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E79"/>
          <w:sz w:val="56"/>
          <w:szCs w:val="56"/>
        </w:rPr>
        <w:t xml:space="preserve">Unicode &amp; ASCII</w:t>
      </w:r>
    </w:p>
    <w:p>
      <w:pPr>
        <w:spacing w:after="100"/>
        <w:jc w:val="center"/>
      </w:pPr>
      <w:r>
        <w:rPr>
          <w:rFonts w:ascii="Arial" w:cs="Arial" w:eastAsia="Arial" w:hAnsi="Arial"/>
          <w:b/>
          <w:bCs/>
          <w:color w:val="2E75B6"/>
          <w:sz w:val="32"/>
          <w:szCs w:val="32"/>
        </w:rPr>
        <w:t xml:space="preserve">Comprehensive Reference Guide</w:t>
      </w:r>
    </w:p>
    <w:p>
      <w:pPr>
        <w:spacing w:after="600"/>
        <w:jc w:val="center"/>
      </w:pPr>
      <w:r>
        <w:rPr>
          <w:rFonts w:ascii="Arial" w:cs="Arial" w:eastAsia="Arial" w:hAnsi="Arial"/>
          <w:color w:val="666666"/>
          <w:sz w:val="22"/>
          <w:szCs w:val="22"/>
        </w:rPr>
        <w:t xml:space="preserve">Character Encoding, Standards, and Practical Applications</w:t>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1. ASCII — American Standard Code for Information Interchange</w:t>
      </w:r>
    </w:p>
    <w:p>
      <w:pPr>
        <w:spacing w:after="160"/>
      </w:pPr>
      <w:r>
        <w:rPr>
          <w:rFonts w:ascii="Arial" w:cs="Arial" w:eastAsia="Arial" w:hAnsi="Arial"/>
          <w:sz w:val="22"/>
          <w:szCs w:val="22"/>
        </w:rPr>
        <w:t xml:space="preserve">ASCII (American Standard Code for Information Interchange) is a character encoding standard developed in the early 1960s by the American National Standards Institute (ANSI). It was the first widely adopted character encoding and remains the foundation of modern text encoding. ASCII defines a set of 128 characters — each represented by a 7-bit binary number — covering the English alphabet, digits, punctuation marks, and control characters.</w:t>
      </w:r>
    </w:p>
    <w:p>
      <w:pPr>
        <w:spacing w:after="120"/>
      </w:pPr>
      <w:r>
        <w:t xml:space="preserve"/>
      </w:r>
    </w:p>
    <w:p>
      <w:pPr>
        <w:pStyle w:val="Heading2"/>
      </w:pPr>
      <w:r>
        <w:rPr>
          <w:rFonts w:ascii="Arial" w:cs="Arial" w:eastAsia="Arial" w:hAnsi="Arial"/>
          <w:b/>
          <w:bCs/>
          <w:color w:val="2E75B6"/>
          <w:sz w:val="26"/>
          <w:szCs w:val="26"/>
        </w:rPr>
        <w:t xml:space="preserve">1.1 History and Origin</w:t>
      </w:r>
    </w:p>
    <w:p>
      <w:pPr>
        <w:spacing w:after="160"/>
      </w:pPr>
      <w:r>
        <w:rPr>
          <w:rFonts w:ascii="Arial" w:cs="Arial" w:eastAsia="Arial" w:hAnsi="Arial"/>
          <w:sz w:val="22"/>
          <w:szCs w:val="22"/>
        </w:rPr>
        <w:t xml:space="preserve">ASCII was first published as a standard in 1963 and was revised in 1967 and 1986. It grew out of telegraph code conventions and was designed to standardize data transmission between computers and communication devices. Before ASCII, different manufacturers used incompatible character sets, making data exchange difficult.</w:t>
      </w:r>
    </w:p>
    <w:p>
      <w:pPr>
        <w:spacing w:after="160"/>
      </w:pPr>
      <w:r>
        <w:rPr>
          <w:rFonts w:ascii="Arial" w:cs="Arial" w:eastAsia="Arial" w:hAnsi="Arial"/>
          <w:sz w:val="22"/>
          <w:szCs w:val="22"/>
        </w:rPr>
        <w:t xml:space="preserve">Key milestones in ASCII history:</w:t>
      </w:r>
    </w:p>
    <w:p>
      <w:pPr>
        <w:pStyle w:val="ListParagraph"/>
        <w:numPr>
          <w:ilvl w:val="0"/>
          <w:numId w:val="2"/>
        </w:numPr>
      </w:pPr>
      <w:r>
        <w:rPr>
          <w:rFonts w:ascii="Arial" w:cs="Arial" w:eastAsia="Arial" w:hAnsi="Arial"/>
          <w:sz w:val="22"/>
          <w:szCs w:val="22"/>
        </w:rPr>
        <w:t xml:space="preserve">1963: First edition published by ASA (American Standards Association)</w:t>
      </w:r>
    </w:p>
    <w:p>
      <w:pPr>
        <w:pStyle w:val="ListParagraph"/>
        <w:numPr>
          <w:ilvl w:val="0"/>
          <w:numId w:val="2"/>
        </w:numPr>
      </w:pPr>
      <w:r>
        <w:rPr>
          <w:rFonts w:ascii="Arial" w:cs="Arial" w:eastAsia="Arial" w:hAnsi="Arial"/>
          <w:sz w:val="22"/>
          <w:szCs w:val="22"/>
        </w:rPr>
        <w:t xml:space="preserve">1967: Major revision added lowercase letters</w:t>
      </w:r>
    </w:p>
    <w:p>
      <w:pPr>
        <w:pStyle w:val="ListParagraph"/>
        <w:numPr>
          <w:ilvl w:val="0"/>
          <w:numId w:val="2"/>
        </w:numPr>
      </w:pPr>
      <w:r>
        <w:rPr>
          <w:rFonts w:ascii="Arial" w:cs="Arial" w:eastAsia="Arial" w:hAnsi="Arial"/>
          <w:sz w:val="22"/>
          <w:szCs w:val="22"/>
        </w:rPr>
        <w:t xml:space="preserve">1968: US President Lyndon B. Johnson mandated ASCII use in all US federal government computers</w:t>
      </w:r>
    </w:p>
    <w:p>
      <w:pPr>
        <w:pStyle w:val="ListParagraph"/>
        <w:numPr>
          <w:ilvl w:val="0"/>
          <w:numId w:val="2"/>
        </w:numPr>
      </w:pPr>
      <w:r>
        <w:rPr>
          <w:rFonts w:ascii="Arial" w:cs="Arial" w:eastAsia="Arial" w:hAnsi="Arial"/>
          <w:sz w:val="22"/>
          <w:szCs w:val="22"/>
        </w:rPr>
        <w:t xml:space="preserve">1986: Most recent update (ANSI X3.4-1986), which remains the standard today</w:t>
      </w:r>
    </w:p>
    <w:p>
      <w:pPr>
        <w:pStyle w:val="ListParagraph"/>
        <w:numPr>
          <w:ilvl w:val="0"/>
          <w:numId w:val="2"/>
        </w:numPr>
      </w:pPr>
      <w:r>
        <w:rPr>
          <w:rFonts w:ascii="Arial" w:cs="Arial" w:eastAsia="Arial" w:hAnsi="Arial"/>
          <w:sz w:val="22"/>
          <w:szCs w:val="22"/>
        </w:rPr>
        <w:t xml:space="preserve">1998: Folded into ISO/IEC 646 for international standardization</w:t>
      </w:r>
    </w:p>
    <w:p>
      <w:pPr>
        <w:spacing w:after="120"/>
      </w:pPr>
      <w:r>
        <w:t xml:space="preserve"/>
      </w:r>
    </w:p>
    <w:p>
      <w:pPr>
        <w:pStyle w:val="Heading2"/>
      </w:pPr>
      <w:r>
        <w:rPr>
          <w:rFonts w:ascii="Arial" w:cs="Arial" w:eastAsia="Arial" w:hAnsi="Arial"/>
          <w:b/>
          <w:bCs/>
          <w:color w:val="2E75B6"/>
          <w:sz w:val="26"/>
          <w:szCs w:val="26"/>
        </w:rPr>
        <w:t xml:space="preserve">1.2 ASCII Structure</w:t>
      </w:r>
    </w:p>
    <w:p>
      <w:pPr>
        <w:spacing w:after="160"/>
      </w:pPr>
      <w:r>
        <w:rPr>
          <w:rFonts w:ascii="Arial" w:cs="Arial" w:eastAsia="Arial" w:hAnsi="Arial"/>
          <w:sz w:val="22"/>
          <w:szCs w:val="22"/>
        </w:rPr>
        <w:t xml:space="preserve">ASCII defines 128 characters organized into two main groups:</w:t>
      </w:r>
    </w:p>
    <w:p>
      <w:pPr>
        <w:spacing w:after="120"/>
      </w:pPr>
      <w:r>
        <w:t xml:space="preserve"/>
      </w:r>
    </w:p>
    <w:p>
      <w:pPr>
        <w:pStyle w:val="Heading3"/>
      </w:pPr>
      <w:r>
        <w:rPr>
          <w:rFonts w:ascii="Arial" w:cs="Arial" w:eastAsia="Arial" w:hAnsi="Arial"/>
          <w:b/>
          <w:bCs/>
          <w:color w:val="404040"/>
          <w:sz w:val="24"/>
          <w:szCs w:val="24"/>
        </w:rPr>
        <w:t xml:space="preserve">Control Characters (0-31 and 127)</w:t>
      </w:r>
    </w:p>
    <w:p>
      <w:pPr>
        <w:spacing w:after="160"/>
      </w:pPr>
      <w:r>
        <w:rPr>
          <w:rFonts w:ascii="Arial" w:cs="Arial" w:eastAsia="Arial" w:hAnsi="Arial"/>
          <w:sz w:val="22"/>
          <w:szCs w:val="22"/>
        </w:rPr>
        <w:t xml:space="preserve">These are non-printable characters used to control devices and data streams. Examples include carriage return (CR), line feed (LF), tab (TAB), bell (BEL), and escape (ESC). While many are obsolete, LF, CR, and TAB remain universally relevant.</w:t>
      </w:r>
    </w:p>
    <w:p>
      <w:pPr>
        <w:spacing w:after="120"/>
      </w:pPr>
      <w:r>
        <w:t xml:space="preserve"/>
      </w:r>
    </w:p>
    <w:p>
      <w:pPr>
        <w:pStyle w:val="Heading3"/>
      </w:pPr>
      <w:r>
        <w:rPr>
          <w:rFonts w:ascii="Arial" w:cs="Arial" w:eastAsia="Arial" w:hAnsi="Arial"/>
          <w:b/>
          <w:bCs/>
          <w:color w:val="404040"/>
          <w:sz w:val="24"/>
          <w:szCs w:val="24"/>
        </w:rPr>
        <w:t xml:space="preserve">Printable Characters (32-126)</w:t>
      </w:r>
    </w:p>
    <w:p>
      <w:pPr>
        <w:spacing w:after="160"/>
      </w:pPr>
      <w:r>
        <w:rPr>
          <w:rFonts w:ascii="Arial" w:cs="Arial" w:eastAsia="Arial" w:hAnsi="Arial"/>
          <w:sz w:val="22"/>
          <w:szCs w:val="22"/>
        </w:rPr>
        <w:t xml:space="preserve">These include the space character, punctuation marks, digits (0-9), uppercase letters (A-Z), and lowercase letters (a-z). Each printable character has a specific decimal, hexadecimal, octal, and binary representation.</w:t>
      </w:r>
    </w:p>
    <w:p>
      <w:pPr>
        <w:spacing w:after="120"/>
      </w:pPr>
      <w:r>
        <w:t xml:space="preserve"/>
      </w:r>
    </w:p>
    <w:p>
      <w:pPr>
        <w:pStyle w:val="Heading2"/>
      </w:pPr>
      <w:r>
        <w:rPr>
          <w:rFonts w:ascii="Arial" w:cs="Arial" w:eastAsia="Arial" w:hAnsi="Arial"/>
          <w:b/>
          <w:bCs/>
          <w:color w:val="2E75B6"/>
          <w:sz w:val="26"/>
          <w:szCs w:val="26"/>
        </w:rPr>
        <w:t xml:space="preserve">1.3 ASCII Reference Table</w:t>
      </w:r>
    </w:p>
    <w:p>
      <w:pPr>
        <w:spacing w:after="160"/>
      </w:pPr>
      <w:r>
        <w:rPr>
          <w:rFonts w:ascii="Arial" w:cs="Arial" w:eastAsia="Arial" w:hAnsi="Arial"/>
          <w:sz w:val="22"/>
          <w:szCs w:val="22"/>
        </w:rPr>
        <w:t xml:space="preserve">The table below covers the most commonly referenced ASCII values: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Decimal</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Null character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Horizontal tab</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0x0A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LF</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 feed / Newline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Carriage return</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0x20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SPACE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Space character</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48-57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0x30-0x39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 characters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65-90</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0x41-0x5A</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Uppercase letters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97-122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0x61-0x7A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Lowercase letters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33-47</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0x21-0x2F</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 # $ % ...</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Special symbols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0x7F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character</w:t>
            </w:r>
          </w:p>
        </w:tc>
      </w:tr>
    </w:tbl>
    <w:p>
      <w:pPr>
        <w:spacing w:after="120"/>
      </w:pPr>
      <w:r>
        <w:t xml:space="preserve"/>
      </w:r>
    </w:p>
    <w:p>
      <w:pPr>
        <w:pStyle w:val="Heading2"/>
      </w:pPr>
      <w:r>
        <w:rPr>
          <w:rFonts w:ascii="Arial" w:cs="Arial" w:eastAsia="Arial" w:hAnsi="Arial"/>
          <w:b/>
          <w:bCs/>
          <w:color w:val="2E75B6"/>
          <w:sz w:val="26"/>
          <w:szCs w:val="26"/>
        </w:rPr>
        <w:t xml:space="preserve">1.4 Extended ASCII</w:t>
      </w:r>
    </w:p>
    <w:p>
      <w:pPr>
        <w:spacing w:after="160"/>
      </w:pPr>
      <w:r>
        <w:rPr>
          <w:rFonts w:ascii="Arial" w:cs="Arial" w:eastAsia="Arial" w:hAnsi="Arial"/>
          <w:sz w:val="22"/>
          <w:szCs w:val="22"/>
        </w:rPr>
        <w:t xml:space="preserve">Because standard ASCII only uses 7 bits, an 8th bit was available. Various vendors and standards bodies used this extra bit to define an additional 128 characters (128-255), creating what is known as Extended ASCII. Different Extended ASCII tables exist — including IBM's Code Page 437, ISO 8859-1 (Latin-1), and Windows-1252 — which caused compatibility issues across different systems and regions. This limitation ultimately drove the development of Unicode.</w:t>
      </w:r>
    </w:p>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2. Unicode — The Universal Character Standard</w:t>
      </w:r>
    </w:p>
    <w:p>
      <w:pPr>
        <w:spacing w:after="160"/>
      </w:pPr>
      <w:r>
        <w:rPr>
          <w:rFonts w:ascii="Arial" w:cs="Arial" w:eastAsia="Arial" w:hAnsi="Arial"/>
          <w:sz w:val="22"/>
          <w:szCs w:val="22"/>
        </w:rPr>
        <w:t xml:space="preserve">Unicode is an international character encoding standard that provides a unique number (called a code point) for every character in every language and writing system in the world. Maintained by the Unicode Consortium, it was first published in 1991 and has since grown to include over 149,000 characters across 161 writing systems, symbols, emoji, and historic scripts.</w:t>
      </w:r>
    </w:p>
    <w:p>
      <w:pPr>
        <w:spacing w:after="120"/>
      </w:pPr>
      <w:r>
        <w:t xml:space="preserve"/>
      </w:r>
    </w:p>
    <w:p>
      <w:pPr>
        <w:pStyle w:val="Heading2"/>
      </w:pPr>
      <w:r>
        <w:rPr>
          <w:rFonts w:ascii="Arial" w:cs="Arial" w:eastAsia="Arial" w:hAnsi="Arial"/>
          <w:b/>
          <w:bCs/>
          <w:color w:val="2E75B6"/>
          <w:sz w:val="26"/>
          <w:szCs w:val="26"/>
        </w:rPr>
        <w:t xml:space="preserve">2.1 Why Unicode Was Created</w:t>
      </w:r>
    </w:p>
    <w:p>
      <w:pPr>
        <w:spacing w:after="160"/>
      </w:pPr>
      <w:r>
        <w:rPr>
          <w:rFonts w:ascii="Arial" w:cs="Arial" w:eastAsia="Arial" w:hAnsi="Arial"/>
          <w:sz w:val="22"/>
          <w:szCs w:val="22"/>
        </w:rPr>
        <w:t xml:space="preserve">Before Unicode, hundreds of incompatible encoding systems existed. A single encoding could not represent all characters. Software vendors needed different character sets for different markets. Data exchange across systems and languages was error-prone and lossy.</w:t>
      </w:r>
    </w:p>
    <w:p>
      <w:pPr>
        <w:spacing w:after="160"/>
      </w:pPr>
      <w:r>
        <w:rPr>
          <w:rFonts w:ascii="Arial" w:cs="Arial" w:eastAsia="Arial" w:hAnsi="Arial"/>
          <w:sz w:val="22"/>
          <w:szCs w:val="22"/>
        </w:rPr>
        <w:t xml:space="preserve">Unicode solved these problems by providing a single, universal standard that:</w:t>
      </w:r>
    </w:p>
    <w:p>
      <w:pPr>
        <w:pStyle w:val="ListParagraph"/>
        <w:numPr>
          <w:ilvl w:val="0"/>
          <w:numId w:val="2"/>
        </w:numPr>
      </w:pPr>
      <w:r>
        <w:rPr>
          <w:rFonts w:ascii="Arial" w:cs="Arial" w:eastAsia="Arial" w:hAnsi="Arial"/>
          <w:sz w:val="22"/>
          <w:szCs w:val="22"/>
        </w:rPr>
        <w:t xml:space="preserve">Assigns a unique number (code point) to every character</w:t>
      </w:r>
    </w:p>
    <w:p>
      <w:pPr>
        <w:pStyle w:val="ListParagraph"/>
        <w:numPr>
          <w:ilvl w:val="0"/>
          <w:numId w:val="2"/>
        </w:numPr>
      </w:pPr>
      <w:r>
        <w:rPr>
          <w:rFonts w:ascii="Arial" w:cs="Arial" w:eastAsia="Arial" w:hAnsi="Arial"/>
          <w:sz w:val="22"/>
          <w:szCs w:val="22"/>
        </w:rPr>
        <w:t xml:space="preserve">Covers every language on Earth, including extinct ones</w:t>
      </w:r>
    </w:p>
    <w:p>
      <w:pPr>
        <w:pStyle w:val="ListParagraph"/>
        <w:numPr>
          <w:ilvl w:val="0"/>
          <w:numId w:val="2"/>
        </w:numPr>
      </w:pPr>
      <w:r>
        <w:rPr>
          <w:rFonts w:ascii="Arial" w:cs="Arial" w:eastAsia="Arial" w:hAnsi="Arial"/>
          <w:sz w:val="22"/>
          <w:szCs w:val="22"/>
        </w:rPr>
        <w:t xml:space="preserve">Supports mathematical, musical, and symbolic notation</w:t>
      </w:r>
    </w:p>
    <w:p>
      <w:pPr>
        <w:pStyle w:val="ListParagraph"/>
        <w:numPr>
          <w:ilvl w:val="0"/>
          <w:numId w:val="2"/>
        </w:numPr>
      </w:pPr>
      <w:r>
        <w:rPr>
          <w:rFonts w:ascii="Arial" w:cs="Arial" w:eastAsia="Arial" w:hAnsi="Arial"/>
          <w:sz w:val="22"/>
          <w:szCs w:val="22"/>
        </w:rPr>
        <w:t xml:space="preserve">Includes emoji, currency symbols, and technical characters</w:t>
      </w:r>
    </w:p>
    <w:p>
      <w:pPr>
        <w:pStyle w:val="ListParagraph"/>
        <w:numPr>
          <w:ilvl w:val="0"/>
          <w:numId w:val="2"/>
        </w:numPr>
      </w:pPr>
      <w:r>
        <w:rPr>
          <w:rFonts w:ascii="Arial" w:cs="Arial" w:eastAsia="Arial" w:hAnsi="Arial"/>
          <w:sz w:val="22"/>
          <w:szCs w:val="22"/>
        </w:rPr>
        <w:t xml:space="preserve">Is backward-compatible with ASCII for the first 128 code points</w:t>
      </w:r>
    </w:p>
    <w:p>
      <w:pPr>
        <w:spacing w:after="120"/>
      </w:pPr>
      <w:r>
        <w:t xml:space="preserve"/>
      </w:r>
    </w:p>
    <w:p>
      <w:pPr>
        <w:pStyle w:val="Heading2"/>
      </w:pPr>
      <w:r>
        <w:rPr>
          <w:rFonts w:ascii="Arial" w:cs="Arial" w:eastAsia="Arial" w:hAnsi="Arial"/>
          <w:b/>
          <w:bCs/>
          <w:color w:val="2E75B6"/>
          <w:sz w:val="26"/>
          <w:szCs w:val="26"/>
        </w:rPr>
        <w:t xml:space="preserve">2.2 Unicode Code Points</w:t>
      </w:r>
    </w:p>
    <w:p>
      <w:pPr>
        <w:spacing w:after="160"/>
      </w:pPr>
      <w:r>
        <w:rPr>
          <w:rFonts w:ascii="Arial" w:cs="Arial" w:eastAsia="Arial" w:hAnsi="Arial"/>
          <w:sz w:val="22"/>
          <w:szCs w:val="22"/>
        </w:rPr>
        <w:t xml:space="preserve">A code point is a number assigned to a character, written in the format U+XXXX, where XXXX is a hexadecimal value. The Unicode standard defines 1,114,112 code points ranging from U+0000 to U+10FFFF. These are organized into 17 planes of 65,536 characters each:</w:t>
      </w:r>
    </w:p>
    <w:p>
      <w:pPr>
        <w:pStyle w:val="ListParagraph"/>
        <w:numPr>
          <w:ilvl w:val="0"/>
          <w:numId w:val="2"/>
        </w:numPr>
      </w:pPr>
      <w:r>
        <w:rPr>
          <w:rFonts w:ascii="Arial" w:cs="Arial" w:eastAsia="Arial" w:hAnsi="Arial"/>
          <w:sz w:val="22"/>
          <w:szCs w:val="22"/>
        </w:rPr>
        <w:t xml:space="preserve">Plane 0 (BMP — Basic Multilingual Plane): U+0000 to U+FFFF — covers most modern scripts</w:t>
      </w:r>
    </w:p>
    <w:p>
      <w:pPr>
        <w:pStyle w:val="ListParagraph"/>
        <w:numPr>
          <w:ilvl w:val="0"/>
          <w:numId w:val="2"/>
        </w:numPr>
      </w:pPr>
      <w:r>
        <w:rPr>
          <w:rFonts w:ascii="Arial" w:cs="Arial" w:eastAsia="Arial" w:hAnsi="Arial"/>
          <w:sz w:val="22"/>
          <w:szCs w:val="22"/>
        </w:rPr>
        <w:t xml:space="preserve">Plane 1 (SMP — Supplementary Multilingual Plane): U+10000 to U+1FFFF — historic scripts, emoji</w:t>
      </w:r>
    </w:p>
    <w:p>
      <w:pPr>
        <w:pStyle w:val="ListParagraph"/>
        <w:numPr>
          <w:ilvl w:val="0"/>
          <w:numId w:val="2"/>
        </w:numPr>
      </w:pPr>
      <w:r>
        <w:rPr>
          <w:rFonts w:ascii="Arial" w:cs="Arial" w:eastAsia="Arial" w:hAnsi="Arial"/>
          <w:sz w:val="22"/>
          <w:szCs w:val="22"/>
        </w:rPr>
        <w:t xml:space="preserve">Plane 2 (SIP — Supplementary Ideographic Plane): U+20000 to U+2FFFF — rare CJK characters</w:t>
      </w:r>
    </w:p>
    <w:p>
      <w:pPr>
        <w:pStyle w:val="ListParagraph"/>
        <w:numPr>
          <w:ilvl w:val="0"/>
          <w:numId w:val="2"/>
        </w:numPr>
      </w:pPr>
      <w:r>
        <w:rPr>
          <w:rFonts w:ascii="Arial" w:cs="Arial" w:eastAsia="Arial" w:hAnsi="Arial"/>
          <w:sz w:val="22"/>
          <w:szCs w:val="22"/>
        </w:rPr>
        <w:t xml:space="preserve">Planes 3-13: Currently unassigned</w:t>
      </w:r>
    </w:p>
    <w:p>
      <w:pPr>
        <w:pStyle w:val="ListParagraph"/>
        <w:numPr>
          <w:ilvl w:val="0"/>
          <w:numId w:val="2"/>
        </w:numPr>
      </w:pPr>
      <w:r>
        <w:rPr>
          <w:rFonts w:ascii="Arial" w:cs="Arial" w:eastAsia="Arial" w:hAnsi="Arial"/>
          <w:sz w:val="22"/>
          <w:szCs w:val="22"/>
        </w:rPr>
        <w:t xml:space="preserve">Plane 14: Supplementary Special-Purpose Plane</w:t>
      </w:r>
    </w:p>
    <w:p>
      <w:pPr>
        <w:pStyle w:val="ListParagraph"/>
        <w:numPr>
          <w:ilvl w:val="0"/>
          <w:numId w:val="2"/>
        </w:numPr>
      </w:pPr>
      <w:r>
        <w:rPr>
          <w:rFonts w:ascii="Arial" w:cs="Arial" w:eastAsia="Arial" w:hAnsi="Arial"/>
          <w:sz w:val="22"/>
          <w:szCs w:val="22"/>
        </w:rPr>
        <w:t xml:space="preserve">Planes 15-16: Private Use Area</w:t>
      </w:r>
    </w:p>
    <w:p>
      <w:pPr>
        <w:spacing w:after="120"/>
      </w:pPr>
      <w:r>
        <w:t xml:space="preserve"/>
      </w:r>
    </w:p>
    <w:p>
      <w:pPr>
        <w:pStyle w:val="Heading2"/>
      </w:pPr>
      <w:r>
        <w:rPr>
          <w:rFonts w:ascii="Arial" w:cs="Arial" w:eastAsia="Arial" w:hAnsi="Arial"/>
          <w:b/>
          <w:bCs/>
          <w:color w:val="2E75B6"/>
          <w:sz w:val="26"/>
          <w:szCs w:val="26"/>
        </w:rPr>
        <w:t xml:space="preserve">2.3 Unicode Block Categories</w:t>
      </w:r>
    </w:p>
    <w:p>
      <w:pPr>
        <w:spacing w:after="160"/>
      </w:pPr>
      <w:r>
        <w:rPr>
          <w:rFonts w:ascii="Arial" w:cs="Arial" w:eastAsia="Arial" w:hAnsi="Arial"/>
          <w:sz w:val="22"/>
          <w:szCs w:val="22"/>
        </w:rPr>
        <w:t xml:space="preserve">Unicode code points are organized into named blocks, each covering a range of characters for a specific script or category: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 Name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 Point Range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Basic Latin</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U+0000 to U+007F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Standard ASCII characters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Latin-1 Supplement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U+0080 to U+00FF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Western European characters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Latin Extended-A</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U+0100 to U+017F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Central/Eastern European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 &amp; Coptic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U+0370 to U+03FF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Greek alphabet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Cyrillic</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U+0400 to U+04FF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Russian and Slavic alphabets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U+0600 to U+06FF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Arabic script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CJK Unified Ideographs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U+4E00 to U+9FFF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Chinese, Japanese, Korean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Emoji &amp; Symbols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U+1F300 to U+1FFFF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Modern emoji and pictographs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Mathematical Operators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U+2200 to U+22FF</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Math symbols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 Symbols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U+20A0 to U+20CF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currency signs</w:t>
            </w:r>
          </w:p>
        </w:tc>
      </w:tr>
    </w:tbl>
    <w:p>
      <w:pPr>
        <w:spacing w:after="120"/>
      </w:pPr>
      <w:r>
        <w:t xml:space="preserve"/>
      </w:r>
    </w:p>
    <w:p>
      <w:pPr>
        <w:pStyle w:val="Heading2"/>
      </w:pPr>
      <w:r>
        <w:rPr>
          <w:rFonts w:ascii="Arial" w:cs="Arial" w:eastAsia="Arial" w:hAnsi="Arial"/>
          <w:b/>
          <w:bCs/>
          <w:color w:val="2E75B6"/>
          <w:sz w:val="26"/>
          <w:szCs w:val="26"/>
        </w:rPr>
        <w:t xml:space="preserve">2.4 Unicode Properties</w:t>
      </w:r>
    </w:p>
    <w:p>
      <w:pPr>
        <w:spacing w:after="160"/>
      </w:pPr>
      <w:r>
        <w:rPr>
          <w:rFonts w:ascii="Arial" w:cs="Arial" w:eastAsia="Arial" w:hAnsi="Arial"/>
          <w:sz w:val="22"/>
          <w:szCs w:val="22"/>
        </w:rPr>
        <w:t xml:space="preserve">Every Unicode character has a set of properties defined by the standard, including:</w:t>
      </w:r>
    </w:p>
    <w:p>
      <w:pPr>
        <w:pStyle w:val="ListParagraph"/>
        <w:numPr>
          <w:ilvl w:val="0"/>
          <w:numId w:val="2"/>
        </w:numPr>
      </w:pPr>
      <w:r>
        <w:rPr>
          <w:rFonts w:ascii="Arial" w:cs="Arial" w:eastAsia="Arial" w:hAnsi="Arial"/>
          <w:sz w:val="22"/>
          <w:szCs w:val="22"/>
        </w:rPr>
        <w:t xml:space="preserve">General Category: Letter, Number, Punctuation, Symbol, Separator, or Other</w:t>
      </w:r>
    </w:p>
    <w:p>
      <w:pPr>
        <w:pStyle w:val="ListParagraph"/>
        <w:numPr>
          <w:ilvl w:val="0"/>
          <w:numId w:val="2"/>
        </w:numPr>
      </w:pPr>
      <w:r>
        <w:rPr>
          <w:rFonts w:ascii="Arial" w:cs="Arial" w:eastAsia="Arial" w:hAnsi="Arial"/>
          <w:sz w:val="22"/>
          <w:szCs w:val="22"/>
        </w:rPr>
        <w:t xml:space="preserve">Bidirectional Class: Determines text direction (left-to-right vs right-to-left for Arabic/Hebrew)</w:t>
      </w:r>
    </w:p>
    <w:p>
      <w:pPr>
        <w:pStyle w:val="ListParagraph"/>
        <w:numPr>
          <w:ilvl w:val="0"/>
          <w:numId w:val="2"/>
        </w:numPr>
      </w:pPr>
      <w:r>
        <w:rPr>
          <w:rFonts w:ascii="Arial" w:cs="Arial" w:eastAsia="Arial" w:hAnsi="Arial"/>
          <w:sz w:val="22"/>
          <w:szCs w:val="22"/>
        </w:rPr>
        <w:t xml:space="preserve">Case: Whether a character has uppercase/lowercase equivalents</w:t>
      </w:r>
    </w:p>
    <w:p>
      <w:pPr>
        <w:pStyle w:val="ListParagraph"/>
        <w:numPr>
          <w:ilvl w:val="0"/>
          <w:numId w:val="2"/>
        </w:numPr>
      </w:pPr>
      <w:r>
        <w:rPr>
          <w:rFonts w:ascii="Arial" w:cs="Arial" w:eastAsia="Arial" w:hAnsi="Arial"/>
          <w:sz w:val="22"/>
          <w:szCs w:val="22"/>
        </w:rPr>
        <w:t xml:space="preserve">Combining Class: How diacritics (accent marks) combine with base characters</w:t>
      </w:r>
    </w:p>
    <w:p>
      <w:pPr>
        <w:pStyle w:val="ListParagraph"/>
        <w:numPr>
          <w:ilvl w:val="0"/>
          <w:numId w:val="2"/>
        </w:numPr>
      </w:pPr>
      <w:r>
        <w:rPr>
          <w:rFonts w:ascii="Arial" w:cs="Arial" w:eastAsia="Arial" w:hAnsi="Arial"/>
          <w:sz w:val="22"/>
          <w:szCs w:val="22"/>
        </w:rPr>
        <w:t xml:space="preserve">Normalization: Rules for canonical equivalence between character sequences</w:t>
      </w:r>
    </w:p>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3. Unicode Encoding Forms</w:t>
      </w:r>
    </w:p>
    <w:p>
      <w:pPr>
        <w:spacing w:after="160"/>
      </w:pPr>
      <w:r>
        <w:rPr>
          <w:rFonts w:ascii="Arial" w:cs="Arial" w:eastAsia="Arial" w:hAnsi="Arial"/>
          <w:sz w:val="22"/>
          <w:szCs w:val="22"/>
        </w:rPr>
        <w:t xml:space="preserve">Unicode itself is an abstract standard — a mapping of code points to characters. How those code points are stored in memory or transmitted over a network is defined by encoding forms. The three main encoding forms are UTF-8, UTF-16, and UTF-32.</w:t>
      </w:r>
    </w:p>
    <w:p>
      <w:pPr>
        <w:spacing w:after="120"/>
      </w:pPr>
      <w:r>
        <w:t xml:space="preserve"/>
      </w:r>
    </w:p>
    <w:p>
      <w:pPr>
        <w:pStyle w:val="Heading2"/>
      </w:pPr>
      <w:r>
        <w:rPr>
          <w:rFonts w:ascii="Arial" w:cs="Arial" w:eastAsia="Arial" w:hAnsi="Arial"/>
          <w:b/>
          <w:bCs/>
          <w:color w:val="2E75B6"/>
          <w:sz w:val="26"/>
          <w:szCs w:val="26"/>
        </w:rPr>
        <w:t xml:space="preserve">3.1 UTF-8</w:t>
      </w:r>
    </w:p>
    <w:p>
      <w:pPr>
        <w:spacing w:after="160"/>
      </w:pPr>
      <w:r>
        <w:rPr>
          <w:rFonts w:ascii="Arial" w:cs="Arial" w:eastAsia="Arial" w:hAnsi="Arial"/>
          <w:sz w:val="22"/>
          <w:szCs w:val="22"/>
        </w:rPr>
        <w:t xml:space="preserve">UTF-8 (Unicode Transformation Format, 8-bit) is the most widely used encoding on the internet. It uses a variable number of bytes — between 1 and 4 — to encode each code point. Its key design property is backward compatibility with ASCII: the first 128 Unicode characters (U+0000 to U+007F) are encoded as single bytes identical to their ASCII values.</w:t>
      </w:r>
    </w:p>
    <w:p>
      <w:pPr>
        <w:spacing w:after="160"/>
      </w:pPr>
      <w:r>
        <w:rPr>
          <w:rFonts w:ascii="Arial" w:cs="Arial" w:eastAsia="Arial" w:hAnsi="Arial"/>
          <w:sz w:val="22"/>
          <w:szCs w:val="22"/>
        </w:rPr>
        <w:t xml:space="preserve">UTF-8 byte structure:</w:t>
      </w:r>
    </w:p>
    <w:p>
      <w:pPr>
        <w:pStyle w:val="ListParagraph"/>
        <w:numPr>
          <w:ilvl w:val="0"/>
          <w:numId w:val="2"/>
        </w:numPr>
      </w:pPr>
      <w:r>
        <w:rPr>
          <w:rFonts w:ascii="Arial" w:cs="Arial" w:eastAsia="Arial" w:hAnsi="Arial"/>
          <w:sz w:val="22"/>
          <w:szCs w:val="22"/>
        </w:rPr>
        <w:t xml:space="preserve">1 byte  (0xxxxxxx): Code points U+0000 to U+007F — ASCII range</w:t>
      </w:r>
    </w:p>
    <w:p>
      <w:pPr>
        <w:pStyle w:val="ListParagraph"/>
        <w:numPr>
          <w:ilvl w:val="0"/>
          <w:numId w:val="2"/>
        </w:numPr>
      </w:pPr>
      <w:r>
        <w:rPr>
          <w:rFonts w:ascii="Arial" w:cs="Arial" w:eastAsia="Arial" w:hAnsi="Arial"/>
          <w:sz w:val="22"/>
          <w:szCs w:val="22"/>
        </w:rPr>
        <w:t xml:space="preserve">2 bytes (110xxxxx 10xxxxxx): Code points U+0080 to U+07FF</w:t>
      </w:r>
    </w:p>
    <w:p>
      <w:pPr>
        <w:pStyle w:val="ListParagraph"/>
        <w:numPr>
          <w:ilvl w:val="0"/>
          <w:numId w:val="2"/>
        </w:numPr>
      </w:pPr>
      <w:r>
        <w:rPr>
          <w:rFonts w:ascii="Arial" w:cs="Arial" w:eastAsia="Arial" w:hAnsi="Arial"/>
          <w:sz w:val="22"/>
          <w:szCs w:val="22"/>
        </w:rPr>
        <w:t xml:space="preserve">3 bytes (1110xxxx 10xxxxxx 10xxxxxx): Code points U+0800 to U+FFFF</w:t>
      </w:r>
    </w:p>
    <w:p>
      <w:pPr>
        <w:pStyle w:val="ListParagraph"/>
        <w:numPr>
          <w:ilvl w:val="0"/>
          <w:numId w:val="2"/>
        </w:numPr>
      </w:pPr>
      <w:r>
        <w:rPr>
          <w:rFonts w:ascii="Arial" w:cs="Arial" w:eastAsia="Arial" w:hAnsi="Arial"/>
          <w:sz w:val="22"/>
          <w:szCs w:val="22"/>
        </w:rPr>
        <w:t xml:space="preserve">4 bytes (11110xxx 10xxxxxx 10xxxxxx 10xxxxxx): Code points U+10000 to U+10FFFF</w:t>
      </w:r>
    </w:p>
    <w:p>
      <w:pPr>
        <w:spacing w:after="160"/>
      </w:pPr>
      <w:r>
        <w:rPr>
          <w:rFonts w:ascii="Arial" w:cs="Arial" w:eastAsia="Arial" w:hAnsi="Arial"/>
          <w:sz w:val="22"/>
          <w:szCs w:val="22"/>
        </w:rPr>
        <w:t xml:space="preserve">UTF-8 is the default encoding for HTML5, XML, JSON, most web APIs, and the majority of modern operating systems.</w:t>
      </w:r>
    </w:p>
    <w:p>
      <w:pPr>
        <w:spacing w:after="120"/>
      </w:pPr>
      <w:r>
        <w:t xml:space="preserve"/>
      </w:r>
    </w:p>
    <w:p>
      <w:pPr>
        <w:pStyle w:val="Heading2"/>
      </w:pPr>
      <w:r>
        <w:rPr>
          <w:rFonts w:ascii="Arial" w:cs="Arial" w:eastAsia="Arial" w:hAnsi="Arial"/>
          <w:b/>
          <w:bCs/>
          <w:color w:val="2E75B6"/>
          <w:sz w:val="26"/>
          <w:szCs w:val="26"/>
        </w:rPr>
        <w:t xml:space="preserve">3.2 UTF-16</w:t>
      </w:r>
    </w:p>
    <w:p>
      <w:pPr>
        <w:spacing w:after="160"/>
      </w:pPr>
      <w:r>
        <w:rPr>
          <w:rFonts w:ascii="Arial" w:cs="Arial" w:eastAsia="Arial" w:hAnsi="Arial"/>
          <w:sz w:val="22"/>
          <w:szCs w:val="22"/>
        </w:rPr>
        <w:t xml:space="preserve">UTF-16 uses either 2 or 4 bytes per code point. Characters in the Basic Multilingual Plane (BMP) use 2 bytes. Characters outside the BMP use a pair of 16-bit code units called a surrogate pair. UTF-16 is used internally by Windows, Java, JavaScript, and .NET languages.</w:t>
      </w:r>
    </w:p>
    <w:p>
      <w:pPr>
        <w:spacing w:after="160"/>
      </w:pPr>
      <w:r>
        <w:rPr>
          <w:rFonts w:ascii="Arial" w:cs="Arial" w:eastAsia="Arial" w:hAnsi="Arial"/>
          <w:sz w:val="22"/>
          <w:szCs w:val="22"/>
        </w:rPr>
        <w:t xml:space="preserve">A key consideration with UTF-16 is byte order — whether the most significant byte comes first (big-endian, UTF-16 BE) or last (little-endian, UTF-16 LE). A Byte Order Mark (BOM) at the start of a file indicates which byte order is used.</w:t>
      </w:r>
    </w:p>
    <w:p>
      <w:pPr>
        <w:spacing w:after="120"/>
      </w:pPr>
      <w:r>
        <w:t xml:space="preserve"/>
      </w:r>
    </w:p>
    <w:p>
      <w:pPr>
        <w:pStyle w:val="Heading2"/>
      </w:pPr>
      <w:r>
        <w:rPr>
          <w:rFonts w:ascii="Arial" w:cs="Arial" w:eastAsia="Arial" w:hAnsi="Arial"/>
          <w:b/>
          <w:bCs/>
          <w:color w:val="2E75B6"/>
          <w:sz w:val="26"/>
          <w:szCs w:val="26"/>
        </w:rPr>
        <w:t xml:space="preserve">3.3 UTF-32</w:t>
      </w:r>
    </w:p>
    <w:p>
      <w:pPr>
        <w:spacing w:after="160"/>
      </w:pPr>
      <w:r>
        <w:rPr>
          <w:rFonts w:ascii="Arial" w:cs="Arial" w:eastAsia="Arial" w:hAnsi="Arial"/>
          <w:sz w:val="22"/>
          <w:szCs w:val="22"/>
        </w:rPr>
        <w:t xml:space="preserve">UTF-32 uses exactly 4 bytes for every code point, making it the simplest encoding to process since every character is the same width. The trade-off is memory inefficiency — a file of 1,000 English characters takes 4,000 bytes in UTF-32 but only 1,000 bytes in UTF-8. UTF-32 is rarely used in practice except in internal processing pipelines where simplicity outweighs storage concerns.</w:t>
      </w:r>
    </w:p>
    <w:p>
      <w:pPr>
        <w:spacing w:after="120"/>
      </w:pPr>
      <w:r>
        <w:t xml:space="preserve"/>
      </w:r>
    </w:p>
    <w:p>
      <w:pPr>
        <w:pStyle w:val="Heading2"/>
      </w:pPr>
      <w:r>
        <w:rPr>
          <w:rFonts w:ascii="Arial" w:cs="Arial" w:eastAsia="Arial" w:hAnsi="Arial"/>
          <w:b/>
          <w:bCs/>
          <w:color w:val="2E75B6"/>
          <w:sz w:val="26"/>
          <w:szCs w:val="26"/>
        </w:rPr>
        <w:t xml:space="preserve">3.4 Encoding Comparison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Encoding</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Bits per Char</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Characters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ASCII</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7-bit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English text, legacy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ASCII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8-bit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Western European text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UTF-8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8-32 bits (variable)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1,112,064</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modern systems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or 32 bits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1,112,064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Java, .NET internals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UTF-32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32 bits (fixed)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1,112,064</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Rare; simplest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ISO-8859-1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8-bit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Latin-1; legacy European web pages</w:t>
            </w:r>
          </w:p>
        </w:tc>
      </w:tr>
    </w:tbl>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4. Practical Applications in Programming</w:t>
      </w:r>
    </w:p>
    <w:p>
      <w:pPr>
        <w:spacing w:after="120"/>
      </w:pPr>
      <w:r>
        <w:t xml:space="preserve"/>
      </w:r>
    </w:p>
    <w:p>
      <w:pPr>
        <w:pStyle w:val="Heading2"/>
      </w:pPr>
      <w:r>
        <w:rPr>
          <w:rFonts w:ascii="Arial" w:cs="Arial" w:eastAsia="Arial" w:hAnsi="Arial"/>
          <w:b/>
          <w:bCs/>
          <w:color w:val="2E75B6"/>
          <w:sz w:val="26"/>
          <w:szCs w:val="26"/>
        </w:rPr>
        <w:t xml:space="preserve">4.1 ASCII in Java</w:t>
      </w:r>
    </w:p>
    <w:p>
      <w:pPr>
        <w:spacing w:after="160"/>
      </w:pPr>
      <w:r>
        <w:rPr>
          <w:rFonts w:ascii="Arial" w:cs="Arial" w:eastAsia="Arial" w:hAnsi="Arial"/>
          <w:sz w:val="22"/>
          <w:szCs w:val="22"/>
        </w:rPr>
        <w:t xml:space="preserve">Java stores characters as 16-bit Unicode values, but ASCII codes remain directly usable. The char type corresponds to a single UTF-16 code unit. Common ASCII operations:</w:t>
      </w:r>
    </w:p>
    <w:p>
      <w:pPr>
        <w:pStyle w:val="ListParagraph"/>
        <w:numPr>
          <w:ilvl w:val="0"/>
          <w:numId w:val="2"/>
        </w:numPr>
      </w:pPr>
      <w:r>
        <w:rPr>
          <w:rFonts w:ascii="Arial" w:cs="Arial" w:eastAsia="Arial" w:hAnsi="Arial"/>
          <w:sz w:val="22"/>
          <w:szCs w:val="22"/>
        </w:rPr>
        <w:t xml:space="preserve">char c = 'A';  // ASCII 65</w:t>
      </w:r>
    </w:p>
    <w:p>
      <w:pPr>
        <w:pStyle w:val="ListParagraph"/>
        <w:numPr>
          <w:ilvl w:val="0"/>
          <w:numId w:val="2"/>
        </w:numPr>
      </w:pPr>
      <w:r>
        <w:rPr>
          <w:rFonts w:ascii="Arial" w:cs="Arial" w:eastAsia="Arial" w:hAnsi="Arial"/>
          <w:sz w:val="22"/>
          <w:szCs w:val="22"/>
        </w:rPr>
        <w:t xml:space="preserve">int code = (int) c;  // Cast to get ASCII/Unicode value: 65</w:t>
      </w:r>
    </w:p>
    <w:p>
      <w:pPr>
        <w:pStyle w:val="ListParagraph"/>
        <w:numPr>
          <w:ilvl w:val="0"/>
          <w:numId w:val="2"/>
        </w:numPr>
      </w:pPr>
      <w:r>
        <w:rPr>
          <w:rFonts w:ascii="Arial" w:cs="Arial" w:eastAsia="Arial" w:hAnsi="Arial"/>
          <w:sz w:val="22"/>
          <w:szCs w:val="22"/>
        </w:rPr>
        <w:t xml:space="preserve">char letter = (char) 97;  // Converts integer 97 to 'a'</w:t>
      </w:r>
    </w:p>
    <w:p>
      <w:pPr>
        <w:pStyle w:val="ListParagraph"/>
        <w:numPr>
          <w:ilvl w:val="0"/>
          <w:numId w:val="2"/>
        </w:numPr>
      </w:pPr>
      <w:r>
        <w:rPr>
          <w:rFonts w:ascii="Arial" w:cs="Arial" w:eastAsia="Arial" w:hAnsi="Arial"/>
          <w:sz w:val="22"/>
          <w:szCs w:val="22"/>
        </w:rPr>
        <w:t xml:space="preserve">boolean isLetter = Character.isLetter(c);  // Utility method</w:t>
      </w:r>
    </w:p>
    <w:p>
      <w:pPr>
        <w:pStyle w:val="ListParagraph"/>
        <w:numPr>
          <w:ilvl w:val="0"/>
          <w:numId w:val="2"/>
        </w:numPr>
      </w:pPr>
      <w:r>
        <w:rPr>
          <w:rFonts w:ascii="Arial" w:cs="Arial" w:eastAsia="Arial" w:hAnsi="Arial"/>
          <w:sz w:val="22"/>
          <w:szCs w:val="22"/>
        </w:rPr>
        <w:t xml:space="preserve">boolean isDigit = Character.isDigit('5');  // Returns true</w:t>
      </w:r>
    </w:p>
    <w:p>
      <w:pPr>
        <w:spacing w:after="120"/>
      </w:pPr>
      <w:r>
        <w:t xml:space="preserve"/>
      </w:r>
    </w:p>
    <w:p>
      <w:pPr>
        <w:pStyle w:val="Heading2"/>
      </w:pPr>
      <w:r>
        <w:rPr>
          <w:rFonts w:ascii="Arial" w:cs="Arial" w:eastAsia="Arial" w:hAnsi="Arial"/>
          <w:b/>
          <w:bCs/>
          <w:color w:val="2E75B6"/>
          <w:sz w:val="26"/>
          <w:szCs w:val="26"/>
        </w:rPr>
        <w:t xml:space="preserve">4.2 Unicode in Java</w:t>
      </w:r>
    </w:p>
    <w:p>
      <w:pPr>
        <w:spacing w:after="160"/>
      </w:pPr>
      <w:r>
        <w:rPr>
          <w:rFonts w:ascii="Arial" w:cs="Arial" w:eastAsia="Arial" w:hAnsi="Arial"/>
          <w:sz w:val="22"/>
          <w:szCs w:val="22"/>
        </w:rPr>
        <w:t xml:space="preserve">Java's String class is Unicode-native. String literals can include Unicode escape sequences using the \uXXXX notation. Java supports full Unicode processing via the java.lang.Character class and the java.text package.</w:t>
      </w:r>
    </w:p>
    <w:p>
      <w:pPr>
        <w:pStyle w:val="ListParagraph"/>
        <w:numPr>
          <w:ilvl w:val="0"/>
          <w:numId w:val="2"/>
        </w:numPr>
      </w:pPr>
      <w:r>
        <w:rPr>
          <w:rFonts w:ascii="Arial" w:cs="Arial" w:eastAsia="Arial" w:hAnsi="Arial"/>
          <w:sz w:val="22"/>
          <w:szCs w:val="22"/>
        </w:rPr>
        <w:t xml:space="preserve">String s = "\u0041";  // Unicode escape for 'A'</w:t>
      </w:r>
    </w:p>
    <w:p>
      <w:pPr>
        <w:pStyle w:val="ListParagraph"/>
        <w:numPr>
          <w:ilvl w:val="0"/>
          <w:numId w:val="2"/>
        </w:numPr>
      </w:pPr>
      <w:r>
        <w:rPr>
          <w:rFonts w:ascii="Arial" w:cs="Arial" w:eastAsia="Arial" w:hAnsi="Arial"/>
          <w:sz w:val="22"/>
          <w:szCs w:val="22"/>
        </w:rPr>
        <w:t xml:space="preserve">String emoji = "\uD83D\uDE00";  // Surrogate pair for emoji (U+1F600)</w:t>
      </w:r>
    </w:p>
    <w:p>
      <w:pPr>
        <w:pStyle w:val="ListParagraph"/>
        <w:numPr>
          <w:ilvl w:val="0"/>
          <w:numId w:val="2"/>
        </w:numPr>
      </w:pPr>
      <w:r>
        <w:rPr>
          <w:rFonts w:ascii="Arial" w:cs="Arial" w:eastAsia="Arial" w:hAnsi="Arial"/>
          <w:sz w:val="22"/>
          <w:szCs w:val="22"/>
        </w:rPr>
        <w:t xml:space="preserve">s.codePointAt(0);  // Returns the Unicode code point at index 0</w:t>
      </w:r>
    </w:p>
    <w:p>
      <w:pPr>
        <w:pStyle w:val="ListParagraph"/>
        <w:numPr>
          <w:ilvl w:val="0"/>
          <w:numId w:val="2"/>
        </w:numPr>
      </w:pPr>
      <w:r>
        <w:rPr>
          <w:rFonts w:ascii="Arial" w:cs="Arial" w:eastAsia="Arial" w:hAnsi="Arial"/>
          <w:sz w:val="22"/>
          <w:szCs w:val="22"/>
        </w:rPr>
        <w:t xml:space="preserve">Character.toUpperCase('a');  // Unicode-aware case conversion</w:t>
      </w:r>
    </w:p>
    <w:p>
      <w:pPr>
        <w:spacing w:after="120"/>
      </w:pPr>
      <w:r>
        <w:t xml:space="preserve"/>
      </w:r>
    </w:p>
    <w:p>
      <w:pPr>
        <w:pStyle w:val="Heading2"/>
      </w:pPr>
      <w:r>
        <w:rPr>
          <w:rFonts w:ascii="Arial" w:cs="Arial" w:eastAsia="Arial" w:hAnsi="Arial"/>
          <w:b/>
          <w:bCs/>
          <w:color w:val="2E75B6"/>
          <w:sz w:val="26"/>
          <w:szCs w:val="26"/>
        </w:rPr>
        <w:t xml:space="preserve">4.3 File Encoding in Java</w:t>
      </w:r>
    </w:p>
    <w:p>
      <w:pPr>
        <w:spacing w:after="160"/>
      </w:pPr>
      <w:r>
        <w:rPr>
          <w:rFonts w:ascii="Arial" w:cs="Arial" w:eastAsia="Arial" w:hAnsi="Arial"/>
          <w:sz w:val="22"/>
          <w:szCs w:val="22"/>
        </w:rPr>
        <w:t xml:space="preserve">When reading or writing files, always specify the character encoding explicitly to avoid platform-dependent behavior:</w:t>
      </w:r>
    </w:p>
    <w:p>
      <w:pPr>
        <w:pStyle w:val="ListParagraph"/>
        <w:numPr>
          <w:ilvl w:val="0"/>
          <w:numId w:val="2"/>
        </w:numPr>
      </w:pPr>
      <w:r>
        <w:rPr>
          <w:rFonts w:ascii="Arial" w:cs="Arial" w:eastAsia="Arial" w:hAnsi="Arial"/>
          <w:sz w:val="22"/>
          <w:szCs w:val="22"/>
        </w:rPr>
        <w:t xml:space="preserve">new InputStreamReader(stream, StandardCharsets.UTF_8)</w:t>
      </w:r>
    </w:p>
    <w:p>
      <w:pPr>
        <w:pStyle w:val="ListParagraph"/>
        <w:numPr>
          <w:ilvl w:val="0"/>
          <w:numId w:val="2"/>
        </w:numPr>
      </w:pPr>
      <w:r>
        <w:rPr>
          <w:rFonts w:ascii="Arial" w:cs="Arial" w:eastAsia="Arial" w:hAnsi="Arial"/>
          <w:sz w:val="22"/>
          <w:szCs w:val="22"/>
        </w:rPr>
        <w:t xml:space="preserve">new OutputStreamWriter(stream, StandardCharsets.UTF_8)</w:t>
      </w:r>
    </w:p>
    <w:p>
      <w:pPr>
        <w:pStyle w:val="ListParagraph"/>
        <w:numPr>
          <w:ilvl w:val="0"/>
          <w:numId w:val="2"/>
        </w:numPr>
      </w:pPr>
      <w:r>
        <w:rPr>
          <w:rFonts w:ascii="Arial" w:cs="Arial" w:eastAsia="Arial" w:hAnsi="Arial"/>
          <w:sz w:val="22"/>
          <w:szCs w:val="22"/>
        </w:rPr>
        <w:t xml:space="preserve">Files.readString(path, StandardCharsets.UTF_8)  // Java 11+</w:t>
      </w:r>
    </w:p>
    <w:p>
      <w:pPr>
        <w:pStyle w:val="ListParagraph"/>
        <w:numPr>
          <w:ilvl w:val="0"/>
          <w:numId w:val="2"/>
        </w:numPr>
      </w:pPr>
      <w:r>
        <w:rPr>
          <w:rFonts w:ascii="Arial" w:cs="Arial" w:eastAsia="Arial" w:hAnsi="Arial"/>
          <w:sz w:val="22"/>
          <w:szCs w:val="22"/>
        </w:rPr>
        <w:t xml:space="preserve">Files.writeString(path, content, StandardCharsets.UTF_8)</w:t>
      </w:r>
    </w:p>
    <w:p>
      <w:pPr>
        <w:spacing w:after="120"/>
      </w:pPr>
      <w:r>
        <w:t xml:space="preserve"/>
      </w:r>
    </w:p>
    <w:p>
      <w:pPr>
        <w:pStyle w:val="Heading2"/>
      </w:pPr>
      <w:r>
        <w:rPr>
          <w:rFonts w:ascii="Arial" w:cs="Arial" w:eastAsia="Arial" w:hAnsi="Arial"/>
          <w:b/>
          <w:bCs/>
          <w:color w:val="2E75B6"/>
          <w:sz w:val="26"/>
          <w:szCs w:val="26"/>
        </w:rPr>
        <w:t xml:space="preserve">4.4 BOM (Byte Order Mark)</w:t>
      </w:r>
    </w:p>
    <w:p>
      <w:pPr>
        <w:spacing w:after="160"/>
      </w:pPr>
      <w:r>
        <w:rPr>
          <w:rFonts w:ascii="Arial" w:cs="Arial" w:eastAsia="Arial" w:hAnsi="Arial"/>
          <w:sz w:val="22"/>
          <w:szCs w:val="22"/>
        </w:rPr>
        <w:t xml:space="preserve">A BOM is a special Unicode character (U+FEFF) placed at the start of a file to indicate its encoding and byte order. UTF-8 files sometimes include a BOM (EF BB BF in hex), though it is generally discouraged for UTF-8 and not required. UTF-16 and UTF-32 files commonly use BOMs to indicate byte order. When processing files, always handle BOM detection carefully to avoid including it in string content.</w:t>
      </w:r>
    </w:p>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5. Unicode Normalization</w:t>
      </w:r>
    </w:p>
    <w:p>
      <w:pPr>
        <w:spacing w:after="160"/>
      </w:pPr>
      <w:r>
        <w:rPr>
          <w:rFonts w:ascii="Arial" w:cs="Arial" w:eastAsia="Arial" w:hAnsi="Arial"/>
          <w:sz w:val="22"/>
          <w:szCs w:val="22"/>
        </w:rPr>
        <w:t xml:space="preserve">The same character can often be represented in multiple ways in Unicode. For example, the character e-acute (e) can be represented as a single precomposed character (U+00E9) or as the letter e (U+0065) followed by a combining acute accent (U+0301). Unicode Normalization defines canonical forms to ensure consistent comparison and storage.</w:t>
      </w:r>
    </w:p>
    <w:p>
      <w:pPr>
        <w:spacing w:after="120"/>
      </w:pPr>
      <w:r>
        <w:t xml:space="preserve"/>
      </w:r>
    </w:p>
    <w:p>
      <w:pPr>
        <w:pStyle w:val="Heading2"/>
      </w:pPr>
      <w:r>
        <w:rPr>
          <w:rFonts w:ascii="Arial" w:cs="Arial" w:eastAsia="Arial" w:hAnsi="Arial"/>
          <w:b/>
          <w:bCs/>
          <w:color w:val="2E75B6"/>
          <w:sz w:val="26"/>
          <w:szCs w:val="26"/>
        </w:rPr>
        <w:t xml:space="preserve">5.1 Normalization Forms</w:t>
      </w:r>
    </w:p>
    <w:p>
      <w:pPr>
        <w:pStyle w:val="ListParagraph"/>
        <w:numPr>
          <w:ilvl w:val="0"/>
          <w:numId w:val="2"/>
        </w:numPr>
      </w:pPr>
      <w:r>
        <w:rPr>
          <w:rFonts w:ascii="Arial" w:cs="Arial" w:eastAsia="Arial" w:hAnsi="Arial"/>
          <w:sz w:val="22"/>
          <w:szCs w:val="22"/>
        </w:rPr>
        <w:t xml:space="preserve">NFC (Canonical Decomposition, Canonical Composition): Decomposes then recomposes — preferred for storage and most text processing</w:t>
      </w:r>
    </w:p>
    <w:p>
      <w:pPr>
        <w:pStyle w:val="ListParagraph"/>
        <w:numPr>
          <w:ilvl w:val="0"/>
          <w:numId w:val="2"/>
        </w:numPr>
      </w:pPr>
      <w:r>
        <w:rPr>
          <w:rFonts w:ascii="Arial" w:cs="Arial" w:eastAsia="Arial" w:hAnsi="Arial"/>
          <w:sz w:val="22"/>
          <w:szCs w:val="22"/>
        </w:rPr>
        <w:t xml:space="preserve">NFD (Canonical Decomposition): Fully decomposes characters into base characters plus combining marks</w:t>
      </w:r>
    </w:p>
    <w:p>
      <w:pPr>
        <w:pStyle w:val="ListParagraph"/>
        <w:numPr>
          <w:ilvl w:val="0"/>
          <w:numId w:val="2"/>
        </w:numPr>
      </w:pPr>
      <w:r>
        <w:rPr>
          <w:rFonts w:ascii="Arial" w:cs="Arial" w:eastAsia="Arial" w:hAnsi="Arial"/>
          <w:sz w:val="22"/>
          <w:szCs w:val="22"/>
        </w:rPr>
        <w:t xml:space="preserve">NFKC (Compatibility Decomposition, Canonical Composition): Also handles compatibility characters like ligatures (fi), superscripts, and fullwidth forms</w:t>
      </w:r>
    </w:p>
    <w:p>
      <w:pPr>
        <w:pStyle w:val="ListParagraph"/>
        <w:numPr>
          <w:ilvl w:val="0"/>
          <w:numId w:val="2"/>
        </w:numPr>
      </w:pPr>
      <w:r>
        <w:rPr>
          <w:rFonts w:ascii="Arial" w:cs="Arial" w:eastAsia="Arial" w:hAnsi="Arial"/>
          <w:sz w:val="22"/>
          <w:szCs w:val="22"/>
        </w:rPr>
        <w:t xml:space="preserve">NFKD (Compatibility Decomposition): Fully decomposes including compatibility characters</w:t>
      </w:r>
    </w:p>
    <w:p>
      <w:pPr>
        <w:spacing w:after="160"/>
      </w:pPr>
      <w:r>
        <w:rPr>
          <w:rFonts w:ascii="Arial" w:cs="Arial" w:eastAsia="Arial" w:hAnsi="Arial"/>
          <w:sz w:val="22"/>
          <w:szCs w:val="22"/>
        </w:rPr>
        <w:t xml:space="preserve">In Java, normalization is performed using java.text.Normalizer: Normalizer.normalize(str, Normalizer.Form.NFC).</w:t>
      </w:r>
    </w:p>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6. ASCII vs Unicode — Key Differences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ASCII</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Unicode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Year Introduced</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1963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Character Set 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(7-bit)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1,114,112 code points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Language Coverage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English only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human 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7-bit / 8-bit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UTF-8, UTF-16, UTF-32 (variable)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Backward Compatibility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 (the original)</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Fully backward compatible with ASCII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Characters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punctuation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Emoji, math, music, symbols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Byte Order Issues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(single byte)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UTF-16/32 require BOM for byte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Today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systems, low-level protocols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standard for all modern systems</w:t>
            </w:r>
          </w:p>
        </w:tc>
      </w:tr>
    </w:tbl>
    <w:p>
      <w:pPr>
        <w:spacing w:after="120"/>
      </w:pPr>
      <w:r>
        <w:t xml:space="preserve"/>
      </w:r>
    </w:p>
    <w:p>
      <w:pPr>
        <w:pBdr>
          <w:bottom w:val="single" w:color="2E75B6" w:sz="6" w:space="1"/>
        </w:pBdr>
        <w:spacing w:after="200" w:before="100"/>
      </w:pPr>
      <w:r>
        <w:t xml:space="preserve"/>
      </w:r>
    </w:p>
    <w:p>
      <w:pPr>
        <w:pStyle w:val="Heading1"/>
      </w:pPr>
      <w:r>
        <w:rPr>
          <w:rFonts w:ascii="Arial" w:cs="Arial" w:eastAsia="Arial" w:hAnsi="Arial"/>
          <w:b/>
          <w:bCs/>
          <w:color w:val="1F4E79"/>
          <w:sz w:val="32"/>
          <w:szCs w:val="32"/>
        </w:rPr>
        <w:t xml:space="preserve">7. Quick Reference Summary</w:t>
      </w:r>
    </w:p>
    <w:p>
      <w:pPr>
        <w:spacing w:after="120"/>
      </w:pPr>
      <w:r>
        <w:t xml:space="preserve"/>
      </w:r>
    </w:p>
    <w:p>
      <w:pPr>
        <w:pStyle w:val="Heading2"/>
      </w:pPr>
      <w:r>
        <w:rPr>
          <w:rFonts w:ascii="Arial" w:cs="Arial" w:eastAsia="Arial" w:hAnsi="Arial"/>
          <w:b/>
          <w:bCs/>
          <w:color w:val="2E75B6"/>
          <w:sz w:val="26"/>
          <w:szCs w:val="26"/>
        </w:rPr>
        <w:t xml:space="preserve">ASCII Ranges to Remember</w:t>
      </w:r>
    </w:p>
    <w:p>
      <w:pPr>
        <w:pStyle w:val="ListParagraph"/>
        <w:numPr>
          <w:ilvl w:val="0"/>
          <w:numId w:val="2"/>
        </w:numPr>
      </w:pPr>
      <w:r>
        <w:rPr>
          <w:rFonts w:ascii="Arial" w:cs="Arial" w:eastAsia="Arial" w:hAnsi="Arial"/>
          <w:sz w:val="22"/>
          <w:szCs w:val="22"/>
        </w:rPr>
        <w:t xml:space="preserve">48-57: Digits '0'-'9'</w:t>
      </w:r>
    </w:p>
    <w:p>
      <w:pPr>
        <w:pStyle w:val="ListParagraph"/>
        <w:numPr>
          <w:ilvl w:val="0"/>
          <w:numId w:val="2"/>
        </w:numPr>
      </w:pPr>
      <w:r>
        <w:rPr>
          <w:rFonts w:ascii="Arial" w:cs="Arial" w:eastAsia="Arial" w:hAnsi="Arial"/>
          <w:sz w:val="22"/>
          <w:szCs w:val="22"/>
        </w:rPr>
        <w:t xml:space="preserve">65-90: Uppercase 'A'-'Z'</w:t>
      </w:r>
    </w:p>
    <w:p>
      <w:pPr>
        <w:pStyle w:val="ListParagraph"/>
        <w:numPr>
          <w:ilvl w:val="0"/>
          <w:numId w:val="2"/>
        </w:numPr>
      </w:pPr>
      <w:r>
        <w:rPr>
          <w:rFonts w:ascii="Arial" w:cs="Arial" w:eastAsia="Arial" w:hAnsi="Arial"/>
          <w:sz w:val="22"/>
          <w:szCs w:val="22"/>
        </w:rPr>
        <w:t xml:space="preserve">97-122: Lowercase 'a'-'z'</w:t>
      </w:r>
    </w:p>
    <w:p>
      <w:pPr>
        <w:pStyle w:val="ListParagraph"/>
        <w:numPr>
          <w:ilvl w:val="0"/>
          <w:numId w:val="2"/>
        </w:numPr>
      </w:pPr>
      <w:r>
        <w:rPr>
          <w:rFonts w:ascii="Arial" w:cs="Arial" w:eastAsia="Arial" w:hAnsi="Arial"/>
          <w:sz w:val="22"/>
          <w:szCs w:val="22"/>
        </w:rPr>
        <w:t xml:space="preserve">32: Space</w:t>
      </w:r>
    </w:p>
    <w:p>
      <w:pPr>
        <w:pStyle w:val="ListParagraph"/>
        <w:numPr>
          <w:ilvl w:val="0"/>
          <w:numId w:val="2"/>
        </w:numPr>
      </w:pPr>
      <w:r>
        <w:rPr>
          <w:rFonts w:ascii="Arial" w:cs="Arial" w:eastAsia="Arial" w:hAnsi="Arial"/>
          <w:sz w:val="22"/>
          <w:szCs w:val="22"/>
        </w:rPr>
        <w:t xml:space="preserve">10: Line Feed (\n)</w:t>
      </w:r>
    </w:p>
    <w:p>
      <w:pPr>
        <w:pStyle w:val="ListParagraph"/>
        <w:numPr>
          <w:ilvl w:val="0"/>
          <w:numId w:val="2"/>
        </w:numPr>
      </w:pPr>
      <w:r>
        <w:rPr>
          <w:rFonts w:ascii="Arial" w:cs="Arial" w:eastAsia="Arial" w:hAnsi="Arial"/>
          <w:sz w:val="22"/>
          <w:szCs w:val="22"/>
        </w:rPr>
        <w:t xml:space="preserve">13: Carriage Return (\r)</w:t>
      </w:r>
    </w:p>
    <w:p>
      <w:pPr>
        <w:pStyle w:val="ListParagraph"/>
        <w:numPr>
          <w:ilvl w:val="0"/>
          <w:numId w:val="2"/>
        </w:numPr>
      </w:pPr>
      <w:r>
        <w:rPr>
          <w:rFonts w:ascii="Arial" w:cs="Arial" w:eastAsia="Arial" w:hAnsi="Arial"/>
          <w:sz w:val="22"/>
          <w:szCs w:val="22"/>
        </w:rPr>
        <w:t xml:space="preserve">9: Tab (\t)</w:t>
      </w:r>
    </w:p>
    <w:p>
      <w:pPr>
        <w:spacing w:after="120"/>
      </w:pPr>
      <w:r>
        <w:t xml:space="preserve"/>
      </w:r>
    </w:p>
    <w:p>
      <w:pPr>
        <w:pStyle w:val="Heading2"/>
      </w:pPr>
      <w:r>
        <w:rPr>
          <w:rFonts w:ascii="Arial" w:cs="Arial" w:eastAsia="Arial" w:hAnsi="Arial"/>
          <w:b/>
          <w:bCs/>
          <w:color w:val="2E75B6"/>
          <w:sz w:val="26"/>
          <w:szCs w:val="26"/>
        </w:rPr>
        <w:t xml:space="preserve">Unicode Key Points</w:t>
      </w:r>
    </w:p>
    <w:p>
      <w:pPr>
        <w:pStyle w:val="ListParagraph"/>
        <w:numPr>
          <w:ilvl w:val="0"/>
          <w:numId w:val="2"/>
        </w:numPr>
      </w:pPr>
      <w:r>
        <w:rPr>
          <w:rFonts w:ascii="Arial" w:cs="Arial" w:eastAsia="Arial" w:hAnsi="Arial"/>
          <w:sz w:val="22"/>
          <w:szCs w:val="22"/>
        </w:rPr>
        <w:t xml:space="preserve">Code points written as U+XXXX (hexadecimal)</w:t>
      </w:r>
    </w:p>
    <w:p>
      <w:pPr>
        <w:pStyle w:val="ListParagraph"/>
        <w:numPr>
          <w:ilvl w:val="0"/>
          <w:numId w:val="2"/>
        </w:numPr>
      </w:pPr>
      <w:r>
        <w:rPr>
          <w:rFonts w:ascii="Arial" w:cs="Arial" w:eastAsia="Arial" w:hAnsi="Arial"/>
          <w:sz w:val="22"/>
          <w:szCs w:val="22"/>
        </w:rPr>
        <w:t xml:space="preserve">BMP (Basic Multilingual Plane): U+0000 to U+FFFF — most common characters</w:t>
      </w:r>
    </w:p>
    <w:p>
      <w:pPr>
        <w:pStyle w:val="ListParagraph"/>
        <w:numPr>
          <w:ilvl w:val="0"/>
          <w:numId w:val="2"/>
        </w:numPr>
      </w:pPr>
      <w:r>
        <w:rPr>
          <w:rFonts w:ascii="Arial" w:cs="Arial" w:eastAsia="Arial" w:hAnsi="Arial"/>
          <w:sz w:val="22"/>
          <w:szCs w:val="22"/>
        </w:rPr>
        <w:t xml:space="preserve">UTF-8 is the internet standard — always use it for web and file I/O</w:t>
      </w:r>
    </w:p>
    <w:p>
      <w:pPr>
        <w:pStyle w:val="ListParagraph"/>
        <w:numPr>
          <w:ilvl w:val="0"/>
          <w:numId w:val="2"/>
        </w:numPr>
      </w:pPr>
      <w:r>
        <w:rPr>
          <w:rFonts w:ascii="Arial" w:cs="Arial" w:eastAsia="Arial" w:hAnsi="Arial"/>
          <w:sz w:val="22"/>
          <w:szCs w:val="22"/>
        </w:rPr>
        <w:t xml:space="preserve">Java strings are UTF-16 internally</w:t>
      </w:r>
    </w:p>
    <w:p>
      <w:pPr>
        <w:pStyle w:val="ListParagraph"/>
        <w:numPr>
          <w:ilvl w:val="0"/>
          <w:numId w:val="2"/>
        </w:numPr>
      </w:pPr>
      <w:r>
        <w:rPr>
          <w:rFonts w:ascii="Arial" w:cs="Arial" w:eastAsia="Arial" w:hAnsi="Arial"/>
          <w:sz w:val="22"/>
          <w:szCs w:val="22"/>
        </w:rPr>
        <w:t xml:space="preserve">Always specify encoding explicitly when reading/writing files</w:t>
      </w:r>
    </w:p>
    <w:p>
      <w:pPr>
        <w:pStyle w:val="ListParagraph"/>
        <w:numPr>
          <w:ilvl w:val="0"/>
          <w:numId w:val="2"/>
        </w:numPr>
      </w:pPr>
      <w:r>
        <w:rPr>
          <w:rFonts w:ascii="Arial" w:cs="Arial" w:eastAsia="Arial" w:hAnsi="Arial"/>
          <w:sz w:val="22"/>
          <w:szCs w:val="22"/>
        </w:rPr>
        <w:t xml:space="preserve">Use Normalizer.normalize() when comparing Unicode strings</w:t>
      </w:r>
    </w:p>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center"/>
    </w:pPr>
    <w:r>
      <w:rPr>
        <w:rFonts w:ascii="Arial" w:cs="Arial" w:eastAsia="Arial" w:hAnsi="Arial"/>
        <w:b/>
        <w:bCs/>
        <w:color w:val="1F4E79"/>
        <w:sz w:val="20"/>
        <w:szCs w:val="20"/>
      </w:rPr>
      <w:t xml:space="preserve">Unicode &amp; ASCII — Comprehensive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2026-05-13T18:51:19.889Z</dcterms:created>
  <dcterms:modified xsi:type="dcterms:W3CDTF">2026-05-13T18:51:19.890Z</dcterms:modified>
</cp:coreProperties>
</file>

<file path=docProps/custom.xml><?xml version="1.0" encoding="utf-8"?>
<Properties xmlns="http://schemas.openxmlformats.org/officeDocument/2006/custom-properties" xmlns:vt="http://schemas.openxmlformats.org/officeDocument/2006/docPropsVTypes"/>
</file>