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576B" w14:textId="77777777" w:rsidR="00B008F3" w:rsidRDefault="00B008F3"/>
    <w:p w14:paraId="53B4D1A8" w14:textId="77777777" w:rsidR="00B008F3" w:rsidRDefault="00B008F3"/>
    <w:p w14:paraId="459187E1" w14:textId="77777777" w:rsidR="00B008F3" w:rsidRDefault="00B008F3"/>
    <w:p w14:paraId="2CE3928D" w14:textId="77777777" w:rsidR="00B008F3" w:rsidRDefault="00B008F3"/>
    <w:p w14:paraId="308B8F36" w14:textId="77777777" w:rsidR="00B008F3" w:rsidRDefault="00B008F3"/>
    <w:p w14:paraId="62338A5E" w14:textId="77777777" w:rsidR="00B008F3" w:rsidRDefault="00B008F3"/>
    <w:p w14:paraId="1324CDAF" w14:textId="77777777" w:rsidR="00B008F3" w:rsidRDefault="00B008F3"/>
    <w:p w14:paraId="69592775" w14:textId="77777777" w:rsidR="00B008F3" w:rsidRDefault="00B008F3"/>
    <w:p w14:paraId="1B57652D" w14:textId="77777777" w:rsidR="00B008F3" w:rsidRDefault="00B008F3"/>
    <w:p w14:paraId="2D17BFFB" w14:textId="77777777" w:rsidR="00B008F3" w:rsidRPr="000C1621" w:rsidRDefault="00B008F3">
      <w:pPr>
        <w:rPr>
          <w:color w:val="2F5496" w:themeColor="accent1" w:themeShade="BF"/>
          <w:sz w:val="56"/>
          <w:szCs w:val="56"/>
        </w:rPr>
      </w:pPr>
    </w:p>
    <w:p w14:paraId="0A6312AC" w14:textId="2D7853C5" w:rsidR="00B008F3" w:rsidRPr="000C1621" w:rsidRDefault="00B008F3" w:rsidP="00202739">
      <w:pPr>
        <w:pStyle w:val="Heading1"/>
      </w:pPr>
      <w:r w:rsidRPr="000C1621">
        <w:t xml:space="preserve">Complaints </w:t>
      </w:r>
      <w:r w:rsidR="000C1621" w:rsidRPr="000C1621">
        <w:t>Procedure</w:t>
      </w:r>
    </w:p>
    <w:p w14:paraId="42300A38" w14:textId="77777777" w:rsidR="00B008F3" w:rsidRDefault="00B008F3">
      <w:r>
        <w:t>Last Reviewed By:</w:t>
      </w:r>
    </w:p>
    <w:p w14:paraId="528DD213" w14:textId="77777777" w:rsidR="00B008F3" w:rsidRDefault="00B008F3">
      <w:r>
        <w:t>Last Reviewed Date:</w:t>
      </w:r>
    </w:p>
    <w:p w14:paraId="3F7E21C9" w14:textId="77777777" w:rsidR="00B008F3" w:rsidRDefault="00B008F3">
      <w:r>
        <w:t>Scheduled Review Date:</w:t>
      </w:r>
    </w:p>
    <w:p w14:paraId="10AB8947" w14:textId="77777777" w:rsidR="000C1621" w:rsidRDefault="00B008F3">
      <w:r>
        <w:t xml:space="preserve">Version: </w:t>
      </w:r>
      <w:r w:rsidR="000C1621">
        <w:t>1.0</w:t>
      </w:r>
    </w:p>
    <w:p w14:paraId="65922D53" w14:textId="4715214E" w:rsidR="00B008F3" w:rsidRDefault="00B008F3">
      <w:pPr>
        <w:rPr>
          <w:rFonts w:asciiTheme="majorHAnsi" w:eastAsiaTheme="majorEastAsia" w:hAnsiTheme="majorHAnsi" w:cstheme="majorBidi"/>
          <w:color w:val="2F5496" w:themeColor="accent1" w:themeShade="BF"/>
          <w:sz w:val="32"/>
          <w:szCs w:val="32"/>
        </w:rPr>
      </w:pPr>
      <w:r>
        <w:br w:type="page"/>
      </w:r>
    </w:p>
    <w:p w14:paraId="5A3CC6A7" w14:textId="463E7819" w:rsidR="00B33FF6" w:rsidRDefault="00B33FF6" w:rsidP="00B33FF6">
      <w:pPr>
        <w:pStyle w:val="Heading1"/>
      </w:pPr>
      <w:r>
        <w:lastRenderedPageBreak/>
        <w:t xml:space="preserve">Complaint </w:t>
      </w:r>
    </w:p>
    <w:p w14:paraId="09D34DFC" w14:textId="674C85BF" w:rsidR="00B33FF6" w:rsidRPr="00202739" w:rsidRDefault="00B33FF6" w:rsidP="00202739">
      <w:pPr>
        <w:pStyle w:val="Heading2"/>
      </w:pPr>
      <w:r>
        <w:t>Definition of a complaint</w:t>
      </w:r>
    </w:p>
    <w:p w14:paraId="470D3520" w14:textId="030DBD19" w:rsidR="00B33FF6" w:rsidRDefault="00B33FF6" w:rsidP="00B33FF6">
      <w:pPr>
        <w:pStyle w:val="ListParagraph"/>
        <w:numPr>
          <w:ilvl w:val="0"/>
          <w:numId w:val="1"/>
        </w:numPr>
      </w:pPr>
      <w:r>
        <w:t xml:space="preserve">‘complaint’ means any expression of dissatisfaction about the </w:t>
      </w:r>
      <w:proofErr w:type="gramStart"/>
      <w:r>
        <w:t>manner in which</w:t>
      </w:r>
      <w:proofErr w:type="gramEnd"/>
      <w:r>
        <w:t xml:space="preserve"> the </w:t>
      </w:r>
      <w:r w:rsidR="004B1A34">
        <w:t>FIRM’s NAME</w:t>
      </w:r>
      <w:r>
        <w:t xml:space="preserve"> </w:t>
      </w:r>
      <w:proofErr w:type="gramStart"/>
      <w:r>
        <w:t>have</w:t>
      </w:r>
      <w:proofErr w:type="gramEnd"/>
      <w:r>
        <w:t xml:space="preserve"> carried out, or failed to carry out any aspect of </w:t>
      </w:r>
      <w:proofErr w:type="gramStart"/>
      <w:r>
        <w:t>service;</w:t>
      </w:r>
      <w:proofErr w:type="gramEnd"/>
      <w:r>
        <w:t xml:space="preserve"> </w:t>
      </w:r>
    </w:p>
    <w:p w14:paraId="7DB3DEE7" w14:textId="6EE1288B" w:rsidR="00B33FF6" w:rsidRDefault="00B33FF6" w:rsidP="00B33FF6">
      <w:pPr>
        <w:pStyle w:val="ListParagraph"/>
        <w:numPr>
          <w:ilvl w:val="0"/>
          <w:numId w:val="1"/>
        </w:numPr>
      </w:pPr>
      <w:r>
        <w:t xml:space="preserve">‘Customer includes any person who is or was a customer/consumer of </w:t>
      </w:r>
      <w:r w:rsidR="004B1A34">
        <w:t>FIRM’s NAME</w:t>
      </w:r>
      <w:r>
        <w:t xml:space="preserve">. </w:t>
      </w:r>
    </w:p>
    <w:p w14:paraId="18FAE70E" w14:textId="33E8A0C7" w:rsidR="009039ED" w:rsidRDefault="009039ED" w:rsidP="009039ED">
      <w:pPr>
        <w:pStyle w:val="Heading2"/>
      </w:pPr>
      <w:r>
        <w:t xml:space="preserve"> Scope of the Scheme</w:t>
      </w:r>
    </w:p>
    <w:p w14:paraId="7D67DB35" w14:textId="1A93AF4C" w:rsidR="009039ED" w:rsidRDefault="009039ED" w:rsidP="009039ED">
      <w:r>
        <w:t xml:space="preserve">The Scheme covers complaints about the way in which </w:t>
      </w:r>
      <w:r w:rsidR="004B1A34">
        <w:t>FIRM’s NAME</w:t>
      </w:r>
      <w:r>
        <w:t xml:space="preserve"> </w:t>
      </w:r>
      <w:proofErr w:type="gramStart"/>
      <w:r>
        <w:t>have</w:t>
      </w:r>
      <w:proofErr w:type="gramEnd"/>
      <w:r>
        <w:t xml:space="preserve"> acted or omitted to act, including complaints alleging: </w:t>
      </w:r>
    </w:p>
    <w:p w14:paraId="0A9A495D" w14:textId="77777777" w:rsidR="009039ED" w:rsidRDefault="009039ED" w:rsidP="009039ED">
      <w:pPr>
        <w:pStyle w:val="ListParagraph"/>
        <w:numPr>
          <w:ilvl w:val="0"/>
          <w:numId w:val="3"/>
        </w:numPr>
      </w:pPr>
      <w:r>
        <w:t xml:space="preserve">mistakes and lack of </w:t>
      </w:r>
      <w:proofErr w:type="gramStart"/>
      <w:r>
        <w:t>care;</w:t>
      </w:r>
      <w:proofErr w:type="gramEnd"/>
      <w:r>
        <w:t xml:space="preserve"> </w:t>
      </w:r>
    </w:p>
    <w:p w14:paraId="26E6F50A" w14:textId="77777777" w:rsidR="009039ED" w:rsidRDefault="009039ED" w:rsidP="009039ED">
      <w:pPr>
        <w:pStyle w:val="ListParagraph"/>
        <w:numPr>
          <w:ilvl w:val="0"/>
          <w:numId w:val="3"/>
        </w:numPr>
      </w:pPr>
      <w:r>
        <w:t xml:space="preserve">unreasonable </w:t>
      </w:r>
      <w:proofErr w:type="gramStart"/>
      <w:r>
        <w:t>delay;</w:t>
      </w:r>
      <w:proofErr w:type="gramEnd"/>
      <w:r>
        <w:t xml:space="preserve"> </w:t>
      </w:r>
    </w:p>
    <w:p w14:paraId="178050F3" w14:textId="77777777" w:rsidR="009039ED" w:rsidRDefault="009039ED" w:rsidP="009039ED">
      <w:pPr>
        <w:pStyle w:val="ListParagraph"/>
        <w:numPr>
          <w:ilvl w:val="0"/>
          <w:numId w:val="3"/>
        </w:numPr>
      </w:pPr>
      <w:r>
        <w:t xml:space="preserve">unprofessional </w:t>
      </w:r>
      <w:proofErr w:type="gramStart"/>
      <w:r>
        <w:t>behaviour;</w:t>
      </w:r>
      <w:proofErr w:type="gramEnd"/>
    </w:p>
    <w:p w14:paraId="757D34B2" w14:textId="77777777" w:rsidR="009039ED" w:rsidRDefault="009039ED" w:rsidP="009039ED">
      <w:pPr>
        <w:pStyle w:val="ListParagraph"/>
        <w:numPr>
          <w:ilvl w:val="0"/>
          <w:numId w:val="3"/>
        </w:numPr>
      </w:pPr>
      <w:r>
        <w:t>bias; and</w:t>
      </w:r>
    </w:p>
    <w:p w14:paraId="26B00B7A" w14:textId="70FD428F" w:rsidR="00B33FF6" w:rsidRDefault="009039ED" w:rsidP="009039ED">
      <w:pPr>
        <w:pStyle w:val="ListParagraph"/>
        <w:numPr>
          <w:ilvl w:val="0"/>
          <w:numId w:val="3"/>
        </w:numPr>
      </w:pPr>
      <w:r>
        <w:t xml:space="preserve">lack of </w:t>
      </w:r>
      <w:r w:rsidR="004B1A34">
        <w:t>integrity</w:t>
      </w:r>
    </w:p>
    <w:p w14:paraId="1221B835" w14:textId="2D63642C" w:rsidR="009039ED" w:rsidRDefault="009039ED" w:rsidP="009039ED">
      <w:r>
        <w:t xml:space="preserve">Complaints can be made by anyone who is directly affected by the way in which </w:t>
      </w:r>
      <w:r w:rsidR="004B1A34">
        <w:t>FIRM’s NAME</w:t>
      </w:r>
      <w:r>
        <w:t xml:space="preserve"> have carried out their business/service, or anyone acting directly on such a person’s behalf, provided that the complaint meets the requirements of the Scheme. To be eligible to make a complaint under the Scheme, a person must be seeking a remedy (which for this purpose may include an apology) in respect of some inconvenience, distress or loss which the person has suffered </w:t>
      </w:r>
      <w:proofErr w:type="gramStart"/>
      <w:r>
        <w:t>as a result of</w:t>
      </w:r>
      <w:proofErr w:type="gramEnd"/>
      <w:r>
        <w:t xml:space="preserve"> being directly affected by the </w:t>
      </w:r>
      <w:r w:rsidR="004B1A34">
        <w:t>FIRM’s NAME</w:t>
      </w:r>
      <w:r>
        <w:t xml:space="preserve">’s actions or inaction. </w:t>
      </w:r>
    </w:p>
    <w:p w14:paraId="5751BB97" w14:textId="48B743E0" w:rsidR="009039ED" w:rsidRDefault="009039ED" w:rsidP="009039ED">
      <w:r>
        <w:t>Complaints should be made within 12 months of the date on which the complainant first became aware of the circumstances giving rise to the complaint. Complaints made later than this will be investigated under the Scheme only if the complainant can show reasonable grounds for the delay</w:t>
      </w:r>
      <w:r w:rsidR="00E35230">
        <w:t>.</w:t>
      </w:r>
    </w:p>
    <w:p w14:paraId="39B3BC72" w14:textId="3C3A8BAB" w:rsidR="00E35230" w:rsidRDefault="00E35230" w:rsidP="00E35230">
      <w:pPr>
        <w:pStyle w:val="Heading2"/>
      </w:pPr>
      <w:r>
        <w:t xml:space="preserve">How to </w:t>
      </w:r>
      <w:r w:rsidR="00A0410E">
        <w:t>C</w:t>
      </w:r>
      <w:commentRangeStart w:id="0"/>
      <w:r>
        <w:t>omplain</w:t>
      </w:r>
      <w:commentRangeEnd w:id="0"/>
      <w:r w:rsidR="006D32B1">
        <w:rPr>
          <w:rStyle w:val="CommentReference"/>
          <w:rFonts w:asciiTheme="minorHAnsi" w:eastAsiaTheme="minorHAnsi" w:hAnsiTheme="minorHAnsi" w:cstheme="minorBidi"/>
          <w:color w:val="auto"/>
        </w:rPr>
        <w:commentReference w:id="0"/>
      </w:r>
    </w:p>
    <w:p w14:paraId="3719CCAE" w14:textId="669F72B7" w:rsidR="006D32B1" w:rsidRPr="006D32B1" w:rsidRDefault="0052497C" w:rsidP="006D32B1">
      <w:r>
        <w:t xml:space="preserve">ADD in your methods of contact for complaining, whether that be by phone, email, or a form online. </w:t>
      </w:r>
    </w:p>
    <w:p w14:paraId="628B6F98" w14:textId="7A7DBD2C" w:rsidR="006D32B1" w:rsidRPr="006D32B1" w:rsidRDefault="006D32B1" w:rsidP="006D32B1">
      <w:pPr>
        <w:pStyle w:val="Heading2"/>
      </w:pPr>
      <w:r>
        <w:t>Dealing with your complaint</w:t>
      </w:r>
    </w:p>
    <w:p w14:paraId="40457BF4" w14:textId="77777777" w:rsidR="006D32B1" w:rsidRPr="00AB383C" w:rsidRDefault="006D32B1" w:rsidP="006D32B1">
      <w:pPr>
        <w:pStyle w:val="NormalWeb"/>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Complaints help us learn lessons and improve our service. We take these matters seriously and aim to resolve complaints quickly and impartially, while treating complainants with courtesy and sensitivity.</w:t>
      </w:r>
    </w:p>
    <w:p w14:paraId="13EB804D" w14:textId="7E6527E5" w:rsidR="00E3689A" w:rsidRPr="00AB383C" w:rsidRDefault="004B1A34" w:rsidP="00E3689A">
      <w:pPr>
        <w:pStyle w:val="NormalWeb"/>
        <w:numPr>
          <w:ilvl w:val="0"/>
          <w:numId w:val="4"/>
        </w:numPr>
        <w:shd w:val="clear" w:color="auto" w:fill="FFFFFF"/>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FIRM’s NAME</w:t>
      </w:r>
      <w:r w:rsidR="006D32B1" w:rsidRPr="00AB383C">
        <w:rPr>
          <w:rFonts w:asciiTheme="minorHAnsi" w:eastAsiaTheme="minorHAnsi" w:hAnsiTheme="minorHAnsi" w:cstheme="minorBidi"/>
          <w:sz w:val="22"/>
          <w:szCs w:val="22"/>
          <w:lang w:eastAsia="en-US"/>
        </w:rPr>
        <w:t xml:space="preserve"> will acknowledge your complaint within </w:t>
      </w:r>
      <w:r w:rsidR="00A806B1" w:rsidRPr="00AB383C">
        <w:rPr>
          <w:rFonts w:asciiTheme="minorHAnsi" w:eastAsiaTheme="minorHAnsi" w:hAnsiTheme="minorHAnsi" w:cstheme="minorBidi"/>
          <w:sz w:val="22"/>
          <w:szCs w:val="22"/>
          <w:lang w:eastAsia="en-US"/>
        </w:rPr>
        <w:t>1</w:t>
      </w:r>
      <w:r w:rsidR="006D32B1" w:rsidRPr="00AB383C">
        <w:rPr>
          <w:rFonts w:asciiTheme="minorHAnsi" w:eastAsiaTheme="minorHAnsi" w:hAnsiTheme="minorHAnsi" w:cstheme="minorBidi"/>
          <w:sz w:val="22"/>
          <w:szCs w:val="22"/>
          <w:lang w:eastAsia="en-US"/>
        </w:rPr>
        <w:t xml:space="preserve"> working day</w:t>
      </w:r>
      <w:r w:rsidR="0052497C" w:rsidRPr="00AB383C">
        <w:rPr>
          <w:rFonts w:asciiTheme="minorHAnsi" w:eastAsiaTheme="minorHAnsi" w:hAnsiTheme="minorHAnsi" w:cstheme="minorBidi"/>
          <w:sz w:val="22"/>
          <w:szCs w:val="22"/>
          <w:lang w:eastAsia="en-US"/>
        </w:rPr>
        <w:t xml:space="preserve"> via the company secretary (CS). </w:t>
      </w:r>
    </w:p>
    <w:p w14:paraId="08955FAE" w14:textId="77777777" w:rsidR="00E3689A" w:rsidRPr="00AB383C" w:rsidRDefault="0052497C" w:rsidP="006D32B1">
      <w:pPr>
        <w:pStyle w:val="NormalWeb"/>
        <w:numPr>
          <w:ilvl w:val="0"/>
          <w:numId w:val="4"/>
        </w:numPr>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The CS will then either provide the client with a resolution at that time or explain why more time is required to identify the best possible solution.</w:t>
      </w:r>
    </w:p>
    <w:p w14:paraId="1F7EB170" w14:textId="2AEFB91D" w:rsidR="00E3689A" w:rsidRPr="00AB383C" w:rsidRDefault="00E3689A" w:rsidP="006D32B1">
      <w:pPr>
        <w:pStyle w:val="NormalWeb"/>
        <w:numPr>
          <w:ilvl w:val="0"/>
          <w:numId w:val="4"/>
        </w:numPr>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 xml:space="preserve">If the customer is not satisfied with </w:t>
      </w:r>
      <w:r w:rsidR="00494AF2" w:rsidRPr="00AB383C">
        <w:rPr>
          <w:rFonts w:asciiTheme="minorHAnsi" w:eastAsiaTheme="minorHAnsi" w:hAnsiTheme="minorHAnsi" w:cstheme="minorBidi"/>
          <w:sz w:val="22"/>
          <w:szCs w:val="22"/>
          <w:lang w:eastAsia="en-US"/>
        </w:rPr>
        <w:t>the outcome, the CS will escalate the complaint to the Managing Director</w:t>
      </w:r>
      <w:r w:rsidR="00417E8A" w:rsidRPr="00AB383C">
        <w:rPr>
          <w:rFonts w:asciiTheme="minorHAnsi" w:eastAsiaTheme="minorHAnsi" w:hAnsiTheme="minorHAnsi" w:cstheme="minorBidi"/>
          <w:sz w:val="22"/>
          <w:szCs w:val="22"/>
          <w:lang w:eastAsia="en-US"/>
        </w:rPr>
        <w:t xml:space="preserve"> (MD)</w:t>
      </w:r>
      <w:r w:rsidR="00494AF2" w:rsidRPr="00AB383C">
        <w:rPr>
          <w:rFonts w:asciiTheme="minorHAnsi" w:eastAsiaTheme="minorHAnsi" w:hAnsiTheme="minorHAnsi" w:cstheme="minorBidi"/>
          <w:sz w:val="22"/>
          <w:szCs w:val="22"/>
          <w:lang w:eastAsia="en-US"/>
        </w:rPr>
        <w:t xml:space="preserve">. </w:t>
      </w:r>
    </w:p>
    <w:p w14:paraId="2EE0E381" w14:textId="07C83BBF" w:rsidR="00417E8A" w:rsidRPr="00AB383C" w:rsidRDefault="00417E8A" w:rsidP="006D32B1">
      <w:pPr>
        <w:pStyle w:val="NormalWeb"/>
        <w:numPr>
          <w:ilvl w:val="0"/>
          <w:numId w:val="4"/>
        </w:numPr>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 xml:space="preserve">If a satisfactory resolution is not found the MD will escalate to a joint meeting between the CS and the MD </w:t>
      </w:r>
      <w:proofErr w:type="gramStart"/>
      <w:r w:rsidRPr="00AB383C">
        <w:rPr>
          <w:rFonts w:asciiTheme="minorHAnsi" w:eastAsiaTheme="minorHAnsi" w:hAnsiTheme="minorHAnsi" w:cstheme="minorBidi"/>
          <w:sz w:val="22"/>
          <w:szCs w:val="22"/>
          <w:lang w:eastAsia="en-US"/>
        </w:rPr>
        <w:t>in order to</w:t>
      </w:r>
      <w:proofErr w:type="gramEnd"/>
      <w:r w:rsidRPr="00AB383C">
        <w:rPr>
          <w:rFonts w:asciiTheme="minorHAnsi" w:eastAsiaTheme="minorHAnsi" w:hAnsiTheme="minorHAnsi" w:cstheme="minorBidi"/>
          <w:sz w:val="22"/>
          <w:szCs w:val="22"/>
          <w:lang w:eastAsia="en-US"/>
        </w:rPr>
        <w:t xml:space="preserve"> facilitate a mutually agreeable solution. </w:t>
      </w:r>
    </w:p>
    <w:p w14:paraId="2AE70F49" w14:textId="2EF8BE06" w:rsidR="0004591C" w:rsidRPr="00AB383C" w:rsidRDefault="00417E8A" w:rsidP="006D32B1">
      <w:pPr>
        <w:pStyle w:val="NormalWeb"/>
        <w:numPr>
          <w:ilvl w:val="0"/>
          <w:numId w:val="4"/>
        </w:numPr>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 xml:space="preserve">Any complaints received will be aimed to be resolved within a </w:t>
      </w:r>
      <w:proofErr w:type="gramStart"/>
      <w:r w:rsidRPr="00AB383C">
        <w:rPr>
          <w:rFonts w:asciiTheme="minorHAnsi" w:eastAsiaTheme="minorHAnsi" w:hAnsiTheme="minorHAnsi" w:cstheme="minorBidi"/>
          <w:sz w:val="22"/>
          <w:szCs w:val="22"/>
          <w:lang w:eastAsia="en-US"/>
        </w:rPr>
        <w:t>4 week</w:t>
      </w:r>
      <w:proofErr w:type="gramEnd"/>
      <w:r w:rsidRPr="00AB383C">
        <w:rPr>
          <w:rFonts w:asciiTheme="minorHAnsi" w:eastAsiaTheme="minorHAnsi" w:hAnsiTheme="minorHAnsi" w:cstheme="minorBidi"/>
          <w:sz w:val="22"/>
          <w:szCs w:val="22"/>
          <w:lang w:eastAsia="en-US"/>
        </w:rPr>
        <w:t xml:space="preserve"> period.</w:t>
      </w:r>
    </w:p>
    <w:p w14:paraId="179EAA26" w14:textId="26D96CEB" w:rsidR="0004591C" w:rsidRPr="00AB383C" w:rsidRDefault="0004591C" w:rsidP="006D32B1">
      <w:pPr>
        <w:pStyle w:val="NormalWeb"/>
        <w:numPr>
          <w:ilvl w:val="0"/>
          <w:numId w:val="4"/>
        </w:numPr>
        <w:shd w:val="clear" w:color="auto" w:fill="FFFFFF"/>
        <w:rPr>
          <w:rFonts w:asciiTheme="minorHAnsi" w:eastAsiaTheme="minorHAnsi" w:hAnsiTheme="minorHAnsi" w:cstheme="minorBidi"/>
          <w:sz w:val="22"/>
          <w:szCs w:val="22"/>
          <w:lang w:eastAsia="en-US"/>
        </w:rPr>
      </w:pPr>
      <w:r w:rsidRPr="00AB383C">
        <w:rPr>
          <w:rFonts w:asciiTheme="minorHAnsi" w:eastAsiaTheme="minorHAnsi" w:hAnsiTheme="minorHAnsi" w:cstheme="minorBidi"/>
          <w:sz w:val="22"/>
          <w:szCs w:val="22"/>
          <w:lang w:eastAsia="en-US"/>
        </w:rPr>
        <w:t xml:space="preserve">Once we’ve come to an agreed resolution of the </w:t>
      </w:r>
      <w:r w:rsidR="00AB383C" w:rsidRPr="00AB383C">
        <w:rPr>
          <w:rFonts w:asciiTheme="minorHAnsi" w:eastAsiaTheme="minorHAnsi" w:hAnsiTheme="minorHAnsi" w:cstheme="minorBidi"/>
          <w:sz w:val="22"/>
          <w:szCs w:val="22"/>
          <w:lang w:eastAsia="en-US"/>
        </w:rPr>
        <w:t>complaint,</w:t>
      </w:r>
      <w:r w:rsidRPr="00AB383C">
        <w:rPr>
          <w:rFonts w:asciiTheme="minorHAnsi" w:eastAsiaTheme="minorHAnsi" w:hAnsiTheme="minorHAnsi" w:cstheme="minorBidi"/>
          <w:sz w:val="22"/>
          <w:szCs w:val="22"/>
          <w:lang w:eastAsia="en-US"/>
        </w:rPr>
        <w:t xml:space="preserve"> we will send out a confirmation of the resolution including any remedial actions taken within 2 working days</w:t>
      </w:r>
      <w:r w:rsidR="000A5D43" w:rsidRPr="00AB383C">
        <w:rPr>
          <w:rFonts w:asciiTheme="minorHAnsi" w:eastAsiaTheme="minorHAnsi" w:hAnsiTheme="minorHAnsi" w:cstheme="minorBidi"/>
          <w:sz w:val="22"/>
          <w:szCs w:val="22"/>
          <w:lang w:eastAsia="en-US"/>
        </w:rPr>
        <w:t xml:space="preserve">, this may include an email. </w:t>
      </w:r>
    </w:p>
    <w:p w14:paraId="5EF66E77" w14:textId="77777777" w:rsidR="0004591C" w:rsidRPr="00AB383C" w:rsidRDefault="0004591C" w:rsidP="0004591C">
      <w:pPr>
        <w:pStyle w:val="Default"/>
        <w:ind w:left="360"/>
        <w:rPr>
          <w:rFonts w:asciiTheme="minorHAnsi" w:hAnsiTheme="minorHAnsi" w:cstheme="minorBidi"/>
          <w:color w:val="auto"/>
          <w:sz w:val="22"/>
          <w:szCs w:val="22"/>
        </w:rPr>
      </w:pPr>
      <w:r w:rsidRPr="00AB383C">
        <w:rPr>
          <w:rFonts w:asciiTheme="minorHAnsi" w:hAnsiTheme="minorHAnsi" w:cstheme="minorBidi"/>
          <w:color w:val="auto"/>
          <w:sz w:val="22"/>
          <w:szCs w:val="22"/>
        </w:rPr>
        <w:lastRenderedPageBreak/>
        <w:t xml:space="preserve">If you have a regulated consumer contract with us and are not satisfied with our final response, you may be eligible to refer the matter to the Financial Ombudsman Service. You must do this within six months of our final response. </w:t>
      </w:r>
    </w:p>
    <w:p w14:paraId="27A8B188" w14:textId="5AE359BC" w:rsidR="00417E8A" w:rsidRPr="00AB383C" w:rsidRDefault="0004591C" w:rsidP="0004591C">
      <w:pPr>
        <w:pStyle w:val="Default"/>
        <w:ind w:left="360"/>
        <w:rPr>
          <w:rFonts w:asciiTheme="minorHAnsi" w:hAnsiTheme="minorHAnsi" w:cstheme="minorBidi"/>
          <w:color w:val="auto"/>
          <w:sz w:val="22"/>
          <w:szCs w:val="22"/>
        </w:rPr>
      </w:pPr>
      <w:r w:rsidRPr="00AB383C">
        <w:rPr>
          <w:rFonts w:asciiTheme="minorHAnsi" w:hAnsiTheme="minorHAnsi" w:cstheme="minorBidi"/>
          <w:color w:val="auto"/>
          <w:sz w:val="22"/>
          <w:szCs w:val="22"/>
        </w:rPr>
        <w:t>When we send you our final response, we will also provide you with a copy of the Financial Ombudsman Service’s explanatory leaflet.</w:t>
      </w:r>
    </w:p>
    <w:p w14:paraId="62F0951D" w14:textId="77777777" w:rsidR="00E35230" w:rsidRPr="00AB383C" w:rsidRDefault="00E35230" w:rsidP="00E35230">
      <w:pPr>
        <w:pStyle w:val="Heading2"/>
        <w:rPr>
          <w:rFonts w:asciiTheme="minorHAnsi" w:eastAsiaTheme="minorHAnsi" w:hAnsiTheme="minorHAnsi" w:cstheme="minorBidi"/>
          <w:color w:val="auto"/>
          <w:sz w:val="22"/>
          <w:szCs w:val="22"/>
        </w:rPr>
      </w:pPr>
    </w:p>
    <w:sectPr w:rsidR="00E35230" w:rsidRPr="00AB383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Gunn" w:date="2022-08-28T10:17:00Z" w:initials="MG">
    <w:p w14:paraId="7207BC0F" w14:textId="77777777" w:rsidR="00A0410E" w:rsidRDefault="006D32B1" w:rsidP="00A0410E">
      <w:pPr>
        <w:pStyle w:val="CommentText"/>
      </w:pPr>
      <w:r>
        <w:rPr>
          <w:rStyle w:val="CommentReference"/>
        </w:rPr>
        <w:annotationRef/>
      </w:r>
      <w:r w:rsidR="00A0410E">
        <w:t>Confirm methods of Complaints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7BC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5BF27" w16cex:dateUtc="2022-08-28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7BC0F" w16cid:durableId="26B5BF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90AD9"/>
    <w:multiLevelType w:val="hybridMultilevel"/>
    <w:tmpl w:val="DED65EC4"/>
    <w:lvl w:ilvl="0" w:tplc="19DEDB70">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27773C"/>
    <w:multiLevelType w:val="hybridMultilevel"/>
    <w:tmpl w:val="3208E2D4"/>
    <w:lvl w:ilvl="0" w:tplc="00BC7E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8F49E4"/>
    <w:multiLevelType w:val="hybridMultilevel"/>
    <w:tmpl w:val="2722A0D8"/>
    <w:lvl w:ilvl="0" w:tplc="1A70A1B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EF1ABE"/>
    <w:multiLevelType w:val="hybridMultilevel"/>
    <w:tmpl w:val="AB020EB8"/>
    <w:lvl w:ilvl="0" w:tplc="1B0E69C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2444930">
    <w:abstractNumId w:val="2"/>
  </w:num>
  <w:num w:numId="2" w16cid:durableId="1432050396">
    <w:abstractNumId w:val="1"/>
  </w:num>
  <w:num w:numId="3" w16cid:durableId="1477338602">
    <w:abstractNumId w:val="3"/>
  </w:num>
  <w:num w:numId="4" w16cid:durableId="162040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F6"/>
    <w:rsid w:val="0004591C"/>
    <w:rsid w:val="000A5D43"/>
    <w:rsid w:val="000C1621"/>
    <w:rsid w:val="00202739"/>
    <w:rsid w:val="00214046"/>
    <w:rsid w:val="003A4D85"/>
    <w:rsid w:val="00417E8A"/>
    <w:rsid w:val="00494AF2"/>
    <w:rsid w:val="004B1A34"/>
    <w:rsid w:val="0052497C"/>
    <w:rsid w:val="0063056C"/>
    <w:rsid w:val="006D32B1"/>
    <w:rsid w:val="009039ED"/>
    <w:rsid w:val="00991507"/>
    <w:rsid w:val="00A0410E"/>
    <w:rsid w:val="00A806B1"/>
    <w:rsid w:val="00AB383C"/>
    <w:rsid w:val="00AE4E29"/>
    <w:rsid w:val="00B008F3"/>
    <w:rsid w:val="00B33FF6"/>
    <w:rsid w:val="00E35230"/>
    <w:rsid w:val="00E36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0B5"/>
  <w15:chartTrackingRefBased/>
  <w15:docId w15:val="{A40984DF-AF22-4623-B878-B0FEEA85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39"/>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202739"/>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semiHidden/>
    <w:unhideWhenUsed/>
    <w:qFormat/>
    <w:rsid w:val="00202739"/>
    <w:pPr>
      <w:keepNext/>
      <w:keepLines/>
      <w:spacing w:before="40" w:after="0"/>
      <w:outlineLvl w:val="2"/>
    </w:pPr>
    <w:rPr>
      <w:rFonts w:asciiTheme="majorHAnsi" w:eastAsiaTheme="majorEastAsia" w:hAnsiTheme="majorHAnsi" w:cstheme="majorBidi"/>
      <w:color w:val="538135" w:themeColor="accent6"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39"/>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202739"/>
    <w:rPr>
      <w:rFonts w:asciiTheme="majorHAnsi" w:eastAsiaTheme="majorEastAsia" w:hAnsiTheme="majorHAnsi" w:cstheme="majorBidi"/>
      <w:color w:val="538135" w:themeColor="accent6" w:themeShade="BF"/>
      <w:sz w:val="26"/>
      <w:szCs w:val="26"/>
    </w:rPr>
  </w:style>
  <w:style w:type="paragraph" w:styleId="ListParagraph">
    <w:name w:val="List Paragraph"/>
    <w:basedOn w:val="Normal"/>
    <w:uiPriority w:val="34"/>
    <w:qFormat/>
    <w:rsid w:val="00B33FF6"/>
    <w:pPr>
      <w:ind w:left="720"/>
      <w:contextualSpacing/>
    </w:pPr>
  </w:style>
  <w:style w:type="paragraph" w:styleId="NormalWeb">
    <w:name w:val="Normal (Web)"/>
    <w:basedOn w:val="Normal"/>
    <w:uiPriority w:val="99"/>
    <w:semiHidden/>
    <w:unhideWhenUsed/>
    <w:rsid w:val="006D32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6D32B1"/>
    <w:rPr>
      <w:sz w:val="16"/>
      <w:szCs w:val="16"/>
    </w:rPr>
  </w:style>
  <w:style w:type="paragraph" w:styleId="CommentText">
    <w:name w:val="annotation text"/>
    <w:basedOn w:val="Normal"/>
    <w:link w:val="CommentTextChar"/>
    <w:uiPriority w:val="99"/>
    <w:unhideWhenUsed/>
    <w:rsid w:val="006D32B1"/>
    <w:pPr>
      <w:spacing w:line="240" w:lineRule="auto"/>
    </w:pPr>
    <w:rPr>
      <w:sz w:val="20"/>
      <w:szCs w:val="20"/>
    </w:rPr>
  </w:style>
  <w:style w:type="character" w:customStyle="1" w:styleId="CommentTextChar">
    <w:name w:val="Comment Text Char"/>
    <w:basedOn w:val="DefaultParagraphFont"/>
    <w:link w:val="CommentText"/>
    <w:uiPriority w:val="99"/>
    <w:rsid w:val="006D32B1"/>
    <w:rPr>
      <w:sz w:val="20"/>
      <w:szCs w:val="20"/>
    </w:rPr>
  </w:style>
  <w:style w:type="paragraph" w:styleId="CommentSubject">
    <w:name w:val="annotation subject"/>
    <w:basedOn w:val="CommentText"/>
    <w:next w:val="CommentText"/>
    <w:link w:val="CommentSubjectChar"/>
    <w:uiPriority w:val="99"/>
    <w:semiHidden/>
    <w:unhideWhenUsed/>
    <w:rsid w:val="006D32B1"/>
    <w:rPr>
      <w:b/>
      <w:bCs/>
    </w:rPr>
  </w:style>
  <w:style w:type="character" w:customStyle="1" w:styleId="CommentSubjectChar">
    <w:name w:val="Comment Subject Char"/>
    <w:basedOn w:val="CommentTextChar"/>
    <w:link w:val="CommentSubject"/>
    <w:uiPriority w:val="99"/>
    <w:semiHidden/>
    <w:rsid w:val="006D32B1"/>
    <w:rPr>
      <w:b/>
      <w:bCs/>
      <w:sz w:val="20"/>
      <w:szCs w:val="20"/>
    </w:rPr>
  </w:style>
  <w:style w:type="paragraph" w:customStyle="1" w:styleId="Default">
    <w:name w:val="Default"/>
    <w:rsid w:val="0004591C"/>
    <w:pPr>
      <w:autoSpaceDE w:val="0"/>
      <w:autoSpaceDN w:val="0"/>
      <w:adjustRightInd w:val="0"/>
      <w:spacing w:after="0" w:line="240" w:lineRule="auto"/>
    </w:pPr>
    <w:rPr>
      <w:rFonts w:ascii="Verdana" w:hAnsi="Verdana" w:cs="Verdana"/>
      <w:color w:val="000000"/>
      <w:sz w:val="24"/>
      <w:szCs w:val="24"/>
    </w:rPr>
  </w:style>
  <w:style w:type="character" w:customStyle="1" w:styleId="Heading3Char">
    <w:name w:val="Heading 3 Char"/>
    <w:basedOn w:val="DefaultParagraphFont"/>
    <w:link w:val="Heading3"/>
    <w:uiPriority w:val="9"/>
    <w:semiHidden/>
    <w:rsid w:val="00202739"/>
    <w:rPr>
      <w:rFonts w:asciiTheme="majorHAnsi" w:eastAsiaTheme="majorEastAsia" w:hAnsiTheme="majorHAnsi" w:cstheme="majorBidi"/>
      <w:color w:val="538135" w:themeColor="accent6"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4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3</cp:revision>
  <dcterms:created xsi:type="dcterms:W3CDTF">2026-02-02T21:30:00Z</dcterms:created>
  <dcterms:modified xsi:type="dcterms:W3CDTF">2026-02-02T21:30:00Z</dcterms:modified>
</cp:coreProperties>
</file>