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DC53E" w14:textId="77777777" w:rsidR="00614F8B" w:rsidRPr="00614F8B" w:rsidRDefault="00614F8B" w:rsidP="00C03942">
      <w:pPr>
        <w:spacing w:after="0"/>
        <w:jc w:val="center"/>
        <w:rPr>
          <w:rFonts w:ascii="Palatino Linotype" w:hAnsi="Palatino Linotype"/>
          <w:b/>
          <w:bCs/>
          <w:sz w:val="22"/>
          <w:szCs w:val="22"/>
        </w:rPr>
      </w:pPr>
      <w:r w:rsidRPr="00614F8B">
        <w:rPr>
          <w:rFonts w:ascii="Palatino Linotype" w:hAnsi="Palatino Linotype"/>
          <w:b/>
          <w:bCs/>
          <w:color w:val="70AD47" w:themeColor="accent6"/>
          <w:sz w:val="28"/>
          <w:szCs w:val="28"/>
          <w:u w:val="single"/>
        </w:rPr>
        <w:t>GRANT PROPOSAL</w:t>
      </w:r>
      <w:r w:rsidRPr="00614F8B">
        <w:rPr>
          <w:rFonts w:ascii="Palatino Linotype" w:hAnsi="Palatino Linotype"/>
          <w:b/>
          <w:bCs/>
          <w:color w:val="70AD47" w:themeColor="accent6"/>
          <w:sz w:val="28"/>
          <w:szCs w:val="28"/>
          <w:u w:val="single"/>
        </w:rPr>
        <w:br/>
      </w:r>
      <w:r w:rsidRPr="00614F8B">
        <w:rPr>
          <w:rFonts w:ascii="Palatino Linotype" w:hAnsi="Palatino Linotype"/>
          <w:b/>
          <w:bCs/>
        </w:rPr>
        <w:t>Project Title:</w:t>
      </w:r>
      <w:r w:rsidRPr="00614F8B">
        <w:rPr>
          <w:rFonts w:ascii="Palatino Linotype" w:hAnsi="Palatino Linotype"/>
          <w:b/>
          <w:bCs/>
        </w:rPr>
        <w:br/>
      </w:r>
      <w:r w:rsidRPr="00614F8B">
        <w:rPr>
          <w:rFonts w:ascii="Palatino Linotype" w:hAnsi="Palatino Linotype"/>
          <w:b/>
          <w:bCs/>
          <w:sz w:val="22"/>
          <w:szCs w:val="22"/>
        </w:rPr>
        <w:t>Digital Tree Tracking System for Climate Monitoring and Reforestation Impact</w:t>
      </w:r>
    </w:p>
    <w:p w14:paraId="3264842C" w14:textId="77777777" w:rsidR="00614F8B" w:rsidRPr="00614F8B" w:rsidRDefault="00614F8B" w:rsidP="00C03942">
      <w:pPr>
        <w:spacing w:after="0"/>
        <w:rPr>
          <w:rFonts w:ascii="Palatino Linotype" w:hAnsi="Palatino Linotype"/>
          <w:sz w:val="22"/>
          <w:szCs w:val="22"/>
        </w:rPr>
      </w:pPr>
    </w:p>
    <w:p w14:paraId="552F675C"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1. Introduction</w:t>
      </w:r>
    </w:p>
    <w:p w14:paraId="169D0EAD"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This proposal outlines the scope, objectives, and budget for developing a mobile application to support the digital tracking of tree planting activities. The application will enable organizations and communities to log and manage data on tree planting locations, species, growth stages, and estimated carbon credits. Designed for non-profits, environmental organizations, and CSR programs, this solution will enhance the monitoring, validation, and impact reporting of reforestation efforts.</w:t>
      </w:r>
    </w:p>
    <w:p w14:paraId="2248C157" w14:textId="77777777" w:rsidR="00614F8B" w:rsidRPr="00614F8B" w:rsidRDefault="00614F8B" w:rsidP="00C03942">
      <w:pPr>
        <w:spacing w:after="0"/>
        <w:rPr>
          <w:rFonts w:ascii="Palatino Linotype" w:hAnsi="Palatino Linotype"/>
          <w:sz w:val="22"/>
          <w:szCs w:val="22"/>
        </w:rPr>
      </w:pPr>
    </w:p>
    <w:p w14:paraId="5C2DECD0"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2. Executive Summary</w:t>
      </w:r>
    </w:p>
    <w:p w14:paraId="68E2C8F8"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We are seeking funding to support the operational costs of a digital tree tracking solution built using Microsoft Power Apps. The application empowers users to track tree growth, monitor planting efforts, and support data-driven environmental reporting. With development led by volunteers, the requested grant will cover essential operational needs such as cloud storage, hosting, and system maintenance. This cost-effective platform will improve transparency and enable communities to participate meaningfully in climate action.</w:t>
      </w:r>
    </w:p>
    <w:p w14:paraId="5F44B107" w14:textId="77777777" w:rsidR="00614F8B" w:rsidRPr="00614F8B" w:rsidRDefault="00614F8B" w:rsidP="00C03942">
      <w:pPr>
        <w:spacing w:after="0"/>
        <w:rPr>
          <w:rFonts w:ascii="Palatino Linotype" w:hAnsi="Palatino Linotype"/>
          <w:sz w:val="22"/>
          <w:szCs w:val="22"/>
        </w:rPr>
      </w:pPr>
    </w:p>
    <w:p w14:paraId="694838B3"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3. Problem Statement</w:t>
      </w:r>
    </w:p>
    <w:p w14:paraId="12B41F18"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Tree planting initiatives often lack centralized and scalable tools to track progress and measure outcomes. Current manual tracking methods—such as paper records and spreadsheets—are prone to errors, difficult to consolidate, and inadequate for long-term environmental impact assessments. Without standardized digital solutions, accountability and reporting to funders and stakeholders remain limited.</w:t>
      </w:r>
    </w:p>
    <w:p w14:paraId="23199D0F" w14:textId="77777777" w:rsidR="00614F8B" w:rsidRPr="00614F8B" w:rsidRDefault="00614F8B" w:rsidP="00C03942">
      <w:pPr>
        <w:spacing w:after="0"/>
        <w:rPr>
          <w:rFonts w:ascii="Palatino Linotype" w:hAnsi="Palatino Linotype"/>
          <w:sz w:val="22"/>
          <w:szCs w:val="22"/>
        </w:rPr>
      </w:pPr>
    </w:p>
    <w:p w14:paraId="28AB0AEA"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4. Objectives</w:t>
      </w:r>
    </w:p>
    <w:p w14:paraId="44CE6AE8" w14:textId="77777777" w:rsidR="00614F8B" w:rsidRPr="00614F8B" w:rsidRDefault="00614F8B" w:rsidP="00C03942">
      <w:pPr>
        <w:numPr>
          <w:ilvl w:val="0"/>
          <w:numId w:val="10"/>
        </w:numPr>
        <w:spacing w:after="0"/>
        <w:rPr>
          <w:rFonts w:ascii="Palatino Linotype" w:hAnsi="Palatino Linotype"/>
          <w:sz w:val="22"/>
          <w:szCs w:val="22"/>
        </w:rPr>
      </w:pPr>
      <w:r w:rsidRPr="00614F8B">
        <w:rPr>
          <w:rFonts w:ascii="Palatino Linotype" w:hAnsi="Palatino Linotype"/>
          <w:sz w:val="22"/>
          <w:szCs w:val="22"/>
        </w:rPr>
        <w:t>Digitally track tree planting and growth by species, location, and planting entity.</w:t>
      </w:r>
    </w:p>
    <w:p w14:paraId="3DE80D17" w14:textId="77777777" w:rsidR="00614F8B" w:rsidRPr="00614F8B" w:rsidRDefault="00614F8B" w:rsidP="00C03942">
      <w:pPr>
        <w:numPr>
          <w:ilvl w:val="0"/>
          <w:numId w:val="10"/>
        </w:numPr>
        <w:spacing w:after="0"/>
        <w:rPr>
          <w:rFonts w:ascii="Palatino Linotype" w:hAnsi="Palatino Linotype"/>
          <w:sz w:val="22"/>
          <w:szCs w:val="22"/>
        </w:rPr>
      </w:pPr>
      <w:r w:rsidRPr="00614F8B">
        <w:rPr>
          <w:rFonts w:ascii="Palatino Linotype" w:hAnsi="Palatino Linotype"/>
          <w:sz w:val="22"/>
          <w:szCs w:val="22"/>
        </w:rPr>
        <w:t>Enable data verification through geo-tagged photos and time-stamped entries.</w:t>
      </w:r>
    </w:p>
    <w:p w14:paraId="0A4AF7C9" w14:textId="77777777" w:rsidR="00614F8B" w:rsidRPr="00614F8B" w:rsidRDefault="00614F8B" w:rsidP="00C03942">
      <w:pPr>
        <w:numPr>
          <w:ilvl w:val="0"/>
          <w:numId w:val="10"/>
        </w:numPr>
        <w:spacing w:after="0"/>
        <w:rPr>
          <w:rFonts w:ascii="Palatino Linotype" w:hAnsi="Palatino Linotype"/>
          <w:sz w:val="22"/>
          <w:szCs w:val="22"/>
        </w:rPr>
      </w:pPr>
      <w:r w:rsidRPr="00614F8B">
        <w:rPr>
          <w:rFonts w:ascii="Palatino Linotype" w:hAnsi="Palatino Linotype"/>
          <w:sz w:val="22"/>
          <w:szCs w:val="22"/>
        </w:rPr>
        <w:t>Facilitate carbon credit estimation and transparent reporting to donors.</w:t>
      </w:r>
    </w:p>
    <w:p w14:paraId="791097FB" w14:textId="77777777" w:rsidR="00614F8B" w:rsidRPr="00614F8B" w:rsidRDefault="00614F8B" w:rsidP="00C03942">
      <w:pPr>
        <w:numPr>
          <w:ilvl w:val="0"/>
          <w:numId w:val="10"/>
        </w:numPr>
        <w:spacing w:after="0"/>
        <w:rPr>
          <w:rFonts w:ascii="Palatino Linotype" w:hAnsi="Palatino Linotype"/>
          <w:sz w:val="22"/>
          <w:szCs w:val="22"/>
        </w:rPr>
      </w:pPr>
      <w:r w:rsidRPr="00614F8B">
        <w:rPr>
          <w:rFonts w:ascii="Palatino Linotype" w:hAnsi="Palatino Linotype"/>
          <w:sz w:val="22"/>
          <w:szCs w:val="22"/>
        </w:rPr>
        <w:t>Provide real-time dashboards for stakeholders and community groups.</w:t>
      </w:r>
    </w:p>
    <w:p w14:paraId="0CA380B5" w14:textId="77777777" w:rsidR="00614F8B" w:rsidRPr="00614F8B" w:rsidRDefault="00614F8B" w:rsidP="00C03942">
      <w:pPr>
        <w:numPr>
          <w:ilvl w:val="0"/>
          <w:numId w:val="10"/>
        </w:numPr>
        <w:spacing w:after="0"/>
        <w:rPr>
          <w:rFonts w:ascii="Palatino Linotype" w:hAnsi="Palatino Linotype"/>
          <w:sz w:val="22"/>
          <w:szCs w:val="22"/>
        </w:rPr>
      </w:pPr>
      <w:r w:rsidRPr="00614F8B">
        <w:rPr>
          <w:rFonts w:ascii="Palatino Linotype" w:hAnsi="Palatino Linotype"/>
          <w:sz w:val="22"/>
          <w:szCs w:val="22"/>
        </w:rPr>
        <w:t>Support scalability, including future integration with satellite or drone data.</w:t>
      </w:r>
    </w:p>
    <w:p w14:paraId="778D516E" w14:textId="77777777" w:rsidR="00614F8B" w:rsidRDefault="00614F8B" w:rsidP="00C03942">
      <w:pPr>
        <w:spacing w:after="0"/>
        <w:rPr>
          <w:rFonts w:ascii="Palatino Linotype" w:hAnsi="Palatino Linotype"/>
          <w:sz w:val="22"/>
          <w:szCs w:val="22"/>
        </w:rPr>
      </w:pPr>
    </w:p>
    <w:p w14:paraId="0379D337" w14:textId="77777777" w:rsidR="00C03942" w:rsidRDefault="00C03942" w:rsidP="00C03942">
      <w:pPr>
        <w:spacing w:after="0"/>
        <w:rPr>
          <w:rFonts w:ascii="Palatino Linotype" w:hAnsi="Palatino Linotype"/>
          <w:sz w:val="22"/>
          <w:szCs w:val="22"/>
        </w:rPr>
      </w:pPr>
    </w:p>
    <w:p w14:paraId="73A887F8" w14:textId="77777777" w:rsidR="00C03942" w:rsidRDefault="00C03942" w:rsidP="00C03942">
      <w:pPr>
        <w:spacing w:after="0"/>
        <w:rPr>
          <w:rFonts w:ascii="Palatino Linotype" w:hAnsi="Palatino Linotype"/>
          <w:sz w:val="22"/>
          <w:szCs w:val="22"/>
        </w:rPr>
      </w:pPr>
    </w:p>
    <w:p w14:paraId="23752EA1" w14:textId="77777777" w:rsidR="00C03942" w:rsidRPr="00614F8B" w:rsidRDefault="00C03942" w:rsidP="00C03942">
      <w:pPr>
        <w:spacing w:after="0"/>
        <w:rPr>
          <w:rFonts w:ascii="Palatino Linotype" w:hAnsi="Palatino Linotype"/>
          <w:sz w:val="22"/>
          <w:szCs w:val="22"/>
        </w:rPr>
      </w:pPr>
    </w:p>
    <w:p w14:paraId="618AA1F0"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lastRenderedPageBreak/>
        <w:t>5. Proposed Solution</w:t>
      </w:r>
    </w:p>
    <w:p w14:paraId="1E737105"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We propose a mobile-friendly application developed using Microsoft Power Apps. Key features include:</w:t>
      </w:r>
    </w:p>
    <w:p w14:paraId="4DC397D2" w14:textId="77777777" w:rsidR="00614F8B" w:rsidRPr="00614F8B" w:rsidRDefault="00614F8B" w:rsidP="00C03942">
      <w:pPr>
        <w:numPr>
          <w:ilvl w:val="0"/>
          <w:numId w:val="11"/>
        </w:numPr>
        <w:spacing w:after="0"/>
        <w:rPr>
          <w:rFonts w:ascii="Palatino Linotype" w:hAnsi="Palatino Linotype"/>
          <w:sz w:val="22"/>
          <w:szCs w:val="22"/>
        </w:rPr>
      </w:pPr>
      <w:r w:rsidRPr="00614F8B">
        <w:rPr>
          <w:rFonts w:ascii="Palatino Linotype" w:hAnsi="Palatino Linotype"/>
          <w:sz w:val="22"/>
          <w:szCs w:val="22"/>
        </w:rPr>
        <w:t>Logging new trees with GPS location, species, date, and planting team.</w:t>
      </w:r>
    </w:p>
    <w:p w14:paraId="63A4264F" w14:textId="77777777" w:rsidR="00614F8B" w:rsidRPr="00614F8B" w:rsidRDefault="00614F8B" w:rsidP="00C03942">
      <w:pPr>
        <w:numPr>
          <w:ilvl w:val="0"/>
          <w:numId w:val="11"/>
        </w:numPr>
        <w:spacing w:after="0"/>
        <w:rPr>
          <w:rFonts w:ascii="Palatino Linotype" w:hAnsi="Palatino Linotype"/>
          <w:sz w:val="22"/>
          <w:szCs w:val="22"/>
        </w:rPr>
      </w:pPr>
      <w:r w:rsidRPr="00614F8B">
        <w:rPr>
          <w:rFonts w:ascii="Palatino Linotype" w:hAnsi="Palatino Linotype"/>
          <w:sz w:val="22"/>
          <w:szCs w:val="22"/>
        </w:rPr>
        <w:t>Uploading photos and growth updates.</w:t>
      </w:r>
    </w:p>
    <w:p w14:paraId="2B5E886E" w14:textId="77777777" w:rsidR="00614F8B" w:rsidRPr="00614F8B" w:rsidRDefault="00614F8B" w:rsidP="00C03942">
      <w:pPr>
        <w:numPr>
          <w:ilvl w:val="0"/>
          <w:numId w:val="11"/>
        </w:numPr>
        <w:spacing w:after="0"/>
        <w:rPr>
          <w:rFonts w:ascii="Palatino Linotype" w:hAnsi="Palatino Linotype"/>
          <w:sz w:val="22"/>
          <w:szCs w:val="22"/>
        </w:rPr>
      </w:pPr>
      <w:r w:rsidRPr="00614F8B">
        <w:rPr>
          <w:rFonts w:ascii="Palatino Linotype" w:hAnsi="Palatino Linotype"/>
          <w:sz w:val="22"/>
          <w:szCs w:val="22"/>
        </w:rPr>
        <w:t>Visualizing planted trees on maps using Azure Maps.</w:t>
      </w:r>
    </w:p>
    <w:p w14:paraId="64A4B4BB" w14:textId="77777777" w:rsidR="00614F8B" w:rsidRPr="00614F8B" w:rsidRDefault="00614F8B" w:rsidP="00C03942">
      <w:pPr>
        <w:numPr>
          <w:ilvl w:val="0"/>
          <w:numId w:val="11"/>
        </w:numPr>
        <w:spacing w:after="0"/>
        <w:rPr>
          <w:rFonts w:ascii="Palatino Linotype" w:hAnsi="Palatino Linotype"/>
          <w:sz w:val="22"/>
          <w:szCs w:val="22"/>
        </w:rPr>
      </w:pPr>
      <w:r w:rsidRPr="00614F8B">
        <w:rPr>
          <w:rFonts w:ascii="Palatino Linotype" w:hAnsi="Palatino Linotype"/>
          <w:sz w:val="22"/>
          <w:szCs w:val="22"/>
        </w:rPr>
        <w:t>Storing data securely in Microsoft Dataverse or SharePoint.</w:t>
      </w:r>
    </w:p>
    <w:p w14:paraId="1DB662CC" w14:textId="77777777" w:rsidR="00614F8B" w:rsidRPr="00614F8B" w:rsidRDefault="00614F8B" w:rsidP="00C03942">
      <w:pPr>
        <w:numPr>
          <w:ilvl w:val="0"/>
          <w:numId w:val="11"/>
        </w:numPr>
        <w:spacing w:after="0"/>
        <w:rPr>
          <w:rFonts w:ascii="Palatino Linotype" w:hAnsi="Palatino Linotype"/>
          <w:sz w:val="22"/>
          <w:szCs w:val="22"/>
        </w:rPr>
      </w:pPr>
      <w:r w:rsidRPr="00614F8B">
        <w:rPr>
          <w:rFonts w:ascii="Palatino Linotype" w:hAnsi="Palatino Linotype"/>
          <w:sz w:val="22"/>
          <w:szCs w:val="22"/>
        </w:rPr>
        <w:t>Optional integration with Power BI for advanced dashboards and reporting.</w:t>
      </w:r>
    </w:p>
    <w:p w14:paraId="78F8DF0F"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The app leverages Microsoft’s low-code ecosystem, minimizing development costs and enabling volunteer contributions.</w:t>
      </w:r>
    </w:p>
    <w:p w14:paraId="7E923011" w14:textId="77777777" w:rsidR="00614F8B" w:rsidRPr="00614F8B" w:rsidRDefault="00614F8B" w:rsidP="00C03942">
      <w:pPr>
        <w:spacing w:after="0"/>
        <w:rPr>
          <w:rFonts w:ascii="Palatino Linotype" w:hAnsi="Palatino Linotype"/>
          <w:sz w:val="22"/>
          <w:szCs w:val="22"/>
        </w:rPr>
      </w:pPr>
    </w:p>
    <w:p w14:paraId="494AF27D"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6. Scope of Work</w:t>
      </w:r>
    </w:p>
    <w:p w14:paraId="5B45780E" w14:textId="77777777" w:rsidR="00614F8B" w:rsidRPr="00614F8B" w:rsidRDefault="00614F8B" w:rsidP="00C03942">
      <w:pPr>
        <w:spacing w:after="0"/>
        <w:rPr>
          <w:rFonts w:ascii="Palatino Linotype" w:hAnsi="Palatino Linotype"/>
          <w:b/>
          <w:bCs/>
          <w:sz w:val="22"/>
          <w:szCs w:val="22"/>
        </w:rPr>
      </w:pPr>
      <w:r w:rsidRPr="00614F8B">
        <w:rPr>
          <w:rFonts w:ascii="Palatino Linotype" w:hAnsi="Palatino Linotype"/>
          <w:b/>
          <w:bCs/>
          <w:sz w:val="22"/>
          <w:szCs w:val="22"/>
        </w:rPr>
        <w:t>Phase 1: Planning and Design</w:t>
      </w:r>
    </w:p>
    <w:p w14:paraId="131B9857" w14:textId="77777777" w:rsidR="00614F8B" w:rsidRPr="00614F8B" w:rsidRDefault="00614F8B" w:rsidP="00C03942">
      <w:pPr>
        <w:numPr>
          <w:ilvl w:val="0"/>
          <w:numId w:val="12"/>
        </w:numPr>
        <w:spacing w:after="0"/>
        <w:rPr>
          <w:rFonts w:ascii="Palatino Linotype" w:hAnsi="Palatino Linotype"/>
          <w:sz w:val="22"/>
          <w:szCs w:val="22"/>
        </w:rPr>
      </w:pPr>
      <w:r w:rsidRPr="00614F8B">
        <w:rPr>
          <w:rFonts w:ascii="Palatino Linotype" w:hAnsi="Palatino Linotype"/>
          <w:sz w:val="22"/>
          <w:szCs w:val="22"/>
        </w:rPr>
        <w:t>Define requirements and prioritize features.</w:t>
      </w:r>
    </w:p>
    <w:p w14:paraId="24B0009F" w14:textId="77777777" w:rsidR="00614F8B" w:rsidRPr="00614F8B" w:rsidRDefault="00614F8B" w:rsidP="00C03942">
      <w:pPr>
        <w:numPr>
          <w:ilvl w:val="0"/>
          <w:numId w:val="12"/>
        </w:numPr>
        <w:spacing w:after="0"/>
        <w:rPr>
          <w:rFonts w:ascii="Palatino Linotype" w:hAnsi="Palatino Linotype"/>
          <w:sz w:val="22"/>
          <w:szCs w:val="22"/>
        </w:rPr>
      </w:pPr>
      <w:r w:rsidRPr="00614F8B">
        <w:rPr>
          <w:rFonts w:ascii="Palatino Linotype" w:hAnsi="Palatino Linotype"/>
          <w:sz w:val="22"/>
          <w:szCs w:val="22"/>
        </w:rPr>
        <w:t>Create wireframes and UI/UX designs for mobile and web interfaces.</w:t>
      </w:r>
    </w:p>
    <w:p w14:paraId="0F14A463" w14:textId="77777777" w:rsidR="00C03942" w:rsidRDefault="00C03942" w:rsidP="00C03942">
      <w:pPr>
        <w:spacing w:after="0"/>
        <w:rPr>
          <w:rFonts w:ascii="Palatino Linotype" w:hAnsi="Palatino Linotype"/>
          <w:b/>
          <w:bCs/>
          <w:sz w:val="22"/>
          <w:szCs w:val="22"/>
        </w:rPr>
      </w:pPr>
    </w:p>
    <w:p w14:paraId="25F32E87" w14:textId="77777777" w:rsidR="00614F8B" w:rsidRPr="00614F8B" w:rsidRDefault="00614F8B" w:rsidP="00C03942">
      <w:pPr>
        <w:spacing w:after="0"/>
        <w:rPr>
          <w:rFonts w:ascii="Palatino Linotype" w:hAnsi="Palatino Linotype"/>
          <w:b/>
          <w:bCs/>
          <w:sz w:val="22"/>
          <w:szCs w:val="22"/>
        </w:rPr>
      </w:pPr>
      <w:r w:rsidRPr="00614F8B">
        <w:rPr>
          <w:rFonts w:ascii="Palatino Linotype" w:hAnsi="Palatino Linotype"/>
          <w:b/>
          <w:bCs/>
          <w:sz w:val="22"/>
          <w:szCs w:val="22"/>
        </w:rPr>
        <w:t>Phase 2: Development</w:t>
      </w:r>
    </w:p>
    <w:p w14:paraId="7D4CAC3C" w14:textId="77777777" w:rsidR="00614F8B" w:rsidRPr="00614F8B" w:rsidRDefault="00614F8B" w:rsidP="00C03942">
      <w:pPr>
        <w:numPr>
          <w:ilvl w:val="0"/>
          <w:numId w:val="13"/>
        </w:numPr>
        <w:spacing w:after="0"/>
        <w:rPr>
          <w:rFonts w:ascii="Palatino Linotype" w:hAnsi="Palatino Linotype"/>
          <w:sz w:val="22"/>
          <w:szCs w:val="22"/>
        </w:rPr>
      </w:pPr>
      <w:r w:rsidRPr="00614F8B">
        <w:rPr>
          <w:rFonts w:ascii="Palatino Linotype" w:hAnsi="Palatino Linotype"/>
          <w:sz w:val="22"/>
          <w:szCs w:val="22"/>
        </w:rPr>
        <w:t>Build Android app with:</w:t>
      </w:r>
    </w:p>
    <w:p w14:paraId="017866AC" w14:textId="77777777" w:rsidR="00614F8B" w:rsidRPr="00614F8B" w:rsidRDefault="00614F8B" w:rsidP="00C03942">
      <w:pPr>
        <w:numPr>
          <w:ilvl w:val="1"/>
          <w:numId w:val="13"/>
        </w:numPr>
        <w:spacing w:after="0"/>
        <w:rPr>
          <w:rFonts w:ascii="Palatino Linotype" w:hAnsi="Palatino Linotype"/>
          <w:sz w:val="22"/>
          <w:szCs w:val="22"/>
        </w:rPr>
      </w:pPr>
      <w:r w:rsidRPr="00614F8B">
        <w:rPr>
          <w:rFonts w:ascii="Palatino Linotype" w:hAnsi="Palatino Linotype"/>
          <w:sz w:val="22"/>
          <w:szCs w:val="22"/>
        </w:rPr>
        <w:t>User registration (email/phone)</w:t>
      </w:r>
    </w:p>
    <w:p w14:paraId="0307851E" w14:textId="77777777" w:rsidR="00614F8B" w:rsidRPr="00614F8B" w:rsidRDefault="00614F8B" w:rsidP="00C03942">
      <w:pPr>
        <w:numPr>
          <w:ilvl w:val="1"/>
          <w:numId w:val="13"/>
        </w:numPr>
        <w:spacing w:after="0"/>
        <w:rPr>
          <w:rFonts w:ascii="Palatino Linotype" w:hAnsi="Palatino Linotype"/>
          <w:sz w:val="22"/>
          <w:szCs w:val="22"/>
        </w:rPr>
      </w:pPr>
      <w:r w:rsidRPr="00614F8B">
        <w:rPr>
          <w:rFonts w:ascii="Palatino Linotype" w:hAnsi="Palatino Linotype"/>
          <w:sz w:val="22"/>
          <w:szCs w:val="22"/>
        </w:rPr>
        <w:t>Tree logging form (species, GPS, planting date, number of trees)</w:t>
      </w:r>
    </w:p>
    <w:p w14:paraId="528A7EF4" w14:textId="77777777" w:rsidR="00614F8B" w:rsidRPr="00614F8B" w:rsidRDefault="00614F8B" w:rsidP="00C03942">
      <w:pPr>
        <w:numPr>
          <w:ilvl w:val="1"/>
          <w:numId w:val="13"/>
        </w:numPr>
        <w:spacing w:after="0"/>
        <w:rPr>
          <w:rFonts w:ascii="Palatino Linotype" w:hAnsi="Palatino Linotype"/>
          <w:sz w:val="22"/>
          <w:szCs w:val="22"/>
        </w:rPr>
      </w:pPr>
      <w:r w:rsidRPr="00614F8B">
        <w:rPr>
          <w:rFonts w:ascii="Palatino Linotype" w:hAnsi="Palatino Linotype"/>
          <w:sz w:val="22"/>
          <w:szCs w:val="22"/>
        </w:rPr>
        <w:t>Photo uploads and growth updates</w:t>
      </w:r>
    </w:p>
    <w:p w14:paraId="26353EAE" w14:textId="77777777" w:rsidR="00614F8B" w:rsidRPr="00614F8B" w:rsidRDefault="00614F8B" w:rsidP="00C03942">
      <w:pPr>
        <w:numPr>
          <w:ilvl w:val="1"/>
          <w:numId w:val="13"/>
        </w:numPr>
        <w:spacing w:after="0"/>
        <w:rPr>
          <w:rFonts w:ascii="Palatino Linotype" w:hAnsi="Palatino Linotype"/>
          <w:sz w:val="22"/>
          <w:szCs w:val="22"/>
        </w:rPr>
      </w:pPr>
      <w:r w:rsidRPr="00614F8B">
        <w:rPr>
          <w:rFonts w:ascii="Palatino Linotype" w:hAnsi="Palatino Linotype"/>
          <w:sz w:val="22"/>
          <w:szCs w:val="22"/>
        </w:rPr>
        <w:t>Basic carbon credit calculations</w:t>
      </w:r>
    </w:p>
    <w:p w14:paraId="63B250E1" w14:textId="77777777" w:rsidR="00614F8B" w:rsidRPr="00614F8B" w:rsidRDefault="00614F8B" w:rsidP="00C03942">
      <w:pPr>
        <w:numPr>
          <w:ilvl w:val="0"/>
          <w:numId w:val="13"/>
        </w:numPr>
        <w:spacing w:after="0"/>
        <w:rPr>
          <w:rFonts w:ascii="Palatino Linotype" w:hAnsi="Palatino Linotype"/>
          <w:sz w:val="22"/>
          <w:szCs w:val="22"/>
        </w:rPr>
      </w:pPr>
      <w:r w:rsidRPr="00614F8B">
        <w:rPr>
          <w:rFonts w:ascii="Palatino Linotype" w:hAnsi="Palatino Linotype"/>
          <w:sz w:val="22"/>
          <w:szCs w:val="22"/>
        </w:rPr>
        <w:t>Develop backend services including:</w:t>
      </w:r>
    </w:p>
    <w:p w14:paraId="4AD5C65E" w14:textId="77777777" w:rsidR="00614F8B" w:rsidRPr="00614F8B" w:rsidRDefault="00614F8B" w:rsidP="00C03942">
      <w:pPr>
        <w:numPr>
          <w:ilvl w:val="1"/>
          <w:numId w:val="13"/>
        </w:numPr>
        <w:spacing w:after="0"/>
        <w:rPr>
          <w:rFonts w:ascii="Palatino Linotype" w:hAnsi="Palatino Linotype"/>
          <w:sz w:val="22"/>
          <w:szCs w:val="22"/>
        </w:rPr>
      </w:pPr>
      <w:r w:rsidRPr="00614F8B">
        <w:rPr>
          <w:rFonts w:ascii="Palatino Linotype" w:hAnsi="Palatino Linotype"/>
          <w:sz w:val="22"/>
          <w:szCs w:val="22"/>
        </w:rPr>
        <w:t>API integrations</w:t>
      </w:r>
    </w:p>
    <w:p w14:paraId="0627DCF1" w14:textId="77777777" w:rsidR="00614F8B" w:rsidRPr="00614F8B" w:rsidRDefault="00614F8B" w:rsidP="00C03942">
      <w:pPr>
        <w:numPr>
          <w:ilvl w:val="1"/>
          <w:numId w:val="13"/>
        </w:numPr>
        <w:spacing w:after="0"/>
        <w:rPr>
          <w:rFonts w:ascii="Palatino Linotype" w:hAnsi="Palatino Linotype"/>
          <w:sz w:val="22"/>
          <w:szCs w:val="22"/>
        </w:rPr>
      </w:pPr>
      <w:r w:rsidRPr="00614F8B">
        <w:rPr>
          <w:rFonts w:ascii="Palatino Linotype" w:hAnsi="Palatino Linotype"/>
          <w:sz w:val="22"/>
          <w:szCs w:val="22"/>
        </w:rPr>
        <w:t>Admin web panel for user and data management, reporting</w:t>
      </w:r>
    </w:p>
    <w:p w14:paraId="4253C665" w14:textId="77777777" w:rsidR="00C03942" w:rsidRDefault="00C03942" w:rsidP="00C03942">
      <w:pPr>
        <w:spacing w:after="0"/>
        <w:rPr>
          <w:rFonts w:ascii="Palatino Linotype" w:hAnsi="Palatino Linotype"/>
          <w:sz w:val="22"/>
          <w:szCs w:val="22"/>
        </w:rPr>
      </w:pPr>
    </w:p>
    <w:p w14:paraId="22EED70D" w14:textId="77777777" w:rsidR="00614F8B" w:rsidRPr="00614F8B" w:rsidRDefault="00614F8B" w:rsidP="00C03942">
      <w:pPr>
        <w:spacing w:after="0"/>
        <w:rPr>
          <w:rFonts w:ascii="Palatino Linotype" w:hAnsi="Palatino Linotype"/>
          <w:b/>
          <w:bCs/>
          <w:sz w:val="22"/>
          <w:szCs w:val="22"/>
        </w:rPr>
      </w:pPr>
      <w:r w:rsidRPr="00614F8B">
        <w:rPr>
          <w:rFonts w:ascii="Palatino Linotype" w:hAnsi="Palatino Linotype"/>
          <w:b/>
          <w:bCs/>
          <w:sz w:val="22"/>
          <w:szCs w:val="22"/>
        </w:rPr>
        <w:t>Phase 3: Testing and Deployment</w:t>
      </w:r>
    </w:p>
    <w:p w14:paraId="3FBCD6B4" w14:textId="77777777" w:rsidR="00614F8B" w:rsidRPr="00614F8B" w:rsidRDefault="00614F8B" w:rsidP="00C03942">
      <w:pPr>
        <w:numPr>
          <w:ilvl w:val="0"/>
          <w:numId w:val="14"/>
        </w:numPr>
        <w:spacing w:after="0"/>
        <w:rPr>
          <w:rFonts w:ascii="Palatino Linotype" w:hAnsi="Palatino Linotype"/>
          <w:sz w:val="22"/>
          <w:szCs w:val="22"/>
        </w:rPr>
      </w:pPr>
      <w:r w:rsidRPr="00614F8B">
        <w:rPr>
          <w:rFonts w:ascii="Palatino Linotype" w:hAnsi="Palatino Linotype"/>
          <w:sz w:val="22"/>
          <w:szCs w:val="22"/>
        </w:rPr>
        <w:t>Conduct internal QA across multiple Android devices</w:t>
      </w:r>
    </w:p>
    <w:p w14:paraId="4A858E15" w14:textId="77777777" w:rsidR="00614F8B" w:rsidRPr="00614F8B" w:rsidRDefault="00614F8B" w:rsidP="00C03942">
      <w:pPr>
        <w:numPr>
          <w:ilvl w:val="0"/>
          <w:numId w:val="14"/>
        </w:numPr>
        <w:spacing w:after="0"/>
        <w:rPr>
          <w:rFonts w:ascii="Palatino Linotype" w:hAnsi="Palatino Linotype"/>
          <w:sz w:val="22"/>
          <w:szCs w:val="22"/>
        </w:rPr>
      </w:pPr>
      <w:r w:rsidRPr="00614F8B">
        <w:rPr>
          <w:rFonts w:ascii="Palatino Linotype" w:hAnsi="Palatino Linotype"/>
          <w:sz w:val="22"/>
          <w:szCs w:val="22"/>
        </w:rPr>
        <w:t>Address bugs and optimize performance</w:t>
      </w:r>
    </w:p>
    <w:p w14:paraId="00A89B8B" w14:textId="77777777" w:rsidR="00614F8B" w:rsidRPr="00614F8B" w:rsidRDefault="00614F8B" w:rsidP="00C03942">
      <w:pPr>
        <w:numPr>
          <w:ilvl w:val="0"/>
          <w:numId w:val="14"/>
        </w:numPr>
        <w:spacing w:after="0"/>
        <w:rPr>
          <w:rFonts w:ascii="Palatino Linotype" w:hAnsi="Palatino Linotype"/>
          <w:sz w:val="22"/>
          <w:szCs w:val="22"/>
        </w:rPr>
      </w:pPr>
      <w:r w:rsidRPr="00614F8B">
        <w:rPr>
          <w:rFonts w:ascii="Palatino Linotype" w:hAnsi="Palatino Linotype"/>
          <w:sz w:val="22"/>
          <w:szCs w:val="22"/>
        </w:rPr>
        <w:t>Deploy to Google Play Store (optional)</w:t>
      </w:r>
    </w:p>
    <w:p w14:paraId="5F63C3CA" w14:textId="77777777" w:rsidR="00C03942" w:rsidRDefault="00C03942" w:rsidP="00C03942">
      <w:pPr>
        <w:spacing w:after="0"/>
        <w:rPr>
          <w:rFonts w:ascii="Palatino Linotype" w:hAnsi="Palatino Linotype"/>
          <w:sz w:val="22"/>
          <w:szCs w:val="22"/>
        </w:rPr>
      </w:pPr>
    </w:p>
    <w:p w14:paraId="115B013E" w14:textId="77777777" w:rsidR="00614F8B" w:rsidRPr="00614F8B" w:rsidRDefault="00614F8B" w:rsidP="00C03942">
      <w:pPr>
        <w:spacing w:after="0"/>
        <w:rPr>
          <w:rFonts w:ascii="Palatino Linotype" w:hAnsi="Palatino Linotype"/>
          <w:b/>
          <w:bCs/>
          <w:sz w:val="22"/>
          <w:szCs w:val="22"/>
        </w:rPr>
      </w:pPr>
      <w:r w:rsidRPr="00614F8B">
        <w:rPr>
          <w:rFonts w:ascii="Palatino Linotype" w:hAnsi="Palatino Linotype"/>
          <w:b/>
          <w:bCs/>
          <w:sz w:val="22"/>
          <w:szCs w:val="22"/>
        </w:rPr>
        <w:t>Phase 4: Post-Deployment Support</w:t>
      </w:r>
    </w:p>
    <w:p w14:paraId="6B4B52D4" w14:textId="77777777" w:rsidR="00614F8B" w:rsidRPr="00614F8B" w:rsidRDefault="00614F8B" w:rsidP="00C03942">
      <w:pPr>
        <w:numPr>
          <w:ilvl w:val="0"/>
          <w:numId w:val="15"/>
        </w:numPr>
        <w:spacing w:after="0"/>
        <w:rPr>
          <w:rFonts w:ascii="Palatino Linotype" w:hAnsi="Palatino Linotype"/>
          <w:sz w:val="22"/>
          <w:szCs w:val="22"/>
        </w:rPr>
      </w:pPr>
      <w:r w:rsidRPr="00614F8B">
        <w:rPr>
          <w:rFonts w:ascii="Palatino Linotype" w:hAnsi="Palatino Linotype"/>
          <w:sz w:val="22"/>
          <w:szCs w:val="22"/>
        </w:rPr>
        <w:t>Provide one month of bug-fixing support</w:t>
      </w:r>
    </w:p>
    <w:p w14:paraId="43B58EC5" w14:textId="77777777" w:rsidR="00614F8B" w:rsidRPr="00614F8B" w:rsidRDefault="00614F8B" w:rsidP="00C03942">
      <w:pPr>
        <w:numPr>
          <w:ilvl w:val="0"/>
          <w:numId w:val="15"/>
        </w:numPr>
        <w:spacing w:after="0"/>
        <w:rPr>
          <w:rFonts w:ascii="Palatino Linotype" w:hAnsi="Palatino Linotype"/>
          <w:sz w:val="22"/>
          <w:szCs w:val="22"/>
        </w:rPr>
      </w:pPr>
      <w:r w:rsidRPr="00614F8B">
        <w:rPr>
          <w:rFonts w:ascii="Palatino Linotype" w:hAnsi="Palatino Linotype"/>
          <w:sz w:val="22"/>
          <w:szCs w:val="22"/>
        </w:rPr>
        <w:t>Offer ongoing maintenance and enhancement services</w:t>
      </w:r>
    </w:p>
    <w:p w14:paraId="2732E9DE" w14:textId="77777777" w:rsidR="00614F8B" w:rsidRDefault="00614F8B" w:rsidP="00C03942">
      <w:pPr>
        <w:spacing w:after="0"/>
        <w:rPr>
          <w:rFonts w:ascii="Palatino Linotype" w:hAnsi="Palatino Linotype"/>
          <w:sz w:val="22"/>
          <w:szCs w:val="22"/>
        </w:rPr>
      </w:pPr>
    </w:p>
    <w:p w14:paraId="6742BC5E" w14:textId="77777777" w:rsidR="00C03942" w:rsidRDefault="00C03942" w:rsidP="00C03942">
      <w:pPr>
        <w:spacing w:after="0"/>
        <w:rPr>
          <w:rFonts w:ascii="Palatino Linotype" w:hAnsi="Palatino Linotype"/>
          <w:sz w:val="22"/>
          <w:szCs w:val="22"/>
        </w:rPr>
      </w:pPr>
    </w:p>
    <w:p w14:paraId="0641505F" w14:textId="77777777" w:rsidR="00C03942" w:rsidRPr="00614F8B" w:rsidRDefault="00C03942" w:rsidP="00C03942">
      <w:pPr>
        <w:spacing w:after="0"/>
        <w:rPr>
          <w:rFonts w:ascii="Palatino Linotype" w:hAnsi="Palatino Linotype"/>
          <w:sz w:val="22"/>
          <w:szCs w:val="22"/>
        </w:rPr>
      </w:pPr>
    </w:p>
    <w:p w14:paraId="12B50769"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lastRenderedPageBreak/>
        <w:t>7. Activities and Timeline</w:t>
      </w:r>
    </w:p>
    <w:tbl>
      <w:tblPr>
        <w:tblStyle w:val="GridTable4-Accent6"/>
        <w:tblW w:w="0" w:type="auto"/>
        <w:tblLook w:val="04A0" w:firstRow="1" w:lastRow="0" w:firstColumn="1" w:lastColumn="0" w:noHBand="0" w:noVBand="1"/>
      </w:tblPr>
      <w:tblGrid>
        <w:gridCol w:w="786"/>
        <w:gridCol w:w="4037"/>
        <w:gridCol w:w="1363"/>
      </w:tblGrid>
      <w:tr w:rsidR="00614F8B" w:rsidRPr="00614F8B" w14:paraId="7F6B60C7" w14:textId="77777777" w:rsidTr="00C03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9F1C7"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Phase</w:t>
            </w:r>
          </w:p>
        </w:tc>
        <w:tc>
          <w:tcPr>
            <w:tcW w:w="0" w:type="auto"/>
            <w:hideMark/>
          </w:tcPr>
          <w:p w14:paraId="3AED46B2" w14:textId="77777777" w:rsidR="00614F8B" w:rsidRPr="00614F8B" w:rsidRDefault="00614F8B" w:rsidP="00C03942">
            <w:pPr>
              <w:spacing w:line="278" w:lineRule="auto"/>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22"/>
                <w:szCs w:val="22"/>
              </w:rPr>
            </w:pPr>
            <w:r w:rsidRPr="00614F8B">
              <w:rPr>
                <w:rFonts w:ascii="Palatino Linotype" w:hAnsi="Palatino Linotype"/>
                <w:b w:val="0"/>
                <w:bCs w:val="0"/>
                <w:sz w:val="22"/>
                <w:szCs w:val="22"/>
              </w:rPr>
              <w:t>Activities</w:t>
            </w:r>
          </w:p>
        </w:tc>
        <w:tc>
          <w:tcPr>
            <w:tcW w:w="0" w:type="auto"/>
            <w:hideMark/>
          </w:tcPr>
          <w:p w14:paraId="3BBDE79E" w14:textId="77777777" w:rsidR="00614F8B" w:rsidRPr="00614F8B" w:rsidRDefault="00614F8B" w:rsidP="00C03942">
            <w:pPr>
              <w:spacing w:line="278" w:lineRule="auto"/>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22"/>
                <w:szCs w:val="22"/>
              </w:rPr>
            </w:pPr>
            <w:r w:rsidRPr="00614F8B">
              <w:rPr>
                <w:rFonts w:ascii="Palatino Linotype" w:hAnsi="Palatino Linotype"/>
                <w:b w:val="0"/>
                <w:bCs w:val="0"/>
                <w:sz w:val="22"/>
                <w:szCs w:val="22"/>
              </w:rPr>
              <w:t>Duration</w:t>
            </w:r>
          </w:p>
        </w:tc>
      </w:tr>
      <w:tr w:rsidR="00614F8B" w:rsidRPr="00614F8B" w14:paraId="66058269" w14:textId="77777777" w:rsidTr="00C0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C9DF7"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1</w:t>
            </w:r>
          </w:p>
        </w:tc>
        <w:tc>
          <w:tcPr>
            <w:tcW w:w="0" w:type="auto"/>
            <w:hideMark/>
          </w:tcPr>
          <w:p w14:paraId="42F4E752"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Volunteer-led development &amp; testing</w:t>
            </w:r>
          </w:p>
        </w:tc>
        <w:tc>
          <w:tcPr>
            <w:tcW w:w="0" w:type="auto"/>
            <w:hideMark/>
          </w:tcPr>
          <w:p w14:paraId="485AFF6B"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1 month</w:t>
            </w:r>
          </w:p>
        </w:tc>
      </w:tr>
      <w:tr w:rsidR="00614F8B" w:rsidRPr="00614F8B" w14:paraId="21C08DEC" w14:textId="77777777" w:rsidTr="00C03942">
        <w:tc>
          <w:tcPr>
            <w:cnfStyle w:val="001000000000" w:firstRow="0" w:lastRow="0" w:firstColumn="1" w:lastColumn="0" w:oddVBand="0" w:evenVBand="0" w:oddHBand="0" w:evenHBand="0" w:firstRowFirstColumn="0" w:firstRowLastColumn="0" w:lastRowFirstColumn="0" w:lastRowLastColumn="0"/>
            <w:tcW w:w="0" w:type="auto"/>
            <w:hideMark/>
          </w:tcPr>
          <w:p w14:paraId="7C68EE7A"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2</w:t>
            </w:r>
          </w:p>
        </w:tc>
        <w:tc>
          <w:tcPr>
            <w:tcW w:w="0" w:type="auto"/>
            <w:hideMark/>
          </w:tcPr>
          <w:p w14:paraId="6091B395"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Data onboarding and community pilot</w:t>
            </w:r>
          </w:p>
        </w:tc>
        <w:tc>
          <w:tcPr>
            <w:tcW w:w="0" w:type="auto"/>
            <w:hideMark/>
          </w:tcPr>
          <w:p w14:paraId="50A33F4F"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2 weeks</w:t>
            </w:r>
          </w:p>
        </w:tc>
      </w:tr>
      <w:tr w:rsidR="00614F8B" w:rsidRPr="00614F8B" w14:paraId="5F0FEF80" w14:textId="77777777" w:rsidTr="00C0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15080"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3</w:t>
            </w:r>
          </w:p>
        </w:tc>
        <w:tc>
          <w:tcPr>
            <w:tcW w:w="0" w:type="auto"/>
            <w:hideMark/>
          </w:tcPr>
          <w:p w14:paraId="7A4A406C"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Rollout to additional groups &amp; training</w:t>
            </w:r>
          </w:p>
        </w:tc>
        <w:tc>
          <w:tcPr>
            <w:tcW w:w="0" w:type="auto"/>
            <w:hideMark/>
          </w:tcPr>
          <w:p w14:paraId="0D966E3E"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1 month</w:t>
            </w:r>
          </w:p>
        </w:tc>
      </w:tr>
      <w:tr w:rsidR="00614F8B" w:rsidRPr="00614F8B" w14:paraId="19D4141A" w14:textId="77777777" w:rsidTr="00C03942">
        <w:tc>
          <w:tcPr>
            <w:cnfStyle w:val="001000000000" w:firstRow="0" w:lastRow="0" w:firstColumn="1" w:lastColumn="0" w:oddVBand="0" w:evenVBand="0" w:oddHBand="0" w:evenHBand="0" w:firstRowFirstColumn="0" w:firstRowLastColumn="0" w:lastRowFirstColumn="0" w:lastRowLastColumn="0"/>
            <w:tcW w:w="0" w:type="auto"/>
            <w:hideMark/>
          </w:tcPr>
          <w:p w14:paraId="0163FD6F"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4</w:t>
            </w:r>
          </w:p>
        </w:tc>
        <w:tc>
          <w:tcPr>
            <w:tcW w:w="0" w:type="auto"/>
            <w:hideMark/>
          </w:tcPr>
          <w:p w14:paraId="73FE4F6E"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Reporting and ongoing optimization</w:t>
            </w:r>
          </w:p>
        </w:tc>
        <w:tc>
          <w:tcPr>
            <w:tcW w:w="0" w:type="auto"/>
            <w:hideMark/>
          </w:tcPr>
          <w:p w14:paraId="7E3A336F"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Continuous</w:t>
            </w:r>
          </w:p>
        </w:tc>
      </w:tr>
    </w:tbl>
    <w:p w14:paraId="7813D6C6" w14:textId="77777777" w:rsidR="00614F8B" w:rsidRPr="00614F8B" w:rsidRDefault="00614F8B" w:rsidP="00C03942">
      <w:pPr>
        <w:spacing w:after="0"/>
        <w:rPr>
          <w:rFonts w:ascii="Palatino Linotype" w:hAnsi="Palatino Linotype"/>
          <w:sz w:val="22"/>
          <w:szCs w:val="22"/>
        </w:rPr>
      </w:pPr>
    </w:p>
    <w:p w14:paraId="2C236603"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8. Budget (Annual)</w:t>
      </w:r>
    </w:p>
    <w:tbl>
      <w:tblPr>
        <w:tblStyle w:val="GridTable4-Accent6"/>
        <w:tblW w:w="0" w:type="auto"/>
        <w:tblLook w:val="04A0" w:firstRow="1" w:lastRow="0" w:firstColumn="1" w:lastColumn="0" w:noHBand="0" w:noVBand="1"/>
      </w:tblPr>
      <w:tblGrid>
        <w:gridCol w:w="3935"/>
        <w:gridCol w:w="1717"/>
        <w:gridCol w:w="1609"/>
      </w:tblGrid>
      <w:tr w:rsidR="00614F8B" w:rsidRPr="00614F8B" w14:paraId="01A35D2A" w14:textId="77777777" w:rsidTr="00C03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0D5322"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Item</w:t>
            </w:r>
          </w:p>
        </w:tc>
        <w:tc>
          <w:tcPr>
            <w:tcW w:w="0" w:type="auto"/>
            <w:hideMark/>
          </w:tcPr>
          <w:p w14:paraId="4B3B3B95" w14:textId="77777777" w:rsidR="00614F8B" w:rsidRPr="00614F8B" w:rsidRDefault="00614F8B" w:rsidP="00C03942">
            <w:pPr>
              <w:spacing w:line="278" w:lineRule="auto"/>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22"/>
                <w:szCs w:val="22"/>
              </w:rPr>
            </w:pPr>
            <w:r w:rsidRPr="00614F8B">
              <w:rPr>
                <w:rFonts w:ascii="Palatino Linotype" w:hAnsi="Palatino Linotype"/>
                <w:b w:val="0"/>
                <w:bCs w:val="0"/>
                <w:sz w:val="22"/>
                <w:szCs w:val="22"/>
              </w:rPr>
              <w:t>Monthly (USD)</w:t>
            </w:r>
          </w:p>
        </w:tc>
        <w:tc>
          <w:tcPr>
            <w:tcW w:w="0" w:type="auto"/>
            <w:hideMark/>
          </w:tcPr>
          <w:p w14:paraId="3A69A31D" w14:textId="77777777" w:rsidR="00614F8B" w:rsidRPr="00614F8B" w:rsidRDefault="00614F8B" w:rsidP="00C03942">
            <w:pPr>
              <w:spacing w:line="278" w:lineRule="auto"/>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22"/>
                <w:szCs w:val="22"/>
              </w:rPr>
            </w:pPr>
            <w:r w:rsidRPr="00614F8B">
              <w:rPr>
                <w:rFonts w:ascii="Palatino Linotype" w:hAnsi="Palatino Linotype"/>
                <w:b w:val="0"/>
                <w:bCs w:val="0"/>
                <w:sz w:val="22"/>
                <w:szCs w:val="22"/>
              </w:rPr>
              <w:t>Annual (USD)</w:t>
            </w:r>
          </w:p>
        </w:tc>
      </w:tr>
      <w:tr w:rsidR="00614F8B" w:rsidRPr="00614F8B" w14:paraId="5B748102" w14:textId="77777777" w:rsidTr="00C0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9CEA0"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Power Apps Per App Plan</w:t>
            </w:r>
          </w:p>
        </w:tc>
        <w:tc>
          <w:tcPr>
            <w:tcW w:w="0" w:type="auto"/>
            <w:hideMark/>
          </w:tcPr>
          <w:p w14:paraId="0BB8BD13"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$5</w:t>
            </w:r>
          </w:p>
        </w:tc>
        <w:tc>
          <w:tcPr>
            <w:tcW w:w="0" w:type="auto"/>
            <w:hideMark/>
          </w:tcPr>
          <w:p w14:paraId="493A44F7"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$60</w:t>
            </w:r>
          </w:p>
        </w:tc>
      </w:tr>
      <w:tr w:rsidR="00614F8B" w:rsidRPr="00614F8B" w14:paraId="2376F86C" w14:textId="77777777" w:rsidTr="00C03942">
        <w:tc>
          <w:tcPr>
            <w:cnfStyle w:val="001000000000" w:firstRow="0" w:lastRow="0" w:firstColumn="1" w:lastColumn="0" w:oddVBand="0" w:evenVBand="0" w:oddHBand="0" w:evenHBand="0" w:firstRowFirstColumn="0" w:firstRowLastColumn="0" w:lastRowFirstColumn="0" w:lastRowLastColumn="0"/>
            <w:tcW w:w="0" w:type="auto"/>
            <w:hideMark/>
          </w:tcPr>
          <w:p w14:paraId="1F861C4B"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Dataverse Storage (Baseline)</w:t>
            </w:r>
          </w:p>
        </w:tc>
        <w:tc>
          <w:tcPr>
            <w:tcW w:w="0" w:type="auto"/>
            <w:hideMark/>
          </w:tcPr>
          <w:p w14:paraId="76F838AB"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$10</w:t>
            </w:r>
          </w:p>
        </w:tc>
        <w:tc>
          <w:tcPr>
            <w:tcW w:w="0" w:type="auto"/>
            <w:hideMark/>
          </w:tcPr>
          <w:p w14:paraId="2BA2E6A4"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$120</w:t>
            </w:r>
          </w:p>
        </w:tc>
      </w:tr>
      <w:tr w:rsidR="00614F8B" w:rsidRPr="00614F8B" w14:paraId="155DF74C" w14:textId="77777777" w:rsidTr="00C0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50EB8"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Azure Maps (Free tier)</w:t>
            </w:r>
          </w:p>
        </w:tc>
        <w:tc>
          <w:tcPr>
            <w:tcW w:w="0" w:type="auto"/>
            <w:hideMark/>
          </w:tcPr>
          <w:p w14:paraId="76B26742"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$0</w:t>
            </w:r>
          </w:p>
        </w:tc>
        <w:tc>
          <w:tcPr>
            <w:tcW w:w="0" w:type="auto"/>
            <w:hideMark/>
          </w:tcPr>
          <w:p w14:paraId="35303495"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$0</w:t>
            </w:r>
          </w:p>
        </w:tc>
      </w:tr>
      <w:tr w:rsidR="00614F8B" w:rsidRPr="00614F8B" w14:paraId="2EB042CE" w14:textId="77777777" w:rsidTr="00C03942">
        <w:tc>
          <w:tcPr>
            <w:cnfStyle w:val="001000000000" w:firstRow="0" w:lastRow="0" w:firstColumn="1" w:lastColumn="0" w:oddVBand="0" w:evenVBand="0" w:oddHBand="0" w:evenHBand="0" w:firstRowFirstColumn="0" w:firstRowLastColumn="0" w:lastRowFirstColumn="0" w:lastRowLastColumn="0"/>
            <w:tcW w:w="0" w:type="auto"/>
            <w:hideMark/>
          </w:tcPr>
          <w:p w14:paraId="50E4D6CE"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SharePoint / OneDrive (Microsoft 365)</w:t>
            </w:r>
          </w:p>
        </w:tc>
        <w:tc>
          <w:tcPr>
            <w:tcW w:w="0" w:type="auto"/>
            <w:hideMark/>
          </w:tcPr>
          <w:p w14:paraId="76117F83"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Included</w:t>
            </w:r>
          </w:p>
        </w:tc>
        <w:tc>
          <w:tcPr>
            <w:tcW w:w="0" w:type="auto"/>
            <w:hideMark/>
          </w:tcPr>
          <w:p w14:paraId="1855CD43"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$0</w:t>
            </w:r>
          </w:p>
        </w:tc>
      </w:tr>
      <w:tr w:rsidR="00614F8B" w:rsidRPr="00614F8B" w14:paraId="2365C15E" w14:textId="77777777" w:rsidTr="00C0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FACE8"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Miscellaneous (Backups, Monitoring)</w:t>
            </w:r>
          </w:p>
        </w:tc>
        <w:tc>
          <w:tcPr>
            <w:tcW w:w="0" w:type="auto"/>
            <w:hideMark/>
          </w:tcPr>
          <w:p w14:paraId="7D991279"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$5</w:t>
            </w:r>
          </w:p>
        </w:tc>
        <w:tc>
          <w:tcPr>
            <w:tcW w:w="0" w:type="auto"/>
            <w:hideMark/>
          </w:tcPr>
          <w:p w14:paraId="7466B61F" w14:textId="77777777" w:rsidR="00614F8B" w:rsidRPr="00614F8B" w:rsidRDefault="00614F8B" w:rsidP="00C03942">
            <w:pPr>
              <w:spacing w:line="278" w:lineRule="auto"/>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$60</w:t>
            </w:r>
          </w:p>
        </w:tc>
      </w:tr>
      <w:tr w:rsidR="00614F8B" w:rsidRPr="00614F8B" w14:paraId="142285B9" w14:textId="77777777" w:rsidTr="00C03942">
        <w:tc>
          <w:tcPr>
            <w:cnfStyle w:val="001000000000" w:firstRow="0" w:lastRow="0" w:firstColumn="1" w:lastColumn="0" w:oddVBand="0" w:evenVBand="0" w:oddHBand="0" w:evenHBand="0" w:firstRowFirstColumn="0" w:firstRowLastColumn="0" w:lastRowFirstColumn="0" w:lastRowLastColumn="0"/>
            <w:tcW w:w="0" w:type="auto"/>
            <w:hideMark/>
          </w:tcPr>
          <w:p w14:paraId="11B8019A" w14:textId="77777777" w:rsidR="00614F8B" w:rsidRPr="00614F8B" w:rsidRDefault="00614F8B" w:rsidP="00C03942">
            <w:pPr>
              <w:spacing w:line="278" w:lineRule="auto"/>
              <w:rPr>
                <w:rFonts w:ascii="Palatino Linotype" w:hAnsi="Palatino Linotype"/>
                <w:b w:val="0"/>
                <w:bCs w:val="0"/>
                <w:sz w:val="22"/>
                <w:szCs w:val="22"/>
              </w:rPr>
            </w:pPr>
            <w:r w:rsidRPr="00614F8B">
              <w:rPr>
                <w:rFonts w:ascii="Palatino Linotype" w:hAnsi="Palatino Linotype"/>
                <w:b w:val="0"/>
                <w:bCs w:val="0"/>
                <w:sz w:val="22"/>
                <w:szCs w:val="22"/>
              </w:rPr>
              <w:t>Total</w:t>
            </w:r>
          </w:p>
        </w:tc>
        <w:tc>
          <w:tcPr>
            <w:tcW w:w="0" w:type="auto"/>
            <w:hideMark/>
          </w:tcPr>
          <w:p w14:paraId="5B222B3D"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$20</w:t>
            </w:r>
          </w:p>
        </w:tc>
        <w:tc>
          <w:tcPr>
            <w:tcW w:w="0" w:type="auto"/>
            <w:hideMark/>
          </w:tcPr>
          <w:p w14:paraId="48E1A923" w14:textId="77777777" w:rsidR="00614F8B" w:rsidRPr="00614F8B" w:rsidRDefault="00614F8B" w:rsidP="00C03942">
            <w:pPr>
              <w:spacing w:line="278" w:lineRule="auto"/>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4F8B">
              <w:rPr>
                <w:rFonts w:ascii="Palatino Linotype" w:hAnsi="Palatino Linotype"/>
                <w:sz w:val="22"/>
                <w:szCs w:val="22"/>
              </w:rPr>
              <w:t>$240</w:t>
            </w:r>
          </w:p>
        </w:tc>
      </w:tr>
    </w:tbl>
    <w:p w14:paraId="0B70D42A"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Amount Requested: $240 USD per year</w:t>
      </w:r>
    </w:p>
    <w:p w14:paraId="02880D74" w14:textId="77777777" w:rsidR="00614F8B" w:rsidRPr="00614F8B" w:rsidRDefault="00614F8B" w:rsidP="00C03942">
      <w:pPr>
        <w:spacing w:after="0"/>
        <w:rPr>
          <w:rFonts w:ascii="Palatino Linotype" w:hAnsi="Palatino Linotype"/>
          <w:sz w:val="22"/>
          <w:szCs w:val="22"/>
        </w:rPr>
      </w:pPr>
    </w:p>
    <w:p w14:paraId="3878C57A"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9. Sustainability Plan</w:t>
      </w:r>
    </w:p>
    <w:p w14:paraId="0C3CA4DB" w14:textId="77777777" w:rsidR="00614F8B" w:rsidRPr="00614F8B" w:rsidRDefault="00614F8B" w:rsidP="00C03942">
      <w:pPr>
        <w:spacing w:after="0"/>
        <w:rPr>
          <w:rFonts w:ascii="Palatino Linotype" w:hAnsi="Palatino Linotype"/>
          <w:sz w:val="22"/>
          <w:szCs w:val="22"/>
        </w:rPr>
      </w:pPr>
      <w:r w:rsidRPr="00614F8B">
        <w:rPr>
          <w:rFonts w:ascii="Palatino Linotype" w:hAnsi="Palatino Linotype"/>
          <w:sz w:val="22"/>
          <w:szCs w:val="22"/>
        </w:rPr>
        <w:t>The long-term strategy involves integrating with organizations already using Microsoft 365, allowing the app's operational costs to be absorbed into existing licenses. As participation scales, data can be used for carbon credit applications, generating income streams to support sustainability. Additional support will be sourced from IT student volunteers and Microsoft Power Platform community contributors.</w:t>
      </w:r>
    </w:p>
    <w:p w14:paraId="0D8D0D46" w14:textId="77777777" w:rsidR="00614F8B" w:rsidRPr="00614F8B" w:rsidRDefault="00614F8B" w:rsidP="00C03942">
      <w:pPr>
        <w:spacing w:after="0"/>
        <w:rPr>
          <w:rFonts w:ascii="Palatino Linotype" w:hAnsi="Palatino Linotype"/>
          <w:sz w:val="22"/>
          <w:szCs w:val="22"/>
        </w:rPr>
      </w:pPr>
    </w:p>
    <w:p w14:paraId="7742F43E"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10. Team and Partnerships</w:t>
      </w:r>
    </w:p>
    <w:p w14:paraId="5EA0E91B" w14:textId="77777777" w:rsidR="00614F8B" w:rsidRPr="00614F8B" w:rsidRDefault="00614F8B" w:rsidP="00C03942">
      <w:pPr>
        <w:numPr>
          <w:ilvl w:val="0"/>
          <w:numId w:val="16"/>
        </w:numPr>
        <w:spacing w:after="0"/>
        <w:rPr>
          <w:rFonts w:ascii="Palatino Linotype" w:hAnsi="Palatino Linotype"/>
          <w:sz w:val="22"/>
          <w:szCs w:val="22"/>
        </w:rPr>
      </w:pPr>
      <w:r w:rsidRPr="00614F8B">
        <w:rPr>
          <w:rFonts w:ascii="Palatino Linotype" w:hAnsi="Palatino Linotype"/>
          <w:sz w:val="22"/>
          <w:szCs w:val="22"/>
        </w:rPr>
        <w:t>Project Lead: Collins Owino</w:t>
      </w:r>
    </w:p>
    <w:p w14:paraId="5E1B90F1" w14:textId="77777777" w:rsidR="00614F8B" w:rsidRPr="00614F8B" w:rsidRDefault="00614F8B" w:rsidP="00C03942">
      <w:pPr>
        <w:numPr>
          <w:ilvl w:val="0"/>
          <w:numId w:val="16"/>
        </w:numPr>
        <w:spacing w:after="0"/>
        <w:rPr>
          <w:rFonts w:ascii="Palatino Linotype" w:hAnsi="Palatino Linotype"/>
          <w:sz w:val="22"/>
          <w:szCs w:val="22"/>
        </w:rPr>
      </w:pPr>
      <w:r w:rsidRPr="00614F8B">
        <w:rPr>
          <w:rFonts w:ascii="Palatino Linotype" w:hAnsi="Palatino Linotype"/>
          <w:sz w:val="22"/>
          <w:szCs w:val="22"/>
        </w:rPr>
        <w:t>Volunteer Developer: Moses Mtengo</w:t>
      </w:r>
    </w:p>
    <w:p w14:paraId="6294491D" w14:textId="77777777" w:rsidR="00614F8B" w:rsidRPr="00614F8B" w:rsidRDefault="00614F8B" w:rsidP="00C03942">
      <w:pPr>
        <w:numPr>
          <w:ilvl w:val="0"/>
          <w:numId w:val="16"/>
        </w:numPr>
        <w:spacing w:after="0"/>
        <w:rPr>
          <w:rFonts w:ascii="Palatino Linotype" w:hAnsi="Palatino Linotype"/>
          <w:sz w:val="22"/>
          <w:szCs w:val="22"/>
        </w:rPr>
      </w:pPr>
      <w:r w:rsidRPr="00614F8B">
        <w:rPr>
          <w:rFonts w:ascii="Palatino Linotype" w:hAnsi="Palatino Linotype"/>
          <w:sz w:val="22"/>
          <w:szCs w:val="22"/>
        </w:rPr>
        <w:t>Community Partners: Local CBOs, schools, youth groups</w:t>
      </w:r>
    </w:p>
    <w:p w14:paraId="6DC5B606" w14:textId="77777777" w:rsidR="00614F8B" w:rsidRPr="00614F8B" w:rsidRDefault="00614F8B" w:rsidP="00C03942">
      <w:pPr>
        <w:numPr>
          <w:ilvl w:val="0"/>
          <w:numId w:val="16"/>
        </w:numPr>
        <w:spacing w:after="0"/>
        <w:rPr>
          <w:rFonts w:ascii="Palatino Linotype" w:hAnsi="Palatino Linotype"/>
          <w:sz w:val="22"/>
          <w:szCs w:val="22"/>
        </w:rPr>
      </w:pPr>
      <w:r w:rsidRPr="00614F8B">
        <w:rPr>
          <w:rFonts w:ascii="Palatino Linotype" w:hAnsi="Palatino Linotype"/>
          <w:sz w:val="22"/>
          <w:szCs w:val="22"/>
        </w:rPr>
        <w:t>Technical Stack: Microsoft Power Apps, Dataverse, Azure Maps</w:t>
      </w:r>
    </w:p>
    <w:p w14:paraId="54E4F1E0" w14:textId="77777777" w:rsidR="00614F8B" w:rsidRPr="00614F8B" w:rsidRDefault="00614F8B" w:rsidP="00C03942">
      <w:pPr>
        <w:spacing w:after="0"/>
        <w:rPr>
          <w:rFonts w:ascii="Palatino Linotype" w:hAnsi="Palatino Linotype"/>
          <w:sz w:val="22"/>
          <w:szCs w:val="22"/>
        </w:rPr>
      </w:pPr>
    </w:p>
    <w:p w14:paraId="6E1FF537" w14:textId="77777777" w:rsidR="00614F8B" w:rsidRPr="00614F8B" w:rsidRDefault="00614F8B" w:rsidP="00C03942">
      <w:pPr>
        <w:spacing w:after="0"/>
        <w:rPr>
          <w:rFonts w:ascii="Palatino Linotype" w:hAnsi="Palatino Linotype"/>
          <w:b/>
          <w:bCs/>
          <w:color w:val="70AD47" w:themeColor="accent6"/>
          <w:sz w:val="22"/>
          <w:szCs w:val="22"/>
        </w:rPr>
      </w:pPr>
      <w:r w:rsidRPr="00614F8B">
        <w:rPr>
          <w:rFonts w:ascii="Palatino Linotype" w:hAnsi="Palatino Linotype"/>
          <w:b/>
          <w:bCs/>
          <w:color w:val="70AD47" w:themeColor="accent6"/>
          <w:sz w:val="22"/>
          <w:szCs w:val="22"/>
        </w:rPr>
        <w:t>11. Conclusion</w:t>
      </w:r>
    </w:p>
    <w:p w14:paraId="5B0F2CD3" w14:textId="77777777" w:rsidR="00614F8B" w:rsidRDefault="00614F8B" w:rsidP="00C03942">
      <w:pPr>
        <w:spacing w:after="0"/>
        <w:rPr>
          <w:rFonts w:ascii="Palatino Linotype" w:hAnsi="Palatino Linotype"/>
          <w:sz w:val="22"/>
          <w:szCs w:val="22"/>
        </w:rPr>
      </w:pPr>
      <w:r w:rsidRPr="00614F8B">
        <w:rPr>
          <w:rFonts w:ascii="Palatino Linotype" w:hAnsi="Palatino Linotype"/>
          <w:sz w:val="22"/>
          <w:szCs w:val="22"/>
        </w:rPr>
        <w:t>With just $240 annually, this initiative offers a cost-effective and scalable digital solution for environmental tracking and accountability. The platform enables real-time monitoring, supports data validation, and promotes transparency in reforestation efforts. By empowering local communities and leveraging volunteer expertise, this project contributes meaningfully to climate resilience and sustainable land restoration.</w:t>
      </w:r>
    </w:p>
    <w:p w14:paraId="70377F94" w14:textId="77777777" w:rsidR="00C03942" w:rsidRDefault="00C03942" w:rsidP="00C03942">
      <w:pPr>
        <w:spacing w:after="0"/>
        <w:rPr>
          <w:rFonts w:ascii="Palatino Linotype" w:hAnsi="Palatino Linotype"/>
          <w:sz w:val="22"/>
          <w:szCs w:val="22"/>
        </w:rPr>
      </w:pPr>
    </w:p>
    <w:p w14:paraId="1C26444F" w14:textId="77777777" w:rsidR="00C03942" w:rsidRPr="00614F8B" w:rsidRDefault="00C03942" w:rsidP="00C03942">
      <w:pPr>
        <w:rPr>
          <w:rFonts w:ascii="Palatino Linotype" w:hAnsi="Palatino Linotype"/>
        </w:rPr>
      </w:pPr>
      <w:r w:rsidRPr="00C03942">
        <w:rPr>
          <w:rFonts w:ascii="Palatino Linotype" w:hAnsi="Palatino Linotype"/>
        </w:rPr>
        <w:lastRenderedPageBreak/>
        <w:t xml:space="preserve">Prepared for: PMI KENYA – SOCIAL IMPACT </w:t>
      </w:r>
      <w:r w:rsidRPr="00C03942">
        <w:rPr>
          <w:rFonts w:ascii="Palatino Linotype" w:hAnsi="Palatino Linotype"/>
        </w:rPr>
        <w:br/>
        <w:t>Prepared by: EVANS SANDE</w:t>
      </w:r>
      <w:r w:rsidRPr="00C03942">
        <w:rPr>
          <w:rFonts w:ascii="Palatino Linotype" w:hAnsi="Palatino Linotype"/>
        </w:rPr>
        <w:br/>
        <w:t>Date: 5</w:t>
      </w:r>
      <w:r w:rsidRPr="00C03942">
        <w:rPr>
          <w:rFonts w:ascii="Palatino Linotype" w:hAnsi="Palatino Linotype"/>
          <w:vertAlign w:val="superscript"/>
        </w:rPr>
        <w:t>TH</w:t>
      </w:r>
      <w:r w:rsidRPr="00C03942">
        <w:rPr>
          <w:rFonts w:ascii="Palatino Linotype" w:hAnsi="Palatino Linotype"/>
        </w:rPr>
        <w:t xml:space="preserve"> MAY 2025</w:t>
      </w:r>
    </w:p>
    <w:sectPr w:rsidR="00C03942" w:rsidRPr="0061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F69"/>
    <w:multiLevelType w:val="multilevel"/>
    <w:tmpl w:val="847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4521"/>
    <w:multiLevelType w:val="multilevel"/>
    <w:tmpl w:val="7EB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7EDF"/>
    <w:multiLevelType w:val="multilevel"/>
    <w:tmpl w:val="E6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2344F"/>
    <w:multiLevelType w:val="multilevel"/>
    <w:tmpl w:val="E5C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83517"/>
    <w:multiLevelType w:val="multilevel"/>
    <w:tmpl w:val="D0E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57320"/>
    <w:multiLevelType w:val="multilevel"/>
    <w:tmpl w:val="BC1E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A5583"/>
    <w:multiLevelType w:val="multilevel"/>
    <w:tmpl w:val="AA90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91A9C"/>
    <w:multiLevelType w:val="multilevel"/>
    <w:tmpl w:val="EC6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C4414"/>
    <w:multiLevelType w:val="multilevel"/>
    <w:tmpl w:val="093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948CA"/>
    <w:multiLevelType w:val="multilevel"/>
    <w:tmpl w:val="615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630CC"/>
    <w:multiLevelType w:val="multilevel"/>
    <w:tmpl w:val="603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D5BB7"/>
    <w:multiLevelType w:val="multilevel"/>
    <w:tmpl w:val="9DF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B6ABB"/>
    <w:multiLevelType w:val="multilevel"/>
    <w:tmpl w:val="B86A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D0314"/>
    <w:multiLevelType w:val="multilevel"/>
    <w:tmpl w:val="978E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11081"/>
    <w:multiLevelType w:val="multilevel"/>
    <w:tmpl w:val="AC6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245FB"/>
    <w:multiLevelType w:val="multilevel"/>
    <w:tmpl w:val="F15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40341">
    <w:abstractNumId w:val="3"/>
  </w:num>
  <w:num w:numId="2" w16cid:durableId="722368964">
    <w:abstractNumId w:val="13"/>
  </w:num>
  <w:num w:numId="3" w16cid:durableId="1121144159">
    <w:abstractNumId w:val="7"/>
  </w:num>
  <w:num w:numId="4" w16cid:durableId="1273171813">
    <w:abstractNumId w:val="2"/>
  </w:num>
  <w:num w:numId="5" w16cid:durableId="2074811942">
    <w:abstractNumId w:val="0"/>
  </w:num>
  <w:num w:numId="6" w16cid:durableId="10036994">
    <w:abstractNumId w:val="11"/>
  </w:num>
  <w:num w:numId="7" w16cid:durableId="2084373442">
    <w:abstractNumId w:val="5"/>
  </w:num>
  <w:num w:numId="8" w16cid:durableId="614094516">
    <w:abstractNumId w:val="10"/>
  </w:num>
  <w:num w:numId="9" w16cid:durableId="33822037">
    <w:abstractNumId w:val="1"/>
  </w:num>
  <w:num w:numId="10" w16cid:durableId="1354039572">
    <w:abstractNumId w:val="15"/>
  </w:num>
  <w:num w:numId="11" w16cid:durableId="982345191">
    <w:abstractNumId w:val="4"/>
  </w:num>
  <w:num w:numId="12" w16cid:durableId="2125077147">
    <w:abstractNumId w:val="9"/>
  </w:num>
  <w:num w:numId="13" w16cid:durableId="1180463071">
    <w:abstractNumId w:val="12"/>
  </w:num>
  <w:num w:numId="14" w16cid:durableId="1038823282">
    <w:abstractNumId w:val="6"/>
  </w:num>
  <w:num w:numId="15" w16cid:durableId="1641570986">
    <w:abstractNumId w:val="14"/>
  </w:num>
  <w:num w:numId="16" w16cid:durableId="2060279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CF"/>
    <w:rsid w:val="0023784A"/>
    <w:rsid w:val="003F05D9"/>
    <w:rsid w:val="005F3772"/>
    <w:rsid w:val="00614F8B"/>
    <w:rsid w:val="00981469"/>
    <w:rsid w:val="009E6BEA"/>
    <w:rsid w:val="00A844C1"/>
    <w:rsid w:val="00B94A24"/>
    <w:rsid w:val="00C03942"/>
    <w:rsid w:val="00C65A43"/>
    <w:rsid w:val="00D031CF"/>
    <w:rsid w:val="00D32976"/>
    <w:rsid w:val="00E0288F"/>
    <w:rsid w:val="00F3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BB38"/>
  <w15:chartTrackingRefBased/>
  <w15:docId w15:val="{17EB574C-6ED7-4925-B733-93051A80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1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1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1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1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1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1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1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1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1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1CF"/>
    <w:rPr>
      <w:rFonts w:eastAsiaTheme="majorEastAsia" w:cstheme="majorBidi"/>
      <w:color w:val="272727" w:themeColor="text1" w:themeTint="D8"/>
    </w:rPr>
  </w:style>
  <w:style w:type="paragraph" w:styleId="Title">
    <w:name w:val="Title"/>
    <w:basedOn w:val="Normal"/>
    <w:next w:val="Normal"/>
    <w:link w:val="TitleChar"/>
    <w:uiPriority w:val="10"/>
    <w:qFormat/>
    <w:rsid w:val="00D03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1CF"/>
    <w:pPr>
      <w:spacing w:before="160"/>
      <w:jc w:val="center"/>
    </w:pPr>
    <w:rPr>
      <w:i/>
      <w:iCs/>
      <w:color w:val="404040" w:themeColor="text1" w:themeTint="BF"/>
    </w:rPr>
  </w:style>
  <w:style w:type="character" w:customStyle="1" w:styleId="QuoteChar">
    <w:name w:val="Quote Char"/>
    <w:basedOn w:val="DefaultParagraphFont"/>
    <w:link w:val="Quote"/>
    <w:uiPriority w:val="29"/>
    <w:rsid w:val="00D031CF"/>
    <w:rPr>
      <w:i/>
      <w:iCs/>
      <w:color w:val="404040" w:themeColor="text1" w:themeTint="BF"/>
    </w:rPr>
  </w:style>
  <w:style w:type="paragraph" w:styleId="ListParagraph">
    <w:name w:val="List Paragraph"/>
    <w:basedOn w:val="Normal"/>
    <w:uiPriority w:val="34"/>
    <w:qFormat/>
    <w:rsid w:val="00D031CF"/>
    <w:pPr>
      <w:ind w:left="720"/>
      <w:contextualSpacing/>
    </w:pPr>
  </w:style>
  <w:style w:type="character" w:styleId="IntenseEmphasis">
    <w:name w:val="Intense Emphasis"/>
    <w:basedOn w:val="DefaultParagraphFont"/>
    <w:uiPriority w:val="21"/>
    <w:qFormat/>
    <w:rsid w:val="00D031CF"/>
    <w:rPr>
      <w:i/>
      <w:iCs/>
      <w:color w:val="2F5496" w:themeColor="accent1" w:themeShade="BF"/>
    </w:rPr>
  </w:style>
  <w:style w:type="paragraph" w:styleId="IntenseQuote">
    <w:name w:val="Intense Quote"/>
    <w:basedOn w:val="Normal"/>
    <w:next w:val="Normal"/>
    <w:link w:val="IntenseQuoteChar"/>
    <w:uiPriority w:val="30"/>
    <w:qFormat/>
    <w:rsid w:val="00D03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1CF"/>
    <w:rPr>
      <w:i/>
      <w:iCs/>
      <w:color w:val="2F5496" w:themeColor="accent1" w:themeShade="BF"/>
    </w:rPr>
  </w:style>
  <w:style w:type="character" w:styleId="IntenseReference">
    <w:name w:val="Intense Reference"/>
    <w:basedOn w:val="DefaultParagraphFont"/>
    <w:uiPriority w:val="32"/>
    <w:qFormat/>
    <w:rsid w:val="00D031CF"/>
    <w:rPr>
      <w:b/>
      <w:bCs/>
      <w:smallCaps/>
      <w:color w:val="2F5496" w:themeColor="accent1" w:themeShade="BF"/>
      <w:spacing w:val="5"/>
    </w:rPr>
  </w:style>
  <w:style w:type="table" w:styleId="GridTable4-Accent6">
    <w:name w:val="Grid Table 4 Accent 6"/>
    <w:basedOn w:val="TableNormal"/>
    <w:uiPriority w:val="49"/>
    <w:rsid w:val="00C039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609184">
      <w:bodyDiv w:val="1"/>
      <w:marLeft w:val="0"/>
      <w:marRight w:val="0"/>
      <w:marTop w:val="0"/>
      <w:marBottom w:val="0"/>
      <w:divBdr>
        <w:top w:val="none" w:sz="0" w:space="0" w:color="auto"/>
        <w:left w:val="none" w:sz="0" w:space="0" w:color="auto"/>
        <w:bottom w:val="none" w:sz="0" w:space="0" w:color="auto"/>
        <w:right w:val="none" w:sz="0" w:space="0" w:color="auto"/>
      </w:divBdr>
    </w:div>
    <w:div w:id="1352992872">
      <w:bodyDiv w:val="1"/>
      <w:marLeft w:val="0"/>
      <w:marRight w:val="0"/>
      <w:marTop w:val="0"/>
      <w:marBottom w:val="0"/>
      <w:divBdr>
        <w:top w:val="none" w:sz="0" w:space="0" w:color="auto"/>
        <w:left w:val="none" w:sz="0" w:space="0" w:color="auto"/>
        <w:bottom w:val="none" w:sz="0" w:space="0" w:color="auto"/>
        <w:right w:val="none" w:sz="0" w:space="0" w:color="auto"/>
      </w:divBdr>
      <w:divsChild>
        <w:div w:id="1463380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054764">
      <w:bodyDiv w:val="1"/>
      <w:marLeft w:val="0"/>
      <w:marRight w:val="0"/>
      <w:marTop w:val="0"/>
      <w:marBottom w:val="0"/>
      <w:divBdr>
        <w:top w:val="none" w:sz="0" w:space="0" w:color="auto"/>
        <w:left w:val="none" w:sz="0" w:space="0" w:color="auto"/>
        <w:bottom w:val="none" w:sz="0" w:space="0" w:color="auto"/>
        <w:right w:val="none" w:sz="0" w:space="0" w:color="auto"/>
      </w:divBdr>
    </w:div>
    <w:div w:id="1711763667">
      <w:bodyDiv w:val="1"/>
      <w:marLeft w:val="0"/>
      <w:marRight w:val="0"/>
      <w:marTop w:val="0"/>
      <w:marBottom w:val="0"/>
      <w:divBdr>
        <w:top w:val="none" w:sz="0" w:space="0" w:color="auto"/>
        <w:left w:val="none" w:sz="0" w:space="0" w:color="auto"/>
        <w:bottom w:val="none" w:sz="0" w:space="0" w:color="auto"/>
        <w:right w:val="none" w:sz="0" w:space="0" w:color="auto"/>
      </w:divBdr>
      <w:divsChild>
        <w:div w:id="87689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Sande</dc:creator>
  <cp:keywords/>
  <dc:description/>
  <cp:lastModifiedBy>moses mtengo</cp:lastModifiedBy>
  <cp:revision>2</cp:revision>
  <dcterms:created xsi:type="dcterms:W3CDTF">2025-05-20T08:49:00Z</dcterms:created>
  <dcterms:modified xsi:type="dcterms:W3CDTF">2025-05-20T08:49:00Z</dcterms:modified>
</cp:coreProperties>
</file>