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画像は名前順に並べて、1枚目=正面、8枚目=裏蓋、10〜14枚目=コメントシール（＃稼働品等・異常・針数カード、あれば・最大5枚）。</w:t>
              <w:br/>
              <w:t>詳しくはCLI版マニュアル「3.1 画像フォルダの準備」を参照してください。</w:t>
            </w:r>
          </w:p>
        </w:tc>
      </w:tr>
    </w:tbl>
    <w:p/>
    <w:p>
      <w:r>
        <w:rPr>
          <w:sz w:val="21"/>
        </w:rPr>
        <w:t>針数は10〜14枚目に撮影された針数コメントカード（2針／3針／デジタル／針がすべて欠損）から取得します。カードが無い商品は針数が空欄となり、ステータスに「針数コメント無し」と表示されます（クロノグラフのみAIが自動判定します）。</w:t>
      </w:r>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3"/>
      </w:pPr>
      <w:r>
        <w:t>レートリミット警告バナー</w:t>
      </w:r>
    </w:p>
    <w:p>
      <w:pPr/>
      <w:r>
        <w:t>大量の商品を処理する際、APIの呼び出し上限（レートリミット）に到達すると、進捗エリアに黄色い警告バナーが表示されます。</w:t>
      </w:r>
    </w:p>
    <w:p>
      <w:pPr/>
    </w:p>
    <w:p>
      <w:pPr/>
      <w:r>
        <w:t>バナーには以下の情報が表示されます：</w:t>
      </w:r>
    </w:p>
    <w:p>
      <w:pPr/>
      <w:r>
        <w:t xml:space="preserve">  ・ レートリミットに到達した旨と、自動リトライまでの待機秒数</w:t>
      </w:r>
    </w:p>
    <w:p>
      <w:pPr/>
      <w:r>
        <w:t xml:space="preserve">  ・ レートリミットの発生回数</w:t>
      </w:r>
    </w:p>
    <w:p>
      <w:pPr/>
      <w:r>
        <w:t xml:space="preserve">  ・ 対処方法のガイダンス</w:t>
      </w:r>
    </w:p>
    <w:p>
      <w:pPr/>
    </w:p>
    <w:p>
      <w:pPr/>
      <w:r>
        <w:t>レートリミットが発生しても、システムが自動的にリトライするため、基本的にそのまま待てば処理は継続されます。</w:t>
      </w:r>
    </w:p>
    <w:p>
      <w:pPr/>
      <w:r>
        <w:t>ただし、リトライ回数の上限（2回）に達した場合は、バナーが赤色に変わり、該当商品のデータは空白として出力されます。</w:t>
      </w:r>
    </w:p>
    <w:p>
      <w:pPr>
        <w:pStyle w:val="Heading3"/>
      </w:pPr>
      <w:r>
        <w:t>APIキーエラー表示</w:t>
      </w:r>
    </w:p>
    <w:p>
      <w:pPr/>
      <w:r>
        <w:t>APIキーが間違っている、または無効な場合は、赤色のエラーバナーが表示されます。</w:t>
      </w:r>
    </w:p>
    <w:p>
      <w:pPr/>
      <w:r>
        <w:t>バナーには「画面上部の『Gemini APIキー』欄から正しいキーを再設定してください」という対処方法が表示されます。</w:t>
      </w:r>
    </w:p>
    <w:p>
      <w:pPr/>
      <w:r>
        <w:t>Google AI Studio（https://aistudio.google.com/apikey）でキーを再確認し、画面上部のAPIキー欄に正しいキーを入力して「設定」ボタンを押してください。</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本体色</w:t>
            </w:r>
          </w:p>
        </w:tc>
        <w:tc>
          <w:tcPr>
            <w:tcW w:type="dxa" w:w="3009"/>
          </w:tcPr>
          <w:p>
            <w:r>
              <w:rPr>
                <w:sz w:val="19"/>
              </w:rPr>
              <w:t>可</w:t>
            </w:r>
          </w:p>
        </w:tc>
        <w:tc>
          <w:tcPr>
            <w:tcW w:type="dxa" w:w="3009"/>
          </w:tcPr>
          <w:p>
            <w:r>
              <w:rPr>
                <w:sz w:val="19"/>
              </w:rPr>
              <w:t>シルバー、ゴールド 等（ケース・バンドの色）</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等（タイトルには含まれません）</w:t>
            </w:r>
          </w:p>
        </w:tc>
      </w:tr>
      <w:tr>
        <w:tc>
          <w:tcPr>
            <w:tcW w:type="dxa" w:w="3009"/>
          </w:tcPr>
          <w:p>
            <w:r>
              <w:rPr>
                <w:sz w:val="19"/>
              </w:rPr>
              <w:t>針数</w:t>
            </w:r>
          </w:p>
        </w:tc>
        <w:tc>
          <w:tcPr>
            <w:tcW w:type="dxa" w:w="3009"/>
          </w:tcPr>
          <w:p>
            <w:r>
              <w:rPr>
                <w:sz w:val="19"/>
              </w:rPr>
              <w:t>可</w:t>
            </w:r>
          </w:p>
        </w:tc>
        <w:tc>
          <w:tcPr>
            <w:tcW w:type="dxa" w:w="3009"/>
          </w:tcPr>
          <w:p>
            <w:r>
              <w:rPr>
                <w:sz w:val="19"/>
              </w:rPr>
              <w:t>2針、3針、デジタル、針がすべて欠損（コメント撮影から取得。クロノグラフのみAI判定）</w:t>
            </w:r>
          </w:p>
        </w:tc>
      </w:tr>
      <w:tr>
        <w:tc>
          <w:tcPr>
            <w:tcW w:type="dxa" w:w="3009"/>
          </w:tcPr>
          <w:p>
            <w:r>
              <w:rPr>
                <w:sz w:val="19"/>
              </w:rPr>
              <w:t>針数判定元</w:t>
            </w:r>
          </w:p>
        </w:tc>
        <w:tc>
          <w:tcPr>
            <w:tcW w:type="dxa" w:w="3009"/>
          </w:tcPr>
          <w:p>
            <w:r>
              <w:rPr>
                <w:sz w:val="19"/>
              </w:rPr>
              <w:t>不可</w:t>
            </w:r>
          </w:p>
        </w:tc>
        <w:tc>
          <w:tcPr>
            <w:tcW w:type="dxa" w:w="3009"/>
          </w:tcPr>
          <w:p>
            <w:r>
              <w:rPr>
                <w:sz w:val="19"/>
              </w:rPr>
              <w:t>コメント ／ AI（クロノグラフ）。空欄=針数コメント無し（要確認）</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コメントシールの#以降の文言（複数ある場合は全て連結）</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r>
        <w:tc>
          <w:tcPr>
            <w:tcW w:type="dxa" w:w="4513"/>
          </w:tcPr>
          <w:p>
            <w:r>
              <w:t>失敗商品を再実行用</w:t>
              <w:br/>
              <w:t>フォルダにまとめる</w:t>
            </w:r>
          </w:p>
        </w:tc>
        <w:tc>
          <w:tcPr>
            <w:tcW w:type="dxa" w:w="4513"/>
          </w:tcPr>
          <w:p>
            <w:r>
              <w:t>AI解析に失敗した商品（空白データ）の画像フォルダを再実行用フォルダにコピーする。コピー先のパスが表示されるので、そのパスを「入力フォルダ」に設定して再実行できる</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rPr>
          <w:sz w:val="21"/>
        </w:rPr>
        <w:t>なお、文字盤色・「針がすべて欠損」・空欄の針数はタイトルに含まれません（再生成時も同様です）。</w:t>
      </w:r>
    </w:p>
    <w:p>
      <w:r>
        <w:br w:type="page"/>
      </w:r>
    </w:p>
    <w:p>
      <w:pPr/>
    </w:p>
    <w:p>
      <w:pPr/>
    </w:p>
    <w:p>
      <w:pPr/>
    </w:p>
    <w:p>
      <w:pPr/>
    </w:p>
    <w:p>
      <w:pPr>
        <w:pStyle w:val="Heading2"/>
      </w:pPr>
      <w:r>
        <w:t>4.8 失敗商品の再実行</w:t>
      </w:r>
    </w:p>
    <w:p>
      <w:pPr/>
      <w:r>
        <w:t>レートリミットやAPIエラーにより解析に失敗した商品がある場合、処理完了後にアクションエリアの下部に「解析失敗の商品があります」というセクションが表示されます。</w:t>
      </w:r>
    </w:p>
    <w:p>
      <w:pPr/>
    </w:p>
    <w:p>
      <w:pPr/>
      <w:r>
        <w:t>STEP 1    「失敗商品を再実行用フォルダにまとめる」ボタンを押す</w:t>
      </w:r>
    </w:p>
    <w:p>
      <w:pPr/>
      <w:r>
        <w:t>失敗した商品の画像フォルダが output/retry_日時/ フォルダにコピーされます。</w:t>
      </w:r>
    </w:p>
    <w:p>
      <w:pPr/>
    </w:p>
    <w:p>
      <w:pPr/>
      <w:r>
        <w:t>STEP 2    表示されたパスを「入力フォルダ」欄にコピーする</w:t>
      </w:r>
    </w:p>
    <w:p>
      <w:pPr/>
      <w:r>
        <w:t>ボタンの下に再実行用フォルダのパスが緑色で表示されます。このパスをコピーしてください。</w:t>
      </w:r>
    </w:p>
    <w:p>
      <w:pPr/>
    </w:p>
    <w:p>
      <w:pPr/>
      <w:r>
        <w:t>STEP 3    「解析開始」ボタンを押して再実行</w:t>
      </w:r>
    </w:p>
    <w:p>
      <w:pPr/>
      <w:r>
        <w:t>失敗した商品だけが再度AI解析されます。レートリミットが原因の場合は、時間を空けてから再実行するとより安定します。</w:t>
      </w:r>
    </w:p>
    <w:p>
      <w:pP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r>
        <w:tc>
          <w:tcPr>
            <w:tcW w:type="dxa" w:w="3009"/>
          </w:tcPr>
          <w:p>
            <w:r>
              <w:t>7.5</w:t>
            </w:r>
          </w:p>
        </w:tc>
        <w:tc>
          <w:tcPr>
            <w:tcW w:type="dxa" w:w="3009"/>
          </w:tcPr>
          <w:p>
            <w:r>
              <w:t>失敗商品がある場合 →「失敗商品を再実行用フォルダにまとめる」→ 再実行</w:t>
            </w:r>
          </w:p>
        </w:tc>
        <w:tc>
          <w:tcPr>
            <w:tcW w:type="dxa" w:w="3009"/>
          </w:tcPr>
          <w:p>
            <w:r>
              <w:t>レートリミットで空白になった商品を自動で再実行用にまとめられる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「APIレートリミット検出」の黄色いバナーが出る</w:t>
      </w:r>
    </w:p>
    <w:p>
      <w:pPr/>
      <w:r>
        <w:t>A. APIの呼び出し上限に一時的に到達しています。システムが自動的にリトライしますので、そのまま待ってください。</w:t>
        <w:br/>
        <w:t>頻繁に発生する場合は以下をお試しください：</w:t>
        <w:br/>
        <w:t xml:space="preserve">  ・ 商品数を100件以下に分割して処理する</w:t>
        <w:br/>
        <w:t xml:space="preserve">  ・ 時間を空けてから再実行する</w:t>
        <w:br/>
        <w:t xml:space="preserve">  ・ Google AI Studioでレートリミットの引き上げを確認する</w:t>
      </w:r>
    </w:p>
    <w:p>
      <w:pPr>
        <w:pStyle w:val="Heading3"/>
      </w:pPr>
      <w:r>
        <w:t>Q. 「リトライ上限到達」の赤いバナーが出て、データが空白になった</w:t>
      </w:r>
    </w:p>
    <w:p>
      <w:pPr/>
      <w:r>
        <w:t>A. リトライ回数を使い切り、該当商品の解析に失敗しました。</w:t>
        <w:br/>
        <w:t>処理完了後に表示される「失敗商品を再実行用フォルダにまとめる」ボタンを押し、</w:t>
        <w:br/>
        <w:t>表示されたパスを入力フォルダに設定して再実行してください（手順は「4.8 失敗商品の再実行」参照）。</w:t>
      </w:r>
    </w:p>
    <w:p>
      <w:pPr>
        <w:pStyle w:val="Heading3"/>
      </w:pPr>
      <w:r>
        <w:t>Q. 「APIキーエラー」の赤いバナーが出る</w:t>
      </w:r>
    </w:p>
    <w:p>
      <w:pPr/>
      <w:r>
        <w:t>A. APIキーが無効または間違っている可能性があります。</w:t>
        <w:br/>
        <w:t>画面上部の「Gemini APIキー」欄に正しいキーを入力して「設定」ボタンを押してください。</w:t>
        <w:br/>
        <w:t>Google AI Studio（https://aistudio.google.com/apikey）でキーを再確認できます。</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
    <w:p>
      <w:pPr/>
    </w:p>
    <w:p>
      <w:pP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