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3768C" w14:textId="77777777" w:rsidR="004A43C2" w:rsidRPr="00485020" w:rsidRDefault="004A43C2" w:rsidP="004A43C2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5020">
        <w:rPr>
          <w:rFonts w:ascii="Arial" w:eastAsia="Times New Roman" w:hAnsi="Arial" w:cs="Arial"/>
          <w:noProof/>
          <w:color w:val="666666"/>
          <w:sz w:val="30"/>
          <w:szCs w:val="30"/>
          <w:bdr w:val="none" w:sz="0" w:space="0" w:color="auto" w:frame="1"/>
          <w:lang w:eastAsia="fr-FR"/>
        </w:rPr>
        <w:drawing>
          <wp:inline distT="0" distB="0" distL="0" distR="0" wp14:anchorId="668AD3F0" wp14:editId="76F18F54">
            <wp:extent cx="5760720" cy="791845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5020">
        <w:rPr>
          <w:rFonts w:ascii="Arial" w:eastAsia="Times New Roman" w:hAnsi="Arial" w:cs="Arial"/>
          <w:color w:val="666666"/>
          <w:sz w:val="30"/>
          <w:szCs w:val="30"/>
          <w:lang w:eastAsia="fr-FR"/>
        </w:rPr>
        <w:t>                   </w:t>
      </w:r>
    </w:p>
    <w:p w14:paraId="28777EA0" w14:textId="77777777" w:rsidR="004A43C2" w:rsidRPr="00485020" w:rsidRDefault="004A43C2" w:rsidP="004A43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502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48502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48502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48502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48502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48502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0B418896" w14:textId="77777777" w:rsidR="004A43C2" w:rsidRPr="00485020" w:rsidRDefault="004A43C2" w:rsidP="004A43C2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48"/>
          <w:szCs w:val="48"/>
          <w:lang w:eastAsia="fr-FR"/>
        </w:rPr>
        <w:t>Traitement Numérique de l’Image</w:t>
      </w:r>
    </w:p>
    <w:p w14:paraId="6C219F68" w14:textId="77777777" w:rsidR="004A43C2" w:rsidRPr="00485020" w:rsidRDefault="004A43C2" w:rsidP="004A4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5020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3D6FB730">
          <v:rect id="_x0000_i1025" style="width:0;height:1.5pt" o:hralign="center" o:hrstd="t" o:hr="t" fillcolor="#a0a0a0" stroked="f"/>
        </w:pict>
      </w:r>
    </w:p>
    <w:p w14:paraId="60ED4C78" w14:textId="77777777" w:rsidR="004A43C2" w:rsidRPr="00485020" w:rsidRDefault="004A43C2" w:rsidP="004A43C2">
      <w:pPr>
        <w:spacing w:after="3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666666"/>
          <w:sz w:val="32"/>
          <w:szCs w:val="32"/>
          <w:lang w:eastAsia="fr-FR"/>
        </w:rPr>
        <w:t>Dreyer Mathieu</w:t>
      </w:r>
    </w:p>
    <w:p w14:paraId="0A9B82D2" w14:textId="77777777" w:rsidR="004A43C2" w:rsidRDefault="004A43C2" w:rsidP="004A43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502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48502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48502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48502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0AF662FF" w14:textId="77777777" w:rsidR="004A43C2" w:rsidRDefault="004A43C2" w:rsidP="004A43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94086A9" w14:textId="77777777" w:rsidR="004A43C2" w:rsidRDefault="004A43C2" w:rsidP="004A43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B7AD9D0" w14:textId="77777777" w:rsidR="004A43C2" w:rsidRDefault="004A43C2" w:rsidP="004A43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302C0EE" w14:textId="77777777" w:rsidR="004A43C2" w:rsidRDefault="004A43C2" w:rsidP="004A43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BB01F10" w14:textId="77777777" w:rsidR="004A43C2" w:rsidRDefault="004A43C2" w:rsidP="004A43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EA46FEB" w14:textId="77777777" w:rsidR="004A43C2" w:rsidRDefault="004A43C2" w:rsidP="004A43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56672AC" w14:textId="77777777" w:rsidR="004A43C2" w:rsidRDefault="004A43C2" w:rsidP="004A43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64A0454" w14:textId="77777777" w:rsidR="004A43C2" w:rsidRDefault="004A43C2" w:rsidP="004A43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094EE2B" w14:textId="77777777" w:rsidR="004A43C2" w:rsidRDefault="004A43C2" w:rsidP="004A43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C81D7C9" w14:textId="77777777" w:rsidR="004A43C2" w:rsidRPr="00485020" w:rsidRDefault="004A43C2" w:rsidP="004A43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502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1C403701" w14:textId="35B9F46C" w:rsidR="004A43C2" w:rsidRPr="00485020" w:rsidRDefault="004A43C2" w:rsidP="004A43C2">
      <w:pPr>
        <w:spacing w:after="32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5020">
        <w:rPr>
          <w:rFonts w:ascii="Arial" w:eastAsia="Times New Roman" w:hAnsi="Arial" w:cs="Arial"/>
          <w:color w:val="000000"/>
          <w:sz w:val="21"/>
          <w:szCs w:val="21"/>
          <w:lang w:eastAsia="fr-FR"/>
        </w:rPr>
        <w:br/>
      </w:r>
      <w:r w:rsidRPr="00485020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Année scolaire 20</w:t>
      </w:r>
      <w:r>
        <w:rPr>
          <w:rFonts w:ascii="Arial" w:eastAsia="Times New Roman" w:hAnsi="Arial" w:cs="Arial"/>
          <w:color w:val="000000"/>
          <w:sz w:val="28"/>
          <w:szCs w:val="28"/>
          <w:lang w:eastAsia="fr-FR"/>
        </w:rPr>
        <w:t>19</w:t>
      </w:r>
      <w:r w:rsidRPr="00485020"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 - 20</w:t>
      </w:r>
      <w:r>
        <w:rPr>
          <w:rFonts w:ascii="Arial" w:eastAsia="Times New Roman" w:hAnsi="Arial" w:cs="Arial"/>
          <w:color w:val="000000"/>
          <w:sz w:val="28"/>
          <w:szCs w:val="28"/>
          <w:lang w:eastAsia="fr-FR"/>
        </w:rPr>
        <w:t>20</w:t>
      </w:r>
      <w:r w:rsidRPr="00485020">
        <w:rPr>
          <w:rFonts w:ascii="Arial" w:eastAsia="Times New Roman" w:hAnsi="Arial" w:cs="Arial"/>
          <w:color w:val="000000"/>
          <w:sz w:val="28"/>
          <w:szCs w:val="28"/>
          <w:lang w:eastAsia="fr-FR"/>
        </w:rPr>
        <w:br/>
      </w:r>
      <w:r>
        <w:rPr>
          <w:rFonts w:ascii="Arial" w:eastAsia="Times New Roman" w:hAnsi="Arial" w:cs="Arial"/>
          <w:color w:val="000000"/>
          <w:sz w:val="28"/>
          <w:szCs w:val="28"/>
          <w:lang w:eastAsia="fr-FR"/>
        </w:rPr>
        <w:t>Compression</w:t>
      </w:r>
      <w:r w:rsidRPr="00485020"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 20</w:t>
      </w:r>
      <w:r>
        <w:rPr>
          <w:rFonts w:ascii="Arial" w:eastAsia="Times New Roman" w:hAnsi="Arial" w:cs="Arial"/>
          <w:color w:val="000000"/>
          <w:sz w:val="28"/>
          <w:szCs w:val="28"/>
          <w:lang w:eastAsia="fr-FR"/>
        </w:rPr>
        <w:t>20</w:t>
      </w:r>
    </w:p>
    <w:p w14:paraId="1B38B1FB" w14:textId="15DEC81D" w:rsidR="009928EC" w:rsidRDefault="00982C2E" w:rsidP="00982C2E">
      <w:pPr>
        <w:pStyle w:val="Titre1"/>
      </w:pPr>
      <w:r>
        <w:lastRenderedPageBreak/>
        <w:t>Cours :</w:t>
      </w:r>
    </w:p>
    <w:p w14:paraId="4C089642" w14:textId="00792D82" w:rsidR="00982C2E" w:rsidRDefault="00982C2E"/>
    <w:p w14:paraId="43D38B4D" w14:textId="3630EAE8" w:rsidR="00982C2E" w:rsidRDefault="00982C2E" w:rsidP="00982C2E">
      <w:pPr>
        <w:pStyle w:val="Titre2"/>
      </w:pPr>
      <w:r>
        <w:t>Question 1 :</w:t>
      </w:r>
      <w:r w:rsidR="00932223" w:rsidRPr="00932223">
        <w:t xml:space="preserve"> Expliquer l’intérêt d’un passage dans le domaine fréquentiel dans une chaîne de compression avec pertes ?</w:t>
      </w:r>
    </w:p>
    <w:p w14:paraId="0DB09629" w14:textId="4A7D4822" w:rsidR="00932223" w:rsidRDefault="00932223" w:rsidP="00932223"/>
    <w:p w14:paraId="434524C1" w14:textId="451B34A5" w:rsidR="00932223" w:rsidRDefault="00932223" w:rsidP="00932223">
      <w:r>
        <w:t xml:space="preserve">L’intérêt d’un passage dans le domaine fréquentiel est de pouvoir </w:t>
      </w:r>
      <w:r w:rsidRPr="00932223">
        <w:t>Réorganiser l’information</w:t>
      </w:r>
      <w:r>
        <w:t>, en séparant les basses fréquences des hautes fréquences, ou encore de répartir l’énergie du signal d’origine sur peu de coefficients.</w:t>
      </w:r>
    </w:p>
    <w:p w14:paraId="3FBF81E5" w14:textId="77777777" w:rsidR="00932223" w:rsidRPr="00932223" w:rsidRDefault="00932223" w:rsidP="00932223"/>
    <w:p w14:paraId="73FB043F" w14:textId="4ADE4816" w:rsidR="00982C2E" w:rsidRDefault="00932223" w:rsidP="00932223">
      <w:pPr>
        <w:pStyle w:val="Titre2"/>
      </w:pPr>
      <w:r>
        <w:t xml:space="preserve">Question </w:t>
      </w:r>
      <w:r>
        <w:t>2</w:t>
      </w:r>
      <w:r>
        <w:t> :</w:t>
      </w:r>
      <w:r>
        <w:t xml:space="preserve"> </w:t>
      </w:r>
      <w:r w:rsidRPr="00932223">
        <w:t>Comment mesure-t-on les dégradations induites par un traitement comme la compression d’images ?</w:t>
      </w:r>
    </w:p>
    <w:p w14:paraId="4C804EBB" w14:textId="71593FF6" w:rsidR="00932223" w:rsidRDefault="00932223" w:rsidP="00932223"/>
    <w:p w14:paraId="07F7AD04" w14:textId="1367A4A8" w:rsidR="00932223" w:rsidRDefault="00932223" w:rsidP="00932223">
      <w:r>
        <w:t>Il y a plusieurs manières de mesurer les dégradations induites par un traitement de compression d’image.</w:t>
      </w:r>
    </w:p>
    <w:p w14:paraId="60CB47FC" w14:textId="56C640CB" w:rsidR="00932223" w:rsidRDefault="00932223" w:rsidP="00932223">
      <w:r>
        <w:t>Premièrement il est possible d’utiliser la mesure subjective. Dans cette mesure, la qualité va être jugée par des personnes.</w:t>
      </w:r>
    </w:p>
    <w:p w14:paraId="0EB083B7" w14:textId="7900BFAE" w:rsidR="00932223" w:rsidRDefault="00932223" w:rsidP="00932223">
      <w:r>
        <w:t>Ensuite, il est possible de les mesurer avec différents outils. Par exemple le PSNR va mesurer le bruit de l’image compresser.</w:t>
      </w:r>
    </w:p>
    <w:p w14:paraId="094C5678" w14:textId="7CCB41F7" w:rsidR="00932223" w:rsidRDefault="00932223" w:rsidP="00932223">
      <w:r>
        <w:t>Il existe une multitude d’outils qui vont comparer plusieurs paramètres. Les paramètres principaux éléments à mesurer sont la netteté, le bruit, la dynamique de l’image.</w:t>
      </w:r>
    </w:p>
    <w:p w14:paraId="1CAE96AC" w14:textId="70D6F45C" w:rsidR="00932223" w:rsidRDefault="00932223" w:rsidP="00932223"/>
    <w:p w14:paraId="01697040" w14:textId="77777777" w:rsidR="00932223" w:rsidRPr="00932223" w:rsidRDefault="00932223" w:rsidP="00932223"/>
    <w:p w14:paraId="24F915D3" w14:textId="77777777" w:rsidR="00982C2E" w:rsidRDefault="00982C2E"/>
    <w:p w14:paraId="30FD1571" w14:textId="7FDEE4B6" w:rsidR="00982C2E" w:rsidRDefault="00982C2E">
      <w:r>
        <w:br w:type="page"/>
      </w:r>
    </w:p>
    <w:p w14:paraId="79FBEDC8" w14:textId="77777777" w:rsidR="00982C2E" w:rsidRDefault="00982C2E"/>
    <w:p w14:paraId="2A1F5685" w14:textId="77777777" w:rsidR="00982C2E" w:rsidRDefault="00982C2E" w:rsidP="00982C2E"/>
    <w:p w14:paraId="2D577725" w14:textId="11ED16FA" w:rsidR="00982C2E" w:rsidRDefault="00982C2E" w:rsidP="00982C2E">
      <w:pPr>
        <w:pStyle w:val="Titre1"/>
      </w:pPr>
      <w:r>
        <w:t>Exo 1</w:t>
      </w:r>
      <w:r>
        <w:t> :</w:t>
      </w:r>
    </w:p>
    <w:p w14:paraId="0F82A36E" w14:textId="77777777" w:rsidR="00982C2E" w:rsidRDefault="00982C2E" w:rsidP="00982C2E"/>
    <w:p w14:paraId="21C47666" w14:textId="77777777" w:rsidR="00982C2E" w:rsidRDefault="00982C2E" w:rsidP="00982C2E">
      <w:pPr>
        <w:pStyle w:val="Titre2"/>
      </w:pPr>
      <w:r>
        <w:t>Question 1 :</w:t>
      </w:r>
    </w:p>
    <w:p w14:paraId="3143FA60" w14:textId="77777777" w:rsidR="00906F51" w:rsidRPr="00932223" w:rsidRDefault="00906F51" w:rsidP="00906F51"/>
    <w:p w14:paraId="17E900EE" w14:textId="77777777" w:rsidR="00906F51" w:rsidRDefault="00906F51" w:rsidP="00906F51">
      <w:r w:rsidRPr="00932223">
        <w:t xml:space="preserve">Le théorème de </w:t>
      </w:r>
      <w:proofErr w:type="spellStart"/>
      <w:r w:rsidRPr="00932223">
        <w:t>Huffman</w:t>
      </w:r>
      <w:proofErr w:type="spellEnd"/>
      <w:r w:rsidRPr="00932223">
        <w:t xml:space="preserve"> est un code optimal lorsque l’on a des puissances inverses de 2 pour les probabilités</w:t>
      </w:r>
    </w:p>
    <w:p w14:paraId="60D56BF2" w14:textId="77777777" w:rsidR="00906F51" w:rsidRDefault="00906F51" w:rsidP="00906F5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06"/>
        <w:gridCol w:w="3098"/>
        <w:gridCol w:w="2958"/>
      </w:tblGrid>
      <w:tr w:rsidR="00906F51" w14:paraId="14CEE1A4" w14:textId="77777777" w:rsidTr="00C1432D">
        <w:tc>
          <w:tcPr>
            <w:tcW w:w="3006" w:type="dxa"/>
          </w:tcPr>
          <w:p w14:paraId="769B19AC" w14:textId="77777777" w:rsidR="00906F51" w:rsidRDefault="00906F51" w:rsidP="00C1432D">
            <w:r>
              <w:t>A</w:t>
            </w:r>
          </w:p>
        </w:tc>
        <w:tc>
          <w:tcPr>
            <w:tcW w:w="3098" w:type="dxa"/>
          </w:tcPr>
          <w:p w14:paraId="3734D7DE" w14:textId="77777777" w:rsidR="00906F51" w:rsidRDefault="00906F51" w:rsidP="00C1432D">
            <w:r>
              <w:t>0.05</w:t>
            </w:r>
          </w:p>
        </w:tc>
        <w:tc>
          <w:tcPr>
            <w:tcW w:w="2958" w:type="dxa"/>
          </w:tcPr>
          <w:p w14:paraId="014A2736" w14:textId="77777777" w:rsidR="00906F51" w:rsidRDefault="00906F51" w:rsidP="00C1432D">
            <w:r>
              <w:t>0110</w:t>
            </w:r>
          </w:p>
        </w:tc>
      </w:tr>
      <w:tr w:rsidR="00906F51" w14:paraId="7F0042FC" w14:textId="77777777" w:rsidTr="00C1432D">
        <w:tc>
          <w:tcPr>
            <w:tcW w:w="3006" w:type="dxa"/>
          </w:tcPr>
          <w:p w14:paraId="5FB30BB2" w14:textId="77777777" w:rsidR="00906F51" w:rsidRDefault="00906F51" w:rsidP="00C1432D">
            <w:r>
              <w:t>B</w:t>
            </w:r>
          </w:p>
        </w:tc>
        <w:tc>
          <w:tcPr>
            <w:tcW w:w="3098" w:type="dxa"/>
          </w:tcPr>
          <w:p w14:paraId="72D49D11" w14:textId="77777777" w:rsidR="00906F51" w:rsidRDefault="00906F51" w:rsidP="00C1432D">
            <w:r>
              <w:t>0.1</w:t>
            </w:r>
          </w:p>
        </w:tc>
        <w:tc>
          <w:tcPr>
            <w:tcW w:w="2958" w:type="dxa"/>
          </w:tcPr>
          <w:p w14:paraId="619A7ED3" w14:textId="77777777" w:rsidR="00906F51" w:rsidRDefault="00906F51" w:rsidP="00C1432D">
            <w:r>
              <w:t>000</w:t>
            </w:r>
          </w:p>
        </w:tc>
      </w:tr>
      <w:tr w:rsidR="00906F51" w14:paraId="31AB537D" w14:textId="77777777" w:rsidTr="00C1432D">
        <w:tc>
          <w:tcPr>
            <w:tcW w:w="3006" w:type="dxa"/>
          </w:tcPr>
          <w:p w14:paraId="4816B1B0" w14:textId="77777777" w:rsidR="00906F51" w:rsidRDefault="00906F51" w:rsidP="00C1432D">
            <w:r>
              <w:t>C</w:t>
            </w:r>
          </w:p>
        </w:tc>
        <w:tc>
          <w:tcPr>
            <w:tcW w:w="3098" w:type="dxa"/>
          </w:tcPr>
          <w:p w14:paraId="29AB7565" w14:textId="77777777" w:rsidR="00906F51" w:rsidRDefault="00906F51" w:rsidP="00C1432D">
            <w:r>
              <w:t>0.55</w:t>
            </w:r>
          </w:p>
        </w:tc>
        <w:tc>
          <w:tcPr>
            <w:tcW w:w="2958" w:type="dxa"/>
          </w:tcPr>
          <w:p w14:paraId="31C36FF8" w14:textId="77777777" w:rsidR="00906F51" w:rsidRDefault="00906F51" w:rsidP="00C1432D">
            <w:r>
              <w:t>1</w:t>
            </w:r>
          </w:p>
        </w:tc>
      </w:tr>
      <w:tr w:rsidR="00906F51" w14:paraId="29A9BDD9" w14:textId="77777777" w:rsidTr="00C1432D">
        <w:tc>
          <w:tcPr>
            <w:tcW w:w="3006" w:type="dxa"/>
          </w:tcPr>
          <w:p w14:paraId="14AEA673" w14:textId="77777777" w:rsidR="00906F51" w:rsidRDefault="00906F51" w:rsidP="00C1432D">
            <w:r>
              <w:t>D</w:t>
            </w:r>
          </w:p>
        </w:tc>
        <w:tc>
          <w:tcPr>
            <w:tcW w:w="3098" w:type="dxa"/>
          </w:tcPr>
          <w:p w14:paraId="0B343A8F" w14:textId="77777777" w:rsidR="00906F51" w:rsidRDefault="00906F51" w:rsidP="00C1432D">
            <w:r>
              <w:t>0.05</w:t>
            </w:r>
          </w:p>
        </w:tc>
        <w:tc>
          <w:tcPr>
            <w:tcW w:w="2958" w:type="dxa"/>
          </w:tcPr>
          <w:p w14:paraId="6DB73CF0" w14:textId="77777777" w:rsidR="00906F51" w:rsidRDefault="00906F51" w:rsidP="00C1432D">
            <w:r>
              <w:t>01111</w:t>
            </w:r>
          </w:p>
        </w:tc>
      </w:tr>
      <w:tr w:rsidR="00906F51" w14:paraId="08D81E3D" w14:textId="77777777" w:rsidTr="00C1432D">
        <w:tc>
          <w:tcPr>
            <w:tcW w:w="3006" w:type="dxa"/>
          </w:tcPr>
          <w:p w14:paraId="6FE4EEA4" w14:textId="77777777" w:rsidR="00906F51" w:rsidRDefault="00906F51" w:rsidP="00C1432D">
            <w:r>
              <w:t>E</w:t>
            </w:r>
          </w:p>
        </w:tc>
        <w:tc>
          <w:tcPr>
            <w:tcW w:w="3098" w:type="dxa"/>
          </w:tcPr>
          <w:p w14:paraId="3CA40E5A" w14:textId="77777777" w:rsidR="00906F51" w:rsidRDefault="00906F51" w:rsidP="00C1432D">
            <w:r>
              <w:t>0.1</w:t>
            </w:r>
          </w:p>
        </w:tc>
        <w:tc>
          <w:tcPr>
            <w:tcW w:w="2958" w:type="dxa"/>
          </w:tcPr>
          <w:p w14:paraId="7CC76770" w14:textId="77777777" w:rsidR="00906F51" w:rsidRDefault="00906F51" w:rsidP="00C1432D">
            <w:r>
              <w:t>001</w:t>
            </w:r>
          </w:p>
        </w:tc>
      </w:tr>
      <w:tr w:rsidR="00906F51" w14:paraId="2F3CE69B" w14:textId="77777777" w:rsidTr="00C1432D">
        <w:tc>
          <w:tcPr>
            <w:tcW w:w="3006" w:type="dxa"/>
          </w:tcPr>
          <w:p w14:paraId="660CC906" w14:textId="77777777" w:rsidR="00906F51" w:rsidRDefault="00906F51" w:rsidP="00C1432D">
            <w:r>
              <w:t>F</w:t>
            </w:r>
          </w:p>
        </w:tc>
        <w:tc>
          <w:tcPr>
            <w:tcW w:w="3098" w:type="dxa"/>
          </w:tcPr>
          <w:p w14:paraId="1388D43B" w14:textId="77777777" w:rsidR="00906F51" w:rsidRDefault="00906F51" w:rsidP="00C1432D">
            <w:r>
              <w:t>0.1</w:t>
            </w:r>
          </w:p>
        </w:tc>
        <w:tc>
          <w:tcPr>
            <w:tcW w:w="2958" w:type="dxa"/>
          </w:tcPr>
          <w:p w14:paraId="0342A83D" w14:textId="77777777" w:rsidR="00906F51" w:rsidRDefault="00906F51" w:rsidP="00C1432D">
            <w:r>
              <w:t>010</w:t>
            </w:r>
          </w:p>
        </w:tc>
      </w:tr>
      <w:tr w:rsidR="00906F51" w14:paraId="63C0B185" w14:textId="77777777" w:rsidTr="00C1432D">
        <w:tc>
          <w:tcPr>
            <w:tcW w:w="3006" w:type="dxa"/>
          </w:tcPr>
          <w:p w14:paraId="4E6795DC" w14:textId="77777777" w:rsidR="00906F51" w:rsidRDefault="00906F51" w:rsidP="00C1432D">
            <w:r>
              <w:t>G</w:t>
            </w:r>
          </w:p>
        </w:tc>
        <w:tc>
          <w:tcPr>
            <w:tcW w:w="3098" w:type="dxa"/>
          </w:tcPr>
          <w:p w14:paraId="76ED09B0" w14:textId="77777777" w:rsidR="00906F51" w:rsidRDefault="00906F51" w:rsidP="00C1432D">
            <w:r>
              <w:t>0.05</w:t>
            </w:r>
          </w:p>
        </w:tc>
        <w:tc>
          <w:tcPr>
            <w:tcW w:w="2958" w:type="dxa"/>
          </w:tcPr>
          <w:p w14:paraId="7E998CEF" w14:textId="77777777" w:rsidR="00906F51" w:rsidRDefault="00906F51" w:rsidP="00C1432D">
            <w:r>
              <w:t>0110</w:t>
            </w:r>
          </w:p>
        </w:tc>
      </w:tr>
    </w:tbl>
    <w:p w14:paraId="72672F87" w14:textId="1AF7C25E" w:rsidR="00906F51" w:rsidRDefault="00906F51" w:rsidP="00906F51"/>
    <w:p w14:paraId="1343AD08" w14:textId="77777777" w:rsidR="00906F51" w:rsidRDefault="00906F51" w:rsidP="00906F51">
      <w:r>
        <w:t>Ici nous avons un c</w:t>
      </w:r>
      <w:r>
        <w:t>ode à longue</w:t>
      </w:r>
      <w:r>
        <w:t>u</w:t>
      </w:r>
      <w:r>
        <w:t>r fixe</w:t>
      </w:r>
      <w:r>
        <w:t xml:space="preserve">. Il faut coder </w:t>
      </w:r>
      <w:r>
        <w:t xml:space="preserve">7 </w:t>
      </w:r>
      <w:proofErr w:type="gramStart"/>
      <w:r>
        <w:t xml:space="preserve">symboles </w:t>
      </w:r>
      <w:r>
        <w:t xml:space="preserve"> il</w:t>
      </w:r>
      <w:proofErr w:type="gramEnd"/>
      <w:r>
        <w:t xml:space="preserve"> faut trouver 2^x &gt; 7.</w:t>
      </w:r>
    </w:p>
    <w:p w14:paraId="7D2CAF94" w14:textId="47461807" w:rsidR="00906F51" w:rsidRDefault="00906F51" w:rsidP="00906F51">
      <w:r>
        <w:t xml:space="preserve">2^3 =8 </w:t>
      </w:r>
      <w:r>
        <w:t>donc 3 bits pour pouvoir coder</w:t>
      </w:r>
      <w:r>
        <w:t>.</w:t>
      </w:r>
    </w:p>
    <w:p w14:paraId="6714AFEA" w14:textId="6CAE572D" w:rsidR="00906F51" w:rsidRDefault="00906F51" w:rsidP="00906F51">
      <w:r>
        <w:t>Tout les codes seront du même format (sur 3 bits).</w:t>
      </w:r>
    </w:p>
    <w:p w14:paraId="7B9743AD" w14:textId="5399A000" w:rsidR="00906F51" w:rsidRDefault="00906F51" w:rsidP="00906F51">
      <w:r>
        <w:t xml:space="preserve">Avec le théorème de </w:t>
      </w:r>
      <w:proofErr w:type="spellStart"/>
      <w:r>
        <w:t>Huffman</w:t>
      </w:r>
      <w:proofErr w:type="spellEnd"/>
      <w:r>
        <w:t xml:space="preserve">, le code le </w:t>
      </w:r>
      <w:r>
        <w:t>plus petit est de taille 1</w:t>
      </w:r>
      <w:r w:rsidR="00773327">
        <w:t xml:space="preserve"> (C = 1)</w:t>
      </w:r>
      <w:r>
        <w:t xml:space="preserve"> </w:t>
      </w:r>
      <w:r>
        <w:t xml:space="preserve">ce qui nous donne une </w:t>
      </w:r>
      <w:r w:rsidR="00773327">
        <w:t>économie trois</w:t>
      </w:r>
      <w:r>
        <w:t xml:space="preserve"> fois plus forte avec </w:t>
      </w:r>
      <w:proofErr w:type="spellStart"/>
      <w:r>
        <w:t>Huffman</w:t>
      </w:r>
      <w:proofErr w:type="spellEnd"/>
      <w:r>
        <w:t>.</w:t>
      </w:r>
    </w:p>
    <w:p w14:paraId="1D99DAFB" w14:textId="3272861B" w:rsidR="00906F51" w:rsidRDefault="00906F51" w:rsidP="00906F51"/>
    <w:p w14:paraId="6E8F991D" w14:textId="278424D9" w:rsidR="00906F51" w:rsidRDefault="00906F51" w:rsidP="00906F51">
      <w:pPr>
        <w:pStyle w:val="Titre2"/>
        <w:rPr>
          <w:lang w:val="en-GB"/>
        </w:rPr>
      </w:pPr>
      <w:r w:rsidRPr="00773327">
        <w:rPr>
          <w:lang w:val="en-GB"/>
        </w:rPr>
        <w:t xml:space="preserve">Question </w:t>
      </w:r>
      <w:r w:rsidR="00773327" w:rsidRPr="00773327">
        <w:rPr>
          <w:lang w:val="en-GB"/>
        </w:rPr>
        <w:t>2:</w:t>
      </w:r>
    </w:p>
    <w:p w14:paraId="2BE7AC7C" w14:textId="05C37930" w:rsidR="00773327" w:rsidRDefault="00773327" w:rsidP="00773327">
      <w:pPr>
        <w:rPr>
          <w:lang w:val="en-GB"/>
        </w:rPr>
      </w:pPr>
      <w:r w:rsidRPr="00773327">
        <w:rPr>
          <w:lang w:val="en-GB"/>
        </w:rPr>
        <w:t>H(S) =−</w:t>
      </w:r>
      <w:proofErr w:type="spellStart"/>
      <w:r w:rsidRPr="00773327">
        <w:rPr>
          <w:lang w:val="en-GB"/>
        </w:rPr>
        <w:t>K∑k</w:t>
      </w:r>
      <w:proofErr w:type="spellEnd"/>
      <w:r w:rsidRPr="00773327">
        <w:rPr>
          <w:lang w:val="en-GB"/>
        </w:rPr>
        <w:t>=1pklog2pk</w:t>
      </w:r>
      <w:r>
        <w:rPr>
          <w:lang w:val="en-GB"/>
        </w:rPr>
        <w:t xml:space="preserve"> </w:t>
      </w:r>
      <w:r w:rsidRPr="00773327">
        <w:rPr>
          <w:lang w:val="en-GB"/>
        </w:rPr>
        <w:t>bits/pixel</w:t>
      </w:r>
    </w:p>
    <w:p w14:paraId="370CE621" w14:textId="2E109EFF" w:rsidR="00773327" w:rsidRPr="00773327" w:rsidRDefault="00773327" w:rsidP="00773327">
      <w:r w:rsidRPr="00773327">
        <w:t>Si on l’applique ici</w:t>
      </w:r>
      <w:r>
        <w:t xml:space="preserve">, cela nous donne une entropie de </w:t>
      </w:r>
      <w:r w:rsidRPr="00773327">
        <w:t>1.31 bits/pixel</w:t>
      </w:r>
      <w:r>
        <w:t>.</w:t>
      </w:r>
    </w:p>
    <w:p w14:paraId="1C4762E5" w14:textId="79A9B12C" w:rsidR="00906F51" w:rsidRPr="00773327" w:rsidRDefault="00906F51" w:rsidP="00906F51"/>
    <w:p w14:paraId="7DFED7D9" w14:textId="77777777" w:rsidR="00906F51" w:rsidRPr="00773327" w:rsidRDefault="00906F51" w:rsidP="00906F51"/>
    <w:p w14:paraId="1349788B" w14:textId="0F46ECAF" w:rsidR="00982C2E" w:rsidRPr="00773327" w:rsidRDefault="00982C2E">
      <w:r w:rsidRPr="00773327">
        <w:br w:type="page"/>
      </w:r>
    </w:p>
    <w:p w14:paraId="1A647799" w14:textId="103BB608" w:rsidR="00982C2E" w:rsidRDefault="00982C2E" w:rsidP="00982C2E">
      <w:pPr>
        <w:pStyle w:val="Titre1"/>
      </w:pPr>
      <w:r>
        <w:lastRenderedPageBreak/>
        <w:t xml:space="preserve">Exo </w:t>
      </w:r>
      <w:r w:rsidR="00773327">
        <w:t>2 :</w:t>
      </w:r>
    </w:p>
    <w:p w14:paraId="1B4CDA90" w14:textId="77777777" w:rsidR="00982C2E" w:rsidRDefault="00982C2E" w:rsidP="00982C2E"/>
    <w:p w14:paraId="6E697FB4" w14:textId="5B191E31" w:rsidR="00982C2E" w:rsidRDefault="00982C2E" w:rsidP="00982C2E">
      <w:pPr>
        <w:pStyle w:val="Titre2"/>
      </w:pPr>
      <w:r>
        <w:t>Question 1 :</w:t>
      </w:r>
    </w:p>
    <w:p w14:paraId="6DA820A1" w14:textId="77777777" w:rsidR="00906F51" w:rsidRPr="00906F51" w:rsidRDefault="00906F51" w:rsidP="00906F51"/>
    <w:p w14:paraId="06015FFC" w14:textId="603F13BE" w:rsidR="00906F51" w:rsidRDefault="00906F51" w:rsidP="00906F51">
      <w:pPr>
        <w:rPr>
          <w:noProof/>
        </w:rPr>
      </w:pPr>
      <w:r>
        <w:rPr>
          <w:noProof/>
        </w:rPr>
        <w:drawing>
          <wp:inline distT="0" distB="0" distL="0" distR="0" wp14:anchorId="491B7266" wp14:editId="3D00992F">
            <wp:extent cx="4619625" cy="4191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43872" w14:textId="62FD6399" w:rsidR="00773327" w:rsidRDefault="00906F51" w:rsidP="00906F51">
      <w:r>
        <w:rPr>
          <w:noProof/>
        </w:rPr>
        <w:t>Le fonctionnement de Q1 est tel que l</w:t>
      </w:r>
      <w:r w:rsidRPr="00906F51">
        <w:t xml:space="preserve">es pixels de l'image seront </w:t>
      </w:r>
      <w:proofErr w:type="spellStart"/>
      <w:r w:rsidRPr="00906F51">
        <w:t>re-quantifiés</w:t>
      </w:r>
      <w:proofErr w:type="spellEnd"/>
      <w:r w:rsidRPr="00906F51">
        <w:t xml:space="preserve"> en affectant des pixels à la valeur intermédiaire avant la re-quantification</w:t>
      </w:r>
      <w:r>
        <w:t>.</w:t>
      </w:r>
    </w:p>
    <w:p w14:paraId="6E744C3B" w14:textId="77777777" w:rsidR="00773327" w:rsidRDefault="00773327" w:rsidP="00773327">
      <w:pPr>
        <w:rPr>
          <w:rFonts w:ascii="TimesNewRomanPSMT" w:hAnsi="TimesNewRomanPSMT" w:cs="TimesNewRomanPSMT"/>
          <w:sz w:val="24"/>
          <w:szCs w:val="24"/>
        </w:rPr>
      </w:pPr>
      <w:r>
        <w:t xml:space="preserve">Ici, I contient les niveaux de gris suivant : </w:t>
      </w:r>
      <w:r>
        <w:rPr>
          <w:rFonts w:ascii="TimesNewRomanPSMT" w:hAnsi="TimesNewRomanPSMT" w:cs="TimesNewRomanPSMT"/>
          <w:sz w:val="24"/>
          <w:szCs w:val="24"/>
        </w:rPr>
        <w:t>116, 120, 128, 136, 141.</w:t>
      </w:r>
    </w:p>
    <w:p w14:paraId="7E9D5D74" w14:textId="77777777" w:rsidR="00773327" w:rsidRDefault="00773327" w:rsidP="00773327">
      <w:r>
        <w:t xml:space="preserve">Ils sont tous compris entre 102 et 153. </w:t>
      </w:r>
    </w:p>
    <w:p w14:paraId="76172C3D" w14:textId="77777777" w:rsidR="00773327" w:rsidRDefault="00773327" w:rsidP="00773327">
      <w:r>
        <w:t>Dans le sujet, on précise que les niveaux de sortie sont pris au milieu des intervalles de quantification et peuvent ne pas être entiers.</w:t>
      </w:r>
    </w:p>
    <w:p w14:paraId="72091F29" w14:textId="77777777" w:rsidR="00773327" w:rsidRDefault="00773327" w:rsidP="00773327">
      <w:r>
        <w:t>Donc ils vaudront (102+153) /2 = 255 / 2 = 127.5.</w:t>
      </w:r>
    </w:p>
    <w:p w14:paraId="738FCB39" w14:textId="77777777" w:rsidR="00773327" w:rsidRDefault="00773327" w:rsidP="00906F51"/>
    <w:p w14:paraId="3284D5D5" w14:textId="77777777" w:rsidR="00906F51" w:rsidRDefault="00906F51" w:rsidP="00906F51"/>
    <w:p w14:paraId="163D3564" w14:textId="6F4668EA" w:rsidR="00906F51" w:rsidRDefault="00906F51" w:rsidP="00906F51">
      <w:pPr>
        <w:pStyle w:val="Titre2"/>
      </w:pPr>
      <w:r>
        <w:t xml:space="preserve">Question </w:t>
      </w:r>
      <w:r>
        <w:t>2</w:t>
      </w:r>
      <w:r>
        <w:t> :</w:t>
      </w:r>
    </w:p>
    <w:p w14:paraId="7B33CDD1" w14:textId="61BB71A3" w:rsidR="0018645D" w:rsidRDefault="0018645D" w:rsidP="0018645D">
      <w:r>
        <w:t xml:space="preserve">Pour l’entropie, nous faisons la différence entre l’intervalle et la valeur de sortie (par exemple 116 sortira avec la valeur 127.5 soit +11.5) fois la probabilité associée. </w:t>
      </w:r>
    </w:p>
    <w:p w14:paraId="348C30D6" w14:textId="1AE78009" w:rsidR="0018645D" w:rsidRPr="0018645D" w:rsidRDefault="0018645D" w:rsidP="0018645D">
      <w:r>
        <w:t>Ici cela nous donne</w:t>
      </w:r>
    </w:p>
    <w:p w14:paraId="45E21A1C" w14:textId="72A1B65E" w:rsidR="0018645D" w:rsidRDefault="0018645D" w:rsidP="0018645D">
      <w:r>
        <w:t xml:space="preserve">D1 = </w:t>
      </w:r>
      <w:r>
        <w:t>(127.5-116) *</w:t>
      </w:r>
      <w:r>
        <w:t xml:space="preserve">0.05 + </w:t>
      </w:r>
      <w:r>
        <w:t>(12</w:t>
      </w:r>
      <w:r>
        <w:t>7.5</w:t>
      </w:r>
      <w:r>
        <w:t xml:space="preserve"> – </w:t>
      </w:r>
      <w:proofErr w:type="gramStart"/>
      <w:r>
        <w:t>120)</w:t>
      </w:r>
      <w:r>
        <w:t>*</w:t>
      </w:r>
      <w:proofErr w:type="gramEnd"/>
      <w:r>
        <w:t xml:space="preserve">0.2 + </w:t>
      </w:r>
      <w:r>
        <w:t>(128 – 127.5)</w:t>
      </w:r>
      <w:r>
        <w:t xml:space="preserve">*0.5 + </w:t>
      </w:r>
      <w:r>
        <w:t>(136 – 127.5)</w:t>
      </w:r>
      <w:r>
        <w:t xml:space="preserve">*0.2 + </w:t>
      </w:r>
      <w:r>
        <w:t>(141 – 127.5)</w:t>
      </w:r>
      <w:r>
        <w:t>*0.05</w:t>
      </w:r>
      <w:r>
        <w:t>, ce qui nous donne une entropie de 4.7.</w:t>
      </w:r>
    </w:p>
    <w:p w14:paraId="73CECBEE" w14:textId="5F7269D0" w:rsidR="00773327" w:rsidRDefault="00773327" w:rsidP="00773327"/>
    <w:p w14:paraId="4352303F" w14:textId="0D28BEA3" w:rsidR="00773327" w:rsidRDefault="00773327" w:rsidP="00773327">
      <w:pPr>
        <w:pStyle w:val="Titre2"/>
      </w:pPr>
      <w:r>
        <w:t xml:space="preserve">Question 3 : </w:t>
      </w:r>
    </w:p>
    <w:p w14:paraId="6F2638AC" w14:textId="285906F0" w:rsidR="00773327" w:rsidRDefault="00773327" w:rsidP="00773327"/>
    <w:p w14:paraId="7A6BE0C1" w14:textId="3F3F0C69" w:rsidR="00773327" w:rsidRDefault="00773327" w:rsidP="00773327">
      <w:r>
        <w:rPr>
          <w:noProof/>
        </w:rPr>
        <w:drawing>
          <wp:inline distT="0" distB="0" distL="0" distR="0" wp14:anchorId="0F7B2334" wp14:editId="7453A42A">
            <wp:extent cx="4612005" cy="58039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05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BDDD3" w14:textId="024728BB" w:rsidR="00773327" w:rsidRDefault="00773327" w:rsidP="00773327"/>
    <w:p w14:paraId="7EF251E4" w14:textId="531A0A49" w:rsidR="0018645D" w:rsidRDefault="0018645D" w:rsidP="00773327">
      <w:r>
        <w:t xml:space="preserve">Le nombre de bits nécessaire au codage est de : </w:t>
      </w:r>
    </w:p>
    <w:p w14:paraId="7B2E8456" w14:textId="77777777" w:rsidR="0018645D" w:rsidRDefault="0018645D" w:rsidP="00773327"/>
    <w:p w14:paraId="59BD7235" w14:textId="2DD0DA3D" w:rsidR="0018645D" w:rsidRDefault="0018645D" w:rsidP="0018645D">
      <w:pPr>
        <w:pStyle w:val="Titre2"/>
      </w:pPr>
      <w:r>
        <w:t xml:space="preserve">Question 4 : </w:t>
      </w:r>
    </w:p>
    <w:p w14:paraId="4051195F" w14:textId="77777777" w:rsidR="0018645D" w:rsidRPr="0018645D" w:rsidRDefault="0018645D" w:rsidP="0018645D"/>
    <w:p w14:paraId="738DAC1C" w14:textId="77777777" w:rsidR="0018645D" w:rsidRDefault="0018645D" w:rsidP="0018645D">
      <w:r>
        <w:t>On aura ici les probabilités suivantes :</w:t>
      </w:r>
    </w:p>
    <w:p w14:paraId="1D109FD7" w14:textId="4C12D044" w:rsidR="0018645D" w:rsidRDefault="0018645D" w:rsidP="0018645D">
      <w:r>
        <w:t xml:space="preserve">Pour la valeur </w:t>
      </w:r>
      <w:r>
        <w:t>118.5</w:t>
      </w:r>
      <w:r>
        <w:t xml:space="preserve"> : </w:t>
      </w:r>
      <w:proofErr w:type="gramStart"/>
      <w:r>
        <w:t>P(</w:t>
      </w:r>
      <w:proofErr w:type="gramEnd"/>
      <w:r>
        <w:t xml:space="preserve">118.5) = </w:t>
      </w:r>
      <w:r>
        <w:t>0.</w:t>
      </w:r>
      <w:r w:rsidR="00715275">
        <w:t>25</w:t>
      </w:r>
      <w:r>
        <w:t xml:space="preserve"> (2 valeur</w:t>
      </w:r>
      <w:r w:rsidR="00715275">
        <w:t>s</w:t>
      </w:r>
      <w:r>
        <w:t xml:space="preserve"> sur 5)</w:t>
      </w:r>
      <w:r w:rsidR="00715275">
        <w:t xml:space="preserve"> * proba</w:t>
      </w:r>
    </w:p>
    <w:p w14:paraId="2909E3C6" w14:textId="4565C1EE" w:rsidR="0018645D" w:rsidRDefault="0018645D" w:rsidP="0018645D">
      <w:r>
        <w:lastRenderedPageBreak/>
        <w:t>Pour la valeur 1</w:t>
      </w:r>
      <w:r>
        <w:t>23</w:t>
      </w:r>
      <w:r>
        <w:t xml:space="preserve">.5 : </w:t>
      </w:r>
      <w:proofErr w:type="gramStart"/>
      <w:r>
        <w:t>P(</w:t>
      </w:r>
      <w:proofErr w:type="gramEnd"/>
      <w:r>
        <w:t>1</w:t>
      </w:r>
      <w:r>
        <w:t>23</w:t>
      </w:r>
      <w:r>
        <w:t>.5) = 0 (</w:t>
      </w:r>
      <w:r>
        <w:t>0</w:t>
      </w:r>
      <w:r>
        <w:t xml:space="preserve"> valeur sur 5)</w:t>
      </w:r>
      <w:r w:rsidR="00715275" w:rsidRPr="00715275">
        <w:t xml:space="preserve"> </w:t>
      </w:r>
      <w:r w:rsidR="00715275">
        <w:t>* proba</w:t>
      </w:r>
    </w:p>
    <w:p w14:paraId="34ACDB30" w14:textId="5CB0DB64" w:rsidR="0018645D" w:rsidRDefault="0018645D" w:rsidP="0018645D">
      <w:r>
        <w:t>Pour la valeur 1</w:t>
      </w:r>
      <w:r>
        <w:t>28</w:t>
      </w:r>
      <w:r>
        <w:t xml:space="preserve">.5 : </w:t>
      </w:r>
      <w:proofErr w:type="gramStart"/>
      <w:r>
        <w:t>P(</w:t>
      </w:r>
      <w:proofErr w:type="gramEnd"/>
      <w:r>
        <w:t>1</w:t>
      </w:r>
      <w:r>
        <w:t>2</w:t>
      </w:r>
      <w:r>
        <w:t>8.5) = 0.</w:t>
      </w:r>
      <w:r w:rsidR="00715275">
        <w:t>5</w:t>
      </w:r>
      <w:r>
        <w:t xml:space="preserve"> (</w:t>
      </w:r>
      <w:r>
        <w:t>1</w:t>
      </w:r>
      <w:r>
        <w:t xml:space="preserve"> valeur sur 5)</w:t>
      </w:r>
      <w:r w:rsidR="00715275" w:rsidRPr="00715275">
        <w:t xml:space="preserve"> </w:t>
      </w:r>
      <w:r w:rsidR="00715275">
        <w:t>* proba</w:t>
      </w:r>
    </w:p>
    <w:p w14:paraId="224044B9" w14:textId="2446A15E" w:rsidR="0018645D" w:rsidRDefault="0018645D" w:rsidP="0018645D">
      <w:r>
        <w:t>Pour la valeur 1</w:t>
      </w:r>
      <w:r>
        <w:t>33</w:t>
      </w:r>
      <w:r>
        <w:t xml:space="preserve">.5 : </w:t>
      </w:r>
      <w:proofErr w:type="gramStart"/>
      <w:r>
        <w:t>P(</w:t>
      </w:r>
      <w:proofErr w:type="gramEnd"/>
      <w:r>
        <w:t>1</w:t>
      </w:r>
      <w:r>
        <w:t>33</w:t>
      </w:r>
      <w:r>
        <w:t>.5) = 0 (</w:t>
      </w:r>
      <w:r>
        <w:t>0</w:t>
      </w:r>
      <w:r>
        <w:t xml:space="preserve"> valeur sur 5)</w:t>
      </w:r>
      <w:r w:rsidR="00715275" w:rsidRPr="00715275">
        <w:t xml:space="preserve"> </w:t>
      </w:r>
      <w:r w:rsidR="00715275">
        <w:t>* proba</w:t>
      </w:r>
    </w:p>
    <w:p w14:paraId="4301FCB8" w14:textId="30078F7B" w:rsidR="00715275" w:rsidRDefault="0018645D" w:rsidP="00715275">
      <w:r>
        <w:t xml:space="preserve">Pour la valeur 118.5 : </w:t>
      </w:r>
      <w:proofErr w:type="gramStart"/>
      <w:r>
        <w:t>P(</w:t>
      </w:r>
      <w:proofErr w:type="gramEnd"/>
      <w:r>
        <w:t>1</w:t>
      </w:r>
      <w:r>
        <w:t>3</w:t>
      </w:r>
      <w:r>
        <w:t>8.5) = 0.</w:t>
      </w:r>
      <w:r w:rsidR="00715275">
        <w:t xml:space="preserve">25 </w:t>
      </w:r>
      <w:r w:rsidR="00715275">
        <w:t>(2 valeurs sur 5)</w:t>
      </w:r>
      <w:r w:rsidR="00715275" w:rsidRPr="00715275">
        <w:t xml:space="preserve"> </w:t>
      </w:r>
      <w:r w:rsidR="00715275">
        <w:t>* proba</w:t>
      </w:r>
    </w:p>
    <w:p w14:paraId="6F171180" w14:textId="77777777" w:rsidR="00773327" w:rsidRPr="00906F51" w:rsidRDefault="00773327" w:rsidP="00773327"/>
    <w:sectPr w:rsidR="00773327" w:rsidRPr="00906F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3C2"/>
    <w:rsid w:val="0018645D"/>
    <w:rsid w:val="004A43C2"/>
    <w:rsid w:val="00715275"/>
    <w:rsid w:val="00773327"/>
    <w:rsid w:val="00906F51"/>
    <w:rsid w:val="00932223"/>
    <w:rsid w:val="00982C2E"/>
    <w:rsid w:val="0099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E5256"/>
  <w15:chartTrackingRefBased/>
  <w15:docId w15:val="{F7B9B721-A30D-44CA-A05E-DCE4C9D97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3C2"/>
  </w:style>
  <w:style w:type="paragraph" w:styleId="Titre1">
    <w:name w:val="heading 1"/>
    <w:basedOn w:val="Normal"/>
    <w:next w:val="Normal"/>
    <w:link w:val="Titre1Car"/>
    <w:uiPriority w:val="9"/>
    <w:qFormat/>
    <w:rsid w:val="00982C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2C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2C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82C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932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9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473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</dc:creator>
  <cp:keywords/>
  <dc:description/>
  <cp:lastModifiedBy>Mathieu</cp:lastModifiedBy>
  <cp:revision>2</cp:revision>
  <dcterms:created xsi:type="dcterms:W3CDTF">2020-05-29T07:39:00Z</dcterms:created>
  <dcterms:modified xsi:type="dcterms:W3CDTF">2020-05-29T10:18:00Z</dcterms:modified>
</cp:coreProperties>
</file>