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sgyflpcrxbms" w:id="0"/>
      <w:bookmarkEnd w:id="0"/>
      <w:r w:rsidDel="00000000" w:rsidR="00000000" w:rsidRPr="00000000">
        <w:rPr>
          <w:rtl w:val="0"/>
        </w:rPr>
        <w:t xml:space="preserve">Synthèse du semestre 1 des 2A apprentis </w:t>
      </w:r>
    </w:p>
    <w:tbl>
      <w:tblPr>
        <w:tblStyle w:val="Table1"/>
        <w:tblW w:w="1033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790"/>
        <w:tblGridChange w:id="0">
          <w:tblGrid>
            <w:gridCol w:w="1545"/>
            <w:gridCol w:w="8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Remarques/Critiques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Anglais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Remplissage des heures de cours par des films en fin de semestre, certains ont fait 30-40 minutes de route en fin de journée pour ce cours.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Gestion de Projets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Ce projet nous a permis de mettre en place un cadre SCRUM et d’appliquer des méthodes dans la gestion de l’équipe et du projet.  Cela nous a permis d'expérimenter les différents rôles de ce cadre (SM, PO et développeur).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point négatif de ce module est que les cours de SCRUM ont commencé bien après le début du projet.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CDSI / MOCI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Pas de remarques particulières.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MVSI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diaporama du professeur contient beaucoup de textes ainsi que des éléments et formules qui ne sont pas évidentes à comprendre au premier regard. Le professeur passe très vite sur les diapositives, ce qui nous laisse peu de temps pour comprendre le cours et avec les lacunes qui s'accumulent durant ce cours, on n’arrive pas à trouver les bonnes questions à poser et on finit par lâcher prise.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Faire un point sur les éléments importants avant le partiel a été une bonne idée et pourra être utile pour les futures promos.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Choses à améliorer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Mettre des commentaires dans les codes TLA+, codes C et codes Event-B pour expliquer le fonctionnement et les raisons.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Essayer de réaliser des diapositives avec moins de texte, moins de formule. Ajouter des schémas visuels, des exemples d’applications de propriétés pour comprendre le fonctionnement.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Une moyenne de la promo très satisfaisante. M. Da Silva a bien pris le temps d’expliquer en détail les points importants de cette matière durant les CM et les TDs/TPs. Il n’a pas hésité à revenir sur des points qu’on n’a pas compris et il est très ouvert à la classe. Globalement, nous sommes très satisfaits du cours qu’il a donné durant ce semestre.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10h de CM sur 5 semaines pour arriver à un TD de 2h juste avant de repartir en entreprise, pas la meilleure solution… Pourquoi ne pas faire au moins un ou deux TD au bout de 6h de CM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Une moyenne de la promo très satisfaisante. M. Da Silva a bien pris le temps d’expliquer en détail les points importants de cette matière durant les CM et les TDs/TPs. Il n’a pas hésité à revenir sur des points qu’on n’a pas compris et il est très ouvert à la classe. Globalement, nous sommes très satisfaits du cours qu’il a donné durant ce semestre.</w:t>
            </w:r>
          </w:p>
        </w:tc>
      </w:tr>
    </w:tbl>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