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lineRule="auto"/>
        <w:ind w:left="0" w:firstLine="0"/>
        <w:rPr/>
      </w:pPr>
      <w:r w:rsidDel="00000000" w:rsidR="00000000" w:rsidRPr="00000000">
        <w:rPr>
          <w:rtl w:val="0"/>
        </w:rPr>
        <w:t xml:space="preserve">The expression 'have someone do something' means you get or convince someone to do something for you. The verb is in the infinitive without 'to'.</w:t>
      </w:r>
    </w:p>
    <w:p w:rsidR="00000000" w:rsidDel="00000000" w:rsidP="00000000" w:rsidRDefault="00000000" w:rsidRPr="00000000" w14:paraId="00000002">
      <w:pPr>
        <w:pageBreakBefore w:val="0"/>
        <w:spacing w:after="240" w:lineRule="auto"/>
        <w:ind w:left="0" w:firstLine="0"/>
        <w:rPr/>
      </w:pPr>
      <w:r w:rsidDel="00000000" w:rsidR="00000000" w:rsidRPr="00000000">
        <w:rPr>
          <w:rtl w:val="0"/>
        </w:rPr>
        <w:t xml:space="preserve">‘Suggest' and 'advise' can be followed by 'that you + infinitive (without 'to') OR followed by the gerund (-ing form), ex: suggest/advise contacting.</w:t>
      </w:r>
    </w:p>
    <w:p w:rsidR="00000000" w:rsidDel="00000000" w:rsidP="00000000" w:rsidRDefault="00000000" w:rsidRPr="00000000" w14:paraId="00000003">
      <w:pPr>
        <w:pageBreakBefore w:val="0"/>
        <w:spacing w:after="240" w:lineRule="auto"/>
        <w:ind w:left="0" w:firstLine="0"/>
        <w:rPr/>
      </w:pPr>
      <w:r w:rsidDel="00000000" w:rsidR="00000000" w:rsidRPr="00000000">
        <w:rPr>
          <w:rtl w:val="0"/>
        </w:rPr>
        <w:t xml:space="preserve">A gerund (-ing form) is required after a preposition (without)</w:t>
      </w:r>
    </w:p>
    <w:p w:rsidR="00000000" w:rsidDel="00000000" w:rsidP="00000000" w:rsidRDefault="00000000" w:rsidRPr="00000000" w14:paraId="00000004">
      <w:pPr>
        <w:pageBreakBefore w:val="0"/>
        <w:spacing w:after="240" w:lineRule="auto"/>
        <w:ind w:left="0" w:firstLine="0"/>
        <w:rPr/>
      </w:pPr>
      <w:r w:rsidDel="00000000" w:rsidR="00000000" w:rsidRPr="00000000">
        <w:rPr>
          <w:rtl w:val="0"/>
        </w:rPr>
        <w:t xml:space="preserve">‘although’ and ‘even though’ need to be followed by a subject and verb (although/even though he was young).</w:t>
      </w:r>
    </w:p>
    <w:p w:rsidR="00000000" w:rsidDel="00000000" w:rsidP="00000000" w:rsidRDefault="00000000" w:rsidRPr="00000000" w14:paraId="00000005">
      <w:pPr>
        <w:pageBreakBefore w:val="0"/>
        <w:spacing w:after="240" w:lineRule="auto"/>
        <w:ind w:left="0" w:firstLine="0"/>
        <w:rPr/>
      </w:pPr>
      <w:r w:rsidDel="00000000" w:rsidR="00000000" w:rsidRPr="00000000">
        <w:rPr>
          <w:rtl w:val="0"/>
        </w:rPr>
        <w:t xml:space="preserve">‘however’ would need to be at the beginning of a new sentence, or separated by a comma and then followed by a subject and verb. (ex. He was promoted to the top job; however, he was only 27 years old at the time.)</w:t>
      </w:r>
    </w:p>
    <w:p w:rsidR="00000000" w:rsidDel="00000000" w:rsidP="00000000" w:rsidRDefault="00000000" w:rsidRPr="00000000" w14:paraId="00000006">
      <w:pPr>
        <w:pageBreakBefore w:val="0"/>
        <w:spacing w:after="240" w:lineRule="auto"/>
        <w:ind w:left="0" w:firstLine="0"/>
        <w:rPr/>
      </w:pPr>
      <w:r w:rsidDel="00000000" w:rsidR="00000000" w:rsidRPr="00000000">
        <w:rPr>
          <w:rtl w:val="0"/>
        </w:rPr>
        <w:t xml:space="preserve">‘Take out' means literally to take something out - generally food prepared in a restaurant to be eaten at home. 'Take on' means to hire. 'Take up' means to begin learning something new. 'Take off' is when a plane leaves the ground or to undress.</w:t>
      </w:r>
    </w:p>
    <w:p w:rsidR="00000000" w:rsidDel="00000000" w:rsidP="00000000" w:rsidRDefault="00000000" w:rsidRPr="00000000" w14:paraId="00000007">
      <w:pPr>
        <w:pageBreakBefore w:val="0"/>
        <w:spacing w:after="240" w:lineRule="auto"/>
        <w:ind w:left="0" w:firstLine="0"/>
        <w:rPr/>
      </w:pPr>
      <w:r w:rsidDel="00000000" w:rsidR="00000000" w:rsidRPr="00000000">
        <w:rPr>
          <w:rtl w:val="0"/>
        </w:rPr>
        <w:t xml:space="preserve">The phrasal verb 'take over' means take control of.</w:t>
      </w:r>
    </w:p>
    <w:p w:rsidR="00000000" w:rsidDel="00000000" w:rsidP="00000000" w:rsidRDefault="00000000" w:rsidRPr="00000000" w14:paraId="00000008">
      <w:pPr>
        <w:pageBreakBefore w:val="0"/>
        <w:spacing w:after="240" w:lineRule="auto"/>
        <w:ind w:left="0" w:firstLine="0"/>
        <w:rPr/>
      </w:pPr>
      <w:r w:rsidDel="00000000" w:rsidR="00000000" w:rsidRPr="00000000">
        <w:rPr>
          <w:rtl w:val="0"/>
        </w:rPr>
        <w:t xml:space="preserve">‘Buying up' means buying all the shares. 'Buy off' can be used as in 'buying something off the internet' or 'buy someone off' meaning paying someone to be quiet or not do something.</w:t>
      </w:r>
    </w:p>
    <w:p w:rsidR="00000000" w:rsidDel="00000000" w:rsidP="00000000" w:rsidRDefault="00000000" w:rsidRPr="00000000" w14:paraId="00000009">
      <w:pPr>
        <w:pageBreakBefore w:val="0"/>
        <w:spacing w:after="240" w:lineRule="auto"/>
        <w:ind w:left="0" w:firstLine="0"/>
        <w:rPr/>
      </w:pPr>
      <w:r w:rsidDel="00000000" w:rsidR="00000000" w:rsidRPr="00000000">
        <w:rPr>
          <w:rtl w:val="0"/>
        </w:rPr>
        <w:t xml:space="preserve">"Elsewhere" means "somewhere else." If you don't like working at a certain place, it's logical that you would be looking for a job somewhere else, or in a different place.</w:t>
      </w:r>
    </w:p>
    <w:p w:rsidR="00000000" w:rsidDel="00000000" w:rsidP="00000000" w:rsidRDefault="00000000" w:rsidRPr="00000000" w14:paraId="0000000A">
      <w:pPr>
        <w:pageBreakBefore w:val="0"/>
        <w:spacing w:after="240" w:lineRule="auto"/>
        <w:ind w:left="0" w:firstLine="0"/>
        <w:rPr/>
      </w:pPr>
      <w:r w:rsidDel="00000000" w:rsidR="00000000" w:rsidRPr="00000000">
        <w:rPr>
          <w:rtl w:val="0"/>
        </w:rPr>
        <w:t xml:space="preserve">Tie the knot = wedding</w:t>
      </w:r>
    </w:p>
    <w:p w:rsidR="00000000" w:rsidDel="00000000" w:rsidP="00000000" w:rsidRDefault="00000000" w:rsidRPr="00000000" w14:paraId="0000000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