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owhcb5q45zx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Révisions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  compte Provision des  comptes clients est codifié en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1. 2915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2. 2815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3. 401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4. 5903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5. 2913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6. 416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7. 4911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compte de "CHARGES" est codifié avec un 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Un 4 en première position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2. Un 6 en première position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Un 5 en Première position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un 7 en première position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L'amortissement conduit à 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Augmenter les charges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Diminuer les charges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L'actif soustractif correspond 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Au total de l'actif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aux provisions du passif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3. Au total des amortissements et provisions de l'actif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A la différence entre l'actif et le passif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Sur des actions "Orange" achetées au cours de 9,6 € en octobre.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 31/12/N, le cours est fixé à 9 €.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Vous décidez de pratiquer 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Une provision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Un amortissement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Dans les charges, on trouve 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Les charges d'exploitation et les charges financières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2. Les charges exceptionnelles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Les charges Exploitables et financières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Les charges décaissées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5. Les charges d'exception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6. Les capitaux Propres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comptabilité on applique la règle suivante 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compte de l’actif (ou de charges) augmente par un mouvement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38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DEBIT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CREDIT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CREDITEUR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DEBITEUR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client avec qui vous avez réalisé une vente de 12 000 € en septembre N vous annonce qu'il vous versera au mieux 8 000 € ("C'est la crise"). Vous constituez alors au 31 12, une provision de 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3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1 €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12 000 €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8 000 €</w:t>
      </w:r>
    </w:p>
    <w:p w:rsidR="00000000" w:rsidDel="00000000" w:rsidP="00000000" w:rsidRDefault="00000000" w:rsidRPr="00000000" w14:paraId="00000042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4. 4 000 €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 BSP en gestion désigne 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4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Bon support personnel</w:t>
      </w:r>
    </w:p>
    <w:p w:rsidR="00000000" w:rsidDel="00000000" w:rsidP="00000000" w:rsidRDefault="00000000" w:rsidRPr="00000000" w14:paraId="0000004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Bilan sans provisions</w:t>
      </w:r>
    </w:p>
    <w:p w:rsidR="00000000" w:rsidDel="00000000" w:rsidP="00000000" w:rsidRDefault="00000000" w:rsidRPr="00000000" w14:paraId="0000004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Bonne situation Patrimoniale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Bilan sur procuration</w:t>
      </w:r>
    </w:p>
    <w:p w:rsidR="00000000" w:rsidDel="00000000" w:rsidP="00000000" w:rsidRDefault="00000000" w:rsidRPr="00000000" w14:paraId="0000004A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5. Bon sens Paysan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Dans quel document trouve-t-on le poste "Emprunt à rembourser" ?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ACTIF</w:t>
      </w:r>
    </w:p>
    <w:p w:rsidR="00000000" w:rsidDel="00000000" w:rsidP="00000000" w:rsidRDefault="00000000" w:rsidRPr="00000000" w14:paraId="0000005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PRODUITS</w:t>
      </w:r>
    </w:p>
    <w:p w:rsidR="00000000" w:rsidDel="00000000" w:rsidP="00000000" w:rsidRDefault="00000000" w:rsidRPr="00000000" w14:paraId="00000051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3. PASSIF</w:t>
      </w:r>
    </w:p>
    <w:p w:rsidR="00000000" w:rsidDel="00000000" w:rsidP="00000000" w:rsidRDefault="00000000" w:rsidRPr="00000000" w14:paraId="0000005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CHARGES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 compte 686600 va se  retrouver dans le compte de résultat dans 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a. Les produits financiers</w:t>
      </w:r>
    </w:p>
    <w:p w:rsidR="00000000" w:rsidDel="00000000" w:rsidP="00000000" w:rsidRDefault="00000000" w:rsidRPr="00000000" w14:paraId="00000057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b. Les charges financières</w:t>
      </w:r>
    </w:p>
    <w:p w:rsidR="00000000" w:rsidDel="00000000" w:rsidP="00000000" w:rsidRDefault="00000000" w:rsidRPr="00000000" w14:paraId="0000005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c. Les produits d'exploitation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d. Les charges d'exploitation</w:t>
      </w:r>
    </w:p>
    <w:p w:rsidR="00000000" w:rsidDel="00000000" w:rsidP="00000000" w:rsidRDefault="00000000" w:rsidRPr="00000000" w14:paraId="0000005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e. Les produits exceptionnels</w:t>
      </w:r>
    </w:p>
    <w:p w:rsidR="00000000" w:rsidDel="00000000" w:rsidP="00000000" w:rsidRDefault="00000000" w:rsidRPr="00000000" w14:paraId="0000005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f. Les charges exceptionnelles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amortissement correspond à 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5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Une perte de valeur des dettes</w:t>
      </w:r>
    </w:p>
    <w:p w:rsidR="00000000" w:rsidDel="00000000" w:rsidP="00000000" w:rsidRDefault="00000000" w:rsidRPr="00000000" w14:paraId="0000006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Une perte de valeur des marchandises</w:t>
      </w:r>
    </w:p>
    <w:p w:rsidR="00000000" w:rsidDel="00000000" w:rsidP="00000000" w:rsidRDefault="00000000" w:rsidRPr="00000000" w14:paraId="0000006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Une augmentation des créances</w:t>
      </w:r>
    </w:p>
    <w:p w:rsidR="00000000" w:rsidDel="00000000" w:rsidP="00000000" w:rsidRDefault="00000000" w:rsidRPr="00000000" w14:paraId="00000062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4. Une perte de valeur d'un bien durable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Sur une vente de marchandises on a 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6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a. De la TVA déductible sur ABS</w:t>
      </w:r>
    </w:p>
    <w:p w:rsidR="00000000" w:rsidDel="00000000" w:rsidP="00000000" w:rsidRDefault="00000000" w:rsidRPr="00000000" w14:paraId="0000006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b. De la TVA déductible</w:t>
      </w:r>
    </w:p>
    <w:p w:rsidR="00000000" w:rsidDel="00000000" w:rsidP="00000000" w:rsidRDefault="00000000" w:rsidRPr="00000000" w14:paraId="0000006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c. De la TVA à régulariser</w:t>
      </w:r>
    </w:p>
    <w:p w:rsidR="00000000" w:rsidDel="00000000" w:rsidP="00000000" w:rsidRDefault="00000000" w:rsidRPr="00000000" w14:paraId="0000006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d. De la TVA à décaisser</w:t>
      </w:r>
    </w:p>
    <w:p w:rsidR="00000000" w:rsidDel="00000000" w:rsidP="00000000" w:rsidRDefault="00000000" w:rsidRPr="00000000" w14:paraId="0000006D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e. De la TVA collectée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 passif, on trouve 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71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Les dettes</w:t>
      </w:r>
    </w:p>
    <w:p w:rsidR="00000000" w:rsidDel="00000000" w:rsidP="00000000" w:rsidRDefault="00000000" w:rsidRPr="00000000" w14:paraId="00000072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2. Les capitaux propres</w:t>
      </w:r>
    </w:p>
    <w:p w:rsidR="00000000" w:rsidDel="00000000" w:rsidP="00000000" w:rsidRDefault="00000000" w:rsidRPr="00000000" w14:paraId="0000007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Les capitaux sociaux</w:t>
      </w:r>
    </w:p>
    <w:p w:rsidR="00000000" w:rsidDel="00000000" w:rsidP="00000000" w:rsidRDefault="00000000" w:rsidRPr="00000000" w14:paraId="0000007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Les créances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Une bonne gestion de la trésorerie consiste à 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78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a. Payer les fournisseurs le plus tard possible</w:t>
      </w:r>
    </w:p>
    <w:p w:rsidR="00000000" w:rsidDel="00000000" w:rsidP="00000000" w:rsidRDefault="00000000" w:rsidRPr="00000000" w14:paraId="00000079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b. Faire payer les clients le plus tôt possible</w:t>
      </w:r>
    </w:p>
    <w:p w:rsidR="00000000" w:rsidDel="00000000" w:rsidP="00000000" w:rsidRDefault="00000000" w:rsidRPr="00000000" w14:paraId="0000007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c. Payer les fournisseurs à 75% à la fin du mois</w:t>
      </w:r>
    </w:p>
    <w:p w:rsidR="00000000" w:rsidDel="00000000" w:rsidP="00000000" w:rsidRDefault="00000000" w:rsidRPr="00000000" w14:paraId="0000007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d. Payer les clients le plus tard possible</w:t>
      </w:r>
    </w:p>
    <w:p w:rsidR="00000000" w:rsidDel="00000000" w:rsidP="00000000" w:rsidRDefault="00000000" w:rsidRPr="00000000" w14:paraId="0000007C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e. Faire payer les fournisseurs le plus tôt possible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comptabilité on applique la règle suivante 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compte de passif (ou de produits) diminue par un mouvement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84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DEBIT</w:t>
      </w:r>
    </w:p>
    <w:p w:rsidR="00000000" w:rsidDel="00000000" w:rsidP="00000000" w:rsidRDefault="00000000" w:rsidRPr="00000000" w14:paraId="0000008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CREDITEUR</w:t>
      </w:r>
    </w:p>
    <w:p w:rsidR="00000000" w:rsidDel="00000000" w:rsidP="00000000" w:rsidRDefault="00000000" w:rsidRPr="00000000" w14:paraId="0000008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DEBITEUR</w:t>
      </w:r>
    </w:p>
    <w:p w:rsidR="00000000" w:rsidDel="00000000" w:rsidP="00000000" w:rsidRDefault="00000000" w:rsidRPr="00000000" w14:paraId="0000008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CREDIT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 comptes de "CHARGES" sont codifiées avec un 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8B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6 en Première position</w:t>
      </w:r>
    </w:p>
    <w:p w:rsidR="00000000" w:rsidDel="00000000" w:rsidP="00000000" w:rsidRDefault="00000000" w:rsidRPr="00000000" w14:paraId="0000008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7 En première position</w:t>
      </w:r>
    </w:p>
    <w:p w:rsidR="00000000" w:rsidDel="00000000" w:rsidP="00000000" w:rsidRDefault="00000000" w:rsidRPr="00000000" w14:paraId="0000008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4 en première position</w:t>
      </w:r>
    </w:p>
    <w:p w:rsidR="00000000" w:rsidDel="00000000" w:rsidP="00000000" w:rsidRDefault="00000000" w:rsidRPr="00000000" w14:paraId="0000008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5 en première position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codifier des produits, on utilise un 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9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a. "5" en première position</w:t>
      </w:r>
    </w:p>
    <w:p w:rsidR="00000000" w:rsidDel="00000000" w:rsidP="00000000" w:rsidRDefault="00000000" w:rsidRPr="00000000" w14:paraId="00000094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b. "7" en première position</w:t>
      </w:r>
    </w:p>
    <w:p w:rsidR="00000000" w:rsidDel="00000000" w:rsidP="00000000" w:rsidRDefault="00000000" w:rsidRPr="00000000" w14:paraId="0000009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c. "2" en première position</w:t>
      </w:r>
    </w:p>
    <w:p w:rsidR="00000000" w:rsidDel="00000000" w:rsidP="00000000" w:rsidRDefault="00000000" w:rsidRPr="00000000" w14:paraId="0000009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d. "6" en première position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peut calculer une provision sur :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9D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Une dette envers un fournisseur</w:t>
      </w:r>
    </w:p>
    <w:p w:rsidR="00000000" w:rsidDel="00000000" w:rsidP="00000000" w:rsidRDefault="00000000" w:rsidRPr="00000000" w14:paraId="0000009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Une construction</w:t>
      </w:r>
    </w:p>
    <w:p w:rsidR="00000000" w:rsidDel="00000000" w:rsidP="00000000" w:rsidRDefault="00000000" w:rsidRPr="00000000" w14:paraId="0000009F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3. Un stock</w:t>
      </w:r>
    </w:p>
    <w:p w:rsidR="00000000" w:rsidDel="00000000" w:rsidP="00000000" w:rsidRDefault="00000000" w:rsidRPr="00000000" w14:paraId="000000A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Un matériel industriel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Dans les charges, on trouve :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A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Les charges Exploitables et financières</w:t>
      </w:r>
    </w:p>
    <w:p w:rsidR="00000000" w:rsidDel="00000000" w:rsidP="00000000" w:rsidRDefault="00000000" w:rsidRPr="00000000" w14:paraId="000000A5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2. Les charges exceptionnelles</w:t>
      </w:r>
    </w:p>
    <w:p w:rsidR="00000000" w:rsidDel="00000000" w:rsidP="00000000" w:rsidRDefault="00000000" w:rsidRPr="00000000" w14:paraId="000000A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Les charges d'exception</w:t>
      </w:r>
    </w:p>
    <w:p w:rsidR="00000000" w:rsidDel="00000000" w:rsidP="00000000" w:rsidRDefault="00000000" w:rsidRPr="00000000" w14:paraId="000000A7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4. Les charges d'exploitation et les charges financières</w:t>
      </w:r>
    </w:p>
    <w:p w:rsidR="00000000" w:rsidDel="00000000" w:rsidP="00000000" w:rsidRDefault="00000000" w:rsidRPr="00000000" w14:paraId="000000A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5. Les charges décaissées</w:t>
      </w:r>
    </w:p>
    <w:p w:rsidR="00000000" w:rsidDel="00000000" w:rsidP="00000000" w:rsidRDefault="00000000" w:rsidRPr="00000000" w14:paraId="000000A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6. Les capitaux Propres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peut calculer un amortissement sur :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A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Une dette envers un fournisseur</w:t>
      </w:r>
    </w:p>
    <w:p w:rsidR="00000000" w:rsidDel="00000000" w:rsidP="00000000" w:rsidRDefault="00000000" w:rsidRPr="00000000" w14:paraId="000000A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Un stock</w:t>
      </w:r>
    </w:p>
    <w:p w:rsidR="00000000" w:rsidDel="00000000" w:rsidP="00000000" w:rsidRDefault="00000000" w:rsidRPr="00000000" w14:paraId="000000AF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3. Une construction</w:t>
      </w:r>
    </w:p>
    <w:p w:rsidR="00000000" w:rsidDel="00000000" w:rsidP="00000000" w:rsidRDefault="00000000" w:rsidRPr="00000000" w14:paraId="000000B0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4. Un matériel industriel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comptabilité on applique la règle suivante 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compte de passif (ou de produits) augmente par un mouvement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B8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CREDIT</w:t>
      </w:r>
    </w:p>
    <w:p w:rsidR="00000000" w:rsidDel="00000000" w:rsidP="00000000" w:rsidRDefault="00000000" w:rsidRPr="00000000" w14:paraId="000000B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DEBIT</w:t>
      </w:r>
    </w:p>
    <w:p w:rsidR="00000000" w:rsidDel="00000000" w:rsidP="00000000" w:rsidRDefault="00000000" w:rsidRPr="00000000" w14:paraId="000000B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DEBITEUR</w:t>
      </w:r>
    </w:p>
    <w:p w:rsidR="00000000" w:rsidDel="00000000" w:rsidP="00000000" w:rsidRDefault="00000000" w:rsidRPr="00000000" w14:paraId="000000B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CREDITEUR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Une provision est  :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B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a. Une charge décaissée</w:t>
      </w:r>
    </w:p>
    <w:p w:rsidR="00000000" w:rsidDel="00000000" w:rsidP="00000000" w:rsidRDefault="00000000" w:rsidRPr="00000000" w14:paraId="000000C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b. Une charge encaissée</w:t>
      </w:r>
    </w:p>
    <w:p w:rsidR="00000000" w:rsidDel="00000000" w:rsidP="00000000" w:rsidRDefault="00000000" w:rsidRPr="00000000" w14:paraId="000000C1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c. Une charge</w:t>
      </w:r>
    </w:p>
    <w:p w:rsidR="00000000" w:rsidDel="00000000" w:rsidP="00000000" w:rsidRDefault="00000000" w:rsidRPr="00000000" w14:paraId="000000C2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d. Une charge non décaissable</w:t>
      </w:r>
    </w:p>
    <w:p w:rsidR="00000000" w:rsidDel="00000000" w:rsidP="00000000" w:rsidRDefault="00000000" w:rsidRPr="00000000" w14:paraId="000000C3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e. Une charge calculée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emprunt de 150 000 € sur 10 ans, avec un taux annuel de 2,44% soit un taux mensuel de 0,1192% conduit à l'utilisation de la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formule VPM (avec un Tableur) de la manière suivante :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C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a. Taux : 2,44 Npm : 120   </w:t>
        <w:tab/>
        <w:t xml:space="preserve">Va : 150 000</w:t>
      </w:r>
    </w:p>
    <w:p w:rsidR="00000000" w:rsidDel="00000000" w:rsidP="00000000" w:rsidRDefault="00000000" w:rsidRPr="00000000" w14:paraId="000000C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b. Taux : 0,119212 </w:t>
        <w:tab/>
        <w:t xml:space="preserve">Npm : 120   </w:t>
        <w:tab/>
        <w:t xml:space="preserve">Va : 150 000</w:t>
      </w:r>
    </w:p>
    <w:p w:rsidR="00000000" w:rsidDel="00000000" w:rsidP="00000000" w:rsidRDefault="00000000" w:rsidRPr="00000000" w14:paraId="000000CB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c. Taux : 0,00119212 Npm : 120  </w:t>
        <w:tab/>
        <w:t xml:space="preserve">Va : 150 000</w:t>
      </w:r>
    </w:p>
    <w:p w:rsidR="00000000" w:rsidDel="00000000" w:rsidP="00000000" w:rsidRDefault="00000000" w:rsidRPr="00000000" w14:paraId="000000C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d. Taux : 2,44 Npm : 10     </w:t>
        <w:tab/>
        <w:t xml:space="preserve">Va : 150 000</w:t>
      </w:r>
    </w:p>
    <w:p w:rsidR="00000000" w:rsidDel="00000000" w:rsidP="00000000" w:rsidRDefault="00000000" w:rsidRPr="00000000" w14:paraId="000000C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e. Taux : 0,119212 </w:t>
        <w:tab/>
        <w:t xml:space="preserve">Npm : 10     </w:t>
        <w:tab/>
        <w:t xml:space="preserve">Va : 150 000</w:t>
      </w:r>
    </w:p>
    <w:p w:rsidR="00000000" w:rsidDel="00000000" w:rsidP="00000000" w:rsidRDefault="00000000" w:rsidRPr="00000000" w14:paraId="000000C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f. Taux : 0,0244      </w:t>
        <w:tab/>
        <w:t xml:space="preserve">Npm : 10     </w:t>
        <w:tab/>
        <w:t xml:space="preserve">Va : 150 000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Une provision peut correspondre à :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D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Une perte de valeur d'un bien</w:t>
      </w:r>
    </w:p>
    <w:p w:rsidR="00000000" w:rsidDel="00000000" w:rsidP="00000000" w:rsidRDefault="00000000" w:rsidRPr="00000000" w14:paraId="000000D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Une perte de valeur des dettes</w:t>
      </w:r>
    </w:p>
    <w:p w:rsidR="00000000" w:rsidDel="00000000" w:rsidP="00000000" w:rsidRDefault="00000000" w:rsidRPr="00000000" w14:paraId="000000D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Une augmentation des créances</w:t>
      </w:r>
    </w:p>
    <w:p w:rsidR="00000000" w:rsidDel="00000000" w:rsidP="00000000" w:rsidRDefault="00000000" w:rsidRPr="00000000" w14:paraId="000000D5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4. Une perte de valeur des créances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l'actif, on trouve :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D9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L'actif immobilisé</w:t>
      </w:r>
    </w:p>
    <w:p w:rsidR="00000000" w:rsidDel="00000000" w:rsidP="00000000" w:rsidRDefault="00000000" w:rsidRPr="00000000" w14:paraId="000000D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Les capitaux Propres</w:t>
      </w:r>
    </w:p>
    <w:p w:rsidR="00000000" w:rsidDel="00000000" w:rsidP="00000000" w:rsidRDefault="00000000" w:rsidRPr="00000000" w14:paraId="000000DB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3. L'actif circulant</w:t>
      </w:r>
    </w:p>
    <w:p w:rsidR="00000000" w:rsidDel="00000000" w:rsidP="00000000" w:rsidRDefault="00000000" w:rsidRPr="00000000" w14:paraId="000000D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L'actif immobilier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Sur un achat de marchandises on a :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au moins une réponse :</w:t>
      </w:r>
    </w:p>
    <w:p w:rsidR="00000000" w:rsidDel="00000000" w:rsidP="00000000" w:rsidRDefault="00000000" w:rsidRPr="00000000" w14:paraId="000000E0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a. De la TVA déductible</w:t>
      </w:r>
    </w:p>
    <w:p w:rsidR="00000000" w:rsidDel="00000000" w:rsidP="00000000" w:rsidRDefault="00000000" w:rsidRPr="00000000" w14:paraId="000000E1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b. De la TVA déductible sur ABS</w:t>
      </w:r>
    </w:p>
    <w:p w:rsidR="00000000" w:rsidDel="00000000" w:rsidP="00000000" w:rsidRDefault="00000000" w:rsidRPr="00000000" w14:paraId="000000E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c. De la TVA à décaisser</w:t>
      </w:r>
    </w:p>
    <w:p w:rsidR="00000000" w:rsidDel="00000000" w:rsidP="00000000" w:rsidRDefault="00000000" w:rsidRPr="00000000" w14:paraId="000000E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d. De la TVA collectée</w:t>
      </w:r>
    </w:p>
    <w:p w:rsidR="00000000" w:rsidDel="00000000" w:rsidP="00000000" w:rsidRDefault="00000000" w:rsidRPr="00000000" w14:paraId="000000E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e. De la TVA déductible sur immobilisations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comptabilité on applique la règle suivante :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compte de l’actif (ou de charges) diminue par un mouvement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E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 DEBITEUR</w:t>
      </w:r>
    </w:p>
    <w:p w:rsidR="00000000" w:rsidDel="00000000" w:rsidP="00000000" w:rsidRDefault="00000000" w:rsidRPr="00000000" w14:paraId="000000ED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2. CREDIT</w:t>
      </w:r>
    </w:p>
    <w:p w:rsidR="00000000" w:rsidDel="00000000" w:rsidP="00000000" w:rsidRDefault="00000000" w:rsidRPr="00000000" w14:paraId="000000E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3; </w:t>
      </w:r>
      <w:r w:rsidDel="00000000" w:rsidR="00000000" w:rsidRPr="00000000">
        <w:rPr>
          <w:rtl w:val="0"/>
        </w:rPr>
        <w:t xml:space="preserve">DEBIT</w:t>
      </w:r>
    </w:p>
    <w:p w:rsidR="00000000" w:rsidDel="00000000" w:rsidP="00000000" w:rsidRDefault="00000000" w:rsidRPr="00000000" w14:paraId="000000E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CREDITEUR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 calcul de l'amortissement d'une machine est codifié en :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F3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●</w:t>
      </w:r>
      <w:r w:rsidDel="00000000" w:rsidR="00000000" w:rsidRPr="00000000">
        <w:rPr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1. 2815</w:t>
      </w:r>
    </w:p>
    <w:p w:rsidR="00000000" w:rsidDel="00000000" w:rsidP="00000000" w:rsidRDefault="00000000" w:rsidRPr="00000000" w14:paraId="000000F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2. 215</w:t>
      </w:r>
    </w:p>
    <w:p w:rsidR="00000000" w:rsidDel="00000000" w:rsidP="00000000" w:rsidRDefault="00000000" w:rsidRPr="00000000" w14:paraId="000000F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3. 615</w:t>
      </w:r>
    </w:p>
    <w:p w:rsidR="00000000" w:rsidDel="00000000" w:rsidP="00000000" w:rsidRDefault="00000000" w:rsidRPr="00000000" w14:paraId="000000F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4. 2915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banquier vous donne un taux annuel de 2,29%. Pour faire la conversion en taux mensuel équivalent, vous réalisez un calcul :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0F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1. 2.29%/12</w:t>
      </w:r>
    </w:p>
    <w:p w:rsidR="00000000" w:rsidDel="00000000" w:rsidP="00000000" w:rsidRDefault="00000000" w:rsidRPr="00000000" w14:paraId="000000F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 ((1.0229)^(1/6))-1</w:t>
      </w:r>
    </w:p>
    <w:p w:rsidR="00000000" w:rsidDel="00000000" w:rsidP="00000000" w:rsidRDefault="00000000" w:rsidRPr="00000000" w14:paraId="000000F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3. (1 + 2.29%)/12</w:t>
        <w:tab/>
      </w:r>
    </w:p>
    <w:p w:rsidR="00000000" w:rsidDel="00000000" w:rsidP="00000000" w:rsidRDefault="00000000" w:rsidRPr="00000000" w14:paraId="000000F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4. 1.0229^12</w:t>
      </w:r>
    </w:p>
    <w:p w:rsidR="00000000" w:rsidDel="00000000" w:rsidP="00000000" w:rsidRDefault="00000000" w:rsidRPr="00000000" w14:paraId="000000FE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●</w:t>
      </w:r>
      <w:r w:rsidDel="00000000" w:rsidR="00000000" w:rsidRPr="00000000">
        <w:rPr>
          <w:b w:val="1"/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5</w:t>
      </w:r>
      <w:r w:rsidDel="00000000" w:rsidR="00000000" w:rsidRPr="00000000">
        <w:rPr>
          <w:b w:val="1"/>
          <w:color w:val="6aa84f"/>
          <w:rtl w:val="0"/>
        </w:rPr>
        <w:t xml:space="preserve">. ((1.229)^(1/12))-1</w:t>
      </w:r>
    </w:p>
    <w:p w:rsidR="00000000" w:rsidDel="00000000" w:rsidP="00000000" w:rsidRDefault="00000000" w:rsidRPr="00000000" w14:paraId="000000F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((1.0229)^(1/6))-1</w:t>
      </w:r>
    </w:p>
    <w:p w:rsidR="00000000" w:rsidDel="00000000" w:rsidP="00000000" w:rsidRDefault="00000000" w:rsidRPr="00000000" w14:paraId="0000010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 taux annuel de 4.55% correspond à un taux trimestriel de :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10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1. 1,1375%</w:t>
      </w:r>
    </w:p>
    <w:p w:rsidR="00000000" w:rsidDel="00000000" w:rsidP="00000000" w:rsidRDefault="00000000" w:rsidRPr="00000000" w14:paraId="000001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2. 0,379%</w:t>
      </w:r>
    </w:p>
    <w:p w:rsidR="00000000" w:rsidDel="00000000" w:rsidP="00000000" w:rsidRDefault="00000000" w:rsidRPr="00000000" w14:paraId="00000107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●</w:t>
      </w:r>
      <w:r w:rsidDel="00000000" w:rsidR="00000000" w:rsidRPr="00000000">
        <w:rPr>
          <w:b w:val="1"/>
          <w:color w:val="6aa84f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6aa84f"/>
          <w:rtl w:val="0"/>
        </w:rPr>
        <w:t xml:space="preserve">3. 1,11859%</w:t>
      </w:r>
    </w:p>
    <w:p w:rsidR="00000000" w:rsidDel="00000000" w:rsidP="00000000" w:rsidRDefault="00000000" w:rsidRPr="00000000" w14:paraId="000001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4. 4,55%</w:t>
      </w:r>
    </w:p>
    <w:p w:rsidR="00000000" w:rsidDel="00000000" w:rsidP="00000000" w:rsidRDefault="00000000" w:rsidRPr="00000000" w14:paraId="00000109">
      <w:pPr>
        <w:spacing w:after="240" w:before="240" w:lineRule="auto"/>
        <w:ind w:left="1080" w:hanging="36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5. 2,24969</w:t>
        <w:tab/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4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460" w:lineRule="auto"/>
        <w:rPr>
          <w:rFonts w:ascii="Roboto" w:cs="Roboto" w:eastAsia="Roboto" w:hAnsi="Roboto"/>
          <w:b w:val="1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3"/>
          <w:szCs w:val="23"/>
          <w:rtl w:val="0"/>
        </w:rPr>
        <w:t xml:space="preserve">L'entreprise FTX souhaite amortir une machine en dégressif sur une période de 5 an. Le coefficient pour calculer le taux d'amortissement dégressif sera de :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Veuillez choisir une réponse :</w:t>
      </w:r>
    </w:p>
    <w:p w:rsidR="00000000" w:rsidDel="00000000" w:rsidP="00000000" w:rsidRDefault="00000000" w:rsidRPr="00000000" w14:paraId="0000010D">
      <w:pPr>
        <w:spacing w:after="240" w:before="240" w:lineRule="auto"/>
        <w:ind w:left="108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●</w:t>
      </w:r>
      <w:r w:rsidDel="00000000" w:rsidR="00000000" w:rsidRPr="00000000">
        <w:rPr>
          <w:b w:val="1"/>
          <w:color w:val="6aa84f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6aa84f"/>
          <w:rtl w:val="0"/>
        </w:rPr>
        <w:t xml:space="preserve">1. 1,75</w:t>
      </w:r>
    </w:p>
    <w:p w:rsidR="00000000" w:rsidDel="00000000" w:rsidP="00000000" w:rsidRDefault="00000000" w:rsidRPr="00000000" w14:paraId="0000010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2. 2,25</w:t>
      </w:r>
    </w:p>
    <w:p w:rsidR="00000000" w:rsidDel="00000000" w:rsidP="00000000" w:rsidRDefault="00000000" w:rsidRPr="00000000" w14:paraId="0000010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3. 1,35</w:t>
      </w:r>
    </w:p>
    <w:p w:rsidR="00000000" w:rsidDel="00000000" w:rsidP="00000000" w:rsidRDefault="00000000" w:rsidRPr="00000000" w14:paraId="00000110">
      <w:pPr>
        <w:spacing w:after="240" w:before="240" w:lineRule="auto"/>
        <w:ind w:left="1080" w:hanging="36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4. 2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