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ax3wth6krxg" w:id="0"/>
      <w:bookmarkEnd w:id="0"/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purpose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Smile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Wearing like when we work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sunglasses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silly filters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quality (not pixelated)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https://www.photofeeler.com/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headline that makes you stand out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using boring things (like “student”)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examples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Aspiring games designer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Politics blogger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Award-winning student writer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Specialist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Senior Full-Stack Engineer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Game Guru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we are looking for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we want to do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some interests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Highlight most relevant experiences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 : As a freelance web developer, I create beautiful and functional websites for businesses in London and across the UK. I </w:t>
      </w:r>
      <w:r w:rsidDel="00000000" w:rsidR="00000000" w:rsidRPr="00000000">
        <w:rPr>
          <w:rtl w:val="0"/>
        </w:rPr>
        <w:t xml:space="preserve">revel</w:t>
      </w:r>
      <w:r w:rsidDel="00000000" w:rsidR="00000000" w:rsidRPr="00000000">
        <w:rPr>
          <w:rtl w:val="0"/>
        </w:rPr>
        <w:t xml:space="preserve"> in streamlining user experience, finding ways to reduce page load speeds and making sites mobile responsive - so your content reaches all your customers all of the time.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from CV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otofeel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