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ex0nsdwnlrn" w:id="0"/>
      <w:bookmarkEnd w:id="0"/>
      <w:r w:rsidDel="00000000" w:rsidR="00000000" w:rsidRPr="00000000">
        <w:rPr>
          <w:rtl w:val="0"/>
        </w:rPr>
        <w:t xml:space="preserve">Ordonnancement des processus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j5qatcv0nuj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SJF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Prioruties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Round-robin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rsl6afqvhsfn" w:id="2"/>
      <w:bookmarkEnd w:id="2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byozbes1q4b6" w:id="3"/>
      <w:bookmarkEnd w:id="3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P(60)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SCHED_RR</w:t>
        <w:tab/>
        <w:tab/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 SCHED_FIFO</w:t>
        <w:tab/>
        <w:t xml:space="preserve">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 SCHED_RR</w:t>
        <w:tab/>
        <w:tab/>
        <w:t xml:space="preserve">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 SCHED_FIFO</w:t>
        <w:tab/>
        <w:t xml:space="preserve">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 SCHED_RR</w:t>
        <w:tab/>
        <w:tab/>
        <w:t xml:space="preserve">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P(30)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</w:t>
        <w:tab/>
        <w:t xml:space="preserve">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</w:t>
        <w:tab/>
        <w:t xml:space="preserve">C 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</w:t>
        <w:tab/>
        <w:t xml:space="preserve">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</w:t>
        <w:tab/>
        <w:t xml:space="preserve">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P(60) - D(70) - C(10) - E(10) - C(10) - E(10) - C(10) E(10) - C(10) - B(90) - A(10) - A(10) - A(10) - B(10) - A(10) - A(10) - A(10) - A(10) - A(10) - A(10) - A(10) - C(30) - P(30)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4ndvtzighqye" w:id="4"/>
      <w:bookmarkEnd w:id="4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SP=nice+120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timeslice=(140-SP) (*20 si SP&lt;120 / *5 sinon)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DP = SP-bonus+5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bonus = temps_IE /100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