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84q7ixuawhs" w:id="0"/>
      <w:bookmarkEnd w:id="0"/>
      <w:r w:rsidDel="00000000" w:rsidR="00000000" w:rsidRPr="00000000">
        <w:rPr>
          <w:rtl w:val="0"/>
        </w:rPr>
        <w:t xml:space="preserve">TD 1-2 Prétraitements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fdlcla4pm4" w:id="1"/>
      <w:bookmarkEnd w:id="1"/>
      <w:r w:rsidDel="00000000" w:rsidR="00000000" w:rsidRPr="00000000">
        <w:rPr>
          <w:rtl w:val="0"/>
        </w:rPr>
        <w:t xml:space="preserve">Exercice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Dimension: 7 lignes 14 col.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y a 11 niveaux de gris différents dans l’image soit 16ngs (nuances de gris) -&gt; 4bits (2^4 = 16)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Dynamique = max - min = 10 - 0 = Log_2(10) =env. 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 vient de l’acquisition, la forme du capteur n’est pas carré. La résolution de l’image est Dx=2 (px/mm) et Dy=3/2 px/mm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Prise de côté problème de parallax si carré de faible épaisseur (possible mais pas dans ce cas)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 précision en x est de 1 mm (car théorème de shannon → x2)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numéro de la ligne “i” est 3. (On commence à l’indice 0)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Ngr(x,y) = Pixel(x,y) = (2,1) (repère classique x y)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Ngr(i,j) = Pixel(i,j) = (1,2) (repère ligne colonne)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 de i 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6050" cy="28115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050" cy="2811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Histogramme : compter le nombre de pixels pour chaque niveau de gris.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0413" cy="3349754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349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plutôt sombre constituée d’une grosse partie entièrement noir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Une LUT de binarisation → traitement de binarisation.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Ici s = {5,6,7,8}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[0;s[ = 0</w:t>
        <w:br w:type="textWrapping"/>
        <w:t xml:space="preserve">[s;15] = 15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LUT de binarisation à S=5</w:t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1363" cy="240378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403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LA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 de ligne après binarisation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Contraste entre les point 8 et 9 : Delta(I)/I = (10-2)/2 = 4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8563" cy="390235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563" cy="3902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calculer la valeur de seuil, on peut 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global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calculer la moyenne du niveau de gris : 2,96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Dynamique/2 : 5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Médiane : 1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 une ligne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moyenne (pour i: 80/14=5.6)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Dyn/2=(max-min)/2 (pour i: 10/2=5)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Médiane (pour i : 6)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3388" cy="320721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20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 besoin du s=5 pour cet ex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488" cy="39290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50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488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I(i,j)=(15/(Max-Min)) * (I(i,j)-Min)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LUT de re-quantification → LUT en forme d’escalier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Trouver r1, r2, r3 et r4 en fonction de t1, t2, t3 et t4.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W=(b-a)/N = 15/4 = 4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Tk=(k-1)*W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rk=Tk*N/(N-1)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70"/>
        <w:gridCol w:w="1095"/>
        <w:tblGridChange w:id="0">
          <w:tblGrid>
            <w:gridCol w:w="540"/>
            <w:gridCol w:w="57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16/3=5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kq3z4e8x5bs7" w:id="2"/>
      <w:bookmarkEnd w:id="2"/>
      <w:r w:rsidDel="00000000" w:rsidR="00000000" w:rsidRPr="00000000">
        <w:rPr>
          <w:rtl w:val="0"/>
        </w:rPr>
        <w:t xml:space="preserve">Exercice 2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2anqxbqpnp0b" w:id="3"/>
      <w:bookmarkEnd w:id="3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L’image est visualisée avec 64 niveaux de gris.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result = Requant(N)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zeros(256,3);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 = 256/N;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k = 2:N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Tk = floor((k-1)*W);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rk = Tk*(N/(N-1));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= Tk:Tk+W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result(i,1)=rk;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result(i,2)=rk;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result(i,3)=rk;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result=result./256;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mpffkbpeena" w:id="4"/>
      <w:bookmarkEnd w:id="4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result = Histo(I)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result = zeros(256,1);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[nbLign,nbCol] = size(I);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 = 1:nbLign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j = 1:nbCol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niveauGris = I(i,j);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result(niveauGris+1) = result(niveauGris+1) + 1;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