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tbl>
      <w:tblPr>
        <w:tblStyle w:val="TableGrid"/>
        <w:tblpPr w:leftFromText="180" w:rightFromText="180" w:vertAnchor="page" w:horzAnchor="margin" w:tblpY="2026"/>
        <w:tblW w:w="0" w:type="auto"/>
        <w:tblLook w:val="04A0"/>
      </w:tblPr>
      <w:tblGrid>
        <w:gridCol w:w="4510"/>
        <w:gridCol w:w="4510"/>
      </w:tblGrid>
      <w:tr w:rsidR="006F5500" w:rsidRPr="00707DE3" w:rsidTr="006F5500">
        <w:trPr>
          <w:trHeight w:val="372"/>
        </w:trPr>
        <w:tc>
          <w:tcPr>
            <w:tcW w:w="4510" w:type="dxa"/>
            <w:vAlign w:val="bottom"/>
          </w:tcPr>
          <w:p w:rsidR="006F5500" w:rsidRPr="00707DE3" w:rsidRDefault="006F5500" w:rsidP="006F55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:rsidR="006F5500" w:rsidRPr="00707DE3" w:rsidRDefault="006F5500" w:rsidP="006F55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6F5500" w:rsidRPr="00707DE3" w:rsidTr="006F5500">
        <w:trPr>
          <w:trHeight w:val="357"/>
        </w:trPr>
        <w:tc>
          <w:tcPr>
            <w:tcW w:w="4510" w:type="dxa"/>
            <w:vAlign w:val="bottom"/>
          </w:tcPr>
          <w:p w:rsidR="006F5500" w:rsidRPr="00707DE3" w:rsidRDefault="006F5500" w:rsidP="006F55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:rsidR="006F5500" w:rsidRPr="00707DE3" w:rsidRDefault="006F5500" w:rsidP="006F55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6F5500" w:rsidRPr="00707DE3" w:rsidTr="006F5500">
        <w:trPr>
          <w:trHeight w:val="372"/>
        </w:trPr>
        <w:tc>
          <w:tcPr>
            <w:tcW w:w="4510" w:type="dxa"/>
            <w:vAlign w:val="bottom"/>
          </w:tcPr>
          <w:p w:rsidR="006F5500" w:rsidRPr="00707DE3" w:rsidRDefault="006F5500" w:rsidP="006F55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:rsidR="006F5500" w:rsidRPr="00707DE3" w:rsidRDefault="006F5500" w:rsidP="006F55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6F5500" w:rsidRPr="00707DE3" w:rsidTr="006F5500">
        <w:trPr>
          <w:trHeight w:val="372"/>
        </w:trPr>
        <w:tc>
          <w:tcPr>
            <w:tcW w:w="4510" w:type="dxa"/>
            <w:vAlign w:val="bottom"/>
          </w:tcPr>
          <w:p w:rsidR="006F5500" w:rsidRPr="00707DE3" w:rsidRDefault="006F5500" w:rsidP="006F55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:rsidR="006F5500" w:rsidRPr="00707DE3" w:rsidRDefault="006F5500" w:rsidP="006F55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6F5500" w:rsidRPr="00707DE3" w:rsidTr="006F5500">
        <w:trPr>
          <w:trHeight w:val="372"/>
        </w:trPr>
        <w:tc>
          <w:tcPr>
            <w:tcW w:w="4510" w:type="dxa"/>
            <w:vAlign w:val="bottom"/>
          </w:tcPr>
          <w:p w:rsidR="006F5500" w:rsidRPr="00707DE3" w:rsidRDefault="006F5500" w:rsidP="006F55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:rsidR="006F5500" w:rsidRPr="00707DE3" w:rsidRDefault="006F5500" w:rsidP="006F55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6F5500" w:rsidRPr="00707DE3" w:rsidTr="006F5500">
        <w:trPr>
          <w:trHeight w:val="357"/>
        </w:trPr>
        <w:tc>
          <w:tcPr>
            <w:tcW w:w="4510" w:type="dxa"/>
            <w:vAlign w:val="bottom"/>
          </w:tcPr>
          <w:p w:rsidR="006F5500" w:rsidRPr="00707DE3" w:rsidRDefault="006F5500" w:rsidP="006F55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:rsidR="006F5500" w:rsidRPr="00707DE3" w:rsidRDefault="006F5500" w:rsidP="006F55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6F5500" w:rsidRPr="00707DE3" w:rsidTr="006F5500">
        <w:trPr>
          <w:trHeight w:val="372"/>
        </w:trPr>
        <w:tc>
          <w:tcPr>
            <w:tcW w:w="4510" w:type="dxa"/>
            <w:vAlign w:val="bottom"/>
          </w:tcPr>
          <w:p w:rsidR="006F5500" w:rsidRPr="00707DE3" w:rsidRDefault="006F5500" w:rsidP="006F55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:rsidR="006F5500" w:rsidRPr="00707DE3" w:rsidRDefault="006F5500" w:rsidP="006F55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6F5500" w:rsidRPr="00707DE3" w:rsidTr="006F5500">
        <w:trPr>
          <w:trHeight w:val="372"/>
        </w:trPr>
        <w:tc>
          <w:tcPr>
            <w:tcW w:w="4510" w:type="dxa"/>
            <w:vAlign w:val="bottom"/>
          </w:tcPr>
          <w:p w:rsidR="006F5500" w:rsidRPr="00707DE3" w:rsidRDefault="006F5500" w:rsidP="006F55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:rsidR="006F5500" w:rsidRPr="00707DE3" w:rsidRDefault="006F5500" w:rsidP="006F55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6F5500" w:rsidRPr="00707DE3" w:rsidTr="006F5500">
        <w:trPr>
          <w:trHeight w:val="372"/>
        </w:trPr>
        <w:tc>
          <w:tcPr>
            <w:tcW w:w="4510" w:type="dxa"/>
            <w:vAlign w:val="bottom"/>
          </w:tcPr>
          <w:p w:rsidR="006F5500" w:rsidRPr="00707DE3" w:rsidRDefault="006F5500" w:rsidP="006F55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:rsidR="006F5500" w:rsidRPr="00707DE3" w:rsidRDefault="006F5500" w:rsidP="006F55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6F5500" w:rsidRPr="00707DE3" w:rsidTr="006F5500">
        <w:trPr>
          <w:trHeight w:val="357"/>
        </w:trPr>
        <w:tc>
          <w:tcPr>
            <w:tcW w:w="4510" w:type="dxa"/>
            <w:vAlign w:val="bottom"/>
          </w:tcPr>
          <w:p w:rsidR="006F5500" w:rsidRPr="00707DE3" w:rsidRDefault="006F5500" w:rsidP="006F55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:rsidR="006F5500" w:rsidRPr="00707DE3" w:rsidRDefault="006F5500" w:rsidP="006F55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6F5500" w:rsidRPr="00707DE3" w:rsidTr="006F5500">
        <w:trPr>
          <w:trHeight w:val="372"/>
        </w:trPr>
        <w:tc>
          <w:tcPr>
            <w:tcW w:w="4510" w:type="dxa"/>
            <w:vAlign w:val="bottom"/>
          </w:tcPr>
          <w:p w:rsidR="006F5500" w:rsidRPr="00707DE3" w:rsidRDefault="006F5500" w:rsidP="006F55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:rsidR="006F5500" w:rsidRPr="00707DE3" w:rsidRDefault="006F5500" w:rsidP="006F55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6F5500" w:rsidRPr="00707DE3" w:rsidTr="006F5500">
        <w:trPr>
          <w:trHeight w:val="372"/>
        </w:trPr>
        <w:tc>
          <w:tcPr>
            <w:tcW w:w="4510" w:type="dxa"/>
            <w:vAlign w:val="bottom"/>
          </w:tcPr>
          <w:p w:rsidR="006F5500" w:rsidRPr="00707DE3" w:rsidRDefault="006F5500" w:rsidP="006F55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:rsidR="006F5500" w:rsidRPr="00707DE3" w:rsidRDefault="006F5500" w:rsidP="006F55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6F5500" w:rsidRPr="00707DE3" w:rsidTr="006F5500">
        <w:trPr>
          <w:trHeight w:val="357"/>
        </w:trPr>
        <w:tc>
          <w:tcPr>
            <w:tcW w:w="4510" w:type="dxa"/>
            <w:vAlign w:val="bottom"/>
          </w:tcPr>
          <w:p w:rsidR="006F5500" w:rsidRPr="00707DE3" w:rsidRDefault="006F5500" w:rsidP="006F55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:rsidR="006F5500" w:rsidRPr="00707DE3" w:rsidRDefault="006F5500" w:rsidP="006F55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/>
      </w:tblPr>
      <w:tblGrid>
        <w:gridCol w:w="4675"/>
        <w:gridCol w:w="4675"/>
      </w:tblGrid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:rsidR="00266B62" w:rsidRPr="00707DE3" w:rsidRDefault="006F550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:rsidR="00266B62" w:rsidRPr="00707DE3" w:rsidRDefault="00BB5B1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:rsidR="00266B62" w:rsidRPr="00707DE3" w:rsidRDefault="00856D5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:rsidR="00266B62" w:rsidRPr="00707DE3" w:rsidRDefault="00856D5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:rsidR="00266B62" w:rsidRPr="00707DE3" w:rsidRDefault="00856D5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:rsidR="00266B62" w:rsidRPr="00707DE3" w:rsidRDefault="00856D5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:rsidR="00266B62" w:rsidRPr="00707DE3" w:rsidRDefault="00856D5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:rsidR="00266B62" w:rsidRPr="00707DE3" w:rsidRDefault="00856D5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:rsidR="00266B62" w:rsidRPr="00707DE3" w:rsidRDefault="00856D5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:rsidR="00266B62" w:rsidRPr="00707DE3" w:rsidRDefault="00856D5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:rsidR="00266B62" w:rsidRPr="00707DE3" w:rsidRDefault="00856D5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:rsidR="00266B62" w:rsidRPr="00707DE3" w:rsidRDefault="00856D5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:rsidR="00266B62" w:rsidRPr="00707DE3" w:rsidRDefault="00856D5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:rsidR="00266B62" w:rsidRPr="00707DE3" w:rsidRDefault="00856D5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:rsidR="00266B62" w:rsidRPr="00707DE3" w:rsidRDefault="00856D5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:rsidR="00266B62" w:rsidRPr="00707DE3" w:rsidRDefault="00856D5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Religious Preference</w:t>
            </w:r>
          </w:p>
        </w:tc>
        <w:tc>
          <w:tcPr>
            <w:tcW w:w="4675" w:type="dxa"/>
          </w:tcPr>
          <w:p w:rsidR="00266B62" w:rsidRPr="00707DE3" w:rsidRDefault="00856D5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:rsidR="00266B62" w:rsidRPr="00707DE3" w:rsidRDefault="00856D5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:rsidR="00266B62" w:rsidRPr="00707DE3" w:rsidRDefault="00856D5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:rsidR="00266B62" w:rsidRPr="00707DE3" w:rsidRDefault="00856D5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</w:tbl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:rsidR="00A14562" w:rsidRDefault="00A14562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 : Total number of events = {hhh, hht, htt, ttt, tth, thh, hth, tht} = 8</w:t>
      </w:r>
    </w:p>
    <w:p w:rsidR="00A14562" w:rsidRDefault="00A14562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Probability = 3/8</w:t>
      </w:r>
    </w:p>
    <w:p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:rsidR="0034010F" w:rsidRDefault="00266B62" w:rsidP="003401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  <w:r w:rsidR="0034010F">
        <w:rPr>
          <w:rFonts w:ascii="Times New Roman" w:hAnsi="Times New Roman" w:cs="Times New Roman"/>
          <w:sz w:val="28"/>
          <w:szCs w:val="28"/>
        </w:rPr>
        <w:t xml:space="preserve">       </w:t>
      </w:r>
    </w:p>
    <w:p w:rsidR="0034010F" w:rsidRDefault="0034010F" w:rsidP="0034010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 :  0</w:t>
      </w:r>
    </w:p>
    <w:p w:rsidR="0034010F" w:rsidRPr="0034010F" w:rsidRDefault="0034010F" w:rsidP="0034010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4010F" w:rsidRDefault="00266B62" w:rsidP="003401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  <w:r w:rsidR="0034010F">
        <w:rPr>
          <w:rFonts w:ascii="Times New Roman" w:hAnsi="Times New Roman" w:cs="Times New Roman"/>
          <w:sz w:val="28"/>
          <w:szCs w:val="28"/>
        </w:rPr>
        <w:t xml:space="preserve"> </w:t>
      </w:r>
      <w:r w:rsidR="0034010F" w:rsidRPr="0034010F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266B62" w:rsidRDefault="0034010F" w:rsidP="0034010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4010F">
        <w:rPr>
          <w:rFonts w:ascii="Times New Roman" w:hAnsi="Times New Roman" w:cs="Times New Roman"/>
          <w:sz w:val="28"/>
          <w:szCs w:val="28"/>
        </w:rPr>
        <w:t>Ans : 1/6</w:t>
      </w:r>
    </w:p>
    <w:p w:rsidR="0034010F" w:rsidRPr="0034010F" w:rsidRDefault="0034010F" w:rsidP="0034010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4010F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:rsidR="00266B62" w:rsidRDefault="0034010F" w:rsidP="0034010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Ans : 1/6</w:t>
      </w:r>
    </w:p>
    <w:p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:rsidR="0034010F" w:rsidRDefault="00A14562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 :   10</w:t>
      </w:r>
      <w:r w:rsidR="0034010F">
        <w:rPr>
          <w:rFonts w:ascii="Times New Roman" w:hAnsi="Times New Roman" w:cs="Times New Roman"/>
          <w:sz w:val="28"/>
          <w:szCs w:val="28"/>
        </w:rPr>
        <w:t>/21</w:t>
      </w:r>
    </w:p>
    <w:p w:rsidR="0034010F" w:rsidRDefault="0034010F" w:rsidP="00F407B7">
      <w:pPr>
        <w:rPr>
          <w:rFonts w:ascii="Times New Roman" w:hAnsi="Times New Roman" w:cs="Times New Roman"/>
          <w:sz w:val="28"/>
          <w:szCs w:val="28"/>
        </w:rPr>
      </w:pPr>
    </w:p>
    <w:p w:rsidR="0034010F" w:rsidRDefault="0034010F" w:rsidP="00F407B7">
      <w:pPr>
        <w:rPr>
          <w:rFonts w:ascii="Times New Roman" w:hAnsi="Times New Roman" w:cs="Times New Roman"/>
          <w:sz w:val="28"/>
          <w:szCs w:val="28"/>
        </w:rPr>
      </w:pPr>
    </w:p>
    <w:p w:rsidR="0034010F" w:rsidRDefault="0034010F" w:rsidP="00F407B7">
      <w:pPr>
        <w:rPr>
          <w:rFonts w:ascii="Times New Roman" w:hAnsi="Times New Roman" w:cs="Times New Roman"/>
          <w:sz w:val="28"/>
          <w:szCs w:val="28"/>
        </w:rPr>
      </w:pPr>
    </w:p>
    <w:p w:rsidR="0034010F" w:rsidRDefault="0034010F" w:rsidP="00F407B7">
      <w:pPr>
        <w:rPr>
          <w:rFonts w:ascii="Times New Roman" w:hAnsi="Times New Roman" w:cs="Times New Roman"/>
          <w:sz w:val="28"/>
          <w:szCs w:val="28"/>
        </w:rPr>
      </w:pPr>
    </w:p>
    <w:p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:rsidR="00022704" w:rsidRPr="009B3811" w:rsidRDefault="00BE6CBD" w:rsidP="00F407B7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/>
      </w:tblPr>
      <w:tblGrid>
        <w:gridCol w:w="3116"/>
        <w:gridCol w:w="3117"/>
        <w:gridCol w:w="3117"/>
      </w:tblGrid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:rsidR="006D7AA1" w:rsidRDefault="0034010F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 :  </w:t>
      </w:r>
    </w:p>
    <w:p w:rsidR="006D7AA1" w:rsidRDefault="0034010F" w:rsidP="00F407B7">
      <w:pPr>
        <w:rPr>
          <w:rFonts w:ascii="Times New Roman" w:hAnsi="Times New Roman" w:cs="Times New Roman"/>
          <w:sz w:val="28"/>
          <w:szCs w:val="28"/>
        </w:rPr>
      </w:pPr>
      <w:r w:rsidRPr="0034010F">
        <w:rPr>
          <w:rFonts w:ascii="Times New Roman" w:hAnsi="Times New Roman" w:cs="Times New Roman"/>
          <w:sz w:val="28"/>
          <w:szCs w:val="28"/>
        </w:rPr>
        <w:t>1*0.015+4*0.20+3*0.65+5*0.005+6*0.01+2*0.120</w:t>
      </w:r>
      <w:r w:rsidR="00A14562">
        <w:rPr>
          <w:rFonts w:ascii="Times New Roman" w:hAnsi="Times New Roman" w:cs="Times New Roman"/>
          <w:sz w:val="28"/>
          <w:szCs w:val="28"/>
        </w:rPr>
        <w:t xml:space="preserve"> =  3.09</w:t>
      </w:r>
    </w:p>
    <w:p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r w:rsidR="00022704">
        <w:rPr>
          <w:sz w:val="28"/>
          <w:szCs w:val="28"/>
        </w:rPr>
        <w:t>Points,Score,Weigh&gt;</w:t>
      </w:r>
    </w:p>
    <w:p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</w:t>
      </w:r>
      <w:bookmarkStart w:id="0" w:name="_GoBack"/>
      <w:bookmarkEnd w:id="0"/>
      <w:r w:rsidRPr="00707DE3">
        <w:rPr>
          <w:sz w:val="28"/>
          <w:szCs w:val="28"/>
        </w:rPr>
        <w:t>ment about the values/ Draw some inferences.</w:t>
      </w:r>
    </w:p>
    <w:p w:rsidR="009B3811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:rsidR="009B3811" w:rsidRPr="00A14562" w:rsidRDefault="00A14562" w:rsidP="00707DE3">
      <w:pPr>
        <w:rPr>
          <w:bCs/>
          <w:sz w:val="28"/>
          <w:szCs w:val="28"/>
        </w:rPr>
      </w:pPr>
      <w:r w:rsidRPr="00A14562">
        <w:rPr>
          <w:bCs/>
          <w:sz w:val="28"/>
          <w:szCs w:val="28"/>
        </w:rPr>
        <w:t>Ans</w:t>
      </w:r>
      <w:r w:rsidR="009B3811" w:rsidRPr="00A14562">
        <w:rPr>
          <w:bCs/>
          <w:sz w:val="28"/>
          <w:szCs w:val="28"/>
        </w:rPr>
        <w:t xml:space="preserve"> :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9B3811" w:rsidRPr="00C479AD" w:rsidTr="009B3811">
        <w:tc>
          <w:tcPr>
            <w:tcW w:w="2394" w:type="dxa"/>
          </w:tcPr>
          <w:p w:rsidR="009B3811" w:rsidRPr="00C479AD" w:rsidRDefault="009B3811" w:rsidP="009B3811">
            <w:pPr>
              <w:rPr>
                <w:b/>
              </w:rPr>
            </w:pPr>
          </w:p>
        </w:tc>
        <w:tc>
          <w:tcPr>
            <w:tcW w:w="2394" w:type="dxa"/>
          </w:tcPr>
          <w:p w:rsidR="009B3811" w:rsidRPr="00C479AD" w:rsidRDefault="009B3811" w:rsidP="009B3811">
            <w:pPr>
              <w:rPr>
                <w:b/>
              </w:rPr>
            </w:pPr>
            <w:r w:rsidRPr="00C479AD">
              <w:rPr>
                <w:b/>
              </w:rPr>
              <w:t>Points</w:t>
            </w:r>
          </w:p>
        </w:tc>
        <w:tc>
          <w:tcPr>
            <w:tcW w:w="2394" w:type="dxa"/>
          </w:tcPr>
          <w:p w:rsidR="009B3811" w:rsidRPr="00C479AD" w:rsidRDefault="009B3811" w:rsidP="009B3811">
            <w:pPr>
              <w:rPr>
                <w:b/>
              </w:rPr>
            </w:pPr>
            <w:r w:rsidRPr="00C479AD">
              <w:rPr>
                <w:b/>
              </w:rPr>
              <w:t>Score</w:t>
            </w:r>
          </w:p>
        </w:tc>
        <w:tc>
          <w:tcPr>
            <w:tcW w:w="2394" w:type="dxa"/>
          </w:tcPr>
          <w:p w:rsidR="009B3811" w:rsidRPr="00C479AD" w:rsidRDefault="009B3811" w:rsidP="009B3811">
            <w:pPr>
              <w:rPr>
                <w:b/>
              </w:rPr>
            </w:pPr>
            <w:r w:rsidRPr="00C479AD">
              <w:rPr>
                <w:b/>
              </w:rPr>
              <w:t>Weigh</w:t>
            </w:r>
          </w:p>
        </w:tc>
      </w:tr>
      <w:tr w:rsidR="009B3811" w:rsidRPr="00C479AD" w:rsidTr="009B3811">
        <w:tc>
          <w:tcPr>
            <w:tcW w:w="2394" w:type="dxa"/>
          </w:tcPr>
          <w:p w:rsidR="009B3811" w:rsidRPr="00C479AD" w:rsidRDefault="009B3811" w:rsidP="009B3811">
            <w:pPr>
              <w:rPr>
                <w:b/>
              </w:rPr>
            </w:pPr>
            <w:r w:rsidRPr="00C479AD">
              <w:rPr>
                <w:b/>
              </w:rPr>
              <w:t>Mean</w:t>
            </w:r>
          </w:p>
        </w:tc>
        <w:tc>
          <w:tcPr>
            <w:tcW w:w="2394" w:type="dxa"/>
          </w:tcPr>
          <w:p w:rsidR="009B3811" w:rsidRPr="00C479AD" w:rsidRDefault="009B3811" w:rsidP="009B3811">
            <w:pPr>
              <w:rPr>
                <w:b/>
              </w:rPr>
            </w:pPr>
            <w:r w:rsidRPr="00C479AD">
              <w:rPr>
                <w:b/>
              </w:rPr>
              <w:t>3.596563</w:t>
            </w:r>
          </w:p>
        </w:tc>
        <w:tc>
          <w:tcPr>
            <w:tcW w:w="2394" w:type="dxa"/>
          </w:tcPr>
          <w:p w:rsidR="009B3811" w:rsidRPr="00C479AD" w:rsidRDefault="009B3811" w:rsidP="009B3811">
            <w:pPr>
              <w:rPr>
                <w:b/>
              </w:rPr>
            </w:pPr>
            <w:r w:rsidRPr="00C479AD">
              <w:rPr>
                <w:b/>
              </w:rPr>
              <w:t>3.21725</w:t>
            </w:r>
          </w:p>
        </w:tc>
        <w:tc>
          <w:tcPr>
            <w:tcW w:w="2394" w:type="dxa"/>
          </w:tcPr>
          <w:p w:rsidR="009B3811" w:rsidRPr="00C479AD" w:rsidRDefault="009B3811" w:rsidP="009B3811">
            <w:pPr>
              <w:rPr>
                <w:b/>
              </w:rPr>
            </w:pPr>
            <w:r w:rsidRPr="00C479AD">
              <w:rPr>
                <w:b/>
              </w:rPr>
              <w:t>17.84875</w:t>
            </w:r>
          </w:p>
        </w:tc>
      </w:tr>
      <w:tr w:rsidR="009B3811" w:rsidRPr="00C479AD" w:rsidTr="009B3811">
        <w:tc>
          <w:tcPr>
            <w:tcW w:w="2394" w:type="dxa"/>
          </w:tcPr>
          <w:p w:rsidR="009B3811" w:rsidRPr="00C479AD" w:rsidRDefault="009B3811" w:rsidP="009B3811">
            <w:pPr>
              <w:rPr>
                <w:b/>
              </w:rPr>
            </w:pPr>
            <w:r w:rsidRPr="00C479AD">
              <w:rPr>
                <w:b/>
              </w:rPr>
              <w:t>Median</w:t>
            </w:r>
          </w:p>
        </w:tc>
        <w:tc>
          <w:tcPr>
            <w:tcW w:w="2394" w:type="dxa"/>
          </w:tcPr>
          <w:p w:rsidR="009B3811" w:rsidRPr="00C479AD" w:rsidRDefault="009B3811" w:rsidP="009B3811">
            <w:pPr>
              <w:rPr>
                <w:b/>
              </w:rPr>
            </w:pPr>
            <w:r w:rsidRPr="00C479AD">
              <w:rPr>
                <w:b/>
              </w:rPr>
              <w:t>3.695</w:t>
            </w:r>
          </w:p>
        </w:tc>
        <w:tc>
          <w:tcPr>
            <w:tcW w:w="2394" w:type="dxa"/>
          </w:tcPr>
          <w:p w:rsidR="009B3811" w:rsidRPr="00C479AD" w:rsidRDefault="009B3811" w:rsidP="009B3811">
            <w:pPr>
              <w:rPr>
                <w:b/>
              </w:rPr>
            </w:pPr>
            <w:r w:rsidRPr="00C479AD">
              <w:rPr>
                <w:b/>
              </w:rPr>
              <w:t>3.325</w:t>
            </w:r>
          </w:p>
        </w:tc>
        <w:tc>
          <w:tcPr>
            <w:tcW w:w="2394" w:type="dxa"/>
          </w:tcPr>
          <w:p w:rsidR="009B3811" w:rsidRPr="00C479AD" w:rsidRDefault="009B3811" w:rsidP="009B3811">
            <w:pPr>
              <w:rPr>
                <w:b/>
              </w:rPr>
            </w:pPr>
            <w:r w:rsidRPr="00C479AD">
              <w:rPr>
                <w:b/>
              </w:rPr>
              <w:t>17.71</w:t>
            </w:r>
          </w:p>
        </w:tc>
      </w:tr>
      <w:tr w:rsidR="009B3811" w:rsidRPr="00C479AD" w:rsidTr="009B3811">
        <w:tc>
          <w:tcPr>
            <w:tcW w:w="2394" w:type="dxa"/>
          </w:tcPr>
          <w:p w:rsidR="009B3811" w:rsidRPr="00C479AD" w:rsidRDefault="009B3811" w:rsidP="009B3811">
            <w:pPr>
              <w:rPr>
                <w:b/>
              </w:rPr>
            </w:pPr>
            <w:r w:rsidRPr="00C479AD">
              <w:rPr>
                <w:b/>
              </w:rPr>
              <w:t>Mode</w:t>
            </w:r>
          </w:p>
        </w:tc>
        <w:tc>
          <w:tcPr>
            <w:tcW w:w="2394" w:type="dxa"/>
          </w:tcPr>
          <w:p w:rsidR="009B3811" w:rsidRPr="00C479AD" w:rsidRDefault="00A14562" w:rsidP="009B3811">
            <w:pPr>
              <w:rPr>
                <w:b/>
              </w:rPr>
            </w:pPr>
            <w:r>
              <w:rPr>
                <w:b/>
              </w:rPr>
              <w:t>3.92</w:t>
            </w:r>
          </w:p>
        </w:tc>
        <w:tc>
          <w:tcPr>
            <w:tcW w:w="2394" w:type="dxa"/>
          </w:tcPr>
          <w:p w:rsidR="009B3811" w:rsidRPr="00C479AD" w:rsidRDefault="00A14562" w:rsidP="009B3811">
            <w:pPr>
              <w:rPr>
                <w:b/>
              </w:rPr>
            </w:pPr>
            <w:r>
              <w:rPr>
                <w:b/>
              </w:rPr>
              <w:t>3.44</w:t>
            </w:r>
          </w:p>
        </w:tc>
        <w:tc>
          <w:tcPr>
            <w:tcW w:w="2394" w:type="dxa"/>
          </w:tcPr>
          <w:p w:rsidR="009B3811" w:rsidRPr="00C479AD" w:rsidRDefault="00A14562" w:rsidP="009B3811">
            <w:pPr>
              <w:rPr>
                <w:b/>
              </w:rPr>
            </w:pPr>
            <w:r>
              <w:rPr>
                <w:b/>
              </w:rPr>
              <w:t>17.02</w:t>
            </w:r>
          </w:p>
        </w:tc>
      </w:tr>
      <w:tr w:rsidR="009B3811" w:rsidRPr="00C479AD" w:rsidTr="009B3811">
        <w:tc>
          <w:tcPr>
            <w:tcW w:w="2394" w:type="dxa"/>
          </w:tcPr>
          <w:p w:rsidR="009B3811" w:rsidRPr="00C479AD" w:rsidRDefault="009B3811" w:rsidP="009B3811">
            <w:pPr>
              <w:rPr>
                <w:b/>
              </w:rPr>
            </w:pPr>
            <w:r w:rsidRPr="00C479AD">
              <w:rPr>
                <w:b/>
              </w:rPr>
              <w:t>Variance</w:t>
            </w:r>
          </w:p>
        </w:tc>
        <w:tc>
          <w:tcPr>
            <w:tcW w:w="2394" w:type="dxa"/>
          </w:tcPr>
          <w:p w:rsidR="009B3811" w:rsidRPr="00C479AD" w:rsidRDefault="009B3811" w:rsidP="009B3811">
            <w:pPr>
              <w:rPr>
                <w:b/>
              </w:rPr>
            </w:pPr>
            <w:r w:rsidRPr="00C479AD">
              <w:rPr>
                <w:b/>
              </w:rPr>
              <w:t>0.2858814</w:t>
            </w:r>
          </w:p>
        </w:tc>
        <w:tc>
          <w:tcPr>
            <w:tcW w:w="2394" w:type="dxa"/>
          </w:tcPr>
          <w:p w:rsidR="009B3811" w:rsidRPr="00C479AD" w:rsidRDefault="009B3811" w:rsidP="009B3811">
            <w:pPr>
              <w:rPr>
                <w:b/>
              </w:rPr>
            </w:pPr>
            <w:r w:rsidRPr="00C479AD">
              <w:rPr>
                <w:b/>
              </w:rPr>
              <w:t>0.957379</w:t>
            </w:r>
          </w:p>
        </w:tc>
        <w:tc>
          <w:tcPr>
            <w:tcW w:w="2394" w:type="dxa"/>
          </w:tcPr>
          <w:p w:rsidR="009B3811" w:rsidRPr="00C479AD" w:rsidRDefault="009B3811" w:rsidP="009B3811">
            <w:pPr>
              <w:rPr>
                <w:b/>
              </w:rPr>
            </w:pPr>
            <w:r w:rsidRPr="00C479AD">
              <w:rPr>
                <w:b/>
              </w:rPr>
              <w:t>3.193166</w:t>
            </w:r>
          </w:p>
        </w:tc>
      </w:tr>
      <w:tr w:rsidR="009B3811" w:rsidRPr="00C479AD" w:rsidTr="009B3811">
        <w:tc>
          <w:tcPr>
            <w:tcW w:w="2394" w:type="dxa"/>
          </w:tcPr>
          <w:p w:rsidR="009B3811" w:rsidRPr="00C479AD" w:rsidRDefault="009B3811" w:rsidP="009B3811">
            <w:pPr>
              <w:rPr>
                <w:b/>
              </w:rPr>
            </w:pPr>
            <w:r w:rsidRPr="00C479AD">
              <w:rPr>
                <w:b/>
              </w:rPr>
              <w:t>Standard deviation</w:t>
            </w:r>
          </w:p>
        </w:tc>
        <w:tc>
          <w:tcPr>
            <w:tcW w:w="2394" w:type="dxa"/>
          </w:tcPr>
          <w:p w:rsidR="009B3811" w:rsidRPr="00C479AD" w:rsidRDefault="009B3811" w:rsidP="009B3811">
            <w:pPr>
              <w:rPr>
                <w:b/>
              </w:rPr>
            </w:pPr>
            <w:r w:rsidRPr="00C479AD">
              <w:rPr>
                <w:b/>
              </w:rPr>
              <w:t>0.5346787</w:t>
            </w:r>
          </w:p>
        </w:tc>
        <w:tc>
          <w:tcPr>
            <w:tcW w:w="2394" w:type="dxa"/>
          </w:tcPr>
          <w:p w:rsidR="009B3811" w:rsidRPr="00C479AD" w:rsidRDefault="009B3811" w:rsidP="009B3811">
            <w:pPr>
              <w:rPr>
                <w:b/>
              </w:rPr>
            </w:pPr>
            <w:r w:rsidRPr="00C479AD">
              <w:rPr>
                <w:b/>
              </w:rPr>
              <w:t>0.9784574</w:t>
            </w:r>
          </w:p>
        </w:tc>
        <w:tc>
          <w:tcPr>
            <w:tcW w:w="2394" w:type="dxa"/>
          </w:tcPr>
          <w:p w:rsidR="009B3811" w:rsidRPr="00C479AD" w:rsidRDefault="009B3811" w:rsidP="009B3811">
            <w:pPr>
              <w:rPr>
                <w:b/>
              </w:rPr>
            </w:pPr>
            <w:r w:rsidRPr="00C479AD">
              <w:rPr>
                <w:b/>
              </w:rPr>
              <w:t>1.786943</w:t>
            </w:r>
          </w:p>
        </w:tc>
      </w:tr>
      <w:tr w:rsidR="009B3811" w:rsidRPr="00C479AD" w:rsidTr="009B3811">
        <w:tc>
          <w:tcPr>
            <w:tcW w:w="2394" w:type="dxa"/>
          </w:tcPr>
          <w:p w:rsidR="009B3811" w:rsidRPr="00C479AD" w:rsidRDefault="009B3811" w:rsidP="009B3811">
            <w:pPr>
              <w:rPr>
                <w:b/>
              </w:rPr>
            </w:pPr>
            <w:r w:rsidRPr="00C479AD">
              <w:rPr>
                <w:b/>
              </w:rPr>
              <w:t xml:space="preserve">Range </w:t>
            </w:r>
          </w:p>
        </w:tc>
        <w:tc>
          <w:tcPr>
            <w:tcW w:w="2394" w:type="dxa"/>
          </w:tcPr>
          <w:p w:rsidR="009B3811" w:rsidRPr="00C479AD" w:rsidRDefault="009B3811" w:rsidP="009B3811">
            <w:pPr>
              <w:rPr>
                <w:b/>
              </w:rPr>
            </w:pPr>
            <w:r w:rsidRPr="00C479AD">
              <w:rPr>
                <w:b/>
              </w:rPr>
              <w:t>2.76, 4.93</w:t>
            </w:r>
          </w:p>
        </w:tc>
        <w:tc>
          <w:tcPr>
            <w:tcW w:w="2394" w:type="dxa"/>
          </w:tcPr>
          <w:p w:rsidR="009B3811" w:rsidRPr="00C479AD" w:rsidRDefault="009B3811" w:rsidP="009B3811">
            <w:pPr>
              <w:rPr>
                <w:b/>
              </w:rPr>
            </w:pPr>
            <w:r w:rsidRPr="00C479AD">
              <w:rPr>
                <w:b/>
              </w:rPr>
              <w:t>1.513, 5.424</w:t>
            </w:r>
          </w:p>
        </w:tc>
        <w:tc>
          <w:tcPr>
            <w:tcW w:w="2394" w:type="dxa"/>
          </w:tcPr>
          <w:p w:rsidR="009B3811" w:rsidRPr="00C479AD" w:rsidRDefault="009B3811" w:rsidP="009B3811">
            <w:pPr>
              <w:rPr>
                <w:b/>
              </w:rPr>
            </w:pPr>
            <w:r w:rsidRPr="00C479AD">
              <w:rPr>
                <w:b/>
              </w:rPr>
              <w:t>14.5, 22.9</w:t>
            </w:r>
          </w:p>
        </w:tc>
      </w:tr>
    </w:tbl>
    <w:p w:rsidR="00266B62" w:rsidRPr="000D69F4" w:rsidRDefault="00A163DD" w:rsidP="00707DE3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>
            <wp:extent cx="5943600" cy="3356604"/>
            <wp:effectExtent l="19050" t="0" r="0" b="0"/>
            <wp:docPr id="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66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:rsidR="00BC5748" w:rsidRDefault="00266B62" w:rsidP="00BC1F66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:rsidR="00BC1F66" w:rsidRDefault="00A14562" w:rsidP="00BC1F66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A14562">
        <w:rPr>
          <w:rFonts w:cstheme="minorHAnsi"/>
          <w:color w:val="000000" w:themeColor="text1"/>
          <w:sz w:val="28"/>
          <w:szCs w:val="28"/>
          <w:shd w:val="clear" w:color="auto" w:fill="FFFFFF"/>
        </w:rPr>
        <w:t>Ans</w:t>
      </w:r>
      <w:r w:rsidR="00BC1F66" w:rsidRPr="00A14562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="00BC1F66" w:rsidRPr="00BC1F66"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 xml:space="preserve">:  </w:t>
      </w:r>
      <w:r w:rsidR="00BC1F66" w:rsidRPr="00BC1F66">
        <w:rPr>
          <w:rFonts w:cstheme="minorHAnsi"/>
          <w:color w:val="000000" w:themeColor="text1"/>
          <w:sz w:val="28"/>
          <w:szCs w:val="28"/>
          <w:shd w:val="clear" w:color="auto" w:fill="FFFFFF"/>
        </w:rPr>
        <w:t>The expected value of the weight of that patient is  145.3333</w:t>
      </w:r>
    </w:p>
    <w:p w:rsidR="00BC1F66" w:rsidRPr="00A14562" w:rsidRDefault="00BC1F66" w:rsidP="00BC1F66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Mean = 145.3333</w:t>
      </w:r>
    </w:p>
    <w:p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:rsidR="00707DE3" w:rsidRPr="00B12A3A" w:rsidRDefault="009D6E8A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Cars speed and distance </w:t>
      </w:r>
    </w:p>
    <w:p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:rsidR="00467FF2" w:rsidRPr="00A14562" w:rsidRDefault="00A14562" w:rsidP="00707DE3">
      <w:pPr>
        <w:rPr>
          <w:sz w:val="28"/>
          <w:szCs w:val="28"/>
        </w:rPr>
      </w:pPr>
      <w:r w:rsidRPr="00A14562">
        <w:rPr>
          <w:sz w:val="28"/>
          <w:szCs w:val="28"/>
        </w:rPr>
        <w:t>Ans</w:t>
      </w:r>
      <w:r>
        <w:rPr>
          <w:sz w:val="28"/>
          <w:szCs w:val="28"/>
        </w:rPr>
        <w:t xml:space="preserve"> :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467FF2" w:rsidRPr="00467FF2" w:rsidTr="00467FF2">
        <w:tc>
          <w:tcPr>
            <w:tcW w:w="3192" w:type="dxa"/>
          </w:tcPr>
          <w:p w:rsidR="00467FF2" w:rsidRPr="00467FF2" w:rsidRDefault="00467FF2" w:rsidP="00707DE3">
            <w:pPr>
              <w:rPr>
                <w:sz w:val="28"/>
                <w:szCs w:val="28"/>
              </w:rPr>
            </w:pPr>
          </w:p>
        </w:tc>
        <w:tc>
          <w:tcPr>
            <w:tcW w:w="3192" w:type="dxa"/>
          </w:tcPr>
          <w:p w:rsidR="00467FF2" w:rsidRPr="00467FF2" w:rsidRDefault="00467FF2" w:rsidP="00707DE3">
            <w:pPr>
              <w:rPr>
                <w:sz w:val="28"/>
                <w:szCs w:val="28"/>
              </w:rPr>
            </w:pPr>
            <w:r w:rsidRPr="00467FF2">
              <w:rPr>
                <w:sz w:val="28"/>
                <w:szCs w:val="28"/>
              </w:rPr>
              <w:t>Speed</w:t>
            </w:r>
          </w:p>
        </w:tc>
        <w:tc>
          <w:tcPr>
            <w:tcW w:w="3192" w:type="dxa"/>
          </w:tcPr>
          <w:p w:rsidR="00467FF2" w:rsidRPr="00467FF2" w:rsidRDefault="00467FF2" w:rsidP="00707DE3">
            <w:pPr>
              <w:rPr>
                <w:sz w:val="28"/>
                <w:szCs w:val="28"/>
              </w:rPr>
            </w:pPr>
            <w:r w:rsidRPr="00467FF2">
              <w:rPr>
                <w:sz w:val="28"/>
                <w:szCs w:val="28"/>
              </w:rPr>
              <w:t>Distance</w:t>
            </w:r>
          </w:p>
        </w:tc>
      </w:tr>
      <w:tr w:rsidR="00467FF2" w:rsidRPr="00467FF2" w:rsidTr="00467FF2">
        <w:tc>
          <w:tcPr>
            <w:tcW w:w="3192" w:type="dxa"/>
          </w:tcPr>
          <w:p w:rsidR="00467FF2" w:rsidRPr="00467FF2" w:rsidRDefault="00467FF2" w:rsidP="00707DE3">
            <w:pPr>
              <w:rPr>
                <w:sz w:val="28"/>
                <w:szCs w:val="28"/>
              </w:rPr>
            </w:pPr>
            <w:r w:rsidRPr="00467FF2">
              <w:rPr>
                <w:sz w:val="28"/>
                <w:szCs w:val="28"/>
              </w:rPr>
              <w:t>Skewness</w:t>
            </w:r>
          </w:p>
        </w:tc>
        <w:tc>
          <w:tcPr>
            <w:tcW w:w="3192" w:type="dxa"/>
          </w:tcPr>
          <w:p w:rsidR="00467FF2" w:rsidRPr="00467FF2" w:rsidRDefault="00467FF2" w:rsidP="00707DE3">
            <w:pPr>
              <w:rPr>
                <w:sz w:val="28"/>
                <w:szCs w:val="28"/>
              </w:rPr>
            </w:pPr>
            <w:r w:rsidRPr="00467FF2">
              <w:rPr>
                <w:sz w:val="28"/>
                <w:szCs w:val="28"/>
              </w:rPr>
              <w:t>-0.1139548</w:t>
            </w:r>
          </w:p>
        </w:tc>
        <w:tc>
          <w:tcPr>
            <w:tcW w:w="3192" w:type="dxa"/>
          </w:tcPr>
          <w:p w:rsidR="00467FF2" w:rsidRPr="00467FF2" w:rsidRDefault="00467FF2" w:rsidP="00707DE3">
            <w:pPr>
              <w:rPr>
                <w:sz w:val="28"/>
                <w:szCs w:val="28"/>
              </w:rPr>
            </w:pPr>
            <w:r w:rsidRPr="00467FF2">
              <w:rPr>
                <w:sz w:val="28"/>
                <w:szCs w:val="28"/>
              </w:rPr>
              <w:t>0.7824835</w:t>
            </w:r>
          </w:p>
        </w:tc>
      </w:tr>
      <w:tr w:rsidR="00467FF2" w:rsidRPr="00467FF2" w:rsidTr="00467FF2">
        <w:tc>
          <w:tcPr>
            <w:tcW w:w="3192" w:type="dxa"/>
          </w:tcPr>
          <w:p w:rsidR="00467FF2" w:rsidRPr="00467FF2" w:rsidRDefault="00467FF2" w:rsidP="00707DE3">
            <w:pPr>
              <w:rPr>
                <w:sz w:val="28"/>
                <w:szCs w:val="28"/>
              </w:rPr>
            </w:pPr>
            <w:r w:rsidRPr="00467FF2">
              <w:rPr>
                <w:sz w:val="28"/>
                <w:szCs w:val="28"/>
              </w:rPr>
              <w:t>Kurtosis</w:t>
            </w:r>
          </w:p>
        </w:tc>
        <w:tc>
          <w:tcPr>
            <w:tcW w:w="3192" w:type="dxa"/>
          </w:tcPr>
          <w:p w:rsidR="00467FF2" w:rsidRPr="00467FF2" w:rsidRDefault="00467FF2" w:rsidP="00707DE3">
            <w:pPr>
              <w:rPr>
                <w:sz w:val="28"/>
                <w:szCs w:val="28"/>
              </w:rPr>
            </w:pPr>
            <w:r w:rsidRPr="00467FF2">
              <w:rPr>
                <w:sz w:val="28"/>
                <w:szCs w:val="28"/>
              </w:rPr>
              <w:t>2.422853</w:t>
            </w:r>
          </w:p>
        </w:tc>
        <w:tc>
          <w:tcPr>
            <w:tcW w:w="3192" w:type="dxa"/>
          </w:tcPr>
          <w:p w:rsidR="00467FF2" w:rsidRPr="00467FF2" w:rsidRDefault="00467FF2" w:rsidP="00707DE3">
            <w:pPr>
              <w:rPr>
                <w:sz w:val="28"/>
                <w:szCs w:val="28"/>
              </w:rPr>
            </w:pPr>
            <w:r w:rsidRPr="00467FF2">
              <w:rPr>
                <w:sz w:val="28"/>
                <w:szCs w:val="28"/>
              </w:rPr>
              <w:t>3.248019</w:t>
            </w:r>
          </w:p>
        </w:tc>
      </w:tr>
    </w:tbl>
    <w:p w:rsidR="009D6E8A" w:rsidRDefault="00E107B7" w:rsidP="00707DE3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943600" cy="3356604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66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7FF2" w:rsidRDefault="00467FF2" w:rsidP="00707DE3">
      <w:pPr>
        <w:rPr>
          <w:b/>
          <w:sz w:val="28"/>
          <w:szCs w:val="28"/>
        </w:rPr>
      </w:pPr>
    </w:p>
    <w:p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:rsidR="00467FF2" w:rsidRPr="00A14562" w:rsidRDefault="00A14562" w:rsidP="00707DE3">
      <w:pPr>
        <w:rPr>
          <w:sz w:val="28"/>
          <w:szCs w:val="28"/>
        </w:rPr>
      </w:pPr>
      <w:r w:rsidRPr="00A14562">
        <w:rPr>
          <w:sz w:val="28"/>
          <w:szCs w:val="28"/>
        </w:rPr>
        <w:t>Ans: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467FF2" w:rsidRPr="00AF4728" w:rsidTr="00467FF2">
        <w:tc>
          <w:tcPr>
            <w:tcW w:w="3192" w:type="dxa"/>
          </w:tcPr>
          <w:p w:rsidR="00467FF2" w:rsidRPr="00AF4728" w:rsidRDefault="00467FF2" w:rsidP="00707DE3">
            <w:pPr>
              <w:rPr>
                <w:sz w:val="28"/>
                <w:szCs w:val="28"/>
              </w:rPr>
            </w:pPr>
          </w:p>
        </w:tc>
        <w:tc>
          <w:tcPr>
            <w:tcW w:w="3192" w:type="dxa"/>
          </w:tcPr>
          <w:p w:rsidR="00467FF2" w:rsidRPr="00AF4728" w:rsidRDefault="00467FF2" w:rsidP="00707DE3">
            <w:pPr>
              <w:rPr>
                <w:sz w:val="28"/>
                <w:szCs w:val="28"/>
              </w:rPr>
            </w:pPr>
            <w:r w:rsidRPr="00AF4728">
              <w:rPr>
                <w:sz w:val="28"/>
                <w:szCs w:val="28"/>
              </w:rPr>
              <w:t>SP</w:t>
            </w:r>
          </w:p>
        </w:tc>
        <w:tc>
          <w:tcPr>
            <w:tcW w:w="3192" w:type="dxa"/>
          </w:tcPr>
          <w:p w:rsidR="00467FF2" w:rsidRPr="00AF4728" w:rsidRDefault="00467FF2" w:rsidP="00707DE3">
            <w:pPr>
              <w:rPr>
                <w:sz w:val="28"/>
                <w:szCs w:val="28"/>
              </w:rPr>
            </w:pPr>
            <w:r w:rsidRPr="00AF4728">
              <w:rPr>
                <w:sz w:val="28"/>
                <w:szCs w:val="28"/>
              </w:rPr>
              <w:t>Weight</w:t>
            </w:r>
            <w:r w:rsidR="00E107B7">
              <w:rPr>
                <w:sz w:val="28"/>
                <w:szCs w:val="28"/>
              </w:rPr>
              <w:t>(WT)</w:t>
            </w:r>
          </w:p>
        </w:tc>
      </w:tr>
      <w:tr w:rsidR="00467FF2" w:rsidRPr="00AF4728" w:rsidTr="00467FF2">
        <w:tc>
          <w:tcPr>
            <w:tcW w:w="3192" w:type="dxa"/>
          </w:tcPr>
          <w:p w:rsidR="00467FF2" w:rsidRPr="00AF4728" w:rsidRDefault="00467FF2" w:rsidP="00707DE3">
            <w:pPr>
              <w:rPr>
                <w:sz w:val="28"/>
                <w:szCs w:val="28"/>
              </w:rPr>
            </w:pPr>
            <w:r w:rsidRPr="00AF4728">
              <w:rPr>
                <w:sz w:val="28"/>
                <w:szCs w:val="28"/>
              </w:rPr>
              <w:t>Skewness</w:t>
            </w:r>
          </w:p>
        </w:tc>
        <w:tc>
          <w:tcPr>
            <w:tcW w:w="3192" w:type="dxa"/>
          </w:tcPr>
          <w:p w:rsidR="00467FF2" w:rsidRPr="00AF4728" w:rsidRDefault="00467FF2" w:rsidP="00707DE3">
            <w:pPr>
              <w:rPr>
                <w:sz w:val="28"/>
                <w:szCs w:val="28"/>
              </w:rPr>
            </w:pPr>
            <w:r w:rsidRPr="00AF4728">
              <w:rPr>
                <w:sz w:val="28"/>
                <w:szCs w:val="28"/>
              </w:rPr>
              <w:t>1.581454</w:t>
            </w:r>
          </w:p>
        </w:tc>
        <w:tc>
          <w:tcPr>
            <w:tcW w:w="3192" w:type="dxa"/>
          </w:tcPr>
          <w:p w:rsidR="00467FF2" w:rsidRPr="00AF4728" w:rsidRDefault="00467FF2" w:rsidP="00707DE3">
            <w:pPr>
              <w:rPr>
                <w:sz w:val="28"/>
                <w:szCs w:val="28"/>
              </w:rPr>
            </w:pPr>
            <w:r w:rsidRPr="00AF4728">
              <w:rPr>
                <w:sz w:val="28"/>
                <w:szCs w:val="28"/>
              </w:rPr>
              <w:t>-0.6033099</w:t>
            </w:r>
          </w:p>
        </w:tc>
      </w:tr>
      <w:tr w:rsidR="00467FF2" w:rsidRPr="00AF4728" w:rsidTr="00467FF2">
        <w:tc>
          <w:tcPr>
            <w:tcW w:w="3192" w:type="dxa"/>
          </w:tcPr>
          <w:p w:rsidR="00467FF2" w:rsidRPr="00AF4728" w:rsidRDefault="00467FF2" w:rsidP="00707DE3">
            <w:pPr>
              <w:rPr>
                <w:sz w:val="28"/>
                <w:szCs w:val="28"/>
              </w:rPr>
            </w:pPr>
            <w:r w:rsidRPr="00AF4728">
              <w:rPr>
                <w:sz w:val="28"/>
                <w:szCs w:val="28"/>
              </w:rPr>
              <w:t>Kurtosis</w:t>
            </w:r>
          </w:p>
        </w:tc>
        <w:tc>
          <w:tcPr>
            <w:tcW w:w="3192" w:type="dxa"/>
          </w:tcPr>
          <w:p w:rsidR="00467FF2" w:rsidRPr="00AF4728" w:rsidRDefault="00467FF2" w:rsidP="00707DE3">
            <w:pPr>
              <w:rPr>
                <w:sz w:val="28"/>
                <w:szCs w:val="28"/>
              </w:rPr>
            </w:pPr>
            <w:r w:rsidRPr="00AF4728">
              <w:rPr>
                <w:sz w:val="28"/>
                <w:szCs w:val="28"/>
              </w:rPr>
              <w:t>5.723521</w:t>
            </w:r>
          </w:p>
        </w:tc>
        <w:tc>
          <w:tcPr>
            <w:tcW w:w="3192" w:type="dxa"/>
          </w:tcPr>
          <w:p w:rsidR="00467FF2" w:rsidRPr="00AF4728" w:rsidRDefault="00467FF2" w:rsidP="00707DE3">
            <w:pPr>
              <w:rPr>
                <w:sz w:val="28"/>
                <w:szCs w:val="28"/>
              </w:rPr>
            </w:pPr>
            <w:r w:rsidRPr="00AF4728">
              <w:rPr>
                <w:sz w:val="28"/>
                <w:szCs w:val="28"/>
              </w:rPr>
              <w:t>3.819466</w:t>
            </w:r>
          </w:p>
        </w:tc>
      </w:tr>
    </w:tbl>
    <w:p w:rsidR="00467FF2" w:rsidRDefault="00467FF2" w:rsidP="00707DE3">
      <w:pPr>
        <w:rPr>
          <w:b/>
          <w:sz w:val="28"/>
          <w:szCs w:val="28"/>
        </w:rPr>
      </w:pPr>
    </w:p>
    <w:p w:rsidR="00707DE3" w:rsidRDefault="00707DE3" w:rsidP="00707DE3">
      <w:pPr>
        <w:rPr>
          <w:b/>
          <w:sz w:val="28"/>
          <w:szCs w:val="28"/>
        </w:rPr>
      </w:pPr>
    </w:p>
    <w:p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:rsidR="00707DE3" w:rsidRDefault="00707DE3" w:rsidP="00707DE3">
      <w:pPr>
        <w:rPr>
          <w:b/>
          <w:sz w:val="28"/>
          <w:szCs w:val="28"/>
        </w:rPr>
      </w:pPr>
    </w:p>
    <w:p w:rsidR="00707DE3" w:rsidRDefault="00875F49" w:rsidP="00707DE3"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43.75pt">
            <v:imagedata r:id="rId9" o:title="histogram"/>
          </v:shape>
        </w:pict>
      </w:r>
    </w:p>
    <w:p w:rsidR="00707DE3" w:rsidRPr="00875F49" w:rsidRDefault="00875F49" w:rsidP="00707DE3">
      <w:pPr>
        <w:rPr>
          <w:sz w:val="32"/>
          <w:szCs w:val="32"/>
        </w:rPr>
      </w:pPr>
      <w:r w:rsidRPr="00875F49">
        <w:rPr>
          <w:sz w:val="32"/>
          <w:szCs w:val="32"/>
        </w:rPr>
        <w:t>Ans:  The above histogram has outliers in between 350 to 400</w:t>
      </w:r>
    </w:p>
    <w:p w:rsidR="00266B62" w:rsidRDefault="00875F49" w:rsidP="00EB6B5E">
      <w:pPr>
        <w:rPr>
          <w:noProof/>
        </w:rPr>
      </w:pPr>
      <w:r>
        <w:rPr>
          <w:noProof/>
        </w:rPr>
        <w:pict>
          <v:shape id="_x0000_i1026" type="#_x0000_t75" style="width:231pt;height:232.5pt">
            <v:imagedata r:id="rId10" o:title="Boxplot1"/>
          </v:shape>
        </w:pict>
      </w:r>
    </w:p>
    <w:p w:rsidR="00A14562" w:rsidRPr="00A14562" w:rsidRDefault="00A14562" w:rsidP="00A14562">
      <w:pPr>
        <w:jc w:val="both"/>
        <w:rPr>
          <w:sz w:val="40"/>
          <w:szCs w:val="28"/>
        </w:rPr>
      </w:pPr>
      <w:r w:rsidRPr="00A14562">
        <w:rPr>
          <w:sz w:val="32"/>
        </w:rPr>
        <w:t xml:space="preserve">Ans : </w:t>
      </w:r>
      <w:r>
        <w:rPr>
          <w:sz w:val="32"/>
        </w:rPr>
        <w:t xml:space="preserve"> The above boxplot has lots of outliers towar</w:t>
      </w:r>
      <w:r w:rsidR="005161A6">
        <w:rPr>
          <w:sz w:val="32"/>
        </w:rPr>
        <w:t>d</w:t>
      </w:r>
      <w:r>
        <w:rPr>
          <w:sz w:val="32"/>
        </w:rPr>
        <w:t>s upper extreme</w:t>
      </w:r>
    </w:p>
    <w:p w:rsidR="00A14562" w:rsidRDefault="00A14562" w:rsidP="00EB6B5E">
      <w:pPr>
        <w:rPr>
          <w:noProof/>
        </w:rPr>
      </w:pPr>
    </w:p>
    <w:p w:rsidR="00A14562" w:rsidRDefault="00A14562" w:rsidP="00A14562">
      <w:pPr>
        <w:rPr>
          <w:noProof/>
        </w:rPr>
      </w:pPr>
    </w:p>
    <w:p w:rsidR="00A14562" w:rsidRDefault="00A14562" w:rsidP="00EB6B5E"/>
    <w:p w:rsidR="00EB6B5E" w:rsidRPr="00EB6B5E" w:rsidRDefault="00EB6B5E" w:rsidP="00EB6B5E">
      <w:pPr>
        <w:rPr>
          <w:sz w:val="28"/>
          <w:szCs w:val="28"/>
        </w:rPr>
      </w:pPr>
    </w:p>
    <w:p w:rsidR="00A14562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lastRenderedPageBreak/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:rsidR="00A14562" w:rsidRDefault="00A14562" w:rsidP="00A14562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94% Confidence:     </w:t>
      </w:r>
      <w:r w:rsidRPr="00A1456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stats.norm.interval(0.94,200,30/(np.sqrt(2000)))</w:t>
      </w:r>
    </w:p>
    <w:p w:rsidR="00A14562" w:rsidRDefault="00A14562" w:rsidP="00A14562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                         </w:t>
      </w:r>
      <w:r w:rsidRPr="00A1456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(198.738325292158, 201.261674707842)</w:t>
      </w:r>
    </w:p>
    <w:p w:rsidR="00A14562" w:rsidRPr="00A14562" w:rsidRDefault="00A14562" w:rsidP="00A14562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98% Confidence:     </w:t>
      </w:r>
      <w:r w:rsidRPr="00A1456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stats.norm.interval(0.98,200,30/(np.sqrt(2000)))</w:t>
      </w:r>
    </w:p>
    <w:p w:rsidR="00A14562" w:rsidRDefault="00A14562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                         </w:t>
      </w:r>
      <w:r w:rsidRPr="00A1456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(198.43943840429978, 201.56056159570022)</w:t>
      </w:r>
    </w:p>
    <w:p w:rsidR="00A14562" w:rsidRDefault="00A14562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96% Confidence:     </w:t>
      </w:r>
      <w:r w:rsidRPr="00A1456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stats.norm.interval(0.96,200,30/(np.sqrt(2000)))</w:t>
      </w:r>
    </w:p>
    <w:p w:rsidR="00A14562" w:rsidRDefault="00A14562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                         </w:t>
      </w:r>
      <w:r w:rsidRPr="00A1456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(198.62230334813333, 201.37769665186667)</w:t>
      </w:r>
    </w:p>
    <w:p w:rsidR="00A14562" w:rsidRDefault="00A14562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:rsidR="00A14562" w:rsidRDefault="00A14562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:rsidR="00A14562" w:rsidRDefault="00A14562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:rsidR="00A14562" w:rsidRDefault="00A14562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FE6626">
        <w:rPr>
          <w:color w:val="000000"/>
          <w:sz w:val="27"/>
          <w:szCs w:val="27"/>
          <w:shd w:val="clear" w:color="auto" w:fill="FFFFFF"/>
        </w:rPr>
        <w:t xml:space="preserve">Below are the scores obtained by a student in tests </w:t>
      </w:r>
    </w:p>
    <w:p w:rsidR="00396AEA" w:rsidRDefault="00396AEA" w:rsidP="00BF683B">
      <w:pPr>
        <w:jc w:val="both"/>
        <w:rPr>
          <w:b/>
          <w:sz w:val="32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:rsidR="003E42ED" w:rsidRPr="00A14562" w:rsidRDefault="00A14562" w:rsidP="00BF683B">
      <w:pPr>
        <w:jc w:val="both"/>
        <w:rPr>
          <w:sz w:val="40"/>
          <w:szCs w:val="28"/>
        </w:rPr>
      </w:pPr>
      <w:r w:rsidRPr="00A14562">
        <w:rPr>
          <w:sz w:val="32"/>
        </w:rPr>
        <w:t>Ans</w:t>
      </w:r>
      <w:r w:rsidR="003E42ED" w:rsidRPr="00A14562">
        <w:rPr>
          <w:sz w:val="32"/>
        </w:rPr>
        <w:t xml:space="preserve"> : </w:t>
      </w:r>
    </w:p>
    <w:p w:rsidR="00BF683B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mean,median,variance,standard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tbl>
      <w:tblPr>
        <w:tblStyle w:val="TableGrid"/>
        <w:tblW w:w="0" w:type="auto"/>
        <w:tblInd w:w="720" w:type="dxa"/>
        <w:tblLook w:val="04A0"/>
      </w:tblPr>
      <w:tblGrid>
        <w:gridCol w:w="4428"/>
        <w:gridCol w:w="4428"/>
      </w:tblGrid>
      <w:tr w:rsidR="003E42ED" w:rsidTr="003E42ED">
        <w:tc>
          <w:tcPr>
            <w:tcW w:w="4788" w:type="dxa"/>
          </w:tcPr>
          <w:p w:rsidR="003E42ED" w:rsidRDefault="003E42ED" w:rsidP="003E42ED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>Mean</w:t>
            </w:r>
          </w:p>
        </w:tc>
        <w:tc>
          <w:tcPr>
            <w:tcW w:w="4788" w:type="dxa"/>
          </w:tcPr>
          <w:p w:rsidR="003E42ED" w:rsidRDefault="003E42ED" w:rsidP="003E42ED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>41</w:t>
            </w:r>
          </w:p>
        </w:tc>
      </w:tr>
      <w:tr w:rsidR="003E42ED" w:rsidTr="003E42ED">
        <w:tc>
          <w:tcPr>
            <w:tcW w:w="4788" w:type="dxa"/>
          </w:tcPr>
          <w:p w:rsidR="003E42ED" w:rsidRDefault="003E42ED" w:rsidP="003E42ED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>Median</w:t>
            </w:r>
          </w:p>
        </w:tc>
        <w:tc>
          <w:tcPr>
            <w:tcW w:w="4788" w:type="dxa"/>
          </w:tcPr>
          <w:p w:rsidR="003E42ED" w:rsidRDefault="003E42ED" w:rsidP="003E42ED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>40.5</w:t>
            </w:r>
          </w:p>
        </w:tc>
      </w:tr>
      <w:tr w:rsidR="003E42ED" w:rsidTr="003E42ED">
        <w:tc>
          <w:tcPr>
            <w:tcW w:w="4788" w:type="dxa"/>
          </w:tcPr>
          <w:p w:rsidR="003E42ED" w:rsidRDefault="003E42ED" w:rsidP="003E42ED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>Variance</w:t>
            </w:r>
          </w:p>
        </w:tc>
        <w:tc>
          <w:tcPr>
            <w:tcW w:w="4788" w:type="dxa"/>
          </w:tcPr>
          <w:p w:rsidR="003E42ED" w:rsidRDefault="003E42ED" w:rsidP="003E42ED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FFFFF"/>
              </w:rPr>
            </w:pPr>
            <w:r w:rsidRPr="003E42ED">
              <w:rPr>
                <w:color w:val="000000"/>
                <w:sz w:val="28"/>
                <w:szCs w:val="28"/>
                <w:shd w:val="clear" w:color="auto" w:fill="FFFFFF"/>
              </w:rPr>
              <w:t>25.52941</w:t>
            </w:r>
          </w:p>
        </w:tc>
      </w:tr>
      <w:tr w:rsidR="003E42ED" w:rsidTr="003E42ED">
        <w:tc>
          <w:tcPr>
            <w:tcW w:w="4788" w:type="dxa"/>
          </w:tcPr>
          <w:p w:rsidR="003E42ED" w:rsidRDefault="003E42ED" w:rsidP="003E42ED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>Standard deviation</w:t>
            </w:r>
          </w:p>
        </w:tc>
        <w:tc>
          <w:tcPr>
            <w:tcW w:w="4788" w:type="dxa"/>
          </w:tcPr>
          <w:p w:rsidR="003E42ED" w:rsidRDefault="003E42ED" w:rsidP="003E42ED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FFFFF"/>
              </w:rPr>
            </w:pPr>
            <w:r w:rsidRPr="003E42ED">
              <w:rPr>
                <w:color w:val="000000"/>
                <w:sz w:val="28"/>
                <w:szCs w:val="28"/>
                <w:shd w:val="clear" w:color="auto" w:fill="FFFFFF"/>
              </w:rPr>
              <w:t>5.052664</w:t>
            </w:r>
          </w:p>
        </w:tc>
      </w:tr>
    </w:tbl>
    <w:p w:rsidR="003E42ED" w:rsidRPr="00396AEA" w:rsidRDefault="003E42ED" w:rsidP="003E42ED">
      <w:pPr>
        <w:pStyle w:val="ListParagraph"/>
        <w:rPr>
          <w:color w:val="000000"/>
          <w:sz w:val="28"/>
          <w:szCs w:val="28"/>
          <w:shd w:val="clear" w:color="auto" w:fill="FFFFFF"/>
        </w:rPr>
      </w:pPr>
    </w:p>
    <w:p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lastRenderedPageBreak/>
        <w:t xml:space="preserve">What can we say about the </w:t>
      </w:r>
      <w:r w:rsidR="001864D6">
        <w:rPr>
          <w:sz w:val="28"/>
          <w:szCs w:val="28"/>
        </w:rPr>
        <w:t>st</w:t>
      </w:r>
      <w:r w:rsidR="00A14562">
        <w:rPr>
          <w:sz w:val="28"/>
          <w:szCs w:val="28"/>
        </w:rPr>
        <w:t xml:space="preserve">udent marks? </w:t>
      </w:r>
      <w:r w:rsidR="00A14562">
        <w:rPr>
          <w:noProof/>
          <w:sz w:val="28"/>
          <w:szCs w:val="28"/>
        </w:rPr>
        <w:drawing>
          <wp:inline distT="0" distB="0" distL="0" distR="0">
            <wp:extent cx="4581525" cy="2324100"/>
            <wp:effectExtent l="1905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6723" cy="23267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864D6">
        <w:rPr>
          <w:sz w:val="28"/>
          <w:szCs w:val="28"/>
        </w:rPr>
        <w:t xml:space="preserve"> </w:t>
      </w:r>
    </w:p>
    <w:p w:rsidR="003E42ED" w:rsidRDefault="003E42ED" w:rsidP="003E42ED">
      <w:pPr>
        <w:pStyle w:val="ListParagraph"/>
        <w:rPr>
          <w:sz w:val="28"/>
          <w:szCs w:val="28"/>
        </w:rPr>
      </w:pPr>
    </w:p>
    <w:p w:rsidR="003E42ED" w:rsidRPr="003E42ED" w:rsidRDefault="001B7D3A" w:rsidP="003E42ED">
      <w:pPr>
        <w:rPr>
          <w:sz w:val="28"/>
          <w:szCs w:val="28"/>
        </w:rPr>
      </w:pPr>
      <w:r>
        <w:rPr>
          <w:sz w:val="28"/>
          <w:szCs w:val="28"/>
        </w:rPr>
        <w:t>Mass of student</w:t>
      </w:r>
      <w:r w:rsidR="00A14562">
        <w:rPr>
          <w:sz w:val="28"/>
          <w:szCs w:val="28"/>
        </w:rPr>
        <w:t xml:space="preserve"> scores in test is in between 38 to 42</w:t>
      </w:r>
    </w:p>
    <w:p w:rsidR="00CB08A5" w:rsidRDefault="00CB08A5" w:rsidP="00CB08A5">
      <w:pPr>
        <w:rPr>
          <w:sz w:val="28"/>
          <w:szCs w:val="28"/>
        </w:rPr>
      </w:pPr>
    </w:p>
    <w:p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:rsidR="00A14562" w:rsidRDefault="00A14562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 :   data is normalized and no skewness </w:t>
      </w:r>
    </w:p>
    <w:p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>What is the nature of skewness when mean &gt;median ?</w:t>
      </w:r>
    </w:p>
    <w:p w:rsidR="00A14562" w:rsidRDefault="00A14562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Ans:   </w:t>
      </w:r>
      <w:r w:rsidR="004A77CA">
        <w:rPr>
          <w:sz w:val="28"/>
          <w:szCs w:val="28"/>
        </w:rPr>
        <w:t>Right skewed</w:t>
      </w:r>
    </w:p>
    <w:p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:rsidR="00A14562" w:rsidRDefault="00A14562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Ans:   </w:t>
      </w:r>
      <w:r w:rsidR="004A77CA">
        <w:rPr>
          <w:sz w:val="28"/>
          <w:szCs w:val="28"/>
        </w:rPr>
        <w:t>Left skewed</w:t>
      </w:r>
    </w:p>
    <w:p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4A77CA">
        <w:rPr>
          <w:sz w:val="28"/>
          <w:szCs w:val="28"/>
        </w:rPr>
        <w:t xml:space="preserve"> </w:t>
      </w:r>
      <w:r w:rsidR="00D87AA3">
        <w:rPr>
          <w:sz w:val="28"/>
          <w:szCs w:val="28"/>
        </w:rPr>
        <w:t>data ?</w:t>
      </w:r>
    </w:p>
    <w:p w:rsidR="00A14562" w:rsidRDefault="00A14562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Ans:   </w:t>
      </w:r>
      <w:r w:rsidR="005161A6">
        <w:rPr>
          <w:sz w:val="28"/>
          <w:szCs w:val="28"/>
        </w:rPr>
        <w:t>Thinner peak and wider tail</w:t>
      </w:r>
    </w:p>
    <w:p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:rsidR="00A14562" w:rsidRDefault="00A14562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Ans:  </w:t>
      </w:r>
      <w:r w:rsidR="005161A6">
        <w:rPr>
          <w:sz w:val="28"/>
          <w:szCs w:val="28"/>
        </w:rPr>
        <w:t>Wider peak and thinner tail</w:t>
      </w:r>
    </w:p>
    <w:p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:rsidR="005438FD" w:rsidRDefault="00875F49" w:rsidP="00CB08A5">
      <w:pPr>
        <w:rPr>
          <w:sz w:val="28"/>
          <w:szCs w:val="28"/>
        </w:rPr>
      </w:pPr>
      <w:r w:rsidRPr="00EF6604">
        <w:rPr>
          <w:sz w:val="28"/>
          <w:szCs w:val="28"/>
        </w:rPr>
        <w:lastRenderedPageBreak/>
        <w:pict>
          <v:shape id="_x0000_i1027" type="#_x0000_t75" style="width:440.25pt;height:113.25pt">
            <v:imagedata r:id="rId12" o:title="Boxplot"/>
          </v:shape>
        </w:pict>
      </w:r>
    </w:p>
    <w:p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:rsidR="00A14562" w:rsidRDefault="00A14562" w:rsidP="00CB08A5">
      <w:pPr>
        <w:rPr>
          <w:sz w:val="28"/>
          <w:szCs w:val="28"/>
        </w:rPr>
      </w:pPr>
      <w:r>
        <w:rPr>
          <w:sz w:val="28"/>
          <w:szCs w:val="28"/>
        </w:rPr>
        <w:t>Ans:  It is not a Normal Distribution</w:t>
      </w:r>
    </w:p>
    <w:p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:rsidR="00A14562" w:rsidRDefault="00A14562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Ans:  </w:t>
      </w:r>
      <w:r w:rsidR="005161A6">
        <w:rPr>
          <w:sz w:val="28"/>
          <w:szCs w:val="28"/>
        </w:rPr>
        <w:t>Negative Skewness</w:t>
      </w:r>
    </w:p>
    <w:p w:rsidR="004D09A1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  <w:r w:rsidR="004D09A1">
        <w:rPr>
          <w:sz w:val="28"/>
          <w:szCs w:val="28"/>
        </w:rPr>
        <w:br/>
      </w:r>
      <w:r w:rsidR="005161A6">
        <w:rPr>
          <w:sz w:val="28"/>
          <w:szCs w:val="28"/>
        </w:rPr>
        <w:t>Ans:  IQR = Upper Q – Lower Q = 18 – 10 = 8</w:t>
      </w:r>
      <w:r w:rsidR="004D09A1">
        <w:rPr>
          <w:sz w:val="28"/>
          <w:szCs w:val="28"/>
        </w:rPr>
        <w:br/>
      </w:r>
    </w:p>
    <w:p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:rsidR="00D610DF" w:rsidRDefault="00875F49" w:rsidP="00CB08A5">
      <w:pPr>
        <w:rPr>
          <w:sz w:val="28"/>
          <w:szCs w:val="28"/>
        </w:rPr>
      </w:pPr>
      <w:r w:rsidRPr="00EF6604">
        <w:rPr>
          <w:sz w:val="28"/>
          <w:szCs w:val="28"/>
        </w:rPr>
        <w:pict>
          <v:shape id="_x0000_i1028" type="#_x0000_t75" style="width:277.5pt;height:169.5pt">
            <v:imagedata r:id="rId13" o:title="Box1"/>
          </v:shape>
        </w:pict>
      </w:r>
    </w:p>
    <w:p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:rsidR="00A14562" w:rsidRDefault="00A14562" w:rsidP="00A14562">
      <w:pPr>
        <w:rPr>
          <w:sz w:val="28"/>
          <w:szCs w:val="28"/>
        </w:rPr>
      </w:pPr>
      <w:r>
        <w:rPr>
          <w:sz w:val="28"/>
          <w:szCs w:val="28"/>
        </w:rPr>
        <w:t>Ans:    -   The boxplot are not skewed in positive or negative direction</w:t>
      </w:r>
    </w:p>
    <w:p w:rsidR="00A14562" w:rsidRPr="00A14562" w:rsidRDefault="00A14562" w:rsidP="00A14562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</w:t>
      </w:r>
      <w:r w:rsidRPr="00A14562">
        <w:rPr>
          <w:sz w:val="28"/>
          <w:szCs w:val="28"/>
        </w:rPr>
        <w:t>No outliers in both boxplot</w:t>
      </w:r>
    </w:p>
    <w:p w:rsidR="00A14562" w:rsidRDefault="00A14562" w:rsidP="00A14562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The median of both boxplot is same </w:t>
      </w:r>
    </w:p>
    <w:p w:rsidR="007A3B9F" w:rsidRPr="00EF70C9" w:rsidRDefault="00BC5748" w:rsidP="00A1456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:rsidR="007A3B9F" w:rsidRPr="00EF70C9" w:rsidRDefault="007A3B9F" w:rsidP="007A3B9F">
      <w:pPr>
        <w:ind w:left="360"/>
        <w:rPr>
          <w:sz w:val="28"/>
          <w:szCs w:val="28"/>
        </w:rPr>
      </w:pPr>
    </w:p>
    <w:p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:rsidR="007A3B9F" w:rsidRPr="00EF70C9" w:rsidRDefault="00360870" w:rsidP="007A3B9F">
      <w:pPr>
        <w:ind w:left="720"/>
        <w:rPr>
          <w:sz w:val="28"/>
          <w:szCs w:val="28"/>
        </w:rPr>
      </w:pPr>
      <w:r>
        <w:rPr>
          <w:sz w:val="28"/>
          <w:szCs w:val="28"/>
        </w:rPr>
        <w:t>MPG</w:t>
      </w:r>
      <w:r w:rsidR="007A3B9F" w:rsidRPr="00EF70C9">
        <w:rPr>
          <w:sz w:val="28"/>
          <w:szCs w:val="28"/>
        </w:rPr>
        <w:t xml:space="preserve">&lt;- </w:t>
      </w:r>
      <w:r>
        <w:rPr>
          <w:sz w:val="28"/>
          <w:szCs w:val="28"/>
        </w:rPr>
        <w:t>Cars$MPG</w:t>
      </w:r>
    </w:p>
    <w:p w:rsidR="00A14562" w:rsidRDefault="007A3B9F" w:rsidP="00A14562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:rsidR="00A14562" w:rsidRDefault="00A14562" w:rsidP="00A14562">
      <w:pPr>
        <w:pStyle w:val="ListParagraph"/>
        <w:spacing w:after="0" w:line="240" w:lineRule="auto"/>
        <w:ind w:left="1440"/>
        <w:rPr>
          <w:sz w:val="28"/>
          <w:szCs w:val="28"/>
        </w:rPr>
      </w:pPr>
      <w:r w:rsidRPr="00A14562">
        <w:rPr>
          <w:sz w:val="28"/>
          <w:szCs w:val="28"/>
        </w:rPr>
        <w:t>1-pnorm(38,34.42208,9.131445)</w:t>
      </w:r>
      <w:r>
        <w:rPr>
          <w:sz w:val="28"/>
          <w:szCs w:val="28"/>
        </w:rPr>
        <w:t xml:space="preserve">  =   </w:t>
      </w:r>
      <w:r w:rsidRPr="00A14562">
        <w:rPr>
          <w:sz w:val="28"/>
          <w:szCs w:val="28"/>
        </w:rPr>
        <w:t>0.3475941</w:t>
      </w:r>
    </w:p>
    <w:p w:rsidR="00A14562" w:rsidRPr="00A14562" w:rsidRDefault="00A14562" w:rsidP="00A14562">
      <w:pPr>
        <w:pStyle w:val="ListParagraph"/>
        <w:spacing w:after="0" w:line="240" w:lineRule="auto"/>
        <w:ind w:left="1440"/>
        <w:rPr>
          <w:sz w:val="28"/>
          <w:szCs w:val="28"/>
        </w:rPr>
      </w:pPr>
    </w:p>
    <w:p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:rsidR="00A14562" w:rsidRDefault="00A14562" w:rsidP="00A14562">
      <w:pPr>
        <w:pStyle w:val="ListParagraph"/>
        <w:spacing w:after="0" w:line="240" w:lineRule="auto"/>
        <w:ind w:left="1440"/>
        <w:rPr>
          <w:sz w:val="28"/>
          <w:szCs w:val="28"/>
        </w:rPr>
      </w:pPr>
      <w:r w:rsidRPr="00A14562">
        <w:rPr>
          <w:sz w:val="28"/>
          <w:szCs w:val="28"/>
        </w:rPr>
        <w:t>pnorm(40,34.42208,9.131445)</w:t>
      </w:r>
      <w:r>
        <w:rPr>
          <w:sz w:val="28"/>
          <w:szCs w:val="28"/>
        </w:rPr>
        <w:t xml:space="preserve">     =    </w:t>
      </w:r>
      <w:r w:rsidRPr="00A14562">
        <w:rPr>
          <w:sz w:val="28"/>
          <w:szCs w:val="28"/>
        </w:rPr>
        <w:t>0.7293497</w:t>
      </w:r>
    </w:p>
    <w:p w:rsidR="00A14562" w:rsidRPr="00EF70C9" w:rsidRDefault="00A14562" w:rsidP="00A14562">
      <w:pPr>
        <w:pStyle w:val="ListParagraph"/>
        <w:spacing w:after="0" w:line="240" w:lineRule="auto"/>
        <w:ind w:left="1440"/>
        <w:rPr>
          <w:sz w:val="28"/>
          <w:szCs w:val="28"/>
        </w:rPr>
      </w:pPr>
    </w:p>
    <w:p w:rsidR="00A14562" w:rsidRDefault="00A14562" w:rsidP="00A14562">
      <w:r>
        <w:rPr>
          <w:sz w:val="28"/>
          <w:szCs w:val="28"/>
        </w:rPr>
        <w:t xml:space="preserve">                  c    </w:t>
      </w:r>
      <w:r w:rsidR="007A3B9F" w:rsidRPr="00A14562">
        <w:rPr>
          <w:sz w:val="28"/>
          <w:szCs w:val="28"/>
        </w:rPr>
        <w:t>(</w:t>
      </w:r>
      <w:r w:rsidR="00360870" w:rsidRPr="00A14562">
        <w:rPr>
          <w:sz w:val="28"/>
          <w:szCs w:val="28"/>
        </w:rPr>
        <w:t>20</w:t>
      </w:r>
      <w:r w:rsidR="007A3B9F" w:rsidRPr="00A14562">
        <w:rPr>
          <w:sz w:val="28"/>
          <w:szCs w:val="28"/>
        </w:rPr>
        <w:t>&lt;</w:t>
      </w:r>
      <w:r w:rsidR="00360870" w:rsidRPr="00A14562">
        <w:rPr>
          <w:sz w:val="28"/>
          <w:szCs w:val="28"/>
        </w:rPr>
        <w:t>MPG</w:t>
      </w:r>
      <w:r w:rsidR="007A3B9F" w:rsidRPr="00A14562">
        <w:rPr>
          <w:sz w:val="28"/>
          <w:szCs w:val="28"/>
        </w:rPr>
        <w:t>&lt;</w:t>
      </w:r>
      <w:r w:rsidR="00360870" w:rsidRPr="00A14562">
        <w:rPr>
          <w:sz w:val="28"/>
          <w:szCs w:val="28"/>
        </w:rPr>
        <w:t>50</w:t>
      </w:r>
      <w:r w:rsidRPr="00A14562">
        <w:rPr>
          <w:sz w:val="28"/>
          <w:szCs w:val="28"/>
        </w:rPr>
        <w:t>)</w:t>
      </w:r>
    </w:p>
    <w:p w:rsidR="00A14562" w:rsidRPr="00EF70C9" w:rsidRDefault="00A14562" w:rsidP="00A14562">
      <w:pPr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A14562">
        <w:rPr>
          <w:sz w:val="28"/>
          <w:szCs w:val="28"/>
        </w:rPr>
        <w:t>pnorm(50,34.42208,9.131445)-(1-pnorm(20,34.42208,9.131445))</w:t>
      </w:r>
    </w:p>
    <w:p w:rsidR="007A3B9F" w:rsidRPr="00EF70C9" w:rsidRDefault="00A14562" w:rsidP="007A3B9F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=   </w:t>
      </w:r>
      <w:r w:rsidRPr="00A14562">
        <w:rPr>
          <w:sz w:val="28"/>
          <w:szCs w:val="28"/>
        </w:rPr>
        <w:t>0.01311637</w:t>
      </w:r>
    </w:p>
    <w:p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:rsidR="00A14562" w:rsidRDefault="007A3B9F" w:rsidP="00A14562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A14562" w:rsidRPr="00EF70C9">
        <w:rPr>
          <w:sz w:val="28"/>
          <w:szCs w:val="28"/>
        </w:rPr>
        <w:t>.csv</w:t>
      </w:r>
    </w:p>
    <w:p w:rsidR="007A3B9F" w:rsidRDefault="00A14562" w:rsidP="00A14562">
      <w:pPr>
        <w:ind w:left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38750" cy="2895600"/>
            <wp:effectExtent l="19050" t="0" r="0" b="0"/>
            <wp:docPr id="4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4694" cy="2898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4562" w:rsidRDefault="00A14562" w:rsidP="00A14562">
      <w:pPr>
        <w:ind w:left="720"/>
        <w:rPr>
          <w:sz w:val="28"/>
          <w:szCs w:val="28"/>
        </w:rPr>
      </w:pPr>
      <w:r>
        <w:rPr>
          <w:sz w:val="28"/>
          <w:szCs w:val="28"/>
        </w:rPr>
        <w:t>Ans: Normally Distributed</w:t>
      </w:r>
    </w:p>
    <w:p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wc-at data set  follows Normal Distribution </w:t>
      </w:r>
    </w:p>
    <w:p w:rsidR="007A3B9F" w:rsidRDefault="007A3B9F" w:rsidP="00A14562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lastRenderedPageBreak/>
        <w:t xml:space="preserve">       Dataset: wc-at.csv</w:t>
      </w:r>
    </w:p>
    <w:p w:rsidR="00A14562" w:rsidRDefault="00A14562" w:rsidP="00A1456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Ans: Adipose Tissue follows Normal Distribution</w:t>
      </w:r>
    </w:p>
    <w:p w:rsidR="00A14562" w:rsidRDefault="00A14562" w:rsidP="00A14562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153025" cy="2438400"/>
            <wp:effectExtent l="1905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871" cy="24411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4562" w:rsidRDefault="00A14562" w:rsidP="00A14562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>Waist Circumference</w:t>
      </w:r>
      <w:r>
        <w:rPr>
          <w:sz w:val="28"/>
          <w:szCs w:val="28"/>
        </w:rPr>
        <w:t xml:space="preserve"> follows Normal Distribution</w:t>
      </w:r>
    </w:p>
    <w:p w:rsidR="00A14562" w:rsidRPr="00A14562" w:rsidRDefault="00A14562" w:rsidP="00A14562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57800" cy="2590800"/>
            <wp:effectExtent l="1905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765" cy="25937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4562" w:rsidRDefault="00A14562" w:rsidP="00911534">
      <w:pPr>
        <w:pStyle w:val="ListParagraph"/>
        <w:rPr>
          <w:sz w:val="28"/>
          <w:szCs w:val="28"/>
        </w:rPr>
      </w:pPr>
    </w:p>
    <w:p w:rsidR="00911534" w:rsidRDefault="00BC5748" w:rsidP="0091153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>of 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:rsidR="00A14562" w:rsidRPr="00A14562" w:rsidRDefault="00A14562" w:rsidP="0091153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Ans:   </w:t>
      </w:r>
    </w:p>
    <w:p w:rsidR="00A14562" w:rsidRDefault="00A14562" w:rsidP="0091153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90% --- </w:t>
      </w:r>
      <w:r w:rsidRPr="00A14562">
        <w:rPr>
          <w:sz w:val="28"/>
          <w:szCs w:val="28"/>
        </w:rPr>
        <w:t>qnorm(0.95)</w:t>
      </w:r>
      <w:r>
        <w:rPr>
          <w:sz w:val="28"/>
          <w:szCs w:val="28"/>
        </w:rPr>
        <w:t xml:space="preserve">         94% --- </w:t>
      </w:r>
      <w:r w:rsidRPr="00A14562">
        <w:rPr>
          <w:sz w:val="28"/>
          <w:szCs w:val="28"/>
        </w:rPr>
        <w:t>qnorm(0.97)</w:t>
      </w:r>
      <w:r>
        <w:rPr>
          <w:sz w:val="28"/>
          <w:szCs w:val="28"/>
        </w:rPr>
        <w:t xml:space="preserve">          60% --- </w:t>
      </w:r>
      <w:r w:rsidRPr="00A14562">
        <w:rPr>
          <w:sz w:val="28"/>
          <w:szCs w:val="28"/>
        </w:rPr>
        <w:t>qnorm(0.8)</w:t>
      </w:r>
    </w:p>
    <w:p w:rsidR="00A14562" w:rsidRDefault="00A14562" w:rsidP="0091153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r w:rsidRPr="00A14562">
        <w:rPr>
          <w:sz w:val="28"/>
          <w:szCs w:val="28"/>
        </w:rPr>
        <w:t>1.644854</w:t>
      </w:r>
      <w:r>
        <w:rPr>
          <w:sz w:val="28"/>
          <w:szCs w:val="28"/>
        </w:rPr>
        <w:t xml:space="preserve">                             </w:t>
      </w:r>
      <w:r w:rsidRPr="00A14562">
        <w:rPr>
          <w:sz w:val="28"/>
          <w:szCs w:val="28"/>
        </w:rPr>
        <w:t>1.880794</w:t>
      </w:r>
      <w:r>
        <w:rPr>
          <w:sz w:val="28"/>
          <w:szCs w:val="28"/>
        </w:rPr>
        <w:t xml:space="preserve">                              </w:t>
      </w:r>
      <w:r w:rsidRPr="00A14562">
        <w:rPr>
          <w:sz w:val="28"/>
          <w:szCs w:val="28"/>
        </w:rPr>
        <w:t>0.8416212</w:t>
      </w:r>
    </w:p>
    <w:p w:rsidR="00A14562" w:rsidRDefault="00A14562" w:rsidP="00911534">
      <w:pPr>
        <w:pStyle w:val="ListParagraph"/>
        <w:rPr>
          <w:sz w:val="28"/>
          <w:szCs w:val="28"/>
        </w:rPr>
      </w:pPr>
    </w:p>
    <w:p w:rsidR="00A14562" w:rsidRDefault="00A14562" w:rsidP="00911534">
      <w:pPr>
        <w:pStyle w:val="ListParagraph"/>
        <w:rPr>
          <w:sz w:val="28"/>
          <w:szCs w:val="28"/>
        </w:rPr>
      </w:pPr>
    </w:p>
    <w:p w:rsidR="00A14562" w:rsidRPr="00911534" w:rsidRDefault="00A14562" w:rsidP="00911534">
      <w:pPr>
        <w:pStyle w:val="ListParagraph"/>
        <w:rPr>
          <w:sz w:val="28"/>
          <w:szCs w:val="28"/>
        </w:rPr>
      </w:pPr>
    </w:p>
    <w:p w:rsidR="00911534" w:rsidRDefault="00BC5748" w:rsidP="00A14562">
      <w:pPr>
        <w:rPr>
          <w:sz w:val="28"/>
          <w:szCs w:val="28"/>
        </w:rPr>
      </w:pPr>
      <w:r>
        <w:rPr>
          <w:sz w:val="28"/>
          <w:szCs w:val="28"/>
        </w:rPr>
        <w:lastRenderedPageBreak/>
        <w:t>Q 23</w:t>
      </w:r>
      <w:r w:rsidR="00724454">
        <w:rPr>
          <w:sz w:val="28"/>
          <w:szCs w:val="28"/>
        </w:rPr>
        <w:t xml:space="preserve">) Calculate the t scores of 95% confidence interval, 96% confidence interval, </w:t>
      </w:r>
      <w:r w:rsidR="00A14562" w:rsidRPr="00A14562">
        <w:rPr>
          <w:sz w:val="28"/>
          <w:szCs w:val="28"/>
        </w:rPr>
        <w:t>99% confidence interval for sample size of 25</w:t>
      </w:r>
    </w:p>
    <w:p w:rsidR="00911534" w:rsidRDefault="00911534" w:rsidP="00CB08A5">
      <w:pPr>
        <w:rPr>
          <w:sz w:val="28"/>
          <w:szCs w:val="28"/>
        </w:rPr>
      </w:pPr>
      <w:r>
        <w:rPr>
          <w:sz w:val="28"/>
          <w:szCs w:val="28"/>
        </w:rPr>
        <w:t>Answer :</w:t>
      </w:r>
    </w:p>
    <w:p w:rsidR="00911534" w:rsidRDefault="00911534" w:rsidP="00911534">
      <w:pPr>
        <w:rPr>
          <w:sz w:val="28"/>
          <w:szCs w:val="28"/>
        </w:rPr>
      </w:pPr>
      <w:r>
        <w:rPr>
          <w:sz w:val="28"/>
          <w:szCs w:val="28"/>
        </w:rPr>
        <w:t xml:space="preserve">95%  ---  </w:t>
      </w:r>
      <w:r w:rsidRPr="00911534">
        <w:rPr>
          <w:sz w:val="28"/>
          <w:szCs w:val="28"/>
        </w:rPr>
        <w:t>qt(0.975,24)</w:t>
      </w:r>
      <w:r>
        <w:rPr>
          <w:sz w:val="28"/>
          <w:szCs w:val="28"/>
        </w:rPr>
        <w:t xml:space="preserve">             96% ---- qt(0.98,24)           99% ---- qt(0.995,24)</w:t>
      </w:r>
    </w:p>
    <w:p w:rsidR="00911534" w:rsidRDefault="00A14562" w:rsidP="0091153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 w:rsidR="00911534" w:rsidRPr="00911534">
        <w:rPr>
          <w:sz w:val="28"/>
          <w:szCs w:val="28"/>
        </w:rPr>
        <w:t>2.063899</w:t>
      </w:r>
      <w:r w:rsidR="00911534">
        <w:rPr>
          <w:sz w:val="28"/>
          <w:szCs w:val="28"/>
        </w:rPr>
        <w:t xml:space="preserve">                              </w:t>
      </w:r>
      <w:r>
        <w:rPr>
          <w:sz w:val="28"/>
          <w:szCs w:val="28"/>
        </w:rPr>
        <w:t xml:space="preserve">   </w:t>
      </w:r>
      <w:r w:rsidR="00911534" w:rsidRPr="00911534">
        <w:rPr>
          <w:sz w:val="28"/>
          <w:szCs w:val="28"/>
        </w:rPr>
        <w:t xml:space="preserve"> 2.171545</w:t>
      </w:r>
      <w:r w:rsidR="00911534">
        <w:rPr>
          <w:sz w:val="28"/>
          <w:szCs w:val="28"/>
        </w:rPr>
        <w:t xml:space="preserve">                        </w:t>
      </w:r>
      <w:r>
        <w:rPr>
          <w:sz w:val="28"/>
          <w:szCs w:val="28"/>
        </w:rPr>
        <w:t xml:space="preserve">     </w:t>
      </w:r>
      <w:r w:rsidR="00911534" w:rsidRPr="00911534">
        <w:rPr>
          <w:sz w:val="28"/>
          <w:szCs w:val="28"/>
        </w:rPr>
        <w:t xml:space="preserve"> 2.79694</w:t>
      </w:r>
    </w:p>
    <w:p w:rsidR="00A14562" w:rsidRDefault="00A14562" w:rsidP="00911534">
      <w:pPr>
        <w:rPr>
          <w:sz w:val="28"/>
          <w:szCs w:val="28"/>
        </w:rPr>
      </w:pPr>
    </w:p>
    <w:p w:rsidR="002818A0" w:rsidRDefault="00BC574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DB650D">
        <w:rPr>
          <w:sz w:val="28"/>
          <w:szCs w:val="28"/>
        </w:rPr>
        <w:t xml:space="preserve">A Government  </w:t>
      </w:r>
      <w:r w:rsidR="00D74923">
        <w:rPr>
          <w:sz w:val="28"/>
          <w:szCs w:val="28"/>
        </w:rPr>
        <w:t>company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</w:p>
    <w:p w:rsidR="00302B26" w:rsidRDefault="003F354C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r w:rsidR="00302B26"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tscore,df)  </w:t>
      </w:r>
    </w:p>
    <w:p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:rsidR="00B44522" w:rsidRDefault="00B44522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B4452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Answer : </w:t>
      </w:r>
    </w:p>
    <w:p w:rsidR="00B44522" w:rsidRDefault="00B44522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B4452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# meu = 270, xbar = 260, std = 90, n = 18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, df = 17</w:t>
      </w:r>
    </w:p>
    <w:p w:rsidR="00B44522" w:rsidRDefault="00B44522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B4452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 &lt;- (260-270)/(90/sqrt(18))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=   </w:t>
      </w:r>
      <w:r w:rsidRPr="00B4452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-0.4714045</w:t>
      </w:r>
    </w:p>
    <w:p w:rsidR="00B44522" w:rsidRDefault="00B44522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pt(tscore,df)  </w:t>
      </w:r>
    </w:p>
    <w:p w:rsidR="00B44522" w:rsidRPr="00B44522" w:rsidRDefault="00B44522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r w:rsidRPr="00B4452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-0.4714045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,17)      =     </w:t>
      </w:r>
      <w:r w:rsidRPr="00B4452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0.3216725</w:t>
      </w:r>
    </w:p>
    <w:p w:rsidR="00B44522" w:rsidRPr="002E78B5" w:rsidRDefault="00B44522" w:rsidP="00CB08A5">
      <w:pPr>
        <w:rPr>
          <w:sz w:val="28"/>
          <w:szCs w:val="28"/>
        </w:rPr>
      </w:pPr>
    </w:p>
    <w:sectPr w:rsidR="00B44522" w:rsidRPr="002E78B5" w:rsidSect="001709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63CD" w:rsidRDefault="009463CD" w:rsidP="00911534">
      <w:pPr>
        <w:spacing w:after="0" w:line="240" w:lineRule="auto"/>
      </w:pPr>
      <w:r>
        <w:separator/>
      </w:r>
    </w:p>
  </w:endnote>
  <w:endnote w:type="continuationSeparator" w:id="1">
    <w:p w:rsidR="009463CD" w:rsidRDefault="009463CD" w:rsidP="009115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63CD" w:rsidRDefault="009463CD" w:rsidP="00911534">
      <w:pPr>
        <w:spacing w:after="0" w:line="240" w:lineRule="auto"/>
      </w:pPr>
      <w:r>
        <w:separator/>
      </w:r>
    </w:p>
  </w:footnote>
  <w:footnote w:type="continuationSeparator" w:id="1">
    <w:p w:rsidR="009463CD" w:rsidRDefault="009463CD" w:rsidP="009115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C25BE6"/>
    <w:multiLevelType w:val="hybridMultilevel"/>
    <w:tmpl w:val="8328F912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CAB35F2"/>
    <w:multiLevelType w:val="hybridMultilevel"/>
    <w:tmpl w:val="7DDCEB72"/>
    <w:lvl w:ilvl="0" w:tplc="93D4930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1"/>
  </w:num>
  <w:num w:numId="5">
    <w:abstractNumId w:val="3"/>
  </w:num>
  <w:num w:numId="6">
    <w:abstractNumId w:val="6"/>
  </w:num>
  <w:num w:numId="7">
    <w:abstractNumId w:val="5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6364B"/>
    <w:rsid w:val="00022704"/>
    <w:rsid w:val="00083863"/>
    <w:rsid w:val="000B313B"/>
    <w:rsid w:val="000B36AF"/>
    <w:rsid w:val="000B417C"/>
    <w:rsid w:val="000D69F4"/>
    <w:rsid w:val="000F2D83"/>
    <w:rsid w:val="0010005B"/>
    <w:rsid w:val="00170947"/>
    <w:rsid w:val="00185DD4"/>
    <w:rsid w:val="001864D6"/>
    <w:rsid w:val="00190F7C"/>
    <w:rsid w:val="001B7D3A"/>
    <w:rsid w:val="002078BC"/>
    <w:rsid w:val="00221C45"/>
    <w:rsid w:val="00266B62"/>
    <w:rsid w:val="00275B52"/>
    <w:rsid w:val="002818A0"/>
    <w:rsid w:val="0028213D"/>
    <w:rsid w:val="00293532"/>
    <w:rsid w:val="00293AFC"/>
    <w:rsid w:val="002A6694"/>
    <w:rsid w:val="002E0863"/>
    <w:rsid w:val="002E78B5"/>
    <w:rsid w:val="00302B26"/>
    <w:rsid w:val="0034010F"/>
    <w:rsid w:val="00360870"/>
    <w:rsid w:val="00396AEA"/>
    <w:rsid w:val="003A03BA"/>
    <w:rsid w:val="003B01D0"/>
    <w:rsid w:val="003E42ED"/>
    <w:rsid w:val="003F354C"/>
    <w:rsid w:val="00427E59"/>
    <w:rsid w:val="00437040"/>
    <w:rsid w:val="00467FF2"/>
    <w:rsid w:val="00494A7E"/>
    <w:rsid w:val="004A77CA"/>
    <w:rsid w:val="004D09A1"/>
    <w:rsid w:val="005161A6"/>
    <w:rsid w:val="005438FD"/>
    <w:rsid w:val="005A76B9"/>
    <w:rsid w:val="005C2EC6"/>
    <w:rsid w:val="005D1DBF"/>
    <w:rsid w:val="005E0A50"/>
    <w:rsid w:val="005E36B7"/>
    <w:rsid w:val="00627AD7"/>
    <w:rsid w:val="006432DB"/>
    <w:rsid w:val="0066364B"/>
    <w:rsid w:val="006723AD"/>
    <w:rsid w:val="006953A0"/>
    <w:rsid w:val="006D7AA1"/>
    <w:rsid w:val="006E0ED4"/>
    <w:rsid w:val="006F05DB"/>
    <w:rsid w:val="006F5500"/>
    <w:rsid w:val="00706CEB"/>
    <w:rsid w:val="00707DE3"/>
    <w:rsid w:val="00724454"/>
    <w:rsid w:val="007273CD"/>
    <w:rsid w:val="007300FB"/>
    <w:rsid w:val="00786F22"/>
    <w:rsid w:val="007A3B9F"/>
    <w:rsid w:val="007B7F44"/>
    <w:rsid w:val="007D5E10"/>
    <w:rsid w:val="00856D52"/>
    <w:rsid w:val="00875F49"/>
    <w:rsid w:val="008B2CB7"/>
    <w:rsid w:val="009043E8"/>
    <w:rsid w:val="00911534"/>
    <w:rsid w:val="00923E3B"/>
    <w:rsid w:val="009463CD"/>
    <w:rsid w:val="00990162"/>
    <w:rsid w:val="009B3811"/>
    <w:rsid w:val="009D6E8A"/>
    <w:rsid w:val="009F4751"/>
    <w:rsid w:val="00A14562"/>
    <w:rsid w:val="00A163DD"/>
    <w:rsid w:val="00A50B04"/>
    <w:rsid w:val="00AA44EF"/>
    <w:rsid w:val="00AB0E5D"/>
    <w:rsid w:val="00AF4728"/>
    <w:rsid w:val="00B22C7F"/>
    <w:rsid w:val="00B44522"/>
    <w:rsid w:val="00BB5B1A"/>
    <w:rsid w:val="00BB68E7"/>
    <w:rsid w:val="00BC1F66"/>
    <w:rsid w:val="00BC5748"/>
    <w:rsid w:val="00BE6CBD"/>
    <w:rsid w:val="00BF683B"/>
    <w:rsid w:val="00C41684"/>
    <w:rsid w:val="00C479AD"/>
    <w:rsid w:val="00C50D38"/>
    <w:rsid w:val="00C57628"/>
    <w:rsid w:val="00C700CD"/>
    <w:rsid w:val="00C76165"/>
    <w:rsid w:val="00CB08A5"/>
    <w:rsid w:val="00CC68FC"/>
    <w:rsid w:val="00CF69AA"/>
    <w:rsid w:val="00D16C48"/>
    <w:rsid w:val="00D309C7"/>
    <w:rsid w:val="00D44288"/>
    <w:rsid w:val="00D610DF"/>
    <w:rsid w:val="00D74923"/>
    <w:rsid w:val="00D759AC"/>
    <w:rsid w:val="00D87AA3"/>
    <w:rsid w:val="00DB650D"/>
    <w:rsid w:val="00DC2B2A"/>
    <w:rsid w:val="00DD5854"/>
    <w:rsid w:val="00E107B7"/>
    <w:rsid w:val="00E605D6"/>
    <w:rsid w:val="00EB6B5E"/>
    <w:rsid w:val="00EF6604"/>
    <w:rsid w:val="00EF70C9"/>
    <w:rsid w:val="00F407B7"/>
    <w:rsid w:val="00FE6626"/>
    <w:rsid w:val="00FF509F"/>
    <w:rsid w:val="00FF7E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B62"/>
  </w:style>
  <w:style w:type="paragraph" w:styleId="Heading1">
    <w:name w:val="heading 1"/>
    <w:basedOn w:val="Normal"/>
    <w:next w:val="Normal"/>
    <w:link w:val="Heading1Char"/>
    <w:uiPriority w:val="9"/>
    <w:qFormat/>
    <w:rsid w:val="009B38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381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9B381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B381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B381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semiHidden/>
    <w:unhideWhenUsed/>
    <w:rsid w:val="009115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11534"/>
  </w:style>
  <w:style w:type="paragraph" w:styleId="Footer">
    <w:name w:val="footer"/>
    <w:basedOn w:val="Normal"/>
    <w:link w:val="FooterChar"/>
    <w:uiPriority w:val="99"/>
    <w:semiHidden/>
    <w:unhideWhenUsed/>
    <w:rsid w:val="009115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1153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68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45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6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83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408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263448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49058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858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2337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6262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6265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1551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976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24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2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8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71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64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469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419249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894531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191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4699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4639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2726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5382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27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99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8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5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5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2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9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3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3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82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1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1852</TotalTime>
  <Pages>12</Pages>
  <Words>1144</Words>
  <Characters>6526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Mukta</cp:lastModifiedBy>
  <cp:revision>107</cp:revision>
  <dcterms:created xsi:type="dcterms:W3CDTF">2017-02-23T06:15:00Z</dcterms:created>
  <dcterms:modified xsi:type="dcterms:W3CDTF">2022-01-04T13:56:00Z</dcterms:modified>
</cp:coreProperties>
</file>