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DBF" w:rsidRPr="00A73522" w:rsidRDefault="004B1DBF" w:rsidP="004B1DBF">
      <w:pPr>
        <w:spacing w:line="360" w:lineRule="auto"/>
        <w:jc w:val="both"/>
      </w:pPr>
    </w:p>
    <w:p w:rsidR="004B1DBF" w:rsidRDefault="004B1DBF" w:rsidP="004B1DBF">
      <w:pPr>
        <w:spacing w:line="360" w:lineRule="auto"/>
        <w:jc w:val="both"/>
      </w:pPr>
    </w:p>
    <w:p w:rsidR="004B1DBF" w:rsidRDefault="004B1DBF" w:rsidP="004B1DBF">
      <w:pPr>
        <w:spacing w:line="360" w:lineRule="auto"/>
        <w:jc w:val="both"/>
      </w:pPr>
    </w:p>
    <w:p w:rsidR="004B1DBF" w:rsidRDefault="004B1DBF" w:rsidP="004B1DBF">
      <w:pPr>
        <w:spacing w:line="360" w:lineRule="auto"/>
        <w:jc w:val="both"/>
      </w:pPr>
    </w:p>
    <w:p w:rsidR="004B1DBF" w:rsidRDefault="004B1DBF" w:rsidP="004B1DBF">
      <w:pPr>
        <w:spacing w:line="360" w:lineRule="auto"/>
        <w:jc w:val="both"/>
      </w:pPr>
    </w:p>
    <w:p w:rsidR="004B1DBF" w:rsidRDefault="004B1DBF" w:rsidP="004B1DBF">
      <w:pPr>
        <w:spacing w:line="360" w:lineRule="auto"/>
        <w:jc w:val="both"/>
      </w:pPr>
    </w:p>
    <w:p w:rsidR="004B1DBF" w:rsidRDefault="004B1DBF" w:rsidP="004B1DBF">
      <w:pPr>
        <w:spacing w:line="360" w:lineRule="auto"/>
        <w:jc w:val="both"/>
      </w:pPr>
    </w:p>
    <w:p w:rsidR="004B1DBF" w:rsidRPr="00A73522" w:rsidRDefault="004B1DBF" w:rsidP="004B1DBF">
      <w:pPr>
        <w:spacing w:line="360" w:lineRule="auto"/>
        <w:jc w:val="both"/>
      </w:pPr>
    </w:p>
    <w:p w:rsidR="004B1DBF" w:rsidRPr="00A73522" w:rsidRDefault="004B1DBF" w:rsidP="004B1DBF">
      <w:pPr>
        <w:spacing w:line="360" w:lineRule="auto"/>
        <w:jc w:val="both"/>
      </w:pPr>
    </w:p>
    <w:p w:rsidR="004B1DBF" w:rsidRDefault="004B1DBF" w:rsidP="004B1DBF">
      <w:pPr>
        <w:spacing w:line="360" w:lineRule="auto"/>
        <w:jc w:val="center"/>
      </w:pPr>
      <w:r>
        <w:t>CT60A4301 Tietokannat</w:t>
      </w:r>
    </w:p>
    <w:p w:rsidR="004B1DBF" w:rsidRPr="00C44F2D" w:rsidRDefault="004B1DBF" w:rsidP="004B1DBF">
      <w:pPr>
        <w:spacing w:line="360" w:lineRule="auto"/>
        <w:jc w:val="center"/>
      </w:pPr>
    </w:p>
    <w:p w:rsidR="004B1DBF" w:rsidRPr="00C44F2D" w:rsidRDefault="004B1DBF" w:rsidP="004B1DBF">
      <w:pPr>
        <w:spacing w:line="360" w:lineRule="auto"/>
        <w:jc w:val="center"/>
        <w:rPr>
          <w:b/>
        </w:rPr>
      </w:pPr>
      <w:r>
        <w:rPr>
          <w:b/>
        </w:rPr>
        <w:t>Harjoitustyö 1 – Tietokannan suunnittelu</w:t>
      </w:r>
    </w:p>
    <w:p w:rsidR="004B1DBF" w:rsidRPr="00A73522" w:rsidRDefault="004B1DBF" w:rsidP="004B1DBF">
      <w:pPr>
        <w:spacing w:line="360" w:lineRule="auto"/>
        <w:jc w:val="both"/>
      </w:pPr>
    </w:p>
    <w:p w:rsidR="004B1DBF" w:rsidRPr="00A73522" w:rsidRDefault="004B1DBF" w:rsidP="004B1DBF">
      <w:pPr>
        <w:spacing w:line="360" w:lineRule="auto"/>
        <w:jc w:val="both"/>
      </w:pPr>
    </w:p>
    <w:p w:rsidR="004B1DBF" w:rsidRDefault="004B1DBF" w:rsidP="004B1DBF"/>
    <w:p w:rsidR="004B1DBF" w:rsidRDefault="004B1DBF" w:rsidP="004B1DBF">
      <w:r>
        <w:t>Lappeenrannan teknillinen yliopisto</w:t>
      </w:r>
    </w:p>
    <w:p w:rsidR="004B1DBF" w:rsidRPr="00B23036" w:rsidRDefault="004B1DBF" w:rsidP="004B1DBF">
      <w:pPr>
        <w:rPr>
          <w:lang w:val="en-US"/>
        </w:rPr>
      </w:pPr>
      <w:r w:rsidRPr="00B23036">
        <w:rPr>
          <w:lang w:val="en-US"/>
        </w:rPr>
        <w:t>Innovation and Software (IS), LUT LBM</w:t>
      </w:r>
    </w:p>
    <w:p w:rsidR="004B1DBF" w:rsidRPr="00B23036" w:rsidRDefault="004B1DBF" w:rsidP="004B1DBF">
      <w:pPr>
        <w:rPr>
          <w:lang w:val="en-US"/>
        </w:rPr>
      </w:pPr>
    </w:p>
    <w:p w:rsidR="004B1DBF" w:rsidRPr="00B23036" w:rsidRDefault="004B1DBF" w:rsidP="004B1DBF">
      <w:pPr>
        <w:rPr>
          <w:lang w:val="en-US"/>
        </w:rPr>
      </w:pPr>
    </w:p>
    <w:p w:rsidR="004B1DBF" w:rsidRPr="00B23036" w:rsidRDefault="004B1DBF" w:rsidP="004B1DBF">
      <w:pPr>
        <w:rPr>
          <w:lang w:val="en-US"/>
        </w:rPr>
      </w:pPr>
    </w:p>
    <w:p w:rsidR="004B1DBF" w:rsidRPr="00B23036" w:rsidRDefault="004B1DBF" w:rsidP="004B1DBF">
      <w:pPr>
        <w:rPr>
          <w:lang w:val="en-US"/>
        </w:rPr>
      </w:pPr>
    </w:p>
    <w:p w:rsidR="004B1DBF" w:rsidRDefault="004B1DBF" w:rsidP="004B1DBF">
      <w:r>
        <w:t>CT60A4302 Tietokannat</w:t>
      </w:r>
    </w:p>
    <w:p w:rsidR="004B1DBF" w:rsidRDefault="004B1DBF" w:rsidP="004B1DBF">
      <w:r>
        <w:t>Kesä</w:t>
      </w:r>
      <w:r>
        <w:t xml:space="preserve"> 2017</w:t>
      </w:r>
    </w:p>
    <w:p w:rsidR="004B1DBF" w:rsidRDefault="004B1DBF" w:rsidP="004B1DBF"/>
    <w:p w:rsidR="004B1DBF" w:rsidRDefault="004B1DBF" w:rsidP="004B1DBF"/>
    <w:p w:rsidR="004B1DBF" w:rsidRDefault="004B1DBF" w:rsidP="004B1DBF"/>
    <w:p w:rsidR="004B1DBF" w:rsidRDefault="004B1DBF" w:rsidP="004B1DBF"/>
    <w:p w:rsidR="004B1DBF" w:rsidRDefault="004B1DBF" w:rsidP="004B1DBF"/>
    <w:p w:rsidR="004B1DBF" w:rsidRDefault="004B1DBF" w:rsidP="004B1DBF"/>
    <w:p w:rsidR="004B1DBF" w:rsidRDefault="004B1DBF" w:rsidP="004B1DBF"/>
    <w:p w:rsidR="004B1DBF" w:rsidRDefault="004B1DBF" w:rsidP="004B1DBF"/>
    <w:p w:rsidR="004B1DBF" w:rsidRDefault="004B1DBF" w:rsidP="004B1DBF"/>
    <w:p w:rsidR="004B1DBF" w:rsidRDefault="004B1DBF" w:rsidP="004B1DBF">
      <w:r>
        <w:t>0453757 Kuisma Närhi</w:t>
      </w:r>
    </w:p>
    <w:p w:rsidR="004B1DBF" w:rsidRPr="00491F1C" w:rsidRDefault="004B1DBF" w:rsidP="004B1DBF">
      <w:bookmarkStart w:id="0" w:name="_Toc83219729"/>
      <w:r>
        <w:t>Kuisma.narhi@student.lut.fi</w:t>
      </w:r>
    </w:p>
    <w:p w:rsidR="004B1DBF" w:rsidRPr="006D6F28" w:rsidRDefault="004B1DBF" w:rsidP="004B1DBF">
      <w:pPr>
        <w:jc w:val="both"/>
      </w:pPr>
    </w:p>
    <w:p w:rsidR="004B1DBF" w:rsidRDefault="004B1DBF" w:rsidP="004B1DBF">
      <w:pPr>
        <w:pStyle w:val="Abstrakti"/>
      </w:pPr>
    </w:p>
    <w:p w:rsidR="004B1DBF" w:rsidRPr="00260330" w:rsidRDefault="004B1DBF" w:rsidP="004B1DBF">
      <w:pPr>
        <w:pStyle w:val="Abstrakti"/>
        <w:rPr>
          <w:i/>
        </w:rPr>
      </w:pPr>
      <w:r w:rsidRPr="00550E34">
        <w:br w:type="page"/>
      </w:r>
    </w:p>
    <w:p w:rsidR="004B1DBF" w:rsidRPr="001478CB" w:rsidRDefault="004B1DBF" w:rsidP="004B1DBF">
      <w:pPr>
        <w:pStyle w:val="Leipteksti"/>
        <w:sectPr w:rsidR="004B1DBF" w:rsidRPr="001478CB" w:rsidSect="0084473B">
          <w:headerReference w:type="default" r:id="rId5"/>
          <w:pgSz w:w="11906" w:h="16838" w:code="9"/>
          <w:pgMar w:top="1987" w:right="1138" w:bottom="1138" w:left="1987" w:header="706" w:footer="706" w:gutter="0"/>
          <w:pgNumType w:fmt="lowerRoman" w:start="2"/>
          <w:cols w:space="708"/>
          <w:docGrid w:linePitch="360"/>
        </w:sectPr>
      </w:pPr>
    </w:p>
    <w:p w:rsidR="004B1DBF" w:rsidRPr="00A73522" w:rsidRDefault="004B1DBF" w:rsidP="004B1DBF">
      <w:pPr>
        <w:pStyle w:val="Abstrakti"/>
      </w:pPr>
      <w:bookmarkStart w:id="1" w:name="_Toc445902737"/>
      <w:bookmarkEnd w:id="0"/>
      <w:r w:rsidRPr="00A73522">
        <w:lastRenderedPageBreak/>
        <w:t>SISÄ</w:t>
      </w:r>
      <w:r>
        <w:t>LLYSLUETTELO</w:t>
      </w:r>
      <w:bookmarkEnd w:id="1"/>
    </w:p>
    <w:p w:rsidR="004B1DBF" w:rsidRDefault="004B1DBF" w:rsidP="004B1DBF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45902737" w:history="1">
        <w:r w:rsidRPr="008F284E">
          <w:rPr>
            <w:rStyle w:val="Hyperlinkki"/>
          </w:rPr>
          <w:t>SISÄLLYSLUETTELO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_Toc445902737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B1DBF" w:rsidRDefault="004B1DBF" w:rsidP="004B1DBF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5902738" w:history="1">
        <w:r w:rsidRPr="008F284E">
          <w:rPr>
            <w:rStyle w:val="Hyperlinkki"/>
          </w:rPr>
          <w:t>1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8F284E">
          <w:rPr>
            <w:rStyle w:val="Hyperlinkki"/>
          </w:rPr>
          <w:t>määritys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_Toc445902738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B1DBF" w:rsidRDefault="004B1DBF" w:rsidP="004B1DBF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5902739" w:history="1">
        <w:r w:rsidRPr="008F284E">
          <w:rPr>
            <w:rStyle w:val="Hyperlinkki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8F284E">
          <w:rPr>
            <w:rStyle w:val="Hyperlinkki"/>
          </w:rPr>
          <w:t>käsitemalli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_Toc445902739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B1DBF" w:rsidRDefault="004B1DBF" w:rsidP="004B1DBF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5902740" w:history="1">
        <w:r w:rsidRPr="008F284E">
          <w:rPr>
            <w:rStyle w:val="Hyperlinkki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8F284E">
          <w:rPr>
            <w:rStyle w:val="Hyperlinkki"/>
          </w:rPr>
          <w:t>tietokantatoteutus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_Toc445902740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B1DBF" w:rsidRDefault="004B1DBF" w:rsidP="004B1DBF">
      <w:pPr>
        <w:pStyle w:val="Sisluet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5902741" w:history="1">
        <w:r w:rsidRPr="008F284E">
          <w:rPr>
            <w:rStyle w:val="Hyperlinkki"/>
          </w:rPr>
          <w:t>4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8F284E">
          <w:rPr>
            <w:rStyle w:val="Hyperlinkki"/>
          </w:rPr>
          <w:t>keskustelu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_Toc445902741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1DBF" w:rsidRPr="006D6F28" w:rsidRDefault="004B1DBF" w:rsidP="004B1DBF">
      <w:pPr>
        <w:spacing w:line="360" w:lineRule="auto"/>
        <w:jc w:val="both"/>
      </w:pPr>
      <w:r>
        <w:fldChar w:fldCharType="end"/>
      </w:r>
    </w:p>
    <w:p w:rsidR="004B1DBF" w:rsidRPr="006D6F28" w:rsidRDefault="004B1DBF" w:rsidP="004B1DBF">
      <w:pPr>
        <w:spacing w:line="360" w:lineRule="auto"/>
        <w:jc w:val="both"/>
      </w:pPr>
      <w:r w:rsidRPr="006D6F28">
        <w:br w:type="page"/>
      </w:r>
    </w:p>
    <w:p w:rsidR="004B1DBF" w:rsidRPr="00A97DB5" w:rsidRDefault="004B1DBF" w:rsidP="004B1DBF">
      <w:pPr>
        <w:pStyle w:val="Otsikko1"/>
      </w:pPr>
      <w:bookmarkStart w:id="2" w:name="_Toc445902738"/>
      <w:r>
        <w:lastRenderedPageBreak/>
        <w:t>määritys</w:t>
      </w:r>
      <w:bookmarkEnd w:id="2"/>
    </w:p>
    <w:p w:rsidR="004B1DBF" w:rsidRDefault="004B1DBF" w:rsidP="004B1DBF">
      <w:pPr>
        <w:pStyle w:val="Leipis"/>
      </w:pPr>
      <w:r>
        <w:t xml:space="preserve">Tietokanta luotiin </w:t>
      </w:r>
      <w:proofErr w:type="spellStart"/>
      <w:r>
        <w:t>smartpost-javasovellusta</w:t>
      </w:r>
      <w:proofErr w:type="spellEnd"/>
      <w:r>
        <w:t xml:space="preserve"> varten. Tietokantaa käyttää oletetut postin käyttäjät </w:t>
      </w:r>
      <w:proofErr w:type="spellStart"/>
      <w:r>
        <w:t>java</w:t>
      </w:r>
      <w:proofErr w:type="spellEnd"/>
      <w:r>
        <w:t xml:space="preserve">-sovelluksen kautta. Ohjelma vaati toimiakseen tietokantataulun kaikista </w:t>
      </w:r>
      <w:proofErr w:type="spellStart"/>
      <w:r>
        <w:t>smartpost</w:t>
      </w:r>
      <w:proofErr w:type="spellEnd"/>
      <w:r>
        <w:t xml:space="preserve">-pisteistä, eri pakettiluokista, postitettavista esineistä ja käyttäjistä. Näitä tietoja yhdistelemällä luotiin taulut ohjelman toiminnan kannalta järkevään muotoon. Ohjelma myös tallensi </w:t>
      </w:r>
      <w:proofErr w:type="spellStart"/>
      <w:r>
        <w:t>logit</w:t>
      </w:r>
      <w:proofErr w:type="spellEnd"/>
      <w:r>
        <w:t xml:space="preserve"> tietokantaan toiminnastaan.</w:t>
      </w:r>
    </w:p>
    <w:p w:rsidR="004B1DBF" w:rsidRDefault="004B1DBF" w:rsidP="004B1DBF">
      <w:pPr>
        <w:pStyle w:val="Leipteksti"/>
      </w:pPr>
    </w:p>
    <w:p w:rsidR="004B1DBF" w:rsidRDefault="004B1DBF" w:rsidP="004B1DBF">
      <w:pPr>
        <w:pStyle w:val="Leipteksti"/>
      </w:pPr>
      <w:r>
        <w:t xml:space="preserve">Käyttäjä voi tallentaa kantaan oman käyttäjänsä, uusia postipisteitä, esineitä ja oman toimintansa </w:t>
      </w:r>
      <w:proofErr w:type="spellStart"/>
      <w:r>
        <w:t>logit</w:t>
      </w:r>
      <w:proofErr w:type="spellEnd"/>
      <w:r>
        <w:t>. Lähetyksistä tallentuu tieto lähetys- ja päätepisteistä, lähettäjästä, sisällöstä, pakettiluokasta ja lähetyksen onnistumisesta.</w:t>
      </w:r>
    </w:p>
    <w:p w:rsidR="004B1DBF" w:rsidRPr="00236FE8" w:rsidRDefault="004B1DBF" w:rsidP="004B1DBF">
      <w:pPr>
        <w:pStyle w:val="Leipteksti"/>
        <w:rPr>
          <w:b/>
        </w:rPr>
      </w:pPr>
    </w:p>
    <w:p w:rsidR="004B1DBF" w:rsidRDefault="004B1DBF" w:rsidP="004B1DBF">
      <w:pPr>
        <w:pStyle w:val="Otsikko1"/>
      </w:pPr>
      <w:bookmarkStart w:id="3" w:name="_Toc445902739"/>
      <w:r>
        <w:t>käsitemalli</w:t>
      </w:r>
      <w:bookmarkEnd w:id="3"/>
    </w:p>
    <w:p w:rsidR="004B1DBF" w:rsidRDefault="008E5D0C" w:rsidP="004B1DBF">
      <w:pPr>
        <w:pStyle w:val="Leipis"/>
      </w:pPr>
      <w:r>
        <w:rPr>
          <w:noProof/>
        </w:rPr>
        <w:drawing>
          <wp:inline distT="0" distB="0" distL="0" distR="0">
            <wp:extent cx="5581650" cy="3329940"/>
            <wp:effectExtent l="0" t="0" r="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kkaty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0C" w:rsidRPr="008E5D0C" w:rsidRDefault="008E5D0C" w:rsidP="004B1DBF">
      <w:pPr>
        <w:pStyle w:val="Leipis"/>
        <w:rPr>
          <w:i/>
        </w:rPr>
      </w:pPr>
      <w:r>
        <w:rPr>
          <w:i/>
        </w:rPr>
        <w:t>kuva1. tietokannan rakenne ER-mallina</w:t>
      </w:r>
    </w:p>
    <w:p w:rsidR="004B1DBF" w:rsidRPr="0084473B" w:rsidRDefault="00B41F62" w:rsidP="004B1DBF">
      <w:r>
        <w:t xml:space="preserve">Eheysrajoitteet on toteutettu varsinaisessa ohjelmassa NOT NULL-käskyillä pääavaimissa ja ohjelmapuolen rajoitteilla. Tietokantaan ei voi ottaa yhteyttä ilman vaadittavia muuttujia, joten yksikään sarake ei jää tyhjäksi, lukuun ottamatta mahdollisesti yhtä </w:t>
      </w:r>
      <w:proofErr w:type="gramStart"/>
      <w:r>
        <w:t>käyttäjää ja useaa salasanaa</w:t>
      </w:r>
      <w:proofErr w:type="gramEnd"/>
      <w:r>
        <w:t xml:space="preserve"> jos käyttäjät näin haluavat.</w:t>
      </w:r>
      <w:r w:rsidR="004B1DBF">
        <w:br w:type="page"/>
      </w:r>
    </w:p>
    <w:p w:rsidR="004B1DBF" w:rsidRDefault="004B1DBF" w:rsidP="004B1DBF">
      <w:pPr>
        <w:pStyle w:val="Otsikko1"/>
      </w:pPr>
      <w:bookmarkStart w:id="4" w:name="_Toc445902740"/>
      <w:r>
        <w:lastRenderedPageBreak/>
        <w:t>tietokantatoteutus</w:t>
      </w:r>
      <w:bookmarkEnd w:id="4"/>
    </w:p>
    <w:p w:rsidR="004B1DBF" w:rsidRDefault="004B1DBF" w:rsidP="004B1DBF">
      <w:pPr>
        <w:pStyle w:val="Leipteksti"/>
      </w:pPr>
      <w:r w:rsidRPr="00236FE8">
        <w:rPr>
          <w:b/>
        </w:rPr>
        <w:t>Yleistä:</w:t>
      </w:r>
      <w:r>
        <w:t xml:space="preserve"> </w:t>
      </w:r>
      <w:r w:rsidR="00B41F62">
        <w:t xml:space="preserve">Koodasin ohjelman jo kerran tietokantarakenteella, joka oli </w:t>
      </w:r>
      <w:proofErr w:type="gramStart"/>
      <w:r w:rsidR="00B41F62">
        <w:t>loppujenlopuksi</w:t>
      </w:r>
      <w:proofErr w:type="gramEnd"/>
      <w:r w:rsidR="00B41F62">
        <w:t xml:space="preserve"> liian yksinkertainen ja aiheutti spagettikoodia, joka vuorostaan aiheutti purkkaratkaisuja tietokantaan. Tehtävänannossa vaadittu seitsemäs taulu on vähän väkisin sisään tungettu, koska ohjelma suoltaa ulos myös log.txt-tiedoston. Sinänsä osoitteen olisi voinut pilkkoa atomisemmaksi normaalimuotoon (postinumero-kaupunkitaulu vielä erikseen), mutta koin tämän suoraviivaisemman automaatti-taulun selkeäksi ja ohjelman toimivuuden kannalta järkeväksi, sillä XML-taulun lukeminen suoraan tietokantaan ja siitä kaupunkikohtainen pistehaku käyttöliittymässä tuotti halutun lopputuloksen.</w:t>
      </w:r>
    </w:p>
    <w:p w:rsidR="004B1DBF" w:rsidRDefault="004B1DBF" w:rsidP="004B1DBF">
      <w:pPr>
        <w:pStyle w:val="Leipteksti"/>
      </w:pPr>
    </w:p>
    <w:p w:rsidR="004B1DBF" w:rsidRDefault="004B1DBF" w:rsidP="004B1DBF">
      <w:pPr>
        <w:pStyle w:val="Leipteksti"/>
      </w:pPr>
      <w:r w:rsidRPr="00236FE8">
        <w:rPr>
          <w:b/>
        </w:rPr>
        <w:t>Toteutustapa:</w:t>
      </w:r>
      <w:r>
        <w:t xml:space="preserve"> </w:t>
      </w:r>
      <w:r w:rsidR="00B41F62">
        <w:t xml:space="preserve">Java-koodipohja, johon loin tietokantaa varten kattavan </w:t>
      </w:r>
      <w:proofErr w:type="spellStart"/>
      <w:r w:rsidR="00B41F62">
        <w:t>database</w:t>
      </w:r>
      <w:proofErr w:type="spellEnd"/>
      <w:r w:rsidR="00B41F62">
        <w:t>-rajapinnan</w:t>
      </w:r>
      <w:proofErr w:type="gramStart"/>
      <w:r w:rsidR="00B41F62">
        <w:t xml:space="preserve">. </w:t>
      </w:r>
      <w:proofErr w:type="gramEnd"/>
      <w:r w:rsidR="00B41F62">
        <w:t xml:space="preserve">Alustin tietokannan </w:t>
      </w:r>
      <w:proofErr w:type="spellStart"/>
      <w:r w:rsidR="00B41F62">
        <w:t>schema</w:t>
      </w:r>
      <w:proofErr w:type="spellEnd"/>
      <w:r w:rsidR="00B41F62">
        <w:t xml:space="preserve">- ja </w:t>
      </w:r>
      <w:proofErr w:type="spellStart"/>
      <w:r w:rsidR="00B41F62">
        <w:t>build</w:t>
      </w:r>
      <w:proofErr w:type="spellEnd"/>
      <w:r w:rsidR="00B41F62">
        <w:t xml:space="preserve">-tiedostoilla, jotka sisälsivät tietokannan luonnin ja ohjelman kannalta oleelliset </w:t>
      </w:r>
      <w:proofErr w:type="spellStart"/>
      <w:r w:rsidR="00B41F62">
        <w:t>perusinsertit</w:t>
      </w:r>
      <w:proofErr w:type="spellEnd"/>
      <w:r>
        <w:t>.</w:t>
      </w:r>
    </w:p>
    <w:p w:rsidR="004B1DBF" w:rsidRDefault="004B1DBF" w:rsidP="004B1DBF">
      <w:pPr>
        <w:pStyle w:val="Leipteksti"/>
      </w:pPr>
    </w:p>
    <w:p w:rsidR="004B1DBF" w:rsidRDefault="004B1DBF" w:rsidP="004B1DBF">
      <w:pPr>
        <w:pStyle w:val="Leipteksti"/>
      </w:pPr>
      <w:r w:rsidRPr="00236FE8">
        <w:rPr>
          <w:b/>
        </w:rPr>
        <w:t>Testatessa huomioitavaa:</w:t>
      </w:r>
      <w:r>
        <w:t xml:space="preserve"> </w:t>
      </w:r>
      <w:r w:rsidR="00984F55">
        <w:t>ohjelman saa kyllä hajalle, mutta tietokantainjektioita ei pitäisi voida tehdä.</w:t>
      </w:r>
    </w:p>
    <w:p w:rsidR="004B1DBF" w:rsidRDefault="004B1DBF" w:rsidP="004B1DBF">
      <w:pPr>
        <w:pStyle w:val="Leipteksti"/>
      </w:pPr>
    </w:p>
    <w:p w:rsidR="004B1DBF" w:rsidRDefault="004B1DBF" w:rsidP="004B1DBF">
      <w:pPr>
        <w:pStyle w:val="Leipteksti"/>
      </w:pPr>
      <w:r w:rsidRPr="00236FE8">
        <w:rPr>
          <w:b/>
        </w:rPr>
        <w:t>Koodissa huomioitavaa:</w:t>
      </w:r>
      <w:r>
        <w:t xml:space="preserve"> </w:t>
      </w:r>
      <w:r w:rsidR="00B41F62">
        <w:t xml:space="preserve">Eheyssäännöt on toteutettu enimmäkseen </w:t>
      </w:r>
      <w:proofErr w:type="spellStart"/>
      <w:r w:rsidR="00B41F62">
        <w:t>javan</w:t>
      </w:r>
      <w:proofErr w:type="spellEnd"/>
      <w:r w:rsidR="00B41F62">
        <w:t xml:space="preserve"> puolella; tietokantarajapinta vaati muuttujiksi jokaisen oleellisen </w:t>
      </w:r>
      <w:proofErr w:type="gramStart"/>
      <w:r w:rsidR="00B41F62">
        <w:t>kentän</w:t>
      </w:r>
      <w:proofErr w:type="gramEnd"/>
      <w:r w:rsidR="00B41F62">
        <w:t xml:space="preserve"> joten ohjelma heitti </w:t>
      </w:r>
      <w:proofErr w:type="spellStart"/>
      <w:r w:rsidR="00B41F62">
        <w:t>erroria</w:t>
      </w:r>
      <w:proofErr w:type="spellEnd"/>
      <w:r w:rsidR="00B41F62">
        <w:t xml:space="preserve"> jos virheellisiä syötteitä annettiin</w:t>
      </w:r>
      <w:r>
        <w:t>.</w:t>
      </w:r>
      <w:r w:rsidR="00B41F62">
        <w:t xml:space="preserve"> </w:t>
      </w:r>
      <w:proofErr w:type="spellStart"/>
      <w:r w:rsidR="00984F55">
        <w:t>Logit</w:t>
      </w:r>
      <w:proofErr w:type="spellEnd"/>
      <w:r w:rsidR="00984F55">
        <w:t xml:space="preserve"> on luotu join-operaattoreita käyttäen.</w:t>
      </w:r>
    </w:p>
    <w:p w:rsidR="004B1DBF" w:rsidRDefault="004B1DBF" w:rsidP="004B1DBF">
      <w:pPr>
        <w:pStyle w:val="Leipteksti"/>
      </w:pPr>
    </w:p>
    <w:p w:rsidR="004B1DBF" w:rsidRDefault="004B1DBF" w:rsidP="004B1DBF">
      <w:pPr>
        <w:rPr>
          <w:b/>
          <w:bCs/>
          <w:caps/>
        </w:rPr>
      </w:pPr>
      <w:r>
        <w:br w:type="page"/>
      </w:r>
    </w:p>
    <w:p w:rsidR="004B1DBF" w:rsidRDefault="004B1DBF" w:rsidP="004B1DBF">
      <w:pPr>
        <w:pStyle w:val="Otsikko1"/>
      </w:pPr>
      <w:bookmarkStart w:id="5" w:name="_Toc445902741"/>
      <w:r>
        <w:lastRenderedPageBreak/>
        <w:t>keskustelu</w:t>
      </w:r>
      <w:bookmarkEnd w:id="5"/>
    </w:p>
    <w:p w:rsidR="004B1DBF" w:rsidRPr="006A52E0" w:rsidRDefault="00984F55" w:rsidP="004B1DBF">
      <w:pPr>
        <w:pStyle w:val="Leipis"/>
      </w:pPr>
      <w:r>
        <w:t>Luokka- ja esinetaulut näyttävät äkkiseltään samankaltaisilta mutta niissä on periaatteellinen ero, sillä luokka määrittää rajoitteita ohjelmalle ja tuote ”mahdutetaan” näiden rajoitteiden sisään.</w:t>
      </w:r>
      <w:r>
        <w:br/>
      </w:r>
      <w:r>
        <w:br/>
        <w:t>Jos jotain tästä projektista oppi, on koodaamisen tehon radikaali laskeminen yli ~12h pitkien rupeamien aikana.</w:t>
      </w:r>
      <w:bookmarkStart w:id="6" w:name="_GoBack"/>
      <w:bookmarkEnd w:id="6"/>
    </w:p>
    <w:p w:rsidR="004B1DBF" w:rsidRPr="002665E6" w:rsidRDefault="004B1DBF" w:rsidP="004B1DBF">
      <w:pPr>
        <w:pStyle w:val="Leipteksti"/>
      </w:pPr>
    </w:p>
    <w:p w:rsidR="00C176C2" w:rsidRDefault="00984F55"/>
    <w:sectPr w:rsidR="00C176C2" w:rsidSect="00A10EE0">
      <w:headerReference w:type="default" r:id="rId7"/>
      <w:pgSz w:w="11909" w:h="16834" w:code="9"/>
      <w:pgMar w:top="1701" w:right="1134" w:bottom="1418" w:left="1985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A7B" w:rsidRDefault="00984F55" w:rsidP="0084473B">
    <w:pPr>
      <w:pStyle w:val="Yltunniste"/>
      <w:ind w:right="36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A7B" w:rsidRPr="00EB3946" w:rsidRDefault="00984F55">
    <w:pPr>
      <w:pStyle w:val="Yltunniste"/>
      <w:tabs>
        <w:tab w:val="center" w:pos="4253"/>
        <w:tab w:val="left" w:pos="4320"/>
        <w:tab w:val="right" w:pos="8147"/>
      </w:tabs>
      <w:ind w:right="360"/>
      <w:jc w:val="right"/>
      <w:rPr>
        <w:rStyle w:val="Sivunumero"/>
        <w:rFonts w:ascii="Times New Roman" w:hAnsi="Times New Roman" w:cs="Times New Roman"/>
      </w:rPr>
    </w:pPr>
    <w:r w:rsidRPr="00EB3946">
      <w:rPr>
        <w:rStyle w:val="Sivunumero"/>
        <w:rFonts w:ascii="Times New Roman" w:hAnsi="Times New Roman" w:cs="Times New Roman"/>
      </w:rPr>
      <w:fldChar w:fldCharType="begin"/>
    </w:r>
    <w:r w:rsidRPr="00EB3946">
      <w:rPr>
        <w:rStyle w:val="Sivunumero"/>
        <w:rFonts w:ascii="Times New Roman" w:hAnsi="Times New Roman" w:cs="Times New Roman"/>
      </w:rPr>
      <w:instrText xml:space="preserve"> PAGE </w:instrText>
    </w:r>
    <w:r w:rsidRPr="00EB3946">
      <w:rPr>
        <w:rStyle w:val="Sivunumero"/>
        <w:rFonts w:ascii="Times New Roman" w:hAnsi="Times New Roman" w:cs="Times New Roman"/>
      </w:rPr>
      <w:fldChar w:fldCharType="separate"/>
    </w:r>
    <w:r>
      <w:rPr>
        <w:rStyle w:val="Sivunumero"/>
        <w:rFonts w:ascii="Times New Roman" w:hAnsi="Times New Roman" w:cs="Times New Roman"/>
        <w:noProof/>
      </w:rPr>
      <w:t>7</w:t>
    </w:r>
    <w:r w:rsidRPr="00EB3946">
      <w:rPr>
        <w:rStyle w:val="Sivunumero"/>
        <w:rFonts w:ascii="Times New Roman" w:hAnsi="Times New Roman" w:cs="Times New Roman"/>
      </w:rPr>
      <w:fldChar w:fldCharType="end"/>
    </w:r>
  </w:p>
  <w:p w:rsidR="000F6A7B" w:rsidRDefault="00984F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2962"/>
    <w:multiLevelType w:val="multilevel"/>
    <w:tmpl w:val="B674270C"/>
    <w:lvl w:ilvl="0">
      <w:start w:val="1"/>
      <w:numFmt w:val="decimal"/>
      <w:pStyle w:val="Otsikko1"/>
      <w:lvlText w:val="%1"/>
      <w:lvlJc w:val="left"/>
      <w:pPr>
        <w:tabs>
          <w:tab w:val="num" w:pos="720"/>
        </w:tabs>
        <w:ind w:left="360" w:firstLine="0"/>
      </w:pPr>
      <w:rPr>
        <w:rFonts w:hint="default"/>
        <w:b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2052"/>
        </w:tabs>
        <w:ind w:left="2052" w:hanging="792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BF"/>
    <w:rsid w:val="003304F9"/>
    <w:rsid w:val="00386FDE"/>
    <w:rsid w:val="004B1DBF"/>
    <w:rsid w:val="008E5D0C"/>
    <w:rsid w:val="00941E85"/>
    <w:rsid w:val="00984F55"/>
    <w:rsid w:val="00AF4FAA"/>
    <w:rsid w:val="00B41F62"/>
    <w:rsid w:val="00CE5586"/>
    <w:rsid w:val="00D2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B08B"/>
  <w15:chartTrackingRefBased/>
  <w15:docId w15:val="{FD744EF8-21AE-4F5D-9A8F-6346C46B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4B1D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Otsikko1">
    <w:name w:val="heading 1"/>
    <w:aliases w:val="Char Char Char"/>
    <w:basedOn w:val="Normaali"/>
    <w:next w:val="Leipteksti"/>
    <w:link w:val="Otsikko1Char"/>
    <w:autoRedefine/>
    <w:qFormat/>
    <w:rsid w:val="004B1DBF"/>
    <w:pPr>
      <w:keepNext/>
      <w:keepLines/>
      <w:numPr>
        <w:numId w:val="1"/>
      </w:numPr>
      <w:spacing w:before="360" w:after="360"/>
      <w:ind w:left="0"/>
      <w:outlineLvl w:val="0"/>
    </w:pPr>
    <w:rPr>
      <w:b/>
      <w:bCs/>
      <w:caps/>
    </w:rPr>
  </w:style>
  <w:style w:type="paragraph" w:styleId="Otsikko2">
    <w:name w:val="heading 2"/>
    <w:basedOn w:val="Normaali"/>
    <w:next w:val="Leipteksti"/>
    <w:link w:val="Otsikko2Char"/>
    <w:autoRedefine/>
    <w:qFormat/>
    <w:rsid w:val="004B1DBF"/>
    <w:pPr>
      <w:keepNext/>
      <w:numPr>
        <w:ilvl w:val="1"/>
        <w:numId w:val="1"/>
      </w:numPr>
      <w:tabs>
        <w:tab w:val="clear" w:pos="2052"/>
        <w:tab w:val="num" w:pos="576"/>
      </w:tabs>
      <w:spacing w:before="240" w:after="60" w:line="360" w:lineRule="auto"/>
      <w:ind w:left="576" w:hanging="576"/>
      <w:jc w:val="both"/>
      <w:outlineLvl w:val="1"/>
    </w:pPr>
    <w:rPr>
      <w:b/>
      <w:bCs/>
    </w:rPr>
  </w:style>
  <w:style w:type="paragraph" w:styleId="Otsikko3">
    <w:name w:val="heading 3"/>
    <w:basedOn w:val="Normaali"/>
    <w:next w:val="Leipteksti"/>
    <w:link w:val="Otsikko3Char"/>
    <w:autoRedefine/>
    <w:qFormat/>
    <w:rsid w:val="004B1DBF"/>
    <w:pPr>
      <w:keepNext/>
      <w:keepLines/>
      <w:numPr>
        <w:ilvl w:val="2"/>
        <w:numId w:val="1"/>
      </w:numPr>
      <w:spacing w:before="720" w:after="360"/>
      <w:outlineLvl w:val="2"/>
    </w:pPr>
    <w:rPr>
      <w:rFonts w:cs="Arial"/>
      <w:bCs/>
      <w:position w:val="-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4B1DBF"/>
    <w:rPr>
      <w:rFonts w:ascii="Times New Roman" w:eastAsia="Times New Roman" w:hAnsi="Times New Roman" w:cs="Times New Roman"/>
      <w:b/>
      <w:bCs/>
      <w:caps/>
      <w:sz w:val="24"/>
      <w:szCs w:val="24"/>
      <w:lang w:eastAsia="fi-FI"/>
    </w:rPr>
  </w:style>
  <w:style w:type="character" w:customStyle="1" w:styleId="Otsikko2Char">
    <w:name w:val="Otsikko 2 Char"/>
    <w:basedOn w:val="Kappaleenoletusfontti"/>
    <w:link w:val="Otsikko2"/>
    <w:rsid w:val="004B1DBF"/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customStyle="1" w:styleId="Otsikko3Char">
    <w:name w:val="Otsikko 3 Char"/>
    <w:basedOn w:val="Kappaleenoletusfontti"/>
    <w:link w:val="Otsikko3"/>
    <w:rsid w:val="004B1DBF"/>
    <w:rPr>
      <w:rFonts w:ascii="Times New Roman" w:eastAsia="Times New Roman" w:hAnsi="Times New Roman" w:cs="Arial"/>
      <w:bCs/>
      <w:position w:val="-2"/>
      <w:sz w:val="24"/>
      <w:szCs w:val="24"/>
      <w:lang w:eastAsia="fi-FI"/>
    </w:rPr>
  </w:style>
  <w:style w:type="paragraph" w:styleId="Leipteksti">
    <w:name w:val="Body Text"/>
    <w:basedOn w:val="Normaali"/>
    <w:link w:val="LeiptekstiChar"/>
    <w:rsid w:val="004B1DBF"/>
    <w:pPr>
      <w:spacing w:line="360" w:lineRule="auto"/>
      <w:ind w:right="114"/>
      <w:jc w:val="both"/>
    </w:pPr>
    <w:rPr>
      <w:rFonts w:cs="Arial"/>
    </w:rPr>
  </w:style>
  <w:style w:type="character" w:customStyle="1" w:styleId="LeiptekstiChar">
    <w:name w:val="Leipäteksti Char"/>
    <w:basedOn w:val="Kappaleenoletusfontti"/>
    <w:link w:val="Leipteksti"/>
    <w:rsid w:val="004B1DBF"/>
    <w:rPr>
      <w:rFonts w:ascii="Times New Roman" w:eastAsia="Times New Roman" w:hAnsi="Times New Roman" w:cs="Arial"/>
      <w:sz w:val="24"/>
      <w:szCs w:val="24"/>
      <w:lang w:eastAsia="fi-FI"/>
    </w:rPr>
  </w:style>
  <w:style w:type="paragraph" w:styleId="Yltunniste">
    <w:name w:val="header"/>
    <w:basedOn w:val="Normaali"/>
    <w:link w:val="YltunnisteChar"/>
    <w:rsid w:val="004B1DBF"/>
    <w:pPr>
      <w:tabs>
        <w:tab w:val="center" w:pos="4986"/>
        <w:tab w:val="right" w:pos="9972"/>
      </w:tabs>
    </w:pPr>
    <w:rPr>
      <w:rFonts w:ascii="Arial" w:hAnsi="Arial" w:cs="Arial"/>
      <w:szCs w:val="20"/>
    </w:rPr>
  </w:style>
  <w:style w:type="character" w:customStyle="1" w:styleId="YltunnisteChar">
    <w:name w:val="Ylätunniste Char"/>
    <w:basedOn w:val="Kappaleenoletusfontti"/>
    <w:link w:val="Yltunniste"/>
    <w:rsid w:val="004B1DBF"/>
    <w:rPr>
      <w:rFonts w:ascii="Arial" w:eastAsia="Times New Roman" w:hAnsi="Arial" w:cs="Arial"/>
      <w:sz w:val="24"/>
      <w:szCs w:val="20"/>
      <w:lang w:eastAsia="fi-FI"/>
    </w:rPr>
  </w:style>
  <w:style w:type="paragraph" w:styleId="Sisluet1">
    <w:name w:val="toc 1"/>
    <w:basedOn w:val="Normaali"/>
    <w:next w:val="Normaali"/>
    <w:autoRedefine/>
    <w:uiPriority w:val="39"/>
    <w:rsid w:val="004B1DBF"/>
    <w:pPr>
      <w:tabs>
        <w:tab w:val="right" w:leader="dot" w:pos="9141"/>
      </w:tabs>
      <w:spacing w:before="120" w:after="120"/>
      <w:ind w:left="363" w:hanging="425"/>
    </w:pPr>
    <w:rPr>
      <w:rFonts w:cs="Arial"/>
      <w:caps/>
      <w:noProof/>
    </w:rPr>
  </w:style>
  <w:style w:type="character" w:styleId="Sivunumero">
    <w:name w:val="page number"/>
    <w:basedOn w:val="Kappaleenoletusfontti"/>
    <w:rsid w:val="004B1DBF"/>
  </w:style>
  <w:style w:type="character" w:styleId="Hyperlinkki">
    <w:name w:val="Hyperlink"/>
    <w:basedOn w:val="Kappaleenoletusfontti"/>
    <w:uiPriority w:val="99"/>
    <w:rsid w:val="004B1DBF"/>
    <w:rPr>
      <w:color w:val="0000FF"/>
      <w:u w:val="single"/>
    </w:rPr>
  </w:style>
  <w:style w:type="character" w:styleId="Voimakas">
    <w:name w:val="Strong"/>
    <w:basedOn w:val="Kappaleenoletusfontti"/>
    <w:qFormat/>
    <w:rsid w:val="004B1DBF"/>
    <w:rPr>
      <w:b/>
      <w:bCs/>
    </w:rPr>
  </w:style>
  <w:style w:type="paragraph" w:customStyle="1" w:styleId="Abstrakti">
    <w:name w:val="Abstrakti"/>
    <w:basedOn w:val="Otsikko1"/>
    <w:rsid w:val="004B1DBF"/>
    <w:pPr>
      <w:numPr>
        <w:numId w:val="0"/>
      </w:numPr>
      <w:spacing w:line="360" w:lineRule="auto"/>
      <w:jc w:val="both"/>
    </w:pPr>
  </w:style>
  <w:style w:type="paragraph" w:customStyle="1" w:styleId="Leipis">
    <w:name w:val="Leipis"/>
    <w:basedOn w:val="Leipteksti"/>
    <w:link w:val="LeipisChar"/>
    <w:qFormat/>
    <w:rsid w:val="004B1DBF"/>
  </w:style>
  <w:style w:type="character" w:customStyle="1" w:styleId="LeipisChar">
    <w:name w:val="Leipis Char"/>
    <w:basedOn w:val="LeiptekstiChar"/>
    <w:link w:val="Leipis"/>
    <w:rsid w:val="004B1DBF"/>
    <w:rPr>
      <w:rFonts w:ascii="Times New Roman" w:eastAsia="Times New Roman" w:hAnsi="Times New Roman" w:cs="Arial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364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Qnaerhi</dc:creator>
  <cp:keywords/>
  <dc:description/>
  <cp:lastModifiedBy>Qnaerhi</cp:lastModifiedBy>
  <cp:revision>1</cp:revision>
  <dcterms:created xsi:type="dcterms:W3CDTF">2017-07-26T01:47:00Z</dcterms:created>
  <dcterms:modified xsi:type="dcterms:W3CDTF">2017-07-26T03:02:00Z</dcterms:modified>
</cp:coreProperties>
</file>