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val="false"/>
          <w:b w:val="false"/>
          <w:i w:val="false"/>
          <w:i w:val="false"/>
          <w:caps w:val="false"/>
          <w:smallCaps w:val="false"/>
          <w:color w:val="000000"/>
          <w:spacing w:val="0"/>
        </w:rPr>
      </w:pPr>
      <w:r>
        <w:rPr>
          <w:b w:val="false"/>
          <w:i w:val="false"/>
          <w:caps w:val="false"/>
          <w:smallCaps w:val="false"/>
          <w:color w:val="000000"/>
          <w:spacing w:val="0"/>
        </w:rPr>
        <w:t>Fire Act</w:t>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 .Investigations under this Act are carried out on behalf of the Provincial Fire Marshall</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 .At the request of the local fire chief investigate fires occurring in your area to ascertain if there is evidence of fraud, arson, loss of life or other suspicious circumstances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 .If you suspect a criminal offence, investigate in the normal manner</w:t>
      </w:r>
    </w:p>
    <w:p>
      <w:pPr>
        <w:pStyle w:val="PreformattedText"/>
        <w:widowControl/>
        <w:rPr/>
      </w:pPr>
      <w:r>
        <w:rPr/>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Reporting</w:t>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 .The following first will be reported to Criminal Operations:</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Residential/business $300,000 or more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Nursing homes/schools and all Government property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Death/serious injury involved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Suspected arsons, where damage exceeds $20,000.</w:t>
      </w:r>
    </w:p>
    <w:p>
      <w:pPr>
        <w:pStyle w:val="PreformattedText"/>
        <w:widowControl/>
        <w:rPr/>
      </w:pPr>
      <w:r>
        <w:rPr/>
      </w:r>
    </w:p>
    <w:p>
      <w:pPr>
        <w:pStyle w:val="PreformattedText"/>
        <w:widowControl/>
        <w:rPr/>
      </w:pPr>
      <w:r>
        <w:rPr/>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First responder / Scene examination</w:t>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 .Secure scene: ensure public is safe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 .Have power shut off to building if possible. Contact electric company</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 .If other homes are nearby. Clear those homes in case flames jump structures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 .Take photos upon arrival</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5 .Determine if anyone is inside the home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6 .Determine property representative. Homeowner, renter, house sitter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7 .Determine if all parties who live in or were in the home have escaped the fire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8 .Is it possible to determine the cause or location fire was set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9 .Immediately check for tire impressions as fire department and other outside agencies could destroy any possible evidence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10 .Determine if there are any explosives in the home</w:t>
      </w:r>
    </w:p>
    <w:p>
      <w:pPr>
        <w:pStyle w:val="PreformattedText"/>
        <w:widowControl/>
        <w:rPr>
          <w:b w:val="false"/>
          <w:b w:val="false"/>
          <w:i w:val="false"/>
          <w:i w:val="false"/>
          <w:caps w:val="false"/>
          <w:smallCaps w:val="false"/>
          <w:color w:val="000000"/>
          <w:spacing w:val="0"/>
        </w:rPr>
      </w:pPr>
      <w:bookmarkStart w:id="0" w:name="__DdeLink__902_57334601"/>
      <w:bookmarkEnd w:id="0"/>
      <w:r>
        <w:rPr>
          <w:b w:val="false"/>
          <w:i w:val="false"/>
          <w:caps w:val="false"/>
          <w:smallCaps w:val="false"/>
          <w:color w:val="000000"/>
          <w:spacing w:val="0"/>
        </w:rPr>
        <w:t>11 .Have power company shut power to home off</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12 .Determine if there was electricity on in the home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13 .Has the owner/property rep had electrical issues in the past?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14 .Determine what type of heating source is being used. Electrical, oil, propane, wood,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15 .Determine if anyone smokes in the home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16 .Walk the perimeter of the home to look for any signs of evidence. Gas cans left behind, matches, lighters, broken glass from molotov cocktails, footprints, other off highway vehicle tracks,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17 .Is there insurance on the home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18 .Call the Forensic Identification unit to attend. Have them obtain photo's and seize any physical evidence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19 .If Forensic identification section is not going to attend. Obtain photos and seize any physical evidence you come across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20 .Determine if Specialized unit should be utilized. Major Crime Unit, General investigation Unit, Arson unit, etc...</w:t>
      </w:r>
    </w:p>
    <w:p>
      <w:pPr>
        <w:pStyle w:val="PreformattedText"/>
        <w:widowControl/>
        <w:rPr/>
      </w:pPr>
      <w:r>
        <w:rPr>
          <w:b w:val="false"/>
          <w:i w:val="false"/>
          <w:caps w:val="false"/>
          <w:smallCaps w:val="false"/>
          <w:color w:val="000000"/>
          <w:spacing w:val="0"/>
        </w:rPr>
        <w:t xml:space="preserve">21 .Liaise with the Fire Marshal to determine if fire suspicious </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22 .A trained arson investigator should assist the Fire Marshal with the scene examination.</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23 .Take detailed notes of scene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24 .Conduct neighborhood inquiries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25 .Obtain a statement from the home owner/property rep and anyone else that might live in the residence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26 .Determine if there is any other flammable items in the home. Gas cans, lawn mowers, gas generators,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27 .Is there video available nearby that may have caught the first starting</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28 .Determine what valuables nearby that may have caught the first starting</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29 .Determine if this was a hate motivated crime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30 .Determine if the owner/property rep has anyone in mind that might be capable of doing this to them</w:t>
      </w:r>
    </w:p>
    <w:p>
      <w:pPr>
        <w:pStyle w:val="PreformattedText"/>
        <w:widowControl/>
        <w:spacing w:before="0" w:after="283"/>
        <w:rPr/>
      </w:pPr>
      <w:r>
        <w:rPr>
          <w:b w:val="false"/>
          <w:i w:val="false"/>
          <w:caps w:val="false"/>
          <w:smallCaps w:val="false"/>
          <w:color w:val="000000"/>
          <w:spacing w:val="0"/>
        </w:rPr>
        <w:t>31 .Obtain Fire Report form the Fire Marshall's office</w:t>
      </w:r>
    </w:p>
    <w:p>
      <w:pPr>
        <w:pStyle w:val="PreformattedText"/>
        <w:widowControl/>
        <w:spacing w:before="0" w:after="283"/>
        <w:rPr>
          <w:b w:val="false"/>
          <w:b w:val="false"/>
          <w:i w:val="false"/>
          <w:i w:val="false"/>
          <w:caps w:val="false"/>
          <w:smallCaps w:val="false"/>
          <w:color w:val="000000"/>
          <w:spacing w:val="0"/>
        </w:rPr>
      </w:pPr>
      <w:r>
        <w:rPr/>
      </w:r>
    </w:p>
    <w:p>
      <w:pPr>
        <w:pStyle w:val="PreformattedText"/>
        <w:widowControl/>
        <w:spacing w:before="0" w:after="283"/>
        <w:rPr>
          <w:b w:val="false"/>
          <w:b w:val="false"/>
          <w:i w:val="false"/>
          <w:i w:val="false"/>
          <w:caps w:val="false"/>
          <w:smallCaps w:val="false"/>
          <w:color w:val="000000"/>
          <w:spacing w:val="0"/>
        </w:rPr>
      </w:pPr>
      <w:r>
        <w:rPr/>
      </w:r>
    </w:p>
    <w:p>
      <w:pPr>
        <w:pStyle w:val="PreformattedText"/>
        <w:widowControl/>
        <w:spacing w:before="0" w:after="283"/>
        <w:rPr>
          <w:b w:val="false"/>
          <w:b w:val="false"/>
          <w:i w:val="false"/>
          <w:i w:val="false"/>
          <w:caps w:val="false"/>
          <w:smallCaps w:val="false"/>
          <w:color w:val="000000"/>
          <w:spacing w:val="0"/>
        </w:rPr>
      </w:pPr>
      <w:r>
        <w:rPr/>
      </w:r>
    </w:p>
    <w:p>
      <w:pPr>
        <w:pStyle w:val="PreformattedText"/>
        <w:widowControl/>
        <w:spacing w:before="0" w:after="283"/>
        <w:rPr/>
      </w:pPr>
      <w:r>
        <w:rPr>
          <w:b w:val="false"/>
          <w:i w:val="false"/>
          <w:caps w:val="false"/>
          <w:smallCaps w:val="false"/>
          <w:color w:val="000000"/>
          <w:spacing w:val="0"/>
        </w:rPr>
        <w:t xml:space="preserve">NOTES - </w:t>
      </w:r>
    </w:p>
    <w:p>
      <w:pPr>
        <w:pStyle w:val="PreformattedText"/>
        <w:widowControl/>
        <w:spacing w:before="0" w:after="283"/>
        <w:rPr/>
      </w:pPr>
      <w:r>
        <w:rPr>
          <w:b w:val="false"/>
          <w:i w:val="false"/>
          <w:caps w:val="false"/>
          <w:smallCaps w:val="false"/>
          <w:color w:val="000000"/>
          <w:spacing w:val="0"/>
        </w:rPr>
        <w:t>#1 is a TIP. Not a real checklist question</w:t>
      </w:r>
    </w:p>
    <w:p>
      <w:pPr>
        <w:pStyle w:val="PreformattedText"/>
        <w:widowControl/>
        <w:spacing w:before="0" w:after="283"/>
        <w:rPr/>
      </w:pPr>
      <w:r>
        <w:rPr>
          <w:b w:val="false"/>
          <w:i w:val="false"/>
          <w:caps w:val="false"/>
          <w:smallCaps w:val="false"/>
          <w:color w:val="000000"/>
          <w:spacing w:val="0"/>
        </w:rPr>
        <w:t>Reporting section is not understood. Unsure why this is there</w:t>
      </w:r>
    </w:p>
    <w:p>
      <w:pPr>
        <w:pStyle w:val="PreformattedText"/>
        <w:widowControl/>
        <w:spacing w:before="0" w:after="283"/>
        <w:rPr/>
      </w:pPr>
      <w:r>
        <w:rPr>
          <w:b w:val="false"/>
          <w:i w:val="false"/>
          <w:caps w:val="false"/>
          <w:smallCaps w:val="false"/>
          <w:color w:val="000000"/>
          <w:spacing w:val="0"/>
        </w:rPr>
        <w:t>#5 should be #1</w:t>
      </w:r>
    </w:p>
    <w:p>
      <w:pPr>
        <w:pStyle w:val="Normal"/>
        <w:rPr/>
      </w:pPr>
      <w:r>
        <w:rPr/>
        <w:t>#11 Remove . Already #2</w:t>
      </w:r>
    </w:p>
    <w:p>
      <w:pPr>
        <w:pStyle w:val="Normal"/>
        <w:rPr/>
      </w:pPr>
      <w:r>
        <w:rPr/>
      </w:r>
    </w:p>
    <w:p>
      <w:pPr>
        <w:pStyle w:val="Normal"/>
        <w:rPr/>
      </w:pPr>
      <w:r>
        <w:rPr/>
        <w:t>#18 into #20</w:t>
      </w:r>
    </w:p>
    <w:p>
      <w:pPr>
        <w:pStyle w:val="Normal"/>
        <w:rPr/>
      </w:pPr>
      <w:r>
        <w:rPr/>
      </w:r>
    </w:p>
    <w:p>
      <w:pPr>
        <w:pStyle w:val="Normal"/>
        <w:rPr/>
      </w:pPr>
      <w:r>
        <w:rPr/>
        <w:t>#1 ( additional ), #27, #28 ( first should be fire )</w:t>
      </w:r>
    </w:p>
    <w:p>
      <w:pPr>
        <w:pStyle w:val="Normal"/>
        <w:rPr/>
      </w:pPr>
      <w:r>
        <w:rPr/>
      </w:r>
    </w:p>
    <w:p>
      <w:pPr>
        <w:pStyle w:val="Normal"/>
        <w:rPr/>
      </w:pPr>
      <w:r>
        <w:rPr/>
        <w:t>#21 Add :( Check for empty picture frames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Application>LibreOffice/5.0.3.2$Linux_X86_64 LibreOffice_project/00m0$Build-2</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2016-01-22T14:20:14Z</dcterms:created>
  <dc:language>en-CA</dc:language>
  <dcterms:modified xsi:type="dcterms:W3CDTF">2016-02-08T11:54:42Z</dcterms:modified>
  <cp:revision>2</cp:revision>
</cp:coreProperties>
</file>