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5CC" w:rsidRDefault="00D55EB7" w:rsidP="0005239B">
      <w:pPr>
        <w:jc w:val="center"/>
        <w:rPr>
          <w:b/>
          <w:bCs/>
          <w:sz w:val="28"/>
        </w:rPr>
      </w:pPr>
      <w:r>
        <w:rPr>
          <w:b/>
          <w:bCs/>
          <w:sz w:val="28"/>
        </w:rPr>
        <w:t>CSC</w:t>
      </w:r>
      <w:r w:rsidR="007F20B4">
        <w:rPr>
          <w:b/>
          <w:bCs/>
          <w:sz w:val="28"/>
        </w:rPr>
        <w:t>I</w:t>
      </w:r>
      <w:r w:rsidR="0005239B">
        <w:rPr>
          <w:b/>
          <w:bCs/>
          <w:sz w:val="28"/>
        </w:rPr>
        <w:t xml:space="preserve"> </w:t>
      </w:r>
      <w:r w:rsidR="00FA3306">
        <w:rPr>
          <w:b/>
          <w:bCs/>
          <w:sz w:val="28"/>
        </w:rPr>
        <w:t>3753</w:t>
      </w:r>
      <w:r w:rsidR="007578A0">
        <w:rPr>
          <w:b/>
          <w:bCs/>
          <w:sz w:val="28"/>
        </w:rPr>
        <w:t xml:space="preserve">: </w:t>
      </w:r>
      <w:r w:rsidR="00FA3306">
        <w:rPr>
          <w:b/>
          <w:bCs/>
          <w:sz w:val="28"/>
        </w:rPr>
        <w:t>Operating Systems</w:t>
      </w:r>
    </w:p>
    <w:p w:rsidR="007578A0" w:rsidRDefault="00A477D8">
      <w:pPr>
        <w:jc w:val="center"/>
        <w:rPr>
          <w:b/>
          <w:bCs/>
          <w:sz w:val="28"/>
        </w:rPr>
      </w:pPr>
      <w:r>
        <w:rPr>
          <w:b/>
          <w:bCs/>
          <w:sz w:val="28"/>
        </w:rPr>
        <w:t>Fall</w:t>
      </w:r>
      <w:r w:rsidR="007578A0">
        <w:rPr>
          <w:b/>
          <w:bCs/>
          <w:sz w:val="28"/>
        </w:rPr>
        <w:t xml:space="preserve"> 2015</w:t>
      </w:r>
    </w:p>
    <w:p w:rsidR="007578A0" w:rsidRDefault="007578A0">
      <w:pPr>
        <w:jc w:val="center"/>
        <w:rPr>
          <w:b/>
          <w:bCs/>
          <w:sz w:val="28"/>
        </w:rPr>
      </w:pPr>
    </w:p>
    <w:p w:rsidR="00D55EB7" w:rsidRDefault="00D55EB7">
      <w:pPr>
        <w:rPr>
          <w:b/>
          <w:bCs/>
        </w:rPr>
      </w:pPr>
    </w:p>
    <w:p w:rsidR="00D55EB7" w:rsidRDefault="00D55EB7">
      <w:pPr>
        <w:rPr>
          <w:sz w:val="22"/>
        </w:rPr>
      </w:pPr>
      <w:r>
        <w:rPr>
          <w:b/>
          <w:sz w:val="22"/>
        </w:rPr>
        <w:t>Instructor:</w:t>
      </w:r>
      <w:r w:rsidR="00FA3306">
        <w:rPr>
          <w:b/>
          <w:sz w:val="22"/>
        </w:rPr>
        <w:tab/>
      </w:r>
      <w:r w:rsidR="00FA3306">
        <w:rPr>
          <w:b/>
          <w:sz w:val="22"/>
        </w:rPr>
        <w:tab/>
      </w:r>
      <w:r w:rsidR="007578A0">
        <w:rPr>
          <w:sz w:val="22"/>
        </w:rPr>
        <w:t>Dr. Frank W. Miller</w:t>
      </w:r>
      <w:r>
        <w:rPr>
          <w:sz w:val="22"/>
        </w:rPr>
        <w:t xml:space="preserve">                                           </w:t>
      </w:r>
    </w:p>
    <w:p w:rsidR="00B56CB7" w:rsidRDefault="00B56CB7" w:rsidP="00B56CB7">
      <w:pPr>
        <w:rPr>
          <w:sz w:val="22"/>
        </w:rPr>
      </w:pPr>
      <w:r>
        <w:rPr>
          <w:b/>
          <w:sz w:val="22"/>
        </w:rPr>
        <w:t>Office:</w:t>
      </w:r>
      <w:r>
        <w:rPr>
          <w:b/>
          <w:sz w:val="22"/>
        </w:rPr>
        <w:tab/>
      </w:r>
      <w:r>
        <w:rPr>
          <w:b/>
          <w:sz w:val="22"/>
        </w:rPr>
        <w:tab/>
      </w:r>
      <w:r>
        <w:rPr>
          <w:b/>
          <w:sz w:val="22"/>
        </w:rPr>
        <w:tab/>
      </w:r>
      <w:r>
        <w:rPr>
          <w:sz w:val="22"/>
        </w:rPr>
        <w:t>ECOT 734</w:t>
      </w:r>
    </w:p>
    <w:p w:rsidR="00B56CB7" w:rsidRDefault="00B56CB7" w:rsidP="00B56CB7">
      <w:pPr>
        <w:rPr>
          <w:b/>
          <w:bCs/>
          <w:sz w:val="22"/>
          <w:lang w:eastAsia="ko-KR"/>
        </w:rPr>
      </w:pPr>
      <w:r>
        <w:rPr>
          <w:b/>
          <w:bCs/>
          <w:sz w:val="22"/>
          <w:lang w:eastAsia="ko-KR"/>
        </w:rPr>
        <w:t>Email:</w:t>
      </w:r>
      <w:r>
        <w:rPr>
          <w:b/>
          <w:bCs/>
          <w:sz w:val="22"/>
          <w:lang w:eastAsia="ko-KR"/>
        </w:rPr>
        <w:tab/>
      </w:r>
      <w:r>
        <w:rPr>
          <w:b/>
          <w:bCs/>
          <w:sz w:val="22"/>
          <w:lang w:eastAsia="ko-KR"/>
        </w:rPr>
        <w:tab/>
      </w:r>
      <w:r>
        <w:rPr>
          <w:b/>
          <w:bCs/>
          <w:sz w:val="22"/>
          <w:lang w:eastAsia="ko-KR"/>
        </w:rPr>
        <w:tab/>
      </w:r>
      <w:hyperlink r:id="rId8" w:history="1">
        <w:r w:rsidR="00CD7BE3" w:rsidRPr="002B0C91">
          <w:rPr>
            <w:rStyle w:val="Hyperlink"/>
            <w:rFonts w:ascii="Courier New" w:hAnsi="Courier New"/>
            <w:bCs/>
            <w:sz w:val="20"/>
            <w:lang w:eastAsia="ko-KR"/>
          </w:rPr>
          <w:t>frank.miller@colorado.edu</w:t>
        </w:r>
      </w:hyperlink>
      <w:r w:rsidR="00CD7BE3">
        <w:rPr>
          <w:rFonts w:ascii="Courier New" w:hAnsi="Courier New"/>
          <w:bCs/>
          <w:sz w:val="20"/>
          <w:lang w:eastAsia="ko-KR"/>
        </w:rPr>
        <w:t xml:space="preserve"> </w:t>
      </w:r>
    </w:p>
    <w:p w:rsidR="00FC7071" w:rsidRDefault="00B56CB7" w:rsidP="00B56CB7">
      <w:pPr>
        <w:rPr>
          <w:bCs/>
          <w:sz w:val="22"/>
        </w:rPr>
      </w:pPr>
      <w:r>
        <w:rPr>
          <w:b/>
          <w:sz w:val="22"/>
        </w:rPr>
        <w:t>Office Hours:</w:t>
      </w:r>
      <w:r>
        <w:rPr>
          <w:b/>
          <w:sz w:val="22"/>
        </w:rPr>
        <w:tab/>
      </w:r>
      <w:r>
        <w:rPr>
          <w:b/>
          <w:sz w:val="22"/>
        </w:rPr>
        <w:tab/>
      </w:r>
      <w:r w:rsidRPr="00FA3306">
        <w:rPr>
          <w:bCs/>
          <w:sz w:val="22"/>
        </w:rPr>
        <w:t>MWF 11:</w:t>
      </w:r>
      <w:r w:rsidR="00BD0925">
        <w:rPr>
          <w:bCs/>
          <w:sz w:val="22"/>
        </w:rPr>
        <w:t>00a-1:00p (2 hours after lectures</w:t>
      </w:r>
      <w:r w:rsidRPr="00FA3306">
        <w:rPr>
          <w:bCs/>
          <w:sz w:val="22"/>
        </w:rPr>
        <w:t>)</w:t>
      </w:r>
    </w:p>
    <w:p w:rsidR="00B56CB7" w:rsidRDefault="00FC7071" w:rsidP="00FC7071">
      <w:pPr>
        <w:ind w:left="1440" w:firstLine="720"/>
        <w:rPr>
          <w:b/>
          <w:bCs/>
          <w:sz w:val="22"/>
        </w:rPr>
      </w:pPr>
      <w:r>
        <w:rPr>
          <w:bCs/>
          <w:sz w:val="22"/>
        </w:rPr>
        <w:t>Available other times as needed, send me an email</w:t>
      </w:r>
      <w:r w:rsidR="00C77521">
        <w:rPr>
          <w:bCs/>
          <w:sz w:val="22"/>
        </w:rPr>
        <w:t xml:space="preserve"> or stop by</w:t>
      </w:r>
    </w:p>
    <w:p w:rsidR="006118CC" w:rsidRDefault="00FA3306">
      <w:pPr>
        <w:rPr>
          <w:sz w:val="22"/>
          <w:szCs w:val="22"/>
        </w:rPr>
      </w:pPr>
      <w:r w:rsidRPr="00FA3306">
        <w:rPr>
          <w:b/>
          <w:sz w:val="22"/>
        </w:rPr>
        <w:t>Teaching Assistants:</w:t>
      </w:r>
      <w:r w:rsidRPr="00FA3306">
        <w:rPr>
          <w:b/>
          <w:sz w:val="22"/>
        </w:rPr>
        <w:tab/>
      </w:r>
      <w:r w:rsidR="00B56CB7" w:rsidRPr="00B56CB7">
        <w:rPr>
          <w:sz w:val="22"/>
          <w:szCs w:val="22"/>
        </w:rPr>
        <w:t>Rahat Rafiq (</w:t>
      </w:r>
      <w:hyperlink r:id="rId9" w:history="1">
        <w:r w:rsidR="00FE794B" w:rsidRPr="001C73FF">
          <w:rPr>
            <w:rStyle w:val="Hyperlink"/>
            <w:rFonts w:ascii="Courier New" w:hAnsi="Courier New" w:cs="Courier New"/>
            <w:sz w:val="20"/>
            <w:szCs w:val="20"/>
          </w:rPr>
          <w:t>rahat.rafiq@colorado.edu</w:t>
        </w:r>
      </w:hyperlink>
      <w:r w:rsidR="00B56CB7" w:rsidRPr="00B56CB7">
        <w:rPr>
          <w:sz w:val="22"/>
          <w:szCs w:val="22"/>
        </w:rPr>
        <w:t>)</w:t>
      </w:r>
      <w:r w:rsidR="00FE794B">
        <w:rPr>
          <w:sz w:val="22"/>
          <w:szCs w:val="22"/>
        </w:rPr>
        <w:t xml:space="preserve">, </w:t>
      </w:r>
      <w:r w:rsidR="006118CC">
        <w:rPr>
          <w:sz w:val="22"/>
          <w:szCs w:val="22"/>
        </w:rPr>
        <w:t>Zhiyuan Liu</w:t>
      </w:r>
    </w:p>
    <w:p w:rsidR="00FA3306" w:rsidRPr="00FA3306" w:rsidRDefault="00FE794B" w:rsidP="006118CC">
      <w:pPr>
        <w:ind w:left="1440" w:firstLine="720"/>
        <w:rPr>
          <w:b/>
          <w:sz w:val="22"/>
        </w:rPr>
      </w:pPr>
      <w:r>
        <w:rPr>
          <w:sz w:val="22"/>
          <w:szCs w:val="22"/>
        </w:rPr>
        <w:t>(</w:t>
      </w:r>
      <w:hyperlink r:id="rId10" w:history="1">
        <w:r w:rsidR="00BD0925" w:rsidRPr="00CD7BE3">
          <w:rPr>
            <w:rStyle w:val="Hyperlink"/>
            <w:rFonts w:ascii="Courier New" w:hAnsi="Courier New" w:cs="Courier New"/>
            <w:sz w:val="20"/>
            <w:szCs w:val="20"/>
          </w:rPr>
          <w:t>zhiyuan.liu@col</w:t>
        </w:r>
        <w:bookmarkStart w:id="0" w:name="_GoBack"/>
        <w:bookmarkEnd w:id="0"/>
        <w:r w:rsidR="00BD0925" w:rsidRPr="00CD7BE3">
          <w:rPr>
            <w:rStyle w:val="Hyperlink"/>
            <w:rFonts w:ascii="Courier New" w:hAnsi="Courier New" w:cs="Courier New"/>
            <w:sz w:val="20"/>
            <w:szCs w:val="20"/>
          </w:rPr>
          <w:t>orado.edu</w:t>
        </w:r>
      </w:hyperlink>
      <w:r w:rsidR="00BD0925">
        <w:rPr>
          <w:sz w:val="22"/>
          <w:szCs w:val="22"/>
        </w:rPr>
        <w:t xml:space="preserve">) </w:t>
      </w:r>
      <w:r>
        <w:rPr>
          <w:sz w:val="22"/>
          <w:szCs w:val="22"/>
        </w:rPr>
        <w:t xml:space="preserve"> </w:t>
      </w:r>
    </w:p>
    <w:p w:rsidR="00D55EB7" w:rsidRDefault="00D55EB7">
      <w:pPr>
        <w:rPr>
          <w:sz w:val="22"/>
        </w:rPr>
      </w:pPr>
      <w:r>
        <w:rPr>
          <w:b/>
          <w:bCs/>
          <w:sz w:val="22"/>
        </w:rPr>
        <w:t>Class Time:</w:t>
      </w:r>
      <w:r w:rsidR="00FA3306">
        <w:rPr>
          <w:sz w:val="22"/>
        </w:rPr>
        <w:tab/>
      </w:r>
      <w:r w:rsidR="00FA3306">
        <w:rPr>
          <w:sz w:val="22"/>
        </w:rPr>
        <w:tab/>
      </w:r>
      <w:r w:rsidR="00FA3306" w:rsidRPr="00FA3306">
        <w:rPr>
          <w:sz w:val="22"/>
        </w:rPr>
        <w:t>MWF 10:00a-10:50a</w:t>
      </w:r>
    </w:p>
    <w:p w:rsidR="006118CC" w:rsidRDefault="006118CC">
      <w:pPr>
        <w:rPr>
          <w:sz w:val="22"/>
        </w:rPr>
      </w:pPr>
      <w:r w:rsidRPr="00C77521">
        <w:rPr>
          <w:b/>
          <w:sz w:val="22"/>
        </w:rPr>
        <w:t>Location:</w:t>
      </w:r>
      <w:r>
        <w:rPr>
          <w:sz w:val="22"/>
        </w:rPr>
        <w:tab/>
      </w:r>
      <w:r>
        <w:rPr>
          <w:sz w:val="22"/>
        </w:rPr>
        <w:tab/>
        <w:t>ECCS 200</w:t>
      </w:r>
    </w:p>
    <w:p w:rsidR="006118CC" w:rsidRDefault="006118CC">
      <w:pPr>
        <w:rPr>
          <w:sz w:val="22"/>
        </w:rPr>
      </w:pPr>
      <w:r w:rsidRPr="00C77521">
        <w:rPr>
          <w:b/>
          <w:sz w:val="22"/>
        </w:rPr>
        <w:t>Recitation Sections:</w:t>
      </w:r>
      <w:r>
        <w:rPr>
          <w:sz w:val="22"/>
        </w:rPr>
        <w:tab/>
      </w:r>
      <w:r w:rsidR="00C77521">
        <w:rPr>
          <w:sz w:val="22"/>
        </w:rPr>
        <w:t>101: M 12:00p-12:50p STAD 112</w:t>
      </w:r>
    </w:p>
    <w:p w:rsidR="00C77521" w:rsidRDefault="00C77521">
      <w:pPr>
        <w:rPr>
          <w:sz w:val="22"/>
        </w:rPr>
      </w:pPr>
      <w:r>
        <w:rPr>
          <w:sz w:val="22"/>
        </w:rPr>
        <w:tab/>
      </w:r>
      <w:r>
        <w:rPr>
          <w:sz w:val="22"/>
        </w:rPr>
        <w:tab/>
      </w:r>
      <w:r>
        <w:rPr>
          <w:sz w:val="22"/>
        </w:rPr>
        <w:tab/>
        <w:t>102: M 1:00p-1:50p ECCR 139</w:t>
      </w:r>
    </w:p>
    <w:p w:rsidR="00C77521" w:rsidRDefault="00C77521">
      <w:pPr>
        <w:rPr>
          <w:sz w:val="22"/>
        </w:rPr>
      </w:pPr>
      <w:r>
        <w:rPr>
          <w:sz w:val="22"/>
        </w:rPr>
        <w:tab/>
      </w:r>
      <w:r>
        <w:rPr>
          <w:sz w:val="22"/>
        </w:rPr>
        <w:tab/>
      </w:r>
      <w:r>
        <w:rPr>
          <w:sz w:val="22"/>
        </w:rPr>
        <w:tab/>
        <w:t>103: M 4:00p-4:50p ECCR 110</w:t>
      </w:r>
    </w:p>
    <w:p w:rsidR="00C77521" w:rsidRDefault="00C77521">
      <w:pPr>
        <w:rPr>
          <w:sz w:val="22"/>
        </w:rPr>
      </w:pPr>
      <w:r>
        <w:rPr>
          <w:sz w:val="22"/>
        </w:rPr>
        <w:tab/>
      </w:r>
      <w:r>
        <w:rPr>
          <w:sz w:val="22"/>
        </w:rPr>
        <w:tab/>
      </w:r>
      <w:r>
        <w:rPr>
          <w:sz w:val="22"/>
        </w:rPr>
        <w:tab/>
        <w:t>104: M 3:00p-3:50p ECCR 110</w:t>
      </w:r>
    </w:p>
    <w:p w:rsidR="00D55EB7" w:rsidRDefault="00D55EB7">
      <w:pPr>
        <w:rPr>
          <w:b/>
          <w:bCs/>
          <w:sz w:val="22"/>
        </w:rPr>
      </w:pPr>
    </w:p>
    <w:p w:rsidR="007578A0" w:rsidRDefault="0005239B">
      <w:pPr>
        <w:rPr>
          <w:b/>
          <w:bCs/>
          <w:sz w:val="22"/>
        </w:rPr>
      </w:pPr>
      <w:r>
        <w:rPr>
          <w:b/>
          <w:bCs/>
          <w:sz w:val="22"/>
        </w:rPr>
        <w:t>Description:</w:t>
      </w:r>
    </w:p>
    <w:p w:rsidR="00FA3306" w:rsidRPr="00FA3306" w:rsidRDefault="00FA3306" w:rsidP="00FA3306">
      <w:pPr>
        <w:rPr>
          <w:rFonts w:eastAsia="Times New Roman"/>
          <w:sz w:val="22"/>
          <w:szCs w:val="22"/>
        </w:rPr>
      </w:pPr>
      <w:r w:rsidRPr="00FA3306">
        <w:rPr>
          <w:rFonts w:eastAsia="Times New Roman"/>
          <w:sz w:val="22"/>
          <w:szCs w:val="22"/>
        </w:rPr>
        <w:t>This course introduces students to important Operating Systems concepts. The course will cover key aspects of how an operating systems functions on a modern computer.  The following major topics will be covered:</w:t>
      </w:r>
    </w:p>
    <w:p w:rsidR="00FA3306" w:rsidRPr="00FA3306" w:rsidRDefault="00FA3306" w:rsidP="00FA3306">
      <w:pPr>
        <w:numPr>
          <w:ilvl w:val="0"/>
          <w:numId w:val="26"/>
        </w:numPr>
        <w:spacing w:before="100" w:beforeAutospacing="1" w:after="100" w:afterAutospacing="1"/>
        <w:rPr>
          <w:rFonts w:eastAsia="Times New Roman"/>
          <w:sz w:val="22"/>
          <w:szCs w:val="22"/>
        </w:rPr>
      </w:pPr>
      <w:r w:rsidRPr="00FA3306">
        <w:rPr>
          <w:rFonts w:eastAsia="Times New Roman"/>
          <w:sz w:val="22"/>
          <w:szCs w:val="22"/>
        </w:rPr>
        <w:t>Basic System Structure</w:t>
      </w:r>
    </w:p>
    <w:p w:rsidR="00FA3306" w:rsidRPr="00FA3306" w:rsidRDefault="00FA3306" w:rsidP="00FA3306">
      <w:pPr>
        <w:numPr>
          <w:ilvl w:val="0"/>
          <w:numId w:val="26"/>
        </w:numPr>
        <w:spacing w:before="100" w:beforeAutospacing="1" w:after="100" w:afterAutospacing="1"/>
        <w:rPr>
          <w:rFonts w:eastAsia="Times New Roman"/>
          <w:sz w:val="22"/>
          <w:szCs w:val="22"/>
        </w:rPr>
      </w:pPr>
      <w:r w:rsidRPr="00FA3306">
        <w:rPr>
          <w:rFonts w:eastAsia="Times New Roman"/>
          <w:sz w:val="22"/>
          <w:szCs w:val="22"/>
        </w:rPr>
        <w:t>Processes and Threads</w:t>
      </w:r>
    </w:p>
    <w:p w:rsidR="00FA3306" w:rsidRPr="00FA3306" w:rsidRDefault="00FA3306" w:rsidP="00FA3306">
      <w:pPr>
        <w:numPr>
          <w:ilvl w:val="0"/>
          <w:numId w:val="26"/>
        </w:numPr>
        <w:spacing w:before="100" w:beforeAutospacing="1" w:after="100" w:afterAutospacing="1"/>
        <w:rPr>
          <w:rFonts w:eastAsia="Times New Roman"/>
          <w:sz w:val="22"/>
          <w:szCs w:val="22"/>
        </w:rPr>
      </w:pPr>
      <w:r w:rsidRPr="00FA3306">
        <w:rPr>
          <w:rFonts w:eastAsia="Times New Roman"/>
          <w:sz w:val="22"/>
          <w:szCs w:val="22"/>
        </w:rPr>
        <w:t>Virtual Memory</w:t>
      </w:r>
    </w:p>
    <w:p w:rsidR="00CD7BE3" w:rsidRDefault="00FA3306" w:rsidP="00CD7BE3">
      <w:pPr>
        <w:numPr>
          <w:ilvl w:val="0"/>
          <w:numId w:val="26"/>
        </w:numPr>
        <w:spacing w:before="100" w:beforeAutospacing="1" w:after="100" w:afterAutospacing="1"/>
        <w:rPr>
          <w:rFonts w:eastAsia="Times New Roman"/>
          <w:sz w:val="22"/>
          <w:szCs w:val="22"/>
        </w:rPr>
      </w:pPr>
      <w:r w:rsidRPr="00FA3306">
        <w:rPr>
          <w:rFonts w:eastAsia="Times New Roman"/>
          <w:sz w:val="22"/>
          <w:szCs w:val="22"/>
        </w:rPr>
        <w:t>File Systems</w:t>
      </w:r>
    </w:p>
    <w:p w:rsidR="00FA3306" w:rsidRPr="00FA3306" w:rsidRDefault="00FA3306" w:rsidP="00FA3306">
      <w:pPr>
        <w:numPr>
          <w:ilvl w:val="0"/>
          <w:numId w:val="26"/>
        </w:numPr>
        <w:spacing w:before="100" w:beforeAutospacing="1" w:after="100" w:afterAutospacing="1"/>
        <w:rPr>
          <w:rFonts w:eastAsia="Times New Roman"/>
          <w:sz w:val="22"/>
          <w:szCs w:val="22"/>
        </w:rPr>
      </w:pPr>
      <w:r w:rsidRPr="00FA3306">
        <w:rPr>
          <w:rFonts w:eastAsia="Times New Roman"/>
          <w:sz w:val="22"/>
          <w:szCs w:val="22"/>
        </w:rPr>
        <w:t>Security</w:t>
      </w:r>
    </w:p>
    <w:p w:rsidR="00FA3306" w:rsidRPr="00FA3306" w:rsidRDefault="00FA3306" w:rsidP="00FA3306">
      <w:pPr>
        <w:numPr>
          <w:ilvl w:val="0"/>
          <w:numId w:val="26"/>
        </w:numPr>
        <w:spacing w:before="100" w:beforeAutospacing="1" w:after="100" w:afterAutospacing="1"/>
        <w:rPr>
          <w:rFonts w:eastAsia="Times New Roman"/>
          <w:sz w:val="22"/>
          <w:szCs w:val="22"/>
        </w:rPr>
      </w:pPr>
      <w:r w:rsidRPr="00FA3306">
        <w:rPr>
          <w:rFonts w:eastAsia="Times New Roman"/>
          <w:sz w:val="22"/>
          <w:szCs w:val="22"/>
        </w:rPr>
        <w:t>Networking and Distributed (File) Systems</w:t>
      </w:r>
    </w:p>
    <w:p w:rsidR="00FA3306" w:rsidRPr="00FA3306" w:rsidRDefault="00FA3306" w:rsidP="00FA3306">
      <w:pPr>
        <w:numPr>
          <w:ilvl w:val="0"/>
          <w:numId w:val="26"/>
        </w:numPr>
        <w:spacing w:before="100" w:beforeAutospacing="1" w:after="100" w:afterAutospacing="1"/>
        <w:rPr>
          <w:rFonts w:eastAsia="Times New Roman"/>
          <w:sz w:val="22"/>
          <w:szCs w:val="22"/>
        </w:rPr>
      </w:pPr>
      <w:r w:rsidRPr="00FA3306">
        <w:rPr>
          <w:rFonts w:eastAsia="Times New Roman"/>
          <w:sz w:val="22"/>
          <w:szCs w:val="22"/>
        </w:rPr>
        <w:t>Virtual Machines</w:t>
      </w:r>
    </w:p>
    <w:p w:rsidR="00034CAE" w:rsidRPr="00FA3306" w:rsidRDefault="00FA3306" w:rsidP="00FA3306">
      <w:pPr>
        <w:rPr>
          <w:b/>
          <w:bCs/>
          <w:sz w:val="22"/>
          <w:szCs w:val="22"/>
        </w:rPr>
      </w:pPr>
      <w:r w:rsidRPr="00FA3306">
        <w:rPr>
          <w:rFonts w:eastAsia="Times New Roman"/>
          <w:sz w:val="22"/>
          <w:szCs w:val="22"/>
        </w:rPr>
        <w:t>In addition, the class will gain familiarity with important software tools such as debuggers, compilers, editors, kernel modules, and virtual machines.</w:t>
      </w:r>
    </w:p>
    <w:p w:rsidR="0005239B" w:rsidRDefault="0005239B">
      <w:pPr>
        <w:rPr>
          <w:b/>
          <w:bCs/>
          <w:sz w:val="22"/>
          <w:szCs w:val="22"/>
        </w:rPr>
      </w:pPr>
    </w:p>
    <w:p w:rsidR="00CD7BE3" w:rsidRPr="00FA3306" w:rsidRDefault="00CD7BE3">
      <w:pPr>
        <w:rPr>
          <w:b/>
          <w:bCs/>
          <w:sz w:val="22"/>
          <w:szCs w:val="22"/>
        </w:rPr>
      </w:pPr>
    </w:p>
    <w:p w:rsidR="0005239B" w:rsidRPr="00D26BF8" w:rsidRDefault="00034CAE" w:rsidP="0005239B">
      <w:pPr>
        <w:rPr>
          <w:bCs/>
        </w:rPr>
      </w:pPr>
      <w:r>
        <w:rPr>
          <w:b/>
          <w:bCs/>
        </w:rPr>
        <w:t>Prerequisites</w:t>
      </w:r>
      <w:r w:rsidR="007578A0">
        <w:rPr>
          <w:b/>
          <w:bCs/>
        </w:rPr>
        <w:t>:</w:t>
      </w:r>
      <w:r w:rsidR="00D26BF8">
        <w:rPr>
          <w:bCs/>
        </w:rPr>
        <w:t xml:space="preserve"> CSCI </w:t>
      </w:r>
      <w:r w:rsidR="00FA3306">
        <w:rPr>
          <w:bCs/>
        </w:rPr>
        <w:t>2400</w:t>
      </w:r>
    </w:p>
    <w:p w:rsidR="007F158C" w:rsidRDefault="007F158C" w:rsidP="007F158C">
      <w:pPr>
        <w:rPr>
          <w:bCs/>
        </w:rPr>
      </w:pPr>
    </w:p>
    <w:p w:rsidR="00CD7BE3" w:rsidRDefault="00CD7BE3" w:rsidP="007F158C">
      <w:pPr>
        <w:rPr>
          <w:bCs/>
        </w:rPr>
      </w:pPr>
    </w:p>
    <w:p w:rsidR="00AC3514" w:rsidRDefault="007F158C" w:rsidP="007F158C">
      <w:pPr>
        <w:rPr>
          <w:bCs/>
        </w:rPr>
      </w:pPr>
      <w:r w:rsidRPr="007F158C">
        <w:rPr>
          <w:b/>
          <w:bCs/>
        </w:rPr>
        <w:t>Textbook:</w:t>
      </w:r>
    </w:p>
    <w:p w:rsidR="00FA3306" w:rsidRPr="00AC3514" w:rsidRDefault="00FA3306" w:rsidP="007F158C">
      <w:pPr>
        <w:rPr>
          <w:bCs/>
          <w:sz w:val="22"/>
          <w:szCs w:val="22"/>
        </w:rPr>
      </w:pPr>
      <w:r w:rsidRPr="00AC3514">
        <w:rPr>
          <w:i/>
          <w:iCs/>
          <w:sz w:val="22"/>
          <w:szCs w:val="22"/>
        </w:rPr>
        <w:t xml:space="preserve">Operating System Concepts, 9th Edition, </w:t>
      </w:r>
      <w:r w:rsidRPr="00AC3514">
        <w:rPr>
          <w:sz w:val="22"/>
          <w:szCs w:val="22"/>
        </w:rPr>
        <w:t>Abraham Silberschatz, Peter Galvin, Greg Gagne (electronic or hardcover)</w:t>
      </w:r>
    </w:p>
    <w:p w:rsidR="00B723E9" w:rsidRDefault="00B723E9" w:rsidP="0005239B">
      <w:pPr>
        <w:rPr>
          <w:b/>
          <w:bCs/>
          <w:sz w:val="22"/>
        </w:rPr>
      </w:pPr>
    </w:p>
    <w:p w:rsidR="002D1CBA" w:rsidRPr="002D1CBA" w:rsidRDefault="002D1CBA" w:rsidP="0005239B">
      <w:pPr>
        <w:rPr>
          <w:b/>
          <w:bCs/>
          <w:sz w:val="22"/>
        </w:rPr>
      </w:pPr>
      <w:r>
        <w:rPr>
          <w:b/>
          <w:bCs/>
          <w:sz w:val="22"/>
        </w:rPr>
        <w:t xml:space="preserve">Suggested: </w:t>
      </w:r>
      <w:r w:rsidRPr="002D1CBA">
        <w:rPr>
          <w:rFonts w:ascii="Courier New" w:hAnsi="Courier New" w:cs="Courier New"/>
          <w:b/>
          <w:bCs/>
          <w:sz w:val="20"/>
          <w:szCs w:val="20"/>
        </w:rPr>
        <w:t>http://www.intel.com/content/www/us/en/processors/architectures-software-developer-manuals.html</w:t>
      </w:r>
    </w:p>
    <w:p w:rsidR="00B723E9" w:rsidRDefault="00B723E9" w:rsidP="0005239B">
      <w:pPr>
        <w:rPr>
          <w:bCs/>
          <w:sz w:val="22"/>
        </w:rPr>
      </w:pPr>
    </w:p>
    <w:p w:rsidR="00C77521" w:rsidRDefault="00C77521">
      <w:pPr>
        <w:rPr>
          <w:b/>
          <w:bCs/>
          <w:sz w:val="22"/>
        </w:rPr>
      </w:pPr>
    </w:p>
    <w:p w:rsidR="00CD7BE3" w:rsidRDefault="00CD7BE3">
      <w:pPr>
        <w:rPr>
          <w:b/>
          <w:bCs/>
        </w:rPr>
      </w:pPr>
      <w:r>
        <w:rPr>
          <w:b/>
          <w:bCs/>
        </w:rPr>
        <w:br w:type="page"/>
      </w:r>
    </w:p>
    <w:p w:rsidR="00D55EB7" w:rsidRDefault="00933A13">
      <w:pPr>
        <w:rPr>
          <w:b/>
          <w:bCs/>
        </w:rPr>
      </w:pPr>
      <w:r>
        <w:rPr>
          <w:b/>
          <w:bCs/>
        </w:rPr>
        <w:lastRenderedPageBreak/>
        <w:t>Course Outline:</w:t>
      </w:r>
    </w:p>
    <w:p w:rsidR="00FD69C1" w:rsidRDefault="00FD69C1">
      <w:pPr>
        <w:rPr>
          <w:b/>
          <w:bCs/>
        </w:rPr>
      </w:pPr>
    </w:p>
    <w:tbl>
      <w:tblPr>
        <w:tblStyle w:val="TableGrid"/>
        <w:tblW w:w="0" w:type="auto"/>
        <w:jc w:val="center"/>
        <w:tblLook w:val="04A0" w:firstRow="1" w:lastRow="0" w:firstColumn="1" w:lastColumn="0" w:noHBand="0" w:noVBand="1"/>
      </w:tblPr>
      <w:tblGrid>
        <w:gridCol w:w="1098"/>
        <w:gridCol w:w="3330"/>
        <w:gridCol w:w="1620"/>
      </w:tblGrid>
      <w:tr w:rsidR="00CD7BE3" w:rsidRPr="00AC3514" w:rsidTr="0005239B">
        <w:trPr>
          <w:jc w:val="center"/>
        </w:trPr>
        <w:tc>
          <w:tcPr>
            <w:tcW w:w="1098" w:type="dxa"/>
          </w:tcPr>
          <w:p w:rsidR="00CD7BE3" w:rsidRPr="00AC3514" w:rsidRDefault="00CD7BE3" w:rsidP="006064A4">
            <w:pPr>
              <w:jc w:val="center"/>
              <w:rPr>
                <w:b/>
                <w:bCs/>
                <w:sz w:val="22"/>
                <w:szCs w:val="22"/>
              </w:rPr>
            </w:pPr>
            <w:r w:rsidRPr="00AC3514">
              <w:rPr>
                <w:b/>
                <w:bCs/>
                <w:sz w:val="22"/>
                <w:szCs w:val="22"/>
              </w:rPr>
              <w:t>Week</w:t>
            </w:r>
          </w:p>
        </w:tc>
        <w:tc>
          <w:tcPr>
            <w:tcW w:w="3330" w:type="dxa"/>
          </w:tcPr>
          <w:p w:rsidR="00CD7BE3" w:rsidRPr="00AC3514" w:rsidRDefault="00CD7BE3">
            <w:pPr>
              <w:rPr>
                <w:b/>
                <w:bCs/>
                <w:sz w:val="22"/>
                <w:szCs w:val="22"/>
              </w:rPr>
            </w:pPr>
            <w:r w:rsidRPr="00AC3514">
              <w:rPr>
                <w:b/>
                <w:bCs/>
                <w:sz w:val="22"/>
                <w:szCs w:val="22"/>
              </w:rPr>
              <w:t>Topics</w:t>
            </w:r>
          </w:p>
        </w:tc>
        <w:tc>
          <w:tcPr>
            <w:tcW w:w="1620" w:type="dxa"/>
          </w:tcPr>
          <w:p w:rsidR="00CD7BE3" w:rsidRPr="00AC3514" w:rsidRDefault="00CD7BE3">
            <w:pPr>
              <w:rPr>
                <w:b/>
                <w:bCs/>
                <w:sz w:val="22"/>
                <w:szCs w:val="22"/>
              </w:rPr>
            </w:pPr>
            <w:r w:rsidRPr="00AC3514">
              <w:rPr>
                <w:b/>
                <w:bCs/>
                <w:sz w:val="22"/>
                <w:szCs w:val="22"/>
              </w:rPr>
              <w:t>Reading</w:t>
            </w:r>
          </w:p>
        </w:tc>
      </w:tr>
      <w:tr w:rsidR="00CD7BE3" w:rsidRPr="00AC3514" w:rsidTr="0005239B">
        <w:trPr>
          <w:jc w:val="center"/>
        </w:trPr>
        <w:tc>
          <w:tcPr>
            <w:tcW w:w="1098" w:type="dxa"/>
          </w:tcPr>
          <w:p w:rsidR="00CD7BE3" w:rsidRPr="00AC3514" w:rsidRDefault="00CD7BE3" w:rsidP="006064A4">
            <w:pPr>
              <w:jc w:val="center"/>
              <w:rPr>
                <w:b/>
                <w:bCs/>
                <w:sz w:val="22"/>
                <w:szCs w:val="22"/>
              </w:rPr>
            </w:pPr>
            <w:r w:rsidRPr="00AC3514">
              <w:rPr>
                <w:b/>
                <w:bCs/>
                <w:sz w:val="22"/>
                <w:szCs w:val="22"/>
              </w:rPr>
              <w:t>1</w:t>
            </w:r>
          </w:p>
        </w:tc>
        <w:tc>
          <w:tcPr>
            <w:tcW w:w="3330" w:type="dxa"/>
          </w:tcPr>
          <w:p w:rsidR="00CD7BE3" w:rsidRPr="00AC3514" w:rsidRDefault="00CD7BE3">
            <w:pPr>
              <w:rPr>
                <w:bCs/>
                <w:sz w:val="22"/>
                <w:szCs w:val="22"/>
              </w:rPr>
            </w:pPr>
            <w:r w:rsidRPr="00AC3514">
              <w:rPr>
                <w:bCs/>
                <w:sz w:val="22"/>
                <w:szCs w:val="22"/>
              </w:rPr>
              <w:t>Intro, Kernel Mode, System Calls</w:t>
            </w:r>
          </w:p>
        </w:tc>
        <w:tc>
          <w:tcPr>
            <w:tcW w:w="1620" w:type="dxa"/>
          </w:tcPr>
          <w:p w:rsidR="00CD7BE3" w:rsidRPr="00AC3514" w:rsidRDefault="00CD7BE3">
            <w:pPr>
              <w:rPr>
                <w:bCs/>
                <w:sz w:val="22"/>
                <w:szCs w:val="22"/>
              </w:rPr>
            </w:pPr>
            <w:r w:rsidRPr="00AC3514">
              <w:rPr>
                <w:bCs/>
                <w:sz w:val="22"/>
                <w:szCs w:val="22"/>
              </w:rPr>
              <w:t>Ch. 1, 2</w:t>
            </w:r>
          </w:p>
        </w:tc>
      </w:tr>
      <w:tr w:rsidR="00CD7BE3" w:rsidRPr="00AC3514" w:rsidTr="0005239B">
        <w:trPr>
          <w:jc w:val="center"/>
        </w:trPr>
        <w:tc>
          <w:tcPr>
            <w:tcW w:w="1098" w:type="dxa"/>
          </w:tcPr>
          <w:p w:rsidR="00CD7BE3" w:rsidRPr="00AC3514" w:rsidRDefault="00CD7BE3" w:rsidP="006064A4">
            <w:pPr>
              <w:jc w:val="center"/>
              <w:rPr>
                <w:b/>
                <w:bCs/>
                <w:sz w:val="22"/>
                <w:szCs w:val="22"/>
              </w:rPr>
            </w:pPr>
            <w:r w:rsidRPr="00AC3514">
              <w:rPr>
                <w:b/>
                <w:bCs/>
                <w:sz w:val="22"/>
                <w:szCs w:val="22"/>
              </w:rPr>
              <w:t>2</w:t>
            </w:r>
          </w:p>
        </w:tc>
        <w:tc>
          <w:tcPr>
            <w:tcW w:w="3330" w:type="dxa"/>
          </w:tcPr>
          <w:p w:rsidR="00CD7BE3" w:rsidRPr="00AC3514" w:rsidRDefault="00CD7BE3">
            <w:pPr>
              <w:rPr>
                <w:bCs/>
                <w:sz w:val="22"/>
                <w:szCs w:val="22"/>
              </w:rPr>
            </w:pPr>
            <w:r w:rsidRPr="00AC3514">
              <w:rPr>
                <w:bCs/>
                <w:sz w:val="22"/>
                <w:szCs w:val="22"/>
              </w:rPr>
              <w:t>I/O, Interrupts, DMA</w:t>
            </w:r>
          </w:p>
        </w:tc>
        <w:tc>
          <w:tcPr>
            <w:tcW w:w="1620" w:type="dxa"/>
          </w:tcPr>
          <w:p w:rsidR="00CD7BE3" w:rsidRPr="00AC3514" w:rsidRDefault="00CD7BE3">
            <w:pPr>
              <w:rPr>
                <w:bCs/>
                <w:sz w:val="22"/>
                <w:szCs w:val="22"/>
              </w:rPr>
            </w:pPr>
            <w:r w:rsidRPr="00AC3514">
              <w:rPr>
                <w:bCs/>
                <w:sz w:val="22"/>
                <w:szCs w:val="22"/>
              </w:rPr>
              <w:t>Ch. 2, 13</w:t>
            </w:r>
          </w:p>
        </w:tc>
      </w:tr>
      <w:tr w:rsidR="00CD7BE3" w:rsidRPr="00AC3514" w:rsidTr="0005239B">
        <w:trPr>
          <w:jc w:val="center"/>
        </w:trPr>
        <w:tc>
          <w:tcPr>
            <w:tcW w:w="1098" w:type="dxa"/>
          </w:tcPr>
          <w:p w:rsidR="00CD7BE3" w:rsidRPr="00AC3514" w:rsidRDefault="00CD7BE3" w:rsidP="006064A4">
            <w:pPr>
              <w:jc w:val="center"/>
              <w:rPr>
                <w:b/>
                <w:bCs/>
                <w:sz w:val="22"/>
                <w:szCs w:val="22"/>
              </w:rPr>
            </w:pPr>
            <w:r w:rsidRPr="00AC3514">
              <w:rPr>
                <w:b/>
                <w:bCs/>
                <w:sz w:val="22"/>
                <w:szCs w:val="22"/>
              </w:rPr>
              <w:t>3</w:t>
            </w:r>
          </w:p>
        </w:tc>
        <w:tc>
          <w:tcPr>
            <w:tcW w:w="3330" w:type="dxa"/>
          </w:tcPr>
          <w:p w:rsidR="00CD7BE3" w:rsidRPr="00AC3514" w:rsidRDefault="00CD7BE3">
            <w:pPr>
              <w:rPr>
                <w:bCs/>
                <w:sz w:val="22"/>
                <w:szCs w:val="22"/>
              </w:rPr>
            </w:pPr>
            <w:r w:rsidRPr="00AC3514">
              <w:rPr>
                <w:bCs/>
                <w:sz w:val="22"/>
                <w:szCs w:val="22"/>
              </w:rPr>
              <w:t>Processes, IPC, Synchronization</w:t>
            </w:r>
          </w:p>
        </w:tc>
        <w:tc>
          <w:tcPr>
            <w:tcW w:w="1620" w:type="dxa"/>
          </w:tcPr>
          <w:p w:rsidR="00CD7BE3" w:rsidRPr="00AC3514" w:rsidRDefault="00CD7BE3">
            <w:pPr>
              <w:rPr>
                <w:bCs/>
                <w:sz w:val="22"/>
                <w:szCs w:val="22"/>
              </w:rPr>
            </w:pPr>
            <w:r w:rsidRPr="00AC3514">
              <w:rPr>
                <w:bCs/>
                <w:sz w:val="22"/>
                <w:szCs w:val="22"/>
              </w:rPr>
              <w:t>Ch. 3, 5</w:t>
            </w:r>
          </w:p>
        </w:tc>
      </w:tr>
      <w:tr w:rsidR="00CD7BE3" w:rsidRPr="00AC3514" w:rsidTr="0005239B">
        <w:trPr>
          <w:jc w:val="center"/>
        </w:trPr>
        <w:tc>
          <w:tcPr>
            <w:tcW w:w="1098" w:type="dxa"/>
          </w:tcPr>
          <w:p w:rsidR="00CD7BE3" w:rsidRPr="00AC3514" w:rsidRDefault="00CD7BE3" w:rsidP="006064A4">
            <w:pPr>
              <w:jc w:val="center"/>
              <w:rPr>
                <w:b/>
                <w:bCs/>
                <w:sz w:val="22"/>
                <w:szCs w:val="22"/>
              </w:rPr>
            </w:pPr>
            <w:r w:rsidRPr="00AC3514">
              <w:rPr>
                <w:b/>
                <w:bCs/>
                <w:sz w:val="22"/>
                <w:szCs w:val="22"/>
              </w:rPr>
              <w:t>4</w:t>
            </w:r>
          </w:p>
        </w:tc>
        <w:tc>
          <w:tcPr>
            <w:tcW w:w="3330" w:type="dxa"/>
          </w:tcPr>
          <w:p w:rsidR="00CD7BE3" w:rsidRPr="00AC3514" w:rsidRDefault="00CD7BE3">
            <w:pPr>
              <w:rPr>
                <w:bCs/>
                <w:sz w:val="22"/>
                <w:szCs w:val="22"/>
              </w:rPr>
            </w:pPr>
            <w:r w:rsidRPr="00AC3514">
              <w:rPr>
                <w:bCs/>
                <w:sz w:val="22"/>
                <w:szCs w:val="22"/>
              </w:rPr>
              <w:t>Mutual Exclusion, Sychronization</w:t>
            </w:r>
          </w:p>
        </w:tc>
        <w:tc>
          <w:tcPr>
            <w:tcW w:w="1620" w:type="dxa"/>
          </w:tcPr>
          <w:p w:rsidR="00CD7BE3" w:rsidRPr="00AC3514" w:rsidRDefault="00CD7BE3">
            <w:pPr>
              <w:rPr>
                <w:bCs/>
                <w:sz w:val="22"/>
                <w:szCs w:val="22"/>
              </w:rPr>
            </w:pPr>
            <w:r w:rsidRPr="00AC3514">
              <w:rPr>
                <w:bCs/>
                <w:sz w:val="22"/>
                <w:szCs w:val="22"/>
              </w:rPr>
              <w:t>Ch. 5</w:t>
            </w:r>
          </w:p>
        </w:tc>
      </w:tr>
      <w:tr w:rsidR="00CD7BE3" w:rsidRPr="00AC3514" w:rsidTr="0005239B">
        <w:trPr>
          <w:jc w:val="center"/>
        </w:trPr>
        <w:tc>
          <w:tcPr>
            <w:tcW w:w="1098" w:type="dxa"/>
          </w:tcPr>
          <w:p w:rsidR="00CD7BE3" w:rsidRPr="00AC3514" w:rsidRDefault="00CD7BE3" w:rsidP="006064A4">
            <w:pPr>
              <w:jc w:val="center"/>
              <w:rPr>
                <w:b/>
                <w:bCs/>
                <w:sz w:val="22"/>
                <w:szCs w:val="22"/>
              </w:rPr>
            </w:pPr>
            <w:r w:rsidRPr="00AC3514">
              <w:rPr>
                <w:b/>
                <w:bCs/>
                <w:sz w:val="22"/>
                <w:szCs w:val="22"/>
              </w:rPr>
              <w:t>5</w:t>
            </w:r>
          </w:p>
        </w:tc>
        <w:tc>
          <w:tcPr>
            <w:tcW w:w="3330" w:type="dxa"/>
          </w:tcPr>
          <w:p w:rsidR="00CD7BE3" w:rsidRPr="00AC3514" w:rsidRDefault="00CD7BE3">
            <w:pPr>
              <w:rPr>
                <w:bCs/>
                <w:sz w:val="22"/>
                <w:szCs w:val="22"/>
              </w:rPr>
            </w:pPr>
            <w:r w:rsidRPr="00AC3514">
              <w:rPr>
                <w:bCs/>
                <w:sz w:val="22"/>
                <w:szCs w:val="22"/>
              </w:rPr>
              <w:t>Monitors, Cond Vars, Deadlock</w:t>
            </w:r>
          </w:p>
        </w:tc>
        <w:tc>
          <w:tcPr>
            <w:tcW w:w="1620" w:type="dxa"/>
          </w:tcPr>
          <w:p w:rsidR="00CD7BE3" w:rsidRPr="00AC3514" w:rsidRDefault="00CD7BE3">
            <w:pPr>
              <w:rPr>
                <w:bCs/>
                <w:sz w:val="22"/>
                <w:szCs w:val="22"/>
              </w:rPr>
            </w:pPr>
            <w:r w:rsidRPr="00AC3514">
              <w:rPr>
                <w:bCs/>
                <w:sz w:val="22"/>
                <w:szCs w:val="22"/>
              </w:rPr>
              <w:t>Ch. 5, 7</w:t>
            </w:r>
          </w:p>
        </w:tc>
      </w:tr>
      <w:tr w:rsidR="00CD7BE3" w:rsidRPr="00AC3514" w:rsidTr="0005239B">
        <w:trPr>
          <w:jc w:val="center"/>
        </w:trPr>
        <w:tc>
          <w:tcPr>
            <w:tcW w:w="1098" w:type="dxa"/>
          </w:tcPr>
          <w:p w:rsidR="00CD7BE3" w:rsidRPr="00AC3514" w:rsidRDefault="00CD7BE3" w:rsidP="006064A4">
            <w:pPr>
              <w:jc w:val="center"/>
              <w:rPr>
                <w:b/>
                <w:bCs/>
                <w:sz w:val="22"/>
                <w:szCs w:val="22"/>
              </w:rPr>
            </w:pPr>
            <w:r w:rsidRPr="00AC3514">
              <w:rPr>
                <w:b/>
                <w:bCs/>
                <w:sz w:val="22"/>
                <w:szCs w:val="22"/>
              </w:rPr>
              <w:t>6</w:t>
            </w:r>
          </w:p>
        </w:tc>
        <w:tc>
          <w:tcPr>
            <w:tcW w:w="3330" w:type="dxa"/>
          </w:tcPr>
          <w:p w:rsidR="00CD7BE3" w:rsidRPr="00AC3514" w:rsidRDefault="00CD7BE3">
            <w:pPr>
              <w:rPr>
                <w:bCs/>
                <w:sz w:val="22"/>
                <w:szCs w:val="22"/>
              </w:rPr>
            </w:pPr>
            <w:r w:rsidRPr="00AC3514">
              <w:rPr>
                <w:bCs/>
                <w:sz w:val="22"/>
                <w:szCs w:val="22"/>
              </w:rPr>
              <w:t>Deadlock Detection, Avoidance, Scheduling</w:t>
            </w:r>
          </w:p>
        </w:tc>
        <w:tc>
          <w:tcPr>
            <w:tcW w:w="1620" w:type="dxa"/>
          </w:tcPr>
          <w:p w:rsidR="00CD7BE3" w:rsidRPr="00AC3514" w:rsidRDefault="00CD7BE3">
            <w:pPr>
              <w:rPr>
                <w:bCs/>
                <w:sz w:val="22"/>
                <w:szCs w:val="22"/>
              </w:rPr>
            </w:pPr>
            <w:r w:rsidRPr="00AC3514">
              <w:rPr>
                <w:bCs/>
                <w:sz w:val="22"/>
                <w:szCs w:val="22"/>
              </w:rPr>
              <w:t>Ch. 6, 7</w:t>
            </w:r>
          </w:p>
        </w:tc>
      </w:tr>
      <w:tr w:rsidR="00CD7BE3" w:rsidRPr="00AC3514" w:rsidTr="0005239B">
        <w:trPr>
          <w:jc w:val="center"/>
        </w:trPr>
        <w:tc>
          <w:tcPr>
            <w:tcW w:w="1098" w:type="dxa"/>
          </w:tcPr>
          <w:p w:rsidR="00CD7BE3" w:rsidRPr="00AC3514" w:rsidRDefault="00CD7BE3" w:rsidP="006064A4">
            <w:pPr>
              <w:jc w:val="center"/>
              <w:rPr>
                <w:b/>
                <w:bCs/>
                <w:sz w:val="22"/>
                <w:szCs w:val="22"/>
              </w:rPr>
            </w:pPr>
            <w:r w:rsidRPr="00AC3514">
              <w:rPr>
                <w:b/>
                <w:bCs/>
                <w:sz w:val="22"/>
                <w:szCs w:val="22"/>
              </w:rPr>
              <w:t>7</w:t>
            </w:r>
          </w:p>
        </w:tc>
        <w:tc>
          <w:tcPr>
            <w:tcW w:w="3330" w:type="dxa"/>
          </w:tcPr>
          <w:p w:rsidR="00CD7BE3" w:rsidRPr="00AC3514" w:rsidRDefault="00CD7BE3">
            <w:pPr>
              <w:rPr>
                <w:bCs/>
                <w:sz w:val="22"/>
                <w:szCs w:val="22"/>
              </w:rPr>
            </w:pPr>
            <w:r w:rsidRPr="00AC3514">
              <w:rPr>
                <w:bCs/>
                <w:sz w:val="22"/>
                <w:szCs w:val="22"/>
              </w:rPr>
              <w:t>Scheduling</w:t>
            </w:r>
          </w:p>
        </w:tc>
        <w:tc>
          <w:tcPr>
            <w:tcW w:w="1620" w:type="dxa"/>
          </w:tcPr>
          <w:p w:rsidR="00CD7BE3" w:rsidRPr="00AC3514" w:rsidRDefault="00CD7BE3">
            <w:pPr>
              <w:rPr>
                <w:bCs/>
                <w:sz w:val="22"/>
                <w:szCs w:val="22"/>
              </w:rPr>
            </w:pPr>
            <w:r w:rsidRPr="00AC3514">
              <w:rPr>
                <w:bCs/>
                <w:sz w:val="22"/>
                <w:szCs w:val="22"/>
              </w:rPr>
              <w:t>Ch. 7</w:t>
            </w:r>
          </w:p>
        </w:tc>
      </w:tr>
      <w:tr w:rsidR="00CD7BE3" w:rsidRPr="00AC3514" w:rsidTr="0005239B">
        <w:trPr>
          <w:jc w:val="center"/>
        </w:trPr>
        <w:tc>
          <w:tcPr>
            <w:tcW w:w="1098" w:type="dxa"/>
          </w:tcPr>
          <w:p w:rsidR="00CD7BE3" w:rsidRPr="00AC3514" w:rsidRDefault="00CD7BE3" w:rsidP="006064A4">
            <w:pPr>
              <w:jc w:val="center"/>
              <w:rPr>
                <w:b/>
                <w:bCs/>
                <w:sz w:val="22"/>
                <w:szCs w:val="22"/>
              </w:rPr>
            </w:pPr>
            <w:r w:rsidRPr="00AC3514">
              <w:rPr>
                <w:b/>
                <w:bCs/>
                <w:sz w:val="22"/>
                <w:szCs w:val="22"/>
              </w:rPr>
              <w:t>8</w:t>
            </w:r>
          </w:p>
        </w:tc>
        <w:tc>
          <w:tcPr>
            <w:tcW w:w="3330" w:type="dxa"/>
          </w:tcPr>
          <w:p w:rsidR="00CD7BE3" w:rsidRPr="00AC3514" w:rsidRDefault="00CD7BE3">
            <w:pPr>
              <w:rPr>
                <w:bCs/>
                <w:sz w:val="22"/>
                <w:szCs w:val="22"/>
              </w:rPr>
            </w:pPr>
            <w:r w:rsidRPr="00AC3514">
              <w:rPr>
                <w:bCs/>
                <w:sz w:val="22"/>
                <w:szCs w:val="22"/>
              </w:rPr>
              <w:t>Scheduling, Memory Mgmt</w:t>
            </w:r>
          </w:p>
        </w:tc>
        <w:tc>
          <w:tcPr>
            <w:tcW w:w="1620" w:type="dxa"/>
          </w:tcPr>
          <w:p w:rsidR="00CD7BE3" w:rsidRPr="00AC3514" w:rsidRDefault="00CD7BE3">
            <w:pPr>
              <w:rPr>
                <w:bCs/>
                <w:sz w:val="22"/>
                <w:szCs w:val="22"/>
              </w:rPr>
            </w:pPr>
            <w:r w:rsidRPr="00AC3514">
              <w:rPr>
                <w:bCs/>
                <w:sz w:val="22"/>
                <w:szCs w:val="22"/>
              </w:rPr>
              <w:t>Ch. 6, 8</w:t>
            </w:r>
          </w:p>
        </w:tc>
      </w:tr>
      <w:tr w:rsidR="00CD7BE3" w:rsidRPr="00AC3514" w:rsidTr="0005239B">
        <w:trPr>
          <w:jc w:val="center"/>
        </w:trPr>
        <w:tc>
          <w:tcPr>
            <w:tcW w:w="1098" w:type="dxa"/>
          </w:tcPr>
          <w:p w:rsidR="00CD7BE3" w:rsidRPr="00AC3514" w:rsidRDefault="00CD7BE3" w:rsidP="006064A4">
            <w:pPr>
              <w:jc w:val="center"/>
              <w:rPr>
                <w:b/>
                <w:bCs/>
                <w:sz w:val="22"/>
                <w:szCs w:val="22"/>
              </w:rPr>
            </w:pPr>
            <w:r w:rsidRPr="00AC3514">
              <w:rPr>
                <w:b/>
                <w:bCs/>
                <w:sz w:val="22"/>
                <w:szCs w:val="22"/>
              </w:rPr>
              <w:t>9</w:t>
            </w:r>
          </w:p>
        </w:tc>
        <w:tc>
          <w:tcPr>
            <w:tcW w:w="3330" w:type="dxa"/>
          </w:tcPr>
          <w:p w:rsidR="00CD7BE3" w:rsidRPr="00AC3514" w:rsidRDefault="00CD7BE3">
            <w:pPr>
              <w:rPr>
                <w:bCs/>
                <w:sz w:val="22"/>
                <w:szCs w:val="22"/>
              </w:rPr>
            </w:pPr>
            <w:r w:rsidRPr="00AC3514">
              <w:rPr>
                <w:bCs/>
                <w:sz w:val="22"/>
                <w:szCs w:val="22"/>
              </w:rPr>
              <w:t>Paging</w:t>
            </w:r>
          </w:p>
        </w:tc>
        <w:tc>
          <w:tcPr>
            <w:tcW w:w="1620" w:type="dxa"/>
          </w:tcPr>
          <w:p w:rsidR="00CD7BE3" w:rsidRPr="00AC3514" w:rsidRDefault="00CD7BE3">
            <w:pPr>
              <w:rPr>
                <w:bCs/>
                <w:sz w:val="22"/>
                <w:szCs w:val="22"/>
              </w:rPr>
            </w:pPr>
            <w:r w:rsidRPr="00AC3514">
              <w:rPr>
                <w:bCs/>
                <w:sz w:val="22"/>
                <w:szCs w:val="22"/>
              </w:rPr>
              <w:t>Ch. 8</w:t>
            </w:r>
          </w:p>
        </w:tc>
      </w:tr>
      <w:tr w:rsidR="00CD7BE3" w:rsidRPr="00AC3514" w:rsidTr="0005239B">
        <w:trPr>
          <w:jc w:val="center"/>
        </w:trPr>
        <w:tc>
          <w:tcPr>
            <w:tcW w:w="1098" w:type="dxa"/>
          </w:tcPr>
          <w:p w:rsidR="00CD7BE3" w:rsidRPr="00AC3514" w:rsidRDefault="00CD7BE3" w:rsidP="006064A4">
            <w:pPr>
              <w:jc w:val="center"/>
              <w:rPr>
                <w:b/>
                <w:bCs/>
                <w:sz w:val="22"/>
                <w:szCs w:val="22"/>
              </w:rPr>
            </w:pPr>
            <w:r w:rsidRPr="00AC3514">
              <w:rPr>
                <w:b/>
                <w:bCs/>
                <w:sz w:val="22"/>
                <w:szCs w:val="22"/>
              </w:rPr>
              <w:t>10</w:t>
            </w:r>
          </w:p>
        </w:tc>
        <w:tc>
          <w:tcPr>
            <w:tcW w:w="3330" w:type="dxa"/>
          </w:tcPr>
          <w:p w:rsidR="00CD7BE3" w:rsidRPr="00AC3514" w:rsidRDefault="00CD7BE3">
            <w:pPr>
              <w:rPr>
                <w:bCs/>
                <w:sz w:val="22"/>
                <w:szCs w:val="22"/>
              </w:rPr>
            </w:pPr>
            <w:r w:rsidRPr="00AC3514">
              <w:rPr>
                <w:bCs/>
                <w:sz w:val="22"/>
                <w:szCs w:val="22"/>
              </w:rPr>
              <w:t>Paging, Page Replacement</w:t>
            </w:r>
          </w:p>
        </w:tc>
        <w:tc>
          <w:tcPr>
            <w:tcW w:w="1620" w:type="dxa"/>
          </w:tcPr>
          <w:p w:rsidR="00CD7BE3" w:rsidRPr="00AC3514" w:rsidRDefault="00CD7BE3">
            <w:pPr>
              <w:rPr>
                <w:bCs/>
                <w:sz w:val="22"/>
                <w:szCs w:val="22"/>
              </w:rPr>
            </w:pPr>
            <w:r w:rsidRPr="00AC3514">
              <w:rPr>
                <w:bCs/>
                <w:sz w:val="22"/>
                <w:szCs w:val="22"/>
              </w:rPr>
              <w:t>Ch. 8, 9</w:t>
            </w:r>
          </w:p>
        </w:tc>
      </w:tr>
      <w:tr w:rsidR="00CD7BE3" w:rsidRPr="00AC3514" w:rsidTr="0005239B">
        <w:trPr>
          <w:jc w:val="center"/>
        </w:trPr>
        <w:tc>
          <w:tcPr>
            <w:tcW w:w="1098" w:type="dxa"/>
          </w:tcPr>
          <w:p w:rsidR="00CD7BE3" w:rsidRPr="00AC3514" w:rsidRDefault="00CD7BE3" w:rsidP="006064A4">
            <w:pPr>
              <w:jc w:val="center"/>
              <w:rPr>
                <w:b/>
                <w:bCs/>
                <w:sz w:val="22"/>
                <w:szCs w:val="22"/>
              </w:rPr>
            </w:pPr>
            <w:r w:rsidRPr="00AC3514">
              <w:rPr>
                <w:b/>
                <w:bCs/>
                <w:sz w:val="22"/>
                <w:szCs w:val="22"/>
              </w:rPr>
              <w:t>11</w:t>
            </w:r>
          </w:p>
        </w:tc>
        <w:tc>
          <w:tcPr>
            <w:tcW w:w="3330" w:type="dxa"/>
          </w:tcPr>
          <w:p w:rsidR="00CD7BE3" w:rsidRPr="00AC3514" w:rsidRDefault="00CD7BE3">
            <w:pPr>
              <w:rPr>
                <w:bCs/>
                <w:sz w:val="22"/>
                <w:szCs w:val="22"/>
              </w:rPr>
            </w:pPr>
            <w:r w:rsidRPr="00AC3514">
              <w:rPr>
                <w:bCs/>
                <w:sz w:val="22"/>
                <w:szCs w:val="22"/>
              </w:rPr>
              <w:t>Memory Allocation, File Systems</w:t>
            </w:r>
          </w:p>
        </w:tc>
        <w:tc>
          <w:tcPr>
            <w:tcW w:w="1620" w:type="dxa"/>
          </w:tcPr>
          <w:p w:rsidR="00CD7BE3" w:rsidRPr="00AC3514" w:rsidRDefault="00CD7BE3">
            <w:pPr>
              <w:rPr>
                <w:bCs/>
                <w:sz w:val="22"/>
                <w:szCs w:val="22"/>
              </w:rPr>
            </w:pPr>
            <w:r w:rsidRPr="00AC3514">
              <w:rPr>
                <w:bCs/>
                <w:sz w:val="22"/>
                <w:szCs w:val="22"/>
              </w:rPr>
              <w:t>Ch 9, 10-12</w:t>
            </w:r>
          </w:p>
        </w:tc>
      </w:tr>
      <w:tr w:rsidR="00CD7BE3" w:rsidRPr="00AC3514" w:rsidTr="0005239B">
        <w:trPr>
          <w:jc w:val="center"/>
        </w:trPr>
        <w:tc>
          <w:tcPr>
            <w:tcW w:w="1098" w:type="dxa"/>
          </w:tcPr>
          <w:p w:rsidR="00CD7BE3" w:rsidRPr="00AC3514" w:rsidRDefault="00CD7BE3" w:rsidP="006064A4">
            <w:pPr>
              <w:jc w:val="center"/>
              <w:rPr>
                <w:b/>
                <w:bCs/>
                <w:sz w:val="22"/>
                <w:szCs w:val="22"/>
              </w:rPr>
            </w:pPr>
            <w:r w:rsidRPr="00AC3514">
              <w:rPr>
                <w:b/>
                <w:bCs/>
                <w:sz w:val="22"/>
                <w:szCs w:val="22"/>
              </w:rPr>
              <w:t>12</w:t>
            </w:r>
          </w:p>
        </w:tc>
        <w:tc>
          <w:tcPr>
            <w:tcW w:w="3330" w:type="dxa"/>
          </w:tcPr>
          <w:p w:rsidR="00CD7BE3" w:rsidRPr="00AC3514" w:rsidRDefault="00CD7BE3" w:rsidP="00236F6C">
            <w:pPr>
              <w:rPr>
                <w:bCs/>
                <w:sz w:val="22"/>
                <w:szCs w:val="22"/>
              </w:rPr>
            </w:pPr>
            <w:r w:rsidRPr="00AC3514">
              <w:rPr>
                <w:bCs/>
                <w:sz w:val="22"/>
                <w:szCs w:val="22"/>
              </w:rPr>
              <w:t>File Allocation, Free Space Mgmt</w:t>
            </w:r>
          </w:p>
        </w:tc>
        <w:tc>
          <w:tcPr>
            <w:tcW w:w="1620" w:type="dxa"/>
          </w:tcPr>
          <w:p w:rsidR="00CD7BE3" w:rsidRPr="00AC3514" w:rsidRDefault="00CD7BE3">
            <w:pPr>
              <w:rPr>
                <w:bCs/>
                <w:sz w:val="22"/>
                <w:szCs w:val="22"/>
              </w:rPr>
            </w:pPr>
            <w:r w:rsidRPr="00AC3514">
              <w:rPr>
                <w:bCs/>
                <w:sz w:val="22"/>
                <w:szCs w:val="22"/>
              </w:rPr>
              <w:t>Ch. 10-12</w:t>
            </w:r>
          </w:p>
        </w:tc>
      </w:tr>
      <w:tr w:rsidR="00CD7BE3" w:rsidRPr="00AC3514" w:rsidTr="0005239B">
        <w:trPr>
          <w:jc w:val="center"/>
        </w:trPr>
        <w:tc>
          <w:tcPr>
            <w:tcW w:w="1098" w:type="dxa"/>
          </w:tcPr>
          <w:p w:rsidR="00CD7BE3" w:rsidRPr="00AC3514" w:rsidRDefault="00CD7BE3" w:rsidP="006064A4">
            <w:pPr>
              <w:jc w:val="center"/>
              <w:rPr>
                <w:b/>
                <w:bCs/>
                <w:sz w:val="22"/>
                <w:szCs w:val="22"/>
              </w:rPr>
            </w:pPr>
            <w:r w:rsidRPr="00AC3514">
              <w:rPr>
                <w:b/>
                <w:bCs/>
                <w:sz w:val="22"/>
                <w:szCs w:val="22"/>
              </w:rPr>
              <w:t>13</w:t>
            </w:r>
          </w:p>
        </w:tc>
        <w:tc>
          <w:tcPr>
            <w:tcW w:w="3330" w:type="dxa"/>
          </w:tcPr>
          <w:p w:rsidR="00CD7BE3" w:rsidRPr="00AC3514" w:rsidRDefault="00CD7BE3" w:rsidP="00236F6C">
            <w:pPr>
              <w:rPr>
                <w:bCs/>
                <w:sz w:val="22"/>
                <w:szCs w:val="22"/>
              </w:rPr>
            </w:pPr>
            <w:r w:rsidRPr="00AC3514">
              <w:rPr>
                <w:bCs/>
                <w:sz w:val="22"/>
                <w:szCs w:val="22"/>
              </w:rPr>
              <w:t>Disk Scheduling, Flash File Systems, RAID</w:t>
            </w:r>
          </w:p>
        </w:tc>
        <w:tc>
          <w:tcPr>
            <w:tcW w:w="1620" w:type="dxa"/>
          </w:tcPr>
          <w:p w:rsidR="00CD7BE3" w:rsidRPr="00AC3514" w:rsidRDefault="00CD7BE3">
            <w:pPr>
              <w:rPr>
                <w:bCs/>
                <w:sz w:val="22"/>
                <w:szCs w:val="22"/>
              </w:rPr>
            </w:pPr>
            <w:r w:rsidRPr="00AC3514">
              <w:rPr>
                <w:bCs/>
                <w:sz w:val="22"/>
                <w:szCs w:val="22"/>
              </w:rPr>
              <w:t>Ch. 10-12</w:t>
            </w:r>
          </w:p>
        </w:tc>
      </w:tr>
      <w:tr w:rsidR="00CD7BE3" w:rsidRPr="00AC3514" w:rsidTr="0005239B">
        <w:trPr>
          <w:jc w:val="center"/>
        </w:trPr>
        <w:tc>
          <w:tcPr>
            <w:tcW w:w="1098" w:type="dxa"/>
          </w:tcPr>
          <w:p w:rsidR="00CD7BE3" w:rsidRPr="00AC3514" w:rsidRDefault="00CD7BE3" w:rsidP="006064A4">
            <w:pPr>
              <w:jc w:val="center"/>
              <w:rPr>
                <w:b/>
                <w:bCs/>
                <w:sz w:val="22"/>
                <w:szCs w:val="22"/>
              </w:rPr>
            </w:pPr>
            <w:r w:rsidRPr="00AC3514">
              <w:rPr>
                <w:b/>
                <w:bCs/>
                <w:sz w:val="22"/>
                <w:szCs w:val="22"/>
              </w:rPr>
              <w:t>14</w:t>
            </w:r>
          </w:p>
        </w:tc>
        <w:tc>
          <w:tcPr>
            <w:tcW w:w="3330" w:type="dxa"/>
          </w:tcPr>
          <w:p w:rsidR="00CD7BE3" w:rsidRPr="00AC3514" w:rsidRDefault="00CD7BE3">
            <w:pPr>
              <w:rPr>
                <w:bCs/>
                <w:sz w:val="22"/>
                <w:szCs w:val="22"/>
              </w:rPr>
            </w:pPr>
            <w:r w:rsidRPr="00AC3514">
              <w:rPr>
                <w:bCs/>
                <w:sz w:val="22"/>
                <w:szCs w:val="22"/>
              </w:rPr>
              <w:t>Authorization, Symmetric Key Crypto, Public Key Crypto</w:t>
            </w:r>
          </w:p>
        </w:tc>
        <w:tc>
          <w:tcPr>
            <w:tcW w:w="1620" w:type="dxa"/>
          </w:tcPr>
          <w:p w:rsidR="00CD7BE3" w:rsidRPr="00AC3514" w:rsidRDefault="00CD7BE3">
            <w:pPr>
              <w:rPr>
                <w:bCs/>
                <w:sz w:val="22"/>
                <w:szCs w:val="22"/>
              </w:rPr>
            </w:pPr>
            <w:r w:rsidRPr="00AC3514">
              <w:rPr>
                <w:bCs/>
                <w:sz w:val="22"/>
                <w:szCs w:val="22"/>
              </w:rPr>
              <w:t>Ch. 14, 15</w:t>
            </w:r>
          </w:p>
        </w:tc>
      </w:tr>
      <w:tr w:rsidR="00CD7BE3" w:rsidRPr="00AC3514" w:rsidTr="0005239B">
        <w:trPr>
          <w:jc w:val="center"/>
        </w:trPr>
        <w:tc>
          <w:tcPr>
            <w:tcW w:w="1098" w:type="dxa"/>
          </w:tcPr>
          <w:p w:rsidR="00CD7BE3" w:rsidRPr="00AC3514" w:rsidRDefault="00CD7BE3" w:rsidP="006064A4">
            <w:pPr>
              <w:jc w:val="center"/>
              <w:rPr>
                <w:b/>
                <w:bCs/>
                <w:sz w:val="22"/>
                <w:szCs w:val="22"/>
              </w:rPr>
            </w:pPr>
            <w:r w:rsidRPr="00AC3514">
              <w:rPr>
                <w:b/>
                <w:bCs/>
                <w:sz w:val="22"/>
                <w:szCs w:val="22"/>
              </w:rPr>
              <w:t>15</w:t>
            </w:r>
          </w:p>
        </w:tc>
        <w:tc>
          <w:tcPr>
            <w:tcW w:w="3330" w:type="dxa"/>
          </w:tcPr>
          <w:p w:rsidR="00CD7BE3" w:rsidRPr="00AC3514" w:rsidRDefault="00CD7BE3">
            <w:pPr>
              <w:rPr>
                <w:bCs/>
                <w:sz w:val="22"/>
                <w:szCs w:val="22"/>
              </w:rPr>
            </w:pPr>
            <w:r w:rsidRPr="00AC3514">
              <w:rPr>
                <w:bCs/>
                <w:sz w:val="22"/>
                <w:szCs w:val="22"/>
              </w:rPr>
              <w:t>Networking, Virtual Machines</w:t>
            </w:r>
          </w:p>
        </w:tc>
        <w:tc>
          <w:tcPr>
            <w:tcW w:w="1620" w:type="dxa"/>
          </w:tcPr>
          <w:p w:rsidR="00CD7BE3" w:rsidRPr="00AC3514" w:rsidRDefault="00CD7BE3">
            <w:pPr>
              <w:rPr>
                <w:bCs/>
                <w:sz w:val="22"/>
                <w:szCs w:val="22"/>
              </w:rPr>
            </w:pPr>
            <w:r w:rsidRPr="00AC3514">
              <w:rPr>
                <w:bCs/>
                <w:sz w:val="22"/>
                <w:szCs w:val="22"/>
              </w:rPr>
              <w:t>Ch. 16, 17</w:t>
            </w:r>
          </w:p>
        </w:tc>
      </w:tr>
    </w:tbl>
    <w:p w:rsidR="000D0770" w:rsidRDefault="000D0770">
      <w:pPr>
        <w:rPr>
          <w:b/>
          <w:bCs/>
        </w:rPr>
      </w:pPr>
    </w:p>
    <w:p w:rsidR="00AC3514" w:rsidRPr="00B723E9" w:rsidRDefault="00AC3514" w:rsidP="00AC3514">
      <w:pPr>
        <w:rPr>
          <w:bCs/>
          <w:sz w:val="22"/>
        </w:rPr>
      </w:pPr>
    </w:p>
    <w:p w:rsidR="00AC3514" w:rsidRPr="00AC3514" w:rsidRDefault="00AC3514" w:rsidP="00AC3514">
      <w:pPr>
        <w:rPr>
          <w:b/>
          <w:bCs/>
        </w:rPr>
      </w:pPr>
      <w:r w:rsidRPr="00AC3514">
        <w:rPr>
          <w:b/>
          <w:bCs/>
        </w:rPr>
        <w:t>Course Website:</w:t>
      </w:r>
    </w:p>
    <w:p w:rsidR="00AC3514" w:rsidRPr="00B723E9" w:rsidRDefault="00AC3514" w:rsidP="00AC3514">
      <w:pPr>
        <w:rPr>
          <w:bCs/>
          <w:sz w:val="22"/>
        </w:rPr>
      </w:pPr>
      <w:r>
        <w:rPr>
          <w:bCs/>
          <w:sz w:val="22"/>
        </w:rPr>
        <w:t>Please enroll ASAP in the Moodle course web page.  Nearly all your class interactions will be available through Moodle.  The enrollment key is “StorageHierarchy”</w:t>
      </w:r>
    </w:p>
    <w:p w:rsidR="00AC3514" w:rsidRDefault="00AC3514" w:rsidP="00AC3514">
      <w:pPr>
        <w:rPr>
          <w:b/>
          <w:bCs/>
          <w:sz w:val="22"/>
        </w:rPr>
      </w:pPr>
    </w:p>
    <w:p w:rsidR="00AC3514" w:rsidRDefault="00AC3514" w:rsidP="00AC3514">
      <w:pPr>
        <w:rPr>
          <w:b/>
          <w:bCs/>
          <w:sz w:val="22"/>
        </w:rPr>
      </w:pPr>
    </w:p>
    <w:p w:rsidR="0005239B" w:rsidRPr="004A16C2" w:rsidRDefault="00B723E9" w:rsidP="0005239B">
      <w:pPr>
        <w:rPr>
          <w:b/>
          <w:i/>
          <w:sz w:val="22"/>
        </w:rPr>
      </w:pPr>
      <w:r>
        <w:rPr>
          <w:b/>
          <w:bCs/>
        </w:rPr>
        <w:t>Grading and Policies</w:t>
      </w:r>
      <w:r w:rsidR="00D55EB7">
        <w:rPr>
          <w:b/>
          <w:bCs/>
        </w:rPr>
        <w:t xml:space="preserve">: </w:t>
      </w:r>
    </w:p>
    <w:p w:rsidR="00C77521" w:rsidRPr="00AC3514" w:rsidRDefault="00C77521" w:rsidP="00C77521">
      <w:pPr>
        <w:pStyle w:val="BodyText"/>
        <w:rPr>
          <w:sz w:val="22"/>
          <w:szCs w:val="22"/>
        </w:rPr>
      </w:pPr>
      <w:r w:rsidRPr="00AC3514">
        <w:rPr>
          <w:sz w:val="22"/>
          <w:szCs w:val="22"/>
        </w:rPr>
        <w:t>25% Final Exam</w:t>
      </w:r>
      <w:r w:rsidRPr="00AC3514">
        <w:rPr>
          <w:sz w:val="22"/>
          <w:szCs w:val="22"/>
        </w:rPr>
        <w:br/>
        <w:t>15% Midterm</w:t>
      </w:r>
      <w:r w:rsidRPr="00AC3514">
        <w:rPr>
          <w:sz w:val="22"/>
          <w:szCs w:val="22"/>
        </w:rPr>
        <w:br/>
        <w:t>50% Programming Assignments</w:t>
      </w:r>
      <w:r w:rsidRPr="00AC3514">
        <w:rPr>
          <w:sz w:val="22"/>
          <w:szCs w:val="22"/>
        </w:rPr>
        <w:br/>
        <w:t>10% Problem Sets</w:t>
      </w:r>
    </w:p>
    <w:p w:rsidR="00C77521" w:rsidRPr="00AC3514" w:rsidRDefault="00C77521" w:rsidP="00C77521">
      <w:pPr>
        <w:pStyle w:val="BodyText"/>
        <w:rPr>
          <w:sz w:val="22"/>
          <w:szCs w:val="22"/>
        </w:rPr>
      </w:pPr>
      <w:r w:rsidRPr="00AC3514">
        <w:rPr>
          <w:b/>
          <w:bCs/>
          <w:sz w:val="22"/>
          <w:szCs w:val="22"/>
        </w:rPr>
        <w:t>Grading for Programming Assignments:</w:t>
      </w:r>
    </w:p>
    <w:p w:rsidR="00C77521" w:rsidRPr="00AC3514" w:rsidRDefault="00C77521" w:rsidP="00C77521">
      <w:pPr>
        <w:pStyle w:val="BodyText"/>
        <w:rPr>
          <w:sz w:val="22"/>
          <w:szCs w:val="22"/>
        </w:rPr>
      </w:pPr>
      <w:r w:rsidRPr="00AC3514">
        <w:rPr>
          <w:sz w:val="22"/>
          <w:szCs w:val="22"/>
        </w:rPr>
        <w:t>Grading for programming assignments (PAs) will be based on interview-style grading, where about 40% of the grade will be based on the code submitted (does it compile, does it execute the required functions) and about 60% of the grade will be based on answering questions from the TA in the interview (questions may be based on explaining the code and/or explaining software concepts that the PAs cover), unless otherwise noted.</w:t>
      </w:r>
    </w:p>
    <w:p w:rsidR="00C77521" w:rsidRPr="00AC3514" w:rsidRDefault="00C77521" w:rsidP="00C77521">
      <w:pPr>
        <w:pStyle w:val="BodyText"/>
        <w:rPr>
          <w:sz w:val="22"/>
          <w:szCs w:val="22"/>
        </w:rPr>
      </w:pPr>
      <w:r w:rsidRPr="00AC3514">
        <w:rPr>
          <w:i/>
          <w:iCs/>
          <w:sz w:val="22"/>
          <w:szCs w:val="22"/>
        </w:rPr>
        <w:t>Teams</w:t>
      </w:r>
      <w:r w:rsidRPr="00AC3514">
        <w:rPr>
          <w:sz w:val="22"/>
          <w:szCs w:val="22"/>
        </w:rPr>
        <w:t xml:space="preserve">: Students may work in teams of up to two, but each student will still be responsible for scheduling their own grading meeting with the TA for each PA.  </w:t>
      </w:r>
    </w:p>
    <w:p w:rsidR="00C77521" w:rsidRPr="00AC3514" w:rsidRDefault="00C77521" w:rsidP="00C77521">
      <w:pPr>
        <w:pStyle w:val="BodyText"/>
        <w:rPr>
          <w:sz w:val="22"/>
          <w:szCs w:val="22"/>
        </w:rPr>
      </w:pPr>
      <w:r w:rsidRPr="00AC3514">
        <w:rPr>
          <w:i/>
          <w:iCs/>
          <w:sz w:val="22"/>
          <w:szCs w:val="22"/>
        </w:rPr>
        <w:t>Code</w:t>
      </w:r>
      <w:r w:rsidRPr="00AC3514">
        <w:rPr>
          <w:sz w:val="22"/>
          <w:szCs w:val="22"/>
        </w:rPr>
        <w:t xml:space="preserve">: Programming assignments must be submitted by </w:t>
      </w:r>
      <w:hyperlink r:id="rId11" w:history="1">
        <w:r w:rsidRPr="00AC3514">
          <w:rPr>
            <w:rStyle w:val="Hyperlink"/>
            <w:sz w:val="22"/>
            <w:szCs w:val="22"/>
          </w:rPr>
          <w:t>uploading them to the moodle class Web page</w:t>
        </w:r>
      </w:hyperlink>
      <w:r w:rsidRPr="00AC3514">
        <w:rPr>
          <w:sz w:val="22"/>
          <w:szCs w:val="22"/>
        </w:rPr>
        <w:t xml:space="preserve"> by their due date, unless otherwise noted.  All PAs must be written in C and compiled for execution in the specified environment for that PA, unless otherwise noted.  The late policy for </w:t>
      </w:r>
      <w:r w:rsidRPr="00AC3514">
        <w:rPr>
          <w:sz w:val="22"/>
          <w:szCs w:val="22"/>
        </w:rPr>
        <w:lastRenderedPageBreak/>
        <w:t xml:space="preserve">submitting PAs is as follows: maximum 30 points out of 40 on the code grading portion of the assignment if submitted within 24 hours of the due date.  If you submit your assignment over 24 hours after the due date, we reserve the right to assign you a zero for the code portion of the assignment.  </w:t>
      </w:r>
      <w:r w:rsidRPr="00AC3514">
        <w:rPr>
          <w:i/>
          <w:iCs/>
          <w:sz w:val="22"/>
          <w:szCs w:val="22"/>
        </w:rPr>
        <w:t xml:space="preserve">We highly encourage you to submit even partially completed programs for partial credit.  </w:t>
      </w:r>
      <w:r w:rsidRPr="00AC3514">
        <w:rPr>
          <w:sz w:val="22"/>
          <w:szCs w:val="22"/>
        </w:rPr>
        <w:t>Extensions will not be granted except at the instructor's discretion in documented cases of excused absences (extreme hardship, emergencies, etc.).</w:t>
      </w:r>
    </w:p>
    <w:p w:rsidR="00C77521" w:rsidRPr="00AC3514" w:rsidRDefault="00C77521" w:rsidP="00C77521">
      <w:pPr>
        <w:rPr>
          <w:sz w:val="22"/>
          <w:szCs w:val="22"/>
        </w:rPr>
      </w:pPr>
      <w:r w:rsidRPr="00AC3514">
        <w:rPr>
          <w:i/>
          <w:iCs/>
          <w:sz w:val="22"/>
          <w:szCs w:val="22"/>
        </w:rPr>
        <w:t>Interview</w:t>
      </w:r>
      <w:r w:rsidRPr="00AC3514">
        <w:rPr>
          <w:sz w:val="22"/>
          <w:szCs w:val="22"/>
        </w:rPr>
        <w:t>: Each student must arrange an individual grading interview with a TA for each PA, even if they are part of a team.  Interview time slots will be posted on the moodle.  You may bring your own laptop to these grading sessions to demonstrate your program to the TA and answer questions.  Even if your PA code is submitted in time, you must attend your grading meeting to be given a grade for the interview portion of the PA. Any missed meetings (without notifying your TA ahead of time with a suitable reason) may result in a zero grade for the interview portion of the assignment.  The TA is under no obligation to reschedule your appointment if you miss your meeting, so write down your meeting times, and don't forget them!</w:t>
      </w:r>
      <w:r w:rsidRPr="00AC3514">
        <w:rPr>
          <w:sz w:val="22"/>
          <w:szCs w:val="22"/>
        </w:rPr>
        <w:br/>
      </w:r>
      <w:r w:rsidRPr="00AC3514">
        <w:rPr>
          <w:sz w:val="22"/>
          <w:szCs w:val="22"/>
        </w:rPr>
        <w:br/>
        <w:t xml:space="preserve">All programming assignments should be your original work, unless otherwise noted.  You may help others only to the extent of answering typical questions that arise during compiling, debugging, and executing your programming assignments.  The code that you write should be your own (or your team's own).  Remember that </w:t>
      </w:r>
      <w:r w:rsidRPr="00AC3514">
        <w:rPr>
          <w:i/>
          <w:iCs/>
          <w:sz w:val="22"/>
          <w:szCs w:val="22"/>
        </w:rPr>
        <w:t>plagiarism only hurts you</w:t>
      </w:r>
      <w:r w:rsidRPr="00AC3514">
        <w:rPr>
          <w:sz w:val="22"/>
          <w:szCs w:val="22"/>
        </w:rPr>
        <w:t xml:space="preserve"> and is not an excuse that Google accepts during your Google inteview when you can't explain fundamental OS concepts!</w:t>
      </w:r>
    </w:p>
    <w:p w:rsidR="00C77521" w:rsidRPr="00AC3514" w:rsidRDefault="00C77521" w:rsidP="00C77521">
      <w:pPr>
        <w:pStyle w:val="BodyText"/>
        <w:rPr>
          <w:sz w:val="22"/>
          <w:szCs w:val="22"/>
        </w:rPr>
      </w:pPr>
      <w:r w:rsidRPr="00AC3514">
        <w:rPr>
          <w:b/>
          <w:bCs/>
          <w:sz w:val="22"/>
          <w:szCs w:val="22"/>
        </w:rPr>
        <w:t>Grading for Problem Sets:</w:t>
      </w:r>
    </w:p>
    <w:p w:rsidR="00BE029D" w:rsidRPr="00AC3514" w:rsidRDefault="00C77521" w:rsidP="00AC3514">
      <w:pPr>
        <w:rPr>
          <w:b/>
          <w:sz w:val="22"/>
          <w:szCs w:val="22"/>
        </w:rPr>
      </w:pPr>
      <w:r w:rsidRPr="00AC3514">
        <w:rPr>
          <w:sz w:val="22"/>
          <w:szCs w:val="22"/>
        </w:rPr>
        <w:t>All problem sets must be submitted by the deadline.  No late submissions are allowed except in documented excused cases.</w:t>
      </w:r>
    </w:p>
    <w:sectPr w:rsidR="00BE029D" w:rsidRPr="00AC3514" w:rsidSect="00D0378C">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4E7" w:rsidRDefault="00F104E7">
      <w:r>
        <w:separator/>
      </w:r>
    </w:p>
  </w:endnote>
  <w:endnote w:type="continuationSeparator" w:id="0">
    <w:p w:rsidR="00F104E7" w:rsidRDefault="00F1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563" w:rsidRDefault="009D03F7" w:rsidP="00137188">
    <w:pPr>
      <w:pStyle w:val="Footer"/>
      <w:framePr w:wrap="around" w:vAnchor="text" w:hAnchor="margin" w:xAlign="right" w:y="1"/>
      <w:rPr>
        <w:rStyle w:val="PageNumber"/>
      </w:rPr>
    </w:pPr>
    <w:r>
      <w:rPr>
        <w:rStyle w:val="PageNumber"/>
      </w:rPr>
      <w:fldChar w:fldCharType="begin"/>
    </w:r>
    <w:r w:rsidR="009E3563">
      <w:rPr>
        <w:rStyle w:val="PageNumber"/>
      </w:rPr>
      <w:instrText xml:space="preserve">PAGE  </w:instrText>
    </w:r>
    <w:r>
      <w:rPr>
        <w:rStyle w:val="PageNumber"/>
      </w:rPr>
      <w:fldChar w:fldCharType="end"/>
    </w:r>
  </w:p>
  <w:p w:rsidR="009E3563" w:rsidRDefault="009E3563" w:rsidP="00853B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563" w:rsidRDefault="009D03F7" w:rsidP="00137188">
    <w:pPr>
      <w:pStyle w:val="Footer"/>
      <w:framePr w:wrap="around" w:vAnchor="text" w:hAnchor="margin" w:xAlign="right" w:y="1"/>
      <w:rPr>
        <w:rStyle w:val="PageNumber"/>
      </w:rPr>
    </w:pPr>
    <w:r>
      <w:rPr>
        <w:rStyle w:val="PageNumber"/>
      </w:rPr>
      <w:fldChar w:fldCharType="begin"/>
    </w:r>
    <w:r w:rsidR="009E3563">
      <w:rPr>
        <w:rStyle w:val="PageNumber"/>
      </w:rPr>
      <w:instrText xml:space="preserve">PAGE  </w:instrText>
    </w:r>
    <w:r>
      <w:rPr>
        <w:rStyle w:val="PageNumber"/>
      </w:rPr>
      <w:fldChar w:fldCharType="separate"/>
    </w:r>
    <w:r w:rsidR="00CD7BE3">
      <w:rPr>
        <w:rStyle w:val="PageNumber"/>
        <w:noProof/>
      </w:rPr>
      <w:t>2</w:t>
    </w:r>
    <w:r>
      <w:rPr>
        <w:rStyle w:val="PageNumber"/>
      </w:rPr>
      <w:fldChar w:fldCharType="end"/>
    </w:r>
  </w:p>
  <w:p w:rsidR="009E3563" w:rsidRDefault="009E3563" w:rsidP="00853B8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4E7" w:rsidRDefault="00F104E7">
      <w:r>
        <w:separator/>
      </w:r>
    </w:p>
  </w:footnote>
  <w:footnote w:type="continuationSeparator" w:id="0">
    <w:p w:rsidR="00F104E7" w:rsidRDefault="00F104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4A5204C"/>
    <w:multiLevelType w:val="hybridMultilevel"/>
    <w:tmpl w:val="901C194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EB24A9F"/>
    <w:multiLevelType w:val="hybridMultilevel"/>
    <w:tmpl w:val="F4E824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22406E5"/>
    <w:multiLevelType w:val="hybridMultilevel"/>
    <w:tmpl w:val="05EEFC34"/>
    <w:lvl w:ilvl="0" w:tplc="4D2E64B6">
      <w:start w:val="5"/>
      <w:numFmt w:val="decimal"/>
      <w:lvlText w:val="%1.)"/>
      <w:lvlJc w:val="left"/>
      <w:pPr>
        <w:tabs>
          <w:tab w:val="num" w:pos="1020"/>
        </w:tabs>
        <w:ind w:left="1020" w:hanging="360"/>
      </w:pPr>
      <w:rPr>
        <w:rFonts w:hint="default"/>
        <w:b/>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4">
    <w:nsid w:val="22F12C7E"/>
    <w:multiLevelType w:val="hybridMultilevel"/>
    <w:tmpl w:val="180E52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C36456"/>
    <w:multiLevelType w:val="hybridMultilevel"/>
    <w:tmpl w:val="03A401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6402971"/>
    <w:multiLevelType w:val="multilevel"/>
    <w:tmpl w:val="FC48E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A80E86"/>
    <w:multiLevelType w:val="hybridMultilevel"/>
    <w:tmpl w:val="56E87126"/>
    <w:lvl w:ilvl="0" w:tplc="00010409">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EC74057"/>
    <w:multiLevelType w:val="hybridMultilevel"/>
    <w:tmpl w:val="394EE0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1750512"/>
    <w:multiLevelType w:val="hybridMultilevel"/>
    <w:tmpl w:val="67FEDF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F679E1"/>
    <w:multiLevelType w:val="hybridMultilevel"/>
    <w:tmpl w:val="EF74E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804D80"/>
    <w:multiLevelType w:val="hybridMultilevel"/>
    <w:tmpl w:val="7EAC1310"/>
    <w:lvl w:ilvl="0" w:tplc="04090003">
      <w:start w:val="1"/>
      <w:numFmt w:val="bullet"/>
      <w:lvlText w:val="o"/>
      <w:lvlJc w:val="left"/>
      <w:pPr>
        <w:tabs>
          <w:tab w:val="num" w:pos="720"/>
        </w:tabs>
        <w:ind w:left="720" w:hanging="360"/>
      </w:pPr>
      <w:rPr>
        <w:rFonts w:ascii="Courier New" w:hAnsi="Courier New" w:hint="default"/>
      </w:rPr>
    </w:lvl>
    <w:lvl w:ilvl="1" w:tplc="04090001">
      <w:start w:val="1"/>
      <w:numFmt w:val="bullet"/>
      <w:lvlText w:val=""/>
      <w:lvlJc w:val="left"/>
      <w:pPr>
        <w:tabs>
          <w:tab w:val="num" w:pos="1800"/>
        </w:tabs>
        <w:ind w:left="1800" w:hanging="360"/>
      </w:pPr>
      <w:rPr>
        <w:rFonts w:ascii="Symbol" w:hAnsi="Symbol" w:hint="default"/>
      </w:rPr>
    </w:lvl>
    <w:lvl w:ilvl="2" w:tplc="D1D80BF0">
      <w:numFmt w:val="bullet"/>
      <w:lvlText w:val="•"/>
      <w:lvlJc w:val="left"/>
      <w:pPr>
        <w:ind w:left="2520" w:hanging="360"/>
      </w:pPr>
      <w:rPr>
        <w:rFonts w:ascii="Times New Roman" w:eastAsia="Batang" w:hAnsi="Times New Roman" w:cs="Times New Roman"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3D45454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nsid w:val="43C2269D"/>
    <w:multiLevelType w:val="hybridMultilevel"/>
    <w:tmpl w:val="22B6E6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6834759"/>
    <w:multiLevelType w:val="hybridMultilevel"/>
    <w:tmpl w:val="BBF6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A740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0D7B86"/>
    <w:multiLevelType w:val="hybridMultilevel"/>
    <w:tmpl w:val="372E64D6"/>
    <w:lvl w:ilvl="0" w:tplc="52169624">
      <w:start w:val="1"/>
      <w:numFmt w:val="decimal"/>
      <w:lvlText w:val="%1.)"/>
      <w:lvlJc w:val="left"/>
      <w:pPr>
        <w:tabs>
          <w:tab w:val="num" w:pos="1160"/>
        </w:tabs>
        <w:ind w:left="11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FE160E"/>
    <w:multiLevelType w:val="hybridMultilevel"/>
    <w:tmpl w:val="C8085568"/>
    <w:lvl w:ilvl="0" w:tplc="20CCB77C">
      <w:numFmt w:val="bullet"/>
      <w:lvlText w:val=""/>
      <w:lvlJc w:val="left"/>
      <w:pPr>
        <w:ind w:left="450" w:hanging="360"/>
      </w:pPr>
      <w:rPr>
        <w:rFonts w:ascii="Symbol" w:eastAsiaTheme="minorEastAsia" w:hAnsi="Symbo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59462C36"/>
    <w:multiLevelType w:val="hybridMultilevel"/>
    <w:tmpl w:val="A3686E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CEB703F"/>
    <w:multiLevelType w:val="hybridMultilevel"/>
    <w:tmpl w:val="DD885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DA13FA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nsid w:val="60A44B20"/>
    <w:multiLevelType w:val="hybridMultilevel"/>
    <w:tmpl w:val="7BBE9A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8B711DD"/>
    <w:multiLevelType w:val="hybridMultilevel"/>
    <w:tmpl w:val="FD9E5D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BB8536A"/>
    <w:multiLevelType w:val="hybridMultilevel"/>
    <w:tmpl w:val="7FFC71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710E6BCB"/>
    <w:multiLevelType w:val="hybridMultilevel"/>
    <w:tmpl w:val="446E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B85F2D"/>
    <w:multiLevelType w:val="hybridMultilevel"/>
    <w:tmpl w:val="8FBEF1D6"/>
    <w:lvl w:ilvl="0" w:tplc="2CFAE10E">
      <w:start w:val="1"/>
      <w:numFmt w:val="decimal"/>
      <w:lvlText w:val="%1."/>
      <w:lvlJc w:val="left"/>
      <w:pPr>
        <w:tabs>
          <w:tab w:val="num" w:pos="760"/>
        </w:tabs>
        <w:ind w:left="760" w:hanging="360"/>
      </w:pPr>
      <w:rPr>
        <w:rFonts w:cs="Times New Roman" w:hint="default"/>
      </w:rPr>
    </w:lvl>
    <w:lvl w:ilvl="1" w:tplc="52169624">
      <w:start w:val="1"/>
      <w:numFmt w:val="decimal"/>
      <w:lvlText w:val="%2.)"/>
      <w:lvlJc w:val="left"/>
      <w:pPr>
        <w:tabs>
          <w:tab w:val="num" w:pos="1160"/>
        </w:tabs>
        <w:ind w:left="1160" w:hanging="360"/>
      </w:pPr>
      <w:rPr>
        <w:rFonts w:ascii="Times New Roman" w:hAnsi="Times New Roman" w:cs="Times New Roman" w:hint="default"/>
      </w:rPr>
    </w:lvl>
    <w:lvl w:ilvl="2" w:tplc="0409001B" w:tentative="1">
      <w:start w:val="1"/>
      <w:numFmt w:val="lowerRoman"/>
      <w:lvlText w:val="%3."/>
      <w:lvlJc w:val="right"/>
      <w:pPr>
        <w:tabs>
          <w:tab w:val="num" w:pos="1600"/>
        </w:tabs>
        <w:ind w:left="1600" w:hanging="400"/>
      </w:pPr>
      <w:rPr>
        <w:rFonts w:cs="Times New Roman"/>
      </w:rPr>
    </w:lvl>
    <w:lvl w:ilvl="3" w:tplc="0409000F" w:tentative="1">
      <w:start w:val="1"/>
      <w:numFmt w:val="decimal"/>
      <w:lvlText w:val="%4."/>
      <w:lvlJc w:val="left"/>
      <w:pPr>
        <w:tabs>
          <w:tab w:val="num" w:pos="2000"/>
        </w:tabs>
        <w:ind w:left="2000" w:hanging="400"/>
      </w:pPr>
      <w:rPr>
        <w:rFonts w:cs="Times New Roman"/>
      </w:rPr>
    </w:lvl>
    <w:lvl w:ilvl="4" w:tplc="04090019" w:tentative="1">
      <w:start w:val="1"/>
      <w:numFmt w:val="upperLetter"/>
      <w:lvlText w:val="%5."/>
      <w:lvlJc w:val="left"/>
      <w:pPr>
        <w:tabs>
          <w:tab w:val="num" w:pos="2400"/>
        </w:tabs>
        <w:ind w:left="2400" w:hanging="400"/>
      </w:pPr>
      <w:rPr>
        <w:rFonts w:cs="Times New Roman"/>
      </w:rPr>
    </w:lvl>
    <w:lvl w:ilvl="5" w:tplc="0409001B" w:tentative="1">
      <w:start w:val="1"/>
      <w:numFmt w:val="lowerRoman"/>
      <w:lvlText w:val="%6."/>
      <w:lvlJc w:val="right"/>
      <w:pPr>
        <w:tabs>
          <w:tab w:val="num" w:pos="2800"/>
        </w:tabs>
        <w:ind w:left="2800" w:hanging="400"/>
      </w:pPr>
      <w:rPr>
        <w:rFonts w:cs="Times New Roman"/>
      </w:rPr>
    </w:lvl>
    <w:lvl w:ilvl="6" w:tplc="0409000F" w:tentative="1">
      <w:start w:val="1"/>
      <w:numFmt w:val="decimal"/>
      <w:lvlText w:val="%7."/>
      <w:lvlJc w:val="left"/>
      <w:pPr>
        <w:tabs>
          <w:tab w:val="num" w:pos="3200"/>
        </w:tabs>
        <w:ind w:left="3200" w:hanging="400"/>
      </w:pPr>
      <w:rPr>
        <w:rFonts w:cs="Times New Roman"/>
      </w:rPr>
    </w:lvl>
    <w:lvl w:ilvl="7" w:tplc="04090019" w:tentative="1">
      <w:start w:val="1"/>
      <w:numFmt w:val="upperLetter"/>
      <w:lvlText w:val="%8."/>
      <w:lvlJc w:val="left"/>
      <w:pPr>
        <w:tabs>
          <w:tab w:val="num" w:pos="3600"/>
        </w:tabs>
        <w:ind w:left="3600" w:hanging="400"/>
      </w:pPr>
      <w:rPr>
        <w:rFonts w:cs="Times New Roman"/>
      </w:rPr>
    </w:lvl>
    <w:lvl w:ilvl="8" w:tplc="0409001B" w:tentative="1">
      <w:start w:val="1"/>
      <w:numFmt w:val="lowerRoman"/>
      <w:lvlText w:val="%9."/>
      <w:lvlJc w:val="right"/>
      <w:pPr>
        <w:tabs>
          <w:tab w:val="num" w:pos="4000"/>
        </w:tabs>
        <w:ind w:left="4000" w:hanging="400"/>
      </w:pPr>
      <w:rPr>
        <w:rFonts w:cs="Times New Roman"/>
      </w:rPr>
    </w:lvl>
  </w:abstractNum>
  <w:abstractNum w:abstractNumId="26">
    <w:nsid w:val="75C670E5"/>
    <w:multiLevelType w:val="multilevel"/>
    <w:tmpl w:val="C6D2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9"/>
  </w:num>
  <w:num w:numId="3">
    <w:abstractNumId w:val="18"/>
  </w:num>
  <w:num w:numId="4">
    <w:abstractNumId w:val="15"/>
  </w:num>
  <w:num w:numId="5">
    <w:abstractNumId w:val="20"/>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2"/>
  </w:num>
  <w:num w:numId="8">
    <w:abstractNumId w:val="13"/>
  </w:num>
  <w:num w:numId="9">
    <w:abstractNumId w:val="1"/>
  </w:num>
  <w:num w:numId="10">
    <w:abstractNumId w:val="5"/>
  </w:num>
  <w:num w:numId="11">
    <w:abstractNumId w:val="23"/>
  </w:num>
  <w:num w:numId="12">
    <w:abstractNumId w:val="2"/>
  </w:num>
  <w:num w:numId="13">
    <w:abstractNumId w:val="4"/>
  </w:num>
  <w:num w:numId="14">
    <w:abstractNumId w:val="3"/>
  </w:num>
  <w:num w:numId="15">
    <w:abstractNumId w:val="7"/>
  </w:num>
  <w:num w:numId="16">
    <w:abstractNumId w:val="11"/>
  </w:num>
  <w:num w:numId="17">
    <w:abstractNumId w:val="21"/>
  </w:num>
  <w:num w:numId="18">
    <w:abstractNumId w:val="14"/>
  </w:num>
  <w:num w:numId="19">
    <w:abstractNumId w:val="25"/>
  </w:num>
  <w:num w:numId="20">
    <w:abstractNumId w:val="16"/>
  </w:num>
  <w:num w:numId="21">
    <w:abstractNumId w:val="10"/>
  </w:num>
  <w:num w:numId="22">
    <w:abstractNumId w:val="24"/>
  </w:num>
  <w:num w:numId="23">
    <w:abstractNumId w:val="17"/>
  </w:num>
  <w:num w:numId="24">
    <w:abstractNumId w:val="22"/>
  </w:num>
  <w:num w:numId="25">
    <w:abstractNumId w:val="9"/>
  </w:num>
  <w:num w:numId="26">
    <w:abstractNumId w:val="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747"/>
    <w:rsid w:val="00000853"/>
    <w:rsid w:val="000315EA"/>
    <w:rsid w:val="00034CAE"/>
    <w:rsid w:val="000427A9"/>
    <w:rsid w:val="0005239B"/>
    <w:rsid w:val="00063689"/>
    <w:rsid w:val="000D0770"/>
    <w:rsid w:val="000D1D14"/>
    <w:rsid w:val="001059CC"/>
    <w:rsid w:val="001218C5"/>
    <w:rsid w:val="00122C61"/>
    <w:rsid w:val="00130E20"/>
    <w:rsid w:val="00137188"/>
    <w:rsid w:val="001707F6"/>
    <w:rsid w:val="001A0E7E"/>
    <w:rsid w:val="001C7C48"/>
    <w:rsid w:val="001D14EB"/>
    <w:rsid w:val="001F207A"/>
    <w:rsid w:val="00210FB3"/>
    <w:rsid w:val="00225DB8"/>
    <w:rsid w:val="00230760"/>
    <w:rsid w:val="00234071"/>
    <w:rsid w:val="002573DB"/>
    <w:rsid w:val="002647BD"/>
    <w:rsid w:val="00294825"/>
    <w:rsid w:val="002D1CBA"/>
    <w:rsid w:val="002D60DB"/>
    <w:rsid w:val="002D7123"/>
    <w:rsid w:val="002F38A4"/>
    <w:rsid w:val="003463D0"/>
    <w:rsid w:val="003669A1"/>
    <w:rsid w:val="00373975"/>
    <w:rsid w:val="00387EF1"/>
    <w:rsid w:val="00397FBB"/>
    <w:rsid w:val="003D1030"/>
    <w:rsid w:val="00407E0C"/>
    <w:rsid w:val="0041530B"/>
    <w:rsid w:val="00415C3A"/>
    <w:rsid w:val="0044328D"/>
    <w:rsid w:val="00474B1D"/>
    <w:rsid w:val="00476E91"/>
    <w:rsid w:val="004850DC"/>
    <w:rsid w:val="004A16C2"/>
    <w:rsid w:val="004A65CC"/>
    <w:rsid w:val="004A75A2"/>
    <w:rsid w:val="004C2A9B"/>
    <w:rsid w:val="004E1E0B"/>
    <w:rsid w:val="00502528"/>
    <w:rsid w:val="0050407D"/>
    <w:rsid w:val="00510C62"/>
    <w:rsid w:val="00552DE8"/>
    <w:rsid w:val="00590856"/>
    <w:rsid w:val="0059087A"/>
    <w:rsid w:val="00592619"/>
    <w:rsid w:val="005E1013"/>
    <w:rsid w:val="005F2609"/>
    <w:rsid w:val="006064A4"/>
    <w:rsid w:val="006118CC"/>
    <w:rsid w:val="00665612"/>
    <w:rsid w:val="00665978"/>
    <w:rsid w:val="006679CF"/>
    <w:rsid w:val="00672506"/>
    <w:rsid w:val="006764F5"/>
    <w:rsid w:val="0068251E"/>
    <w:rsid w:val="006A4D80"/>
    <w:rsid w:val="006B2F98"/>
    <w:rsid w:val="006C214E"/>
    <w:rsid w:val="006E7FDB"/>
    <w:rsid w:val="00717190"/>
    <w:rsid w:val="00742B56"/>
    <w:rsid w:val="00742C44"/>
    <w:rsid w:val="00745BDF"/>
    <w:rsid w:val="00752747"/>
    <w:rsid w:val="007555AB"/>
    <w:rsid w:val="007578A0"/>
    <w:rsid w:val="00765ED6"/>
    <w:rsid w:val="00796FDD"/>
    <w:rsid w:val="007B0D74"/>
    <w:rsid w:val="007C4652"/>
    <w:rsid w:val="007F0C45"/>
    <w:rsid w:val="007F158C"/>
    <w:rsid w:val="007F20B4"/>
    <w:rsid w:val="007F442B"/>
    <w:rsid w:val="00800810"/>
    <w:rsid w:val="00810A19"/>
    <w:rsid w:val="00822225"/>
    <w:rsid w:val="00853B87"/>
    <w:rsid w:val="00855F04"/>
    <w:rsid w:val="008575B4"/>
    <w:rsid w:val="00865D54"/>
    <w:rsid w:val="00871168"/>
    <w:rsid w:val="00875905"/>
    <w:rsid w:val="008D1718"/>
    <w:rsid w:val="008F407C"/>
    <w:rsid w:val="00932461"/>
    <w:rsid w:val="00933A13"/>
    <w:rsid w:val="00945411"/>
    <w:rsid w:val="00985231"/>
    <w:rsid w:val="0098658E"/>
    <w:rsid w:val="009A61B7"/>
    <w:rsid w:val="009B0371"/>
    <w:rsid w:val="009B26D7"/>
    <w:rsid w:val="009B3E80"/>
    <w:rsid w:val="009B79C8"/>
    <w:rsid w:val="009C622B"/>
    <w:rsid w:val="009D03F7"/>
    <w:rsid w:val="009E3563"/>
    <w:rsid w:val="00A16800"/>
    <w:rsid w:val="00A16C04"/>
    <w:rsid w:val="00A24955"/>
    <w:rsid w:val="00A44197"/>
    <w:rsid w:val="00A477D8"/>
    <w:rsid w:val="00A93E9B"/>
    <w:rsid w:val="00AC3514"/>
    <w:rsid w:val="00B42371"/>
    <w:rsid w:val="00B56CB7"/>
    <w:rsid w:val="00B723E9"/>
    <w:rsid w:val="00B776C4"/>
    <w:rsid w:val="00B8262B"/>
    <w:rsid w:val="00BA52CD"/>
    <w:rsid w:val="00BD0925"/>
    <w:rsid w:val="00BE029D"/>
    <w:rsid w:val="00BE2449"/>
    <w:rsid w:val="00C0021E"/>
    <w:rsid w:val="00C114A4"/>
    <w:rsid w:val="00C32596"/>
    <w:rsid w:val="00C356F4"/>
    <w:rsid w:val="00C3633D"/>
    <w:rsid w:val="00C66A41"/>
    <w:rsid w:val="00C677E4"/>
    <w:rsid w:val="00C77521"/>
    <w:rsid w:val="00CB08D7"/>
    <w:rsid w:val="00CB1E71"/>
    <w:rsid w:val="00CD7BE3"/>
    <w:rsid w:val="00D0378C"/>
    <w:rsid w:val="00D15E23"/>
    <w:rsid w:val="00D2689E"/>
    <w:rsid w:val="00D26BF8"/>
    <w:rsid w:val="00D35788"/>
    <w:rsid w:val="00D453F3"/>
    <w:rsid w:val="00D55EB7"/>
    <w:rsid w:val="00D623DD"/>
    <w:rsid w:val="00D838DD"/>
    <w:rsid w:val="00D87BF2"/>
    <w:rsid w:val="00D951C9"/>
    <w:rsid w:val="00D95747"/>
    <w:rsid w:val="00D95752"/>
    <w:rsid w:val="00DD0914"/>
    <w:rsid w:val="00E033F5"/>
    <w:rsid w:val="00E0737B"/>
    <w:rsid w:val="00E103B8"/>
    <w:rsid w:val="00E112EE"/>
    <w:rsid w:val="00E23753"/>
    <w:rsid w:val="00E326E8"/>
    <w:rsid w:val="00E62173"/>
    <w:rsid w:val="00E80890"/>
    <w:rsid w:val="00E90657"/>
    <w:rsid w:val="00E91AA3"/>
    <w:rsid w:val="00EA3141"/>
    <w:rsid w:val="00F104E7"/>
    <w:rsid w:val="00F116F2"/>
    <w:rsid w:val="00F15ABC"/>
    <w:rsid w:val="00F87ED4"/>
    <w:rsid w:val="00FA3306"/>
    <w:rsid w:val="00FB28A2"/>
    <w:rsid w:val="00FC3DFB"/>
    <w:rsid w:val="00FC7071"/>
    <w:rsid w:val="00FD01F3"/>
    <w:rsid w:val="00FD69C1"/>
    <w:rsid w:val="00FE79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78C"/>
    <w:rPr>
      <w:sz w:val="24"/>
      <w:szCs w:val="24"/>
      <w:lang w:eastAsia="en-US"/>
    </w:rPr>
  </w:style>
  <w:style w:type="paragraph" w:styleId="Heading1">
    <w:name w:val="heading 1"/>
    <w:basedOn w:val="Normal"/>
    <w:next w:val="Normal"/>
    <w:qFormat/>
    <w:rsid w:val="00D0378C"/>
    <w:pPr>
      <w:keepNext/>
      <w:jc w:val="center"/>
      <w:outlineLvl w:val="0"/>
    </w:pPr>
    <w:rPr>
      <w:b/>
      <w:bCs/>
      <w:sz w:val="36"/>
    </w:rPr>
  </w:style>
  <w:style w:type="paragraph" w:styleId="Heading2">
    <w:name w:val="heading 2"/>
    <w:basedOn w:val="Normal"/>
    <w:next w:val="Normal"/>
    <w:qFormat/>
    <w:rsid w:val="00D0378C"/>
    <w:pPr>
      <w:keepNext/>
      <w:pBdr>
        <w:bar w:val="single" w:sz="4" w:color="auto"/>
      </w:pBdr>
      <w:jc w:val="center"/>
      <w:outlineLvl w:val="1"/>
    </w:pPr>
    <w:rPr>
      <w:b/>
      <w:bCs/>
    </w:rPr>
  </w:style>
  <w:style w:type="paragraph" w:styleId="Heading3">
    <w:name w:val="heading 3"/>
    <w:basedOn w:val="Normal"/>
    <w:next w:val="Normal"/>
    <w:qFormat/>
    <w:rsid w:val="00D0378C"/>
    <w:pPr>
      <w:keepNext/>
      <w:pBdr>
        <w:bar w:val="single" w:sz="4" w:color="auto"/>
      </w:pBdr>
      <w:ind w:left="362"/>
      <w:jc w:val="center"/>
      <w:outlineLvl w:val="2"/>
    </w:pPr>
    <w:rPr>
      <w:b/>
      <w:bCs/>
    </w:rPr>
  </w:style>
  <w:style w:type="paragraph" w:styleId="Heading4">
    <w:name w:val="heading 4"/>
    <w:basedOn w:val="Normal"/>
    <w:next w:val="Normal"/>
    <w:qFormat/>
    <w:rsid w:val="00D0378C"/>
    <w:pPr>
      <w:keepNext/>
      <w:pBdr>
        <w:bar w:val="single" w:sz="4" w:color="auto"/>
      </w:pBdr>
      <w:ind w:left="362"/>
      <w:outlineLvl w:val="3"/>
    </w:pPr>
    <w:rPr>
      <w:b/>
      <w:bCs/>
    </w:rPr>
  </w:style>
  <w:style w:type="paragraph" w:styleId="Heading5">
    <w:name w:val="heading 5"/>
    <w:basedOn w:val="Normal"/>
    <w:next w:val="Normal"/>
    <w:qFormat/>
    <w:rsid w:val="00D0378C"/>
    <w:pPr>
      <w:keepNext/>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D0378C"/>
    <w:pPr>
      <w:shd w:val="clear" w:color="auto" w:fill="000080"/>
    </w:pPr>
    <w:rPr>
      <w:rFonts w:ascii="Tahoma" w:hAnsi="Tahoma" w:cs="Tahoma"/>
    </w:rPr>
  </w:style>
  <w:style w:type="character" w:styleId="Hyperlink">
    <w:name w:val="Hyperlink"/>
    <w:basedOn w:val="DefaultParagraphFont"/>
    <w:rsid w:val="00D0378C"/>
    <w:rPr>
      <w:color w:val="0000FF"/>
      <w:u w:val="single"/>
    </w:rPr>
  </w:style>
  <w:style w:type="character" w:styleId="FollowedHyperlink">
    <w:name w:val="FollowedHyperlink"/>
    <w:basedOn w:val="DefaultParagraphFont"/>
    <w:rsid w:val="00D0378C"/>
    <w:rPr>
      <w:color w:val="800080"/>
      <w:u w:val="single"/>
    </w:rPr>
  </w:style>
  <w:style w:type="paragraph" w:styleId="NormalWeb">
    <w:name w:val="Normal (Web)"/>
    <w:basedOn w:val="Normal"/>
    <w:uiPriority w:val="99"/>
    <w:rsid w:val="00D0378C"/>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semiHidden/>
    <w:rsid w:val="00387EF1"/>
    <w:rPr>
      <w:rFonts w:ascii="Tahoma" w:hAnsi="Tahoma" w:cs="Tahoma"/>
      <w:sz w:val="16"/>
      <w:szCs w:val="16"/>
    </w:rPr>
  </w:style>
  <w:style w:type="paragraph" w:styleId="Footer">
    <w:name w:val="footer"/>
    <w:basedOn w:val="Normal"/>
    <w:rsid w:val="00853B87"/>
    <w:pPr>
      <w:tabs>
        <w:tab w:val="center" w:pos="4419"/>
        <w:tab w:val="right" w:pos="8838"/>
      </w:tabs>
    </w:pPr>
  </w:style>
  <w:style w:type="character" w:styleId="PageNumber">
    <w:name w:val="page number"/>
    <w:basedOn w:val="DefaultParagraphFont"/>
    <w:rsid w:val="00853B87"/>
  </w:style>
  <w:style w:type="paragraph" w:customStyle="1" w:styleId="Default">
    <w:name w:val="Default"/>
    <w:rsid w:val="00C0021E"/>
    <w:pPr>
      <w:autoSpaceDE w:val="0"/>
      <w:autoSpaceDN w:val="0"/>
      <w:adjustRightInd w:val="0"/>
    </w:pPr>
    <w:rPr>
      <w:color w:val="000000"/>
      <w:sz w:val="24"/>
      <w:szCs w:val="24"/>
    </w:rPr>
  </w:style>
  <w:style w:type="paragraph" w:styleId="ListParagraph">
    <w:name w:val="List Paragraph"/>
    <w:basedOn w:val="Normal"/>
    <w:uiPriority w:val="34"/>
    <w:qFormat/>
    <w:rsid w:val="007578A0"/>
    <w:pPr>
      <w:ind w:left="720"/>
      <w:contextualSpacing/>
    </w:pPr>
  </w:style>
  <w:style w:type="table" w:styleId="TableGrid">
    <w:name w:val="Table Grid"/>
    <w:basedOn w:val="TableNormal"/>
    <w:rsid w:val="00FD6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mmary-item">
    <w:name w:val="summary-item"/>
    <w:basedOn w:val="DefaultParagraphFont"/>
    <w:rsid w:val="00D26BF8"/>
  </w:style>
  <w:style w:type="paragraph" w:styleId="BodyText">
    <w:name w:val="Body Text"/>
    <w:basedOn w:val="Normal"/>
    <w:link w:val="BodyTextChar"/>
    <w:uiPriority w:val="99"/>
    <w:semiHidden/>
    <w:unhideWhenUsed/>
    <w:rsid w:val="00FA3306"/>
    <w:pPr>
      <w:spacing w:before="100" w:beforeAutospacing="1" w:after="100" w:afterAutospacing="1"/>
    </w:pPr>
    <w:rPr>
      <w:rFonts w:eastAsia="Times New Roman"/>
    </w:rPr>
  </w:style>
  <w:style w:type="character" w:customStyle="1" w:styleId="BodyTextChar">
    <w:name w:val="Body Text Char"/>
    <w:basedOn w:val="DefaultParagraphFont"/>
    <w:link w:val="BodyText"/>
    <w:uiPriority w:val="99"/>
    <w:semiHidden/>
    <w:rsid w:val="00FA3306"/>
    <w:rPr>
      <w:rFonts w:eastAsia="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78C"/>
    <w:rPr>
      <w:sz w:val="24"/>
      <w:szCs w:val="24"/>
      <w:lang w:eastAsia="en-US"/>
    </w:rPr>
  </w:style>
  <w:style w:type="paragraph" w:styleId="Heading1">
    <w:name w:val="heading 1"/>
    <w:basedOn w:val="Normal"/>
    <w:next w:val="Normal"/>
    <w:qFormat/>
    <w:rsid w:val="00D0378C"/>
    <w:pPr>
      <w:keepNext/>
      <w:jc w:val="center"/>
      <w:outlineLvl w:val="0"/>
    </w:pPr>
    <w:rPr>
      <w:b/>
      <w:bCs/>
      <w:sz w:val="36"/>
    </w:rPr>
  </w:style>
  <w:style w:type="paragraph" w:styleId="Heading2">
    <w:name w:val="heading 2"/>
    <w:basedOn w:val="Normal"/>
    <w:next w:val="Normal"/>
    <w:qFormat/>
    <w:rsid w:val="00D0378C"/>
    <w:pPr>
      <w:keepNext/>
      <w:pBdr>
        <w:bar w:val="single" w:sz="4" w:color="auto"/>
      </w:pBdr>
      <w:jc w:val="center"/>
      <w:outlineLvl w:val="1"/>
    </w:pPr>
    <w:rPr>
      <w:b/>
      <w:bCs/>
    </w:rPr>
  </w:style>
  <w:style w:type="paragraph" w:styleId="Heading3">
    <w:name w:val="heading 3"/>
    <w:basedOn w:val="Normal"/>
    <w:next w:val="Normal"/>
    <w:qFormat/>
    <w:rsid w:val="00D0378C"/>
    <w:pPr>
      <w:keepNext/>
      <w:pBdr>
        <w:bar w:val="single" w:sz="4" w:color="auto"/>
      </w:pBdr>
      <w:ind w:left="362"/>
      <w:jc w:val="center"/>
      <w:outlineLvl w:val="2"/>
    </w:pPr>
    <w:rPr>
      <w:b/>
      <w:bCs/>
    </w:rPr>
  </w:style>
  <w:style w:type="paragraph" w:styleId="Heading4">
    <w:name w:val="heading 4"/>
    <w:basedOn w:val="Normal"/>
    <w:next w:val="Normal"/>
    <w:qFormat/>
    <w:rsid w:val="00D0378C"/>
    <w:pPr>
      <w:keepNext/>
      <w:pBdr>
        <w:bar w:val="single" w:sz="4" w:color="auto"/>
      </w:pBdr>
      <w:ind w:left="362"/>
      <w:outlineLvl w:val="3"/>
    </w:pPr>
    <w:rPr>
      <w:b/>
      <w:bCs/>
    </w:rPr>
  </w:style>
  <w:style w:type="paragraph" w:styleId="Heading5">
    <w:name w:val="heading 5"/>
    <w:basedOn w:val="Normal"/>
    <w:next w:val="Normal"/>
    <w:qFormat/>
    <w:rsid w:val="00D0378C"/>
    <w:pPr>
      <w:keepNext/>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D0378C"/>
    <w:pPr>
      <w:shd w:val="clear" w:color="auto" w:fill="000080"/>
    </w:pPr>
    <w:rPr>
      <w:rFonts w:ascii="Tahoma" w:hAnsi="Tahoma" w:cs="Tahoma"/>
    </w:rPr>
  </w:style>
  <w:style w:type="character" w:styleId="Hyperlink">
    <w:name w:val="Hyperlink"/>
    <w:basedOn w:val="DefaultParagraphFont"/>
    <w:rsid w:val="00D0378C"/>
    <w:rPr>
      <w:color w:val="0000FF"/>
      <w:u w:val="single"/>
    </w:rPr>
  </w:style>
  <w:style w:type="character" w:styleId="FollowedHyperlink">
    <w:name w:val="FollowedHyperlink"/>
    <w:basedOn w:val="DefaultParagraphFont"/>
    <w:rsid w:val="00D0378C"/>
    <w:rPr>
      <w:color w:val="800080"/>
      <w:u w:val="single"/>
    </w:rPr>
  </w:style>
  <w:style w:type="paragraph" w:styleId="NormalWeb">
    <w:name w:val="Normal (Web)"/>
    <w:basedOn w:val="Normal"/>
    <w:uiPriority w:val="99"/>
    <w:rsid w:val="00D0378C"/>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semiHidden/>
    <w:rsid w:val="00387EF1"/>
    <w:rPr>
      <w:rFonts w:ascii="Tahoma" w:hAnsi="Tahoma" w:cs="Tahoma"/>
      <w:sz w:val="16"/>
      <w:szCs w:val="16"/>
    </w:rPr>
  </w:style>
  <w:style w:type="paragraph" w:styleId="Footer">
    <w:name w:val="footer"/>
    <w:basedOn w:val="Normal"/>
    <w:rsid w:val="00853B87"/>
    <w:pPr>
      <w:tabs>
        <w:tab w:val="center" w:pos="4419"/>
        <w:tab w:val="right" w:pos="8838"/>
      </w:tabs>
    </w:pPr>
  </w:style>
  <w:style w:type="character" w:styleId="PageNumber">
    <w:name w:val="page number"/>
    <w:basedOn w:val="DefaultParagraphFont"/>
    <w:rsid w:val="00853B87"/>
  </w:style>
  <w:style w:type="paragraph" w:customStyle="1" w:styleId="Default">
    <w:name w:val="Default"/>
    <w:rsid w:val="00C0021E"/>
    <w:pPr>
      <w:autoSpaceDE w:val="0"/>
      <w:autoSpaceDN w:val="0"/>
      <w:adjustRightInd w:val="0"/>
    </w:pPr>
    <w:rPr>
      <w:color w:val="000000"/>
      <w:sz w:val="24"/>
      <w:szCs w:val="24"/>
    </w:rPr>
  </w:style>
  <w:style w:type="paragraph" w:styleId="ListParagraph">
    <w:name w:val="List Paragraph"/>
    <w:basedOn w:val="Normal"/>
    <w:uiPriority w:val="34"/>
    <w:qFormat/>
    <w:rsid w:val="007578A0"/>
    <w:pPr>
      <w:ind w:left="720"/>
      <w:contextualSpacing/>
    </w:pPr>
  </w:style>
  <w:style w:type="table" w:styleId="TableGrid">
    <w:name w:val="Table Grid"/>
    <w:basedOn w:val="TableNormal"/>
    <w:rsid w:val="00FD6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mmary-item">
    <w:name w:val="summary-item"/>
    <w:basedOn w:val="DefaultParagraphFont"/>
    <w:rsid w:val="00D26BF8"/>
  </w:style>
  <w:style w:type="paragraph" w:styleId="BodyText">
    <w:name w:val="Body Text"/>
    <w:basedOn w:val="Normal"/>
    <w:link w:val="BodyTextChar"/>
    <w:uiPriority w:val="99"/>
    <w:semiHidden/>
    <w:unhideWhenUsed/>
    <w:rsid w:val="00FA3306"/>
    <w:pPr>
      <w:spacing w:before="100" w:beforeAutospacing="1" w:after="100" w:afterAutospacing="1"/>
    </w:pPr>
    <w:rPr>
      <w:rFonts w:eastAsia="Times New Roman"/>
    </w:rPr>
  </w:style>
  <w:style w:type="character" w:customStyle="1" w:styleId="BodyTextChar">
    <w:name w:val="Body Text Char"/>
    <w:basedOn w:val="DefaultParagraphFont"/>
    <w:link w:val="BodyText"/>
    <w:uiPriority w:val="99"/>
    <w:semiHidden/>
    <w:rsid w:val="00FA3306"/>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867108">
      <w:bodyDiv w:val="1"/>
      <w:marLeft w:val="0"/>
      <w:marRight w:val="0"/>
      <w:marTop w:val="0"/>
      <w:marBottom w:val="0"/>
      <w:divBdr>
        <w:top w:val="none" w:sz="0" w:space="0" w:color="auto"/>
        <w:left w:val="none" w:sz="0" w:space="0" w:color="auto"/>
        <w:bottom w:val="none" w:sz="0" w:space="0" w:color="auto"/>
        <w:right w:val="none" w:sz="0" w:space="0" w:color="auto"/>
      </w:divBdr>
    </w:div>
    <w:div w:id="596640416">
      <w:bodyDiv w:val="1"/>
      <w:marLeft w:val="0"/>
      <w:marRight w:val="0"/>
      <w:marTop w:val="0"/>
      <w:marBottom w:val="0"/>
      <w:divBdr>
        <w:top w:val="none" w:sz="0" w:space="0" w:color="auto"/>
        <w:left w:val="none" w:sz="0" w:space="0" w:color="auto"/>
        <w:bottom w:val="none" w:sz="0" w:space="0" w:color="auto"/>
        <w:right w:val="none" w:sz="0" w:space="0" w:color="auto"/>
      </w:divBdr>
    </w:div>
    <w:div w:id="1106535033">
      <w:bodyDiv w:val="1"/>
      <w:marLeft w:val="0"/>
      <w:marRight w:val="0"/>
      <w:marTop w:val="0"/>
      <w:marBottom w:val="0"/>
      <w:divBdr>
        <w:top w:val="none" w:sz="0" w:space="0" w:color="auto"/>
        <w:left w:val="none" w:sz="0" w:space="0" w:color="auto"/>
        <w:bottom w:val="none" w:sz="0" w:space="0" w:color="auto"/>
        <w:right w:val="none" w:sz="0" w:space="0" w:color="auto"/>
      </w:divBdr>
    </w:div>
    <w:div w:id="1447698676">
      <w:bodyDiv w:val="1"/>
      <w:marLeft w:val="0"/>
      <w:marRight w:val="0"/>
      <w:marTop w:val="0"/>
      <w:marBottom w:val="0"/>
      <w:divBdr>
        <w:top w:val="none" w:sz="0" w:space="0" w:color="auto"/>
        <w:left w:val="none" w:sz="0" w:space="0" w:color="auto"/>
        <w:bottom w:val="none" w:sz="0" w:space="0" w:color="auto"/>
        <w:right w:val="none" w:sz="0" w:space="0" w:color="auto"/>
      </w:divBdr>
    </w:div>
    <w:div w:id="168828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k.miller@colorado.edu"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oodle.cs.colorado.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zhiyuan.liu@colorado.edu" TargetMode="External"/><Relationship Id="rId4" Type="http://schemas.openxmlformats.org/officeDocument/2006/relationships/settings" Target="settings.xml"/><Relationship Id="rId9" Type="http://schemas.openxmlformats.org/officeDocument/2006/relationships/hyperlink" Target="mailto:rahat.rafiq@colorado.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3</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CSC #: Title</vt:lpstr>
    </vt:vector>
  </TitlesOfParts>
  <Company>UCD</Company>
  <LinksUpToDate>false</LinksUpToDate>
  <CharactersWithSpaces>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 Title</dc:title>
  <dc:creator>UCD</dc:creator>
  <cp:lastModifiedBy>Frank W. Miller</cp:lastModifiedBy>
  <cp:revision>10</cp:revision>
  <cp:lastPrinted>2013-08-21T05:20:00Z</cp:lastPrinted>
  <dcterms:created xsi:type="dcterms:W3CDTF">2015-08-19T22:03:00Z</dcterms:created>
  <dcterms:modified xsi:type="dcterms:W3CDTF">2015-08-24T01:27:00Z</dcterms:modified>
</cp:coreProperties>
</file>