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C6" w:rsidRPr="001B1AC6" w:rsidRDefault="001B1AC6" w:rsidP="001B1AC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1B1AC6">
        <w:rPr>
          <w:rFonts w:ascii="Times New Roman" w:hAnsi="Times New Roman" w:cs="Times New Roman"/>
          <w:b/>
          <w:sz w:val="32"/>
        </w:rPr>
        <w:t>Inverted</w:t>
      </w:r>
      <w:proofErr w:type="spellEnd"/>
      <w:r w:rsidRPr="001B1AC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B1AC6">
        <w:rPr>
          <w:rFonts w:ascii="Times New Roman" w:hAnsi="Times New Roman" w:cs="Times New Roman"/>
          <w:b/>
          <w:sz w:val="32"/>
        </w:rPr>
        <w:t>Exam</w:t>
      </w:r>
      <w:proofErr w:type="spellEnd"/>
    </w:p>
    <w:p w:rsidR="001B1AC6" w:rsidRPr="001B1AC6" w:rsidRDefault="001B1AC6" w:rsidP="001B1AC6">
      <w:pPr>
        <w:spacing w:after="0"/>
        <w:jc w:val="center"/>
        <w:rPr>
          <w:rFonts w:ascii="Times New Roman" w:hAnsi="Times New Roman" w:cs="Times New Roman"/>
          <w:b/>
          <w:i/>
          <w:sz w:val="32"/>
        </w:rPr>
      </w:pPr>
      <w:r w:rsidRPr="001B1AC6">
        <w:rPr>
          <w:rFonts w:ascii="Times New Roman" w:hAnsi="Times New Roman" w:cs="Times New Roman"/>
          <w:b/>
          <w:i/>
          <w:sz w:val="32"/>
        </w:rPr>
        <w:t>Lösung</w:t>
      </w:r>
    </w:p>
    <w:p w:rsidR="00881D7F" w:rsidRDefault="00881D7F" w:rsidP="00881D7F">
      <w:pPr>
        <w:spacing w:after="0"/>
        <w:rPr>
          <w:rFonts w:ascii="Times New Roman" w:hAnsi="Times New Roman" w:cs="Times New Roman"/>
          <w:sz w:val="24"/>
        </w:rPr>
      </w:pPr>
    </w:p>
    <w:p w:rsidR="00881D7F" w:rsidRPr="001209CD" w:rsidRDefault="00881D7F" w:rsidP="00881D7F">
      <w:pPr>
        <w:spacing w:after="0"/>
        <w:rPr>
          <w:rFonts w:ascii="Times New Roman" w:hAnsi="Times New Roman" w:cs="Times New Roman"/>
          <w:sz w:val="24"/>
        </w:rPr>
      </w:pPr>
    </w:p>
    <w:p w:rsidR="00881D7F" w:rsidRPr="0039673E" w:rsidRDefault="00881D7F" w:rsidP="00881D7F">
      <w:pPr>
        <w:spacing w:after="0"/>
        <w:rPr>
          <w:rFonts w:ascii="Times New Roman" w:hAnsi="Times New Roman" w:cs="Times New Roman"/>
          <w:b/>
          <w:sz w:val="24"/>
        </w:rPr>
      </w:pPr>
      <w:r w:rsidRPr="0039673E">
        <w:rPr>
          <w:rFonts w:ascii="Times New Roman" w:hAnsi="Times New Roman" w:cs="Times New Roman"/>
          <w:b/>
          <w:sz w:val="24"/>
        </w:rPr>
        <w:t>Do</w:t>
      </w:r>
      <w:r>
        <w:rPr>
          <w:rFonts w:ascii="Times New Roman" w:hAnsi="Times New Roman" w:cs="Times New Roman"/>
          <w:b/>
          <w:sz w:val="24"/>
        </w:rPr>
        <w:t>kumentation der gefundenen Performance Probleme &amp; deren Lösungsumsetzung</w:t>
      </w:r>
      <w:r w:rsidRPr="0039673E">
        <w:rPr>
          <w:rFonts w:ascii="Times New Roman" w:hAnsi="Times New Roman" w:cs="Times New Roman"/>
          <w:b/>
          <w:sz w:val="24"/>
        </w:rPr>
        <w:t>:</w:t>
      </w:r>
    </w:p>
    <w:p w:rsidR="00881D7F" w:rsidRDefault="00881D7F" w:rsidP="001B1AC6">
      <w:pPr>
        <w:spacing w:after="0"/>
        <w:rPr>
          <w:rFonts w:ascii="Times New Roman" w:hAnsi="Times New Roman" w:cs="Times New Roman"/>
          <w:sz w:val="24"/>
        </w:rPr>
      </w:pPr>
    </w:p>
    <w:p w:rsidR="00881D7F" w:rsidRPr="001B1AC6" w:rsidRDefault="00881D7F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1.)</w:t>
      </w:r>
      <w:r w:rsidRPr="001B1AC6">
        <w:rPr>
          <w:rFonts w:ascii="Times New Roman" w:hAnsi="Times New Roman" w:cs="Times New Roman"/>
          <w:sz w:val="24"/>
        </w:rPr>
        <w:t xml:space="preserve"> Im </w:t>
      </w:r>
      <w:proofErr w:type="spellStart"/>
      <w:r w:rsidRPr="001B1AC6">
        <w:rPr>
          <w:rFonts w:ascii="Times New Roman" w:hAnsi="Times New Roman" w:cs="Times New Roman"/>
          <w:sz w:val="24"/>
        </w:rPr>
        <w:t>CustomerDAO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können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reserve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>) gleich die übergebenen IDs verwendet werden anstatt zuerst ein Seat- und Screening-Objekt zu erstellen.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2.)</w:t>
      </w:r>
      <w:r w:rsidRPr="001B1AC6">
        <w:rPr>
          <w:rFonts w:ascii="Times New Roman" w:hAnsi="Times New Roman" w:cs="Times New Roman"/>
          <w:sz w:val="24"/>
        </w:rPr>
        <w:t xml:space="preserve"> Des Weiteren können im </w:t>
      </w:r>
      <w:proofErr w:type="spellStart"/>
      <w:r w:rsidRPr="001B1AC6">
        <w:rPr>
          <w:rFonts w:ascii="Times New Roman" w:hAnsi="Times New Roman" w:cs="Times New Roman"/>
          <w:sz w:val="24"/>
        </w:rPr>
        <w:t>SeatDAO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isFree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>) ebenfalls sofort die übergebenen IDs verwendet werden anstatt zuerst ein Seat- und Screening-Objekt zu erstellen.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3.)</w:t>
      </w:r>
      <w:r w:rsidRPr="001B1AC6">
        <w:rPr>
          <w:rFonts w:ascii="Times New Roman" w:hAnsi="Times New Roman" w:cs="Times New Roman"/>
          <w:sz w:val="24"/>
        </w:rPr>
        <w:t xml:space="preserve"> Zusätzlich werden unsinnigerweise im </w:t>
      </w:r>
      <w:proofErr w:type="spellStart"/>
      <w:r w:rsidRPr="001B1AC6">
        <w:rPr>
          <w:rFonts w:ascii="Times New Roman" w:hAnsi="Times New Roman" w:cs="Times New Roman"/>
          <w:sz w:val="24"/>
        </w:rPr>
        <w:t>SeatDAO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isFree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 xml:space="preserve">) alle </w:t>
      </w:r>
      <w:proofErr w:type="spellStart"/>
      <w:r w:rsidRPr="001B1AC6">
        <w:rPr>
          <w:rFonts w:ascii="Times New Roman" w:hAnsi="Times New Roman" w:cs="Times New Roman"/>
          <w:sz w:val="24"/>
        </w:rPr>
        <w:t>Seats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ausgelesen</w:t>
      </w:r>
      <w:r>
        <w:rPr>
          <w:rFonts w:ascii="Times New Roman" w:hAnsi="Times New Roman" w:cs="Times New Roman"/>
          <w:sz w:val="24"/>
        </w:rPr>
        <w:t>. D</w:t>
      </w:r>
      <w:r w:rsidRPr="001B1AC6">
        <w:rPr>
          <w:rFonts w:ascii="Times New Roman" w:hAnsi="Times New Roman" w:cs="Times New Roman"/>
          <w:sz w:val="24"/>
        </w:rPr>
        <w:t xml:space="preserve">anach wird überprüft, ob die IDs mit der übergebenen </w:t>
      </w:r>
      <w:r w:rsidRPr="001B1AC6">
        <w:rPr>
          <w:rFonts w:ascii="Times New Roman" w:hAnsi="Times New Roman" w:cs="Times New Roman"/>
          <w:sz w:val="24"/>
        </w:rPr>
        <w:t>übereinstimmen</w:t>
      </w:r>
      <w:r w:rsidRPr="001B1AC6">
        <w:rPr>
          <w:rFonts w:ascii="Times New Roman" w:hAnsi="Times New Roman" w:cs="Times New Roman"/>
          <w:sz w:val="24"/>
        </w:rPr>
        <w:t xml:space="preserve"> und wenn ja, wird der Se</w:t>
      </w:r>
      <w:r>
        <w:rPr>
          <w:rFonts w:ascii="Times New Roman" w:hAnsi="Times New Roman" w:cs="Times New Roman"/>
          <w:sz w:val="24"/>
        </w:rPr>
        <w:t>at in der Variable, die in Lösungsp</w:t>
      </w:r>
      <w:r w:rsidRPr="001B1AC6">
        <w:rPr>
          <w:rFonts w:ascii="Times New Roman" w:hAnsi="Times New Roman" w:cs="Times New Roman"/>
          <w:sz w:val="24"/>
        </w:rPr>
        <w:t xml:space="preserve">unkt 2 erstellt </w:t>
      </w:r>
      <w:r>
        <w:rPr>
          <w:rFonts w:ascii="Times New Roman" w:hAnsi="Times New Roman" w:cs="Times New Roman"/>
          <w:sz w:val="24"/>
        </w:rPr>
        <w:t>worden ist</w:t>
      </w:r>
      <w:r w:rsidRPr="001B1AC6">
        <w:rPr>
          <w:rFonts w:ascii="Times New Roman" w:hAnsi="Times New Roman" w:cs="Times New Roman"/>
          <w:sz w:val="24"/>
        </w:rPr>
        <w:t>, gespeichert.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4.) 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0E6E7F" w:rsidRPr="001B1AC6" w:rsidRDefault="000E6E7F" w:rsidP="001B1AC6">
      <w:pPr>
        <w:spacing w:after="0"/>
        <w:rPr>
          <w:rFonts w:ascii="Times New Roman" w:hAnsi="Times New Roman" w:cs="Times New Roman"/>
          <w:sz w:val="24"/>
        </w:rPr>
      </w:pPr>
    </w:p>
    <w:sectPr w:rsidR="000E6E7F" w:rsidRPr="001B1AC6">
      <w:headerReference w:type="default" r:id="rId4"/>
      <w:footerReference w:type="default" r:id="rId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7959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14FB1" w:rsidRDefault="00657EAC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4FB1" w:rsidRDefault="00657EAC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FB1" w:rsidRPr="00914FB1" w:rsidRDefault="00657EAC">
    <w:pPr>
      <w:pStyle w:val="Kopfzeile"/>
    </w:pPr>
    <w:proofErr w:type="spellStart"/>
    <w:r w:rsidRPr="00914FB1">
      <w:t>Datawarehousing</w:t>
    </w:r>
    <w:proofErr w:type="spellEnd"/>
    <w:r w:rsidRPr="00914FB1">
      <w:t xml:space="preserve">, </w:t>
    </w:r>
    <w:r>
      <w:t>ITM14</w:t>
    </w:r>
    <w:r w:rsidRPr="00914FB1">
      <w:tab/>
      <w:t>Halmschlager, Kirchmaier</w:t>
    </w:r>
    <w:r w:rsidRPr="00914FB1">
      <w:tab/>
      <w:t>Juli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C6"/>
    <w:rsid w:val="000E6E7F"/>
    <w:rsid w:val="00145497"/>
    <w:rsid w:val="001B1AC6"/>
    <w:rsid w:val="00275BC7"/>
    <w:rsid w:val="0039400F"/>
    <w:rsid w:val="00657EAC"/>
    <w:rsid w:val="0088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8F48"/>
  <w15:chartTrackingRefBased/>
  <w15:docId w15:val="{7AD182AE-C191-412A-845D-30CE7E4C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1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AC6"/>
  </w:style>
  <w:style w:type="paragraph" w:styleId="Fuzeile">
    <w:name w:val="footer"/>
    <w:basedOn w:val="Standard"/>
    <w:link w:val="FuzeileZchn"/>
    <w:uiPriority w:val="99"/>
    <w:unhideWhenUsed/>
    <w:rsid w:val="001B1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609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2016-07-09T14:22:00Z</dcterms:created>
  <dcterms:modified xsi:type="dcterms:W3CDTF">2016-07-09T19:33:00Z</dcterms:modified>
</cp:coreProperties>
</file>