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181" w:rsidRPr="005B2496" w:rsidRDefault="00614181" w:rsidP="005B2496">
      <w:pPr>
        <w:rPr>
          <w:rFonts w:ascii="Times New Roman" w:hAnsi="Times New Roman" w:cs="Times New Roman"/>
        </w:rPr>
      </w:pPr>
      <w:r w:rsidRPr="005B2496">
        <w:rPr>
          <w:rFonts w:ascii="Times New Roman" w:hAnsi="Times New Roman" w:cs="Times New Roman"/>
        </w:rPr>
        <w:t>ДНК-компьютеры</w:t>
      </w:r>
      <w:r w:rsidR="005B2496">
        <w:rPr>
          <w:rFonts w:ascii="Times New Roman" w:hAnsi="Times New Roman" w:cs="Times New Roman"/>
        </w:rPr>
        <w:t xml:space="preserve"> </w:t>
      </w:r>
      <w:r w:rsidRPr="005B2496">
        <w:rPr>
          <w:rFonts w:ascii="Times New Roman" w:hAnsi="Times New Roman" w:cs="Times New Roman"/>
        </w:rPr>
        <w:t xml:space="preserve">основаны на </w:t>
      </w:r>
      <w:proofErr w:type="gramStart"/>
      <w:r w:rsidRPr="005B2496">
        <w:rPr>
          <w:rFonts w:ascii="Times New Roman" w:hAnsi="Times New Roman" w:cs="Times New Roman"/>
        </w:rPr>
        <w:t xml:space="preserve">молекулах </w:t>
      </w:r>
      <w:r w:rsidR="001E1A3E" w:rsidRPr="005B2496">
        <w:rPr>
          <w:rFonts w:ascii="Times New Roman" w:hAnsi="Times New Roman" w:cs="Times New Roman"/>
        </w:rPr>
        <w:t xml:space="preserve"> </w:t>
      </w:r>
      <w:r w:rsidRPr="005B2496">
        <w:rPr>
          <w:rFonts w:ascii="Times New Roman" w:hAnsi="Times New Roman" w:cs="Times New Roman"/>
        </w:rPr>
        <w:t>ДНК</w:t>
      </w:r>
      <w:proofErr w:type="gramEnd"/>
      <w:r w:rsidRPr="005B2496">
        <w:rPr>
          <w:rFonts w:ascii="Times New Roman" w:hAnsi="Times New Roman" w:cs="Times New Roman"/>
        </w:rPr>
        <w:t xml:space="preserve">. В этих ВМ роль логических вентилей играют группы цепочек ДНК, которые образуют друг с другом прочные соединения. Возможность размещения в небольшом объёме огромного числа вычислительных модулей позволяет получить скорость вычислений порядка миллиарда операций в секунду. Ещё одним достоинством ДНК-компьютеров является работоспособность внутри человека. Также они позволяют моментально производить идентификацию заболеваний в организме. Существующие на сегодняшний день варианты моделей ДНК-компьютеров позволяют решать пока самые простые задачи. Основным недостатком таких компьютеров является неопределённость, насколько полезными или вредными окажутся они для человечества. По мнению учёных, создание полноценных ДНК- компьютеров возможно в далёкой перспективе. </w:t>
      </w:r>
    </w:p>
    <w:p w:rsidR="001E1A3E" w:rsidRPr="00024C46" w:rsidRDefault="001E1A3E" w:rsidP="00614181">
      <w:pPr>
        <w:spacing w:after="5" w:line="240" w:lineRule="auto"/>
        <w:ind w:right="501"/>
        <w:rPr>
          <w:rFonts w:ascii="Times New Roman" w:hAnsi="Times New Roman" w:cs="Times New Roman"/>
        </w:rPr>
      </w:pPr>
    </w:p>
    <w:p w:rsidR="001E1A3E" w:rsidRPr="00024C46" w:rsidRDefault="001E1A3E" w:rsidP="00024C46">
      <w:pPr>
        <w:pStyle w:val="1"/>
        <w:rPr>
          <w:sz w:val="40"/>
          <w:szCs w:val="40"/>
        </w:rPr>
      </w:pPr>
      <w:r w:rsidRPr="00024C46">
        <w:rPr>
          <w:rFonts w:eastAsia="Times New Roman"/>
          <w:lang w:eastAsia="ru-RU"/>
        </w:rPr>
        <w:t xml:space="preserve">                                     </w:t>
      </w:r>
      <w:r w:rsidRPr="00024C46">
        <w:rPr>
          <w:sz w:val="40"/>
          <w:szCs w:val="40"/>
        </w:rPr>
        <w:t>История</w:t>
      </w:r>
    </w:p>
    <w:p w:rsidR="001E1A3E" w:rsidRPr="00024C46" w:rsidRDefault="001E1A3E" w:rsidP="00614181">
      <w:pPr>
        <w:spacing w:after="5" w:line="240" w:lineRule="auto"/>
        <w:ind w:right="501"/>
        <w:rPr>
          <w:rFonts w:ascii="Times New Roman" w:hAnsi="Times New Roman" w:cs="Times New Roman"/>
        </w:rPr>
      </w:pPr>
    </w:p>
    <w:p w:rsidR="001E1A3E" w:rsidRPr="005B2496" w:rsidRDefault="001E1A3E" w:rsidP="005B2496">
      <w:pPr>
        <w:rPr>
          <w:rFonts w:ascii="Times New Roman" w:hAnsi="Times New Roman" w:cs="Times New Roman"/>
        </w:rPr>
      </w:pPr>
      <w:r w:rsidRPr="005B2496">
        <w:rPr>
          <w:rFonts w:ascii="Times New Roman" w:hAnsi="Times New Roman" w:cs="Times New Roman"/>
        </w:rPr>
        <w:t>В </w:t>
      </w:r>
      <w:r w:rsidRPr="00DA36C2">
        <w:rPr>
          <w:rFonts w:ascii="Times New Roman" w:hAnsi="Times New Roman" w:cs="Times New Roman"/>
        </w:rPr>
        <w:t>1994 году</w:t>
      </w:r>
      <w:r w:rsidRPr="005B2496">
        <w:rPr>
          <w:rFonts w:ascii="Times New Roman" w:hAnsi="Times New Roman" w:cs="Times New Roman"/>
        </w:rPr>
        <w:t> </w:t>
      </w:r>
      <w:r w:rsidR="00DA36C2">
        <w:rPr>
          <w:rFonts w:ascii="Times New Roman" w:hAnsi="Times New Roman" w:cs="Times New Roman"/>
        </w:rPr>
        <w:t xml:space="preserve">Леонард </w:t>
      </w:r>
      <w:proofErr w:type="spellStart"/>
      <w:r w:rsidR="00DA36C2">
        <w:rPr>
          <w:rFonts w:ascii="Times New Roman" w:hAnsi="Times New Roman" w:cs="Times New Roman"/>
        </w:rPr>
        <w:t>Адлеман</w:t>
      </w:r>
      <w:proofErr w:type="spellEnd"/>
      <w:r w:rsidRPr="005B2496">
        <w:rPr>
          <w:rFonts w:ascii="Times New Roman" w:hAnsi="Times New Roman" w:cs="Times New Roman"/>
        </w:rPr>
        <w:t>, </w:t>
      </w:r>
      <w:r w:rsidRPr="00DA36C2">
        <w:rPr>
          <w:rFonts w:ascii="Times New Roman" w:hAnsi="Times New Roman" w:cs="Times New Roman"/>
        </w:rPr>
        <w:t>профессор</w:t>
      </w:r>
      <w:r w:rsidR="00DA36C2">
        <w:rPr>
          <w:rFonts w:ascii="Times New Roman" w:hAnsi="Times New Roman" w:cs="Times New Roman"/>
        </w:rPr>
        <w:t xml:space="preserve"> </w:t>
      </w:r>
      <w:r w:rsidRPr="00DA36C2">
        <w:rPr>
          <w:rFonts w:ascii="Times New Roman" w:hAnsi="Times New Roman" w:cs="Times New Roman"/>
        </w:rPr>
        <w:t>университета Южной Калифорнии</w:t>
      </w:r>
      <w:r w:rsidRPr="005B2496">
        <w:rPr>
          <w:rFonts w:ascii="Times New Roman" w:hAnsi="Times New Roman" w:cs="Times New Roman"/>
        </w:rPr>
        <w:t>, продемонстрировал, что с помощью пробирки с </w:t>
      </w:r>
      <w:r w:rsidRPr="00DA36C2">
        <w:rPr>
          <w:rFonts w:ascii="Times New Roman" w:hAnsi="Times New Roman" w:cs="Times New Roman"/>
        </w:rPr>
        <w:t>ДНК</w:t>
      </w:r>
      <w:r w:rsidRPr="005B2496">
        <w:rPr>
          <w:rFonts w:ascii="Times New Roman" w:hAnsi="Times New Roman" w:cs="Times New Roman"/>
        </w:rPr>
        <w:t> можно весьма эффективно решать классическую комбинаторную «</w:t>
      </w:r>
      <w:r w:rsidRPr="00DA36C2">
        <w:rPr>
          <w:rFonts w:ascii="Times New Roman" w:hAnsi="Times New Roman" w:cs="Times New Roman"/>
        </w:rPr>
        <w:t>задачу о коммивояжере</w:t>
      </w:r>
      <w:r w:rsidRPr="005B2496">
        <w:rPr>
          <w:rFonts w:ascii="Times New Roman" w:hAnsi="Times New Roman" w:cs="Times New Roman"/>
        </w:rPr>
        <w:t>» (кратчайший маршрут обхода вершин графа)</w:t>
      </w:r>
      <w:proofErr w:type="gramStart"/>
      <w:r w:rsidRPr="005B2496">
        <w:rPr>
          <w:rFonts w:ascii="Times New Roman" w:hAnsi="Times New Roman" w:cs="Times New Roman"/>
        </w:rPr>
        <w:t>.</w:t>
      </w:r>
      <w:proofErr w:type="gramEnd"/>
      <w:r w:rsidR="00DA36C2">
        <w:rPr>
          <w:rFonts w:ascii="Times New Roman" w:hAnsi="Times New Roman" w:cs="Times New Roman"/>
        </w:rPr>
        <w:t xml:space="preserve"> </w:t>
      </w:r>
      <w:r w:rsidR="00A4665F" w:rsidRPr="005B2496">
        <w:rPr>
          <w:rFonts w:ascii="Times New Roman" w:hAnsi="Times New Roman" w:cs="Times New Roman"/>
        </w:rPr>
        <w:t xml:space="preserve">которая представляет собой однонаправленный граф. Эта задача решается прямым перебором, однако при увеличении числа городов сложность ее возрастает экспоненциально. Каждый город </w:t>
      </w:r>
      <w:proofErr w:type="spellStart"/>
      <w:r w:rsidR="0098632C">
        <w:rPr>
          <w:rFonts w:ascii="Times New Roman" w:hAnsi="Times New Roman" w:cs="Times New Roman"/>
        </w:rPr>
        <w:t>Адлеман</w:t>
      </w:r>
      <w:proofErr w:type="spellEnd"/>
      <w:r w:rsidR="0098632C">
        <w:rPr>
          <w:rFonts w:ascii="Times New Roman" w:hAnsi="Times New Roman" w:cs="Times New Roman"/>
        </w:rPr>
        <w:t xml:space="preserve"> </w:t>
      </w:r>
      <w:r w:rsidR="00A4665F" w:rsidRPr="005B2496">
        <w:rPr>
          <w:rFonts w:ascii="Times New Roman" w:hAnsi="Times New Roman" w:cs="Times New Roman"/>
        </w:rPr>
        <w:t>идентифицировал уникальной последовательностью из 20 нуклеотидов. Тогда путь между любыми двумя городами будет состоять из второй половины кодирующей последовательности для точки старта и первой половины кодирующей последовательности для точки финиша (молекула ДНК, как и вектор, имеет направление). Синтезировать такие последовательности современная молекулярная аппаратура позволяет очень быстро. В итоге последовательность ДНК с решением составит 140 нуклеотидов (7x20).</w:t>
      </w:r>
      <w:r w:rsidRPr="005B2496">
        <w:rPr>
          <w:rFonts w:ascii="Times New Roman" w:hAnsi="Times New Roman" w:cs="Times New Roman"/>
        </w:rPr>
        <w:t xml:space="preserve"> Классические </w:t>
      </w:r>
      <w:r w:rsidRPr="00DA36C2">
        <w:rPr>
          <w:rFonts w:ascii="Times New Roman" w:hAnsi="Times New Roman" w:cs="Times New Roman"/>
        </w:rPr>
        <w:t>компьютерные архитектуры</w:t>
      </w:r>
      <w:r w:rsidRPr="005B2496">
        <w:rPr>
          <w:rFonts w:ascii="Times New Roman" w:hAnsi="Times New Roman" w:cs="Times New Roman"/>
        </w:rPr>
        <w:t> требуют множества вычислений с опробованием каждого варианта. Метод </w:t>
      </w:r>
      <w:r w:rsidRPr="00DA36C2">
        <w:rPr>
          <w:rFonts w:ascii="Times New Roman" w:hAnsi="Times New Roman" w:cs="Times New Roman"/>
        </w:rPr>
        <w:t>ДНК</w:t>
      </w:r>
      <w:r w:rsidRPr="005B2496">
        <w:rPr>
          <w:rFonts w:ascii="Times New Roman" w:hAnsi="Times New Roman" w:cs="Times New Roman"/>
        </w:rPr>
        <w:t> позволяет сразу сгенерировать все возможные варианты решений с помощью известных биохимических реакций. Затем возможно быстро отфильтровать именно ту молекулу-нить, в которой закодирован нужный ответ.</w:t>
      </w:r>
    </w:p>
    <w:p w:rsidR="001E1A3E" w:rsidRPr="005B2496" w:rsidRDefault="001E1A3E" w:rsidP="005B2496">
      <w:pPr>
        <w:rPr>
          <w:rFonts w:ascii="Times New Roman" w:hAnsi="Times New Roman" w:cs="Times New Roman"/>
        </w:rPr>
      </w:pPr>
      <w:r w:rsidRPr="005B2496">
        <w:rPr>
          <w:rFonts w:ascii="Times New Roman" w:hAnsi="Times New Roman" w:cs="Times New Roman"/>
        </w:rPr>
        <w:t>Проблемы, возникающие при этом:</w:t>
      </w:r>
    </w:p>
    <w:p w:rsidR="001E1A3E" w:rsidRPr="005B2496" w:rsidRDefault="005B2496" w:rsidP="005B2496">
      <w:pPr>
        <w:rPr>
          <w:rFonts w:ascii="Times New Roman" w:hAnsi="Times New Roman" w:cs="Times New Roman"/>
        </w:rPr>
      </w:pPr>
      <w:r w:rsidRPr="005B2496">
        <w:rPr>
          <w:rFonts w:ascii="Times New Roman" w:hAnsi="Times New Roman" w:cs="Times New Roman"/>
        </w:rPr>
        <w:t>—</w:t>
      </w:r>
      <w:r w:rsidR="001E1A3E" w:rsidRPr="005B2496">
        <w:rPr>
          <w:rFonts w:ascii="Times New Roman" w:hAnsi="Times New Roman" w:cs="Times New Roman"/>
        </w:rPr>
        <w:t>Требуется чрезвычайно трудоёмкая серия реакций, проводимых под тщательным наблюдением.</w:t>
      </w:r>
    </w:p>
    <w:p w:rsidR="001E1A3E" w:rsidRPr="005B2496" w:rsidRDefault="005B2496" w:rsidP="005B2496">
      <w:pPr>
        <w:rPr>
          <w:rFonts w:ascii="Times New Roman" w:hAnsi="Times New Roman" w:cs="Times New Roman"/>
        </w:rPr>
      </w:pPr>
      <w:r w:rsidRPr="00DA36C2">
        <w:rPr>
          <w:rFonts w:ascii="Times New Roman" w:hAnsi="Times New Roman" w:cs="Times New Roman"/>
        </w:rPr>
        <w:t>—</w:t>
      </w:r>
      <w:r w:rsidR="001E1A3E" w:rsidRPr="005B2496">
        <w:rPr>
          <w:rFonts w:ascii="Times New Roman" w:hAnsi="Times New Roman" w:cs="Times New Roman"/>
        </w:rPr>
        <w:t>Существует проблема масштабирования задачи.</w:t>
      </w:r>
    </w:p>
    <w:p w:rsidR="001E1A3E" w:rsidRPr="005B2496" w:rsidRDefault="001E1A3E" w:rsidP="005B2496">
      <w:pPr>
        <w:rPr>
          <w:rFonts w:ascii="Times New Roman" w:hAnsi="Times New Roman" w:cs="Times New Roman"/>
        </w:rPr>
      </w:pPr>
      <w:r w:rsidRPr="00DA36C2">
        <w:rPr>
          <w:rFonts w:ascii="Times New Roman" w:hAnsi="Times New Roman" w:cs="Times New Roman"/>
        </w:rPr>
        <w:t>Биокомпьютер</w:t>
      </w:r>
      <w:r w:rsidRPr="005B2496">
        <w:rPr>
          <w:rFonts w:ascii="Times New Roman" w:hAnsi="Times New Roman" w:cs="Times New Roman"/>
        </w:rPr>
        <w:t> </w:t>
      </w:r>
      <w:proofErr w:type="spellStart"/>
      <w:r w:rsidR="005B2496" w:rsidRPr="005B2496">
        <w:rPr>
          <w:rFonts w:ascii="Times New Roman" w:hAnsi="Times New Roman" w:cs="Times New Roman"/>
        </w:rPr>
        <w:t>А</w:t>
      </w:r>
      <w:r w:rsidR="00FD5DAB" w:rsidRPr="005B2496">
        <w:rPr>
          <w:rFonts w:ascii="Times New Roman" w:hAnsi="Times New Roman" w:cs="Times New Roman"/>
        </w:rPr>
        <w:t>дл</w:t>
      </w:r>
      <w:r w:rsidR="005B2496" w:rsidRPr="005B2496">
        <w:rPr>
          <w:rFonts w:ascii="Times New Roman" w:hAnsi="Times New Roman" w:cs="Times New Roman"/>
        </w:rPr>
        <w:t>ема</w:t>
      </w:r>
      <w:r w:rsidR="00FD5DAB" w:rsidRPr="005B2496">
        <w:rPr>
          <w:rFonts w:ascii="Times New Roman" w:hAnsi="Times New Roman" w:cs="Times New Roman"/>
        </w:rPr>
        <w:t>на</w:t>
      </w:r>
      <w:proofErr w:type="spellEnd"/>
      <w:r w:rsidRPr="005B2496">
        <w:rPr>
          <w:rFonts w:ascii="Times New Roman" w:hAnsi="Times New Roman" w:cs="Times New Roman"/>
        </w:rPr>
        <w:t xml:space="preserve"> отыскивал оптимальный маршрут обхода для 7 вершин графа. Но чем больше вершин графа, тем больше биокомпьютеру требуется ДНК-материала.</w:t>
      </w:r>
    </w:p>
    <w:p w:rsidR="00B05680" w:rsidRPr="005B2496" w:rsidRDefault="001E1A3E" w:rsidP="005B2496">
      <w:pPr>
        <w:rPr>
          <w:rFonts w:ascii="Times New Roman" w:hAnsi="Times New Roman" w:cs="Times New Roman"/>
        </w:rPr>
      </w:pPr>
      <w:r w:rsidRPr="005B2496">
        <w:rPr>
          <w:rFonts w:ascii="Times New Roman" w:hAnsi="Times New Roman" w:cs="Times New Roman"/>
        </w:rPr>
        <w:t xml:space="preserve">Было подсчитано, что при масштабировании методики </w:t>
      </w:r>
      <w:proofErr w:type="spellStart"/>
      <w:r w:rsidR="005B2496" w:rsidRPr="005B2496">
        <w:rPr>
          <w:rFonts w:ascii="Times New Roman" w:hAnsi="Times New Roman" w:cs="Times New Roman"/>
        </w:rPr>
        <w:t>Адлемана</w:t>
      </w:r>
      <w:proofErr w:type="spellEnd"/>
      <w:r w:rsidR="005B2496" w:rsidRPr="005B2496">
        <w:rPr>
          <w:rFonts w:ascii="Times New Roman" w:hAnsi="Times New Roman" w:cs="Times New Roman"/>
        </w:rPr>
        <w:t xml:space="preserve"> </w:t>
      </w:r>
      <w:r w:rsidRPr="005B2496">
        <w:rPr>
          <w:rFonts w:ascii="Times New Roman" w:hAnsi="Times New Roman" w:cs="Times New Roman"/>
        </w:rPr>
        <w:t>для решения задачи обхода не 7 пунктов, а около 200, масса количества ДНК, необходимого для представления всех возможных решений превысит массу нашей планеты.</w:t>
      </w:r>
    </w:p>
    <w:p w:rsidR="00A4665F" w:rsidRPr="005B2496" w:rsidRDefault="00A4665F" w:rsidP="005B2496">
      <w:pPr>
        <w:rPr>
          <w:rFonts w:ascii="Times New Roman" w:hAnsi="Times New Roman" w:cs="Times New Roman"/>
        </w:rPr>
      </w:pPr>
      <w:r w:rsidRPr="005B2496">
        <w:rPr>
          <w:rFonts w:ascii="Times New Roman" w:hAnsi="Times New Roman" w:cs="Times New Roman"/>
        </w:rPr>
        <w:t xml:space="preserve">—Вслед за работой </w:t>
      </w:r>
      <w:proofErr w:type="spellStart"/>
      <w:r w:rsidR="005B2496" w:rsidRPr="005B2496">
        <w:rPr>
          <w:rFonts w:ascii="Times New Roman" w:hAnsi="Times New Roman" w:cs="Times New Roman"/>
        </w:rPr>
        <w:t>Адлемана</w:t>
      </w:r>
      <w:proofErr w:type="spellEnd"/>
      <w:r w:rsidRPr="005B2496">
        <w:rPr>
          <w:rFonts w:ascii="Times New Roman" w:hAnsi="Times New Roman" w:cs="Times New Roman"/>
        </w:rPr>
        <w:t xml:space="preserve"> последовали другие. Ллойд Смит из Университета Висконсин решил с помощью ДНК задачу доставки четырех сортов пиццы по четырем адресам, которая подразумевала 16 вариантов ответа. Ученые из Принстонского университета решили комбинаторную шахматную задачу: при помощи РНК нашли правильный ход шахматного коня на доске из девяти клеток (всего их 512 вариантов).</w:t>
      </w:r>
    </w:p>
    <w:p w:rsidR="001E1A3E" w:rsidRPr="005B2496" w:rsidRDefault="001E1A3E" w:rsidP="005B2496">
      <w:pPr>
        <w:rPr>
          <w:rFonts w:ascii="Times New Roman" w:hAnsi="Times New Roman" w:cs="Times New Roman"/>
        </w:rPr>
      </w:pPr>
      <w:r w:rsidRPr="005B2496">
        <w:rPr>
          <w:rFonts w:ascii="Times New Roman" w:hAnsi="Times New Roman" w:cs="Times New Roman"/>
        </w:rPr>
        <w:t>Далее происходило развитие ДНК-компьютеров:</w:t>
      </w:r>
    </w:p>
    <w:p w:rsidR="0022690F" w:rsidRPr="005B2496" w:rsidRDefault="0022690F" w:rsidP="005B2496">
      <w:pPr>
        <w:rPr>
          <w:rFonts w:ascii="Times New Roman" w:hAnsi="Times New Roman" w:cs="Times New Roman"/>
        </w:rPr>
      </w:pPr>
      <w:r w:rsidRPr="005B2496">
        <w:rPr>
          <w:rFonts w:ascii="Times New Roman" w:hAnsi="Times New Roman" w:cs="Times New Roman"/>
        </w:rPr>
        <w:lastRenderedPageBreak/>
        <w:t xml:space="preserve">— в 2001 г. Шапиро удалось реализовать вычислительное устройство на основе ДНК, которое может работать почти без вмешательства человека. Система имитирует машину Тьюринга — одну из фундаментальных концепций вычислительной техники. Машина Тьюринга шаг за шагом считывает данные и в зависимости от их значений принимает решения о дальнейших действиях. Теоретически она может решить любую вычислительную задачу. По своей природе молекулы ДНК работают аналогичным образом, распадаясь и </w:t>
      </w:r>
      <w:proofErr w:type="spellStart"/>
      <w:r w:rsidRPr="005B2496">
        <w:rPr>
          <w:rFonts w:ascii="Times New Roman" w:hAnsi="Times New Roman" w:cs="Times New Roman"/>
        </w:rPr>
        <w:t>рекомбинируясь</w:t>
      </w:r>
      <w:proofErr w:type="spellEnd"/>
      <w:r w:rsidRPr="005B2496">
        <w:rPr>
          <w:rFonts w:ascii="Times New Roman" w:hAnsi="Times New Roman" w:cs="Times New Roman"/>
        </w:rPr>
        <w:t xml:space="preserve"> в соответствии с информацией, закодированной в цепочках химических соединений.</w:t>
      </w:r>
    </w:p>
    <w:p w:rsidR="00FD5DAB" w:rsidRDefault="00FD5DAB" w:rsidP="005B2496">
      <w:pPr>
        <w:rPr>
          <w:rFonts w:ascii="Times New Roman" w:hAnsi="Times New Roman" w:cs="Times New Roman"/>
        </w:rPr>
      </w:pPr>
      <w:r w:rsidRPr="005B2496">
        <w:rPr>
          <w:rFonts w:ascii="Times New Roman" w:hAnsi="Times New Roman" w:cs="Times New Roman"/>
        </w:rPr>
        <w:t>—В 2002 году исследователи из </w:t>
      </w:r>
      <w:r w:rsidRPr="00DA36C2">
        <w:rPr>
          <w:rFonts w:ascii="Times New Roman" w:hAnsi="Times New Roman" w:cs="Times New Roman"/>
        </w:rPr>
        <w:t xml:space="preserve">Института </w:t>
      </w:r>
      <w:proofErr w:type="spellStart"/>
      <w:r w:rsidRPr="00DA36C2">
        <w:rPr>
          <w:rFonts w:ascii="Times New Roman" w:hAnsi="Times New Roman" w:cs="Times New Roman"/>
        </w:rPr>
        <w:t>Вейцмана</w:t>
      </w:r>
      <w:proofErr w:type="spellEnd"/>
      <w:r w:rsidRPr="005B2496">
        <w:rPr>
          <w:rFonts w:ascii="Times New Roman" w:hAnsi="Times New Roman" w:cs="Times New Roman"/>
        </w:rPr>
        <w:t> в </w:t>
      </w:r>
      <w:proofErr w:type="spellStart"/>
      <w:r w:rsidRPr="005B2496">
        <w:rPr>
          <w:rFonts w:ascii="Times New Roman" w:hAnsi="Times New Roman" w:cs="Times New Roman"/>
        </w:rPr>
        <w:fldChar w:fldCharType="begin"/>
      </w:r>
      <w:r w:rsidRPr="005B2496">
        <w:rPr>
          <w:rFonts w:ascii="Times New Roman" w:hAnsi="Times New Roman" w:cs="Times New Roman"/>
        </w:rPr>
        <w:instrText xml:space="preserve"> HYPERLINK "https://ru.wikipedia.org/wiki/%D0%A0%D0%B5%D1%85%D0%BE%D0%B2%D0%BE%D1%82" \o "Реховот" </w:instrText>
      </w:r>
      <w:r w:rsidRPr="005B2496">
        <w:rPr>
          <w:rFonts w:ascii="Times New Roman" w:hAnsi="Times New Roman" w:cs="Times New Roman"/>
        </w:rPr>
        <w:fldChar w:fldCharType="separate"/>
      </w:r>
      <w:r w:rsidRPr="005B2496">
        <w:rPr>
          <w:rStyle w:val="a3"/>
          <w:rFonts w:ascii="Times New Roman" w:hAnsi="Times New Roman" w:cs="Times New Roman"/>
        </w:rPr>
        <w:t>Реховоте</w:t>
      </w:r>
      <w:proofErr w:type="spellEnd"/>
      <w:r w:rsidRPr="005B2496">
        <w:rPr>
          <w:rFonts w:ascii="Times New Roman" w:hAnsi="Times New Roman" w:cs="Times New Roman"/>
        </w:rPr>
        <w:fldChar w:fldCharType="end"/>
      </w:r>
      <w:r w:rsidRPr="005B2496">
        <w:rPr>
          <w:rFonts w:ascii="Times New Roman" w:hAnsi="Times New Roman" w:cs="Times New Roman"/>
        </w:rPr>
        <w:t>, </w:t>
      </w:r>
      <w:r w:rsidRPr="00DA36C2">
        <w:rPr>
          <w:rFonts w:ascii="Times New Roman" w:hAnsi="Times New Roman" w:cs="Times New Roman"/>
        </w:rPr>
        <w:t>Израиль</w:t>
      </w:r>
      <w:r w:rsidRPr="005B2496">
        <w:rPr>
          <w:rFonts w:ascii="Times New Roman" w:hAnsi="Times New Roman" w:cs="Times New Roman"/>
        </w:rPr>
        <w:t>, представили программируемую молекулярную вычислительную машину, состоящую из ферментов и молекул ДНК, а 28 апреля 2004 года ученые этого же института сообщили  создании ДНК-компьютера с модулем ввода-вывода данных</w:t>
      </w:r>
    </w:p>
    <w:p w:rsidR="005B2496" w:rsidRPr="005B2496" w:rsidRDefault="005B2496" w:rsidP="005B2496">
      <w:pPr>
        <w:rPr>
          <w:rFonts w:ascii="Times New Roman" w:hAnsi="Times New Roman" w:cs="Times New Roman"/>
        </w:rPr>
      </w:pPr>
      <w:r w:rsidRPr="005B2496">
        <w:rPr>
          <w:rFonts w:ascii="Times New Roman" w:hAnsi="Times New Roman" w:cs="Times New Roman"/>
        </w:rPr>
        <w:t>—</w:t>
      </w:r>
      <w:r w:rsidRPr="005B2496">
        <w:t xml:space="preserve"> </w:t>
      </w:r>
      <w:r w:rsidRPr="005B2496">
        <w:rPr>
          <w:rFonts w:ascii="Times New Roman" w:hAnsi="Times New Roman" w:cs="Times New Roman"/>
        </w:rPr>
        <w:t>В январе 2013 года исследователи смогли записать в ДНК-коде несколько фотографий </w:t>
      </w:r>
      <w:r w:rsidRPr="00DA36C2">
        <w:rPr>
          <w:rFonts w:ascii="Times New Roman" w:hAnsi="Times New Roman" w:cs="Times New Roman"/>
        </w:rPr>
        <w:t>JPEG</w:t>
      </w:r>
      <w:r w:rsidRPr="005B2496">
        <w:rPr>
          <w:rFonts w:ascii="Times New Roman" w:hAnsi="Times New Roman" w:cs="Times New Roman"/>
        </w:rPr>
        <w:t>, набор </w:t>
      </w:r>
      <w:r w:rsidRPr="00DA36C2">
        <w:rPr>
          <w:rFonts w:ascii="Times New Roman" w:hAnsi="Times New Roman" w:cs="Times New Roman"/>
        </w:rPr>
        <w:t>шекспировских сонетов</w:t>
      </w:r>
      <w:r w:rsidRPr="005B2496">
        <w:rPr>
          <w:rFonts w:ascii="Times New Roman" w:hAnsi="Times New Roman" w:cs="Times New Roman"/>
        </w:rPr>
        <w:t> и </w:t>
      </w:r>
      <w:r w:rsidRPr="00DA36C2">
        <w:rPr>
          <w:rFonts w:ascii="Times New Roman" w:hAnsi="Times New Roman" w:cs="Times New Roman"/>
        </w:rPr>
        <w:t>звуковой файл</w:t>
      </w:r>
      <w:r w:rsidRPr="005B2496">
        <w:rPr>
          <w:rFonts w:ascii="Times New Roman" w:hAnsi="Times New Roman" w:cs="Times New Roman"/>
        </w:rPr>
        <w:t>. В марте 2013 года исследователи создали транскриптор (биологический транзистор).</w:t>
      </w:r>
    </w:p>
    <w:p w:rsidR="001E1A3E" w:rsidRPr="00024C46" w:rsidRDefault="001E1A3E" w:rsidP="005B2496">
      <w:pPr>
        <w:pStyle w:val="1"/>
        <w:jc w:val="center"/>
        <w:rPr>
          <w:sz w:val="40"/>
          <w:szCs w:val="40"/>
        </w:rPr>
      </w:pPr>
      <w:r w:rsidRPr="00024C46">
        <w:rPr>
          <w:rStyle w:val="mw-headline"/>
          <w:sz w:val="40"/>
          <w:szCs w:val="40"/>
        </w:rPr>
        <w:t>Принцип работы</w:t>
      </w:r>
    </w:p>
    <w:p w:rsidR="001E1A3E" w:rsidRPr="005B2496" w:rsidRDefault="001E1A3E" w:rsidP="005B2496">
      <w:pPr>
        <w:rPr>
          <w:rFonts w:ascii="Times New Roman" w:hAnsi="Times New Roman" w:cs="Times New Roman"/>
        </w:rPr>
      </w:pPr>
      <w:r w:rsidRPr="005B2496">
        <w:rPr>
          <w:rFonts w:ascii="Times New Roman" w:hAnsi="Times New Roman" w:cs="Times New Roman"/>
        </w:rPr>
        <w:t>Нити </w:t>
      </w:r>
      <w:r w:rsidRPr="00DA36C2">
        <w:rPr>
          <w:rFonts w:ascii="Times New Roman" w:hAnsi="Times New Roman" w:cs="Times New Roman"/>
        </w:rPr>
        <w:t>ДНК</w:t>
      </w:r>
      <w:r w:rsidRPr="005B2496">
        <w:rPr>
          <w:rFonts w:ascii="Times New Roman" w:hAnsi="Times New Roman" w:cs="Times New Roman"/>
        </w:rPr>
        <w:t> имеют в своём составе четыре азотистых снования: </w:t>
      </w:r>
      <w:proofErr w:type="spellStart"/>
      <w:r w:rsidRPr="00DA36C2">
        <w:rPr>
          <w:rFonts w:ascii="Times New Roman" w:hAnsi="Times New Roman" w:cs="Times New Roman"/>
        </w:rPr>
        <w:t>цитозин</w:t>
      </w:r>
      <w:proofErr w:type="spellEnd"/>
      <w:r w:rsidRPr="005B2496">
        <w:rPr>
          <w:rFonts w:ascii="Times New Roman" w:hAnsi="Times New Roman" w:cs="Times New Roman"/>
        </w:rPr>
        <w:t>, </w:t>
      </w:r>
      <w:r w:rsidRPr="00DA36C2">
        <w:rPr>
          <w:rFonts w:ascii="Times New Roman" w:hAnsi="Times New Roman" w:cs="Times New Roman"/>
        </w:rPr>
        <w:t>гуанин</w:t>
      </w:r>
      <w:r w:rsidR="00DA36C2">
        <w:rPr>
          <w:rFonts w:ascii="Times New Roman" w:hAnsi="Times New Roman" w:cs="Times New Roman"/>
        </w:rPr>
        <w:t>,</w:t>
      </w:r>
      <w:r w:rsidRPr="005B2496">
        <w:rPr>
          <w:rFonts w:ascii="Times New Roman" w:hAnsi="Times New Roman" w:cs="Times New Roman"/>
        </w:rPr>
        <w:t> </w:t>
      </w:r>
      <w:proofErr w:type="spellStart"/>
      <w:r w:rsidRPr="00DA36C2">
        <w:rPr>
          <w:rFonts w:ascii="Times New Roman" w:hAnsi="Times New Roman" w:cs="Times New Roman"/>
        </w:rPr>
        <w:t>аденин</w:t>
      </w:r>
      <w:proofErr w:type="spellEnd"/>
      <w:r w:rsidRPr="005B2496">
        <w:rPr>
          <w:rFonts w:ascii="Times New Roman" w:hAnsi="Times New Roman" w:cs="Times New Roman"/>
        </w:rPr>
        <w:t>, </w:t>
      </w:r>
      <w:proofErr w:type="spellStart"/>
      <w:r w:rsidRPr="00DA36C2">
        <w:rPr>
          <w:rFonts w:ascii="Times New Roman" w:hAnsi="Times New Roman" w:cs="Times New Roman"/>
        </w:rPr>
        <w:t>тимин</w:t>
      </w:r>
      <w:proofErr w:type="spellEnd"/>
      <w:r w:rsidRPr="005B2496">
        <w:rPr>
          <w:rFonts w:ascii="Times New Roman" w:hAnsi="Times New Roman" w:cs="Times New Roman"/>
        </w:rPr>
        <w:t>. Их последовательность кодирует информацию. С помощью ферментов эту информацию можно изменять: </w:t>
      </w:r>
      <w:r w:rsidRPr="00DA36C2">
        <w:rPr>
          <w:rFonts w:ascii="Times New Roman" w:hAnsi="Times New Roman" w:cs="Times New Roman"/>
        </w:rPr>
        <w:t>полимеразы</w:t>
      </w:r>
      <w:r w:rsidRPr="005B2496">
        <w:rPr>
          <w:rFonts w:ascii="Times New Roman" w:hAnsi="Times New Roman" w:cs="Times New Roman"/>
        </w:rPr>
        <w:t> достраивают цепочки ДНК, а </w:t>
      </w:r>
      <w:r w:rsidRPr="00DA36C2">
        <w:rPr>
          <w:rFonts w:ascii="Times New Roman" w:hAnsi="Times New Roman" w:cs="Times New Roman"/>
        </w:rPr>
        <w:t>нуклеазы</w:t>
      </w:r>
      <w:r w:rsidRPr="005B2496">
        <w:rPr>
          <w:rFonts w:ascii="Times New Roman" w:hAnsi="Times New Roman" w:cs="Times New Roman"/>
        </w:rPr>
        <w:t> их разрезают и укорачивают. Некоторые ферменты способны разрезать и соединять цепи ДНК в местах, указываемых другими ферментами — </w:t>
      </w:r>
      <w:proofErr w:type="spellStart"/>
      <w:r w:rsidRPr="00DA36C2">
        <w:rPr>
          <w:rFonts w:ascii="Times New Roman" w:hAnsi="Times New Roman" w:cs="Times New Roman"/>
        </w:rPr>
        <w:t>лигазами</w:t>
      </w:r>
      <w:proofErr w:type="spellEnd"/>
      <w:r w:rsidRPr="005B2496">
        <w:rPr>
          <w:rFonts w:ascii="Times New Roman" w:hAnsi="Times New Roman" w:cs="Times New Roman"/>
        </w:rPr>
        <w:t>. Таким образом, ДНК-компьютеры могут хранить и обрабатывать информацию. Также, химические реакции на разных частях молекул проходят независимо, параллельно, что обеспечивает высокую скорость вычислений.</w:t>
      </w:r>
    </w:p>
    <w:p w:rsidR="00DA36C2" w:rsidRPr="00DA36C2" w:rsidRDefault="00DA36C2" w:rsidP="00DA36C2">
      <w:pPr>
        <w:rPr>
          <w:rFonts w:ascii="Times New Roman" w:hAnsi="Times New Roman" w:cs="Times New Roman"/>
        </w:rPr>
      </w:pPr>
    </w:p>
    <w:p w:rsidR="00DA36C2" w:rsidRPr="00DA36C2" w:rsidRDefault="00DA36C2" w:rsidP="00DA36C2">
      <w:pPr>
        <w:rPr>
          <w:rFonts w:ascii="Times New Roman" w:hAnsi="Times New Roman" w:cs="Times New Roman"/>
        </w:rPr>
      </w:pPr>
      <w:r w:rsidRPr="00DA36C2">
        <w:rPr>
          <w:rFonts w:ascii="Times New Roman" w:hAnsi="Times New Roman" w:cs="Times New Roman"/>
        </w:rPr>
        <w:t>Напомним, что ДНК представляет собой две спирали, соединенные между собой парами азотистых оснований. Спирали — это гигантские макромолекулы, состоящие из </w:t>
      </w:r>
      <w:proofErr w:type="spellStart"/>
      <w:r w:rsidRPr="00DA36C2">
        <w:rPr>
          <w:rFonts w:ascii="Times New Roman" w:hAnsi="Times New Roman" w:cs="Times New Roman"/>
        </w:rPr>
        <w:t>дезоксирибозы</w:t>
      </w:r>
      <w:proofErr w:type="spellEnd"/>
      <w:r w:rsidRPr="00DA36C2">
        <w:rPr>
          <w:rFonts w:ascii="Times New Roman" w:hAnsi="Times New Roman" w:cs="Times New Roman"/>
        </w:rPr>
        <w:t xml:space="preserve"> и фосфатных групп. Если провести аналогию с машиной Тьюринга, спираль — это перфолента, на которой записан программный код.</w:t>
      </w:r>
    </w:p>
    <w:p w:rsidR="00DA36C2" w:rsidRPr="00DA36C2" w:rsidRDefault="00DA36C2" w:rsidP="00DA36C2">
      <w:pPr>
        <w:rPr>
          <w:rFonts w:ascii="Times New Roman" w:hAnsi="Times New Roman" w:cs="Times New Roman"/>
        </w:rPr>
      </w:pPr>
      <w:r w:rsidRPr="00DA36C2">
        <w:rPr>
          <w:rFonts w:ascii="Times New Roman" w:hAnsi="Times New Roman" w:cs="Times New Roman"/>
        </w:rPr>
        <w:t xml:space="preserve">Код состоит из четырех букв, обозначающих азотистые основания: А — </w:t>
      </w:r>
      <w:proofErr w:type="spellStart"/>
      <w:r w:rsidRPr="00DA36C2">
        <w:rPr>
          <w:rFonts w:ascii="Times New Roman" w:hAnsi="Times New Roman" w:cs="Times New Roman"/>
        </w:rPr>
        <w:t>аденин</w:t>
      </w:r>
      <w:proofErr w:type="spellEnd"/>
      <w:r w:rsidRPr="00DA36C2">
        <w:rPr>
          <w:rFonts w:ascii="Times New Roman" w:hAnsi="Times New Roman" w:cs="Times New Roman"/>
        </w:rPr>
        <w:t xml:space="preserve">, Т — </w:t>
      </w:r>
      <w:proofErr w:type="spellStart"/>
      <w:r w:rsidRPr="00DA36C2">
        <w:rPr>
          <w:rFonts w:ascii="Times New Roman" w:hAnsi="Times New Roman" w:cs="Times New Roman"/>
        </w:rPr>
        <w:t>тимин</w:t>
      </w:r>
      <w:proofErr w:type="spellEnd"/>
      <w:r w:rsidRPr="00DA36C2">
        <w:rPr>
          <w:rFonts w:ascii="Times New Roman" w:hAnsi="Times New Roman" w:cs="Times New Roman"/>
        </w:rPr>
        <w:t xml:space="preserve">, С — </w:t>
      </w:r>
      <w:proofErr w:type="spellStart"/>
      <w:r w:rsidRPr="00DA36C2">
        <w:rPr>
          <w:rFonts w:ascii="Times New Roman" w:hAnsi="Times New Roman" w:cs="Times New Roman"/>
        </w:rPr>
        <w:t>цитозин</w:t>
      </w:r>
      <w:proofErr w:type="spellEnd"/>
      <w:r w:rsidRPr="00DA36C2">
        <w:rPr>
          <w:rFonts w:ascii="Times New Roman" w:hAnsi="Times New Roman" w:cs="Times New Roman"/>
        </w:rPr>
        <w:t xml:space="preserve"> и G — гуанин. Азотистые основания двух соседних спиралей притягиваются друг к другу, причем </w:t>
      </w:r>
      <w:proofErr w:type="spellStart"/>
      <w:r w:rsidRPr="00DA36C2">
        <w:rPr>
          <w:rFonts w:ascii="Times New Roman" w:hAnsi="Times New Roman" w:cs="Times New Roman"/>
        </w:rPr>
        <w:t>аденин</w:t>
      </w:r>
      <w:proofErr w:type="spellEnd"/>
      <w:r w:rsidRPr="00DA36C2">
        <w:rPr>
          <w:rFonts w:ascii="Times New Roman" w:hAnsi="Times New Roman" w:cs="Times New Roman"/>
        </w:rPr>
        <w:t xml:space="preserve"> соединяется только с </w:t>
      </w:r>
      <w:proofErr w:type="spellStart"/>
      <w:r w:rsidRPr="00DA36C2">
        <w:rPr>
          <w:rFonts w:ascii="Times New Roman" w:hAnsi="Times New Roman" w:cs="Times New Roman"/>
        </w:rPr>
        <w:t>тимином</w:t>
      </w:r>
      <w:proofErr w:type="spellEnd"/>
      <w:r w:rsidRPr="00DA36C2">
        <w:rPr>
          <w:rFonts w:ascii="Times New Roman" w:hAnsi="Times New Roman" w:cs="Times New Roman"/>
        </w:rPr>
        <w:t>, а </w:t>
      </w:r>
      <w:proofErr w:type="spellStart"/>
      <w:r w:rsidRPr="00DA36C2">
        <w:rPr>
          <w:rFonts w:ascii="Times New Roman" w:hAnsi="Times New Roman" w:cs="Times New Roman"/>
        </w:rPr>
        <w:t>цитозин</w:t>
      </w:r>
      <w:proofErr w:type="spellEnd"/>
      <w:r w:rsidRPr="00DA36C2">
        <w:rPr>
          <w:rFonts w:ascii="Times New Roman" w:hAnsi="Times New Roman" w:cs="Times New Roman"/>
        </w:rPr>
        <w:t> — с гуанином. Благодаря азотистым основаниям две спирали, являющиеся зеркальным отображением друг друга, соединяются в одну молекулу ДНК.</w:t>
      </w:r>
    </w:p>
    <w:p w:rsidR="00DA36C2" w:rsidRDefault="00DA36C2" w:rsidP="001E1A3E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b/>
          <w:color w:val="000000"/>
          <w:shd w:val="clear" w:color="auto" w:fill="FFFFFF"/>
        </w:rPr>
      </w:pPr>
    </w:p>
    <w:p w:rsidR="005B2496" w:rsidRPr="00024C46" w:rsidRDefault="005B2496" w:rsidP="005B2496">
      <w:pPr>
        <w:pStyle w:val="1"/>
        <w:rPr>
          <w:sz w:val="40"/>
          <w:szCs w:val="40"/>
        </w:rPr>
      </w:pPr>
      <w:r w:rsidRPr="00024C46">
        <w:rPr>
          <w:rStyle w:val="w"/>
          <w:rFonts w:ascii="Times New Roman" w:hAnsi="Times New Roman" w:cs="Times New Roman"/>
          <w:color w:val="000000"/>
          <w:sz w:val="22"/>
          <w:szCs w:val="22"/>
        </w:rPr>
        <w:t xml:space="preserve">                              </w:t>
      </w:r>
      <w:r w:rsidRPr="00024C46">
        <w:rPr>
          <w:rStyle w:val="w"/>
          <w:sz w:val="40"/>
          <w:szCs w:val="40"/>
        </w:rPr>
        <w:t>Конечный</w:t>
      </w:r>
      <w:r w:rsidRPr="00024C46">
        <w:rPr>
          <w:rStyle w:val="mw-headline"/>
          <w:sz w:val="40"/>
          <w:szCs w:val="40"/>
        </w:rPr>
        <w:t> </w:t>
      </w:r>
      <w:proofErr w:type="spellStart"/>
      <w:r w:rsidRPr="00024C46">
        <w:rPr>
          <w:rStyle w:val="w"/>
          <w:sz w:val="40"/>
          <w:szCs w:val="40"/>
        </w:rPr>
        <w:t>биоавтомат</w:t>
      </w:r>
      <w:proofErr w:type="spellEnd"/>
      <w:r w:rsidRPr="00024C46">
        <w:rPr>
          <w:rStyle w:val="mw-headline"/>
          <w:sz w:val="40"/>
          <w:szCs w:val="40"/>
        </w:rPr>
        <w:t> </w:t>
      </w:r>
      <w:r w:rsidRPr="00024C46">
        <w:rPr>
          <w:rStyle w:val="w"/>
          <w:sz w:val="40"/>
          <w:szCs w:val="40"/>
        </w:rPr>
        <w:t>Шапиро</w:t>
      </w:r>
    </w:p>
    <w:p w:rsidR="00D77DF5" w:rsidRPr="00D77DF5" w:rsidRDefault="00D77DF5" w:rsidP="00D77DF5">
      <w:pPr>
        <w:rPr>
          <w:rFonts w:ascii="Times New Roman" w:hAnsi="Times New Roman" w:cs="Times New Roman"/>
        </w:rPr>
      </w:pPr>
      <w:bookmarkStart w:id="0" w:name="743"/>
      <w:r w:rsidRPr="00D77DF5">
        <w:rPr>
          <w:rFonts w:ascii="Times New Roman" w:hAnsi="Times New Roman" w:cs="Times New Roman"/>
        </w:rPr>
        <w:t xml:space="preserve">Конечный </w:t>
      </w:r>
      <w:proofErr w:type="spellStart"/>
      <w:r w:rsidRPr="00D77DF5">
        <w:rPr>
          <w:rFonts w:ascii="Times New Roman" w:hAnsi="Times New Roman" w:cs="Times New Roman"/>
        </w:rPr>
        <w:t>биоавтомат</w:t>
      </w:r>
      <w:proofErr w:type="spellEnd"/>
      <w:r w:rsidRPr="00D77DF5">
        <w:rPr>
          <w:rFonts w:ascii="Times New Roman" w:hAnsi="Times New Roman" w:cs="Times New Roman"/>
        </w:rPr>
        <w:t xml:space="preserve"> </w:t>
      </w:r>
      <w:proofErr w:type="spellStart"/>
      <w:r w:rsidRPr="00D77DF5">
        <w:rPr>
          <w:rFonts w:ascii="Times New Roman" w:hAnsi="Times New Roman" w:cs="Times New Roman"/>
        </w:rPr>
        <w:t>Бененсона</w:t>
      </w:r>
      <w:proofErr w:type="spellEnd"/>
      <w:r w:rsidRPr="00D77DF5">
        <w:rPr>
          <w:rFonts w:ascii="Times New Roman" w:hAnsi="Times New Roman" w:cs="Times New Roman"/>
        </w:rPr>
        <w:t>-Шапиро — технология многоцелевого ДНК-компьютера, разрабатываемая израильским профессором </w:t>
      </w:r>
      <w:proofErr w:type="spellStart"/>
      <w:r w:rsidRPr="00D77DF5">
        <w:rPr>
          <w:rFonts w:ascii="Times New Roman" w:hAnsi="Times New Roman" w:cs="Times New Roman"/>
        </w:rPr>
        <w:t>Эхудом</w:t>
      </w:r>
      <w:proofErr w:type="spellEnd"/>
      <w:r w:rsidRPr="00D77DF5">
        <w:rPr>
          <w:rFonts w:ascii="Times New Roman" w:hAnsi="Times New Roman" w:cs="Times New Roman"/>
        </w:rPr>
        <w:t xml:space="preserve"> Шапиро</w:t>
      </w:r>
      <w:r>
        <w:rPr>
          <w:rFonts w:ascii="Times New Roman" w:hAnsi="Times New Roman" w:cs="Times New Roman"/>
        </w:rPr>
        <w:t xml:space="preserve"> и </w:t>
      </w:r>
      <w:bookmarkStart w:id="1" w:name="_GoBack"/>
      <w:bookmarkEnd w:id="1"/>
      <w:proofErr w:type="spellStart"/>
      <w:r w:rsidRPr="00D77DF5">
        <w:rPr>
          <w:rFonts w:ascii="Times New Roman" w:hAnsi="Times New Roman" w:cs="Times New Roman"/>
        </w:rPr>
        <w:t>Яаковом</w:t>
      </w:r>
      <w:proofErr w:type="spellEnd"/>
      <w:r w:rsidRPr="00D77DF5">
        <w:rPr>
          <w:rFonts w:ascii="Times New Roman" w:hAnsi="Times New Roman" w:cs="Times New Roman"/>
        </w:rPr>
        <w:t xml:space="preserve"> </w:t>
      </w:r>
      <w:proofErr w:type="spellStart"/>
      <w:r w:rsidRPr="00D77DF5">
        <w:rPr>
          <w:rFonts w:ascii="Times New Roman" w:hAnsi="Times New Roman" w:cs="Times New Roman"/>
        </w:rPr>
        <w:t>Бененсоном</w:t>
      </w:r>
      <w:proofErr w:type="spellEnd"/>
      <w:r w:rsidRPr="00D77DF5">
        <w:rPr>
          <w:rFonts w:ascii="Times New Roman" w:hAnsi="Times New Roman" w:cs="Times New Roman"/>
        </w:rPr>
        <w:t xml:space="preserve"> из </w:t>
      </w:r>
      <w:proofErr w:type="spellStart"/>
      <w:r w:rsidRPr="00D77DF5">
        <w:rPr>
          <w:rFonts w:ascii="Times New Roman" w:hAnsi="Times New Roman" w:cs="Times New Roman"/>
        </w:rPr>
        <w:t>Вейцмановского</w:t>
      </w:r>
      <w:proofErr w:type="spellEnd"/>
      <w:r w:rsidRPr="00D77DF5">
        <w:rPr>
          <w:rFonts w:ascii="Times New Roman" w:hAnsi="Times New Roman" w:cs="Times New Roman"/>
        </w:rPr>
        <w:t xml:space="preserve"> института.</w:t>
      </w:r>
    </w:p>
    <w:p w:rsidR="00D77DF5" w:rsidRPr="00D77DF5" w:rsidRDefault="00D77DF5" w:rsidP="00D77DF5">
      <w:pPr>
        <w:rPr>
          <w:rFonts w:ascii="Times New Roman" w:hAnsi="Times New Roman" w:cs="Times New Roman"/>
        </w:rPr>
      </w:pPr>
      <w:r w:rsidRPr="00D77DF5">
        <w:rPr>
          <w:rFonts w:ascii="Times New Roman" w:hAnsi="Times New Roman" w:cs="Times New Roman"/>
        </w:rPr>
        <w:t xml:space="preserve">Его основой являются уже известные свойства </w:t>
      </w:r>
      <w:proofErr w:type="spellStart"/>
      <w:r w:rsidRPr="00D77DF5">
        <w:rPr>
          <w:rFonts w:ascii="Times New Roman" w:hAnsi="Times New Roman" w:cs="Times New Roman"/>
        </w:rPr>
        <w:t>биомолекул</w:t>
      </w:r>
      <w:proofErr w:type="spellEnd"/>
      <w:r w:rsidRPr="00D77DF5">
        <w:rPr>
          <w:rFonts w:ascii="Times New Roman" w:hAnsi="Times New Roman" w:cs="Times New Roman"/>
        </w:rPr>
        <w:t>, таких как ДНК и ферменты. Функционирование ДНК-компьютера сходно с функционированием теоретического устройства, известного в математике как «конечный автомат» или машина Тьюринга.</w:t>
      </w:r>
    </w:p>
    <w:p w:rsidR="005B2496" w:rsidRPr="00FD5DAB" w:rsidRDefault="005B2496" w:rsidP="005B2496">
      <w:pPr>
        <w:spacing w:before="100" w:beforeAutospacing="1" w:after="100" w:afterAutospacing="1" w:line="240" w:lineRule="auto"/>
        <w:ind w:firstLine="225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FD5DA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lastRenderedPageBreak/>
        <w:t xml:space="preserve">Разработанный </w:t>
      </w:r>
      <w:proofErr w:type="spellStart"/>
      <w:r w:rsidRPr="00FD5DA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Эхудом</w:t>
      </w:r>
      <w:proofErr w:type="spellEnd"/>
      <w:r w:rsidRPr="00FD5DA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Шапиро и его коллегами биокомпьютер требует для работы лишь составления правильной молекулярной смеси. Затем примерно за час эта смесь самостоятельно порождает молекулу ДНК, в которой закодирован ответ на поставленную перед вычислителем несложную задачу. В этом биокомпьютере ввод и вывод информации, а также роль "программного обеспечения" берут на себя молекулы ДНК. В качестве же "аппаратного обеспечения" выступают два белка-энзима естественного происхождения, которые манипулируют нитями ДНК. При совместном замешивании молекулы программного и аппаратного обеспечения гармонично воздействуют на молекулы ввода, в результате чего образуются выходные молекулы с ответом. В целом же система функционирует как простой конечный автомат.</w:t>
      </w:r>
    </w:p>
    <w:p w:rsidR="005B2496" w:rsidRDefault="005B2496" w:rsidP="005B2496">
      <w:pPr>
        <w:spacing w:before="100" w:beforeAutospacing="1" w:after="100" w:afterAutospacing="1" w:line="240" w:lineRule="auto"/>
        <w:ind w:firstLine="225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  <w:r w:rsidRPr="00FD5DA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Задачи, которые способен решать этот автомат, зависят от подаваемых на вход молекул и от молекул программного обеспечения. Пользуясь формальным языком, сейчас автомат способен обрабатывать "регулярные выражения", т.е. находить ответы на несложные вопросы относительно содержимого списков, содержащих два типа символов, таких как "0" и "1", или "a" и "b". Например, четно ли число единиц в последовательности? Или есть ли в последовательности по крайней мере один символ "b"? В общей сложности </w:t>
      </w:r>
      <w:proofErr w:type="spellStart"/>
      <w:r w:rsidRPr="00FD5DA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биомолекулярный</w:t>
      </w:r>
      <w:proofErr w:type="spellEnd"/>
      <w:r w:rsidRPr="00FD5DA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</w:t>
      </w:r>
      <w:proofErr w:type="spellStart"/>
      <w:r w:rsidRPr="00FD5DA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нанокомпьютер</w:t>
      </w:r>
      <w:proofErr w:type="spellEnd"/>
      <w:r w:rsidRPr="00FD5DAB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 xml:space="preserve"> израильских ученых сейчас можно запрограммировать на отыскание ответов для 756 подобных вопросов.</w:t>
      </w:r>
    </w:p>
    <w:p w:rsidR="00E53E2E" w:rsidRDefault="00E53E2E" w:rsidP="00E53E2E">
      <w:pPr>
        <w:pStyle w:val="1"/>
        <w:jc w:val="center"/>
        <w:rPr>
          <w:rFonts w:eastAsia="Times New Roman"/>
          <w:sz w:val="40"/>
          <w:szCs w:val="40"/>
          <w:shd w:val="clear" w:color="auto" w:fill="FFFFFF"/>
          <w:lang w:eastAsia="ru-RU"/>
        </w:rPr>
      </w:pPr>
      <w:r w:rsidRPr="00E53E2E">
        <w:rPr>
          <w:rFonts w:eastAsia="Times New Roman"/>
          <w:sz w:val="40"/>
          <w:szCs w:val="40"/>
          <w:shd w:val="clear" w:color="auto" w:fill="FFFFFF"/>
          <w:lang w:eastAsia="ru-RU"/>
        </w:rPr>
        <w:t>Заключение</w:t>
      </w:r>
    </w:p>
    <w:p w:rsidR="00D77DF5" w:rsidRDefault="00D77DF5" w:rsidP="00D77DF5">
      <w:pPr>
        <w:rPr>
          <w:lang w:eastAsia="ru-RU"/>
        </w:rPr>
      </w:pPr>
    </w:p>
    <w:p w:rsidR="00D77DF5" w:rsidRPr="00024C46" w:rsidRDefault="00D77DF5" w:rsidP="00D77DF5">
      <w:pPr>
        <w:pStyle w:val="a4"/>
        <w:shd w:val="clear" w:color="auto" w:fill="FFFFFF"/>
        <w:spacing w:line="240" w:lineRule="atLeast"/>
        <w:rPr>
          <w:rFonts w:ascii="Tahoma" w:hAnsi="Tahoma" w:cs="Tahoma"/>
          <w:b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18"/>
          <w:szCs w:val="18"/>
        </w:rPr>
        <w:t> </w:t>
      </w:r>
      <w:r w:rsidRPr="00024C46">
        <w:rPr>
          <w:rFonts w:ascii="Tahoma" w:hAnsi="Tahoma" w:cs="Tahoma"/>
          <w:b/>
          <w:color w:val="000000"/>
          <w:sz w:val="22"/>
          <w:szCs w:val="22"/>
        </w:rPr>
        <w:t>Во-первых, в них может использоваться не бинарный, а </w:t>
      </w:r>
      <w:bookmarkStart w:id="2" w:name="keyword102"/>
      <w:bookmarkEnd w:id="2"/>
      <w:r w:rsidRPr="00024C46">
        <w:rPr>
          <w:rStyle w:val="keyword"/>
          <w:rFonts w:ascii="Tahoma" w:hAnsi="Tahoma" w:cs="Tahoma"/>
          <w:b/>
          <w:i/>
          <w:iCs/>
          <w:color w:val="000000"/>
          <w:sz w:val="22"/>
          <w:szCs w:val="22"/>
        </w:rPr>
        <w:t>тернарный код</w:t>
      </w:r>
      <w:r w:rsidRPr="00024C46">
        <w:rPr>
          <w:rFonts w:ascii="Tahoma" w:hAnsi="Tahoma" w:cs="Tahoma"/>
          <w:b/>
          <w:color w:val="000000"/>
          <w:sz w:val="22"/>
          <w:szCs w:val="22"/>
        </w:rPr>
        <w:t> (</w:t>
      </w:r>
      <w:bookmarkStart w:id="3" w:name="keyword103"/>
      <w:bookmarkEnd w:id="3"/>
      <w:r w:rsidRPr="00024C46">
        <w:rPr>
          <w:rStyle w:val="keyword"/>
          <w:rFonts w:ascii="Tahoma" w:hAnsi="Tahoma" w:cs="Tahoma"/>
          <w:b/>
          <w:i/>
          <w:iCs/>
          <w:color w:val="000000"/>
          <w:sz w:val="22"/>
          <w:szCs w:val="22"/>
        </w:rPr>
        <w:t>информация</w:t>
      </w:r>
      <w:r w:rsidRPr="00024C46">
        <w:rPr>
          <w:rFonts w:ascii="Tahoma" w:hAnsi="Tahoma" w:cs="Tahoma"/>
          <w:b/>
          <w:color w:val="000000"/>
          <w:sz w:val="22"/>
          <w:szCs w:val="22"/>
        </w:rPr>
        <w:t> в них кодируется тройками нуклеотидов).</w:t>
      </w:r>
    </w:p>
    <w:p w:rsidR="00D77DF5" w:rsidRPr="00024C46" w:rsidRDefault="00D77DF5" w:rsidP="00D77DF5">
      <w:pPr>
        <w:pStyle w:val="a4"/>
        <w:shd w:val="clear" w:color="auto" w:fill="FFFFFF"/>
        <w:spacing w:line="240" w:lineRule="atLeast"/>
        <w:rPr>
          <w:rFonts w:ascii="Tahoma" w:hAnsi="Tahoma" w:cs="Tahoma"/>
          <w:b/>
          <w:color w:val="000000"/>
          <w:sz w:val="22"/>
          <w:szCs w:val="22"/>
        </w:rPr>
      </w:pPr>
      <w:r w:rsidRPr="00024C46">
        <w:rPr>
          <w:rFonts w:ascii="Tahoma" w:hAnsi="Tahoma" w:cs="Tahoma"/>
          <w:b/>
          <w:color w:val="000000"/>
          <w:sz w:val="22"/>
          <w:szCs w:val="22"/>
        </w:rPr>
        <w:t>Во-вторых, вычисления в них могут производиться путем одновременного вступления в реакцию, например, триллионов молекул ДНК, в результате чего биокомпьютеры могут выполнять до 1014 операций в секунду.</w:t>
      </w:r>
    </w:p>
    <w:p w:rsidR="00D77DF5" w:rsidRDefault="00D77DF5" w:rsidP="00D77DF5">
      <w:pPr>
        <w:pStyle w:val="a4"/>
        <w:shd w:val="clear" w:color="auto" w:fill="FFFFFF"/>
        <w:spacing w:line="240" w:lineRule="atLeast"/>
        <w:rPr>
          <w:rFonts w:ascii="Tahoma" w:hAnsi="Tahoma" w:cs="Tahoma"/>
          <w:b/>
          <w:color w:val="000000"/>
          <w:sz w:val="22"/>
          <w:szCs w:val="22"/>
        </w:rPr>
      </w:pPr>
      <w:r w:rsidRPr="00024C46">
        <w:rPr>
          <w:rFonts w:ascii="Tahoma" w:hAnsi="Tahoma" w:cs="Tahoma"/>
          <w:b/>
          <w:color w:val="000000"/>
          <w:sz w:val="22"/>
          <w:szCs w:val="22"/>
        </w:rPr>
        <w:t xml:space="preserve">В-третьих, вычислительные устройства на основе ДНК хранят данные с плотностью, в триллионы раз превышающей показатели современных оптических дисков. </w:t>
      </w:r>
    </w:p>
    <w:p w:rsidR="00D77DF5" w:rsidRPr="00024C46" w:rsidRDefault="00D77DF5" w:rsidP="00D77DF5">
      <w:pPr>
        <w:pStyle w:val="a4"/>
        <w:shd w:val="clear" w:color="auto" w:fill="FFFFFF"/>
        <w:spacing w:line="240" w:lineRule="atLeast"/>
        <w:rPr>
          <w:rFonts w:ascii="Tahoma" w:hAnsi="Tahoma" w:cs="Tahoma"/>
          <w:b/>
          <w:color w:val="000000"/>
          <w:sz w:val="22"/>
          <w:szCs w:val="22"/>
        </w:rPr>
      </w:pPr>
      <w:r w:rsidRPr="00024C46">
        <w:rPr>
          <w:rFonts w:ascii="Tahoma" w:hAnsi="Tahoma" w:cs="Tahoma"/>
          <w:b/>
          <w:color w:val="000000"/>
          <w:sz w:val="22"/>
          <w:szCs w:val="22"/>
        </w:rPr>
        <w:t>В-четвертых, ДНК-компьютеры имеют исключительно низкое </w:t>
      </w:r>
      <w:bookmarkStart w:id="4" w:name="keyword104"/>
      <w:bookmarkEnd w:id="4"/>
      <w:r w:rsidRPr="00024C46">
        <w:rPr>
          <w:rStyle w:val="keyword"/>
          <w:rFonts w:ascii="Tahoma" w:hAnsi="Tahoma" w:cs="Tahoma"/>
          <w:b/>
          <w:i/>
          <w:iCs/>
          <w:color w:val="000000"/>
          <w:sz w:val="22"/>
          <w:szCs w:val="22"/>
        </w:rPr>
        <w:t>энергопотребление</w:t>
      </w:r>
      <w:r w:rsidRPr="00024C46">
        <w:rPr>
          <w:rFonts w:ascii="Tahoma" w:hAnsi="Tahoma" w:cs="Tahoma"/>
          <w:b/>
          <w:color w:val="000000"/>
          <w:sz w:val="22"/>
          <w:szCs w:val="22"/>
        </w:rPr>
        <w:t>.</w:t>
      </w:r>
    </w:p>
    <w:p w:rsidR="00D77DF5" w:rsidRPr="00D77DF5" w:rsidRDefault="00D77DF5" w:rsidP="00D77DF5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color w:val="000000"/>
          <w:shd w:val="clear" w:color="auto" w:fill="FFFFFF"/>
        </w:rPr>
      </w:pPr>
      <w:r w:rsidRPr="00D77DF5">
        <w:rPr>
          <w:rFonts w:ascii="Times New Roman" w:hAnsi="Times New Roman" w:cs="Times New Roman"/>
          <w:color w:val="000000"/>
          <w:shd w:val="clear" w:color="auto" w:fill="FFFFFF"/>
        </w:rPr>
        <w:t xml:space="preserve">Однако при разработке биокомпьютеров ученые столкнулись с целым рядом серьезных проблем. Первая связана с проблемой считывания результатов вычислительных операций. Современные способы </w:t>
      </w:r>
      <w:proofErr w:type="spellStart"/>
      <w:r w:rsidRPr="00D77DF5">
        <w:rPr>
          <w:rFonts w:ascii="Times New Roman" w:hAnsi="Times New Roman" w:cs="Times New Roman"/>
          <w:color w:val="000000"/>
          <w:shd w:val="clear" w:color="auto" w:fill="FFFFFF"/>
        </w:rPr>
        <w:t>секвенирования</w:t>
      </w:r>
      <w:proofErr w:type="spellEnd"/>
      <w:r w:rsidRPr="00D77DF5">
        <w:rPr>
          <w:rFonts w:ascii="Times New Roman" w:hAnsi="Times New Roman" w:cs="Times New Roman"/>
          <w:color w:val="000000"/>
          <w:shd w:val="clear" w:color="auto" w:fill="FFFFFF"/>
        </w:rPr>
        <w:t xml:space="preserve"> (определения кодирующей последовательности) несовершенны: нельзя за один раз </w:t>
      </w:r>
      <w:proofErr w:type="spellStart"/>
      <w:r w:rsidRPr="00D77DF5">
        <w:rPr>
          <w:rFonts w:ascii="Times New Roman" w:hAnsi="Times New Roman" w:cs="Times New Roman"/>
          <w:color w:val="000000"/>
          <w:shd w:val="clear" w:color="auto" w:fill="FFFFFF"/>
        </w:rPr>
        <w:t>секвенировать</w:t>
      </w:r>
      <w:proofErr w:type="spellEnd"/>
      <w:r w:rsidRPr="00D77DF5">
        <w:rPr>
          <w:rFonts w:ascii="Times New Roman" w:hAnsi="Times New Roman" w:cs="Times New Roman"/>
          <w:color w:val="000000"/>
          <w:shd w:val="clear" w:color="auto" w:fill="FFFFFF"/>
        </w:rPr>
        <w:t xml:space="preserve"> цепочки длиной хотя бы в несколько тысяч оснований. Кроме того, это весьма дорогостоящая, сложная и трудоемкая операция. Вторая проблема - ошибки в вычислениях. Для биологов </w:t>
      </w:r>
      <w:bookmarkStart w:id="5" w:name="keyword105"/>
      <w:bookmarkEnd w:id="5"/>
      <w:r w:rsidRPr="00D77DF5">
        <w:rPr>
          <w:rStyle w:val="keyword"/>
          <w:rFonts w:ascii="Times New Roman" w:hAnsi="Times New Roman" w:cs="Times New Roman"/>
          <w:i/>
          <w:iCs/>
          <w:color w:val="000000"/>
          <w:shd w:val="clear" w:color="auto" w:fill="FFFFFF"/>
        </w:rPr>
        <w:t>точность</w:t>
      </w:r>
      <w:r w:rsidRPr="00D77DF5">
        <w:rPr>
          <w:rFonts w:ascii="Times New Roman" w:hAnsi="Times New Roman" w:cs="Times New Roman"/>
          <w:color w:val="000000"/>
          <w:shd w:val="clear" w:color="auto" w:fill="FFFFFF"/>
        </w:rPr>
        <w:t xml:space="preserve"> в 1 % при синтезе и </w:t>
      </w:r>
      <w:proofErr w:type="spellStart"/>
      <w:r w:rsidRPr="00D77DF5">
        <w:rPr>
          <w:rFonts w:ascii="Times New Roman" w:hAnsi="Times New Roman" w:cs="Times New Roman"/>
          <w:color w:val="000000"/>
          <w:shd w:val="clear" w:color="auto" w:fill="FFFFFF"/>
        </w:rPr>
        <w:t>секвенировании</w:t>
      </w:r>
      <w:proofErr w:type="spellEnd"/>
      <w:r w:rsidRPr="00D77DF5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D77DF5">
        <w:rPr>
          <w:rFonts w:ascii="Times New Roman" w:hAnsi="Times New Roman" w:cs="Times New Roman"/>
          <w:color w:val="000000"/>
          <w:shd w:val="clear" w:color="auto" w:fill="FFFFFF"/>
        </w:rPr>
        <w:t>биооснований</w:t>
      </w:r>
      <w:proofErr w:type="spellEnd"/>
      <w:r w:rsidRPr="00D77DF5">
        <w:rPr>
          <w:rFonts w:ascii="Times New Roman" w:hAnsi="Times New Roman" w:cs="Times New Roman"/>
          <w:color w:val="000000"/>
          <w:shd w:val="clear" w:color="auto" w:fill="FFFFFF"/>
        </w:rPr>
        <w:t xml:space="preserve"> считается очень хорошей. Для ИКТ она неприемлема: решения задачи могут потеряться, когда молекулы просто прилипают к стенкам сосудов и нет гарантий, что не возникнут точечные мутации в ДНК и т.д. С течением времени ДНК распадаются и результаты вычислений исчезают.</w:t>
      </w:r>
    </w:p>
    <w:p w:rsidR="00E53E2E" w:rsidRPr="00E53E2E" w:rsidRDefault="00E53E2E" w:rsidP="00E53E2E">
      <w:pPr>
        <w:rPr>
          <w:lang w:eastAsia="ru-RU"/>
        </w:rPr>
      </w:pPr>
    </w:p>
    <w:p w:rsidR="00E53E2E" w:rsidRPr="00E53E2E" w:rsidRDefault="00E53E2E" w:rsidP="00E53E2E">
      <w:pPr>
        <w:rPr>
          <w:rFonts w:ascii="Times New Roman" w:hAnsi="Times New Roman" w:cs="Times New Roman"/>
        </w:rPr>
      </w:pPr>
      <w:r w:rsidRPr="00E53E2E">
        <w:rPr>
          <w:rFonts w:ascii="Times New Roman" w:hAnsi="Times New Roman" w:cs="Times New Roman"/>
        </w:rPr>
        <w:t>Учёные уверены, что в перспективе ДНК-машины смогут взаимодействовать с клетками человека, осуществлять наблюдение за потенциальными болезнетворными изменениями и синтезировать лекарства для борьбы с ними, производить гормоны и доставлять определенную дозу препарата к конкретному органу.</w:t>
      </w:r>
    </w:p>
    <w:p w:rsidR="00E53E2E" w:rsidRPr="00E53E2E" w:rsidRDefault="00E53E2E" w:rsidP="00E53E2E">
      <w:pPr>
        <w:rPr>
          <w:rFonts w:ascii="Times New Roman" w:hAnsi="Times New Roman" w:cs="Times New Roman"/>
        </w:rPr>
      </w:pPr>
      <w:r w:rsidRPr="00E53E2E">
        <w:rPr>
          <w:rFonts w:ascii="Times New Roman" w:hAnsi="Times New Roman" w:cs="Times New Roman"/>
        </w:rPr>
        <w:lastRenderedPageBreak/>
        <w:t xml:space="preserve">Психиатры говорят о возможности внедрения крошечных </w:t>
      </w:r>
      <w:proofErr w:type="spellStart"/>
      <w:r w:rsidRPr="00E53E2E">
        <w:rPr>
          <w:rFonts w:ascii="Times New Roman" w:hAnsi="Times New Roman" w:cs="Times New Roman"/>
        </w:rPr>
        <w:t>биомашин</w:t>
      </w:r>
      <w:proofErr w:type="spellEnd"/>
      <w:r w:rsidRPr="00E53E2E">
        <w:rPr>
          <w:rFonts w:ascii="Times New Roman" w:hAnsi="Times New Roman" w:cs="Times New Roman"/>
        </w:rPr>
        <w:t xml:space="preserve"> в организм человека для лечения психических расстройств, а со временем и для коррекции поведенческих реакций.</w:t>
      </w:r>
    </w:p>
    <w:p w:rsidR="00E53E2E" w:rsidRPr="00E53E2E" w:rsidRDefault="00E53E2E" w:rsidP="00E53E2E">
      <w:pPr>
        <w:rPr>
          <w:rFonts w:ascii="Times New Roman" w:hAnsi="Times New Roman" w:cs="Times New Roman"/>
        </w:rPr>
      </w:pPr>
      <w:r w:rsidRPr="00E53E2E">
        <w:rPr>
          <w:rFonts w:ascii="Times New Roman" w:hAnsi="Times New Roman" w:cs="Times New Roman"/>
        </w:rPr>
        <w:t>С помощью клеточных компьютеров можно будет объединить технологии для управления предприятиями всех видов продукции. Причём всего за несколько часов можно будет проанализировать эффективность деятельности огромного завода, просчитать конкурентоспособность основных видов товаров и необходимость расширения производства.</w:t>
      </w:r>
    </w:p>
    <w:p w:rsidR="00E53E2E" w:rsidRDefault="00E53E2E" w:rsidP="00E53E2E">
      <w:pPr>
        <w:rPr>
          <w:rFonts w:ascii="Times New Roman" w:hAnsi="Times New Roman" w:cs="Times New Roman"/>
        </w:rPr>
      </w:pPr>
      <w:r w:rsidRPr="00E53E2E">
        <w:rPr>
          <w:rFonts w:ascii="Times New Roman" w:hAnsi="Times New Roman" w:cs="Times New Roman"/>
        </w:rPr>
        <w:t>Биокомпьютерные технологии в бизнесе, науке, производстве и даже в управлении государством позволят моментально найти наилучшие решения — это избавит мир от фатальных проблем, связанных с не</w:t>
      </w:r>
      <w:r w:rsidRPr="00E53E2E">
        <w:rPr>
          <w:rFonts w:ascii="Times New Roman" w:hAnsi="Times New Roman" w:cs="Times New Roman"/>
        </w:rPr>
        <w:softHyphen/>
      </w:r>
      <w:r w:rsidRPr="00E53E2E">
        <w:rPr>
          <w:rFonts w:ascii="Times New Roman" w:hAnsi="Times New Roman" w:cs="Times New Roman"/>
        </w:rPr>
        <w:softHyphen/>
        <w:t>умелым руководством.</w:t>
      </w:r>
    </w:p>
    <w:p w:rsidR="00E53E2E" w:rsidRPr="00E53E2E" w:rsidRDefault="00E53E2E" w:rsidP="00E53E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Однако, имеются и противники данной технологии. Прежде всего, негативное отношение к биокомпьютерам является то, что</w:t>
      </w:r>
      <w:r w:rsidR="00F73A95">
        <w:rPr>
          <w:rFonts w:ascii="Times New Roman" w:hAnsi="Times New Roman" w:cs="Times New Roman"/>
        </w:rPr>
        <w:t xml:space="preserve"> из-за возможности внедрения их в тело человека, по сути, нарушаются законы природы, а также личная свобода человека.</w:t>
      </w:r>
      <w:r>
        <w:rPr>
          <w:rFonts w:ascii="Times New Roman" w:hAnsi="Times New Roman" w:cs="Times New Roman"/>
        </w:rPr>
        <w:t xml:space="preserve">  </w:t>
      </w:r>
    </w:p>
    <w:p w:rsidR="00E53E2E" w:rsidRPr="00FD5DAB" w:rsidRDefault="00E53E2E" w:rsidP="005B2496">
      <w:pPr>
        <w:spacing w:before="100" w:beforeAutospacing="1" w:after="100" w:afterAutospacing="1" w:line="240" w:lineRule="auto"/>
        <w:ind w:firstLine="225"/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</w:pPr>
    </w:p>
    <w:bookmarkEnd w:id="0"/>
    <w:p w:rsidR="005B2496" w:rsidRPr="00024C46" w:rsidRDefault="005B2496" w:rsidP="001E1A3E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b/>
          <w:color w:val="222222"/>
          <w:shd w:val="clear" w:color="auto" w:fill="FFFFFF"/>
        </w:rPr>
      </w:pPr>
    </w:p>
    <w:p w:rsidR="00324F97" w:rsidRPr="001E1A3E" w:rsidRDefault="00324F97" w:rsidP="001E1A3E">
      <w:pPr>
        <w:shd w:val="clear" w:color="auto" w:fill="FFFFFF"/>
        <w:spacing w:before="120" w:after="120" w:line="240" w:lineRule="auto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24F97" w:rsidRDefault="00324F97" w:rsidP="00324F97">
      <w:pPr>
        <w:pStyle w:val="2"/>
        <w:shd w:val="clear" w:color="auto" w:fill="FFFFFF"/>
        <w:spacing w:before="0" w:beforeAutospacing="0"/>
        <w:ind w:firstLine="150"/>
        <w:rPr>
          <w:rFonts w:ascii="Palatino Linotype" w:hAnsi="Palatino Linotype"/>
          <w:color w:val="000000"/>
          <w:sz w:val="27"/>
          <w:szCs w:val="27"/>
        </w:rPr>
      </w:pPr>
      <w:bookmarkStart w:id="6" w:name="810"/>
      <w:r>
        <w:rPr>
          <w:rFonts w:ascii="Palatino Linotype" w:hAnsi="Palatino Linotype"/>
          <w:color w:val="000000"/>
          <w:sz w:val="27"/>
          <w:szCs w:val="27"/>
        </w:rPr>
        <w:t xml:space="preserve">                                 </w:t>
      </w:r>
      <w:bookmarkEnd w:id="6"/>
    </w:p>
    <w:p w:rsidR="001E1A3E" w:rsidRPr="00614181" w:rsidRDefault="001E1A3E" w:rsidP="00614181">
      <w:pPr>
        <w:spacing w:after="5" w:line="240" w:lineRule="auto"/>
        <w:ind w:right="501"/>
        <w:rPr>
          <w:sz w:val="28"/>
          <w:szCs w:val="28"/>
        </w:rPr>
      </w:pPr>
    </w:p>
    <w:p w:rsidR="00E40B82" w:rsidRDefault="00E40B82"/>
    <w:sectPr w:rsidR="00E40B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94DA2"/>
    <w:multiLevelType w:val="multilevel"/>
    <w:tmpl w:val="22D83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E6C4A"/>
    <w:multiLevelType w:val="hybridMultilevel"/>
    <w:tmpl w:val="2F62110A"/>
    <w:lvl w:ilvl="0" w:tplc="20301B1A">
      <w:start w:val="3"/>
      <w:numFmt w:val="decimal"/>
      <w:lvlText w:val="%1."/>
      <w:lvlJc w:val="left"/>
      <w:pPr>
        <w:ind w:left="7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1A00ED60">
      <w:start w:val="1"/>
      <w:numFmt w:val="lowerLetter"/>
      <w:lvlText w:val="%2"/>
      <w:lvlJc w:val="left"/>
      <w:pPr>
        <w:ind w:left="16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10A4A008">
      <w:start w:val="1"/>
      <w:numFmt w:val="lowerRoman"/>
      <w:lvlText w:val="%3"/>
      <w:lvlJc w:val="left"/>
      <w:pPr>
        <w:ind w:left="23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E5D84EE8">
      <w:start w:val="1"/>
      <w:numFmt w:val="decimal"/>
      <w:lvlText w:val="%4"/>
      <w:lvlJc w:val="left"/>
      <w:pPr>
        <w:ind w:left="30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81F07B92">
      <w:start w:val="1"/>
      <w:numFmt w:val="lowerLetter"/>
      <w:lvlText w:val="%5"/>
      <w:lvlJc w:val="left"/>
      <w:pPr>
        <w:ind w:left="37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05864C1A">
      <w:start w:val="1"/>
      <w:numFmt w:val="lowerRoman"/>
      <w:lvlText w:val="%6"/>
      <w:lvlJc w:val="left"/>
      <w:pPr>
        <w:ind w:left="44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063EE348">
      <w:start w:val="1"/>
      <w:numFmt w:val="decimal"/>
      <w:lvlText w:val="%7"/>
      <w:lvlJc w:val="left"/>
      <w:pPr>
        <w:ind w:left="52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02ACF184">
      <w:start w:val="1"/>
      <w:numFmt w:val="lowerLetter"/>
      <w:lvlText w:val="%8"/>
      <w:lvlJc w:val="left"/>
      <w:pPr>
        <w:ind w:left="59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E0A8235E">
      <w:start w:val="1"/>
      <w:numFmt w:val="lowerRoman"/>
      <w:lvlText w:val="%9"/>
      <w:lvlJc w:val="left"/>
      <w:pPr>
        <w:ind w:left="66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50B"/>
    <w:rsid w:val="00024C46"/>
    <w:rsid w:val="001E1A3E"/>
    <w:rsid w:val="0022690F"/>
    <w:rsid w:val="00324F97"/>
    <w:rsid w:val="005B2496"/>
    <w:rsid w:val="00614181"/>
    <w:rsid w:val="006C1B39"/>
    <w:rsid w:val="008F350B"/>
    <w:rsid w:val="0098632C"/>
    <w:rsid w:val="00A4665F"/>
    <w:rsid w:val="00B05680"/>
    <w:rsid w:val="00D77DF5"/>
    <w:rsid w:val="00D8195B"/>
    <w:rsid w:val="00DA36C2"/>
    <w:rsid w:val="00E40B82"/>
    <w:rsid w:val="00E53E2E"/>
    <w:rsid w:val="00F73A95"/>
    <w:rsid w:val="00FD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0B14C"/>
  <w15:docId w15:val="{0835A836-F09C-46B5-9230-CE8DE437D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4C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E1A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E1A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1E1A3E"/>
  </w:style>
  <w:style w:type="character" w:styleId="a3">
    <w:name w:val="Hyperlink"/>
    <w:basedOn w:val="a0"/>
    <w:uiPriority w:val="99"/>
    <w:unhideWhenUsed/>
    <w:rsid w:val="001E1A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E1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">
    <w:name w:val="w"/>
    <w:basedOn w:val="a0"/>
    <w:rsid w:val="00B05680"/>
  </w:style>
  <w:style w:type="character" w:customStyle="1" w:styleId="keyword">
    <w:name w:val="keyword"/>
    <w:basedOn w:val="a0"/>
    <w:rsid w:val="00024C46"/>
  </w:style>
  <w:style w:type="character" w:customStyle="1" w:styleId="10">
    <w:name w:val="Заголовок 1 Знак"/>
    <w:basedOn w:val="a0"/>
    <w:link w:val="1"/>
    <w:uiPriority w:val="9"/>
    <w:rsid w:val="00024C46"/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character" w:styleId="HTML">
    <w:name w:val="HTML Cite"/>
    <w:basedOn w:val="a0"/>
    <w:uiPriority w:val="99"/>
    <w:semiHidden/>
    <w:unhideWhenUsed/>
    <w:rsid w:val="005B2496"/>
    <w:rPr>
      <w:i/>
      <w:iCs/>
    </w:rPr>
  </w:style>
  <w:style w:type="character" w:customStyle="1" w:styleId="noprint">
    <w:name w:val="noprint"/>
    <w:basedOn w:val="a0"/>
    <w:rsid w:val="005B2496"/>
  </w:style>
  <w:style w:type="character" w:customStyle="1" w:styleId="ref-info">
    <w:name w:val="ref-info"/>
    <w:basedOn w:val="a0"/>
    <w:rsid w:val="00D77DF5"/>
  </w:style>
  <w:style w:type="character" w:customStyle="1" w:styleId="link-ru">
    <w:name w:val="link-ru"/>
    <w:basedOn w:val="a0"/>
    <w:rsid w:val="00D77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1483</Words>
  <Characters>8457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Lenovo</cp:lastModifiedBy>
  <cp:revision>4</cp:revision>
  <dcterms:created xsi:type="dcterms:W3CDTF">2017-09-19T06:34:00Z</dcterms:created>
  <dcterms:modified xsi:type="dcterms:W3CDTF">2017-10-13T20:12:00Z</dcterms:modified>
</cp:coreProperties>
</file>