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:rsidR="00BC2315" w:rsidRDefault="00BC2315" w:rsidP="00BC2315">
      <w:pPr>
        <w:spacing w:after="200" w:line="360" w:lineRule="auto"/>
        <w:jc w:val="left"/>
        <w:rPr>
          <w:rFonts w:ascii="Times New Roman" w:hAnsi="Times New Roman"/>
          <w:sz w:val="28"/>
          <w:szCs w:val="24"/>
        </w:rPr>
      </w:pP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9C720F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br/>
        <w:t>по дисциплине «Моделирование процессов и систем»</w:t>
      </w:r>
    </w:p>
    <w:p w:rsidR="00BC2315" w:rsidRDefault="00BC2315" w:rsidP="00BC2315">
      <w:pPr>
        <w:tabs>
          <w:tab w:val="left" w:pos="5909"/>
        </w:tabs>
        <w:spacing w:after="200" w:line="360" w:lineRule="auto"/>
        <w:jc w:val="lef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BC2315" w:rsidRDefault="00BC2315" w:rsidP="00BC2315">
      <w:pPr>
        <w:spacing w:after="200" w:line="360" w:lineRule="auto"/>
        <w:jc w:val="lef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/>
          <w:sz w:val="28"/>
          <w:szCs w:val="24"/>
        </w:rPr>
        <w:br/>
        <w:t xml:space="preserve">                                                                                      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</w:p>
    <w:p w:rsidR="00BC2315" w:rsidRDefault="00BC2315" w:rsidP="00BC2315">
      <w:pPr>
        <w:spacing w:after="20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2018г.</w:t>
      </w:r>
    </w:p>
    <w:p w:rsidR="00BC2315" w:rsidRDefault="00982E1F" w:rsidP="00BC2315">
      <w:pPr>
        <w:spacing w:line="360" w:lineRule="auto"/>
        <w:ind w:firstLine="7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073152" wp14:editId="3EFC06CF">
            <wp:simplePos x="0" y="0"/>
            <wp:positionH relativeFrom="margin">
              <wp:align>left</wp:align>
            </wp:positionH>
            <wp:positionV relativeFrom="paragraph">
              <wp:posOffset>2301875</wp:posOffset>
            </wp:positionV>
            <wp:extent cx="8970010" cy="4921885"/>
            <wp:effectExtent l="0" t="0" r="0" b="0"/>
            <wp:wrapTopAndBottom/>
            <wp:docPr id="3" name="Рисунок 3" descr="C:\Users\Lenovo\AppData\Local\Microsoft\Windows\INetCache\Content.Word\Лаба 6 Д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Лаба 6 Д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001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15" w:rsidRPr="003676CE">
        <w:rPr>
          <w:rFonts w:ascii="Times New Roman" w:hAnsi="Times New Roman"/>
          <w:b/>
          <w:sz w:val="28"/>
        </w:rPr>
        <w:t xml:space="preserve">Диаграмма </w:t>
      </w:r>
      <w:r w:rsidR="009C720F">
        <w:rPr>
          <w:rFonts w:ascii="Times New Roman" w:hAnsi="Times New Roman"/>
          <w:b/>
          <w:sz w:val="28"/>
        </w:rPr>
        <w:t>кооперации</w:t>
      </w:r>
      <w:bookmarkStart w:id="0" w:name="_GoBack"/>
      <w:bookmarkEnd w:id="0"/>
    </w:p>
    <w:p w:rsidR="00982E1F" w:rsidRDefault="00982E1F" w:rsidP="00BC2315">
      <w:pPr>
        <w:spacing w:line="360" w:lineRule="auto"/>
        <w:ind w:firstLine="708"/>
        <w:jc w:val="center"/>
        <w:rPr>
          <w:rFonts w:ascii="Times New Roman" w:hAnsi="Times New Roman"/>
          <w:b/>
          <w:sz w:val="28"/>
        </w:rPr>
      </w:pPr>
    </w:p>
    <w:p w:rsidR="00BC2315" w:rsidRDefault="00BC2315" w:rsidP="009C720F">
      <w:pPr>
        <w:spacing w:line="360" w:lineRule="auto"/>
        <w:ind w:firstLine="708"/>
        <w:rPr>
          <w:rFonts w:ascii="Times New Roman" w:hAnsi="Times New Roman"/>
          <w:b/>
          <w:sz w:val="28"/>
        </w:rPr>
      </w:pPr>
    </w:p>
    <w:p w:rsidR="009C720F" w:rsidRDefault="009C720F" w:rsidP="009C720F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3676CE">
        <w:rPr>
          <w:rFonts w:ascii="Times New Roman" w:hAnsi="Times New Roman"/>
          <w:b/>
          <w:sz w:val="28"/>
          <w:szCs w:val="28"/>
        </w:rPr>
        <w:t xml:space="preserve">Описание диаграммы </w:t>
      </w:r>
      <w:r>
        <w:rPr>
          <w:rFonts w:ascii="Times New Roman" w:hAnsi="Times New Roman"/>
          <w:b/>
          <w:sz w:val="28"/>
        </w:rPr>
        <w:t>кооперации</w:t>
      </w:r>
    </w:p>
    <w:p w:rsidR="00BC2315" w:rsidRPr="00BC2315" w:rsidRDefault="009C720F" w:rsidP="00BC231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</w:t>
      </w:r>
      <w:r w:rsidR="00BC2315">
        <w:rPr>
          <w:rFonts w:ascii="Times New Roman" w:hAnsi="Times New Roman"/>
          <w:sz w:val="28"/>
          <w:szCs w:val="28"/>
        </w:rPr>
        <w:t>, зайдя в приложение</w:t>
      </w:r>
      <w:r>
        <w:rPr>
          <w:rFonts w:ascii="Times New Roman" w:hAnsi="Times New Roman"/>
          <w:sz w:val="28"/>
          <w:szCs w:val="28"/>
        </w:rPr>
        <w:t xml:space="preserve"> как клиент, выбирает нужное ему блюдо из меню и добавляет его в корзину. Добавив необходимое количество блюд, клиент оформляет заказ, и по нажатии на клавишу «Оформить заказ», он передается оператору. Оператор просматривает список заказов и изменяет статус вновь прибывших заказов на «В обработке». Далее он передает информацию о заказе (в частности, блюда, которые необходимо приготовить) на кухню. Кухня также может просматривать список заказов и изменять их статус на «В процессе готовки» и «Приготовлен». Кухня передает приготовленный заказ в отдел доставки. Курьер может просматривать список заказов и изменять статус заказа на «В процессе доставки»</w:t>
      </w:r>
      <w:r w:rsidR="00C14EC2">
        <w:rPr>
          <w:rFonts w:ascii="Times New Roman" w:hAnsi="Times New Roman"/>
          <w:sz w:val="28"/>
          <w:szCs w:val="28"/>
        </w:rPr>
        <w:t>. Далее, курьер доставляет заказ клиенту и получает от него оплату. Также, оператор может изменять меню посредством удаления или добавления блюда, а также изменять информацию об уже имеющихся блюдах.</w:t>
      </w:r>
    </w:p>
    <w:p w:rsidR="00BC2315" w:rsidRDefault="00BC2315" w:rsidP="00BC2315">
      <w:pPr>
        <w:spacing w:line="360" w:lineRule="auto"/>
        <w:ind w:firstLine="708"/>
        <w:jc w:val="center"/>
        <w:rPr>
          <w:rFonts w:ascii="Times New Roman" w:hAnsi="Times New Roman"/>
          <w:b/>
          <w:sz w:val="28"/>
        </w:rPr>
      </w:pPr>
    </w:p>
    <w:p w:rsidR="005D7197" w:rsidRDefault="005D7197"/>
    <w:sectPr w:rsidR="005D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AB"/>
    <w:rsid w:val="005D7197"/>
    <w:rsid w:val="007F7BAB"/>
    <w:rsid w:val="00982E1F"/>
    <w:rsid w:val="009C720F"/>
    <w:rsid w:val="00BC2315"/>
    <w:rsid w:val="00C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3E2C"/>
  <w15:chartTrackingRefBased/>
  <w15:docId w15:val="{93E7623E-78EE-43DB-84D3-67AF642F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315"/>
    <w:pPr>
      <w:spacing w:after="0" w:line="240" w:lineRule="auto"/>
      <w:jc w:val="both"/>
    </w:pPr>
    <w:rPr>
      <w:rFonts w:ascii="Verdana" w:eastAsia="Calibri" w:hAnsi="Verdana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53518-1B3C-4E75-8F88-3F3F79E4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2018-04-18T08:24:00Z</dcterms:created>
  <dcterms:modified xsi:type="dcterms:W3CDTF">2018-04-25T11:36:00Z</dcterms:modified>
</cp:coreProperties>
</file>