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0F" w:rsidRDefault="00BA690F" w:rsidP="00BA690F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BA690F" w:rsidRDefault="00BA690F" w:rsidP="00BA690F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BA690F" w:rsidRDefault="00BA690F" w:rsidP="00BA690F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BA690F" w:rsidRDefault="00BA690F" w:rsidP="00BA690F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BA690F" w:rsidRDefault="00BA690F" w:rsidP="00BA690F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BA690F" w:rsidRDefault="00BA690F" w:rsidP="00BA690F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 xml:space="preserve">по </w:t>
      </w:r>
      <w:r>
        <w:rPr>
          <w:rFonts w:ascii="Times New Roman" w:hAnsi="Times New Roman"/>
          <w:sz w:val="28"/>
          <w:szCs w:val="24"/>
        </w:rPr>
        <w:t>лабораторной работе №7</w:t>
      </w:r>
      <w:r>
        <w:rPr>
          <w:rFonts w:ascii="Times New Roman" w:hAnsi="Times New Roman"/>
          <w:sz w:val="28"/>
          <w:szCs w:val="24"/>
        </w:rPr>
        <w:br/>
        <w:t>на тему: «Транзакции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«Базы данных»</w:t>
      </w:r>
    </w:p>
    <w:p w:rsidR="00BA690F" w:rsidRDefault="00BA690F" w:rsidP="00BA690F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BA690F" w:rsidRDefault="00BA690F" w:rsidP="00BA690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BA690F" w:rsidRDefault="00BA690F" w:rsidP="00BA690F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 г.</w:t>
      </w:r>
      <w:r>
        <w:rPr>
          <w:rFonts w:ascii="Times New Roman" w:hAnsi="Times New Roman"/>
          <w:sz w:val="28"/>
          <w:szCs w:val="24"/>
        </w:rPr>
        <w:br/>
      </w:r>
    </w:p>
    <w:p w:rsidR="00BA690F" w:rsidRDefault="00BA690F" w:rsidP="00BA690F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BA690F" w:rsidRDefault="00BA690F" w:rsidP="00BA690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2018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5212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74F5" w:rsidRPr="00701F77" w:rsidRDefault="003774F5" w:rsidP="00701F77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01F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01F77" w:rsidRPr="00701F77" w:rsidRDefault="003774F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701F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01F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01F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17472369" w:history="1">
            <w:r w:rsidR="00701F77" w:rsidRPr="00701F7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</w: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_Toc517472369 \h </w:instrTex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1F77" w:rsidRPr="00701F77" w:rsidRDefault="00292F9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517472370" w:history="1">
            <w:r w:rsidR="00701F77" w:rsidRPr="00701F7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2</w: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_Toc517472370 \h </w:instrTex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1F77" w:rsidRPr="00701F77" w:rsidRDefault="00292F9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517472371" w:history="1">
            <w:r w:rsidR="00701F77" w:rsidRPr="00701F7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3</w: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_Toc517472371 \h </w:instrTex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701F77" w:rsidRPr="00701F7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74F5" w:rsidRDefault="003774F5">
          <w:r w:rsidRPr="00701F77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774F5" w:rsidRDefault="003774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01691" w:rsidRPr="00A01691" w:rsidRDefault="00A01691" w:rsidP="00A01691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7472369"/>
      <w:r w:rsidRPr="00A016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1</w:t>
      </w:r>
      <w:bookmarkEnd w:id="0"/>
    </w:p>
    <w:p w:rsidR="00A5480F" w:rsidRPr="00A5480F" w:rsidRDefault="00A5480F" w:rsidP="00A5480F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5480F">
        <w:rPr>
          <w:color w:val="000000"/>
          <w:sz w:val="28"/>
          <w:szCs w:val="28"/>
        </w:rPr>
        <w:t>Запустить два приложения ISQL и подключиться в каждом из них к базе данных «</w:t>
      </w:r>
      <w:proofErr w:type="spellStart"/>
      <w:r w:rsidRPr="00A5480F">
        <w:rPr>
          <w:color w:val="000000"/>
          <w:sz w:val="28"/>
          <w:szCs w:val="28"/>
        </w:rPr>
        <w:t>busstop.ib</w:t>
      </w:r>
      <w:proofErr w:type="spellEnd"/>
      <w:r w:rsidRPr="00A5480F">
        <w:rPr>
          <w:color w:val="000000"/>
          <w:sz w:val="28"/>
          <w:szCs w:val="28"/>
        </w:rPr>
        <w:t>». Транзакцию одного приложения обозначим А, второго — Б. Выполнить следующие действия в указанной последовательности (с параметрами транзакции по умолчанию) и на каждом шаге пояснить, как транзакции выполняют свои действия, какие данные им видны, какие не видны, какие возникают ошибки и почему:</w:t>
      </w:r>
    </w:p>
    <w:p w:rsidR="00A5480F" w:rsidRDefault="00A5480F" w:rsidP="00A5480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A5480F">
        <w:rPr>
          <w:color w:val="000000"/>
          <w:sz w:val="28"/>
          <w:szCs w:val="28"/>
        </w:rPr>
        <w:t>1) Выбрать в каждой из транзакций все записи таблицы «</w:t>
      </w:r>
      <w:proofErr w:type="spellStart"/>
      <w:r w:rsidRPr="00A5480F">
        <w:rPr>
          <w:color w:val="000000"/>
          <w:sz w:val="28"/>
          <w:szCs w:val="28"/>
        </w:rPr>
        <w:t>station</w:t>
      </w:r>
      <w:proofErr w:type="spellEnd"/>
      <w:r w:rsidRPr="00A5480F">
        <w:rPr>
          <w:color w:val="000000"/>
          <w:sz w:val="28"/>
          <w:szCs w:val="28"/>
        </w:rPr>
        <w:t>».</w:t>
      </w:r>
    </w:p>
    <w:p w:rsidR="00A5480F" w:rsidRPr="00E47A10" w:rsidRDefault="00BA690F" w:rsidP="00A5480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A690F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7A10" w:rsidRPr="00E47A10">
        <w:rPr>
          <w:rStyle w:val="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817620" cy="1303020"/>
            <wp:effectExtent l="0" t="0" r="0" b="0"/>
            <wp:docPr id="22" name="Рисунок 22" descr="C:\Users\Lenovo\Pictures\Screenshots\Снимок экрана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Снимок экрана (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1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  <w:r w:rsidR="00E47A10" w:rsidRPr="00E47A10">
        <w:rPr>
          <w:rStyle w:val="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73580" cy="1249680"/>
            <wp:effectExtent l="0" t="0" r="7620" b="7620"/>
            <wp:docPr id="23" name="Рисунок 23" descr="C:\Users\Lenovo\Pictures\Screenshots\Снимок экрана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Снимок экрана (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0F" w:rsidRDefault="00A5480F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транзакции выдают содержимое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sz w:val="28"/>
          <w:szCs w:val="28"/>
        </w:rPr>
        <w:t>» на момент старта транзакций.</w:t>
      </w:r>
    </w:p>
    <w:p w:rsidR="00A5480F" w:rsidRPr="00C02E85" w:rsidRDefault="00A5480F" w:rsidP="00A5480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7"/>
          <w:sz w:val="28"/>
        </w:rPr>
      </w:pPr>
      <w:r w:rsidRPr="00C02E85">
        <w:rPr>
          <w:rFonts w:ascii="Times New Roman" w:hAnsi="Times New Roman" w:cs="Times New Roman"/>
          <w:color w:val="000000"/>
          <w:spacing w:val="-1"/>
          <w:sz w:val="28"/>
        </w:rPr>
        <w:t>2) Внести новую запись в транза</w:t>
      </w:r>
      <w:r>
        <w:rPr>
          <w:rFonts w:ascii="Times New Roman" w:hAnsi="Times New Roman" w:cs="Times New Roman"/>
          <w:color w:val="000000"/>
          <w:spacing w:val="-1"/>
          <w:sz w:val="28"/>
        </w:rPr>
        <w:t>кции А и еще одну в транзакции Б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 xml:space="preserve"> и снова в каждой из них прочитать </w:t>
      </w:r>
      <w:r w:rsidRPr="00C02E85">
        <w:rPr>
          <w:rFonts w:ascii="Times New Roman" w:hAnsi="Times New Roman" w:cs="Times New Roman"/>
          <w:color w:val="000000"/>
          <w:spacing w:val="-4"/>
          <w:sz w:val="28"/>
        </w:rPr>
        <w:t>данные.</w:t>
      </w:r>
    </w:p>
    <w:p w:rsidR="00BA690F" w:rsidRDefault="00A24424" w:rsidP="00A24424">
      <w:pPr>
        <w:spacing w:line="240" w:lineRule="auto"/>
        <w:rPr>
          <w:sz w:val="28"/>
          <w:szCs w:val="28"/>
        </w:rPr>
      </w:pPr>
      <w:r w:rsidRPr="00A24424">
        <w:rPr>
          <w:noProof/>
          <w:sz w:val="28"/>
          <w:szCs w:val="28"/>
          <w:lang w:eastAsia="ru-RU"/>
        </w:rPr>
        <w:drawing>
          <wp:inline distT="0" distB="0" distL="0" distR="0">
            <wp:extent cx="3878580" cy="1562100"/>
            <wp:effectExtent l="0" t="0" r="7620" b="0"/>
            <wp:docPr id="24" name="Рисунок 24" descr="C:\Users\Lenovo\Pictures\Screenshots\Снимок экрана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Снимок экрана (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2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24424">
        <w:rPr>
          <w:noProof/>
          <w:sz w:val="28"/>
          <w:szCs w:val="28"/>
          <w:lang w:eastAsia="ru-RU"/>
        </w:rPr>
        <w:drawing>
          <wp:inline distT="0" distB="0" distL="0" distR="0">
            <wp:extent cx="1988820" cy="1485900"/>
            <wp:effectExtent l="0" t="0" r="0" b="0"/>
            <wp:docPr id="25" name="Рисунок 25" descr="C:\Users\Lenovo\Pictures\Screenshots\Снимок экрана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Снимок экрана (7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0F" w:rsidRDefault="00A5480F" w:rsidP="00A5480F">
      <w:pPr>
        <w:tabs>
          <w:tab w:val="left" w:pos="38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Изменения, внесённые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sz w:val="28"/>
          <w:szCs w:val="28"/>
        </w:rPr>
        <w:t>» видны только той транзакции, в которой они были произведены. Изменения, произведённые другими транзакциями, недоступны.</w:t>
      </w:r>
    </w:p>
    <w:p w:rsidR="00A5480F" w:rsidRPr="00C02E85" w:rsidRDefault="00A5480F" w:rsidP="00A5480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4"/>
          <w:sz w:val="28"/>
        </w:rPr>
      </w:pPr>
      <w:r w:rsidRPr="00C02E85">
        <w:rPr>
          <w:rFonts w:ascii="Times New Roman" w:hAnsi="Times New Roman" w:cs="Times New Roman"/>
          <w:color w:val="000000"/>
          <w:spacing w:val="-1"/>
          <w:sz w:val="28"/>
        </w:rPr>
        <w:t>3) Зафиксировать изменения, сде</w:t>
      </w:r>
      <w:r>
        <w:rPr>
          <w:rFonts w:ascii="Times New Roman" w:hAnsi="Times New Roman" w:cs="Times New Roman"/>
          <w:color w:val="000000"/>
          <w:spacing w:val="-1"/>
          <w:sz w:val="28"/>
        </w:rPr>
        <w:t>ланные транзакцией А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>. Снова</w:t>
      </w:r>
      <w:r>
        <w:rPr>
          <w:rFonts w:ascii="Times New Roman" w:hAnsi="Times New Roman" w:cs="Times New Roman"/>
          <w:color w:val="000000"/>
          <w:spacing w:val="-1"/>
          <w:sz w:val="28"/>
        </w:rPr>
        <w:t xml:space="preserve"> прочитать данные в транзакции Б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>, затем в транзак</w:t>
      </w:r>
      <w:r>
        <w:rPr>
          <w:rFonts w:ascii="Times New Roman" w:hAnsi="Times New Roman" w:cs="Times New Roman"/>
          <w:color w:val="000000"/>
          <w:spacing w:val="-1"/>
          <w:sz w:val="28"/>
        </w:rPr>
        <w:t>ции А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>.</w:t>
      </w:r>
    </w:p>
    <w:p w:rsidR="00A5480F" w:rsidRPr="00A24424" w:rsidRDefault="00A24424" w:rsidP="00A5480F">
      <w:pPr>
        <w:spacing w:line="360" w:lineRule="auto"/>
        <w:jc w:val="both"/>
        <w:rPr>
          <w:sz w:val="28"/>
          <w:szCs w:val="28"/>
        </w:rPr>
      </w:pPr>
      <w:r w:rsidRPr="00A24424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56660" cy="1584960"/>
            <wp:effectExtent l="0" t="0" r="0" b="0"/>
            <wp:docPr id="26" name="Рисунок 26" descr="C:\Users\Lenovo\Pictures\Screenshots\Снимок экрана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Снимок экрана (8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2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2442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004060" cy="1470660"/>
            <wp:effectExtent l="0" t="0" r="0" b="0"/>
            <wp:docPr id="28" name="Рисунок 28" descr="C:\Users\Lenovo\Pictures\Screenshots\Снимок экрана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Снимок экрана (8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24" w:rsidRDefault="00A5480F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изменения транзакции А были подтверждены, они недоступны транзакции Б, так как при текущем уровне изоляции (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E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 Б доступны данные в состоянии на момент старта Б. Транзакции А не доступны изменения Б, так как они не были подтверждены.</w:t>
      </w:r>
    </w:p>
    <w:p w:rsidR="00FB512C" w:rsidRDefault="00FB512C" w:rsidP="00FB51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4) </w:t>
      </w:r>
      <w:r w:rsidRPr="00C02E85">
        <w:rPr>
          <w:rFonts w:ascii="Times New Roman" w:hAnsi="Times New Roman" w:cs="Times New Roman"/>
          <w:color w:val="000000"/>
          <w:sz w:val="28"/>
        </w:rPr>
        <w:t>а) Зафикси</w:t>
      </w:r>
      <w:r>
        <w:rPr>
          <w:rFonts w:ascii="Times New Roman" w:hAnsi="Times New Roman" w:cs="Times New Roman"/>
          <w:color w:val="000000"/>
          <w:sz w:val="28"/>
        </w:rPr>
        <w:t>ровать изменения транзакции Б</w:t>
      </w:r>
      <w:r w:rsidRPr="00C02E85">
        <w:rPr>
          <w:rFonts w:ascii="Times New Roman" w:hAnsi="Times New Roman" w:cs="Times New Roman"/>
          <w:color w:val="000000"/>
          <w:sz w:val="28"/>
        </w:rPr>
        <w:t xml:space="preserve"> и снова выбрать данные в обеих транзакциях;</w:t>
      </w:r>
    </w:p>
    <w:p w:rsidR="00FB512C" w:rsidRPr="00F75739" w:rsidRDefault="00EB3618" w:rsidP="00FB51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24424">
        <w:rPr>
          <w:noProof/>
          <w:sz w:val="28"/>
          <w:szCs w:val="28"/>
          <w:lang w:eastAsia="ru-RU"/>
        </w:rPr>
        <w:drawing>
          <wp:inline distT="0" distB="0" distL="0" distR="0" wp14:anchorId="5EBC2B63" wp14:editId="73D96D72">
            <wp:extent cx="3756660" cy="1584960"/>
            <wp:effectExtent l="0" t="0" r="0" b="0"/>
            <wp:docPr id="32" name="Рисунок 32" descr="C:\Users\Lenovo\Pictures\Screenshots\Снимок экрана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Снимок экрана (8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1C6E1" wp14:editId="146797EF">
            <wp:extent cx="1874520" cy="1661160"/>
            <wp:effectExtent l="0" t="0" r="0" b="0"/>
            <wp:docPr id="31" name="Рисунок 31" descr="C:\Users\Lenovo\Pictures\Screenshots\Снимок экрана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Снимок экрана (8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2" w:rsidRDefault="00FD3449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Транзакции Б доступны изменения А и Б, так как они были подтверждены до старта новой транзакции Б.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не видна транзакции А, так как она стартовала до того, как 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подтверждено.</w:t>
      </w:r>
    </w:p>
    <w:p w:rsidR="00FD3449" w:rsidRPr="00C02E85" w:rsidRDefault="00FD3449" w:rsidP="00FD3449">
      <w:pPr>
        <w:shd w:val="clear" w:color="auto" w:fill="FFFFFF"/>
        <w:tabs>
          <w:tab w:val="left" w:pos="701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-14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б) З</w:t>
      </w:r>
      <w:r w:rsidRPr="00C02E85">
        <w:rPr>
          <w:rFonts w:ascii="Times New Roman" w:hAnsi="Times New Roman" w:cs="Times New Roman"/>
          <w:color w:val="000000"/>
          <w:sz w:val="28"/>
        </w:rPr>
        <w:t xml:space="preserve">афиксировать изменения транзакции </w:t>
      </w:r>
      <w:r>
        <w:rPr>
          <w:rFonts w:ascii="Times New Roman" w:hAnsi="Times New Roman" w:cs="Times New Roman"/>
          <w:color w:val="000000"/>
          <w:sz w:val="28"/>
        </w:rPr>
        <w:t>А</w:t>
      </w:r>
      <w:r w:rsidRPr="00C02E85">
        <w:rPr>
          <w:rFonts w:ascii="Times New Roman" w:hAnsi="Times New Roman" w:cs="Times New Roman"/>
          <w:color w:val="000000"/>
          <w:sz w:val="28"/>
        </w:rPr>
        <w:t xml:space="preserve"> и снова выбрать данные в обеих транзакциях.</w:t>
      </w:r>
    </w:p>
    <w:p w:rsidR="00FD3449" w:rsidRDefault="00EB3618" w:rsidP="00A5480F">
      <w:pPr>
        <w:spacing w:line="360" w:lineRule="auto"/>
        <w:jc w:val="both"/>
        <w:rPr>
          <w:sz w:val="28"/>
          <w:szCs w:val="28"/>
        </w:rPr>
      </w:pPr>
      <w:r w:rsidRPr="00EB36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0DC37" wp14:editId="0C3CE45A">
            <wp:extent cx="3566160" cy="1783080"/>
            <wp:effectExtent l="0" t="0" r="0" b="7620"/>
            <wp:docPr id="29" name="Рисунок 29" descr="C:\Users\Lenovo\Pictures\Screenshots\Снимок э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shots\Снимок экрана (8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FAC6C" wp14:editId="62C69A80">
            <wp:extent cx="1874520" cy="1661160"/>
            <wp:effectExtent l="0" t="0" r="0" b="0"/>
            <wp:docPr id="30" name="Рисунок 30" descr="C:\Users\Lenovo\Pictures\Screenshots\Снимок экрана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Снимок экрана (8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81" w:rsidRPr="00EB3618" w:rsidRDefault="005E3CA9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момент старта А и Б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существовали, поэтому они доступны обеим транзакциям.</w:t>
      </w:r>
    </w:p>
    <w:p w:rsidR="00774781" w:rsidRPr="00C02E85" w:rsidRDefault="00774781" w:rsidP="0077478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8"/>
          <w:sz w:val="28"/>
        </w:rPr>
      </w:pPr>
      <w:r w:rsidRPr="00C02E85">
        <w:rPr>
          <w:rFonts w:ascii="Times New Roman" w:hAnsi="Times New Roman" w:cs="Times New Roman"/>
          <w:color w:val="000000"/>
          <w:spacing w:val="-1"/>
          <w:sz w:val="28"/>
        </w:rPr>
        <w:t xml:space="preserve">5) Удалить одну из новых записей (обозначим ее </w:t>
      </w:r>
      <w:r w:rsidRPr="00C02E85">
        <w:rPr>
          <w:rFonts w:ascii="Times New Roman" w:hAnsi="Times New Roman" w:cs="Times New Roman"/>
          <w:color w:val="000000"/>
          <w:spacing w:val="-1"/>
          <w:sz w:val="28"/>
          <w:lang w:val="en-US"/>
        </w:rPr>
        <w:t>X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 xml:space="preserve">) транзакцией А, прочитать таблицу транзакцией </w:t>
      </w:r>
      <w:r w:rsidRPr="00C02E85">
        <w:rPr>
          <w:rFonts w:ascii="Times New Roman" w:hAnsi="Times New Roman" w:cs="Times New Roman"/>
          <w:color w:val="000000"/>
          <w:spacing w:val="-16"/>
          <w:sz w:val="28"/>
        </w:rPr>
        <w:t>В.</w:t>
      </w:r>
    </w:p>
    <w:p w:rsidR="00774781" w:rsidRDefault="00EB3618" w:rsidP="00A5480F">
      <w:pPr>
        <w:spacing w:line="360" w:lineRule="auto"/>
        <w:jc w:val="both"/>
        <w:rPr>
          <w:sz w:val="28"/>
          <w:szCs w:val="28"/>
        </w:rPr>
      </w:pPr>
      <w:r w:rsidRPr="00EB3618">
        <w:rPr>
          <w:noProof/>
          <w:sz w:val="28"/>
          <w:szCs w:val="28"/>
          <w:lang w:eastAsia="ru-RU"/>
        </w:rPr>
        <w:drawing>
          <wp:inline distT="0" distB="0" distL="0" distR="0">
            <wp:extent cx="3459480" cy="1569720"/>
            <wp:effectExtent l="0" t="0" r="7620" b="0"/>
            <wp:docPr id="33" name="Рисунок 33" descr="C:\Users\Lenovo\Pictures\Screenshots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D411B" wp14:editId="0A279622">
            <wp:extent cx="1874520" cy="1661160"/>
            <wp:effectExtent l="0" t="0" r="0" b="0"/>
            <wp:docPr id="34" name="Рисунок 34" descr="C:\Users\Lenovo\Pictures\Screenshots\Снимок экрана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Снимок экрана (8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1A" w:rsidRDefault="00980F2C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уровне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E7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транзакция Б видит данные в состоянии на момент старта: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 не удалена.</w:t>
      </w:r>
    </w:p>
    <w:p w:rsidR="00201A1A" w:rsidRPr="00C02E85" w:rsidRDefault="00201A1A" w:rsidP="00201A1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6"/>
          <w:sz w:val="28"/>
        </w:rPr>
      </w:pPr>
      <w:r w:rsidRPr="00C02E85">
        <w:rPr>
          <w:rFonts w:ascii="Times New Roman" w:hAnsi="Times New Roman" w:cs="Times New Roman"/>
          <w:color w:val="000000"/>
          <w:spacing w:val="-1"/>
          <w:sz w:val="28"/>
        </w:rPr>
        <w:t>6) Удалить вторую новую запись (</w:t>
      </w:r>
      <w:r w:rsidRPr="00C02E85">
        <w:rPr>
          <w:rFonts w:ascii="Times New Roman" w:hAnsi="Times New Roman" w:cs="Times New Roman"/>
          <w:color w:val="000000"/>
          <w:spacing w:val="-1"/>
          <w:sz w:val="28"/>
          <w:lang w:val="en-US"/>
        </w:rPr>
        <w:t>Y</w:t>
      </w:r>
      <w:r>
        <w:rPr>
          <w:rFonts w:ascii="Times New Roman" w:hAnsi="Times New Roman" w:cs="Times New Roman"/>
          <w:color w:val="000000"/>
          <w:spacing w:val="-1"/>
          <w:sz w:val="28"/>
        </w:rPr>
        <w:t>) транзакцией Б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>, прочитать данные.</w:t>
      </w:r>
    </w:p>
    <w:p w:rsidR="00201A1A" w:rsidRDefault="00404291" w:rsidP="00A5480F">
      <w:pPr>
        <w:spacing w:line="360" w:lineRule="auto"/>
        <w:jc w:val="both"/>
        <w:rPr>
          <w:sz w:val="28"/>
          <w:szCs w:val="28"/>
        </w:rPr>
      </w:pPr>
      <w:r w:rsidRPr="00EB3618">
        <w:rPr>
          <w:noProof/>
          <w:sz w:val="28"/>
          <w:szCs w:val="28"/>
          <w:lang w:eastAsia="ru-RU"/>
        </w:rPr>
        <w:drawing>
          <wp:inline distT="0" distB="0" distL="0" distR="0" wp14:anchorId="056ABF09" wp14:editId="6B2F6242">
            <wp:extent cx="3459480" cy="1569720"/>
            <wp:effectExtent l="0" t="0" r="7620" b="0"/>
            <wp:docPr id="35" name="Рисунок 35" descr="C:\Users\Lenovo\Pictures\Screenshots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291">
        <w:rPr>
          <w:noProof/>
          <w:sz w:val="28"/>
          <w:szCs w:val="28"/>
          <w:lang w:eastAsia="ru-RU"/>
        </w:rPr>
        <w:drawing>
          <wp:inline distT="0" distB="0" distL="0" distR="0">
            <wp:extent cx="1935480" cy="1447800"/>
            <wp:effectExtent l="0" t="0" r="7620" b="0"/>
            <wp:docPr id="36" name="Рисунок 36" descr="C:\Users\Lenovo\Pictures\Screenshots\Снимок экрана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Screenshots\Снимок экрана (8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A1" w:rsidRDefault="00512DA1" w:rsidP="00404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аналогичен предыдущему: каждая транзакция воспринимает изменения, произведённые только собой.</w:t>
      </w:r>
    </w:p>
    <w:p w:rsidR="004F34A1" w:rsidRDefault="004F34A1" w:rsidP="00404291">
      <w:pPr>
        <w:spacing w:after="0" w:line="360" w:lineRule="auto"/>
        <w:jc w:val="both"/>
        <w:rPr>
          <w:sz w:val="28"/>
          <w:szCs w:val="28"/>
        </w:rPr>
      </w:pPr>
      <w:r w:rsidRPr="00C02E85">
        <w:rPr>
          <w:rFonts w:ascii="Times New Roman" w:hAnsi="Times New Roman" w:cs="Times New Roman"/>
          <w:color w:val="000000"/>
          <w:sz w:val="28"/>
        </w:rPr>
        <w:t xml:space="preserve">7) Выполнить запрос в </w:t>
      </w:r>
      <w:r>
        <w:rPr>
          <w:rFonts w:ascii="Times New Roman" w:hAnsi="Times New Roman" w:cs="Times New Roman"/>
          <w:color w:val="000000"/>
          <w:sz w:val="28"/>
        </w:rPr>
        <w:t>транзакции Б</w:t>
      </w:r>
      <w:r w:rsidRPr="00C02E85">
        <w:rPr>
          <w:rFonts w:ascii="Times New Roman" w:hAnsi="Times New Roman" w:cs="Times New Roman"/>
          <w:color w:val="000000"/>
          <w:sz w:val="28"/>
        </w:rPr>
        <w:t xml:space="preserve"> на удаление первой из новых записей (</w:t>
      </w:r>
      <w:r w:rsidRPr="00C02E85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C02E85">
        <w:rPr>
          <w:rFonts w:ascii="Times New Roman" w:hAnsi="Times New Roman" w:cs="Times New Roman"/>
          <w:color w:val="000000"/>
          <w:sz w:val="28"/>
        </w:rPr>
        <w:t>).</w:t>
      </w:r>
    </w:p>
    <w:p w:rsidR="005A2945" w:rsidRDefault="008E137B" w:rsidP="00404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удаления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транзакцией Б возникает конфликт блокировок. При установленном режиме обработки конфликтов блокировок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80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транзакция Б останавливает выполнение операции до тех пор, пока не будет снята действующая блокировка.</w:t>
      </w:r>
    </w:p>
    <w:p w:rsidR="005A2945" w:rsidRPr="00C02E85" w:rsidRDefault="005A2945" w:rsidP="0040429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8"/>
          <w:sz w:val="28"/>
        </w:rPr>
      </w:pPr>
      <w:r w:rsidRPr="00C02E85">
        <w:rPr>
          <w:rFonts w:ascii="Times New Roman" w:hAnsi="Times New Roman" w:cs="Times New Roman"/>
          <w:color w:val="000000"/>
          <w:sz w:val="28"/>
        </w:rPr>
        <w:t>8) Выполнить запрос в транзакции А на удаление второй новой записи (</w:t>
      </w:r>
      <w:r w:rsidRPr="00C02E85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C02E85">
        <w:rPr>
          <w:rFonts w:ascii="Times New Roman" w:hAnsi="Times New Roman" w:cs="Times New Roman"/>
          <w:color w:val="000000"/>
          <w:sz w:val="28"/>
        </w:rPr>
        <w:t>).</w:t>
      </w:r>
    </w:p>
    <w:p w:rsidR="005A2945" w:rsidRDefault="005A2945" w:rsidP="00404291">
      <w:pPr>
        <w:spacing w:line="360" w:lineRule="auto"/>
        <w:jc w:val="both"/>
        <w:rPr>
          <w:sz w:val="28"/>
          <w:szCs w:val="28"/>
        </w:rPr>
      </w:pPr>
    </w:p>
    <w:p w:rsidR="00B737A2" w:rsidRDefault="00445569" w:rsidP="00404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попытке удаления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транзакцией А возникает ситуация </w:t>
      </w:r>
      <w:r w:rsidRPr="00803F4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DEADLOCK</w:t>
      </w:r>
      <w:r w:rsidRPr="00803F46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Одна из транзакций «размораживается» с сообщением об ошибке.</w:t>
      </w:r>
    </w:p>
    <w:p w:rsidR="00B737A2" w:rsidRDefault="00B737A2" w:rsidP="00404291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C02E85">
        <w:rPr>
          <w:rFonts w:ascii="Times New Roman" w:hAnsi="Times New Roman" w:cs="Times New Roman"/>
          <w:color w:val="000000"/>
          <w:sz w:val="28"/>
        </w:rPr>
        <w:t xml:space="preserve">9) Выполнить запрос в транзакции </w:t>
      </w:r>
      <w:r w:rsidRPr="00C02E85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C02E85">
        <w:rPr>
          <w:rFonts w:ascii="Times New Roman" w:hAnsi="Times New Roman" w:cs="Times New Roman"/>
          <w:color w:val="000000"/>
          <w:sz w:val="28"/>
        </w:rPr>
        <w:t xml:space="preserve"> на удаление записи </w:t>
      </w:r>
      <w:r w:rsidRPr="00C02E85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C02E85">
        <w:rPr>
          <w:rFonts w:ascii="Times New Roman" w:hAnsi="Times New Roman" w:cs="Times New Roman"/>
          <w:color w:val="000000"/>
          <w:sz w:val="28"/>
        </w:rPr>
        <w:t>.</w:t>
      </w:r>
    </w:p>
    <w:p w:rsidR="002C2A5B" w:rsidRDefault="004969E3" w:rsidP="00404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удаление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транзакцией А не имеет результата, так как для транзакции А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удалена.</w:t>
      </w:r>
    </w:p>
    <w:p w:rsidR="002C2A5B" w:rsidRDefault="002C2A5B" w:rsidP="00404291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C02E85"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10) </w:t>
      </w:r>
      <w:r w:rsidRPr="00C02E85">
        <w:rPr>
          <w:rFonts w:ascii="Times New Roman" w:hAnsi="Times New Roman" w:cs="Times New Roman"/>
          <w:color w:val="000000"/>
          <w:spacing w:val="-1"/>
          <w:sz w:val="28"/>
        </w:rPr>
        <w:t>Зафиксировать изменения транзакции А.</w:t>
      </w:r>
    </w:p>
    <w:p w:rsidR="00E80F12" w:rsidRDefault="00F160D9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подтверждении работы транзакции А снимается блокировка, транзакция Б «размораживается».</w:t>
      </w:r>
    </w:p>
    <w:p w:rsidR="00E80F12" w:rsidRPr="009E3A1F" w:rsidRDefault="00E80F12" w:rsidP="00E80F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</w:rPr>
      </w:pPr>
      <w:r w:rsidRPr="009E3A1F">
        <w:rPr>
          <w:rFonts w:ascii="Times New Roman" w:hAnsi="Times New Roman" w:cs="Times New Roman"/>
          <w:color w:val="000000"/>
          <w:spacing w:val="-1"/>
          <w:sz w:val="28"/>
        </w:rPr>
        <w:t xml:space="preserve">Запустить транзакции А и </w:t>
      </w:r>
      <w:proofErr w:type="gramStart"/>
      <w:r w:rsidRPr="009E3A1F">
        <w:rPr>
          <w:rFonts w:ascii="Times New Roman" w:hAnsi="Times New Roman" w:cs="Times New Roman"/>
          <w:color w:val="000000"/>
          <w:spacing w:val="-1"/>
          <w:sz w:val="28"/>
        </w:rPr>
        <w:t>В с</w:t>
      </w:r>
      <w:proofErr w:type="gramEnd"/>
      <w:r w:rsidRPr="009E3A1F">
        <w:rPr>
          <w:rFonts w:ascii="Times New Roman" w:hAnsi="Times New Roman" w:cs="Times New Roman"/>
          <w:color w:val="000000"/>
          <w:spacing w:val="-1"/>
          <w:sz w:val="28"/>
        </w:rPr>
        <w:t xml:space="preserve"> уровнями изоляции </w:t>
      </w:r>
      <w:r w:rsidRPr="009E3A1F">
        <w:rPr>
          <w:rFonts w:ascii="Times New Roman" w:hAnsi="Times New Roman" w:cs="Times New Roman"/>
          <w:color w:val="000000"/>
          <w:spacing w:val="-1"/>
          <w:sz w:val="28"/>
          <w:lang w:val="en-US"/>
        </w:rPr>
        <w:t>READ</w:t>
      </w:r>
      <w:r w:rsidRPr="009E3A1F">
        <w:rPr>
          <w:rFonts w:ascii="Times New Roman" w:hAnsi="Times New Roman" w:cs="Times New Roman"/>
          <w:color w:val="000000"/>
          <w:spacing w:val="-1"/>
          <w:sz w:val="28"/>
        </w:rPr>
        <w:t xml:space="preserve"> </w:t>
      </w:r>
      <w:r w:rsidRPr="009E3A1F">
        <w:rPr>
          <w:rFonts w:ascii="Times New Roman" w:hAnsi="Times New Roman" w:cs="Times New Roman"/>
          <w:color w:val="000000"/>
          <w:spacing w:val="-1"/>
          <w:sz w:val="28"/>
          <w:lang w:val="en-US"/>
        </w:rPr>
        <w:t>COMMITTED</w:t>
      </w:r>
      <w:r w:rsidRPr="009E3A1F">
        <w:rPr>
          <w:rFonts w:ascii="Times New Roman" w:hAnsi="Times New Roman" w:cs="Times New Roman"/>
          <w:color w:val="000000"/>
          <w:spacing w:val="-1"/>
          <w:sz w:val="28"/>
        </w:rPr>
        <w:t xml:space="preserve"> </w:t>
      </w:r>
      <w:r w:rsidRPr="009E3A1F">
        <w:rPr>
          <w:rFonts w:ascii="Times New Roman" w:hAnsi="Times New Roman" w:cs="Times New Roman"/>
          <w:color w:val="000000"/>
          <w:spacing w:val="-1"/>
          <w:sz w:val="28"/>
          <w:lang w:val="en-US"/>
        </w:rPr>
        <w:t>NO</w:t>
      </w:r>
      <w:r w:rsidRPr="009E3A1F">
        <w:rPr>
          <w:rFonts w:ascii="Times New Roman" w:hAnsi="Times New Roman" w:cs="Times New Roman"/>
          <w:color w:val="000000"/>
          <w:spacing w:val="-1"/>
          <w:sz w:val="28"/>
        </w:rPr>
        <w:t xml:space="preserve"> </w:t>
      </w:r>
      <w:r w:rsidRPr="009E3A1F">
        <w:rPr>
          <w:rFonts w:ascii="Times New Roman" w:hAnsi="Times New Roman" w:cs="Times New Roman"/>
          <w:color w:val="000000"/>
          <w:spacing w:val="-1"/>
          <w:sz w:val="28"/>
          <w:lang w:val="en-US"/>
        </w:rPr>
        <w:t>RECORD</w:t>
      </w:r>
      <w:r w:rsidRPr="009E3A1F">
        <w:rPr>
          <w:rFonts w:ascii="Times New Roman" w:hAnsi="Times New Roman" w:cs="Times New Roman"/>
          <w:color w:val="000000"/>
          <w:spacing w:val="-1"/>
          <w:sz w:val="28"/>
        </w:rPr>
        <w:t>_</w:t>
      </w:r>
      <w:r w:rsidRPr="009E3A1F">
        <w:rPr>
          <w:rFonts w:ascii="Times New Roman" w:hAnsi="Times New Roman" w:cs="Times New Roman"/>
          <w:color w:val="000000"/>
          <w:spacing w:val="-1"/>
          <w:sz w:val="28"/>
          <w:lang w:val="en-US"/>
        </w:rPr>
        <w:t>VERSION</w:t>
      </w:r>
      <w:r w:rsidRPr="009E3A1F">
        <w:rPr>
          <w:rFonts w:ascii="Times New Roman" w:hAnsi="Times New Roman" w:cs="Times New Roman"/>
          <w:color w:val="000000"/>
          <w:spacing w:val="-1"/>
          <w:sz w:val="28"/>
        </w:rPr>
        <w:t xml:space="preserve"> (</w:t>
      </w:r>
      <w:r w:rsidRPr="009E3A1F">
        <w:rPr>
          <w:rFonts w:ascii="Times New Roman" w:hAnsi="Times New Roman" w:cs="Times New Roman"/>
          <w:color w:val="000000"/>
          <w:spacing w:val="-1"/>
          <w:sz w:val="28"/>
          <w:lang w:val="en-US"/>
        </w:rPr>
        <w:t>WAIT</w:t>
      </w:r>
      <w:r w:rsidRPr="009E3A1F">
        <w:rPr>
          <w:rFonts w:ascii="Times New Roman" w:hAnsi="Times New Roman" w:cs="Times New Roman"/>
          <w:color w:val="000000"/>
          <w:spacing w:val="-1"/>
          <w:sz w:val="28"/>
        </w:rPr>
        <w:t>). Выполнить следующие действия и также пояснить происходящее:</w:t>
      </w:r>
    </w:p>
    <w:p w:rsidR="00E80F12" w:rsidRPr="009E3A1F" w:rsidRDefault="00E80F12" w:rsidP="00E80F1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Times New Roman" w:hAnsi="Times New Roman" w:cs="Times New Roman"/>
          <w:color w:val="000000"/>
          <w:spacing w:val="-28"/>
          <w:sz w:val="28"/>
        </w:rPr>
      </w:pPr>
      <w:r w:rsidRPr="009E3A1F">
        <w:rPr>
          <w:rFonts w:ascii="Times New Roman" w:hAnsi="Times New Roman" w:cs="Times New Roman"/>
          <w:color w:val="000000"/>
          <w:spacing w:val="-1"/>
          <w:sz w:val="28"/>
        </w:rPr>
        <w:t>Внести новую запись в транзакции А.</w:t>
      </w:r>
    </w:p>
    <w:p w:rsidR="00E80F12" w:rsidRPr="009E3A1F" w:rsidRDefault="00E80F12" w:rsidP="00E80F1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Times New Roman" w:hAnsi="Times New Roman" w:cs="Times New Roman"/>
          <w:color w:val="000000"/>
          <w:spacing w:val="-14"/>
          <w:sz w:val="28"/>
        </w:rPr>
      </w:pPr>
      <w:r w:rsidRPr="009E3A1F">
        <w:rPr>
          <w:rFonts w:ascii="Times New Roman" w:hAnsi="Times New Roman" w:cs="Times New Roman"/>
          <w:color w:val="000000"/>
          <w:spacing w:val="-1"/>
          <w:sz w:val="28"/>
        </w:rPr>
        <w:t>Прочитать таблицу в транзакции В.</w:t>
      </w:r>
    </w:p>
    <w:p w:rsidR="00E80F12" w:rsidRPr="009E3A1F" w:rsidRDefault="00E80F12" w:rsidP="00E80F1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Times New Roman" w:hAnsi="Times New Roman" w:cs="Times New Roman"/>
          <w:color w:val="000000"/>
          <w:spacing w:val="-16"/>
          <w:sz w:val="28"/>
        </w:rPr>
      </w:pPr>
      <w:r w:rsidRPr="009E3A1F">
        <w:rPr>
          <w:rFonts w:ascii="Times New Roman" w:hAnsi="Times New Roman" w:cs="Times New Roman"/>
          <w:color w:val="000000"/>
          <w:spacing w:val="-1"/>
          <w:sz w:val="28"/>
        </w:rPr>
        <w:t>Зафиксировать изменения транзакции А.</w:t>
      </w:r>
    </w:p>
    <w:p w:rsidR="00E80F12" w:rsidRPr="009E3A1F" w:rsidRDefault="00E80F12" w:rsidP="00E80F1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Times New Roman" w:hAnsi="Times New Roman" w:cs="Times New Roman"/>
          <w:color w:val="000000"/>
          <w:spacing w:val="-17"/>
          <w:sz w:val="28"/>
        </w:rPr>
      </w:pPr>
      <w:r w:rsidRPr="009E3A1F">
        <w:rPr>
          <w:rFonts w:ascii="Times New Roman" w:hAnsi="Times New Roman" w:cs="Times New Roman"/>
          <w:color w:val="000000"/>
          <w:sz w:val="28"/>
        </w:rPr>
        <w:t xml:space="preserve">Повторить 1-3 с опцией </w:t>
      </w:r>
      <w:r w:rsidRPr="009E3A1F">
        <w:rPr>
          <w:rFonts w:ascii="Times New Roman" w:hAnsi="Times New Roman" w:cs="Times New Roman"/>
          <w:color w:val="000000"/>
          <w:sz w:val="28"/>
          <w:lang w:val="en-US"/>
        </w:rPr>
        <w:t>no</w:t>
      </w:r>
      <w:r w:rsidRPr="009E3A1F">
        <w:rPr>
          <w:rFonts w:ascii="Times New Roman" w:hAnsi="Times New Roman" w:cs="Times New Roman"/>
          <w:color w:val="000000"/>
          <w:sz w:val="28"/>
        </w:rPr>
        <w:t xml:space="preserve"> </w:t>
      </w:r>
      <w:r w:rsidRPr="009E3A1F">
        <w:rPr>
          <w:rFonts w:ascii="Times New Roman" w:hAnsi="Times New Roman" w:cs="Times New Roman"/>
          <w:color w:val="000000"/>
          <w:sz w:val="28"/>
          <w:lang w:val="en-US"/>
        </w:rPr>
        <w:t>wait</w:t>
      </w:r>
      <w:r w:rsidRPr="009E3A1F">
        <w:rPr>
          <w:rFonts w:ascii="Times New Roman" w:hAnsi="Times New Roman" w:cs="Times New Roman"/>
          <w:color w:val="000000"/>
          <w:sz w:val="28"/>
        </w:rPr>
        <w:t>.</w:t>
      </w:r>
    </w:p>
    <w:p w:rsidR="004736DA" w:rsidRPr="00404291" w:rsidRDefault="00E80F12" w:rsidP="00C15D9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4291">
        <w:rPr>
          <w:rFonts w:ascii="Times New Roman" w:hAnsi="Times New Roman" w:cs="Times New Roman"/>
          <w:color w:val="000000"/>
          <w:spacing w:val="-1"/>
          <w:sz w:val="28"/>
        </w:rPr>
        <w:t xml:space="preserve">Как сделать, чтобы транзакция В не выдавала ошибку, а читала последние зафиксированные </w:t>
      </w:r>
      <w:r w:rsidRPr="00404291">
        <w:rPr>
          <w:rFonts w:ascii="Times New Roman" w:hAnsi="Times New Roman" w:cs="Times New Roman"/>
          <w:color w:val="000000"/>
          <w:spacing w:val="-3"/>
          <w:sz w:val="28"/>
        </w:rPr>
        <w:t>изменения?</w:t>
      </w:r>
      <w:r w:rsidR="004736DA" w:rsidRPr="004042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440" w:rsidRDefault="004736DA" w:rsidP="00404291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Б ждёт снятия блокировки. При фиксации транзакции А блокировка снимается, транзакция Б имеет доступ к зафиксированным данным.</w:t>
      </w:r>
    </w:p>
    <w:p w:rsidR="00E44478" w:rsidRDefault="00203440" w:rsidP="00404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Б не дожидается снятия блокировки и выдаёт сообщение о том, что чтение данных невозможно. Чтобы избежать данной ошибки необходимо изменить параметр транзакции </w:t>
      </w:r>
      <w:r w:rsidRPr="00F7573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7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757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F7573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7573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757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F7573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Это позволит прочитать данные таблицы, но только те, которые были зафиксированы.</w:t>
      </w:r>
      <w:r w:rsidR="00E44478">
        <w:rPr>
          <w:rFonts w:ascii="Times New Roman" w:hAnsi="Times New Roman" w:cs="Times New Roman"/>
          <w:sz w:val="28"/>
          <w:szCs w:val="28"/>
        </w:rPr>
        <w:br w:type="page"/>
      </w:r>
    </w:p>
    <w:p w:rsidR="00E44478" w:rsidRPr="00FE4181" w:rsidRDefault="00E44478" w:rsidP="00152033">
      <w:pPr>
        <w:pStyle w:val="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17472370"/>
      <w:r w:rsidRPr="00FE418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2</w:t>
      </w:r>
      <w:bookmarkEnd w:id="1"/>
    </w:p>
    <w:p w:rsidR="00E44478" w:rsidRDefault="00E44478" w:rsidP="00E44478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</w:rPr>
      </w:pPr>
      <w:r w:rsidRPr="00B40555">
        <w:rPr>
          <w:rFonts w:ascii="Times New Roman" w:hAnsi="Times New Roman" w:cs="Times New Roman"/>
          <w:color w:val="000000"/>
          <w:spacing w:val="-1"/>
          <w:sz w:val="28"/>
        </w:rPr>
        <w:t xml:space="preserve">1) </w:t>
      </w:r>
      <w:r w:rsidRPr="004D2697">
        <w:rPr>
          <w:rFonts w:ascii="Times New Roman" w:hAnsi="Times New Roman" w:cs="Times New Roman"/>
          <w:color w:val="000000"/>
          <w:spacing w:val="-1"/>
          <w:sz w:val="28"/>
        </w:rPr>
        <w:t>С</w:t>
      </w:r>
      <w:r w:rsidRPr="004C5C2F">
        <w:rPr>
          <w:rFonts w:ascii="Times New Roman" w:hAnsi="Times New Roman" w:cs="Times New Roman"/>
          <w:color w:val="000000"/>
          <w:spacing w:val="-1"/>
          <w:sz w:val="28"/>
        </w:rPr>
        <w:t>моделировать работу</w:t>
      </w:r>
      <w:r w:rsidRPr="00B40555">
        <w:rPr>
          <w:rFonts w:ascii="Times New Roman" w:hAnsi="Times New Roman" w:cs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двух</w:t>
      </w:r>
      <w:r w:rsidRPr="004C5C2F">
        <w:rPr>
          <w:rFonts w:ascii="Times New Roman" w:hAnsi="Times New Roman" w:cs="Times New Roman"/>
          <w:color w:val="000000"/>
          <w:spacing w:val="-1"/>
          <w:sz w:val="28"/>
        </w:rPr>
        <w:t xml:space="preserve"> касс автовокзала.</w:t>
      </w:r>
    </w:p>
    <w:p w:rsidR="00E44478" w:rsidRPr="00F75739" w:rsidRDefault="00E44478" w:rsidP="00BE1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Каждой кассе должна предоставляться самая последняя информация, поэтому уровень изоляции «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>READ</w:t>
      </w:r>
      <w:r w:rsidRPr="00B40555">
        <w:rPr>
          <w:rFonts w:ascii="Times New Roman" w:hAnsi="Times New Roman" w:cs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>COMMITED</w:t>
      </w:r>
      <w:r>
        <w:rPr>
          <w:rFonts w:ascii="Times New Roman" w:hAnsi="Times New Roman" w:cs="Times New Roman"/>
          <w:color w:val="000000"/>
          <w:spacing w:val="-1"/>
          <w:sz w:val="28"/>
        </w:rPr>
        <w:t>»</w:t>
      </w:r>
      <w:r w:rsidR="00BE1F5C">
        <w:rPr>
          <w:rFonts w:ascii="Times New Roman" w:hAnsi="Times New Roman" w:cs="Times New Roman"/>
          <w:color w:val="000000"/>
          <w:spacing w:val="-1"/>
          <w:sz w:val="28"/>
        </w:rPr>
        <w:t>.</w:t>
      </w:r>
    </w:p>
    <w:p w:rsidR="00203440" w:rsidRDefault="00BE1F5C" w:rsidP="00BE1F5C">
      <w:pPr>
        <w:spacing w:line="240" w:lineRule="auto"/>
        <w:jc w:val="center"/>
        <w:rPr>
          <w:sz w:val="28"/>
          <w:szCs w:val="28"/>
        </w:rPr>
      </w:pPr>
      <w:r w:rsidRPr="00BE1F5C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988729"/>
            <wp:effectExtent l="0" t="0" r="7620" b="0"/>
            <wp:docPr id="40" name="Рисунок 40" descr="C:\Users\Lenovo\Pictures\Screenshots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shots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F5C">
        <w:rPr>
          <w:noProof/>
          <w:sz w:val="28"/>
          <w:szCs w:val="28"/>
          <w:lang w:eastAsia="ru-RU"/>
        </w:rPr>
        <w:drawing>
          <wp:inline distT="0" distB="0" distL="0" distR="0">
            <wp:extent cx="4251628" cy="5852160"/>
            <wp:effectExtent l="0" t="0" r="0" b="0"/>
            <wp:docPr id="41" name="Рисунок 41" descr="C:\Users\Lenovo\Pictures\Screenshots\Снимок э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Screenshots\Снимок экрана (9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19" cy="58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5C" w:rsidRDefault="00BE1F5C" w:rsidP="00A54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F5C">
        <w:rPr>
          <w:rFonts w:ascii="Times New Roman" w:hAnsi="Times New Roman" w:cs="Times New Roman"/>
          <w:sz w:val="28"/>
          <w:szCs w:val="28"/>
        </w:rPr>
        <w:lastRenderedPageBreak/>
        <w:t>Выше продемонстрировано содержание таблицы до изменения ее первой «кассой».</w:t>
      </w:r>
    </w:p>
    <w:p w:rsidR="00BE1F5C" w:rsidRPr="00BE1F5C" w:rsidRDefault="00BE1F5C" w:rsidP="00BE1F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0D08A" wp14:editId="5FDD0637">
            <wp:extent cx="5798820" cy="2732237"/>
            <wp:effectExtent l="0" t="0" r="0" b="0"/>
            <wp:docPr id="42" name="Рисунок 42" descr="C:\Users\Lenovo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30" cy="27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5740" cy="5595265"/>
            <wp:effectExtent l="0" t="0" r="3810" b="5715"/>
            <wp:docPr id="43" name="Рисунок 43" descr="C:\Users\Lenovo\Pictures\Screenshots\Снимок экрана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Pictures\Screenshots\Снимок экрана (9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46" cy="56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54" w:rsidRDefault="00BE1F5C" w:rsidP="00B303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рисунках</w:t>
      </w:r>
      <w:r w:rsidR="00B30354">
        <w:rPr>
          <w:rFonts w:ascii="Times New Roman" w:hAnsi="Times New Roman" w:cs="Times New Roman"/>
          <w:sz w:val="28"/>
        </w:rPr>
        <w:t xml:space="preserve"> продемонстрировано, как информация о продаже билета через первую кассу отобразилась на мониторе второй кассы.</w:t>
      </w:r>
    </w:p>
    <w:p w:rsidR="00B30354" w:rsidRDefault="00B30354" w:rsidP="00B303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Смоделировать одновременную работу кассы и администратора.</w:t>
      </w:r>
    </w:p>
    <w:p w:rsidR="00B30354" w:rsidRDefault="00B30354" w:rsidP="00B303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Опции транзакции кассы выбраны те же. В опциях транзакции администраторы мы указываем таблицы, к которым ограничиваем доступ другим транзакциям.</w:t>
      </w:r>
    </w:p>
    <w:p w:rsidR="003E7DB5" w:rsidRPr="0031242C" w:rsidRDefault="003E7DB5" w:rsidP="003E7D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E1F5C">
        <w:rPr>
          <w:noProof/>
          <w:sz w:val="28"/>
          <w:szCs w:val="28"/>
          <w:lang w:eastAsia="ru-RU"/>
        </w:rPr>
        <w:drawing>
          <wp:inline distT="0" distB="0" distL="0" distR="0" wp14:anchorId="0A9242B5" wp14:editId="2815BD59">
            <wp:extent cx="5940425" cy="1988185"/>
            <wp:effectExtent l="0" t="0" r="3175" b="0"/>
            <wp:docPr id="44" name="Рисунок 44" descr="C:\Users\Lenovo\Pictures\Screenshots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shots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F5C">
        <w:rPr>
          <w:noProof/>
          <w:sz w:val="28"/>
          <w:szCs w:val="28"/>
          <w:lang w:eastAsia="ru-RU"/>
        </w:rPr>
        <w:drawing>
          <wp:inline distT="0" distB="0" distL="0" distR="0" wp14:anchorId="575EEAC4" wp14:editId="6F613EA3">
            <wp:extent cx="3848100" cy="5296723"/>
            <wp:effectExtent l="0" t="0" r="0" b="0"/>
            <wp:docPr id="45" name="Рисунок 45" descr="C:\Users\Lenovo\Pictures\Screenshots\Снимок э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Screenshots\Снимок экрана (9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12" cy="53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AA" w:rsidRDefault="006D07AA" w:rsidP="006D07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7C8" w:rsidRDefault="006D07AA" w:rsidP="006D07AA">
      <w:pPr>
        <w:spacing w:line="360" w:lineRule="auto"/>
        <w:jc w:val="center"/>
        <w:rPr>
          <w:sz w:val="28"/>
          <w:szCs w:val="28"/>
        </w:rPr>
      </w:pPr>
      <w:r w:rsidRPr="00BE1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61F9F" wp14:editId="55080E7F">
            <wp:extent cx="5798820" cy="2732237"/>
            <wp:effectExtent l="0" t="0" r="0" b="0"/>
            <wp:docPr id="46" name="Рисунок 46" descr="C:\Users\Lenovo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30" cy="27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1022B" wp14:editId="5A5CF1E7">
            <wp:extent cx="4015740" cy="5595265"/>
            <wp:effectExtent l="0" t="0" r="3810" b="5715"/>
            <wp:docPr id="47" name="Рисунок 47" descr="C:\Users\Lenovo\Pictures\Screenshots\Снимок экрана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Pictures\Screenshots\Снимок экрана (9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46" cy="56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C8" w:rsidRPr="00662D63" w:rsidRDefault="00F727C8" w:rsidP="00662D63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7472371"/>
      <w:r w:rsidRPr="00662D6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3</w:t>
      </w:r>
      <w:bookmarkEnd w:id="2"/>
    </w:p>
    <w:p w:rsidR="00F727C8" w:rsidRDefault="00F727C8" w:rsidP="00F727C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</w:rPr>
      </w:pPr>
      <w:r w:rsidRPr="00FC6EFB">
        <w:rPr>
          <w:rFonts w:ascii="Times New Roman" w:hAnsi="Times New Roman" w:cs="Times New Roman"/>
          <w:color w:val="000000"/>
          <w:spacing w:val="1"/>
          <w:sz w:val="28"/>
        </w:rPr>
        <w:t xml:space="preserve">С эмулировать стандартный уровень изоляции </w:t>
      </w:r>
      <w:r w:rsidRPr="00FC6EFB">
        <w:rPr>
          <w:rFonts w:ascii="Times New Roman" w:hAnsi="Times New Roman" w:cs="Times New Roman"/>
          <w:color w:val="000000"/>
          <w:spacing w:val="1"/>
          <w:sz w:val="28"/>
          <w:lang w:val="en-US"/>
        </w:rPr>
        <w:t>Serialized</w:t>
      </w:r>
      <w:r w:rsidRPr="00FC6EFB">
        <w:rPr>
          <w:rFonts w:ascii="Times New Roman" w:hAnsi="Times New Roman" w:cs="Times New Roman"/>
          <w:color w:val="000000"/>
          <w:spacing w:val="1"/>
          <w:sz w:val="28"/>
        </w:rPr>
        <w:t xml:space="preserve"> - </w:t>
      </w:r>
      <w:proofErr w:type="spellStart"/>
      <w:r w:rsidRPr="00FC6EFB">
        <w:rPr>
          <w:rFonts w:ascii="Times New Roman" w:hAnsi="Times New Roman" w:cs="Times New Roman"/>
          <w:color w:val="000000"/>
          <w:spacing w:val="1"/>
          <w:sz w:val="28"/>
        </w:rPr>
        <w:t>сериализуемость</w:t>
      </w:r>
      <w:proofErr w:type="spellEnd"/>
      <w:r w:rsidRPr="00FC6EFB">
        <w:rPr>
          <w:rFonts w:ascii="Times New Roman" w:hAnsi="Times New Roman" w:cs="Times New Roman"/>
          <w:color w:val="000000"/>
          <w:spacing w:val="1"/>
          <w:sz w:val="28"/>
        </w:rPr>
        <w:t xml:space="preserve">. Т.е. настроить </w:t>
      </w:r>
      <w:r w:rsidRPr="00FC6EFB">
        <w:rPr>
          <w:rFonts w:ascii="Times New Roman" w:hAnsi="Times New Roman" w:cs="Times New Roman"/>
          <w:color w:val="000000"/>
          <w:sz w:val="28"/>
        </w:rPr>
        <w:t xml:space="preserve">параметры нескольких транзакций так, чтобы любая из них могла начаться только после того, как </w:t>
      </w:r>
      <w:r w:rsidRPr="00FC6EFB">
        <w:rPr>
          <w:rFonts w:ascii="Times New Roman" w:hAnsi="Times New Roman" w:cs="Times New Roman"/>
          <w:color w:val="000000"/>
          <w:spacing w:val="-1"/>
          <w:sz w:val="28"/>
        </w:rPr>
        <w:t>закончится выполняющаяся в данный момент, не зависимо от того, что она собирается делать в БД.</w:t>
      </w:r>
    </w:p>
    <w:p w:rsidR="00F727C8" w:rsidRPr="00FC6EFB" w:rsidRDefault="00F727C8" w:rsidP="00F727C8">
      <w:pPr>
        <w:tabs>
          <w:tab w:val="left" w:pos="33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изоляции </w:t>
      </w:r>
      <w:r w:rsidRPr="00FC6E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Serialized</w:t>
      </w:r>
      <w:r w:rsidRPr="00FC6E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обеспечивается следующей настройкой транзакции:</w:t>
      </w:r>
    </w:p>
    <w:p w:rsidR="00F727C8" w:rsidRPr="00FC6EFB" w:rsidRDefault="00F727C8" w:rsidP="00F727C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  <w:lang w:val="en-US"/>
        </w:rPr>
      </w:pP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SET TRANSACTION READ WRITE WAIT ISOLATION LEVEL SNAPSHOT TABLE STABILITY RESERVING </w:t>
      </w:r>
      <w:r w:rsidR="0056120C">
        <w:rPr>
          <w:rFonts w:ascii="Times New Roman" w:hAnsi="Times New Roman" w:cs="Times New Roman"/>
          <w:color w:val="000000"/>
          <w:spacing w:val="-1"/>
          <w:sz w:val="28"/>
          <w:lang w:val="en-US"/>
        </w:rPr>
        <w:t>WAY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, </w:t>
      </w:r>
      <w:r w:rsidR="0056120C">
        <w:rPr>
          <w:rFonts w:ascii="Times New Roman" w:hAnsi="Times New Roman" w:cs="Times New Roman"/>
          <w:color w:val="000000"/>
          <w:spacing w:val="-1"/>
          <w:sz w:val="28"/>
          <w:lang w:val="en-US"/>
        </w:rPr>
        <w:t>STATION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, </w:t>
      </w:r>
      <w:r w:rsidR="0056120C">
        <w:rPr>
          <w:rFonts w:ascii="Times New Roman" w:hAnsi="Times New Roman" w:cs="Times New Roman"/>
          <w:color w:val="000000"/>
          <w:spacing w:val="-1"/>
          <w:sz w:val="28"/>
          <w:lang w:val="en-US"/>
        </w:rPr>
        <w:t>STATION_WA</w:t>
      </w:r>
      <w:r w:rsidR="0079551B">
        <w:rPr>
          <w:rFonts w:ascii="Times New Roman" w:hAnsi="Times New Roman" w:cs="Times New Roman"/>
          <w:color w:val="000000"/>
          <w:spacing w:val="-1"/>
          <w:sz w:val="28"/>
          <w:lang w:val="en-US"/>
        </w:rPr>
        <w:t>Y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, </w:t>
      </w:r>
      <w:r w:rsidR="001C6EE5">
        <w:rPr>
          <w:rFonts w:ascii="Times New Roman" w:hAnsi="Times New Roman" w:cs="Times New Roman"/>
          <w:color w:val="000000"/>
          <w:spacing w:val="-1"/>
          <w:sz w:val="28"/>
          <w:lang w:val="en-US"/>
        </w:rPr>
        <w:t>BUS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, </w:t>
      </w:r>
      <w:r w:rsidR="008F03AE">
        <w:rPr>
          <w:rFonts w:ascii="Times New Roman" w:hAnsi="Times New Roman" w:cs="Times New Roman"/>
          <w:color w:val="000000"/>
          <w:spacing w:val="-1"/>
          <w:sz w:val="28"/>
          <w:lang w:val="en-US"/>
        </w:rPr>
        <w:t>RAYS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, </w:t>
      </w:r>
      <w:r w:rsidR="008F03AE">
        <w:rPr>
          <w:rFonts w:ascii="Times New Roman" w:hAnsi="Times New Roman" w:cs="Times New Roman"/>
          <w:color w:val="000000"/>
          <w:spacing w:val="-1"/>
          <w:sz w:val="28"/>
          <w:lang w:val="en-US"/>
        </w:rPr>
        <w:t>TICKET</w:t>
      </w: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 xml:space="preserve"> FOR PROTECTED WRITE</w:t>
      </w:r>
    </w:p>
    <w:p w:rsidR="00F727C8" w:rsidRDefault="00836ED1" w:rsidP="00836ED1">
      <w:pPr>
        <w:spacing w:line="360" w:lineRule="auto"/>
        <w:jc w:val="center"/>
        <w:rPr>
          <w:sz w:val="28"/>
          <w:szCs w:val="28"/>
          <w:lang w:val="en-US"/>
        </w:rPr>
      </w:pPr>
      <w:r w:rsidRPr="00836ED1">
        <w:rPr>
          <w:noProof/>
          <w:sz w:val="28"/>
          <w:szCs w:val="28"/>
          <w:lang w:eastAsia="ru-RU"/>
        </w:rPr>
        <w:drawing>
          <wp:inline distT="0" distB="0" distL="0" distR="0">
            <wp:extent cx="3756660" cy="381000"/>
            <wp:effectExtent l="0" t="0" r="0" b="0"/>
            <wp:docPr id="49" name="Рисунок 49" descr="C:\Users\Lenovo\Pictures\Screenshots\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Pictures\Screenshots\Снимок экрана (9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Pr="00836ED1">
        <w:rPr>
          <w:noProof/>
          <w:sz w:val="28"/>
          <w:szCs w:val="28"/>
          <w:lang w:eastAsia="ru-RU"/>
        </w:rPr>
        <w:drawing>
          <wp:inline distT="0" distB="0" distL="0" distR="0">
            <wp:extent cx="3802380" cy="388620"/>
            <wp:effectExtent l="0" t="0" r="7620" b="0"/>
            <wp:docPr id="48" name="Рисунок 48" descr="C:\Users\Lenovo\Pictures\Screenshots\Снимок экрана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Pictures\Screenshots\Снимок экрана (9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039" w:rsidRPr="00FC6EFB" w:rsidRDefault="00BF6039" w:rsidP="007F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данной настройке транзакций, обеспечивающей уровень изоляции </w:t>
      </w:r>
      <w:r w:rsidRPr="00FC6E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Serialized</w:t>
      </w:r>
      <w:r w:rsidRPr="00FC6E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транзакция, стартовавшая </w:t>
      </w:r>
      <w:r w:rsidR="00515079">
        <w:rPr>
          <w:rFonts w:ascii="Times New Roman" w:hAnsi="Times New Roman" w:cs="Times New Roman"/>
          <w:sz w:val="28"/>
          <w:szCs w:val="28"/>
        </w:rPr>
        <w:t>первой,</w:t>
      </w:r>
      <w:r>
        <w:rPr>
          <w:rFonts w:ascii="Times New Roman" w:hAnsi="Times New Roman" w:cs="Times New Roman"/>
          <w:sz w:val="28"/>
          <w:szCs w:val="28"/>
        </w:rPr>
        <w:t xml:space="preserve"> блокирует полностью все таблицы, заставляя остальные транзакции ждать своего завершения</w:t>
      </w:r>
      <w:r w:rsidRPr="00656D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656D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этом изменения, внесённые </w:t>
      </w:r>
      <w:r w:rsidR="00515079">
        <w:rPr>
          <w:rFonts w:ascii="Times New Roman" w:hAnsi="Times New Roman" w:cs="Times New Roman"/>
          <w:sz w:val="28"/>
          <w:szCs w:val="28"/>
        </w:rPr>
        <w:t>этой транзакцией,</w:t>
      </w:r>
      <w:r>
        <w:rPr>
          <w:rFonts w:ascii="Times New Roman" w:hAnsi="Times New Roman" w:cs="Times New Roman"/>
          <w:sz w:val="28"/>
          <w:szCs w:val="28"/>
        </w:rPr>
        <w:t xml:space="preserve"> не будут видны ждущим транзакциям (выбор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656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656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Pr="00656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непринципиален, т.к. блокировка таблиц производится во время старта транзакции в режиме, указанном в опциях </w:t>
      </w:r>
      <w:r>
        <w:rPr>
          <w:rFonts w:ascii="Times New Roman" w:hAnsi="Times New Roman" w:cs="Times New Roman"/>
          <w:sz w:val="28"/>
          <w:szCs w:val="28"/>
          <w:lang w:val="en-US"/>
        </w:rPr>
        <w:t>RESERVING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F6039" w:rsidRPr="00BF6039" w:rsidRDefault="00BF6039" w:rsidP="00A5480F">
      <w:pPr>
        <w:spacing w:line="360" w:lineRule="auto"/>
        <w:jc w:val="both"/>
        <w:rPr>
          <w:sz w:val="28"/>
          <w:szCs w:val="28"/>
        </w:rPr>
      </w:pPr>
    </w:p>
    <w:sectPr w:rsidR="00BF6039" w:rsidRPr="00BF6039" w:rsidSect="0066429A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9F" w:rsidRDefault="00292F9F" w:rsidP="0066429A">
      <w:pPr>
        <w:spacing w:after="0" w:line="240" w:lineRule="auto"/>
      </w:pPr>
      <w:r>
        <w:separator/>
      </w:r>
    </w:p>
  </w:endnote>
  <w:endnote w:type="continuationSeparator" w:id="0">
    <w:p w:rsidR="00292F9F" w:rsidRDefault="00292F9F" w:rsidP="0066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9F" w:rsidRDefault="00292F9F" w:rsidP="0066429A">
      <w:pPr>
        <w:spacing w:after="0" w:line="240" w:lineRule="auto"/>
      </w:pPr>
      <w:r>
        <w:separator/>
      </w:r>
    </w:p>
  </w:footnote>
  <w:footnote w:type="continuationSeparator" w:id="0">
    <w:p w:rsidR="00292F9F" w:rsidRDefault="00292F9F" w:rsidP="0066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204162"/>
      <w:docPartObj>
        <w:docPartGallery w:val="Page Numbers (Top of Page)"/>
        <w:docPartUnique/>
      </w:docPartObj>
    </w:sdtPr>
    <w:sdtEndPr/>
    <w:sdtContent>
      <w:p w:rsidR="0066429A" w:rsidRDefault="0066429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3EE">
          <w:rPr>
            <w:noProof/>
          </w:rPr>
          <w:t>11</w:t>
        </w:r>
        <w:r>
          <w:fldChar w:fldCharType="end"/>
        </w:r>
      </w:p>
    </w:sdtContent>
  </w:sdt>
  <w:p w:rsidR="0066429A" w:rsidRDefault="006642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A6616"/>
    <w:multiLevelType w:val="hybridMultilevel"/>
    <w:tmpl w:val="29585E6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F"/>
    <w:rsid w:val="0007255C"/>
    <w:rsid w:val="00152033"/>
    <w:rsid w:val="00190FD6"/>
    <w:rsid w:val="001C6EE5"/>
    <w:rsid w:val="00201A1A"/>
    <w:rsid w:val="00203440"/>
    <w:rsid w:val="00292F9F"/>
    <w:rsid w:val="002C2A5B"/>
    <w:rsid w:val="003774F5"/>
    <w:rsid w:val="003E7DB5"/>
    <w:rsid w:val="00404291"/>
    <w:rsid w:val="00411FAB"/>
    <w:rsid w:val="00422C6F"/>
    <w:rsid w:val="00445569"/>
    <w:rsid w:val="004736DA"/>
    <w:rsid w:val="004969E3"/>
    <w:rsid w:val="004F34A1"/>
    <w:rsid w:val="004F7532"/>
    <w:rsid w:val="00512DA1"/>
    <w:rsid w:val="00515079"/>
    <w:rsid w:val="0056120C"/>
    <w:rsid w:val="005879F2"/>
    <w:rsid w:val="005A2945"/>
    <w:rsid w:val="005E3CA9"/>
    <w:rsid w:val="00662D63"/>
    <w:rsid w:val="0066429A"/>
    <w:rsid w:val="006A45CF"/>
    <w:rsid w:val="006D07AA"/>
    <w:rsid w:val="00701F77"/>
    <w:rsid w:val="00774781"/>
    <w:rsid w:val="0079551B"/>
    <w:rsid w:val="007F4692"/>
    <w:rsid w:val="00811C22"/>
    <w:rsid w:val="00836ED1"/>
    <w:rsid w:val="008623EE"/>
    <w:rsid w:val="008E137B"/>
    <w:rsid w:val="008F03AE"/>
    <w:rsid w:val="00980F2C"/>
    <w:rsid w:val="00994547"/>
    <w:rsid w:val="00A01691"/>
    <w:rsid w:val="00A24424"/>
    <w:rsid w:val="00A34496"/>
    <w:rsid w:val="00A5480F"/>
    <w:rsid w:val="00A91110"/>
    <w:rsid w:val="00B235F1"/>
    <w:rsid w:val="00B30354"/>
    <w:rsid w:val="00B737A2"/>
    <w:rsid w:val="00B74396"/>
    <w:rsid w:val="00B76F5F"/>
    <w:rsid w:val="00BA690F"/>
    <w:rsid w:val="00BE1F5C"/>
    <w:rsid w:val="00BF6039"/>
    <w:rsid w:val="00C039A3"/>
    <w:rsid w:val="00CD4AB4"/>
    <w:rsid w:val="00E44478"/>
    <w:rsid w:val="00E47A10"/>
    <w:rsid w:val="00E80F12"/>
    <w:rsid w:val="00EB3618"/>
    <w:rsid w:val="00F160D9"/>
    <w:rsid w:val="00F727C8"/>
    <w:rsid w:val="00F95C40"/>
    <w:rsid w:val="00FB512C"/>
    <w:rsid w:val="00FD3449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D397"/>
  <w15:chartTrackingRefBased/>
  <w15:docId w15:val="{2B8A8406-9322-4C2B-843A-98622204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1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Обычный1"/>
    <w:rsid w:val="00F95C4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774F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774F5"/>
    <w:pPr>
      <w:spacing w:after="100"/>
    </w:pPr>
  </w:style>
  <w:style w:type="character" w:styleId="a5">
    <w:name w:val="Hyperlink"/>
    <w:basedOn w:val="a0"/>
    <w:uiPriority w:val="99"/>
    <w:unhideWhenUsed/>
    <w:rsid w:val="003774F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4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429A"/>
  </w:style>
  <w:style w:type="paragraph" w:styleId="a8">
    <w:name w:val="footer"/>
    <w:basedOn w:val="a"/>
    <w:link w:val="a9"/>
    <w:uiPriority w:val="99"/>
    <w:unhideWhenUsed/>
    <w:rsid w:val="00664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73AB9-8352-4211-A8DF-42A45EA7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Кулешов</dc:creator>
  <cp:keywords/>
  <dc:description/>
  <cp:lastModifiedBy>Vlad Shorin</cp:lastModifiedBy>
  <cp:revision>55</cp:revision>
  <dcterms:created xsi:type="dcterms:W3CDTF">2018-06-22T18:20:00Z</dcterms:created>
  <dcterms:modified xsi:type="dcterms:W3CDTF">2018-12-18T21:55:00Z</dcterms:modified>
</cp:coreProperties>
</file>