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FCF1" w14:textId="29258E6F" w:rsidR="009E3420" w:rsidRDefault="00397163" w:rsidP="003971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Шорин В.Д. 71-ПГ </w:t>
      </w:r>
      <w:r w:rsidR="000E1684" w:rsidRPr="000E168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7123A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.05.2020 Задание на пару</w:t>
      </w:r>
    </w:p>
    <w:p w14:paraId="7ED7377C" w14:textId="2BDE629E" w:rsidR="00300B44" w:rsidRPr="00DC1AB4" w:rsidRDefault="00300B44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Грамматический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предложения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22C2E997" w14:textId="1837D62A" w:rsidR="00300B44" w:rsidRPr="00DC1AB4" w:rsidRDefault="00300B44" w:rsidP="005E31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7123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073D68F" w14:textId="15066229" w:rsidR="00A7123A" w:rsidRDefault="00B80132" w:rsidP="00B8013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013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801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132">
        <w:rPr>
          <w:rFonts w:ascii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инф.</w:t>
      </w:r>
    </w:p>
    <w:p w14:paraId="30F085EE" w14:textId="28504C8E" w:rsidR="00B80132" w:rsidRDefault="00B80132" w:rsidP="00B8013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0132">
        <w:rPr>
          <w:rFonts w:ascii="Times New Roman" w:hAnsi="Times New Roman" w:cs="Times New Roman"/>
          <w:sz w:val="28"/>
          <w:szCs w:val="28"/>
        </w:rPr>
        <w:t>Never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6CC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6CC9">
        <w:rPr>
          <w:rFonts w:ascii="Times New Roman" w:hAnsi="Times New Roman" w:cs="Times New Roman"/>
          <w:sz w:val="28"/>
          <w:szCs w:val="28"/>
        </w:rPr>
        <w:t>нар.</w:t>
      </w:r>
    </w:p>
    <w:p w14:paraId="2B95A6CC" w14:textId="59E6D842" w:rsidR="00706CC9" w:rsidRPr="00706CC9" w:rsidRDefault="00706CC9" w:rsidP="00706C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CC9">
        <w:rPr>
          <w:rFonts w:ascii="Times New Roman" w:hAnsi="Times New Roman" w:cs="Times New Roman"/>
          <w:sz w:val="28"/>
          <w:szCs w:val="28"/>
          <w:lang w:val="en-US"/>
        </w:rPr>
        <w:t>without dictating,</w:t>
      </w:r>
      <w:r w:rsidRPr="00706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CC9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706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CC9">
        <w:rPr>
          <w:rFonts w:ascii="Times New Roman" w:hAnsi="Times New Roman" w:cs="Times New Roman"/>
          <w:sz w:val="28"/>
          <w:szCs w:val="28"/>
          <w:lang w:val="en-US"/>
        </w:rPr>
        <w:t>dominating.</w:t>
      </w:r>
      <w:r w:rsidRPr="00706C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</w:t>
      </w:r>
      <w:proofErr w:type="spellEnd"/>
      <w:r w:rsidRPr="00706CC9">
        <w:rPr>
          <w:rFonts w:ascii="Times New Roman" w:hAnsi="Times New Roman" w:cs="Times New Roman"/>
          <w:sz w:val="28"/>
          <w:szCs w:val="28"/>
          <w:lang w:val="en-US"/>
        </w:rPr>
        <w:t>. +</w:t>
      </w:r>
      <w:r>
        <w:rPr>
          <w:rFonts w:ascii="Times New Roman" w:hAnsi="Times New Roman" w:cs="Times New Roman"/>
          <w:sz w:val="28"/>
          <w:szCs w:val="28"/>
        </w:rPr>
        <w:t xml:space="preserve"> пр.</w:t>
      </w:r>
    </w:p>
    <w:p w14:paraId="08033BD0" w14:textId="28F0C123" w:rsidR="00706CC9" w:rsidRPr="00706CC9" w:rsidRDefault="00706CC9" w:rsidP="00706C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CC9">
        <w:rPr>
          <w:rFonts w:ascii="Times New Roman" w:hAnsi="Times New Roman" w:cs="Times New Roman"/>
          <w:sz w:val="28"/>
          <w:szCs w:val="28"/>
          <w:lang w:val="en-US"/>
        </w:rPr>
        <w:t>doing</w:t>
      </w:r>
      <w:r>
        <w:rPr>
          <w:rFonts w:ascii="Times New Roman" w:hAnsi="Times New Roman" w:cs="Times New Roman"/>
          <w:sz w:val="28"/>
          <w:szCs w:val="28"/>
        </w:rPr>
        <w:t xml:space="preserve"> – прич.</w:t>
      </w:r>
    </w:p>
    <w:p w14:paraId="372E2063" w14:textId="4A0CD57C" w:rsidR="00706CC9" w:rsidRDefault="00706CC9" w:rsidP="00706C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CC9">
        <w:rPr>
          <w:rFonts w:ascii="Times New Roman" w:hAnsi="Times New Roman" w:cs="Times New Roman"/>
          <w:sz w:val="28"/>
          <w:szCs w:val="28"/>
          <w:lang w:val="en-US"/>
        </w:rPr>
        <w:t>if two of them are dead.</w:t>
      </w:r>
      <w:r w:rsidRPr="00706C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06CC9">
        <w:rPr>
          <w:rFonts w:ascii="Times New Roman" w:hAnsi="Times New Roman" w:cs="Times New Roman"/>
          <w:sz w:val="28"/>
          <w:szCs w:val="28"/>
        </w:rPr>
        <w:t>обстоят</w:t>
      </w:r>
      <w:r w:rsidRPr="00706CC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6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CC9">
        <w:rPr>
          <w:rFonts w:ascii="Times New Roman" w:hAnsi="Times New Roman" w:cs="Times New Roman"/>
          <w:sz w:val="28"/>
          <w:szCs w:val="28"/>
        </w:rPr>
        <w:t>придат</w:t>
      </w:r>
      <w:r>
        <w:rPr>
          <w:rFonts w:ascii="Times New Roman" w:hAnsi="Times New Roman" w:cs="Times New Roman"/>
          <w:sz w:val="28"/>
          <w:szCs w:val="28"/>
        </w:rPr>
        <w:t>ч</w:t>
      </w:r>
      <w:proofErr w:type="spellEnd"/>
      <w:r w:rsidRPr="00706CC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6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CC9">
        <w:rPr>
          <w:rFonts w:ascii="Times New Roman" w:hAnsi="Times New Roman" w:cs="Times New Roman"/>
          <w:sz w:val="28"/>
          <w:szCs w:val="28"/>
        </w:rPr>
        <w:t>предлож</w:t>
      </w:r>
      <w:proofErr w:type="spellEnd"/>
      <w:r w:rsidRPr="00706C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66C372" w14:textId="24958A34" w:rsidR="00706CC9" w:rsidRPr="00706CC9" w:rsidRDefault="00706CC9" w:rsidP="00706C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CC9">
        <w:rPr>
          <w:rFonts w:ascii="Times New Roman" w:hAnsi="Times New Roman" w:cs="Times New Roman"/>
          <w:sz w:val="28"/>
          <w:szCs w:val="28"/>
          <w:lang w:val="en-US"/>
        </w:rPr>
        <w:t>When making your choices in life,</w:t>
      </w:r>
      <w:r w:rsidRPr="00706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CC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706CC9">
        <w:rPr>
          <w:rFonts w:ascii="Times New Roman" w:hAnsi="Times New Roman" w:cs="Times New Roman"/>
          <w:sz w:val="28"/>
          <w:szCs w:val="28"/>
        </w:rPr>
        <w:t>обстоят</w:t>
      </w:r>
      <w:r w:rsidRPr="00706C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6CC9">
        <w:rPr>
          <w:rFonts w:ascii="Times New Roman" w:hAnsi="Times New Roman" w:cs="Times New Roman"/>
          <w:sz w:val="28"/>
          <w:szCs w:val="28"/>
        </w:rPr>
        <w:t>придат</w:t>
      </w:r>
      <w:r>
        <w:rPr>
          <w:rFonts w:ascii="Times New Roman" w:hAnsi="Times New Roman" w:cs="Times New Roman"/>
          <w:sz w:val="28"/>
          <w:szCs w:val="28"/>
        </w:rPr>
        <w:t>ч</w:t>
      </w:r>
      <w:proofErr w:type="spellEnd"/>
      <w:r w:rsidRPr="00706C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D0AF2">
        <w:rPr>
          <w:rFonts w:ascii="Times New Roman" w:hAnsi="Times New Roman" w:cs="Times New Roman"/>
          <w:sz w:val="28"/>
          <w:szCs w:val="28"/>
        </w:rPr>
        <w:t>п</w:t>
      </w:r>
      <w:r w:rsidRPr="00706CC9">
        <w:rPr>
          <w:rFonts w:ascii="Times New Roman" w:hAnsi="Times New Roman" w:cs="Times New Roman"/>
          <w:sz w:val="28"/>
          <w:szCs w:val="28"/>
        </w:rPr>
        <w:t>редлож</w:t>
      </w:r>
      <w:proofErr w:type="spellEnd"/>
    </w:p>
    <w:p w14:paraId="341099D5" w14:textId="16D88A05" w:rsidR="00706CC9" w:rsidRPr="005D0AF2" w:rsidRDefault="00706CC9" w:rsidP="00706C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CC9">
        <w:rPr>
          <w:rFonts w:ascii="Times New Roman" w:hAnsi="Times New Roman" w:cs="Times New Roman"/>
          <w:sz w:val="28"/>
          <w:szCs w:val="28"/>
          <w:lang w:val="en-US"/>
        </w:rPr>
        <w:t>Between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D0AF2">
        <w:rPr>
          <w:rFonts w:ascii="Times New Roman" w:hAnsi="Times New Roman" w:cs="Times New Roman"/>
          <w:sz w:val="28"/>
          <w:szCs w:val="28"/>
        </w:rPr>
        <w:t>нар</w:t>
      </w:r>
    </w:p>
    <w:p w14:paraId="0C33AA5A" w14:textId="6D91139B" w:rsidR="005D0AF2" w:rsidRDefault="005D0AF2" w:rsidP="00706CC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AF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D0AF2">
        <w:rPr>
          <w:rFonts w:ascii="Times New Roman" w:hAnsi="Times New Roman" w:cs="Times New Roman"/>
          <w:sz w:val="28"/>
          <w:szCs w:val="28"/>
        </w:rPr>
        <w:t xml:space="preserve"> </w:t>
      </w:r>
      <w:r w:rsidRPr="005D0AF2">
        <w:rPr>
          <w:rFonts w:ascii="Times New Roman" w:hAnsi="Times New Roman" w:cs="Times New Roman"/>
          <w:sz w:val="28"/>
          <w:szCs w:val="28"/>
          <w:lang w:val="en-US"/>
        </w:rPr>
        <w:t>they</w:t>
      </w:r>
      <w:r w:rsidRPr="005D0AF2">
        <w:rPr>
          <w:rFonts w:ascii="Times New Roman" w:hAnsi="Times New Roman" w:cs="Times New Roman"/>
          <w:sz w:val="28"/>
          <w:szCs w:val="28"/>
        </w:rPr>
        <w:t xml:space="preserve"> </w:t>
      </w:r>
      <w:r w:rsidRPr="005D0AF2">
        <w:rPr>
          <w:rFonts w:ascii="Times New Roman" w:hAnsi="Times New Roman" w:cs="Times New Roman"/>
          <w:sz w:val="28"/>
          <w:szCs w:val="28"/>
          <w:lang w:val="en-US"/>
        </w:rPr>
        <w:t>teach</w:t>
      </w:r>
      <w:r w:rsidRPr="005D0A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06CC9">
        <w:rPr>
          <w:rFonts w:ascii="Times New Roman" w:hAnsi="Times New Roman" w:cs="Times New Roman"/>
          <w:sz w:val="28"/>
          <w:szCs w:val="28"/>
        </w:rPr>
        <w:t>обстоят</w:t>
      </w:r>
      <w:r w:rsidRPr="005D0A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6CC9">
        <w:rPr>
          <w:rFonts w:ascii="Times New Roman" w:hAnsi="Times New Roman" w:cs="Times New Roman"/>
          <w:sz w:val="28"/>
          <w:szCs w:val="28"/>
        </w:rPr>
        <w:t>придат</w:t>
      </w:r>
      <w:r>
        <w:rPr>
          <w:rFonts w:ascii="Times New Roman" w:hAnsi="Times New Roman" w:cs="Times New Roman"/>
          <w:sz w:val="28"/>
          <w:szCs w:val="28"/>
        </w:rPr>
        <w:t>ч</w:t>
      </w:r>
      <w:proofErr w:type="spellEnd"/>
      <w:r w:rsidRPr="005D0A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706CC9">
        <w:rPr>
          <w:rFonts w:ascii="Times New Roman" w:hAnsi="Times New Roman" w:cs="Times New Roman"/>
          <w:sz w:val="28"/>
          <w:szCs w:val="28"/>
        </w:rPr>
        <w:t>редлож</w:t>
      </w:r>
      <w:proofErr w:type="spellEnd"/>
    </w:p>
    <w:p w14:paraId="039161F9" w14:textId="7557D1DB" w:rsidR="005D0AF2" w:rsidRPr="005D0AF2" w:rsidRDefault="005D0AF2" w:rsidP="005D0AF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AF2">
        <w:rPr>
          <w:rFonts w:ascii="Times New Roman" w:hAnsi="Times New Roman" w:cs="Times New Roman"/>
          <w:sz w:val="28"/>
          <w:szCs w:val="28"/>
          <w:lang w:val="en-US"/>
        </w:rPr>
        <w:t>to find reasons to support her</w:t>
      </w:r>
      <w:r w:rsidRPr="005D0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AF2">
        <w:rPr>
          <w:rFonts w:ascii="Times New Roman" w:hAnsi="Times New Roman" w:cs="Times New Roman"/>
          <w:sz w:val="28"/>
          <w:szCs w:val="28"/>
          <w:lang w:val="en-US"/>
        </w:rPr>
        <w:t>intuition.</w:t>
      </w:r>
      <w:r w:rsidRPr="005D0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5D0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CC9">
        <w:rPr>
          <w:rFonts w:ascii="Times New Roman" w:hAnsi="Times New Roman" w:cs="Times New Roman"/>
          <w:sz w:val="28"/>
          <w:szCs w:val="28"/>
        </w:rPr>
        <w:t>обстоят</w:t>
      </w:r>
      <w:r w:rsidRPr="005D0AF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6CC9">
        <w:rPr>
          <w:rFonts w:ascii="Times New Roman" w:hAnsi="Times New Roman" w:cs="Times New Roman"/>
          <w:sz w:val="28"/>
          <w:szCs w:val="28"/>
        </w:rPr>
        <w:t>придат</w:t>
      </w:r>
      <w:r>
        <w:rPr>
          <w:rFonts w:ascii="Times New Roman" w:hAnsi="Times New Roman" w:cs="Times New Roman"/>
          <w:sz w:val="28"/>
          <w:szCs w:val="28"/>
        </w:rPr>
        <w:t>ч</w:t>
      </w:r>
      <w:proofErr w:type="spellEnd"/>
      <w:r w:rsidRPr="005D0AF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706CC9">
        <w:rPr>
          <w:rFonts w:ascii="Times New Roman" w:hAnsi="Times New Roman" w:cs="Times New Roman"/>
          <w:sz w:val="28"/>
          <w:szCs w:val="28"/>
        </w:rPr>
        <w:t>редлож</w:t>
      </w:r>
      <w:proofErr w:type="spellEnd"/>
    </w:p>
    <w:p w14:paraId="1651DC5F" w14:textId="4CFF19B6" w:rsidR="005D0AF2" w:rsidRPr="005D0AF2" w:rsidRDefault="005D0AF2" w:rsidP="005D0AF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AF2">
        <w:rPr>
          <w:rFonts w:ascii="Times New Roman" w:hAnsi="Times New Roman" w:cs="Times New Roman"/>
          <w:sz w:val="28"/>
          <w:szCs w:val="28"/>
          <w:lang w:val="en-US"/>
        </w:rPr>
        <w:t>easily</w:t>
      </w:r>
      <w:r>
        <w:rPr>
          <w:rFonts w:ascii="Times New Roman" w:hAnsi="Times New Roman" w:cs="Times New Roman"/>
          <w:sz w:val="28"/>
          <w:szCs w:val="28"/>
        </w:rPr>
        <w:t xml:space="preserve"> – нар</w:t>
      </w:r>
    </w:p>
    <w:p w14:paraId="48AD34E9" w14:textId="3CD30D29" w:rsidR="005D0AF2" w:rsidRPr="005D0AF2" w:rsidRDefault="005D0AF2" w:rsidP="005D0AF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AF2">
        <w:rPr>
          <w:rFonts w:ascii="Times New Roman" w:hAnsi="Times New Roman" w:cs="Times New Roman"/>
          <w:sz w:val="28"/>
          <w:szCs w:val="28"/>
          <w:lang w:val="en-US"/>
        </w:rPr>
        <w:t>When you are angry,</w:t>
      </w:r>
      <w:r w:rsidRPr="005D0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AF2">
        <w:rPr>
          <w:rFonts w:ascii="Times New Roman" w:hAnsi="Times New Roman" w:cs="Times New Roman"/>
          <w:sz w:val="28"/>
          <w:szCs w:val="28"/>
          <w:lang w:val="en-US"/>
        </w:rPr>
        <w:t>when you are very angry,</w:t>
      </w:r>
      <w:r w:rsidRPr="005D0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5D0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CC9">
        <w:rPr>
          <w:rFonts w:ascii="Times New Roman" w:hAnsi="Times New Roman" w:cs="Times New Roman"/>
          <w:sz w:val="28"/>
          <w:szCs w:val="28"/>
        </w:rPr>
        <w:t>обстоят</w:t>
      </w:r>
      <w:r w:rsidRPr="005D0AF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06CC9">
        <w:rPr>
          <w:rFonts w:ascii="Times New Roman" w:hAnsi="Times New Roman" w:cs="Times New Roman"/>
          <w:sz w:val="28"/>
          <w:szCs w:val="28"/>
        </w:rPr>
        <w:t>придат</w:t>
      </w:r>
      <w:r>
        <w:rPr>
          <w:rFonts w:ascii="Times New Roman" w:hAnsi="Times New Roman" w:cs="Times New Roman"/>
          <w:sz w:val="28"/>
          <w:szCs w:val="28"/>
        </w:rPr>
        <w:t>ч</w:t>
      </w:r>
      <w:proofErr w:type="spellEnd"/>
      <w:r w:rsidRPr="005D0AF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706CC9">
        <w:rPr>
          <w:rFonts w:ascii="Times New Roman" w:hAnsi="Times New Roman" w:cs="Times New Roman"/>
          <w:sz w:val="28"/>
          <w:szCs w:val="28"/>
        </w:rPr>
        <w:t>редлож</w:t>
      </w:r>
      <w:proofErr w:type="spellEnd"/>
    </w:p>
    <w:p w14:paraId="0764DE70" w14:textId="77777777" w:rsidR="00706CC9" w:rsidRPr="005D0AF2" w:rsidRDefault="00706CC9" w:rsidP="00706CC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A8132F" w14:textId="21219592" w:rsidR="00300B44" w:rsidRPr="00E43E71" w:rsidRDefault="00300B44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B44">
        <w:rPr>
          <w:rFonts w:ascii="Times New Roman" w:hAnsi="Times New Roman" w:cs="Times New Roman"/>
          <w:b/>
          <w:bCs/>
          <w:sz w:val="28"/>
          <w:szCs w:val="28"/>
        </w:rPr>
        <w:t>«Английский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язык 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специальных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целей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Информационные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и компьютерные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технологии»</w:t>
      </w:r>
    </w:p>
    <w:p w14:paraId="4CD80C79" w14:textId="5AB3150A" w:rsidR="004874D2" w:rsidRPr="007C4E17" w:rsidRDefault="004874D2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7C4E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7123A" w:rsidRPr="007C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="007C4E17" w:rsidRPr="007C4E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7C4E17" w:rsidRPr="007C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SYNONYMS</w:t>
      </w:r>
      <w:r w:rsidR="007C4E17" w:rsidRPr="007C4E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7C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7C4E17" w:rsidRPr="007C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, ANTONYMS</w:t>
      </w:r>
      <w:r w:rsidR="007C4E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a</w:t>
      </w:r>
      <w:r w:rsidR="007C4E17" w:rsidRPr="007C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4D61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C4E17" w:rsidRPr="007C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NEITHER</w:t>
      </w:r>
      <w:r w:rsidR="007C4E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n</w:t>
      </w:r>
      <w:r w:rsidR="007C4E17" w:rsidRPr="007C4E1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0984417" w14:textId="3D956855" w:rsidR="004D6142" w:rsidRPr="004D6142" w:rsidRDefault="004D6142" w:rsidP="004D61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142">
        <w:rPr>
          <w:rFonts w:ascii="Times New Roman" w:hAnsi="Times New Roman" w:cs="Times New Roman"/>
          <w:sz w:val="28"/>
          <w:szCs w:val="28"/>
          <w:lang w:val="en-US"/>
        </w:rPr>
        <w:t xml:space="preserve">properties – features </w:t>
      </w:r>
      <w:r>
        <w:rPr>
          <w:rFonts w:ascii="Times New Roman" w:hAnsi="Times New Roman" w:cs="Times New Roman"/>
          <w:sz w:val="28"/>
          <w:szCs w:val="28"/>
          <w:lang w:val="en-US"/>
        </w:rPr>
        <w:t>(s)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142">
        <w:rPr>
          <w:rFonts w:ascii="Times New Roman" w:hAnsi="Times New Roman" w:cs="Times New Roman"/>
          <w:sz w:val="28"/>
          <w:szCs w:val="28"/>
          <w:lang w:val="en-US"/>
        </w:rPr>
        <w:t>correctness – inaccuracy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(a)</w:t>
      </w:r>
    </w:p>
    <w:p w14:paraId="2C78F94D" w14:textId="38C47909" w:rsidR="004D6142" w:rsidRPr="004D6142" w:rsidRDefault="004D6142" w:rsidP="004D61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142">
        <w:rPr>
          <w:rFonts w:ascii="Times New Roman" w:hAnsi="Times New Roman" w:cs="Times New Roman"/>
          <w:sz w:val="28"/>
          <w:szCs w:val="28"/>
          <w:lang w:val="en-US"/>
        </w:rPr>
        <w:t>expertise – knowledge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(n)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142">
        <w:rPr>
          <w:rFonts w:ascii="Times New Roman" w:hAnsi="Times New Roman" w:cs="Times New Roman"/>
          <w:sz w:val="28"/>
          <w:szCs w:val="28"/>
          <w:lang w:val="en-US"/>
        </w:rPr>
        <w:t>purpose – goal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</w:p>
    <w:p w14:paraId="3800DBBC" w14:textId="6464112E" w:rsidR="004D6142" w:rsidRPr="004D6142" w:rsidRDefault="004D6142" w:rsidP="004D61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142">
        <w:rPr>
          <w:rFonts w:ascii="Times New Roman" w:hAnsi="Times New Roman" w:cs="Times New Roman"/>
          <w:sz w:val="28"/>
          <w:szCs w:val="28"/>
          <w:lang w:val="en-US"/>
        </w:rPr>
        <w:t>application – implementation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  <w:r w:rsidRPr="004D6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142">
        <w:rPr>
          <w:rFonts w:ascii="Times New Roman" w:hAnsi="Times New Roman" w:cs="Times New Roman"/>
          <w:sz w:val="28"/>
          <w:szCs w:val="28"/>
          <w:lang w:val="en-US"/>
        </w:rPr>
        <w:t>facilities – means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(n)</w:t>
      </w:r>
    </w:p>
    <w:p w14:paraId="13FA9032" w14:textId="37AC36DA" w:rsidR="004D6142" w:rsidRPr="004D6142" w:rsidRDefault="004D6142" w:rsidP="004D61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142">
        <w:rPr>
          <w:rFonts w:ascii="Times New Roman" w:hAnsi="Times New Roman" w:cs="Times New Roman"/>
          <w:sz w:val="28"/>
          <w:szCs w:val="28"/>
          <w:lang w:val="en-US"/>
        </w:rPr>
        <w:t xml:space="preserve">approach – method </w:t>
      </w:r>
      <w:r>
        <w:rPr>
          <w:rFonts w:ascii="Times New Roman" w:hAnsi="Times New Roman" w:cs="Times New Roman"/>
          <w:sz w:val="28"/>
          <w:szCs w:val="28"/>
          <w:lang w:val="en-US"/>
        </w:rPr>
        <w:t>(s)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142">
        <w:rPr>
          <w:rFonts w:ascii="Times New Roman" w:hAnsi="Times New Roman" w:cs="Times New Roman"/>
          <w:sz w:val="28"/>
          <w:szCs w:val="28"/>
          <w:lang w:val="en-US"/>
        </w:rPr>
        <w:t>a number of – a variety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</w:p>
    <w:p w14:paraId="0E7A79ED" w14:textId="608F8C23" w:rsidR="004D6142" w:rsidRPr="004D6142" w:rsidRDefault="004D6142" w:rsidP="004D61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142">
        <w:rPr>
          <w:rFonts w:ascii="Times New Roman" w:hAnsi="Times New Roman" w:cs="Times New Roman"/>
          <w:sz w:val="28"/>
          <w:szCs w:val="28"/>
          <w:lang w:val="en-US"/>
        </w:rPr>
        <w:t xml:space="preserve">less – more </w:t>
      </w:r>
      <w:r>
        <w:rPr>
          <w:rFonts w:ascii="Times New Roman" w:hAnsi="Times New Roman" w:cs="Times New Roman"/>
          <w:sz w:val="28"/>
          <w:szCs w:val="28"/>
          <w:lang w:val="en-US"/>
        </w:rPr>
        <w:t>(a)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142">
        <w:rPr>
          <w:rFonts w:ascii="Times New Roman" w:hAnsi="Times New Roman" w:cs="Times New Roman"/>
          <w:sz w:val="28"/>
          <w:szCs w:val="28"/>
          <w:lang w:val="en-US"/>
        </w:rPr>
        <w:t xml:space="preserve">amount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D6142">
        <w:rPr>
          <w:rFonts w:ascii="Times New Roman" w:hAnsi="Times New Roman" w:cs="Times New Roman"/>
          <w:sz w:val="28"/>
          <w:szCs w:val="28"/>
          <w:lang w:val="en-US"/>
        </w:rPr>
        <w:t xml:space="preserve"> quantity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</w:p>
    <w:p w14:paraId="0BA42F93" w14:textId="19CC6B69" w:rsidR="004D6142" w:rsidRPr="004D6142" w:rsidRDefault="004D6142" w:rsidP="004D61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142">
        <w:rPr>
          <w:rFonts w:ascii="Times New Roman" w:hAnsi="Times New Roman" w:cs="Times New Roman"/>
          <w:sz w:val="28"/>
          <w:szCs w:val="28"/>
          <w:lang w:val="en-US"/>
        </w:rPr>
        <w:t>mistake – error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142">
        <w:rPr>
          <w:rFonts w:ascii="Times New Roman" w:hAnsi="Times New Roman" w:cs="Times New Roman"/>
          <w:sz w:val="28"/>
          <w:szCs w:val="28"/>
          <w:lang w:val="en-US"/>
        </w:rPr>
        <w:t>future – feature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(n)</w:t>
      </w:r>
    </w:p>
    <w:p w14:paraId="6B8D39BA" w14:textId="7F3B7159" w:rsidR="004874D2" w:rsidRPr="004D6142" w:rsidRDefault="004D6142" w:rsidP="004D61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142">
        <w:rPr>
          <w:rFonts w:ascii="Times New Roman" w:hAnsi="Times New Roman" w:cs="Times New Roman"/>
          <w:sz w:val="28"/>
          <w:szCs w:val="28"/>
          <w:lang w:val="en-US"/>
        </w:rPr>
        <w:t>to eliminate – to illuminate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(n)</w:t>
      </w:r>
      <w:r w:rsidRPr="004D6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142">
        <w:rPr>
          <w:rFonts w:ascii="Times New Roman" w:hAnsi="Times New Roman" w:cs="Times New Roman"/>
          <w:sz w:val="28"/>
          <w:szCs w:val="28"/>
          <w:lang w:val="en-US"/>
        </w:rPr>
        <w:t>to adopt – to adapt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(n)</w:t>
      </w:r>
    </w:p>
    <w:p w14:paraId="31D7BDD5" w14:textId="0B79D0C6" w:rsidR="00A7123A" w:rsidRPr="00A7123A" w:rsidRDefault="00A7123A" w:rsidP="00A712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A712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6142" w14:paraId="2701D93B" w14:textId="77777777" w:rsidTr="004D6142">
        <w:tc>
          <w:tcPr>
            <w:tcW w:w="3115" w:type="dxa"/>
          </w:tcPr>
          <w:p w14:paraId="31BBC65F" w14:textId="271028B7" w:rsidR="004D6142" w:rsidRDefault="00FD3829" w:rsidP="00FD38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VERB</w:t>
            </w:r>
          </w:p>
        </w:tc>
        <w:tc>
          <w:tcPr>
            <w:tcW w:w="3115" w:type="dxa"/>
          </w:tcPr>
          <w:p w14:paraId="0BB60A0C" w14:textId="46F7F842" w:rsidR="004D6142" w:rsidRDefault="00FD3829" w:rsidP="00FD38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ADJECTIVE</w:t>
            </w:r>
          </w:p>
        </w:tc>
        <w:tc>
          <w:tcPr>
            <w:tcW w:w="3115" w:type="dxa"/>
          </w:tcPr>
          <w:p w14:paraId="61AC3889" w14:textId="5E4D2D00" w:rsidR="004D6142" w:rsidRDefault="00FD3829" w:rsidP="00FD38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NOUN</w:t>
            </w:r>
          </w:p>
        </w:tc>
      </w:tr>
      <w:tr w:rsidR="004D6142" w14:paraId="390DA0C6" w14:textId="77777777" w:rsidTr="004D6142">
        <w:tc>
          <w:tcPr>
            <w:tcW w:w="3115" w:type="dxa"/>
          </w:tcPr>
          <w:p w14:paraId="0CF770C6" w14:textId="0D51FED3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apply</w:t>
            </w:r>
            <w:proofErr w:type="spellEnd"/>
          </w:p>
        </w:tc>
        <w:tc>
          <w:tcPr>
            <w:tcW w:w="3115" w:type="dxa"/>
          </w:tcPr>
          <w:p w14:paraId="0BAE0239" w14:textId="10C517D0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applicable</w:t>
            </w:r>
            <w:proofErr w:type="spellEnd"/>
          </w:p>
        </w:tc>
        <w:tc>
          <w:tcPr>
            <w:tcW w:w="3115" w:type="dxa"/>
          </w:tcPr>
          <w:p w14:paraId="2D97F137" w14:textId="793B0016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</w:tr>
      <w:tr w:rsidR="004D6142" w14:paraId="7F1AEE37" w14:textId="77777777" w:rsidTr="004D6142">
        <w:tc>
          <w:tcPr>
            <w:tcW w:w="3115" w:type="dxa"/>
          </w:tcPr>
          <w:p w14:paraId="5ADDA4F1" w14:textId="3505BD61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rely</w:t>
            </w:r>
            <w:proofErr w:type="spellEnd"/>
          </w:p>
        </w:tc>
        <w:tc>
          <w:tcPr>
            <w:tcW w:w="3115" w:type="dxa"/>
          </w:tcPr>
          <w:p w14:paraId="040DA9AA" w14:textId="1A196639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reliable</w:t>
            </w:r>
            <w:proofErr w:type="spellEnd"/>
          </w:p>
        </w:tc>
        <w:tc>
          <w:tcPr>
            <w:tcW w:w="3115" w:type="dxa"/>
          </w:tcPr>
          <w:p w14:paraId="1B3298C1" w14:textId="55AC60DD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reliability</w:t>
            </w:r>
            <w:proofErr w:type="spellEnd"/>
          </w:p>
        </w:tc>
      </w:tr>
      <w:tr w:rsidR="004D6142" w14:paraId="6A1A2369" w14:textId="77777777" w:rsidTr="004D6142">
        <w:tc>
          <w:tcPr>
            <w:tcW w:w="3115" w:type="dxa"/>
          </w:tcPr>
          <w:p w14:paraId="4731A679" w14:textId="5B735D31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vary</w:t>
            </w:r>
            <w:proofErr w:type="spellEnd"/>
          </w:p>
        </w:tc>
        <w:tc>
          <w:tcPr>
            <w:tcW w:w="3115" w:type="dxa"/>
          </w:tcPr>
          <w:p w14:paraId="56CC3869" w14:textId="73CAFB63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various</w:t>
            </w:r>
            <w:proofErr w:type="spellEnd"/>
          </w:p>
        </w:tc>
        <w:tc>
          <w:tcPr>
            <w:tcW w:w="3115" w:type="dxa"/>
          </w:tcPr>
          <w:p w14:paraId="739D06C8" w14:textId="2BE105AD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variety</w:t>
            </w:r>
            <w:proofErr w:type="spellEnd"/>
          </w:p>
        </w:tc>
      </w:tr>
      <w:tr w:rsidR="004D6142" w14:paraId="0136299E" w14:textId="77777777" w:rsidTr="004D6142">
        <w:tc>
          <w:tcPr>
            <w:tcW w:w="3115" w:type="dxa"/>
          </w:tcPr>
          <w:p w14:paraId="07CD5D9F" w14:textId="4D1AF5F5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consume</w:t>
            </w:r>
            <w:proofErr w:type="spellEnd"/>
          </w:p>
        </w:tc>
        <w:tc>
          <w:tcPr>
            <w:tcW w:w="3115" w:type="dxa"/>
          </w:tcPr>
          <w:p w14:paraId="6C8D5482" w14:textId="3DF6EEB4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consuming</w:t>
            </w:r>
            <w:proofErr w:type="spellEnd"/>
          </w:p>
        </w:tc>
        <w:tc>
          <w:tcPr>
            <w:tcW w:w="3115" w:type="dxa"/>
          </w:tcPr>
          <w:p w14:paraId="04EFDE77" w14:textId="467A1376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consumer</w:t>
            </w:r>
            <w:proofErr w:type="spellEnd"/>
          </w:p>
        </w:tc>
      </w:tr>
      <w:tr w:rsidR="004D6142" w14:paraId="527B4A7C" w14:textId="77777777" w:rsidTr="004D6142">
        <w:tc>
          <w:tcPr>
            <w:tcW w:w="3115" w:type="dxa"/>
          </w:tcPr>
          <w:p w14:paraId="15E73039" w14:textId="18F2B84F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compile</w:t>
            </w:r>
            <w:proofErr w:type="spellEnd"/>
          </w:p>
        </w:tc>
        <w:tc>
          <w:tcPr>
            <w:tcW w:w="3115" w:type="dxa"/>
          </w:tcPr>
          <w:p w14:paraId="6131B96C" w14:textId="3FFA17B5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115" w:type="dxa"/>
          </w:tcPr>
          <w:p w14:paraId="4BA34AD9" w14:textId="51126759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compilation</w:t>
            </w:r>
            <w:proofErr w:type="spellEnd"/>
          </w:p>
        </w:tc>
      </w:tr>
      <w:tr w:rsidR="004D6142" w14:paraId="7DC78474" w14:textId="77777777" w:rsidTr="004D6142">
        <w:tc>
          <w:tcPr>
            <w:tcW w:w="3115" w:type="dxa"/>
          </w:tcPr>
          <w:p w14:paraId="5EE56737" w14:textId="1A1F41C0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minimize</w:t>
            </w:r>
            <w:proofErr w:type="spellEnd"/>
          </w:p>
        </w:tc>
        <w:tc>
          <w:tcPr>
            <w:tcW w:w="3115" w:type="dxa"/>
          </w:tcPr>
          <w:p w14:paraId="21B57F9A" w14:textId="1E5A8E8C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minimized</w:t>
            </w:r>
            <w:proofErr w:type="spellEnd"/>
          </w:p>
        </w:tc>
        <w:tc>
          <w:tcPr>
            <w:tcW w:w="3115" w:type="dxa"/>
          </w:tcPr>
          <w:p w14:paraId="4AECE986" w14:textId="59022DD4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minimization</w:t>
            </w:r>
            <w:proofErr w:type="spellEnd"/>
          </w:p>
        </w:tc>
      </w:tr>
      <w:tr w:rsidR="004D6142" w14:paraId="01BB9202" w14:textId="77777777" w:rsidTr="004D6142">
        <w:tc>
          <w:tcPr>
            <w:tcW w:w="3115" w:type="dxa"/>
          </w:tcPr>
          <w:p w14:paraId="6A3160FB" w14:textId="131B62D6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execute</w:t>
            </w:r>
            <w:proofErr w:type="spellEnd"/>
          </w:p>
        </w:tc>
        <w:tc>
          <w:tcPr>
            <w:tcW w:w="3115" w:type="dxa"/>
          </w:tcPr>
          <w:p w14:paraId="03626D5B" w14:textId="5AA7EE59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executable</w:t>
            </w:r>
            <w:proofErr w:type="spellEnd"/>
          </w:p>
        </w:tc>
        <w:tc>
          <w:tcPr>
            <w:tcW w:w="3115" w:type="dxa"/>
          </w:tcPr>
          <w:p w14:paraId="7209EC4F" w14:textId="696CEA52" w:rsidR="004D6142" w:rsidRPr="00FD3829" w:rsidRDefault="00FD3829" w:rsidP="00FD38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3829">
              <w:rPr>
                <w:rFonts w:ascii="Times New Roman" w:hAnsi="Times New Roman" w:cs="Times New Roman"/>
                <w:sz w:val="28"/>
                <w:szCs w:val="28"/>
              </w:rPr>
              <w:t>execution</w:t>
            </w:r>
            <w:proofErr w:type="spellEnd"/>
          </w:p>
        </w:tc>
      </w:tr>
    </w:tbl>
    <w:p w14:paraId="304067B8" w14:textId="3C9A72DD" w:rsidR="00A7123A" w:rsidRPr="007C4E17" w:rsidRDefault="00A7123A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4A1410" w14:textId="6619CB94" w:rsidR="00A7123A" w:rsidRPr="00A7123A" w:rsidRDefault="00A7123A" w:rsidP="00A712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A712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5F3262CF" w14:textId="77777777" w:rsidR="00FD3829" w:rsidRPr="00FD3829" w:rsidRDefault="00FD3829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Care (n) – careful;</w:t>
      </w:r>
    </w:p>
    <w:p w14:paraId="7DD23675" w14:textId="77777777" w:rsidR="00FD3829" w:rsidRPr="00FD3829" w:rsidRDefault="00FD3829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correct (adj) – incorrect, correctness;</w:t>
      </w:r>
    </w:p>
    <w:p w14:paraId="1A824E46" w14:textId="77777777" w:rsidR="00FD3829" w:rsidRPr="00FD3829" w:rsidRDefault="00FD3829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available (adj) – unavailable, unavailability;</w:t>
      </w:r>
    </w:p>
    <w:p w14:paraId="5893A2C0" w14:textId="77777777" w:rsidR="00FD3829" w:rsidRPr="00FD3829" w:rsidRDefault="00FD3829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act (v) – to interact, interaction;</w:t>
      </w:r>
    </w:p>
    <w:p w14:paraId="0C356400" w14:textId="3EF366B5" w:rsidR="00A7123A" w:rsidRDefault="00FD3829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expect (v) – </w:t>
      </w:r>
      <w:proofErr w:type="gramStart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expectation ,</w:t>
      </w:r>
      <w:proofErr w:type="gramEnd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unexpected.</w:t>
      </w:r>
    </w:p>
    <w:p w14:paraId="1AB7F52A" w14:textId="77777777" w:rsidR="00FD3829" w:rsidRPr="00C962F7" w:rsidRDefault="00FD3829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F12DE" w14:textId="2A155A0A" w:rsidR="00A7123A" w:rsidRPr="00A7123A" w:rsidRDefault="00A7123A" w:rsidP="00A712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A712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038878E0" w14:textId="77777777" w:rsidR="00FD3829" w:rsidRPr="00FD3829" w:rsidRDefault="00FD3829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Usage</w:t>
      </w:r>
      <w:proofErr w:type="spellEnd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proofErr w:type="spellEnd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usability</w:t>
      </w:r>
      <w:proofErr w:type="spellEnd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(использование – использовать – удобство использования/практичность),</w:t>
      </w:r>
    </w:p>
    <w:p w14:paraId="15A9764C" w14:textId="77777777" w:rsidR="00FD3829" w:rsidRPr="00FD3829" w:rsidRDefault="00FD3829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executive</w:t>
      </w:r>
      <w:proofErr w:type="spellEnd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executable</w:t>
      </w:r>
      <w:proofErr w:type="spellEnd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(исполнительная - исполняемая),</w:t>
      </w:r>
    </w:p>
    <w:p w14:paraId="73472559" w14:textId="77777777" w:rsidR="00FD3829" w:rsidRPr="00FD3829" w:rsidRDefault="00FD3829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customer</w:t>
      </w:r>
      <w:proofErr w:type="spellEnd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customization</w:t>
      </w:r>
      <w:proofErr w:type="spellEnd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(клиент - персонализация),</w:t>
      </w:r>
    </w:p>
    <w:p w14:paraId="7AB4FB71" w14:textId="2EFE77D0" w:rsidR="00A7123A" w:rsidRPr="00FD3829" w:rsidRDefault="00FD3829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maintenance</w:t>
      </w:r>
      <w:proofErr w:type="spellEnd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maintainability</w:t>
      </w:r>
      <w:proofErr w:type="spellEnd"/>
      <w:r w:rsidRPr="00FD38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(поддержка – удобство сопровождения/ремонтопригодность).</w:t>
      </w:r>
    </w:p>
    <w:p w14:paraId="56F565F0" w14:textId="2FF5ECDE" w:rsidR="00A7123A" w:rsidRPr="00A7123A" w:rsidRDefault="00A7123A" w:rsidP="00A712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A712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1CE50247" w14:textId="77777777" w:rsidR="00222A70" w:rsidRPr="00222A70" w:rsidRDefault="00222A70" w:rsidP="00C962F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2A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reliability</w:t>
      </w:r>
      <w:proofErr w:type="spellEnd"/>
      <w:r w:rsidRPr="00222A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13E77B9F" w14:textId="0091289C" w:rsidR="00222A70" w:rsidRPr="00222A70" w:rsidRDefault="00222A70" w:rsidP="00C962F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2A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robustness</w:t>
      </w:r>
      <w:proofErr w:type="spellEnd"/>
    </w:p>
    <w:p w14:paraId="74C8A7D9" w14:textId="757A9D9B" w:rsidR="00222A70" w:rsidRPr="00222A70" w:rsidRDefault="00222A70" w:rsidP="00C962F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2A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usability</w:t>
      </w:r>
      <w:proofErr w:type="spellEnd"/>
    </w:p>
    <w:p w14:paraId="4E5D814E" w14:textId="77777777" w:rsidR="00222A70" w:rsidRPr="00222A70" w:rsidRDefault="00222A70" w:rsidP="00C962F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2A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portability</w:t>
      </w:r>
      <w:proofErr w:type="spellEnd"/>
      <w:r w:rsidRPr="00222A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929B30" w14:textId="4015DE09" w:rsidR="00222A70" w:rsidRPr="00222A70" w:rsidRDefault="00222A70" w:rsidP="00C962F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2A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maintainability</w:t>
      </w:r>
      <w:proofErr w:type="spellEnd"/>
    </w:p>
    <w:p w14:paraId="10049EA5" w14:textId="7BCE56C2" w:rsidR="00222A70" w:rsidRPr="00222A70" w:rsidRDefault="00222A70" w:rsidP="00C962F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2A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performance</w:t>
      </w:r>
      <w:proofErr w:type="spellEnd"/>
    </w:p>
    <w:sectPr w:rsidR="00222A70" w:rsidRPr="00222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273F9"/>
    <w:multiLevelType w:val="hybridMultilevel"/>
    <w:tmpl w:val="05F01A94"/>
    <w:lvl w:ilvl="0" w:tplc="CC7C4E7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E95B3F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073243"/>
    <w:multiLevelType w:val="hybridMultilevel"/>
    <w:tmpl w:val="4454C30A"/>
    <w:lvl w:ilvl="0" w:tplc="99C83A0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CB03C0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42D2C88"/>
    <w:multiLevelType w:val="hybridMultilevel"/>
    <w:tmpl w:val="2DFEB2E2"/>
    <w:lvl w:ilvl="0" w:tplc="CC7C4E74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20"/>
    <w:rsid w:val="000E1684"/>
    <w:rsid w:val="001629E7"/>
    <w:rsid w:val="001E1496"/>
    <w:rsid w:val="00222A70"/>
    <w:rsid w:val="00276743"/>
    <w:rsid w:val="00300B44"/>
    <w:rsid w:val="00376D71"/>
    <w:rsid w:val="00397163"/>
    <w:rsid w:val="00417827"/>
    <w:rsid w:val="0047790F"/>
    <w:rsid w:val="004874D2"/>
    <w:rsid w:val="004D6142"/>
    <w:rsid w:val="005627B2"/>
    <w:rsid w:val="0057037C"/>
    <w:rsid w:val="005B58FC"/>
    <w:rsid w:val="005D0AF2"/>
    <w:rsid w:val="005E31B3"/>
    <w:rsid w:val="0060467E"/>
    <w:rsid w:val="00693F28"/>
    <w:rsid w:val="00706CC9"/>
    <w:rsid w:val="00710E34"/>
    <w:rsid w:val="007C4E17"/>
    <w:rsid w:val="007D2E3B"/>
    <w:rsid w:val="00830352"/>
    <w:rsid w:val="0084539C"/>
    <w:rsid w:val="0099040A"/>
    <w:rsid w:val="00993A4F"/>
    <w:rsid w:val="009E01CF"/>
    <w:rsid w:val="009E3420"/>
    <w:rsid w:val="00A00609"/>
    <w:rsid w:val="00A7123A"/>
    <w:rsid w:val="00B80132"/>
    <w:rsid w:val="00C63A94"/>
    <w:rsid w:val="00C81956"/>
    <w:rsid w:val="00C962F7"/>
    <w:rsid w:val="00DC1AB4"/>
    <w:rsid w:val="00DD15D0"/>
    <w:rsid w:val="00E062C9"/>
    <w:rsid w:val="00E43E71"/>
    <w:rsid w:val="00E77024"/>
    <w:rsid w:val="00EE1AF3"/>
    <w:rsid w:val="00F0764E"/>
    <w:rsid w:val="00FD3829"/>
    <w:rsid w:val="00FD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C439"/>
  <w15:chartTrackingRefBased/>
  <w15:docId w15:val="{732DE3C4-8AE3-42FA-AA73-75733540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4F"/>
    <w:pPr>
      <w:ind w:left="720"/>
      <w:contextualSpacing/>
    </w:pPr>
  </w:style>
  <w:style w:type="table" w:styleId="a4">
    <w:name w:val="Table Grid"/>
    <w:basedOn w:val="a1"/>
    <w:uiPriority w:val="39"/>
    <w:rsid w:val="004D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22</cp:revision>
  <dcterms:created xsi:type="dcterms:W3CDTF">2020-05-02T07:19:00Z</dcterms:created>
  <dcterms:modified xsi:type="dcterms:W3CDTF">2020-05-16T07:42:00Z</dcterms:modified>
</cp:coreProperties>
</file>