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4F22E" w14:textId="77777777" w:rsidR="009F2498" w:rsidRDefault="009F2498" w:rsidP="009F2498">
      <w:pPr>
        <w:pStyle w:val="Title"/>
        <w:rPr>
          <w:sz w:val="36"/>
          <w:szCs w:val="36"/>
        </w:rPr>
      </w:pPr>
      <w:r w:rsidRPr="00130C12">
        <w:rPr>
          <w:sz w:val="36"/>
          <w:szCs w:val="36"/>
        </w:rPr>
        <w:t>A Virtual Cluster Manager using a Hierarchical Management Model for Cloud Infrastructure</w:t>
      </w:r>
    </w:p>
    <w:p w14:paraId="7F5BB0F0" w14:textId="77777777" w:rsidR="00130C12" w:rsidRPr="00130C12" w:rsidRDefault="00130C12" w:rsidP="00130C12"/>
    <w:p w14:paraId="7B9FEC68" w14:textId="77777777" w:rsidR="009F2498" w:rsidRPr="00130C12" w:rsidRDefault="009F2498" w:rsidP="00130C12">
      <w:pPr>
        <w:pStyle w:val="Subtitle"/>
        <w:rPr>
          <w:sz w:val="26"/>
          <w:szCs w:val="26"/>
        </w:rPr>
      </w:pPr>
      <w:r w:rsidRPr="00130C12">
        <w:rPr>
          <w:sz w:val="26"/>
          <w:szCs w:val="26"/>
        </w:rPr>
        <w:t>Pongsakorn U-chupala</w:t>
      </w:r>
      <w:r w:rsidR="00130C12" w:rsidRPr="00130C12">
        <w:rPr>
          <w:sz w:val="26"/>
          <w:szCs w:val="26"/>
        </w:rPr>
        <w:t>, Kasetsart University, Thailand</w:t>
      </w:r>
    </w:p>
    <w:p w14:paraId="413D507C" w14:textId="77777777" w:rsidR="00130C12" w:rsidRPr="00130C12" w:rsidRDefault="00130C12" w:rsidP="00130C12">
      <w:pPr>
        <w:pStyle w:val="Subtitle"/>
        <w:rPr>
          <w:sz w:val="26"/>
          <w:szCs w:val="26"/>
        </w:rPr>
      </w:pPr>
      <w:r w:rsidRPr="00130C12">
        <w:rPr>
          <w:sz w:val="26"/>
          <w:szCs w:val="26"/>
        </w:rPr>
        <w:t xml:space="preserve">Assigned Laboratory; </w:t>
      </w:r>
      <w:proofErr w:type="spellStart"/>
      <w:r w:rsidRPr="00130C12">
        <w:rPr>
          <w:sz w:val="26"/>
          <w:szCs w:val="26"/>
        </w:rPr>
        <w:t>Shimojolab</w:t>
      </w:r>
      <w:proofErr w:type="spellEnd"/>
      <w:r w:rsidRPr="00130C12">
        <w:rPr>
          <w:sz w:val="26"/>
          <w:szCs w:val="26"/>
        </w:rPr>
        <w:t xml:space="preserve"> </w:t>
      </w:r>
      <w:proofErr w:type="spellStart"/>
      <w:r w:rsidRPr="00130C12">
        <w:rPr>
          <w:sz w:val="26"/>
          <w:szCs w:val="26"/>
        </w:rPr>
        <w:t>Cybermedia</w:t>
      </w:r>
      <w:proofErr w:type="spellEnd"/>
      <w:r w:rsidRPr="00130C12">
        <w:rPr>
          <w:sz w:val="26"/>
          <w:szCs w:val="26"/>
        </w:rPr>
        <w:t xml:space="preserve"> Center, School of Engineering</w:t>
      </w:r>
    </w:p>
    <w:p w14:paraId="684584E1" w14:textId="77777777" w:rsidR="009F2498" w:rsidRDefault="00130C12" w:rsidP="00130C12">
      <w:pPr>
        <w:pStyle w:val="Subtitle"/>
        <w:rPr>
          <w:sz w:val="26"/>
          <w:szCs w:val="26"/>
        </w:rPr>
      </w:pPr>
      <w:proofErr w:type="spellStart"/>
      <w:r w:rsidRPr="00130C12">
        <w:rPr>
          <w:sz w:val="26"/>
          <w:szCs w:val="26"/>
        </w:rPr>
        <w:t>FrontierLab</w:t>
      </w:r>
      <w:proofErr w:type="spellEnd"/>
      <w:r w:rsidRPr="00130C12">
        <w:rPr>
          <w:sz w:val="26"/>
          <w:szCs w:val="26"/>
        </w:rPr>
        <w:t xml:space="preserve"> Supervisor; Prof. SHIMOJO, Shinji</w:t>
      </w:r>
    </w:p>
    <w:p w14:paraId="4E0791CA" w14:textId="77777777" w:rsidR="00130C12" w:rsidRDefault="00130C12" w:rsidP="00130C12">
      <w:pPr>
        <w:jc w:val="both"/>
        <w:rPr>
          <w:rFonts w:eastAsia="Times New Roman" w:cs="Times New Roman"/>
        </w:rPr>
      </w:pPr>
    </w:p>
    <w:p w14:paraId="1370DB5C" w14:textId="77777777" w:rsidR="00E43C87" w:rsidRPr="00130C12" w:rsidRDefault="009F2498" w:rsidP="00130C12">
      <w:pPr>
        <w:ind w:firstLine="720"/>
        <w:jc w:val="both"/>
        <w:rPr>
          <w:sz w:val="28"/>
          <w:szCs w:val="28"/>
        </w:rPr>
      </w:pPr>
      <w:r w:rsidRPr="00130C12">
        <w:rPr>
          <w:sz w:val="28"/>
          <w:szCs w:val="28"/>
        </w:rPr>
        <w:t>With cloud computing technology, specifically infrastructure as a service (</w:t>
      </w:r>
      <w:proofErr w:type="spellStart"/>
      <w:r w:rsidRPr="00130C12">
        <w:rPr>
          <w:sz w:val="28"/>
          <w:szCs w:val="28"/>
        </w:rPr>
        <w:t>IaaS</w:t>
      </w:r>
      <w:proofErr w:type="spellEnd"/>
      <w:r w:rsidRPr="00130C12">
        <w:rPr>
          <w:sz w:val="28"/>
          <w:szCs w:val="28"/>
        </w:rPr>
        <w:t xml:space="preserve">), it is possible to conveniently deploy a virtual </w:t>
      </w:r>
      <w:bookmarkStart w:id="0" w:name="_GoBack"/>
      <w:bookmarkEnd w:id="0"/>
      <w:r w:rsidRPr="00130C12">
        <w:rPr>
          <w:sz w:val="28"/>
          <w:szCs w:val="28"/>
        </w:rPr>
        <w:t>machine on the cloud.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 xml:space="preserve">There are also a lot of cloud toolkits available to help administrators setup </w:t>
      </w:r>
      <w:proofErr w:type="spellStart"/>
      <w:r w:rsidRPr="00130C12">
        <w:rPr>
          <w:sz w:val="28"/>
          <w:szCs w:val="28"/>
        </w:rPr>
        <w:t>IaaS</w:t>
      </w:r>
      <w:proofErr w:type="spellEnd"/>
      <w:r w:rsidRPr="00130C12">
        <w:rPr>
          <w:sz w:val="28"/>
          <w:szCs w:val="28"/>
        </w:rPr>
        <w:t xml:space="preserve"> cloud.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>However, to deploy a set of virtual machines and configure them to work together as a virtual cluster is still a complicated and tedious task.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>Most cloud toolkits offer not comprehensive virtual cluster management solution but individual virtual machine management.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>To address this problem, we propose virtual cluster manager, a unified utility for virtual cluster management.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 xml:space="preserve">This </w:t>
      </w:r>
      <w:r w:rsidR="00130C12" w:rsidRPr="00130C12">
        <w:rPr>
          <w:sz w:val="28"/>
          <w:szCs w:val="28"/>
        </w:rPr>
        <w:t>project</w:t>
      </w:r>
      <w:r w:rsidRPr="00130C12">
        <w:rPr>
          <w:sz w:val="28"/>
          <w:szCs w:val="28"/>
        </w:rPr>
        <w:t xml:space="preserve"> describes a design and implementation of virtual cluster manager built on top of existing cloud toolkit, </w:t>
      </w:r>
      <w:proofErr w:type="spellStart"/>
      <w:r w:rsidRPr="00130C12">
        <w:rPr>
          <w:sz w:val="28"/>
          <w:szCs w:val="28"/>
        </w:rPr>
        <w:t>OpenNebula</w:t>
      </w:r>
      <w:proofErr w:type="spellEnd"/>
      <w:r w:rsidRPr="00130C12">
        <w:rPr>
          <w:sz w:val="28"/>
          <w:szCs w:val="28"/>
        </w:rPr>
        <w:t>, as well as the case study of this utility through the comparison with virtual cluster deployment with traditional methods.</w:t>
      </w:r>
    </w:p>
    <w:sectPr w:rsidR="00E43C87" w:rsidRPr="00130C12" w:rsidSect="00181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8"/>
    <w:rsid w:val="00130C12"/>
    <w:rsid w:val="001819BE"/>
    <w:rsid w:val="009F2498"/>
    <w:rsid w:val="00E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18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9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2498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9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F249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249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249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49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49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49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49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49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49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249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2498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98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F2498"/>
    <w:rPr>
      <w:rFonts w:asciiTheme="majorHAnsi" w:eastAsia="ＭＳ ゴシック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9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2498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9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F249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249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249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49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49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49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49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49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49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249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2498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98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F2498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F4CFB-ED7C-884A-8617-7024ED39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966</Characters>
  <Application>Microsoft Macintosh Word</Application>
  <DocSecurity>0</DocSecurity>
  <Lines>8</Lines>
  <Paragraphs>2</Paragraphs>
  <ScaleCrop>false</ScaleCrop>
  <Company>Kasetsart University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U-chupala</dc:creator>
  <cp:keywords/>
  <dc:description/>
  <cp:lastModifiedBy>Pongsakorn U-chupala</cp:lastModifiedBy>
  <cp:revision>2</cp:revision>
  <dcterms:created xsi:type="dcterms:W3CDTF">2012-01-27T06:24:00Z</dcterms:created>
  <dcterms:modified xsi:type="dcterms:W3CDTF">2012-01-27T06:44:00Z</dcterms:modified>
</cp:coreProperties>
</file>