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  <w:bookmarkStart w:id="0" w:name="_GoBack"/>
      <w:bookmarkEnd w:id="0"/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Шрифт по всьому документу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E97F07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абревіатурам повинна передувати розшифровка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</w:t>
            </w:r>
            <w:proofErr w:type="spellEnd"/>
            <w:r w:rsidRPr="00BE7EA6">
              <w:rPr>
                <w:b/>
                <w:i w:val="0"/>
                <w:sz w:val="22"/>
                <w:szCs w:val="22"/>
                <w:lang w:val="uk-UA"/>
              </w:rPr>
              <w:t xml:space="preserve">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+-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</w:tr>
      <w:tr w:rsidR="00E361A0" w:rsidRPr="00131FDA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E97F07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Назва має орієнтувати на отримані 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u w:val="single"/>
                <w:lang w:val="uk-UA"/>
              </w:rPr>
              <w:t>результати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а 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u w:val="single"/>
                <w:lang w:val="uk-UA"/>
              </w:rPr>
              <w:t>не на процес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«Результати» – це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 xml:space="preserve">визначення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lastRenderedPageBreak/>
              <w:t>закономірностей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виявлення впливу чогось на щось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виявлення механізмів процесів, що досліджуються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розробка моделей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технологій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E97F07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–.не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131FDA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131FDA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Резюме має містити таку інформацію: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об’єкт дослідження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– проблема, що вирішувалася 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отримані результати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131FDA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BE7EA6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ключових слів – </w:t>
            </w: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10</w:t>
            </w:r>
            <w:r w:rsidRPr="00BE7EA6">
              <w:rPr>
                <w:i w:val="0"/>
                <w:sz w:val="22"/>
                <w:szCs w:val="22"/>
                <w:lang w:val="uk-UA"/>
              </w:rPr>
              <w:t>, розділені комами</w:t>
            </w: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820AC7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Scopus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WebofScience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Sciencedirect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DOAJ,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WorldСat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896DCE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6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896DCE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131FDA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– аналіз має бути 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u w:val="single"/>
                <w:lang w:val="uk-UA" w:eastAsia="ru-RU"/>
              </w:rPr>
              <w:t>критичним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774A6A">
              <w:rPr>
                <w:rFonts w:eastAsia="Times New Roman"/>
                <w:bCs/>
                <w:sz w:val="22"/>
                <w:szCs w:val="22"/>
                <w:highlight w:val="yellow"/>
                <w:lang w:val="uk-UA" w:eastAsia="ru-RU"/>
              </w:rPr>
              <w:t>які питання в них залишилися невирішеними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 та </w:t>
            </w:r>
            <w:r w:rsidRPr="00774A6A">
              <w:rPr>
                <w:rFonts w:eastAsia="Times New Roman"/>
                <w:bCs/>
                <w:sz w:val="22"/>
                <w:szCs w:val="22"/>
                <w:highlight w:val="yellow"/>
                <w:lang w:val="uk-UA" w:eastAsia="ru-RU"/>
              </w:rPr>
              <w:t xml:space="preserve">чому вони досі не вирішені 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>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які об’єктивні чи суб’єктивні причини цього?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>)</w:t>
            </w:r>
          </w:p>
          <w:p w:rsidR="00584526" w:rsidRPr="00BE7EA6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131FDA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Структурно-змістовне представлення даного розділу 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774A6A">
              <w:rPr>
                <w:sz w:val="22"/>
                <w:szCs w:val="22"/>
                <w:highlight w:val="yellow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Для пошуку актуального рейтингового дослідження по своїй тематиці Ви можете скористатися навчальним відео на нашому каналі в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YouTube</w:t>
            </w:r>
            <w:proofErr w:type="spellEnd"/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8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774A6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131FDA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131FDA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774A6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EF372A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F372A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217DA2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</w:t>
            </w:r>
            <w:r w:rsidRPr="00CA57DA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 зробити рисунок в гарній якості ви можете дізнатися з нашого відео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cерія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відео на </w:t>
            </w:r>
            <w:hyperlink r:id="rId9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131FDA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), зображення у відтінках сірого – 600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кольорове (RGB) – 300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</w:p>
        </w:tc>
      </w:tr>
      <w:tr w:rsidR="001E0DFA" w:rsidRPr="00131FDA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розміри підписів на рисунку мають бути однакові та відповідати шрифту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Paint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. Цей редактор дає максимум 120 пікселів/дюйм,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Розшифровка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131FDA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>, то він повинен мати в собі пояснюючі елементи щодо того, на що саме в ньому слід звернути увагу (тобто маркери ключових результатів, які візуалізуються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рисунок (з усіма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підрисунками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</w:t>
            </w:r>
            <w:proofErr w:type="spellStart"/>
            <w:r w:rsidRPr="00CA57DA">
              <w:rPr>
                <w:i w:val="0"/>
                <w:sz w:val="22"/>
                <w:szCs w:val="22"/>
                <w:lang w:val="uk-UA"/>
              </w:rPr>
              <w:t>MathType</w:t>
            </w:r>
            <w:proofErr w:type="spellEnd"/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формула є частиною тексту, тому після формули повинен стояти смисловий знак: якщо далі йде нове речення, то крапка; якщо далі йде роз'яснення, то кома. 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131FDA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Full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»), для індексів «Індекс»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Subscript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</w:t>
            </w:r>
          </w:p>
        </w:tc>
      </w:tr>
      <w:tr w:rsidR="001E0DFA" w:rsidRPr="00131FDA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131FDA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таблицею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– в чому полягають недоліки дослідження?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EF372A" w:rsidRDefault="00BA4ABC" w:rsidP="00BA4ABC">
            <w:pPr>
              <w:jc w:val="both"/>
              <w:rPr>
                <w:i w:val="0"/>
              </w:rPr>
            </w:pPr>
            <w:r w:rsidRPr="00BA4ABC">
              <w:rPr>
                <w:i w:val="0"/>
                <w:lang w:val="uk-UA"/>
              </w:rPr>
              <w:t>Необхідно вказати відсутність або наявніст</w:t>
            </w:r>
            <w:r>
              <w:rPr>
                <w:i w:val="0"/>
                <w:lang w:val="uk-UA"/>
              </w:rPr>
              <w:t>ь конфлікту інтересів. При наяв</w:t>
            </w:r>
            <w:r w:rsidRPr="00BA4ABC">
              <w:rPr>
                <w:i w:val="0"/>
                <w:lang w:val="uk-UA"/>
              </w:rPr>
              <w:t>ності конфлікту інтересів необхідно конкретизувати.</w:t>
            </w:r>
          </w:p>
          <w:p w:rsidR="00BA4ABC" w:rsidRPr="00EF372A" w:rsidRDefault="00BA4ABC" w:rsidP="00BA4ABC">
            <w:pPr>
              <w:jc w:val="both"/>
              <w:rPr>
                <w:i w:val="0"/>
              </w:rPr>
            </w:pPr>
          </w:p>
          <w:p w:rsidR="00BA4ABC" w:rsidRPr="00BA4ABC" w:rsidRDefault="00BA4ABC" w:rsidP="00BA4ABC">
            <w:pPr>
              <w:jc w:val="both"/>
              <w:rPr>
                <w:lang w:val="uk-UA"/>
              </w:rPr>
            </w:pPr>
            <w:r w:rsidRPr="00BA4ABC">
              <w:rPr>
                <w:i w:val="0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BA4ABC" w:rsidRDefault="00BA4ABC" w:rsidP="00BA4ABC">
            <w:pPr>
              <w:jc w:val="both"/>
              <w:rPr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BA4ABC">
              <w:rPr>
                <w:lang w:val="uk-UA"/>
              </w:rPr>
              <w:t xml:space="preserve">Автори декларують, що не мають конфлікту інтересів стосовно даного </w:t>
            </w:r>
            <w:proofErr w:type="spellStart"/>
            <w:r w:rsidRPr="00BA4ABC">
              <w:rPr>
                <w:lang w:val="uk-UA"/>
              </w:rPr>
              <w:t>до-слідження</w:t>
            </w:r>
            <w:proofErr w:type="spellEnd"/>
            <w:r w:rsidRPr="00BA4ABC">
              <w:rPr>
                <w:lang w:val="uk-UA"/>
              </w:rPr>
              <w:t>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160756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</w:t>
            </w:r>
            <w:proofErr w:type="spellEnd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author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Автор-кореспондент – лише одна людина із </w:t>
            </w:r>
            <w:r w:rsidR="001E0DFA" w:rsidRPr="00EF372A">
              <w:rPr>
                <w:i w:val="0"/>
                <w:sz w:val="22"/>
                <w:szCs w:val="22"/>
                <w:highlight w:val="yellow"/>
                <w:lang w:val="uk-UA"/>
              </w:rPr>
              <w:t>співавторів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Індекс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Хірша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Scopus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0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proofErr w:type="spellStart"/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proofErr w:type="spellEnd"/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ID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Scopus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Researcher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ID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</w:t>
            </w:r>
            <w:proofErr w:type="spellStart"/>
            <w:r w:rsidR="001E0DFA" w:rsidRPr="002044D0">
              <w:rPr>
                <w:i w:val="0"/>
                <w:sz w:val="22"/>
                <w:szCs w:val="22"/>
                <w:lang w:val="uk-UA"/>
              </w:rPr>
              <w:t>ResearchGate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– </w:t>
            </w:r>
            <w:proofErr w:type="spellStart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скріншот</w:t>
            </w:r>
            <w:proofErr w:type="spellEnd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 реєстрації (особистого кабінету) на британській Платформі науково-практичних комунікацій </w:t>
            </w:r>
            <w:proofErr w:type="spellStart"/>
            <w:r w:rsidRPr="001977B0">
              <w:rPr>
                <w:b/>
                <w:i w:val="0"/>
                <w:sz w:val="22"/>
                <w:szCs w:val="22"/>
                <w:lang w:val="uk-UA"/>
              </w:rPr>
              <w:t>Ingraph</w:t>
            </w:r>
            <w:proofErr w:type="spellEnd"/>
            <w:r w:rsidRPr="001977B0">
              <w:rPr>
                <w:i w:val="0"/>
                <w:sz w:val="22"/>
                <w:szCs w:val="22"/>
                <w:lang w:val="uk-UA"/>
              </w:rPr>
              <w:t xml:space="preserve"> (</w:t>
            </w:r>
            <w:hyperlink r:id="rId11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https://ingraph.org/</w:t>
              </w:r>
            </w:hyperlink>
            <w:r w:rsidRPr="001977B0">
              <w:rPr>
                <w:i w:val="0"/>
                <w:sz w:val="22"/>
                <w:szCs w:val="22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</w:t>
            </w:r>
            <w:proofErr w:type="spellStart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mail</w:t>
            </w:r>
            <w:proofErr w:type="spellEnd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3623"/>
    <w:rsid w:val="00474643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43C9"/>
    <w:rsid w:val="00BF592C"/>
    <w:rsid w:val="00C04E3D"/>
    <w:rsid w:val="00C10121"/>
    <w:rsid w:val="00C10D97"/>
    <w:rsid w:val="00C15B02"/>
    <w:rsid w:val="00C15DFA"/>
    <w:rsid w:val="00C15F6A"/>
    <w:rsid w:val="00C2190B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MV4ZLo6fQ&amp;t=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orldcat.org/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indexcopernicus.com/" TargetMode="External"/><Relationship Id="rId11" Type="http://schemas.openxmlformats.org/officeDocument/2006/relationships/hyperlink" Target="https://ingraph.org/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orcid.org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7xlaPb8vE1L9VWCKjeU8ujaHnF8p3rk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BD5F6-FC56-47F9-8AB8-40039526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3569</Words>
  <Characters>20346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2022-04-05T07:32:00Z</cp:lastPrinted>
  <dcterms:created xsi:type="dcterms:W3CDTF">2022-09-30T06:40:00Z</dcterms:created>
  <dcterms:modified xsi:type="dcterms:W3CDTF">2022-09-30T09:40:00Z</dcterms:modified>
</cp:coreProperties>
</file>