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Атестація аспірантів 10.02.2021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200"/>
        <w:gridCol w:w="1590"/>
        <w:gridCol w:w="4455"/>
        <w:tblGridChange w:id="0">
          <w:tblGrid>
            <w:gridCol w:w="2280"/>
            <w:gridCol w:w="1200"/>
            <w:gridCol w:w="1590"/>
            <w:gridCol w:w="4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Прізвище, ім'я аспіранта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 теми дисертації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Рік вступу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Керівник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Перелік публікацій за період навчання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(Статті у фахових виданнях, тези доповідей)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Єгошкін Данила Ігорович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Розробка методів, алгоритмів автоматичної генерації та дослідження структури бази знань експертної системи з використанням експериментальної інформації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проф. Гук Н.А.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Статті: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Гук Н.А. Алгоритм класифікації на базі нечіткої логіки з розширюваною кількістю виводів / Н.А. Гук,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Д.І. Єгошкін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С.Ф. Сірик  // Питання прикладної математики і математичного моделювання : Зб. наук. пр. – Дніпро. – 2018. – Вип. 18. – С. 67-76.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Гук Н.А. Використання алгоритму на базі нечіткої логіки для вирішення класичної задачі класифікації / Н.А. Гук,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Д.І. Єгошкін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Тези доповідей: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Гук Н.А. Алгоритм класифікації на базі нечіткої логіки з динамічною базою знать / Н.А. Гук,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Д.І. Єгошкін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// Тези доп. ХVI Міжнародної науково-практичної конференції «Математичне та програмне забезпечення інтелектуальних систем (MPZIS-2018)», листопад 21-23, 2018.–С. 67-68</w:t>
              <w:br w:type="textWrapping"/>
              <w:br w:type="textWrapping"/>
              <w:t xml:space="preserve">2. Гук Н.А. "The classification algorithm on the basis of the fuzzy logic with dynamic knowledge-based system"/ Н.А. Гук,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Д.І. Єгошкін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А.В. Петрова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// «Сучасні науково-технічні дослідження у контексті мовного простору (іноземними мовами) 11 квітня 2019 року»..–С. 83-84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Гук Н.А. «Алгоритм класифікації на базі нечіткої логіки з використанням тривимірних функцій приналежності та динамічної бази знань» / Н.А. Гук,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Д.І. Єгошкін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// Тези доп. ХVII Міжнародної науково-практичної конференції «Математичне та програмне забезпечення інтелектуальних систем (MSSIS-2019)», листопад 20-22, 2019.–С. 94-95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Гук Н.А.  «The fuzzy logic classification algorithm with three dimensional membership functions and dynamic knowledge base» / Н.А. Гук,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Д.І. Єгошкін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// ІX Міжнародній науково-практичній конференції молодих вчених та студентів «Молодь у світі сучасних технологій», МССТ-2020, 4-5 червня 2020 р.–С. 276-277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Гук Н.А. “The application of fuzzy logic in classification tasks” / Н.А. Гук,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Д.І. Єгошкін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// тези XIV міжнародної науково-практичної конференції «сучасні інформаційні та комунікаційні технології на транспорті, в промисловості та освіті», 15.12.2020 – 16.12.2020 р. –С. 70-71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Диханов Станіслав Віталійович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Розробка дискретних моделей та методів для аналізу структури веб-сайту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проф. Гук Н.А.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Статті: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Гук Н.А. Аналіз структури сайта за допомогою web-графа / Н.А. Гук,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С.В. Диханов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С.Ф. Сірик // Питання прикладної математики і математичного моделювання : Зб. наук. пр. – Дніпро. – 2019. – Вип. 19. – С. 88-95.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Гук Н.А. Алгоритм побудови моделі веб-сайту / Н.А. Гук,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С.В. Диханов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О.Д. Матющенко // Вісник Харківського національного університету імені В. Н. Каразіна серія «Математичне моделювання. Інформаційні технології. Автоматизовані системи управління». – 2020. – Вип. 47. – С. 25-34.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Гук Н.А. Аналіз структури сайту з використанням поняття модулярності / Н.А. Гук,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С.В. Диханов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І.О. Долотов // Математичне та комп’ютерне моделювання. Серія: Фізико-математичні науки. Збірник наукових праць Кам’янець-Подільський національний університет імені Івана Огієнка. – 2020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Тези доповідей: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Диханов С.В.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Аналіз структури сайта за допомогою web-графа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С.В. Диханов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І.П. Шаповал // Тези доп. ХVI Міжнародної науково-практичної конференції «Математичне та програмне забезпечення інтелектуальних систем (MPZIS-2018)», листопад 21-23, 2018.–С. 55-56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2.. Гук Н.А.  Кластеризація сторінок веб-сайту з урахуванням тематичної близькості / Н.А. Гук,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С.В. Диханов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І.П. Шаповал // Тези доп. ХVII Міжнародної науково-практичної конференції «Математичне та програмне забезпечення інтелектуальних систем (MSSIS-2019)», листопад 20-22, 2019.–С. 74-75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3. Гук Н.А.Алгоритм сканування веб-сайту для побудови веб-графу / Н.А. Гук,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С.В. Диханов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// Тези доп. ХVIII Міжнародної науково-практичної конференції «Математичне та програмне забезпечення інтелектуальних систем (MSSIS-2020)», листопад 18-20, 2020.–С. 84-85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Шмельов Іван Ігорович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Моделювання контактної взаємодії тіл складної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форми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доц. Зайцева Т.А.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Статті: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Тези доповідей: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9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Шмельов І. І. Вплив якості вищої освіти на конкурентоспроможність випускників ЗВО / Шмельов І. І., Зайцева Т.А. // Тези доп. Всеукраїнської науково-практичної конференції «Консорціуми університетів: забезпечення сталого розвитку закладів вищої освіти України та їх конкурентоспроможності», квітень 22-23, 2020.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9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Шмельов І. І. Моделювання контактних задач механіки за допомогою програмного пакету Ansys / Шмельов І. І., Зайцева Т.А. // Тези доп.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ІX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Міжнародної науково-практичної конференції «Використання інформаційних та комунікаційних технологій в сучасному цифровому суспільстві (ММСТ-2020)», червень 4-5, 2020.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9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Шмельов І. І. Використання методу скінченних елементів для моделювання контактних задач в пакеті Ansys / Шмельов І. І., Зайцева Т.А. // Тези доп. ХVIII Міжнародної науково-практичної конференції «Математичне та програмне забезпечення інтелектуальних систем (MSSIS-2020)», листопад 18-20, 2020.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Єфремов Станіслав Михайлович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Розробка та дослідження нейромережевих та гібридних моделей для автоматичної класифікації зображень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доц. Зайцева Т.А.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Статті: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9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Єфремов С.М.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Оптимізація розрахунку гістограми напрямлених градієнтів для розпізнавання зображення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С.М. Єфремов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Т.А. Зайцева // Питання прикладної математики і математичного моделювання : Зб. наук. пр. – Дніпро. – 2019. – Вип. 19. – С. 96-105.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9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Єфремов С.М.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Моделювання пошуку невідомих локально-повторюваних патернів на зображеннях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С.М. Єфремов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Т.А. Зайцева // Питання прикладної математики і математичного моделювання : Зб. наук. пр. – Дніпро. – 2019. – Вип. 20. – С. 55-64.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Тези доповідей: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right="0" w:firstLine="9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Зайцева Т.А. Розробка системи розпізнавання тексту на базі алгоритму нечіткої логіки /  Т.А. Зайцева,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С.М. Єфремов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В.О. Беспалова // Тези доп. ХVI Міжнародної науково-практичної конференції «Математичне та програмне забезпечення інтелектуальних систем (MPZIS-2018)», листопад 21-23, 2018.–С. 76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right="0" w:firstLine="9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Єфремов С.М.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Розпізнавання образів за допомогою розрахунку гістограми напрямлених градієнтів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С.М. Єфремов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Т.А. Зайцева, Н.М. Лисиця, В.В. Беспалова // Тези доп. ХVII Міжнародної науково-практичної конференції «Математичне та програмне забезпечення інтелектуальних систем (MSSIS-2019)», листопад 20-22, 2019.–С. 97-98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right="0" w:firstLine="9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Єфремов С.М.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Шляхи забезпечення конкурентоспроможності випускників закладів вищої освіти на ринку праці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С.М. Єфремов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Т.А. Зайцева // Тези доп. Всеукраїнської науково-практичної конференції «Консорціуми університетів: забезпечення сталого розвитку закладів вищої освіти України та їх конкурентоспроможності», жовтень 20-21, 2020.–С. 136-137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right="0" w:firstLine="9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Єфремов С.М.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Розробка системи розпізнавання повторюваних патернів на зображеннях на базі контекстного моделювання обмеженого порядку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С.М. Єфремов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Т.А. Зайцева, М.Ю. Біличенко // Тези доп. ХVIII Міжнародної науково-практичної конференції «Математичне та програмне забезпечення інтелектуальних систем (MSSIS-2020)», листопад 18-20, 2020.–С. 109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Малишко Дмитро Сергійович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Моделювання та оптимізація топології штучних нейронних мереж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проф. Гук Н.А.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Статті: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240" w:before="24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Застосування згорткових нейронних мереж до задач класифікації зображень / Н.А. Гук, Д.С. Малишко // Питання прикладної математики і математичного моделювання : Зб. наук. пр. – Дніпро. – 2020. – Вип. 20. – С. 45-54.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Тези доповідей: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after="240" w:before="24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Аналіз та налаштування параметрів нейронної мережі для розпізнавання графічних об’єктів / Малишко Д.С., rumpel@i.ua, Гук Н.А., Золотько К.Є. // Тези доп. ХVII Міжнародної науково-практичної конференції «Математичне та програмне забезпечення інтелектуальних систем (MSSIS-2019)», листопад 20-22, 2019.–С. 174-175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Методи запобігання перенавчанню нейронних мереж / Гук Н.А., Малишко Д.С. // Тези доп. ХVIII Міжнародної науково-практичної конференції «Математичне та програмне забезпечення інтелектуальних систем (MSSIS-2020)», листопад 18-20, 2020. –С. 88-89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Євлаков Владислав Ігорович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Моделювання та дослідження поведінки користувача при взаємодії з пошуковою системою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проф. Гук Н.А.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Статті: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Гук Н.А.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Рекомендаційна система побудована на графі переходів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 Н.А. Гук,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В.І. Євлаков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Тези доповідей: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Гук Н.А.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Застосування дерев рішень для ранжування пошукової видачі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/ Н.А. Гук,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В.І. Євлаков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// Тези доп. ХVIII Міжнародної науково-практичної конференції «Математичне та програмне забезпечення інтелектуальних систем (MSSIS-2020)», листопад 18-20, 2020.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021"/>
                <w:sz w:val="24"/>
                <w:szCs w:val="24"/>
                <w:rtl w:val="0"/>
              </w:rPr>
              <w:t xml:space="preserve">Масаликін Станіслав Сергійович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021"/>
                <w:sz w:val="24"/>
                <w:szCs w:val="24"/>
                <w:rtl w:val="0"/>
              </w:rPr>
              <w:t xml:space="preserve">Методи статистичного моделювання в задачах переносу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проф. Книш Л.І.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Тези доповідей: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242021"/>
                <w:sz w:val="20"/>
                <w:szCs w:val="20"/>
              </w:rPr>
            </w:pPr>
            <w:r w:rsidDel="00000000" w:rsidR="00000000" w:rsidRPr="00000000">
              <w:rPr>
                <w:color w:val="242021"/>
                <w:sz w:val="20"/>
                <w:szCs w:val="20"/>
                <w:rtl w:val="0"/>
              </w:rPr>
              <w:t xml:space="preserve">Масаликін С.С., Книш Л.І.Метод статистичного моделювання для розрахунку задач концентрації сонячного випромінювання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Підготовлені для XXІІІ Міжнародної науково-практичної конференції “Людина і космос”, 14-16 квітня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Юрков Роман Сергійович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Математичне моделювання задачі Стефана в спряженій постановці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проф. Книш Л.І.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Тези доповідей: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Юрков Р.С., Книш Л.І. Числовий алгоритм розрахунку задачі Стефана на основі метода “Mushy layer”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Підготовлені для XXІІІ Міжнародної науково-практичної конференції “Людина і космос”, 14-16 квітня 2021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9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Борисенко Андрій Геннадійович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Узагальнена математична модель нанорідини, як складової технологічного процесу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проф. Книш Л.І.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Тези доповідей: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Борисенко А.Г., Книш Л.І. Моделювання температурних полів нанорідини в каналах енергетичних систем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Підготовлені для XXІІІ Міжнародної науково-практичної конференції “Людина і космос”, 14-16 квітня 2021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4.7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Гарькавський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Ігор Володимирович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У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досконалення параметрів фазоперехідного теплоакумулятора «тверде тіло – рідина» як складової комплексної енергетичної системи  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проф. Книш Л.І.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Тези доповідей: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Гарькавський І. В. «Числовий алгоритм розрахунку задачі Стефана на основі метода “Mushy layer» /  І. В. Гарькавський, Л.І. Книш// Тези доп. ХVIII Міжнародної науково-практичної конференції «Математичне та програмне забезпечення інтелектуальних систем (MSSIS-2020)», листопад 18-20, 2020.–С. 57</w:t>
              <w:br w:type="textWrapping"/>
              <w:br w:type="textWrapping"/>
              <w:t xml:space="preserve">2. Гарькавський І. В. «Анализ эффективности космической солнечной газотурбинной установки и возможные методы её повышения» / І. В. Гарькавський, Л.І. Книш/ VII Міжнародна конференція «Космічні технології: сучасне та майбутнє» Тезисы докладов, травень 21-24, 2019. -С. 65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Кныш Л.И., Гаркавский И.В. Перспективы использования газотурбинного цикла Брайтона в космических энергетических установках большой мощности, Збірник тез ХХІ Міжнародної молодіжної науково-практичної конференції «Людина і космос»,  10-12 квітня 2019 року, м. Дніпро, С.51.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Жушман Владислав Вікторович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Моделювання контактної взаємодії складнопрофільних тіл з урахуванням тертя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доц. Зайцева Т.А.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Тези доповідей: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Застосування методу скінченних елементів для розв'язання контактних задач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