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28"/>
          <w:szCs w:val="28"/>
          <w:highlight w:val="yellow"/>
        </w:rPr>
      </w:pPr>
      <w:bookmarkStart w:colFirst="0" w:colLast="0" w:name="_7eb148kl1ugs" w:id="0"/>
      <w:bookmarkEnd w:id="0"/>
      <w:r w:rsidDel="00000000" w:rsidR="00000000" w:rsidRPr="00000000">
        <w:rPr>
          <w:sz w:val="28"/>
          <w:szCs w:val="28"/>
          <w:highlight w:val="yellow"/>
          <w:rtl w:val="0"/>
        </w:rPr>
        <w:t xml:space="preserve">Лабораторна Робота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8"/>
          <w:szCs w:val="28"/>
        </w:rPr>
      </w:pPr>
      <w:bookmarkStart w:colFirst="0" w:colLast="0" w:name="_xgjk3dknnp10" w:id="1"/>
      <w:bookmarkEnd w:id="1"/>
      <w:r w:rsidDel="00000000" w:rsidR="00000000" w:rsidRPr="00000000">
        <w:rPr>
          <w:sz w:val="28"/>
          <w:szCs w:val="28"/>
          <w:rtl w:val="0"/>
        </w:rPr>
        <w:t xml:space="preserve">Розробка програм з використанням процедур і функцій.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d0d0d"/>
          <w:sz w:val="26"/>
          <w:szCs w:val="26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yellow"/>
          <w:rtl w:val="0"/>
        </w:rPr>
        <w:t xml:space="preserve">Мета лабораторної роботи: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Метою цієї лабораторної роботи є вивчення та практичне використання концепцій процедурного програмування в мові програмування Python. Студенти отримають навички розробки програм, які використовують процедури і функції для структуризації та полегшення обслуговування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Інструкція `def`</w:t>
      </w:r>
      <w:r w:rsidDel="00000000" w:rsidR="00000000" w:rsidRPr="00000000">
        <w:rPr>
          <w:rtl w:val="0"/>
        </w:rPr>
        <w:t xml:space="preserve"> використовується для створення об'єкта функції та його пов'язання з ім'ям. Загальний формат інструкції виглядає наступним чином: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ім'я(arg1, arg2,... , argN):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блок інструкцій (тіло функції)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&lt;statements&gt;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Інструкція `def` має рядок заголовка та наступний за ним блок інструкцій, який зазвичай відокремлюється відступами. Блок інструкцій представляє собою тіло функції - код, який виконується при кожному виклику функції. У рядку заголовка вказується ім'я функції та список аргументів у круглих дужках.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Часто тіло функції містить інструкцію `return`: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ім'я(arg1, arg2,... , argN):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тіло функції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значення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Інструкцію `return` </w:t>
      </w:r>
      <w:r w:rsidDel="00000000" w:rsidR="00000000" w:rsidRPr="00000000">
        <w:rPr>
          <w:rtl w:val="0"/>
        </w:rPr>
        <w:t xml:space="preserve">можна розмістити в будь-якому місці тіла функції. Вона завершує виконання функції та повертає результат програмі, яка її викликала. `return` містить об'єктний вираз, який представляє собою результат функції. Ця інструкція є необов'язковою - якщо вона відсутня, виконання функції завершується, коли потік управління доходить до кінця тіла функції. Функція без інструкції `return` повертає об'єкт `None`, проте це значення зазвичай ігнорується.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Визначення функції відбувається під час виконання програми, і тому імена функцій не мають особливого значення. Основною роллю визначення функції є створення об'єкта функції та його пов'язання з ім'ям. Функції є звичайними об'єктами, які зберігаються в пам'яті під час виконання програми. Крім підтримки виклику, функції можуть мати атрибути для зберігання інформації для подальшого використання.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func():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othername = func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othername()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 = 'some value'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func():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func.attr = value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print(func.__dict__)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Щодо параметрів за замовчуванням</w:t>
      </w:r>
      <w:r w:rsidDel="00000000" w:rsidR="00000000" w:rsidRPr="00000000">
        <w:rPr>
          <w:rtl w:val="0"/>
        </w:rPr>
        <w:t xml:space="preserve">, їх можна використовувати для встановлення значень, які будуть використовуватися, якщо вони не передаються явно при виклику функції. Наприклад, у функції `ask_ok` параметри `retries` та `complaint` мають значення за замовчуванням.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pip._vendor.distlib.compat import raw_input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ask_ok(prompt, retries=4, complaint='Yes or no, please!'):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"""Функція ask_ok із параметрами за замовчуванням"""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retries &gt;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ok = raw_input(prompt)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ok.lower() in ('т', 'так', 'yes'):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ok.lower() in ('н', 'ні', 'no', 'nope'):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retries -=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print(complaint)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raise IOError('Помилка')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 = ask_ok("Прошу ввести:", 2, "Так чи ні, будь ласка:")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Документування функцій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Добрим стилем є документування кожної функції. Для цього важливо включити короткий опис функції в наступному рядку, що йде одразу після заголовка. Цей опис слід укладати у потрійні апострофи або лапки. Для отримання інформації про функцію можна використовувати інструкцію `print(ім'я_функції.__doc__)`.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Передавання у функцію змінної кількості аргументів: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Часто використовується передавання змінного числа аргументів у функцію. У Python це можна здійснити за допомогою символу `*` перед списком аргументів змінної довжини. Перед списком аргументів може бути один або кілька обов'язкових аргументів.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fprintf(message, *args):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print(message, '{}'.format(args))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fprintf('Аргументи',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fprintf('Аргументи', 1, 'sun')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fprintf('Аргументи', 1, [1, 2, 3])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Функції lambda: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Lambda-вирази у Python дозволяють створювати об'єкти функцій у формі виразів. Вони використовуються для створення малих функцій або для відкладення виконання фрагментів коду. Вони є анонімними функціями, створеними за допомогою ключового слова `lambda`.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Приклад використання lambda-виразу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 = lambda x, y, z: x + y + 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print(f(2, 3, 4))  #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Lambda-вирази дозволяють створювати короткі функції на льоту, що може бути корисно в певних ситуаціях.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Створення списку з lambda-виразами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 = [lambda x: x ** 2, lambda x: x ** 3, lambda x: x ** 4]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f in 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print(f(2))  # Виведе 4, 8, 16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print(L[0](3))  # Виведе 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Завдання для лабораторної роботи: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sfq7a4atcma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Варіант 1: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Додати можливість зберігання додаткової інформації про студента: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Запитати в користувача про факультет чи курс.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Додати цю інформацію до даних про кожного студента.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Вивести інформацію про студентів на конкретному курсі: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Створити функцію, яка приймає номер курсу і виводить імена, прізвища та рейтинг студентів, які вивчають на цьому курсі.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Виправлення даних про студента: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Реалізувати можливість зміни даних про студента (наприклад, рейтинг чи факультет).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512c5tjzmnot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Варіант 2: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Зберігання дати народження: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Розширити можливості додавання студентів, щоб зберігати їхню дату народження.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Вивести студентів, які святкують день народження в певний період.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Сортування студентів за рейтингом: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Створити функцію для сортування студентів за їхнім рейтингом в спадаючому порядку.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Обчислення віку студента: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Додати функцію для обчислення віку студента на основі його дати народження.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ws2485jun2lb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Варіант 3: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Робота з файлами: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Зберігати та завантажувати дані про студентів у текстовий файл.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Створити функції для читання та запису даних у файл.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Пошук студента за ім'ям чи прізвищем: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Реалізувати функцію для пошуку та виведення інформації про студента за його ім'ям чи прізвищем.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Статистика за рейтингом: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Розрахувати середній рейтинг та вивести студента з найвищим та найнижчим рейтингом.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nbc6oriuzuee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Варіант 4: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Використання lambda-функцій: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Замість звичайних функцій використовуйте lambda-функції для обчислень.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Групування студентів за факультетами: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Створити функцію, яка групує студентів за факультетами та виводить кількість студентів на кожному факультеті.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Створення генератора випадкових даних: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Створити генератор, який автоматично створює дані про студентів з випадковими іменами, прізвищами та рейтингами.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