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Arial" w:cs="Arial" w:eastAsia="Arial" w:hAnsi="Arial"/>
          <w:color w:val="273b68"/>
          <w:sz w:val="24"/>
          <w:szCs w:val="24"/>
        </w:rPr>
      </w:pPr>
      <w:r w:rsidDel="00000000" w:rsidR="00000000" w:rsidRPr="00000000">
        <w:rPr>
          <w:rFonts w:ascii="Arial" w:cs="Arial" w:eastAsia="Arial" w:hAnsi="Arial"/>
          <w:color w:val="273b68"/>
          <w:sz w:val="24"/>
          <w:szCs w:val="24"/>
          <w:rtl w:val="0"/>
        </w:rPr>
        <w:t xml:space="preserve">Mumbai's Pollution Problems: Pollution is a direct challenge to India’s demographic challenges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Arial" w:cs="Arial" w:eastAsia="Arial" w:hAnsi="Arial"/>
          <w:color w:val="273b68"/>
          <w:sz w:val="24"/>
          <w:szCs w:val="24"/>
        </w:rPr>
      </w:pPr>
      <w:r w:rsidDel="00000000" w:rsidR="00000000" w:rsidRPr="00000000">
        <w:rPr>
          <w:rFonts w:ascii="Arial" w:cs="Arial" w:eastAsia="Arial" w:hAnsi="Arial"/>
          <w:color w:val="273b68"/>
          <w:sz w:val="24"/>
          <w:szCs w:val="24"/>
          <w:rtl w:val="0"/>
        </w:rPr>
        <w:t xml:space="preserve">Preamble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Arial" w:cs="Arial" w:eastAsia="Arial" w:hAnsi="Arial"/>
          <w:color w:val="273b68"/>
          <w:sz w:val="24"/>
          <w:szCs w:val="24"/>
        </w:rPr>
      </w:pPr>
      <w:r w:rsidDel="00000000" w:rsidR="00000000" w:rsidRPr="00000000">
        <w:rPr>
          <w:rFonts w:ascii="Arial" w:cs="Arial" w:eastAsia="Arial" w:hAnsi="Arial"/>
          <w:color w:val="273b68"/>
          <w:sz w:val="24"/>
          <w:szCs w:val="24"/>
          <w:rtl w:val="0"/>
        </w:rPr>
        <w:t xml:space="preserve">Mumbai remains India’s financial capital, but its population keeps growing, and so do the pollution levels. Just like the rest of the country, Mumbai has deep-rooted irrigation problems that stem from rapid urbanization and a massive population boom. This comes with numerous health risks due to poor air quality.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Arial" w:cs="Arial" w:eastAsia="Arial" w:hAnsi="Arial"/>
          <w:color w:val="273b68"/>
          <w:sz w:val="24"/>
          <w:szCs w:val="24"/>
        </w:rPr>
      </w:pPr>
      <w:r w:rsidDel="00000000" w:rsidR="00000000" w:rsidRPr="00000000">
        <w:rPr>
          <w:rFonts w:ascii="Arial" w:cs="Arial" w:eastAsia="Arial" w:hAnsi="Arial"/>
          <w:color w:val="273b68"/>
          <w:sz w:val="24"/>
          <w:szCs w:val="24"/>
          <w:rtl w:val="0"/>
        </w:rPr>
        <w:t xml:space="preserve">Also, high-quality education does not seem to be easily accessible, which is why uncontrolled birth rates is a persistent issue.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Arial" w:cs="Arial" w:eastAsia="Arial" w:hAnsi="Arial"/>
          <w:color w:val="273b68"/>
          <w:sz w:val="24"/>
          <w:szCs w:val="24"/>
        </w:rPr>
      </w:pPr>
      <w:r w:rsidDel="00000000" w:rsidR="00000000" w:rsidRPr="00000000">
        <w:rPr>
          <w:rFonts w:ascii="Arial" w:cs="Arial" w:eastAsia="Arial" w:hAnsi="Arial"/>
          <w:color w:val="273b68"/>
          <w:sz w:val="24"/>
          <w:szCs w:val="24"/>
          <w:rtl w:val="0"/>
        </w:rPr>
        <w:t xml:space="preserve">Mumbai is moving the bills because of it’s lack of efficient governance and mismanagement.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Arial" w:cs="Arial" w:eastAsia="Arial" w:hAnsi="Arial"/>
          <w:color w:val="273b68"/>
          <w:sz w:val="24"/>
          <w:szCs w:val="24"/>
        </w:rPr>
      </w:pPr>
      <w:r w:rsidDel="00000000" w:rsidR="00000000" w:rsidRPr="00000000">
        <w:rPr>
          <w:rFonts w:ascii="Arial" w:cs="Arial" w:eastAsia="Arial" w:hAnsi="Arial"/>
          <w:color w:val="273b68"/>
          <w:sz w:val="24"/>
          <w:szCs w:val="24"/>
          <w:rtl w:val="0"/>
        </w:rPr>
        <w:t xml:space="preserve">The Dangers of Air Pollution that Human Faces Currently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Arial" w:cs="Arial" w:eastAsia="Arial" w:hAnsi="Arial"/>
          <w:color w:val="273b68"/>
          <w:sz w:val="24"/>
          <w:szCs w:val="24"/>
        </w:rPr>
      </w:pPr>
      <w:r w:rsidDel="00000000" w:rsidR="00000000" w:rsidRPr="00000000">
        <w:rPr>
          <w:rFonts w:ascii="Arial" w:cs="Arial" w:eastAsia="Arial" w:hAnsi="Arial"/>
          <w:color w:val="273b68"/>
          <w:sz w:val="24"/>
          <w:szCs w:val="24"/>
          <w:rtl w:val="0"/>
        </w:rPr>
        <w:t xml:space="preserve">Recent work puts cleaver illusion:</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273b68"/>
          <w:sz w:val="24"/>
          <w:szCs w:val="24"/>
          <w:rtl w:val="0"/>
        </w:rPr>
        <w:t xml:space="preserve">Mumbai currently faces both financial and mental decay. New research from Harvard shows that close to 5100 people die each year due to PM2.5 pollutants. According to The Lancet Planetary Health Github this means that close to 5 billion will go to waste due to lower life expectancy.</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Arial" w:cs="Arial" w:eastAsia="Arial" w:hAnsi="Arial"/>
          <w:color w:val="273b68"/>
          <w:sz w:val="24"/>
          <w:szCs w:val="24"/>
          <w:rtl w:val="0"/>
        </w:rPr>
        <w:t xml:space="preserve">More shocking than this, The International Institute for Population Sciences takes even further with blowout revelations of exponential increases in death rate among all age group in regions defined by concentration of PM 2.5 above limit.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Arial" w:cs="Arial" w:eastAsia="Arial" w:hAnsi="Arial"/>
          <w:color w:val="273b68"/>
          <w:sz w:val="24"/>
          <w:szCs w:val="24"/>
        </w:rPr>
      </w:pPr>
      <w:r w:rsidDel="00000000" w:rsidR="00000000" w:rsidRPr="00000000">
        <w:rPr>
          <w:rFonts w:ascii="Arial" w:cs="Arial" w:eastAsia="Arial" w:hAnsi="Arial"/>
          <w:color w:val="273b68"/>
          <w:sz w:val="24"/>
          <w:szCs w:val="24"/>
          <w:rtl w:val="0"/>
        </w:rPr>
        <w:t xml:space="preserve">Economical Impact Affecting the Ecosystem of India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Arial" w:cs="Arial" w:eastAsia="Arial" w:hAnsi="Arial"/>
          <w:color w:val="273b68"/>
          <w:sz w:val="24"/>
          <w:szCs w:val="24"/>
        </w:rPr>
      </w:pPr>
      <w:r w:rsidDel="00000000" w:rsidR="00000000" w:rsidRPr="00000000">
        <w:rPr>
          <w:rFonts w:ascii="Arial" w:cs="Arial" w:eastAsia="Arial" w:hAnsi="Arial"/>
          <w:color w:val="273b68"/>
          <w:sz w:val="24"/>
          <w:szCs w:val="24"/>
          <w:rtl w:val="0"/>
        </w:rPr>
        <w:t xml:space="preserve">Pollution is destroying air . From a health perspective, this might be India’s biggest nightmare: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273b68"/>
          <w:sz w:val="24"/>
          <w:szCs w:val="24"/>
          <w:rtl w:val="0"/>
        </w:rPr>
        <w:t xml:space="preserve">Science Direct brings us further and puts the figure closer to the fence. We are estimating loss due to air pollution will be roughly 36.8B in 2019 which is over 1.36 percent of India’s GDP.</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Arial" w:cs="Arial" w:eastAsia="Arial" w:hAnsi="Arial"/>
          <w:color w:val="273b68"/>
          <w:sz w:val="24"/>
          <w:szCs w:val="24"/>
          <w:rtl w:val="0"/>
        </w:rPr>
        <w:t xml:space="preserve">Rampadi however, estimates this number could easily exceed 10 billion with the city facing huge healthcare costs for treatment of their own people exposed to pollutants as PM10 and NO2.</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Arial" w:cs="Arial" w:eastAsia="Arial" w:hAnsi="Arial"/>
          <w:color w:val="273b68"/>
          <w:sz w:val="24"/>
          <w:szCs w:val="24"/>
        </w:rPr>
      </w:pPr>
      <w:r w:rsidDel="00000000" w:rsidR="00000000" w:rsidRPr="00000000">
        <w:rPr>
          <w:rFonts w:ascii="Arial" w:cs="Arial" w:eastAsia="Arial" w:hAnsi="Arial"/>
          <w:color w:val="273b68"/>
          <w:sz w:val="24"/>
          <w:szCs w:val="24"/>
          <w:rtl w:val="0"/>
        </w:rPr>
        <w:t xml:space="preserve">Growth- Growth impacts affects population wandeling on water in dwindfering world.</w:t>
        <w:br w:type="textWrapping"/>
        <w:t xml:space="preserve">India struggles to address the explosive population boom.</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color w:val="273b6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color w:val="273b6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