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22 次提交，涉及 22 条记录，当前仓库已跟踪 133 个文件、累计 22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初始化 Git 仓库并全量导入资料；建立每日日志、协作指南与 AGENTS.md 常驻约定。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 设计文档.txt 实现可运行的本地版学习助手：Python 标准库（HTTP/SSE/SQLite/BM25）+ 原生 JS，零第三方依赖。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资料管理三项增强：点击打开源文件、文件夹两种删除模式、core 核心资料 + 四学科文件夹；资料扩至 27 份 148 切片。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联网实测后修复四个检索缺陷（跨科目串味、文件头当证据、虚词堆分、中文单字漏检），引入查询词覆盖率闸门。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按设计文档第 34 条把功能工具化：新增 tools.py（15 个工具）与两个 AI 指令框，模型可查/移/删资料、按科目归类、抓网页、增删改科目与章节。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新增科目管理（弹窗提示耗时、可粘贴视频链接、自动建同名资料文件夹、内置四科不可删）、章节增删改（内置标徽标）、章节小结、学习者档案按月多份、易错提示本、启动询问总结。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端到端自检扩展到 36 项全部通过；前端加入重复声明与尾部完整性检查，防止再次出现整页空白。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16.2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修复一个严重前端事故：打补丁时 app.js 被整段重复写入，导致语法错误与白屏；已修复并加入自检项。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服务器原先不支持 PATCH，章节编辑返回 501；已补 do_PATCH 并复用 POST 路由。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oi-wiki 部分路径返回 200 但内容是空壳页，已改用 graph/tree-basic 与 graph/mst。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LibreOffice 渲染会放大 1.4 倍裁切，视觉检查改用结构校验与尺寸核算。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提问时自动联网搜集资料、整理错题时扩充资料库，两条未实现，需搜索 API 与 SSRF 白名单；当前仅支持用户给 URL 由 AI 抓取。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科目学习页的 AI 目前只改结构，尚未支持根据视频链接自动抓取字幕或摘要。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 CPU 流水线、计网的 DNS 与 TLS 仍缺资料。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多用户登录、手机端移植按设计文档本版不作要求，留待后续。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21:01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