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微软雅黑" w:hAnsi="微软雅黑" w:eastAsia="微软雅黑" w:cs="微软雅黑"/>
          <w:b/>
          <w:color w:val="1F3B63"/>
          <w:sz w:val="40"/>
        </w:rPr>
        <w:t>2026-10-31 修改日志</w:t>
      </w:r>
    </w:p>
    <w:p>
      <w:pPr>
        <w:jc w:val="center"/>
      </w:pPr>
      <w:r>
        <w:rPr>
          <w:rFonts w:ascii="宋体" w:hAnsi="宋体" w:eastAsia="宋体" w:cs="宋体"/>
          <w:b w:val="0"/>
          <w:color w:val="606060"/>
          <w:sz w:val="19"/>
        </w:rPr>
        <w:t>计算机课程学习助手（CSLA）　星期六　记录人：KnightofAltria</w:t>
      </w:r>
    </w:p>
    <w:p/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一、今日概述</w:t>
      </w:r>
    </w:p>
    <w:p>
      <w:r>
        <w:rPr>
          <w:rFonts w:ascii="宋体" w:hAnsi="宋体" w:eastAsia="宋体" w:cs="宋体"/>
          <w:b w:val="0"/>
          <w:sz w:val="21"/>
        </w:rPr>
        <w:t>本日共产生 0 次提交，涉及 0 条记录，当前仓库已跟踪 162 个文件、累计 62 次提交。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在隔离副本测试DeepSeek版本，轻量26/26、离线自检41/42；记录审核过滤、缓存失效和测试断言问题。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二、变更清单</w:t>
      </w:r>
    </w:p>
    <w:p>
      <w:r>
        <w:rPr>
          <w:rFonts w:ascii="宋体" w:hAnsi="宋体" w:eastAsia="宋体" w:cs="宋体"/>
          <w:b w:val="0"/>
          <w:sz w:val="21"/>
        </w:rPr>
        <w:t>本日无提交。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三、仓库当前状态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268"/>
        <w:gridCol w:w="6917"/>
      </w:tblGrid>
      <w:tr>
        <w:trPr>
          <w:tblHeader/>
        </w:trPr>
        <w:tc>
          <w:tcPr>
            <w:tcW w:type="dxa" w:w="2268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项目</w:t>
            </w:r>
          </w:p>
        </w:tc>
        <w:tc>
          <w:tcPr>
            <w:tcW w:type="dxa" w:w="6917"/>
            <w:shd w:val="clear" w:color="auto" w:fill="DCE6F1"/>
          </w:tcPr>
          <w:p>
            <w:pPr>
              <w:keepNext/>
              <w:jc w:val="center"/>
            </w:pPr>
            <w:r/>
            <w:r>
              <w:rPr>
                <w:rFonts w:ascii="微软雅黑" w:hAnsi="微软雅黑" w:eastAsia="微软雅黑" w:cs="微软雅黑"/>
                <w:b/>
                <w:sz w:val="19"/>
              </w:rPr>
              <w:t>状态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当前分支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codex/fill-project-plan-template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最新提交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c300b5b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提交总数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62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今日提交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0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跟踪文件数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162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工作区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有未提交改动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与远端一致</w:t>
            </w:r>
          </w:p>
        </w:tc>
      </w:tr>
      <w:tr>
        <w:trPr>
          <w:cantSplit/>
        </w:trPr>
        <w:tc>
          <w:tcPr>
            <w:tcW w:type="dxa" w:w="2268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仓库体积</w:t>
            </w:r>
          </w:p>
        </w:tc>
        <w:tc>
          <w:tcPr>
            <w:tcW w:type="dxa" w:w="6917"/>
          </w:tcPr>
          <w:p>
            <w:r/>
            <w:r>
              <w:rPr>
                <w:rFonts w:ascii="宋体" w:hAnsi="宋体" w:eastAsia="宋体" w:cs="宋体"/>
                <w:b w:val="0"/>
                <w:sz w:val="19"/>
              </w:rPr>
              <w:t>15.71 MB（不含 .git）</w:t>
            </w:r>
          </w:p>
        </w:tc>
      </w:tr>
    </w:tbl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四、问题与处理</w:t>
      </w:r>
    </w:p>
    <w:p>
      <w:r>
        <w:rPr>
          <w:rFonts w:ascii="宋体" w:hAnsi="宋体" w:eastAsia="宋体" w:cs="宋体"/>
          <w:b w:val="0"/>
          <w:sz w:val="21"/>
        </w:rPr>
        <w:t>本日无阻塞性问题。</w:t>
      </w:r>
    </w:p>
    <w:p>
      <w:pPr>
        <w:pStyle w:val="Heading1"/>
      </w:pPr>
      <w:r>
        <w:rPr>
          <w:rFonts w:ascii="微软雅黑" w:hAnsi="微软雅黑" w:eastAsia="微软雅黑" w:cs="微软雅黑"/>
          <w:b/>
          <w:color w:val="1F3B63"/>
          <w:sz w:val="28"/>
        </w:rPr>
        <w:t>五、遗留与下一步</w:t>
      </w:r>
    </w:p>
    <w:p>
      <w:pPr>
        <w:pStyle w:val="ListBullet"/>
      </w:pPr>
      <w:r>
        <w:rPr>
          <w:rFonts w:ascii="宋体" w:hAnsi="宋体" w:eastAsia="宋体" w:cs="宋体"/>
          <w:b w:val="0"/>
          <w:sz w:val="21"/>
        </w:rPr>
        <w:t>修复报告中的问题；真实模型与浏览器交互尚未验证。</w:t>
      </w:r>
    </w:p>
    <w:p/>
    <w:p>
      <w:pPr>
        <w:jc w:val="right"/>
      </w:pPr>
      <w:r>
        <w:rPr>
          <w:rFonts w:ascii="宋体" w:hAnsi="宋体" w:eastAsia="宋体" w:cs="宋体"/>
          <w:b w:val="0"/>
          <w:color w:val="888888"/>
          <w:sz w:val="17"/>
        </w:rPr>
        <w:t>生成时间：2026-10-31 04:09</w:t>
      </w:r>
    </w:p>
    <w:sectPr w:rsidR="00FC693F" w:rsidRPr="0006063C" w:rsidSect="00034616">
      <w:pgSz w:w="11906" w:h="16838"/>
      <w:pgMar w:top="1247" w:right="1361" w:bottom="1247" w:left="136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36" w:lineRule="auto" w:after="80"/>
    </w:pPr>
    <w:rPr>
      <w:rFonts w:ascii="宋体" w:hAnsi="宋体" w:eastAsia="宋体" w:cs="宋体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微软雅黑" w:hAnsi="微软雅黑" w:eastAsia="微软雅黑" w:cs="微软雅黑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 w:ascii="微软雅黑" w:hAnsi="微软雅黑" w:eastAsia="微软雅黑" w:cs="微软雅黑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