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0"/>
      </w:pPr>
    </w:p>
    <w:p>
      <w:pPr>
        <w:spacing w:after="200"/>
        <w:jc w:val="center"/>
      </w:pPr>
      <w:r>
        <w:rPr>
          <w:rFonts w:ascii="Aptos" w:hAnsi="Aptos" w:eastAsia="Microsoft YaHei"/>
          <w:b/>
          <w:i w:val="0"/>
          <w:color w:val="2E74B5"/>
          <w:sz w:val="30"/>
        </w:rPr>
        <w:t>知学空间</w:t>
      </w:r>
    </w:p>
    <w:p>
      <w:pPr>
        <w:spacing w:after="160"/>
        <w:jc w:val="center"/>
      </w:pPr>
      <w:r>
        <w:rPr>
          <w:rFonts w:ascii="Aptos" w:hAnsi="Aptos" w:eastAsia="Microsoft YaHei"/>
          <w:b/>
          <w:i w:val="0"/>
          <w:color w:val="0B2545"/>
          <w:sz w:val="56"/>
        </w:rPr>
        <w:t>辅助材料包</w:t>
      </w:r>
    </w:p>
    <w:p>
      <w:pPr>
        <w:spacing w:after="760"/>
        <w:jc w:val="center"/>
      </w:pPr>
      <w:r>
        <w:rPr>
          <w:rFonts w:ascii="Aptos" w:hAnsi="Aptos" w:eastAsia="Microsoft YaHei"/>
          <w:b w:val="0"/>
          <w:i w:val="0"/>
          <w:color w:val="5B6573"/>
          <w:sz w:val="28"/>
        </w:rPr>
        <w:t>用于市场调研、课程试点、成员协作与证明材料准备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6F9"/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i w:val="0"/>
                <w:sz w:val="20"/>
              </w:rPr>
              <w:t>项目名称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i w:val="0"/>
                <w:sz w:val="20"/>
              </w:rPr>
              <w:t>知学空间</w:t>
            </w:r>
          </w:p>
        </w:tc>
      </w:tr>
      <w:tr>
        <w:tc>
          <w:tcPr>
            <w:tcW w:type="dxa" w:w="2700"/>
            <w:shd w:fill="F4F6F9"/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i w:val="0"/>
                <w:sz w:val="20"/>
              </w:rPr>
              <w:t>适用用途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i w:val="0"/>
                <w:sz w:val="20"/>
              </w:rPr>
              <w:t>iCAN 路演及校内试点</w:t>
            </w:r>
          </w:p>
        </w:tc>
      </w:tr>
      <w:tr>
        <w:tc>
          <w:tcPr>
            <w:tcW w:type="dxa" w:w="2700"/>
            <w:shd w:fill="F4F6F9"/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i w:val="0"/>
                <w:sz w:val="20"/>
              </w:rPr>
              <w:t>使用说明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i w:val="0"/>
                <w:sz w:val="20"/>
              </w:rPr>
              <w:t>模板内容需结合真实调研与合作情况填写</w:t>
            </w:r>
          </w:p>
        </w:tc>
      </w:tr>
      <w:tr>
        <w:tc>
          <w:tcPr>
            <w:tcW w:type="dxa" w:w="2700"/>
            <w:shd w:fill="F4F6F9"/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i w:val="0"/>
                <w:sz w:val="20"/>
              </w:rPr>
              <w:t>版本</w:t>
            </w:r>
          </w:p>
        </w:tc>
        <w:tc>
          <w:tcPr>
            <w:tcW w:type="dxa" w:w="6660"/>
          </w:tcPr>
          <w:p>
            <w:pPr>
              <w:jc w:val="left"/>
            </w:pPr>
            <w:r>
              <w:rPr>
                <w:rFonts w:ascii="Aptos" w:hAnsi="Aptos" w:eastAsia="Microsoft YaHei"/>
                <w:b w:val="0"/>
                <w:i w:val="0"/>
                <w:sz w:val="20"/>
              </w:rPr>
              <w:t>V1.0（2026 年 8 月）</w:t>
            </w:r>
          </w:p>
        </w:tc>
      </w:tr>
    </w:tbl>
    <w:p>
      <w:r>
        <w:br w:type="page"/>
      </w:r>
    </w:p>
    <w:p>
      <w:pPr>
        <w:pStyle w:val="Heading1"/>
      </w:pPr>
      <w:r>
        <w:t>A. 市场调研问卷（学生版）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说明：本问卷用于了解教材学习中的资料管理、AI 使用和练习复习需求。建议匿名填写；如收集联系方式，请单独征得同意。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1. 你目前的学习阶段/专业/主要课程类型：__________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2. 学习一门课程时，你通常使用哪些资料？（可多选）教材 / 讲义 / 网课 / 笔记 / 题库 / 其他：__________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3. 你最常遇到的困难是什么？（最多选 3 项）找不到资料、不会理解概念、AI 答案不可信、不会安排复习、错题难整理、其他：__________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4. 你是否使用过 AI 辅助学习？从不 / 偶尔 / 每周 / 几乎每天。你最担心的问题是：__________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5. 如果 AI 的回答能标注教材页码或原文，你会更愿意使用吗？1 2 3 4 5（非常不愿意—非常愿意）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6. 你愿意把教材、讲义或笔记导入学习工具吗？愿意 / 视隐私与版权说明而定 / 不愿意。原因：__________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7. 你更希望系统帮助你完成什么？答疑 / 定位教材内容 / 出题练习 / 错题整理 / 复习提醒 / 班级协作 / 其他：__________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8. 你能接受的使用方式：免费基础功能 / 课程统一提供 / 低额按次付费 / 订阅 / 不确定。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9. 若参加两周试用，你希望看到的改变是：__________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10. 你愿意接受后续访谈吗？是 / 否；联系方式（可选）：__________</w:t>
      </w:r>
    </w:p>
    <w:p>
      <w:pPr>
        <w:pStyle w:val="Heading1"/>
      </w:pPr>
      <w:r>
        <w:t>B. 教师/助教访谈提纲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课程中学生最常见的学习断点是什么？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目前教材、讲义、题库和答疑分别如何管理？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哪些资料可以用于课程试点，权限与版权边界是什么？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若用班级空间，教师最愿意节省哪类重复工作？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你需要看到哪些数据，才会判断该工具值得下学期继续使用？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你对 AI 回答的证据、错误提示和人工审核有什么要求？</w:t>
      </w:r>
    </w:p>
    <w:p>
      <w:pPr>
        <w:pStyle w:val="Heading1"/>
      </w:pPr>
      <w:r>
        <w:t>C. 4 周课程试点方案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2880"/>
        <w:gridCol w:w="2880"/>
        <w:gridCol w:w="2340"/>
      </w:tblGrid>
      <w:t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周次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学习者任务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团队动作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记录项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第 0 周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完成知情说明与基线问卷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配置课程空间、导入已授权资料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参与人数、资料范围、基线反馈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第 1 周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完成一次检索与一次带来源答疑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观察上手阻碍、收集首轮访谈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激活率、首任务完成率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完成章节练习与复习任务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每周小迭代、答疑支持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练习/复习完成率、引用点击</w:t>
            </w:r>
          </w:p>
        </w:tc>
      </w:tr>
      <w:tr>
        <w:tc>
          <w:tcPr>
            <w:tcW w:type="dxa" w:w="12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第 4 周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完成末次任务与反馈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访谈、数据清理与复盘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留存、满意度、复用意愿</w:t>
            </w:r>
          </w:p>
        </w:tc>
      </w:tr>
    </w:tbl>
    <w:p>
      <w:pPr>
        <w:spacing w:after="60"/>
      </w:pPr>
    </w:p>
    <w:p>
      <w:pPr>
        <w:pStyle w:val="Heading1"/>
      </w:pPr>
      <w:r>
        <w:t>D. 成员分工与周例会模板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3060"/>
        <w:gridCol w:w="2340"/>
        <w:gridCol w:w="2340"/>
      </w:tblGrid>
      <w:tr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角色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每周固定责任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本周目标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风险/需要支持</w:t>
            </w:r>
          </w:p>
        </w:tc>
      </w:tr>
      <w:tr>
        <w:tc>
          <w:tcPr>
            <w:tcW w:type="dxa" w:w="162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项目负责人/产品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排期、访谈、试点对接、路演叙事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62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技术负责人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稳定性、数据隔离、问题修复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62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学习设计与运营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学习任务、用户支持、访谈整理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62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市场与合作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样本招募、竞品记录、合作沟通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  <w:tc>
          <w:tcPr>
            <w:tcW w:type="dxa" w:w="23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</w:tbl>
    <w:p>
      <w:pPr>
        <w:spacing w:after="60"/>
      </w:pP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例会结论：本周完成事项 ________；下一周最重要目标 ________；需要外部支持 ________；需要记录的事实/数据 ________。</w:t>
      </w:r>
    </w:p>
    <w:p>
      <w:pPr>
        <w:pStyle w:val="Heading1"/>
      </w:pPr>
      <w:r>
        <w:t>E. 试点数据记录表（只记录经同意的数据）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880"/>
        <w:gridCol w:w="2160"/>
        <w:gridCol w:w="288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指标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定义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数据来源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填写结果</w:t>
            </w:r>
          </w:p>
        </w:tc>
      </w:tr>
      <w:tr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激活率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完成首次导入/检索/答疑任一核心任务的参与者占比</w:t>
            </w:r>
          </w:p>
        </w:tc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产品事件记录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周留存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下一周仍完成至少一项学习任务的参与者占比</w:t>
            </w:r>
          </w:p>
        </w:tc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产品事件记录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引用使用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答案来源预览被打开的次数或比例</w:t>
            </w:r>
          </w:p>
        </w:tc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产品事件记录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练习完成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被布置/自主开始的练习中完成的比例</w:t>
            </w:r>
          </w:p>
        </w:tc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题库记录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复习完成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进入复习队列后按期完成的比例</w:t>
            </w:r>
          </w:p>
        </w:tc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复习记录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  <w:tr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质性反馈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访谈中反复出现的积极点、障碍与建议</w:t>
            </w:r>
          </w:p>
        </w:tc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匿名访谈纪要</w:t>
            </w:r>
          </w:p>
        </w:tc>
        <w:tc>
          <w:tcPr>
            <w:tcW w:type="dxa" w:w="288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__________</w:t>
            </w:r>
          </w:p>
        </w:tc>
      </w:tr>
    </w:tbl>
    <w:p>
      <w:pPr>
        <w:spacing w:after="60"/>
      </w:pPr>
    </w:p>
    <w:p>
      <w:pPr>
        <w:pStyle w:val="Heading1"/>
      </w:pPr>
      <w:r>
        <w:t>F. 证明材料清单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060"/>
        <w:gridCol w:w="1440"/>
        <w:gridCol w:w="27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材料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用途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状态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Aptos" w:hAnsi="Aptos" w:eastAsia="Microsoft YaHei"/>
                <w:b/>
                <w:i w:val="0"/>
                <w:color w:val="1F4D78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成员信息与分工确认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说明团队能力与职责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待补充</w:t>
            </w:r>
          </w:p>
        </w:tc>
        <w:tc>
          <w:tcPr>
            <w:tcW w:type="dxa" w:w="270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真实姓名、专业、联系方式和可验证经历</w:t>
            </w:r>
          </w:p>
        </w:tc>
      </w:tr>
      <w:tr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产品截图/演示录屏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展示已实现能力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可准备</w:t>
            </w:r>
          </w:p>
        </w:tc>
        <w:tc>
          <w:tcPr>
            <w:tcW w:type="dxa" w:w="270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注意脱敏，不展示账号、密钥或个人资料</w:t>
            </w:r>
          </w:p>
        </w:tc>
      </w:tr>
      <w:tr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访谈/问卷原始记录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支撑需求判断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待采集</w:t>
            </w:r>
          </w:p>
        </w:tc>
        <w:tc>
          <w:tcPr>
            <w:tcW w:type="dxa" w:w="270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保留时间、对象类型、样本量与同意说明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课程试点确认材料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证明真实应用场景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待对接</w:t>
            </w:r>
          </w:p>
        </w:tc>
        <w:tc>
          <w:tcPr>
            <w:tcW w:type="dxa" w:w="270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可为邮件确认、课程负责人签字或合作说明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数据复盘报告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说明验证结果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试点后形成</w:t>
            </w:r>
          </w:p>
        </w:tc>
        <w:tc>
          <w:tcPr>
            <w:tcW w:type="dxa" w:w="270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区分原始数据、计算方法与结论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教材/内容授权说明</w:t>
            </w:r>
          </w:p>
        </w:tc>
        <w:tc>
          <w:tcPr>
            <w:tcW w:type="dxa" w:w="306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控制版权风险</w:t>
            </w:r>
          </w:p>
        </w:tc>
        <w:tc>
          <w:tcPr>
            <w:tcW w:type="dxa" w:w="144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按需准备</w:t>
            </w:r>
          </w:p>
        </w:tc>
        <w:tc>
          <w:tcPr>
            <w:tcW w:type="dxa" w:w="2700"/>
          </w:tcPr>
          <w:p>
            <w:r>
              <w:rPr>
                <w:rFonts w:ascii="Aptos" w:hAnsi="Aptos" w:eastAsia="Microsoft YaHei"/>
                <w:b w:val="0"/>
                <w:i w:val="0"/>
                <w:sz w:val="19"/>
              </w:rPr>
              <w:t>只使用具备相应权限的资料</w:t>
            </w:r>
          </w:p>
        </w:tc>
      </w:tr>
    </w:tbl>
    <w:p>
      <w:pPr>
        <w:spacing w:after="60"/>
      </w:pPr>
    </w:p>
    <w:p>
      <w:pPr>
        <w:pStyle w:val="Heading1"/>
      </w:pPr>
      <w:r>
        <w:t>G. 对外沟通要点</w:t>
      </w:r>
    </w:p>
    <w:p>
      <w:pPr>
        <w:spacing w:after="160" w:line="320" w:lineRule="auto"/>
      </w:pPr>
      <w:r>
        <w:rPr>
          <w:rFonts w:ascii="Aptos" w:hAnsi="Aptos" w:eastAsia="Microsoft YaHei"/>
          <w:b w:val="0"/>
          <w:i w:val="0"/>
          <w:sz w:val="22"/>
        </w:rPr>
        <w:t>一句话介绍：知学空间把教材和讲义转化为可检索、可溯源、可练习的学习空间，让学生能核对答案依据并形成复习闭环。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先讲真实能力：资料导入、来源预览、检索、练习与复习等；对尚在验证的能力明确标注“计划/试点中”。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先讲试点目标，再讲规模：首期以一门课程、一个班级或一组学习者验证持续使用与学习任务完成。</w:t>
      </w:r>
    </w:p>
    <w:p>
      <w:pPr>
        <w:pStyle w:val="ListBullet"/>
        <w:spacing w:after="80" w:line="290" w:lineRule="auto"/>
      </w:pPr>
      <w:r>
        <w:rPr>
          <w:rFonts w:ascii="Aptos" w:hAnsi="Aptos" w:eastAsia="Microsoft YaHei"/>
          <w:b w:val="0"/>
          <w:i w:val="0"/>
          <w:sz w:val="22"/>
        </w:rPr>
        <w:t>不承诺未经验证的提分、收入或用户规模；所有数字需保留来源、时间范围和计算口径。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i w:val="0"/>
        <w:color w:val="5B6573"/>
        <w:sz w:val="16"/>
      </w:rPr>
      <w:t xml:space="preserve">知学空间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Microsoft YaHei"/>
        <w:b w:val="0"/>
        <w:i w:val="0"/>
        <w:color w:val="5B6573"/>
        <w:sz w:val="16"/>
      </w:rPr>
      <w:t>知学空间 · 辅助材料包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