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E5114" w14:textId="77777777" w:rsidR="004E463D" w:rsidRPr="007967AD" w:rsidRDefault="004E463D" w:rsidP="004E463D">
      <w:pPr>
        <w:spacing w:after="160" w:line="259" w:lineRule="auto"/>
        <w:rPr>
          <w:rFonts w:cs="Arial"/>
          <w:sz w:val="24"/>
          <w:szCs w:val="24"/>
        </w:rPr>
      </w:pPr>
      <w:bookmarkStart w:id="0" w:name="_Toc523909715"/>
      <w:r w:rsidRPr="000E7789">
        <w:rPr>
          <w:rFonts w:cs="Arial"/>
          <w:b/>
          <w:sz w:val="28"/>
          <w:szCs w:val="28"/>
        </w:rPr>
        <w:t>CATW</w:t>
      </w:r>
      <w:bookmarkEnd w:id="0"/>
    </w:p>
    <w:p w14:paraId="67397322" w14:textId="77777777" w:rsidR="004E463D" w:rsidRPr="0038322B" w:rsidRDefault="004E463D" w:rsidP="004E463D"/>
    <w:p w14:paraId="2202DDC2" w14:textId="77777777" w:rsidR="004E463D" w:rsidRPr="0038322B" w:rsidRDefault="004E463D" w:rsidP="004E463D">
      <w:pPr>
        <w:rPr>
          <w:rFonts w:cs="Arial"/>
          <w:sz w:val="24"/>
          <w:szCs w:val="24"/>
        </w:rPr>
      </w:pPr>
      <w:hyperlink r:id="rId5" w:history="1">
        <w:r w:rsidRPr="00120CA5">
          <w:rPr>
            <w:rStyle w:val="Hyperlink"/>
            <w:rFonts w:cs="Arial"/>
            <w:sz w:val="24"/>
            <w:szCs w:val="24"/>
          </w:rPr>
          <w:t>CATW</w:t>
        </w:r>
      </w:hyperlink>
      <w:r>
        <w:rPr>
          <w:rFonts w:cs="Arial"/>
          <w:sz w:val="24"/>
          <w:szCs w:val="24"/>
        </w:rPr>
        <w:t xml:space="preserve"> </w:t>
      </w:r>
      <w:r w:rsidRPr="0038322B">
        <w:rPr>
          <w:rFonts w:cs="Arial"/>
          <w:sz w:val="24"/>
          <w:szCs w:val="24"/>
        </w:rPr>
        <w:t xml:space="preserve">is a tool used by all </w:t>
      </w:r>
      <w:r>
        <w:rPr>
          <w:rFonts w:cs="Arial"/>
          <w:sz w:val="24"/>
          <w:szCs w:val="24"/>
        </w:rPr>
        <w:t>DXC</w:t>
      </w:r>
      <w:r w:rsidRPr="0038322B">
        <w:rPr>
          <w:rFonts w:cs="Arial"/>
          <w:sz w:val="24"/>
          <w:szCs w:val="24"/>
        </w:rPr>
        <w:t xml:space="preserve"> employees to track their labor effort on a daily basis.</w:t>
      </w:r>
    </w:p>
    <w:p w14:paraId="63021F5C" w14:textId="77777777" w:rsidR="004E463D" w:rsidRPr="0038322B" w:rsidRDefault="004E463D" w:rsidP="004E463D">
      <w:pPr>
        <w:rPr>
          <w:rFonts w:cs="Arial"/>
          <w:sz w:val="24"/>
          <w:szCs w:val="24"/>
        </w:rPr>
      </w:pPr>
      <w:r w:rsidRPr="0038322B">
        <w:rPr>
          <w:rFonts w:cs="Arial"/>
          <w:sz w:val="24"/>
          <w:szCs w:val="24"/>
        </w:rPr>
        <w:t xml:space="preserve">Based on information filled </w:t>
      </w:r>
      <w:r>
        <w:rPr>
          <w:rFonts w:cs="Arial"/>
          <w:sz w:val="24"/>
          <w:szCs w:val="24"/>
        </w:rPr>
        <w:t>DXC</w:t>
      </w:r>
      <w:r w:rsidRPr="0038322B">
        <w:rPr>
          <w:rFonts w:cs="Arial"/>
          <w:sz w:val="24"/>
          <w:szCs w:val="24"/>
        </w:rPr>
        <w:t xml:space="preserve"> is billing their customers every month for the services provided.</w:t>
      </w:r>
      <w:r>
        <w:rPr>
          <w:rFonts w:cs="Arial"/>
          <w:sz w:val="24"/>
          <w:szCs w:val="24"/>
        </w:rPr>
        <w:t xml:space="preserve"> Before you start, ask your manager, if your account is setup or you need to request a new account.</w:t>
      </w:r>
    </w:p>
    <w:p w14:paraId="6379FBFD" w14:textId="77777777" w:rsidR="004E463D" w:rsidRPr="0038322B" w:rsidRDefault="004E463D" w:rsidP="004E463D">
      <w:pPr>
        <w:pStyle w:val="ListParagraph"/>
        <w:numPr>
          <w:ilvl w:val="0"/>
          <w:numId w:val="1"/>
        </w:numPr>
        <w:spacing w:after="160" w:line="259" w:lineRule="auto"/>
        <w:outlineLvl w:val="2"/>
        <w:rPr>
          <w:rFonts w:cs="Arial"/>
          <w:sz w:val="24"/>
          <w:szCs w:val="24"/>
        </w:rPr>
      </w:pPr>
      <w:r w:rsidRPr="0038322B">
        <w:rPr>
          <w:rFonts w:cs="Arial"/>
          <w:sz w:val="24"/>
          <w:szCs w:val="24"/>
        </w:rPr>
        <w:t>How to access CATW?</w:t>
      </w:r>
    </w:p>
    <w:p w14:paraId="59C50482" w14:textId="77777777" w:rsidR="004E463D" w:rsidRDefault="004E463D" w:rsidP="004E463D">
      <w:pPr>
        <w:rPr>
          <w:rFonts w:cs="Arial"/>
          <w:sz w:val="24"/>
          <w:szCs w:val="24"/>
        </w:rPr>
      </w:pPr>
      <w:r w:rsidRPr="0038322B">
        <w:rPr>
          <w:rFonts w:cs="Arial"/>
          <w:sz w:val="24"/>
          <w:szCs w:val="24"/>
        </w:rPr>
        <w:t xml:space="preserve">Follow the </w:t>
      </w:r>
      <w:hyperlink r:id="rId6" w:history="1">
        <w:r w:rsidRPr="00120CA5">
          <w:rPr>
            <w:rStyle w:val="Hyperlink"/>
            <w:rFonts w:cs="Arial"/>
            <w:sz w:val="24"/>
            <w:szCs w:val="24"/>
          </w:rPr>
          <w:t>link</w:t>
        </w:r>
      </w:hyperlink>
      <w:r>
        <w:rPr>
          <w:rFonts w:cs="Arial"/>
          <w:sz w:val="24"/>
          <w:szCs w:val="24"/>
        </w:rPr>
        <w:t xml:space="preserve"> </w:t>
      </w:r>
      <w:r w:rsidRPr="0038322B">
        <w:rPr>
          <w:rFonts w:cs="Arial"/>
          <w:sz w:val="24"/>
          <w:szCs w:val="24"/>
        </w:rPr>
        <w:t>and log on by using your Digital Badge credentials (if you have enrolled for one), or, use your email and domain password.</w:t>
      </w:r>
    </w:p>
    <w:p w14:paraId="764AC2C5" w14:textId="77777777" w:rsidR="004E463D" w:rsidRPr="0038322B" w:rsidRDefault="004E463D" w:rsidP="004E463D">
      <w:pPr>
        <w:rPr>
          <w:rFonts w:cs="Arial"/>
          <w:sz w:val="24"/>
          <w:szCs w:val="24"/>
        </w:rPr>
      </w:pPr>
    </w:p>
    <w:p w14:paraId="2D1EEDB6" w14:textId="77777777" w:rsidR="004E463D" w:rsidRPr="0038322B" w:rsidRDefault="004E463D" w:rsidP="004E463D">
      <w:pPr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3AF81AAA" wp14:editId="5B23CBF7">
            <wp:extent cx="4781550" cy="28866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w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95" cy="2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398F" w14:textId="77777777" w:rsidR="004E463D" w:rsidRPr="0038322B" w:rsidRDefault="004E463D" w:rsidP="004E463D">
      <w:pPr>
        <w:pStyle w:val="ListParagraph"/>
        <w:numPr>
          <w:ilvl w:val="0"/>
          <w:numId w:val="1"/>
        </w:numPr>
        <w:spacing w:after="160" w:line="259" w:lineRule="auto"/>
        <w:outlineLvl w:val="2"/>
        <w:rPr>
          <w:rFonts w:cs="Arial"/>
          <w:sz w:val="24"/>
          <w:szCs w:val="24"/>
        </w:rPr>
      </w:pPr>
      <w:r w:rsidRPr="0038322B">
        <w:rPr>
          <w:rFonts w:cs="Arial"/>
          <w:sz w:val="24"/>
          <w:szCs w:val="24"/>
        </w:rPr>
        <w:t>If you are a new user you will have to request an account for CATW tool:</w:t>
      </w:r>
    </w:p>
    <w:p w14:paraId="02B6DFA5" w14:textId="77777777" w:rsidR="004E463D" w:rsidRPr="0038322B" w:rsidRDefault="004E463D" w:rsidP="004E463D">
      <w:pPr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0754A544" wp14:editId="5554CFB5">
            <wp:extent cx="3458058" cy="186716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tw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755D" w14:textId="77777777" w:rsidR="004E463D" w:rsidRPr="00D42510" w:rsidRDefault="004E463D" w:rsidP="004E463D">
      <w:pPr>
        <w:pStyle w:val="ListParagraph"/>
        <w:numPr>
          <w:ilvl w:val="0"/>
          <w:numId w:val="1"/>
        </w:numPr>
        <w:spacing w:after="160" w:line="259" w:lineRule="auto"/>
        <w:jc w:val="center"/>
        <w:outlineLvl w:val="2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F</w:t>
      </w:r>
      <w:r w:rsidRPr="0038322B">
        <w:rPr>
          <w:rFonts w:cs="Arial"/>
          <w:sz w:val="24"/>
          <w:szCs w:val="24"/>
        </w:rPr>
        <w:t xml:space="preserve">ill </w:t>
      </w:r>
      <w:r>
        <w:rPr>
          <w:rFonts w:cs="Arial"/>
          <w:sz w:val="24"/>
          <w:szCs w:val="24"/>
        </w:rPr>
        <w:t xml:space="preserve">in </w:t>
      </w:r>
      <w:r w:rsidRPr="0038322B">
        <w:rPr>
          <w:rFonts w:cs="Arial"/>
          <w:sz w:val="24"/>
          <w:szCs w:val="24"/>
        </w:rPr>
        <w:t>your employee ID (if you do not know it, approach your TL or manager):</w:t>
      </w:r>
      <w:r>
        <w:rPr>
          <w:noProof/>
        </w:rPr>
        <w:drawing>
          <wp:inline distT="0" distB="0" distL="0" distR="0" wp14:anchorId="31B140D3" wp14:editId="7810B1F8">
            <wp:extent cx="2157412" cy="105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w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636" cy="10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203" w14:textId="77777777" w:rsidR="004E463D" w:rsidRPr="0038322B" w:rsidRDefault="004E463D" w:rsidP="004E463D">
      <w:pPr>
        <w:pStyle w:val="ListParagraph"/>
        <w:numPr>
          <w:ilvl w:val="0"/>
          <w:numId w:val="1"/>
        </w:numPr>
        <w:spacing w:after="160" w:line="259" w:lineRule="auto"/>
        <w:outlineLvl w:val="2"/>
        <w:rPr>
          <w:rFonts w:cs="Arial"/>
          <w:sz w:val="24"/>
          <w:szCs w:val="24"/>
        </w:rPr>
      </w:pPr>
      <w:r w:rsidRPr="0038322B">
        <w:rPr>
          <w:rFonts w:cs="Arial"/>
          <w:sz w:val="24"/>
          <w:szCs w:val="24"/>
        </w:rPr>
        <w:t>Click on Access Request</w:t>
      </w:r>
      <w:r>
        <w:rPr>
          <w:rFonts w:cs="Arial"/>
          <w:sz w:val="24"/>
          <w:szCs w:val="24"/>
        </w:rPr>
        <w:t xml:space="preserve"> Creation</w:t>
      </w:r>
      <w:r w:rsidRPr="0038322B">
        <w:rPr>
          <w:rFonts w:cs="Arial"/>
          <w:sz w:val="24"/>
          <w:szCs w:val="24"/>
        </w:rPr>
        <w:t>:</w:t>
      </w:r>
    </w:p>
    <w:p w14:paraId="28C633AD" w14:textId="77777777" w:rsidR="004E463D" w:rsidRDefault="004E463D" w:rsidP="004E463D">
      <w:pPr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338876B3" wp14:editId="153E7165">
            <wp:extent cx="3353268" cy="134321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w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2B5E" w14:textId="77777777" w:rsidR="004E463D" w:rsidRPr="0038322B" w:rsidRDefault="004E463D" w:rsidP="004E463D">
      <w:pPr>
        <w:jc w:val="center"/>
        <w:rPr>
          <w:rFonts w:cs="Arial"/>
          <w:sz w:val="24"/>
          <w:szCs w:val="24"/>
        </w:rPr>
      </w:pPr>
    </w:p>
    <w:p w14:paraId="18C1A5D8" w14:textId="77777777" w:rsidR="004E463D" w:rsidRPr="007164B1" w:rsidRDefault="004E463D" w:rsidP="004E463D">
      <w:pPr>
        <w:pStyle w:val="ListParagraph"/>
        <w:numPr>
          <w:ilvl w:val="0"/>
          <w:numId w:val="1"/>
        </w:numPr>
        <w:spacing w:after="160" w:line="259" w:lineRule="auto"/>
        <w:rPr>
          <w:rFonts w:cs="Arial"/>
          <w:sz w:val="24"/>
          <w:szCs w:val="24"/>
        </w:rPr>
      </w:pPr>
      <w:r w:rsidRPr="00E11DB4">
        <w:rPr>
          <w:rFonts w:cs="Arial"/>
          <w:sz w:val="24"/>
          <w:szCs w:val="24"/>
        </w:rPr>
        <w:t xml:space="preserve">Fill business justification (example: new employee of DXC, </w:t>
      </w:r>
      <w:r>
        <w:rPr>
          <w:rFonts w:cs="Arial"/>
          <w:sz w:val="24"/>
          <w:szCs w:val="24"/>
        </w:rPr>
        <w:t>DTC Sofia – Digital Marketing and Sales Specialist</w:t>
      </w:r>
      <w:r w:rsidRPr="00E11DB4">
        <w:rPr>
          <w:rFonts w:cs="Arial"/>
          <w:sz w:val="24"/>
          <w:szCs w:val="24"/>
        </w:rPr>
        <w:t>), select “New Account” and the desired completion date for your request:</w:t>
      </w:r>
    </w:p>
    <w:p w14:paraId="58040A23" w14:textId="77777777" w:rsidR="004E463D" w:rsidRPr="0038322B" w:rsidRDefault="004E463D" w:rsidP="004E463D">
      <w:pPr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1790E44B" wp14:editId="2C92D85B">
            <wp:extent cx="6072505" cy="1562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tw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70" cy="15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32C" w14:textId="77777777" w:rsidR="004E463D" w:rsidRDefault="004E463D" w:rsidP="004E463D">
      <w:pPr>
        <w:rPr>
          <w:rFonts w:eastAsia="Times New Roman" w:cs="Arial"/>
          <w:sz w:val="24"/>
          <w:szCs w:val="24"/>
        </w:rPr>
      </w:pPr>
    </w:p>
    <w:p w14:paraId="2E1D3C63" w14:textId="77777777" w:rsidR="004E463D" w:rsidRDefault="004E463D" w:rsidP="004E463D">
      <w:pPr>
        <w:rPr>
          <w:rFonts w:eastAsia="Times New Roman" w:cs="Arial"/>
          <w:b/>
          <w:bCs/>
          <w:noProof/>
          <w:color w:val="365F91"/>
          <w:sz w:val="24"/>
          <w:szCs w:val="24"/>
        </w:rPr>
      </w:pPr>
      <w:r w:rsidRPr="0038322B">
        <w:rPr>
          <w:rFonts w:eastAsia="Times New Roman" w:cs="Arial"/>
          <w:sz w:val="24"/>
          <w:szCs w:val="24"/>
        </w:rPr>
        <w:t>Add System and Role:</w:t>
      </w:r>
    </w:p>
    <w:p w14:paraId="32A26DCB" w14:textId="77777777" w:rsidR="004E463D" w:rsidRDefault="004E463D" w:rsidP="004E463D">
      <w:pPr>
        <w:ind w:firstLine="708"/>
        <w:rPr>
          <w:rFonts w:eastAsia="Times New Roman" w:cs="Arial"/>
          <w:sz w:val="24"/>
          <w:szCs w:val="24"/>
        </w:rPr>
      </w:pPr>
      <w:r w:rsidRPr="0038322B">
        <w:rPr>
          <w:rFonts w:eastAsia="Times New Roman" w:cs="Arial"/>
          <w:sz w:val="24"/>
          <w:szCs w:val="24"/>
        </w:rPr>
        <w:t xml:space="preserve"> “System is P01 – EMEA Production”</w:t>
      </w:r>
    </w:p>
    <w:p w14:paraId="1C5AD7B2" w14:textId="77777777" w:rsidR="004E463D" w:rsidRPr="0038322B" w:rsidRDefault="004E463D" w:rsidP="004E463D">
      <w:pPr>
        <w:ind w:firstLine="708"/>
        <w:rPr>
          <w:rFonts w:eastAsia="Times New Roman" w:cs="Arial"/>
          <w:sz w:val="24"/>
          <w:szCs w:val="24"/>
          <w:highlight w:val="yellow"/>
        </w:rPr>
      </w:pPr>
      <w:r w:rsidRPr="0038322B"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882DD00" wp14:editId="6F64F67B">
            <wp:simplePos x="0" y="0"/>
            <wp:positionH relativeFrom="margin">
              <wp:posOffset>981075</wp:posOffset>
            </wp:positionH>
            <wp:positionV relativeFrom="paragraph">
              <wp:posOffset>327025</wp:posOffset>
            </wp:positionV>
            <wp:extent cx="4638675" cy="2577465"/>
            <wp:effectExtent l="0" t="0" r="9525" b="0"/>
            <wp:wrapTopAndBottom/>
            <wp:docPr id="188424" name="Picture 188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22B">
        <w:rPr>
          <w:rFonts w:eastAsia="Times New Roman" w:cs="Arial"/>
          <w:sz w:val="24"/>
          <w:szCs w:val="24"/>
        </w:rPr>
        <w:t xml:space="preserve"> “Role / Profile Name is U:06:MP</w:t>
      </w:r>
      <w:r>
        <w:rPr>
          <w:rFonts w:eastAsia="Times New Roman" w:cs="Arial"/>
          <w:sz w:val="24"/>
          <w:szCs w:val="24"/>
        </w:rPr>
        <w:t>C_TIME_ENTRY_EMPMST”, as bellow:</w:t>
      </w:r>
    </w:p>
    <w:p w14:paraId="64117E0F" w14:textId="77777777" w:rsidR="004E463D" w:rsidRPr="0038322B" w:rsidRDefault="004E463D" w:rsidP="004E463D">
      <w:pPr>
        <w:rPr>
          <w:rFonts w:eastAsia="Times New Roman" w:cs="Arial"/>
          <w:sz w:val="24"/>
          <w:szCs w:val="24"/>
          <w:highlight w:val="yellow"/>
        </w:rPr>
      </w:pPr>
    </w:p>
    <w:p w14:paraId="0E1E00B6" w14:textId="77777777" w:rsidR="004E463D" w:rsidRPr="0038322B" w:rsidRDefault="004E463D" w:rsidP="004E463D">
      <w:pPr>
        <w:rPr>
          <w:rFonts w:eastAsia="Times New Roman" w:cs="Arial"/>
          <w:sz w:val="24"/>
          <w:szCs w:val="24"/>
        </w:rPr>
      </w:pPr>
    </w:p>
    <w:p w14:paraId="300DF1E0" w14:textId="77777777" w:rsidR="004E463D" w:rsidRPr="0038322B" w:rsidRDefault="004E463D" w:rsidP="004E463D">
      <w:pPr>
        <w:rPr>
          <w:rFonts w:eastAsia="Times New Roman" w:cs="Arial"/>
          <w:sz w:val="24"/>
          <w:szCs w:val="24"/>
        </w:rPr>
      </w:pPr>
      <w:r w:rsidRPr="0038322B">
        <w:rPr>
          <w:rFonts w:eastAsia="Times New Roman" w:cs="Arial"/>
          <w:noProof/>
          <w:sz w:val="24"/>
          <w:szCs w:val="24"/>
          <w:highlight w:val="yellow"/>
        </w:rPr>
        <w:drawing>
          <wp:anchor distT="0" distB="0" distL="114300" distR="114300" simplePos="0" relativeHeight="251660288" behindDoc="0" locked="0" layoutInCell="1" allowOverlap="1" wp14:anchorId="0F50B057" wp14:editId="2589C390">
            <wp:simplePos x="0" y="0"/>
            <wp:positionH relativeFrom="margin">
              <wp:align>center</wp:align>
            </wp:positionH>
            <wp:positionV relativeFrom="paragraph">
              <wp:posOffset>595925</wp:posOffset>
            </wp:positionV>
            <wp:extent cx="4095999" cy="2167466"/>
            <wp:effectExtent l="0" t="0" r="0" b="4445"/>
            <wp:wrapTopAndBottom/>
            <wp:docPr id="188427" name="Picture 18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99" cy="21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322B">
        <w:rPr>
          <w:rFonts w:eastAsia="Times New Roman" w:cs="Arial"/>
          <w:sz w:val="24"/>
          <w:szCs w:val="24"/>
        </w:rPr>
        <w:t>Then, select the role in “Available” area, click the arrow pointing down and the role will appear in “Selected” area, as shown below and then click “Ok”.</w:t>
      </w:r>
    </w:p>
    <w:p w14:paraId="2204FB37" w14:textId="77777777" w:rsidR="004E463D" w:rsidRDefault="004E463D" w:rsidP="004E463D">
      <w:pPr>
        <w:rPr>
          <w:rFonts w:eastAsia="Times New Roman" w:cs="Arial"/>
          <w:sz w:val="24"/>
          <w:szCs w:val="24"/>
          <w:highlight w:val="yellow"/>
        </w:rPr>
      </w:pPr>
    </w:p>
    <w:p w14:paraId="3426227B" w14:textId="77777777" w:rsidR="004E463D" w:rsidRPr="0038322B" w:rsidRDefault="004E463D" w:rsidP="004E463D">
      <w:pPr>
        <w:rPr>
          <w:rFonts w:eastAsia="Times New Roman" w:cs="Arial"/>
          <w:sz w:val="24"/>
          <w:szCs w:val="24"/>
          <w:highlight w:val="yellow"/>
        </w:rPr>
      </w:pPr>
    </w:p>
    <w:p w14:paraId="360596AF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</w:rPr>
      </w:pPr>
      <w:r w:rsidRPr="0038322B">
        <w:rPr>
          <w:rFonts w:eastAsia="Times New Roman" w:cs="Arial"/>
          <w:bCs/>
          <w:sz w:val="24"/>
          <w:szCs w:val="24"/>
        </w:rPr>
        <w:t>Next, click on “Add Comments” – the comment is free text, you can state that you need this role in order to track your day-to-day activities in CATW.</w:t>
      </w:r>
      <w:r w:rsidRPr="0038322B">
        <w:rPr>
          <w:rFonts w:eastAsia="Times New Roman" w:cs="Arial"/>
          <w:b/>
          <w:bCs/>
          <w:noProof/>
          <w:color w:val="365F91"/>
          <w:sz w:val="24"/>
          <w:szCs w:val="24"/>
        </w:rPr>
        <w:t xml:space="preserve"> </w:t>
      </w:r>
    </w:p>
    <w:p w14:paraId="0F7294CA" w14:textId="77777777" w:rsidR="004E463D" w:rsidRPr="0038322B" w:rsidRDefault="004E463D" w:rsidP="004E463D">
      <w:pPr>
        <w:rPr>
          <w:rFonts w:eastAsia="Times New Roman" w:cs="Arial"/>
          <w:b/>
          <w:bCs/>
          <w:color w:val="365F91"/>
          <w:sz w:val="24"/>
          <w:szCs w:val="24"/>
        </w:rPr>
      </w:pPr>
      <w:r w:rsidRPr="0038322B">
        <w:rPr>
          <w:rFonts w:eastAsia="Times New Roman" w:cs="Arial"/>
          <w:b/>
          <w:bCs/>
          <w:noProof/>
          <w:color w:val="365F91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1202981" wp14:editId="39E50A90">
            <wp:simplePos x="0" y="0"/>
            <wp:positionH relativeFrom="margin">
              <wp:posOffset>1406525</wp:posOffset>
            </wp:positionH>
            <wp:positionV relativeFrom="paragraph">
              <wp:posOffset>309880</wp:posOffset>
            </wp:positionV>
            <wp:extent cx="3272971" cy="2863850"/>
            <wp:effectExtent l="0" t="0" r="3810" b="0"/>
            <wp:wrapTopAndBottom/>
            <wp:docPr id="41" name="Picture 10" descr="C:\Users\vassilen\Pictures\deploy\catw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ssilen\Pictures\deploy\catw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971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C2BB5C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  <w:highlight w:val="yellow"/>
        </w:rPr>
      </w:pPr>
    </w:p>
    <w:p w14:paraId="7E9A982D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</w:rPr>
      </w:pPr>
    </w:p>
    <w:p w14:paraId="0BCCFBCC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</w:rPr>
      </w:pPr>
      <w:r w:rsidRPr="0038322B">
        <w:rPr>
          <w:rFonts w:eastAsia="Times New Roman" w:cs="Arial"/>
          <w:b/>
          <w:bCs/>
          <w:noProof/>
          <w:color w:val="365F9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D301D8" wp14:editId="13FA728B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62867" cy="1788841"/>
            <wp:effectExtent l="0" t="0" r="4445" b="1905"/>
            <wp:wrapTopAndBottom/>
            <wp:docPr id="42" name="Picture 11" descr="C:\Users\vassilen\Pictures\deploy\catw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ssilen\Pictures\deploy\catw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867" cy="178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8322B">
        <w:rPr>
          <w:rFonts w:eastAsia="Times New Roman" w:cs="Arial"/>
          <w:bCs/>
          <w:sz w:val="24"/>
          <w:szCs w:val="24"/>
        </w:rPr>
        <w:t>The last step is to click on “Submit” button</w:t>
      </w:r>
    </w:p>
    <w:p w14:paraId="51E487EA" w14:textId="77777777" w:rsidR="004E463D" w:rsidRPr="0038322B" w:rsidRDefault="004E463D" w:rsidP="004E463D">
      <w:pPr>
        <w:rPr>
          <w:rFonts w:eastAsia="Times New Roman" w:cs="Arial"/>
          <w:b/>
          <w:bCs/>
          <w:color w:val="365F91"/>
          <w:sz w:val="24"/>
          <w:szCs w:val="24"/>
        </w:rPr>
      </w:pPr>
    </w:p>
    <w:p w14:paraId="473F0ECC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</w:rPr>
      </w:pPr>
      <w:r w:rsidRPr="0038322B">
        <w:rPr>
          <w:rFonts w:eastAsia="Times New Roman" w:cs="Arial"/>
          <w:bCs/>
          <w:sz w:val="24"/>
          <w:szCs w:val="24"/>
        </w:rPr>
        <w:t>And now you wait for the request to get implemented.</w:t>
      </w:r>
    </w:p>
    <w:p w14:paraId="59278C70" w14:textId="77777777" w:rsidR="004E463D" w:rsidRDefault="004E463D" w:rsidP="004E463D">
      <w:pPr>
        <w:rPr>
          <w:rFonts w:ascii="Arial" w:hAnsi="Arial" w:cs="Arial"/>
          <w:color w:val="FF0000"/>
        </w:rPr>
      </w:pPr>
    </w:p>
    <w:p w14:paraId="5D4386D8" w14:textId="77777777" w:rsidR="004E463D" w:rsidRPr="000E7789" w:rsidRDefault="004E463D" w:rsidP="004E463D">
      <w:pPr>
        <w:rPr>
          <w:rFonts w:cstheme="minorHAnsi"/>
          <w:color w:val="FF0000"/>
          <w:sz w:val="24"/>
        </w:rPr>
      </w:pPr>
      <w:r w:rsidRPr="000E7789">
        <w:rPr>
          <w:rFonts w:cstheme="minorHAnsi"/>
          <w:color w:val="FF0000"/>
          <w:sz w:val="24"/>
        </w:rPr>
        <w:t>If your access has already been setup, but you can’t log in, your account needs to be unlocked and validity should be extended (see below).</w:t>
      </w:r>
    </w:p>
    <w:p w14:paraId="0298E45D" w14:textId="77777777" w:rsidR="004E463D" w:rsidRPr="000E7789" w:rsidRDefault="004E463D" w:rsidP="004E463D">
      <w:pPr>
        <w:rPr>
          <w:rFonts w:cstheme="minorHAnsi"/>
          <w:sz w:val="24"/>
        </w:rPr>
      </w:pPr>
    </w:p>
    <w:p w14:paraId="3E7D79BC" w14:textId="77777777" w:rsidR="004E463D" w:rsidRPr="000E7789" w:rsidRDefault="004E463D" w:rsidP="004E463D">
      <w:pPr>
        <w:rPr>
          <w:rFonts w:cstheme="minorHAnsi"/>
          <w:color w:val="000000" w:themeColor="text1"/>
          <w:sz w:val="24"/>
        </w:rPr>
      </w:pPr>
      <w:r w:rsidRPr="000E7789">
        <w:rPr>
          <w:rFonts w:cstheme="minorHAnsi"/>
          <w:color w:val="000000" w:themeColor="text1"/>
          <w:sz w:val="24"/>
        </w:rPr>
        <w:t>Here are the steps you need to follow:</w:t>
      </w:r>
    </w:p>
    <w:p w14:paraId="6EB3F2BE" w14:textId="77777777" w:rsidR="004E463D" w:rsidRPr="000E7789" w:rsidRDefault="004E463D" w:rsidP="004E463D">
      <w:pPr>
        <w:rPr>
          <w:rFonts w:cstheme="minorHAnsi"/>
          <w:color w:val="000000" w:themeColor="text1"/>
          <w:sz w:val="24"/>
        </w:rPr>
      </w:pPr>
      <w:r w:rsidRPr="000E7789">
        <w:rPr>
          <w:rFonts w:cstheme="minorHAnsi"/>
          <w:color w:val="000000" w:themeColor="text1"/>
          <w:sz w:val="24"/>
          <w:highlight w:val="yellow"/>
        </w:rPr>
        <w:t>Please first log a ticket to BISD team to unlock your account.</w:t>
      </w:r>
    </w:p>
    <w:p w14:paraId="087464E1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36"/>
          <w:szCs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Log in to the </w:t>
      </w:r>
      <w:hyperlink r:id="rId16" w:history="1">
        <w:r w:rsidRPr="000E7789">
          <w:rPr>
            <w:rStyle w:val="Hyperlink"/>
            <w:rFonts w:eastAsia="Times New Roman" w:cstheme="minorHAnsi"/>
            <w:b/>
            <w:bCs/>
            <w:color w:val="000000" w:themeColor="text1"/>
            <w:sz w:val="24"/>
          </w:rPr>
          <w:t>Service Central</w:t>
        </w:r>
      </w:hyperlink>
      <w:r w:rsidRPr="000E7789">
        <w:rPr>
          <w:rFonts w:eastAsia="Times New Roman" w:cstheme="minorHAnsi"/>
          <w:color w:val="000000" w:themeColor="text1"/>
          <w:sz w:val="24"/>
        </w:rPr>
        <w:t> with your digital badge</w:t>
      </w:r>
    </w:p>
    <w:p w14:paraId="744EB6F8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Change your default language to 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English</w:t>
      </w:r>
    </w:p>
    <w:p w14:paraId="0ACE40E2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Select the support area - 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BISD and Finance Support</w:t>
      </w:r>
      <w:r w:rsidRPr="000E7789">
        <w:rPr>
          <w:rFonts w:eastAsia="Times New Roman" w:cstheme="minorHAnsi"/>
          <w:color w:val="000000" w:themeColor="text1"/>
          <w:sz w:val="24"/>
        </w:rPr>
        <w:t> - on Service Central main page </w:t>
      </w:r>
    </w:p>
    <w:p w14:paraId="259BCA16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Click the drop down and select the 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support capability area</w:t>
      </w:r>
      <w:r w:rsidRPr="000E7789">
        <w:rPr>
          <w:rFonts w:eastAsia="Times New Roman" w:cstheme="minorHAnsi"/>
          <w:color w:val="000000" w:themeColor="text1"/>
          <w:sz w:val="24"/>
        </w:rPr>
        <w:t> (Choose “security and authorization”) </w:t>
      </w:r>
    </w:p>
    <w:p w14:paraId="64A4795E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lastRenderedPageBreak/>
        <w:t xml:space="preserve">On the next screen </w:t>
      </w:r>
      <w:r w:rsidRPr="000E7789">
        <w:rPr>
          <w:rFonts w:eastAsia="SimSun" w:cstheme="minorHAnsi"/>
          <w:color w:val="000000" w:themeColor="text1"/>
          <w:sz w:val="24"/>
          <w:lang w:eastAsia="zh-CN"/>
        </w:rPr>
        <w:t>–</w:t>
      </w:r>
      <w:r w:rsidRPr="000E7789">
        <w:rPr>
          <w:rFonts w:eastAsia="Times New Roman" w:cstheme="minorHAnsi"/>
          <w:color w:val="000000" w:themeColor="text1"/>
          <w:sz w:val="24"/>
        </w:rPr>
        <w:t> 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Browse by Service</w:t>
      </w:r>
      <w:r w:rsidRPr="000E7789">
        <w:rPr>
          <w:rFonts w:eastAsia="Times New Roman" w:cstheme="minorHAnsi"/>
          <w:color w:val="000000" w:themeColor="text1"/>
          <w:sz w:val="24"/>
        </w:rPr>
        <w:t> – select the system, tool or process in which your issue persists (choose “COMPASS Security”)</w:t>
      </w:r>
    </w:p>
    <w:p w14:paraId="14D10103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 xml:space="preserve">Expand the dropdown list by clicking </w:t>
      </w:r>
      <w:r w:rsidRPr="000E7789">
        <w:rPr>
          <w:rFonts w:eastAsia="SimSun" w:cstheme="minorHAnsi"/>
          <w:color w:val="000000" w:themeColor="text1"/>
          <w:sz w:val="24"/>
          <w:lang w:eastAsia="zh-CN"/>
        </w:rPr>
        <w:t>“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More</w:t>
      </w:r>
      <w:r w:rsidRPr="000E7789">
        <w:rPr>
          <w:rFonts w:eastAsia="SimSun" w:cstheme="minorHAnsi"/>
          <w:b/>
          <w:bCs/>
          <w:color w:val="000000" w:themeColor="text1"/>
          <w:sz w:val="24"/>
          <w:lang w:eastAsia="zh-CN"/>
        </w:rPr>
        <w:t>”</w:t>
      </w:r>
      <w:r w:rsidRPr="000E7789">
        <w:rPr>
          <w:rFonts w:eastAsia="Times New Roman" w:cstheme="minorHAnsi"/>
          <w:color w:val="000000" w:themeColor="text1"/>
          <w:sz w:val="24"/>
        </w:rPr>
        <w:t> and choose one issue type that applies to your query (Choose “Security issue”)</w:t>
      </w:r>
    </w:p>
    <w:p w14:paraId="31209F37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Click on the 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Submit a Case</w:t>
      </w:r>
      <w:r w:rsidRPr="000E7789">
        <w:rPr>
          <w:rFonts w:eastAsia="Times New Roman" w:cstheme="minorHAnsi"/>
          <w:color w:val="000000" w:themeColor="text1"/>
          <w:sz w:val="24"/>
        </w:rPr>
        <w:t> button which directs you to the next screen </w:t>
      </w:r>
    </w:p>
    <w:p w14:paraId="4B88D3A0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Your service details are populated, your query/issue details must be entered as well as all mandatory fields must be filled in</w:t>
      </w:r>
    </w:p>
    <w:p w14:paraId="5B2B8860" w14:textId="77777777" w:rsidR="004E463D" w:rsidRPr="000E7789" w:rsidRDefault="004E463D" w:rsidP="004E463D">
      <w:pPr>
        <w:numPr>
          <w:ilvl w:val="0"/>
          <w:numId w:val="2"/>
        </w:numPr>
        <w:spacing w:line="240" w:lineRule="auto"/>
        <w:textAlignment w:val="center"/>
        <w:rPr>
          <w:rFonts w:eastAsia="Times New Roman" w:cstheme="minorHAnsi"/>
          <w:color w:val="000000" w:themeColor="text1"/>
          <w:sz w:val="24"/>
        </w:rPr>
      </w:pPr>
      <w:r w:rsidRPr="000E7789">
        <w:rPr>
          <w:rFonts w:eastAsia="Times New Roman" w:cstheme="minorHAnsi"/>
          <w:color w:val="000000" w:themeColor="text1"/>
          <w:sz w:val="24"/>
        </w:rPr>
        <w:t>Click </w:t>
      </w:r>
      <w:r w:rsidRPr="000E7789">
        <w:rPr>
          <w:rFonts w:eastAsia="Times New Roman" w:cstheme="minorHAnsi"/>
          <w:b/>
          <w:bCs/>
          <w:color w:val="000000" w:themeColor="text1"/>
          <w:sz w:val="24"/>
        </w:rPr>
        <w:t>Submit</w:t>
      </w:r>
    </w:p>
    <w:p w14:paraId="301BB041" w14:textId="77777777" w:rsidR="004E463D" w:rsidRPr="000E7789" w:rsidRDefault="004E463D" w:rsidP="004E463D">
      <w:pPr>
        <w:rPr>
          <w:rFonts w:cstheme="minorHAnsi"/>
          <w:color w:val="000000" w:themeColor="text1"/>
          <w:sz w:val="24"/>
        </w:rPr>
      </w:pPr>
    </w:p>
    <w:p w14:paraId="31457E3D" w14:textId="77777777" w:rsidR="004E463D" w:rsidRPr="000E7789" w:rsidRDefault="004E463D" w:rsidP="004E463D">
      <w:pPr>
        <w:rPr>
          <w:rFonts w:cstheme="minorHAnsi"/>
          <w:color w:val="000000" w:themeColor="text1"/>
          <w:sz w:val="24"/>
        </w:rPr>
      </w:pPr>
      <w:r w:rsidRPr="000E7789">
        <w:rPr>
          <w:rFonts w:cstheme="minorHAnsi"/>
          <w:color w:val="000000" w:themeColor="text1"/>
          <w:sz w:val="24"/>
        </w:rPr>
        <w:t>* Where it says “digital badge”, that basically means your HPE account. This is likely to change with the DXC migration.</w:t>
      </w:r>
    </w:p>
    <w:p w14:paraId="5208AEB8" w14:textId="77777777" w:rsidR="004E463D" w:rsidRPr="000E7789" w:rsidRDefault="004E463D" w:rsidP="004E463D">
      <w:pPr>
        <w:rPr>
          <w:rFonts w:cstheme="minorHAnsi"/>
          <w:color w:val="000000" w:themeColor="text1"/>
          <w:sz w:val="24"/>
        </w:rPr>
      </w:pPr>
      <w:r w:rsidRPr="000E7789">
        <w:rPr>
          <w:rFonts w:cstheme="minorHAnsi"/>
          <w:color w:val="000000" w:themeColor="text1"/>
          <w:sz w:val="24"/>
          <w:highlight w:val="yellow"/>
        </w:rPr>
        <w:t>Please be noted that when you log in GRC or CATW, please use your 8-digit employee number NNNNNNNN,</w:t>
      </w:r>
      <w:r w:rsidRPr="000E7789">
        <w:rPr>
          <w:rFonts w:cstheme="minorHAnsi"/>
          <w:color w:val="000000" w:themeColor="text1"/>
          <w:sz w:val="24"/>
        </w:rPr>
        <w:t xml:space="preserve"> rather than your global ID.</w:t>
      </w:r>
    </w:p>
    <w:p w14:paraId="3223AA67" w14:textId="77777777" w:rsidR="004E463D" w:rsidRDefault="004E463D" w:rsidP="004E463D">
      <w:pPr>
        <w:rPr>
          <w:rFonts w:cstheme="minorHAnsi"/>
          <w:sz w:val="24"/>
        </w:rPr>
      </w:pPr>
      <w:r w:rsidRPr="000E7789">
        <w:rPr>
          <w:rFonts w:cstheme="minorHAnsi"/>
          <w:sz w:val="24"/>
        </w:rPr>
        <w:t>Once this request has been completed, follow the steps in the following screenshots, which shows you how to reset your password.</w:t>
      </w:r>
    </w:p>
    <w:p w14:paraId="1D4CF7EE" w14:textId="77777777" w:rsidR="004E463D" w:rsidRPr="003B6C1C" w:rsidRDefault="004E463D" w:rsidP="004E463D">
      <w:pPr>
        <w:rPr>
          <w:rFonts w:cstheme="minorHAnsi"/>
          <w:sz w:val="24"/>
          <w:lang w:val="bg-BG"/>
        </w:rPr>
      </w:pPr>
    </w:p>
    <w:p w14:paraId="2CD01604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drawing>
          <wp:inline distT="0" distB="0" distL="0" distR="0" wp14:anchorId="0A090562" wp14:editId="17202DA3">
            <wp:extent cx="5724525" cy="3209925"/>
            <wp:effectExtent l="0" t="0" r="9525" b="9525"/>
            <wp:docPr id="13" name="Picture 13" descr="C:\Users\sdzanev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dzanev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65E7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lastRenderedPageBreak/>
        <w:drawing>
          <wp:inline distT="0" distB="0" distL="0" distR="0" wp14:anchorId="4883800F" wp14:editId="77D4A1FA">
            <wp:extent cx="4772025" cy="2707588"/>
            <wp:effectExtent l="0" t="0" r="0" b="0"/>
            <wp:docPr id="26" name="Picture 26" descr="C:\Users\sdzanev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dzanev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62" cy="27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2F94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</w:p>
    <w:p w14:paraId="16E90062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drawing>
          <wp:inline distT="0" distB="0" distL="0" distR="0" wp14:anchorId="3356EE8E" wp14:editId="290A8572">
            <wp:extent cx="4933950" cy="2815882"/>
            <wp:effectExtent l="0" t="0" r="0" b="3810"/>
            <wp:docPr id="27" name="Picture 27" descr="C:\Users\sdzanev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dzanev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431" cy="281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6B40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lastRenderedPageBreak/>
        <w:drawing>
          <wp:inline distT="0" distB="0" distL="0" distR="0" wp14:anchorId="13AE2150" wp14:editId="1A40A4B3">
            <wp:extent cx="4819650" cy="2774707"/>
            <wp:effectExtent l="0" t="0" r="0" b="6985"/>
            <wp:docPr id="29" name="Picture 29" descr="C:\Users\sdzaneva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dzaneva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44" cy="277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19D8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drawing>
          <wp:inline distT="0" distB="0" distL="0" distR="0" wp14:anchorId="3CFB2811" wp14:editId="0A3CE121">
            <wp:extent cx="5724525" cy="3267075"/>
            <wp:effectExtent l="0" t="0" r="9525" b="9525"/>
            <wp:docPr id="30" name="Picture 30" descr="C:\Users\sdzanev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dzanev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31AA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</w:p>
    <w:p w14:paraId="3750F118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lastRenderedPageBreak/>
        <w:drawing>
          <wp:inline distT="0" distB="0" distL="0" distR="0" wp14:anchorId="5C95775E" wp14:editId="6D113CD1">
            <wp:extent cx="5724525" cy="3267075"/>
            <wp:effectExtent l="0" t="0" r="9525" b="9525"/>
            <wp:docPr id="31" name="Picture 31" descr="C:\Users\sdzanev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dzanev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F13F" w14:textId="77777777" w:rsidR="004E463D" w:rsidRDefault="004E463D" w:rsidP="004E463D">
      <w:pPr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noProof/>
          <w:sz w:val="24"/>
          <w:szCs w:val="24"/>
        </w:rPr>
        <w:drawing>
          <wp:inline distT="0" distB="0" distL="0" distR="0" wp14:anchorId="49571ECD" wp14:editId="2E45887F">
            <wp:extent cx="5715000" cy="3257550"/>
            <wp:effectExtent l="0" t="0" r="0" b="0"/>
            <wp:docPr id="188418" name="Picture 188418" descr="C:\Users\sdzaneva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dzaneva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DB52" w14:textId="77777777" w:rsidR="004E463D" w:rsidRPr="0038322B" w:rsidRDefault="004E463D" w:rsidP="004E463D">
      <w:pPr>
        <w:rPr>
          <w:rFonts w:eastAsia="Times New Roman" w:cs="Arial"/>
          <w:bCs/>
          <w:sz w:val="24"/>
          <w:szCs w:val="24"/>
        </w:rPr>
      </w:pPr>
      <w:r w:rsidRPr="0038322B">
        <w:rPr>
          <w:rFonts w:eastAsia="Times New Roman" w:cs="Arial"/>
          <w:bCs/>
          <w:sz w:val="24"/>
          <w:szCs w:val="24"/>
        </w:rPr>
        <w:t xml:space="preserve">Please note it is of high importance to track your effort on a daily basis. Otherwise </w:t>
      </w:r>
      <w:r>
        <w:rPr>
          <w:rFonts w:eastAsia="Times New Roman" w:cs="Arial"/>
          <w:bCs/>
          <w:sz w:val="24"/>
          <w:szCs w:val="24"/>
        </w:rPr>
        <w:t>DXC</w:t>
      </w:r>
      <w:r w:rsidRPr="0038322B">
        <w:rPr>
          <w:rFonts w:eastAsia="Times New Roman" w:cs="Arial"/>
          <w:bCs/>
          <w:sz w:val="24"/>
          <w:szCs w:val="24"/>
        </w:rPr>
        <w:t xml:space="preserve"> will not be able to invoice the customers for the services we have provided! </w:t>
      </w:r>
    </w:p>
    <w:p w14:paraId="2B56C609" w14:textId="77777777" w:rsidR="004E463D" w:rsidRPr="000C04AA" w:rsidRDefault="004E463D" w:rsidP="004E463D">
      <w:pPr>
        <w:rPr>
          <w:rFonts w:eastAsia="Times New Roman" w:cs="Arial"/>
          <w:bCs/>
          <w:color w:val="FF0000"/>
          <w:sz w:val="24"/>
          <w:szCs w:val="24"/>
        </w:rPr>
      </w:pPr>
      <w:r w:rsidRPr="0038322B">
        <w:rPr>
          <w:rFonts w:eastAsia="Times New Roman" w:cs="Arial"/>
          <w:bCs/>
          <w:color w:val="FF0000"/>
          <w:sz w:val="24"/>
          <w:szCs w:val="24"/>
        </w:rPr>
        <w:t>CATW compliance is one of your personal targets and affects your performance</w:t>
      </w:r>
      <w:r>
        <w:rPr>
          <w:rFonts w:eastAsia="Times New Roman" w:cs="Arial"/>
          <w:bCs/>
          <w:sz w:val="24"/>
          <w:szCs w:val="24"/>
        </w:rPr>
        <w:t xml:space="preserve">. </w:t>
      </w:r>
      <w:r w:rsidRPr="000C04AA">
        <w:rPr>
          <w:rFonts w:eastAsia="Times New Roman" w:cs="Arial"/>
          <w:bCs/>
          <w:color w:val="FF0000"/>
          <w:sz w:val="24"/>
          <w:szCs w:val="24"/>
        </w:rPr>
        <w:t>Please make sure your weekly tracking is compliant every Friday, before 10 CET AM.</w:t>
      </w:r>
    </w:p>
    <w:p w14:paraId="38E1C9F8" w14:textId="77777777" w:rsidR="000D3925" w:rsidRDefault="000D3925">
      <w:bookmarkStart w:id="1" w:name="_GoBack"/>
      <w:bookmarkEnd w:id="1"/>
    </w:p>
    <w:sectPr w:rsidR="000D3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77D0E"/>
    <w:multiLevelType w:val="hybridMultilevel"/>
    <w:tmpl w:val="9AFAF2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000FE"/>
    <w:multiLevelType w:val="hybridMultilevel"/>
    <w:tmpl w:val="03F07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925"/>
    <w:rsid w:val="000D3925"/>
    <w:rsid w:val="004E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2380F6-BB9B-4CDE-B5CA-BC4C9F4DA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WP No Space After"/>
    <w:qFormat/>
    <w:rsid w:val="004E463D"/>
    <w:pPr>
      <w:spacing w:after="0" w:line="260" w:lineRule="atLeast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463D"/>
    <w:rPr>
      <w:color w:val="auto"/>
      <w:u w:val="single"/>
    </w:rPr>
  </w:style>
  <w:style w:type="paragraph" w:styleId="ListParagraph">
    <w:name w:val="List Paragraph"/>
    <w:basedOn w:val="Normal"/>
    <w:uiPriority w:val="34"/>
    <w:qFormat/>
    <w:rsid w:val="004E4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ervicecentral.itcs.entsvcs.net/gbshub/gbshome.aspx?l1Name=BISD%20and%20Finance%20Support&amp;l2Name=Security%20and%20Authorizations&amp;l2=186&amp;l1=62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p01-dxc.sapnet.dxccorp.net/hps-ic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p01-dxc.sapnet.dxccorp.net/hps-i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7CDECED932C848BD78B81DCAA7C7FF" ma:contentTypeVersion="2" ma:contentTypeDescription="Create a new document." ma:contentTypeScope="" ma:versionID="5cf8530cb328b6b5ec2ffd499d0e6415">
  <xsd:schema xmlns:xsd="http://www.w3.org/2001/XMLSchema" xmlns:xs="http://www.w3.org/2001/XMLSchema" xmlns:p="http://schemas.microsoft.com/office/2006/metadata/properties" xmlns:ns2="166b67b0-e9b5-4e2f-9e0b-b2a80fe5e8e5" targetNamespace="http://schemas.microsoft.com/office/2006/metadata/properties" ma:root="true" ma:fieldsID="7c5fd98dd9669ff459029470fc770f57" ns2:_="">
    <xsd:import namespace="166b67b0-e9b5-4e2f-9e0b-b2a80fe5e8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6b67b0-e9b5-4e2f-9e0b-b2a80fe5e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CD8327-1E97-4728-89AC-9F6E6D8BB0EB}"/>
</file>

<file path=customXml/itemProps2.xml><?xml version="1.0" encoding="utf-8"?>
<ds:datastoreItem xmlns:ds="http://schemas.openxmlformats.org/officeDocument/2006/customXml" ds:itemID="{31C4472F-D8F9-45B4-959A-3C02A183248D}"/>
</file>

<file path=customXml/itemProps3.xml><?xml version="1.0" encoding="utf-8"?>
<ds:datastoreItem xmlns:ds="http://schemas.openxmlformats.org/officeDocument/2006/customXml" ds:itemID="{E13D26A6-97F5-4F65-8B45-8B7F82CA74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501</Words>
  <Characters>2860</Characters>
  <Application>Microsoft Office Word</Application>
  <DocSecurity>0</DocSecurity>
  <Lines>23</Lines>
  <Paragraphs>6</Paragraphs>
  <ScaleCrop>false</ScaleCrop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Velinova, Dilyana</dc:creator>
  <cp:keywords/>
  <dc:description/>
  <cp:lastModifiedBy>Velinova, Dilyana</cp:lastModifiedBy>
  <cp:revision>2</cp:revision>
  <dcterms:created xsi:type="dcterms:W3CDTF">2019-04-12T14:05:00Z</dcterms:created>
  <dcterms:modified xsi:type="dcterms:W3CDTF">2019-04-12T14:07:00Z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0x010100037CDECED932C848BD78B81DCAA7C7FF</vt:lpwstr>
  </property>
</Properties>
</file>