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E43316" w:rsidRDefault="0883065C" w:rsidP="0836424C">
      <w:pPr>
        <w:jc w:val="both"/>
        <w:rPr>
          <w:rStyle w:val="LatinChar"/>
          <w:rFonts w:cs="FrankRuehl" w:hint="cs"/>
          <w:sz w:val="28"/>
          <w:szCs w:val="28"/>
          <w:rtl/>
          <w:lang w:val="en-GB"/>
        </w:rPr>
      </w:pPr>
      <w:bookmarkStart w:id="0" w:name="_GoBack"/>
      <w:bookmarkEnd w:id="0"/>
      <w:r w:rsidRPr="0883065C">
        <w:rPr>
          <w:rStyle w:val="LatinChar"/>
          <w:rtl/>
        </w:rPr>
        <w:t>#</w:t>
      </w:r>
      <w:r w:rsidRPr="0883065C">
        <w:rPr>
          <w:rStyle w:val="Title1"/>
          <w:rFonts w:hint="cs"/>
          <w:rtl/>
        </w:rPr>
        <w:t>"</w:t>
      </w:r>
      <w:r w:rsidRPr="0883065C">
        <w:rPr>
          <w:rStyle w:val="Title1"/>
          <w:rtl/>
          <w:lang w:val="en-GB"/>
        </w:rPr>
        <w:t>כמעשה</w:t>
      </w:r>
      <w:r w:rsidRPr="0883065C">
        <w:rPr>
          <w:rStyle w:val="LatinChar"/>
          <w:rtl/>
        </w:rPr>
        <w:t>=</w:t>
      </w:r>
      <w:r w:rsidRPr="0883065C">
        <w:rPr>
          <w:rStyle w:val="LatinChar"/>
          <w:rFonts w:cs="FrankRuehl"/>
          <w:sz w:val="28"/>
          <w:szCs w:val="28"/>
          <w:rtl/>
          <w:lang w:val="en-GB"/>
        </w:rPr>
        <w:t xml:space="preserve"> </w:t>
      </w:r>
      <w:r w:rsidR="082B3D98">
        <w:rPr>
          <w:rStyle w:val="LatinChar"/>
          <w:rFonts w:cs="FrankRuehl" w:hint="cs"/>
          <w:sz w:val="28"/>
          <w:szCs w:val="28"/>
          <w:rtl/>
          <w:lang w:val="en-GB"/>
        </w:rPr>
        <w:t>ארץ מצרים</w:t>
      </w:r>
      <w:r w:rsidR="082B3D98">
        <w:rPr>
          <w:rStyle w:val="FootnoteReference"/>
          <w:rFonts w:cs="FrankRuehl"/>
          <w:szCs w:val="28"/>
          <w:rtl/>
        </w:rPr>
        <w:footnoteReference w:id="2"/>
      </w:r>
      <w:r w:rsidR="082B3D98">
        <w:rPr>
          <w:rStyle w:val="LatinChar"/>
          <w:rFonts w:cs="FrankRuehl" w:hint="cs"/>
          <w:sz w:val="28"/>
          <w:szCs w:val="28"/>
          <w:rtl/>
          <w:lang w:val="en-GB"/>
        </w:rPr>
        <w:t xml:space="preserve"> </w:t>
      </w:r>
      <w:r w:rsidRPr="0883065C">
        <w:rPr>
          <w:rStyle w:val="LatinChar"/>
          <w:rFonts w:cs="FrankRuehl"/>
          <w:sz w:val="28"/>
          <w:szCs w:val="28"/>
          <w:rtl/>
          <w:lang w:val="en-GB"/>
        </w:rPr>
        <w:t>אשר ישבתם בה לא תעשו וכמעשה ארץ כנען אשר אני מביא אתכם שמה לא תעשו</w:t>
      </w:r>
      <w:r>
        <w:rPr>
          <w:rStyle w:val="LatinChar"/>
          <w:rFonts w:cs="FrankRuehl" w:hint="cs"/>
          <w:sz w:val="28"/>
          <w:szCs w:val="28"/>
          <w:rtl/>
          <w:lang w:val="en-GB"/>
        </w:rPr>
        <w:t>"</w:t>
      </w:r>
      <w:r w:rsidRPr="0883065C">
        <w:rPr>
          <w:rStyle w:val="LatinChar"/>
          <w:rFonts w:cs="FrankRuehl"/>
          <w:sz w:val="28"/>
          <w:szCs w:val="28"/>
          <w:rtl/>
          <w:lang w:val="en-GB"/>
        </w:rPr>
        <w:t xml:space="preserve"> </w:t>
      </w:r>
      <w:r w:rsidRPr="0883065C">
        <w:rPr>
          <w:rStyle w:val="LatinChar"/>
          <w:rFonts w:cs="Dbs-Rashi"/>
          <w:szCs w:val="20"/>
          <w:rtl/>
          <w:lang w:val="en-GB"/>
        </w:rPr>
        <w:t>(ויקרא יח</w:t>
      </w:r>
      <w:r w:rsidRPr="0883065C">
        <w:rPr>
          <w:rStyle w:val="LatinChar"/>
          <w:rFonts w:cs="Dbs-Rashi" w:hint="cs"/>
          <w:szCs w:val="20"/>
          <w:rtl/>
          <w:lang w:val="en-GB"/>
        </w:rPr>
        <w:t>, ג</w:t>
      </w:r>
      <w:r w:rsidRPr="0883065C">
        <w:rPr>
          <w:rStyle w:val="LatinChar"/>
          <w:rFonts w:cs="Dbs-Rashi"/>
          <w:szCs w:val="20"/>
          <w:rtl/>
          <w:lang w:val="en-GB"/>
        </w:rPr>
        <w:t>)</w:t>
      </w:r>
      <w:r>
        <w:rPr>
          <w:rStyle w:val="LatinChar"/>
          <w:rFonts w:cs="FrankRuehl" w:hint="cs"/>
          <w:sz w:val="28"/>
          <w:szCs w:val="28"/>
          <w:rtl/>
          <w:lang w:val="en-GB"/>
        </w:rPr>
        <w:t>.</w:t>
      </w:r>
      <w:r w:rsidRPr="0883065C">
        <w:rPr>
          <w:rStyle w:val="LatinChar"/>
          <w:rFonts w:cs="FrankRuehl"/>
          <w:sz w:val="28"/>
          <w:szCs w:val="28"/>
          <w:rtl/>
          <w:lang w:val="en-GB"/>
        </w:rPr>
        <w:t xml:space="preserve"> בספרי</w:t>
      </w:r>
      <w:r>
        <w:rPr>
          <w:rStyle w:val="FootnoteReference"/>
          <w:rFonts w:cs="FrankRuehl"/>
          <w:szCs w:val="28"/>
          <w:rtl/>
        </w:rPr>
        <w:footnoteReference w:id="3"/>
      </w:r>
      <w:r w:rsidRPr="0883065C">
        <w:rPr>
          <w:rStyle w:val="LatinChar"/>
          <w:rFonts w:cs="FrankRuehl"/>
          <w:sz w:val="28"/>
          <w:szCs w:val="28"/>
          <w:rtl/>
          <w:lang w:val="en-GB"/>
        </w:rPr>
        <w:t xml:space="preserve"> מנין שלא היתה אומה באומות שהיו דרכיהם כמו מצרים</w:t>
      </w:r>
      <w:r w:rsidR="08BE7A44">
        <w:rPr>
          <w:rStyle w:val="LatinChar"/>
          <w:rFonts w:cs="FrankRuehl" w:hint="cs"/>
          <w:sz w:val="28"/>
          <w:szCs w:val="28"/>
          <w:rtl/>
          <w:lang w:val="en-GB"/>
        </w:rPr>
        <w:t>,</w:t>
      </w:r>
      <w:r w:rsidRPr="0883065C">
        <w:rPr>
          <w:rStyle w:val="LatinChar"/>
          <w:rFonts w:cs="FrankRuehl"/>
          <w:sz w:val="28"/>
          <w:szCs w:val="28"/>
          <w:rtl/>
          <w:lang w:val="en-GB"/>
        </w:rPr>
        <w:t xml:space="preserve"> תלמוד לומר </w:t>
      </w:r>
      <w:r w:rsidR="08BE7A44">
        <w:rPr>
          <w:rStyle w:val="LatinChar"/>
          <w:rFonts w:cs="FrankRuehl" w:hint="cs"/>
          <w:sz w:val="28"/>
          <w:szCs w:val="28"/>
          <w:rtl/>
          <w:lang w:val="en-GB"/>
        </w:rPr>
        <w:t>"</w:t>
      </w:r>
      <w:r w:rsidRPr="0883065C">
        <w:rPr>
          <w:rStyle w:val="LatinChar"/>
          <w:rFonts w:cs="FrankRuehl"/>
          <w:sz w:val="28"/>
          <w:szCs w:val="28"/>
          <w:rtl/>
          <w:lang w:val="en-GB"/>
        </w:rPr>
        <w:t>כמעשה ארץ מצרים אשר ישבתם בה לא תעשו</w:t>
      </w:r>
      <w:r w:rsidR="08BE7A44">
        <w:rPr>
          <w:rStyle w:val="LatinChar"/>
          <w:rFonts w:cs="FrankRuehl" w:hint="cs"/>
          <w:sz w:val="28"/>
          <w:szCs w:val="28"/>
          <w:rtl/>
          <w:lang w:val="en-GB"/>
        </w:rPr>
        <w:t>"</w:t>
      </w:r>
      <w:r w:rsidR="08BE7A44">
        <w:rPr>
          <w:rStyle w:val="FootnoteReference"/>
          <w:rFonts w:cs="FrankRuehl"/>
          <w:szCs w:val="28"/>
          <w:rtl/>
        </w:rPr>
        <w:footnoteReference w:id="4"/>
      </w:r>
      <w:r w:rsidR="08BE7A44">
        <w:rPr>
          <w:rStyle w:val="LatinChar"/>
          <w:rFonts w:cs="FrankRuehl" w:hint="cs"/>
          <w:sz w:val="28"/>
          <w:szCs w:val="28"/>
          <w:rtl/>
          <w:lang w:val="en-GB"/>
        </w:rPr>
        <w:t>.</w:t>
      </w:r>
      <w:r w:rsidRPr="0883065C">
        <w:rPr>
          <w:rStyle w:val="LatinChar"/>
          <w:rFonts w:cs="FrankRuehl"/>
          <w:sz w:val="28"/>
          <w:szCs w:val="28"/>
          <w:rtl/>
          <w:lang w:val="en-GB"/>
        </w:rPr>
        <w:t xml:space="preserve"> ומנין שהדור האחרון שהיו מקולקלים דרכיהם יותר מכולן</w:t>
      </w:r>
      <w:r w:rsidR="08BE7A44">
        <w:rPr>
          <w:rStyle w:val="LatinChar"/>
          <w:rFonts w:cs="FrankRuehl" w:hint="cs"/>
          <w:sz w:val="28"/>
          <w:szCs w:val="28"/>
          <w:rtl/>
          <w:lang w:val="en-GB"/>
        </w:rPr>
        <w:t>,</w:t>
      </w:r>
      <w:r w:rsidRPr="0883065C">
        <w:rPr>
          <w:rStyle w:val="LatinChar"/>
          <w:rFonts w:cs="FrankRuehl"/>
          <w:sz w:val="28"/>
          <w:szCs w:val="28"/>
          <w:rtl/>
          <w:lang w:val="en-GB"/>
        </w:rPr>
        <w:t xml:space="preserve"> תלמוד לומר </w:t>
      </w:r>
      <w:r w:rsidR="08BE7A44">
        <w:rPr>
          <w:rStyle w:val="LatinChar"/>
          <w:rFonts w:cs="FrankRuehl" w:hint="cs"/>
          <w:sz w:val="28"/>
          <w:szCs w:val="28"/>
          <w:rtl/>
          <w:lang w:val="en-GB"/>
        </w:rPr>
        <w:t>"</w:t>
      </w:r>
      <w:r w:rsidRPr="0883065C">
        <w:rPr>
          <w:rStyle w:val="LatinChar"/>
          <w:rFonts w:cs="FrankRuehl"/>
          <w:sz w:val="28"/>
          <w:szCs w:val="28"/>
          <w:rtl/>
          <w:lang w:val="en-GB"/>
        </w:rPr>
        <w:t>אשר ישבתם בה לא תעשו</w:t>
      </w:r>
      <w:r w:rsidR="08BE7A44">
        <w:rPr>
          <w:rStyle w:val="LatinChar"/>
          <w:rFonts w:cs="FrankRuehl" w:hint="cs"/>
          <w:sz w:val="28"/>
          <w:szCs w:val="28"/>
          <w:rtl/>
          <w:lang w:val="en-GB"/>
        </w:rPr>
        <w:t>"</w:t>
      </w:r>
      <w:r w:rsidR="08BE7A44">
        <w:rPr>
          <w:rStyle w:val="FootnoteReference"/>
          <w:rFonts w:cs="FrankRuehl"/>
          <w:szCs w:val="28"/>
          <w:rtl/>
        </w:rPr>
        <w:footnoteReference w:id="5"/>
      </w:r>
      <w:r w:rsidR="08BE7A44">
        <w:rPr>
          <w:rStyle w:val="LatinChar"/>
          <w:rFonts w:cs="FrankRuehl" w:hint="cs"/>
          <w:sz w:val="28"/>
          <w:szCs w:val="28"/>
          <w:rtl/>
          <w:lang w:val="en-GB"/>
        </w:rPr>
        <w:t>.</w:t>
      </w:r>
      <w:r w:rsidRPr="0883065C">
        <w:rPr>
          <w:rStyle w:val="LatinChar"/>
          <w:rFonts w:cs="FrankRuehl"/>
          <w:sz w:val="28"/>
          <w:szCs w:val="28"/>
          <w:rtl/>
          <w:lang w:val="en-GB"/>
        </w:rPr>
        <w:t xml:space="preserve"> מנין שישיבת ישראל גרמה להם כל המעשים האלו</w:t>
      </w:r>
      <w:r w:rsidR="08113388">
        <w:rPr>
          <w:rStyle w:val="LatinChar"/>
          <w:rFonts w:cs="FrankRuehl" w:hint="cs"/>
          <w:sz w:val="28"/>
          <w:szCs w:val="28"/>
          <w:rtl/>
          <w:lang w:val="en-GB"/>
        </w:rPr>
        <w:t>,</w:t>
      </w:r>
      <w:r w:rsidRPr="0883065C">
        <w:rPr>
          <w:rStyle w:val="LatinChar"/>
          <w:rFonts w:cs="FrankRuehl"/>
          <w:sz w:val="28"/>
          <w:szCs w:val="28"/>
          <w:rtl/>
          <w:lang w:val="en-GB"/>
        </w:rPr>
        <w:t xml:space="preserve"> תלמוד לומר </w:t>
      </w:r>
      <w:r w:rsidR="08113388">
        <w:rPr>
          <w:rStyle w:val="LatinChar"/>
          <w:rFonts w:cs="FrankRuehl" w:hint="cs"/>
          <w:sz w:val="28"/>
          <w:szCs w:val="28"/>
          <w:rtl/>
          <w:lang w:val="en-GB"/>
        </w:rPr>
        <w:t>"</w:t>
      </w:r>
      <w:r w:rsidRPr="0883065C">
        <w:rPr>
          <w:rStyle w:val="LatinChar"/>
          <w:rFonts w:cs="FrankRuehl"/>
          <w:sz w:val="28"/>
          <w:szCs w:val="28"/>
          <w:rtl/>
          <w:lang w:val="en-GB"/>
        </w:rPr>
        <w:t>אשר ישבתם בה לא תעשו</w:t>
      </w:r>
      <w:r w:rsidR="08113388">
        <w:rPr>
          <w:rStyle w:val="LatinChar"/>
          <w:rFonts w:cs="FrankRuehl" w:hint="cs"/>
          <w:sz w:val="28"/>
          <w:szCs w:val="28"/>
          <w:rtl/>
          <w:lang w:val="en-GB"/>
        </w:rPr>
        <w:t>".</w:t>
      </w:r>
      <w:r w:rsidRPr="0883065C">
        <w:rPr>
          <w:rStyle w:val="LatinChar"/>
          <w:rFonts w:cs="FrankRuehl"/>
          <w:sz w:val="28"/>
          <w:szCs w:val="28"/>
          <w:rtl/>
          <w:lang w:val="en-GB"/>
        </w:rPr>
        <w:t xml:space="preserve"> מנין שלא היתה אומה מקולקלים דרכיהם יותר מן הכנענים</w:t>
      </w:r>
      <w:r w:rsidR="08D27599">
        <w:rPr>
          <w:rStyle w:val="LatinChar"/>
          <w:rFonts w:cs="FrankRuehl" w:hint="cs"/>
          <w:sz w:val="28"/>
          <w:szCs w:val="28"/>
          <w:rtl/>
          <w:lang w:val="en-GB"/>
        </w:rPr>
        <w:t>*</w:t>
      </w:r>
      <w:r w:rsidR="08113388">
        <w:rPr>
          <w:rStyle w:val="LatinChar"/>
          <w:rFonts w:cs="FrankRuehl" w:hint="cs"/>
          <w:sz w:val="28"/>
          <w:szCs w:val="28"/>
          <w:rtl/>
          <w:lang w:val="en-GB"/>
        </w:rPr>
        <w:t>,</w:t>
      </w:r>
      <w:r w:rsidRPr="0883065C">
        <w:rPr>
          <w:rStyle w:val="LatinChar"/>
          <w:rFonts w:cs="FrankRuehl"/>
          <w:sz w:val="28"/>
          <w:szCs w:val="28"/>
          <w:rtl/>
          <w:lang w:val="en-GB"/>
        </w:rPr>
        <w:t xml:space="preserve"> תלמוד לומר </w:t>
      </w:r>
      <w:r w:rsidR="08113388">
        <w:rPr>
          <w:rStyle w:val="LatinChar"/>
          <w:rFonts w:cs="FrankRuehl" w:hint="cs"/>
          <w:sz w:val="28"/>
          <w:szCs w:val="28"/>
          <w:rtl/>
          <w:lang w:val="en-GB"/>
        </w:rPr>
        <w:t>"</w:t>
      </w:r>
      <w:r w:rsidRPr="0883065C">
        <w:rPr>
          <w:rStyle w:val="LatinChar"/>
          <w:rFonts w:cs="FrankRuehl"/>
          <w:sz w:val="28"/>
          <w:szCs w:val="28"/>
          <w:rtl/>
          <w:lang w:val="en-GB"/>
        </w:rPr>
        <w:t>וכמעשה ארץ כנען אשר אני מביא אתכם שמה לא תעשו</w:t>
      </w:r>
      <w:r w:rsidR="08113388">
        <w:rPr>
          <w:rStyle w:val="LatinChar"/>
          <w:rFonts w:cs="FrankRuehl" w:hint="cs"/>
          <w:sz w:val="28"/>
          <w:szCs w:val="28"/>
          <w:rtl/>
          <w:lang w:val="en-GB"/>
        </w:rPr>
        <w:t>"</w:t>
      </w:r>
      <w:r w:rsidR="08113388">
        <w:rPr>
          <w:rStyle w:val="FootnoteReference"/>
          <w:rFonts w:cs="FrankRuehl"/>
          <w:szCs w:val="28"/>
          <w:rtl/>
        </w:rPr>
        <w:footnoteReference w:id="6"/>
      </w:r>
      <w:r w:rsidR="08113388">
        <w:rPr>
          <w:rStyle w:val="LatinChar"/>
          <w:rFonts w:cs="FrankRuehl" w:hint="cs"/>
          <w:sz w:val="28"/>
          <w:szCs w:val="28"/>
          <w:rtl/>
          <w:lang w:val="en-GB"/>
        </w:rPr>
        <w:t>.</w:t>
      </w:r>
      <w:r w:rsidRPr="0883065C">
        <w:rPr>
          <w:rStyle w:val="LatinChar"/>
          <w:rFonts w:cs="FrankRuehl"/>
          <w:sz w:val="28"/>
          <w:szCs w:val="28"/>
          <w:rtl/>
          <w:lang w:val="en-GB"/>
        </w:rPr>
        <w:t xml:space="preserve"> ומנין שהמקום שבאו שם ישראל מקולקלים ביותר מכולם</w:t>
      </w:r>
      <w:r w:rsidR="08E43316">
        <w:rPr>
          <w:rStyle w:val="FootnoteReference"/>
          <w:rFonts w:cs="FrankRuehl"/>
          <w:szCs w:val="28"/>
          <w:rtl/>
        </w:rPr>
        <w:footnoteReference w:id="7"/>
      </w:r>
      <w:r w:rsidR="08113388">
        <w:rPr>
          <w:rStyle w:val="LatinChar"/>
          <w:rFonts w:cs="FrankRuehl" w:hint="cs"/>
          <w:sz w:val="28"/>
          <w:szCs w:val="28"/>
          <w:rtl/>
          <w:lang w:val="en-GB"/>
        </w:rPr>
        <w:t>,</w:t>
      </w:r>
      <w:r w:rsidRPr="0883065C">
        <w:rPr>
          <w:rStyle w:val="LatinChar"/>
          <w:rFonts w:cs="FrankRuehl"/>
          <w:sz w:val="28"/>
          <w:szCs w:val="28"/>
          <w:rtl/>
          <w:lang w:val="en-GB"/>
        </w:rPr>
        <w:t xml:space="preserve"> תלמוד לומר </w:t>
      </w:r>
      <w:r w:rsidR="08113388">
        <w:rPr>
          <w:rStyle w:val="LatinChar"/>
          <w:rFonts w:cs="FrankRuehl" w:hint="cs"/>
          <w:sz w:val="28"/>
          <w:szCs w:val="28"/>
          <w:rtl/>
          <w:lang w:val="en-GB"/>
        </w:rPr>
        <w:t>"</w:t>
      </w:r>
      <w:r w:rsidRPr="0883065C">
        <w:rPr>
          <w:rStyle w:val="LatinChar"/>
          <w:rFonts w:cs="FrankRuehl"/>
          <w:sz w:val="28"/>
          <w:szCs w:val="28"/>
          <w:rtl/>
          <w:lang w:val="en-GB"/>
        </w:rPr>
        <w:t>אשר אני מביא אתכם לא תעשו</w:t>
      </w:r>
      <w:r w:rsidR="08113388">
        <w:rPr>
          <w:rStyle w:val="LatinChar"/>
          <w:rFonts w:cs="FrankRuehl" w:hint="cs"/>
          <w:sz w:val="28"/>
          <w:szCs w:val="28"/>
          <w:rtl/>
          <w:lang w:val="en-GB"/>
        </w:rPr>
        <w:t>".</w:t>
      </w:r>
      <w:r w:rsidRPr="0883065C">
        <w:rPr>
          <w:rStyle w:val="LatinChar"/>
          <w:rFonts w:cs="FrankRuehl"/>
          <w:sz w:val="28"/>
          <w:szCs w:val="28"/>
          <w:rtl/>
          <w:lang w:val="en-GB"/>
        </w:rPr>
        <w:t xml:space="preserve"> ומנין שביאתן של ישראל גרמה להם את כל מעשיהם האלו</w:t>
      </w:r>
      <w:r w:rsidR="08E43316">
        <w:rPr>
          <w:rStyle w:val="LatinChar"/>
          <w:rFonts w:cs="FrankRuehl" w:hint="cs"/>
          <w:sz w:val="28"/>
          <w:szCs w:val="28"/>
          <w:rtl/>
          <w:lang w:val="en-GB"/>
        </w:rPr>
        <w:t>,</w:t>
      </w:r>
      <w:r w:rsidRPr="0883065C">
        <w:rPr>
          <w:rStyle w:val="LatinChar"/>
          <w:rFonts w:cs="FrankRuehl"/>
          <w:sz w:val="28"/>
          <w:szCs w:val="28"/>
          <w:rtl/>
          <w:lang w:val="en-GB"/>
        </w:rPr>
        <w:t xml:space="preserve"> תלמוד לומר </w:t>
      </w:r>
      <w:r w:rsidR="08E43316">
        <w:rPr>
          <w:rStyle w:val="LatinChar"/>
          <w:rFonts w:cs="FrankRuehl" w:hint="cs"/>
          <w:sz w:val="28"/>
          <w:szCs w:val="28"/>
          <w:rtl/>
          <w:lang w:val="en-GB"/>
        </w:rPr>
        <w:t>"</w:t>
      </w:r>
      <w:r w:rsidRPr="0883065C">
        <w:rPr>
          <w:rStyle w:val="LatinChar"/>
          <w:rFonts w:cs="FrankRuehl"/>
          <w:sz w:val="28"/>
          <w:szCs w:val="28"/>
          <w:rtl/>
          <w:lang w:val="en-GB"/>
        </w:rPr>
        <w:t>אשר אני מביא אתכם לא תעשו</w:t>
      </w:r>
      <w:r w:rsidR="08E43316">
        <w:rPr>
          <w:rStyle w:val="LatinChar"/>
          <w:rFonts w:cs="FrankRuehl" w:hint="cs"/>
          <w:sz w:val="28"/>
          <w:szCs w:val="28"/>
          <w:rtl/>
          <w:lang w:val="en-GB"/>
        </w:rPr>
        <w:t>".</w:t>
      </w:r>
      <w:r w:rsidRPr="0883065C">
        <w:rPr>
          <w:rStyle w:val="LatinChar"/>
          <w:rFonts w:cs="FrankRuehl"/>
          <w:sz w:val="28"/>
          <w:szCs w:val="28"/>
          <w:rtl/>
          <w:lang w:val="en-GB"/>
        </w:rPr>
        <w:t xml:space="preserve"> רבי שמעון אמר</w:t>
      </w:r>
      <w:r w:rsidR="08E43316">
        <w:rPr>
          <w:rStyle w:val="LatinChar"/>
          <w:rFonts w:cs="FrankRuehl" w:hint="cs"/>
          <w:sz w:val="28"/>
          <w:szCs w:val="28"/>
          <w:rtl/>
          <w:lang w:val="en-GB"/>
        </w:rPr>
        <w:t>,</w:t>
      </w:r>
      <w:r w:rsidRPr="0883065C">
        <w:rPr>
          <w:rStyle w:val="LatinChar"/>
          <w:rFonts w:cs="FrankRuehl"/>
          <w:sz w:val="28"/>
          <w:szCs w:val="28"/>
          <w:rtl/>
          <w:lang w:val="en-GB"/>
        </w:rPr>
        <w:t xml:space="preserve"> </w:t>
      </w:r>
      <w:r w:rsidR="08E43316">
        <w:rPr>
          <w:rStyle w:val="LatinChar"/>
          <w:rFonts w:cs="FrankRuehl" w:hint="cs"/>
          <w:sz w:val="28"/>
          <w:szCs w:val="28"/>
          <w:rtl/>
          <w:lang w:val="en-GB"/>
        </w:rPr>
        <w:t>"</w:t>
      </w:r>
      <w:r w:rsidRPr="0883065C">
        <w:rPr>
          <w:rStyle w:val="LatinChar"/>
          <w:rFonts w:cs="FrankRuehl"/>
          <w:sz w:val="28"/>
          <w:szCs w:val="28"/>
          <w:rtl/>
          <w:lang w:val="en-GB"/>
        </w:rPr>
        <w:t>מי פעל ועשה קורא הדורות מראש</w:t>
      </w:r>
      <w:r w:rsidR="08E43316">
        <w:rPr>
          <w:rStyle w:val="LatinChar"/>
          <w:rFonts w:cs="FrankRuehl" w:hint="cs"/>
          <w:sz w:val="28"/>
          <w:szCs w:val="28"/>
          <w:rtl/>
          <w:lang w:val="en-GB"/>
        </w:rPr>
        <w:t>"</w:t>
      </w:r>
      <w:r w:rsidR="085915E1">
        <w:rPr>
          <w:rStyle w:val="LatinChar"/>
          <w:rFonts w:cs="FrankRuehl" w:hint="cs"/>
          <w:sz w:val="28"/>
          <w:szCs w:val="28"/>
          <w:rtl/>
          <w:lang w:val="en-GB"/>
        </w:rPr>
        <w:t xml:space="preserve"> </w:t>
      </w:r>
      <w:r w:rsidR="085915E1" w:rsidRPr="085915E1">
        <w:rPr>
          <w:rStyle w:val="LatinChar"/>
          <w:rFonts w:cs="Dbs-Rashi" w:hint="cs"/>
          <w:szCs w:val="20"/>
          <w:rtl/>
          <w:lang w:val="en-GB"/>
        </w:rPr>
        <w:t>(</w:t>
      </w:r>
      <w:r w:rsidR="085915E1">
        <w:rPr>
          <w:rStyle w:val="LatinChar"/>
          <w:rFonts w:cs="Dbs-Rashi" w:hint="cs"/>
          <w:szCs w:val="20"/>
          <w:rtl/>
          <w:lang w:val="en-GB"/>
        </w:rPr>
        <w:t>ישעיה מא, ד</w:t>
      </w:r>
      <w:r w:rsidR="085915E1" w:rsidRPr="085915E1">
        <w:rPr>
          <w:rStyle w:val="LatinChar"/>
          <w:rFonts w:cs="Dbs-Rashi" w:hint="cs"/>
          <w:szCs w:val="20"/>
          <w:rtl/>
          <w:lang w:val="en-GB"/>
        </w:rPr>
        <w:t>)</w:t>
      </w:r>
      <w:r w:rsidR="08E43316">
        <w:rPr>
          <w:rStyle w:val="LatinChar"/>
          <w:rFonts w:cs="FrankRuehl" w:hint="cs"/>
          <w:sz w:val="28"/>
          <w:szCs w:val="28"/>
          <w:rtl/>
          <w:lang w:val="en-GB"/>
        </w:rPr>
        <w:t>,</w:t>
      </w:r>
      <w:r w:rsidRPr="0883065C">
        <w:rPr>
          <w:rStyle w:val="LatinChar"/>
          <w:rFonts w:cs="FrankRuehl"/>
          <w:sz w:val="28"/>
          <w:szCs w:val="28"/>
          <w:rtl/>
          <w:lang w:val="en-GB"/>
        </w:rPr>
        <w:t xml:space="preserve"> ראה את הדור חייב שיבואו ישראל ויפרע מהם</w:t>
      </w:r>
      <w:r w:rsidR="085915E1">
        <w:rPr>
          <w:rStyle w:val="FootnoteReference"/>
          <w:rFonts w:cs="FrankRuehl"/>
          <w:szCs w:val="28"/>
          <w:rtl/>
        </w:rPr>
        <w:footnoteReference w:id="8"/>
      </w:r>
      <w:r w:rsidR="08E43316">
        <w:rPr>
          <w:rStyle w:val="LatinChar"/>
          <w:rFonts w:cs="FrankRuehl" w:hint="cs"/>
          <w:sz w:val="28"/>
          <w:szCs w:val="28"/>
          <w:rtl/>
          <w:lang w:val="en-GB"/>
        </w:rPr>
        <w:t>,</w:t>
      </w:r>
      <w:r w:rsidRPr="0883065C">
        <w:rPr>
          <w:rStyle w:val="LatinChar"/>
          <w:rFonts w:cs="FrankRuehl"/>
          <w:sz w:val="28"/>
          <w:szCs w:val="28"/>
          <w:rtl/>
          <w:lang w:val="en-GB"/>
        </w:rPr>
        <w:t xml:space="preserve"> ע</w:t>
      </w:r>
      <w:r w:rsidR="08E43316">
        <w:rPr>
          <w:rStyle w:val="LatinChar"/>
          <w:rFonts w:cs="FrankRuehl" w:hint="cs"/>
          <w:sz w:val="28"/>
          <w:szCs w:val="28"/>
          <w:rtl/>
          <w:lang w:val="en-GB"/>
        </w:rPr>
        <w:t>ד כאן</w:t>
      </w:r>
      <w:r w:rsidRPr="0883065C">
        <w:rPr>
          <w:rStyle w:val="LatinChar"/>
          <w:rFonts w:cs="FrankRuehl"/>
          <w:sz w:val="28"/>
          <w:szCs w:val="28"/>
          <w:rtl/>
          <w:lang w:val="en-GB"/>
        </w:rPr>
        <w:t xml:space="preserve">. </w:t>
      </w:r>
    </w:p>
    <w:p w:rsidR="08307590" w:rsidRDefault="08D27599" w:rsidP="082F344A">
      <w:pPr>
        <w:jc w:val="both"/>
        <w:rPr>
          <w:rStyle w:val="LatinChar"/>
          <w:rFonts w:cs="FrankRuehl" w:hint="cs"/>
          <w:sz w:val="28"/>
          <w:szCs w:val="28"/>
          <w:rtl/>
          <w:lang w:val="en-GB"/>
        </w:rPr>
      </w:pPr>
      <w:r w:rsidRPr="08D27599">
        <w:rPr>
          <w:rStyle w:val="LatinChar"/>
          <w:rtl/>
        </w:rPr>
        <w:t>#</w:t>
      </w:r>
      <w:r w:rsidR="0883065C" w:rsidRPr="08D27599">
        <w:rPr>
          <w:rStyle w:val="Title1"/>
          <w:rtl/>
        </w:rPr>
        <w:t>מפני כי</w:t>
      </w:r>
      <w:r w:rsidRPr="08D27599">
        <w:rPr>
          <w:rStyle w:val="LatinChar"/>
          <w:rtl/>
        </w:rPr>
        <w:t>=</w:t>
      </w:r>
      <w:r w:rsidR="0883065C" w:rsidRPr="0883065C">
        <w:rPr>
          <w:rStyle w:val="LatinChar"/>
          <w:rFonts w:cs="FrankRuehl"/>
          <w:sz w:val="28"/>
          <w:szCs w:val="28"/>
          <w:rtl/>
          <w:lang w:val="en-GB"/>
        </w:rPr>
        <w:t xml:space="preserve"> הדבר מתפעל מהפכו</w:t>
      </w:r>
      <w:r w:rsidR="08337C80">
        <w:rPr>
          <w:rStyle w:val="LatinChar"/>
          <w:rFonts w:cs="FrankRuehl" w:hint="cs"/>
          <w:sz w:val="28"/>
          <w:szCs w:val="28"/>
          <w:rtl/>
          <w:lang w:val="en-GB"/>
        </w:rPr>
        <w:t>,</w:t>
      </w:r>
      <w:r w:rsidR="0883065C" w:rsidRPr="0883065C">
        <w:rPr>
          <w:rStyle w:val="LatinChar"/>
          <w:rFonts w:cs="FrankRuehl"/>
          <w:sz w:val="28"/>
          <w:szCs w:val="28"/>
          <w:rtl/>
          <w:lang w:val="en-GB"/>
        </w:rPr>
        <w:t xml:space="preserve"> מצד שהוא הפכו לו פועל בו</w:t>
      </w:r>
      <w:r w:rsidR="08337C80">
        <w:rPr>
          <w:rStyle w:val="FootnoteReference"/>
          <w:rFonts w:cs="FrankRuehl"/>
          <w:szCs w:val="28"/>
          <w:rtl/>
        </w:rPr>
        <w:footnoteReference w:id="9"/>
      </w:r>
      <w:r w:rsidR="0883065C" w:rsidRPr="0883065C">
        <w:rPr>
          <w:rStyle w:val="LatinChar"/>
          <w:rFonts w:cs="FrankRuehl"/>
          <w:sz w:val="28"/>
          <w:szCs w:val="28"/>
          <w:rtl/>
          <w:lang w:val="en-GB"/>
        </w:rPr>
        <w:t>, ולא יתפעל הדבר מעצמו</w:t>
      </w:r>
      <w:r w:rsidR="08112039">
        <w:rPr>
          <w:rStyle w:val="FootnoteReference"/>
          <w:rFonts w:cs="FrankRuehl"/>
          <w:szCs w:val="28"/>
          <w:rtl/>
        </w:rPr>
        <w:footnoteReference w:id="10"/>
      </w:r>
      <w:r w:rsidR="08112039">
        <w:rPr>
          <w:rStyle w:val="LatinChar"/>
          <w:rFonts w:cs="FrankRuehl" w:hint="cs"/>
          <w:sz w:val="28"/>
          <w:szCs w:val="28"/>
          <w:rtl/>
          <w:lang w:val="en-GB"/>
        </w:rPr>
        <w:t>.</w:t>
      </w:r>
      <w:r w:rsidR="0883065C" w:rsidRPr="0883065C">
        <w:rPr>
          <w:rStyle w:val="LatinChar"/>
          <w:rFonts w:cs="FrankRuehl"/>
          <w:sz w:val="28"/>
          <w:szCs w:val="28"/>
          <w:rtl/>
          <w:lang w:val="en-GB"/>
        </w:rPr>
        <w:t xml:space="preserve"> לכך כאשר רצה השם יתברך שמו לקיים הגזירה שגזר על זרע אברהם </w:t>
      </w:r>
      <w:r w:rsidR="08112039" w:rsidRPr="08112039">
        <w:rPr>
          <w:rStyle w:val="LatinChar"/>
          <w:rFonts w:cs="Dbs-Rashi" w:hint="cs"/>
          <w:szCs w:val="20"/>
          <w:rtl/>
          <w:lang w:val="en-GB"/>
        </w:rPr>
        <w:t>(</w:t>
      </w:r>
      <w:r w:rsidR="08112039">
        <w:rPr>
          <w:rStyle w:val="LatinChar"/>
          <w:rFonts w:cs="Dbs-Rashi" w:hint="cs"/>
          <w:szCs w:val="20"/>
          <w:rtl/>
          <w:lang w:val="en-GB"/>
        </w:rPr>
        <w:t>בראשית טו, יג</w:t>
      </w:r>
      <w:r w:rsidR="08112039" w:rsidRPr="08112039">
        <w:rPr>
          <w:rStyle w:val="LatinChar"/>
          <w:rFonts w:cs="Dbs-Rashi" w:hint="cs"/>
          <w:szCs w:val="20"/>
          <w:rtl/>
          <w:lang w:val="en-GB"/>
        </w:rPr>
        <w:t>)</w:t>
      </w:r>
      <w:r w:rsidR="08112039">
        <w:rPr>
          <w:rStyle w:val="LatinChar"/>
          <w:rFonts w:cs="FrankRuehl" w:hint="cs"/>
          <w:sz w:val="28"/>
          <w:szCs w:val="28"/>
          <w:rtl/>
          <w:lang w:val="en-GB"/>
        </w:rPr>
        <w:t xml:space="preserve"> "</w:t>
      </w:r>
      <w:r w:rsidR="0883065C" w:rsidRPr="0883065C">
        <w:rPr>
          <w:rStyle w:val="LatinChar"/>
          <w:rFonts w:cs="FrankRuehl"/>
          <w:sz w:val="28"/>
          <w:szCs w:val="28"/>
          <w:rtl/>
          <w:lang w:val="en-GB"/>
        </w:rPr>
        <w:t xml:space="preserve">כי גר </w:t>
      </w:r>
      <w:r w:rsidR="0883065C" w:rsidRPr="0883065C">
        <w:rPr>
          <w:rStyle w:val="LatinChar"/>
          <w:rFonts w:cs="FrankRuehl"/>
          <w:sz w:val="28"/>
          <w:szCs w:val="28"/>
          <w:rtl/>
          <w:lang w:val="en-GB"/>
        </w:rPr>
        <w:lastRenderedPageBreak/>
        <w:t>יהיה זרעך ועבדום וענו אותם ארבע מאות שנה</w:t>
      </w:r>
      <w:r w:rsidR="08112039">
        <w:rPr>
          <w:rStyle w:val="LatinChar"/>
          <w:rFonts w:cs="FrankRuehl" w:hint="cs"/>
          <w:sz w:val="28"/>
          <w:szCs w:val="28"/>
          <w:rtl/>
          <w:lang w:val="en-GB"/>
        </w:rPr>
        <w:t>"</w:t>
      </w:r>
      <w:r w:rsidR="0883065C" w:rsidRPr="0883065C">
        <w:rPr>
          <w:rStyle w:val="LatinChar"/>
          <w:rFonts w:cs="FrankRuehl"/>
          <w:sz w:val="28"/>
          <w:szCs w:val="28"/>
          <w:rtl/>
          <w:lang w:val="en-GB"/>
        </w:rPr>
        <w:t xml:space="preserve">, לא </w:t>
      </w:r>
      <w:r w:rsidR="08750A8B">
        <w:rPr>
          <w:rStyle w:val="LatinChar"/>
          <w:rFonts w:cs="FrankRuehl" w:hint="cs"/>
          <w:sz w:val="28"/>
          <w:szCs w:val="28"/>
          <w:rtl/>
          <w:lang w:val="en-GB"/>
        </w:rPr>
        <w:t>י</w:t>
      </w:r>
      <w:r w:rsidR="0883065C" w:rsidRPr="0883065C">
        <w:rPr>
          <w:rStyle w:val="LatinChar"/>
          <w:rFonts w:cs="FrankRuehl"/>
          <w:sz w:val="28"/>
          <w:szCs w:val="28"/>
          <w:rtl/>
          <w:lang w:val="en-GB"/>
        </w:rPr>
        <w:t>היה</w:t>
      </w:r>
      <w:r w:rsidR="08750A8B">
        <w:rPr>
          <w:rStyle w:val="LatinChar"/>
          <w:rFonts w:cs="FrankRuehl" w:hint="cs"/>
          <w:sz w:val="28"/>
          <w:szCs w:val="28"/>
          <w:rtl/>
          <w:lang w:val="en-GB"/>
        </w:rPr>
        <w:t>*</w:t>
      </w:r>
      <w:r w:rsidR="0883065C" w:rsidRPr="0883065C">
        <w:rPr>
          <w:rStyle w:val="LatinChar"/>
          <w:rFonts w:cs="FrankRuehl"/>
          <w:sz w:val="28"/>
          <w:szCs w:val="28"/>
          <w:rtl/>
          <w:lang w:val="en-GB"/>
        </w:rPr>
        <w:t xml:space="preserve"> זה אלא באומה שהם הפכים להם, כי מצד אשר הפכים להם יתקיים בישראל </w:t>
      </w:r>
      <w:r w:rsidR="08112039">
        <w:rPr>
          <w:rStyle w:val="LatinChar"/>
          <w:rFonts w:cs="FrankRuehl" w:hint="cs"/>
          <w:sz w:val="28"/>
          <w:szCs w:val="28"/>
          <w:rtl/>
          <w:lang w:val="en-GB"/>
        </w:rPr>
        <w:t>"</w:t>
      </w:r>
      <w:r w:rsidR="0883065C" w:rsidRPr="0883065C">
        <w:rPr>
          <w:rStyle w:val="LatinChar"/>
          <w:rFonts w:cs="FrankRuehl"/>
          <w:sz w:val="28"/>
          <w:szCs w:val="28"/>
          <w:rtl/>
          <w:lang w:val="en-GB"/>
        </w:rPr>
        <w:t>ועבדום וענו אותם ארבע מאות שנה</w:t>
      </w:r>
      <w:r w:rsidR="08112039">
        <w:rPr>
          <w:rStyle w:val="LatinChar"/>
          <w:rFonts w:cs="FrankRuehl" w:hint="cs"/>
          <w:sz w:val="28"/>
          <w:szCs w:val="28"/>
          <w:rtl/>
          <w:lang w:val="en-GB"/>
        </w:rPr>
        <w:t>"</w:t>
      </w:r>
      <w:r w:rsidR="08112039">
        <w:rPr>
          <w:rStyle w:val="FootnoteReference"/>
          <w:rFonts w:cs="FrankRuehl"/>
          <w:szCs w:val="28"/>
          <w:rtl/>
        </w:rPr>
        <w:footnoteReference w:id="11"/>
      </w:r>
      <w:r w:rsidR="0883065C" w:rsidRPr="0883065C">
        <w:rPr>
          <w:rStyle w:val="LatinChar"/>
          <w:rFonts w:cs="FrankRuehl"/>
          <w:sz w:val="28"/>
          <w:szCs w:val="28"/>
          <w:rtl/>
          <w:lang w:val="en-GB"/>
        </w:rPr>
        <w:t xml:space="preserve">. </w:t>
      </w:r>
    </w:p>
    <w:p w:rsidR="08CF51C3" w:rsidRPr="08CF51C3" w:rsidRDefault="08307590" w:rsidP="082F344A">
      <w:pPr>
        <w:jc w:val="both"/>
        <w:rPr>
          <w:rStyle w:val="LatinChar"/>
          <w:rFonts w:cs="FrankRuehl" w:hint="cs"/>
          <w:sz w:val="28"/>
          <w:szCs w:val="28"/>
          <w:rtl/>
          <w:lang w:val="en-GB"/>
        </w:rPr>
      </w:pPr>
      <w:r w:rsidRPr="08307590">
        <w:rPr>
          <w:rStyle w:val="LatinChar"/>
          <w:rtl/>
        </w:rPr>
        <w:lastRenderedPageBreak/>
        <w:t>#</w:t>
      </w:r>
      <w:r w:rsidR="0883065C" w:rsidRPr="08307590">
        <w:rPr>
          <w:rStyle w:val="Title1"/>
          <w:rtl/>
        </w:rPr>
        <w:t>וענין שהם</w:t>
      </w:r>
      <w:r w:rsidRPr="08307590">
        <w:rPr>
          <w:rStyle w:val="LatinChar"/>
          <w:rtl/>
        </w:rPr>
        <w:t>=</w:t>
      </w:r>
      <w:r w:rsidR="0883065C" w:rsidRPr="0883065C">
        <w:rPr>
          <w:rStyle w:val="LatinChar"/>
          <w:rFonts w:cs="FrankRuehl"/>
          <w:sz w:val="28"/>
          <w:szCs w:val="28"/>
          <w:rtl/>
          <w:lang w:val="en-GB"/>
        </w:rPr>
        <w:t xml:space="preserve"> הפכים להם</w:t>
      </w:r>
      <w:r w:rsidR="08546101">
        <w:rPr>
          <w:rStyle w:val="LatinChar"/>
          <w:rFonts w:cs="FrankRuehl" w:hint="cs"/>
          <w:sz w:val="28"/>
          <w:szCs w:val="28"/>
          <w:rtl/>
          <w:lang w:val="en-GB"/>
        </w:rPr>
        <w:t>,</w:t>
      </w:r>
      <w:r w:rsidR="0883065C" w:rsidRPr="0883065C">
        <w:rPr>
          <w:rStyle w:val="LatinChar"/>
          <w:rFonts w:cs="FrankRuehl"/>
          <w:sz w:val="28"/>
          <w:szCs w:val="28"/>
          <w:rtl/>
          <w:lang w:val="en-GB"/>
        </w:rPr>
        <w:t xml:space="preserve"> כי עצמם של מצרים דבוקים בזנות וכל דבר תעוב</w:t>
      </w:r>
      <w:r w:rsidR="08546101">
        <w:rPr>
          <w:rStyle w:val="LatinChar"/>
          <w:rFonts w:cs="FrankRuehl" w:hint="cs"/>
          <w:sz w:val="28"/>
          <w:szCs w:val="28"/>
          <w:rtl/>
          <w:lang w:val="en-GB"/>
        </w:rPr>
        <w:t>,</w:t>
      </w:r>
      <w:r w:rsidR="0883065C" w:rsidRPr="0883065C">
        <w:rPr>
          <w:rStyle w:val="LatinChar"/>
          <w:rFonts w:cs="FrankRuehl"/>
          <w:sz w:val="28"/>
          <w:szCs w:val="28"/>
          <w:rtl/>
          <w:lang w:val="en-GB"/>
        </w:rPr>
        <w:t xml:space="preserve"> ונמשכים בטבעם אחר הזנות ומעשים אשר הם תעובים</w:t>
      </w:r>
      <w:r w:rsidR="08546101">
        <w:rPr>
          <w:rStyle w:val="FootnoteReference"/>
          <w:rFonts w:cs="FrankRuehl"/>
          <w:szCs w:val="28"/>
          <w:rtl/>
        </w:rPr>
        <w:footnoteReference w:id="12"/>
      </w:r>
      <w:r w:rsidR="08546101">
        <w:rPr>
          <w:rStyle w:val="LatinChar"/>
          <w:rFonts w:cs="FrankRuehl" w:hint="cs"/>
          <w:sz w:val="28"/>
          <w:szCs w:val="28"/>
          <w:rtl/>
          <w:lang w:val="en-GB"/>
        </w:rPr>
        <w:t>.</w:t>
      </w:r>
      <w:r w:rsidR="0883065C" w:rsidRPr="0883065C">
        <w:rPr>
          <w:rStyle w:val="LatinChar"/>
          <w:rFonts w:cs="FrankRuehl"/>
          <w:sz w:val="28"/>
          <w:szCs w:val="28"/>
          <w:rtl/>
          <w:lang w:val="en-GB"/>
        </w:rPr>
        <w:t xml:space="preserve"> וישראל עצם שלהם זרע אמת</w:t>
      </w:r>
      <w:r w:rsidR="08643ACC">
        <w:rPr>
          <w:rStyle w:val="FootnoteReference"/>
          <w:rFonts w:cs="FrankRuehl"/>
          <w:szCs w:val="28"/>
          <w:rtl/>
        </w:rPr>
        <w:footnoteReference w:id="13"/>
      </w:r>
      <w:r w:rsidR="08643ACC">
        <w:rPr>
          <w:rStyle w:val="LatinChar"/>
          <w:rFonts w:cs="FrankRuehl" w:hint="cs"/>
          <w:sz w:val="28"/>
          <w:szCs w:val="28"/>
          <w:rtl/>
          <w:lang w:val="en-GB"/>
        </w:rPr>
        <w:t>,</w:t>
      </w:r>
      <w:r w:rsidR="0883065C" w:rsidRPr="0883065C">
        <w:rPr>
          <w:rStyle w:val="LatinChar"/>
          <w:rFonts w:cs="FrankRuehl"/>
          <w:sz w:val="28"/>
          <w:szCs w:val="28"/>
          <w:rtl/>
          <w:lang w:val="en-GB"/>
        </w:rPr>
        <w:t xml:space="preserve"> גדורים בעריות</w:t>
      </w:r>
      <w:r w:rsidR="08643ACC">
        <w:rPr>
          <w:rStyle w:val="LatinChar"/>
          <w:rFonts w:cs="FrankRuehl" w:hint="cs"/>
          <w:sz w:val="28"/>
          <w:szCs w:val="28"/>
          <w:rtl/>
          <w:lang w:val="en-GB"/>
        </w:rPr>
        <w:t>,</w:t>
      </w:r>
      <w:r w:rsidR="0883065C" w:rsidRPr="0883065C">
        <w:rPr>
          <w:rStyle w:val="LatinChar"/>
          <w:rFonts w:cs="FrankRuehl"/>
          <w:sz w:val="28"/>
          <w:szCs w:val="28"/>
          <w:rtl/>
          <w:lang w:val="en-GB"/>
        </w:rPr>
        <w:t xml:space="preserve"> וקדושים ומובדלים מכל עריות</w:t>
      </w:r>
      <w:r w:rsidR="08643ACC">
        <w:rPr>
          <w:rStyle w:val="FootnoteReference"/>
          <w:rFonts w:cs="FrankRuehl"/>
          <w:szCs w:val="28"/>
          <w:rtl/>
        </w:rPr>
        <w:footnoteReference w:id="14"/>
      </w:r>
      <w:r w:rsidR="08643ACC">
        <w:rPr>
          <w:rStyle w:val="LatinChar"/>
          <w:rFonts w:cs="FrankRuehl" w:hint="cs"/>
          <w:sz w:val="28"/>
          <w:szCs w:val="28"/>
          <w:rtl/>
          <w:lang w:val="en-GB"/>
        </w:rPr>
        <w:t>,</w:t>
      </w:r>
      <w:r w:rsidR="0883065C" w:rsidRPr="0883065C">
        <w:rPr>
          <w:rStyle w:val="LatinChar"/>
          <w:rFonts w:cs="FrankRuehl"/>
          <w:sz w:val="28"/>
          <w:szCs w:val="28"/>
          <w:rtl/>
          <w:lang w:val="en-GB"/>
        </w:rPr>
        <w:t xml:space="preserve"> כמו שאמר הכתוב </w:t>
      </w:r>
      <w:r w:rsidR="0883065C" w:rsidRPr="08823E54">
        <w:rPr>
          <w:rStyle w:val="LatinChar"/>
          <w:rFonts w:cs="Dbs-Rashi"/>
          <w:szCs w:val="20"/>
          <w:rtl/>
          <w:lang w:val="en-GB"/>
        </w:rPr>
        <w:t>(תהלים קכב</w:t>
      </w:r>
      <w:r w:rsidR="08823E54" w:rsidRPr="08823E54">
        <w:rPr>
          <w:rStyle w:val="LatinChar"/>
          <w:rFonts w:cs="Dbs-Rashi" w:hint="cs"/>
          <w:szCs w:val="20"/>
          <w:rtl/>
          <w:lang w:val="en-GB"/>
        </w:rPr>
        <w:t>, ד</w:t>
      </w:r>
      <w:r w:rsidR="0883065C" w:rsidRPr="08823E54">
        <w:rPr>
          <w:rStyle w:val="LatinChar"/>
          <w:rFonts w:cs="Dbs-Rashi"/>
          <w:szCs w:val="20"/>
          <w:rtl/>
          <w:lang w:val="en-GB"/>
        </w:rPr>
        <w:t>)</w:t>
      </w:r>
      <w:r w:rsidR="0883065C" w:rsidRPr="0883065C">
        <w:rPr>
          <w:rStyle w:val="LatinChar"/>
          <w:rFonts w:cs="FrankRuehl"/>
          <w:sz w:val="28"/>
          <w:szCs w:val="28"/>
          <w:rtl/>
          <w:lang w:val="en-GB"/>
        </w:rPr>
        <w:t xml:space="preserve"> </w:t>
      </w:r>
      <w:r w:rsidR="08823E54">
        <w:rPr>
          <w:rStyle w:val="LatinChar"/>
          <w:rFonts w:cs="FrankRuehl" w:hint="cs"/>
          <w:sz w:val="28"/>
          <w:szCs w:val="28"/>
          <w:rtl/>
          <w:lang w:val="en-GB"/>
        </w:rPr>
        <w:t>"</w:t>
      </w:r>
      <w:r w:rsidR="0883065C" w:rsidRPr="0883065C">
        <w:rPr>
          <w:rStyle w:val="LatinChar"/>
          <w:rFonts w:cs="FrankRuehl"/>
          <w:sz w:val="28"/>
          <w:szCs w:val="28"/>
          <w:rtl/>
          <w:lang w:val="en-GB"/>
        </w:rPr>
        <w:t>שבטי יה עדות לישראל</w:t>
      </w:r>
      <w:r w:rsidR="08823E54">
        <w:rPr>
          <w:rStyle w:val="LatinChar"/>
          <w:rFonts w:cs="FrankRuehl" w:hint="cs"/>
          <w:sz w:val="28"/>
          <w:szCs w:val="28"/>
          <w:rtl/>
          <w:lang w:val="en-GB"/>
        </w:rPr>
        <w:t>"</w:t>
      </w:r>
      <w:r w:rsidR="0883065C" w:rsidRPr="0883065C">
        <w:rPr>
          <w:rStyle w:val="LatinChar"/>
          <w:rFonts w:cs="FrankRuehl"/>
          <w:sz w:val="28"/>
          <w:szCs w:val="28"/>
          <w:rtl/>
          <w:lang w:val="en-GB"/>
        </w:rPr>
        <w:t>, שהעיד שמו עליהם שהם בני אבותיהם</w:t>
      </w:r>
      <w:r w:rsidR="08823E54">
        <w:rPr>
          <w:rStyle w:val="FootnoteReference"/>
          <w:rFonts w:cs="FrankRuehl"/>
          <w:szCs w:val="28"/>
          <w:rtl/>
        </w:rPr>
        <w:footnoteReference w:id="15"/>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ואחת היתה במצרים שזנתה ופרסמה </w:t>
      </w:r>
      <w:r w:rsidR="0883065C" w:rsidRPr="0883065C">
        <w:rPr>
          <w:rStyle w:val="LatinChar"/>
          <w:rFonts w:cs="FrankRuehl"/>
          <w:sz w:val="28"/>
          <w:szCs w:val="28"/>
          <w:rtl/>
          <w:lang w:val="en-GB"/>
        </w:rPr>
        <w:lastRenderedPageBreak/>
        <w:t>הכתוב</w:t>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שנאמר </w:t>
      </w:r>
      <w:r w:rsidR="0883065C" w:rsidRPr="08CF51C3">
        <w:rPr>
          <w:rStyle w:val="LatinChar"/>
          <w:rFonts w:cs="Dbs-Rashi"/>
          <w:szCs w:val="20"/>
          <w:rtl/>
          <w:lang w:val="en-GB"/>
        </w:rPr>
        <w:t>(ויקרא כד</w:t>
      </w:r>
      <w:r w:rsidR="08CF51C3" w:rsidRPr="08CF51C3">
        <w:rPr>
          <w:rStyle w:val="LatinChar"/>
          <w:rFonts w:cs="Dbs-Rashi" w:hint="cs"/>
          <w:szCs w:val="20"/>
          <w:rtl/>
          <w:lang w:val="en-GB"/>
        </w:rPr>
        <w:t>, א</w:t>
      </w:r>
      <w:r w:rsidR="0883065C" w:rsidRPr="08CF51C3">
        <w:rPr>
          <w:rStyle w:val="LatinChar"/>
          <w:rFonts w:cs="Dbs-Rashi"/>
          <w:szCs w:val="20"/>
          <w:rtl/>
          <w:lang w:val="en-GB"/>
        </w:rPr>
        <w:t>)</w:t>
      </w:r>
      <w:r w:rsidR="0883065C" w:rsidRPr="0883065C">
        <w:rPr>
          <w:rStyle w:val="LatinChar"/>
          <w:rFonts w:cs="FrankRuehl"/>
          <w:sz w:val="28"/>
          <w:szCs w:val="28"/>
          <w:rtl/>
          <w:lang w:val="en-GB"/>
        </w:rPr>
        <w:t xml:space="preserve"> </w:t>
      </w:r>
      <w:r w:rsidR="08CF51C3">
        <w:rPr>
          <w:rStyle w:val="LatinChar"/>
          <w:rFonts w:cs="FrankRuehl" w:hint="cs"/>
          <w:sz w:val="28"/>
          <w:szCs w:val="28"/>
          <w:rtl/>
          <w:lang w:val="en-GB"/>
        </w:rPr>
        <w:t>"</w:t>
      </w:r>
      <w:r w:rsidR="0883065C" w:rsidRPr="0883065C">
        <w:rPr>
          <w:rStyle w:val="LatinChar"/>
          <w:rFonts w:cs="FrankRuehl"/>
          <w:sz w:val="28"/>
          <w:szCs w:val="28"/>
          <w:rtl/>
          <w:lang w:val="en-GB"/>
        </w:rPr>
        <w:t>ויצא בן אשה ישראלית והוא בן איש מצרי</w:t>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מלמד שלא היתה בישראל רק זו</w:t>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כדאיתא בויקרא רבה </w:t>
      </w:r>
      <w:r w:rsidR="0883065C" w:rsidRPr="08CF51C3">
        <w:rPr>
          <w:rStyle w:val="LatinChar"/>
          <w:rFonts w:cs="Dbs-Rashi"/>
          <w:szCs w:val="20"/>
          <w:rtl/>
          <w:lang w:val="en-GB"/>
        </w:rPr>
        <w:t>(</w:t>
      </w:r>
      <w:r w:rsidR="08CF51C3" w:rsidRPr="08CF51C3">
        <w:rPr>
          <w:rStyle w:val="LatinChar"/>
          <w:rFonts w:cs="Dbs-Rashi" w:hint="cs"/>
          <w:szCs w:val="20"/>
          <w:rtl/>
          <w:lang w:val="en-GB"/>
        </w:rPr>
        <w:t>לב, ה</w:t>
      </w:r>
      <w:r w:rsidR="0883065C" w:rsidRPr="08CF51C3">
        <w:rPr>
          <w:rStyle w:val="LatinChar"/>
          <w:rFonts w:cs="Dbs-Rashi"/>
          <w:szCs w:val="20"/>
          <w:rtl/>
          <w:lang w:val="en-GB"/>
        </w:rPr>
        <w:t>)</w:t>
      </w:r>
      <w:r w:rsidR="08CF51C3">
        <w:rPr>
          <w:rStyle w:val="FootnoteReference"/>
          <w:rFonts w:cs="FrankRuehl"/>
          <w:szCs w:val="28"/>
          <w:rtl/>
        </w:rPr>
        <w:footnoteReference w:id="16"/>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ועליהם מפורש בקבלה </w:t>
      </w:r>
      <w:r w:rsidR="08CF51C3" w:rsidRPr="08CF51C3">
        <w:rPr>
          <w:rStyle w:val="LatinChar"/>
          <w:rFonts w:cs="Dbs-Rashi" w:hint="cs"/>
          <w:szCs w:val="20"/>
          <w:rtl/>
          <w:lang w:val="en-GB"/>
        </w:rPr>
        <w:t>(שיה"ש ד, יב)</w:t>
      </w:r>
      <w:r w:rsidR="08CF51C3">
        <w:rPr>
          <w:rStyle w:val="LatinChar"/>
          <w:rFonts w:cs="FrankRuehl" w:hint="cs"/>
          <w:sz w:val="28"/>
          <w:szCs w:val="28"/>
          <w:rtl/>
          <w:lang w:val="en-GB"/>
        </w:rPr>
        <w:t xml:space="preserve"> "</w:t>
      </w:r>
      <w:r w:rsidR="0883065C" w:rsidRPr="0883065C">
        <w:rPr>
          <w:rStyle w:val="LatinChar"/>
          <w:rFonts w:cs="FrankRuehl"/>
          <w:sz w:val="28"/>
          <w:szCs w:val="28"/>
          <w:rtl/>
          <w:lang w:val="en-GB"/>
        </w:rPr>
        <w:t>גן נעול אחותי כלה</w:t>
      </w:r>
      <w:r w:rsidR="08CF51C3">
        <w:rPr>
          <w:rStyle w:val="LatinChar"/>
          <w:rFonts w:cs="FrankRuehl" w:hint="cs"/>
          <w:sz w:val="28"/>
          <w:szCs w:val="28"/>
          <w:rtl/>
          <w:lang w:val="en-GB"/>
        </w:rPr>
        <w:t>"</w:t>
      </w:r>
      <w:r w:rsidR="08CF51C3">
        <w:rPr>
          <w:rStyle w:val="FootnoteReference"/>
          <w:rFonts w:cs="FrankRuehl"/>
          <w:szCs w:val="28"/>
          <w:rtl/>
        </w:rPr>
        <w:footnoteReference w:id="17"/>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אמר רבי פנחס</w:t>
      </w:r>
      <w:r w:rsidR="08CF51C3">
        <w:rPr>
          <w:rStyle w:val="FootnoteReference"/>
          <w:rFonts w:cs="FrankRuehl"/>
          <w:szCs w:val="28"/>
          <w:rtl/>
        </w:rPr>
        <w:footnoteReference w:id="18"/>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w:t>
      </w:r>
      <w:r w:rsidR="08CF51C3">
        <w:rPr>
          <w:rStyle w:val="LatinChar"/>
          <w:rFonts w:cs="FrankRuehl" w:hint="cs"/>
          <w:sz w:val="28"/>
          <w:szCs w:val="28"/>
          <w:rtl/>
          <w:lang w:val="en-GB"/>
        </w:rPr>
        <w:t>"</w:t>
      </w:r>
      <w:r w:rsidR="0883065C" w:rsidRPr="0883065C">
        <w:rPr>
          <w:rStyle w:val="LatinChar"/>
          <w:rFonts w:cs="FrankRuehl"/>
          <w:sz w:val="28"/>
          <w:szCs w:val="28"/>
          <w:rtl/>
          <w:lang w:val="en-GB"/>
        </w:rPr>
        <w:t>גן נעול</w:t>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אלו הבתולות</w:t>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w:t>
      </w:r>
      <w:r w:rsidR="08CF51C3">
        <w:rPr>
          <w:rStyle w:val="LatinChar"/>
          <w:rFonts w:cs="FrankRuehl" w:hint="cs"/>
          <w:sz w:val="28"/>
          <w:szCs w:val="28"/>
          <w:rtl/>
          <w:lang w:val="en-GB"/>
        </w:rPr>
        <w:t>"</w:t>
      </w:r>
      <w:r w:rsidR="0883065C" w:rsidRPr="0883065C">
        <w:rPr>
          <w:rStyle w:val="LatinChar"/>
          <w:rFonts w:cs="FrankRuehl"/>
          <w:sz w:val="28"/>
          <w:szCs w:val="28"/>
          <w:rtl/>
          <w:lang w:val="en-GB"/>
        </w:rPr>
        <w:t>גל נעול</w:t>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אלו הבעולות</w:t>
      </w:r>
      <w:r w:rsidR="08F22C71">
        <w:rPr>
          <w:rStyle w:val="FootnoteReference"/>
          <w:rFonts w:cs="FrankRuehl"/>
          <w:szCs w:val="28"/>
          <w:rtl/>
        </w:rPr>
        <w:footnoteReference w:id="19"/>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w:t>
      </w:r>
      <w:r w:rsidR="08CF51C3">
        <w:rPr>
          <w:rStyle w:val="LatinChar"/>
          <w:rFonts w:cs="FrankRuehl" w:hint="cs"/>
          <w:sz w:val="28"/>
          <w:szCs w:val="28"/>
          <w:rtl/>
          <w:lang w:val="en-GB"/>
        </w:rPr>
        <w:t>"</w:t>
      </w:r>
      <w:r w:rsidR="0883065C" w:rsidRPr="0883065C">
        <w:rPr>
          <w:rStyle w:val="LatinChar"/>
          <w:rFonts w:cs="FrankRuehl"/>
          <w:sz w:val="28"/>
          <w:szCs w:val="28"/>
          <w:rtl/>
          <w:lang w:val="en-GB"/>
        </w:rPr>
        <w:t>מעין חתום</w:t>
      </w:r>
      <w:r w:rsidR="08CF51C3">
        <w:rPr>
          <w:rStyle w:val="LatinChar"/>
          <w:rFonts w:cs="FrankRuehl" w:hint="cs"/>
          <w:sz w:val="28"/>
          <w:szCs w:val="28"/>
          <w:rtl/>
          <w:lang w:val="en-GB"/>
        </w:rPr>
        <w:t>"</w:t>
      </w:r>
      <w:r w:rsidR="0883065C" w:rsidRPr="0883065C">
        <w:rPr>
          <w:rStyle w:val="LatinChar"/>
          <w:rFonts w:cs="FrankRuehl"/>
          <w:sz w:val="28"/>
          <w:szCs w:val="28"/>
          <w:rtl/>
          <w:lang w:val="en-GB"/>
        </w:rPr>
        <w:t xml:space="preserve"> אלו</w:t>
      </w:r>
      <w:r w:rsidR="08CF51C3">
        <w:rPr>
          <w:rStyle w:val="LatinChar"/>
          <w:rFonts w:cs="FrankRuehl" w:hint="cs"/>
          <w:sz w:val="28"/>
          <w:szCs w:val="28"/>
          <w:rtl/>
          <w:lang w:val="en-GB"/>
        </w:rPr>
        <w:t xml:space="preserve"> </w:t>
      </w:r>
      <w:r w:rsidR="08CF51C3" w:rsidRPr="08CF51C3">
        <w:rPr>
          <w:rStyle w:val="LatinChar"/>
          <w:rFonts w:cs="FrankRuehl"/>
          <w:sz w:val="28"/>
          <w:szCs w:val="28"/>
          <w:rtl/>
          <w:lang w:val="en-GB"/>
        </w:rPr>
        <w:t>הזכרים</w:t>
      </w:r>
      <w:r w:rsidR="08C506B8">
        <w:rPr>
          <w:rStyle w:val="LatinChar"/>
          <w:rFonts w:cs="FrankRuehl" w:hint="cs"/>
          <w:sz w:val="28"/>
          <w:szCs w:val="28"/>
          <w:rtl/>
          <w:lang w:val="en-GB"/>
        </w:rPr>
        <w:t>.</w:t>
      </w:r>
      <w:r w:rsidR="08CF51C3" w:rsidRPr="08CF51C3">
        <w:rPr>
          <w:rStyle w:val="LatinChar"/>
          <w:rFonts w:cs="FrankRuehl"/>
          <w:sz w:val="28"/>
          <w:szCs w:val="28"/>
          <w:rtl/>
          <w:lang w:val="en-GB"/>
        </w:rPr>
        <w:t xml:space="preserve"> הרי כי ישראל הפכים למצרים</w:t>
      </w:r>
      <w:r w:rsidR="08C506B8">
        <w:rPr>
          <w:rStyle w:val="LatinChar"/>
          <w:rFonts w:cs="FrankRuehl" w:hint="cs"/>
          <w:sz w:val="28"/>
          <w:szCs w:val="28"/>
          <w:rtl/>
          <w:lang w:val="en-GB"/>
        </w:rPr>
        <w:t>;</w:t>
      </w:r>
      <w:r w:rsidR="08CF51C3" w:rsidRPr="08CF51C3">
        <w:rPr>
          <w:rStyle w:val="LatinChar"/>
          <w:rFonts w:cs="FrankRuehl"/>
          <w:sz w:val="28"/>
          <w:szCs w:val="28"/>
          <w:rtl/>
          <w:lang w:val="en-GB"/>
        </w:rPr>
        <w:t xml:space="preserve"> המצריים דבוקים בזנות</w:t>
      </w:r>
      <w:r w:rsidR="08C506B8">
        <w:rPr>
          <w:rStyle w:val="LatinChar"/>
          <w:rFonts w:cs="FrankRuehl" w:hint="cs"/>
          <w:sz w:val="28"/>
          <w:szCs w:val="28"/>
          <w:rtl/>
          <w:lang w:val="en-GB"/>
        </w:rPr>
        <w:t>,</w:t>
      </w:r>
      <w:r w:rsidR="08CF51C3" w:rsidRPr="08CF51C3">
        <w:rPr>
          <w:rStyle w:val="LatinChar"/>
          <w:rFonts w:cs="FrankRuehl"/>
          <w:sz w:val="28"/>
          <w:szCs w:val="28"/>
          <w:rtl/>
          <w:lang w:val="en-GB"/>
        </w:rPr>
        <w:t xml:space="preserve"> וישראל מובדלים מן הערוה ומן הזנות. ומאחר שגזר השם יתברך שעבוד וענוי על ישראל, והדבר יתפעל מהפך שלו, לכך ראוי שיהיה השעבוד באומה שהם הפכים להם</w:t>
      </w:r>
      <w:r w:rsidR="08C7310C">
        <w:rPr>
          <w:rStyle w:val="FootnoteReference"/>
          <w:rFonts w:cs="FrankRuehl"/>
          <w:szCs w:val="28"/>
          <w:rtl/>
        </w:rPr>
        <w:footnoteReference w:id="20"/>
      </w:r>
      <w:r w:rsidR="08CF51C3" w:rsidRPr="08CF51C3">
        <w:rPr>
          <w:rStyle w:val="LatinChar"/>
          <w:rFonts w:cs="FrankRuehl"/>
          <w:sz w:val="28"/>
          <w:szCs w:val="28"/>
          <w:rtl/>
          <w:lang w:val="en-GB"/>
        </w:rPr>
        <w:t>. זהו ענין אחד שראוי</w:t>
      </w:r>
      <w:r w:rsidR="08F73C15">
        <w:rPr>
          <w:rStyle w:val="LatinChar"/>
          <w:rFonts w:cs="FrankRuehl" w:hint="cs"/>
          <w:sz w:val="28"/>
          <w:szCs w:val="28"/>
          <w:rtl/>
          <w:lang w:val="en-GB"/>
        </w:rPr>
        <w:t>*</w:t>
      </w:r>
      <w:r w:rsidR="08CF51C3" w:rsidRPr="08CF51C3">
        <w:rPr>
          <w:rStyle w:val="LatinChar"/>
          <w:rFonts w:cs="FrankRuehl"/>
          <w:sz w:val="28"/>
          <w:szCs w:val="28"/>
          <w:rtl/>
          <w:lang w:val="en-GB"/>
        </w:rPr>
        <w:t xml:space="preserve"> לישראל להיותם משועבדים דווקא למצרים, כי לא יתפעל דבר כי אם מהפכו</w:t>
      </w:r>
      <w:r w:rsidR="082F344A">
        <w:rPr>
          <w:rStyle w:val="FootnoteReference"/>
          <w:rFonts w:cs="FrankRuehl"/>
          <w:szCs w:val="28"/>
          <w:rtl/>
        </w:rPr>
        <w:footnoteReference w:id="21"/>
      </w:r>
      <w:r w:rsidR="082F344A">
        <w:rPr>
          <w:rStyle w:val="LatinChar"/>
          <w:rFonts w:cs="FrankRuehl" w:hint="cs"/>
          <w:sz w:val="28"/>
          <w:szCs w:val="28"/>
          <w:rtl/>
          <w:lang w:val="en-GB"/>
        </w:rPr>
        <w:t>.</w:t>
      </w:r>
    </w:p>
    <w:p w:rsidR="08DA030A" w:rsidRDefault="08836695" w:rsidP="08D60657">
      <w:pPr>
        <w:jc w:val="both"/>
        <w:rPr>
          <w:rStyle w:val="LatinChar"/>
          <w:rFonts w:cs="FrankRuehl" w:hint="cs"/>
          <w:sz w:val="28"/>
          <w:szCs w:val="28"/>
          <w:rtl/>
          <w:lang w:val="en-GB"/>
        </w:rPr>
      </w:pPr>
      <w:r w:rsidRPr="08836695">
        <w:rPr>
          <w:rStyle w:val="LatinChar"/>
          <w:rtl/>
        </w:rPr>
        <w:t>#</w:t>
      </w:r>
      <w:r w:rsidR="08CF51C3" w:rsidRPr="08836695">
        <w:rPr>
          <w:rStyle w:val="Title1"/>
          <w:rtl/>
        </w:rPr>
        <w:t>ועוד יש</w:t>
      </w:r>
      <w:r w:rsidRPr="08836695">
        <w:rPr>
          <w:rStyle w:val="LatinChar"/>
          <w:rtl/>
        </w:rPr>
        <w:t>=</w:t>
      </w:r>
      <w:r w:rsidR="08CF51C3" w:rsidRPr="08CF51C3">
        <w:rPr>
          <w:rStyle w:val="LatinChar"/>
          <w:rFonts w:cs="FrankRuehl"/>
          <w:sz w:val="28"/>
          <w:szCs w:val="28"/>
          <w:rtl/>
          <w:lang w:val="en-GB"/>
        </w:rPr>
        <w:t xml:space="preserve"> בזה סתרי החכמה מה שהיו ישראל משועבדים דוקא במצרים</w:t>
      </w:r>
      <w:r w:rsidR="084767B5">
        <w:rPr>
          <w:rStyle w:val="LatinChar"/>
          <w:rFonts w:cs="FrankRuehl" w:hint="cs"/>
          <w:sz w:val="28"/>
          <w:szCs w:val="28"/>
          <w:rtl/>
          <w:lang w:val="en-GB"/>
        </w:rPr>
        <w:t>,</w:t>
      </w:r>
      <w:r w:rsidR="08CF51C3" w:rsidRPr="08CF51C3">
        <w:rPr>
          <w:rStyle w:val="LatinChar"/>
          <w:rFonts w:cs="FrankRuehl"/>
          <w:sz w:val="28"/>
          <w:szCs w:val="28"/>
          <w:rtl/>
          <w:lang w:val="en-GB"/>
        </w:rPr>
        <w:t xml:space="preserve"> ולא במקום אחר</w:t>
      </w:r>
      <w:r w:rsidR="084767B5">
        <w:rPr>
          <w:rStyle w:val="FootnoteReference"/>
          <w:rFonts w:cs="FrankRuehl"/>
          <w:szCs w:val="28"/>
          <w:rtl/>
        </w:rPr>
        <w:footnoteReference w:id="22"/>
      </w:r>
      <w:r>
        <w:rPr>
          <w:rStyle w:val="LatinChar"/>
          <w:rFonts w:cs="FrankRuehl" w:hint="cs"/>
          <w:sz w:val="28"/>
          <w:szCs w:val="28"/>
          <w:rtl/>
          <w:lang w:val="en-GB"/>
        </w:rPr>
        <w:t>.</w:t>
      </w:r>
      <w:r w:rsidR="08CF51C3" w:rsidRPr="08CF51C3">
        <w:rPr>
          <w:rStyle w:val="LatinChar"/>
          <w:rFonts w:cs="FrankRuehl"/>
          <w:sz w:val="28"/>
          <w:szCs w:val="28"/>
          <w:rtl/>
          <w:lang w:val="en-GB"/>
        </w:rPr>
        <w:t xml:space="preserve"> וזה כאשר אמרנו כי המצרים הם דב</w:t>
      </w:r>
      <w:r w:rsidR="08D60657">
        <w:rPr>
          <w:rStyle w:val="LatinChar"/>
          <w:rFonts w:cs="FrankRuehl" w:hint="cs"/>
          <w:sz w:val="28"/>
          <w:szCs w:val="28"/>
          <w:rtl/>
          <w:lang w:val="en-GB"/>
        </w:rPr>
        <w:t>י</w:t>
      </w:r>
      <w:r w:rsidR="08CF51C3" w:rsidRPr="08CF51C3">
        <w:rPr>
          <w:rStyle w:val="LatinChar"/>
          <w:rFonts w:cs="FrankRuehl"/>
          <w:sz w:val="28"/>
          <w:szCs w:val="28"/>
          <w:rtl/>
          <w:lang w:val="en-GB"/>
        </w:rPr>
        <w:t>קים</w:t>
      </w:r>
      <w:r w:rsidR="08D60657">
        <w:rPr>
          <w:rStyle w:val="LatinChar"/>
          <w:rFonts w:cs="FrankRuehl" w:hint="cs"/>
          <w:sz w:val="28"/>
          <w:szCs w:val="28"/>
          <w:rtl/>
          <w:lang w:val="en-GB"/>
        </w:rPr>
        <w:t>*</w:t>
      </w:r>
      <w:r w:rsidR="08CF51C3" w:rsidRPr="08CF51C3">
        <w:rPr>
          <w:rStyle w:val="LatinChar"/>
          <w:rFonts w:cs="FrankRuehl"/>
          <w:sz w:val="28"/>
          <w:szCs w:val="28"/>
          <w:rtl/>
          <w:lang w:val="en-GB"/>
        </w:rPr>
        <w:t xml:space="preserve"> בזנות</w:t>
      </w:r>
      <w:r w:rsidR="084767B5">
        <w:rPr>
          <w:rStyle w:val="FootnoteReference"/>
          <w:rFonts w:cs="FrankRuehl"/>
          <w:szCs w:val="28"/>
          <w:rtl/>
        </w:rPr>
        <w:footnoteReference w:id="23"/>
      </w:r>
      <w:r w:rsidR="08CF51C3" w:rsidRPr="08CF51C3">
        <w:rPr>
          <w:rStyle w:val="LatinChar"/>
          <w:rFonts w:cs="FrankRuehl"/>
          <w:sz w:val="28"/>
          <w:szCs w:val="28"/>
          <w:rtl/>
          <w:lang w:val="en-GB"/>
        </w:rPr>
        <w:t xml:space="preserve">, וידוע כי הנמשך אחר הזנות הוא הנמשך </w:t>
      </w:r>
      <w:r w:rsidR="08CF51C3" w:rsidRPr="08CF51C3">
        <w:rPr>
          <w:rStyle w:val="LatinChar"/>
          <w:rFonts w:cs="FrankRuehl"/>
          <w:sz w:val="28"/>
          <w:szCs w:val="28"/>
          <w:rtl/>
          <w:lang w:val="en-GB"/>
        </w:rPr>
        <w:lastRenderedPageBreak/>
        <w:t>אחר החומר ומעשה בהמה</w:t>
      </w:r>
      <w:r w:rsidR="084C0A2B">
        <w:rPr>
          <w:rStyle w:val="FootnoteReference"/>
          <w:rFonts w:cs="FrankRuehl"/>
          <w:szCs w:val="28"/>
          <w:rtl/>
        </w:rPr>
        <w:footnoteReference w:id="24"/>
      </w:r>
      <w:r w:rsidR="08CF51C3" w:rsidRPr="08CF51C3">
        <w:rPr>
          <w:rStyle w:val="LatinChar"/>
          <w:rFonts w:cs="FrankRuehl"/>
          <w:sz w:val="28"/>
          <w:szCs w:val="28"/>
          <w:rtl/>
          <w:lang w:val="en-GB"/>
        </w:rPr>
        <w:t>, ולפיכך אמרה תורה במנחת סוטה שיהא קרבנה שעורין</w:t>
      </w:r>
      <w:r w:rsidR="084767B5">
        <w:rPr>
          <w:rStyle w:val="LatinChar"/>
          <w:rFonts w:cs="FrankRuehl" w:hint="cs"/>
          <w:sz w:val="28"/>
          <w:szCs w:val="28"/>
          <w:rtl/>
          <w:lang w:val="en-GB"/>
        </w:rPr>
        <w:t xml:space="preserve"> </w:t>
      </w:r>
      <w:r w:rsidR="084767B5" w:rsidRPr="084767B5">
        <w:rPr>
          <w:rStyle w:val="LatinChar"/>
          <w:rFonts w:cs="Dbs-Rashi" w:hint="cs"/>
          <w:szCs w:val="20"/>
          <w:rtl/>
          <w:lang w:val="en-GB"/>
        </w:rPr>
        <w:t>(</w:t>
      </w:r>
      <w:r w:rsidR="084767B5">
        <w:rPr>
          <w:rStyle w:val="LatinChar"/>
          <w:rFonts w:cs="Dbs-Rashi" w:hint="cs"/>
          <w:szCs w:val="20"/>
          <w:rtl/>
          <w:lang w:val="en-GB"/>
        </w:rPr>
        <w:t>במדבר ה, טו</w:t>
      </w:r>
      <w:r w:rsidR="084767B5" w:rsidRPr="084767B5">
        <w:rPr>
          <w:rStyle w:val="LatinChar"/>
          <w:rFonts w:cs="Dbs-Rashi" w:hint="cs"/>
          <w:szCs w:val="20"/>
          <w:rtl/>
          <w:lang w:val="en-GB"/>
        </w:rPr>
        <w:t>)</w:t>
      </w:r>
      <w:r w:rsidR="08CF51C3" w:rsidRPr="08CF51C3">
        <w:rPr>
          <w:rStyle w:val="LatinChar"/>
          <w:rFonts w:cs="FrankRuehl"/>
          <w:sz w:val="28"/>
          <w:szCs w:val="28"/>
          <w:rtl/>
          <w:lang w:val="en-GB"/>
        </w:rPr>
        <w:t>, לפי שהיא עשתה מעשה בהמה</w:t>
      </w:r>
      <w:r w:rsidR="084767B5">
        <w:rPr>
          <w:rStyle w:val="LatinChar"/>
          <w:rFonts w:cs="FrankRuehl" w:hint="cs"/>
          <w:sz w:val="28"/>
          <w:szCs w:val="28"/>
          <w:rtl/>
          <w:lang w:val="en-GB"/>
        </w:rPr>
        <w:t>,</w:t>
      </w:r>
      <w:r w:rsidR="08CF51C3" w:rsidRPr="08CF51C3">
        <w:rPr>
          <w:rStyle w:val="LatinChar"/>
          <w:rFonts w:cs="FrankRuehl"/>
          <w:sz w:val="28"/>
          <w:szCs w:val="28"/>
          <w:rtl/>
          <w:lang w:val="en-GB"/>
        </w:rPr>
        <w:t xml:space="preserve"> לכך קרבנה מאכל בהמה</w:t>
      </w:r>
      <w:r w:rsidR="084767B5">
        <w:rPr>
          <w:rStyle w:val="LatinChar"/>
          <w:rFonts w:cs="FrankRuehl" w:hint="cs"/>
          <w:sz w:val="28"/>
          <w:szCs w:val="28"/>
          <w:rtl/>
          <w:lang w:val="en-GB"/>
        </w:rPr>
        <w:t xml:space="preserve"> </w:t>
      </w:r>
      <w:r w:rsidR="084767B5" w:rsidRPr="084767B5">
        <w:rPr>
          <w:rStyle w:val="LatinChar"/>
          <w:rFonts w:cs="Dbs-Rashi" w:hint="cs"/>
          <w:szCs w:val="20"/>
          <w:rtl/>
          <w:lang w:val="en-GB"/>
        </w:rPr>
        <w:t>(סוטה יד.)</w:t>
      </w:r>
      <w:r w:rsidR="084767B5">
        <w:rPr>
          <w:rStyle w:val="FootnoteReference"/>
          <w:rFonts w:cs="FrankRuehl"/>
          <w:szCs w:val="28"/>
          <w:rtl/>
        </w:rPr>
        <w:footnoteReference w:id="25"/>
      </w:r>
      <w:r w:rsidR="089759E0">
        <w:rPr>
          <w:rStyle w:val="LatinChar"/>
          <w:rFonts w:cs="FrankRuehl" w:hint="cs"/>
          <w:sz w:val="28"/>
          <w:szCs w:val="28"/>
          <w:rtl/>
          <w:lang w:val="en-GB"/>
        </w:rPr>
        <w:t>,</w:t>
      </w:r>
      <w:r w:rsidR="08CF51C3" w:rsidRPr="08CF51C3">
        <w:rPr>
          <w:rStyle w:val="LatinChar"/>
          <w:rFonts w:cs="FrankRuehl"/>
          <w:sz w:val="28"/>
          <w:szCs w:val="28"/>
          <w:rtl/>
          <w:lang w:val="en-GB"/>
        </w:rPr>
        <w:t xml:space="preserve"> כי ענין הזנות הוא מתאות הגוף</w:t>
      </w:r>
      <w:r w:rsidR="08E61050">
        <w:rPr>
          <w:rStyle w:val="FootnoteReference"/>
          <w:rFonts w:cs="FrankRuehl"/>
          <w:szCs w:val="28"/>
          <w:rtl/>
        </w:rPr>
        <w:footnoteReference w:id="26"/>
      </w:r>
      <w:r w:rsidR="089759E0">
        <w:rPr>
          <w:rStyle w:val="LatinChar"/>
          <w:rFonts w:cs="FrankRuehl" w:hint="cs"/>
          <w:sz w:val="28"/>
          <w:szCs w:val="28"/>
          <w:rtl/>
          <w:lang w:val="en-GB"/>
        </w:rPr>
        <w:t>.</w:t>
      </w:r>
      <w:r w:rsidR="08CF51C3" w:rsidRPr="08CF51C3">
        <w:rPr>
          <w:rStyle w:val="LatinChar"/>
          <w:rFonts w:cs="FrankRuehl"/>
          <w:sz w:val="28"/>
          <w:szCs w:val="28"/>
          <w:rtl/>
          <w:lang w:val="en-GB"/>
        </w:rPr>
        <w:t xml:space="preserve"> וישראל שהם נבדלים וקדושים מן העריות</w:t>
      </w:r>
      <w:r w:rsidR="089759E0">
        <w:rPr>
          <w:rStyle w:val="FootnoteReference"/>
          <w:rFonts w:cs="FrankRuehl"/>
          <w:szCs w:val="28"/>
          <w:rtl/>
        </w:rPr>
        <w:footnoteReference w:id="27"/>
      </w:r>
      <w:r w:rsidR="08CF51C3" w:rsidRPr="08CF51C3">
        <w:rPr>
          <w:rStyle w:val="LatinChar"/>
          <w:rFonts w:cs="FrankRuehl"/>
          <w:sz w:val="28"/>
          <w:szCs w:val="28"/>
          <w:rtl/>
          <w:lang w:val="en-GB"/>
        </w:rPr>
        <w:t>, זהו מפני שהם נמשכים אחר הצורה</w:t>
      </w:r>
      <w:r w:rsidR="08673FBB">
        <w:rPr>
          <w:rStyle w:val="FootnoteReference"/>
          <w:rFonts w:cs="FrankRuehl"/>
          <w:szCs w:val="28"/>
          <w:rtl/>
        </w:rPr>
        <w:footnoteReference w:id="28"/>
      </w:r>
      <w:r w:rsidR="08673FBB">
        <w:rPr>
          <w:rStyle w:val="LatinChar"/>
          <w:rFonts w:cs="FrankRuehl" w:hint="cs"/>
          <w:sz w:val="28"/>
          <w:szCs w:val="28"/>
          <w:rtl/>
          <w:lang w:val="en-GB"/>
        </w:rPr>
        <w:t>,</w:t>
      </w:r>
      <w:r w:rsidR="08CF51C3" w:rsidRPr="08CF51C3">
        <w:rPr>
          <w:rStyle w:val="LatinChar"/>
          <w:rFonts w:cs="FrankRuehl"/>
          <w:sz w:val="28"/>
          <w:szCs w:val="28"/>
          <w:rtl/>
          <w:lang w:val="en-GB"/>
        </w:rPr>
        <w:t xml:space="preserve"> שהיא קדושה ונבדלת מן </w:t>
      </w:r>
      <w:r w:rsidR="08280224">
        <w:rPr>
          <w:rStyle w:val="LatinChar"/>
          <w:rFonts w:cs="FrankRuehl" w:hint="cs"/>
          <w:sz w:val="28"/>
          <w:szCs w:val="28"/>
          <w:rtl/>
          <w:lang w:val="en-GB"/>
        </w:rPr>
        <w:t>ה</w:t>
      </w:r>
      <w:r w:rsidR="08CF51C3" w:rsidRPr="08CF51C3">
        <w:rPr>
          <w:rStyle w:val="LatinChar"/>
          <w:rFonts w:cs="FrankRuehl"/>
          <w:sz w:val="28"/>
          <w:szCs w:val="28"/>
          <w:rtl/>
          <w:lang w:val="en-GB"/>
        </w:rPr>
        <w:t>ענין</w:t>
      </w:r>
      <w:r w:rsidR="08280224">
        <w:rPr>
          <w:rStyle w:val="LatinChar"/>
          <w:rFonts w:cs="FrankRuehl" w:hint="cs"/>
          <w:sz w:val="28"/>
          <w:szCs w:val="28"/>
          <w:rtl/>
          <w:lang w:val="en-GB"/>
        </w:rPr>
        <w:t>*</w:t>
      </w:r>
      <w:r w:rsidR="08CF51C3" w:rsidRPr="08CF51C3">
        <w:rPr>
          <w:rStyle w:val="LatinChar"/>
          <w:rFonts w:cs="FrankRuehl"/>
          <w:sz w:val="28"/>
          <w:szCs w:val="28"/>
          <w:rtl/>
          <w:lang w:val="en-GB"/>
        </w:rPr>
        <w:t xml:space="preserve"> החומר</w:t>
      </w:r>
      <w:r w:rsidR="089338C1">
        <w:rPr>
          <w:rStyle w:val="FootnoteReference"/>
          <w:rFonts w:cs="FrankRuehl"/>
          <w:szCs w:val="28"/>
          <w:rtl/>
        </w:rPr>
        <w:footnoteReference w:id="29"/>
      </w:r>
      <w:r w:rsidR="08673FBB">
        <w:rPr>
          <w:rStyle w:val="LatinChar"/>
          <w:rFonts w:cs="FrankRuehl" w:hint="cs"/>
          <w:sz w:val="28"/>
          <w:szCs w:val="28"/>
          <w:rtl/>
          <w:lang w:val="en-GB"/>
        </w:rPr>
        <w:t>.</w:t>
      </w:r>
      <w:r w:rsidR="08CF51C3" w:rsidRPr="08CF51C3">
        <w:rPr>
          <w:rStyle w:val="LatinChar"/>
          <w:rFonts w:cs="FrankRuehl"/>
          <w:sz w:val="28"/>
          <w:szCs w:val="28"/>
          <w:rtl/>
          <w:lang w:val="en-GB"/>
        </w:rPr>
        <w:t xml:space="preserve"> </w:t>
      </w:r>
    </w:p>
    <w:p w:rsidR="08DA030A" w:rsidRDefault="080F3654" w:rsidP="0814036E">
      <w:pPr>
        <w:jc w:val="both"/>
        <w:rPr>
          <w:rStyle w:val="LatinChar"/>
          <w:rFonts w:cs="FrankRuehl" w:hint="cs"/>
          <w:sz w:val="28"/>
          <w:szCs w:val="28"/>
          <w:rtl/>
          <w:lang w:val="en-GB"/>
        </w:rPr>
      </w:pPr>
      <w:r w:rsidRPr="080F3654">
        <w:rPr>
          <w:rStyle w:val="LatinChar"/>
          <w:rtl/>
        </w:rPr>
        <w:t>#</w:t>
      </w:r>
      <w:r w:rsidR="08CF51C3" w:rsidRPr="080F3654">
        <w:rPr>
          <w:rStyle w:val="Title1"/>
          <w:rtl/>
        </w:rPr>
        <w:t>ובשביל זה</w:t>
      </w:r>
      <w:r w:rsidRPr="080F3654">
        <w:rPr>
          <w:rStyle w:val="LatinChar"/>
          <w:rtl/>
        </w:rPr>
        <w:t>=</w:t>
      </w:r>
      <w:r w:rsidR="08CF51C3" w:rsidRPr="08CF51C3">
        <w:rPr>
          <w:rStyle w:val="LatinChar"/>
          <w:rFonts w:cs="FrankRuehl"/>
          <w:sz w:val="28"/>
          <w:szCs w:val="28"/>
          <w:rtl/>
          <w:lang w:val="en-GB"/>
        </w:rPr>
        <w:t xml:space="preserve"> קרא יחזקאל את מצרים </w:t>
      </w:r>
      <w:r w:rsidR="08293302">
        <w:rPr>
          <w:rStyle w:val="LatinChar"/>
          <w:rFonts w:cs="FrankRuehl" w:hint="cs"/>
          <w:sz w:val="28"/>
          <w:szCs w:val="28"/>
          <w:rtl/>
          <w:lang w:val="en-GB"/>
        </w:rPr>
        <w:t>"</w:t>
      </w:r>
      <w:r w:rsidR="08CF51C3" w:rsidRPr="08CF51C3">
        <w:rPr>
          <w:rStyle w:val="LatinChar"/>
          <w:rFonts w:cs="FrankRuehl"/>
          <w:sz w:val="28"/>
          <w:szCs w:val="28"/>
          <w:rtl/>
          <w:lang w:val="en-GB"/>
        </w:rPr>
        <w:t>חמורים</w:t>
      </w:r>
      <w:r w:rsidR="08293302">
        <w:rPr>
          <w:rStyle w:val="LatinChar"/>
          <w:rFonts w:cs="FrankRuehl" w:hint="cs"/>
          <w:sz w:val="28"/>
          <w:szCs w:val="28"/>
          <w:rtl/>
          <w:lang w:val="en-GB"/>
        </w:rPr>
        <w:t>",</w:t>
      </w:r>
      <w:r w:rsidR="08CF51C3" w:rsidRPr="08CF51C3">
        <w:rPr>
          <w:rStyle w:val="LatinChar"/>
          <w:rFonts w:cs="FrankRuehl"/>
          <w:sz w:val="28"/>
          <w:szCs w:val="28"/>
          <w:rtl/>
          <w:lang w:val="en-GB"/>
        </w:rPr>
        <w:t xml:space="preserve"> </w:t>
      </w:r>
      <w:r w:rsidR="08293302">
        <w:rPr>
          <w:rStyle w:val="LatinChar"/>
          <w:rFonts w:cs="FrankRuehl" w:hint="cs"/>
          <w:sz w:val="28"/>
          <w:szCs w:val="28"/>
          <w:rtl/>
          <w:lang w:val="en-GB"/>
        </w:rPr>
        <w:t>"</w:t>
      </w:r>
      <w:r w:rsidR="08CF51C3" w:rsidRPr="08CF51C3">
        <w:rPr>
          <w:rStyle w:val="LatinChar"/>
          <w:rFonts w:cs="FrankRuehl"/>
          <w:sz w:val="28"/>
          <w:szCs w:val="28"/>
          <w:rtl/>
          <w:lang w:val="en-GB"/>
        </w:rPr>
        <w:t>אשר בשר חמורים בשרם</w:t>
      </w:r>
      <w:r w:rsidR="08293302">
        <w:rPr>
          <w:rStyle w:val="LatinChar"/>
          <w:rFonts w:cs="FrankRuehl" w:hint="cs"/>
          <w:sz w:val="28"/>
          <w:szCs w:val="28"/>
          <w:rtl/>
          <w:lang w:val="en-GB"/>
        </w:rPr>
        <w:t>"</w:t>
      </w:r>
      <w:r w:rsidR="08CF51C3" w:rsidRPr="08CF51C3">
        <w:rPr>
          <w:rStyle w:val="LatinChar"/>
          <w:rFonts w:cs="FrankRuehl"/>
          <w:sz w:val="28"/>
          <w:szCs w:val="28"/>
          <w:rtl/>
          <w:lang w:val="en-GB"/>
        </w:rPr>
        <w:t xml:space="preserve"> </w:t>
      </w:r>
      <w:r w:rsidR="08CF51C3" w:rsidRPr="08293302">
        <w:rPr>
          <w:rStyle w:val="LatinChar"/>
          <w:rFonts w:cs="Dbs-Rashi"/>
          <w:szCs w:val="20"/>
          <w:rtl/>
          <w:lang w:val="en-GB"/>
        </w:rPr>
        <w:t>(יחזקאל כג</w:t>
      </w:r>
      <w:r w:rsidR="08293302" w:rsidRPr="08293302">
        <w:rPr>
          <w:rStyle w:val="LatinChar"/>
          <w:rFonts w:cs="Dbs-Rashi" w:hint="cs"/>
          <w:szCs w:val="20"/>
          <w:rtl/>
          <w:lang w:val="en-GB"/>
        </w:rPr>
        <w:t>, כ</w:t>
      </w:r>
      <w:r w:rsidR="08CF51C3" w:rsidRPr="08293302">
        <w:rPr>
          <w:rStyle w:val="LatinChar"/>
          <w:rFonts w:cs="Dbs-Rashi"/>
          <w:szCs w:val="20"/>
          <w:rtl/>
          <w:lang w:val="en-GB"/>
        </w:rPr>
        <w:t>)</w:t>
      </w:r>
      <w:r w:rsidR="08293302">
        <w:rPr>
          <w:rStyle w:val="LatinChar"/>
          <w:rFonts w:cs="FrankRuehl" w:hint="cs"/>
          <w:sz w:val="28"/>
          <w:szCs w:val="28"/>
          <w:rtl/>
          <w:lang w:val="en-GB"/>
        </w:rPr>
        <w:t>,</w:t>
      </w:r>
      <w:r w:rsidR="08CF51C3" w:rsidRPr="08CF51C3">
        <w:rPr>
          <w:rStyle w:val="LatinChar"/>
          <w:rFonts w:cs="FrankRuehl"/>
          <w:sz w:val="28"/>
          <w:szCs w:val="28"/>
          <w:rtl/>
          <w:lang w:val="en-GB"/>
        </w:rPr>
        <w:t xml:space="preserve"> להודיע כי ענין מצרים ח</w:t>
      </w:r>
      <w:r w:rsidR="08280224">
        <w:rPr>
          <w:rStyle w:val="LatinChar"/>
          <w:rFonts w:cs="FrankRuehl" w:hint="cs"/>
          <w:sz w:val="28"/>
          <w:szCs w:val="28"/>
          <w:rtl/>
          <w:lang w:val="en-GB"/>
        </w:rPr>
        <w:t>ו</w:t>
      </w:r>
      <w:r w:rsidR="08CF51C3" w:rsidRPr="08CF51C3">
        <w:rPr>
          <w:rStyle w:val="LatinChar"/>
          <w:rFonts w:cs="FrankRuehl"/>
          <w:sz w:val="28"/>
          <w:szCs w:val="28"/>
          <w:rtl/>
          <w:lang w:val="en-GB"/>
        </w:rPr>
        <w:t>מרים</w:t>
      </w:r>
      <w:r w:rsidR="08A04C2A">
        <w:rPr>
          <w:rStyle w:val="FootnoteReference"/>
          <w:rFonts w:cs="FrankRuehl"/>
          <w:szCs w:val="28"/>
          <w:rtl/>
        </w:rPr>
        <w:footnoteReference w:id="30"/>
      </w:r>
      <w:r w:rsidR="08293302">
        <w:rPr>
          <w:rStyle w:val="LatinChar"/>
          <w:rFonts w:cs="FrankRuehl" w:hint="cs"/>
          <w:sz w:val="28"/>
          <w:szCs w:val="28"/>
          <w:rtl/>
          <w:lang w:val="en-GB"/>
        </w:rPr>
        <w:t>,</w:t>
      </w:r>
      <w:r w:rsidR="08CF51C3" w:rsidRPr="08CF51C3">
        <w:rPr>
          <w:rStyle w:val="LatinChar"/>
          <w:rFonts w:cs="FrankRuehl"/>
          <w:sz w:val="28"/>
          <w:szCs w:val="28"/>
          <w:rtl/>
          <w:lang w:val="en-GB"/>
        </w:rPr>
        <w:t xml:space="preserve"> וכל פעולתם נמשך אחר זה</w:t>
      </w:r>
      <w:r w:rsidR="08FB451F">
        <w:rPr>
          <w:rStyle w:val="FootnoteReference"/>
          <w:rFonts w:cs="FrankRuehl"/>
          <w:szCs w:val="28"/>
          <w:rtl/>
        </w:rPr>
        <w:footnoteReference w:id="31"/>
      </w:r>
      <w:r w:rsidR="08CF51C3" w:rsidRPr="08CF51C3">
        <w:rPr>
          <w:rStyle w:val="LatinChar"/>
          <w:rFonts w:cs="FrankRuehl"/>
          <w:sz w:val="28"/>
          <w:szCs w:val="28"/>
          <w:rtl/>
          <w:lang w:val="en-GB"/>
        </w:rPr>
        <w:t xml:space="preserve">. ובב"ר פרשת ויחי </w:t>
      </w:r>
      <w:r w:rsidR="08CF51C3" w:rsidRPr="088231DF">
        <w:rPr>
          <w:rStyle w:val="LatinChar"/>
          <w:rFonts w:cs="Dbs-Rashi"/>
          <w:szCs w:val="20"/>
          <w:rtl/>
          <w:lang w:val="en-GB"/>
        </w:rPr>
        <w:t>(</w:t>
      </w:r>
      <w:r w:rsidR="088231DF" w:rsidRPr="088231DF">
        <w:rPr>
          <w:rStyle w:val="LatinChar"/>
          <w:rFonts w:cs="Dbs-Rashi" w:hint="cs"/>
          <w:szCs w:val="20"/>
          <w:rtl/>
          <w:lang w:val="en-GB"/>
        </w:rPr>
        <w:t xml:space="preserve">צו, </w:t>
      </w:r>
      <w:r w:rsidR="088231DF">
        <w:rPr>
          <w:rStyle w:val="LatinChar"/>
          <w:rFonts w:cs="Dbs-Rashi" w:hint="cs"/>
          <w:szCs w:val="20"/>
          <w:rtl/>
          <w:lang w:val="en-GB"/>
        </w:rPr>
        <w:t>ה</w:t>
      </w:r>
      <w:r w:rsidR="08CF51C3" w:rsidRPr="088231DF">
        <w:rPr>
          <w:rStyle w:val="LatinChar"/>
          <w:rFonts w:cs="Dbs-Rashi"/>
          <w:szCs w:val="20"/>
          <w:rtl/>
          <w:lang w:val="en-GB"/>
        </w:rPr>
        <w:t>)</w:t>
      </w:r>
      <w:r w:rsidR="08CF51C3" w:rsidRPr="08CF51C3">
        <w:rPr>
          <w:rStyle w:val="LatinChar"/>
          <w:rFonts w:cs="FrankRuehl"/>
          <w:sz w:val="28"/>
          <w:szCs w:val="28"/>
          <w:rtl/>
          <w:lang w:val="en-GB"/>
        </w:rPr>
        <w:t xml:space="preserve"> </w:t>
      </w:r>
      <w:r w:rsidR="088231DF">
        <w:rPr>
          <w:rStyle w:val="LatinChar"/>
          <w:rFonts w:cs="FrankRuehl" w:hint="cs"/>
          <w:sz w:val="28"/>
          <w:szCs w:val="28"/>
          <w:rtl/>
          <w:lang w:val="en-GB"/>
        </w:rPr>
        <w:t>"</w:t>
      </w:r>
      <w:r w:rsidR="08CF51C3" w:rsidRPr="08CF51C3">
        <w:rPr>
          <w:rStyle w:val="LatinChar"/>
          <w:rFonts w:cs="FrankRuehl"/>
          <w:sz w:val="28"/>
          <w:szCs w:val="28"/>
          <w:rtl/>
          <w:lang w:val="en-GB"/>
        </w:rPr>
        <w:t>אל נא תקברני במצרים</w:t>
      </w:r>
      <w:r w:rsidR="088231DF">
        <w:rPr>
          <w:rStyle w:val="LatinChar"/>
          <w:rFonts w:cs="FrankRuehl" w:hint="cs"/>
          <w:sz w:val="28"/>
          <w:szCs w:val="28"/>
          <w:rtl/>
          <w:lang w:val="en-GB"/>
        </w:rPr>
        <w:t xml:space="preserve">" </w:t>
      </w:r>
      <w:r w:rsidR="088231DF" w:rsidRPr="088231DF">
        <w:rPr>
          <w:rStyle w:val="LatinChar"/>
          <w:rFonts w:cs="Dbs-Rashi" w:hint="cs"/>
          <w:szCs w:val="20"/>
          <w:rtl/>
          <w:lang w:val="en-GB"/>
        </w:rPr>
        <w:t>(</w:t>
      </w:r>
      <w:r w:rsidR="088231DF">
        <w:rPr>
          <w:rStyle w:val="LatinChar"/>
          <w:rFonts w:cs="Dbs-Rashi" w:hint="cs"/>
          <w:szCs w:val="20"/>
          <w:rtl/>
          <w:lang w:val="en-GB"/>
        </w:rPr>
        <w:t>בראשית מז, כט</w:t>
      </w:r>
      <w:r w:rsidR="088231DF" w:rsidRPr="088231DF">
        <w:rPr>
          <w:rStyle w:val="LatinChar"/>
          <w:rFonts w:cs="Dbs-Rashi" w:hint="cs"/>
          <w:szCs w:val="20"/>
          <w:rtl/>
          <w:lang w:val="en-GB"/>
        </w:rPr>
        <w:t>)</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שלא יפדו בי המצרים</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שהם משתחוים לשה</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ואני נמשלתי בשה</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w:t>
      </w:r>
      <w:r w:rsidR="088231DF">
        <w:rPr>
          <w:rStyle w:val="LatinChar"/>
          <w:rFonts w:cs="FrankRuehl" w:hint="cs"/>
          <w:sz w:val="28"/>
          <w:szCs w:val="28"/>
          <w:rtl/>
          <w:lang w:val="en-GB"/>
        </w:rPr>
        <w:t>"</w:t>
      </w:r>
      <w:r w:rsidR="08CF51C3" w:rsidRPr="08CF51C3">
        <w:rPr>
          <w:rStyle w:val="LatinChar"/>
          <w:rFonts w:cs="FrankRuehl"/>
          <w:sz w:val="28"/>
          <w:szCs w:val="28"/>
          <w:rtl/>
          <w:lang w:val="en-GB"/>
        </w:rPr>
        <w:t>שה פזורה ישראל</w:t>
      </w:r>
      <w:r w:rsidR="088231DF">
        <w:rPr>
          <w:rStyle w:val="LatinChar"/>
          <w:rFonts w:cs="FrankRuehl" w:hint="cs"/>
          <w:sz w:val="28"/>
          <w:szCs w:val="28"/>
          <w:rtl/>
          <w:lang w:val="en-GB"/>
        </w:rPr>
        <w:t xml:space="preserve">" </w:t>
      </w:r>
      <w:r w:rsidR="088231DF" w:rsidRPr="088231DF">
        <w:rPr>
          <w:rStyle w:val="LatinChar"/>
          <w:rFonts w:cs="Dbs-Rashi" w:hint="cs"/>
          <w:szCs w:val="20"/>
          <w:rtl/>
          <w:lang w:val="en-GB"/>
        </w:rPr>
        <w:t>(</w:t>
      </w:r>
      <w:r w:rsidR="088231DF">
        <w:rPr>
          <w:rStyle w:val="LatinChar"/>
          <w:rFonts w:cs="Dbs-Rashi" w:hint="cs"/>
          <w:szCs w:val="20"/>
          <w:rtl/>
          <w:lang w:val="en-GB"/>
        </w:rPr>
        <w:t>ירמיה נ, יז</w:t>
      </w:r>
      <w:r w:rsidR="088231DF" w:rsidRPr="088231DF">
        <w:rPr>
          <w:rStyle w:val="LatinChar"/>
          <w:rFonts w:cs="Dbs-Rashi" w:hint="cs"/>
          <w:szCs w:val="20"/>
          <w:rtl/>
          <w:lang w:val="en-GB"/>
        </w:rPr>
        <w:t>)</w:t>
      </w:r>
      <w:r w:rsidR="08CF51C3" w:rsidRPr="08CF51C3">
        <w:rPr>
          <w:rStyle w:val="LatinChar"/>
          <w:rFonts w:cs="FrankRuehl"/>
          <w:sz w:val="28"/>
          <w:szCs w:val="28"/>
          <w:rtl/>
          <w:lang w:val="en-GB"/>
        </w:rPr>
        <w:t xml:space="preserve">, במצרים כתיב </w:t>
      </w:r>
      <w:r w:rsidR="088231DF">
        <w:rPr>
          <w:rStyle w:val="LatinChar"/>
          <w:rFonts w:cs="FrankRuehl" w:hint="cs"/>
          <w:sz w:val="28"/>
          <w:szCs w:val="28"/>
          <w:rtl/>
          <w:lang w:val="en-GB"/>
        </w:rPr>
        <w:t>"</w:t>
      </w:r>
      <w:r w:rsidR="08CF51C3" w:rsidRPr="08CF51C3">
        <w:rPr>
          <w:rStyle w:val="LatinChar"/>
          <w:rFonts w:cs="FrankRuehl"/>
          <w:sz w:val="28"/>
          <w:szCs w:val="28"/>
          <w:rtl/>
          <w:lang w:val="en-GB"/>
        </w:rPr>
        <w:t>אשר בשר חמורים בשרם</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וכתיב </w:t>
      </w:r>
      <w:r w:rsidR="088231DF" w:rsidRPr="088231DF">
        <w:rPr>
          <w:rStyle w:val="LatinChar"/>
          <w:rFonts w:cs="Dbs-Rashi" w:hint="cs"/>
          <w:szCs w:val="20"/>
          <w:rtl/>
          <w:lang w:val="en-GB"/>
        </w:rPr>
        <w:t>(</w:t>
      </w:r>
      <w:r w:rsidR="088231DF">
        <w:rPr>
          <w:rStyle w:val="LatinChar"/>
          <w:rFonts w:cs="Dbs-Rashi" w:hint="cs"/>
          <w:szCs w:val="20"/>
          <w:rtl/>
          <w:lang w:val="en-GB"/>
        </w:rPr>
        <w:t>שמות לד, כ</w:t>
      </w:r>
      <w:r w:rsidR="088231DF" w:rsidRPr="088231DF">
        <w:rPr>
          <w:rStyle w:val="LatinChar"/>
          <w:rFonts w:cs="Dbs-Rashi" w:hint="cs"/>
          <w:szCs w:val="20"/>
          <w:rtl/>
          <w:lang w:val="en-GB"/>
        </w:rPr>
        <w:t>)</w:t>
      </w:r>
      <w:r w:rsidR="088231DF">
        <w:rPr>
          <w:rStyle w:val="LatinChar"/>
          <w:rFonts w:cs="FrankRuehl" w:hint="cs"/>
          <w:sz w:val="28"/>
          <w:szCs w:val="28"/>
          <w:rtl/>
          <w:lang w:val="en-GB"/>
        </w:rPr>
        <w:t xml:space="preserve"> "</w:t>
      </w:r>
      <w:r w:rsidR="08CF51C3" w:rsidRPr="08CF51C3">
        <w:rPr>
          <w:rStyle w:val="LatinChar"/>
          <w:rFonts w:cs="FrankRuehl"/>
          <w:sz w:val="28"/>
          <w:szCs w:val="28"/>
          <w:rtl/>
          <w:lang w:val="en-GB"/>
        </w:rPr>
        <w:t>ופטר חמור תפדה בשה</w:t>
      </w:r>
      <w:r w:rsidR="088231DF">
        <w:rPr>
          <w:rStyle w:val="LatinChar"/>
          <w:rFonts w:cs="FrankRuehl" w:hint="cs"/>
          <w:sz w:val="28"/>
          <w:szCs w:val="28"/>
          <w:rtl/>
          <w:lang w:val="en-GB"/>
        </w:rPr>
        <w:t>"</w:t>
      </w:r>
      <w:r w:rsidR="08392BC5">
        <w:rPr>
          <w:rStyle w:val="FootnoteReference"/>
          <w:rFonts w:cs="FrankRuehl"/>
          <w:szCs w:val="28"/>
          <w:rtl/>
        </w:rPr>
        <w:footnoteReference w:id="32"/>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ע</w:t>
      </w:r>
      <w:r w:rsidR="088231DF">
        <w:rPr>
          <w:rStyle w:val="LatinChar"/>
          <w:rFonts w:cs="FrankRuehl" w:hint="cs"/>
          <w:sz w:val="28"/>
          <w:szCs w:val="28"/>
          <w:rtl/>
          <w:lang w:val="en-GB"/>
        </w:rPr>
        <w:t>ד כאן</w:t>
      </w:r>
      <w:r w:rsidR="08CF51C3" w:rsidRPr="08CF51C3">
        <w:rPr>
          <w:rStyle w:val="LatinChar"/>
          <w:rFonts w:cs="FrankRuehl"/>
          <w:sz w:val="28"/>
          <w:szCs w:val="28"/>
          <w:rtl/>
          <w:lang w:val="en-GB"/>
        </w:rPr>
        <w:t xml:space="preserve">. ובשמות רבה בפרשת בא </w:t>
      </w:r>
      <w:r w:rsidR="08CF51C3" w:rsidRPr="088231DF">
        <w:rPr>
          <w:rStyle w:val="LatinChar"/>
          <w:rFonts w:cs="Dbs-Rashi"/>
          <w:szCs w:val="20"/>
          <w:rtl/>
          <w:lang w:val="en-GB"/>
        </w:rPr>
        <w:t>(</w:t>
      </w:r>
      <w:r w:rsidR="088231DF" w:rsidRPr="088231DF">
        <w:rPr>
          <w:rStyle w:val="LatinChar"/>
          <w:rFonts w:cs="Dbs-Rashi" w:hint="cs"/>
          <w:szCs w:val="20"/>
          <w:rtl/>
          <w:lang w:val="en-GB"/>
        </w:rPr>
        <w:t xml:space="preserve">יח, </w:t>
      </w:r>
      <w:r w:rsidR="088231DF">
        <w:rPr>
          <w:rStyle w:val="LatinChar"/>
          <w:rFonts w:cs="Dbs-Rashi" w:hint="cs"/>
          <w:szCs w:val="20"/>
          <w:rtl/>
          <w:lang w:val="en-GB"/>
        </w:rPr>
        <w:t>י</w:t>
      </w:r>
      <w:r w:rsidR="088231DF" w:rsidRPr="088231DF">
        <w:rPr>
          <w:rStyle w:val="LatinChar"/>
          <w:rFonts w:cs="Dbs-Rashi" w:hint="cs"/>
          <w:szCs w:val="20"/>
          <w:rtl/>
          <w:lang w:val="en-GB"/>
        </w:rPr>
        <w:t>)</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הרבה נסים עשה הק</w:t>
      </w:r>
      <w:r w:rsidR="088231DF">
        <w:rPr>
          <w:rStyle w:val="LatinChar"/>
          <w:rFonts w:cs="FrankRuehl" w:hint="cs"/>
          <w:sz w:val="28"/>
          <w:szCs w:val="28"/>
          <w:rtl/>
          <w:lang w:val="en-GB"/>
        </w:rPr>
        <w:t>ב"ה</w:t>
      </w:r>
      <w:r w:rsidR="08CF51C3" w:rsidRPr="08CF51C3">
        <w:rPr>
          <w:rStyle w:val="LatinChar"/>
          <w:rFonts w:cs="FrankRuehl"/>
          <w:sz w:val="28"/>
          <w:szCs w:val="28"/>
          <w:rtl/>
          <w:lang w:val="en-GB"/>
        </w:rPr>
        <w:t xml:space="preserve"> עם ישראל</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הרג בכורי </w:t>
      </w:r>
      <w:r w:rsidR="08392BC5">
        <w:rPr>
          <w:rStyle w:val="LatinChar"/>
          <w:rFonts w:cs="FrankRuehl" w:hint="cs"/>
          <w:sz w:val="28"/>
          <w:szCs w:val="28"/>
          <w:rtl/>
          <w:lang w:val="en-GB"/>
        </w:rPr>
        <w:t>(-בהמה-) [</w:t>
      </w:r>
      <w:r w:rsidR="088231DF">
        <w:rPr>
          <w:rStyle w:val="LatinChar"/>
          <w:rFonts w:cs="FrankRuehl" w:hint="cs"/>
          <w:sz w:val="28"/>
          <w:szCs w:val="28"/>
          <w:rtl/>
          <w:lang w:val="en-GB"/>
        </w:rPr>
        <w:t>מצרים</w:t>
      </w:r>
      <w:r w:rsidR="08392BC5">
        <w:rPr>
          <w:rStyle w:val="LatinChar"/>
          <w:rFonts w:cs="FrankRuehl" w:hint="cs"/>
          <w:sz w:val="28"/>
          <w:szCs w:val="28"/>
          <w:rtl/>
          <w:lang w:val="en-GB"/>
        </w:rPr>
        <w:t>],</w:t>
      </w:r>
      <w:r w:rsidR="08CF51C3" w:rsidRPr="08CF51C3">
        <w:rPr>
          <w:rStyle w:val="LatinChar"/>
          <w:rFonts w:cs="FrankRuehl"/>
          <w:sz w:val="28"/>
          <w:szCs w:val="28"/>
          <w:rtl/>
          <w:lang w:val="en-GB"/>
        </w:rPr>
        <w:t xml:space="preserve"> שהם משולים לבהמה</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שנאמר </w:t>
      </w:r>
      <w:r w:rsidR="088231DF">
        <w:rPr>
          <w:rStyle w:val="LatinChar"/>
          <w:rFonts w:cs="FrankRuehl" w:hint="cs"/>
          <w:sz w:val="28"/>
          <w:szCs w:val="28"/>
          <w:rtl/>
          <w:lang w:val="en-GB"/>
        </w:rPr>
        <w:t>"</w:t>
      </w:r>
      <w:r w:rsidR="08CF51C3" w:rsidRPr="08CF51C3">
        <w:rPr>
          <w:rStyle w:val="LatinChar"/>
          <w:rFonts w:cs="FrankRuehl"/>
          <w:sz w:val="28"/>
          <w:szCs w:val="28"/>
          <w:rtl/>
          <w:lang w:val="en-GB"/>
        </w:rPr>
        <w:t>אשר בשר חמורים בשרם</w:t>
      </w:r>
      <w:r w:rsidR="088231DF">
        <w:rPr>
          <w:rStyle w:val="LatinChar"/>
          <w:rFonts w:cs="FrankRuehl" w:hint="cs"/>
          <w:sz w:val="28"/>
          <w:szCs w:val="28"/>
          <w:rtl/>
          <w:lang w:val="en-GB"/>
        </w:rPr>
        <w:t>",</w:t>
      </w:r>
      <w:r w:rsidR="08CF51C3" w:rsidRPr="08CF51C3">
        <w:rPr>
          <w:rStyle w:val="LatinChar"/>
          <w:rFonts w:cs="FrankRuehl"/>
          <w:sz w:val="28"/>
          <w:szCs w:val="28"/>
          <w:rtl/>
          <w:lang w:val="en-GB"/>
        </w:rPr>
        <w:t xml:space="preserve"> ע</w:t>
      </w:r>
      <w:r w:rsidR="088231DF">
        <w:rPr>
          <w:rStyle w:val="LatinChar"/>
          <w:rFonts w:cs="FrankRuehl" w:hint="cs"/>
          <w:sz w:val="28"/>
          <w:szCs w:val="28"/>
          <w:rtl/>
          <w:lang w:val="en-GB"/>
        </w:rPr>
        <w:t>ד כאן</w:t>
      </w:r>
      <w:r w:rsidR="08CF51C3" w:rsidRPr="08CF51C3">
        <w:rPr>
          <w:rStyle w:val="LatinChar"/>
          <w:rFonts w:cs="FrankRuehl"/>
          <w:sz w:val="28"/>
          <w:szCs w:val="28"/>
          <w:rtl/>
          <w:lang w:val="en-GB"/>
        </w:rPr>
        <w:t>. והנה תמצא כי מצרים דומים ונמשלים לענין החומר, וישראל הם נמשלים לענין הצורה</w:t>
      </w:r>
      <w:r w:rsidR="080F0CD0">
        <w:rPr>
          <w:rStyle w:val="LatinChar"/>
          <w:rFonts w:cs="FrankRuehl" w:hint="cs"/>
          <w:sz w:val="28"/>
          <w:szCs w:val="28"/>
          <w:rtl/>
          <w:lang w:val="en-GB"/>
        </w:rPr>
        <w:t>.</w:t>
      </w:r>
      <w:r w:rsidR="08CF51C3" w:rsidRPr="08CF51C3">
        <w:rPr>
          <w:rStyle w:val="LatinChar"/>
          <w:rFonts w:cs="FrankRuehl"/>
          <w:sz w:val="28"/>
          <w:szCs w:val="28"/>
          <w:rtl/>
          <w:lang w:val="en-GB"/>
        </w:rPr>
        <w:t xml:space="preserve"> ולכך המצריים נמשכים אחר הראוי להם</w:t>
      </w:r>
      <w:r w:rsidR="08DA030A">
        <w:rPr>
          <w:rStyle w:val="FootnoteReference"/>
          <w:rFonts w:cs="FrankRuehl"/>
          <w:szCs w:val="28"/>
          <w:rtl/>
        </w:rPr>
        <w:footnoteReference w:id="33"/>
      </w:r>
      <w:r w:rsidR="080F0CD0">
        <w:rPr>
          <w:rStyle w:val="LatinChar"/>
          <w:rFonts w:cs="FrankRuehl" w:hint="cs"/>
          <w:sz w:val="28"/>
          <w:szCs w:val="28"/>
          <w:rtl/>
          <w:lang w:val="en-GB"/>
        </w:rPr>
        <w:t>,</w:t>
      </w:r>
      <w:r w:rsidR="08CF51C3" w:rsidRPr="08CF51C3">
        <w:rPr>
          <w:rStyle w:val="LatinChar"/>
          <w:rFonts w:cs="FrankRuehl"/>
          <w:sz w:val="28"/>
          <w:szCs w:val="28"/>
          <w:rtl/>
          <w:lang w:val="en-GB"/>
        </w:rPr>
        <w:t xml:space="preserve"> וישראל אחר מה שראוי להם מצד עצמם</w:t>
      </w:r>
      <w:r w:rsidR="083539C8">
        <w:rPr>
          <w:rStyle w:val="FootnoteReference"/>
          <w:rFonts w:cs="FrankRuehl"/>
          <w:szCs w:val="28"/>
          <w:rtl/>
        </w:rPr>
        <w:footnoteReference w:id="34"/>
      </w:r>
      <w:r w:rsidR="0814036E">
        <w:rPr>
          <w:rStyle w:val="LatinChar"/>
          <w:rFonts w:cs="FrankRuehl" w:hint="cs"/>
          <w:sz w:val="28"/>
          <w:szCs w:val="28"/>
          <w:rtl/>
          <w:lang w:val="en-GB"/>
        </w:rPr>
        <w:t>,</w:t>
      </w:r>
      <w:r w:rsidR="08CF51C3" w:rsidRPr="08CF51C3">
        <w:rPr>
          <w:rStyle w:val="LatinChar"/>
          <w:rFonts w:cs="FrankRuehl"/>
          <w:sz w:val="28"/>
          <w:szCs w:val="28"/>
          <w:rtl/>
          <w:lang w:val="en-GB"/>
        </w:rPr>
        <w:t xml:space="preserve"> שהם קדושים ומובדלים בעצמם מכל עריות</w:t>
      </w:r>
      <w:r w:rsidR="0814036E">
        <w:rPr>
          <w:rStyle w:val="FootnoteReference"/>
          <w:rFonts w:cs="FrankRuehl"/>
          <w:szCs w:val="28"/>
          <w:rtl/>
        </w:rPr>
        <w:footnoteReference w:id="35"/>
      </w:r>
      <w:r w:rsidR="08CF51C3" w:rsidRPr="08CF51C3">
        <w:rPr>
          <w:rStyle w:val="LatinChar"/>
          <w:rFonts w:cs="FrankRuehl"/>
          <w:sz w:val="28"/>
          <w:szCs w:val="28"/>
          <w:rtl/>
          <w:lang w:val="en-GB"/>
        </w:rPr>
        <w:t>.</w:t>
      </w:r>
    </w:p>
    <w:p w:rsidR="088F6E33" w:rsidRPr="088F6E33" w:rsidRDefault="085C3DC0" w:rsidP="08446163">
      <w:pPr>
        <w:jc w:val="both"/>
        <w:rPr>
          <w:rStyle w:val="LatinChar"/>
          <w:rFonts w:cs="FrankRuehl"/>
          <w:sz w:val="28"/>
          <w:szCs w:val="28"/>
          <w:rtl/>
          <w:lang w:val="en-GB"/>
        </w:rPr>
      </w:pPr>
      <w:r w:rsidRPr="085C3DC0">
        <w:rPr>
          <w:rStyle w:val="LatinChar"/>
          <w:rtl/>
        </w:rPr>
        <w:t>#</w:t>
      </w:r>
      <w:r w:rsidR="08CF51C3" w:rsidRPr="085C3DC0">
        <w:rPr>
          <w:rStyle w:val="Title1"/>
          <w:rtl/>
        </w:rPr>
        <w:t>וכאשר תבין</w:t>
      </w:r>
      <w:r w:rsidRPr="085C3DC0">
        <w:rPr>
          <w:rStyle w:val="LatinChar"/>
          <w:rtl/>
        </w:rPr>
        <w:t>=</w:t>
      </w:r>
      <w:r w:rsidR="08CF51C3" w:rsidRPr="08CF51C3">
        <w:rPr>
          <w:rStyle w:val="LatinChar"/>
          <w:rFonts w:cs="FrankRuehl"/>
          <w:sz w:val="28"/>
          <w:szCs w:val="28"/>
          <w:rtl/>
          <w:lang w:val="en-GB"/>
        </w:rPr>
        <w:t xml:space="preserve"> זה היטב, יש לך להבין כי החומר מציאות פחות</w:t>
      </w:r>
      <w:r w:rsidR="080E278D">
        <w:rPr>
          <w:rStyle w:val="LatinChar"/>
          <w:rFonts w:cs="FrankRuehl" w:hint="cs"/>
          <w:sz w:val="28"/>
          <w:szCs w:val="28"/>
          <w:rtl/>
          <w:lang w:val="en-GB"/>
        </w:rPr>
        <w:t>,</w:t>
      </w:r>
      <w:r w:rsidR="08CF51C3" w:rsidRPr="08CF51C3">
        <w:rPr>
          <w:rStyle w:val="LatinChar"/>
          <w:rFonts w:cs="FrankRuehl"/>
          <w:sz w:val="28"/>
          <w:szCs w:val="28"/>
          <w:rtl/>
          <w:lang w:val="en-GB"/>
        </w:rPr>
        <w:t xml:space="preserve"> כי הוא דבר חסר במה שהוא חסר הצורה שעל ידה המציאות בפעל, כי החומר נחשב בכח</w:t>
      </w:r>
      <w:r w:rsidR="080975C0">
        <w:rPr>
          <w:rStyle w:val="FootnoteReference"/>
          <w:rFonts w:cs="FrankRuehl"/>
          <w:szCs w:val="28"/>
          <w:rtl/>
        </w:rPr>
        <w:footnoteReference w:id="36"/>
      </w:r>
      <w:r w:rsidR="08FC0002">
        <w:rPr>
          <w:rStyle w:val="LatinChar"/>
          <w:rFonts w:cs="FrankRuehl" w:hint="cs"/>
          <w:sz w:val="28"/>
          <w:szCs w:val="28"/>
          <w:rtl/>
          <w:lang w:val="en-GB"/>
        </w:rPr>
        <w:t>,</w:t>
      </w:r>
      <w:r w:rsidR="08CF51C3" w:rsidRPr="08CF51C3">
        <w:rPr>
          <w:rStyle w:val="LatinChar"/>
          <w:rFonts w:cs="FrankRuehl"/>
          <w:sz w:val="28"/>
          <w:szCs w:val="28"/>
          <w:rtl/>
          <w:lang w:val="en-GB"/>
        </w:rPr>
        <w:t xml:space="preserve"> וכל כח</w:t>
      </w:r>
      <w:r w:rsidR="080975C0">
        <w:rPr>
          <w:rStyle w:val="LatinChar"/>
          <w:rFonts w:cs="FrankRuehl" w:hint="cs"/>
          <w:sz w:val="28"/>
          <w:szCs w:val="28"/>
          <w:rtl/>
          <w:lang w:val="en-GB"/>
        </w:rPr>
        <w:t>,</w:t>
      </w:r>
      <w:r w:rsidR="08CF51C3" w:rsidRPr="08CF51C3">
        <w:rPr>
          <w:rStyle w:val="LatinChar"/>
          <w:rFonts w:cs="FrankRuehl"/>
          <w:sz w:val="28"/>
          <w:szCs w:val="28"/>
          <w:rtl/>
          <w:lang w:val="en-GB"/>
        </w:rPr>
        <w:t xml:space="preserve"> בשביל שאינו בפעל</w:t>
      </w:r>
      <w:r w:rsidR="080975C0">
        <w:rPr>
          <w:rStyle w:val="LatinChar"/>
          <w:rFonts w:cs="FrankRuehl" w:hint="cs"/>
          <w:sz w:val="28"/>
          <w:szCs w:val="28"/>
          <w:rtl/>
          <w:lang w:val="en-GB"/>
        </w:rPr>
        <w:t>,</w:t>
      </w:r>
      <w:r w:rsidR="08CF51C3" w:rsidRPr="08CF51C3">
        <w:rPr>
          <w:rStyle w:val="LatinChar"/>
          <w:rFonts w:cs="FrankRuehl"/>
          <w:sz w:val="28"/>
          <w:szCs w:val="28"/>
          <w:rtl/>
          <w:lang w:val="en-GB"/>
        </w:rPr>
        <w:t xml:space="preserve"> הוא חסר</w:t>
      </w:r>
      <w:r w:rsidR="080975C0">
        <w:rPr>
          <w:rStyle w:val="FootnoteReference"/>
          <w:rFonts w:cs="FrankRuehl"/>
          <w:szCs w:val="28"/>
          <w:rtl/>
        </w:rPr>
        <w:footnoteReference w:id="37"/>
      </w:r>
      <w:r w:rsidR="08FC0002">
        <w:rPr>
          <w:rStyle w:val="LatinChar"/>
          <w:rFonts w:cs="FrankRuehl" w:hint="cs"/>
          <w:sz w:val="28"/>
          <w:szCs w:val="28"/>
          <w:rtl/>
          <w:lang w:val="en-GB"/>
        </w:rPr>
        <w:t>.</w:t>
      </w:r>
      <w:r w:rsidR="08CF51C3" w:rsidRPr="08CF51C3">
        <w:rPr>
          <w:rStyle w:val="LatinChar"/>
          <w:rFonts w:cs="FrankRuehl"/>
          <w:sz w:val="28"/>
          <w:szCs w:val="28"/>
          <w:rtl/>
          <w:lang w:val="en-GB"/>
        </w:rPr>
        <w:t xml:space="preserve"> והצורה היא הפך זה</w:t>
      </w:r>
      <w:r w:rsidR="08FC0002">
        <w:rPr>
          <w:rStyle w:val="LatinChar"/>
          <w:rFonts w:cs="FrankRuehl" w:hint="cs"/>
          <w:sz w:val="28"/>
          <w:szCs w:val="28"/>
          <w:rtl/>
          <w:lang w:val="en-GB"/>
        </w:rPr>
        <w:t>,</w:t>
      </w:r>
      <w:r w:rsidR="08CF51C3" w:rsidRPr="08CF51C3">
        <w:rPr>
          <w:rStyle w:val="LatinChar"/>
          <w:rFonts w:cs="FrankRuehl"/>
          <w:sz w:val="28"/>
          <w:szCs w:val="28"/>
          <w:rtl/>
          <w:lang w:val="en-GB"/>
        </w:rPr>
        <w:t xml:space="preserve"> שהיא שלימ</w:t>
      </w:r>
      <w:r w:rsidR="081A4085">
        <w:rPr>
          <w:rStyle w:val="LatinChar"/>
          <w:rFonts w:cs="FrankRuehl" w:hint="cs"/>
          <w:sz w:val="28"/>
          <w:szCs w:val="28"/>
          <w:rtl/>
          <w:lang w:val="en-GB"/>
        </w:rPr>
        <w:t>ה*</w:t>
      </w:r>
      <w:r w:rsidR="08C74380">
        <w:rPr>
          <w:rStyle w:val="LatinChar"/>
          <w:rFonts w:cs="FrankRuehl" w:hint="cs"/>
          <w:sz w:val="28"/>
          <w:szCs w:val="28"/>
          <w:rtl/>
          <w:lang w:val="en-GB"/>
        </w:rPr>
        <w:t>,</w:t>
      </w:r>
      <w:r w:rsidR="08CF51C3" w:rsidRPr="08CF51C3">
        <w:rPr>
          <w:rStyle w:val="LatinChar"/>
          <w:rFonts w:cs="FrankRuehl"/>
          <w:sz w:val="28"/>
          <w:szCs w:val="28"/>
          <w:rtl/>
          <w:lang w:val="en-GB"/>
        </w:rPr>
        <w:t xml:space="preserve"> ואין חסרון בה כלל</w:t>
      </w:r>
      <w:r w:rsidR="08E66576">
        <w:rPr>
          <w:rStyle w:val="FootnoteReference"/>
          <w:rFonts w:cs="FrankRuehl"/>
          <w:szCs w:val="28"/>
          <w:rtl/>
        </w:rPr>
        <w:footnoteReference w:id="38"/>
      </w:r>
      <w:r w:rsidR="08CF51C3" w:rsidRPr="08CF51C3">
        <w:rPr>
          <w:rStyle w:val="LatinChar"/>
          <w:rFonts w:cs="FrankRuehl"/>
          <w:sz w:val="28"/>
          <w:szCs w:val="28"/>
          <w:rtl/>
          <w:lang w:val="en-GB"/>
        </w:rPr>
        <w:t>. וישראל בעבור שעצם שלהם במדריגת צורה נבדלת שלימה</w:t>
      </w:r>
      <w:r w:rsidR="0850061C">
        <w:rPr>
          <w:rStyle w:val="FootnoteReference"/>
          <w:rFonts w:cs="FrankRuehl"/>
          <w:szCs w:val="28"/>
          <w:rtl/>
        </w:rPr>
        <w:footnoteReference w:id="39"/>
      </w:r>
      <w:r w:rsidR="08CF51C3" w:rsidRPr="08CF51C3">
        <w:rPr>
          <w:rStyle w:val="LatinChar"/>
          <w:rFonts w:cs="FrankRuehl"/>
          <w:sz w:val="28"/>
          <w:szCs w:val="28"/>
          <w:rtl/>
          <w:lang w:val="en-GB"/>
        </w:rPr>
        <w:t>, לכך אם</w:t>
      </w:r>
      <w:r w:rsidR="08EE30C7" w:rsidRPr="0883065C">
        <w:rPr>
          <w:rStyle w:val="LatinChar"/>
          <w:rFonts w:cs="FrankRuehl" w:hint="cs"/>
          <w:sz w:val="28"/>
          <w:szCs w:val="28"/>
          <w:rtl/>
          <w:lang w:val="en-GB"/>
        </w:rPr>
        <w:t xml:space="preserve"> </w:t>
      </w:r>
      <w:r w:rsidR="08653F5B" w:rsidRPr="08653F5B">
        <w:rPr>
          <w:rStyle w:val="LatinChar"/>
          <w:rFonts w:cs="FrankRuehl"/>
          <w:sz w:val="28"/>
          <w:szCs w:val="28"/>
          <w:rtl/>
          <w:lang w:val="en-GB"/>
        </w:rPr>
        <w:t>אין לישראל ענין הראוי לצורה כא</w:t>
      </w:r>
      <w:r w:rsidR="08BB730A">
        <w:rPr>
          <w:rStyle w:val="LatinChar"/>
          <w:rFonts w:cs="FrankRuehl" w:hint="cs"/>
          <w:sz w:val="28"/>
          <w:szCs w:val="28"/>
          <w:rtl/>
          <w:lang w:val="en-GB"/>
        </w:rPr>
        <w:t>י</w:t>
      </w:r>
      <w:r w:rsidR="08653F5B" w:rsidRPr="08653F5B">
        <w:rPr>
          <w:rStyle w:val="LatinChar"/>
          <w:rFonts w:cs="FrankRuehl"/>
          <w:sz w:val="28"/>
          <w:szCs w:val="28"/>
          <w:rtl/>
          <w:lang w:val="en-GB"/>
        </w:rPr>
        <w:t>לו אין להם מציאות כלל, כי זהו ענין הצורה הנבדלת אשר אין בה חסרון והיא שלימה</w:t>
      </w:r>
      <w:r w:rsidR="08BB730A">
        <w:rPr>
          <w:rStyle w:val="LatinChar"/>
          <w:rFonts w:cs="FrankRuehl" w:hint="cs"/>
          <w:sz w:val="28"/>
          <w:szCs w:val="28"/>
          <w:rtl/>
          <w:lang w:val="en-GB"/>
        </w:rPr>
        <w:t>,</w:t>
      </w:r>
      <w:r w:rsidR="08653F5B" w:rsidRPr="08653F5B">
        <w:rPr>
          <w:rStyle w:val="LatinChar"/>
          <w:rFonts w:cs="FrankRuehl"/>
          <w:sz w:val="28"/>
          <w:szCs w:val="28"/>
          <w:rtl/>
          <w:lang w:val="en-GB"/>
        </w:rPr>
        <w:t xml:space="preserve"> ואם יש בה חסרון</w:t>
      </w:r>
      <w:r w:rsidR="08BB730A">
        <w:rPr>
          <w:rStyle w:val="LatinChar"/>
          <w:rFonts w:cs="FrankRuehl" w:hint="cs"/>
          <w:sz w:val="28"/>
          <w:szCs w:val="28"/>
          <w:rtl/>
          <w:lang w:val="en-GB"/>
        </w:rPr>
        <w:t>,</w:t>
      </w:r>
      <w:r w:rsidR="08653F5B" w:rsidRPr="08653F5B">
        <w:rPr>
          <w:rStyle w:val="LatinChar"/>
          <w:rFonts w:cs="FrankRuehl"/>
          <w:sz w:val="28"/>
          <w:szCs w:val="28"/>
          <w:rtl/>
          <w:lang w:val="en-GB"/>
        </w:rPr>
        <w:t xml:space="preserve"> כא</w:t>
      </w:r>
      <w:r w:rsidR="08BB730A">
        <w:rPr>
          <w:rStyle w:val="LatinChar"/>
          <w:rFonts w:cs="FrankRuehl" w:hint="cs"/>
          <w:sz w:val="28"/>
          <w:szCs w:val="28"/>
          <w:rtl/>
          <w:lang w:val="en-GB"/>
        </w:rPr>
        <w:t>י</w:t>
      </w:r>
      <w:r w:rsidR="08653F5B" w:rsidRPr="08653F5B">
        <w:rPr>
          <w:rStyle w:val="LatinChar"/>
          <w:rFonts w:cs="FrankRuehl"/>
          <w:sz w:val="28"/>
          <w:szCs w:val="28"/>
          <w:rtl/>
          <w:lang w:val="en-GB"/>
        </w:rPr>
        <w:t>לו אין כאן צורה נבדלת</w:t>
      </w:r>
      <w:r w:rsidR="08BB730A">
        <w:rPr>
          <w:rStyle w:val="FootnoteReference"/>
          <w:rFonts w:cs="FrankRuehl"/>
          <w:szCs w:val="28"/>
          <w:rtl/>
        </w:rPr>
        <w:footnoteReference w:id="40"/>
      </w:r>
      <w:r w:rsidR="08653F5B" w:rsidRPr="08653F5B">
        <w:rPr>
          <w:rStyle w:val="LatinChar"/>
          <w:rFonts w:cs="FrankRuehl"/>
          <w:sz w:val="28"/>
          <w:szCs w:val="28"/>
          <w:rtl/>
          <w:lang w:val="en-GB"/>
        </w:rPr>
        <w:t>. ולכך כאשר לא היו ישראל בשלימותם כאשר היו במצרים</w:t>
      </w:r>
      <w:r w:rsidR="08CD5C40">
        <w:rPr>
          <w:rStyle w:val="LatinChar"/>
          <w:rFonts w:cs="FrankRuehl" w:hint="cs"/>
          <w:sz w:val="28"/>
          <w:szCs w:val="28"/>
          <w:rtl/>
          <w:lang w:val="en-GB"/>
        </w:rPr>
        <w:t>,</w:t>
      </w:r>
      <w:r w:rsidR="08653F5B" w:rsidRPr="08653F5B">
        <w:rPr>
          <w:rStyle w:val="LatinChar"/>
          <w:rFonts w:cs="FrankRuehl"/>
          <w:sz w:val="28"/>
          <w:szCs w:val="28"/>
          <w:rtl/>
          <w:lang w:val="en-GB"/>
        </w:rPr>
        <w:t xml:space="preserve"> שעדי</w:t>
      </w:r>
      <w:r w:rsidR="08CD5C40">
        <w:rPr>
          <w:rStyle w:val="LatinChar"/>
          <w:rFonts w:cs="FrankRuehl" w:hint="cs"/>
          <w:sz w:val="28"/>
          <w:szCs w:val="28"/>
          <w:rtl/>
          <w:lang w:val="en-GB"/>
        </w:rPr>
        <w:t>י</w:t>
      </w:r>
      <w:r w:rsidR="08653F5B" w:rsidRPr="08653F5B">
        <w:rPr>
          <w:rStyle w:val="LatinChar"/>
          <w:rFonts w:cs="FrankRuehl"/>
          <w:sz w:val="28"/>
          <w:szCs w:val="28"/>
          <w:rtl/>
          <w:lang w:val="en-GB"/>
        </w:rPr>
        <w:t>ן לא היו בשלימותם עד שהיו שש מאות אלף</w:t>
      </w:r>
      <w:r w:rsidR="08CD5C40">
        <w:rPr>
          <w:rStyle w:val="LatinChar"/>
          <w:rFonts w:cs="FrankRuehl" w:hint="cs"/>
          <w:sz w:val="28"/>
          <w:szCs w:val="28"/>
          <w:rtl/>
          <w:lang w:val="en-GB"/>
        </w:rPr>
        <w:t>,</w:t>
      </w:r>
      <w:r w:rsidR="08653F5B" w:rsidRPr="08653F5B">
        <w:rPr>
          <w:rStyle w:val="LatinChar"/>
          <w:rFonts w:cs="FrankRuehl"/>
          <w:sz w:val="28"/>
          <w:szCs w:val="28"/>
          <w:rtl/>
          <w:lang w:val="en-GB"/>
        </w:rPr>
        <w:t xml:space="preserve"> שזהו שלימות ישראל</w:t>
      </w:r>
      <w:r w:rsidR="08CD5C40">
        <w:rPr>
          <w:rStyle w:val="FootnoteReference"/>
          <w:rFonts w:cs="FrankRuehl"/>
          <w:szCs w:val="28"/>
          <w:rtl/>
        </w:rPr>
        <w:footnoteReference w:id="41"/>
      </w:r>
      <w:r w:rsidR="08653F5B" w:rsidRPr="08653F5B">
        <w:rPr>
          <w:rStyle w:val="LatinChar"/>
          <w:rFonts w:cs="FrankRuehl"/>
          <w:sz w:val="28"/>
          <w:szCs w:val="28"/>
          <w:rtl/>
          <w:lang w:val="en-GB"/>
        </w:rPr>
        <w:t>, היו ישראל כא</w:t>
      </w:r>
      <w:r w:rsidR="08C36DB0">
        <w:rPr>
          <w:rStyle w:val="LatinChar"/>
          <w:rFonts w:cs="FrankRuehl" w:hint="cs"/>
          <w:sz w:val="28"/>
          <w:szCs w:val="28"/>
          <w:rtl/>
          <w:lang w:val="en-GB"/>
        </w:rPr>
        <w:t>י</w:t>
      </w:r>
      <w:r w:rsidR="08653F5B" w:rsidRPr="08653F5B">
        <w:rPr>
          <w:rStyle w:val="LatinChar"/>
          <w:rFonts w:cs="FrankRuehl"/>
          <w:sz w:val="28"/>
          <w:szCs w:val="28"/>
          <w:rtl/>
          <w:lang w:val="en-GB"/>
        </w:rPr>
        <w:t>לו לא היה להם מציאות כלל. כי ענין הצורה שהיא שלימה, ואם אינה שלימה אין לה ענין הצורה</w:t>
      </w:r>
      <w:r w:rsidR="08C36DB0">
        <w:rPr>
          <w:rStyle w:val="LatinChar"/>
          <w:rFonts w:cs="FrankRuehl" w:hint="cs"/>
          <w:sz w:val="28"/>
          <w:szCs w:val="28"/>
          <w:rtl/>
          <w:lang w:val="en-GB"/>
        </w:rPr>
        <w:t>.</w:t>
      </w:r>
      <w:r w:rsidR="08653F5B" w:rsidRPr="08653F5B">
        <w:rPr>
          <w:rStyle w:val="LatinChar"/>
          <w:rFonts w:cs="FrankRuehl"/>
          <w:sz w:val="28"/>
          <w:szCs w:val="28"/>
          <w:rtl/>
          <w:lang w:val="en-GB"/>
        </w:rPr>
        <w:t xml:space="preserve"> ולכך היו משועבדים תחת יד מצרים</w:t>
      </w:r>
      <w:r w:rsidR="08C36DB0">
        <w:rPr>
          <w:rStyle w:val="LatinChar"/>
          <w:rFonts w:cs="FrankRuehl" w:hint="cs"/>
          <w:sz w:val="28"/>
          <w:szCs w:val="28"/>
          <w:rtl/>
          <w:lang w:val="en-GB"/>
        </w:rPr>
        <w:t>,</w:t>
      </w:r>
      <w:r w:rsidR="08653F5B" w:rsidRPr="08653F5B">
        <w:rPr>
          <w:rStyle w:val="LatinChar"/>
          <w:rFonts w:cs="FrankRuehl"/>
          <w:sz w:val="28"/>
          <w:szCs w:val="28"/>
          <w:rtl/>
          <w:lang w:val="en-GB"/>
        </w:rPr>
        <w:t xml:space="preserve"> ובזה היו כא</w:t>
      </w:r>
      <w:r w:rsidR="08C36DB0">
        <w:rPr>
          <w:rStyle w:val="LatinChar"/>
          <w:rFonts w:cs="FrankRuehl" w:hint="cs"/>
          <w:sz w:val="28"/>
          <w:szCs w:val="28"/>
          <w:rtl/>
          <w:lang w:val="en-GB"/>
        </w:rPr>
        <w:t>י</w:t>
      </w:r>
      <w:r w:rsidR="08653F5B" w:rsidRPr="08653F5B">
        <w:rPr>
          <w:rStyle w:val="LatinChar"/>
          <w:rFonts w:cs="FrankRuehl"/>
          <w:sz w:val="28"/>
          <w:szCs w:val="28"/>
          <w:rtl/>
          <w:lang w:val="en-GB"/>
        </w:rPr>
        <w:t>לו לא היה להם כלל מציאות</w:t>
      </w:r>
      <w:r w:rsidR="08C36DB0">
        <w:rPr>
          <w:rStyle w:val="FootnoteReference"/>
          <w:rFonts w:cs="FrankRuehl"/>
          <w:szCs w:val="28"/>
          <w:rtl/>
        </w:rPr>
        <w:footnoteReference w:id="42"/>
      </w:r>
      <w:r w:rsidR="08653F5B" w:rsidRPr="08653F5B">
        <w:rPr>
          <w:rStyle w:val="LatinChar"/>
          <w:rFonts w:cs="FrankRuehl"/>
          <w:sz w:val="28"/>
          <w:szCs w:val="28"/>
          <w:rtl/>
          <w:lang w:val="en-GB"/>
        </w:rPr>
        <w:t>. כי כבר אמרנו כי אין דבר שמציאותו יותר פחות כמו החומר</w:t>
      </w:r>
      <w:r w:rsidR="08EB31DF">
        <w:rPr>
          <w:rStyle w:val="FootnoteReference"/>
          <w:rFonts w:cs="FrankRuehl"/>
          <w:szCs w:val="28"/>
          <w:rtl/>
        </w:rPr>
        <w:footnoteReference w:id="43"/>
      </w:r>
      <w:r w:rsidR="08653F5B" w:rsidRPr="08653F5B">
        <w:rPr>
          <w:rStyle w:val="LatinChar"/>
          <w:rFonts w:cs="FrankRuehl"/>
          <w:sz w:val="28"/>
          <w:szCs w:val="28"/>
          <w:rtl/>
          <w:lang w:val="en-GB"/>
        </w:rPr>
        <w:t>, ובמה שהיו ישראל משועבדים לאומה כמו זאת</w:t>
      </w:r>
      <w:r w:rsidR="08C93891">
        <w:rPr>
          <w:rStyle w:val="FootnoteReference"/>
          <w:rFonts w:cs="FrankRuehl"/>
          <w:szCs w:val="28"/>
          <w:rtl/>
        </w:rPr>
        <w:footnoteReference w:id="44"/>
      </w:r>
      <w:r w:rsidR="08EB31DF">
        <w:rPr>
          <w:rStyle w:val="LatinChar"/>
          <w:rFonts w:cs="FrankRuehl" w:hint="cs"/>
          <w:sz w:val="28"/>
          <w:szCs w:val="28"/>
          <w:rtl/>
          <w:lang w:val="en-GB"/>
        </w:rPr>
        <w:t>,</w:t>
      </w:r>
      <w:r w:rsidR="08653F5B" w:rsidRPr="08653F5B">
        <w:rPr>
          <w:rStyle w:val="LatinChar"/>
          <w:rFonts w:cs="FrankRuehl"/>
          <w:sz w:val="28"/>
          <w:szCs w:val="28"/>
          <w:rtl/>
          <w:lang w:val="en-GB"/>
        </w:rPr>
        <w:t xml:space="preserve"> שאין מציאות יותר פחות כמו הם, הרי כא</w:t>
      </w:r>
      <w:r w:rsidR="08EB31DF">
        <w:rPr>
          <w:rStyle w:val="LatinChar"/>
          <w:rFonts w:cs="FrankRuehl" w:hint="cs"/>
          <w:sz w:val="28"/>
          <w:szCs w:val="28"/>
          <w:rtl/>
          <w:lang w:val="en-GB"/>
        </w:rPr>
        <w:t>י</w:t>
      </w:r>
      <w:r w:rsidR="08653F5B" w:rsidRPr="08653F5B">
        <w:rPr>
          <w:rStyle w:val="LatinChar"/>
          <w:rFonts w:cs="FrankRuehl"/>
          <w:sz w:val="28"/>
          <w:szCs w:val="28"/>
          <w:rtl/>
          <w:lang w:val="en-GB"/>
        </w:rPr>
        <w:t>לו אין להם מציאות כלל</w:t>
      </w:r>
      <w:r w:rsidR="08C93891">
        <w:rPr>
          <w:rStyle w:val="FootnoteReference"/>
          <w:rFonts w:cs="FrankRuehl"/>
          <w:szCs w:val="28"/>
          <w:rtl/>
        </w:rPr>
        <w:footnoteReference w:id="45"/>
      </w:r>
      <w:r w:rsidR="08653F5B" w:rsidRPr="08653F5B">
        <w:rPr>
          <w:rStyle w:val="LatinChar"/>
          <w:rFonts w:cs="FrankRuehl"/>
          <w:sz w:val="28"/>
          <w:szCs w:val="28"/>
          <w:rtl/>
          <w:lang w:val="en-GB"/>
        </w:rPr>
        <w:t>. ודבר זה מטעם אשר אמרנו למעלה בעבור שעצם ישראל צורה נבדלת שהיא שלימה, ובע</w:t>
      </w:r>
      <w:r w:rsidR="08D64473">
        <w:rPr>
          <w:rStyle w:val="LatinChar"/>
          <w:rFonts w:cs="FrankRuehl" w:hint="cs"/>
          <w:sz w:val="28"/>
          <w:szCs w:val="28"/>
          <w:rtl/>
          <w:lang w:val="en-GB"/>
        </w:rPr>
        <w:t>וד*</w:t>
      </w:r>
      <w:r w:rsidR="08653F5B" w:rsidRPr="08653F5B">
        <w:rPr>
          <w:rStyle w:val="LatinChar"/>
          <w:rFonts w:cs="FrankRuehl"/>
          <w:sz w:val="28"/>
          <w:szCs w:val="28"/>
          <w:rtl/>
          <w:lang w:val="en-GB"/>
        </w:rPr>
        <w:t xml:space="preserve"> שלא היו שלימים</w:t>
      </w:r>
      <w:r w:rsidR="08CE16B8">
        <w:rPr>
          <w:rStyle w:val="FootnoteReference"/>
          <w:rFonts w:cs="FrankRuehl"/>
          <w:szCs w:val="28"/>
          <w:rtl/>
        </w:rPr>
        <w:footnoteReference w:id="46"/>
      </w:r>
      <w:r w:rsidR="08653F5B" w:rsidRPr="08653F5B">
        <w:rPr>
          <w:rStyle w:val="LatinChar"/>
          <w:rFonts w:cs="FrankRuehl"/>
          <w:sz w:val="28"/>
          <w:szCs w:val="28"/>
          <w:rtl/>
          <w:lang w:val="en-GB"/>
        </w:rPr>
        <w:t xml:space="preserve"> אין להם מציאות</w:t>
      </w:r>
      <w:r w:rsidR="080F104E">
        <w:rPr>
          <w:rStyle w:val="LatinChar"/>
          <w:rFonts w:cs="FrankRuehl" w:hint="cs"/>
          <w:sz w:val="28"/>
          <w:szCs w:val="28"/>
          <w:rtl/>
          <w:lang w:val="en-GB"/>
        </w:rPr>
        <w:t>,</w:t>
      </w:r>
      <w:r w:rsidR="08653F5B" w:rsidRPr="08653F5B">
        <w:rPr>
          <w:rStyle w:val="LatinChar"/>
          <w:rFonts w:cs="FrankRuehl"/>
          <w:sz w:val="28"/>
          <w:szCs w:val="28"/>
          <w:rtl/>
          <w:lang w:val="en-GB"/>
        </w:rPr>
        <w:t xml:space="preserve"> ולכך נשתעבדו במצרים דווקא</w:t>
      </w:r>
      <w:r w:rsidR="08CE16B8">
        <w:rPr>
          <w:rStyle w:val="FootnoteReference"/>
          <w:rFonts w:cs="FrankRuehl"/>
          <w:szCs w:val="28"/>
          <w:rtl/>
        </w:rPr>
        <w:footnoteReference w:id="47"/>
      </w:r>
      <w:r w:rsidR="08653F5B">
        <w:rPr>
          <w:rStyle w:val="LatinChar"/>
          <w:rFonts w:cs="FrankRuehl" w:hint="cs"/>
          <w:sz w:val="28"/>
          <w:szCs w:val="28"/>
          <w:rtl/>
          <w:lang w:val="en-GB"/>
        </w:rPr>
        <w:t>.</w:t>
      </w:r>
      <w:r w:rsidR="088F6E33">
        <w:rPr>
          <w:rStyle w:val="LatinChar"/>
          <w:rFonts w:cs="FrankRuehl" w:hint="cs"/>
          <w:sz w:val="28"/>
          <w:szCs w:val="28"/>
          <w:rtl/>
          <w:lang w:val="en-GB"/>
        </w:rPr>
        <w:t xml:space="preserve"> </w:t>
      </w:r>
    </w:p>
    <w:p w:rsidR="08BA51BE" w:rsidRDefault="088F6E33" w:rsidP="08325D75">
      <w:pPr>
        <w:jc w:val="both"/>
        <w:rPr>
          <w:rStyle w:val="LatinChar"/>
          <w:rFonts w:cs="FrankRuehl" w:hint="cs"/>
          <w:sz w:val="28"/>
          <w:szCs w:val="28"/>
          <w:rtl/>
          <w:lang w:val="en-GB"/>
        </w:rPr>
      </w:pPr>
      <w:r w:rsidRPr="088F6E33">
        <w:rPr>
          <w:rStyle w:val="LatinChar"/>
          <w:rtl/>
        </w:rPr>
        <w:t>#</w:t>
      </w:r>
      <w:r w:rsidRPr="088F6E33">
        <w:rPr>
          <w:rStyle w:val="Title1"/>
          <w:rtl/>
          <w:lang w:val="en-GB"/>
        </w:rPr>
        <w:t>ובמסכת כתובות</w:t>
      </w:r>
      <w:r w:rsidRPr="088F6E33">
        <w:rPr>
          <w:rStyle w:val="LatinChar"/>
          <w:rtl/>
        </w:rPr>
        <w:t>=</w:t>
      </w:r>
      <w:r w:rsidRPr="088F6E33">
        <w:rPr>
          <w:rStyle w:val="LatinChar"/>
          <w:rFonts w:cs="FrankRuehl"/>
          <w:sz w:val="28"/>
          <w:szCs w:val="28"/>
          <w:rtl/>
          <w:lang w:val="en-GB"/>
        </w:rPr>
        <w:t xml:space="preserve"> פרק מציאת האשה </w:t>
      </w:r>
      <w:r w:rsidRPr="088F6E33">
        <w:rPr>
          <w:rStyle w:val="LatinChar"/>
          <w:rFonts w:cs="Dbs-Rashi"/>
          <w:szCs w:val="20"/>
          <w:rtl/>
          <w:lang w:val="en-GB"/>
        </w:rPr>
        <w:t>(סו</w:t>
      </w:r>
      <w:r w:rsidRPr="088F6E33">
        <w:rPr>
          <w:rStyle w:val="LatinChar"/>
          <w:rFonts w:cs="Dbs-Rashi" w:hint="cs"/>
          <w:szCs w:val="20"/>
          <w:rtl/>
          <w:lang w:val="en-GB"/>
        </w:rPr>
        <w:t>:</w:t>
      </w:r>
      <w:r w:rsidRPr="088F6E33">
        <w:rPr>
          <w:rStyle w:val="LatinChar"/>
          <w:rFonts w:cs="Dbs-Rashi"/>
          <w:szCs w:val="20"/>
          <w:rtl/>
          <w:lang w:val="en-GB"/>
        </w:rPr>
        <w:t>)</w:t>
      </w:r>
      <w:r>
        <w:rPr>
          <w:rStyle w:val="LatinChar"/>
          <w:rFonts w:cs="FrankRuehl" w:hint="cs"/>
          <w:sz w:val="28"/>
          <w:szCs w:val="28"/>
          <w:rtl/>
          <w:lang w:val="en-GB"/>
        </w:rPr>
        <w:t>,</w:t>
      </w:r>
      <w:r w:rsidRPr="088F6E33">
        <w:rPr>
          <w:rStyle w:val="LatinChar"/>
          <w:rFonts w:cs="FrankRuehl"/>
          <w:sz w:val="28"/>
          <w:szCs w:val="28"/>
          <w:rtl/>
          <w:lang w:val="en-GB"/>
        </w:rPr>
        <w:t xml:space="preserve"> תנו רבנן</w:t>
      </w:r>
      <w:r>
        <w:rPr>
          <w:rStyle w:val="LatinChar"/>
          <w:rFonts w:cs="FrankRuehl" w:hint="cs"/>
          <w:sz w:val="28"/>
          <w:szCs w:val="28"/>
          <w:rtl/>
          <w:lang w:val="en-GB"/>
        </w:rPr>
        <w:t>,</w:t>
      </w:r>
      <w:r w:rsidRPr="088F6E33">
        <w:rPr>
          <w:rStyle w:val="LatinChar"/>
          <w:rFonts w:cs="FrankRuehl"/>
          <w:sz w:val="28"/>
          <w:szCs w:val="28"/>
          <w:rtl/>
          <w:lang w:val="en-GB"/>
        </w:rPr>
        <w:t xml:space="preserve"> מעשה ברב</w:t>
      </w:r>
      <w:r w:rsidR="087D0B68">
        <w:rPr>
          <w:rStyle w:val="LatinChar"/>
          <w:rFonts w:cs="FrankRuehl" w:hint="cs"/>
          <w:sz w:val="28"/>
          <w:szCs w:val="28"/>
          <w:rtl/>
          <w:lang w:val="en-GB"/>
        </w:rPr>
        <w:t>ן</w:t>
      </w:r>
      <w:r w:rsidRPr="088F6E33">
        <w:rPr>
          <w:rStyle w:val="LatinChar"/>
          <w:rFonts w:cs="FrankRuehl"/>
          <w:sz w:val="28"/>
          <w:szCs w:val="28"/>
          <w:rtl/>
          <w:lang w:val="en-GB"/>
        </w:rPr>
        <w:t xml:space="preserve"> יוחנן בן זכאי שהיה רוכב על החמור והיה יוצא מירושלים</w:t>
      </w:r>
      <w:r w:rsidR="08175059">
        <w:rPr>
          <w:rStyle w:val="LatinChar"/>
          <w:rFonts w:cs="FrankRuehl" w:hint="cs"/>
          <w:sz w:val="28"/>
          <w:szCs w:val="28"/>
          <w:rtl/>
          <w:lang w:val="en-GB"/>
        </w:rPr>
        <w:t>,</w:t>
      </w:r>
      <w:r w:rsidRPr="088F6E33">
        <w:rPr>
          <w:rStyle w:val="LatinChar"/>
          <w:rFonts w:cs="FrankRuehl"/>
          <w:sz w:val="28"/>
          <w:szCs w:val="28"/>
          <w:rtl/>
          <w:lang w:val="en-GB"/>
        </w:rPr>
        <w:t xml:space="preserve"> והיו תלמידיו הולכים אחריו</w:t>
      </w:r>
      <w:r w:rsidR="08175059">
        <w:rPr>
          <w:rStyle w:val="LatinChar"/>
          <w:rFonts w:cs="FrankRuehl" w:hint="cs"/>
          <w:sz w:val="28"/>
          <w:szCs w:val="28"/>
          <w:rtl/>
          <w:lang w:val="en-GB"/>
        </w:rPr>
        <w:t>,</w:t>
      </w:r>
      <w:r w:rsidRPr="088F6E33">
        <w:rPr>
          <w:rStyle w:val="LatinChar"/>
          <w:rFonts w:cs="FrankRuehl"/>
          <w:sz w:val="28"/>
          <w:szCs w:val="28"/>
          <w:rtl/>
          <w:lang w:val="en-GB"/>
        </w:rPr>
        <w:t xml:space="preserve"> ראה ריבה אחת שהיתה מלקטת שעורים מבין גללי בהמתן של ערביים</w:t>
      </w:r>
      <w:r w:rsidR="08175059">
        <w:rPr>
          <w:rStyle w:val="LatinChar"/>
          <w:rFonts w:cs="FrankRuehl" w:hint="cs"/>
          <w:sz w:val="28"/>
          <w:szCs w:val="28"/>
          <w:rtl/>
          <w:lang w:val="en-GB"/>
        </w:rPr>
        <w:t>.</w:t>
      </w:r>
      <w:r w:rsidRPr="088F6E33">
        <w:rPr>
          <w:rStyle w:val="LatinChar"/>
          <w:rFonts w:cs="FrankRuehl"/>
          <w:sz w:val="28"/>
          <w:szCs w:val="28"/>
          <w:rtl/>
          <w:lang w:val="en-GB"/>
        </w:rPr>
        <w:t xml:space="preserve"> כיון שראתה אותו</w:t>
      </w:r>
      <w:r w:rsidR="08175059">
        <w:rPr>
          <w:rStyle w:val="LatinChar"/>
          <w:rFonts w:cs="FrankRuehl" w:hint="cs"/>
          <w:sz w:val="28"/>
          <w:szCs w:val="28"/>
          <w:rtl/>
          <w:lang w:val="en-GB"/>
        </w:rPr>
        <w:t>,</w:t>
      </w:r>
      <w:r w:rsidRPr="088F6E33">
        <w:rPr>
          <w:rStyle w:val="LatinChar"/>
          <w:rFonts w:cs="FrankRuehl"/>
          <w:sz w:val="28"/>
          <w:szCs w:val="28"/>
          <w:rtl/>
          <w:lang w:val="en-GB"/>
        </w:rPr>
        <w:t xml:space="preserve"> נתעטפה בשערה ועמדה לפניו ואמרה לו</w:t>
      </w:r>
      <w:r w:rsidR="08175059">
        <w:rPr>
          <w:rStyle w:val="LatinChar"/>
          <w:rFonts w:cs="FrankRuehl" w:hint="cs"/>
          <w:sz w:val="28"/>
          <w:szCs w:val="28"/>
          <w:rtl/>
          <w:lang w:val="en-GB"/>
        </w:rPr>
        <w:t>,</w:t>
      </w:r>
      <w:r w:rsidRPr="088F6E33">
        <w:rPr>
          <w:rStyle w:val="LatinChar"/>
          <w:rFonts w:cs="FrankRuehl"/>
          <w:sz w:val="28"/>
          <w:szCs w:val="28"/>
          <w:rtl/>
          <w:lang w:val="en-GB"/>
        </w:rPr>
        <w:t xml:space="preserve"> רבי פרנסני</w:t>
      </w:r>
      <w:r w:rsidR="08175059">
        <w:rPr>
          <w:rStyle w:val="LatinChar"/>
          <w:rFonts w:cs="FrankRuehl" w:hint="cs"/>
          <w:sz w:val="28"/>
          <w:szCs w:val="28"/>
          <w:rtl/>
          <w:lang w:val="en-GB"/>
        </w:rPr>
        <w:t>.</w:t>
      </w:r>
      <w:r w:rsidRPr="088F6E33">
        <w:rPr>
          <w:rStyle w:val="LatinChar"/>
          <w:rFonts w:cs="FrankRuehl"/>
          <w:sz w:val="28"/>
          <w:szCs w:val="28"/>
          <w:rtl/>
          <w:lang w:val="en-GB"/>
        </w:rPr>
        <w:t xml:space="preserve"> אמר לה</w:t>
      </w:r>
      <w:r w:rsidR="08175059">
        <w:rPr>
          <w:rStyle w:val="LatinChar"/>
          <w:rFonts w:cs="FrankRuehl" w:hint="cs"/>
          <w:sz w:val="28"/>
          <w:szCs w:val="28"/>
          <w:rtl/>
          <w:lang w:val="en-GB"/>
        </w:rPr>
        <w:t>,</w:t>
      </w:r>
      <w:r w:rsidRPr="088F6E33">
        <w:rPr>
          <w:rStyle w:val="LatinChar"/>
          <w:rFonts w:cs="FrankRuehl"/>
          <w:sz w:val="28"/>
          <w:szCs w:val="28"/>
          <w:rtl/>
          <w:lang w:val="en-GB"/>
        </w:rPr>
        <w:t xml:space="preserve"> בת מי את</w:t>
      </w:r>
      <w:r w:rsidR="08175059">
        <w:rPr>
          <w:rStyle w:val="LatinChar"/>
          <w:rFonts w:cs="FrankRuehl" w:hint="cs"/>
          <w:sz w:val="28"/>
          <w:szCs w:val="28"/>
          <w:rtl/>
          <w:lang w:val="en-GB"/>
        </w:rPr>
        <w:t>.</w:t>
      </w:r>
      <w:r w:rsidRPr="088F6E33">
        <w:rPr>
          <w:rStyle w:val="LatinChar"/>
          <w:rFonts w:cs="FrankRuehl"/>
          <w:sz w:val="28"/>
          <w:szCs w:val="28"/>
          <w:rtl/>
          <w:lang w:val="en-GB"/>
        </w:rPr>
        <w:t xml:space="preserve"> אמרה</w:t>
      </w:r>
      <w:r w:rsidR="08175059">
        <w:rPr>
          <w:rStyle w:val="LatinChar"/>
          <w:rFonts w:cs="FrankRuehl" w:hint="cs"/>
          <w:sz w:val="28"/>
          <w:szCs w:val="28"/>
          <w:rtl/>
          <w:lang w:val="en-GB"/>
        </w:rPr>
        <w:t>,</w:t>
      </w:r>
      <w:r w:rsidRPr="088F6E33">
        <w:rPr>
          <w:rStyle w:val="LatinChar"/>
          <w:rFonts w:cs="FrankRuehl"/>
          <w:sz w:val="28"/>
          <w:szCs w:val="28"/>
          <w:rtl/>
          <w:lang w:val="en-GB"/>
        </w:rPr>
        <w:t xml:space="preserve"> בת נקדימון בן גוריון</w:t>
      </w:r>
      <w:r w:rsidR="08175059">
        <w:rPr>
          <w:rStyle w:val="LatinChar"/>
          <w:rFonts w:cs="FrankRuehl" w:hint="cs"/>
          <w:sz w:val="28"/>
          <w:szCs w:val="28"/>
          <w:rtl/>
          <w:lang w:val="en-GB"/>
        </w:rPr>
        <w:t>.</w:t>
      </w:r>
      <w:r w:rsidRPr="088F6E33">
        <w:rPr>
          <w:rStyle w:val="LatinChar"/>
          <w:rFonts w:cs="FrankRuehl"/>
          <w:sz w:val="28"/>
          <w:szCs w:val="28"/>
          <w:rtl/>
          <w:lang w:val="en-GB"/>
        </w:rPr>
        <w:t xml:space="preserve"> אמר לה</w:t>
      </w:r>
      <w:r w:rsidR="08175059">
        <w:rPr>
          <w:rStyle w:val="LatinChar"/>
          <w:rFonts w:cs="FrankRuehl" w:hint="cs"/>
          <w:sz w:val="28"/>
          <w:szCs w:val="28"/>
          <w:rtl/>
          <w:lang w:val="en-GB"/>
        </w:rPr>
        <w:t>,</w:t>
      </w:r>
      <w:r w:rsidRPr="088F6E33">
        <w:rPr>
          <w:rStyle w:val="LatinChar"/>
          <w:rFonts w:cs="FrankRuehl"/>
          <w:sz w:val="28"/>
          <w:szCs w:val="28"/>
          <w:rtl/>
          <w:lang w:val="en-GB"/>
        </w:rPr>
        <w:t xml:space="preserve"> ממון אביך היכן הוא</w:t>
      </w:r>
      <w:r w:rsidR="08175059">
        <w:rPr>
          <w:rStyle w:val="LatinChar"/>
          <w:rFonts w:cs="FrankRuehl" w:hint="cs"/>
          <w:sz w:val="28"/>
          <w:szCs w:val="28"/>
          <w:rtl/>
          <w:lang w:val="en-GB"/>
        </w:rPr>
        <w:t>.</w:t>
      </w:r>
      <w:r w:rsidRPr="088F6E33">
        <w:rPr>
          <w:rStyle w:val="LatinChar"/>
          <w:rFonts w:cs="FrankRuehl"/>
          <w:sz w:val="28"/>
          <w:szCs w:val="28"/>
          <w:rtl/>
          <w:lang w:val="en-GB"/>
        </w:rPr>
        <w:t xml:space="preserve"> אמרה לו</w:t>
      </w:r>
      <w:r w:rsidR="08175059">
        <w:rPr>
          <w:rStyle w:val="LatinChar"/>
          <w:rFonts w:cs="FrankRuehl" w:hint="cs"/>
          <w:sz w:val="28"/>
          <w:szCs w:val="28"/>
          <w:rtl/>
          <w:lang w:val="en-GB"/>
        </w:rPr>
        <w:t>,</w:t>
      </w:r>
      <w:r w:rsidRPr="088F6E33">
        <w:rPr>
          <w:rStyle w:val="LatinChar"/>
          <w:rFonts w:cs="FrankRuehl"/>
          <w:sz w:val="28"/>
          <w:szCs w:val="28"/>
          <w:rtl/>
          <w:lang w:val="en-GB"/>
        </w:rPr>
        <w:t xml:space="preserve"> רבי</w:t>
      </w:r>
      <w:r w:rsidR="08175059">
        <w:rPr>
          <w:rStyle w:val="LatinChar"/>
          <w:rFonts w:cs="FrankRuehl" w:hint="cs"/>
          <w:sz w:val="28"/>
          <w:szCs w:val="28"/>
          <w:rtl/>
          <w:lang w:val="en-GB"/>
        </w:rPr>
        <w:t>,</w:t>
      </w:r>
      <w:r w:rsidRPr="088F6E33">
        <w:rPr>
          <w:rStyle w:val="LatinChar"/>
          <w:rFonts w:cs="FrankRuehl"/>
          <w:sz w:val="28"/>
          <w:szCs w:val="28"/>
          <w:rtl/>
          <w:lang w:val="en-GB"/>
        </w:rPr>
        <w:t xml:space="preserve"> לא כהדין מתלי מתליא בירושלים</w:t>
      </w:r>
      <w:r w:rsidR="08175059">
        <w:rPr>
          <w:rStyle w:val="LatinChar"/>
          <w:rFonts w:cs="FrankRuehl" w:hint="cs"/>
          <w:sz w:val="28"/>
          <w:szCs w:val="28"/>
          <w:rtl/>
          <w:lang w:val="en-GB"/>
        </w:rPr>
        <w:t>;</w:t>
      </w:r>
      <w:r w:rsidRPr="088F6E33">
        <w:rPr>
          <w:rStyle w:val="LatinChar"/>
          <w:rFonts w:cs="FrankRuehl"/>
          <w:sz w:val="28"/>
          <w:szCs w:val="28"/>
          <w:rtl/>
          <w:lang w:val="en-GB"/>
        </w:rPr>
        <w:t xml:space="preserve"> מלח ממון חסר</w:t>
      </w:r>
      <w:r w:rsidR="08175059">
        <w:rPr>
          <w:rStyle w:val="FootnoteReference"/>
          <w:rFonts w:cs="FrankRuehl"/>
          <w:szCs w:val="28"/>
          <w:rtl/>
        </w:rPr>
        <w:footnoteReference w:id="48"/>
      </w:r>
      <w:r w:rsidR="08175059">
        <w:rPr>
          <w:rStyle w:val="LatinChar"/>
          <w:rFonts w:cs="FrankRuehl" w:hint="cs"/>
          <w:sz w:val="28"/>
          <w:szCs w:val="28"/>
          <w:rtl/>
          <w:lang w:val="en-GB"/>
        </w:rPr>
        <w:t>.</w:t>
      </w:r>
      <w:r w:rsidRPr="088F6E33">
        <w:rPr>
          <w:rStyle w:val="LatinChar"/>
          <w:rFonts w:cs="FrankRuehl"/>
          <w:sz w:val="28"/>
          <w:szCs w:val="28"/>
          <w:rtl/>
          <w:lang w:val="en-GB"/>
        </w:rPr>
        <w:t xml:space="preserve"> ואמרי לה</w:t>
      </w:r>
      <w:r w:rsidR="08175059">
        <w:rPr>
          <w:rStyle w:val="LatinChar"/>
          <w:rFonts w:cs="FrankRuehl" w:hint="cs"/>
          <w:sz w:val="28"/>
          <w:szCs w:val="28"/>
          <w:rtl/>
          <w:lang w:val="en-GB"/>
        </w:rPr>
        <w:t>,</w:t>
      </w:r>
      <w:r w:rsidRPr="088F6E33">
        <w:rPr>
          <w:rStyle w:val="LatinChar"/>
          <w:rFonts w:cs="FrankRuehl"/>
          <w:sz w:val="28"/>
          <w:szCs w:val="28"/>
          <w:rtl/>
          <w:lang w:val="en-GB"/>
        </w:rPr>
        <w:t xml:space="preserve"> חסד</w:t>
      </w:r>
      <w:r w:rsidR="08175059">
        <w:rPr>
          <w:rStyle w:val="FootnoteReference"/>
          <w:rFonts w:cs="FrankRuehl"/>
          <w:szCs w:val="28"/>
          <w:rtl/>
        </w:rPr>
        <w:footnoteReference w:id="49"/>
      </w:r>
      <w:r w:rsidR="08175059">
        <w:rPr>
          <w:rStyle w:val="LatinChar"/>
          <w:rFonts w:cs="FrankRuehl" w:hint="cs"/>
          <w:sz w:val="28"/>
          <w:szCs w:val="28"/>
          <w:rtl/>
          <w:lang w:val="en-GB"/>
        </w:rPr>
        <w:t>.</w:t>
      </w:r>
      <w:r w:rsidRPr="088F6E33">
        <w:rPr>
          <w:rStyle w:val="LatinChar"/>
          <w:rFonts w:cs="FrankRuehl"/>
          <w:sz w:val="28"/>
          <w:szCs w:val="28"/>
          <w:rtl/>
          <w:lang w:val="en-GB"/>
        </w:rPr>
        <w:t xml:space="preserve"> ושל חמיך היכן הוא</w:t>
      </w:r>
      <w:r w:rsidR="08175059">
        <w:rPr>
          <w:rStyle w:val="LatinChar"/>
          <w:rFonts w:cs="FrankRuehl" w:hint="cs"/>
          <w:sz w:val="28"/>
          <w:szCs w:val="28"/>
          <w:rtl/>
          <w:lang w:val="en-GB"/>
        </w:rPr>
        <w:t>,</w:t>
      </w:r>
      <w:r w:rsidRPr="088F6E33">
        <w:rPr>
          <w:rStyle w:val="LatinChar"/>
          <w:rFonts w:cs="FrankRuehl"/>
          <w:sz w:val="28"/>
          <w:szCs w:val="28"/>
          <w:rtl/>
          <w:lang w:val="en-GB"/>
        </w:rPr>
        <w:t xml:space="preserve"> אמרה לו</w:t>
      </w:r>
      <w:r w:rsidR="08175059">
        <w:rPr>
          <w:rStyle w:val="LatinChar"/>
          <w:rFonts w:cs="FrankRuehl" w:hint="cs"/>
          <w:sz w:val="28"/>
          <w:szCs w:val="28"/>
          <w:rtl/>
          <w:lang w:val="en-GB"/>
        </w:rPr>
        <w:t>,</w:t>
      </w:r>
      <w:r w:rsidRPr="088F6E33">
        <w:rPr>
          <w:rStyle w:val="LatinChar"/>
          <w:rFonts w:cs="FrankRuehl"/>
          <w:sz w:val="28"/>
          <w:szCs w:val="28"/>
          <w:rtl/>
          <w:lang w:val="en-GB"/>
        </w:rPr>
        <w:t xml:space="preserve"> בא זה ואיבד זה</w:t>
      </w:r>
      <w:r w:rsidR="08175059">
        <w:rPr>
          <w:rStyle w:val="FootnoteReference"/>
          <w:rFonts w:cs="FrankRuehl"/>
          <w:szCs w:val="28"/>
          <w:rtl/>
        </w:rPr>
        <w:footnoteReference w:id="50"/>
      </w:r>
      <w:r w:rsidR="08175059">
        <w:rPr>
          <w:rStyle w:val="LatinChar"/>
          <w:rFonts w:cs="FrankRuehl" w:hint="cs"/>
          <w:sz w:val="28"/>
          <w:szCs w:val="28"/>
          <w:rtl/>
          <w:lang w:val="en-GB"/>
        </w:rPr>
        <w:t>.</w:t>
      </w:r>
      <w:r w:rsidRPr="088F6E33">
        <w:rPr>
          <w:rStyle w:val="LatinChar"/>
          <w:rFonts w:cs="FrankRuehl"/>
          <w:sz w:val="28"/>
          <w:szCs w:val="28"/>
          <w:rtl/>
          <w:lang w:val="en-GB"/>
        </w:rPr>
        <w:t xml:space="preserve"> אמרה לו</w:t>
      </w:r>
      <w:r w:rsidR="08175059">
        <w:rPr>
          <w:rStyle w:val="LatinChar"/>
          <w:rFonts w:cs="FrankRuehl" w:hint="cs"/>
          <w:sz w:val="28"/>
          <w:szCs w:val="28"/>
          <w:rtl/>
          <w:lang w:val="en-GB"/>
        </w:rPr>
        <w:t>,</w:t>
      </w:r>
      <w:r w:rsidRPr="088F6E33">
        <w:rPr>
          <w:rStyle w:val="LatinChar"/>
          <w:rFonts w:cs="FrankRuehl"/>
          <w:sz w:val="28"/>
          <w:szCs w:val="28"/>
          <w:rtl/>
          <w:lang w:val="en-GB"/>
        </w:rPr>
        <w:t xml:space="preserve"> רבי</w:t>
      </w:r>
      <w:r w:rsidR="08175059">
        <w:rPr>
          <w:rStyle w:val="LatinChar"/>
          <w:rFonts w:cs="FrankRuehl" w:hint="cs"/>
          <w:sz w:val="28"/>
          <w:szCs w:val="28"/>
          <w:rtl/>
          <w:lang w:val="en-GB"/>
        </w:rPr>
        <w:t>,</w:t>
      </w:r>
      <w:r w:rsidRPr="088F6E33">
        <w:rPr>
          <w:rStyle w:val="LatinChar"/>
          <w:rFonts w:cs="FrankRuehl"/>
          <w:sz w:val="28"/>
          <w:szCs w:val="28"/>
          <w:rtl/>
          <w:lang w:val="en-GB"/>
        </w:rPr>
        <w:t xml:space="preserve"> זכור אתה כשחתמת על כתובתי</w:t>
      </w:r>
      <w:r w:rsidR="08175059">
        <w:rPr>
          <w:rStyle w:val="LatinChar"/>
          <w:rFonts w:cs="FrankRuehl" w:hint="cs"/>
          <w:sz w:val="28"/>
          <w:szCs w:val="28"/>
          <w:rtl/>
          <w:lang w:val="en-GB"/>
        </w:rPr>
        <w:t>.</w:t>
      </w:r>
      <w:r w:rsidRPr="088F6E33">
        <w:rPr>
          <w:rStyle w:val="LatinChar"/>
          <w:rFonts w:cs="FrankRuehl"/>
          <w:sz w:val="28"/>
          <w:szCs w:val="28"/>
          <w:rtl/>
          <w:lang w:val="en-GB"/>
        </w:rPr>
        <w:t xml:space="preserve"> אמר להם לתלמידים</w:t>
      </w:r>
      <w:r w:rsidR="08175059">
        <w:rPr>
          <w:rStyle w:val="LatinChar"/>
          <w:rFonts w:cs="FrankRuehl" w:hint="cs"/>
          <w:sz w:val="28"/>
          <w:szCs w:val="28"/>
          <w:rtl/>
          <w:lang w:val="en-GB"/>
        </w:rPr>
        <w:t>,</w:t>
      </w:r>
      <w:r w:rsidRPr="088F6E33">
        <w:rPr>
          <w:rStyle w:val="LatinChar"/>
          <w:rFonts w:cs="FrankRuehl"/>
          <w:sz w:val="28"/>
          <w:szCs w:val="28"/>
          <w:rtl/>
          <w:lang w:val="en-GB"/>
        </w:rPr>
        <w:t xml:space="preserve"> זכור אני כשחתמתי על כתובתה</w:t>
      </w:r>
      <w:r w:rsidR="08175059">
        <w:rPr>
          <w:rStyle w:val="LatinChar"/>
          <w:rFonts w:cs="FrankRuehl" w:hint="cs"/>
          <w:sz w:val="28"/>
          <w:szCs w:val="28"/>
          <w:rtl/>
          <w:lang w:val="en-GB"/>
        </w:rPr>
        <w:t>,</w:t>
      </w:r>
      <w:r w:rsidRPr="088F6E33">
        <w:rPr>
          <w:rStyle w:val="LatinChar"/>
          <w:rFonts w:cs="FrankRuehl"/>
          <w:sz w:val="28"/>
          <w:szCs w:val="28"/>
          <w:rtl/>
          <w:lang w:val="en-GB"/>
        </w:rPr>
        <w:t xml:space="preserve"> והייתי קורא אלף אלפים דינרי זהב מבית אביה</w:t>
      </w:r>
      <w:r w:rsidR="08175059">
        <w:rPr>
          <w:rStyle w:val="LatinChar"/>
          <w:rFonts w:cs="FrankRuehl" w:hint="cs"/>
          <w:sz w:val="28"/>
          <w:szCs w:val="28"/>
          <w:rtl/>
          <w:lang w:val="en-GB"/>
        </w:rPr>
        <w:t>,</w:t>
      </w:r>
      <w:r w:rsidRPr="088F6E33">
        <w:rPr>
          <w:rStyle w:val="LatinChar"/>
          <w:rFonts w:cs="FrankRuehl"/>
          <w:sz w:val="28"/>
          <w:szCs w:val="28"/>
          <w:rtl/>
          <w:lang w:val="en-GB"/>
        </w:rPr>
        <w:t xml:space="preserve"> חוץ משל חמיה</w:t>
      </w:r>
      <w:r w:rsidR="08175059">
        <w:rPr>
          <w:rStyle w:val="FootnoteReference"/>
          <w:rFonts w:cs="FrankRuehl"/>
          <w:szCs w:val="28"/>
          <w:rtl/>
        </w:rPr>
        <w:footnoteReference w:id="51"/>
      </w:r>
      <w:r w:rsidR="08175059">
        <w:rPr>
          <w:rStyle w:val="LatinChar"/>
          <w:rFonts w:cs="FrankRuehl" w:hint="cs"/>
          <w:sz w:val="28"/>
          <w:szCs w:val="28"/>
          <w:rtl/>
          <w:lang w:val="en-GB"/>
        </w:rPr>
        <w:t>.</w:t>
      </w:r>
      <w:r w:rsidRPr="088F6E33">
        <w:rPr>
          <w:rStyle w:val="LatinChar"/>
          <w:rFonts w:cs="FrankRuehl"/>
          <w:sz w:val="28"/>
          <w:szCs w:val="28"/>
          <w:rtl/>
          <w:lang w:val="en-GB"/>
        </w:rPr>
        <w:t xml:space="preserve"> אשריכם ישראל</w:t>
      </w:r>
      <w:r w:rsidR="08175059">
        <w:rPr>
          <w:rStyle w:val="FootnoteReference"/>
          <w:rFonts w:cs="FrankRuehl"/>
          <w:szCs w:val="28"/>
          <w:rtl/>
        </w:rPr>
        <w:footnoteReference w:id="52"/>
      </w:r>
      <w:r w:rsidR="08175059">
        <w:rPr>
          <w:rStyle w:val="LatinChar"/>
          <w:rFonts w:cs="FrankRuehl" w:hint="cs"/>
          <w:sz w:val="28"/>
          <w:szCs w:val="28"/>
          <w:rtl/>
          <w:lang w:val="en-GB"/>
        </w:rPr>
        <w:t>,</w:t>
      </w:r>
      <w:r w:rsidRPr="088F6E33">
        <w:rPr>
          <w:rStyle w:val="LatinChar"/>
          <w:rFonts w:cs="FrankRuehl"/>
          <w:sz w:val="28"/>
          <w:szCs w:val="28"/>
          <w:rtl/>
          <w:lang w:val="en-GB"/>
        </w:rPr>
        <w:t xml:space="preserve"> בזמן שאתם עושים רצונו של מקום</w:t>
      </w:r>
      <w:r w:rsidR="08175059">
        <w:rPr>
          <w:rStyle w:val="LatinChar"/>
          <w:rFonts w:cs="FrankRuehl" w:hint="cs"/>
          <w:sz w:val="28"/>
          <w:szCs w:val="28"/>
          <w:rtl/>
          <w:lang w:val="en-GB"/>
        </w:rPr>
        <w:t>,</w:t>
      </w:r>
      <w:r w:rsidRPr="088F6E33">
        <w:rPr>
          <w:rStyle w:val="LatinChar"/>
          <w:rFonts w:cs="FrankRuehl"/>
          <w:sz w:val="28"/>
          <w:szCs w:val="28"/>
          <w:rtl/>
          <w:lang w:val="en-GB"/>
        </w:rPr>
        <w:t xml:space="preserve"> אין כל אומה ולשון שולטת בכם</w:t>
      </w:r>
      <w:r w:rsidR="08175059">
        <w:rPr>
          <w:rStyle w:val="LatinChar"/>
          <w:rFonts w:cs="FrankRuehl" w:hint="cs"/>
          <w:sz w:val="28"/>
          <w:szCs w:val="28"/>
          <w:rtl/>
          <w:lang w:val="en-GB"/>
        </w:rPr>
        <w:t>.</w:t>
      </w:r>
      <w:r w:rsidRPr="088F6E33">
        <w:rPr>
          <w:rStyle w:val="LatinChar"/>
          <w:rFonts w:cs="FrankRuehl"/>
          <w:sz w:val="28"/>
          <w:szCs w:val="28"/>
          <w:rtl/>
          <w:lang w:val="en-GB"/>
        </w:rPr>
        <w:t xml:space="preserve"> וכשאין אתם עושים רצונו של מקום</w:t>
      </w:r>
      <w:r w:rsidR="08175059">
        <w:rPr>
          <w:rStyle w:val="LatinChar"/>
          <w:rFonts w:cs="FrankRuehl" w:hint="cs"/>
          <w:sz w:val="28"/>
          <w:szCs w:val="28"/>
          <w:rtl/>
          <w:lang w:val="en-GB"/>
        </w:rPr>
        <w:t>,</w:t>
      </w:r>
      <w:r w:rsidRPr="088F6E33">
        <w:rPr>
          <w:rStyle w:val="LatinChar"/>
          <w:rFonts w:cs="FrankRuehl"/>
          <w:sz w:val="28"/>
          <w:szCs w:val="28"/>
          <w:rtl/>
          <w:lang w:val="en-GB"/>
        </w:rPr>
        <w:t xml:space="preserve"> מוסרם</w:t>
      </w:r>
      <w:r w:rsidR="08325D75">
        <w:rPr>
          <w:rStyle w:val="LatinChar"/>
          <w:rFonts w:cs="FrankRuehl" w:hint="cs"/>
          <w:sz w:val="28"/>
          <w:szCs w:val="28"/>
          <w:rtl/>
          <w:lang w:val="en-GB"/>
        </w:rPr>
        <w:t>*</w:t>
      </w:r>
      <w:r w:rsidRPr="088F6E33">
        <w:rPr>
          <w:rStyle w:val="LatinChar"/>
          <w:rFonts w:cs="FrankRuehl"/>
          <w:sz w:val="28"/>
          <w:szCs w:val="28"/>
          <w:rtl/>
          <w:lang w:val="en-GB"/>
        </w:rPr>
        <w:t xml:space="preserve"> ביד אומה שפילה</w:t>
      </w:r>
      <w:r w:rsidR="08175059">
        <w:rPr>
          <w:rStyle w:val="FootnoteReference"/>
          <w:rFonts w:cs="FrankRuehl"/>
          <w:szCs w:val="28"/>
          <w:rtl/>
        </w:rPr>
        <w:footnoteReference w:id="53"/>
      </w:r>
      <w:r w:rsidR="08175059">
        <w:rPr>
          <w:rStyle w:val="LatinChar"/>
          <w:rFonts w:cs="FrankRuehl" w:hint="cs"/>
          <w:sz w:val="28"/>
          <w:szCs w:val="28"/>
          <w:rtl/>
          <w:lang w:val="en-GB"/>
        </w:rPr>
        <w:t>,</w:t>
      </w:r>
      <w:r w:rsidRPr="088F6E33">
        <w:rPr>
          <w:rStyle w:val="LatinChar"/>
          <w:rFonts w:cs="FrankRuehl"/>
          <w:sz w:val="28"/>
          <w:szCs w:val="28"/>
          <w:rtl/>
          <w:lang w:val="en-GB"/>
        </w:rPr>
        <w:t xml:space="preserve"> ולא ביד אומה שפילה</w:t>
      </w:r>
      <w:r w:rsidR="08175059">
        <w:rPr>
          <w:rStyle w:val="LatinChar"/>
          <w:rFonts w:cs="FrankRuehl" w:hint="cs"/>
          <w:sz w:val="28"/>
          <w:szCs w:val="28"/>
          <w:rtl/>
          <w:lang w:val="en-GB"/>
        </w:rPr>
        <w:t>,</w:t>
      </w:r>
      <w:r w:rsidRPr="088F6E33">
        <w:rPr>
          <w:rStyle w:val="LatinChar"/>
          <w:rFonts w:cs="FrankRuehl"/>
          <w:sz w:val="28"/>
          <w:szCs w:val="28"/>
          <w:rtl/>
          <w:lang w:val="en-GB"/>
        </w:rPr>
        <w:t xml:space="preserve"> אלא ביד בהמתן של אומה שפילה</w:t>
      </w:r>
      <w:r w:rsidR="08DE6ADD">
        <w:rPr>
          <w:rStyle w:val="FootnoteReference"/>
          <w:rFonts w:cs="FrankRuehl"/>
          <w:szCs w:val="28"/>
          <w:rtl/>
        </w:rPr>
        <w:footnoteReference w:id="54"/>
      </w:r>
      <w:r w:rsidRPr="088F6E33">
        <w:rPr>
          <w:rStyle w:val="LatinChar"/>
          <w:rFonts w:cs="FrankRuehl"/>
          <w:sz w:val="28"/>
          <w:szCs w:val="28"/>
          <w:rtl/>
          <w:lang w:val="en-GB"/>
        </w:rPr>
        <w:t xml:space="preserve">. </w:t>
      </w:r>
    </w:p>
    <w:p w:rsidR="08871695" w:rsidRPr="08871695" w:rsidRDefault="08BA51BE" w:rsidP="08A92A38">
      <w:pPr>
        <w:jc w:val="both"/>
        <w:rPr>
          <w:rStyle w:val="LatinChar"/>
          <w:rFonts w:cs="FrankRuehl"/>
          <w:sz w:val="28"/>
          <w:szCs w:val="28"/>
          <w:rtl/>
          <w:lang w:val="en-GB"/>
        </w:rPr>
      </w:pPr>
      <w:r w:rsidRPr="08BA51BE">
        <w:rPr>
          <w:rStyle w:val="LatinChar"/>
          <w:rtl/>
        </w:rPr>
        <w:t>#</w:t>
      </w:r>
      <w:r w:rsidR="088F6E33" w:rsidRPr="08BA51BE">
        <w:rPr>
          <w:rStyle w:val="Title1"/>
          <w:rtl/>
        </w:rPr>
        <w:t>ובדברים אלו</w:t>
      </w:r>
      <w:r w:rsidRPr="08BA51BE">
        <w:rPr>
          <w:rStyle w:val="LatinChar"/>
          <w:rtl/>
        </w:rPr>
        <w:t>=</w:t>
      </w:r>
      <w:r w:rsidR="088F6E33" w:rsidRPr="088F6E33">
        <w:rPr>
          <w:rStyle w:val="LatinChar"/>
          <w:rFonts w:cs="FrankRuehl"/>
          <w:sz w:val="28"/>
          <w:szCs w:val="28"/>
          <w:rtl/>
          <w:lang w:val="en-GB"/>
        </w:rPr>
        <w:t xml:space="preserve"> יתבאר ל</w:t>
      </w:r>
      <w:r w:rsidR="083870A6">
        <w:rPr>
          <w:rStyle w:val="LatinChar"/>
          <w:rFonts w:cs="FrankRuehl" w:hint="cs"/>
          <w:sz w:val="28"/>
          <w:szCs w:val="28"/>
          <w:rtl/>
          <w:lang w:val="en-GB"/>
        </w:rPr>
        <w:t>ך*</w:t>
      </w:r>
      <w:r w:rsidR="088F6E33" w:rsidRPr="088F6E33">
        <w:rPr>
          <w:rStyle w:val="LatinChar"/>
          <w:rFonts w:cs="FrankRuehl"/>
          <w:sz w:val="28"/>
          <w:szCs w:val="28"/>
          <w:rtl/>
          <w:lang w:val="en-GB"/>
        </w:rPr>
        <w:t xml:space="preserve"> כל הדברים מפורש ובביאור. כי מהו השבח והודאה</w:t>
      </w:r>
      <w:r w:rsidR="08D344F7">
        <w:rPr>
          <w:rStyle w:val="LatinChar"/>
          <w:rFonts w:cs="FrankRuehl" w:hint="cs"/>
          <w:sz w:val="28"/>
          <w:szCs w:val="28"/>
          <w:rtl/>
          <w:lang w:val="en-GB"/>
        </w:rPr>
        <w:t>*</w:t>
      </w:r>
      <w:r w:rsidR="088F6E33" w:rsidRPr="088F6E33">
        <w:rPr>
          <w:rStyle w:val="LatinChar"/>
          <w:rFonts w:cs="FrankRuehl"/>
          <w:sz w:val="28"/>
          <w:szCs w:val="28"/>
          <w:rtl/>
          <w:lang w:val="en-GB"/>
        </w:rPr>
        <w:t xml:space="preserve"> שנתן רבי יוחנן בן זכאי על זה ואמר </w:t>
      </w:r>
      <w:r w:rsidR="08DE6ADD">
        <w:rPr>
          <w:rStyle w:val="LatinChar"/>
          <w:rFonts w:cs="FrankRuehl" w:hint="cs"/>
          <w:sz w:val="28"/>
          <w:szCs w:val="28"/>
          <w:rtl/>
          <w:lang w:val="en-GB"/>
        </w:rPr>
        <w:t>"</w:t>
      </w:r>
      <w:r w:rsidR="088F6E33" w:rsidRPr="088F6E33">
        <w:rPr>
          <w:rStyle w:val="LatinChar"/>
          <w:rFonts w:cs="FrankRuehl"/>
          <w:sz w:val="28"/>
          <w:szCs w:val="28"/>
          <w:rtl/>
          <w:lang w:val="en-GB"/>
        </w:rPr>
        <w:t>אשריכם ישראל בזמן שאתם עושים רצונו של מקום אין כל אומה ולשון שולטת בכם, וכשאין אתם עושים רצונו של מקום מסר</w:t>
      </w:r>
      <w:r w:rsidR="08D344F7">
        <w:rPr>
          <w:rStyle w:val="LatinChar"/>
          <w:rFonts w:cs="FrankRuehl" w:hint="cs"/>
          <w:sz w:val="28"/>
          <w:szCs w:val="28"/>
          <w:rtl/>
          <w:lang w:val="en-GB"/>
        </w:rPr>
        <w:t>ן</w:t>
      </w:r>
      <w:r w:rsidR="08A92A38">
        <w:rPr>
          <w:rStyle w:val="LatinChar"/>
          <w:rFonts w:cs="FrankRuehl" w:hint="cs"/>
          <w:sz w:val="28"/>
          <w:szCs w:val="28"/>
          <w:rtl/>
          <w:lang w:val="en-GB"/>
        </w:rPr>
        <w:t>*</w:t>
      </w:r>
      <w:r w:rsidR="088F6E33" w:rsidRPr="088F6E33">
        <w:rPr>
          <w:rStyle w:val="LatinChar"/>
          <w:rFonts w:cs="FrankRuehl"/>
          <w:sz w:val="28"/>
          <w:szCs w:val="28"/>
          <w:rtl/>
          <w:lang w:val="en-GB"/>
        </w:rPr>
        <w:t xml:space="preserve"> ביד בהמתן של אומה שפילה</w:t>
      </w:r>
      <w:r w:rsidR="08DE6ADD">
        <w:rPr>
          <w:rStyle w:val="LatinChar"/>
          <w:rFonts w:cs="FrankRuehl" w:hint="cs"/>
          <w:sz w:val="28"/>
          <w:szCs w:val="28"/>
          <w:rtl/>
          <w:lang w:val="en-GB"/>
        </w:rPr>
        <w:t>"</w:t>
      </w:r>
      <w:r w:rsidR="08DE6ADD">
        <w:rPr>
          <w:rStyle w:val="FootnoteReference"/>
          <w:rFonts w:cs="FrankRuehl"/>
          <w:szCs w:val="28"/>
          <w:rtl/>
        </w:rPr>
        <w:footnoteReference w:id="55"/>
      </w:r>
      <w:r w:rsidR="088F6E33" w:rsidRPr="088F6E33">
        <w:rPr>
          <w:rStyle w:val="LatinChar"/>
          <w:rFonts w:cs="FrankRuehl"/>
          <w:sz w:val="28"/>
          <w:szCs w:val="28"/>
          <w:rtl/>
          <w:lang w:val="en-GB"/>
        </w:rPr>
        <w:t>. אבל הן הן הדברים אשר אמרנו למעלה</w:t>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כי דבר זה אשר הם נמסרים ביד אומה שפילה הוא נמשך אחר מדריגתן</w:t>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מפני שמעלת ישראל מעלה נבדלת</w:t>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ואין חסרון שייך במעלה נבדלת</w:t>
      </w:r>
      <w:r w:rsidR="084C6368">
        <w:rPr>
          <w:rStyle w:val="FootnoteReference"/>
          <w:rFonts w:cs="FrankRuehl"/>
          <w:szCs w:val="28"/>
          <w:rtl/>
        </w:rPr>
        <w:footnoteReference w:id="56"/>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לכך כאשר אין ישראל עושים רצונו של מקום</w:t>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ונמשך להם החסרון, הרי יגיע בטול להם לגמרי</w:t>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ולכך נמסרין ביד אומה שפילה וביד בהמתן</w:t>
      </w:r>
      <w:r w:rsidR="084C6368">
        <w:rPr>
          <w:rStyle w:val="LatinChar"/>
          <w:rFonts w:cs="FrankRuehl" w:hint="cs"/>
          <w:sz w:val="28"/>
          <w:szCs w:val="28"/>
          <w:rtl/>
          <w:lang w:val="en-GB"/>
        </w:rPr>
        <w:t>.</w:t>
      </w:r>
      <w:r w:rsidR="088F6E33" w:rsidRPr="088F6E33">
        <w:rPr>
          <w:rStyle w:val="LatinChar"/>
          <w:rFonts w:cs="FrankRuehl"/>
          <w:sz w:val="28"/>
          <w:szCs w:val="28"/>
          <w:rtl/>
          <w:lang w:val="en-GB"/>
        </w:rPr>
        <w:t xml:space="preserve"> שבזה כא</w:t>
      </w:r>
      <w:r w:rsidR="08DE6ADD">
        <w:rPr>
          <w:rStyle w:val="LatinChar"/>
          <w:rFonts w:cs="FrankRuehl" w:hint="cs"/>
          <w:sz w:val="28"/>
          <w:szCs w:val="28"/>
          <w:rtl/>
          <w:lang w:val="en-GB"/>
        </w:rPr>
        <w:t>י</w:t>
      </w:r>
      <w:r w:rsidR="088F6E33" w:rsidRPr="088F6E33">
        <w:rPr>
          <w:rStyle w:val="LatinChar"/>
          <w:rFonts w:cs="FrankRuehl"/>
          <w:sz w:val="28"/>
          <w:szCs w:val="28"/>
          <w:rtl/>
          <w:lang w:val="en-GB"/>
        </w:rPr>
        <w:t>לו אין להם מציאות נחשבים, אחר שהם נמסרים ביד אומה שפילה</w:t>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שהם עצמם פחותי המציאות</w:t>
      </w:r>
      <w:r w:rsidR="08DE6ADD">
        <w:rPr>
          <w:rStyle w:val="LatinChar"/>
          <w:rFonts w:cs="FrankRuehl" w:hint="cs"/>
          <w:sz w:val="28"/>
          <w:szCs w:val="28"/>
          <w:rtl/>
          <w:lang w:val="en-GB"/>
        </w:rPr>
        <w:t>,</w:t>
      </w:r>
      <w:r w:rsidR="088F6E33" w:rsidRPr="088F6E33">
        <w:rPr>
          <w:rStyle w:val="LatinChar"/>
          <w:rFonts w:cs="FrankRuehl"/>
          <w:sz w:val="28"/>
          <w:szCs w:val="28"/>
          <w:rtl/>
          <w:lang w:val="en-GB"/>
        </w:rPr>
        <w:t xml:space="preserve"> והנמסרים בידם כא</w:t>
      </w:r>
      <w:r w:rsidR="08DE6ADD">
        <w:rPr>
          <w:rStyle w:val="LatinChar"/>
          <w:rFonts w:cs="FrankRuehl" w:hint="cs"/>
          <w:sz w:val="28"/>
          <w:szCs w:val="28"/>
          <w:rtl/>
          <w:lang w:val="en-GB"/>
        </w:rPr>
        <w:t>י</w:t>
      </w:r>
      <w:r w:rsidR="088F6E33" w:rsidRPr="088F6E33">
        <w:rPr>
          <w:rStyle w:val="LatinChar"/>
          <w:rFonts w:cs="FrankRuehl"/>
          <w:sz w:val="28"/>
          <w:szCs w:val="28"/>
          <w:rtl/>
          <w:lang w:val="en-GB"/>
        </w:rPr>
        <w:t>לו נעדרים לגמרי ואינם בעולם</w:t>
      </w:r>
      <w:r w:rsidR="089A1944">
        <w:rPr>
          <w:rStyle w:val="FootnoteReference"/>
          <w:rFonts w:cs="FrankRuehl"/>
          <w:szCs w:val="28"/>
          <w:rtl/>
        </w:rPr>
        <w:footnoteReference w:id="57"/>
      </w:r>
      <w:r w:rsidR="088F6E33" w:rsidRPr="088F6E33">
        <w:rPr>
          <w:rStyle w:val="LatinChar"/>
          <w:rFonts w:cs="FrankRuehl"/>
          <w:sz w:val="28"/>
          <w:szCs w:val="28"/>
          <w:rtl/>
          <w:lang w:val="en-GB"/>
        </w:rPr>
        <w:t>. אבל מדריגת האומות אין עצם מעלתם מעלה נבדלת אשר לא תקבל חסרון, לכך אף כי הם אינם בשלימותם</w:t>
      </w:r>
      <w:r w:rsidR="084C6368">
        <w:rPr>
          <w:rStyle w:val="LatinChar"/>
          <w:rFonts w:cs="FrankRuehl" w:hint="cs"/>
          <w:sz w:val="28"/>
          <w:szCs w:val="28"/>
          <w:rtl/>
          <w:lang w:val="en-GB"/>
        </w:rPr>
        <w:t>,</w:t>
      </w:r>
      <w:r w:rsidR="088F6E33" w:rsidRPr="088F6E33">
        <w:rPr>
          <w:rStyle w:val="LatinChar"/>
          <w:rFonts w:cs="FrankRuehl"/>
          <w:sz w:val="28"/>
          <w:szCs w:val="28"/>
          <w:rtl/>
          <w:lang w:val="en-GB"/>
        </w:rPr>
        <w:t xml:space="preserve"> אין כל כך ירידה להם כמו לישראל</w:t>
      </w:r>
      <w:r w:rsidR="084C6368">
        <w:rPr>
          <w:rStyle w:val="FootnoteReference"/>
          <w:rFonts w:cs="FrankRuehl"/>
          <w:szCs w:val="28"/>
          <w:rtl/>
        </w:rPr>
        <w:footnoteReference w:id="58"/>
      </w:r>
      <w:r w:rsidR="084C6368">
        <w:rPr>
          <w:rStyle w:val="LatinChar"/>
          <w:rFonts w:cs="FrankRuehl" w:hint="cs"/>
          <w:sz w:val="28"/>
          <w:szCs w:val="28"/>
          <w:rtl/>
          <w:lang w:val="en-GB"/>
        </w:rPr>
        <w:t>,</w:t>
      </w:r>
      <w:r w:rsidR="088F6E33" w:rsidRPr="088F6E33">
        <w:rPr>
          <w:rStyle w:val="LatinChar"/>
          <w:rFonts w:cs="FrankRuehl"/>
          <w:sz w:val="28"/>
          <w:szCs w:val="28"/>
          <w:rtl/>
          <w:lang w:val="en-GB"/>
        </w:rPr>
        <w:t xml:space="preserve"> ויותר מזה</w:t>
      </w:r>
      <w:r w:rsidR="081A3F53">
        <w:rPr>
          <w:rStyle w:val="FootnoteReference"/>
          <w:rFonts w:cs="FrankRuehl"/>
          <w:szCs w:val="28"/>
          <w:rtl/>
        </w:rPr>
        <w:footnoteReference w:id="59"/>
      </w:r>
      <w:r w:rsidR="081A3F53">
        <w:rPr>
          <w:rStyle w:val="LatinChar"/>
          <w:rFonts w:cs="FrankRuehl" w:hint="cs"/>
          <w:sz w:val="28"/>
          <w:szCs w:val="28"/>
          <w:rtl/>
          <w:lang w:val="en-GB"/>
        </w:rPr>
        <w:t>,</w:t>
      </w:r>
      <w:r w:rsidR="088F6E33" w:rsidRPr="088F6E33">
        <w:rPr>
          <w:rStyle w:val="LatinChar"/>
          <w:rFonts w:cs="FrankRuehl"/>
          <w:sz w:val="28"/>
          <w:szCs w:val="28"/>
          <w:rtl/>
          <w:lang w:val="en-GB"/>
        </w:rPr>
        <w:t xml:space="preserve"> שר</w:t>
      </w:r>
      <w:r>
        <w:rPr>
          <w:rStyle w:val="LatinChar"/>
          <w:rFonts w:cs="FrankRuehl"/>
          <w:sz w:val="28"/>
          <w:szCs w:val="28"/>
          <w:rtl/>
          <w:lang w:val="en-GB"/>
        </w:rPr>
        <w:t>אוי שיהיו נמסרים ביד אומה שפילה</w:t>
      </w:r>
      <w:r w:rsidR="08E6655B">
        <w:rPr>
          <w:rStyle w:val="FootnoteReference"/>
          <w:rFonts w:cs="FrankRuehl"/>
          <w:szCs w:val="28"/>
          <w:rtl/>
        </w:rPr>
        <w:footnoteReference w:id="60"/>
      </w:r>
      <w:r>
        <w:rPr>
          <w:rStyle w:val="LatinChar"/>
          <w:rFonts w:cs="FrankRuehl" w:hint="cs"/>
          <w:sz w:val="28"/>
          <w:szCs w:val="28"/>
          <w:rtl/>
          <w:lang w:val="en-GB"/>
        </w:rPr>
        <w:t>.</w:t>
      </w:r>
      <w:r w:rsidR="08871695">
        <w:rPr>
          <w:rStyle w:val="LatinChar"/>
          <w:rFonts w:cs="FrankRuehl" w:hint="cs"/>
          <w:sz w:val="28"/>
          <w:szCs w:val="28"/>
          <w:rtl/>
          <w:lang w:val="en-GB"/>
        </w:rPr>
        <w:t xml:space="preserve"> </w:t>
      </w:r>
    </w:p>
    <w:p w:rsidR="08FC65C2" w:rsidRDefault="08871695" w:rsidP="08126D92">
      <w:pPr>
        <w:jc w:val="both"/>
        <w:rPr>
          <w:rStyle w:val="LatinChar"/>
          <w:rFonts w:cs="FrankRuehl" w:hint="cs"/>
          <w:sz w:val="28"/>
          <w:szCs w:val="28"/>
          <w:rtl/>
          <w:lang w:val="en-GB"/>
        </w:rPr>
      </w:pPr>
      <w:r w:rsidRPr="08871695">
        <w:rPr>
          <w:rStyle w:val="LatinChar"/>
          <w:rtl/>
        </w:rPr>
        <w:t>#</w:t>
      </w:r>
      <w:r w:rsidRPr="08871695">
        <w:rPr>
          <w:rStyle w:val="Title1"/>
          <w:rtl/>
          <w:lang w:val="en-GB"/>
        </w:rPr>
        <w:t>ויש לך להבין</w:t>
      </w:r>
      <w:r w:rsidRPr="08871695">
        <w:rPr>
          <w:rStyle w:val="LatinChar"/>
          <w:rtl/>
        </w:rPr>
        <w:t>=</w:t>
      </w:r>
      <w:r w:rsidRPr="08871695">
        <w:rPr>
          <w:rStyle w:val="LatinChar"/>
          <w:rFonts w:cs="FrankRuehl"/>
          <w:sz w:val="28"/>
          <w:szCs w:val="28"/>
          <w:rtl/>
          <w:lang w:val="en-GB"/>
        </w:rPr>
        <w:t xml:space="preserve"> מה שאמרו </w:t>
      </w:r>
      <w:r w:rsidR="08A92A38">
        <w:rPr>
          <w:rStyle w:val="LatinChar"/>
          <w:rFonts w:cs="FrankRuehl" w:hint="cs"/>
          <w:sz w:val="28"/>
          <w:szCs w:val="28"/>
          <w:rtl/>
          <w:lang w:val="en-GB"/>
        </w:rPr>
        <w:t>"</w:t>
      </w:r>
      <w:r w:rsidRPr="08871695">
        <w:rPr>
          <w:rStyle w:val="LatinChar"/>
          <w:rFonts w:cs="FrankRuehl"/>
          <w:sz w:val="28"/>
          <w:szCs w:val="28"/>
          <w:rtl/>
          <w:lang w:val="en-GB"/>
        </w:rPr>
        <w:t>ולא עוד אלא ביד בהמתן</w:t>
      </w:r>
      <w:r w:rsidR="08A92A38">
        <w:rPr>
          <w:rStyle w:val="LatinChar"/>
          <w:rFonts w:cs="FrankRuehl" w:hint="cs"/>
          <w:sz w:val="28"/>
          <w:szCs w:val="28"/>
          <w:rtl/>
          <w:lang w:val="en-GB"/>
        </w:rPr>
        <w:t>",</w:t>
      </w:r>
      <w:r w:rsidRPr="08871695">
        <w:rPr>
          <w:rStyle w:val="LatinChar"/>
          <w:rFonts w:cs="FrankRuehl"/>
          <w:sz w:val="28"/>
          <w:szCs w:val="28"/>
          <w:rtl/>
          <w:lang w:val="en-GB"/>
        </w:rPr>
        <w:t xml:space="preserve"> מפני שהיא חמרית</w:t>
      </w:r>
      <w:r w:rsidR="08A92A38">
        <w:rPr>
          <w:rStyle w:val="FootnoteReference"/>
          <w:rFonts w:cs="FrankRuehl"/>
          <w:szCs w:val="28"/>
          <w:rtl/>
        </w:rPr>
        <w:footnoteReference w:id="61"/>
      </w:r>
      <w:r w:rsidR="08A92A38">
        <w:rPr>
          <w:rStyle w:val="LatinChar"/>
          <w:rFonts w:cs="FrankRuehl" w:hint="cs"/>
          <w:sz w:val="28"/>
          <w:szCs w:val="28"/>
          <w:rtl/>
          <w:lang w:val="en-GB"/>
        </w:rPr>
        <w:t>,</w:t>
      </w:r>
      <w:r w:rsidRPr="08871695">
        <w:rPr>
          <w:rStyle w:val="LatinChar"/>
          <w:rFonts w:cs="FrankRuehl"/>
          <w:sz w:val="28"/>
          <w:szCs w:val="28"/>
          <w:rtl/>
          <w:lang w:val="en-GB"/>
        </w:rPr>
        <w:t xml:space="preserve"> ויש לבהמה מציאות </w:t>
      </w:r>
      <w:r w:rsidR="08A92A38">
        <w:rPr>
          <w:rStyle w:val="LatinChar"/>
          <w:rFonts w:cs="FrankRuehl" w:hint="cs"/>
          <w:sz w:val="28"/>
          <w:szCs w:val="28"/>
          <w:rtl/>
          <w:lang w:val="en-GB"/>
        </w:rPr>
        <w:t>פחותה*</w:t>
      </w:r>
      <w:r w:rsidR="08455C21">
        <w:rPr>
          <w:rStyle w:val="FootnoteReference"/>
          <w:rFonts w:cs="FrankRuehl"/>
          <w:szCs w:val="28"/>
          <w:rtl/>
        </w:rPr>
        <w:footnoteReference w:id="62"/>
      </w:r>
      <w:r w:rsidR="08A92A38">
        <w:rPr>
          <w:rStyle w:val="LatinChar"/>
          <w:rFonts w:cs="FrankRuehl" w:hint="cs"/>
          <w:sz w:val="28"/>
          <w:szCs w:val="28"/>
          <w:rtl/>
          <w:lang w:val="en-GB"/>
        </w:rPr>
        <w:t>.</w:t>
      </w:r>
      <w:r w:rsidRPr="08871695">
        <w:rPr>
          <w:rStyle w:val="LatinChar"/>
          <w:rFonts w:cs="FrankRuehl"/>
          <w:sz w:val="28"/>
          <w:szCs w:val="28"/>
          <w:rtl/>
          <w:lang w:val="en-GB"/>
        </w:rPr>
        <w:t xml:space="preserve"> והבן גם כן מה שאמר כי היתה מלקטת שעורין</w:t>
      </w:r>
      <w:r w:rsidR="08455C21">
        <w:rPr>
          <w:rStyle w:val="LatinChar"/>
          <w:rFonts w:cs="FrankRuehl" w:hint="cs"/>
          <w:sz w:val="28"/>
          <w:szCs w:val="28"/>
          <w:rtl/>
          <w:lang w:val="en-GB"/>
        </w:rPr>
        <w:t>,</w:t>
      </w:r>
      <w:r w:rsidRPr="08871695">
        <w:rPr>
          <w:rStyle w:val="LatinChar"/>
          <w:rFonts w:cs="FrankRuehl"/>
          <w:sz w:val="28"/>
          <w:szCs w:val="28"/>
          <w:rtl/>
          <w:lang w:val="en-GB"/>
        </w:rPr>
        <w:t xml:space="preserve"> שהן מאכל בהמה חמרי</w:t>
      </w:r>
      <w:r w:rsidR="08455C21">
        <w:rPr>
          <w:rStyle w:val="FootnoteReference"/>
          <w:rFonts w:cs="FrankRuehl"/>
          <w:szCs w:val="28"/>
          <w:rtl/>
        </w:rPr>
        <w:footnoteReference w:id="63"/>
      </w:r>
      <w:r w:rsidRPr="08871695">
        <w:rPr>
          <w:rStyle w:val="LatinChar"/>
          <w:rFonts w:cs="FrankRuehl"/>
          <w:sz w:val="28"/>
          <w:szCs w:val="28"/>
          <w:rtl/>
          <w:lang w:val="en-GB"/>
        </w:rPr>
        <w:t>, שכלל המאמר הזה בא להודיע כי כאשר אין עושים רצונו של מקום אין לישראל מציאות נחשב כלל</w:t>
      </w:r>
      <w:r w:rsidR="08403823">
        <w:rPr>
          <w:rStyle w:val="FootnoteReference"/>
          <w:rFonts w:cs="FrankRuehl"/>
          <w:szCs w:val="28"/>
          <w:rtl/>
        </w:rPr>
        <w:footnoteReference w:id="64"/>
      </w:r>
      <w:r w:rsidRPr="08871695">
        <w:rPr>
          <w:rStyle w:val="LatinChar"/>
          <w:rFonts w:cs="FrankRuehl"/>
          <w:sz w:val="28"/>
          <w:szCs w:val="28"/>
          <w:rtl/>
          <w:lang w:val="en-GB"/>
        </w:rPr>
        <w:t>, ולכך הם נמסרים ביד בהמה, שמפני שהבהמה חמרית</w:t>
      </w:r>
      <w:r w:rsidR="08FC65C2">
        <w:rPr>
          <w:rStyle w:val="LatinChar"/>
          <w:rFonts w:cs="FrankRuehl" w:hint="cs"/>
          <w:sz w:val="28"/>
          <w:szCs w:val="28"/>
          <w:rtl/>
          <w:lang w:val="en-GB"/>
        </w:rPr>
        <w:t>,</w:t>
      </w:r>
      <w:r w:rsidRPr="08871695">
        <w:rPr>
          <w:rStyle w:val="LatinChar"/>
          <w:rFonts w:cs="FrankRuehl"/>
          <w:sz w:val="28"/>
          <w:szCs w:val="28"/>
          <w:rtl/>
          <w:lang w:val="en-GB"/>
        </w:rPr>
        <w:t xml:space="preserve"> מציאותה מציאות פחות ושפל</w:t>
      </w:r>
      <w:r w:rsidR="08126D92">
        <w:rPr>
          <w:rStyle w:val="LatinChar"/>
          <w:rFonts w:cs="FrankRuehl" w:hint="cs"/>
          <w:sz w:val="28"/>
          <w:szCs w:val="28"/>
          <w:rtl/>
          <w:lang w:val="en-GB"/>
        </w:rPr>
        <w:t>.</w:t>
      </w:r>
      <w:r w:rsidRPr="08871695">
        <w:rPr>
          <w:rStyle w:val="LatinChar"/>
          <w:rFonts w:cs="FrankRuehl"/>
          <w:sz w:val="28"/>
          <w:szCs w:val="28"/>
          <w:rtl/>
          <w:lang w:val="en-GB"/>
        </w:rPr>
        <w:t xml:space="preserve"> ומאכל החמרי שהבהמה מוציאה היתה מלקטת</w:t>
      </w:r>
      <w:r w:rsidR="08126D92">
        <w:rPr>
          <w:rStyle w:val="FootnoteReference"/>
          <w:rFonts w:cs="FrankRuehl"/>
          <w:szCs w:val="28"/>
          <w:rtl/>
        </w:rPr>
        <w:footnoteReference w:id="65"/>
      </w:r>
      <w:r w:rsidR="08126D92">
        <w:rPr>
          <w:rStyle w:val="LatinChar"/>
          <w:rFonts w:cs="FrankRuehl" w:hint="cs"/>
          <w:sz w:val="28"/>
          <w:szCs w:val="28"/>
          <w:rtl/>
          <w:lang w:val="en-GB"/>
        </w:rPr>
        <w:t>.</w:t>
      </w:r>
      <w:r w:rsidRPr="08871695">
        <w:rPr>
          <w:rStyle w:val="LatinChar"/>
          <w:rFonts w:cs="FrankRuehl"/>
          <w:sz w:val="28"/>
          <w:szCs w:val="28"/>
          <w:rtl/>
          <w:lang w:val="en-GB"/>
        </w:rPr>
        <w:t xml:space="preserve"> והנה הריבה עוד יותר פחות</w:t>
      </w:r>
      <w:r w:rsidR="08F72C72">
        <w:rPr>
          <w:rStyle w:val="LatinChar"/>
          <w:rFonts w:cs="FrankRuehl" w:hint="cs"/>
          <w:sz w:val="28"/>
          <w:szCs w:val="28"/>
          <w:rtl/>
          <w:lang w:val="en-GB"/>
        </w:rPr>
        <w:t>,</w:t>
      </w:r>
      <w:r w:rsidRPr="08871695">
        <w:rPr>
          <w:rStyle w:val="LatinChar"/>
          <w:rFonts w:cs="FrankRuehl"/>
          <w:sz w:val="28"/>
          <w:szCs w:val="28"/>
          <w:rtl/>
          <w:lang w:val="en-GB"/>
        </w:rPr>
        <w:t xml:space="preserve"> עד שאין נחשב מציאותה כלל, שהרי היא מלקטת מאכל החמרי מה שהיתה הבהמה מוציאה</w:t>
      </w:r>
      <w:r w:rsidR="08F72C72">
        <w:rPr>
          <w:rStyle w:val="FootnoteReference"/>
          <w:rFonts w:cs="FrankRuehl"/>
          <w:szCs w:val="28"/>
          <w:rtl/>
        </w:rPr>
        <w:footnoteReference w:id="66"/>
      </w:r>
      <w:r w:rsidRPr="08871695">
        <w:rPr>
          <w:rStyle w:val="LatinChar"/>
          <w:rFonts w:cs="FrankRuehl"/>
          <w:sz w:val="28"/>
          <w:szCs w:val="28"/>
          <w:rtl/>
          <w:lang w:val="en-GB"/>
        </w:rPr>
        <w:t xml:space="preserve">. </w:t>
      </w:r>
    </w:p>
    <w:p w:rsidR="08B44A48" w:rsidRPr="08B44A48" w:rsidRDefault="08FC65C2" w:rsidP="08B44A48">
      <w:pPr>
        <w:jc w:val="both"/>
        <w:rPr>
          <w:rStyle w:val="LatinChar"/>
          <w:rFonts w:cs="FrankRuehl"/>
          <w:sz w:val="28"/>
          <w:szCs w:val="28"/>
          <w:rtl/>
          <w:lang w:val="en-GB"/>
        </w:rPr>
      </w:pPr>
      <w:r w:rsidRPr="08FC65C2">
        <w:rPr>
          <w:rStyle w:val="LatinChar"/>
          <w:rtl/>
        </w:rPr>
        <w:t>#</w:t>
      </w:r>
      <w:r w:rsidR="08871695" w:rsidRPr="08FC65C2">
        <w:rPr>
          <w:rStyle w:val="Title1"/>
          <w:rtl/>
        </w:rPr>
        <w:t>וענין זה</w:t>
      </w:r>
      <w:r w:rsidRPr="08FC65C2">
        <w:rPr>
          <w:rStyle w:val="LatinChar"/>
          <w:rtl/>
        </w:rPr>
        <w:t>=</w:t>
      </w:r>
      <w:r w:rsidR="08A42D19" w:rsidRPr="08A42D19">
        <w:rPr>
          <w:rStyle w:val="FootnoteReference"/>
          <w:rFonts w:cs="FrankRuehl"/>
          <w:sz w:val="28"/>
          <w:szCs w:val="28"/>
          <w:rtl/>
          <w:lang w:val="en-US"/>
        </w:rPr>
        <w:footnoteReference w:id="67"/>
      </w:r>
      <w:r w:rsidR="08871695" w:rsidRPr="08871695">
        <w:rPr>
          <w:rStyle w:val="LatinChar"/>
          <w:rFonts w:cs="FrankRuehl"/>
          <w:sz w:val="28"/>
          <w:szCs w:val="28"/>
          <w:rtl/>
          <w:lang w:val="en-GB"/>
        </w:rPr>
        <w:t xml:space="preserve"> רמזה התורה באדם</w:t>
      </w:r>
      <w:r w:rsidR="08A42D19">
        <w:rPr>
          <w:rStyle w:val="LatinChar"/>
          <w:rFonts w:cs="FrankRuehl" w:hint="cs"/>
          <w:sz w:val="28"/>
          <w:szCs w:val="28"/>
          <w:rtl/>
          <w:lang w:val="en-GB"/>
        </w:rPr>
        <w:t>,</w:t>
      </w:r>
      <w:r w:rsidR="08871695" w:rsidRPr="08871695">
        <w:rPr>
          <w:rStyle w:val="LatinChar"/>
          <w:rFonts w:cs="FrankRuehl"/>
          <w:sz w:val="28"/>
          <w:szCs w:val="28"/>
          <w:rtl/>
          <w:lang w:val="en-GB"/>
        </w:rPr>
        <w:t xml:space="preserve"> דכתיב </w:t>
      </w:r>
      <w:r w:rsidR="08871695" w:rsidRPr="089379C8">
        <w:rPr>
          <w:rStyle w:val="LatinChar"/>
          <w:rFonts w:cs="Dbs-Rashi"/>
          <w:szCs w:val="20"/>
          <w:rtl/>
          <w:lang w:val="en-GB"/>
        </w:rPr>
        <w:t>(בראשית א</w:t>
      </w:r>
      <w:r w:rsidR="089379C8" w:rsidRPr="089379C8">
        <w:rPr>
          <w:rStyle w:val="LatinChar"/>
          <w:rFonts w:cs="Dbs-Rashi" w:hint="cs"/>
          <w:szCs w:val="20"/>
          <w:rtl/>
          <w:lang w:val="en-GB"/>
        </w:rPr>
        <w:t>, כו</w:t>
      </w:r>
      <w:r w:rsidR="08871695" w:rsidRPr="089379C8">
        <w:rPr>
          <w:rStyle w:val="LatinChar"/>
          <w:rFonts w:cs="Dbs-Rashi"/>
          <w:szCs w:val="20"/>
          <w:rtl/>
          <w:lang w:val="en-GB"/>
        </w:rPr>
        <w:t>)</w:t>
      </w:r>
      <w:r w:rsidR="08871695" w:rsidRPr="08871695">
        <w:rPr>
          <w:rStyle w:val="LatinChar"/>
          <w:rFonts w:cs="FrankRuehl"/>
          <w:sz w:val="28"/>
          <w:szCs w:val="28"/>
          <w:rtl/>
          <w:lang w:val="en-GB"/>
        </w:rPr>
        <w:t xml:space="preserve"> </w:t>
      </w:r>
      <w:r w:rsidR="089379C8">
        <w:rPr>
          <w:rStyle w:val="LatinChar"/>
          <w:rFonts w:cs="FrankRuehl" w:hint="cs"/>
          <w:sz w:val="28"/>
          <w:szCs w:val="28"/>
          <w:rtl/>
          <w:lang w:val="en-GB"/>
        </w:rPr>
        <w:t>"</w:t>
      </w:r>
      <w:r w:rsidR="08871695" w:rsidRPr="08871695">
        <w:rPr>
          <w:rStyle w:val="LatinChar"/>
          <w:rFonts w:cs="FrankRuehl"/>
          <w:sz w:val="28"/>
          <w:szCs w:val="28"/>
          <w:rtl/>
          <w:lang w:val="en-GB"/>
        </w:rPr>
        <w:t>וירדו בדגת הים</w:t>
      </w:r>
      <w:r w:rsidR="089379C8">
        <w:rPr>
          <w:rStyle w:val="LatinChar"/>
          <w:rFonts w:cs="FrankRuehl" w:hint="cs"/>
          <w:sz w:val="28"/>
          <w:szCs w:val="28"/>
          <w:rtl/>
          <w:lang w:val="en-GB"/>
        </w:rPr>
        <w:t>"</w:t>
      </w:r>
      <w:r w:rsidR="08871695" w:rsidRPr="08871695">
        <w:rPr>
          <w:rStyle w:val="LatinChar"/>
          <w:rFonts w:cs="FrankRuehl"/>
          <w:sz w:val="28"/>
          <w:szCs w:val="28"/>
          <w:rtl/>
          <w:lang w:val="en-GB"/>
        </w:rPr>
        <w:t xml:space="preserve">, רמז לך הכתוב בלשון </w:t>
      </w:r>
      <w:r w:rsidR="087D3D8E">
        <w:rPr>
          <w:rStyle w:val="LatinChar"/>
          <w:rFonts w:cs="FrankRuehl" w:hint="cs"/>
          <w:sz w:val="28"/>
          <w:szCs w:val="28"/>
          <w:rtl/>
          <w:lang w:val="en-GB"/>
        </w:rPr>
        <w:t>"</w:t>
      </w:r>
      <w:r w:rsidR="08871695" w:rsidRPr="08871695">
        <w:rPr>
          <w:rStyle w:val="LatinChar"/>
          <w:rFonts w:cs="FrankRuehl"/>
          <w:sz w:val="28"/>
          <w:szCs w:val="28"/>
          <w:rtl/>
          <w:lang w:val="en-GB"/>
        </w:rPr>
        <w:t>וירדו</w:t>
      </w:r>
      <w:r w:rsidR="087D3D8E">
        <w:rPr>
          <w:rStyle w:val="LatinChar"/>
          <w:rFonts w:cs="FrankRuehl" w:hint="cs"/>
          <w:sz w:val="28"/>
          <w:szCs w:val="28"/>
          <w:rtl/>
          <w:lang w:val="en-GB"/>
        </w:rPr>
        <w:t>",</w:t>
      </w:r>
      <w:r w:rsidR="08871695" w:rsidRPr="08871695">
        <w:rPr>
          <w:rStyle w:val="LatinChar"/>
          <w:rFonts w:cs="FrankRuehl"/>
          <w:sz w:val="28"/>
          <w:szCs w:val="28"/>
          <w:rtl/>
          <w:lang w:val="en-GB"/>
        </w:rPr>
        <w:t xml:space="preserve"> ולא כתב בלשון </w:t>
      </w:r>
      <w:r w:rsidR="087D3D8E">
        <w:rPr>
          <w:rStyle w:val="LatinChar"/>
          <w:rFonts w:cs="FrankRuehl" w:hint="cs"/>
          <w:sz w:val="28"/>
          <w:szCs w:val="28"/>
          <w:rtl/>
          <w:lang w:val="en-GB"/>
        </w:rPr>
        <w:t>'</w:t>
      </w:r>
      <w:r w:rsidR="08871695" w:rsidRPr="08871695">
        <w:rPr>
          <w:rStyle w:val="LatinChar"/>
          <w:rFonts w:cs="FrankRuehl"/>
          <w:sz w:val="28"/>
          <w:szCs w:val="28"/>
          <w:rtl/>
          <w:lang w:val="en-GB"/>
        </w:rPr>
        <w:t>וימשלו בדגת הים</w:t>
      </w:r>
      <w:r w:rsidR="087D3D8E">
        <w:rPr>
          <w:rStyle w:val="LatinChar"/>
          <w:rFonts w:cs="FrankRuehl" w:hint="cs"/>
          <w:sz w:val="28"/>
          <w:szCs w:val="28"/>
          <w:rtl/>
          <w:lang w:val="en-GB"/>
        </w:rPr>
        <w:t>'</w:t>
      </w:r>
      <w:r w:rsidR="087D3D8E">
        <w:rPr>
          <w:rStyle w:val="FootnoteReference"/>
          <w:rFonts w:cs="FrankRuehl"/>
          <w:szCs w:val="28"/>
          <w:rtl/>
        </w:rPr>
        <w:footnoteReference w:id="68"/>
      </w:r>
      <w:r w:rsidR="08871695" w:rsidRPr="08871695">
        <w:rPr>
          <w:rStyle w:val="LatinChar"/>
          <w:rFonts w:cs="FrankRuehl"/>
          <w:sz w:val="28"/>
          <w:szCs w:val="28"/>
          <w:rtl/>
          <w:lang w:val="en-GB"/>
        </w:rPr>
        <w:t>, אלא אם הוא זוכה</w:t>
      </w:r>
      <w:r w:rsidR="087D3D8E">
        <w:rPr>
          <w:rStyle w:val="LatinChar"/>
          <w:rFonts w:cs="FrankRuehl" w:hint="cs"/>
          <w:sz w:val="28"/>
          <w:szCs w:val="28"/>
          <w:rtl/>
          <w:lang w:val="en-GB"/>
        </w:rPr>
        <w:t>,</w:t>
      </w:r>
      <w:r w:rsidR="08871695" w:rsidRPr="08871695">
        <w:rPr>
          <w:rStyle w:val="LatinChar"/>
          <w:rFonts w:cs="FrankRuehl"/>
          <w:sz w:val="28"/>
          <w:szCs w:val="28"/>
          <w:rtl/>
          <w:lang w:val="en-GB"/>
        </w:rPr>
        <w:t xml:space="preserve"> והאדם הוא צורה</w:t>
      </w:r>
      <w:r w:rsidR="08C2720E">
        <w:rPr>
          <w:rStyle w:val="LatinChar"/>
          <w:rFonts w:cs="FrankRuehl" w:hint="cs"/>
          <w:sz w:val="28"/>
          <w:szCs w:val="28"/>
          <w:rtl/>
          <w:lang w:val="en-GB"/>
        </w:rPr>
        <w:t>*</w:t>
      </w:r>
      <w:r w:rsidR="08871695" w:rsidRPr="08871695">
        <w:rPr>
          <w:rStyle w:val="LatinChar"/>
          <w:rFonts w:cs="FrankRuehl"/>
          <w:sz w:val="28"/>
          <w:szCs w:val="28"/>
          <w:rtl/>
          <w:lang w:val="en-GB"/>
        </w:rPr>
        <w:t xml:space="preserve"> שלימה</w:t>
      </w:r>
      <w:r w:rsidR="08F911FB">
        <w:rPr>
          <w:rStyle w:val="FootnoteReference"/>
          <w:rFonts w:cs="FrankRuehl"/>
          <w:szCs w:val="28"/>
          <w:rtl/>
        </w:rPr>
        <w:footnoteReference w:id="69"/>
      </w:r>
      <w:r w:rsidR="087D3D8E">
        <w:rPr>
          <w:rStyle w:val="LatinChar"/>
          <w:rFonts w:cs="FrankRuehl" w:hint="cs"/>
          <w:sz w:val="28"/>
          <w:szCs w:val="28"/>
          <w:rtl/>
          <w:lang w:val="en-GB"/>
        </w:rPr>
        <w:t>,</w:t>
      </w:r>
      <w:r w:rsidR="08871695" w:rsidRPr="08871695">
        <w:rPr>
          <w:rStyle w:val="LatinChar"/>
          <w:rFonts w:cs="FrankRuehl"/>
          <w:sz w:val="28"/>
          <w:szCs w:val="28"/>
          <w:rtl/>
          <w:lang w:val="en-GB"/>
        </w:rPr>
        <w:t xml:space="preserve"> ראוי לו להיות מושל על הדברים החמריים</w:t>
      </w:r>
      <w:r w:rsidR="085F5E9C">
        <w:rPr>
          <w:rStyle w:val="LatinChar"/>
          <w:rFonts w:cs="FrankRuehl" w:hint="cs"/>
          <w:sz w:val="28"/>
          <w:szCs w:val="28"/>
          <w:rtl/>
          <w:lang w:val="en-GB"/>
        </w:rPr>
        <w:t>,</w:t>
      </w:r>
      <w:r w:rsidR="08871695" w:rsidRPr="08871695">
        <w:rPr>
          <w:rStyle w:val="LatinChar"/>
          <w:rFonts w:cs="FrankRuehl"/>
          <w:sz w:val="28"/>
          <w:szCs w:val="28"/>
          <w:rtl/>
          <w:lang w:val="en-GB"/>
        </w:rPr>
        <w:t xml:space="preserve"> הם בעלי חיים שאינם מדברים, שהם במדריגת החומר</w:t>
      </w:r>
      <w:r w:rsidR="085F5E9C">
        <w:rPr>
          <w:rStyle w:val="LatinChar"/>
          <w:rFonts w:cs="FrankRuehl" w:hint="cs"/>
          <w:sz w:val="28"/>
          <w:szCs w:val="28"/>
          <w:rtl/>
          <w:lang w:val="en-GB"/>
        </w:rPr>
        <w:t>,</w:t>
      </w:r>
      <w:r w:rsidR="08871695" w:rsidRPr="08871695">
        <w:rPr>
          <w:rStyle w:val="LatinChar"/>
          <w:rFonts w:cs="FrankRuehl"/>
          <w:sz w:val="28"/>
          <w:szCs w:val="28"/>
          <w:rtl/>
          <w:lang w:val="en-GB"/>
        </w:rPr>
        <w:t xml:space="preserve"> והצורה מושלת עליהם</w:t>
      </w:r>
      <w:r w:rsidR="085F5E9C">
        <w:rPr>
          <w:rStyle w:val="FootnoteReference"/>
          <w:rFonts w:cs="FrankRuehl"/>
          <w:szCs w:val="28"/>
          <w:rtl/>
        </w:rPr>
        <w:footnoteReference w:id="70"/>
      </w:r>
      <w:r w:rsidR="085F5E9C">
        <w:rPr>
          <w:rStyle w:val="LatinChar"/>
          <w:rFonts w:cs="FrankRuehl" w:hint="cs"/>
          <w:sz w:val="28"/>
          <w:szCs w:val="28"/>
          <w:rtl/>
          <w:lang w:val="en-GB"/>
        </w:rPr>
        <w:t>.</w:t>
      </w:r>
      <w:r w:rsidR="08871695" w:rsidRPr="08871695">
        <w:rPr>
          <w:rStyle w:val="LatinChar"/>
          <w:rFonts w:cs="FrankRuehl"/>
          <w:sz w:val="28"/>
          <w:szCs w:val="28"/>
          <w:rtl/>
          <w:lang w:val="en-GB"/>
        </w:rPr>
        <w:t xml:space="preserve"> ואם אינו זוכה</w:t>
      </w:r>
      <w:r w:rsidR="08B433CB">
        <w:rPr>
          <w:rStyle w:val="LatinChar"/>
          <w:rFonts w:cs="FrankRuehl" w:hint="cs"/>
          <w:sz w:val="28"/>
          <w:szCs w:val="28"/>
          <w:rtl/>
          <w:lang w:val="en-GB"/>
        </w:rPr>
        <w:t>,</w:t>
      </w:r>
      <w:r w:rsidR="08871695" w:rsidRPr="08871695">
        <w:rPr>
          <w:rStyle w:val="LatinChar"/>
          <w:rFonts w:cs="FrankRuehl"/>
          <w:sz w:val="28"/>
          <w:szCs w:val="28"/>
          <w:rtl/>
          <w:lang w:val="en-GB"/>
        </w:rPr>
        <w:t xml:space="preserve"> שאין הצורה בשלימות</w:t>
      </w:r>
      <w:r w:rsidR="08B433CB">
        <w:rPr>
          <w:rStyle w:val="LatinChar"/>
          <w:rFonts w:cs="FrankRuehl" w:hint="cs"/>
          <w:sz w:val="28"/>
          <w:szCs w:val="28"/>
          <w:rtl/>
          <w:lang w:val="en-GB"/>
        </w:rPr>
        <w:t>,</w:t>
      </w:r>
      <w:r w:rsidR="08871695" w:rsidRPr="08871695">
        <w:rPr>
          <w:rStyle w:val="LatinChar"/>
          <w:rFonts w:cs="FrankRuehl"/>
          <w:sz w:val="28"/>
          <w:szCs w:val="28"/>
          <w:rtl/>
          <w:lang w:val="en-GB"/>
        </w:rPr>
        <w:t xml:space="preserve"> הרי הוא ירוד לפניהם, שהוא נמסר ביד בהמה חיה ועוף</w:t>
      </w:r>
      <w:r w:rsidR="08B433CB">
        <w:rPr>
          <w:rStyle w:val="LatinChar"/>
          <w:rFonts w:cs="FrankRuehl" w:hint="cs"/>
          <w:sz w:val="28"/>
          <w:szCs w:val="28"/>
          <w:rtl/>
          <w:lang w:val="en-GB"/>
        </w:rPr>
        <w:t>,</w:t>
      </w:r>
      <w:r w:rsidR="08871695" w:rsidRPr="08871695">
        <w:rPr>
          <w:rStyle w:val="LatinChar"/>
          <w:rFonts w:cs="FrankRuehl"/>
          <w:sz w:val="28"/>
          <w:szCs w:val="28"/>
          <w:rtl/>
          <w:lang w:val="en-GB"/>
        </w:rPr>
        <w:t xml:space="preserve"> שהם חמריים</w:t>
      </w:r>
      <w:r w:rsidR="08B433CB">
        <w:rPr>
          <w:rStyle w:val="FootnoteReference"/>
          <w:rFonts w:cs="FrankRuehl"/>
          <w:szCs w:val="28"/>
          <w:rtl/>
        </w:rPr>
        <w:footnoteReference w:id="71"/>
      </w:r>
      <w:r w:rsidR="08B433CB">
        <w:rPr>
          <w:rStyle w:val="LatinChar"/>
          <w:rFonts w:cs="FrankRuehl" w:hint="cs"/>
          <w:sz w:val="28"/>
          <w:szCs w:val="28"/>
          <w:rtl/>
          <w:lang w:val="en-GB"/>
        </w:rPr>
        <w:t>.</w:t>
      </w:r>
      <w:r w:rsidR="08871695" w:rsidRPr="08871695">
        <w:rPr>
          <w:rStyle w:val="LatinChar"/>
          <w:rFonts w:cs="FrankRuehl"/>
          <w:sz w:val="28"/>
          <w:szCs w:val="28"/>
          <w:rtl/>
          <w:lang w:val="en-GB"/>
        </w:rPr>
        <w:t xml:space="preserve"> כי הצורה השלימה</w:t>
      </w:r>
      <w:r w:rsidR="08F911FB">
        <w:rPr>
          <w:rStyle w:val="LatinChar"/>
          <w:rFonts w:cs="FrankRuehl" w:hint="cs"/>
          <w:sz w:val="28"/>
          <w:szCs w:val="28"/>
          <w:rtl/>
          <w:lang w:val="en-GB"/>
        </w:rPr>
        <w:t>,</w:t>
      </w:r>
      <w:r w:rsidR="08871695" w:rsidRPr="08871695">
        <w:rPr>
          <w:rStyle w:val="LatinChar"/>
          <w:rFonts w:cs="FrankRuehl"/>
          <w:sz w:val="28"/>
          <w:szCs w:val="28"/>
          <w:rtl/>
          <w:lang w:val="en-GB"/>
        </w:rPr>
        <w:t xml:space="preserve"> אם אינה בשלימותה הגמור</w:t>
      </w:r>
      <w:r w:rsidR="08F911FB">
        <w:rPr>
          <w:rStyle w:val="LatinChar"/>
          <w:rFonts w:cs="FrankRuehl" w:hint="cs"/>
          <w:sz w:val="28"/>
          <w:szCs w:val="28"/>
          <w:rtl/>
          <w:lang w:val="en-GB"/>
        </w:rPr>
        <w:t>,</w:t>
      </w:r>
      <w:r w:rsidR="08871695" w:rsidRPr="08871695">
        <w:rPr>
          <w:rStyle w:val="LatinChar"/>
          <w:rFonts w:cs="FrankRuehl"/>
          <w:sz w:val="28"/>
          <w:szCs w:val="28"/>
          <w:rtl/>
          <w:lang w:val="en-GB"/>
        </w:rPr>
        <w:t xml:space="preserve"> היא בטילה לגמרי. ודברים אלו עמוקים מאוד מאוד בענין הצורה בשלימות כאשר תצא ממדריגתה</w:t>
      </w:r>
      <w:r w:rsidR="086B2D98">
        <w:rPr>
          <w:rStyle w:val="FootnoteReference"/>
          <w:rFonts w:cs="FrankRuehl"/>
          <w:szCs w:val="28"/>
          <w:rtl/>
        </w:rPr>
        <w:footnoteReference w:id="72"/>
      </w:r>
      <w:r w:rsidR="08871695">
        <w:rPr>
          <w:rStyle w:val="LatinChar"/>
          <w:rFonts w:cs="FrankRuehl" w:hint="cs"/>
          <w:sz w:val="28"/>
          <w:szCs w:val="28"/>
          <w:rtl/>
          <w:lang w:val="en-GB"/>
        </w:rPr>
        <w:t>.</w:t>
      </w:r>
      <w:r w:rsidR="08B44A48">
        <w:rPr>
          <w:rStyle w:val="LatinChar"/>
          <w:rFonts w:cs="FrankRuehl" w:hint="cs"/>
          <w:sz w:val="28"/>
          <w:szCs w:val="28"/>
          <w:rtl/>
          <w:lang w:val="en-GB"/>
        </w:rPr>
        <w:t xml:space="preserve"> </w:t>
      </w:r>
    </w:p>
    <w:p w:rsidR="083322F3" w:rsidRDefault="08B44A48" w:rsidP="083322F3">
      <w:pPr>
        <w:jc w:val="both"/>
        <w:rPr>
          <w:rStyle w:val="LatinChar"/>
          <w:rFonts w:cs="FrankRuehl" w:hint="cs"/>
          <w:sz w:val="28"/>
          <w:szCs w:val="28"/>
          <w:rtl/>
          <w:lang w:val="en-GB"/>
        </w:rPr>
      </w:pPr>
      <w:r w:rsidRPr="08B44A48">
        <w:rPr>
          <w:rStyle w:val="LatinChar"/>
          <w:rtl/>
        </w:rPr>
        <w:t>#</w:t>
      </w:r>
      <w:r w:rsidRPr="08B44A48">
        <w:rPr>
          <w:rStyle w:val="Title1"/>
          <w:rtl/>
          <w:lang w:val="en-GB"/>
        </w:rPr>
        <w:t>ומפני כי</w:t>
      </w:r>
      <w:r w:rsidRPr="08B44A48">
        <w:rPr>
          <w:rStyle w:val="LatinChar"/>
          <w:rtl/>
        </w:rPr>
        <w:t>=</w:t>
      </w:r>
      <w:r w:rsidRPr="08B44A48">
        <w:rPr>
          <w:rStyle w:val="LatinChar"/>
          <w:rFonts w:cs="FrankRuehl"/>
          <w:sz w:val="28"/>
          <w:szCs w:val="28"/>
          <w:rtl/>
          <w:lang w:val="en-GB"/>
        </w:rPr>
        <w:t xml:space="preserve"> ישראל הם האדם באמת</w:t>
      </w:r>
      <w:r w:rsidR="0801624E">
        <w:rPr>
          <w:rStyle w:val="FootnoteReference"/>
          <w:rFonts w:cs="FrankRuehl"/>
          <w:szCs w:val="28"/>
          <w:rtl/>
        </w:rPr>
        <w:footnoteReference w:id="73"/>
      </w:r>
      <w:r w:rsidR="0801624E">
        <w:rPr>
          <w:rStyle w:val="LatinChar"/>
          <w:rFonts w:cs="FrankRuehl" w:hint="cs"/>
          <w:sz w:val="28"/>
          <w:szCs w:val="28"/>
          <w:rtl/>
          <w:lang w:val="en-GB"/>
        </w:rPr>
        <w:t>,</w:t>
      </w:r>
      <w:r w:rsidRPr="08B44A48">
        <w:rPr>
          <w:rStyle w:val="LatinChar"/>
          <w:rFonts w:cs="FrankRuehl"/>
          <w:sz w:val="28"/>
          <w:szCs w:val="28"/>
          <w:rtl/>
          <w:lang w:val="en-GB"/>
        </w:rPr>
        <w:t xml:space="preserve"> כאשר א</w:t>
      </w:r>
      <w:r w:rsidR="0801624E">
        <w:rPr>
          <w:rStyle w:val="LatinChar"/>
          <w:rFonts w:cs="FrankRuehl" w:hint="cs"/>
          <w:sz w:val="28"/>
          <w:szCs w:val="28"/>
          <w:rtl/>
          <w:lang w:val="en-GB"/>
        </w:rPr>
        <w:t xml:space="preserve">מרו </w:t>
      </w:r>
      <w:r w:rsidRPr="08B44A48">
        <w:rPr>
          <w:rStyle w:val="LatinChar"/>
          <w:rFonts w:cs="FrankRuehl"/>
          <w:sz w:val="28"/>
          <w:szCs w:val="28"/>
          <w:rtl/>
          <w:lang w:val="en-GB"/>
        </w:rPr>
        <w:t xml:space="preserve">ז"ל </w:t>
      </w:r>
      <w:r w:rsidRPr="0801624E">
        <w:rPr>
          <w:rStyle w:val="LatinChar"/>
          <w:rFonts w:cs="Dbs-Rashi"/>
          <w:szCs w:val="20"/>
          <w:rtl/>
          <w:lang w:val="en-GB"/>
        </w:rPr>
        <w:t>(יבמות סא</w:t>
      </w:r>
      <w:r w:rsidR="0801624E" w:rsidRPr="0801624E">
        <w:rPr>
          <w:rStyle w:val="LatinChar"/>
          <w:rFonts w:cs="Dbs-Rashi" w:hint="cs"/>
          <w:szCs w:val="20"/>
          <w:rtl/>
          <w:lang w:val="en-GB"/>
        </w:rPr>
        <w:t>.</w:t>
      </w:r>
      <w:r w:rsidRPr="0801624E">
        <w:rPr>
          <w:rStyle w:val="LatinChar"/>
          <w:rFonts w:cs="Dbs-Rashi"/>
          <w:szCs w:val="20"/>
          <w:rtl/>
          <w:lang w:val="en-GB"/>
        </w:rPr>
        <w:t>)</w:t>
      </w:r>
      <w:r w:rsidRPr="08B44A48">
        <w:rPr>
          <w:rStyle w:val="LatinChar"/>
          <w:rFonts w:cs="FrankRuehl"/>
          <w:sz w:val="28"/>
          <w:szCs w:val="28"/>
          <w:rtl/>
          <w:lang w:val="en-GB"/>
        </w:rPr>
        <w:t xml:space="preserve"> אתם קרוים </w:t>
      </w:r>
      <w:r w:rsidR="0801624E">
        <w:rPr>
          <w:rStyle w:val="LatinChar"/>
          <w:rFonts w:cs="FrankRuehl" w:hint="cs"/>
          <w:sz w:val="28"/>
          <w:szCs w:val="28"/>
          <w:rtl/>
          <w:lang w:val="en-GB"/>
        </w:rPr>
        <w:t>"</w:t>
      </w:r>
      <w:r w:rsidRPr="08B44A48">
        <w:rPr>
          <w:rStyle w:val="LatinChar"/>
          <w:rFonts w:cs="FrankRuehl"/>
          <w:sz w:val="28"/>
          <w:szCs w:val="28"/>
          <w:rtl/>
          <w:lang w:val="en-GB"/>
        </w:rPr>
        <w:t>אדם</w:t>
      </w:r>
      <w:r w:rsidR="0801624E">
        <w:rPr>
          <w:rStyle w:val="LatinChar"/>
          <w:rFonts w:cs="FrankRuehl" w:hint="cs"/>
          <w:sz w:val="28"/>
          <w:szCs w:val="28"/>
          <w:rtl/>
          <w:lang w:val="en-GB"/>
        </w:rPr>
        <w:t>",</w:t>
      </w:r>
      <w:r w:rsidRPr="08B44A48">
        <w:rPr>
          <w:rStyle w:val="LatinChar"/>
          <w:rFonts w:cs="FrankRuehl"/>
          <w:sz w:val="28"/>
          <w:szCs w:val="28"/>
          <w:rtl/>
          <w:lang w:val="en-GB"/>
        </w:rPr>
        <w:t xml:space="preserve"> שנאמר </w:t>
      </w:r>
      <w:r w:rsidR="0801624E" w:rsidRPr="0801624E">
        <w:rPr>
          <w:rStyle w:val="LatinChar"/>
          <w:rFonts w:cs="Dbs-Rashi" w:hint="cs"/>
          <w:szCs w:val="20"/>
          <w:rtl/>
          <w:lang w:val="en-GB"/>
        </w:rPr>
        <w:t>(</w:t>
      </w:r>
      <w:r w:rsidR="0801624E">
        <w:rPr>
          <w:rStyle w:val="LatinChar"/>
          <w:rFonts w:cs="Dbs-Rashi" w:hint="cs"/>
          <w:szCs w:val="20"/>
          <w:rtl/>
          <w:lang w:val="en-GB"/>
        </w:rPr>
        <w:t>יחזקאל לד, לא</w:t>
      </w:r>
      <w:r w:rsidR="0801624E" w:rsidRPr="0801624E">
        <w:rPr>
          <w:rStyle w:val="LatinChar"/>
          <w:rFonts w:cs="Dbs-Rashi" w:hint="cs"/>
          <w:szCs w:val="20"/>
          <w:rtl/>
          <w:lang w:val="en-GB"/>
        </w:rPr>
        <w:t>)</w:t>
      </w:r>
      <w:r w:rsidR="0801624E">
        <w:rPr>
          <w:rStyle w:val="LatinChar"/>
          <w:rFonts w:cs="FrankRuehl" w:hint="cs"/>
          <w:sz w:val="28"/>
          <w:szCs w:val="28"/>
          <w:rtl/>
          <w:lang w:val="en-GB"/>
        </w:rPr>
        <w:t xml:space="preserve"> "</w:t>
      </w:r>
      <w:r w:rsidRPr="08B44A48">
        <w:rPr>
          <w:rStyle w:val="LatinChar"/>
          <w:rFonts w:cs="FrankRuehl"/>
          <w:sz w:val="28"/>
          <w:szCs w:val="28"/>
          <w:rtl/>
          <w:lang w:val="en-GB"/>
        </w:rPr>
        <w:t>ואתם צאני צאן מרעיתי אדם אתם</w:t>
      </w:r>
      <w:r w:rsidR="0801624E">
        <w:rPr>
          <w:rStyle w:val="LatinChar"/>
          <w:rFonts w:cs="FrankRuehl" w:hint="cs"/>
          <w:sz w:val="28"/>
          <w:szCs w:val="28"/>
          <w:rtl/>
          <w:lang w:val="en-GB"/>
        </w:rPr>
        <w:t>"</w:t>
      </w:r>
      <w:r w:rsidRPr="08B44A48">
        <w:rPr>
          <w:rStyle w:val="LatinChar"/>
          <w:rFonts w:cs="FrankRuehl"/>
          <w:sz w:val="28"/>
          <w:szCs w:val="28"/>
          <w:rtl/>
          <w:lang w:val="en-GB"/>
        </w:rPr>
        <w:t>, אתם קרוים אדם</w:t>
      </w:r>
      <w:r w:rsidR="08737F53">
        <w:rPr>
          <w:rStyle w:val="LatinChar"/>
          <w:rFonts w:cs="FrankRuehl" w:hint="cs"/>
          <w:sz w:val="28"/>
          <w:szCs w:val="28"/>
          <w:rtl/>
          <w:lang w:val="en-GB"/>
        </w:rPr>
        <w:t>, ואין אומות העולם קרויים אדם*</w:t>
      </w:r>
      <w:r w:rsidR="08737F53">
        <w:rPr>
          <w:rStyle w:val="FootnoteReference"/>
          <w:rFonts w:cs="FrankRuehl"/>
          <w:szCs w:val="28"/>
          <w:rtl/>
        </w:rPr>
        <w:footnoteReference w:id="74"/>
      </w:r>
      <w:r w:rsidR="08737F53">
        <w:rPr>
          <w:rStyle w:val="LatinChar"/>
          <w:rFonts w:cs="FrankRuehl" w:hint="cs"/>
          <w:sz w:val="28"/>
          <w:szCs w:val="28"/>
          <w:rtl/>
          <w:lang w:val="en-GB"/>
        </w:rPr>
        <w:t>.</w:t>
      </w:r>
      <w:r w:rsidRPr="08B44A48">
        <w:rPr>
          <w:rStyle w:val="LatinChar"/>
          <w:rFonts w:cs="FrankRuehl"/>
          <w:sz w:val="28"/>
          <w:szCs w:val="28"/>
          <w:rtl/>
          <w:lang w:val="en-GB"/>
        </w:rPr>
        <w:t xml:space="preserve"> ולפיכך יכנסו</w:t>
      </w:r>
      <w:r w:rsidR="083322F3">
        <w:rPr>
          <w:rStyle w:val="FootnoteReference"/>
          <w:rFonts w:cs="FrankRuehl"/>
          <w:szCs w:val="28"/>
          <w:rtl/>
        </w:rPr>
        <w:footnoteReference w:id="75"/>
      </w:r>
      <w:r w:rsidRPr="08B44A48">
        <w:rPr>
          <w:rStyle w:val="LatinChar"/>
          <w:rFonts w:cs="FrankRuehl"/>
          <w:sz w:val="28"/>
          <w:szCs w:val="28"/>
          <w:rtl/>
          <w:lang w:val="en-GB"/>
        </w:rPr>
        <w:t xml:space="preserve"> בגדר האדם אשר אמרנו למעלה</w:t>
      </w:r>
      <w:r w:rsidR="083322F3">
        <w:rPr>
          <w:rStyle w:val="LatinChar"/>
          <w:rFonts w:cs="FrankRuehl" w:hint="cs"/>
          <w:sz w:val="28"/>
          <w:szCs w:val="28"/>
          <w:rtl/>
          <w:lang w:val="en-GB"/>
        </w:rPr>
        <w:t>;</w:t>
      </w:r>
      <w:r w:rsidRPr="08B44A48">
        <w:rPr>
          <w:rStyle w:val="LatinChar"/>
          <w:rFonts w:cs="FrankRuehl"/>
          <w:sz w:val="28"/>
          <w:szCs w:val="28"/>
          <w:rtl/>
          <w:lang w:val="en-GB"/>
        </w:rPr>
        <w:t xml:space="preserve"> כמו שהאדם הוא צורת בעלי חיים שאינם מדברים, וכאשר אין האדם על השלימות הוא ירוד לפני בעלי חיים שאינם מדברים</w:t>
      </w:r>
      <w:r w:rsidR="083322F3">
        <w:rPr>
          <w:rStyle w:val="LatinChar"/>
          <w:rFonts w:cs="FrankRuehl" w:hint="cs"/>
          <w:sz w:val="28"/>
          <w:szCs w:val="28"/>
          <w:rtl/>
          <w:lang w:val="en-GB"/>
        </w:rPr>
        <w:t>,</w:t>
      </w:r>
      <w:r w:rsidRPr="08B44A48">
        <w:rPr>
          <w:rStyle w:val="LatinChar"/>
          <w:rFonts w:cs="FrankRuehl"/>
          <w:sz w:val="28"/>
          <w:szCs w:val="28"/>
          <w:rtl/>
          <w:lang w:val="en-GB"/>
        </w:rPr>
        <w:t xml:space="preserve"> ודבר זה ראוי לצורה מצד עצמה</w:t>
      </w:r>
      <w:r w:rsidR="083322F3">
        <w:rPr>
          <w:rStyle w:val="FootnoteReference"/>
          <w:rFonts w:cs="FrankRuehl"/>
          <w:szCs w:val="28"/>
          <w:rtl/>
        </w:rPr>
        <w:footnoteReference w:id="76"/>
      </w:r>
      <w:r w:rsidR="083322F3">
        <w:rPr>
          <w:rStyle w:val="LatinChar"/>
          <w:rFonts w:cs="FrankRuehl" w:hint="cs"/>
          <w:sz w:val="28"/>
          <w:szCs w:val="28"/>
          <w:rtl/>
          <w:lang w:val="en-GB"/>
        </w:rPr>
        <w:t>.</w:t>
      </w:r>
      <w:r w:rsidRPr="08B44A48">
        <w:rPr>
          <w:rStyle w:val="LatinChar"/>
          <w:rFonts w:cs="FrankRuehl"/>
          <w:sz w:val="28"/>
          <w:szCs w:val="28"/>
          <w:rtl/>
          <w:lang w:val="en-GB"/>
        </w:rPr>
        <w:t xml:space="preserve"> </w:t>
      </w:r>
    </w:p>
    <w:p w:rsidR="08ED3DF7" w:rsidRPr="08ED3DF7" w:rsidRDefault="08091B1B" w:rsidP="08F7561B">
      <w:pPr>
        <w:jc w:val="both"/>
        <w:rPr>
          <w:rStyle w:val="LatinChar"/>
          <w:rFonts w:cs="FrankRuehl"/>
          <w:sz w:val="28"/>
          <w:szCs w:val="28"/>
          <w:rtl/>
          <w:lang w:val="en-GB"/>
        </w:rPr>
      </w:pPr>
      <w:r w:rsidRPr="08091B1B">
        <w:rPr>
          <w:rStyle w:val="LatinChar"/>
          <w:rtl/>
        </w:rPr>
        <w:t>#</w:t>
      </w:r>
      <w:r w:rsidR="08B44A48" w:rsidRPr="08091B1B">
        <w:rPr>
          <w:rStyle w:val="Title1"/>
          <w:rtl/>
        </w:rPr>
        <w:t>לכך מצרים</w:t>
      </w:r>
      <w:r w:rsidRPr="08091B1B">
        <w:rPr>
          <w:rStyle w:val="LatinChar"/>
          <w:rtl/>
        </w:rPr>
        <w:t>=</w:t>
      </w:r>
      <w:r w:rsidR="08B44A48" w:rsidRPr="08B44A48">
        <w:rPr>
          <w:rStyle w:val="LatinChar"/>
          <w:rFonts w:cs="FrankRuehl"/>
          <w:sz w:val="28"/>
          <w:szCs w:val="28"/>
          <w:rtl/>
          <w:lang w:val="en-GB"/>
        </w:rPr>
        <w:t xml:space="preserve"> אשר נקראים בשם החומר</w:t>
      </w:r>
      <w:r w:rsidR="085B2D4F">
        <w:rPr>
          <w:rStyle w:val="LatinChar"/>
          <w:rFonts w:cs="FrankRuehl" w:hint="cs"/>
          <w:sz w:val="28"/>
          <w:szCs w:val="28"/>
          <w:rtl/>
          <w:lang w:val="en-GB"/>
        </w:rPr>
        <w:t>,</w:t>
      </w:r>
      <w:r w:rsidR="08B44A48" w:rsidRPr="08B44A48">
        <w:rPr>
          <w:rStyle w:val="LatinChar"/>
          <w:rFonts w:cs="FrankRuehl"/>
          <w:sz w:val="28"/>
          <w:szCs w:val="28"/>
          <w:rtl/>
          <w:lang w:val="en-GB"/>
        </w:rPr>
        <w:t xml:space="preserve"> כדכתיב </w:t>
      </w:r>
      <w:r w:rsidR="085B2D4F" w:rsidRPr="085B2D4F">
        <w:rPr>
          <w:rStyle w:val="LatinChar"/>
          <w:rFonts w:cs="Dbs-Rashi" w:hint="cs"/>
          <w:szCs w:val="20"/>
          <w:rtl/>
          <w:lang w:val="en-GB"/>
        </w:rPr>
        <w:t>(יחזקאל כג, כ)</w:t>
      </w:r>
      <w:r w:rsidR="085B2D4F">
        <w:rPr>
          <w:rStyle w:val="LatinChar"/>
          <w:rFonts w:cs="FrankRuehl" w:hint="cs"/>
          <w:sz w:val="28"/>
          <w:szCs w:val="28"/>
          <w:rtl/>
          <w:lang w:val="en-GB"/>
        </w:rPr>
        <w:t xml:space="preserve"> "</w:t>
      </w:r>
      <w:r w:rsidR="08B44A48" w:rsidRPr="08B44A48">
        <w:rPr>
          <w:rStyle w:val="LatinChar"/>
          <w:rFonts w:cs="FrankRuehl"/>
          <w:sz w:val="28"/>
          <w:szCs w:val="28"/>
          <w:rtl/>
          <w:lang w:val="en-GB"/>
        </w:rPr>
        <w:t>אשר בשר חמורים בשרם</w:t>
      </w:r>
      <w:r w:rsidR="085B2D4F">
        <w:rPr>
          <w:rStyle w:val="LatinChar"/>
          <w:rFonts w:cs="FrankRuehl" w:hint="cs"/>
          <w:sz w:val="28"/>
          <w:szCs w:val="28"/>
          <w:rtl/>
          <w:lang w:val="en-GB"/>
        </w:rPr>
        <w:t>"</w:t>
      </w:r>
      <w:r w:rsidR="085B2D4F">
        <w:rPr>
          <w:rStyle w:val="FootnoteReference"/>
          <w:rFonts w:cs="FrankRuehl"/>
          <w:szCs w:val="28"/>
          <w:rtl/>
        </w:rPr>
        <w:footnoteReference w:id="77"/>
      </w:r>
      <w:r w:rsidR="085B2D4F">
        <w:rPr>
          <w:rStyle w:val="LatinChar"/>
          <w:rFonts w:cs="FrankRuehl" w:hint="cs"/>
          <w:sz w:val="28"/>
          <w:szCs w:val="28"/>
          <w:rtl/>
          <w:lang w:val="en-GB"/>
        </w:rPr>
        <w:t>,</w:t>
      </w:r>
      <w:r w:rsidR="08B44A48" w:rsidRPr="08B44A48">
        <w:rPr>
          <w:rStyle w:val="LatinChar"/>
          <w:rFonts w:cs="FrankRuehl"/>
          <w:sz w:val="28"/>
          <w:szCs w:val="28"/>
          <w:rtl/>
          <w:lang w:val="en-GB"/>
        </w:rPr>
        <w:t xml:space="preserve"> כאשר לא היו ישראל בשלימות שלהם</w:t>
      </w:r>
      <w:r w:rsidR="08355C00">
        <w:rPr>
          <w:rStyle w:val="LatinChar"/>
          <w:rFonts w:cs="FrankRuehl" w:hint="cs"/>
          <w:sz w:val="28"/>
          <w:szCs w:val="28"/>
          <w:rtl/>
          <w:lang w:val="en-GB"/>
        </w:rPr>
        <w:t>,</w:t>
      </w:r>
      <w:r w:rsidR="08B44A48" w:rsidRPr="08B44A48">
        <w:rPr>
          <w:rStyle w:val="LatinChar"/>
          <w:rFonts w:cs="FrankRuehl"/>
          <w:sz w:val="28"/>
          <w:szCs w:val="28"/>
          <w:rtl/>
          <w:lang w:val="en-GB"/>
        </w:rPr>
        <w:t xml:space="preserve"> היו משועבדים למצרים</w:t>
      </w:r>
      <w:r w:rsidR="08355C00">
        <w:rPr>
          <w:rStyle w:val="FootnoteReference"/>
          <w:rFonts w:cs="FrankRuehl"/>
          <w:szCs w:val="28"/>
          <w:rtl/>
        </w:rPr>
        <w:footnoteReference w:id="78"/>
      </w:r>
      <w:r w:rsidR="08355C00">
        <w:rPr>
          <w:rStyle w:val="LatinChar"/>
          <w:rFonts w:cs="FrankRuehl" w:hint="cs"/>
          <w:sz w:val="28"/>
          <w:szCs w:val="28"/>
          <w:rtl/>
          <w:lang w:val="en-GB"/>
        </w:rPr>
        <w:t>,</w:t>
      </w:r>
      <w:r w:rsidR="08B44A48" w:rsidRPr="08B44A48">
        <w:rPr>
          <w:rStyle w:val="LatinChar"/>
          <w:rFonts w:cs="FrankRuehl"/>
          <w:sz w:val="28"/>
          <w:szCs w:val="2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08603F97">
        <w:rPr>
          <w:rStyle w:val="FootnoteReference"/>
          <w:rFonts w:cs="FrankRuehl"/>
          <w:szCs w:val="28"/>
          <w:rtl/>
        </w:rPr>
        <w:footnoteReference w:id="79"/>
      </w:r>
      <w:r w:rsidR="08790921">
        <w:rPr>
          <w:rStyle w:val="LatinChar"/>
          <w:rFonts w:cs="FrankRuehl" w:hint="cs"/>
          <w:sz w:val="28"/>
          <w:szCs w:val="28"/>
          <w:rtl/>
          <w:lang w:val="en-GB"/>
        </w:rPr>
        <w:t>,</w:t>
      </w:r>
      <w:r w:rsidR="08B44A48" w:rsidRPr="08B44A48">
        <w:rPr>
          <w:rStyle w:val="LatinChar"/>
          <w:rFonts w:cs="FrankRuehl"/>
          <w:sz w:val="28"/>
          <w:szCs w:val="2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082A01B1">
        <w:rPr>
          <w:rStyle w:val="LatinChar"/>
          <w:rFonts w:cs="FrankRuehl" w:hint="cs"/>
          <w:sz w:val="28"/>
          <w:szCs w:val="28"/>
          <w:rtl/>
          <w:lang w:val="en-GB"/>
        </w:rPr>
        <w:t>,</w:t>
      </w:r>
      <w:r w:rsidR="08B44A48" w:rsidRPr="08B44A48">
        <w:rPr>
          <w:rStyle w:val="LatinChar"/>
          <w:rFonts w:cs="FrankRuehl"/>
          <w:sz w:val="28"/>
          <w:szCs w:val="28"/>
          <w:rtl/>
          <w:lang w:val="en-GB"/>
        </w:rPr>
        <w:t xml:space="preserve"> והוא בילדותו, החומר מושל על הצורה, עד שהחומר מנהיג האדם</w:t>
      </w:r>
      <w:r w:rsidR="08790921">
        <w:rPr>
          <w:rStyle w:val="LatinChar"/>
          <w:rFonts w:cs="FrankRuehl" w:hint="cs"/>
          <w:sz w:val="28"/>
          <w:szCs w:val="28"/>
          <w:rtl/>
          <w:lang w:val="en-GB"/>
        </w:rPr>
        <w:t>,</w:t>
      </w:r>
      <w:r w:rsidR="08B44A48" w:rsidRPr="08B44A48">
        <w:rPr>
          <w:rStyle w:val="LatinChar"/>
          <w:rFonts w:cs="FrankRuehl"/>
          <w:sz w:val="28"/>
          <w:szCs w:val="28"/>
          <w:rtl/>
          <w:lang w:val="en-GB"/>
        </w:rPr>
        <w:t xml:space="preserve"> הולך אחר דברים שהם מעשה גוף שהוא חמרי</w:t>
      </w:r>
      <w:r w:rsidR="08603F97">
        <w:rPr>
          <w:rStyle w:val="LatinChar"/>
          <w:rFonts w:cs="FrankRuehl" w:hint="cs"/>
          <w:sz w:val="28"/>
          <w:szCs w:val="28"/>
          <w:rtl/>
          <w:lang w:val="en-GB"/>
        </w:rPr>
        <w:t>.</w:t>
      </w:r>
      <w:r w:rsidR="08B44A48" w:rsidRPr="08B44A48">
        <w:rPr>
          <w:rStyle w:val="LatinChar"/>
          <w:rFonts w:cs="FrankRuehl"/>
          <w:sz w:val="28"/>
          <w:szCs w:val="28"/>
          <w:rtl/>
          <w:lang w:val="en-GB"/>
        </w:rPr>
        <w:t xml:space="preserve"> עד שגדל האדם</w:t>
      </w:r>
      <w:r w:rsidR="08790921">
        <w:rPr>
          <w:rStyle w:val="LatinChar"/>
          <w:rFonts w:cs="FrankRuehl" w:hint="cs"/>
          <w:sz w:val="28"/>
          <w:szCs w:val="28"/>
          <w:rtl/>
          <w:lang w:val="en-GB"/>
        </w:rPr>
        <w:t>,</w:t>
      </w:r>
      <w:r w:rsidR="08B44A48" w:rsidRPr="08B44A48">
        <w:rPr>
          <w:rStyle w:val="LatinChar"/>
          <w:rFonts w:cs="FrankRuehl"/>
          <w:sz w:val="28"/>
          <w:szCs w:val="28"/>
          <w:rtl/>
          <w:lang w:val="en-GB"/>
        </w:rPr>
        <w:t xml:space="preserve"> ואז הצורה מושלת על החומר</w:t>
      </w:r>
      <w:r w:rsidR="082A01B1">
        <w:rPr>
          <w:rStyle w:val="FootnoteReference"/>
          <w:rFonts w:cs="FrankRuehl"/>
          <w:szCs w:val="28"/>
          <w:rtl/>
        </w:rPr>
        <w:footnoteReference w:id="80"/>
      </w:r>
      <w:r w:rsidR="08B44A48" w:rsidRPr="08B44A48">
        <w:rPr>
          <w:rStyle w:val="LatinChar"/>
          <w:rFonts w:cs="FrankRuehl"/>
          <w:sz w:val="28"/>
          <w:szCs w:val="28"/>
          <w:rtl/>
          <w:lang w:val="en-GB"/>
        </w:rPr>
        <w:t>, והצורה מנהגת את האדם</w:t>
      </w:r>
      <w:r w:rsidR="08E75F49">
        <w:rPr>
          <w:rStyle w:val="FootnoteReference"/>
          <w:rFonts w:cs="FrankRuehl"/>
          <w:szCs w:val="28"/>
          <w:rtl/>
        </w:rPr>
        <w:footnoteReference w:id="81"/>
      </w:r>
      <w:r w:rsidR="08790921">
        <w:rPr>
          <w:rStyle w:val="LatinChar"/>
          <w:rFonts w:cs="FrankRuehl" w:hint="cs"/>
          <w:sz w:val="28"/>
          <w:szCs w:val="28"/>
          <w:rtl/>
          <w:lang w:val="en-GB"/>
        </w:rPr>
        <w:t>,</w:t>
      </w:r>
      <w:r w:rsidR="08B44A48" w:rsidRPr="08B44A48">
        <w:rPr>
          <w:rStyle w:val="LatinChar"/>
          <w:rFonts w:cs="FrankRuehl"/>
          <w:sz w:val="28"/>
          <w:szCs w:val="28"/>
          <w:rtl/>
          <w:lang w:val="en-GB"/>
        </w:rPr>
        <w:t xml:space="preserve"> ובהכרח החומר הוא מקבל הנהגה מן הצורה</w:t>
      </w:r>
      <w:r w:rsidR="08E75F49">
        <w:rPr>
          <w:rStyle w:val="FootnoteReference"/>
          <w:rFonts w:cs="FrankRuehl"/>
          <w:szCs w:val="28"/>
          <w:rtl/>
        </w:rPr>
        <w:footnoteReference w:id="82"/>
      </w:r>
      <w:r w:rsidR="08B44A48" w:rsidRPr="08B44A48">
        <w:rPr>
          <w:rStyle w:val="LatinChar"/>
          <w:rFonts w:cs="FrankRuehl"/>
          <w:sz w:val="28"/>
          <w:szCs w:val="28"/>
          <w:rtl/>
          <w:lang w:val="en-GB"/>
        </w:rPr>
        <w:t>. וכך מתחלה היו ישראל תחת יד מצרים, וכאשר היו שלימים היו ישראל גוברים על מצרים שהם החומר</w:t>
      </w:r>
      <w:r w:rsidR="081B4A66">
        <w:rPr>
          <w:rStyle w:val="LatinChar"/>
          <w:rFonts w:cs="FrankRuehl" w:hint="cs"/>
          <w:sz w:val="28"/>
          <w:szCs w:val="28"/>
          <w:rtl/>
          <w:lang w:val="en-GB"/>
        </w:rPr>
        <w:t>,</w:t>
      </w:r>
      <w:r w:rsidR="08B44A48" w:rsidRPr="08B44A48">
        <w:rPr>
          <w:rStyle w:val="LatinChar"/>
          <w:rFonts w:cs="FrankRuehl"/>
          <w:sz w:val="28"/>
          <w:szCs w:val="28"/>
          <w:rtl/>
          <w:lang w:val="en-GB"/>
        </w:rPr>
        <w:t xml:space="preserve"> והבן זה מאוד</w:t>
      </w:r>
      <w:r w:rsidR="081B4A66">
        <w:rPr>
          <w:rStyle w:val="FootnoteReference"/>
          <w:rFonts w:cs="FrankRuehl"/>
          <w:szCs w:val="28"/>
          <w:rtl/>
        </w:rPr>
        <w:footnoteReference w:id="83"/>
      </w:r>
      <w:r w:rsidR="08B44A48">
        <w:rPr>
          <w:rStyle w:val="LatinChar"/>
          <w:rFonts w:cs="FrankRuehl" w:hint="cs"/>
          <w:sz w:val="28"/>
          <w:szCs w:val="28"/>
          <w:rtl/>
          <w:lang w:val="en-GB"/>
        </w:rPr>
        <w:t>.</w:t>
      </w:r>
      <w:r w:rsidR="08ED3DF7">
        <w:rPr>
          <w:rStyle w:val="LatinChar"/>
          <w:rFonts w:cs="FrankRuehl" w:hint="cs"/>
          <w:sz w:val="28"/>
          <w:szCs w:val="28"/>
          <w:rtl/>
          <w:lang w:val="en-GB"/>
        </w:rPr>
        <w:t xml:space="preserve"> </w:t>
      </w:r>
    </w:p>
    <w:p w:rsidR="080B30C5" w:rsidRDefault="08ED3DF7" w:rsidP="0821504A">
      <w:pPr>
        <w:jc w:val="both"/>
        <w:rPr>
          <w:rStyle w:val="LatinChar"/>
          <w:rFonts w:cs="FrankRuehl" w:hint="cs"/>
          <w:sz w:val="28"/>
          <w:szCs w:val="28"/>
          <w:rtl/>
          <w:lang w:val="en-GB"/>
        </w:rPr>
      </w:pPr>
      <w:r w:rsidRPr="08ED3DF7">
        <w:rPr>
          <w:rStyle w:val="LatinChar"/>
          <w:rtl/>
        </w:rPr>
        <w:t>#</w:t>
      </w:r>
      <w:r w:rsidRPr="08ED3DF7">
        <w:rPr>
          <w:rStyle w:val="Title1"/>
          <w:rtl/>
          <w:lang w:val="en-GB"/>
        </w:rPr>
        <w:t>והנה מן</w:t>
      </w:r>
      <w:r w:rsidRPr="08ED3DF7">
        <w:rPr>
          <w:rStyle w:val="LatinChar"/>
          <w:rtl/>
        </w:rPr>
        <w:t>=</w:t>
      </w:r>
      <w:r w:rsidRPr="08ED3DF7">
        <w:rPr>
          <w:rStyle w:val="LatinChar"/>
          <w:rFonts w:cs="FrankRuehl"/>
          <w:sz w:val="28"/>
          <w:szCs w:val="28"/>
          <w:rtl/>
          <w:lang w:val="en-GB"/>
        </w:rPr>
        <w:t xml:space="preserve"> הדברים אשר נתבארו היה ישיבת ישראל במצרים</w:t>
      </w:r>
      <w:r w:rsidR="08176998">
        <w:rPr>
          <w:rStyle w:val="LatinChar"/>
          <w:rFonts w:cs="FrankRuehl" w:hint="cs"/>
          <w:sz w:val="28"/>
          <w:szCs w:val="28"/>
          <w:rtl/>
          <w:lang w:val="en-GB"/>
        </w:rPr>
        <w:t>;</w:t>
      </w:r>
      <w:r w:rsidRPr="08ED3DF7">
        <w:rPr>
          <w:rStyle w:val="LatinChar"/>
          <w:rFonts w:cs="FrankRuehl"/>
          <w:sz w:val="28"/>
          <w:szCs w:val="28"/>
          <w:rtl/>
          <w:lang w:val="en-GB"/>
        </w:rPr>
        <w:t xml:space="preserve"> אם מפני כי כאשר גזר השם יתברך שעבוד על זרע אברהם, לא היה ראוי השעבוד רק באומה שהם הפכים להם, וזה תמצא במצרים שהם הפך האומה הקדושה</w:t>
      </w:r>
      <w:r w:rsidR="08176998">
        <w:rPr>
          <w:rStyle w:val="FootnoteReference"/>
          <w:rFonts w:cs="FrankRuehl"/>
          <w:szCs w:val="28"/>
          <w:rtl/>
        </w:rPr>
        <w:footnoteReference w:id="84"/>
      </w:r>
      <w:r w:rsidR="08176998">
        <w:rPr>
          <w:rStyle w:val="LatinChar"/>
          <w:rFonts w:cs="FrankRuehl" w:hint="cs"/>
          <w:sz w:val="28"/>
          <w:szCs w:val="28"/>
          <w:rtl/>
          <w:lang w:val="en-GB"/>
        </w:rPr>
        <w:t>.</w:t>
      </w:r>
      <w:r w:rsidRPr="08ED3DF7">
        <w:rPr>
          <w:rStyle w:val="LatinChar"/>
          <w:rFonts w:cs="FrankRuehl"/>
          <w:sz w:val="28"/>
          <w:szCs w:val="28"/>
          <w:rtl/>
          <w:lang w:val="en-GB"/>
        </w:rPr>
        <w:t xml:space="preserve"> גם מפני שכל עוד שאין הצורה בשלימותה אין לה מציאות</w:t>
      </w:r>
      <w:r w:rsidR="0821504A">
        <w:rPr>
          <w:rStyle w:val="LatinChar"/>
          <w:rFonts w:cs="FrankRuehl" w:hint="cs"/>
          <w:sz w:val="28"/>
          <w:szCs w:val="28"/>
          <w:rtl/>
          <w:lang w:val="en-GB"/>
        </w:rPr>
        <w:t>,</w:t>
      </w:r>
      <w:r w:rsidRPr="08ED3DF7">
        <w:rPr>
          <w:rStyle w:val="LatinChar"/>
          <w:rFonts w:cs="FrankRuehl"/>
          <w:sz w:val="28"/>
          <w:szCs w:val="28"/>
          <w:rtl/>
          <w:lang w:val="en-GB"/>
        </w:rPr>
        <w:t xml:space="preserve"> והיא תחת רשות החומר</w:t>
      </w:r>
      <w:r w:rsidR="0821504A">
        <w:rPr>
          <w:rStyle w:val="LatinChar"/>
          <w:rFonts w:cs="FrankRuehl" w:hint="cs"/>
          <w:sz w:val="28"/>
          <w:szCs w:val="28"/>
          <w:rtl/>
          <w:lang w:val="en-GB"/>
        </w:rPr>
        <w:t>,</w:t>
      </w:r>
      <w:r w:rsidRPr="08ED3DF7">
        <w:rPr>
          <w:rStyle w:val="LatinChar"/>
          <w:rFonts w:cs="FrankRuehl"/>
          <w:sz w:val="28"/>
          <w:szCs w:val="28"/>
          <w:rtl/>
          <w:lang w:val="en-GB"/>
        </w:rPr>
        <w:t xml:space="preserve"> והחומר מושל עליה</w:t>
      </w:r>
      <w:r w:rsidR="0821504A">
        <w:rPr>
          <w:rStyle w:val="LatinChar"/>
          <w:rFonts w:cs="FrankRuehl" w:hint="cs"/>
          <w:sz w:val="28"/>
          <w:szCs w:val="28"/>
          <w:rtl/>
          <w:lang w:val="en-GB"/>
        </w:rPr>
        <w:t>,</w:t>
      </w:r>
      <w:r w:rsidRPr="08ED3DF7">
        <w:rPr>
          <w:rStyle w:val="LatinChar"/>
          <w:rFonts w:cs="FrankRuehl"/>
          <w:sz w:val="28"/>
          <w:szCs w:val="28"/>
          <w:rtl/>
          <w:lang w:val="en-GB"/>
        </w:rPr>
        <w:t xml:space="preserve"> כמו שהתבאר למעלה</w:t>
      </w:r>
      <w:r w:rsidR="0821504A">
        <w:rPr>
          <w:rStyle w:val="FootnoteReference"/>
          <w:rFonts w:cs="FrankRuehl"/>
          <w:szCs w:val="28"/>
          <w:rtl/>
        </w:rPr>
        <w:footnoteReference w:id="85"/>
      </w:r>
      <w:r w:rsidRPr="08ED3DF7">
        <w:rPr>
          <w:rStyle w:val="LatinChar"/>
          <w:rFonts w:cs="FrankRuehl"/>
          <w:sz w:val="28"/>
          <w:szCs w:val="28"/>
          <w:rtl/>
          <w:lang w:val="en-GB"/>
        </w:rPr>
        <w:t xml:space="preserve">. </w:t>
      </w:r>
    </w:p>
    <w:p w:rsidR="08176998" w:rsidRDefault="080B30C5" w:rsidP="083672CB">
      <w:pPr>
        <w:jc w:val="both"/>
        <w:rPr>
          <w:rStyle w:val="LatinChar"/>
          <w:rFonts w:cs="FrankRuehl" w:hint="cs"/>
          <w:sz w:val="28"/>
          <w:szCs w:val="28"/>
          <w:rtl/>
          <w:lang w:val="en-GB"/>
        </w:rPr>
      </w:pPr>
      <w:r w:rsidRPr="080B30C5">
        <w:rPr>
          <w:rStyle w:val="LatinChar"/>
          <w:rtl/>
        </w:rPr>
        <w:t>#</w:t>
      </w:r>
      <w:r w:rsidR="08ED3DF7" w:rsidRPr="080B30C5">
        <w:rPr>
          <w:rStyle w:val="Title1"/>
          <w:rtl/>
        </w:rPr>
        <w:t>ומפני שהמצרים</w:t>
      </w:r>
      <w:r w:rsidRPr="080B30C5">
        <w:rPr>
          <w:rStyle w:val="LatinChar"/>
          <w:rtl/>
        </w:rPr>
        <w:t>=</w:t>
      </w:r>
      <w:r>
        <w:rPr>
          <w:rStyle w:val="FootnoteReference"/>
          <w:rFonts w:cs="FrankRuehl"/>
          <w:szCs w:val="28"/>
          <w:rtl/>
        </w:rPr>
        <w:footnoteReference w:id="86"/>
      </w:r>
      <w:r w:rsidR="08ED3DF7" w:rsidRPr="08ED3DF7">
        <w:rPr>
          <w:rStyle w:val="LatinChar"/>
          <w:rFonts w:cs="FrankRuehl"/>
          <w:sz w:val="28"/>
          <w:szCs w:val="28"/>
          <w:rtl/>
          <w:lang w:val="en-GB"/>
        </w:rPr>
        <w:t xml:space="preserve"> נמשלים לחומר</w:t>
      </w:r>
      <w:r w:rsidR="0821504A">
        <w:rPr>
          <w:rStyle w:val="LatinChar"/>
          <w:rFonts w:cs="FrankRuehl" w:hint="cs"/>
          <w:sz w:val="28"/>
          <w:szCs w:val="28"/>
          <w:rtl/>
          <w:lang w:val="en-GB"/>
        </w:rPr>
        <w:t>,</w:t>
      </w:r>
      <w:r w:rsidR="08ED3DF7" w:rsidRPr="08ED3DF7">
        <w:rPr>
          <w:rStyle w:val="LatinChar"/>
          <w:rFonts w:cs="FrankRuehl"/>
          <w:sz w:val="28"/>
          <w:szCs w:val="28"/>
          <w:rtl/>
          <w:lang w:val="en-GB"/>
        </w:rPr>
        <w:t xml:space="preserve"> וישראל לצורה הנבדלת, והחומר והצורה</w:t>
      </w:r>
      <w:r w:rsidR="0821504A">
        <w:rPr>
          <w:rStyle w:val="LatinChar"/>
          <w:rFonts w:cs="FrankRuehl" w:hint="cs"/>
          <w:sz w:val="28"/>
          <w:szCs w:val="28"/>
          <w:rtl/>
          <w:lang w:val="en-GB"/>
        </w:rPr>
        <w:t>,</w:t>
      </w:r>
      <w:r w:rsidR="08ED3DF7" w:rsidRPr="08ED3DF7">
        <w:rPr>
          <w:rStyle w:val="LatinChar"/>
          <w:rFonts w:cs="FrankRuehl"/>
          <w:sz w:val="28"/>
          <w:szCs w:val="28"/>
          <w:rtl/>
          <w:lang w:val="en-GB"/>
        </w:rPr>
        <w:t xml:space="preserve"> במה שזה חומרי וזה נבדל מן החומר</w:t>
      </w:r>
      <w:r w:rsidR="0821504A">
        <w:rPr>
          <w:rStyle w:val="LatinChar"/>
          <w:rFonts w:cs="FrankRuehl" w:hint="cs"/>
          <w:sz w:val="28"/>
          <w:szCs w:val="28"/>
          <w:rtl/>
          <w:lang w:val="en-GB"/>
        </w:rPr>
        <w:t>,</w:t>
      </w:r>
      <w:r w:rsidR="08ED3DF7" w:rsidRPr="08ED3DF7">
        <w:rPr>
          <w:rStyle w:val="LatinChar"/>
          <w:rFonts w:cs="FrankRuehl"/>
          <w:sz w:val="28"/>
          <w:szCs w:val="28"/>
          <w:rtl/>
          <w:lang w:val="en-GB"/>
        </w:rPr>
        <w:t xml:space="preserve"> הם הפכים</w:t>
      </w:r>
      <w:r w:rsidR="0821504A">
        <w:rPr>
          <w:rStyle w:val="LatinChar"/>
          <w:rFonts w:cs="FrankRuehl" w:hint="cs"/>
          <w:sz w:val="28"/>
          <w:szCs w:val="28"/>
          <w:rtl/>
          <w:lang w:val="en-GB"/>
        </w:rPr>
        <w:t>,</w:t>
      </w:r>
      <w:r w:rsidR="08ED3DF7" w:rsidRPr="08ED3DF7">
        <w:rPr>
          <w:rStyle w:val="LatinChar"/>
          <w:rFonts w:cs="FrankRuehl"/>
          <w:sz w:val="28"/>
          <w:szCs w:val="28"/>
          <w:rtl/>
          <w:lang w:val="en-GB"/>
        </w:rPr>
        <w:t xml:space="preserve"> כמו שהתבאר, לכך היו בכל ענין שלהם הפכים</w:t>
      </w:r>
      <w:r w:rsidR="08B5776E">
        <w:rPr>
          <w:rStyle w:val="FootnoteReference"/>
          <w:rFonts w:cs="FrankRuehl"/>
          <w:szCs w:val="28"/>
          <w:rtl/>
        </w:rPr>
        <w:footnoteReference w:id="87"/>
      </w:r>
      <w:r w:rsidR="08ED3DF7" w:rsidRPr="08ED3DF7">
        <w:rPr>
          <w:rStyle w:val="LatinChar"/>
          <w:rFonts w:cs="FrankRuehl"/>
          <w:sz w:val="28"/>
          <w:szCs w:val="28"/>
          <w:rtl/>
          <w:lang w:val="en-GB"/>
        </w:rPr>
        <w:t>. וכאשר היו ישראל יותר בשלימות</w:t>
      </w:r>
      <w:r w:rsidR="0821504A">
        <w:rPr>
          <w:rStyle w:val="LatinChar"/>
          <w:rFonts w:cs="FrankRuehl" w:hint="cs"/>
          <w:sz w:val="28"/>
          <w:szCs w:val="28"/>
          <w:rtl/>
          <w:lang w:val="en-GB"/>
        </w:rPr>
        <w:t>,</w:t>
      </w:r>
      <w:r w:rsidR="08ED3DF7" w:rsidRPr="08ED3DF7">
        <w:rPr>
          <w:rStyle w:val="LatinChar"/>
          <w:rFonts w:cs="FrankRuehl"/>
          <w:sz w:val="28"/>
          <w:szCs w:val="28"/>
          <w:rtl/>
          <w:lang w:val="en-GB"/>
        </w:rPr>
        <w:t xml:space="preserve"> כאשר היו ראוים לצאת לחירות ולקבל המעלה האלקית</w:t>
      </w:r>
      <w:r w:rsidR="08B72199">
        <w:rPr>
          <w:rStyle w:val="FootnoteReference"/>
          <w:rFonts w:cs="FrankRuehl"/>
          <w:szCs w:val="28"/>
          <w:rtl/>
        </w:rPr>
        <w:footnoteReference w:id="88"/>
      </w:r>
      <w:r w:rsidR="08ED3DF7" w:rsidRPr="08ED3DF7">
        <w:rPr>
          <w:rStyle w:val="LatinChar"/>
          <w:rFonts w:cs="FrankRuehl"/>
          <w:sz w:val="28"/>
          <w:szCs w:val="28"/>
          <w:rtl/>
          <w:lang w:val="en-GB"/>
        </w:rPr>
        <w:t>, לכך היה הפך להם מצרים לרעה ולחסרון</w:t>
      </w:r>
      <w:r w:rsidR="089A7737">
        <w:rPr>
          <w:rStyle w:val="FootnoteReference"/>
          <w:rFonts w:cs="FrankRuehl"/>
          <w:szCs w:val="28"/>
          <w:rtl/>
        </w:rPr>
        <w:footnoteReference w:id="89"/>
      </w:r>
      <w:r w:rsidR="0821504A">
        <w:rPr>
          <w:rStyle w:val="LatinChar"/>
          <w:rFonts w:cs="FrankRuehl" w:hint="cs"/>
          <w:sz w:val="28"/>
          <w:szCs w:val="28"/>
          <w:rtl/>
          <w:lang w:val="en-GB"/>
        </w:rPr>
        <w:t>.</w:t>
      </w:r>
      <w:r w:rsidR="08ED3DF7" w:rsidRPr="08ED3DF7">
        <w:rPr>
          <w:rStyle w:val="LatinChar"/>
          <w:rFonts w:cs="FrankRuehl"/>
          <w:sz w:val="28"/>
          <w:szCs w:val="28"/>
          <w:rtl/>
          <w:lang w:val="en-GB"/>
        </w:rPr>
        <w:t xml:space="preserve"> ומפני כך המקום אשר ישבו שם היו יותר מקולקלים</w:t>
      </w:r>
      <w:r w:rsidR="089A7737">
        <w:rPr>
          <w:rStyle w:val="FootnoteReference"/>
          <w:rFonts w:cs="FrankRuehl"/>
          <w:szCs w:val="28"/>
          <w:rtl/>
        </w:rPr>
        <w:footnoteReference w:id="90"/>
      </w:r>
      <w:r w:rsidR="08ED3DF7" w:rsidRPr="08ED3DF7">
        <w:rPr>
          <w:rStyle w:val="LatinChar"/>
          <w:rFonts w:cs="FrankRuehl"/>
          <w:sz w:val="28"/>
          <w:szCs w:val="28"/>
          <w:rtl/>
          <w:lang w:val="en-GB"/>
        </w:rPr>
        <w:t xml:space="preserve"> כמו שאמרנו</w:t>
      </w:r>
      <w:r w:rsidR="083672CB">
        <w:rPr>
          <w:rStyle w:val="LatinChar"/>
          <w:rFonts w:cs="FrankRuehl" w:hint="cs"/>
          <w:sz w:val="28"/>
          <w:szCs w:val="28"/>
          <w:rtl/>
          <w:lang w:val="en-GB"/>
        </w:rPr>
        <w:t xml:space="preserve">, כי מעלת* </w:t>
      </w:r>
      <w:r w:rsidR="08ED3DF7" w:rsidRPr="08ED3DF7">
        <w:rPr>
          <w:rStyle w:val="LatinChar"/>
          <w:rFonts w:cs="FrankRuehl"/>
          <w:sz w:val="28"/>
          <w:szCs w:val="28"/>
          <w:rtl/>
          <w:lang w:val="en-GB"/>
        </w:rPr>
        <w:t>ושלימות ישראל גורם שהמצרים הפך להם, לכך המקום שישבו שם ישראל</w:t>
      </w:r>
      <w:r w:rsidR="089A7737">
        <w:rPr>
          <w:rStyle w:val="LatinChar"/>
          <w:rFonts w:cs="FrankRuehl" w:hint="cs"/>
          <w:sz w:val="28"/>
          <w:szCs w:val="28"/>
          <w:rtl/>
          <w:lang w:val="en-GB"/>
        </w:rPr>
        <w:t>,</w:t>
      </w:r>
      <w:r w:rsidR="08ED3DF7" w:rsidRPr="08ED3DF7">
        <w:rPr>
          <w:rStyle w:val="LatinChar"/>
          <w:rFonts w:cs="FrankRuehl"/>
          <w:sz w:val="28"/>
          <w:szCs w:val="28"/>
          <w:rtl/>
          <w:lang w:val="en-GB"/>
        </w:rPr>
        <w:t xml:space="preserve"> אותם מצרים יותר מקולקלים מהכל</w:t>
      </w:r>
      <w:r w:rsidR="089A7737">
        <w:rPr>
          <w:rStyle w:val="LatinChar"/>
          <w:rFonts w:cs="FrankRuehl" w:hint="cs"/>
          <w:sz w:val="28"/>
          <w:szCs w:val="28"/>
          <w:rtl/>
          <w:lang w:val="en-GB"/>
        </w:rPr>
        <w:t>,</w:t>
      </w:r>
      <w:r w:rsidR="08ED3DF7" w:rsidRPr="08ED3DF7">
        <w:rPr>
          <w:rStyle w:val="LatinChar"/>
          <w:rFonts w:cs="FrankRuehl"/>
          <w:sz w:val="28"/>
          <w:szCs w:val="28"/>
          <w:rtl/>
          <w:lang w:val="en-GB"/>
        </w:rPr>
        <w:t xml:space="preserve"> אחר שישראל גורם שיהיו מצרים הפך להם</w:t>
      </w:r>
      <w:r w:rsidR="089A7737">
        <w:rPr>
          <w:rStyle w:val="FootnoteReference"/>
          <w:rFonts w:cs="FrankRuehl"/>
          <w:szCs w:val="28"/>
          <w:rtl/>
        </w:rPr>
        <w:footnoteReference w:id="91"/>
      </w:r>
      <w:r w:rsidR="08ED3DF7" w:rsidRPr="08ED3DF7">
        <w:rPr>
          <w:rStyle w:val="LatinChar"/>
          <w:rFonts w:cs="FrankRuehl"/>
          <w:sz w:val="28"/>
          <w:szCs w:val="28"/>
          <w:rtl/>
          <w:lang w:val="en-GB"/>
        </w:rPr>
        <w:t xml:space="preserve">. </w:t>
      </w:r>
    </w:p>
    <w:p w:rsidR="08E92BD7" w:rsidRPr="08E92BD7" w:rsidRDefault="08F7561B" w:rsidP="08EF44EA">
      <w:pPr>
        <w:jc w:val="both"/>
        <w:rPr>
          <w:rStyle w:val="LatinChar"/>
          <w:rFonts w:cs="FrankRuehl"/>
          <w:sz w:val="28"/>
          <w:szCs w:val="28"/>
          <w:rtl/>
          <w:lang w:val="en-GB"/>
        </w:rPr>
      </w:pPr>
      <w:r w:rsidRPr="08F7561B">
        <w:rPr>
          <w:rStyle w:val="LatinChar"/>
          <w:rtl/>
        </w:rPr>
        <w:t>#</w:t>
      </w:r>
      <w:r w:rsidR="08ED3DF7" w:rsidRPr="08F7561B">
        <w:rPr>
          <w:rStyle w:val="Title1"/>
          <w:rtl/>
        </w:rPr>
        <w:t>וכן מה</w:t>
      </w:r>
      <w:r w:rsidRPr="08F7561B">
        <w:rPr>
          <w:rStyle w:val="LatinChar"/>
          <w:rtl/>
        </w:rPr>
        <w:t>=</w:t>
      </w:r>
      <w:r w:rsidR="08ED3DF7" w:rsidRPr="08ED3DF7">
        <w:rPr>
          <w:rStyle w:val="LatinChar"/>
          <w:rFonts w:cs="FrankRuehl"/>
          <w:sz w:val="28"/>
          <w:szCs w:val="28"/>
          <w:rtl/>
          <w:lang w:val="en-GB"/>
        </w:rPr>
        <w:t xml:space="preserve"> שאמר כי כנען יותר מקולקלים מהכל</w:t>
      </w:r>
      <w:r>
        <w:rPr>
          <w:rStyle w:val="FootnoteReference"/>
          <w:rFonts w:cs="FrankRuehl"/>
          <w:szCs w:val="28"/>
          <w:rtl/>
        </w:rPr>
        <w:footnoteReference w:id="92"/>
      </w:r>
      <w:r w:rsidR="08CE4821">
        <w:rPr>
          <w:rStyle w:val="LatinChar"/>
          <w:rFonts w:cs="FrankRuehl" w:hint="cs"/>
          <w:sz w:val="28"/>
          <w:szCs w:val="28"/>
          <w:rtl/>
          <w:lang w:val="en-GB"/>
        </w:rPr>
        <w:t>,</w:t>
      </w:r>
      <w:r w:rsidR="08ED3DF7" w:rsidRPr="08ED3DF7">
        <w:rPr>
          <w:rStyle w:val="LatinChar"/>
          <w:rFonts w:cs="FrankRuehl"/>
          <w:sz w:val="28"/>
          <w:szCs w:val="28"/>
          <w:rtl/>
          <w:lang w:val="en-GB"/>
        </w:rPr>
        <w:t xml:space="preserve"> יש לך לדעת ענין כנען</w:t>
      </w:r>
      <w:r w:rsidR="08CE4821">
        <w:rPr>
          <w:rStyle w:val="LatinChar"/>
          <w:rFonts w:cs="FrankRuehl" w:hint="cs"/>
          <w:sz w:val="28"/>
          <w:szCs w:val="28"/>
          <w:rtl/>
          <w:lang w:val="en-GB"/>
        </w:rPr>
        <w:t>.</w:t>
      </w:r>
      <w:r w:rsidR="08ED3DF7" w:rsidRPr="08ED3DF7">
        <w:rPr>
          <w:rStyle w:val="LatinChar"/>
          <w:rFonts w:cs="FrankRuehl"/>
          <w:sz w:val="28"/>
          <w:szCs w:val="28"/>
          <w:rtl/>
          <w:lang w:val="en-GB"/>
        </w:rPr>
        <w:t xml:space="preserve"> כי כמו שאמרנו למעלה כי ישראל הם כמו צורה נבדלת מן החומר, ויש צורה המוטבעת בחומר</w:t>
      </w:r>
      <w:r w:rsidR="08BA30A9">
        <w:rPr>
          <w:rStyle w:val="FootnoteReference"/>
          <w:rFonts w:cs="FrankRuehl"/>
          <w:szCs w:val="28"/>
          <w:rtl/>
        </w:rPr>
        <w:footnoteReference w:id="93"/>
      </w:r>
      <w:r w:rsidR="08557294">
        <w:rPr>
          <w:rStyle w:val="LatinChar"/>
          <w:rFonts w:cs="FrankRuehl" w:hint="cs"/>
          <w:sz w:val="28"/>
          <w:szCs w:val="28"/>
          <w:rtl/>
          <w:lang w:val="en-GB"/>
        </w:rPr>
        <w:t>,</w:t>
      </w:r>
      <w:r w:rsidR="08ED3DF7" w:rsidRPr="08ED3DF7">
        <w:rPr>
          <w:rStyle w:val="LatinChar"/>
          <w:rFonts w:cs="FrankRuehl"/>
          <w:sz w:val="28"/>
          <w:szCs w:val="28"/>
          <w:rtl/>
          <w:lang w:val="en-GB"/>
        </w:rPr>
        <w:t xml:space="preserve"> וזאת הצורה היא צורה הפחותה</w:t>
      </w:r>
      <w:r w:rsidR="08557294">
        <w:rPr>
          <w:rStyle w:val="FootnoteReference"/>
          <w:rFonts w:cs="FrankRuehl"/>
          <w:szCs w:val="28"/>
          <w:rtl/>
        </w:rPr>
        <w:footnoteReference w:id="94"/>
      </w:r>
      <w:r w:rsidR="08ED3DF7" w:rsidRPr="08ED3DF7">
        <w:rPr>
          <w:rStyle w:val="LatinChar"/>
          <w:rFonts w:cs="FrankRuehl"/>
          <w:sz w:val="28"/>
          <w:szCs w:val="28"/>
          <w:rtl/>
          <w:lang w:val="en-GB"/>
        </w:rPr>
        <w:t>. וכאשר אמרנו כי מצרים נקראים חמורים</w:t>
      </w:r>
      <w:r w:rsidR="086047F8">
        <w:rPr>
          <w:rStyle w:val="LatinChar"/>
          <w:rFonts w:cs="FrankRuehl" w:hint="cs"/>
          <w:sz w:val="28"/>
          <w:szCs w:val="28"/>
          <w:rtl/>
          <w:lang w:val="en-GB"/>
        </w:rPr>
        <w:t>,</w:t>
      </w:r>
      <w:r w:rsidR="08ED3DF7" w:rsidRPr="08ED3DF7">
        <w:rPr>
          <w:rStyle w:val="LatinChar"/>
          <w:rFonts w:cs="FrankRuehl"/>
          <w:sz w:val="28"/>
          <w:szCs w:val="28"/>
          <w:rtl/>
          <w:lang w:val="en-GB"/>
        </w:rPr>
        <w:t xml:space="preserve"> ונמשלים כבהמה</w:t>
      </w:r>
      <w:r w:rsidR="086047F8">
        <w:rPr>
          <w:rStyle w:val="FootnoteReference"/>
          <w:rFonts w:cs="FrankRuehl"/>
          <w:szCs w:val="28"/>
          <w:rtl/>
        </w:rPr>
        <w:footnoteReference w:id="95"/>
      </w:r>
      <w:r w:rsidR="08ED3DF7" w:rsidRPr="08ED3DF7">
        <w:rPr>
          <w:rStyle w:val="LatinChar"/>
          <w:rFonts w:cs="FrankRuehl"/>
          <w:sz w:val="28"/>
          <w:szCs w:val="28"/>
          <w:rtl/>
          <w:lang w:val="en-GB"/>
        </w:rPr>
        <w:t>, כך הכנענים גם כן דומים לזה</w:t>
      </w:r>
      <w:r w:rsidR="086047F8">
        <w:rPr>
          <w:rStyle w:val="LatinChar"/>
          <w:rFonts w:cs="FrankRuehl" w:hint="cs"/>
          <w:sz w:val="28"/>
          <w:szCs w:val="28"/>
          <w:rtl/>
          <w:lang w:val="en-GB"/>
        </w:rPr>
        <w:t>,</w:t>
      </w:r>
      <w:r w:rsidR="08ED3DF7" w:rsidRPr="08ED3DF7">
        <w:rPr>
          <w:rStyle w:val="LatinChar"/>
          <w:rFonts w:cs="FrankRuehl"/>
          <w:sz w:val="28"/>
          <w:szCs w:val="28"/>
          <w:rtl/>
          <w:lang w:val="en-GB"/>
        </w:rPr>
        <w:t xml:space="preserve"> ועליהם נאמר </w:t>
      </w:r>
      <w:r w:rsidR="08ED3DF7" w:rsidRPr="086047F8">
        <w:rPr>
          <w:rStyle w:val="LatinChar"/>
          <w:rFonts w:cs="Dbs-Rashi"/>
          <w:szCs w:val="20"/>
          <w:rtl/>
          <w:lang w:val="en-GB"/>
        </w:rPr>
        <w:t>(בראשית כב</w:t>
      </w:r>
      <w:r w:rsidR="086047F8" w:rsidRPr="086047F8">
        <w:rPr>
          <w:rStyle w:val="LatinChar"/>
          <w:rFonts w:cs="Dbs-Rashi" w:hint="cs"/>
          <w:szCs w:val="20"/>
          <w:rtl/>
          <w:lang w:val="en-GB"/>
        </w:rPr>
        <w:t xml:space="preserve">, </w:t>
      </w:r>
      <w:r w:rsidR="086047F8">
        <w:rPr>
          <w:rStyle w:val="LatinChar"/>
          <w:rFonts w:cs="Dbs-Rashi" w:hint="cs"/>
          <w:szCs w:val="20"/>
          <w:rtl/>
          <w:lang w:val="en-GB"/>
        </w:rPr>
        <w:t>ה</w:t>
      </w:r>
      <w:r w:rsidR="08ED3DF7" w:rsidRPr="086047F8">
        <w:rPr>
          <w:rStyle w:val="LatinChar"/>
          <w:rFonts w:cs="Dbs-Rashi"/>
          <w:szCs w:val="20"/>
          <w:rtl/>
          <w:lang w:val="en-GB"/>
        </w:rPr>
        <w:t>)</w:t>
      </w:r>
      <w:r w:rsidR="08ED3DF7" w:rsidRPr="08ED3DF7">
        <w:rPr>
          <w:rStyle w:val="LatinChar"/>
          <w:rFonts w:cs="FrankRuehl"/>
          <w:sz w:val="28"/>
          <w:szCs w:val="28"/>
          <w:rtl/>
          <w:lang w:val="en-GB"/>
        </w:rPr>
        <w:t xml:space="preserve"> </w:t>
      </w:r>
      <w:r w:rsidR="086047F8">
        <w:rPr>
          <w:rStyle w:val="LatinChar"/>
          <w:rFonts w:cs="FrankRuehl" w:hint="cs"/>
          <w:sz w:val="28"/>
          <w:szCs w:val="28"/>
          <w:rtl/>
          <w:lang w:val="en-GB"/>
        </w:rPr>
        <w:t>"</w:t>
      </w:r>
      <w:r w:rsidR="08ED3DF7" w:rsidRPr="08ED3DF7">
        <w:rPr>
          <w:rStyle w:val="LatinChar"/>
          <w:rFonts w:cs="FrankRuehl"/>
          <w:sz w:val="28"/>
          <w:szCs w:val="28"/>
          <w:rtl/>
          <w:lang w:val="en-GB"/>
        </w:rPr>
        <w:t>שבו פה עם החמור</w:t>
      </w:r>
      <w:r w:rsidR="086047F8">
        <w:rPr>
          <w:rStyle w:val="LatinChar"/>
          <w:rFonts w:cs="FrankRuehl" w:hint="cs"/>
          <w:sz w:val="28"/>
          <w:szCs w:val="28"/>
          <w:rtl/>
          <w:lang w:val="en-GB"/>
        </w:rPr>
        <w:t>",</w:t>
      </w:r>
      <w:r w:rsidR="08ED3DF7" w:rsidRPr="08ED3DF7">
        <w:rPr>
          <w:rStyle w:val="LatinChar"/>
          <w:rFonts w:cs="FrankRuehl"/>
          <w:sz w:val="28"/>
          <w:szCs w:val="28"/>
          <w:rtl/>
          <w:lang w:val="en-GB"/>
        </w:rPr>
        <w:t xml:space="preserve"> עם הדומה לחמור</w:t>
      </w:r>
      <w:r w:rsidR="086047F8">
        <w:rPr>
          <w:rStyle w:val="LatinChar"/>
          <w:rFonts w:cs="FrankRuehl" w:hint="cs"/>
          <w:sz w:val="28"/>
          <w:szCs w:val="28"/>
          <w:rtl/>
          <w:lang w:val="en-GB"/>
        </w:rPr>
        <w:t xml:space="preserve"> </w:t>
      </w:r>
      <w:r w:rsidR="086047F8" w:rsidRPr="086047F8">
        <w:rPr>
          <w:rStyle w:val="LatinChar"/>
          <w:rFonts w:cs="Dbs-Rashi" w:hint="cs"/>
          <w:szCs w:val="20"/>
          <w:rtl/>
          <w:lang w:val="en-GB"/>
        </w:rPr>
        <w:t>(יבמות סב.)</w:t>
      </w:r>
      <w:r w:rsidR="086047F8">
        <w:rPr>
          <w:rStyle w:val="FootnoteReference"/>
          <w:rFonts w:cs="FrankRuehl"/>
          <w:szCs w:val="28"/>
          <w:rtl/>
        </w:rPr>
        <w:footnoteReference w:id="96"/>
      </w:r>
      <w:r w:rsidR="08ED3DF7" w:rsidRPr="08ED3DF7">
        <w:rPr>
          <w:rStyle w:val="LatinChar"/>
          <w:rFonts w:cs="FrankRuehl"/>
          <w:sz w:val="28"/>
          <w:szCs w:val="28"/>
          <w:rtl/>
          <w:lang w:val="en-GB"/>
        </w:rPr>
        <w:t>, כי הצורה המוטבעת בחומר נמשל כחומר</w:t>
      </w:r>
      <w:r w:rsidR="0832649D">
        <w:rPr>
          <w:rStyle w:val="LatinChar"/>
          <w:rFonts w:cs="FrankRuehl" w:hint="cs"/>
          <w:sz w:val="28"/>
          <w:szCs w:val="28"/>
          <w:rtl/>
          <w:lang w:val="en-GB"/>
        </w:rPr>
        <w:t>,</w:t>
      </w:r>
      <w:r w:rsidR="08ED3DF7" w:rsidRPr="08ED3DF7">
        <w:rPr>
          <w:rStyle w:val="LatinChar"/>
          <w:rFonts w:cs="FrankRuehl"/>
          <w:sz w:val="28"/>
          <w:szCs w:val="28"/>
          <w:rtl/>
          <w:lang w:val="en-GB"/>
        </w:rPr>
        <w:t xml:space="preserve"> ויש לה משפט החומר בכל מעשיה</w:t>
      </w:r>
      <w:r w:rsidR="0832649D">
        <w:rPr>
          <w:rStyle w:val="LatinChar"/>
          <w:rFonts w:cs="FrankRuehl" w:hint="cs"/>
          <w:sz w:val="28"/>
          <w:szCs w:val="28"/>
          <w:rtl/>
          <w:lang w:val="en-GB"/>
        </w:rPr>
        <w:t>.</w:t>
      </w:r>
      <w:r w:rsidR="08ED3DF7" w:rsidRPr="08ED3DF7">
        <w:rPr>
          <w:rStyle w:val="LatinChar"/>
          <w:rFonts w:cs="FrankRuehl"/>
          <w:sz w:val="28"/>
          <w:szCs w:val="28"/>
          <w:rtl/>
          <w:lang w:val="en-GB"/>
        </w:rPr>
        <w:t xml:space="preserve"> ולפיכך הכנעניים הארורים</w:t>
      </w:r>
      <w:r w:rsidR="08F06536">
        <w:rPr>
          <w:rStyle w:val="FootnoteReference"/>
          <w:rFonts w:cs="FrankRuehl"/>
          <w:szCs w:val="28"/>
          <w:rtl/>
        </w:rPr>
        <w:footnoteReference w:id="97"/>
      </w:r>
      <w:r w:rsidR="08ED3DF7" w:rsidRPr="08ED3DF7">
        <w:rPr>
          <w:rStyle w:val="LatinChar"/>
          <w:rFonts w:cs="FrankRuehl"/>
          <w:sz w:val="28"/>
          <w:szCs w:val="28"/>
          <w:rtl/>
          <w:lang w:val="en-GB"/>
        </w:rPr>
        <w:t xml:space="preserve"> דומים למצרים, כי המצריים הם החומר</w:t>
      </w:r>
      <w:r w:rsidR="0832649D">
        <w:rPr>
          <w:rStyle w:val="LatinChar"/>
          <w:rFonts w:cs="FrankRuehl" w:hint="cs"/>
          <w:sz w:val="28"/>
          <w:szCs w:val="28"/>
          <w:rtl/>
          <w:lang w:val="en-GB"/>
        </w:rPr>
        <w:t>,</w:t>
      </w:r>
      <w:r w:rsidR="08ED3DF7" w:rsidRPr="08ED3DF7">
        <w:rPr>
          <w:rStyle w:val="LatinChar"/>
          <w:rFonts w:cs="FrankRuehl"/>
          <w:sz w:val="28"/>
          <w:szCs w:val="28"/>
          <w:rtl/>
          <w:lang w:val="en-GB"/>
        </w:rPr>
        <w:t xml:space="preserve"> וכמו כן הכנעניים הם הצורה הפחותה הארורה אשר היא מוטבעת בחומר, ולפיכך ימשך לה מן הדברים אשר ימשכו אחר החומר</w:t>
      </w:r>
      <w:r w:rsidR="0832649D">
        <w:rPr>
          <w:rStyle w:val="LatinChar"/>
          <w:rFonts w:cs="FrankRuehl" w:hint="cs"/>
          <w:sz w:val="28"/>
          <w:szCs w:val="28"/>
          <w:rtl/>
          <w:lang w:val="en-GB"/>
        </w:rPr>
        <w:t>,</w:t>
      </w:r>
      <w:r w:rsidR="08ED3DF7" w:rsidRPr="08ED3DF7">
        <w:rPr>
          <w:rStyle w:val="LatinChar"/>
          <w:rFonts w:cs="FrankRuehl"/>
          <w:sz w:val="28"/>
          <w:szCs w:val="28"/>
          <w:rtl/>
          <w:lang w:val="en-GB"/>
        </w:rPr>
        <w:t xml:space="preserve"> ושוים בכל דבר</w:t>
      </w:r>
      <w:r w:rsidR="08F06536">
        <w:rPr>
          <w:rStyle w:val="FootnoteReference"/>
          <w:rFonts w:cs="FrankRuehl"/>
          <w:szCs w:val="28"/>
          <w:rtl/>
        </w:rPr>
        <w:footnoteReference w:id="98"/>
      </w:r>
      <w:r w:rsidR="08ED3DF7" w:rsidRPr="08ED3DF7">
        <w:rPr>
          <w:rStyle w:val="LatinChar"/>
          <w:rFonts w:cs="FrankRuehl"/>
          <w:sz w:val="28"/>
          <w:szCs w:val="28"/>
          <w:rtl/>
          <w:lang w:val="en-GB"/>
        </w:rPr>
        <w:t>. וישראל הם הצורה הנבדלת בלתי מוטבעת בחומר. ומפני שהצורה המוטבעת היא צורה פחותה</w:t>
      </w:r>
      <w:r w:rsidR="08F06536">
        <w:rPr>
          <w:rStyle w:val="LatinChar"/>
          <w:rFonts w:cs="FrankRuehl" w:hint="cs"/>
          <w:sz w:val="28"/>
          <w:szCs w:val="28"/>
          <w:rtl/>
          <w:lang w:val="en-GB"/>
        </w:rPr>
        <w:t>,</w:t>
      </w:r>
      <w:r w:rsidR="08ED3DF7" w:rsidRPr="08ED3DF7">
        <w:rPr>
          <w:rStyle w:val="LatinChar"/>
          <w:rFonts w:cs="FrankRuehl"/>
          <w:sz w:val="28"/>
          <w:szCs w:val="28"/>
          <w:rtl/>
          <w:lang w:val="en-GB"/>
        </w:rPr>
        <w:t xml:space="preserve"> נאמר עליה </w:t>
      </w:r>
      <w:r w:rsidR="08F06536" w:rsidRPr="08F06536">
        <w:rPr>
          <w:rStyle w:val="LatinChar"/>
          <w:rFonts w:cs="Dbs-Rashi" w:hint="cs"/>
          <w:szCs w:val="20"/>
          <w:rtl/>
          <w:lang w:val="en-GB"/>
        </w:rPr>
        <w:t>(</w:t>
      </w:r>
      <w:r w:rsidR="08EF44EA">
        <w:rPr>
          <w:rStyle w:val="LatinChar"/>
          <w:rFonts w:cs="Dbs-Rashi" w:hint="cs"/>
          <w:szCs w:val="20"/>
          <w:rtl/>
          <w:lang w:val="en-GB"/>
        </w:rPr>
        <w:t xml:space="preserve">בראשית </w:t>
      </w:r>
      <w:r w:rsidR="08F06536">
        <w:rPr>
          <w:rStyle w:val="LatinChar"/>
          <w:rFonts w:cs="Dbs-Rashi" w:hint="cs"/>
          <w:szCs w:val="20"/>
          <w:rtl/>
          <w:lang w:val="en-GB"/>
        </w:rPr>
        <w:t>ט, כה-כו</w:t>
      </w:r>
      <w:r w:rsidR="08F06536" w:rsidRPr="08F06536">
        <w:rPr>
          <w:rStyle w:val="LatinChar"/>
          <w:rFonts w:cs="Dbs-Rashi" w:hint="cs"/>
          <w:szCs w:val="20"/>
          <w:rtl/>
          <w:lang w:val="en-GB"/>
        </w:rPr>
        <w:t>)</w:t>
      </w:r>
      <w:r w:rsidR="08F06536">
        <w:rPr>
          <w:rStyle w:val="LatinChar"/>
          <w:rFonts w:cs="FrankRuehl" w:hint="cs"/>
          <w:sz w:val="28"/>
          <w:szCs w:val="28"/>
          <w:rtl/>
          <w:lang w:val="en-GB"/>
        </w:rPr>
        <w:t xml:space="preserve"> "</w:t>
      </w:r>
      <w:r w:rsidR="08ED3DF7" w:rsidRPr="08ED3DF7">
        <w:rPr>
          <w:rStyle w:val="LatinChar"/>
          <w:rFonts w:cs="FrankRuehl"/>
          <w:sz w:val="28"/>
          <w:szCs w:val="28"/>
          <w:rtl/>
          <w:lang w:val="en-GB"/>
        </w:rPr>
        <w:t>ארור כנען וגו' ויהי כנען עבד למו</w:t>
      </w:r>
      <w:r w:rsidR="08F06536">
        <w:rPr>
          <w:rStyle w:val="LatinChar"/>
          <w:rFonts w:cs="FrankRuehl" w:hint="cs"/>
          <w:sz w:val="28"/>
          <w:szCs w:val="28"/>
          <w:rtl/>
          <w:lang w:val="en-GB"/>
        </w:rPr>
        <w:t>".</w:t>
      </w:r>
      <w:r w:rsidR="08ED3DF7" w:rsidRPr="08ED3DF7">
        <w:rPr>
          <w:rStyle w:val="LatinChar"/>
          <w:rFonts w:cs="FrankRuehl"/>
          <w:sz w:val="28"/>
          <w:szCs w:val="28"/>
          <w:rtl/>
          <w:lang w:val="en-GB"/>
        </w:rPr>
        <w:t xml:space="preserve"> שהצורה המוטבעת היא צורה</w:t>
      </w:r>
      <w:r w:rsidR="08F06536">
        <w:rPr>
          <w:rStyle w:val="LatinChar"/>
          <w:rFonts w:cs="FrankRuehl" w:hint="cs"/>
          <w:sz w:val="28"/>
          <w:szCs w:val="28"/>
          <w:rtl/>
          <w:lang w:val="en-GB"/>
        </w:rPr>
        <w:t>,</w:t>
      </w:r>
      <w:r w:rsidR="08ED3DF7" w:rsidRPr="08ED3DF7">
        <w:rPr>
          <w:rStyle w:val="LatinChar"/>
          <w:rFonts w:cs="FrankRuehl"/>
          <w:sz w:val="28"/>
          <w:szCs w:val="28"/>
          <w:rtl/>
          <w:lang w:val="en-GB"/>
        </w:rPr>
        <w:t xml:space="preserve"> ואין לה שלימות אשר ראוי לצורה, שראוי שתהיה צורה נבדלת</w:t>
      </w:r>
      <w:r w:rsidR="08F06536">
        <w:rPr>
          <w:rStyle w:val="LatinChar"/>
          <w:rFonts w:cs="FrankRuehl" w:hint="cs"/>
          <w:sz w:val="28"/>
          <w:szCs w:val="28"/>
          <w:rtl/>
          <w:lang w:val="en-GB"/>
        </w:rPr>
        <w:t>,</w:t>
      </w:r>
      <w:r w:rsidR="08ED3DF7" w:rsidRPr="08ED3DF7">
        <w:rPr>
          <w:rStyle w:val="LatinChar"/>
          <w:rFonts w:cs="FrankRuehl"/>
          <w:sz w:val="28"/>
          <w:szCs w:val="28"/>
          <w:rtl/>
          <w:lang w:val="en-GB"/>
        </w:rPr>
        <w:t xml:space="preserve"> והיא צורה חסירה וארורה</w:t>
      </w:r>
      <w:r w:rsidR="08F06536">
        <w:rPr>
          <w:rStyle w:val="LatinChar"/>
          <w:rFonts w:cs="FrankRuehl" w:hint="cs"/>
          <w:sz w:val="28"/>
          <w:szCs w:val="28"/>
          <w:rtl/>
          <w:lang w:val="en-GB"/>
        </w:rPr>
        <w:t>.</w:t>
      </w:r>
      <w:r w:rsidR="08ED3DF7" w:rsidRPr="08ED3DF7">
        <w:rPr>
          <w:rStyle w:val="LatinChar"/>
          <w:rFonts w:cs="FrankRuehl"/>
          <w:sz w:val="28"/>
          <w:szCs w:val="28"/>
          <w:rtl/>
          <w:lang w:val="en-GB"/>
        </w:rPr>
        <w:t xml:space="preserve"> והצורה הזאת המוטבעת אינה בן חורין</w:t>
      </w:r>
      <w:r w:rsidR="08F06536">
        <w:rPr>
          <w:rStyle w:val="FootnoteReference"/>
          <w:rFonts w:cs="FrankRuehl"/>
          <w:szCs w:val="28"/>
          <w:rtl/>
        </w:rPr>
        <w:footnoteReference w:id="99"/>
      </w:r>
      <w:r w:rsidR="08F06536">
        <w:rPr>
          <w:rStyle w:val="LatinChar"/>
          <w:rFonts w:cs="FrankRuehl" w:hint="cs"/>
          <w:sz w:val="28"/>
          <w:szCs w:val="28"/>
          <w:rtl/>
          <w:lang w:val="en-GB"/>
        </w:rPr>
        <w:t>,</w:t>
      </w:r>
      <w:r w:rsidR="08ED3DF7" w:rsidRPr="08ED3DF7">
        <w:rPr>
          <w:rStyle w:val="LatinChar"/>
          <w:rFonts w:cs="FrankRuehl"/>
          <w:sz w:val="28"/>
          <w:szCs w:val="28"/>
          <w:rtl/>
          <w:lang w:val="en-GB"/>
        </w:rPr>
        <w:t xml:space="preserve"> רק משועבדת לצורה הנבדלת</w:t>
      </w:r>
      <w:r w:rsidR="08115DC8">
        <w:rPr>
          <w:rStyle w:val="FootnoteReference"/>
          <w:rFonts w:cs="FrankRuehl"/>
          <w:szCs w:val="28"/>
          <w:rtl/>
        </w:rPr>
        <w:footnoteReference w:id="100"/>
      </w:r>
      <w:r w:rsidR="08ED3DF7" w:rsidRPr="08ED3DF7">
        <w:rPr>
          <w:rStyle w:val="LatinChar"/>
          <w:rFonts w:cs="FrankRuehl"/>
          <w:sz w:val="28"/>
          <w:szCs w:val="28"/>
          <w:rtl/>
          <w:lang w:val="en-GB"/>
        </w:rPr>
        <w:t>, וזה בשביל חסרון הצורה המוטבעת</w:t>
      </w:r>
      <w:r w:rsidR="083D02D2">
        <w:rPr>
          <w:rStyle w:val="LatinChar"/>
          <w:rFonts w:cs="FrankRuehl" w:hint="cs"/>
          <w:sz w:val="28"/>
          <w:szCs w:val="28"/>
          <w:rtl/>
          <w:lang w:val="en-GB"/>
        </w:rPr>
        <w:t>,</w:t>
      </w:r>
      <w:r w:rsidR="08ED3DF7" w:rsidRPr="08ED3DF7">
        <w:rPr>
          <w:rStyle w:val="LatinChar"/>
          <w:rFonts w:cs="FrankRuehl"/>
          <w:sz w:val="28"/>
          <w:szCs w:val="28"/>
          <w:rtl/>
          <w:lang w:val="en-GB"/>
        </w:rPr>
        <w:t xml:space="preserve"> שהיא צורה חסירה</w:t>
      </w:r>
      <w:r w:rsidR="08ED3DF7">
        <w:rPr>
          <w:rStyle w:val="LatinChar"/>
          <w:rFonts w:cs="FrankRuehl" w:hint="cs"/>
          <w:sz w:val="28"/>
          <w:szCs w:val="28"/>
          <w:rtl/>
          <w:lang w:val="en-GB"/>
        </w:rPr>
        <w:t>.</w:t>
      </w:r>
      <w:r w:rsidR="08A819D1">
        <w:rPr>
          <w:rStyle w:val="LatinChar"/>
          <w:rFonts w:cs="FrankRuehl" w:hint="cs"/>
          <w:sz w:val="28"/>
          <w:szCs w:val="28"/>
          <w:rtl/>
          <w:lang w:val="en-GB"/>
        </w:rPr>
        <w:t xml:space="preserve"> והדברים האלו הם דברים עמוקים מאוד ומופלאים</w:t>
      </w:r>
      <w:r w:rsidR="08A819D1">
        <w:rPr>
          <w:rStyle w:val="FootnoteReference"/>
          <w:rFonts w:cs="FrankRuehl"/>
          <w:szCs w:val="28"/>
          <w:rtl/>
        </w:rPr>
        <w:footnoteReference w:id="101"/>
      </w:r>
      <w:r w:rsidR="08A819D1">
        <w:rPr>
          <w:rStyle w:val="LatinChar"/>
          <w:rFonts w:cs="FrankRuehl" w:hint="cs"/>
          <w:sz w:val="28"/>
          <w:szCs w:val="28"/>
          <w:rtl/>
          <w:lang w:val="en-GB"/>
        </w:rPr>
        <w:t>.</w:t>
      </w:r>
      <w:r w:rsidR="08E92BD7">
        <w:rPr>
          <w:rStyle w:val="LatinChar"/>
          <w:rFonts w:cs="FrankRuehl" w:hint="cs"/>
          <w:sz w:val="28"/>
          <w:szCs w:val="28"/>
          <w:rtl/>
          <w:lang w:val="en-GB"/>
        </w:rPr>
        <w:t xml:space="preserve"> </w:t>
      </w:r>
    </w:p>
    <w:p w:rsidR="08507A83" w:rsidRDefault="08E92BD7" w:rsidP="08507A83">
      <w:pPr>
        <w:jc w:val="both"/>
        <w:rPr>
          <w:rStyle w:val="LatinChar"/>
          <w:rFonts w:cs="FrankRuehl" w:hint="cs"/>
          <w:sz w:val="28"/>
          <w:szCs w:val="28"/>
          <w:rtl/>
          <w:lang w:val="en-GB"/>
        </w:rPr>
      </w:pPr>
      <w:r w:rsidRPr="08E92BD7">
        <w:rPr>
          <w:rStyle w:val="LatinChar"/>
          <w:rtl/>
        </w:rPr>
        <w:t>#</w:t>
      </w:r>
      <w:r w:rsidRPr="08E92BD7">
        <w:rPr>
          <w:rStyle w:val="Title1"/>
          <w:rtl/>
          <w:lang w:val="en-GB"/>
        </w:rPr>
        <w:t>והכל נרמז</w:t>
      </w:r>
      <w:r w:rsidRPr="08E92BD7">
        <w:rPr>
          <w:rStyle w:val="LatinChar"/>
          <w:rtl/>
        </w:rPr>
        <w:t>=</w:t>
      </w:r>
      <w:r w:rsidR="085250E7">
        <w:rPr>
          <w:rStyle w:val="FootnoteReference"/>
          <w:rFonts w:cs="FrankRuehl"/>
          <w:szCs w:val="28"/>
          <w:rtl/>
        </w:rPr>
        <w:footnoteReference w:id="102"/>
      </w:r>
      <w:r w:rsidRPr="08E92BD7">
        <w:rPr>
          <w:rStyle w:val="LatinChar"/>
          <w:rFonts w:cs="FrankRuehl"/>
          <w:sz w:val="28"/>
          <w:szCs w:val="28"/>
          <w:rtl/>
          <w:lang w:val="en-GB"/>
        </w:rPr>
        <w:t xml:space="preserve"> בענין אברהם והחמור אשר רכב עליו ונעריו עמו, אשר אמר להם </w:t>
      </w:r>
      <w:r w:rsidR="080E317C" w:rsidRPr="080E317C">
        <w:rPr>
          <w:rStyle w:val="LatinChar"/>
          <w:rFonts w:cs="Dbs-Rashi" w:hint="cs"/>
          <w:szCs w:val="20"/>
          <w:rtl/>
          <w:lang w:val="en-GB"/>
        </w:rPr>
        <w:t>(בראשית כב, ה)</w:t>
      </w:r>
      <w:r w:rsidR="080E317C">
        <w:rPr>
          <w:rStyle w:val="LatinChar"/>
          <w:rFonts w:cs="FrankRuehl" w:hint="cs"/>
          <w:sz w:val="28"/>
          <w:szCs w:val="28"/>
          <w:rtl/>
          <w:lang w:val="en-GB"/>
        </w:rPr>
        <w:t xml:space="preserve"> "</w:t>
      </w:r>
      <w:r w:rsidRPr="08E92BD7">
        <w:rPr>
          <w:rStyle w:val="LatinChar"/>
          <w:rFonts w:cs="FrankRuehl"/>
          <w:sz w:val="28"/>
          <w:szCs w:val="28"/>
          <w:rtl/>
          <w:lang w:val="en-GB"/>
        </w:rPr>
        <w:t>שבו פה עם החמור</w:t>
      </w:r>
      <w:r w:rsidR="080E317C">
        <w:rPr>
          <w:rStyle w:val="LatinChar"/>
          <w:rFonts w:cs="FrankRuehl" w:hint="cs"/>
          <w:sz w:val="28"/>
          <w:szCs w:val="28"/>
          <w:rtl/>
          <w:lang w:val="en-GB"/>
        </w:rPr>
        <w:t>",</w:t>
      </w:r>
      <w:r w:rsidRPr="08E92BD7">
        <w:rPr>
          <w:rStyle w:val="LatinChar"/>
          <w:rFonts w:cs="FrankRuehl"/>
          <w:sz w:val="28"/>
          <w:szCs w:val="28"/>
          <w:rtl/>
          <w:lang w:val="en-GB"/>
        </w:rPr>
        <w:t xml:space="preserve"> עם הדומה לחמור</w:t>
      </w:r>
      <w:r w:rsidR="080E317C">
        <w:rPr>
          <w:rStyle w:val="LatinChar"/>
          <w:rFonts w:cs="FrankRuehl" w:hint="cs"/>
          <w:sz w:val="28"/>
          <w:szCs w:val="28"/>
          <w:rtl/>
          <w:lang w:val="en-GB"/>
        </w:rPr>
        <w:t xml:space="preserve"> </w:t>
      </w:r>
      <w:r w:rsidR="080E317C" w:rsidRPr="080E317C">
        <w:rPr>
          <w:rStyle w:val="LatinChar"/>
          <w:rFonts w:cs="Dbs-Rashi" w:hint="cs"/>
          <w:szCs w:val="20"/>
          <w:rtl/>
          <w:lang w:val="en-GB"/>
        </w:rPr>
        <w:t>(יבמות סב.)</w:t>
      </w:r>
      <w:r w:rsidRPr="08E92BD7">
        <w:rPr>
          <w:rStyle w:val="LatinChar"/>
          <w:rFonts w:cs="FrankRuehl"/>
          <w:sz w:val="28"/>
          <w:szCs w:val="28"/>
          <w:rtl/>
          <w:lang w:val="en-GB"/>
        </w:rPr>
        <w:t>. כי אברהם דומה לצורה הנבדלת</w:t>
      </w:r>
      <w:r w:rsidR="085250E7">
        <w:rPr>
          <w:rStyle w:val="FootnoteReference"/>
          <w:rFonts w:cs="FrankRuehl"/>
          <w:szCs w:val="28"/>
          <w:rtl/>
        </w:rPr>
        <w:footnoteReference w:id="103"/>
      </w:r>
      <w:r w:rsidRPr="08E92BD7">
        <w:rPr>
          <w:rStyle w:val="LatinChar"/>
          <w:rFonts w:cs="FrankRuehl"/>
          <w:sz w:val="28"/>
          <w:szCs w:val="28"/>
          <w:rtl/>
          <w:lang w:val="en-GB"/>
        </w:rPr>
        <w:t>, והחמור הוא החומר</w:t>
      </w:r>
      <w:r w:rsidR="085250E7">
        <w:rPr>
          <w:rStyle w:val="FootnoteReference"/>
          <w:rFonts w:cs="FrankRuehl"/>
          <w:szCs w:val="28"/>
          <w:rtl/>
        </w:rPr>
        <w:footnoteReference w:id="104"/>
      </w:r>
      <w:r w:rsidRPr="08E92BD7">
        <w:rPr>
          <w:rStyle w:val="LatinChar"/>
          <w:rFonts w:cs="FrankRuehl"/>
          <w:sz w:val="28"/>
          <w:szCs w:val="28"/>
          <w:rtl/>
          <w:lang w:val="en-GB"/>
        </w:rPr>
        <w:t xml:space="preserve">, ושתי נעריו אשר אמר להם </w:t>
      </w:r>
      <w:r w:rsidR="080E4360">
        <w:rPr>
          <w:rStyle w:val="LatinChar"/>
          <w:rFonts w:cs="FrankRuehl" w:hint="cs"/>
          <w:sz w:val="28"/>
          <w:szCs w:val="28"/>
          <w:rtl/>
          <w:lang w:val="en-GB"/>
        </w:rPr>
        <w:t>"</w:t>
      </w:r>
      <w:r w:rsidRPr="08E92BD7">
        <w:rPr>
          <w:rStyle w:val="LatinChar"/>
          <w:rFonts w:cs="FrankRuehl"/>
          <w:sz w:val="28"/>
          <w:szCs w:val="28"/>
          <w:rtl/>
          <w:lang w:val="en-GB"/>
        </w:rPr>
        <w:t>שבו פה עם החמור</w:t>
      </w:r>
      <w:r w:rsidR="080E4360">
        <w:rPr>
          <w:rStyle w:val="LatinChar"/>
          <w:rFonts w:cs="FrankRuehl" w:hint="cs"/>
          <w:sz w:val="28"/>
          <w:szCs w:val="28"/>
          <w:rtl/>
          <w:lang w:val="en-GB"/>
        </w:rPr>
        <w:t>",</w:t>
      </w:r>
      <w:r w:rsidRPr="08E92BD7">
        <w:rPr>
          <w:rStyle w:val="LatinChar"/>
          <w:rFonts w:cs="FrankRuehl"/>
          <w:sz w:val="28"/>
          <w:szCs w:val="28"/>
          <w:rtl/>
          <w:lang w:val="en-GB"/>
        </w:rPr>
        <w:t xml:space="preserve"> והם הכחות אשר הם חומר</w:t>
      </w:r>
      <w:r w:rsidR="082E7A50">
        <w:rPr>
          <w:rStyle w:val="LatinChar"/>
          <w:rFonts w:cs="FrankRuehl" w:hint="cs"/>
          <w:sz w:val="28"/>
          <w:szCs w:val="28"/>
          <w:rtl/>
          <w:lang w:val="en-GB"/>
        </w:rPr>
        <w:t>ים</w:t>
      </w:r>
      <w:r w:rsidR="080E4360">
        <w:rPr>
          <w:rStyle w:val="LatinChar"/>
          <w:rFonts w:cs="FrankRuehl" w:hint="cs"/>
          <w:sz w:val="28"/>
          <w:szCs w:val="28"/>
          <w:rtl/>
          <w:lang w:val="en-GB"/>
        </w:rPr>
        <w:t>,</w:t>
      </w:r>
      <w:r w:rsidRPr="08E92BD7">
        <w:rPr>
          <w:rStyle w:val="LatinChar"/>
          <w:rFonts w:cs="FrankRuehl"/>
          <w:sz w:val="28"/>
          <w:szCs w:val="28"/>
          <w:rtl/>
          <w:lang w:val="en-GB"/>
        </w:rPr>
        <w:t xml:space="preserve"> והם מוטבעות בחומר</w:t>
      </w:r>
      <w:r w:rsidR="080E4360">
        <w:rPr>
          <w:rStyle w:val="FootnoteReference"/>
          <w:rFonts w:cs="FrankRuehl"/>
          <w:szCs w:val="28"/>
          <w:rtl/>
        </w:rPr>
        <w:footnoteReference w:id="105"/>
      </w:r>
      <w:r w:rsidR="080E4360">
        <w:rPr>
          <w:rStyle w:val="LatinChar"/>
          <w:rFonts w:cs="FrankRuehl" w:hint="cs"/>
          <w:sz w:val="28"/>
          <w:szCs w:val="28"/>
          <w:rtl/>
          <w:lang w:val="en-GB"/>
        </w:rPr>
        <w:t>.</w:t>
      </w:r>
      <w:r w:rsidRPr="08E92BD7">
        <w:rPr>
          <w:rStyle w:val="LatinChar"/>
          <w:rFonts w:cs="FrankRuehl"/>
          <w:sz w:val="28"/>
          <w:szCs w:val="28"/>
          <w:rtl/>
          <w:lang w:val="en-GB"/>
        </w:rPr>
        <w:t xml:space="preserve"> ולפיכך אמר להם </w:t>
      </w:r>
      <w:r w:rsidR="08EA0612">
        <w:rPr>
          <w:rStyle w:val="LatinChar"/>
          <w:rFonts w:cs="FrankRuehl" w:hint="cs"/>
          <w:sz w:val="28"/>
          <w:szCs w:val="28"/>
          <w:rtl/>
          <w:lang w:val="en-GB"/>
        </w:rPr>
        <w:t>"</w:t>
      </w:r>
      <w:r w:rsidRPr="08E92BD7">
        <w:rPr>
          <w:rStyle w:val="LatinChar"/>
          <w:rFonts w:cs="FrankRuehl"/>
          <w:sz w:val="28"/>
          <w:szCs w:val="28"/>
          <w:rtl/>
          <w:lang w:val="en-GB"/>
        </w:rPr>
        <w:t>שבו פה עם החמור</w:t>
      </w:r>
      <w:r w:rsidR="08EA0612">
        <w:rPr>
          <w:rStyle w:val="LatinChar"/>
          <w:rFonts w:cs="FrankRuehl" w:hint="cs"/>
          <w:sz w:val="28"/>
          <w:szCs w:val="28"/>
          <w:rtl/>
          <w:lang w:val="en-GB"/>
        </w:rPr>
        <w:t>",</w:t>
      </w:r>
      <w:r w:rsidRPr="08E92BD7">
        <w:rPr>
          <w:rStyle w:val="LatinChar"/>
          <w:rFonts w:cs="FrankRuehl"/>
          <w:sz w:val="28"/>
          <w:szCs w:val="28"/>
          <w:rtl/>
          <w:lang w:val="en-GB"/>
        </w:rPr>
        <w:t xml:space="preserve"> עם הדומה לחמור</w:t>
      </w:r>
      <w:r w:rsidR="08EA0612">
        <w:rPr>
          <w:rStyle w:val="FootnoteReference"/>
          <w:rFonts w:cs="FrankRuehl"/>
          <w:szCs w:val="28"/>
          <w:rtl/>
        </w:rPr>
        <w:footnoteReference w:id="106"/>
      </w:r>
      <w:r w:rsidRPr="08E92BD7">
        <w:rPr>
          <w:rStyle w:val="LatinChar"/>
          <w:rFonts w:cs="FrankRuehl"/>
          <w:sz w:val="28"/>
          <w:szCs w:val="28"/>
          <w:rtl/>
          <w:lang w:val="en-GB"/>
        </w:rPr>
        <w:t>.</w:t>
      </w:r>
      <w:r w:rsidR="08507A83">
        <w:rPr>
          <w:rStyle w:val="LatinChar"/>
          <w:rFonts w:cs="FrankRuehl" w:hint="cs"/>
          <w:sz w:val="28"/>
          <w:szCs w:val="28"/>
          <w:rtl/>
          <w:lang w:val="en-GB"/>
        </w:rPr>
        <w:t xml:space="preserve"> </w:t>
      </w:r>
      <w:r w:rsidRPr="08507A83">
        <w:rPr>
          <w:rStyle w:val="Title1"/>
          <w:b w:val="0"/>
          <w:bCs w:val="0"/>
          <w:sz w:val="28"/>
          <w:szCs w:val="28"/>
          <w:rtl/>
        </w:rPr>
        <w:t>בודאי הנה</w:t>
      </w:r>
      <w:r w:rsidRPr="08E92BD7">
        <w:rPr>
          <w:rStyle w:val="LatinChar"/>
          <w:rFonts w:cs="FrankRuehl"/>
          <w:sz w:val="28"/>
          <w:szCs w:val="28"/>
          <w:rtl/>
          <w:lang w:val="en-GB"/>
        </w:rPr>
        <w:t xml:space="preserve"> ישראל כמו הצורה הנבדלת</w:t>
      </w:r>
      <w:r w:rsidR="08507A83">
        <w:rPr>
          <w:rStyle w:val="FootnoteReference"/>
          <w:rFonts w:cs="FrankRuehl"/>
          <w:szCs w:val="28"/>
          <w:rtl/>
        </w:rPr>
        <w:footnoteReference w:id="107"/>
      </w:r>
      <w:r w:rsidR="0885022B">
        <w:rPr>
          <w:rStyle w:val="LatinChar"/>
          <w:rFonts w:cs="FrankRuehl" w:hint="cs"/>
          <w:sz w:val="28"/>
          <w:szCs w:val="28"/>
          <w:rtl/>
          <w:lang w:val="en-GB"/>
        </w:rPr>
        <w:t>,</w:t>
      </w:r>
      <w:r w:rsidR="08EA0612">
        <w:rPr>
          <w:rStyle w:val="LatinChar"/>
          <w:rFonts w:cs="FrankRuehl" w:hint="cs"/>
          <w:sz w:val="28"/>
          <w:szCs w:val="28"/>
          <w:rtl/>
          <w:lang w:val="en-GB"/>
        </w:rPr>
        <w:t xml:space="preserve"> </w:t>
      </w:r>
      <w:r w:rsidRPr="08E92BD7">
        <w:rPr>
          <w:rStyle w:val="LatinChar"/>
          <w:rFonts w:cs="FrankRuehl"/>
          <w:sz w:val="28"/>
          <w:szCs w:val="28"/>
          <w:rtl/>
          <w:lang w:val="en-GB"/>
        </w:rPr>
        <w:t>ומצרים הם החומר אשר אמרנו לך, והכנעניים הם הצורה המוטבעת בחומר</w:t>
      </w:r>
      <w:r w:rsidR="08507A83">
        <w:rPr>
          <w:rStyle w:val="LatinChar"/>
          <w:rFonts w:cs="FrankRuehl" w:hint="cs"/>
          <w:sz w:val="28"/>
          <w:szCs w:val="28"/>
          <w:rtl/>
          <w:lang w:val="en-GB"/>
        </w:rPr>
        <w:t>,</w:t>
      </w:r>
      <w:r w:rsidRPr="08E92BD7">
        <w:rPr>
          <w:rStyle w:val="LatinChar"/>
          <w:rFonts w:cs="FrankRuehl"/>
          <w:sz w:val="28"/>
          <w:szCs w:val="28"/>
          <w:rtl/>
          <w:lang w:val="en-GB"/>
        </w:rPr>
        <w:t xml:space="preserve"> אשר הוא ארור</w:t>
      </w:r>
      <w:r w:rsidR="08507A83">
        <w:rPr>
          <w:rStyle w:val="LatinChar"/>
          <w:rFonts w:cs="FrankRuehl" w:hint="cs"/>
          <w:sz w:val="28"/>
          <w:szCs w:val="28"/>
          <w:rtl/>
          <w:lang w:val="en-GB"/>
        </w:rPr>
        <w:t>,</w:t>
      </w:r>
      <w:r w:rsidRPr="08E92BD7">
        <w:rPr>
          <w:rStyle w:val="LatinChar"/>
          <w:rFonts w:cs="FrankRuehl"/>
          <w:sz w:val="28"/>
          <w:szCs w:val="28"/>
          <w:rtl/>
          <w:lang w:val="en-GB"/>
        </w:rPr>
        <w:t xml:space="preserve"> מטעם אשר אמרנו לך למעלה</w:t>
      </w:r>
      <w:r w:rsidR="08507A83">
        <w:rPr>
          <w:rStyle w:val="FootnoteReference"/>
          <w:rFonts w:cs="FrankRuehl"/>
          <w:szCs w:val="28"/>
          <w:rtl/>
        </w:rPr>
        <w:footnoteReference w:id="108"/>
      </w:r>
      <w:r w:rsidRPr="08E92BD7">
        <w:rPr>
          <w:rStyle w:val="LatinChar"/>
          <w:rFonts w:cs="FrankRuehl"/>
          <w:sz w:val="28"/>
          <w:szCs w:val="28"/>
          <w:rtl/>
          <w:lang w:val="en-GB"/>
        </w:rPr>
        <w:t xml:space="preserve">. </w:t>
      </w:r>
    </w:p>
    <w:p w:rsidR="083120FD" w:rsidRDefault="086D74CB" w:rsidP="08B03051">
      <w:pPr>
        <w:jc w:val="both"/>
        <w:rPr>
          <w:rStyle w:val="LatinChar"/>
          <w:rFonts w:cs="FrankRuehl" w:hint="cs"/>
          <w:sz w:val="28"/>
          <w:szCs w:val="28"/>
          <w:rtl/>
          <w:lang w:val="en-GB"/>
        </w:rPr>
      </w:pPr>
      <w:r w:rsidRPr="086D74CB">
        <w:rPr>
          <w:rStyle w:val="LatinChar"/>
          <w:rtl/>
        </w:rPr>
        <w:t>#</w:t>
      </w:r>
      <w:r w:rsidR="08E92BD7" w:rsidRPr="086D74CB">
        <w:rPr>
          <w:rStyle w:val="Title1"/>
          <w:rtl/>
        </w:rPr>
        <w:t>וכבר אמרנו</w:t>
      </w:r>
      <w:r w:rsidRPr="086D74CB">
        <w:rPr>
          <w:rStyle w:val="LatinChar"/>
          <w:rtl/>
        </w:rPr>
        <w:t>=</w:t>
      </w:r>
      <w:r w:rsidR="08E92BD7" w:rsidRPr="08E92BD7">
        <w:rPr>
          <w:rStyle w:val="LatinChar"/>
          <w:rFonts w:cs="FrankRuehl"/>
          <w:sz w:val="28"/>
          <w:szCs w:val="28"/>
          <w:rtl/>
          <w:lang w:val="en-GB"/>
        </w:rPr>
        <w:t xml:space="preserve"> לך למעלה</w:t>
      </w:r>
      <w:r>
        <w:rPr>
          <w:rStyle w:val="FootnoteReference"/>
          <w:rFonts w:cs="FrankRuehl"/>
          <w:szCs w:val="28"/>
          <w:rtl/>
        </w:rPr>
        <w:footnoteReference w:id="109"/>
      </w:r>
      <w:r w:rsidR="08E92BD7" w:rsidRPr="08E92BD7">
        <w:rPr>
          <w:rStyle w:val="LatinChar"/>
          <w:rFonts w:cs="FrankRuehl"/>
          <w:sz w:val="28"/>
          <w:szCs w:val="28"/>
          <w:rtl/>
          <w:lang w:val="en-GB"/>
        </w:rPr>
        <w:t xml:space="preserve"> כי הצורה הנבדלת הוא הפך החמרי</w:t>
      </w:r>
      <w:r>
        <w:rPr>
          <w:rStyle w:val="LatinChar"/>
          <w:rFonts w:cs="FrankRuehl" w:hint="cs"/>
          <w:sz w:val="28"/>
          <w:szCs w:val="28"/>
          <w:rtl/>
          <w:lang w:val="en-GB"/>
        </w:rPr>
        <w:t>,</w:t>
      </w:r>
      <w:r w:rsidR="08E92BD7" w:rsidRPr="08E92BD7">
        <w:rPr>
          <w:rStyle w:val="LatinChar"/>
          <w:rFonts w:cs="FrankRuehl"/>
          <w:sz w:val="28"/>
          <w:szCs w:val="28"/>
          <w:rtl/>
          <w:lang w:val="en-GB"/>
        </w:rPr>
        <w:t xml:space="preserve"> וכך הצורה שלימה הנבדלת הפך הצורה המוטבעת החמרית הארורה</w:t>
      </w:r>
      <w:r>
        <w:rPr>
          <w:rStyle w:val="FootnoteReference"/>
          <w:rFonts w:cs="FrankRuehl"/>
          <w:szCs w:val="28"/>
          <w:rtl/>
        </w:rPr>
        <w:footnoteReference w:id="110"/>
      </w:r>
      <w:r w:rsidR="08E92BD7" w:rsidRPr="08E92BD7">
        <w:rPr>
          <w:rStyle w:val="LatinChar"/>
          <w:rFonts w:cs="FrankRuehl"/>
          <w:sz w:val="28"/>
          <w:szCs w:val="28"/>
          <w:rtl/>
          <w:lang w:val="en-GB"/>
        </w:rPr>
        <w:t>. אך חילוק יש בין שני אלו הדברים</w:t>
      </w:r>
      <w:r w:rsidR="08901E16">
        <w:rPr>
          <w:rStyle w:val="LatinChar"/>
          <w:rFonts w:cs="FrankRuehl" w:hint="cs"/>
          <w:sz w:val="28"/>
          <w:szCs w:val="28"/>
          <w:rtl/>
          <w:lang w:val="en-GB"/>
        </w:rPr>
        <w:t>;</w:t>
      </w:r>
      <w:r w:rsidR="08E92BD7" w:rsidRPr="08E92BD7">
        <w:rPr>
          <w:rStyle w:val="LatinChar"/>
          <w:rFonts w:cs="FrankRuehl"/>
          <w:sz w:val="28"/>
          <w:szCs w:val="28"/>
          <w:rtl/>
          <w:lang w:val="en-GB"/>
        </w:rPr>
        <w:t xml:space="preserve"> כי</w:t>
      </w:r>
      <w:r w:rsidR="0827191E">
        <w:rPr>
          <w:rStyle w:val="LatinChar"/>
          <w:rFonts w:cs="FrankRuehl" w:hint="cs"/>
          <w:sz w:val="28"/>
          <w:szCs w:val="28"/>
          <w:rtl/>
          <w:lang w:val="en-GB"/>
        </w:rPr>
        <w:t>*</w:t>
      </w:r>
      <w:r w:rsidR="08E92BD7" w:rsidRPr="08E92BD7">
        <w:rPr>
          <w:rStyle w:val="LatinChar"/>
          <w:rFonts w:cs="FrankRuehl"/>
          <w:sz w:val="28"/>
          <w:szCs w:val="28"/>
          <w:rtl/>
          <w:lang w:val="en-GB"/>
        </w:rPr>
        <w:t xml:space="preserve"> הצורה הנבדלת הוא הפך לחומר</w:t>
      </w:r>
      <w:r w:rsidR="08901E16">
        <w:rPr>
          <w:rStyle w:val="LatinChar"/>
          <w:rFonts w:cs="FrankRuehl" w:hint="cs"/>
          <w:sz w:val="28"/>
          <w:szCs w:val="28"/>
          <w:rtl/>
          <w:lang w:val="en-GB"/>
        </w:rPr>
        <w:t>,</w:t>
      </w:r>
      <w:r w:rsidR="08E92BD7" w:rsidRPr="08E92BD7">
        <w:rPr>
          <w:rStyle w:val="LatinChar"/>
          <w:rFonts w:cs="FrankRuehl"/>
          <w:sz w:val="28"/>
          <w:szCs w:val="28"/>
          <w:rtl/>
          <w:lang w:val="en-GB"/>
        </w:rPr>
        <w:t xml:space="preserve"> ומכל מקום יש להם יחוס וחבור</w:t>
      </w:r>
      <w:r w:rsidR="08901E16">
        <w:rPr>
          <w:rStyle w:val="LatinChar"/>
          <w:rFonts w:cs="FrankRuehl" w:hint="cs"/>
          <w:sz w:val="28"/>
          <w:szCs w:val="28"/>
          <w:rtl/>
          <w:lang w:val="en-GB"/>
        </w:rPr>
        <w:t>,</w:t>
      </w:r>
      <w:r w:rsidR="08E92BD7" w:rsidRPr="08E92BD7">
        <w:rPr>
          <w:rStyle w:val="LatinChar"/>
          <w:rFonts w:cs="FrankRuehl"/>
          <w:sz w:val="28"/>
          <w:szCs w:val="28"/>
          <w:rtl/>
          <w:lang w:val="en-GB"/>
        </w:rPr>
        <w:t xml:space="preserve"> מצד שהחומר והצורה מתיחסים, עם שהם הפכים ביחד</w:t>
      </w:r>
      <w:r w:rsidR="08901E16">
        <w:rPr>
          <w:rStyle w:val="LatinChar"/>
          <w:rFonts w:cs="FrankRuehl" w:hint="cs"/>
          <w:sz w:val="28"/>
          <w:szCs w:val="28"/>
          <w:rtl/>
          <w:lang w:val="en-GB"/>
        </w:rPr>
        <w:t>,</w:t>
      </w:r>
      <w:r w:rsidR="08E92BD7" w:rsidRPr="08E92BD7">
        <w:rPr>
          <w:rStyle w:val="LatinChar"/>
          <w:rFonts w:cs="FrankRuehl"/>
          <w:sz w:val="28"/>
          <w:szCs w:val="28"/>
          <w:rtl/>
          <w:lang w:val="en-GB"/>
        </w:rPr>
        <w:t xml:space="preserve"> יש קצת התיחסות והתאחדות בין הצורה ובין החומר</w:t>
      </w:r>
      <w:r w:rsidR="08901E16">
        <w:rPr>
          <w:rStyle w:val="FootnoteReference"/>
          <w:rFonts w:cs="FrankRuehl"/>
          <w:szCs w:val="28"/>
          <w:rtl/>
        </w:rPr>
        <w:footnoteReference w:id="111"/>
      </w:r>
      <w:r w:rsidR="08E973D2">
        <w:rPr>
          <w:rStyle w:val="LatinChar"/>
          <w:rFonts w:cs="FrankRuehl" w:hint="cs"/>
          <w:sz w:val="28"/>
          <w:szCs w:val="28"/>
          <w:rtl/>
          <w:lang w:val="en-GB"/>
        </w:rPr>
        <w:t>,</w:t>
      </w:r>
      <w:r w:rsidR="08E92BD7" w:rsidRPr="08E92BD7">
        <w:rPr>
          <w:rStyle w:val="LatinChar"/>
          <w:rFonts w:cs="FrankRuehl"/>
          <w:sz w:val="28"/>
          <w:szCs w:val="28"/>
          <w:rtl/>
          <w:lang w:val="en-GB"/>
        </w:rPr>
        <w:t xml:space="preserve"> כי ההפכים כמו אלו בודאי מתיחסים</w:t>
      </w:r>
      <w:r w:rsidR="08E973D2">
        <w:rPr>
          <w:rStyle w:val="FootnoteReference"/>
          <w:rFonts w:cs="FrankRuehl"/>
          <w:szCs w:val="28"/>
          <w:rtl/>
        </w:rPr>
        <w:footnoteReference w:id="112"/>
      </w:r>
      <w:r w:rsidR="08E92BD7" w:rsidRPr="08E92BD7">
        <w:rPr>
          <w:rStyle w:val="LatinChar"/>
          <w:rFonts w:cs="FrankRuehl"/>
          <w:sz w:val="28"/>
          <w:szCs w:val="28"/>
          <w:rtl/>
          <w:lang w:val="en-GB"/>
        </w:rPr>
        <w:t>, כמו לובן והשחרות</w:t>
      </w:r>
      <w:r w:rsidR="089A45D2">
        <w:rPr>
          <w:rStyle w:val="LatinChar"/>
          <w:rFonts w:cs="FrankRuehl" w:hint="cs"/>
          <w:sz w:val="28"/>
          <w:szCs w:val="28"/>
          <w:rtl/>
          <w:lang w:val="en-GB"/>
        </w:rPr>
        <w:t>,</w:t>
      </w:r>
      <w:r w:rsidR="08E92BD7" w:rsidRPr="08E92BD7">
        <w:rPr>
          <w:rStyle w:val="LatinChar"/>
          <w:rFonts w:cs="FrankRuehl"/>
          <w:sz w:val="28"/>
          <w:szCs w:val="28"/>
          <w:rtl/>
          <w:lang w:val="en-GB"/>
        </w:rPr>
        <w:t xml:space="preserve"> אף על גב שהם הפכים</w:t>
      </w:r>
      <w:r w:rsidR="089A45D2">
        <w:rPr>
          <w:rStyle w:val="LatinChar"/>
          <w:rFonts w:cs="FrankRuehl" w:hint="cs"/>
          <w:sz w:val="28"/>
          <w:szCs w:val="28"/>
          <w:rtl/>
          <w:lang w:val="en-GB"/>
        </w:rPr>
        <w:t>,</w:t>
      </w:r>
      <w:r w:rsidR="08E92BD7" w:rsidRPr="08E92BD7">
        <w:rPr>
          <w:rStyle w:val="LatinChar"/>
          <w:rFonts w:cs="FrankRuehl"/>
          <w:sz w:val="28"/>
          <w:szCs w:val="28"/>
          <w:rtl/>
          <w:lang w:val="en-GB"/>
        </w:rPr>
        <w:t xml:space="preserve"> מתיחסים זה לזה, כי שניהם הם נכללים במראה</w:t>
      </w:r>
      <w:r w:rsidR="089A45D2">
        <w:rPr>
          <w:rStyle w:val="LatinChar"/>
          <w:rFonts w:cs="FrankRuehl" w:hint="cs"/>
          <w:sz w:val="28"/>
          <w:szCs w:val="28"/>
          <w:rtl/>
          <w:lang w:val="en-GB"/>
        </w:rPr>
        <w:t>,</w:t>
      </w:r>
      <w:r w:rsidR="08E92BD7" w:rsidRPr="08E92BD7">
        <w:rPr>
          <w:rStyle w:val="LatinChar"/>
          <w:rFonts w:cs="FrankRuehl"/>
          <w:sz w:val="28"/>
          <w:szCs w:val="28"/>
          <w:rtl/>
          <w:lang w:val="en-GB"/>
        </w:rPr>
        <w:t xml:space="preserve"> והם כוללים המראה</w:t>
      </w:r>
      <w:r w:rsidR="089A45D2">
        <w:rPr>
          <w:rStyle w:val="LatinChar"/>
          <w:rFonts w:cs="FrankRuehl" w:hint="cs"/>
          <w:sz w:val="28"/>
          <w:szCs w:val="28"/>
          <w:rtl/>
          <w:lang w:val="en-GB"/>
        </w:rPr>
        <w:t>,</w:t>
      </w:r>
      <w:r w:rsidR="08E92BD7" w:rsidRPr="08E92BD7">
        <w:rPr>
          <w:rStyle w:val="LatinChar"/>
          <w:rFonts w:cs="FrankRuehl"/>
          <w:sz w:val="28"/>
          <w:szCs w:val="28"/>
          <w:rtl/>
          <w:lang w:val="en-GB"/>
        </w:rPr>
        <w:t xml:space="preserve"> שזה נוטה לקצה הלובן</w:t>
      </w:r>
      <w:r w:rsidR="089A45D2">
        <w:rPr>
          <w:rStyle w:val="LatinChar"/>
          <w:rFonts w:cs="FrankRuehl" w:hint="cs"/>
          <w:sz w:val="28"/>
          <w:szCs w:val="28"/>
          <w:rtl/>
          <w:lang w:val="en-GB"/>
        </w:rPr>
        <w:t>,</w:t>
      </w:r>
      <w:r w:rsidR="08E92BD7" w:rsidRPr="08E92BD7">
        <w:rPr>
          <w:rStyle w:val="LatinChar"/>
          <w:rFonts w:cs="FrankRuehl"/>
          <w:sz w:val="28"/>
          <w:szCs w:val="28"/>
          <w:rtl/>
          <w:lang w:val="en-GB"/>
        </w:rPr>
        <w:t xml:space="preserve"> וזה נוטה לקצה השחרות</w:t>
      </w:r>
      <w:r w:rsidR="08E973D2">
        <w:rPr>
          <w:rStyle w:val="FootnoteReference"/>
          <w:rFonts w:cs="FrankRuehl"/>
          <w:szCs w:val="28"/>
          <w:rtl/>
        </w:rPr>
        <w:footnoteReference w:id="113"/>
      </w:r>
      <w:r w:rsidR="08E92BD7" w:rsidRPr="08E92BD7">
        <w:rPr>
          <w:rStyle w:val="LatinChar"/>
          <w:rFonts w:cs="FrankRuehl"/>
          <w:sz w:val="28"/>
          <w:szCs w:val="28"/>
          <w:rtl/>
          <w:lang w:val="en-GB"/>
        </w:rPr>
        <w:t>. וכל הפכים בעולם הם תחת מין אחד, ואם לא כן לא היו הפכים, כמו המתיקות והשחרות שאינם הפכים</w:t>
      </w:r>
      <w:r w:rsidR="08E43A76">
        <w:rPr>
          <w:rStyle w:val="LatinChar"/>
          <w:rFonts w:cs="FrankRuehl" w:hint="cs"/>
          <w:sz w:val="28"/>
          <w:szCs w:val="28"/>
          <w:rtl/>
          <w:lang w:val="en-GB"/>
        </w:rPr>
        <w:t>,</w:t>
      </w:r>
      <w:r w:rsidR="08E92BD7" w:rsidRPr="08E92BD7">
        <w:rPr>
          <w:rStyle w:val="LatinChar"/>
          <w:rFonts w:cs="FrankRuehl"/>
          <w:sz w:val="28"/>
          <w:szCs w:val="28"/>
          <w:rtl/>
          <w:lang w:val="en-GB"/>
        </w:rPr>
        <w:t xml:space="preserve"> ואינם תחת מין אחד</w:t>
      </w:r>
      <w:r w:rsidR="08E43A76">
        <w:rPr>
          <w:rStyle w:val="FootnoteReference"/>
          <w:rFonts w:cs="FrankRuehl"/>
          <w:szCs w:val="28"/>
          <w:rtl/>
        </w:rPr>
        <w:footnoteReference w:id="114"/>
      </w:r>
      <w:r w:rsidR="08E92BD7" w:rsidRPr="08E92BD7">
        <w:rPr>
          <w:rStyle w:val="LatinChar"/>
          <w:rFonts w:cs="FrankRuehl"/>
          <w:sz w:val="28"/>
          <w:szCs w:val="28"/>
          <w:rtl/>
          <w:lang w:val="en-GB"/>
        </w:rPr>
        <w:t>. כך ישראל ומצרים</w:t>
      </w:r>
      <w:r w:rsidR="08E13B5A">
        <w:rPr>
          <w:rStyle w:val="LatinChar"/>
          <w:rFonts w:cs="FrankRuehl" w:hint="cs"/>
          <w:sz w:val="28"/>
          <w:szCs w:val="28"/>
          <w:rtl/>
          <w:lang w:val="en-GB"/>
        </w:rPr>
        <w:t>,</w:t>
      </w:r>
      <w:r w:rsidR="08E92BD7" w:rsidRPr="08E92BD7">
        <w:rPr>
          <w:rStyle w:val="LatinChar"/>
          <w:rFonts w:cs="FrankRuehl"/>
          <w:sz w:val="28"/>
          <w:szCs w:val="28"/>
          <w:rtl/>
          <w:lang w:val="en-GB"/>
        </w:rPr>
        <w:t xml:space="preserve"> אף על גב שהם הפכים, כי ישראל הצורה הנבדלת ומצריים הם החומר, מכל מקום שייך יחוס ביניהם</w:t>
      </w:r>
      <w:r w:rsidR="08E13B5A">
        <w:rPr>
          <w:rStyle w:val="LatinChar"/>
          <w:rFonts w:cs="FrankRuehl" w:hint="cs"/>
          <w:sz w:val="28"/>
          <w:szCs w:val="28"/>
          <w:rtl/>
          <w:lang w:val="en-GB"/>
        </w:rPr>
        <w:t>,</w:t>
      </w:r>
      <w:r w:rsidR="08E92BD7" w:rsidRPr="08E92BD7">
        <w:rPr>
          <w:rStyle w:val="LatinChar"/>
          <w:rFonts w:cs="FrankRuehl"/>
          <w:sz w:val="28"/>
          <w:szCs w:val="28"/>
          <w:rtl/>
          <w:lang w:val="en-GB"/>
        </w:rPr>
        <w:t xml:space="preserve"> כי החומר והצורה משלימים מציאות אח</w:t>
      </w:r>
      <w:r w:rsidR="0827191E">
        <w:rPr>
          <w:rStyle w:val="LatinChar"/>
          <w:rFonts w:cs="FrankRuehl" w:hint="cs"/>
          <w:sz w:val="28"/>
          <w:szCs w:val="28"/>
          <w:rtl/>
          <w:lang w:val="en-GB"/>
        </w:rPr>
        <w:t>ת</w:t>
      </w:r>
      <w:r w:rsidR="084924A4">
        <w:rPr>
          <w:rStyle w:val="FootnoteReference"/>
          <w:rFonts w:cs="FrankRuehl"/>
          <w:szCs w:val="28"/>
          <w:rtl/>
        </w:rPr>
        <w:footnoteReference w:id="115"/>
      </w:r>
      <w:r w:rsidR="08E13B5A">
        <w:rPr>
          <w:rStyle w:val="LatinChar"/>
          <w:rFonts w:cs="FrankRuehl" w:hint="cs"/>
          <w:sz w:val="28"/>
          <w:szCs w:val="28"/>
          <w:rtl/>
          <w:lang w:val="en-GB"/>
        </w:rPr>
        <w:t>,</w:t>
      </w:r>
      <w:r w:rsidR="08E92BD7" w:rsidRPr="08E92BD7">
        <w:rPr>
          <w:rStyle w:val="LatinChar"/>
          <w:rFonts w:cs="FrankRuehl"/>
          <w:sz w:val="28"/>
          <w:szCs w:val="28"/>
          <w:rtl/>
          <w:lang w:val="en-GB"/>
        </w:rPr>
        <w:t xml:space="preserve"> ודבר זה התיחסות בודאי</w:t>
      </w:r>
      <w:r w:rsidR="084924A4">
        <w:rPr>
          <w:rStyle w:val="FootnoteReference"/>
          <w:rFonts w:cs="FrankRuehl"/>
          <w:szCs w:val="28"/>
          <w:rtl/>
        </w:rPr>
        <w:footnoteReference w:id="116"/>
      </w:r>
      <w:r w:rsidR="08E92BD7" w:rsidRPr="08E92BD7">
        <w:rPr>
          <w:rStyle w:val="LatinChar"/>
          <w:rFonts w:cs="FrankRuehl"/>
          <w:sz w:val="28"/>
          <w:szCs w:val="28"/>
          <w:rtl/>
          <w:lang w:val="en-GB"/>
        </w:rPr>
        <w:t>. וכן מה שיש לישראל מעלה צורה הנבדלת מן החומר, מכל מקום יש כאן שיתוף וחבור</w:t>
      </w:r>
      <w:r w:rsidR="0827191E">
        <w:rPr>
          <w:rStyle w:val="LatinChar"/>
          <w:rFonts w:cs="FrankRuehl" w:hint="cs"/>
          <w:sz w:val="28"/>
          <w:szCs w:val="28"/>
          <w:rtl/>
          <w:lang w:val="en-GB"/>
        </w:rPr>
        <w:t>,</w:t>
      </w:r>
      <w:r w:rsidR="08E92BD7" w:rsidRPr="08E92BD7">
        <w:rPr>
          <w:rStyle w:val="LatinChar"/>
          <w:rFonts w:cs="FrankRuehl"/>
          <w:sz w:val="28"/>
          <w:szCs w:val="28"/>
          <w:rtl/>
          <w:lang w:val="en-GB"/>
        </w:rPr>
        <w:t xml:space="preserve"> כי הצורה הוא צורה לחומר</w:t>
      </w:r>
      <w:r w:rsidR="0827191E">
        <w:rPr>
          <w:rStyle w:val="FootnoteReference"/>
          <w:rFonts w:cs="FrankRuehl"/>
          <w:szCs w:val="28"/>
          <w:rtl/>
        </w:rPr>
        <w:footnoteReference w:id="117"/>
      </w:r>
      <w:r w:rsidR="0827191E">
        <w:rPr>
          <w:rStyle w:val="LatinChar"/>
          <w:rFonts w:cs="FrankRuehl" w:hint="cs"/>
          <w:sz w:val="28"/>
          <w:szCs w:val="28"/>
          <w:rtl/>
          <w:lang w:val="en-GB"/>
        </w:rPr>
        <w:t>.</w:t>
      </w:r>
      <w:r w:rsidR="08E92BD7" w:rsidRPr="08E92BD7">
        <w:rPr>
          <w:rStyle w:val="LatinChar"/>
          <w:rFonts w:cs="FrankRuehl"/>
          <w:sz w:val="28"/>
          <w:szCs w:val="28"/>
          <w:rtl/>
          <w:lang w:val="en-GB"/>
        </w:rPr>
        <w:t xml:space="preserve"> ואם לא היה זה שיש למצרים קצת התיחסות, לא היה אפשר שישראל יהיו גרים בארץ מצרים</w:t>
      </w:r>
      <w:r w:rsidR="08106F28">
        <w:rPr>
          <w:rStyle w:val="LatinChar"/>
          <w:rFonts w:cs="FrankRuehl" w:hint="cs"/>
          <w:sz w:val="28"/>
          <w:szCs w:val="28"/>
          <w:rtl/>
          <w:lang w:val="en-GB"/>
        </w:rPr>
        <w:t>*,</w:t>
      </w:r>
      <w:r w:rsidR="08E92BD7" w:rsidRPr="08E92BD7">
        <w:rPr>
          <w:rStyle w:val="LatinChar"/>
          <w:rFonts w:cs="FrankRuehl"/>
          <w:sz w:val="28"/>
          <w:szCs w:val="28"/>
          <w:rtl/>
          <w:lang w:val="en-GB"/>
        </w:rPr>
        <w:t xml:space="preserve"> אחר שלא היה כלל התיחסות ביניהם</w:t>
      </w:r>
      <w:r w:rsidR="08AF0FF4">
        <w:rPr>
          <w:rStyle w:val="LatinChar"/>
          <w:rFonts w:cs="FrankRuehl" w:hint="cs"/>
          <w:sz w:val="28"/>
          <w:szCs w:val="28"/>
          <w:rtl/>
          <w:lang w:val="en-GB"/>
        </w:rPr>
        <w:t>,</w:t>
      </w:r>
      <w:r w:rsidR="08E92BD7" w:rsidRPr="08E92BD7">
        <w:rPr>
          <w:rStyle w:val="LatinChar"/>
          <w:rFonts w:cs="FrankRuehl"/>
          <w:sz w:val="28"/>
          <w:szCs w:val="28"/>
          <w:rtl/>
          <w:lang w:val="en-GB"/>
        </w:rPr>
        <w:t xml:space="preserve"> לא יתכן שיהיו ישראל גרים ביניהם</w:t>
      </w:r>
      <w:r w:rsidR="08AF0FF4">
        <w:rPr>
          <w:rStyle w:val="FootnoteReference"/>
          <w:rFonts w:cs="FrankRuehl"/>
          <w:szCs w:val="28"/>
          <w:rtl/>
        </w:rPr>
        <w:footnoteReference w:id="118"/>
      </w:r>
      <w:r w:rsidR="08E92BD7" w:rsidRPr="08E92BD7">
        <w:rPr>
          <w:rStyle w:val="LatinChar"/>
          <w:rFonts w:cs="FrankRuehl"/>
          <w:sz w:val="28"/>
          <w:szCs w:val="28"/>
          <w:rtl/>
          <w:lang w:val="en-GB"/>
        </w:rPr>
        <w:t xml:space="preserve">. </w:t>
      </w:r>
    </w:p>
    <w:p w:rsidR="083120FD" w:rsidRDefault="083120FD" w:rsidP="085F1BBE">
      <w:pPr>
        <w:jc w:val="both"/>
        <w:rPr>
          <w:rStyle w:val="LatinChar"/>
          <w:rFonts w:cs="FrankRuehl" w:hint="cs"/>
          <w:sz w:val="28"/>
          <w:szCs w:val="28"/>
          <w:rtl/>
          <w:lang w:val="en-GB"/>
        </w:rPr>
      </w:pPr>
      <w:r w:rsidRPr="083120FD">
        <w:rPr>
          <w:rStyle w:val="LatinChar"/>
          <w:rtl/>
        </w:rPr>
        <w:t>#</w:t>
      </w:r>
      <w:r w:rsidR="08E92BD7" w:rsidRPr="083120FD">
        <w:rPr>
          <w:rStyle w:val="Title1"/>
          <w:rtl/>
        </w:rPr>
        <w:t>ואף על גב</w:t>
      </w:r>
      <w:r w:rsidRPr="083120FD">
        <w:rPr>
          <w:rStyle w:val="LatinChar"/>
          <w:rtl/>
        </w:rPr>
        <w:t>=</w:t>
      </w:r>
      <w:r w:rsidR="08E92BD7" w:rsidRPr="08E92BD7">
        <w:rPr>
          <w:rStyle w:val="LatinChar"/>
          <w:rFonts w:cs="FrankRuehl"/>
          <w:sz w:val="28"/>
          <w:szCs w:val="28"/>
          <w:rtl/>
          <w:lang w:val="en-GB"/>
        </w:rPr>
        <w:t xml:space="preserve"> שכבר אמרנו למעלה</w:t>
      </w:r>
      <w:r w:rsidR="08B03051">
        <w:rPr>
          <w:rStyle w:val="FootnoteReference"/>
          <w:rFonts w:cs="FrankRuehl"/>
          <w:szCs w:val="28"/>
          <w:rtl/>
        </w:rPr>
        <w:footnoteReference w:id="119"/>
      </w:r>
      <w:r w:rsidR="08E92BD7" w:rsidRPr="08E92BD7">
        <w:rPr>
          <w:rStyle w:val="LatinChar"/>
          <w:rFonts w:cs="FrankRuehl"/>
          <w:sz w:val="28"/>
          <w:szCs w:val="28"/>
          <w:rtl/>
          <w:lang w:val="en-GB"/>
        </w:rPr>
        <w:t xml:space="preserve"> כי לכך נשתעבדו במצרים מפני שהיו מצרים הפך להם, ולכך היו משועבדים למצרים</w:t>
      </w:r>
      <w:r w:rsidR="08B03051">
        <w:rPr>
          <w:rStyle w:val="LatinChar"/>
          <w:rFonts w:cs="FrankRuehl" w:hint="cs"/>
          <w:sz w:val="28"/>
          <w:szCs w:val="28"/>
          <w:rtl/>
          <w:lang w:val="en-GB"/>
        </w:rPr>
        <w:t>,</w:t>
      </w:r>
      <w:r w:rsidR="08E92BD7" w:rsidRPr="08E92BD7">
        <w:rPr>
          <w:rStyle w:val="LatinChar"/>
          <w:rFonts w:cs="FrankRuehl"/>
          <w:sz w:val="28"/>
          <w:szCs w:val="28"/>
          <w:rtl/>
          <w:lang w:val="en-GB"/>
        </w:rPr>
        <w:t xml:space="preserve"> והיה מקוים בהם </w:t>
      </w:r>
      <w:r w:rsidR="08B03051">
        <w:rPr>
          <w:rStyle w:val="LatinChar"/>
          <w:rFonts w:cs="FrankRuehl" w:hint="cs"/>
          <w:sz w:val="28"/>
          <w:szCs w:val="28"/>
          <w:rtl/>
          <w:lang w:val="en-GB"/>
        </w:rPr>
        <w:t>"</w:t>
      </w:r>
      <w:r w:rsidR="08E92BD7" w:rsidRPr="08E92BD7">
        <w:rPr>
          <w:rStyle w:val="LatinChar"/>
          <w:rFonts w:cs="FrankRuehl"/>
          <w:sz w:val="28"/>
          <w:szCs w:val="28"/>
          <w:rtl/>
          <w:lang w:val="en-GB"/>
        </w:rPr>
        <w:t>ועבדו</w:t>
      </w:r>
      <w:r w:rsidR="08E13B5A">
        <w:rPr>
          <w:rStyle w:val="LatinChar"/>
          <w:rFonts w:cs="FrankRuehl" w:hint="cs"/>
          <w:sz w:val="28"/>
          <w:szCs w:val="28"/>
          <w:rtl/>
          <w:lang w:val="en-GB"/>
        </w:rPr>
        <w:t>ם</w:t>
      </w:r>
      <w:r w:rsidR="08B03051">
        <w:rPr>
          <w:rStyle w:val="LatinChar"/>
          <w:rFonts w:cs="FrankRuehl" w:hint="cs"/>
          <w:sz w:val="28"/>
          <w:szCs w:val="28"/>
          <w:rtl/>
          <w:lang w:val="en-GB"/>
        </w:rPr>
        <w:t xml:space="preserve"> </w:t>
      </w:r>
      <w:r w:rsidR="08B03051" w:rsidRPr="08B03051">
        <w:rPr>
          <w:rStyle w:val="LatinChar"/>
          <w:rFonts w:cs="FrankRuehl"/>
          <w:sz w:val="28"/>
          <w:szCs w:val="28"/>
          <w:rtl/>
          <w:lang w:val="en-GB"/>
        </w:rPr>
        <w:t>וענו אותם</w:t>
      </w:r>
      <w:r w:rsidR="08B03051">
        <w:rPr>
          <w:rStyle w:val="LatinChar"/>
          <w:rFonts w:cs="FrankRuehl" w:hint="cs"/>
          <w:sz w:val="28"/>
          <w:szCs w:val="28"/>
          <w:rtl/>
          <w:lang w:val="en-GB"/>
        </w:rPr>
        <w:t>"</w:t>
      </w:r>
      <w:r w:rsidR="08B03051">
        <w:rPr>
          <w:rStyle w:val="FootnoteReference"/>
          <w:rFonts w:cs="FrankRuehl"/>
          <w:szCs w:val="28"/>
          <w:rtl/>
        </w:rPr>
        <w:footnoteReference w:id="120"/>
      </w:r>
      <w:r w:rsidR="08B03051" w:rsidRPr="08B03051">
        <w:rPr>
          <w:rStyle w:val="LatinChar"/>
          <w:rFonts w:cs="FrankRuehl"/>
          <w:sz w:val="28"/>
          <w:szCs w:val="28"/>
          <w:rtl/>
          <w:lang w:val="en-GB"/>
        </w:rPr>
        <w:t>, מכל מקום לא היו גרים ביניהם אם לא בשביל כי ההפכים</w:t>
      </w:r>
      <w:r w:rsidR="08E73394">
        <w:rPr>
          <w:rStyle w:val="LatinChar"/>
          <w:rFonts w:cs="FrankRuehl" w:hint="cs"/>
          <w:sz w:val="28"/>
          <w:szCs w:val="28"/>
          <w:rtl/>
          <w:lang w:val="en-GB"/>
        </w:rPr>
        <w:t>,</w:t>
      </w:r>
      <w:r w:rsidR="08B03051" w:rsidRPr="08B03051">
        <w:rPr>
          <w:rStyle w:val="LatinChar"/>
          <w:rFonts w:cs="FrankRuehl"/>
          <w:sz w:val="28"/>
          <w:szCs w:val="28"/>
          <w:rtl/>
          <w:lang w:val="en-GB"/>
        </w:rPr>
        <w:t xml:space="preserve"> במה שהם הפכים כמו אלו</w:t>
      </w:r>
      <w:r w:rsidR="08E73394">
        <w:rPr>
          <w:rStyle w:val="LatinChar"/>
          <w:rFonts w:cs="FrankRuehl" w:hint="cs"/>
          <w:sz w:val="28"/>
          <w:szCs w:val="28"/>
          <w:rtl/>
          <w:lang w:val="en-GB"/>
        </w:rPr>
        <w:t>,</w:t>
      </w:r>
      <w:r w:rsidR="08B03051" w:rsidRPr="08B03051">
        <w:rPr>
          <w:rStyle w:val="LatinChar"/>
          <w:rFonts w:cs="FrankRuehl"/>
          <w:sz w:val="28"/>
          <w:szCs w:val="28"/>
          <w:rtl/>
          <w:lang w:val="en-GB"/>
        </w:rPr>
        <w:t xml:space="preserve"> מתיחסים זה לזה</w:t>
      </w:r>
      <w:r w:rsidR="08E73394">
        <w:rPr>
          <w:rStyle w:val="FootnoteReference"/>
          <w:rFonts w:cs="FrankRuehl"/>
          <w:szCs w:val="28"/>
          <w:rtl/>
        </w:rPr>
        <w:footnoteReference w:id="121"/>
      </w:r>
      <w:r w:rsidR="08B03051" w:rsidRPr="08B03051">
        <w:rPr>
          <w:rStyle w:val="LatinChar"/>
          <w:rFonts w:cs="FrankRuehl"/>
          <w:sz w:val="28"/>
          <w:szCs w:val="28"/>
          <w:rtl/>
          <w:lang w:val="en-GB"/>
        </w:rPr>
        <w:t>. ולכך הם גם כן פועלים זה בזה</w:t>
      </w:r>
      <w:r w:rsidR="08B73B88">
        <w:rPr>
          <w:rStyle w:val="FootnoteReference"/>
          <w:rFonts w:cs="FrankRuehl"/>
          <w:szCs w:val="28"/>
          <w:rtl/>
        </w:rPr>
        <w:footnoteReference w:id="122"/>
      </w:r>
      <w:r w:rsidR="08B03051" w:rsidRPr="08B03051">
        <w:rPr>
          <w:rStyle w:val="LatinChar"/>
          <w:rFonts w:cs="FrankRuehl"/>
          <w:sz w:val="28"/>
          <w:szCs w:val="28"/>
          <w:rtl/>
          <w:lang w:val="en-GB"/>
        </w:rPr>
        <w:t>, כי לא יפעל המתיקות במה שהוא מתיקות בשחרות</w:t>
      </w:r>
      <w:r w:rsidR="08B73B88">
        <w:rPr>
          <w:rStyle w:val="LatinChar"/>
          <w:rFonts w:cs="FrankRuehl" w:hint="cs"/>
          <w:sz w:val="28"/>
          <w:szCs w:val="28"/>
          <w:rtl/>
          <w:lang w:val="en-GB"/>
        </w:rPr>
        <w:t>,</w:t>
      </w:r>
      <w:r w:rsidR="08B03051" w:rsidRPr="08B03051">
        <w:rPr>
          <w:rStyle w:val="LatinChar"/>
          <w:rFonts w:cs="FrankRuehl"/>
          <w:sz w:val="28"/>
          <w:szCs w:val="28"/>
          <w:rtl/>
          <w:lang w:val="en-GB"/>
        </w:rPr>
        <w:t xml:space="preserve"> ולא יפעל החמימות בשחרות, רק יפעל החמימות בקרירות</w:t>
      </w:r>
      <w:r w:rsidR="08B73B88">
        <w:rPr>
          <w:rStyle w:val="LatinChar"/>
          <w:rFonts w:cs="FrankRuehl" w:hint="cs"/>
          <w:sz w:val="28"/>
          <w:szCs w:val="28"/>
          <w:rtl/>
          <w:lang w:val="en-GB"/>
        </w:rPr>
        <w:t>,</w:t>
      </w:r>
      <w:r w:rsidR="08B03051" w:rsidRPr="08B03051">
        <w:rPr>
          <w:rStyle w:val="LatinChar"/>
          <w:rFonts w:cs="FrankRuehl"/>
          <w:sz w:val="28"/>
          <w:szCs w:val="28"/>
          <w:rtl/>
          <w:lang w:val="en-GB"/>
        </w:rPr>
        <w:t xml:space="preserve"> שהם תחת איכות אחד</w:t>
      </w:r>
      <w:r w:rsidR="08B73B88">
        <w:rPr>
          <w:rStyle w:val="LatinChar"/>
          <w:rFonts w:cs="FrankRuehl" w:hint="cs"/>
          <w:sz w:val="28"/>
          <w:szCs w:val="28"/>
          <w:rtl/>
          <w:lang w:val="en-GB"/>
        </w:rPr>
        <w:t>.</w:t>
      </w:r>
      <w:r w:rsidR="08B03051" w:rsidRPr="08B03051">
        <w:rPr>
          <w:rStyle w:val="LatinChar"/>
          <w:rFonts w:cs="FrankRuehl"/>
          <w:sz w:val="28"/>
          <w:szCs w:val="28"/>
          <w:rtl/>
          <w:lang w:val="en-GB"/>
        </w:rPr>
        <w:t xml:space="preserve"> וכן יפעל המתיקות בחמיצות</w:t>
      </w:r>
      <w:r w:rsidR="08B73B88">
        <w:rPr>
          <w:rStyle w:val="LatinChar"/>
          <w:rFonts w:cs="FrankRuehl" w:hint="cs"/>
          <w:sz w:val="28"/>
          <w:szCs w:val="28"/>
          <w:rtl/>
          <w:lang w:val="en-GB"/>
        </w:rPr>
        <w:t>,</w:t>
      </w:r>
      <w:r w:rsidR="08B03051" w:rsidRPr="08B03051">
        <w:rPr>
          <w:rStyle w:val="LatinChar"/>
          <w:rFonts w:cs="FrankRuehl"/>
          <w:sz w:val="28"/>
          <w:szCs w:val="28"/>
          <w:rtl/>
          <w:lang w:val="en-GB"/>
        </w:rPr>
        <w:t xml:space="preserve"> שהם תחת איכות אחד</w:t>
      </w:r>
      <w:r w:rsidR="08B73B88">
        <w:rPr>
          <w:rStyle w:val="FootnoteReference"/>
          <w:rFonts w:cs="FrankRuehl"/>
          <w:szCs w:val="28"/>
          <w:rtl/>
        </w:rPr>
        <w:footnoteReference w:id="123"/>
      </w:r>
      <w:r w:rsidR="08B03051" w:rsidRPr="08B03051">
        <w:rPr>
          <w:rStyle w:val="LatinChar"/>
          <w:rFonts w:cs="FrankRuehl"/>
          <w:sz w:val="28"/>
          <w:szCs w:val="28"/>
          <w:rtl/>
          <w:lang w:val="en-GB"/>
        </w:rPr>
        <w:t>, ואי אפשר רק שיהיה כאן שתוף</w:t>
      </w:r>
      <w:r w:rsidR="08FF5D3F">
        <w:rPr>
          <w:rStyle w:val="FootnoteReference"/>
          <w:rFonts w:cs="FrankRuehl"/>
          <w:szCs w:val="28"/>
          <w:rtl/>
        </w:rPr>
        <w:footnoteReference w:id="124"/>
      </w:r>
      <w:r w:rsidR="08B03051" w:rsidRPr="08B03051">
        <w:rPr>
          <w:rStyle w:val="LatinChar"/>
          <w:rFonts w:cs="FrankRuehl"/>
          <w:sz w:val="28"/>
          <w:szCs w:val="28"/>
          <w:rtl/>
          <w:lang w:val="en-GB"/>
        </w:rPr>
        <w:t>. לכך אמרה תורה</w:t>
      </w:r>
      <w:r w:rsidR="085F1BBE">
        <w:rPr>
          <w:rStyle w:val="LatinChar"/>
          <w:rFonts w:cs="FrankRuehl" w:hint="cs"/>
          <w:sz w:val="28"/>
          <w:szCs w:val="28"/>
          <w:rtl/>
          <w:lang w:val="en-GB"/>
        </w:rPr>
        <w:t xml:space="preserve"> </w:t>
      </w:r>
      <w:r w:rsidR="085F1BBE" w:rsidRPr="085F1BBE">
        <w:rPr>
          <w:rStyle w:val="LatinChar"/>
          <w:rFonts w:cs="Dbs-Rashi" w:hint="cs"/>
          <w:szCs w:val="20"/>
          <w:rtl/>
          <w:lang w:val="en-GB"/>
        </w:rPr>
        <w:t>(</w:t>
      </w:r>
      <w:r w:rsidR="085F1BBE">
        <w:rPr>
          <w:rStyle w:val="LatinChar"/>
          <w:rFonts w:cs="Dbs-Rashi" w:hint="cs"/>
          <w:szCs w:val="20"/>
          <w:rtl/>
          <w:lang w:val="en-GB"/>
        </w:rPr>
        <w:t>דברים כג, ח-ט</w:t>
      </w:r>
      <w:r w:rsidR="085F1BBE" w:rsidRPr="085F1BBE">
        <w:rPr>
          <w:rStyle w:val="LatinChar"/>
          <w:rFonts w:cs="Dbs-Rashi" w:hint="cs"/>
          <w:szCs w:val="20"/>
          <w:rtl/>
          <w:lang w:val="en-GB"/>
        </w:rPr>
        <w:t>)</w:t>
      </w:r>
      <w:r w:rsidR="08B03051" w:rsidRPr="08B03051">
        <w:rPr>
          <w:rStyle w:val="LatinChar"/>
          <w:rFonts w:cs="FrankRuehl"/>
          <w:sz w:val="28"/>
          <w:szCs w:val="28"/>
          <w:rtl/>
          <w:lang w:val="en-GB"/>
        </w:rPr>
        <w:t xml:space="preserve"> </w:t>
      </w:r>
      <w:r w:rsidR="085F1BBE">
        <w:rPr>
          <w:rStyle w:val="LatinChar"/>
          <w:rFonts w:cs="FrankRuehl" w:hint="cs"/>
          <w:sz w:val="28"/>
          <w:szCs w:val="28"/>
          <w:rtl/>
          <w:lang w:val="en-GB"/>
        </w:rPr>
        <w:t>"</w:t>
      </w:r>
      <w:r w:rsidR="08B03051" w:rsidRPr="08B03051">
        <w:rPr>
          <w:rStyle w:val="LatinChar"/>
          <w:rFonts w:cs="FrankRuehl"/>
          <w:sz w:val="28"/>
          <w:szCs w:val="28"/>
          <w:rtl/>
          <w:lang w:val="en-GB"/>
        </w:rPr>
        <w:t>לא תתעב מצרי כי גר היית בארצו דור שלישי וגו'</w:t>
      </w:r>
      <w:r w:rsidR="085F1BBE">
        <w:rPr>
          <w:rStyle w:val="LatinChar"/>
          <w:rFonts w:cs="FrankRuehl" w:hint="cs"/>
          <w:sz w:val="28"/>
          <w:szCs w:val="28"/>
          <w:rtl/>
          <w:lang w:val="en-GB"/>
        </w:rPr>
        <w:t>"</w:t>
      </w:r>
      <w:r w:rsidR="085F1BBE">
        <w:rPr>
          <w:rStyle w:val="FootnoteReference"/>
          <w:rFonts w:cs="FrankRuehl"/>
          <w:szCs w:val="28"/>
          <w:rtl/>
        </w:rPr>
        <w:footnoteReference w:id="125"/>
      </w:r>
      <w:r w:rsidR="085F1BBE">
        <w:rPr>
          <w:rStyle w:val="LatinChar"/>
          <w:rFonts w:cs="FrankRuehl" w:hint="cs"/>
          <w:sz w:val="28"/>
          <w:szCs w:val="28"/>
          <w:rtl/>
          <w:lang w:val="en-GB"/>
        </w:rPr>
        <w:t>,</w:t>
      </w:r>
      <w:r w:rsidR="08B03051" w:rsidRPr="08B03051">
        <w:rPr>
          <w:rStyle w:val="LatinChar"/>
          <w:rFonts w:cs="FrankRuehl"/>
          <w:sz w:val="28"/>
          <w:szCs w:val="28"/>
          <w:rtl/>
          <w:lang w:val="en-GB"/>
        </w:rPr>
        <w:t xml:space="preserve"> כלומר אף על גב שודאי מצרים היו הפכים לישראל כמו שנתבאר למעלה, הפכים אלו אינם נבדלים לגמרי</w:t>
      </w:r>
      <w:r w:rsidR="085F1BBE">
        <w:rPr>
          <w:rStyle w:val="LatinChar"/>
          <w:rFonts w:cs="FrankRuehl" w:hint="cs"/>
          <w:sz w:val="28"/>
          <w:szCs w:val="28"/>
          <w:rtl/>
          <w:lang w:val="en-GB"/>
        </w:rPr>
        <w:t>,</w:t>
      </w:r>
      <w:r w:rsidR="08B03051" w:rsidRPr="08B03051">
        <w:rPr>
          <w:rStyle w:val="LatinChar"/>
          <w:rFonts w:cs="FrankRuehl"/>
          <w:sz w:val="28"/>
          <w:szCs w:val="28"/>
          <w:rtl/>
          <w:lang w:val="en-GB"/>
        </w:rPr>
        <w:t xml:space="preserve"> ולכך </w:t>
      </w:r>
      <w:r w:rsidR="085F1BBE">
        <w:rPr>
          <w:rStyle w:val="LatinChar"/>
          <w:rFonts w:cs="FrankRuehl" w:hint="cs"/>
          <w:sz w:val="28"/>
          <w:szCs w:val="28"/>
          <w:rtl/>
          <w:lang w:val="en-GB"/>
        </w:rPr>
        <w:t>"</w:t>
      </w:r>
      <w:r w:rsidR="08B03051" w:rsidRPr="08B03051">
        <w:rPr>
          <w:rStyle w:val="LatinChar"/>
          <w:rFonts w:cs="FrankRuehl"/>
          <w:sz w:val="28"/>
          <w:szCs w:val="28"/>
          <w:rtl/>
          <w:lang w:val="en-GB"/>
        </w:rPr>
        <w:t>דור שלישי יבא להם</w:t>
      </w:r>
      <w:r w:rsidR="085F1BBE">
        <w:rPr>
          <w:rStyle w:val="LatinChar"/>
          <w:rFonts w:cs="FrankRuehl" w:hint="cs"/>
          <w:sz w:val="28"/>
          <w:szCs w:val="28"/>
          <w:rtl/>
          <w:lang w:val="en-GB"/>
        </w:rPr>
        <w:t>"</w:t>
      </w:r>
      <w:r w:rsidR="08527E59">
        <w:rPr>
          <w:rStyle w:val="FootnoteReference"/>
          <w:rFonts w:cs="FrankRuehl"/>
          <w:szCs w:val="28"/>
          <w:rtl/>
        </w:rPr>
        <w:footnoteReference w:id="126"/>
      </w:r>
      <w:r w:rsidR="08B03051" w:rsidRPr="08B03051">
        <w:rPr>
          <w:rStyle w:val="LatinChar"/>
          <w:rFonts w:cs="FrankRuehl"/>
          <w:sz w:val="28"/>
          <w:szCs w:val="28"/>
          <w:rtl/>
          <w:lang w:val="en-GB"/>
        </w:rPr>
        <w:t>, וזה הענין הוא במצרים</w:t>
      </w:r>
      <w:r w:rsidR="080770CF">
        <w:rPr>
          <w:rStyle w:val="FootnoteReference"/>
          <w:rFonts w:cs="FrankRuehl"/>
          <w:szCs w:val="28"/>
          <w:rtl/>
        </w:rPr>
        <w:footnoteReference w:id="127"/>
      </w:r>
      <w:r w:rsidR="08B03051" w:rsidRPr="08B03051">
        <w:rPr>
          <w:rStyle w:val="LatinChar"/>
          <w:rFonts w:cs="FrankRuehl"/>
          <w:sz w:val="28"/>
          <w:szCs w:val="28"/>
          <w:rtl/>
          <w:lang w:val="en-GB"/>
        </w:rPr>
        <w:t>, ולקמן יתבאר עוד מזה</w:t>
      </w:r>
      <w:r w:rsidR="08527E59">
        <w:rPr>
          <w:rStyle w:val="FootnoteReference"/>
          <w:rFonts w:cs="FrankRuehl"/>
          <w:szCs w:val="28"/>
          <w:rtl/>
        </w:rPr>
        <w:footnoteReference w:id="128"/>
      </w:r>
      <w:r w:rsidR="08B03051" w:rsidRPr="08B03051">
        <w:rPr>
          <w:rStyle w:val="LatinChar"/>
          <w:rFonts w:cs="FrankRuehl"/>
          <w:sz w:val="28"/>
          <w:szCs w:val="28"/>
          <w:rtl/>
          <w:lang w:val="en-GB"/>
        </w:rPr>
        <w:t xml:space="preserve">. </w:t>
      </w:r>
    </w:p>
    <w:p w:rsidR="08BF79B5" w:rsidRDefault="080F22AF" w:rsidP="08BF79B5">
      <w:pPr>
        <w:jc w:val="both"/>
        <w:rPr>
          <w:rStyle w:val="LatinChar"/>
          <w:rFonts w:cs="FrankRuehl" w:hint="cs"/>
          <w:sz w:val="28"/>
          <w:szCs w:val="28"/>
          <w:rtl/>
          <w:lang w:val="en-GB"/>
        </w:rPr>
      </w:pPr>
      <w:r w:rsidRPr="080F22AF">
        <w:rPr>
          <w:rStyle w:val="LatinChar"/>
          <w:rtl/>
        </w:rPr>
        <w:t>#</w:t>
      </w:r>
      <w:r w:rsidR="08B03051" w:rsidRPr="080F22AF">
        <w:rPr>
          <w:rStyle w:val="Title1"/>
          <w:rtl/>
        </w:rPr>
        <w:t>אבל</w:t>
      </w:r>
      <w:r w:rsidRPr="080F22AF">
        <w:rPr>
          <w:rStyle w:val="LatinChar"/>
          <w:rtl/>
        </w:rPr>
        <w:t>=</w:t>
      </w:r>
      <w:r w:rsidR="08B03051" w:rsidRPr="08B03051">
        <w:rPr>
          <w:rStyle w:val="LatinChar"/>
          <w:rFonts w:cs="FrankRuehl"/>
          <w:sz w:val="28"/>
          <w:szCs w:val="28"/>
          <w:rtl/>
          <w:lang w:val="en-GB"/>
        </w:rPr>
        <w:t xml:space="preserve"> הכנענים הארורים דומים אל הצורה המוטבעת בחומר</w:t>
      </w:r>
      <w:r>
        <w:rPr>
          <w:rStyle w:val="FootnoteReference"/>
          <w:rFonts w:cs="FrankRuehl"/>
          <w:szCs w:val="28"/>
          <w:rtl/>
        </w:rPr>
        <w:footnoteReference w:id="129"/>
      </w:r>
      <w:r w:rsidR="08B03051" w:rsidRPr="08B03051">
        <w:rPr>
          <w:rStyle w:val="LatinChar"/>
          <w:rFonts w:cs="FrankRuehl"/>
          <w:sz w:val="28"/>
          <w:szCs w:val="28"/>
          <w:rtl/>
          <w:lang w:val="en-GB"/>
        </w:rPr>
        <w:t>, וזאת הצורה הפחותה הארורה אינה מתאחדת ומתיחסת כלל עם הצורה הקדושה הנבדלת</w:t>
      </w:r>
      <w:r>
        <w:rPr>
          <w:rStyle w:val="LatinChar"/>
          <w:rFonts w:cs="FrankRuehl" w:hint="cs"/>
          <w:sz w:val="28"/>
          <w:szCs w:val="28"/>
          <w:rtl/>
          <w:lang w:val="en-GB"/>
        </w:rPr>
        <w:t>,</w:t>
      </w:r>
      <w:r w:rsidR="08B03051" w:rsidRPr="08B03051">
        <w:rPr>
          <w:rStyle w:val="LatinChar"/>
          <w:rFonts w:cs="FrankRuehl"/>
          <w:sz w:val="28"/>
          <w:szCs w:val="28"/>
          <w:rtl/>
          <w:lang w:val="en-GB"/>
        </w:rPr>
        <w:t xml:space="preserve"> כי מה יהיה היחוס בין צורה לצורה</w:t>
      </w:r>
      <w:r>
        <w:rPr>
          <w:rStyle w:val="FootnoteReference"/>
          <w:rFonts w:cs="FrankRuehl"/>
          <w:szCs w:val="28"/>
          <w:rtl/>
        </w:rPr>
        <w:footnoteReference w:id="130"/>
      </w:r>
      <w:r>
        <w:rPr>
          <w:rStyle w:val="LatinChar"/>
          <w:rFonts w:cs="FrankRuehl" w:hint="cs"/>
          <w:sz w:val="28"/>
          <w:szCs w:val="28"/>
          <w:rtl/>
          <w:lang w:val="en-GB"/>
        </w:rPr>
        <w:t>,</w:t>
      </w:r>
      <w:r w:rsidR="08B03051" w:rsidRPr="08B03051">
        <w:rPr>
          <w:rStyle w:val="LatinChar"/>
          <w:rFonts w:cs="FrankRuehl"/>
          <w:sz w:val="28"/>
          <w:szCs w:val="28"/>
          <w:rtl/>
          <w:lang w:val="en-GB"/>
        </w:rPr>
        <w:t xml:space="preserve"> אם לא שהצורה המוטבעת היא משועבדת תחת צורה הנבדלת, ובודאי זה ענין עבד כנעני</w:t>
      </w:r>
      <w:r>
        <w:rPr>
          <w:rStyle w:val="FootnoteReference"/>
          <w:rFonts w:cs="FrankRuehl"/>
          <w:szCs w:val="28"/>
          <w:rtl/>
        </w:rPr>
        <w:footnoteReference w:id="131"/>
      </w:r>
      <w:r w:rsidR="08B03051" w:rsidRPr="08B03051">
        <w:rPr>
          <w:rStyle w:val="LatinChar"/>
          <w:rFonts w:cs="FrankRuehl"/>
          <w:sz w:val="28"/>
          <w:szCs w:val="28"/>
          <w:rtl/>
          <w:lang w:val="en-GB"/>
        </w:rPr>
        <w:t>. אבל בבואם ישראל לארץ לא היו עבדים להם</w:t>
      </w:r>
      <w:r w:rsidR="087D47B4">
        <w:rPr>
          <w:rStyle w:val="LatinChar"/>
          <w:rFonts w:cs="FrankRuehl" w:hint="cs"/>
          <w:sz w:val="28"/>
          <w:szCs w:val="28"/>
          <w:rtl/>
          <w:lang w:val="en-GB"/>
        </w:rPr>
        <w:t>,</w:t>
      </w:r>
      <w:r w:rsidR="08B03051" w:rsidRPr="08B03051">
        <w:rPr>
          <w:rStyle w:val="LatinChar"/>
          <w:rFonts w:cs="FrankRuehl"/>
          <w:sz w:val="28"/>
          <w:szCs w:val="28"/>
          <w:rtl/>
          <w:lang w:val="en-GB"/>
        </w:rPr>
        <w:t xml:space="preserve"> לכך נאמר </w:t>
      </w:r>
      <w:r w:rsidR="08B03051" w:rsidRPr="087D47B4">
        <w:rPr>
          <w:rStyle w:val="LatinChar"/>
          <w:rFonts w:cs="Dbs-Rashi"/>
          <w:szCs w:val="20"/>
          <w:rtl/>
          <w:lang w:val="en-GB"/>
        </w:rPr>
        <w:t>(דברים כ</w:t>
      </w:r>
      <w:r w:rsidR="087D47B4" w:rsidRPr="087D47B4">
        <w:rPr>
          <w:rStyle w:val="LatinChar"/>
          <w:rFonts w:cs="Dbs-Rashi" w:hint="cs"/>
          <w:szCs w:val="20"/>
          <w:rtl/>
          <w:lang w:val="en-GB"/>
        </w:rPr>
        <w:t xml:space="preserve">, </w:t>
      </w:r>
      <w:r w:rsidR="087D47B4">
        <w:rPr>
          <w:rStyle w:val="LatinChar"/>
          <w:rFonts w:cs="Dbs-Rashi" w:hint="cs"/>
          <w:szCs w:val="20"/>
          <w:rtl/>
          <w:lang w:val="en-GB"/>
        </w:rPr>
        <w:t>טז</w:t>
      </w:r>
      <w:r w:rsidR="08B03051" w:rsidRPr="087D47B4">
        <w:rPr>
          <w:rStyle w:val="LatinChar"/>
          <w:rFonts w:cs="Dbs-Rashi"/>
          <w:szCs w:val="20"/>
          <w:rtl/>
          <w:lang w:val="en-GB"/>
        </w:rPr>
        <w:t>)</w:t>
      </w:r>
      <w:r w:rsidR="08B03051" w:rsidRPr="08B03051">
        <w:rPr>
          <w:rStyle w:val="LatinChar"/>
          <w:rFonts w:cs="FrankRuehl"/>
          <w:sz w:val="28"/>
          <w:szCs w:val="28"/>
          <w:rtl/>
          <w:lang w:val="en-GB"/>
        </w:rPr>
        <w:t xml:space="preserve"> </w:t>
      </w:r>
      <w:r w:rsidR="087D47B4">
        <w:rPr>
          <w:rStyle w:val="LatinChar"/>
          <w:rFonts w:cs="FrankRuehl" w:hint="cs"/>
          <w:sz w:val="28"/>
          <w:szCs w:val="28"/>
          <w:rtl/>
          <w:lang w:val="en-GB"/>
        </w:rPr>
        <w:t>"</w:t>
      </w:r>
      <w:r w:rsidR="08B03051" w:rsidRPr="08B03051">
        <w:rPr>
          <w:rStyle w:val="LatinChar"/>
          <w:rFonts w:cs="FrankRuehl"/>
          <w:sz w:val="28"/>
          <w:szCs w:val="28"/>
          <w:rtl/>
          <w:lang w:val="en-GB"/>
        </w:rPr>
        <w:t>לא תחיה כל נשמה</w:t>
      </w:r>
      <w:r w:rsidR="087D47B4">
        <w:rPr>
          <w:rStyle w:val="LatinChar"/>
          <w:rFonts w:cs="FrankRuehl" w:hint="cs"/>
          <w:sz w:val="28"/>
          <w:szCs w:val="28"/>
          <w:rtl/>
          <w:lang w:val="en-GB"/>
        </w:rPr>
        <w:t>"</w:t>
      </w:r>
      <w:r w:rsidR="087D47B4">
        <w:rPr>
          <w:rStyle w:val="FootnoteReference"/>
          <w:rFonts w:cs="FrankRuehl"/>
          <w:szCs w:val="28"/>
          <w:rtl/>
        </w:rPr>
        <w:footnoteReference w:id="132"/>
      </w:r>
      <w:r w:rsidR="087D47B4">
        <w:rPr>
          <w:rStyle w:val="LatinChar"/>
          <w:rFonts w:cs="FrankRuehl" w:hint="cs"/>
          <w:sz w:val="28"/>
          <w:szCs w:val="28"/>
          <w:rtl/>
          <w:lang w:val="en-GB"/>
        </w:rPr>
        <w:t>.</w:t>
      </w:r>
      <w:r w:rsidR="08B03051" w:rsidRPr="08B03051">
        <w:rPr>
          <w:rStyle w:val="LatinChar"/>
          <w:rFonts w:cs="FrankRuehl"/>
          <w:sz w:val="28"/>
          <w:szCs w:val="28"/>
          <w:rtl/>
          <w:lang w:val="en-GB"/>
        </w:rPr>
        <w:t xml:space="preserve"> ונאמר </w:t>
      </w:r>
      <w:r w:rsidR="08B03051" w:rsidRPr="087D47B4">
        <w:rPr>
          <w:rStyle w:val="LatinChar"/>
          <w:rFonts w:cs="Dbs-Rashi"/>
          <w:szCs w:val="20"/>
          <w:rtl/>
          <w:lang w:val="en-GB"/>
        </w:rPr>
        <w:t>(במדבר לג</w:t>
      </w:r>
      <w:r w:rsidR="087D47B4" w:rsidRPr="087D47B4">
        <w:rPr>
          <w:rStyle w:val="LatinChar"/>
          <w:rFonts w:cs="Dbs-Rashi" w:hint="cs"/>
          <w:szCs w:val="20"/>
          <w:rtl/>
          <w:lang w:val="en-GB"/>
        </w:rPr>
        <w:t xml:space="preserve">, </w:t>
      </w:r>
      <w:r w:rsidR="087D47B4">
        <w:rPr>
          <w:rStyle w:val="LatinChar"/>
          <w:rFonts w:cs="Dbs-Rashi" w:hint="cs"/>
          <w:szCs w:val="20"/>
          <w:rtl/>
          <w:lang w:val="en-GB"/>
        </w:rPr>
        <w:t>נה</w:t>
      </w:r>
      <w:r w:rsidR="08B03051" w:rsidRPr="087D47B4">
        <w:rPr>
          <w:rStyle w:val="LatinChar"/>
          <w:rFonts w:cs="Dbs-Rashi"/>
          <w:szCs w:val="20"/>
          <w:rtl/>
          <w:lang w:val="en-GB"/>
        </w:rPr>
        <w:t>)</w:t>
      </w:r>
      <w:r w:rsidR="08B03051" w:rsidRPr="08B03051">
        <w:rPr>
          <w:rStyle w:val="LatinChar"/>
          <w:rFonts w:cs="FrankRuehl"/>
          <w:sz w:val="28"/>
          <w:szCs w:val="28"/>
          <w:rtl/>
          <w:lang w:val="en-GB"/>
        </w:rPr>
        <w:t xml:space="preserve"> </w:t>
      </w:r>
      <w:r w:rsidR="087D47B4">
        <w:rPr>
          <w:rStyle w:val="LatinChar"/>
          <w:rFonts w:cs="FrankRuehl" w:hint="cs"/>
          <w:sz w:val="28"/>
          <w:szCs w:val="28"/>
          <w:rtl/>
          <w:lang w:val="en-GB"/>
        </w:rPr>
        <w:t>"</w:t>
      </w:r>
      <w:r w:rsidR="08B03051" w:rsidRPr="08B03051">
        <w:rPr>
          <w:rStyle w:val="LatinChar"/>
          <w:rFonts w:cs="FrankRuehl"/>
          <w:sz w:val="28"/>
          <w:szCs w:val="28"/>
          <w:rtl/>
          <w:lang w:val="en-GB"/>
        </w:rPr>
        <w:t>ואם לא תורישו יושבי הארץ מפניכם והיה אשר תותירו מהם לשכים וצררו אתכם על הארץ</w:t>
      </w:r>
      <w:r w:rsidR="087D47B4">
        <w:rPr>
          <w:rStyle w:val="LatinChar"/>
          <w:rFonts w:cs="FrankRuehl" w:hint="cs"/>
          <w:sz w:val="28"/>
          <w:szCs w:val="28"/>
          <w:rtl/>
          <w:lang w:val="en-GB"/>
        </w:rPr>
        <w:t>".</w:t>
      </w:r>
      <w:r w:rsidR="08B03051" w:rsidRPr="08B03051">
        <w:rPr>
          <w:rStyle w:val="LatinChar"/>
          <w:rFonts w:cs="FrankRuehl"/>
          <w:sz w:val="28"/>
          <w:szCs w:val="28"/>
          <w:rtl/>
          <w:lang w:val="en-GB"/>
        </w:rPr>
        <w:t xml:space="preserve"> הרי שביאר בזה כי הצורה הפחותה</w:t>
      </w:r>
      <w:r w:rsidR="08924BEC">
        <w:rPr>
          <w:rStyle w:val="LatinChar"/>
          <w:rFonts w:cs="FrankRuehl" w:hint="cs"/>
          <w:sz w:val="28"/>
          <w:szCs w:val="28"/>
          <w:rtl/>
          <w:lang w:val="en-GB"/>
        </w:rPr>
        <w:t xml:space="preserve"> </w:t>
      </w:r>
      <w:r w:rsidR="08B03051" w:rsidRPr="08B03051">
        <w:rPr>
          <w:rStyle w:val="LatinChar"/>
          <w:rFonts w:cs="FrankRuehl"/>
          <w:sz w:val="28"/>
          <w:szCs w:val="28"/>
          <w:rtl/>
          <w:lang w:val="en-GB"/>
        </w:rPr>
        <w:t>מצירה</w:t>
      </w:r>
      <w:r w:rsidR="08924BEC">
        <w:rPr>
          <w:rStyle w:val="LatinChar"/>
          <w:rFonts w:cs="FrankRuehl" w:hint="cs"/>
          <w:sz w:val="28"/>
          <w:szCs w:val="28"/>
          <w:rtl/>
          <w:lang w:val="en-GB"/>
        </w:rPr>
        <w:t>*</w:t>
      </w:r>
      <w:r w:rsidR="08B03051" w:rsidRPr="08B03051">
        <w:rPr>
          <w:rStyle w:val="LatinChar"/>
          <w:rFonts w:cs="FrankRuehl"/>
          <w:sz w:val="28"/>
          <w:szCs w:val="28"/>
          <w:rtl/>
          <w:lang w:val="en-GB"/>
        </w:rPr>
        <w:t xml:space="preserve"> את הצורה השלימה, כי הצורות מעיקות זו את זו בודאי</w:t>
      </w:r>
      <w:r w:rsidR="08924BEC">
        <w:rPr>
          <w:rStyle w:val="FootnoteReference"/>
          <w:rFonts w:cs="FrankRuehl"/>
          <w:szCs w:val="28"/>
          <w:rtl/>
        </w:rPr>
        <w:footnoteReference w:id="133"/>
      </w:r>
      <w:r w:rsidR="08924BEC">
        <w:rPr>
          <w:rStyle w:val="LatinChar"/>
          <w:rFonts w:cs="FrankRuehl" w:hint="cs"/>
          <w:sz w:val="28"/>
          <w:szCs w:val="28"/>
          <w:rtl/>
          <w:lang w:val="en-GB"/>
        </w:rPr>
        <w:t>,</w:t>
      </w:r>
      <w:r w:rsidR="08B03051" w:rsidRPr="08B03051">
        <w:rPr>
          <w:rStyle w:val="LatinChar"/>
          <w:rFonts w:cs="FrankRuehl"/>
          <w:sz w:val="28"/>
          <w:szCs w:val="28"/>
          <w:rtl/>
          <w:lang w:val="en-GB"/>
        </w:rPr>
        <w:t xml:space="preserve"> ואינם מתאחדים ביחד</w:t>
      </w:r>
      <w:r w:rsidR="08BF79B5">
        <w:rPr>
          <w:rStyle w:val="FootnoteReference"/>
          <w:rFonts w:cs="FrankRuehl"/>
          <w:szCs w:val="28"/>
          <w:rtl/>
        </w:rPr>
        <w:footnoteReference w:id="134"/>
      </w:r>
      <w:r w:rsidR="08B03051" w:rsidRPr="08B03051">
        <w:rPr>
          <w:rStyle w:val="LatinChar"/>
          <w:rFonts w:cs="FrankRuehl"/>
          <w:sz w:val="28"/>
          <w:szCs w:val="28"/>
          <w:rtl/>
          <w:lang w:val="en-GB"/>
        </w:rPr>
        <w:t>. ואמת הוא כי דברים אלו הם יותר ויותר עמוקים עוד בענין כנעניים אשר הם נבדלים מן ישראל</w:t>
      </w:r>
      <w:r w:rsidR="08BF79B5">
        <w:rPr>
          <w:rStyle w:val="LatinChar"/>
          <w:rFonts w:cs="FrankRuehl" w:hint="cs"/>
          <w:sz w:val="28"/>
          <w:szCs w:val="28"/>
          <w:rtl/>
          <w:lang w:val="en-GB"/>
        </w:rPr>
        <w:t>,</w:t>
      </w:r>
      <w:r w:rsidR="08B03051" w:rsidRPr="08B03051">
        <w:rPr>
          <w:rStyle w:val="LatinChar"/>
          <w:rFonts w:cs="FrankRuehl"/>
          <w:sz w:val="28"/>
          <w:szCs w:val="28"/>
          <w:rtl/>
          <w:lang w:val="en-GB"/>
        </w:rPr>
        <w:t xml:space="preserve"> אך אלו הדברים מקצת הדברים</w:t>
      </w:r>
      <w:r w:rsidR="08BF79B5">
        <w:rPr>
          <w:rStyle w:val="FootnoteReference"/>
          <w:rFonts w:cs="FrankRuehl"/>
          <w:szCs w:val="28"/>
          <w:rtl/>
        </w:rPr>
        <w:footnoteReference w:id="135"/>
      </w:r>
      <w:r w:rsidR="08BF79B5">
        <w:rPr>
          <w:rStyle w:val="LatinChar"/>
          <w:rFonts w:cs="FrankRuehl" w:hint="cs"/>
          <w:sz w:val="28"/>
          <w:szCs w:val="28"/>
          <w:rtl/>
          <w:lang w:val="en-GB"/>
        </w:rPr>
        <w:t>.</w:t>
      </w:r>
      <w:r w:rsidR="08B03051" w:rsidRPr="08B03051">
        <w:rPr>
          <w:rStyle w:val="LatinChar"/>
          <w:rFonts w:cs="FrankRuehl"/>
          <w:sz w:val="28"/>
          <w:szCs w:val="28"/>
          <w:rtl/>
          <w:lang w:val="en-GB"/>
        </w:rPr>
        <w:t xml:space="preserve"> </w:t>
      </w:r>
    </w:p>
    <w:p w:rsidR="08E84A8B" w:rsidRDefault="083E40CF" w:rsidP="08224474">
      <w:pPr>
        <w:jc w:val="both"/>
        <w:rPr>
          <w:rStyle w:val="LatinChar"/>
          <w:rFonts w:cs="FrankRuehl" w:hint="cs"/>
          <w:sz w:val="28"/>
          <w:szCs w:val="28"/>
          <w:rtl/>
          <w:lang w:val="en-GB"/>
        </w:rPr>
      </w:pPr>
      <w:r w:rsidRPr="083E40CF">
        <w:rPr>
          <w:rStyle w:val="LatinChar"/>
          <w:rtl/>
        </w:rPr>
        <w:t>#</w:t>
      </w:r>
      <w:r w:rsidR="08B03051" w:rsidRPr="083E40CF">
        <w:rPr>
          <w:rStyle w:val="Title1"/>
          <w:rtl/>
        </w:rPr>
        <w:t>לכך נאמר</w:t>
      </w:r>
      <w:r w:rsidRPr="083E40CF">
        <w:rPr>
          <w:rStyle w:val="LatinChar"/>
          <w:rtl/>
        </w:rPr>
        <w:t>=</w:t>
      </w:r>
      <w:r>
        <w:rPr>
          <w:rStyle w:val="FootnoteReference"/>
          <w:rFonts w:cs="FrankRuehl"/>
          <w:szCs w:val="28"/>
          <w:rtl/>
        </w:rPr>
        <w:footnoteReference w:id="136"/>
      </w:r>
      <w:r w:rsidR="08B03051" w:rsidRPr="08B03051">
        <w:rPr>
          <w:rStyle w:val="LatinChar"/>
          <w:rFonts w:cs="FrankRuehl"/>
          <w:sz w:val="28"/>
          <w:szCs w:val="28"/>
          <w:rtl/>
          <w:lang w:val="en-GB"/>
        </w:rPr>
        <w:t xml:space="preserve"> שלא היה אומה בקלקול כמו אומת כנעניים</w:t>
      </w:r>
      <w:r>
        <w:rPr>
          <w:rStyle w:val="LatinChar"/>
          <w:rFonts w:cs="FrankRuehl" w:hint="cs"/>
          <w:sz w:val="28"/>
          <w:szCs w:val="28"/>
          <w:rtl/>
          <w:lang w:val="en-GB"/>
        </w:rPr>
        <w:t>.</w:t>
      </w:r>
      <w:r w:rsidR="08B03051" w:rsidRPr="08B03051">
        <w:rPr>
          <w:rStyle w:val="LatinChar"/>
          <w:rFonts w:cs="FrankRuehl"/>
          <w:sz w:val="28"/>
          <w:szCs w:val="28"/>
          <w:rtl/>
          <w:lang w:val="en-GB"/>
        </w:rPr>
        <w:t xml:space="preserve"> כי מצד הצורה הפחותה שבהם הם הפך ישראל הצורה השלימה, ומפני כך הם מקולקלים יותר מכל האומות</w:t>
      </w:r>
      <w:r>
        <w:rPr>
          <w:rStyle w:val="FootnoteReference"/>
          <w:rFonts w:cs="FrankRuehl"/>
          <w:szCs w:val="28"/>
          <w:rtl/>
        </w:rPr>
        <w:footnoteReference w:id="137"/>
      </w:r>
      <w:r w:rsidR="08224474">
        <w:rPr>
          <w:rStyle w:val="LatinChar"/>
          <w:rFonts w:cs="FrankRuehl" w:hint="cs"/>
          <w:sz w:val="28"/>
          <w:szCs w:val="28"/>
          <w:rtl/>
          <w:lang w:val="en-GB"/>
        </w:rPr>
        <w:t>.</w:t>
      </w:r>
      <w:r w:rsidR="08B03051" w:rsidRPr="08B03051">
        <w:rPr>
          <w:rStyle w:val="LatinChar"/>
          <w:rFonts w:cs="FrankRuehl"/>
          <w:sz w:val="28"/>
          <w:szCs w:val="28"/>
          <w:rtl/>
          <w:lang w:val="en-GB"/>
        </w:rPr>
        <w:t xml:space="preserve"> והדור האחרון הוא יותר מקולקל</w:t>
      </w:r>
      <w:r w:rsidR="08224474">
        <w:rPr>
          <w:rStyle w:val="LatinChar"/>
          <w:rFonts w:cs="FrankRuehl" w:hint="cs"/>
          <w:sz w:val="28"/>
          <w:szCs w:val="28"/>
          <w:rtl/>
          <w:lang w:val="en-GB"/>
        </w:rPr>
        <w:t>,</w:t>
      </w:r>
      <w:r w:rsidR="08B03051" w:rsidRPr="08B03051">
        <w:rPr>
          <w:rStyle w:val="LatinChar"/>
          <w:rFonts w:cs="FrankRuehl"/>
          <w:sz w:val="28"/>
          <w:szCs w:val="28"/>
          <w:rtl/>
          <w:lang w:val="en-GB"/>
        </w:rPr>
        <w:t xml:space="preserve"> כי אחר שהם הפכים לישראל</w:t>
      </w:r>
      <w:r w:rsidR="08224474">
        <w:rPr>
          <w:rStyle w:val="LatinChar"/>
          <w:rFonts w:cs="FrankRuehl" w:hint="cs"/>
          <w:sz w:val="28"/>
          <w:szCs w:val="28"/>
          <w:rtl/>
          <w:lang w:val="en-GB"/>
        </w:rPr>
        <w:t>,</w:t>
      </w:r>
      <w:r w:rsidR="08B03051" w:rsidRPr="08B03051">
        <w:rPr>
          <w:rStyle w:val="LatinChar"/>
          <w:rFonts w:cs="FrankRuehl"/>
          <w:sz w:val="28"/>
          <w:szCs w:val="28"/>
          <w:rtl/>
          <w:lang w:val="en-GB"/>
        </w:rPr>
        <w:t xml:space="preserve"> כאשר היו ישראל בשלימות</w:t>
      </w:r>
      <w:r w:rsidR="08224474">
        <w:rPr>
          <w:rStyle w:val="LatinChar"/>
          <w:rFonts w:cs="FrankRuehl" w:hint="cs"/>
          <w:sz w:val="28"/>
          <w:szCs w:val="28"/>
          <w:rtl/>
          <w:lang w:val="en-GB"/>
        </w:rPr>
        <w:t>,</w:t>
      </w:r>
      <w:r w:rsidR="08B03051" w:rsidRPr="08B03051">
        <w:rPr>
          <w:rStyle w:val="LatinChar"/>
          <w:rFonts w:cs="FrankRuehl"/>
          <w:sz w:val="28"/>
          <w:szCs w:val="28"/>
          <w:rtl/>
          <w:lang w:val="en-GB"/>
        </w:rPr>
        <w:t xml:space="preserve"> וזה היה בדור האחרון כאשר יצאו ישראל ממצרים שהיו ביותר שלימות</w:t>
      </w:r>
      <w:r w:rsidR="08224474">
        <w:rPr>
          <w:rStyle w:val="FootnoteReference"/>
          <w:rFonts w:cs="FrankRuehl"/>
          <w:szCs w:val="28"/>
          <w:rtl/>
        </w:rPr>
        <w:footnoteReference w:id="138"/>
      </w:r>
      <w:r w:rsidR="08224474">
        <w:rPr>
          <w:rStyle w:val="LatinChar"/>
          <w:rFonts w:cs="FrankRuehl" w:hint="cs"/>
          <w:sz w:val="28"/>
          <w:szCs w:val="28"/>
          <w:rtl/>
          <w:lang w:val="en-GB"/>
        </w:rPr>
        <w:t>,</w:t>
      </w:r>
      <w:r w:rsidR="08B03051" w:rsidRPr="08B03051">
        <w:rPr>
          <w:rStyle w:val="LatinChar"/>
          <w:rFonts w:cs="FrankRuehl"/>
          <w:sz w:val="28"/>
          <w:szCs w:val="28"/>
          <w:rtl/>
          <w:lang w:val="en-GB"/>
        </w:rPr>
        <w:t xml:space="preserve"> וכנגדו קלקול כנעניים</w:t>
      </w:r>
      <w:r w:rsidR="08BC4131">
        <w:rPr>
          <w:rStyle w:val="FootnoteReference"/>
          <w:rFonts w:cs="FrankRuehl"/>
          <w:szCs w:val="28"/>
          <w:rtl/>
        </w:rPr>
        <w:footnoteReference w:id="139"/>
      </w:r>
      <w:r w:rsidR="08B03051" w:rsidRPr="08B03051">
        <w:rPr>
          <w:rStyle w:val="LatinChar"/>
          <w:rFonts w:cs="FrankRuehl"/>
          <w:sz w:val="28"/>
          <w:szCs w:val="28"/>
          <w:rtl/>
          <w:lang w:val="en-GB"/>
        </w:rPr>
        <w:t xml:space="preserve">. </w:t>
      </w:r>
    </w:p>
    <w:p w:rsidR="0847479F" w:rsidRPr="08E92BD7" w:rsidRDefault="08E84A8B" w:rsidP="08E84A8B">
      <w:pPr>
        <w:jc w:val="both"/>
        <w:rPr>
          <w:rStyle w:val="LatinChar"/>
          <w:rFonts w:cs="FrankRuehl" w:hint="cs"/>
          <w:sz w:val="28"/>
          <w:szCs w:val="28"/>
          <w:rtl/>
          <w:lang w:val="en-GB"/>
        </w:rPr>
      </w:pPr>
      <w:r w:rsidRPr="08E84A8B">
        <w:rPr>
          <w:rStyle w:val="LatinChar"/>
          <w:rtl/>
        </w:rPr>
        <w:t>#</w:t>
      </w:r>
      <w:r w:rsidR="08B03051" w:rsidRPr="08E84A8B">
        <w:rPr>
          <w:rStyle w:val="Title1"/>
          <w:rtl/>
        </w:rPr>
        <w:t>והנה התבאר</w:t>
      </w:r>
      <w:r w:rsidRPr="08E84A8B">
        <w:rPr>
          <w:rStyle w:val="LatinChar"/>
          <w:rtl/>
        </w:rPr>
        <w:t>=</w:t>
      </w:r>
      <w:r w:rsidR="08B03051" w:rsidRPr="08B03051">
        <w:rPr>
          <w:rStyle w:val="LatinChar"/>
          <w:rFonts w:cs="FrankRuehl"/>
          <w:sz w:val="28"/>
          <w:szCs w:val="28"/>
          <w:rtl/>
          <w:lang w:val="en-GB"/>
        </w:rPr>
        <w:t xml:space="preserve"> למה ישבו ישראל דוקא במצרים</w:t>
      </w:r>
      <w:r>
        <w:rPr>
          <w:rStyle w:val="LatinChar"/>
          <w:rFonts w:cs="FrankRuehl" w:hint="cs"/>
          <w:sz w:val="28"/>
          <w:szCs w:val="28"/>
          <w:rtl/>
          <w:lang w:val="en-GB"/>
        </w:rPr>
        <w:t>,</w:t>
      </w:r>
      <w:r w:rsidR="08B03051" w:rsidRPr="08B03051">
        <w:rPr>
          <w:rStyle w:val="LatinChar"/>
          <w:rFonts w:cs="FrankRuehl"/>
          <w:sz w:val="28"/>
          <w:szCs w:val="28"/>
          <w:rtl/>
          <w:lang w:val="en-GB"/>
        </w:rPr>
        <w:t xml:space="preserve"> וקושי ההוצאה משם</w:t>
      </w:r>
      <w:r>
        <w:rPr>
          <w:rStyle w:val="FootnoteReference"/>
          <w:rFonts w:cs="FrankRuehl"/>
          <w:szCs w:val="28"/>
          <w:rtl/>
        </w:rPr>
        <w:footnoteReference w:id="140"/>
      </w:r>
      <w:r>
        <w:rPr>
          <w:rStyle w:val="LatinChar"/>
          <w:rFonts w:cs="FrankRuehl" w:hint="cs"/>
          <w:sz w:val="28"/>
          <w:szCs w:val="28"/>
          <w:rtl/>
          <w:lang w:val="en-GB"/>
        </w:rPr>
        <w:t>.</w:t>
      </w:r>
      <w:r w:rsidR="08B03051" w:rsidRPr="08B03051">
        <w:rPr>
          <w:rStyle w:val="LatinChar"/>
          <w:rFonts w:cs="FrankRuehl"/>
          <w:sz w:val="28"/>
          <w:szCs w:val="28"/>
          <w:rtl/>
          <w:lang w:val="en-GB"/>
        </w:rPr>
        <w:t xml:space="preserve"> ועוד יתבאר ענין ישיבת ישראל</w:t>
      </w:r>
      <w:r w:rsidR="082C63C1">
        <w:rPr>
          <w:rStyle w:val="LatinChar"/>
          <w:rFonts w:cs="FrankRuehl" w:hint="cs"/>
          <w:sz w:val="28"/>
          <w:szCs w:val="28"/>
          <w:rtl/>
          <w:lang w:val="en-GB"/>
        </w:rPr>
        <w:t>*</w:t>
      </w:r>
      <w:r w:rsidR="08B03051" w:rsidRPr="08B03051">
        <w:rPr>
          <w:rStyle w:val="LatinChar"/>
          <w:rFonts w:cs="FrankRuehl"/>
          <w:sz w:val="28"/>
          <w:szCs w:val="28"/>
          <w:rtl/>
          <w:lang w:val="en-GB"/>
        </w:rPr>
        <w:t xml:space="preserve"> במצרים בעזרת השם בפרקים הבאים</w:t>
      </w:r>
      <w:r>
        <w:rPr>
          <w:rStyle w:val="FootnoteReference"/>
          <w:rFonts w:cs="FrankRuehl"/>
          <w:szCs w:val="28"/>
          <w:rtl/>
        </w:rPr>
        <w:footnoteReference w:id="141"/>
      </w:r>
      <w:r w:rsidR="08B03051">
        <w:rPr>
          <w:rStyle w:val="LatinChar"/>
          <w:rFonts w:cs="FrankRuehl" w:hint="cs"/>
          <w:sz w:val="28"/>
          <w:szCs w:val="28"/>
          <w:rtl/>
          <w:lang w:val="en-GB"/>
        </w:rPr>
        <w:t xml:space="preserve">. </w:t>
      </w:r>
    </w:p>
    <w:sectPr w:rsidR="0847479F" w:rsidRPr="08E92BD7"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D3616A" w:rsidRDefault="08D3616A">
      <w:r>
        <w:separator/>
      </w:r>
    </w:p>
  </w:endnote>
  <w:endnote w:type="continuationSeparator" w:id="0">
    <w:p w:rsidR="08D3616A" w:rsidRDefault="08D36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D3616A" w:rsidRDefault="08D3616A">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D3616A" w:rsidRDefault="08D3616A">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D3616A" w:rsidRPr="084B7A99" w:rsidRDefault="08D3616A">
    <w:pPr>
      <w:pStyle w:val="Footer"/>
      <w:framePr w:wrap="around" w:vAnchor="text" w:hAnchor="margin" w:y="1"/>
      <w:rPr>
        <w:rStyle w:val="PageNumber"/>
        <w:rFonts w:hint="cs"/>
        <w:rtl/>
        <w:lang w:val="en-US"/>
      </w:rPr>
    </w:pPr>
  </w:p>
  <w:p w:rsidR="08D3616A" w:rsidRPr="0822786C" w:rsidRDefault="08D3616A" w:rsidP="089E0A0F">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6C12D1">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D3616A" w:rsidRDefault="08D3616A">
      <w:r>
        <w:separator/>
      </w:r>
    </w:p>
  </w:footnote>
  <w:footnote w:type="continuationSeparator" w:id="0">
    <w:p w:rsidR="08D3616A" w:rsidRDefault="08D3616A">
      <w:r>
        <w:continuationSeparator/>
      </w:r>
    </w:p>
  </w:footnote>
  <w:footnote w:type="continuationNotice" w:id="1">
    <w:p w:rsidR="08D3616A" w:rsidRDefault="08D3616A">
      <w:pPr>
        <w:rPr>
          <w:rtl/>
        </w:rPr>
      </w:pPr>
    </w:p>
  </w:footnote>
  <w:footnote w:id="2">
    <w:p w:rsidR="08D3616A" w:rsidRDefault="08D3616A" w:rsidP="08B4121B">
      <w:pPr>
        <w:pStyle w:val="FootnoteText"/>
        <w:rPr>
          <w:rFonts w:hint="cs"/>
          <w:rtl/>
        </w:rPr>
      </w:pPr>
      <w:r>
        <w:rPr>
          <w:rtl/>
        </w:rPr>
        <w:t>&lt;</w:t>
      </w:r>
      <w:r>
        <w:rPr>
          <w:rStyle w:val="FootnoteReference"/>
        </w:rPr>
        <w:footnoteRef/>
      </w:r>
      <w:r>
        <w:rPr>
          <w:rtl/>
        </w:rPr>
        <w:t>&gt;</w:t>
      </w:r>
      <w:r>
        <w:rPr>
          <w:rFonts w:hint="cs"/>
          <w:rtl/>
        </w:rPr>
        <w:t xml:space="preserve"> בכת"י [רפט.] פתח פרק זה בדברים שלא נמצאים בנדפס, וז"ל: "כבר אמרנו לך כי לא היו ישראל במצרים בענין המקרה [ראה למעלה פ"ג הערה 18], שאילו היו במצרים בענין המקרה בלבד, לא היה ענין היציאה נחשב כל כך גדול, כי המקרה ישתנה תמיד. אך היו במצרים בעצם, וכיון שהיו במצרים בעצם, לכך היציאה משם הוא חדוש גדול, כי הדבר שהוא בעצם לא ישתנה כי אם על ידי השם יתברך, ולפיכך צריך לבאר איך היה ישיבת ישראל בעצם". וראה להלן הערה 140, ופי"א הערה 2.</w:t>
      </w:r>
    </w:p>
  </w:footnote>
  <w:footnote w:id="3">
    <w:p w:rsidR="08D3616A" w:rsidRDefault="08D3616A" w:rsidP="08BE7A44">
      <w:pPr>
        <w:pStyle w:val="FootnoteText"/>
        <w:rPr>
          <w:rFonts w:hint="cs"/>
          <w:rtl/>
        </w:rPr>
      </w:pPr>
      <w:r>
        <w:rPr>
          <w:rtl/>
        </w:rPr>
        <w:t>&lt;</w:t>
      </w:r>
      <w:r>
        <w:rPr>
          <w:rStyle w:val="FootnoteReference"/>
        </w:rPr>
        <w:footnoteRef/>
      </w:r>
      <w:r>
        <w:rPr>
          <w:rtl/>
        </w:rPr>
        <w:t>&gt;</w:t>
      </w:r>
      <w:r>
        <w:rPr>
          <w:rFonts w:hint="cs"/>
          <w:rtl/>
        </w:rPr>
        <w:t xml:space="preserve"> כוונתו לתורת כהנים שם. </w:t>
      </w:r>
      <w:r>
        <w:rPr>
          <w:rtl/>
        </w:rPr>
        <w:t>ומצוי שמכנה כל מדרשי ההלכה בשם "ספרי", אע"פ ש</w:t>
      </w:r>
      <w:r>
        <w:rPr>
          <w:rFonts w:hint="cs"/>
          <w:rtl/>
        </w:rPr>
        <w:t xml:space="preserve">דבריו שמביא </w:t>
      </w:r>
      <w:r>
        <w:rPr>
          <w:rtl/>
        </w:rPr>
        <w:t xml:space="preserve">נמצאים במכילתא או בתורת כהנים, וכמו </w:t>
      </w:r>
      <w:r>
        <w:rPr>
          <w:rFonts w:hint="cs"/>
          <w:rtl/>
        </w:rPr>
        <w:t xml:space="preserve">בדר"ח פ"ב מ"י [תשפד.] ובנתיב אהבת ריע פ"ג [ב, סב.] כינה את המכילתא בשם "ספרי". ובנתיב הפרישות פ"א [ב, קיא:] ונתיב הזריזות </w:t>
      </w:r>
      <w:r>
        <w:rPr>
          <w:rtl/>
        </w:rPr>
        <w:t>[ב, קפז:] וח"א לב"ב פח: [ג, קיח:]</w:t>
      </w:r>
      <w:r w:rsidRPr="08BE7A44">
        <w:rPr>
          <w:rFonts w:hint="cs"/>
          <w:rtl/>
        </w:rPr>
        <w:t xml:space="preserve"> </w:t>
      </w:r>
      <w:r>
        <w:rPr>
          <w:rFonts w:hint="cs"/>
          <w:rtl/>
        </w:rPr>
        <w:t>כינה את התו"כ בשם "ספרי".</w:t>
      </w:r>
    </w:p>
  </w:footnote>
  <w:footnote w:id="4">
    <w:p w:rsidR="08D3616A" w:rsidRDefault="08D3616A" w:rsidP="08BE7A44">
      <w:pPr>
        <w:pStyle w:val="FootnoteText"/>
        <w:rPr>
          <w:rFonts w:hint="cs"/>
          <w:rtl/>
        </w:rPr>
      </w:pPr>
      <w:r>
        <w:rPr>
          <w:rtl/>
        </w:rPr>
        <w:t>&lt;</w:t>
      </w:r>
      <w:r>
        <w:rPr>
          <w:rStyle w:val="FootnoteReference"/>
        </w:rPr>
        <w:footnoteRef/>
      </w:r>
      <w:r>
        <w:rPr>
          <w:rtl/>
        </w:rPr>
        <w:t>&gt;</w:t>
      </w:r>
      <w:r>
        <w:rPr>
          <w:rFonts w:hint="cs"/>
          <w:rtl/>
        </w:rPr>
        <w:t xml:space="preserve"> לשון התו"כ שלפנינו: "</w:t>
      </w:r>
      <w:r>
        <w:rPr>
          <w:rtl/>
        </w:rPr>
        <w:t>מנין שלא היה אומה באומות שהתעיבו מעשיהם יותר מן המצריים</w:t>
      </w:r>
      <w:r>
        <w:rPr>
          <w:rFonts w:hint="cs"/>
          <w:rtl/>
        </w:rPr>
        <w:t>,</w:t>
      </w:r>
      <w:r>
        <w:rPr>
          <w:rtl/>
        </w:rPr>
        <w:t xml:space="preserve"> תלמוד לומר </w:t>
      </w:r>
      <w:r>
        <w:rPr>
          <w:rFonts w:hint="cs"/>
          <w:rtl/>
        </w:rPr>
        <w:t>'</w:t>
      </w:r>
      <w:r>
        <w:rPr>
          <w:rtl/>
        </w:rPr>
        <w:t>כמעשה ארץ מצרים לא תעשו</w:t>
      </w:r>
      <w:r>
        <w:rPr>
          <w:rFonts w:hint="cs"/>
          <w:rtl/>
        </w:rPr>
        <w:t>'". וראה להלן פי"א הערה 23.</w:t>
      </w:r>
    </w:p>
  </w:footnote>
  <w:footnote w:id="5">
    <w:p w:rsidR="08D3616A" w:rsidRDefault="08D3616A" w:rsidP="08663B60">
      <w:pPr>
        <w:pStyle w:val="FootnoteText"/>
        <w:rPr>
          <w:rFonts w:hint="cs"/>
          <w:rtl/>
        </w:rPr>
      </w:pPr>
      <w:r>
        <w:rPr>
          <w:rtl/>
        </w:rPr>
        <w:t>&lt;</w:t>
      </w:r>
      <w:r>
        <w:rPr>
          <w:rStyle w:val="FootnoteReference"/>
        </w:rPr>
        <w:footnoteRef/>
      </w:r>
      <w:r>
        <w:rPr>
          <w:rtl/>
        </w:rPr>
        <w:t>&gt;</w:t>
      </w:r>
      <w:r>
        <w:rPr>
          <w:rFonts w:hint="cs"/>
          <w:rtl/>
        </w:rPr>
        <w:t xml:space="preserve"> בתו"כ שלפנינו אמרו כאן שתי בבות, והמהר"ל חברן לבבא אחת. וזה לשון המדרש: "</w:t>
      </w:r>
      <w:r>
        <w:rPr>
          <w:rtl/>
        </w:rPr>
        <w:t>מנין לדור אחרון שהתעיבו מעשיהם יותר מכולם</w:t>
      </w:r>
      <w:r>
        <w:rPr>
          <w:rFonts w:hint="cs"/>
          <w:rtl/>
        </w:rPr>
        <w:t>,</w:t>
      </w:r>
      <w:r>
        <w:rPr>
          <w:rtl/>
        </w:rPr>
        <w:t xml:space="preserve"> תלמוד לומר </w:t>
      </w:r>
      <w:r>
        <w:rPr>
          <w:rFonts w:hint="cs"/>
          <w:rtl/>
        </w:rPr>
        <w:t>'</w:t>
      </w:r>
      <w:r>
        <w:rPr>
          <w:rtl/>
        </w:rPr>
        <w:t>כמעשה ארץ מצרים לא תעשו</w:t>
      </w:r>
      <w:r>
        <w:rPr>
          <w:rFonts w:hint="cs"/>
          <w:rtl/>
        </w:rPr>
        <w:t>'</w:t>
      </w:r>
      <w:r>
        <w:rPr>
          <w:rtl/>
        </w:rPr>
        <w:t>. מנין למקום שישבו בו ישראל שהתעיבו מעשיהם יותר מכולם</w:t>
      </w:r>
      <w:r>
        <w:rPr>
          <w:rFonts w:hint="cs"/>
          <w:rtl/>
        </w:rPr>
        <w:t>,</w:t>
      </w:r>
      <w:r>
        <w:rPr>
          <w:rtl/>
        </w:rPr>
        <w:t xml:space="preserve"> תלמוד לומר </w:t>
      </w:r>
      <w:r>
        <w:rPr>
          <w:rFonts w:hint="cs"/>
          <w:rtl/>
        </w:rPr>
        <w:t>'</w:t>
      </w:r>
      <w:r>
        <w:rPr>
          <w:rtl/>
        </w:rPr>
        <w:t>אשר ישבתם בה לא תעשו</w:t>
      </w:r>
      <w:r>
        <w:rPr>
          <w:rFonts w:hint="cs"/>
          <w:rtl/>
        </w:rPr>
        <w:t xml:space="preserve">'". וכן להלן [לאחר ציון 85] יבאר את שני חלקי המדרש האלו. ובכת"י העתיק כפי שבתו"כ לפנינו. </w:t>
      </w:r>
    </w:p>
  </w:footnote>
  <w:footnote w:id="6">
    <w:p w:rsidR="08D3616A" w:rsidRDefault="08D3616A" w:rsidP="089D0A32">
      <w:pPr>
        <w:pStyle w:val="FootnoteText"/>
        <w:rPr>
          <w:rFonts w:hint="cs"/>
          <w:rtl/>
        </w:rPr>
      </w:pPr>
      <w:r>
        <w:rPr>
          <w:rtl/>
        </w:rPr>
        <w:t>&lt;</w:t>
      </w:r>
      <w:r>
        <w:rPr>
          <w:rStyle w:val="FootnoteReference"/>
        </w:rPr>
        <w:footnoteRef/>
      </w:r>
      <w:r>
        <w:rPr>
          <w:rtl/>
        </w:rPr>
        <w:t>&gt;</w:t>
      </w:r>
      <w:r>
        <w:rPr>
          <w:rFonts w:hint="cs"/>
          <w:rtl/>
        </w:rPr>
        <w:t xml:space="preserve"> בתו"כ שלפנינו הוסיפו כאן "</w:t>
      </w:r>
      <w:r>
        <w:rPr>
          <w:rtl/>
        </w:rPr>
        <w:t>ומנין לדור אחרון שהתעיבו מעשיהם יותר מכולם</w:t>
      </w:r>
      <w:r>
        <w:rPr>
          <w:rFonts w:hint="cs"/>
          <w:rtl/>
        </w:rPr>
        <w:t>,</w:t>
      </w:r>
      <w:r>
        <w:rPr>
          <w:rtl/>
        </w:rPr>
        <w:t xml:space="preserve"> תל</w:t>
      </w:r>
      <w:r>
        <w:rPr>
          <w:rFonts w:hint="cs"/>
          <w:rtl/>
        </w:rPr>
        <w:t>מוד לומר</w:t>
      </w:r>
      <w:r>
        <w:rPr>
          <w:rtl/>
        </w:rPr>
        <w:t xml:space="preserve"> </w:t>
      </w:r>
      <w:r>
        <w:rPr>
          <w:rFonts w:hint="cs"/>
          <w:rtl/>
        </w:rPr>
        <w:t>'</w:t>
      </w:r>
      <w:r>
        <w:rPr>
          <w:rtl/>
        </w:rPr>
        <w:t>וכמעשה ארץ כנען לא תעשו</w:t>
      </w:r>
      <w:r>
        <w:rPr>
          <w:rFonts w:hint="cs"/>
          <w:rtl/>
        </w:rPr>
        <w:t>'", וכן הוא בכת"י כאן. ובסוף הפרק יתייחס להוספה זו, וכמבואר להלן הערה 137.</w:t>
      </w:r>
    </w:p>
  </w:footnote>
  <w:footnote w:id="7">
    <w:p w:rsidR="08D3616A" w:rsidRDefault="08D3616A" w:rsidP="08E43316">
      <w:pPr>
        <w:pStyle w:val="FootnoteText"/>
        <w:rPr>
          <w:rFonts w:hint="cs"/>
        </w:rPr>
      </w:pPr>
      <w:r>
        <w:rPr>
          <w:rtl/>
        </w:rPr>
        <w:t>&lt;</w:t>
      </w:r>
      <w:r>
        <w:rPr>
          <w:rStyle w:val="FootnoteReference"/>
        </w:rPr>
        <w:footnoteRef/>
      </w:r>
      <w:r>
        <w:rPr>
          <w:rtl/>
        </w:rPr>
        <w:t>&gt;</w:t>
      </w:r>
      <w:r>
        <w:rPr>
          <w:rFonts w:hint="cs"/>
          <w:rtl/>
        </w:rPr>
        <w:t xml:space="preserve"> לשון התו"כ שלפנינו "</w:t>
      </w:r>
      <w:r>
        <w:rPr>
          <w:rtl/>
        </w:rPr>
        <w:t>מנין מקום שבאו בו ישראל וכבשו התעיבו מעשיהם מן הכל</w:t>
      </w:r>
      <w:r>
        <w:rPr>
          <w:rFonts w:hint="cs"/>
          <w:rtl/>
        </w:rPr>
        <w:t>".</w:t>
      </w:r>
    </w:p>
  </w:footnote>
  <w:footnote w:id="8">
    <w:p w:rsidR="08D3616A" w:rsidRDefault="08D3616A" w:rsidP="085915E1">
      <w:pPr>
        <w:pStyle w:val="FootnoteText"/>
        <w:rPr>
          <w:rFonts w:hint="cs"/>
        </w:rPr>
      </w:pPr>
      <w:r>
        <w:rPr>
          <w:rtl/>
        </w:rPr>
        <w:t>&lt;</w:t>
      </w:r>
      <w:r>
        <w:rPr>
          <w:rStyle w:val="FootnoteReference"/>
        </w:rPr>
        <w:footnoteRef/>
      </w:r>
      <w:r>
        <w:rPr>
          <w:rtl/>
        </w:rPr>
        <w:t>&gt;</w:t>
      </w:r>
      <w:r>
        <w:rPr>
          <w:rFonts w:hint="cs"/>
          <w:rtl/>
        </w:rPr>
        <w:t xml:space="preserve"> לשון התו"כ שלפנינו "</w:t>
      </w:r>
      <w:r>
        <w:rPr>
          <w:rtl/>
        </w:rPr>
        <w:t>זימן לדור החייב שיבואו ישראל ויפרעו מהם</w:t>
      </w:r>
      <w:r>
        <w:rPr>
          <w:rFonts w:hint="cs"/>
          <w:rtl/>
        </w:rPr>
        <w:t xml:space="preserve">". וראה להלן הערה 138. </w:t>
      </w:r>
    </w:p>
  </w:footnote>
  <w:footnote w:id="9">
    <w:p w:rsidR="08D3616A" w:rsidRDefault="08D3616A" w:rsidP="08D666C6">
      <w:pPr>
        <w:pStyle w:val="FootnoteText"/>
        <w:rPr>
          <w:rFonts w:hint="cs"/>
        </w:rPr>
      </w:pPr>
      <w:r>
        <w:rPr>
          <w:rtl/>
        </w:rPr>
        <w:t>&lt;</w:t>
      </w:r>
      <w:r>
        <w:rPr>
          <w:rStyle w:val="FootnoteReference"/>
        </w:rPr>
        <w:footnoteRef/>
      </w:r>
      <w:r>
        <w:rPr>
          <w:rtl/>
        </w:rPr>
        <w:t>&gt;</w:t>
      </w:r>
      <w:r>
        <w:rPr>
          <w:rFonts w:hint="cs"/>
          <w:rtl/>
        </w:rPr>
        <w:t xml:space="preserve"> פירוש - הפכו של דבר מעמיד את הדבר על מהות עצמו, כי הפכו פועל בו להוציא אל הפועל את מהות עצמו [ראה להלן הערה 121]. ונראה לבאר זאת על פי שני היסודות הבאים; (א) כאשר ההפכים נמצאים זה ליד זה, הם מתנגדים זה לזה, ואחד חותר לבטל את מציאותו של השני, וכמו שכתב בדר"ח פ"ד מ"ט [קפו.], וז"ל: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w:t>
      </w:r>
      <w:r>
        <w:rPr>
          <w:rtl/>
        </w:rPr>
        <w:t>ובנצח ישראל פנ"ה [תתנב:] כתב: "כי סבת ההפסד הוא ההפך אשר יש לדבר, אשר הוא נפסד אליו, וכאשר אין הפך, אין כאן הפסד"</w:t>
      </w:r>
      <w:r>
        <w:rPr>
          <w:rFonts w:hint="cs"/>
          <w:rtl/>
        </w:rPr>
        <w:t xml:space="preserve"> [ראה להלן הערה 109]</w:t>
      </w:r>
      <w:r>
        <w:rPr>
          <w:rtl/>
        </w:rPr>
        <w:t>.</w:t>
      </w:r>
      <w:r>
        <w:rPr>
          <w:rFonts w:hint="cs"/>
          <w:rtl/>
        </w:rPr>
        <w:t xml:space="preserve"> (ב) </w:t>
      </w:r>
      <w:r>
        <w:rPr>
          <w:rtl/>
        </w:rPr>
        <w:t>כ</w:t>
      </w:r>
      <w:r>
        <w:rPr>
          <w:rFonts w:hint="cs"/>
          <w:rtl/>
        </w:rPr>
        <w:t>ל דבר אשר</w:t>
      </w:r>
      <w:r>
        <w:rPr>
          <w:rtl/>
        </w:rPr>
        <w:t xml:space="preserve"> פוגש ב</w:t>
      </w:r>
      <w:r>
        <w:rPr>
          <w:rFonts w:hint="cs"/>
          <w:rtl/>
        </w:rPr>
        <w:t>מתנגדו החותר לביטלו</w:t>
      </w:r>
      <w:r>
        <w:rPr>
          <w:rtl/>
        </w:rPr>
        <w:t>, אזי הדבר מתחזק יותר בענינו דוקא מחמת ההתנגדות שנתקל בה</w:t>
      </w:r>
      <w:r>
        <w:rPr>
          <w:rFonts w:hint="cs"/>
          <w:rtl/>
        </w:rPr>
        <w:t xml:space="preserve">, </w:t>
      </w:r>
      <w:r>
        <w:rPr>
          <w:rtl/>
        </w:rPr>
        <w:t>בבחינת [שמות א, יב] "כאשר יענו אותו כן ירבה וכן יפרוץ"</w:t>
      </w:r>
      <w:r>
        <w:rPr>
          <w:rFonts w:hint="cs"/>
          <w:rtl/>
        </w:rPr>
        <w:t>, וכמבואר להלן פי"ב הערה 30</w:t>
      </w:r>
      <w:r>
        <w:rPr>
          <w:rtl/>
        </w:rPr>
        <w:t>. ובנצח ישראל פכ"ה [תקכה.]</w:t>
      </w:r>
      <w:r>
        <w:rPr>
          <w:rFonts w:hint="cs"/>
          <w:rtl/>
        </w:rPr>
        <w:t xml:space="preserve"> כתב</w:t>
      </w:r>
      <w:r>
        <w:rPr>
          <w:rtl/>
        </w:rPr>
        <w:t>: "דבר זה תמצא תמיד, שכל דבר כאשר בא עליו דבר מתנגד לבטל מציאותו, הנה הוא מכין עצמו בדברים אשר הם מועילים למציאותו, עד שיוכל לעמוד נגד המתנגד".</w:t>
      </w:r>
      <w:r>
        <w:rPr>
          <w:rFonts w:hint="cs"/>
          <w:rtl/>
        </w:rPr>
        <w:t xml:space="preserve"> ובדר"ח פ"ד מי"ט [שצה:] בביאור המשנה [שם] "אל תרצה את חברך בשעת כעסו, ואל תנחמנו בשעה שמתו מוטל לפניו", כתב: "</w:t>
      </w:r>
      <w:r>
        <w:rPr>
          <w:rFonts w:ascii="Times New Roman" w:hAnsi="Times New Roman"/>
          <w:snapToGrid/>
          <w:rtl/>
        </w:rPr>
        <w:t>כי כאשר אתה בא לרצות אותו בשעת כעסו, הוא מוסיף עוד חימה על חימה, כי כאשר הוא בתגבורת הכעס, ואחד בא לפייסו, הוא מוסיף חימה על חימה.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w:t>
      </w:r>
      <w:r>
        <w:rPr>
          <w:rFonts w:hint="cs"/>
          <w:rtl/>
        </w:rPr>
        <w:t xml:space="preserve">". </w:t>
      </w:r>
      <w:r>
        <w:rPr>
          <w:rtl/>
        </w:rPr>
        <w:t>והר"ן [נדרים מא.] כתב "אחר שחלה ונתרפא, מתחזק בטבעו להיות יותר בריא ממה שהיה קודם חליו".</w:t>
      </w:r>
      <w:r>
        <w:rPr>
          <w:rFonts w:hint="cs"/>
          <w:rtl/>
        </w:rPr>
        <w:t xml:space="preserve"> </w:t>
      </w:r>
      <w:r>
        <w:rPr>
          <w:rtl/>
        </w:rPr>
        <w:t>וכן נאמר [קהלת ב, ט] "אף חכמתי עמדה לי", ואמרו חכמים [ילקו"ש ח"ב תתקסח] "חכמתי שלמדתי באף היא עמדה לי"</w:t>
      </w:r>
      <w:r>
        <w:rPr>
          <w:rFonts w:hint="cs"/>
          <w:rtl/>
        </w:rPr>
        <w:t xml:space="preserve"> [הובא למעלה בהקדמה שלישית הערה 75]. וראה הערה הבאה, והערה 83.</w:t>
      </w:r>
      <w:r>
        <w:rPr>
          <w:rtl/>
        </w:rPr>
        <w:t xml:space="preserve"> </w:t>
      </w:r>
      <w:r>
        <w:rPr>
          <w:rFonts w:hint="cs"/>
          <w:rtl/>
        </w:rPr>
        <w:t xml:space="preserve"> </w:t>
      </w:r>
      <w:r>
        <w:rPr>
          <w:rtl/>
        </w:rPr>
        <w:t xml:space="preserve"> </w:t>
      </w:r>
    </w:p>
  </w:footnote>
  <w:footnote w:id="10">
    <w:p w:rsidR="08D3616A" w:rsidRDefault="08D3616A" w:rsidP="082C0FC3">
      <w:pPr>
        <w:pStyle w:val="FootnoteText"/>
        <w:rPr>
          <w:rFonts w:hint="cs"/>
          <w:rtl/>
        </w:rPr>
      </w:pPr>
      <w:r>
        <w:rPr>
          <w:rtl/>
        </w:rPr>
        <w:t>&lt;</w:t>
      </w:r>
      <w:r>
        <w:rPr>
          <w:rStyle w:val="FootnoteReference"/>
        </w:rPr>
        <w:footnoteRef/>
      </w:r>
      <w:r>
        <w:rPr>
          <w:rtl/>
        </w:rPr>
        <w:t>&gt;</w:t>
      </w:r>
      <w:r>
        <w:rPr>
          <w:rFonts w:hint="cs"/>
          <w:rtl/>
        </w:rPr>
        <w:t xml:space="preserve"> פירוש - כאשר הדבר נמצא בפני עצמו, ללא עמידה מול הפכו, אין הוא מוציא לפעל את מהותו, ודוקא כאשר נמצא הפכו, אז נמצאת מהותו. ורש"י [דברים כט, ג] כתב: "</w:t>
      </w:r>
      <w:r>
        <w:rPr>
          <w:rtl/>
        </w:rPr>
        <w:t>עד היום הזה - שמעתי שאותו היום שנתן משה ספר התורה לבני לוי</w:t>
      </w:r>
      <w:r>
        <w:rPr>
          <w:rFonts w:hint="cs"/>
          <w:rtl/>
        </w:rPr>
        <w:t xml:space="preserve">... </w:t>
      </w:r>
      <w:r>
        <w:rPr>
          <w:rtl/>
        </w:rPr>
        <w:t>באו כל ישראל לפני משה ואמרו לו</w:t>
      </w:r>
      <w:r>
        <w:rPr>
          <w:rFonts w:hint="cs"/>
          <w:rtl/>
        </w:rPr>
        <w:t>,</w:t>
      </w:r>
      <w:r>
        <w:rPr>
          <w:rtl/>
        </w:rPr>
        <w:t xml:space="preserve"> משה רבינו</w:t>
      </w:r>
      <w:r>
        <w:rPr>
          <w:rFonts w:hint="cs"/>
          <w:rtl/>
        </w:rPr>
        <w:t>,</w:t>
      </w:r>
      <w:r>
        <w:rPr>
          <w:rtl/>
        </w:rPr>
        <w:t xml:space="preserve"> אף אנו עמדנו בסיני וקבלנו את התורה וניתנה לנו</w:t>
      </w:r>
      <w:r>
        <w:rPr>
          <w:rFonts w:hint="cs"/>
          <w:rtl/>
        </w:rPr>
        <w:t>,</w:t>
      </w:r>
      <w:r>
        <w:rPr>
          <w:rtl/>
        </w:rPr>
        <w:t xml:space="preserve"> ומה אתה משליט את בני שבטך עליה</w:t>
      </w:r>
      <w:r>
        <w:rPr>
          <w:rFonts w:hint="cs"/>
          <w:rtl/>
        </w:rPr>
        <w:t>,</w:t>
      </w:r>
      <w:r>
        <w:rPr>
          <w:rtl/>
        </w:rPr>
        <w:t xml:space="preserve"> ויאמרו לנו יום מחר לא לכם ניתנה</w:t>
      </w:r>
      <w:r>
        <w:rPr>
          <w:rFonts w:hint="cs"/>
          <w:rtl/>
        </w:rPr>
        <w:t>,</w:t>
      </w:r>
      <w:r>
        <w:rPr>
          <w:rtl/>
        </w:rPr>
        <w:t xml:space="preserve"> לנו ניתנה</w:t>
      </w:r>
      <w:r>
        <w:rPr>
          <w:rFonts w:hint="cs"/>
          <w:rtl/>
        </w:rPr>
        <w:t>.</w:t>
      </w:r>
      <w:r>
        <w:rPr>
          <w:rtl/>
        </w:rPr>
        <w:t xml:space="preserve"> ושמח משה על הדבר</w:t>
      </w:r>
      <w:r>
        <w:rPr>
          <w:rFonts w:hint="cs"/>
          <w:rtl/>
        </w:rPr>
        <w:t>,</w:t>
      </w:r>
      <w:r>
        <w:rPr>
          <w:rtl/>
        </w:rPr>
        <w:t xml:space="preserve"> ועל זאת אמר להם </w:t>
      </w:r>
      <w:r>
        <w:rPr>
          <w:rFonts w:hint="cs"/>
          <w:rtl/>
        </w:rPr>
        <w:t>[דברים כז, ט] '</w:t>
      </w:r>
      <w:r>
        <w:rPr>
          <w:rtl/>
        </w:rPr>
        <w:t>היום הזה נהיית לעם וגו'</w:t>
      </w:r>
      <w:r>
        <w:rPr>
          <w:rFonts w:hint="cs"/>
          <w:rtl/>
        </w:rPr>
        <w:t>',</w:t>
      </w:r>
      <w:r>
        <w:rPr>
          <w:rtl/>
        </w:rPr>
        <w:t xml:space="preserve"> היום הזה הבנתי שאתם דבקים וחפצים במקום</w:t>
      </w:r>
      <w:r>
        <w:rPr>
          <w:rFonts w:hint="cs"/>
          <w:rtl/>
        </w:rPr>
        <w:t>". הרי דוקא משום שישראל עמדו כנגד מה שנראה להם כלקיחת התורה מהם, הראה עד כמה הם דבוקים בתורה. @</w:t>
      </w:r>
      <w:r w:rsidRPr="082C0FC3">
        <w:rPr>
          <w:rFonts w:hint="cs"/>
          <w:b/>
          <w:bCs/>
          <w:rtl/>
        </w:rPr>
        <w:t>דוגמה לדבר;</w:t>
      </w:r>
      <w:r>
        <w:rPr>
          <w:rFonts w:hint="cs"/>
          <w:rtl/>
        </w:rPr>
        <w:t>^ נאמר [בראשית ב, יח] "ויאמר ה' אלקים לא טוב היות האדם לבדו אעשה לו עזר כנגדו", וכתב הכלי יקר שם: "'</w:t>
      </w:r>
      <w:r>
        <w:rPr>
          <w:rtl/>
        </w:rPr>
        <w:t>לא טוב</w:t>
      </w:r>
      <w:r>
        <w:rPr>
          <w:rFonts w:hint="cs"/>
          <w:rtl/>
        </w:rPr>
        <w:t>'</w:t>
      </w:r>
      <w:r>
        <w:rPr>
          <w:rtl/>
        </w:rPr>
        <w:t>, שאין האדם נקרא עושה טוב במצות השם יתברך כשהוא לבדו</w:t>
      </w:r>
      <w:r>
        <w:rPr>
          <w:rFonts w:hint="cs"/>
          <w:rtl/>
        </w:rPr>
        <w:t>,</w:t>
      </w:r>
      <w:r>
        <w:rPr>
          <w:rtl/>
        </w:rPr>
        <w:t xml:space="preserve"> ואין לו מתנגד המטהו לדרך רע</w:t>
      </w:r>
      <w:r>
        <w:rPr>
          <w:rFonts w:hint="cs"/>
          <w:rtl/>
        </w:rPr>
        <w:t>.</w:t>
      </w:r>
      <w:r>
        <w:rPr>
          <w:rtl/>
        </w:rPr>
        <w:t xml:space="preserve"> לפיכך </w:t>
      </w:r>
      <w:r>
        <w:rPr>
          <w:rFonts w:hint="cs"/>
          <w:rtl/>
        </w:rPr>
        <w:t>'</w:t>
      </w:r>
      <w:r>
        <w:rPr>
          <w:rtl/>
        </w:rPr>
        <w:t>אעשה לו עזר כנגדו</w:t>
      </w:r>
      <w:r>
        <w:rPr>
          <w:rFonts w:hint="cs"/>
          <w:rtl/>
        </w:rPr>
        <w:t>'</w:t>
      </w:r>
      <w:r>
        <w:rPr>
          <w:rtl/>
        </w:rPr>
        <w:t>, כי במה שתהיה אשתו כנגדו להסיתו לדרך רע</w:t>
      </w:r>
      <w:r>
        <w:rPr>
          <w:rFonts w:hint="cs"/>
          <w:rtl/>
        </w:rPr>
        <w:t>,</w:t>
      </w:r>
      <w:r>
        <w:rPr>
          <w:rtl/>
        </w:rPr>
        <w:t xml:space="preserve"> והוא לא ישמע לה</w:t>
      </w:r>
      <w:r>
        <w:rPr>
          <w:rFonts w:hint="cs"/>
          <w:rtl/>
        </w:rPr>
        <w:t>,</w:t>
      </w:r>
      <w:r>
        <w:rPr>
          <w:rtl/>
        </w:rPr>
        <w:t xml:space="preserve"> וינצחה</w:t>
      </w:r>
      <w:r>
        <w:rPr>
          <w:rFonts w:hint="cs"/>
          <w:rtl/>
        </w:rPr>
        <w:t>,</w:t>
      </w:r>
      <w:r>
        <w:rPr>
          <w:rtl/>
        </w:rPr>
        <w:t xml:space="preserve"> אז הוא נקרא עושה טוב</w:t>
      </w:r>
      <w:r>
        <w:rPr>
          <w:rFonts w:hint="cs"/>
          <w:rtl/>
        </w:rPr>
        <w:t>.</w:t>
      </w:r>
      <w:r>
        <w:rPr>
          <w:rtl/>
        </w:rPr>
        <w:t xml:space="preserve"> כי אדם אין צדיק בארץ כשיעשה טוב מצד ההכרח ולא יוכל לחטוא, כי אם מצד היות לו אפשרות על החטא</w:t>
      </w:r>
      <w:r>
        <w:rPr>
          <w:rFonts w:hint="cs"/>
          <w:rtl/>
        </w:rPr>
        <w:t>,</w:t>
      </w:r>
      <w:r>
        <w:rPr>
          <w:rtl/>
        </w:rPr>
        <w:t xml:space="preserve"> וינצל</w:t>
      </w:r>
      <w:r>
        <w:rPr>
          <w:rFonts w:hint="cs"/>
          <w:rtl/>
        </w:rPr>
        <w:t>". הרי כשאדם הראשון היה לבדו לא היה נקרא "עושה טוב", אך כאשר נמצא לפניו מתנגד המסיתו לדרך רע, רק אז הוא נקרא "עושה טוב". @</w:t>
      </w:r>
      <w:r w:rsidRPr="08C506B8">
        <w:rPr>
          <w:rFonts w:hint="cs"/>
          <w:b/>
          <w:bCs/>
          <w:rtl/>
        </w:rPr>
        <w:t>ובדרשות הר"ן</w:t>
      </w:r>
      <w:r>
        <w:rPr>
          <w:rFonts w:hint="cs"/>
          <w:rtl/>
        </w:rPr>
        <w:t>^ דרוש א כתב: "</w:t>
      </w:r>
      <w:r>
        <w:rPr>
          <w:rtl/>
        </w:rPr>
        <w:t>זהו הענין הנרמז בחלבנה הנכנסת בסמני הקטרת</w:t>
      </w:r>
      <w:r>
        <w:rPr>
          <w:rFonts w:hint="cs"/>
          <w:rtl/>
        </w:rPr>
        <w:t xml:space="preserve"> [שמות ל, לד]</w:t>
      </w:r>
      <w:r>
        <w:rPr>
          <w:rtl/>
        </w:rPr>
        <w:t>, כי עם היות ריח החלבנה מצד עצמה בלתי נאותה</w:t>
      </w:r>
      <w:r>
        <w:rPr>
          <w:rFonts w:hint="cs"/>
          <w:rtl/>
        </w:rPr>
        <w:t xml:space="preserve"> [כריתות ו:]</w:t>
      </w:r>
      <w:r>
        <w:rPr>
          <w:rtl/>
        </w:rPr>
        <w:t>, אפשר שיהיה לה כח לעורר ולהוציא איכיות הסמים האחרים ולעורר בשמיותם</w:t>
      </w:r>
      <w:r>
        <w:rPr>
          <w:rFonts w:hint="cs"/>
          <w:rtl/>
        </w:rPr>
        <w:t>". ובספר אמונת משה פרשת צו [עמוד מו] כתב: "</w:t>
      </w:r>
      <w:r>
        <w:rPr>
          <w:rtl/>
        </w:rPr>
        <w:t>לפי שכל דבר שיש לו ניגוד</w:t>
      </w:r>
      <w:r>
        <w:rPr>
          <w:rFonts w:hint="cs"/>
          <w:rtl/>
        </w:rPr>
        <w:t xml:space="preserve">, </w:t>
      </w:r>
      <w:r>
        <w:rPr>
          <w:rtl/>
        </w:rPr>
        <w:t>מתגבר יותר מבאם לא היה לו הניגוד</w:t>
      </w:r>
      <w:r>
        <w:rPr>
          <w:rFonts w:hint="cs"/>
          <w:rtl/>
        </w:rPr>
        <w:t>.</w:t>
      </w:r>
      <w:r>
        <w:rPr>
          <w:rtl/>
        </w:rPr>
        <w:t xml:space="preserve"> כמ</w:t>
      </w:r>
      <w:r>
        <w:rPr>
          <w:rFonts w:hint="cs"/>
          <w:rtl/>
        </w:rPr>
        <w:t>ו שכתב</w:t>
      </w:r>
      <w:r>
        <w:rPr>
          <w:rtl/>
        </w:rPr>
        <w:t xml:space="preserve"> הר"ן בדרשותיו דרוש א' לפרש את מאמר חז"ל </w:t>
      </w:r>
      <w:r>
        <w:rPr>
          <w:rFonts w:hint="cs"/>
          <w:rtl/>
        </w:rPr>
        <w:t xml:space="preserve">[כריתות ו:] </w:t>
      </w:r>
      <w:r>
        <w:rPr>
          <w:rtl/>
        </w:rPr>
        <w:t>כל תפלה שאין בה מפושעי ישראל אינה</w:t>
      </w:r>
      <w:r>
        <w:rPr>
          <w:rFonts w:hint="cs"/>
          <w:rtl/>
        </w:rPr>
        <w:t xml:space="preserve"> </w:t>
      </w:r>
      <w:r>
        <w:rPr>
          <w:rtl/>
        </w:rPr>
        <w:t>תפלה</w:t>
      </w:r>
      <w:r>
        <w:rPr>
          <w:rFonts w:hint="cs"/>
          <w:rtl/>
        </w:rPr>
        <w:t>,</w:t>
      </w:r>
      <w:r>
        <w:rPr>
          <w:rtl/>
        </w:rPr>
        <w:t xml:space="preserve"> שהרי החלבנה שריחה רע והוא מסמני הקטורת</w:t>
      </w:r>
      <w:r>
        <w:rPr>
          <w:rFonts w:hint="cs"/>
          <w:rtl/>
        </w:rPr>
        <w:t>.</w:t>
      </w:r>
      <w:r>
        <w:rPr>
          <w:rtl/>
        </w:rPr>
        <w:t xml:space="preserve"> וביאר הר"ן דהיינו משום שכל דבר מתפעל מהפכו</w:t>
      </w:r>
      <w:r>
        <w:rPr>
          <w:rFonts w:hint="cs"/>
          <w:rtl/>
        </w:rPr>
        <w:t>,</w:t>
      </w:r>
      <w:r>
        <w:rPr>
          <w:rtl/>
        </w:rPr>
        <w:t xml:space="preserve"> ולזה ע</w:t>
      </w:r>
      <w:r>
        <w:rPr>
          <w:rFonts w:hint="cs"/>
          <w:rtl/>
        </w:rPr>
        <w:t>ל ידי</w:t>
      </w:r>
      <w:r>
        <w:rPr>
          <w:rtl/>
        </w:rPr>
        <w:t xml:space="preserve"> החלבנה שריחה רע</w:t>
      </w:r>
      <w:r>
        <w:rPr>
          <w:rFonts w:hint="cs"/>
          <w:rtl/>
        </w:rPr>
        <w:t xml:space="preserve"> </w:t>
      </w:r>
      <w:r>
        <w:rPr>
          <w:rtl/>
        </w:rPr>
        <w:t>התפעלו סמני הקטורת ונתנו ריח טוב יותר מבתחלה נגד החלבנה</w:t>
      </w:r>
      <w:r>
        <w:rPr>
          <w:rFonts w:hint="cs"/>
          <w:rtl/>
        </w:rPr>
        <w:t>,</w:t>
      </w:r>
      <w:r>
        <w:rPr>
          <w:rtl/>
        </w:rPr>
        <w:t xml:space="preserve"> שמתגברים עליה ופועלים כנגדה</w:t>
      </w:r>
      <w:r>
        <w:rPr>
          <w:rFonts w:hint="cs"/>
          <w:rtl/>
        </w:rPr>
        <w:t>.</w:t>
      </w:r>
      <w:r>
        <w:rPr>
          <w:rtl/>
        </w:rPr>
        <w:t xml:space="preserve"> </w:t>
      </w:r>
      <w:r>
        <w:rPr>
          <w:rFonts w:hint="cs"/>
          <w:rtl/>
        </w:rPr>
        <w:t>ו</w:t>
      </w:r>
      <w:r>
        <w:rPr>
          <w:rtl/>
        </w:rPr>
        <w:t>כן התפלה אם יש בו מפושעי ישראל</w:t>
      </w:r>
      <w:r>
        <w:rPr>
          <w:rFonts w:hint="cs"/>
          <w:rtl/>
        </w:rPr>
        <w:t xml:space="preserve">, </w:t>
      </w:r>
      <w:r>
        <w:rPr>
          <w:rtl/>
        </w:rPr>
        <w:t>יפעלו הצדיקים בתפלתן בהתלהבות יותר מבתחילה</w:t>
      </w:r>
      <w:r>
        <w:rPr>
          <w:rFonts w:hint="cs"/>
          <w:rtl/>
        </w:rPr>
        <w:t xml:space="preserve">... </w:t>
      </w:r>
      <w:r>
        <w:rPr>
          <w:rtl/>
        </w:rPr>
        <w:t>כאשר אנו רואים בתבערת האש</w:t>
      </w:r>
      <w:r>
        <w:rPr>
          <w:rFonts w:hint="cs"/>
          <w:rtl/>
        </w:rPr>
        <w:t>,</w:t>
      </w:r>
      <w:r>
        <w:rPr>
          <w:rtl/>
        </w:rPr>
        <w:t xml:space="preserve"> כאשר יוצק עליו מעט מים אז</w:t>
      </w:r>
      <w:r>
        <w:rPr>
          <w:rFonts w:hint="cs"/>
          <w:rtl/>
        </w:rPr>
        <w:t xml:space="preserve"> יתגבר ויתלהב האש ביתר שאת ויתר עוז מבלעדי מעט המים". @</w:t>
      </w:r>
      <w:r w:rsidRPr="08C7310C">
        <w:rPr>
          <w:rFonts w:hint="cs"/>
          <w:b/>
          <w:bCs/>
          <w:rtl/>
        </w:rPr>
        <w:t>והכלי יקר</w:t>
      </w:r>
      <w:r>
        <w:rPr>
          <w:rFonts w:hint="cs"/>
          <w:rtl/>
        </w:rPr>
        <w:t>^ [במדבר יט, כא] כתב: "</w:t>
      </w:r>
      <w:r>
        <w:rPr>
          <w:rtl/>
        </w:rPr>
        <w:t>ועתה הט אזנך ושמע כי מצינו שכל אוכל אינו מוכשר לטומאה עד שיפול עליו מים</w:t>
      </w:r>
      <w:r>
        <w:rPr>
          <w:rFonts w:hint="cs"/>
          <w:rtl/>
        </w:rPr>
        <w:t xml:space="preserve"> [חולין לו.].</w:t>
      </w:r>
      <w:r>
        <w:rPr>
          <w:rtl/>
        </w:rPr>
        <w:t xml:space="preserve"> ואיך אפשר המים שמקורם טהרה</w:t>
      </w:r>
      <w:r>
        <w:rPr>
          <w:rFonts w:hint="cs"/>
          <w:rtl/>
        </w:rPr>
        <w:t>,</w:t>
      </w:r>
      <w:r>
        <w:rPr>
          <w:rtl/>
        </w:rPr>
        <w:t xml:space="preserve"> יסבבו הטומאה</w:t>
      </w:r>
      <w:r>
        <w:rPr>
          <w:rFonts w:hint="cs"/>
          <w:rtl/>
        </w:rPr>
        <w:t>.</w:t>
      </w:r>
      <w:r>
        <w:rPr>
          <w:rtl/>
        </w:rPr>
        <w:t xml:space="preserve"> אלא ביאור הענין כך הוא, שכך הוא בטבעיות שכל דבר אינו מתפעל כ</w:t>
      </w:r>
      <w:r>
        <w:rPr>
          <w:rFonts w:hint="cs"/>
          <w:rtl/>
        </w:rPr>
        <w:t>י אם</w:t>
      </w:r>
      <w:r>
        <w:rPr>
          <w:rtl/>
        </w:rPr>
        <w:t xml:space="preserve"> מהפכו</w:t>
      </w:r>
      <w:r>
        <w:rPr>
          <w:rFonts w:hint="cs"/>
          <w:rtl/>
        </w:rPr>
        <w:t>,</w:t>
      </w:r>
      <w:r>
        <w:rPr>
          <w:rtl/>
        </w:rPr>
        <w:t xml:space="preserve"> ולא ממה שהוא ממינו</w:t>
      </w:r>
      <w:r>
        <w:rPr>
          <w:rFonts w:hint="cs"/>
          <w:rtl/>
        </w:rPr>
        <w:t>.</w:t>
      </w:r>
      <w:r>
        <w:rPr>
          <w:rtl/>
        </w:rPr>
        <w:t xml:space="preserve"> כדרך שהיצה"ר מתגרה יותר בישראל מבאומות</w:t>
      </w:r>
      <w:r>
        <w:rPr>
          <w:rFonts w:hint="cs"/>
          <w:rtl/>
        </w:rPr>
        <w:t>,</w:t>
      </w:r>
      <w:r>
        <w:rPr>
          <w:rtl/>
        </w:rPr>
        <w:t xml:space="preserve"> ובת"ח יותר מכולם </w:t>
      </w:r>
      <w:r>
        <w:rPr>
          <w:rFonts w:hint="cs"/>
          <w:rtl/>
        </w:rPr>
        <w:t>[</w:t>
      </w:r>
      <w:r>
        <w:rPr>
          <w:rtl/>
        </w:rPr>
        <w:t>סוכה נב.</w:t>
      </w:r>
      <w:r>
        <w:rPr>
          <w:rFonts w:hint="cs"/>
          <w:rtl/>
        </w:rPr>
        <w:t>],</w:t>
      </w:r>
      <w:r>
        <w:rPr>
          <w:rtl/>
        </w:rPr>
        <w:t xml:space="preserve"> לפי שכולם הפכיים לו</w:t>
      </w:r>
      <w:r>
        <w:rPr>
          <w:rFonts w:hint="cs"/>
          <w:rtl/>
        </w:rPr>
        <w:t>,</w:t>
      </w:r>
      <w:r>
        <w:rPr>
          <w:rtl/>
        </w:rPr>
        <w:t xml:space="preserve"> ע</w:t>
      </w:r>
      <w:r>
        <w:rPr>
          <w:rFonts w:hint="cs"/>
          <w:rtl/>
        </w:rPr>
        <w:t>ל כן</w:t>
      </w:r>
      <w:r>
        <w:rPr>
          <w:rtl/>
        </w:rPr>
        <w:t xml:space="preserve"> הוא רוצה להתגבר עליהם</w:t>
      </w:r>
      <w:r>
        <w:rPr>
          <w:rFonts w:hint="cs"/>
          <w:rtl/>
        </w:rPr>
        <w:t>.</w:t>
      </w:r>
      <w:r>
        <w:rPr>
          <w:rtl/>
        </w:rPr>
        <w:t xml:space="preserve"> וזה טעם שסמוך לעליית השחר החושך מתגבר</w:t>
      </w:r>
      <w:r>
        <w:rPr>
          <w:rFonts w:hint="cs"/>
          <w:rtl/>
        </w:rPr>
        <w:t>,</w:t>
      </w:r>
      <w:r>
        <w:rPr>
          <w:rtl/>
        </w:rPr>
        <w:t xml:space="preserve"> כי כל דבר מתפעל מהפכו דווקא</w:t>
      </w:r>
      <w:r>
        <w:rPr>
          <w:rFonts w:hint="cs"/>
          <w:rtl/>
        </w:rPr>
        <w:t>.</w:t>
      </w:r>
      <w:r>
        <w:rPr>
          <w:rtl/>
        </w:rPr>
        <w:t xml:space="preserve"> לפיכך כל אוכל וזרע אינו מתפעל מן הטומאה לעשות בו רושם</w:t>
      </w:r>
      <w:r>
        <w:rPr>
          <w:rFonts w:hint="cs"/>
          <w:rtl/>
        </w:rPr>
        <w:t>,</w:t>
      </w:r>
      <w:r>
        <w:rPr>
          <w:rtl/>
        </w:rPr>
        <w:t xml:space="preserve"> עד שיבא עליו מים שכולם טהרה, ואז הטומאה רצונה לנצח הטהרה</w:t>
      </w:r>
      <w:r>
        <w:rPr>
          <w:rFonts w:hint="cs"/>
          <w:rtl/>
        </w:rPr>
        <w:t>,</w:t>
      </w:r>
      <w:r>
        <w:rPr>
          <w:rtl/>
        </w:rPr>
        <w:t xml:space="preserve"> ומתגבר עליה ועושה בה רושם</w:t>
      </w:r>
      <w:r>
        <w:rPr>
          <w:rFonts w:hint="cs"/>
          <w:rtl/>
        </w:rPr>
        <w:t>". @</w:t>
      </w:r>
      <w:r w:rsidRPr="08C61626">
        <w:rPr>
          <w:rFonts w:hint="cs"/>
          <w:b/>
          <w:bCs/>
          <w:rtl/>
        </w:rPr>
        <w:t>וצרף לכאן</w:t>
      </w:r>
      <w:r>
        <w:rPr>
          <w:rFonts w:hint="cs"/>
          <w:rtl/>
        </w:rPr>
        <w:t>^ דברי הפחד יצחק באגרות וכתבים, אגרת קיב [עמוד רב], שכתב: "</w:t>
      </w:r>
      <w:r>
        <w:rPr>
          <w:rtl/>
        </w:rPr>
        <w:t>כשרואים חפץ מונח בידו של אדם</w:t>
      </w:r>
      <w:r>
        <w:rPr>
          <w:rFonts w:hint="cs"/>
          <w:rtl/>
        </w:rPr>
        <w:t>,</w:t>
      </w:r>
      <w:r>
        <w:rPr>
          <w:rtl/>
        </w:rPr>
        <w:t xml:space="preserve"> עדיין אי אפשר להחליט אם החפץ מונח בידו סתם</w:t>
      </w:r>
      <w:r>
        <w:rPr>
          <w:rFonts w:hint="cs"/>
          <w:rtl/>
        </w:rPr>
        <w:t xml:space="preserve">, </w:t>
      </w:r>
      <w:r>
        <w:rPr>
          <w:rtl/>
        </w:rPr>
        <w:t>או שהיד מח</w:t>
      </w:r>
      <w:r>
        <w:rPr>
          <w:rFonts w:hint="cs"/>
          <w:rtl/>
        </w:rPr>
        <w:t>ז</w:t>
      </w:r>
      <w:r>
        <w:rPr>
          <w:rtl/>
        </w:rPr>
        <w:t>קת בו בכח</w:t>
      </w:r>
      <w:r>
        <w:rPr>
          <w:rFonts w:hint="cs"/>
          <w:rtl/>
        </w:rPr>
        <w:t>.</w:t>
      </w:r>
      <w:r>
        <w:rPr>
          <w:rtl/>
        </w:rPr>
        <w:t xml:space="preserve"> ורק כשאתה מנסה לה</w:t>
      </w:r>
      <w:r>
        <w:rPr>
          <w:rFonts w:hint="cs"/>
          <w:rtl/>
        </w:rPr>
        <w:t>ו</w:t>
      </w:r>
      <w:r>
        <w:rPr>
          <w:rtl/>
        </w:rPr>
        <w:t>ציא את החפץ מידו</w:t>
      </w:r>
      <w:r>
        <w:rPr>
          <w:rFonts w:hint="cs"/>
          <w:rtl/>
        </w:rPr>
        <w:t xml:space="preserve">, </w:t>
      </w:r>
      <w:r>
        <w:rPr>
          <w:rtl/>
        </w:rPr>
        <w:t>אז אפשר להיווכח בכמות הכח המהדקת את ה</w:t>
      </w:r>
      <w:r>
        <w:rPr>
          <w:rFonts w:hint="cs"/>
          <w:rtl/>
        </w:rPr>
        <w:t>ח</w:t>
      </w:r>
      <w:r>
        <w:rPr>
          <w:rtl/>
        </w:rPr>
        <w:t>פץ אל היד</w:t>
      </w:r>
      <w:r>
        <w:rPr>
          <w:rFonts w:hint="cs"/>
          <w:rtl/>
        </w:rPr>
        <w:t>.</w:t>
      </w:r>
      <w:r>
        <w:rPr>
          <w:rtl/>
        </w:rPr>
        <w:t xml:space="preserve"> אפשר</w:t>
      </w:r>
      <w:r>
        <w:rPr>
          <w:rFonts w:hint="cs"/>
          <w:rtl/>
        </w:rPr>
        <w:t xml:space="preserve"> </w:t>
      </w:r>
      <w:r>
        <w:rPr>
          <w:rtl/>
        </w:rPr>
        <w:t>להיות בישיבה וללמוד בשקידה</w:t>
      </w:r>
      <w:r>
        <w:rPr>
          <w:rFonts w:hint="cs"/>
          <w:rtl/>
        </w:rPr>
        <w:t>,</w:t>
      </w:r>
      <w:r>
        <w:rPr>
          <w:rtl/>
        </w:rPr>
        <w:t xml:space="preserve"> ואעפ"כ אין להביא ראיה מזה על דבקותו</w:t>
      </w:r>
      <w:r>
        <w:rPr>
          <w:rFonts w:hint="cs"/>
          <w:rtl/>
        </w:rPr>
        <w:t xml:space="preserve"> </w:t>
      </w:r>
      <w:r>
        <w:rPr>
          <w:rtl/>
        </w:rPr>
        <w:t>של הלומד אל תורתו</w:t>
      </w:r>
      <w:r>
        <w:rPr>
          <w:rFonts w:hint="cs"/>
          <w:rtl/>
        </w:rPr>
        <w:t>.</w:t>
      </w:r>
      <w:r>
        <w:rPr>
          <w:rtl/>
        </w:rPr>
        <w:t xml:space="preserve"> ורק בשעה שמסתערים עליו כחות להוציא את</w:t>
      </w:r>
      <w:r>
        <w:rPr>
          <w:rFonts w:hint="cs"/>
          <w:rtl/>
        </w:rPr>
        <w:t xml:space="preserve"> </w:t>
      </w:r>
      <w:r>
        <w:rPr>
          <w:rtl/>
        </w:rPr>
        <w:t>הגמרא מ</w:t>
      </w:r>
      <w:r>
        <w:rPr>
          <w:rFonts w:hint="cs"/>
          <w:rtl/>
        </w:rPr>
        <w:t>ת</w:t>
      </w:r>
      <w:r>
        <w:rPr>
          <w:rtl/>
        </w:rPr>
        <w:t>וך ידו</w:t>
      </w:r>
      <w:r>
        <w:rPr>
          <w:rFonts w:hint="cs"/>
          <w:rtl/>
        </w:rPr>
        <w:t>,</w:t>
      </w:r>
      <w:r>
        <w:rPr>
          <w:rtl/>
        </w:rPr>
        <w:t xml:space="preserve"> אז מתגלה מדת ההידוק והקשר אשר בין הלומד</w:t>
      </w:r>
      <w:r>
        <w:rPr>
          <w:rFonts w:hint="cs"/>
          <w:rtl/>
        </w:rPr>
        <w:t xml:space="preserve"> </w:t>
      </w:r>
      <w:r>
        <w:rPr>
          <w:rtl/>
        </w:rPr>
        <w:t>ותורתו</w:t>
      </w:r>
      <w:r>
        <w:rPr>
          <w:rFonts w:hint="cs"/>
          <w:rtl/>
        </w:rPr>
        <w:t>" [הובא למעלה פ"ג הערה 28]. וראה להלן הערה 19.</w:t>
      </w:r>
    </w:p>
  </w:footnote>
  <w:footnote w:id="11">
    <w:p w:rsidR="08D3616A" w:rsidRDefault="08D3616A" w:rsidP="081A357E">
      <w:pPr>
        <w:pStyle w:val="FootnoteText"/>
        <w:rPr>
          <w:rFonts w:hint="cs"/>
        </w:rPr>
      </w:pPr>
      <w:r>
        <w:rPr>
          <w:rtl/>
        </w:rPr>
        <w:t>&lt;</w:t>
      </w:r>
      <w:r>
        <w:rPr>
          <w:rStyle w:val="FootnoteReference"/>
        </w:rPr>
        <w:footnoteRef/>
      </w:r>
      <w:r>
        <w:rPr>
          <w:rtl/>
        </w:rPr>
        <w:t>&gt;</w:t>
      </w:r>
      <w:r>
        <w:rPr>
          <w:rFonts w:hint="cs"/>
          <w:rtl/>
        </w:rPr>
        <w:t xml:space="preserve"> פירוש - עמידת ישראל בעבדות וענוי למשך תקופה של ארבע מאות שנה יכולה להתקיים רק אם ישראל ידורו אצל אומה שהיא הפכית להם. אך אם ישראל ידורו אצל אומה שאינה הפכית להם, אין שום בטחון שישראל יחזיקו מעמד בעבדות וענוי למשך תקופה כה ארוכה. ולהלן [לאחר ציון 82, ולאחר ציון 117] חזר והזכיר את דבריו כאן. ואם תאמר, כיצד מבאר כאן שישראל היו בארץ מצרים מפאת שישראל והמצריים הם הפכים, הרי השריש הרבה פעמים שההפכים לא יוכלו להיות יחד, וכמו </w:t>
      </w:r>
      <w:r w:rsidRPr="08C7310C">
        <w:rPr>
          <w:rFonts w:hint="cs"/>
          <w:sz w:val="18"/>
          <w:rtl/>
        </w:rPr>
        <w:t>שכתב למעלה בהקדמה שניה [לאחר ציון 351], וז"ל: "</w:t>
      </w:r>
      <w:r w:rsidRPr="08C7310C">
        <w:rPr>
          <w:rStyle w:val="LatinChar"/>
          <w:sz w:val="18"/>
          <w:rtl/>
          <w:lang w:val="en-GB"/>
        </w:rPr>
        <w:t>הם שני הפכים בנושא אחד</w:t>
      </w:r>
      <w:r w:rsidRPr="08C7310C">
        <w:rPr>
          <w:rStyle w:val="LatinChar"/>
          <w:rFonts w:hint="cs"/>
          <w:sz w:val="18"/>
          <w:rtl/>
          <w:lang w:val="en-GB"/>
        </w:rPr>
        <w:t>,</w:t>
      </w:r>
      <w:r w:rsidRPr="08C7310C">
        <w:rPr>
          <w:rStyle w:val="LatinChar"/>
          <w:sz w:val="18"/>
          <w:rtl/>
          <w:lang w:val="en-GB"/>
        </w:rPr>
        <w:t xml:space="preserve"> ולא יתקבצו יחד</w:t>
      </w:r>
      <w:r>
        <w:rPr>
          <w:rFonts w:hint="cs"/>
          <w:rtl/>
        </w:rPr>
        <w:t>". ולהלן פנ"ב כתב: "</w:t>
      </w:r>
      <w:r>
        <w:rPr>
          <w:rtl/>
        </w:rPr>
        <w:t>מושכלות ראשונות, כמו שידע האדם ששני הפכים לא יתקבצו בדבר אחד בעת אחד</w:t>
      </w:r>
      <w:r>
        <w:rPr>
          <w:rFonts w:hint="cs"/>
          <w:rtl/>
        </w:rPr>
        <w:t xml:space="preserve">". </w:t>
      </w:r>
      <w:r>
        <w:rPr>
          <w:rStyle w:val="HebrewChar"/>
          <w:rFonts w:cs="Monotype Hadassah"/>
          <w:rtl/>
        </w:rPr>
        <w:t xml:space="preserve">ובגו"א ויקרא פט"ז אות ח </w:t>
      </w:r>
      <w:r>
        <w:rPr>
          <w:rStyle w:val="HebrewChar"/>
          <w:rFonts w:cs="Monotype Hadassah" w:hint="cs"/>
          <w:rtl/>
        </w:rPr>
        <w:t xml:space="preserve">[יא:] </w:t>
      </w:r>
      <w:r>
        <w:rPr>
          <w:rStyle w:val="HebrewChar"/>
          <w:rFonts w:cs="Monotype Hadassah"/>
          <w:rtl/>
        </w:rPr>
        <w:t xml:space="preserve">כתב: "ההפכים לא יסבלו בענין אחד". </w:t>
      </w:r>
      <w:r>
        <w:rPr>
          <w:rFonts w:hint="cs"/>
          <w:rtl/>
        </w:rPr>
        <w:t>ובגו"א דברים פ"י אות ט [קסד:] כתב: "</w:t>
      </w:r>
      <w:r>
        <w:rPr>
          <w:rtl/>
        </w:rPr>
        <w:t>הנמנע הוא לקבץ שני הפכים בנושא אחד, ודבר זה לא יצויר בחכמה והשגה כל</w:t>
      </w:r>
      <w:r>
        <w:rPr>
          <w:rFonts w:hint="cs"/>
          <w:rtl/>
        </w:rPr>
        <w:t xml:space="preserve">ל". </w:t>
      </w:r>
      <w:r>
        <w:rPr>
          <w:rStyle w:val="HebrewChar"/>
          <w:rFonts w:cs="Monotype Hadassah"/>
          <w:rtl/>
        </w:rPr>
        <w:t>ובנתיב העבודה פי"ז [א, קלא.] ביאר שאין משיחין בסעודה [תענית ה:], שהאכילה והדיבור הם הפכים, ולכך אין משיחין בשעת הסעודה.</w:t>
      </w:r>
      <w:r>
        <w:rPr>
          <w:rStyle w:val="HebrewChar"/>
          <w:rFonts w:cs="Monotype Hadassah" w:hint="cs"/>
          <w:rtl/>
        </w:rPr>
        <w:t xml:space="preserve"> </w:t>
      </w:r>
      <w:r>
        <w:rPr>
          <w:rFonts w:hint="cs"/>
          <w:rtl/>
        </w:rPr>
        <w:t xml:space="preserve">ובנתיב הענוה פ"ג [ב, ז:] כתב: "ההפכים אין נמצאים יחד". </w:t>
      </w:r>
      <w:r>
        <w:rPr>
          <w:rtl/>
        </w:rPr>
        <w:t>ובתפארת ישראל פ"ט [קמג.] כתב: "הדברים אשר הם הפכים זה לזה אי אפשר שימצאו יחד".</w:t>
      </w:r>
      <w:r>
        <w:rPr>
          <w:rStyle w:val="HebrewChar"/>
          <w:rFonts w:cs="Monotype Hadassah" w:hint="cs"/>
          <w:rtl/>
        </w:rPr>
        <w:t xml:space="preserve"> </w:t>
      </w:r>
      <w:r>
        <w:rPr>
          <w:rFonts w:hint="cs"/>
          <w:rtl/>
        </w:rPr>
        <w:t>ו</w:t>
      </w:r>
      <w:r>
        <w:rPr>
          <w:rtl/>
        </w:rPr>
        <w:t xml:space="preserve">בבאר הגולה </w:t>
      </w:r>
      <w:r>
        <w:rPr>
          <w:rFonts w:hint="cs"/>
          <w:rtl/>
        </w:rPr>
        <w:t>ב</w:t>
      </w:r>
      <w:r>
        <w:rPr>
          <w:rtl/>
        </w:rPr>
        <w:t>באר הרביעי [שכ:]</w:t>
      </w:r>
      <w:r>
        <w:rPr>
          <w:rFonts w:hint="cs"/>
          <w:rtl/>
        </w:rPr>
        <w:t xml:space="preserve"> כתב</w:t>
      </w:r>
      <w:r>
        <w:rPr>
          <w:rtl/>
        </w:rPr>
        <w:t xml:space="preserve">: "כי לא יתחברו שני הפכים, כמו האמת והשקר, ביחד, מצד ההיפך שבהם". </w:t>
      </w:r>
      <w:r>
        <w:rPr>
          <w:rStyle w:val="HebrewChar"/>
          <w:rFonts w:cs="Monotype Hadassah"/>
          <w:rtl/>
        </w:rPr>
        <w:t>ו</w:t>
      </w:r>
      <w:r>
        <w:rPr>
          <w:rStyle w:val="HebrewChar"/>
          <w:rFonts w:cs="Monotype Hadassah" w:hint="cs"/>
          <w:rtl/>
        </w:rPr>
        <w:t>בדר"ח</w:t>
      </w:r>
      <w:r>
        <w:rPr>
          <w:rStyle w:val="HebrewChar"/>
          <w:rFonts w:cs="Monotype Hadassah"/>
          <w:rtl/>
        </w:rPr>
        <w:t xml:space="preserve"> פ"ו תחילת מ"ה </w:t>
      </w:r>
      <w:r>
        <w:rPr>
          <w:rStyle w:val="HebrewChar"/>
          <w:rFonts w:cs="Monotype Hadassah" w:hint="cs"/>
          <w:rtl/>
        </w:rPr>
        <w:t xml:space="preserve">[קיא:] </w:t>
      </w:r>
      <w:r>
        <w:rPr>
          <w:rStyle w:val="HebrewChar"/>
          <w:rFonts w:cs="Monotype Hadassah"/>
          <w:rtl/>
        </w:rPr>
        <w:t xml:space="preserve">כתב: "איך יהיה אל התורה, שהיא שכל, קיום בגוף החומרי, כיון שהם הפכים, ואין עמידה אל אשר הם הפכים יחד". וכן </w:t>
      </w:r>
      <w:r>
        <w:rPr>
          <w:rStyle w:val="HebrewChar"/>
          <w:rFonts w:cs="Monotype Hadassah" w:hint="cs"/>
          <w:rtl/>
        </w:rPr>
        <w:t>הוא</w:t>
      </w:r>
      <w:r>
        <w:rPr>
          <w:rStyle w:val="HebrewChar"/>
          <w:rFonts w:cs="Monotype Hadassah"/>
          <w:rtl/>
        </w:rPr>
        <w:t xml:space="preserve"> בנצח ישראל פ"ז [קפב:], דרוש על התורה [י:, טז:], ועוד</w:t>
      </w:r>
      <w:r>
        <w:rPr>
          <w:rStyle w:val="HebrewChar"/>
          <w:rFonts w:cs="Monotype Hadassah" w:hint="cs"/>
          <w:rtl/>
        </w:rPr>
        <w:t xml:space="preserve"> [ראה להלן פ"ה הערה 77]</w:t>
      </w:r>
      <w:r>
        <w:rPr>
          <w:rStyle w:val="HebrewChar"/>
          <w:rFonts w:cs="Monotype Hadassah"/>
          <w:rtl/>
        </w:rPr>
        <w:t>.</w:t>
      </w:r>
      <w:r>
        <w:rPr>
          <w:rStyle w:val="HebrewChar"/>
          <w:rFonts w:cs="Monotype Hadassah" w:hint="cs"/>
          <w:rtl/>
        </w:rPr>
        <w:t xml:space="preserve"> וכיצד יתקיימו שני המקראות הבאים; (א) "הדבר יתפעל מהפך שלו, לכך ראוי שיהיה השעבוד באומה שהם הפכים להם" [לשונו בסמוך לפני ציון 19]. (ב) </w:t>
      </w:r>
      <w:r>
        <w:rPr>
          <w:rFonts w:hint="cs"/>
          <w:rtl/>
        </w:rPr>
        <w:t>"ההפכים אין נמצאים יחד" [לשונו בנתיב הענוה פ"ג]. וראה להלן הערה 20 בישוב הדבר.</w:t>
      </w:r>
    </w:p>
  </w:footnote>
  <w:footnote w:id="12">
    <w:p w:rsidR="08D3616A" w:rsidRDefault="08D3616A" w:rsidP="0896736E">
      <w:pPr>
        <w:pStyle w:val="FootnoteText"/>
        <w:rPr>
          <w:rFonts w:hint="cs"/>
          <w:rtl/>
        </w:rPr>
      </w:pPr>
      <w:r>
        <w:rPr>
          <w:rtl/>
        </w:rPr>
        <w:t>&lt;</w:t>
      </w:r>
      <w:r>
        <w:rPr>
          <w:rStyle w:val="FootnoteReference"/>
        </w:rPr>
        <w:footnoteRef/>
      </w:r>
      <w:r>
        <w:rPr>
          <w:rtl/>
        </w:rPr>
        <w:t>&gt;</w:t>
      </w:r>
      <w:r>
        <w:rPr>
          <w:rFonts w:hint="cs"/>
          <w:rtl/>
        </w:rPr>
        <w:t xml:space="preserve"> כמו שנאמר על המצריים [יחזקאל כג, כ] "</w:t>
      </w:r>
      <w:r>
        <w:rPr>
          <w:rtl/>
        </w:rPr>
        <w:t>ותעגבה על פלגשיהם אשר בשר חמורים בשרם וזרמת סוסים זרמתם</w:t>
      </w:r>
      <w:r>
        <w:rPr>
          <w:rFonts w:hint="cs"/>
          <w:rtl/>
        </w:rPr>
        <w:t>", והרד"ק שם כתב: "</w:t>
      </w:r>
      <w:r>
        <w:rPr>
          <w:rtl/>
        </w:rPr>
        <w:t>דמה אותם לסוסים שהם שטופים בזמה יותר משאר הבהמות</w:t>
      </w:r>
      <w:r>
        <w:rPr>
          <w:rFonts w:hint="cs"/>
          <w:rtl/>
        </w:rPr>
        <w:t>.</w:t>
      </w:r>
      <w:r>
        <w:rPr>
          <w:rtl/>
        </w:rPr>
        <w:t xml:space="preserve"> וזכר הספור הזה לגנאי</w:t>
      </w:r>
      <w:r>
        <w:rPr>
          <w:rFonts w:hint="cs"/>
          <w:rtl/>
        </w:rPr>
        <w:t>,</w:t>
      </w:r>
      <w:r>
        <w:rPr>
          <w:rtl/>
        </w:rPr>
        <w:t xml:space="preserve"> שהמצריים מכוערים במעשיהם</w:t>
      </w:r>
      <w:r>
        <w:rPr>
          <w:rFonts w:hint="cs"/>
          <w:rtl/>
        </w:rPr>
        <w:t>...</w:t>
      </w:r>
      <w:r>
        <w:rPr>
          <w:rtl/>
        </w:rPr>
        <w:t xml:space="preserve"> שזכר זנות מצרים</w:t>
      </w:r>
      <w:r>
        <w:rPr>
          <w:rFonts w:hint="cs"/>
          <w:rtl/>
        </w:rPr>
        <w:t>". וכן יביא פסוק זה בהמשך הפרק. ובשמו"ר א, יח אמרו: "'</w:t>
      </w:r>
      <w:r>
        <w:rPr>
          <w:rtl/>
        </w:rPr>
        <w:t>וכל הבת תחיון</w:t>
      </w:r>
      <w:r>
        <w:rPr>
          <w:rFonts w:hint="cs"/>
          <w:rtl/>
        </w:rPr>
        <w:t>' [שמות א, כב].</w:t>
      </w:r>
      <w:r>
        <w:rPr>
          <w:rtl/>
        </w:rPr>
        <w:t xml:space="preserve"> מה צורך לפרעה לקיים הנקבות</w:t>
      </w:r>
      <w:r>
        <w:rPr>
          <w:rFonts w:hint="cs"/>
          <w:rtl/>
        </w:rPr>
        <w:t>,</w:t>
      </w:r>
      <w:r>
        <w:rPr>
          <w:rtl/>
        </w:rPr>
        <w:t xml:space="preserve"> אלא כך היו אומרים</w:t>
      </w:r>
      <w:r>
        <w:rPr>
          <w:rFonts w:hint="cs"/>
          <w:rtl/>
        </w:rPr>
        <w:t>,</w:t>
      </w:r>
      <w:r>
        <w:rPr>
          <w:rtl/>
        </w:rPr>
        <w:t xml:space="preserve"> נמית הזכרים ונקח הנקבות לנשים</w:t>
      </w:r>
      <w:r>
        <w:rPr>
          <w:rFonts w:hint="cs"/>
          <w:rtl/>
        </w:rPr>
        <w:t>,</w:t>
      </w:r>
      <w:r>
        <w:rPr>
          <w:rtl/>
        </w:rPr>
        <w:t xml:space="preserve"> לפי שהיו המצריים שטופים בזמה</w:t>
      </w:r>
      <w:r>
        <w:rPr>
          <w:rFonts w:hint="cs"/>
          <w:rtl/>
        </w:rPr>
        <w:t>". ולהלן פי"א [לאחר ציון 20] כתב: "</w:t>
      </w:r>
      <w:r>
        <w:rPr>
          <w:rtl/>
        </w:rPr>
        <w:t xml:space="preserve">כי מצרים נקראים </w:t>
      </w:r>
      <w:r>
        <w:rPr>
          <w:rFonts w:hint="cs"/>
          <w:rtl/>
        </w:rPr>
        <w:t>'</w:t>
      </w:r>
      <w:r>
        <w:rPr>
          <w:rtl/>
        </w:rPr>
        <w:t>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ולהלן ר"פ מד כתב: "</w:t>
      </w:r>
      <w:r>
        <w:rPr>
          <w:rtl/>
        </w:rPr>
        <w:t xml:space="preserve">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[ויש להעיר מדבריו בח"א לסוטה מג. (ב, פא:) שכתב: "</w:t>
      </w:r>
      <w:r>
        <w:rPr>
          <w:rtl/>
        </w:rPr>
        <w:t>כי מדין היו דבוקים בערוה ובזנות</w:t>
      </w:r>
      <w:r>
        <w:rPr>
          <w:rFonts w:hint="cs"/>
          <w:rtl/>
        </w:rPr>
        <w:t>,</w:t>
      </w:r>
      <w:r>
        <w:rPr>
          <w:rtl/>
        </w:rPr>
        <w:t xml:space="preserve"> כמו שנמצא בכתוב שהיו מפקירים בנותיהם לזנות</w:t>
      </w:r>
      <w:r>
        <w:rPr>
          <w:rFonts w:hint="cs"/>
          <w:rtl/>
        </w:rPr>
        <w:t xml:space="preserve"> (במדבר כה, ו)</w:t>
      </w:r>
      <w:r>
        <w:rPr>
          <w:rtl/>
        </w:rPr>
        <w:t>, ואין אומה דביקה יותר בזנות כמו אלו</w:t>
      </w:r>
      <w:r>
        <w:rPr>
          <w:rFonts w:hint="cs"/>
          <w:rtl/>
        </w:rPr>
        <w:t>"]. ורש"י [בראשית יב, יט] כתב: "</w:t>
      </w:r>
      <w:r>
        <w:rPr>
          <w:rtl/>
        </w:rPr>
        <w:t>המצרים שטופי זמה הם</w:t>
      </w:r>
      <w:r>
        <w:rPr>
          <w:rFonts w:hint="cs"/>
          <w:rtl/>
        </w:rPr>
        <w:t>,</w:t>
      </w:r>
      <w:r>
        <w:rPr>
          <w:rtl/>
        </w:rPr>
        <w:t xml:space="preserve"> שנא</w:t>
      </w:r>
      <w:r>
        <w:rPr>
          <w:rFonts w:hint="cs"/>
          <w:rtl/>
        </w:rPr>
        <w:t>מר</w:t>
      </w:r>
      <w:r>
        <w:rPr>
          <w:rtl/>
        </w:rPr>
        <w:t xml:space="preserve"> </w:t>
      </w:r>
      <w:r>
        <w:rPr>
          <w:rFonts w:hint="cs"/>
          <w:rtl/>
        </w:rPr>
        <w:t>'</w:t>
      </w:r>
      <w:r>
        <w:rPr>
          <w:rtl/>
        </w:rPr>
        <w:t>וזרמת סוסים זרמתם</w:t>
      </w:r>
      <w:r>
        <w:rPr>
          <w:rFonts w:hint="cs"/>
          <w:rtl/>
        </w:rPr>
        <w:t>'". והרמב"ן [ויקרא יח, ב] כתב: "</w:t>
      </w:r>
      <w:r>
        <w:rPr>
          <w:rtl/>
        </w:rPr>
        <w:t>על דעת רבותינו בתורת כהנים היו גם המצרים שטופים בזמה בכל העריות ובזכור ובבהמה, והוא האמת</w:t>
      </w:r>
      <w:r>
        <w:rPr>
          <w:rFonts w:hint="cs"/>
          <w:rtl/>
        </w:rPr>
        <w:t xml:space="preserve">... </w:t>
      </w:r>
      <w:r>
        <w:rPr>
          <w:rtl/>
        </w:rPr>
        <w:t xml:space="preserve">והכתוב מעיד בהן </w:t>
      </w:r>
      <w:r>
        <w:rPr>
          <w:rFonts w:hint="cs"/>
          <w:rtl/>
        </w:rPr>
        <w:t>'</w:t>
      </w:r>
      <w:r>
        <w:rPr>
          <w:rtl/>
        </w:rPr>
        <w:t>בני מצרים שכניך גדלי בשר</w:t>
      </w:r>
      <w:r>
        <w:rPr>
          <w:rFonts w:hint="cs"/>
          <w:rtl/>
        </w:rPr>
        <w:t>'</w:t>
      </w:r>
      <w:r>
        <w:rPr>
          <w:rtl/>
        </w:rPr>
        <w:t xml:space="preserve"> </w:t>
      </w:r>
      <w:r>
        <w:rPr>
          <w:rFonts w:hint="cs"/>
          <w:rtl/>
        </w:rPr>
        <w:t>[</w:t>
      </w:r>
      <w:r>
        <w:rPr>
          <w:rtl/>
        </w:rPr>
        <w:t>יחזקאל טז</w:t>
      </w:r>
      <w:r>
        <w:rPr>
          <w:rFonts w:hint="cs"/>
          <w:rtl/>
        </w:rPr>
        <w:t>,</w:t>
      </w:r>
      <w:r>
        <w:rPr>
          <w:rtl/>
        </w:rPr>
        <w:t xml:space="preserve"> כו</w:t>
      </w:r>
      <w:r>
        <w:rPr>
          <w:rFonts w:hint="cs"/>
          <w:rtl/>
        </w:rPr>
        <w:t>].</w:t>
      </w:r>
      <w:r>
        <w:rPr>
          <w:rtl/>
        </w:rPr>
        <w:t xml:space="preserve"> ואומר </w:t>
      </w:r>
      <w:r>
        <w:rPr>
          <w:rFonts w:hint="cs"/>
          <w:rtl/>
        </w:rPr>
        <w:t>'</w:t>
      </w:r>
      <w:r>
        <w:rPr>
          <w:rtl/>
        </w:rPr>
        <w:t>אשר בשר חמורים בשרם וזרמת סוסים זרמתם</w:t>
      </w:r>
      <w:r>
        <w:rPr>
          <w:rFonts w:hint="cs"/>
          <w:rtl/>
        </w:rPr>
        <w:t>'". והכלי יקר [בראשית כא, י] כתב: "</w:t>
      </w:r>
      <w:r>
        <w:rPr>
          <w:rtl/>
        </w:rPr>
        <w:t>כי כל המצריים שטופי זימה</w:t>
      </w:r>
      <w:r>
        <w:rPr>
          <w:rFonts w:hint="cs"/>
          <w:rtl/>
        </w:rPr>
        <w:t>,</w:t>
      </w:r>
      <w:r>
        <w:rPr>
          <w:rtl/>
        </w:rPr>
        <w:t xml:space="preserve"> שנאמר </w:t>
      </w:r>
      <w:r>
        <w:rPr>
          <w:rFonts w:hint="cs"/>
          <w:rtl/>
        </w:rPr>
        <w:t>'</w:t>
      </w:r>
      <w:r>
        <w:rPr>
          <w:rtl/>
        </w:rPr>
        <w:t>זרמת סוסים זרמתם</w:t>
      </w:r>
      <w:r>
        <w:rPr>
          <w:rFonts w:hint="cs"/>
          <w:rtl/>
        </w:rPr>
        <w:t>'". וראה להלן ציון 22, ופי"א הערה 23.</w:t>
      </w:r>
    </w:p>
  </w:footnote>
  <w:footnote w:id="13">
    <w:p w:rsidR="08D3616A" w:rsidRDefault="08D3616A" w:rsidP="08A35899">
      <w:pPr>
        <w:pStyle w:val="FootnoteText"/>
        <w:rPr>
          <w:rFonts w:hint="cs"/>
        </w:rPr>
      </w:pPr>
      <w:r>
        <w:rPr>
          <w:rtl/>
        </w:rPr>
        <w:t>&lt;</w:t>
      </w:r>
      <w:r>
        <w:rPr>
          <w:rStyle w:val="FootnoteReference"/>
        </w:rPr>
        <w:footnoteRef/>
      </w:r>
      <w:r>
        <w:rPr>
          <w:rtl/>
        </w:rPr>
        <w:t>&gt;</w:t>
      </w:r>
      <w:r>
        <w:rPr>
          <w:rFonts w:hint="cs"/>
          <w:rtl/>
        </w:rPr>
        <w:t xml:space="preserve"> ירמיה ב, כא "</w:t>
      </w:r>
      <w:r>
        <w:rPr>
          <w:rtl/>
        </w:rPr>
        <w:t>ואנכי נטעתיך שורק כלה זרע אמת ואיך נהפכת לי סורי הגפן נכריה</w:t>
      </w:r>
      <w:r>
        <w:rPr>
          <w:rFonts w:hint="cs"/>
          <w:rtl/>
        </w:rPr>
        <w:t>". ולהלן פ"ט כתב [לאחר ציון 257]: "</w:t>
      </w:r>
      <w:r>
        <w:rPr>
          <w:rtl/>
        </w:rPr>
        <w:t>מדת יעקב מדת אמת, כי האמת אין לו נטיה לא לימין ולא לשמאל</w:t>
      </w:r>
      <w:r>
        <w:rPr>
          <w:rFonts w:hint="cs"/>
          <w:rtl/>
        </w:rPr>
        <w:t>.</w:t>
      </w:r>
      <w:r>
        <w:rPr>
          <w:rtl/>
        </w:rPr>
        <w:t xml:space="preserve"> לכך יעקב הוא נגד האמצעי שאין לו ימין ושמאל, וכל זרע יעקב זרע אמת</w:t>
      </w:r>
      <w:r>
        <w:rPr>
          <w:rFonts w:hint="cs"/>
          <w:rtl/>
        </w:rPr>
        <w:t>,</w:t>
      </w:r>
      <w:r>
        <w:rPr>
          <w:rtl/>
        </w:rPr>
        <w:t xml:space="preserve"> שלא היה פסולת בזרעו</w:t>
      </w:r>
      <w:r>
        <w:rPr>
          <w:rFonts w:hint="cs"/>
          <w:rtl/>
        </w:rPr>
        <w:t>". לכך "זרע אמת" מובדל מכל מעשי תיעוב, הנוטים לימין או לשמאל. ובתפארת ישראל פמ"ו [תשיב.] כתב: "דבר זה ידוע כי החרב הוא מן שמאל, והערוה הוא מן הימין". ובח"א לסוטה ד: [ב, ל.] כתב: "מקום הזנות מצד ימין". ומדבריו בדר"ח פ"א מ"ב עולה שיעקב מורה על עמוד התורה [ר.], ו"גלוי עריות הוא הפך התורה" [קפ:], נמצא שיעקב אבינו עומד כנגד גלוי עריות [ראה שם הערה 511], וזו הטעמה נוספת לדבריו כאן ש"זרע אמת" [מדת יעקב] עומד כנגד התיעוב של עריות. וראה להלן פ"ט הערות 261, 262.</w:t>
      </w:r>
    </w:p>
  </w:footnote>
  <w:footnote w:id="14">
    <w:p w:rsidR="08D3616A" w:rsidRDefault="08D3616A" w:rsidP="08823E54">
      <w:pPr>
        <w:pStyle w:val="FootnoteText"/>
        <w:rPr>
          <w:rFonts w:hint="cs"/>
          <w:rtl/>
        </w:rPr>
      </w:pPr>
      <w:r>
        <w:rPr>
          <w:rtl/>
        </w:rPr>
        <w:t>&lt;</w:t>
      </w:r>
      <w:r>
        <w:rPr>
          <w:rStyle w:val="FootnoteReference"/>
        </w:rPr>
        <w:footnoteRef/>
      </w:r>
      <w:r>
        <w:rPr>
          <w:rtl/>
        </w:rPr>
        <w:t>&gt;</w:t>
      </w:r>
      <w:r>
        <w:rPr>
          <w:rFonts w:hint="cs"/>
          <w:rtl/>
        </w:rPr>
        <w:t xml:space="preserve"> לשונו </w:t>
      </w:r>
      <w:r>
        <w:rPr>
          <w:rtl/>
        </w:rPr>
        <w:t xml:space="preserve">בנצח ישראל פכ"ה [תקלב.]: "מדת הזנות [אינה נמצאת בישראל], כי המדה המגונה הזאת אין לה שורש טוב, רק רע בלבד, ודבר זה מורה על פחיתות גדול". ובגו"א ויקרא פי"ח אות ג </w:t>
      </w:r>
      <w:r>
        <w:rPr>
          <w:rFonts w:hint="cs"/>
          <w:rtl/>
        </w:rPr>
        <w:t xml:space="preserve">[לט.] </w:t>
      </w:r>
      <w:r>
        <w:rPr>
          <w:rtl/>
        </w:rPr>
        <w:t xml:space="preserve">כתב: "אין ראוי לישראל לעשות מעשים אלו [המתועבים בעריות], שדבר זה מרוחק מישראל, ואם </w:t>
      </w:r>
      <w:r>
        <w:rPr>
          <w:rFonts w:hint="cs"/>
          <w:rtl/>
        </w:rPr>
        <w:t xml:space="preserve"> </w:t>
      </w:r>
      <w:r>
        <w:rPr>
          <w:rtl/>
        </w:rPr>
        <w:t>עושים דברים אלו הם מקלקלים מעלתם, ואין שם 'ישראל' עליהם"</w:t>
      </w:r>
      <w:r>
        <w:rPr>
          <w:rFonts w:hint="cs"/>
          <w:rtl/>
        </w:rPr>
        <w:t xml:space="preserve"> [הובא למעלה פ"ג הערה 69]</w:t>
      </w:r>
      <w:r>
        <w:rPr>
          <w:rtl/>
        </w:rPr>
        <w:t>.</w:t>
      </w:r>
      <w:r>
        <w:rPr>
          <w:rFonts w:hint="cs"/>
          <w:rtl/>
        </w:rPr>
        <w:t xml:space="preserve"> וב</w:t>
      </w:r>
      <w:r>
        <w:rPr>
          <w:rtl/>
        </w:rPr>
        <w:t>גו"א במדבר פל"א אות יח</w:t>
      </w:r>
      <w:r>
        <w:rPr>
          <w:rFonts w:hint="cs"/>
          <w:rtl/>
        </w:rPr>
        <w:t xml:space="preserve"> [תקטו:] כתב</w:t>
      </w:r>
      <w:r>
        <w:rPr>
          <w:rtl/>
        </w:rPr>
        <w:t>: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ישראל 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sidRPr="08823E54">
        <w:rPr>
          <w:sz w:val="18"/>
          <w:rtl/>
        </w:rPr>
        <w:t>מריים. ודבר מבואר הוא זה"</w:t>
      </w:r>
      <w:r>
        <w:rPr>
          <w:rFonts w:hint="cs"/>
          <w:sz w:val="18"/>
          <w:rtl/>
        </w:rPr>
        <w:t xml:space="preserve"> [ראה להלן הערה 73, ופי"א הערה 28]</w:t>
      </w:r>
      <w:r w:rsidRPr="08823E54">
        <w:rPr>
          <w:sz w:val="18"/>
          <w:rtl/>
        </w:rPr>
        <w:t>.</w:t>
      </w:r>
      <w:r w:rsidRPr="08823E54">
        <w:rPr>
          <w:rFonts w:hint="cs"/>
          <w:sz w:val="18"/>
          <w:rtl/>
        </w:rPr>
        <w:t xml:space="preserve"> ובהקדמה שניה לדר"ח [עד:] כתב: "</w:t>
      </w:r>
      <w:r w:rsidRPr="08823E54">
        <w:rPr>
          <w:sz w:val="18"/>
          <w:rtl/>
        </w:rPr>
        <w:t xml:space="preserve">יש להם </w:t>
      </w:r>
      <w:r>
        <w:rPr>
          <w:rFonts w:hint="cs"/>
          <w:sz w:val="18"/>
          <w:rtl/>
        </w:rPr>
        <w:t xml:space="preserve">[לישראל] </w:t>
      </w:r>
      <w:r w:rsidRPr="08823E54">
        <w:rPr>
          <w:sz w:val="18"/>
          <w:rtl/>
        </w:rPr>
        <w:t>מדריגה אחרת, הם המדות הטובות והישרות. ודבר זה נמשך גם כן לישראל, מאחר שהם בעצמם הבריאה הטובה והישרה, נמשך אחר זה המדות טובות. ולא למי שתחלת יסודו רע ומר, אין בהם מדות טובות, רק הם בעלי זנות, ושופכי דם, ובכל התועבות כולם אשר עשו אנשי ארץ</w:t>
      </w:r>
      <w:r>
        <w:rPr>
          <w:rFonts w:hint="cs"/>
          <w:rtl/>
        </w:rPr>
        <w:t>". וראה להלן ציון 26, ופ"ה הערה 19.</w:t>
      </w:r>
    </w:p>
  </w:footnote>
  <w:footnote w:id="15">
    <w:p w:rsidR="08D3616A" w:rsidRDefault="08D3616A" w:rsidP="08823E54">
      <w:pPr>
        <w:pStyle w:val="FootnoteText"/>
        <w:rPr>
          <w:rFonts w:hint="cs"/>
          <w:rtl/>
        </w:rPr>
      </w:pPr>
      <w:r>
        <w:rPr>
          <w:rtl/>
        </w:rPr>
        <w:t>&lt;</w:t>
      </w:r>
      <w:r>
        <w:rPr>
          <w:rStyle w:val="FootnoteReference"/>
        </w:rPr>
        <w:footnoteRef/>
      </w:r>
      <w:r>
        <w:rPr>
          <w:rtl/>
        </w:rPr>
        <w:t>&gt;</w:t>
      </w:r>
      <w:r>
        <w:rPr>
          <w:rFonts w:hint="cs"/>
          <w:rtl/>
        </w:rPr>
        <w:t xml:space="preserve"> רש"י במדבר כו, ה "</w:t>
      </w:r>
      <w:r>
        <w:rPr>
          <w:rtl/>
        </w:rPr>
        <w:t>משפחת החנכי - לפי שהיו האומות מבזין אותם</w:t>
      </w:r>
      <w:r>
        <w:rPr>
          <w:rFonts w:hint="cs"/>
          <w:rtl/>
        </w:rPr>
        <w:t>,</w:t>
      </w:r>
      <w:r>
        <w:rPr>
          <w:rtl/>
        </w:rPr>
        <w:t xml:space="preserve"> מה אלו </w:t>
      </w:r>
      <w:r>
        <w:rPr>
          <w:rFonts w:hint="cs"/>
          <w:rtl/>
        </w:rPr>
        <w:t xml:space="preserve">[ישראל] </w:t>
      </w:r>
      <w:r>
        <w:rPr>
          <w:rtl/>
        </w:rPr>
        <w:t>מתיחסין על שבטיהם</w:t>
      </w:r>
      <w:r>
        <w:rPr>
          <w:rFonts w:hint="cs"/>
          <w:rtl/>
        </w:rPr>
        <w:t>,</w:t>
      </w:r>
      <w:r>
        <w:rPr>
          <w:rtl/>
        </w:rPr>
        <w:t xml:space="preserve"> סבורין הם שלא שלטו המצריים באמותיהם</w:t>
      </w:r>
      <w:r>
        <w:rPr>
          <w:rFonts w:hint="cs"/>
          <w:rtl/>
        </w:rPr>
        <w:t>,</w:t>
      </w:r>
      <w:r>
        <w:rPr>
          <w:rtl/>
        </w:rPr>
        <w:t xml:space="preserve"> אם בגופם היו מושלים קל וחומר בנשותיהם</w:t>
      </w:r>
      <w:r>
        <w:rPr>
          <w:rFonts w:hint="cs"/>
          <w:rtl/>
        </w:rPr>
        <w:t>.</w:t>
      </w:r>
      <w:r>
        <w:rPr>
          <w:rtl/>
        </w:rPr>
        <w:t xml:space="preserve"> לפיכך הטיל הקב"ה שמו עליהם</w:t>
      </w:r>
      <w:r>
        <w:rPr>
          <w:rFonts w:hint="cs"/>
          <w:rtl/>
        </w:rPr>
        <w:t>,</w:t>
      </w:r>
      <w:r>
        <w:rPr>
          <w:rtl/>
        </w:rPr>
        <w:t xml:space="preserve"> ה"א מצד זה ויו"ד מצד זה</w:t>
      </w:r>
      <w:r>
        <w:rPr>
          <w:rFonts w:hint="cs"/>
          <w:rtl/>
        </w:rPr>
        <w:t>,</w:t>
      </w:r>
      <w:r>
        <w:rPr>
          <w:rtl/>
        </w:rPr>
        <w:t xml:space="preserve"> לומר מעיד אני עליהם שהם בני אבותיהם</w:t>
      </w:r>
      <w:r>
        <w:rPr>
          <w:rFonts w:hint="cs"/>
          <w:rtl/>
        </w:rPr>
        <w:t>.</w:t>
      </w:r>
      <w:r>
        <w:rPr>
          <w:rtl/>
        </w:rPr>
        <w:t xml:space="preserve"> וזהו הוא שמפורש ע</w:t>
      </w:r>
      <w:r>
        <w:rPr>
          <w:rFonts w:hint="cs"/>
          <w:rtl/>
        </w:rPr>
        <w:t>ל ידי</w:t>
      </w:r>
      <w:r>
        <w:rPr>
          <w:rtl/>
        </w:rPr>
        <w:t xml:space="preserve"> דוד </w:t>
      </w:r>
      <w:r>
        <w:rPr>
          <w:rFonts w:hint="cs"/>
          <w:rtl/>
        </w:rPr>
        <w:t>'</w:t>
      </w:r>
      <w:r>
        <w:rPr>
          <w:rtl/>
        </w:rPr>
        <w:t>שבטי יה עדות לישראל</w:t>
      </w:r>
      <w:r>
        <w:rPr>
          <w:rFonts w:hint="cs"/>
          <w:rtl/>
        </w:rPr>
        <w:t>',</w:t>
      </w:r>
      <w:r>
        <w:rPr>
          <w:rtl/>
        </w:rPr>
        <w:t xml:space="preserve"> השם הזה מעיד עליהם לשבטיהם</w:t>
      </w:r>
      <w:r>
        <w:rPr>
          <w:rFonts w:hint="cs"/>
          <w:rtl/>
        </w:rPr>
        <w:t>,</w:t>
      </w:r>
      <w:r>
        <w:rPr>
          <w:rtl/>
        </w:rPr>
        <w:t xml:space="preserve"> לפיכך בכולם כתיב </w:t>
      </w:r>
      <w:r>
        <w:rPr>
          <w:rFonts w:hint="cs"/>
          <w:rtl/>
        </w:rPr>
        <w:t>'</w:t>
      </w:r>
      <w:r>
        <w:rPr>
          <w:rtl/>
        </w:rPr>
        <w:t>החנכי</w:t>
      </w:r>
      <w:r>
        <w:rPr>
          <w:rFonts w:hint="cs"/>
          <w:rtl/>
        </w:rPr>
        <w:t>'</w:t>
      </w:r>
      <w:r>
        <w:rPr>
          <w:rtl/>
        </w:rPr>
        <w:t xml:space="preserve"> </w:t>
      </w:r>
      <w:r>
        <w:rPr>
          <w:rFonts w:hint="cs"/>
          <w:rtl/>
        </w:rPr>
        <w:t>'</w:t>
      </w:r>
      <w:r>
        <w:rPr>
          <w:rtl/>
        </w:rPr>
        <w:t>הפלואי</w:t>
      </w:r>
      <w:r>
        <w:rPr>
          <w:rFonts w:hint="cs"/>
          <w:rtl/>
        </w:rPr>
        <w:t>'".</w:t>
      </w:r>
    </w:p>
  </w:footnote>
  <w:footnote w:id="16">
    <w:p w:rsidR="08D3616A" w:rsidRDefault="08D3616A" w:rsidP="08CF51C3">
      <w:pPr>
        <w:pStyle w:val="FootnoteText"/>
        <w:rPr>
          <w:rFonts w:hint="cs"/>
        </w:rPr>
      </w:pPr>
      <w:r>
        <w:rPr>
          <w:rtl/>
        </w:rPr>
        <w:t>&lt;</w:t>
      </w:r>
      <w:r>
        <w:rPr>
          <w:rStyle w:val="FootnoteReference"/>
        </w:rPr>
        <w:footnoteRef/>
      </w:r>
      <w:r>
        <w:rPr>
          <w:rtl/>
        </w:rPr>
        <w:t>&gt;</w:t>
      </w:r>
      <w:r>
        <w:rPr>
          <w:rFonts w:hint="cs"/>
          <w:rtl/>
        </w:rPr>
        <w:t xml:space="preserve"> והביאו רש"י [ויקרא כד, יא], וכלשונו: "</w:t>
      </w:r>
      <w:r>
        <w:rPr>
          <w:rtl/>
        </w:rPr>
        <w:t>ושם אמו שלומית בת דברי - שבחן של ישראל</w:t>
      </w:r>
      <w:r>
        <w:rPr>
          <w:rFonts w:hint="cs"/>
          <w:rtl/>
        </w:rPr>
        <w:t>,</w:t>
      </w:r>
      <w:r>
        <w:rPr>
          <w:rtl/>
        </w:rPr>
        <w:t xml:space="preserve"> שפרסמה הכתוב לזו לומר שהיא לבדה היתה זונה</w:t>
      </w:r>
      <w:r>
        <w:rPr>
          <w:rFonts w:hint="cs"/>
          <w:rtl/>
        </w:rPr>
        <w:t>".</w:t>
      </w:r>
    </w:p>
  </w:footnote>
  <w:footnote w:id="17">
    <w:p w:rsidR="08D3616A" w:rsidRDefault="08D3616A" w:rsidP="08CF51C3">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גן נעול אח</w:t>
      </w:r>
      <w:r>
        <w:rPr>
          <w:rFonts w:hint="cs"/>
          <w:rtl/>
        </w:rPr>
        <w:t>ו</w:t>
      </w:r>
      <w:r>
        <w:rPr>
          <w:rtl/>
        </w:rPr>
        <w:t>תי כלה גל נעול מעין חתום</w:t>
      </w:r>
      <w:r>
        <w:rPr>
          <w:rFonts w:hint="cs"/>
          <w:rtl/>
        </w:rPr>
        <w:t>".</w:t>
      </w:r>
    </w:p>
  </w:footnote>
  <w:footnote w:id="18">
    <w:p w:rsidR="08D3616A" w:rsidRDefault="08D3616A" w:rsidP="08E02C14">
      <w:pPr>
        <w:pStyle w:val="FootnoteText"/>
        <w:rPr>
          <w:rFonts w:hint="cs"/>
        </w:rPr>
      </w:pPr>
      <w:r>
        <w:rPr>
          <w:rtl/>
        </w:rPr>
        <w:t>&lt;</w:t>
      </w:r>
      <w:r>
        <w:rPr>
          <w:rStyle w:val="FootnoteReference"/>
        </w:rPr>
        <w:footnoteRef/>
      </w:r>
      <w:r>
        <w:rPr>
          <w:rtl/>
        </w:rPr>
        <w:t>&gt;</w:t>
      </w:r>
      <w:r>
        <w:rPr>
          <w:rFonts w:hint="cs"/>
          <w:rtl/>
        </w:rPr>
        <w:t xml:space="preserve"> זהו תחילת המדרש שהביא.</w:t>
      </w:r>
    </w:p>
  </w:footnote>
  <w:footnote w:id="19">
    <w:p w:rsidR="08D3616A" w:rsidRDefault="08D3616A" w:rsidP="082E0B15">
      <w:pPr>
        <w:pStyle w:val="FootnoteText"/>
        <w:rPr>
          <w:rFonts w:hint="cs"/>
          <w:rtl/>
        </w:rPr>
      </w:pPr>
      <w:r>
        <w:rPr>
          <w:rtl/>
        </w:rPr>
        <w:t>&lt;</w:t>
      </w:r>
      <w:r>
        <w:rPr>
          <w:rStyle w:val="FootnoteReference"/>
        </w:rPr>
        <w:footnoteRef/>
      </w:r>
      <w:r>
        <w:rPr>
          <w:rtl/>
        </w:rPr>
        <w:t>&gt;</w:t>
      </w:r>
      <w:r>
        <w:rPr>
          <w:rFonts w:hint="cs"/>
          <w:rtl/>
        </w:rPr>
        <w:t xml:space="preserve"> במדרש ויקרא רבה שלפנינו איתא "'</w:t>
      </w:r>
      <w:r>
        <w:rPr>
          <w:rtl/>
        </w:rPr>
        <w:t>גל נעול</w:t>
      </w:r>
      <w:r>
        <w:rPr>
          <w:rFonts w:hint="cs"/>
          <w:rtl/>
        </w:rPr>
        <w:t>'</w:t>
      </w:r>
      <w:r>
        <w:rPr>
          <w:rtl/>
        </w:rPr>
        <w:t xml:space="preserve"> אלו הבתולות</w:t>
      </w:r>
      <w:r>
        <w:rPr>
          <w:rFonts w:hint="cs"/>
          <w:rtl/>
        </w:rPr>
        <w:t>,</w:t>
      </w:r>
      <w:r>
        <w:rPr>
          <w:rtl/>
        </w:rPr>
        <w:t xml:space="preserve"> </w:t>
      </w:r>
      <w:r>
        <w:rPr>
          <w:rFonts w:hint="cs"/>
          <w:rtl/>
        </w:rPr>
        <w:t>'</w:t>
      </w:r>
      <w:r>
        <w:rPr>
          <w:rtl/>
        </w:rPr>
        <w:t>גן נעול</w:t>
      </w:r>
      <w:r>
        <w:rPr>
          <w:rFonts w:hint="cs"/>
          <w:rtl/>
        </w:rPr>
        <w:t>'</w:t>
      </w:r>
      <w:r>
        <w:rPr>
          <w:rtl/>
        </w:rPr>
        <w:t xml:space="preserve"> אלו הבעו</w:t>
      </w:r>
      <w:r>
        <w:rPr>
          <w:rFonts w:hint="cs"/>
          <w:rtl/>
        </w:rPr>
        <w:t>לות". אמנם בילקו"ש ח"א רמז תרנז איתא כדבריו כאן: "'</w:t>
      </w:r>
      <w:r>
        <w:rPr>
          <w:rtl/>
        </w:rPr>
        <w:t>גן נעול</w:t>
      </w:r>
      <w:r>
        <w:rPr>
          <w:rFonts w:hint="cs"/>
          <w:rtl/>
        </w:rPr>
        <w:t>'</w:t>
      </w:r>
      <w:r>
        <w:rPr>
          <w:rtl/>
        </w:rPr>
        <w:t xml:space="preserve"> אלו הבתולות, </w:t>
      </w:r>
      <w:r>
        <w:rPr>
          <w:rFonts w:hint="cs"/>
          <w:rtl/>
        </w:rPr>
        <w:t>'</w:t>
      </w:r>
      <w:r>
        <w:rPr>
          <w:rtl/>
        </w:rPr>
        <w:t>גל</w:t>
      </w:r>
      <w:r>
        <w:rPr>
          <w:rFonts w:hint="cs"/>
          <w:rtl/>
        </w:rPr>
        <w:t xml:space="preserve"> </w:t>
      </w:r>
      <w:r>
        <w:rPr>
          <w:rtl/>
        </w:rPr>
        <w:t>נעול</w:t>
      </w:r>
      <w:r>
        <w:rPr>
          <w:rFonts w:hint="cs"/>
          <w:rtl/>
        </w:rPr>
        <w:t>'</w:t>
      </w:r>
      <w:r>
        <w:rPr>
          <w:rtl/>
        </w:rPr>
        <w:t xml:space="preserve"> אלו הבעולות</w:t>
      </w:r>
      <w:r>
        <w:rPr>
          <w:rFonts w:hint="cs"/>
          <w:rtl/>
        </w:rPr>
        <w:t xml:space="preserve">". וראה למעלה בהקדמה ראשונה הערה 2. </w:t>
      </w:r>
    </w:p>
  </w:footnote>
  <w:footnote w:id="20">
    <w:p w:rsidR="08D3616A" w:rsidRDefault="08D3616A" w:rsidP="08307590">
      <w:pPr>
        <w:pStyle w:val="FootnoteText"/>
        <w:rPr>
          <w:rFonts w:hint="cs"/>
          <w:rtl/>
        </w:rPr>
      </w:pPr>
      <w:r>
        <w:rPr>
          <w:rtl/>
        </w:rPr>
        <w:t>&lt;</w:t>
      </w:r>
      <w:r>
        <w:rPr>
          <w:rStyle w:val="FootnoteReference"/>
        </w:rPr>
        <w:footnoteRef/>
      </w:r>
      <w:r>
        <w:rPr>
          <w:rtl/>
        </w:rPr>
        <w:t>&gt;</w:t>
      </w:r>
      <w:r>
        <w:rPr>
          <w:rStyle w:val="HebrewChar"/>
          <w:rFonts w:cs="Monotype Hadassah" w:hint="cs"/>
          <w:rtl/>
        </w:rPr>
        <w:t xml:space="preserve"> "כי מצד אשר הפכים להם יתקיים בישראל 'ועבדום וענו אותם ארבע מאות שנה'" [לשונו למעלה לפני ציון 10]</w:t>
      </w:r>
      <w:r>
        <w:rPr>
          <w:rStyle w:val="HebrewChar"/>
          <w:rFonts w:cs="Monotype Hadassah"/>
          <w:rtl/>
        </w:rPr>
        <w:t xml:space="preserve"> </w:t>
      </w:r>
    </w:p>
  </w:footnote>
  <w:footnote w:id="21">
    <w:p w:rsidR="08D3616A" w:rsidRDefault="08D3616A" w:rsidP="08276B8C">
      <w:pPr>
        <w:pStyle w:val="FootnoteText"/>
        <w:rPr>
          <w:rFonts w:hint="cs"/>
          <w:rtl/>
        </w:rPr>
      </w:pPr>
      <w:r>
        <w:rPr>
          <w:rtl/>
        </w:rPr>
        <w:t>&lt;</w:t>
      </w:r>
      <w:r>
        <w:rPr>
          <w:rStyle w:val="FootnoteReference"/>
        </w:rPr>
        <w:footnoteRef/>
      </w:r>
      <w:r>
        <w:rPr>
          <w:rtl/>
        </w:rPr>
        <w:t>&gt;</w:t>
      </w:r>
      <w:r>
        <w:rPr>
          <w:rFonts w:hint="cs"/>
          <w:rtl/>
        </w:rPr>
        <w:t xml:space="preserve"> בעוד שכאן מבאר שההפכיות שבין ישראל למצרים מביאה לכך שישראל יהיו אצל המצרים, הרי בגו"א ויקרא פי"ח אות ג [לח.] כתב שהפכיות זו מביאה לכך שה' הוציא את ישראל ממצרים, שעל דברי חכמים אלו עצמם [שמעשה ארץ מצרים וארץ כנען היו מקולקלים מכולם (רש"י ויקרא יח, ג)] כתב בזה"ל: "</w:t>
      </w:r>
      <w:r>
        <w:rPr>
          <w:rtl/>
        </w:rPr>
        <w:t xml:space="preserve">וקשיא, אם כן לא לכתוב </w:t>
      </w:r>
      <w:r>
        <w:rPr>
          <w:rFonts w:hint="cs"/>
          <w:rtl/>
        </w:rPr>
        <w:t>'</w:t>
      </w:r>
      <w:r>
        <w:rPr>
          <w:rtl/>
        </w:rPr>
        <w:t>כמעשה ארץ מצרים וכמעשה ארץ כנען</w:t>
      </w:r>
      <w:r>
        <w:rPr>
          <w:rFonts w:hint="cs"/>
          <w:rtl/>
        </w:rPr>
        <w:t>' [שם]</w:t>
      </w:r>
      <w:r>
        <w:rPr>
          <w:rtl/>
        </w:rPr>
        <w:t>, דהא השתא משמע דוקא כמעשה ארץ מצרים וכמעשה ארץ כנען שהם מקולקלים מאד לא יעשו, אבל אומות אחרים שאינם מקולקלים כל כך</w:t>
      </w:r>
      <w:r>
        <w:rPr>
          <w:rFonts w:hint="cs"/>
          <w:rtl/>
        </w:rPr>
        <w:t>,</w:t>
      </w:r>
      <w:r>
        <w:rPr>
          <w:rtl/>
        </w:rPr>
        <w:t xml:space="preserve"> יעשו</w:t>
      </w:r>
      <w:r>
        <w:rPr>
          <w:rFonts w:hint="cs"/>
          <w:rtl/>
        </w:rPr>
        <w:t>.</w:t>
      </w:r>
      <w:r>
        <w:rPr>
          <w:rtl/>
        </w:rPr>
        <w:t xml:space="preserve"> ונראה לי דבא הכתוב הזה ללמד על מעלתם</w:t>
      </w:r>
      <w:r>
        <w:rPr>
          <w:rFonts w:hint="cs"/>
          <w:rtl/>
        </w:rPr>
        <w:t xml:space="preserve"> [של ישראל]</w:t>
      </w:r>
      <w:r>
        <w:rPr>
          <w:rtl/>
        </w:rPr>
        <w:t xml:space="preserve">, שאין ראוי להם מעשים אלו המתועבים, שהרי תמצא כי השם יתברך הוציא אותם מארץ מצרים, </w:t>
      </w:r>
      <w:r>
        <w:rPr>
          <w:rFonts w:hint="cs"/>
          <w:rtl/>
        </w:rPr>
        <w:t>&amp;</w:t>
      </w:r>
      <w:r w:rsidRPr="082F344A">
        <w:rPr>
          <w:b/>
          <w:bCs/>
          <w:rtl/>
        </w:rPr>
        <w:t>וזה מפני שאין ראוי להיותם ביחד</w:t>
      </w:r>
      <w:r>
        <w:rPr>
          <w:rFonts w:hint="cs"/>
          <w:rtl/>
        </w:rPr>
        <w:t>^</w:t>
      </w:r>
      <w:r>
        <w:rPr>
          <w:rtl/>
        </w:rPr>
        <w:t>, שמצרים בעצמם בעלי עריות וכדכתיב כאן, וישראל הם מגודרים בקדושה בעצמם. וכן הכנעניים שהורישו אותם וישבו במקומם, יש בהם המעשים המתועבים בעריות, וישראל הם הפך זה, מגודרים בערוה, לכך ישבו אלו תחתם בארץ הקדושה, שאינה סובלת מעשים אלו. ולפיכך אין ראוי לישראל לעשות מעשים אלו, שדבר זה מרוחק מישראל</w:t>
      </w:r>
      <w:r>
        <w:rPr>
          <w:rFonts w:hint="cs"/>
          <w:rtl/>
        </w:rPr>
        <w:t>". ולכאורה אין דברים אלו עולים בקנה אחד עם דבריו כאן, שההפכיות שבין ישראל למצרים הצמידה את ישראל למצרים. ונראה שלא קשה, כי למשך שנות הגזירה של עבדות וענוי היה צורך שישראל יהיו דוקא במצרים ["הדבר מתפעל מהפכו"], כי ישראל היו כמו עובר המתפתח במעי אמו, וכמבואר למעלה פ"ג בהרחבה. אך לאחר שהולד הושלם ויצא לאויר העולם, שוב אין טעם שישראל ישהו במחיצתם של המצרים ההפוכים להם, כי הדברים שהם הפכים אינם נמצאים ביחד. @</w:t>
      </w:r>
      <w:r w:rsidRPr="0887400F">
        <w:rPr>
          <w:rFonts w:hint="cs"/>
          <w:b/>
          <w:bCs/>
          <w:rtl/>
        </w:rPr>
        <w:t>והשתא דאתינן</w:t>
      </w:r>
      <w:r>
        <w:rPr>
          <w:rFonts w:hint="cs"/>
          <w:rtl/>
        </w:rPr>
        <w:t xml:space="preserve">^ להכי </w:t>
      </w:r>
      <w:r>
        <w:rPr>
          <w:rStyle w:val="HebrewChar"/>
          <w:rFonts w:cs="Monotype Hadassah" w:hint="cs"/>
          <w:rtl/>
        </w:rPr>
        <w:t xml:space="preserve">לא יקשה מה שהוקשה בהערה 10 [כיצד יתקיימו שני המקראות הבאים; "הדבר מתפעל מהפכו", </w:t>
      </w:r>
      <w:r>
        <w:rPr>
          <w:rFonts w:hint="cs"/>
          <w:rtl/>
        </w:rPr>
        <w:t>"ההפכים אין נמצאים יחד"</w:t>
      </w:r>
      <w:r>
        <w:rPr>
          <w:rStyle w:val="HebrewChar"/>
          <w:rFonts w:cs="Monotype Hadassah" w:hint="cs"/>
          <w:rtl/>
        </w:rPr>
        <w:t>].</w:t>
      </w:r>
      <w:r>
        <w:rPr>
          <w:rFonts w:hint="cs"/>
          <w:rtl/>
        </w:rPr>
        <w:t xml:space="preserve"> כי כל עוד שישראל לא הגיעו לשלימותם [לשש מאות אלף איש, וכמבואר למעלה פ"ג לאחר ציון 29], היה עליהם לעבור את החישול של מצרים כדי להתמיד בקיומם. אך לאחר שכבר הגיעו לשלימותם, הרי קיומם הוא מצד עצמם, ושוב אין הם נזקקים להפכיות של מצרים כדי להתמיד בקיומם, ואדרבה, כאן נכנס הכלל "ההפכים אין נמצאים יחד". וראה בדוגמאות שהובאו למעלה בהערה 9 [אודות שהדבר מתפעל מהפכו], ותראה שכולם איירי כאשר אין שני ההפכים שוים זה לזה [חלבנה לעומת י' סממנים, מעט מים על אש, סוף הלילה והיום], דאז אמרינן שהדבר מתפעל מה</w:t>
      </w:r>
      <w:r w:rsidRPr="08276B8C">
        <w:rPr>
          <w:rFonts w:hint="cs"/>
          <w:sz w:val="18"/>
          <w:rtl/>
        </w:rPr>
        <w:t xml:space="preserve">פכו. אך כאשר איירי בשני הפכים שוים, אז ההפך האחד מפקיע מההפך שלעומתו, כי "ההפכים אין נמצאים יחד". וכן מבואר להדיא בדבריו להלן ס"פ ה [לאחר ציון 138], </w:t>
      </w:r>
      <w:r>
        <w:rPr>
          <w:rFonts w:hint="cs"/>
          <w:sz w:val="18"/>
          <w:rtl/>
        </w:rPr>
        <w:t>שכתב בזה"ל</w:t>
      </w:r>
      <w:r w:rsidRPr="08276B8C">
        <w:rPr>
          <w:rFonts w:hint="cs"/>
          <w:sz w:val="18"/>
          <w:rtl/>
        </w:rPr>
        <w:t>: "</w:t>
      </w:r>
      <w:r w:rsidRPr="08276B8C">
        <w:rPr>
          <w:rStyle w:val="LatinChar"/>
          <w:sz w:val="18"/>
          <w:rtl/>
          <w:lang w:val="en-GB"/>
        </w:rPr>
        <w:t>לכך בהוית הפכים אלו דווקא יש להם חבור ביחד, כמו שהיה לישראל כאשר היו מתהוים במצרים</w:t>
      </w:r>
      <w:r w:rsidRPr="08276B8C">
        <w:rPr>
          <w:rStyle w:val="LatinChar"/>
          <w:rFonts w:hint="cs"/>
          <w:sz w:val="18"/>
          <w:rtl/>
          <w:lang w:val="en-GB"/>
        </w:rPr>
        <w:t>,</w:t>
      </w:r>
      <w:r w:rsidRPr="08276B8C">
        <w:rPr>
          <w:rStyle w:val="LatinChar"/>
          <w:sz w:val="18"/>
          <w:rtl/>
          <w:lang w:val="en-GB"/>
        </w:rPr>
        <w:t xml:space="preserve"> שהם הפכים להם</w:t>
      </w:r>
      <w:r w:rsidRPr="08276B8C">
        <w:rPr>
          <w:rStyle w:val="LatinChar"/>
          <w:rFonts w:hint="cs"/>
          <w:sz w:val="18"/>
          <w:rtl/>
          <w:lang w:val="en-GB"/>
        </w:rPr>
        <w:t>.</w:t>
      </w:r>
      <w:r>
        <w:rPr>
          <w:rStyle w:val="LatinChar"/>
          <w:rFonts w:hint="cs"/>
          <w:sz w:val="18"/>
          <w:rtl/>
          <w:lang w:val="en-GB"/>
        </w:rPr>
        <w:t>..</w:t>
      </w:r>
      <w:r w:rsidRPr="08276B8C">
        <w:rPr>
          <w:rStyle w:val="LatinChar"/>
          <w:sz w:val="18"/>
          <w:rtl/>
          <w:lang w:val="en-GB"/>
        </w:rPr>
        <w:t xml:space="preserve"> ואחר כך היו נבדלים זה מזה</w:t>
      </w:r>
      <w:r w:rsidRPr="08276B8C">
        <w:rPr>
          <w:rStyle w:val="LatinChar"/>
          <w:rFonts w:hint="cs"/>
          <w:sz w:val="18"/>
          <w:rtl/>
          <w:lang w:val="en-GB"/>
        </w:rPr>
        <w:t>,</w:t>
      </w:r>
      <w:r w:rsidRPr="08276B8C">
        <w:rPr>
          <w:rStyle w:val="LatinChar"/>
          <w:sz w:val="18"/>
          <w:rtl/>
          <w:lang w:val="en-GB"/>
        </w:rPr>
        <w:t xml:space="preserve"> במה שהם בעצמם נבדלים בתכלית. ולפיכך אמר </w:t>
      </w:r>
      <w:r>
        <w:rPr>
          <w:rStyle w:val="LatinChar"/>
          <w:rFonts w:hint="cs"/>
          <w:sz w:val="18"/>
          <w:rtl/>
          <w:lang w:val="en-GB"/>
        </w:rPr>
        <w:t>[</w:t>
      </w:r>
      <w:r w:rsidRPr="08276B8C">
        <w:rPr>
          <w:rStyle w:val="LatinChar"/>
          <w:sz w:val="18"/>
          <w:rtl/>
          <w:lang w:val="en-GB"/>
        </w:rPr>
        <w:t>שמות יד</w:t>
      </w:r>
      <w:r w:rsidRPr="08276B8C">
        <w:rPr>
          <w:rStyle w:val="LatinChar"/>
          <w:rFonts w:hint="cs"/>
          <w:sz w:val="18"/>
          <w:rtl/>
          <w:lang w:val="en-GB"/>
        </w:rPr>
        <w:t>, יג</w:t>
      </w:r>
      <w:r>
        <w:rPr>
          <w:rStyle w:val="LatinChar"/>
          <w:rFonts w:hint="cs"/>
          <w:sz w:val="18"/>
          <w:rtl/>
          <w:lang w:val="en-GB"/>
        </w:rPr>
        <w:t>]</w:t>
      </w:r>
      <w:r w:rsidRPr="08276B8C">
        <w:rPr>
          <w:rStyle w:val="LatinChar"/>
          <w:sz w:val="18"/>
          <w:rtl/>
          <w:lang w:val="en-GB"/>
        </w:rPr>
        <w:t xml:space="preserve"> </w:t>
      </w:r>
      <w:r>
        <w:rPr>
          <w:rStyle w:val="LatinChar"/>
          <w:rFonts w:hint="cs"/>
          <w:sz w:val="18"/>
          <w:rtl/>
          <w:lang w:val="en-GB"/>
        </w:rPr>
        <w:t>'</w:t>
      </w:r>
      <w:r w:rsidRPr="08276B8C">
        <w:rPr>
          <w:rStyle w:val="LatinChar"/>
          <w:sz w:val="18"/>
          <w:rtl/>
          <w:lang w:val="en-GB"/>
        </w:rPr>
        <w:t>לא תוסיפו לראותם עד עולם</w:t>
      </w:r>
      <w:r>
        <w:rPr>
          <w:rStyle w:val="LatinChar"/>
          <w:rFonts w:hint="cs"/>
          <w:sz w:val="18"/>
          <w:rtl/>
          <w:lang w:val="en-GB"/>
        </w:rPr>
        <w:t>'</w:t>
      </w:r>
      <w:r w:rsidRPr="08276B8C">
        <w:rPr>
          <w:rStyle w:val="LatinChar"/>
          <w:sz w:val="18"/>
          <w:rtl/>
          <w:lang w:val="en-GB"/>
        </w:rPr>
        <w:t xml:space="preserve"> במה שהם נבדלים זה מזה</w:t>
      </w:r>
      <w:r w:rsidRPr="08276B8C">
        <w:rPr>
          <w:rStyle w:val="LatinChar"/>
          <w:rFonts w:hint="cs"/>
          <w:sz w:val="18"/>
          <w:rtl/>
          <w:lang w:val="en-GB"/>
        </w:rPr>
        <w:t>.</w:t>
      </w:r>
      <w:r w:rsidRPr="08276B8C">
        <w:rPr>
          <w:rStyle w:val="LatinChar"/>
          <w:sz w:val="18"/>
          <w:rtl/>
          <w:lang w:val="en-GB"/>
        </w:rPr>
        <w:t xml:space="preserve"> רק לענין הוייה שיהיו הם לעם ישראל</w:t>
      </w:r>
      <w:r w:rsidRPr="08276B8C">
        <w:rPr>
          <w:rStyle w:val="LatinChar"/>
          <w:rFonts w:hint="cs"/>
          <w:sz w:val="18"/>
          <w:rtl/>
          <w:lang w:val="en-GB"/>
        </w:rPr>
        <w:t>,</w:t>
      </w:r>
      <w:r w:rsidRPr="08276B8C">
        <w:rPr>
          <w:rStyle w:val="LatinChar"/>
          <w:sz w:val="18"/>
          <w:rtl/>
          <w:lang w:val="en-GB"/>
        </w:rPr>
        <w:t xml:space="preserve"> יש להם חבור</w:t>
      </w:r>
      <w:r w:rsidRPr="08276B8C">
        <w:rPr>
          <w:rStyle w:val="LatinChar"/>
          <w:rFonts w:hint="cs"/>
          <w:sz w:val="18"/>
          <w:rtl/>
          <w:lang w:val="en-GB"/>
        </w:rPr>
        <w:t>,</w:t>
      </w:r>
      <w:r w:rsidRPr="08276B8C">
        <w:rPr>
          <w:rStyle w:val="LatinChar"/>
          <w:sz w:val="18"/>
          <w:rtl/>
          <w:lang w:val="en-GB"/>
        </w:rPr>
        <w:t xml:space="preserve"> כמו שהתבאר</w:t>
      </w:r>
      <w:r w:rsidRPr="08276B8C">
        <w:rPr>
          <w:rStyle w:val="LatinChar"/>
          <w:rFonts w:hint="cs"/>
          <w:sz w:val="18"/>
          <w:rtl/>
          <w:lang w:val="en-GB"/>
        </w:rPr>
        <w:t xml:space="preserve"> </w:t>
      </w:r>
      <w:r w:rsidRPr="08276B8C">
        <w:rPr>
          <w:rStyle w:val="LatinChar"/>
          <w:sz w:val="18"/>
          <w:rtl/>
          <w:lang w:val="en-GB"/>
        </w:rPr>
        <w:t>למעלה, כי יש התיחסות בהוייתם יחד</w:t>
      </w:r>
      <w:r w:rsidRPr="08276B8C">
        <w:rPr>
          <w:rStyle w:val="LatinChar"/>
          <w:rFonts w:hint="cs"/>
          <w:sz w:val="18"/>
          <w:rtl/>
          <w:lang w:val="en-GB"/>
        </w:rPr>
        <w:t>,</w:t>
      </w:r>
      <w:r w:rsidRPr="08276B8C">
        <w:rPr>
          <w:rStyle w:val="LatinChar"/>
          <w:sz w:val="18"/>
          <w:rtl/>
          <w:lang w:val="en-GB"/>
        </w:rPr>
        <w:t xml:space="preserve"> ובעצמם הם נבדלים</w:t>
      </w:r>
      <w:r>
        <w:rPr>
          <w:rFonts w:hint="cs"/>
          <w:rtl/>
        </w:rPr>
        <w:t xml:space="preserve">".  </w:t>
      </w:r>
    </w:p>
  </w:footnote>
  <w:footnote w:id="22">
    <w:p w:rsidR="08D3616A" w:rsidRDefault="08D3616A" w:rsidP="084767B5">
      <w:pPr>
        <w:pStyle w:val="FootnoteText"/>
        <w:rPr>
          <w:rFonts w:hint="cs"/>
        </w:rPr>
      </w:pPr>
      <w:r>
        <w:rPr>
          <w:rtl/>
        </w:rPr>
        <w:t>&lt;</w:t>
      </w:r>
      <w:r>
        <w:rPr>
          <w:rStyle w:val="FootnoteReference"/>
        </w:rPr>
        <w:footnoteRef/>
      </w:r>
      <w:r>
        <w:rPr>
          <w:rtl/>
        </w:rPr>
        <w:t>&gt;</w:t>
      </w:r>
      <w:r>
        <w:rPr>
          <w:rFonts w:hint="cs"/>
          <w:rtl/>
        </w:rPr>
        <w:t xml:space="preserve"> הולך להביא טעם שני לדבר. ועד כה ביאר שההפכיות שבין ישראל למצרים מכשירה את ארץ מצרים להיות המקום המתאים להשתעבדות ישראל. ומעתה יבאר שהיחס בין ישראל למצרים הוא יחס של צורה לחומר, וכל עוד שהצורה חסרה היא משועבדת לחומר.</w:t>
      </w:r>
    </w:p>
  </w:footnote>
  <w:footnote w:id="23">
    <w:p w:rsidR="08D3616A" w:rsidRDefault="08D3616A" w:rsidP="084767B5">
      <w:pPr>
        <w:pStyle w:val="FootnoteText"/>
        <w:rPr>
          <w:rFonts w:hint="cs"/>
        </w:rPr>
      </w:pPr>
      <w:r>
        <w:rPr>
          <w:rtl/>
        </w:rPr>
        <w:t>&lt;</w:t>
      </w:r>
      <w:r>
        <w:rPr>
          <w:rStyle w:val="FootnoteReference"/>
        </w:rPr>
        <w:footnoteRef/>
      </w:r>
      <w:r>
        <w:rPr>
          <w:rtl/>
        </w:rPr>
        <w:t>&gt;</w:t>
      </w:r>
      <w:r>
        <w:rPr>
          <w:rFonts w:hint="cs"/>
          <w:rtl/>
        </w:rPr>
        <w:t xml:space="preserve"> כמבואר למעלה הערה 11. וראה להלן הערה 32.</w:t>
      </w:r>
    </w:p>
  </w:footnote>
  <w:footnote w:id="24">
    <w:p w:rsidR="08D3616A" w:rsidRDefault="08D3616A" w:rsidP="086F5F44">
      <w:pPr>
        <w:pStyle w:val="FootnoteText"/>
        <w:rPr>
          <w:rFonts w:hint="cs"/>
          <w:rtl/>
        </w:rPr>
      </w:pPr>
      <w:r>
        <w:rPr>
          <w:rtl/>
        </w:rPr>
        <w:t>&lt;</w:t>
      </w:r>
      <w:r>
        <w:rPr>
          <w:rStyle w:val="FootnoteReference"/>
        </w:rPr>
        <w:footnoteRef/>
      </w:r>
      <w:r>
        <w:rPr>
          <w:rtl/>
        </w:rPr>
        <w:t>&gt;</w:t>
      </w:r>
      <w:r>
        <w:rPr>
          <w:rFonts w:hint="cs"/>
          <w:rtl/>
        </w:rPr>
        <w:t xml:space="preserve"> לשונו בדר"ח פ"ב מי"א [תשצא:]: "עיקר יצר הרע [הוא] בעריות, שהוא לגוף, ודבר זה מבואר". ושם פ"ה מ"ט [רפה.] כתב: "כי הזנות מעשה חמרית, ודבר ידוע הוא כי הזנות הוא חמרי גופני". ובבאר הגולה באר החמישי [קכא.] כתב: "כי הזנות הוא לגוף". ו</w:t>
      </w:r>
      <w:r>
        <w:rPr>
          <w:rtl/>
        </w:rPr>
        <w:t>בנתיב הלשון פ"ו [ב, עו.]</w:t>
      </w:r>
      <w:r>
        <w:rPr>
          <w:rFonts w:hint="cs"/>
          <w:rtl/>
        </w:rPr>
        <w:t xml:space="preserve"> כתב</w:t>
      </w:r>
      <w:r>
        <w:rPr>
          <w:rtl/>
        </w:rPr>
        <w:t>: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w:t>
      </w:r>
      <w:r>
        <w:rPr>
          <w:rFonts w:hint="cs"/>
          <w:rtl/>
        </w:rPr>
        <w:t xml:space="preserve"> </w:t>
      </w:r>
      <w:r>
        <w:rPr>
          <w:rStyle w:val="HebrewChar"/>
          <w:rFonts w:cs="Monotype Hadassah"/>
          <w:rtl/>
        </w:rPr>
        <w:t>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w:t>
      </w:r>
      <w:r>
        <w:rPr>
          <w:rStyle w:val="HebrewChar"/>
          <w:rFonts w:cs="Monotype Hadassah" w:hint="cs"/>
          <w:rtl/>
        </w:rPr>
        <w:t>..</w:t>
      </w:r>
      <w:r>
        <w:rPr>
          <w:rStyle w:val="HebrewChar"/>
          <w:rFonts w:cs="Monotype Hadassah"/>
          <w:rtl/>
        </w:rPr>
        <w:t>. ועוד, כי אין ענין הערוה</w:t>
      </w:r>
      <w:r>
        <w:rPr>
          <w:rStyle w:val="HebrewChar"/>
          <w:rFonts w:cs="Monotype Hadassah"/>
        </w:rPr>
        <w:t xml:space="preserve"> </w:t>
      </w:r>
      <w:r>
        <w:rPr>
          <w:rStyle w:val="HebrewChar"/>
          <w:rFonts w:cs="Monotype Hadassah"/>
          <w:rtl/>
        </w:rPr>
        <w:t>והזנות רק חבור גוף לגוף". ו</w:t>
      </w:r>
      <w:r>
        <w:rPr>
          <w:rStyle w:val="HebrewChar"/>
          <w:rFonts w:cs="Monotype Hadassah" w:hint="cs"/>
          <w:rtl/>
        </w:rPr>
        <w:t>כן הוא</w:t>
      </w:r>
      <w:r>
        <w:rPr>
          <w:rStyle w:val="HebrewChar"/>
          <w:rFonts w:cs="Monotype Hadassah"/>
          <w:rtl/>
        </w:rPr>
        <w:t xml:space="preserve"> </w:t>
      </w:r>
      <w:r>
        <w:rPr>
          <w:rStyle w:val="HebrewChar"/>
          <w:rFonts w:cs="Monotype Hadassah" w:hint="cs"/>
          <w:rtl/>
        </w:rPr>
        <w:t>ב</w:t>
      </w:r>
      <w:r>
        <w:rPr>
          <w:rStyle w:val="HebrewChar"/>
          <w:rFonts w:cs="Monotype Hadassah"/>
          <w:rtl/>
        </w:rPr>
        <w:t>גו"א במדבר פי"א אות ג</w:t>
      </w:r>
      <w:r>
        <w:rPr>
          <w:rStyle w:val="HebrewChar"/>
          <w:rFonts w:cs="Monotype Hadassah" w:hint="cs"/>
          <w:rtl/>
        </w:rPr>
        <w:t xml:space="preserve"> [קס:]</w:t>
      </w:r>
      <w:r>
        <w:rPr>
          <w:rStyle w:val="HebrewChar"/>
          <w:rFonts w:cs="Monotype Hadassah"/>
          <w:rtl/>
        </w:rPr>
        <w:t xml:space="preserve">, ח"א לשבת קלג: [א, עא.], נתיב התשובה פ"א </w:t>
      </w:r>
      <w:r>
        <w:rPr>
          <w:rStyle w:val="HebrewChar"/>
          <w:rFonts w:cs="Monotype Hadassah" w:hint="cs"/>
          <w:rtl/>
        </w:rPr>
        <w:t>[ד.]</w:t>
      </w:r>
      <w:r>
        <w:rPr>
          <w:rStyle w:val="HebrewChar"/>
          <w:rFonts w:cs="Monotype Hadassah"/>
          <w:rtl/>
        </w:rPr>
        <w:t>, ועוד</w:t>
      </w:r>
      <w:r>
        <w:rPr>
          <w:rFonts w:hint="cs"/>
          <w:rtl/>
        </w:rPr>
        <w:t>. וצרף לכאן שעל הנאמר [שמות כ, יג] "לא תנאף", תרגם אונקלוס "לא תגוף", וזה מורה באצבע שעריות הן עניני גוף וחומר. וראה להלן הערה 25, ופי"א הערה 26.</w:t>
      </w:r>
    </w:p>
  </w:footnote>
  <w:footnote w:id="25">
    <w:p w:rsidR="08D3616A" w:rsidRDefault="08D3616A" w:rsidP="08371B7A">
      <w:pPr>
        <w:pStyle w:val="FootnoteText"/>
        <w:rPr>
          <w:rFonts w:hint="cs"/>
          <w:rtl/>
        </w:rPr>
      </w:pPr>
      <w:r>
        <w:rPr>
          <w:rtl/>
        </w:rPr>
        <w:t>&lt;</w:t>
      </w:r>
      <w:r>
        <w:rPr>
          <w:rStyle w:val="FootnoteReference"/>
        </w:rPr>
        <w:footnoteRef/>
      </w:r>
      <w:r>
        <w:rPr>
          <w:rtl/>
        </w:rPr>
        <w:t>&gt;</w:t>
      </w:r>
      <w:r>
        <w:rPr>
          <w:rFonts w:hint="cs"/>
          <w:rtl/>
        </w:rPr>
        <w:t xml:space="preserve"> </w:t>
      </w:r>
      <w:r>
        <w:rPr>
          <w:rtl/>
        </w:rPr>
        <w:t>רש"י [במדבר ה, טו] כתב: "שעורים ולא חטים, היא עשתה מעשה בהמה, וקרבנה מאכל בהמה".</w:t>
      </w:r>
      <w:r>
        <w:rPr>
          <w:rFonts w:hint="cs"/>
          <w:rtl/>
        </w:rPr>
        <w:t xml:space="preserve"> </w:t>
      </w:r>
      <w:r>
        <w:rPr>
          <w:rStyle w:val="HebrewChar"/>
          <w:rFonts w:cs="Monotype Hadassah" w:hint="cs"/>
          <w:rtl/>
        </w:rPr>
        <w:t>ו</w:t>
      </w:r>
      <w:r>
        <w:rPr>
          <w:rStyle w:val="HebrewChar"/>
          <w:rFonts w:cs="Monotype Hadassah"/>
          <w:rtl/>
        </w:rPr>
        <w:t>ראיה זו ממנחת סוטה הביאה המהר"ל בהרבה מאוד</w:t>
      </w:r>
      <w:r>
        <w:rPr>
          <w:rStyle w:val="HebrewChar"/>
          <w:rFonts w:cs="Monotype Hadassah"/>
        </w:rPr>
        <w:t xml:space="preserve"> </w:t>
      </w:r>
      <w:r>
        <w:rPr>
          <w:rStyle w:val="HebrewChar"/>
          <w:rFonts w:cs="Monotype Hadassah"/>
          <w:rtl/>
        </w:rPr>
        <w:t xml:space="preserve">מקומות בספריו להורות שתאות העריות הינה מעשה גופני חומרי. וננקוט בדוגמאות מספר; </w:t>
      </w:r>
      <w:r>
        <w:rPr>
          <w:rFonts w:hint="cs"/>
          <w:rtl/>
        </w:rPr>
        <w:t>להלן</w:t>
      </w:r>
      <w:r>
        <w:rPr>
          <w:rtl/>
        </w:rPr>
        <w:t xml:space="preserve"> </w:t>
      </w:r>
      <w:r>
        <w:rPr>
          <w:rStyle w:val="HebrewChar"/>
          <w:rFonts w:cs="Monotype Hadassah"/>
          <w:rtl/>
        </w:rPr>
        <w:t>פס"ו כתב: "גלוי עריות הוא... מחמת יצרו שבגוף המתאוה</w:t>
      </w:r>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קרבנה שעורים, שהיא עשתה מעשה חמור, כך קרבנה יהא מאכל חמור. הרי כי חטא הערוה</w:t>
      </w:r>
      <w:r>
        <w:rPr>
          <w:rStyle w:val="HebrewChar"/>
          <w:rFonts w:cs="Monotype Hadassah"/>
        </w:rPr>
        <w:t xml:space="preserve"> </w:t>
      </w:r>
      <w:r>
        <w:rPr>
          <w:rStyle w:val="HebrewChar"/>
          <w:rFonts w:cs="Monotype Hadassah"/>
          <w:rtl/>
        </w:rPr>
        <w:t xml:space="preserve">הוא ענין חומרי גופני". </w:t>
      </w:r>
      <w:r>
        <w:rPr>
          <w:rFonts w:hint="cs"/>
          <w:rtl/>
        </w:rPr>
        <w:t>ובדר"ח פ"א מ"ב [קפ:] כתב: "</w:t>
      </w:r>
      <w:r>
        <w:rPr>
          <w:rtl/>
        </w:rPr>
        <w:t>גלוי עריות הוא הפך התורה.</w:t>
      </w:r>
      <w:r>
        <w:rPr>
          <w:rFonts w:hint="cs"/>
          <w:rtl/>
        </w:rPr>
        <w:t>..</w:t>
      </w:r>
      <w:r>
        <w:rPr>
          <w:rtl/>
        </w:rPr>
        <w:t xml:space="preserve"> כי מעלת התו</w:t>
      </w:r>
      <w:r w:rsidRPr="08E565AE">
        <w:rPr>
          <w:sz w:val="18"/>
          <w:rtl/>
        </w:rPr>
        <w:t xml:space="preserve">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w:t>
      </w:r>
      <w:r>
        <w:rPr>
          <w:rFonts w:hint="cs"/>
          <w:sz w:val="18"/>
          <w:rtl/>
        </w:rPr>
        <w:t>[</w:t>
      </w:r>
      <w:r w:rsidRPr="08E565AE">
        <w:rPr>
          <w:sz w:val="18"/>
          <w:rtl/>
        </w:rPr>
        <w:t>יד.</w:t>
      </w:r>
      <w:r>
        <w:rPr>
          <w:rFonts w:hint="cs"/>
          <w:sz w:val="18"/>
          <w:rtl/>
        </w:rPr>
        <w:t>]</w:t>
      </w:r>
      <w:r w:rsidRPr="08E565AE">
        <w:rPr>
          <w:sz w:val="18"/>
          <w:rtl/>
        </w:rPr>
        <w:t xml:space="preserve">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w:t>
      </w:r>
      <w:r>
        <w:rPr>
          <w:rFonts w:hint="cs"/>
          <w:sz w:val="18"/>
          <w:rtl/>
        </w:rPr>
        <w:t>[</w:t>
      </w:r>
      <w:r w:rsidRPr="08E565AE">
        <w:rPr>
          <w:sz w:val="18"/>
          <w:rtl/>
        </w:rPr>
        <w:t>תנחומא נשא אות ה</w:t>
      </w:r>
      <w:r>
        <w:rPr>
          <w:rFonts w:hint="cs"/>
          <w:sz w:val="18"/>
          <w:rtl/>
        </w:rPr>
        <w:t>]</w:t>
      </w:r>
      <w:r w:rsidRPr="08E565AE">
        <w:rPr>
          <w:sz w:val="18"/>
          <w:rtl/>
        </w:rPr>
        <w:t xml:space="preserve"> </w:t>
      </w:r>
      <w:r>
        <w:rPr>
          <w:rFonts w:hint="cs"/>
          <w:sz w:val="18"/>
          <w:rtl/>
        </w:rPr>
        <w:t>'</w:t>
      </w:r>
      <w:r w:rsidRPr="08E565AE">
        <w:rPr>
          <w:sz w:val="18"/>
          <w:rtl/>
        </w:rPr>
        <w:t>כי תשטה</w:t>
      </w:r>
      <w:r>
        <w:rPr>
          <w:rFonts w:hint="cs"/>
          <w:sz w:val="18"/>
          <w:rtl/>
        </w:rPr>
        <w:t>'</w:t>
      </w:r>
      <w:r w:rsidRPr="08E565AE">
        <w:rPr>
          <w:sz w:val="18"/>
          <w:rtl/>
        </w:rPr>
        <w:t xml:space="preserve"> </w:t>
      </w:r>
      <w:r>
        <w:rPr>
          <w:rFonts w:hint="cs"/>
          <w:sz w:val="18"/>
          <w:rtl/>
        </w:rPr>
        <w:t>[</w:t>
      </w:r>
      <w:r w:rsidRPr="08E565AE">
        <w:rPr>
          <w:sz w:val="18"/>
          <w:rtl/>
        </w:rPr>
        <w:t>במדבר ה, יב</w:t>
      </w:r>
      <w:r>
        <w:rPr>
          <w:rFonts w:hint="cs"/>
          <w:sz w:val="18"/>
          <w:rtl/>
        </w:rPr>
        <w:t>]</w:t>
      </w:r>
      <w:r w:rsidRPr="08E565AE">
        <w:rPr>
          <w:sz w:val="18"/>
          <w:rtl/>
        </w:rPr>
        <w:t>,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w:t>
      </w:r>
      <w:r>
        <w:rPr>
          <w:rFonts w:hint="cs"/>
          <w:rtl/>
        </w:rPr>
        <w:t xml:space="preserve">". </w:t>
      </w:r>
      <w:r>
        <w:rPr>
          <w:rtl/>
        </w:rPr>
        <w:t>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וכ</w:t>
      </w:r>
      <w:r>
        <w:rPr>
          <w:rFonts w:hint="cs"/>
          <w:rtl/>
        </w:rPr>
        <w:t>ן הוא</w:t>
      </w:r>
      <w:r>
        <w:rPr>
          <w:rtl/>
        </w:rPr>
        <w:t xml:space="preserve"> בנצח ישראל פ"ז [קצה:]. </w:t>
      </w:r>
      <w:r>
        <w:rPr>
          <w:rStyle w:val="HebrewChar"/>
          <w:rFonts w:cs="Monotype Hadassah"/>
          <w:rtl/>
        </w:rPr>
        <w:t>ובבאר הגולה באר הששי [קסה.] כתב: "כל זנות הוא מצד הגוף, ודבר זה</w:t>
      </w:r>
      <w:r>
        <w:rPr>
          <w:rStyle w:val="HebrewChar"/>
          <w:rFonts w:cs="Monotype Hadassah"/>
        </w:rPr>
        <w:t xml:space="preserve"> </w:t>
      </w:r>
      <w:r>
        <w:rPr>
          <w:rStyle w:val="HebrewChar"/>
          <w:rFonts w:cs="Monotype Hadassah"/>
          <w:rtl/>
        </w:rPr>
        <w:t>בארנו בכמה מקומות, ורמזו ז"ל בענין הסוטה, היא עשתה מעשה בהמה, אף קרבנה שעורים,</w:t>
      </w:r>
      <w:r>
        <w:rPr>
          <w:rStyle w:val="HebrewChar"/>
          <w:rFonts w:cs="Monotype Hadassah"/>
        </w:rPr>
        <w:t xml:space="preserve"> </w:t>
      </w:r>
      <w:r>
        <w:rPr>
          <w:rStyle w:val="HebrewChar"/>
          <w:rFonts w:cs="Monotype Hadassah"/>
          <w:rtl/>
        </w:rPr>
        <w:t>שהוא מאכל בהמה, ודבר זה ידוע כי כל זנות הוא חומרי, שנמשך אחר תאותו החומרית, וא"צ</w:t>
      </w:r>
      <w:r>
        <w:rPr>
          <w:rStyle w:val="HebrewChar"/>
          <w:rFonts w:cs="Monotype Hadassah"/>
        </w:rPr>
        <w:t xml:space="preserve"> </w:t>
      </w:r>
      <w:r>
        <w:rPr>
          <w:rStyle w:val="HebrewChar"/>
          <w:rFonts w:cs="Monotype Hadassah"/>
          <w:rtl/>
        </w:rPr>
        <w:t>ראיה". ובח"א לזבחים</w:t>
      </w:r>
      <w:r>
        <w:rPr>
          <w:rStyle w:val="HebrewChar"/>
          <w:rFonts w:cs="Monotype Hadassah"/>
        </w:rPr>
        <w:t xml:space="preserve"> </w:t>
      </w:r>
      <w:r>
        <w:rPr>
          <w:rStyle w:val="HebrewChar"/>
          <w:rFonts w:cs="Monotype Hadassah"/>
          <w:rtl/>
        </w:rPr>
        <w:t>פח: [ד, סח.]</w:t>
      </w:r>
      <w:r>
        <w:rPr>
          <w:rStyle w:val="HebrewChar"/>
          <w:rFonts w:cs="Monotype Hadassah" w:hint="cs"/>
          <w:rtl/>
        </w:rPr>
        <w:t xml:space="preserve"> כתב</w:t>
      </w:r>
      <w:r>
        <w:rPr>
          <w:rStyle w:val="HebrewChar"/>
          <w:rFonts w:cs="Monotype Hadassah"/>
          <w:rtl/>
        </w:rPr>
        <w:t>: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מאכל בהמה ממש".</w:t>
      </w:r>
      <w:r>
        <w:rPr>
          <w:rStyle w:val="HebrewChar"/>
          <w:rFonts w:cs="Monotype Hadassah" w:hint="cs"/>
          <w:rtl/>
        </w:rPr>
        <w:t xml:space="preserve"> </w:t>
      </w:r>
      <w:r>
        <w:rPr>
          <w:rStyle w:val="HebrewChar"/>
          <w:rFonts w:cs="Monotype Hadassah"/>
          <w:rtl/>
        </w:rPr>
        <w:t>ו</w:t>
      </w:r>
      <w:r>
        <w:rPr>
          <w:rStyle w:val="HebrewChar"/>
          <w:rFonts w:cs="Monotype Hadassah" w:hint="cs"/>
          <w:rtl/>
        </w:rPr>
        <w:t xml:space="preserve">ראה </w:t>
      </w:r>
      <w:r>
        <w:rPr>
          <w:rStyle w:val="HebrewChar"/>
          <w:rFonts w:cs="Monotype Hadassah"/>
          <w:rtl/>
        </w:rPr>
        <w:t>בדרוש לשבת תשובה [עח.]</w:t>
      </w:r>
      <w:r>
        <w:rPr>
          <w:rStyle w:val="HebrewChar"/>
          <w:rFonts w:cs="Monotype Hadassah" w:hint="cs"/>
          <w:rtl/>
        </w:rPr>
        <w:t xml:space="preserve">, </w:t>
      </w:r>
      <w:r>
        <w:rPr>
          <w:rStyle w:val="HebrewChar"/>
          <w:rFonts w:cs="Monotype Hadassah"/>
          <w:rtl/>
        </w:rPr>
        <w:t>דרוש עה"ת [יא.], ח"א לע"ז ה: [ד, לב.]</w:t>
      </w:r>
      <w:r>
        <w:rPr>
          <w:rStyle w:val="HebrewChar"/>
          <w:rFonts w:cs="Monotype Hadassah" w:hint="cs"/>
          <w:rtl/>
        </w:rPr>
        <w:t>,</w:t>
      </w:r>
      <w:r>
        <w:rPr>
          <w:rStyle w:val="HebrewChar"/>
          <w:rFonts w:cs="Monotype Hadassah"/>
          <w:rtl/>
        </w:rPr>
        <w:t xml:space="preserve"> </w:t>
      </w:r>
      <w:r>
        <w:rPr>
          <w:rStyle w:val="HebrewChar"/>
          <w:rFonts w:cs="Monotype Hadassah" w:hint="cs"/>
          <w:rtl/>
        </w:rPr>
        <w:t>והערה הבאה</w:t>
      </w:r>
      <w:r>
        <w:rPr>
          <w:rStyle w:val="HebrewChar"/>
          <w:rFonts w:cs="Monotype Hadassah"/>
          <w:rtl/>
        </w:rPr>
        <w:t xml:space="preserve">. </w:t>
      </w:r>
    </w:p>
  </w:footnote>
  <w:footnote w:id="26">
    <w:p w:rsidR="08D3616A" w:rsidRDefault="08D3616A" w:rsidP="087F5670">
      <w:pPr>
        <w:pStyle w:val="FootnoteText"/>
        <w:rPr>
          <w:rFonts w:hint="cs"/>
        </w:rPr>
      </w:pPr>
      <w:r>
        <w:rPr>
          <w:rtl/>
        </w:rPr>
        <w:t>&lt;</w:t>
      </w:r>
      <w:r>
        <w:rPr>
          <w:rStyle w:val="FootnoteReference"/>
        </w:rPr>
        <w:footnoteRef/>
      </w:r>
      <w:r>
        <w:rPr>
          <w:rtl/>
        </w:rPr>
        <w:t>&gt;</w:t>
      </w:r>
      <w:r>
        <w:rPr>
          <w:rStyle w:val="HebrewChar"/>
          <w:rFonts w:cs="Monotype Hadassah" w:hint="cs"/>
          <w:b/>
          <w:bCs/>
          <w:rtl/>
        </w:rPr>
        <w:t xml:space="preserve"> </w:t>
      </w:r>
      <w:r w:rsidRPr="08E61050">
        <w:rPr>
          <w:rStyle w:val="HebrewChar"/>
          <w:rFonts w:cs="Monotype Hadassah"/>
          <w:rtl/>
        </w:rPr>
        <w:t>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w:t>
      </w:r>
      <w:r>
        <w:rPr>
          <w:rStyle w:val="HebrewChar"/>
          <w:rFonts w:cs="Monotype Hadassah" w:hint="cs"/>
          <w:rtl/>
        </w:rPr>
        <w:t xml:space="preserve"> [נד:] בזה"ל</w:t>
      </w:r>
      <w:r>
        <w:rPr>
          <w:rStyle w:val="HebrewChar"/>
          <w:rFonts w:cs="Monotype Hadassah"/>
          <w:rtl/>
        </w:rPr>
        <w:t>: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w:t>
      </w:r>
      <w:r>
        <w:rPr>
          <w:rStyle w:val="HebrewChar"/>
          <w:rFonts w:cs="Monotype Hadassah" w:hint="cs"/>
          <w:rtl/>
        </w:rPr>
        <w:t>צה לומר</w:t>
      </w:r>
      <w:r>
        <w:rPr>
          <w:rStyle w:val="HebrewChar"/>
          <w:rFonts w:cs="Monotype Hadassah"/>
          <w:rtl/>
        </w:rPr>
        <w:t xml:space="preserve"> פרוש מעניני עו</w:t>
      </w:r>
      <w:r>
        <w:rPr>
          <w:rStyle w:val="HebrewChar"/>
          <w:rFonts w:cs="Monotype Hadassah" w:hint="cs"/>
          <w:rtl/>
        </w:rPr>
        <w:t>לם הזה</w:t>
      </w:r>
      <w:r>
        <w:rPr>
          <w:rStyle w:val="HebrewChar"/>
          <w:rFonts w:cs="Monotype Hadassah"/>
          <w:rtl/>
        </w:rPr>
        <w:t>, שהוא גוף".</w:t>
      </w:r>
      <w:r>
        <w:rPr>
          <w:rStyle w:val="HebrewChar"/>
          <w:rFonts w:cs="Monotype Hadassah" w:hint="cs"/>
          <w:rtl/>
        </w:rPr>
        <w:t xml:space="preserve"> וראה למעלה הערות 23, 24, להלן הערות 28, 60, ופ"י הערה 59.</w:t>
      </w:r>
    </w:p>
  </w:footnote>
  <w:footnote w:id="27">
    <w:p w:rsidR="08D3616A" w:rsidRDefault="08D3616A" w:rsidP="089759E0">
      <w:pPr>
        <w:pStyle w:val="FootnoteText"/>
        <w:rPr>
          <w:rFonts w:hint="cs"/>
        </w:rPr>
      </w:pPr>
      <w:r>
        <w:rPr>
          <w:rtl/>
        </w:rPr>
        <w:t>&lt;</w:t>
      </w:r>
      <w:r>
        <w:rPr>
          <w:rStyle w:val="FootnoteReference"/>
        </w:rPr>
        <w:footnoteRef/>
      </w:r>
      <w:r>
        <w:rPr>
          <w:rtl/>
        </w:rPr>
        <w:t>&gt;</w:t>
      </w:r>
      <w:r>
        <w:rPr>
          <w:rFonts w:hint="cs"/>
          <w:rtl/>
        </w:rPr>
        <w:t xml:space="preserve"> כמבואר למעלה הערה 13. וראה להלן פ"ה הערה 19.</w:t>
      </w:r>
    </w:p>
  </w:footnote>
  <w:footnote w:id="28">
    <w:p w:rsidR="08D3616A" w:rsidRDefault="08D3616A" w:rsidP="08D3616A">
      <w:pPr>
        <w:pStyle w:val="FootnoteText"/>
        <w:rPr>
          <w:rFonts w:hint="cs"/>
          <w:rtl/>
        </w:rPr>
      </w:pPr>
      <w:r>
        <w:rPr>
          <w:rtl/>
        </w:rPr>
        <w:t>&lt;</w:t>
      </w:r>
      <w:r>
        <w:rPr>
          <w:rStyle w:val="FootnoteReference"/>
        </w:rPr>
        <w:footnoteRef/>
      </w:r>
      <w:r>
        <w:rPr>
          <w:rtl/>
        </w:rPr>
        <w:t>&gt;</w:t>
      </w:r>
      <w:r>
        <w:rPr>
          <w:rFonts w:hint="cs"/>
          <w:rtl/>
        </w:rPr>
        <w:t xml:space="preserve"> לשונו בבאר הגולה באר הש</w:t>
      </w:r>
      <w:r w:rsidRPr="08673FBB">
        <w:rPr>
          <w:rFonts w:hint="cs"/>
          <w:sz w:val="18"/>
          <w:rtl/>
        </w:rPr>
        <w:t>ני [רכ.]: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אתם קרויים אדם, ואין אומות העולם קרויים אדם</w:t>
      </w:r>
      <w:r>
        <w:rPr>
          <w:rFonts w:hint="cs"/>
          <w:rtl/>
        </w:rPr>
        <w:t xml:space="preserve">". </w:t>
      </w:r>
      <w:r>
        <w:rPr>
          <w:rtl/>
        </w:rPr>
        <w:t>ובנצח ישראל פי"ד [ש</w:t>
      </w:r>
      <w:r>
        <w:rPr>
          <w:rFonts w:hint="cs"/>
          <w:rtl/>
        </w:rPr>
        <w:t>דמ.</w:t>
      </w:r>
      <w:r>
        <w:rPr>
          <w:rtl/>
        </w:rPr>
        <w:t xml:space="preserve">]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w:t>
      </w:r>
      <w:r>
        <w:rPr>
          <w:rFonts w:hint="cs"/>
          <w:rtl/>
        </w:rPr>
        <w:t>וראה להלן הערות 38, 73, פ"ח הערה 28, פי"א הערה 28, פי"ב הערה 31, ופי"ד הערה 65. @</w:t>
      </w:r>
      <w:r w:rsidRPr="08413913">
        <w:rPr>
          <w:rFonts w:hint="cs"/>
          <w:b/>
          <w:bCs/>
          <w:rtl/>
        </w:rPr>
        <w:t>ובגו"א בראשית</w:t>
      </w:r>
      <w:r>
        <w:rPr>
          <w:rFonts w:hint="cs"/>
          <w:rtl/>
        </w:rPr>
        <w:t>^ פ"ב אות לו [עא.] ביאר את המושג "צורה". ומדובר שם ביחס של אדם הראשון לבעלי החיים, ש</w:t>
      </w:r>
      <w:r>
        <w:rPr>
          <w:rtl/>
        </w:rPr>
        <w:t xml:space="preserve">בטרם </w:t>
      </w:r>
      <w:r>
        <w:rPr>
          <w:rFonts w:hint="cs"/>
          <w:rtl/>
        </w:rPr>
        <w:t>שנברא ה</w:t>
      </w:r>
      <w:r>
        <w:rPr>
          <w:rtl/>
        </w:rPr>
        <w:t xml:space="preserve">אדם נאמר על </w:t>
      </w:r>
      <w:r>
        <w:rPr>
          <w:rFonts w:hint="cs"/>
          <w:rtl/>
        </w:rPr>
        <w:t>בעלי החיים</w:t>
      </w:r>
      <w:r>
        <w:rPr>
          <w:rtl/>
        </w:rPr>
        <w:t xml:space="preserve"> [בראשית א, כה] "&amp;</w:t>
      </w:r>
      <w:r>
        <w:rPr>
          <w:b/>
          <w:bCs/>
          <w:rtl/>
        </w:rPr>
        <w:t>ויעש</w:t>
      </w:r>
      <w:r>
        <w:rPr>
          <w:rtl/>
        </w:rPr>
        <w:t xml:space="preserve">^ אלקים את חית הארץ למינה ואת הבהמה למינה וגו'", ולאחר בריאת האדם נאמר על </w:t>
      </w:r>
      <w:r>
        <w:rPr>
          <w:rFonts w:hint="cs"/>
          <w:rtl/>
        </w:rPr>
        <w:t>בעלי החיים</w:t>
      </w:r>
      <w:r>
        <w:rPr>
          <w:rtl/>
        </w:rPr>
        <w:t xml:space="preserve"> [בראשית ב, יט] "&amp;</w:t>
      </w:r>
      <w:r>
        <w:rPr>
          <w:b/>
          <w:bCs/>
          <w:rtl/>
        </w:rPr>
        <w:t>ויצר</w:t>
      </w:r>
      <w:r>
        <w:rPr>
          <w:rtl/>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w:t>
      </w:r>
      <w:r>
        <w:rPr>
          <w:rFonts w:hint="cs"/>
          <w:rtl/>
        </w:rPr>
        <w:t>בזה"ל</w:t>
      </w:r>
      <w:r>
        <w:rPr>
          <w:rtl/>
        </w:rPr>
        <w:t>: "</w:t>
      </w:r>
      <w:r>
        <w:rPr>
          <w:rStyle w:val="HebrewChar"/>
          <w:rFonts w:cs="Monotype Hadassah"/>
          <w:rtl/>
        </w:rPr>
        <w:t>אל תרחיק זה הפירוש עם שהוא נראה רחוק, כי כאשר תבין מאוד תמצא שהוא דבר נפלא</w:t>
      </w:r>
      <w:r>
        <w:rPr>
          <w:rStyle w:val="HebrewChar"/>
          <w:rFonts w:cs="Monotype Hadassah" w:hint="cs"/>
          <w:rtl/>
        </w:rPr>
        <w:t>.</w:t>
      </w:r>
      <w:r>
        <w:rPr>
          <w:rStyle w:val="HebrewChar"/>
          <w:rFonts w:cs="Monotype Hadassah"/>
          <w:rtl/>
        </w:rPr>
        <w:t xml:space="preserve">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w:t>
      </w:r>
      <w:r>
        <w:rPr>
          <w:rStyle w:val="HebrewChar"/>
          <w:rFonts w:cs="Monotype Hadassah" w:hint="cs"/>
          <w:rtl/>
        </w:rPr>
        <w:t>בעלי החיים</w:t>
      </w:r>
      <w:r>
        <w:rPr>
          <w:rStyle w:val="HebrewChar"/>
          <w:rFonts w:cs="Monotype Hadassah"/>
          <w:rtl/>
        </w:rPr>
        <w:t>] שיהיו תחת האדם"</w:t>
      </w:r>
      <w:r>
        <w:rPr>
          <w:rStyle w:val="HebrewChar"/>
          <w:rFonts w:cs="Monotype Hadassah" w:hint="cs"/>
          <w:rtl/>
        </w:rPr>
        <w:t xml:space="preserve">. הרי ש"צורה" היא נותנת כיוון ומטרה אל החומר. לכך כל עוד שלא נברא האדם, היו בעלי החיים משוללים כיוון ומטרה, ורק לאחר יצירת האדם נקבע הכיוון והמטרה של בעלי החיים. והוא הדין ביחס של ישראל והאומות, שישראל נותנים לאומות כיוון ומטרה. </w:t>
      </w:r>
      <w:r>
        <w:rPr>
          <w:rFonts w:hint="cs"/>
          <w:rtl/>
        </w:rPr>
        <w:t>וראה להלן הערה 68, פ"ח הערה 143, פי"א הערה 29, ופי"ד הערות 51, 59.</w:t>
      </w:r>
    </w:p>
  </w:footnote>
  <w:footnote w:id="29">
    <w:p w:rsidR="08D3616A" w:rsidRDefault="08D3616A" w:rsidP="08B31D88">
      <w:pPr>
        <w:pStyle w:val="FootnoteText"/>
        <w:rPr>
          <w:rFonts w:hint="cs"/>
        </w:rPr>
      </w:pPr>
      <w:r>
        <w:rPr>
          <w:rtl/>
        </w:rPr>
        <w:t>&lt;</w:t>
      </w:r>
      <w:r>
        <w:rPr>
          <w:rStyle w:val="FootnoteReference"/>
        </w:rPr>
        <w:footnoteRef/>
      </w:r>
      <w:r>
        <w:rPr>
          <w:rtl/>
        </w:rPr>
        <w:t>&gt;</w:t>
      </w:r>
      <w:r>
        <w:rPr>
          <w:rFonts w:hint="cs"/>
          <w:rtl/>
        </w:rPr>
        <w:t xml:space="preserve"> לשונו להלן ס"פ טז: "</w:t>
      </w:r>
      <w:r>
        <w:rPr>
          <w:rtl/>
        </w:rPr>
        <w:t>לפיכך כאשר הולידה יוכבד את משה</w:t>
      </w:r>
      <w:r>
        <w:rPr>
          <w:rFonts w:hint="cs"/>
          <w:rtl/>
        </w:rPr>
        <w:t>,</w:t>
      </w:r>
      <w:r>
        <w:rPr>
          <w:rtl/>
        </w:rPr>
        <w:t xml:space="preserve"> שבו שלימות הצורה יותר מכל אדם אשר על פני האדמה</w:t>
      </w:r>
      <w:r>
        <w:rPr>
          <w:rFonts w:hint="cs"/>
          <w:rtl/>
        </w:rPr>
        <w:t>,</w:t>
      </w:r>
      <w:r>
        <w:rPr>
          <w:rtl/>
        </w:rPr>
        <w:t xml:space="preserve"> לא היה לאמו צער לידה</w:t>
      </w:r>
      <w:r>
        <w:rPr>
          <w:rFonts w:hint="cs"/>
          <w:rtl/>
        </w:rPr>
        <w:t>.</w:t>
      </w:r>
      <w:r>
        <w:rPr>
          <w:rtl/>
        </w:rPr>
        <w:t xml:space="preserve"> כי כל ענין משה שהיה נוטה אחר הצורה</w:t>
      </w:r>
      <w:r>
        <w:rPr>
          <w:rFonts w:hint="cs"/>
          <w:rtl/>
        </w:rPr>
        <w:t>,</w:t>
      </w:r>
      <w:r>
        <w:rPr>
          <w:rtl/>
        </w:rPr>
        <w:t xml:space="preserve"> ונבדל מן טבע</w:t>
      </w:r>
      <w:r w:rsidR="08B31D88">
        <w:rPr>
          <w:rFonts w:hint="cs"/>
          <w:rtl/>
        </w:rPr>
        <w:t xml:space="preserve">". ולהלן פכ"ב </w:t>
      </w:r>
      <w:r>
        <w:rPr>
          <w:rFonts w:hint="cs"/>
          <w:rtl/>
        </w:rPr>
        <w:t>כתב: "</w:t>
      </w:r>
      <w:r>
        <w:rPr>
          <w:rtl/>
        </w:rPr>
        <w:t>כמו שמתנגד השכל לחומר</w:t>
      </w:r>
      <w:r>
        <w:rPr>
          <w:rFonts w:hint="cs"/>
          <w:rtl/>
        </w:rPr>
        <w:t>,</w:t>
      </w:r>
      <w:r>
        <w:rPr>
          <w:rtl/>
        </w:rPr>
        <w:t xml:space="preserve"> בעבור שזה שכלי וזה כולו חמרי, כך יתנגד הרוחני לגשמי</w:t>
      </w:r>
      <w:r>
        <w:rPr>
          <w:rFonts w:hint="cs"/>
          <w:rtl/>
        </w:rPr>
        <w:t>,</w:t>
      </w:r>
      <w:r>
        <w:rPr>
          <w:rtl/>
        </w:rPr>
        <w:t xml:space="preserve"> בעבור שהרוחנית הוא כולו צורה נבדלת בלבד</w:t>
      </w:r>
      <w:r>
        <w:rPr>
          <w:rFonts w:hint="cs"/>
          <w:rtl/>
        </w:rPr>
        <w:t>,</w:t>
      </w:r>
      <w:r>
        <w:rPr>
          <w:rtl/>
        </w:rPr>
        <w:t xml:space="preserve"> מופשטת מן החומר, והחומר אין בו צורה</w:t>
      </w:r>
      <w:r>
        <w:rPr>
          <w:rFonts w:hint="cs"/>
          <w:rtl/>
        </w:rPr>
        <w:t>". ובנצח ישראל פי"ט [תיח.] כתב: "</w:t>
      </w:r>
      <w:r>
        <w:rPr>
          <w:rtl/>
        </w:rPr>
        <w:t>כי ישראל נמשלו לזית; מה זית תחלתו מר וסופו מתוק, כך ישראל תחלתן מר וסופן מתוק</w:t>
      </w:r>
      <w:r>
        <w:rPr>
          <w:rFonts w:hint="cs"/>
          <w:rtl/>
        </w:rPr>
        <w:t xml:space="preserve"> [מנחות נג:]</w:t>
      </w:r>
      <w:r>
        <w:rPr>
          <w:rtl/>
        </w:rPr>
        <w:t xml:space="preserve">. ויש לך לדעת, הזית הוא עומד לדבר קדושה אלקית, ולקדש במשיחתו כל דבר שראוי אל קדושה </w:t>
      </w:r>
      <w:r>
        <w:rPr>
          <w:rFonts w:hint="cs"/>
          <w:rtl/>
        </w:rPr>
        <w:t>[</w:t>
      </w:r>
      <w:r>
        <w:rPr>
          <w:rtl/>
        </w:rPr>
        <w:t>שמות ל, כד-לג</w:t>
      </w:r>
      <w:r>
        <w:rPr>
          <w:rFonts w:hint="cs"/>
          <w:rtl/>
        </w:rPr>
        <w:t>]</w:t>
      </w:r>
      <w:r>
        <w:rPr>
          <w:rtl/>
        </w:rPr>
        <w:t>. וכן ממנו האור, שהוא אינו גשמי.</w:t>
      </w:r>
      <w:r>
        <w:rPr>
          <w:rFonts w:hint="cs"/>
          <w:rtl/>
        </w:rPr>
        <w:t>..</w:t>
      </w:r>
      <w:r>
        <w:rPr>
          <w:rtl/>
        </w:rPr>
        <w:t xml:space="preserve"> כי יש לישראל צורה נבדלת קדושה אלקית, ואמיתת צורתן הוא השם יתברך, שהוא יתברך צורה אחרונה להם, כמו שחתם בשמם באחרונה שם </w:t>
      </w:r>
      <w:r>
        <w:rPr>
          <w:rFonts w:hint="cs"/>
          <w:rtl/>
        </w:rPr>
        <w:t>'</w:t>
      </w:r>
      <w:r>
        <w:rPr>
          <w:rtl/>
        </w:rPr>
        <w:t>אל</w:t>
      </w:r>
      <w:r>
        <w:rPr>
          <w:rFonts w:hint="cs"/>
          <w:rtl/>
        </w:rPr>
        <w:t>'</w:t>
      </w:r>
      <w:r>
        <w:rPr>
          <w:rtl/>
        </w:rPr>
        <w:t>, ולא נתקלקלה הקדושה שיש בהם</w:t>
      </w:r>
      <w:r>
        <w:rPr>
          <w:rFonts w:hint="cs"/>
          <w:rtl/>
        </w:rPr>
        <w:t>". וראה למעלה הערה 25, ולהלן פ"ח הערה 28.</w:t>
      </w:r>
    </w:p>
  </w:footnote>
  <w:footnote w:id="30">
    <w:p w:rsidR="08D3616A" w:rsidRDefault="08D3616A" w:rsidP="089F73E6">
      <w:pPr>
        <w:pStyle w:val="FootnoteText"/>
        <w:rPr>
          <w:rFonts w:hint="cs"/>
        </w:rPr>
      </w:pPr>
      <w:r>
        <w:rPr>
          <w:rtl/>
        </w:rPr>
        <w:t>&lt;</w:t>
      </w:r>
      <w:r>
        <w:rPr>
          <w:rStyle w:val="FootnoteReference"/>
        </w:rPr>
        <w:footnoteRef/>
      </w:r>
      <w:r>
        <w:rPr>
          <w:rtl/>
        </w:rPr>
        <w:t>&gt;</w:t>
      </w:r>
      <w:r>
        <w:rPr>
          <w:rFonts w:hint="cs"/>
          <w:rtl/>
        </w:rPr>
        <w:t xml:space="preserve"> כי "חמור" מורה על חומריות, וכמו שכתב להלן פכ"ט: "רוכבים על החמור, שזה מורה שהוא רוכב על החמרית... </w:t>
      </w:r>
      <w:r>
        <w:rPr>
          <w:rtl/>
        </w:rPr>
        <w:t>החמור הוא כולו חומר</w:t>
      </w:r>
      <w:r>
        <w:rPr>
          <w:rFonts w:hint="cs"/>
          <w:rtl/>
        </w:rPr>
        <w:t>". ובגו"א שמות פ"ד אות יד [עח:] כתב: "החמור... הוא חמרי ביותר". ובנצח ישראל פ"מ [תשיב:] כתב: "</w:t>
      </w:r>
      <w:r>
        <w:rPr>
          <w:rtl/>
        </w:rPr>
        <w:t xml:space="preserve">נקרא </w:t>
      </w:r>
      <w:r>
        <w:rPr>
          <w:rFonts w:hint="cs"/>
          <w:rtl/>
        </w:rPr>
        <w:t>'</w:t>
      </w:r>
      <w:r>
        <w:rPr>
          <w:rtl/>
        </w:rPr>
        <w:t>חמור</w:t>
      </w:r>
      <w:r>
        <w:rPr>
          <w:rFonts w:hint="cs"/>
          <w:rtl/>
        </w:rPr>
        <w:t>'</w:t>
      </w:r>
      <w:r>
        <w:rPr>
          <w:rtl/>
        </w:rPr>
        <w:t xml:space="preserve"> על שם החומר</w:t>
      </w:r>
      <w:r>
        <w:rPr>
          <w:rFonts w:hint="cs"/>
          <w:rtl/>
        </w:rPr>
        <w:t>" [הובא למעלה הקדמה שניה הערה 329. וראה להלן הערות 62, 76, 103, ופי"א הערה 21].</w:t>
      </w:r>
    </w:p>
  </w:footnote>
  <w:footnote w:id="31">
    <w:p w:rsidR="08D3616A" w:rsidRDefault="08D3616A" w:rsidP="088231DF">
      <w:pPr>
        <w:pStyle w:val="FootnoteText"/>
        <w:rPr>
          <w:rFonts w:hint="cs"/>
        </w:rPr>
      </w:pPr>
      <w:r>
        <w:rPr>
          <w:rtl/>
        </w:rPr>
        <w:t>&lt;</w:t>
      </w:r>
      <w:r>
        <w:rPr>
          <w:rStyle w:val="FootnoteReference"/>
        </w:rPr>
        <w:footnoteRef/>
      </w:r>
      <w:r>
        <w:rPr>
          <w:rtl/>
        </w:rPr>
        <w:t>&gt;</w:t>
      </w:r>
      <w:r>
        <w:rPr>
          <w:rFonts w:hint="cs"/>
          <w:rtl/>
        </w:rPr>
        <w:t xml:space="preserve"> כן יזכיר יסוד זה הרבה פעמים בספר זה. וכגון, להלן פי"א [לאחר ציון 20]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ולהלן ר"פ מד כתב: "</w:t>
      </w:r>
      <w:r>
        <w:rPr>
          <w:rtl/>
        </w:rPr>
        <w:t xml:space="preserve">שכבר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ולהלן פמ"ה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הם". @</w:t>
      </w:r>
      <w:r w:rsidRPr="088231DF">
        <w:rPr>
          <w:rFonts w:hint="cs"/>
          <w:b/>
          <w:bCs/>
          <w:rtl/>
        </w:rPr>
        <w:t>ואודות</w:t>
      </w:r>
      <w:r>
        <w:rPr>
          <w:rFonts w:hint="cs"/>
          <w:rtl/>
        </w:rPr>
        <w:t>^ ש"כל פעולתם [של המצרים] נמשך אחר זה", כן כתב להלן פנ"ד, וז"ל: "</w:t>
      </w:r>
      <w:r>
        <w:rPr>
          <w:rtl/>
        </w:rPr>
        <w:t>כי המצרים לא היו מבקשים רק לעקור הזכרים, ותדע כי מצרים נחשב כמו חומר</w:t>
      </w:r>
      <w:r>
        <w:rPr>
          <w:rFonts w:hint="cs"/>
          <w:rtl/>
        </w:rPr>
        <w:t>,</w:t>
      </w:r>
      <w:r>
        <w:rPr>
          <w:rtl/>
        </w:rPr>
        <w:t xml:space="preserve"> כמו שהתבאר בפרקים הקודמים</w:t>
      </w:r>
      <w:r>
        <w:rPr>
          <w:rFonts w:hint="cs"/>
          <w:rtl/>
        </w:rPr>
        <w:t>,</w:t>
      </w:r>
      <w:r>
        <w:rPr>
          <w:rtl/>
        </w:rPr>
        <w:t xml:space="preserve"> ועיין שם. לפיכך לא היו המצרים מתנגדים לישראל רק בצורה, כי הזכרים הם הצורה בלבד</w:t>
      </w:r>
      <w:r>
        <w:rPr>
          <w:rFonts w:hint="cs"/>
          <w:rtl/>
        </w:rPr>
        <w:t>,</w:t>
      </w:r>
      <w:r>
        <w:rPr>
          <w:rtl/>
        </w:rPr>
        <w:t xml:space="preserve"> ומצרים הם כמו החומר</w:t>
      </w:r>
      <w:r>
        <w:rPr>
          <w:rFonts w:hint="cs"/>
          <w:rtl/>
        </w:rPr>
        <w:t>,</w:t>
      </w:r>
      <w:r>
        <w:rPr>
          <w:rtl/>
        </w:rPr>
        <w:t xml:space="preserve"> לא היו מתנגדים לענין החמרי כלל</w:t>
      </w:r>
      <w:r>
        <w:rPr>
          <w:rFonts w:hint="cs"/>
          <w:rtl/>
        </w:rPr>
        <w:t>,</w:t>
      </w:r>
      <w:r>
        <w:rPr>
          <w:rtl/>
        </w:rPr>
        <w:t xml:space="preserve"> רק לענין הצורה</w:t>
      </w:r>
      <w:r>
        <w:rPr>
          <w:rFonts w:hint="cs"/>
          <w:rtl/>
        </w:rPr>
        <w:t>,</w:t>
      </w:r>
      <w:r>
        <w:rPr>
          <w:rtl/>
        </w:rPr>
        <w:t xml:space="preserve"> כי בדבר זה הם הפכים</w:t>
      </w:r>
      <w:r>
        <w:rPr>
          <w:rFonts w:hint="cs"/>
          <w:rtl/>
        </w:rPr>
        <w:t>.</w:t>
      </w:r>
      <w:r>
        <w:rPr>
          <w:rtl/>
        </w:rPr>
        <w:t xml:space="preserve"> כי ידוע כי החומר מתנגד לצורה בעבור שזה חומרי וזה צורה</w:t>
      </w:r>
      <w:r>
        <w:rPr>
          <w:rFonts w:hint="cs"/>
          <w:rtl/>
        </w:rPr>
        <w:t>,</w:t>
      </w:r>
      <w:r>
        <w:rPr>
          <w:rtl/>
        </w:rPr>
        <w:t xml:space="preserve"> ובשביל כך היה כאן התנגדות בעצמן</w:t>
      </w:r>
      <w:r>
        <w:rPr>
          <w:rFonts w:hint="cs"/>
          <w:rtl/>
        </w:rPr>
        <w:t>.</w:t>
      </w:r>
      <w:r>
        <w:rPr>
          <w:rtl/>
        </w:rPr>
        <w:t xml:space="preserve"> ויש לדעת כי דבר עצמי למצרים מה שהם מתיחסים אל החמרי, וישראל צורה נבדלת</w:t>
      </w:r>
      <w:r>
        <w:rPr>
          <w:rFonts w:hint="cs"/>
          <w:rtl/>
        </w:rPr>
        <w:t>,</w:t>
      </w:r>
      <w:r>
        <w:rPr>
          <w:rtl/>
        </w:rPr>
        <w:t xml:space="preserve"> כמו שהתבאר למעלה במקומות הרבה מאוד, ולכך לא היה כאן רק התנגדות חומר לצורה</w:t>
      </w:r>
      <w:r>
        <w:rPr>
          <w:rFonts w:hint="cs"/>
          <w:rtl/>
        </w:rPr>
        <w:t>,</w:t>
      </w:r>
      <w:r>
        <w:rPr>
          <w:rtl/>
        </w:rPr>
        <w:t xml:space="preserve"> ורצו לאבד הזכרים</w:t>
      </w:r>
      <w:r>
        <w:rPr>
          <w:rFonts w:hint="cs"/>
          <w:rtl/>
        </w:rPr>
        <w:t>".</w:t>
      </w:r>
    </w:p>
  </w:footnote>
  <w:footnote w:id="32">
    <w:p w:rsidR="08D3616A" w:rsidRDefault="08D3616A" w:rsidP="085C3DC0">
      <w:pPr>
        <w:pStyle w:val="FootnoteText"/>
        <w:rPr>
          <w:rFonts w:hint="cs"/>
        </w:rPr>
      </w:pPr>
      <w:r>
        <w:rPr>
          <w:rtl/>
        </w:rPr>
        <w:t>&lt;</w:t>
      </w:r>
      <w:r>
        <w:rPr>
          <w:rStyle w:val="FootnoteReference"/>
        </w:rPr>
        <w:footnoteRef/>
      </w:r>
      <w:r>
        <w:rPr>
          <w:rtl/>
        </w:rPr>
        <w:t>&gt;</w:t>
      </w:r>
      <w:r>
        <w:rPr>
          <w:rFonts w:hint="cs"/>
          <w:rtl/>
        </w:rPr>
        <w:t xml:space="preserve"> בכת"י הוסיף כאן: "הרי כי מצרים נמשלו לחמור, בשביל שהחמור נקרא כך על שעיקרו חומר, ומעט צורה יש בו. וכך היו המצרים ענינם חומריות, ונמשך אחריהם מעשה החומר. ואין באומות נמשכים אחר החומר כמו מצרים, ולכך מעשיהם מקולקלים ביותר".</w:t>
      </w:r>
    </w:p>
  </w:footnote>
  <w:footnote w:id="33">
    <w:p w:rsidR="08D3616A" w:rsidRDefault="08D3616A" w:rsidP="08DA030A">
      <w:pPr>
        <w:pStyle w:val="FootnoteText"/>
        <w:rPr>
          <w:rFonts w:hint="cs"/>
        </w:rPr>
      </w:pPr>
      <w:r>
        <w:rPr>
          <w:rtl/>
        </w:rPr>
        <w:t>&lt;</w:t>
      </w:r>
      <w:r>
        <w:rPr>
          <w:rStyle w:val="FootnoteReference"/>
        </w:rPr>
        <w:footnoteRef/>
      </w:r>
      <w:r>
        <w:rPr>
          <w:rtl/>
        </w:rPr>
        <w:t>&gt;</w:t>
      </w:r>
      <w:r>
        <w:rPr>
          <w:rFonts w:hint="cs"/>
          <w:rtl/>
        </w:rPr>
        <w:t xml:space="preserve"> שהם דבוקים בזנות [ראה למעלה הערות 11, 22].</w:t>
      </w:r>
    </w:p>
  </w:footnote>
  <w:footnote w:id="34">
    <w:p w:rsidR="08D3616A" w:rsidRDefault="08D3616A" w:rsidP="08792E75">
      <w:pPr>
        <w:pStyle w:val="FootnoteText"/>
        <w:rPr>
          <w:rFonts w:hint="cs"/>
        </w:rPr>
      </w:pPr>
      <w:r>
        <w:rPr>
          <w:rtl/>
        </w:rPr>
        <w:t>&lt;</w:t>
      </w:r>
      <w:r>
        <w:rPr>
          <w:rStyle w:val="FootnoteReference"/>
        </w:rPr>
        <w:footnoteRef/>
      </w:r>
      <w:r>
        <w:rPr>
          <w:rtl/>
        </w:rPr>
        <w:t>&gt;</w:t>
      </w:r>
      <w:r>
        <w:rPr>
          <w:rFonts w:hint="cs"/>
          <w:rtl/>
        </w:rPr>
        <w:t xml:space="preserve"> מה שהוסיף לגבי ישראל "מה שראוי להם &amp;</w:t>
      </w:r>
      <w:r w:rsidRPr="083539C8">
        <w:rPr>
          <w:rFonts w:hint="cs"/>
          <w:b/>
          <w:bCs/>
          <w:rtl/>
        </w:rPr>
        <w:t>מצד עצמם</w:t>
      </w:r>
      <w:r>
        <w:rPr>
          <w:rFonts w:hint="cs"/>
          <w:rtl/>
        </w:rPr>
        <w:t>^" [לעומת מה שכתב על המצריים "המצריים נמשכים אחר הראוי להם", ולא הוסיף "מצד עצמם"], נראה שבא לבאר שאע"פ שישראל במצרים היו בשפל המדריגה, ולא היו ראויים להגאל, וכמבואר ברמב"ן [שמות יב, מב], שכתב: "</w:t>
      </w:r>
      <w:r>
        <w:rPr>
          <w:rtl/>
        </w:rPr>
        <w:t>מן הידוע שהיו ישראל במצרים רעים וחטאים מאד, ובטלו גם המילה</w:t>
      </w:r>
      <w:r>
        <w:rPr>
          <w:rFonts w:hint="cs"/>
          <w:rtl/>
        </w:rPr>
        <w:t xml:space="preserve">... </w:t>
      </w:r>
      <w:r>
        <w:rPr>
          <w:rtl/>
        </w:rPr>
        <w:t>כי לא היו ראויים להגאל מפני הקץ שבא</w:t>
      </w:r>
      <w:r>
        <w:rPr>
          <w:rFonts w:hint="cs"/>
          <w:rtl/>
        </w:rPr>
        <w:t>". עם כל זה מעלת העצם שלהם לא נתבטלה מהם, ומחמתה עדיין היו פרושים מכל עריות, וכמו שמבאר. ואודות שדבר שבעצם אינו בטל, כן כתב להלן ר"פ סא, וז"ל: "</w:t>
      </w:r>
      <w:r>
        <w:rPr>
          <w:rtl/>
        </w:rPr>
        <w:t>יש מקשים</w:t>
      </w:r>
      <w:r>
        <w:rPr>
          <w:rFonts w:hint="cs"/>
          <w:rtl/>
        </w:rPr>
        <w:t>,</w:t>
      </w:r>
      <w:r>
        <w:rPr>
          <w:rtl/>
        </w:rPr>
        <w:t xml:space="preserve"> מה הועיל לנו היציאה</w:t>
      </w:r>
      <w:r>
        <w:rPr>
          <w:rFonts w:hint="cs"/>
          <w:rtl/>
        </w:rPr>
        <w:t>,</w:t>
      </w:r>
      <w:r>
        <w:rPr>
          <w:rtl/>
        </w:rPr>
        <w:t xml:space="preserve"> הרי אנו משועבדים בשאר מלכיות</w:t>
      </w:r>
      <w:r>
        <w:rPr>
          <w:rFonts w:hint="cs"/>
          <w:rtl/>
        </w:rPr>
        <w:t>,</w:t>
      </w:r>
      <w:r>
        <w:rPr>
          <w:rtl/>
        </w:rPr>
        <w:t xml:space="preserve"> דמאי שנא מלכות מצרים משאר מלכיות. ודברי הבאי הם</w:t>
      </w:r>
      <w:r>
        <w:rPr>
          <w:rFonts w:hint="cs"/>
          <w:rtl/>
        </w:rPr>
        <w:t>,</w:t>
      </w:r>
      <w:r>
        <w:rPr>
          <w:rtl/>
        </w:rPr>
        <w:t xml:space="preserve"> כי כאשר יצאו ישראל ממצרים קבלו הטוב בעצם</w:t>
      </w:r>
      <w:r>
        <w:rPr>
          <w:rFonts w:hint="cs"/>
          <w:rtl/>
        </w:rPr>
        <w:t>,</w:t>
      </w:r>
      <w:r>
        <w:rPr>
          <w:rtl/>
        </w:rPr>
        <w:t xml:space="preserve"> עד שהיו ראוים בעצמם להיות בני חורין מצד מעלתם</w:t>
      </w:r>
      <w:r>
        <w:rPr>
          <w:rFonts w:hint="cs"/>
          <w:rtl/>
        </w:rPr>
        <w:t>.</w:t>
      </w:r>
      <w:r>
        <w:rPr>
          <w:rtl/>
        </w:rPr>
        <w:t xml:space="preserve"> וזאת המעלה עצמית לישראל</w:t>
      </w:r>
      <w:r>
        <w:rPr>
          <w:rFonts w:hint="cs"/>
          <w:rtl/>
        </w:rPr>
        <w:t>,</w:t>
      </w:r>
      <w:r>
        <w:rPr>
          <w:rtl/>
        </w:rPr>
        <w:t xml:space="preserve"> שהם ראוים להיות בני חורין מצד עצם מעלתם</w:t>
      </w:r>
      <w:r>
        <w:rPr>
          <w:rFonts w:hint="cs"/>
          <w:rtl/>
        </w:rPr>
        <w:t>.</w:t>
      </w:r>
      <w:r>
        <w:rPr>
          <w:rtl/>
        </w:rPr>
        <w:t xml:space="preserve"> ודבר מקרי לא יבטל דבר עצמי כלל</w:t>
      </w:r>
      <w:r>
        <w:rPr>
          <w:rFonts w:hint="cs"/>
          <w:rtl/>
        </w:rPr>
        <w:t>,</w:t>
      </w:r>
      <w:r>
        <w:rPr>
          <w:rtl/>
        </w:rPr>
        <w:t xml:space="preserve"> כי עדיין על ישראל המעלה הזאת שהם בני חורין בעצם</w:t>
      </w:r>
      <w:r>
        <w:rPr>
          <w:rFonts w:hint="cs"/>
          <w:rtl/>
        </w:rPr>
        <w:t>,</w:t>
      </w:r>
      <w:r>
        <w:rPr>
          <w:rtl/>
        </w:rPr>
        <w:t xml:space="preserve"> עם השעבוד במקרה</w:t>
      </w:r>
      <w:r>
        <w:rPr>
          <w:rFonts w:hint="cs"/>
          <w:rtl/>
        </w:rPr>
        <w:t>.</w:t>
      </w:r>
      <w:r>
        <w:rPr>
          <w:rtl/>
        </w:rPr>
        <w:t xml:space="preserve"> כי אחר שהוציא הק</w:t>
      </w:r>
      <w:r>
        <w:rPr>
          <w:rFonts w:hint="cs"/>
          <w:rtl/>
        </w:rPr>
        <w:t xml:space="preserve">ב"ה </w:t>
      </w:r>
      <w:r>
        <w:rPr>
          <w:rtl/>
        </w:rPr>
        <w:t>את ישראל ממצרים ונתן אותם בני חורין</w:t>
      </w:r>
      <w:r>
        <w:rPr>
          <w:rFonts w:hint="cs"/>
          <w:rtl/>
        </w:rPr>
        <w:t>,</w:t>
      </w:r>
      <w:r>
        <w:rPr>
          <w:rtl/>
        </w:rPr>
        <w:t xml:space="preserve"> ולא עוד אלא אף מלכים</w:t>
      </w:r>
      <w:r>
        <w:rPr>
          <w:rFonts w:hint="cs"/>
          <w:rtl/>
        </w:rPr>
        <w:t>,</w:t>
      </w:r>
      <w:r>
        <w:rPr>
          <w:rtl/>
        </w:rPr>
        <w:t xml:space="preserve"> שנאמר </w:t>
      </w:r>
      <w:r>
        <w:rPr>
          <w:rFonts w:hint="cs"/>
          <w:rtl/>
        </w:rPr>
        <w:t>[</w:t>
      </w:r>
      <w:r>
        <w:rPr>
          <w:rtl/>
        </w:rPr>
        <w:t>שמות יט</w:t>
      </w:r>
      <w:r>
        <w:rPr>
          <w:rFonts w:hint="cs"/>
          <w:rtl/>
        </w:rPr>
        <w:t>, ו]</w:t>
      </w:r>
      <w:r>
        <w:rPr>
          <w:rtl/>
        </w:rPr>
        <w:t xml:space="preserve"> </w:t>
      </w:r>
      <w:r>
        <w:rPr>
          <w:rFonts w:hint="cs"/>
          <w:rtl/>
        </w:rPr>
        <w:t>'</w:t>
      </w:r>
      <w:r>
        <w:rPr>
          <w:rtl/>
        </w:rPr>
        <w:t>ואתם תהיו לי ממלכת כהנים וגוי קדוש</w:t>
      </w:r>
      <w:r>
        <w:rPr>
          <w:rFonts w:hint="cs"/>
          <w:rtl/>
        </w:rPr>
        <w:t>'</w:t>
      </w:r>
      <w:r>
        <w:rPr>
          <w:rtl/>
        </w:rPr>
        <w:t>, זה השם הוא לישראל בעצם</w:t>
      </w:r>
      <w:r>
        <w:rPr>
          <w:rFonts w:hint="cs"/>
          <w:rtl/>
        </w:rPr>
        <w:t>,</w:t>
      </w:r>
      <w:r>
        <w:rPr>
          <w:rtl/>
        </w:rPr>
        <w:t xml:space="preserve"> והמעלה והחשיבות שיש בזה לא נתבטל בגלותם</w:t>
      </w:r>
      <w:r>
        <w:rPr>
          <w:rFonts w:hint="cs"/>
          <w:rtl/>
        </w:rPr>
        <w:t>,</w:t>
      </w:r>
      <w:r>
        <w:rPr>
          <w:rtl/>
        </w:rPr>
        <w:t xml:space="preserve"> שהוא במקרה</w:t>
      </w:r>
      <w:r>
        <w:rPr>
          <w:rFonts w:hint="cs"/>
          <w:rtl/>
        </w:rPr>
        <w:t>.</w:t>
      </w:r>
      <w:r>
        <w:rPr>
          <w:rtl/>
        </w:rPr>
        <w:t xml:space="preserve"> ולפיכך אומרים חכמי ישראל </w:t>
      </w:r>
      <w:r>
        <w:rPr>
          <w:rFonts w:hint="cs"/>
          <w:rtl/>
        </w:rPr>
        <w:t>[</w:t>
      </w:r>
      <w:r>
        <w:rPr>
          <w:rtl/>
        </w:rPr>
        <w:t>שבת קיא</w:t>
      </w:r>
      <w:r>
        <w:rPr>
          <w:rFonts w:hint="cs"/>
          <w:rtl/>
        </w:rPr>
        <w:t>.] '</w:t>
      </w:r>
      <w:r>
        <w:rPr>
          <w:rtl/>
        </w:rPr>
        <w:t>כל ישראל בני מלכים הם</w:t>
      </w:r>
      <w:r>
        <w:rPr>
          <w:rFonts w:hint="cs"/>
          <w:rtl/>
        </w:rPr>
        <w:t>'</w:t>
      </w:r>
      <w:r>
        <w:rPr>
          <w:rtl/>
        </w:rPr>
        <w:t xml:space="preserve"> אף בגלותם, וזה מצד המעלה והחשיבות שקנו ישראל בעצם לא נתבטל במקרה כלל</w:t>
      </w:r>
      <w:r>
        <w:rPr>
          <w:rFonts w:hint="cs"/>
          <w:rtl/>
        </w:rPr>
        <w:t>.</w:t>
      </w:r>
      <w:r>
        <w:rPr>
          <w:rtl/>
        </w:rPr>
        <w:t xml:space="preserve"> ואין ספק שכמה דברים הם נמשכים אל ישראל מן המעלה והחשיבות, אחר שהם בני חורין בעצם</w:t>
      </w:r>
      <w:r>
        <w:rPr>
          <w:rFonts w:hint="cs"/>
          <w:rtl/>
        </w:rPr>
        <w:t>,</w:t>
      </w:r>
      <w:r>
        <w:rPr>
          <w:rtl/>
        </w:rPr>
        <w:t xml:space="preserve"> ולא יגרע כחם מה שהם עבדים במקרה</w:t>
      </w:r>
      <w:r>
        <w:rPr>
          <w:rFonts w:hint="cs"/>
          <w:rtl/>
        </w:rPr>
        <w:t xml:space="preserve">". וראה להלן פ"ח הערה 32.  </w:t>
      </w:r>
    </w:p>
  </w:footnote>
  <w:footnote w:id="35">
    <w:p w:rsidR="08D3616A" w:rsidRDefault="08D3616A" w:rsidP="0814036E">
      <w:pPr>
        <w:pStyle w:val="FootnoteText"/>
        <w:rPr>
          <w:rFonts w:hint="cs"/>
        </w:rPr>
      </w:pPr>
      <w:r>
        <w:rPr>
          <w:rtl/>
        </w:rPr>
        <w:t>&lt;</w:t>
      </w:r>
      <w:r>
        <w:rPr>
          <w:rStyle w:val="FootnoteReference"/>
        </w:rPr>
        <w:footnoteRef/>
      </w:r>
      <w:r>
        <w:rPr>
          <w:rtl/>
        </w:rPr>
        <w:t>&gt;</w:t>
      </w:r>
      <w:r>
        <w:rPr>
          <w:rFonts w:hint="cs"/>
          <w:rtl/>
        </w:rPr>
        <w:t xml:space="preserve">  לשונו למעלה פ"ג [לאחר צ</w:t>
      </w:r>
      <w:r w:rsidRPr="0814036E">
        <w:rPr>
          <w:rFonts w:hint="cs"/>
          <w:sz w:val="18"/>
          <w:rtl/>
        </w:rPr>
        <w:t>יון 75]: "</w:t>
      </w:r>
      <w:r w:rsidRPr="0814036E">
        <w:rPr>
          <w:rStyle w:val="LatinChar"/>
          <w:sz w:val="18"/>
          <w:rtl/>
          <w:lang w:val="en-GB"/>
        </w:rPr>
        <w:t>כי מה שמוכן לו הצורה אינו מוכן לו החומר, ומה שמוכן לו החלק החמרי</w:t>
      </w:r>
      <w:r w:rsidRPr="0814036E">
        <w:rPr>
          <w:rStyle w:val="LatinChar"/>
          <w:rFonts w:hint="cs"/>
          <w:sz w:val="18"/>
          <w:rtl/>
          <w:lang w:val="en-GB"/>
        </w:rPr>
        <w:t>,</w:t>
      </w:r>
      <w:r w:rsidRPr="0814036E">
        <w:rPr>
          <w:rStyle w:val="LatinChar"/>
          <w:sz w:val="18"/>
          <w:rtl/>
          <w:lang w:val="en-GB"/>
        </w:rPr>
        <w:t xml:space="preserve"> אינו מוכן לו הצורה</w:t>
      </w:r>
      <w:r w:rsidRPr="0814036E">
        <w:rPr>
          <w:rStyle w:val="LatinChar"/>
          <w:rFonts w:hint="cs"/>
          <w:sz w:val="18"/>
          <w:rtl/>
          <w:lang w:val="en-GB"/>
        </w:rPr>
        <w:t>;</w:t>
      </w:r>
      <w:r w:rsidRPr="0814036E">
        <w:rPr>
          <w:rStyle w:val="LatinChar"/>
          <w:sz w:val="18"/>
          <w:rtl/>
          <w:lang w:val="en-GB"/>
        </w:rPr>
        <w:t xml:space="preserve"> כי יגיע לחומר דבר מצד שפלתו</w:t>
      </w:r>
      <w:r>
        <w:rPr>
          <w:rStyle w:val="LatinChar"/>
          <w:rFonts w:hint="cs"/>
          <w:sz w:val="18"/>
          <w:rtl/>
          <w:lang w:val="en-GB"/>
        </w:rPr>
        <w:t xml:space="preserve">... </w:t>
      </w:r>
      <w:r w:rsidRPr="0814036E">
        <w:rPr>
          <w:rStyle w:val="LatinChar"/>
          <w:sz w:val="18"/>
          <w:rtl/>
          <w:lang w:val="en-GB"/>
        </w:rPr>
        <w:t>ויגיע לצורה דבר מצד חשיבות</w:t>
      </w:r>
      <w:r w:rsidRPr="0814036E">
        <w:rPr>
          <w:rStyle w:val="LatinChar"/>
          <w:rFonts w:hint="cs"/>
          <w:sz w:val="18"/>
          <w:rtl/>
          <w:lang w:val="en-GB"/>
        </w:rPr>
        <w:t>ה</w:t>
      </w:r>
      <w:r>
        <w:rPr>
          <w:rFonts w:hint="cs"/>
          <w:rtl/>
        </w:rPr>
        <w:t>".</w:t>
      </w:r>
    </w:p>
  </w:footnote>
  <w:footnote w:id="36">
    <w:p w:rsidR="08D3616A" w:rsidRDefault="08D3616A" w:rsidP="084924A4">
      <w:pPr>
        <w:pStyle w:val="FootnoteText"/>
        <w:rPr>
          <w:rFonts w:hint="cs"/>
          <w:rtl/>
        </w:rPr>
      </w:pPr>
      <w:r>
        <w:rPr>
          <w:rtl/>
        </w:rPr>
        <w:t>&lt;</w:t>
      </w:r>
      <w:r>
        <w:rPr>
          <w:rStyle w:val="FootnoteReference"/>
        </w:rPr>
        <w:footnoteRef/>
      </w:r>
      <w:r>
        <w:rPr>
          <w:rtl/>
        </w:rPr>
        <w:t>&gt;</w:t>
      </w:r>
      <w:r>
        <w:rPr>
          <w:rFonts w:hint="cs"/>
          <w:rtl/>
        </w:rPr>
        <w:t xml:space="preserve"> אודות ש</w:t>
      </w:r>
      <w:r>
        <w:rPr>
          <w:rtl/>
        </w:rPr>
        <w:t>ה</w:t>
      </w:r>
      <w:r>
        <w:rPr>
          <w:rFonts w:hint="cs"/>
          <w:rtl/>
        </w:rPr>
        <w:t>חומרי</w:t>
      </w:r>
      <w:r>
        <w:rPr>
          <w:rtl/>
        </w:rPr>
        <w:t xml:space="preserve"> הוא בכח, והנבדל הוא בפועל</w:t>
      </w:r>
      <w:r>
        <w:rPr>
          <w:rFonts w:hint="cs"/>
          <w:rtl/>
        </w:rPr>
        <w:t>, כן כתב בהרבה מקומות</w:t>
      </w:r>
      <w:r>
        <w:rPr>
          <w:rtl/>
        </w:rPr>
        <w:t>. וכ</w:t>
      </w:r>
      <w:r>
        <w:rPr>
          <w:rFonts w:hint="cs"/>
          <w:rtl/>
        </w:rPr>
        <w:t>גו</w:t>
      </w:r>
      <w:r>
        <w:rPr>
          <w:rtl/>
        </w:rPr>
        <w:t>ן</w:t>
      </w:r>
      <w:r>
        <w:rPr>
          <w:rFonts w:hint="cs"/>
          <w:rtl/>
        </w:rPr>
        <w:t>,</w:t>
      </w:r>
      <w:r>
        <w:rPr>
          <w:rtl/>
        </w:rPr>
        <w:t xml:space="preserve"> </w:t>
      </w:r>
      <w:r>
        <w:rPr>
          <w:rStyle w:val="HebrewChar"/>
          <w:rFonts w:cs="Monotype Hadassah" w:hint="cs"/>
          <w:rtl/>
        </w:rPr>
        <w:t xml:space="preserve">להלן </w:t>
      </w:r>
      <w:r>
        <w:rPr>
          <w:rStyle w:val="HebrewChar"/>
          <w:rFonts w:cs="Monotype Hadassah"/>
          <w:rtl/>
        </w:rPr>
        <w:t>פנ"ב כתב: "הקב"ה 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ו</w:t>
      </w:r>
      <w:r>
        <w:rPr>
          <w:rStyle w:val="HebrewChar"/>
          <w:rFonts w:cs="Monotype Hadassah" w:hint="cs"/>
          <w:rtl/>
        </w:rPr>
        <w:t>בדר"ח</w:t>
      </w:r>
      <w:r>
        <w:rPr>
          <w:rStyle w:val="HebrewChar"/>
          <w:rFonts w:cs="Monotype Hadassah"/>
          <w:rtl/>
        </w:rPr>
        <w:t xml:space="preserve"> פ"ד מי"ח [</w:t>
      </w:r>
      <w:r>
        <w:rPr>
          <w:rStyle w:val="HebrewChar"/>
          <w:rFonts w:cs="Monotype Hadassah" w:hint="cs"/>
          <w:rtl/>
        </w:rPr>
        <w:t>שעד:</w:t>
      </w:r>
      <w:r>
        <w:rPr>
          <w:rStyle w:val="HebrewChar"/>
          <w:rFonts w:cs="Monotype Hadassah"/>
          <w:rtl/>
        </w:rPr>
        <w:t xml:space="preserve">] כתב: "החומר הוא בכח תמיד ואינו בפעל... שהאדם בעל חומר, אשר החומר הוא בכח ולא בפעל, והוא מקבל תמיד הצורה והשלימות". </w:t>
      </w:r>
      <w:r>
        <w:rPr>
          <w:rStyle w:val="HebrewChar"/>
          <w:rFonts w:cs="Monotype Hadassah" w:hint="cs"/>
          <w:rtl/>
        </w:rPr>
        <w:t>וב</w:t>
      </w:r>
      <w:r>
        <w:rPr>
          <w:rStyle w:val="HebrewChar"/>
          <w:rFonts w:cs="Monotype Hadassah"/>
          <w:rtl/>
        </w:rPr>
        <w:t>נצח ישראל פכ"ט [תקפב.]</w:t>
      </w:r>
      <w:r>
        <w:rPr>
          <w:rStyle w:val="HebrewChar"/>
          <w:rFonts w:cs="Monotype Hadassah" w:hint="cs"/>
          <w:rtl/>
        </w:rPr>
        <w:t xml:space="preserve"> כתב</w:t>
      </w:r>
      <w:r>
        <w:rPr>
          <w:rStyle w:val="HebrewChar"/>
          <w:rFonts w:cs="Monotype Hadassah"/>
          <w:rtl/>
        </w:rPr>
        <w:t>: "הנבדל הוא בפעל, והאדם הגשמי אינו בפעל, רק הוא בכח, כי זהו ענין החומר שהוא בכח".</w:t>
      </w:r>
      <w:r>
        <w:rPr>
          <w:rStyle w:val="HebrewChar"/>
          <w:rFonts w:cs="Monotype Hadassah" w:hint="cs"/>
          <w:rtl/>
        </w:rPr>
        <w:t xml:space="preserve"> </w:t>
      </w:r>
      <w:r>
        <w:rPr>
          <w:rtl/>
        </w:rPr>
        <w:t>ו</w:t>
      </w:r>
      <w:r>
        <w:rPr>
          <w:rFonts w:hint="cs"/>
          <w:rtl/>
        </w:rPr>
        <w:t>שם</w:t>
      </w:r>
      <w:r>
        <w:rPr>
          <w:rtl/>
        </w:rPr>
        <w:t xml:space="preserve">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bookmarkStart w:id="1" w:name="OLE_LINK1"/>
      <w:bookmarkStart w:id="2" w:name="OLE_LINK2"/>
      <w:bookmarkStart w:id="3" w:name="OLE_LINK3"/>
      <w:r>
        <w:rPr>
          <w:rStyle w:val="HebrewChar"/>
          <w:rFonts w:cs="Monotype Hadassah" w:hint="cs"/>
          <w:rtl/>
        </w:rPr>
        <w:t xml:space="preserve">ובאור חדש פ"ב [תקלד.] כתב: "כי החומר אין מציאותו בפעל, ומפני כי האשה נחשב כמו החומר, ועל ידי האיש, שנחשב כמו צורה לאשה, נמצאת האשה בפעל" [ראה להלן הערה 114]. </w:t>
      </w:r>
      <w:bookmarkEnd w:id="1"/>
      <w:bookmarkEnd w:id="2"/>
      <w:bookmarkEnd w:id="3"/>
      <w:r>
        <w:rPr>
          <w:rStyle w:val="HebrewChar"/>
          <w:rFonts w:cs="Monotype Hadassah" w:hint="cs"/>
          <w:rtl/>
        </w:rPr>
        <w:t>ו</w:t>
      </w:r>
      <w:r>
        <w:rPr>
          <w:rtl/>
        </w:rPr>
        <w:t>בח"א לסנהדרין צט: [ג, רכז:]</w:t>
      </w:r>
      <w:r>
        <w:rPr>
          <w:rFonts w:hint="cs"/>
          <w:rtl/>
        </w:rPr>
        <w:t xml:space="preserve"> כתב</w:t>
      </w:r>
      <w:r>
        <w:rPr>
          <w:rtl/>
        </w:rPr>
        <w:t xml:space="preserve">: "כי כל גשם הוא בכח ולא בפעל, רק הנבדל הוא בפעל, ולפי מה שהוא נבדל, אם הוא נבדל לגמרי הוא בפעל הגמור". </w:t>
      </w:r>
      <w:r>
        <w:rPr>
          <w:rStyle w:val="HebrewChar"/>
          <w:rFonts w:cs="Monotype Hadassah"/>
          <w:rtl/>
        </w:rPr>
        <w:t>וכ</w:t>
      </w:r>
      <w:r>
        <w:rPr>
          <w:rStyle w:val="HebrewChar"/>
          <w:rFonts w:cs="Monotype Hadassah" w:hint="cs"/>
          <w:rtl/>
        </w:rPr>
        <w:t>ן הוא</w:t>
      </w:r>
      <w:r>
        <w:rPr>
          <w:rStyle w:val="HebrewChar"/>
          <w:rFonts w:cs="Monotype Hadassah"/>
          <w:rtl/>
        </w:rPr>
        <w:t xml:space="preserve"> ב</w:t>
      </w:r>
      <w:r>
        <w:rPr>
          <w:rStyle w:val="HebrewChar"/>
          <w:rFonts w:cs="Monotype Hadassah" w:hint="cs"/>
          <w:rtl/>
        </w:rPr>
        <w:t xml:space="preserve">דר"ח פ"ג מ"ו [קסח.], שם פ"ו מ"ז [רלז:], נתיב התורה פט"ו [תרטז.], </w:t>
      </w:r>
      <w:r>
        <w:rPr>
          <w:rStyle w:val="HebrewChar"/>
          <w:rFonts w:cs="Monotype Hadassah"/>
          <w:rtl/>
        </w:rPr>
        <w:t>נתיב יראת השם פ"ב</w:t>
      </w:r>
      <w:r>
        <w:rPr>
          <w:rStyle w:val="HebrewChar"/>
          <w:rFonts w:cs="Monotype Hadassah" w:hint="cs"/>
          <w:rtl/>
        </w:rPr>
        <w:t xml:space="preserve"> [ב, כה:]</w:t>
      </w:r>
      <w:r>
        <w:rPr>
          <w:rStyle w:val="HebrewChar"/>
          <w:rFonts w:cs="Monotype Hadassah"/>
          <w:rtl/>
        </w:rPr>
        <w:t>, ח"א לסנהדרין צד. [ג, קצא.]</w:t>
      </w:r>
      <w:r>
        <w:rPr>
          <w:rStyle w:val="HebrewChar"/>
          <w:rFonts w:cs="Monotype Hadassah" w:hint="cs"/>
          <w:rtl/>
        </w:rPr>
        <w:t>, ח"א לחולין פט. [ד, קג.], ועוד</w:t>
      </w:r>
      <w:r>
        <w:rPr>
          <w:rStyle w:val="HebrewChar"/>
          <w:rFonts w:cs="Monotype Hadassah"/>
          <w:rtl/>
        </w:rPr>
        <w:t>.</w:t>
      </w:r>
      <w:r>
        <w:rPr>
          <w:rStyle w:val="HebrewChar"/>
          <w:rFonts w:cs="Monotype Hadassah" w:hint="cs"/>
          <w:rtl/>
        </w:rPr>
        <w:t xml:space="preserve"> וראה להלן פ"י הערה 58.</w:t>
      </w:r>
      <w:r>
        <w:rPr>
          <w:rStyle w:val="HebrewChar"/>
          <w:rFonts w:cs="Monotype Hadassah"/>
          <w:rtl/>
        </w:rPr>
        <w:t xml:space="preserve"> </w:t>
      </w:r>
      <w:r>
        <w:rPr>
          <w:rStyle w:val="HebrewChar"/>
          <w:rFonts w:cs="Monotype Hadassah" w:hint="cs"/>
          <w:rtl/>
        </w:rPr>
        <w:t>@</w:t>
      </w:r>
      <w:r w:rsidRPr="008F7D2B">
        <w:rPr>
          <w:rStyle w:val="HebrewChar"/>
          <w:rFonts w:cs="Monotype Hadassah"/>
          <w:b/>
          <w:bCs/>
          <w:rtl/>
        </w:rPr>
        <w:t xml:space="preserve">ואמרו </w:t>
      </w:r>
      <w:r w:rsidRPr="008F7D2B">
        <w:rPr>
          <w:rStyle w:val="HebrewChar"/>
          <w:rFonts w:cs="Monotype Hadassah" w:hint="cs"/>
          <w:b/>
          <w:bCs/>
          <w:rtl/>
        </w:rPr>
        <w:t>חכמים</w:t>
      </w:r>
      <w:r>
        <w:rPr>
          <w:rStyle w:val="HebrewChar"/>
          <w:rFonts w:cs="Monotype Hadassah" w:hint="cs"/>
          <w:rtl/>
        </w:rPr>
        <w:t xml:space="preserve">^ [ע"ז ג.] </w:t>
      </w:r>
      <w:r>
        <w:rPr>
          <w:rStyle w:val="HebrewChar"/>
          <w:rFonts w:cs="Monotype Hadassah"/>
          <w:rtl/>
        </w:rPr>
        <w:t>"מי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w:t>
      </w:r>
      <w:r>
        <w:rPr>
          <w:rStyle w:val="HebrewChar"/>
          <w:rFonts w:cs="Monotype Hadassah" w:hint="cs"/>
          <w:rtl/>
        </w:rPr>
        <w:t>ב שבת</w:t>
      </w:r>
      <w:r>
        <w:rPr>
          <w:rStyle w:val="HebrewChar"/>
          <w:rFonts w:cs="Monotype Hadassah"/>
          <w:rtl/>
        </w:rPr>
        <w:t>, הוא יום המעשה, ואז יאכל בשבת, כי השבת הוא יום המנוחה, ובלתי יציאה אל הפעל, רק הכל במנוחה, ולפיכך המצות אינם שייכים רק לעוה"ז בלבד".</w:t>
      </w:r>
    </w:p>
  </w:footnote>
  <w:footnote w:id="37">
    <w:p w:rsidR="08D3616A" w:rsidRDefault="08D3616A" w:rsidP="0875334F">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w:t>
      </w:r>
      <w:r>
        <w:rPr>
          <w:rFonts w:hint="cs"/>
          <w:rtl/>
        </w:rPr>
        <w:t xml:space="preserve">להלן </w:t>
      </w:r>
      <w:r>
        <w:rPr>
          <w:rStyle w:val="HebrewChar"/>
          <w:rFonts w:cs="Monotype Hadassah" w:hint="cs"/>
          <w:rtl/>
        </w:rPr>
        <w:t>ר"</w:t>
      </w:r>
      <w:r>
        <w:rPr>
          <w:rStyle w:val="HebrewChar"/>
          <w:rFonts w:cs="Monotype Hadassah"/>
          <w:rtl/>
        </w:rPr>
        <w:t>פ</w:t>
      </w:r>
      <w:r>
        <w:rPr>
          <w:rStyle w:val="HebrewChar"/>
          <w:rFonts w:cs="Monotype Hadassah" w:hint="cs"/>
          <w:rtl/>
        </w:rPr>
        <w:t xml:space="preserve"> </w:t>
      </w:r>
      <w:r>
        <w:rPr>
          <w:rStyle w:val="HebrewChar"/>
          <w:rFonts w:cs="Monotype Hadassah"/>
          <w:rtl/>
        </w:rPr>
        <w:t>מה</w:t>
      </w:r>
      <w:r>
        <w:rPr>
          <w:rStyle w:val="HebrewChar"/>
          <w:rFonts w:cs="Monotype Hadassah" w:hint="cs"/>
          <w:rtl/>
        </w:rPr>
        <w:t xml:space="preserve"> כתב</w:t>
      </w:r>
      <w:r>
        <w:rPr>
          <w:rStyle w:val="HebrewChar"/>
          <w:rFonts w:cs="Monotype Hadassah"/>
          <w:rtl/>
        </w:rPr>
        <w:t>: "אין לך דבר שהוא בכח ואינו בשלימות רק הגשם וכוחות הגשם. ואין הגשם בפועל, כי כל גשם הוא בכח לשנות המצב בתנועה ממקום למקום</w:t>
      </w:r>
      <w:r>
        <w:rPr>
          <w:rStyle w:val="HebrewChar"/>
          <w:rFonts w:cs="Monotype Hadassah" w:hint="cs"/>
          <w:rtl/>
        </w:rPr>
        <w:t>, ולפיכך כל גשם בעל כח, וכל כח אינו בעל השלמה,</w:t>
      </w:r>
      <w:r>
        <w:rPr>
          <w:rStyle w:val="HebrewChar"/>
          <w:rFonts w:cs="Monotype Hadassah"/>
          <w:rtl/>
        </w:rPr>
        <w:t xml:space="preserve"> לכך דבר הגשמי אינו בעל השלמה</w:t>
      </w:r>
      <w:r>
        <w:rPr>
          <w:rStyle w:val="HebrewChar"/>
          <w:rFonts w:cs="Monotype Hadassah" w:hint="cs"/>
          <w:rtl/>
        </w:rPr>
        <w:t>, וכל דבר שהוא נבדל מן הגשם הוא בעל השלמה</w:t>
      </w:r>
      <w:r>
        <w:rPr>
          <w:rStyle w:val="HebrewChar"/>
          <w:rFonts w:cs="Monotype Hadassah"/>
          <w:rtl/>
        </w:rPr>
        <w:t xml:space="preserve">". </w:t>
      </w:r>
      <w:r>
        <w:rPr>
          <w:rFonts w:hint="cs"/>
          <w:rtl/>
        </w:rPr>
        <w:t>ובנצח ישראל ר"פ מג כתב: "</w:t>
      </w:r>
      <w:r>
        <w:rPr>
          <w:rtl/>
        </w:rPr>
        <w:t>בזמן מלך המשיח יהיה העולם בשלימות, כמו שבארנו לך הרבה מאוד. וכל דבר שהוא בשלימות הוא בפעל, ואינו בכח עוד. כי כאשר הדבר הוא עדיין בכח הוא חסר השלימות. ולפיכך כאשר יהיה העולם בשלימות, כמו שהוא לימות המשיח שיהיה העולם בשלימות, וזה נקרא שהעולם הוא בפעל השלימות, וזהו ענין מדריגת העולם, שיהיה לעתיד לימות המשיח</w:t>
      </w:r>
      <w:r>
        <w:rPr>
          <w:rFonts w:hint="cs"/>
          <w:rtl/>
        </w:rPr>
        <w:t>" [ראה להלן פי"ב הערה 17]. ובח"א לב"ב עד: [ג, קז.] כתב: "</w:t>
      </w:r>
      <w:r>
        <w:rPr>
          <w:rtl/>
        </w:rPr>
        <w:t>מציאות לויתן הוא בכח</w:t>
      </w:r>
      <w:r>
        <w:rPr>
          <w:rFonts w:hint="cs"/>
          <w:rtl/>
        </w:rPr>
        <w:t>,</w:t>
      </w:r>
      <w:r>
        <w:rPr>
          <w:rtl/>
        </w:rPr>
        <w:t xml:space="preserve"> לפי שהוא מוכן לדבר העתיד אל הצדיקים בסוף</w:t>
      </w:r>
      <w:r>
        <w:rPr>
          <w:rFonts w:hint="cs"/>
          <w:rtl/>
        </w:rPr>
        <w:t>,</w:t>
      </w:r>
      <w:r>
        <w:rPr>
          <w:rtl/>
        </w:rPr>
        <w:t xml:space="preserve"> כי זהו תכלית בריאתו</w:t>
      </w:r>
      <w:r>
        <w:rPr>
          <w:rFonts w:hint="cs"/>
          <w:rtl/>
        </w:rPr>
        <w:t>.</w:t>
      </w:r>
      <w:r>
        <w:rPr>
          <w:rtl/>
        </w:rPr>
        <w:t xml:space="preserve"> ודבר זה הוא ענין כח בלבד</w:t>
      </w:r>
      <w:r>
        <w:rPr>
          <w:rFonts w:hint="cs"/>
          <w:rtl/>
        </w:rPr>
        <w:t>,</w:t>
      </w:r>
      <w:r>
        <w:rPr>
          <w:rtl/>
        </w:rPr>
        <w:t xml:space="preserve"> והוא ראוי לנקיבה ולא לזכר</w:t>
      </w:r>
      <w:r>
        <w:rPr>
          <w:rFonts w:hint="cs"/>
          <w:rtl/>
        </w:rPr>
        <w:t>,</w:t>
      </w:r>
      <w:r>
        <w:rPr>
          <w:rtl/>
        </w:rPr>
        <w:t xml:space="preserve"> במה שהזכר יש בו ענין הצורה</w:t>
      </w:r>
      <w:r>
        <w:rPr>
          <w:rFonts w:hint="cs"/>
          <w:rtl/>
        </w:rPr>
        <w:t>,</w:t>
      </w:r>
      <w:r>
        <w:rPr>
          <w:rtl/>
        </w:rPr>
        <w:t xml:space="preserve"> שהצורה היא המשימה הדבר בפעל</w:t>
      </w:r>
      <w:r>
        <w:rPr>
          <w:rFonts w:hint="cs"/>
          <w:rtl/>
        </w:rPr>
        <w:t>,</w:t>
      </w:r>
      <w:r>
        <w:rPr>
          <w:rtl/>
        </w:rPr>
        <w:t xml:space="preserve"> ואין בו ענין כח</w:t>
      </w:r>
      <w:r>
        <w:rPr>
          <w:rFonts w:hint="cs"/>
          <w:rtl/>
        </w:rPr>
        <w:t>.</w:t>
      </w:r>
      <w:r>
        <w:rPr>
          <w:rtl/>
        </w:rPr>
        <w:t xml:space="preserve"> אבל הנקבה חסירה</w:t>
      </w:r>
      <w:r>
        <w:rPr>
          <w:rFonts w:hint="cs"/>
          <w:rtl/>
        </w:rPr>
        <w:t>,</w:t>
      </w:r>
      <w:r>
        <w:rPr>
          <w:rtl/>
        </w:rPr>
        <w:t xml:space="preserve"> שייך בה שהיא בכח</w:t>
      </w:r>
      <w:r>
        <w:rPr>
          <w:rFonts w:hint="cs"/>
          <w:rtl/>
        </w:rPr>
        <w:t xml:space="preserve">... </w:t>
      </w:r>
      <w:r>
        <w:rPr>
          <w:rtl/>
        </w:rPr>
        <w:t>שכל הנקבה בכח ולא בפעל</w:t>
      </w:r>
      <w:r>
        <w:rPr>
          <w:rFonts w:hint="cs"/>
          <w:rtl/>
        </w:rPr>
        <w:t>". @</w:t>
      </w:r>
      <w:r w:rsidRPr="08D66636">
        <w:rPr>
          <w:rFonts w:hint="cs"/>
          <w:b/>
          <w:bCs/>
          <w:rtl/>
        </w:rPr>
        <w:t>ומצירוף דבריו</w:t>
      </w:r>
      <w:r>
        <w:rPr>
          <w:rFonts w:hint="cs"/>
          <w:rtl/>
        </w:rPr>
        <w:t xml:space="preserve">^ להדדי עולה שהבכח הוא חסר, והחומרי הוא בכח, וממילא מתבאר שהחומרי הוא חסר גם כן. וכן </w:t>
      </w:r>
      <w:r>
        <w:rPr>
          <w:rStyle w:val="HebrewChar"/>
          <w:rFonts w:cs="Monotype Hadassah" w:hint="cs"/>
          <w:rtl/>
        </w:rPr>
        <w:t xml:space="preserve">להלן </w:t>
      </w:r>
      <w:r>
        <w:rPr>
          <w:rFonts w:hint="cs"/>
          <w:rtl/>
        </w:rPr>
        <w:t>פמ"ד כתב: "החומר הוא חסר, ולכך החומר מקבל, כי כל אשר הוא מקבל, הוא חסר מה שהוא מקבל". וזהו יסוד נפוץ בספריו. וכגון, באור חדש פ"ה [</w:t>
      </w:r>
      <w:r w:rsidRPr="080975C0">
        <w:rPr>
          <w:rFonts w:hint="cs"/>
          <w:sz w:val="18"/>
          <w:rtl/>
        </w:rPr>
        <w:t>תתקמג:] כתב: "</w:t>
      </w:r>
      <w:r w:rsidRPr="080975C0">
        <w:rPr>
          <w:rStyle w:val="LatinChar"/>
          <w:sz w:val="18"/>
          <w:rtl/>
          <w:lang w:val="en-GB"/>
        </w:rPr>
        <w:t>כי המן ועבדיו היה להם מדת החומר החסר</w:t>
      </w:r>
      <w:r w:rsidRPr="080975C0">
        <w:rPr>
          <w:rStyle w:val="LatinChar"/>
          <w:rFonts w:hint="cs"/>
          <w:sz w:val="18"/>
          <w:rtl/>
          <w:lang w:val="en-GB"/>
        </w:rPr>
        <w:t>.</w:t>
      </w:r>
      <w:r w:rsidRPr="080975C0">
        <w:rPr>
          <w:rStyle w:val="LatinChar"/>
          <w:sz w:val="18"/>
          <w:rtl/>
          <w:lang w:val="en-GB"/>
        </w:rPr>
        <w:t xml:space="preserve"> ומרדכי ומשרתיו היו לו מדת הצורה השלימה</w:t>
      </w:r>
      <w:r>
        <w:rPr>
          <w:rStyle w:val="LatinChar"/>
          <w:rFonts w:hint="cs"/>
          <w:sz w:val="18"/>
          <w:rtl/>
          <w:lang w:val="en-GB"/>
        </w:rPr>
        <w:t xml:space="preserve">... </w:t>
      </w:r>
      <w:r w:rsidRPr="080975C0">
        <w:rPr>
          <w:rStyle w:val="LatinChar"/>
          <w:sz w:val="18"/>
          <w:rtl/>
          <w:lang w:val="en-GB"/>
        </w:rPr>
        <w:t xml:space="preserve">וכדכתיב </w:t>
      </w:r>
      <w:r>
        <w:rPr>
          <w:rStyle w:val="LatinChar"/>
          <w:rFonts w:hint="cs"/>
          <w:sz w:val="18"/>
          <w:rtl/>
          <w:lang w:val="en-GB"/>
        </w:rPr>
        <w:t>[</w:t>
      </w:r>
      <w:r w:rsidRPr="080975C0">
        <w:rPr>
          <w:rStyle w:val="LatinChar"/>
          <w:sz w:val="18"/>
          <w:rtl/>
          <w:lang w:val="en-GB"/>
        </w:rPr>
        <w:t>משלי יג, כה</w:t>
      </w:r>
      <w:r>
        <w:rPr>
          <w:rStyle w:val="LatinChar"/>
          <w:rFonts w:hint="cs"/>
          <w:sz w:val="18"/>
          <w:rtl/>
          <w:lang w:val="en-GB"/>
        </w:rPr>
        <w:t>]</w:t>
      </w:r>
      <w:r w:rsidRPr="080975C0">
        <w:rPr>
          <w:rStyle w:val="LatinChar"/>
          <w:sz w:val="18"/>
          <w:rtl/>
          <w:lang w:val="en-GB"/>
        </w:rPr>
        <w:t xml:space="preserve"> </w:t>
      </w:r>
      <w:r>
        <w:rPr>
          <w:rStyle w:val="LatinChar"/>
          <w:rFonts w:hint="cs"/>
          <w:sz w:val="18"/>
          <w:rtl/>
          <w:lang w:val="en-GB"/>
        </w:rPr>
        <w:t>'</w:t>
      </w:r>
      <w:r w:rsidRPr="080975C0">
        <w:rPr>
          <w:rStyle w:val="LatinChar"/>
          <w:sz w:val="18"/>
          <w:rtl/>
          <w:lang w:val="en-GB"/>
        </w:rPr>
        <w:t>צדיק אוכל לשובע נפשו ובטן רשעים תחסר</w:t>
      </w:r>
      <w:r>
        <w:rPr>
          <w:rStyle w:val="LatinChar"/>
          <w:rFonts w:hint="cs"/>
          <w:sz w:val="18"/>
          <w:rtl/>
          <w:lang w:val="en-GB"/>
        </w:rPr>
        <w:t>'</w:t>
      </w:r>
      <w:r w:rsidRPr="080975C0">
        <w:rPr>
          <w:rStyle w:val="LatinChar"/>
          <w:rFonts w:hint="cs"/>
          <w:sz w:val="18"/>
          <w:rtl/>
          <w:lang w:val="en-GB"/>
        </w:rPr>
        <w:t>.</w:t>
      </w:r>
      <w:r w:rsidRPr="080975C0">
        <w:rPr>
          <w:rStyle w:val="LatinChar"/>
          <w:sz w:val="18"/>
          <w:rtl/>
          <w:lang w:val="en-GB"/>
        </w:rPr>
        <w:t xml:space="preserve"> כלומר</w:t>
      </w:r>
      <w:r w:rsidRPr="080975C0">
        <w:rPr>
          <w:rStyle w:val="LatinChar"/>
          <w:rFonts w:hint="cs"/>
          <w:sz w:val="18"/>
          <w:rtl/>
          <w:lang w:val="en-GB"/>
        </w:rPr>
        <w:t>,</w:t>
      </w:r>
      <w:r w:rsidRPr="080975C0">
        <w:rPr>
          <w:rStyle w:val="LatinChar"/>
          <w:sz w:val="18"/>
          <w:rtl/>
          <w:lang w:val="en-GB"/>
        </w:rPr>
        <w:t xml:space="preserve"> כי הצדיק שיש לו השלמה</w:t>
      </w:r>
      <w:r w:rsidRPr="080975C0">
        <w:rPr>
          <w:rStyle w:val="LatinChar"/>
          <w:rFonts w:hint="cs"/>
          <w:sz w:val="18"/>
          <w:rtl/>
          <w:lang w:val="en-GB"/>
        </w:rPr>
        <w:t>,</w:t>
      </w:r>
      <w:r w:rsidRPr="080975C0">
        <w:rPr>
          <w:rStyle w:val="LatinChar"/>
          <w:sz w:val="18"/>
          <w:rtl/>
          <w:lang w:val="en-GB"/>
        </w:rPr>
        <w:t xml:space="preserve"> לכך אוכל לשובע נפשו</w:t>
      </w:r>
      <w:r w:rsidRPr="080975C0">
        <w:rPr>
          <w:rStyle w:val="LatinChar"/>
          <w:rFonts w:hint="cs"/>
          <w:sz w:val="18"/>
          <w:rtl/>
          <w:lang w:val="en-GB"/>
        </w:rPr>
        <w:t>,</w:t>
      </w:r>
      <w:r w:rsidRPr="080975C0">
        <w:rPr>
          <w:rStyle w:val="LatinChar"/>
          <w:sz w:val="18"/>
          <w:rtl/>
          <w:lang w:val="en-GB"/>
        </w:rPr>
        <w:t xml:space="preserve"> דהיינו שיהיה בשלימות</w:t>
      </w:r>
      <w:r w:rsidRPr="080975C0">
        <w:rPr>
          <w:rStyle w:val="LatinChar"/>
          <w:rFonts w:hint="cs"/>
          <w:sz w:val="18"/>
          <w:rtl/>
          <w:lang w:val="en-GB"/>
        </w:rPr>
        <w:t>,</w:t>
      </w:r>
      <w:r w:rsidRPr="080975C0">
        <w:rPr>
          <w:rStyle w:val="LatinChar"/>
          <w:sz w:val="18"/>
          <w:rtl/>
          <w:lang w:val="en-GB"/>
        </w:rPr>
        <w:t xml:space="preserve"> כמו שנפשו הוא בשלימות</w:t>
      </w:r>
      <w:r w:rsidRPr="080975C0">
        <w:rPr>
          <w:rStyle w:val="LatinChar"/>
          <w:rFonts w:hint="cs"/>
          <w:sz w:val="18"/>
          <w:rtl/>
          <w:lang w:val="en-GB"/>
        </w:rPr>
        <w:t>.</w:t>
      </w:r>
      <w:r w:rsidRPr="080975C0">
        <w:rPr>
          <w:rStyle w:val="LatinChar"/>
          <w:sz w:val="18"/>
          <w:rtl/>
          <w:lang w:val="en-GB"/>
        </w:rPr>
        <w:t xml:space="preserve"> אבל </w:t>
      </w:r>
      <w:r>
        <w:rPr>
          <w:rStyle w:val="LatinChar"/>
          <w:rFonts w:hint="cs"/>
          <w:sz w:val="18"/>
          <w:rtl/>
          <w:lang w:val="en-GB"/>
        </w:rPr>
        <w:t>'</w:t>
      </w:r>
      <w:r w:rsidRPr="080975C0">
        <w:rPr>
          <w:rStyle w:val="LatinChar"/>
          <w:sz w:val="18"/>
          <w:rtl/>
          <w:lang w:val="en-GB"/>
        </w:rPr>
        <w:t>בטן רשעים תחסר</w:t>
      </w:r>
      <w:r>
        <w:rPr>
          <w:rStyle w:val="LatinChar"/>
          <w:rFonts w:hint="cs"/>
          <w:sz w:val="18"/>
          <w:rtl/>
          <w:lang w:val="en-GB"/>
        </w:rPr>
        <w:t>'</w:t>
      </w:r>
      <w:r w:rsidRPr="080975C0">
        <w:rPr>
          <w:rStyle w:val="LatinChar"/>
          <w:rFonts w:hint="cs"/>
          <w:sz w:val="18"/>
          <w:rtl/>
          <w:lang w:val="en-GB"/>
        </w:rPr>
        <w:t>,</w:t>
      </w:r>
      <w:r w:rsidRPr="080975C0">
        <w:rPr>
          <w:rStyle w:val="LatinChar"/>
          <w:sz w:val="18"/>
          <w:rtl/>
          <w:lang w:val="en-GB"/>
        </w:rPr>
        <w:t xml:space="preserve"> כי הבטן הוא חמרי</w:t>
      </w:r>
      <w:r w:rsidRPr="080975C0">
        <w:rPr>
          <w:rStyle w:val="LatinChar"/>
          <w:rFonts w:hint="cs"/>
          <w:sz w:val="18"/>
          <w:rtl/>
          <w:lang w:val="en-GB"/>
        </w:rPr>
        <w:t>,</w:t>
      </w:r>
      <w:r w:rsidRPr="080975C0">
        <w:rPr>
          <w:rStyle w:val="LatinChar"/>
          <w:sz w:val="18"/>
          <w:rtl/>
          <w:lang w:val="en-GB"/>
        </w:rPr>
        <w:t xml:space="preserve"> והרשע שהוא חסר בעצמו</w:t>
      </w:r>
      <w:r w:rsidRPr="080975C0">
        <w:rPr>
          <w:rStyle w:val="LatinChar"/>
          <w:rFonts w:hint="cs"/>
          <w:sz w:val="18"/>
          <w:rtl/>
          <w:lang w:val="en-GB"/>
        </w:rPr>
        <w:t>,</w:t>
      </w:r>
      <w:r w:rsidRPr="080975C0">
        <w:rPr>
          <w:rStyle w:val="LatinChar"/>
          <w:sz w:val="18"/>
          <w:rtl/>
          <w:lang w:val="en-GB"/>
        </w:rPr>
        <w:t xml:space="preserve"> ולכך יש לו משפט החומר</w:t>
      </w:r>
      <w:r w:rsidRPr="080975C0">
        <w:rPr>
          <w:rStyle w:val="LatinChar"/>
          <w:rFonts w:hint="cs"/>
          <w:sz w:val="18"/>
          <w:rtl/>
          <w:lang w:val="en-GB"/>
        </w:rPr>
        <w:t>,</w:t>
      </w:r>
      <w:r w:rsidRPr="080975C0">
        <w:rPr>
          <w:rStyle w:val="LatinChar"/>
          <w:sz w:val="18"/>
          <w:rtl/>
          <w:lang w:val="en-GB"/>
        </w:rPr>
        <w:t xml:space="preserve"> שהוא חסר ואינו שבע</w:t>
      </w:r>
      <w:r>
        <w:rPr>
          <w:rFonts w:hint="cs"/>
          <w:rtl/>
        </w:rPr>
        <w:t>". ובח"א לשבת לב: [א, כד:] כתב: "כבר ידעת כח החומר... לא ישבע, ולעולם הוא חסר, ואינו מקבל שביעה לעולם". ובדר"ח פ"ד מ"א [כ.] כתב: "כי החומר הוא החסר תמיד, והוא מקבל מן אחר, כמו שהתבאר לך פעמים הרבה מענין החומר שהוא חסר, ולכך הוא מקבל מן אחר". ובנר מצוה [כח.] כתב: "כל ענין כח הגוף שהוא לעולם חסר, והוא מקבל תמיד". וכן הוא בח"א לסנהדרין נב. [ג, קסב.]. ו</w:t>
      </w:r>
      <w:r>
        <w:rPr>
          <w:rtl/>
        </w:rPr>
        <w:t>אמרו חכמים [ברכות כט:] "יהי רצון מלפניך ה' אלקינו שתתן לכל אחד ואחד כדי פרנסתו, ולכל גויה וגויה די מחסורה"</w:t>
      </w:r>
      <w:r>
        <w:rPr>
          <w:rFonts w:hint="cs"/>
          <w:rtl/>
        </w:rPr>
        <w:t>,</w:t>
      </w:r>
      <w:r>
        <w:rPr>
          <w:rtl/>
        </w:rPr>
        <w:t xml:space="preserve"> הרי שהגוף הוא תמיד חסר.</w:t>
      </w:r>
      <w:r>
        <w:rPr>
          <w:rFonts w:hint="cs"/>
          <w:rtl/>
        </w:rPr>
        <w:t xml:space="preserve"> ולהלן ר"פ יב [לאחר ציון 15] כתב: "כי הדבר שאינו שלם ואינו בפעל". הרי כשם שהדבר שהוא בכח הוא דבר חסר ואינו שלם [דבריו כאן], כך דבר שהוא חסר ואינו שלם הוא דבר שהוא בכח ואינו בפועל [דבריו להלן ר"פ יב]. וראה בסמוך ציון 42. </w:t>
      </w:r>
    </w:p>
  </w:footnote>
  <w:footnote w:id="38">
    <w:p w:rsidR="08D3616A" w:rsidRDefault="08D3616A" w:rsidP="08311F7D">
      <w:pPr>
        <w:pStyle w:val="FootnoteText"/>
        <w:rPr>
          <w:rFonts w:hint="cs"/>
        </w:rPr>
      </w:pPr>
      <w:r>
        <w:rPr>
          <w:rtl/>
        </w:rPr>
        <w:t>&lt;</w:t>
      </w:r>
      <w:r>
        <w:rPr>
          <w:rStyle w:val="FootnoteReference"/>
        </w:rPr>
        <w:footnoteRef/>
      </w:r>
      <w:r>
        <w:rPr>
          <w:rtl/>
        </w:rPr>
        <w:t>&gt;</w:t>
      </w:r>
      <w:r>
        <w:rPr>
          <w:rFonts w:hint="cs"/>
          <w:rtl/>
        </w:rPr>
        <w:t xml:space="preserve"> פירוש - הצורה היא הפך החומר, שהצורה היא בפועל ולא בכח, ולכך היא שלימה ולא חסרה. </w:t>
      </w:r>
    </w:p>
  </w:footnote>
  <w:footnote w:id="39">
    <w:p w:rsidR="08D3616A" w:rsidRDefault="08D3616A" w:rsidP="08E65081">
      <w:pPr>
        <w:pStyle w:val="FootnoteText"/>
        <w:rPr>
          <w:rFonts w:hint="cs"/>
          <w:rtl/>
        </w:rPr>
      </w:pPr>
      <w:r>
        <w:rPr>
          <w:rtl/>
        </w:rPr>
        <w:t>&lt;</w:t>
      </w:r>
      <w:r>
        <w:rPr>
          <w:rStyle w:val="FootnoteReference"/>
        </w:rPr>
        <w:footnoteRef/>
      </w:r>
      <w:r>
        <w:rPr>
          <w:rtl/>
        </w:rPr>
        <w:t>&gt;</w:t>
      </w:r>
      <w:r>
        <w:rPr>
          <w:rFonts w:hint="cs"/>
          <w:rtl/>
        </w:rPr>
        <w:t xml:space="preserve"> אודות שעצם ישראל הוא במדריגת הצורה הנבדלת, ראה למעלה הערה 27. ובבאר הגולה באר החמישי [נו:] כתב: "</w:t>
      </w:r>
      <w:r>
        <w:rPr>
          <w:rtl/>
        </w:rPr>
        <w:t>דבר זה הוא סוד המילה, שצריך להסיר הערלה</w:t>
      </w:r>
      <w:r>
        <w:rPr>
          <w:rFonts w:hint="cs"/>
          <w:rtl/>
        </w:rPr>
        <w:t>,</w:t>
      </w:r>
      <w:r>
        <w:rPr>
          <w:rtl/>
        </w:rPr>
        <w:t xml:space="preserve"> אשר הוא כמו מכסה לאבר הזה</w:t>
      </w:r>
      <w:r>
        <w:rPr>
          <w:rFonts w:hint="cs"/>
          <w:rtl/>
        </w:rPr>
        <w:t>,</w:t>
      </w:r>
      <w:r>
        <w:rPr>
          <w:rtl/>
        </w:rPr>
        <w:t xml:space="preserve"> והערלה מונע עד שלא נמצא האדם בפעל, כי כל אשר יש לו כסוי ואטימא אינו נמצא בפעל הנגלה</w:t>
      </w:r>
      <w:r>
        <w:rPr>
          <w:rFonts w:hint="cs"/>
          <w:rtl/>
        </w:rPr>
        <w:t>.</w:t>
      </w:r>
      <w:r>
        <w:rPr>
          <w:rtl/>
        </w:rPr>
        <w:t xml:space="preserve"> והרי על ידי אבר הזה הוא איש</w:t>
      </w:r>
      <w:r>
        <w:rPr>
          <w:rFonts w:hint="cs"/>
          <w:rtl/>
        </w:rPr>
        <w:t>,</w:t>
      </w:r>
      <w:r>
        <w:rPr>
          <w:rtl/>
        </w:rPr>
        <w:t xml:space="preserve"> אשר האיש נחשב צורה</w:t>
      </w:r>
      <w:r>
        <w:rPr>
          <w:rFonts w:hint="cs"/>
          <w:rtl/>
        </w:rPr>
        <w:t>,</w:t>
      </w:r>
      <w:r>
        <w:rPr>
          <w:rtl/>
        </w:rPr>
        <w:t xml:space="preserve"> שעל ידי הצורה הוא בפעל הגמור</w:t>
      </w:r>
      <w:r>
        <w:rPr>
          <w:rFonts w:hint="cs"/>
          <w:rtl/>
        </w:rPr>
        <w:t>.</w:t>
      </w:r>
      <w:r>
        <w:rPr>
          <w:rtl/>
        </w:rPr>
        <w:t xml:space="preserve"> ולכך צריך להסיר הכסוי והאטימא שהוא הערלה</w:t>
      </w:r>
      <w:r>
        <w:rPr>
          <w:rFonts w:hint="cs"/>
          <w:rtl/>
        </w:rPr>
        <w:t>,</w:t>
      </w:r>
      <w:r>
        <w:rPr>
          <w:rtl/>
        </w:rPr>
        <w:t xml:space="preserve"> עד שיהי</w:t>
      </w:r>
      <w:r>
        <w:rPr>
          <w:rFonts w:hint="cs"/>
          <w:rtl/>
        </w:rPr>
        <w:t>ה</w:t>
      </w:r>
      <w:r>
        <w:rPr>
          <w:rtl/>
        </w:rPr>
        <w:t xml:space="preserve"> איש בפעל</w:t>
      </w:r>
      <w:r>
        <w:rPr>
          <w:rFonts w:hint="cs"/>
          <w:rtl/>
        </w:rPr>
        <w:t>,</w:t>
      </w:r>
      <w:r>
        <w:rPr>
          <w:rtl/>
        </w:rPr>
        <w:t xml:space="preserve">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Pr>
          <w:rFonts w:hint="cs"/>
          <w:rtl/>
        </w:rPr>
        <w:t>". וראה להלן הערה 102.</w:t>
      </w:r>
    </w:p>
  </w:footnote>
  <w:footnote w:id="40">
    <w:p w:rsidR="08D3616A" w:rsidRDefault="08D3616A" w:rsidP="08075C99">
      <w:pPr>
        <w:pStyle w:val="FootnoteText"/>
        <w:rPr>
          <w:rFonts w:hint="cs"/>
        </w:rPr>
      </w:pPr>
      <w:r>
        <w:rPr>
          <w:rtl/>
        </w:rPr>
        <w:t>&lt;</w:t>
      </w:r>
      <w:r>
        <w:rPr>
          <w:rStyle w:val="FootnoteReference"/>
        </w:rPr>
        <w:footnoteRef/>
      </w:r>
      <w:r>
        <w:rPr>
          <w:rtl/>
        </w:rPr>
        <w:t>&gt;</w:t>
      </w:r>
      <w:r>
        <w:rPr>
          <w:rFonts w:hint="cs"/>
          <w:rtl/>
        </w:rPr>
        <w:t xml:space="preserve"> לשונו בנצח ישראל פי"ד [שמו.]: "</w:t>
      </w:r>
      <w:r>
        <w:rPr>
          <w:rtl/>
        </w:rPr>
        <w:t>כאשר אתה עומד על ענין זה תדע, כי יש לישראל משפט הצורה הנבדלת, ולאומות משפט החומר</w:t>
      </w:r>
      <w:r>
        <w:rPr>
          <w:rFonts w:hint="cs"/>
          <w:rtl/>
        </w:rPr>
        <w:t>..</w:t>
      </w:r>
      <w:r>
        <w:rPr>
          <w:rtl/>
        </w:rPr>
        <w:t>.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w:t>
      </w:r>
      <w:r>
        <w:rPr>
          <w:rFonts w:hint="cs"/>
          <w:rtl/>
        </w:rPr>
        <w:t>,</w:t>
      </w:r>
      <w:r>
        <w:rPr>
          <w:rtl/>
        </w:rPr>
        <w:t xml:space="preserve"> הם על הכל. אבל אם יוצאים מן השלימות, שאז כאילו חס ושלום אין להם מציאות כלל, וכאילו הם נעדרים. כי הצורה</w:t>
      </w:r>
      <w:r>
        <w:rPr>
          <w:rFonts w:hint="cs"/>
          <w:rtl/>
        </w:rPr>
        <w:t>,</w:t>
      </w:r>
      <w:r>
        <w:rPr>
          <w:rtl/>
        </w:rPr>
        <w:t xml:space="preserve"> כאשר אינה בשלימות שלה</w:t>
      </w:r>
      <w:r>
        <w:rPr>
          <w:rFonts w:hint="cs"/>
          <w:rtl/>
        </w:rPr>
        <w:t>,</w:t>
      </w:r>
      <w:r>
        <w:rPr>
          <w:rtl/>
        </w:rPr>
        <w:t xml:space="preserve"> יש לה בטול</w:t>
      </w:r>
      <w:r>
        <w:rPr>
          <w:rFonts w:hint="cs"/>
          <w:rtl/>
        </w:rPr>
        <w:t xml:space="preserve">... והחסרון בצורה הוא בטול אל הצורה לגמרי, ונחשבת נעדרת לגמרי... </w:t>
      </w:r>
      <w:r>
        <w:rPr>
          <w:rtl/>
        </w:rPr>
        <w:t>כי הצורה כאשר אין בה השלימות אשר ראוי אל הצורה כאילו היא בטילה, כי לא שייך חסרון מה בצורה. הרי על ידי זה נחשב הצורה כאילו אין לה מציאות כלל</w:t>
      </w:r>
      <w:r>
        <w:rPr>
          <w:rFonts w:hint="cs"/>
          <w:rtl/>
        </w:rPr>
        <w:t xml:space="preserve">". וכן כתב באור חדש פ"ו [תתרמג.], ויובא להלן הערה 59. וראה להלן פ"ט הערה 147. </w:t>
      </w:r>
    </w:p>
  </w:footnote>
  <w:footnote w:id="41">
    <w:p w:rsidR="08D3616A" w:rsidRDefault="08D3616A" w:rsidP="080A4DC4">
      <w:pPr>
        <w:pStyle w:val="FootnoteText"/>
        <w:rPr>
          <w:rFonts w:hint="cs"/>
          <w:rtl/>
        </w:rPr>
      </w:pPr>
      <w:r>
        <w:rPr>
          <w:rtl/>
        </w:rPr>
        <w:t>&lt;</w:t>
      </w:r>
      <w:r>
        <w:rPr>
          <w:rStyle w:val="FootnoteReference"/>
        </w:rPr>
        <w:footnoteRef/>
      </w:r>
      <w:r>
        <w:rPr>
          <w:rtl/>
        </w:rPr>
        <w:t>&gt;</w:t>
      </w:r>
      <w:r>
        <w:rPr>
          <w:rFonts w:hint="cs"/>
          <w:rtl/>
        </w:rPr>
        <w:t xml:space="preserve"> כמבואר בארוכה למעלה פ"ג מציונים 31-68, שביאר שם בכמה טעמים מדוע שלימות ישראל מתבטאת במספר שש מאות אלף. וראה להלן הערות 78, 137, פ"ט הערה 130, ופי"ב הערה 23.</w:t>
      </w:r>
    </w:p>
  </w:footnote>
  <w:footnote w:id="42">
    <w:p w:rsidR="08D3616A" w:rsidRDefault="08D3616A" w:rsidP="08EB31DF">
      <w:pPr>
        <w:pStyle w:val="FootnoteText"/>
        <w:rPr>
          <w:rFonts w:hint="cs"/>
          <w:rtl/>
        </w:rPr>
      </w:pPr>
      <w:r>
        <w:rPr>
          <w:rtl/>
        </w:rPr>
        <w:t>&lt;</w:t>
      </w:r>
      <w:r>
        <w:rPr>
          <w:rStyle w:val="FootnoteReference"/>
        </w:rPr>
        <w:footnoteRef/>
      </w:r>
      <w:r>
        <w:rPr>
          <w:rtl/>
        </w:rPr>
        <w:t>&gt;</w:t>
      </w:r>
      <w:r>
        <w:rPr>
          <w:rFonts w:hint="cs"/>
          <w:rtl/>
        </w:rPr>
        <w:t xml:space="preserve"> לשונו להלן פ"ז [לאחר ציון 131]: "</w:t>
      </w:r>
      <w:r>
        <w:rPr>
          <w:rtl/>
        </w:rPr>
        <w:t>השעבוד הוא מורה על מיעוט המציאות, כי אשר הוא משועבד לאחרים הרי נתלה באחר, ואין זה נקרא מציאות</w:t>
      </w:r>
      <w:r>
        <w:rPr>
          <w:rFonts w:hint="cs"/>
          <w:rtl/>
        </w:rPr>
        <w:t>,</w:t>
      </w:r>
      <w:r>
        <w:rPr>
          <w:rtl/>
        </w:rPr>
        <w:t xml:space="preserve"> כיון שתלוי באחר</w:t>
      </w:r>
      <w:r>
        <w:rPr>
          <w:rFonts w:hint="cs"/>
          <w:rtl/>
        </w:rPr>
        <w:t xml:space="preserve">". וזה נאמר בכל שעבוד שיהיה, אמנם כאן כוונתו לומר ששיעבוד לאומה חומרית כמצרים הוא העדר מציאות מוחלט, וכמו שמבאר והולך. וראה להלן ציון 77, ופ"ו הערה 6. </w:t>
      </w:r>
    </w:p>
  </w:footnote>
  <w:footnote w:id="43">
    <w:p w:rsidR="08D3616A" w:rsidRDefault="08D3616A" w:rsidP="08EB31DF">
      <w:pPr>
        <w:pStyle w:val="FootnoteText"/>
        <w:rPr>
          <w:rFonts w:hint="cs"/>
        </w:rPr>
      </w:pPr>
      <w:r>
        <w:rPr>
          <w:rtl/>
        </w:rPr>
        <w:t>&lt;</w:t>
      </w:r>
      <w:r>
        <w:rPr>
          <w:rStyle w:val="FootnoteReference"/>
        </w:rPr>
        <w:footnoteRef/>
      </w:r>
      <w:r>
        <w:rPr>
          <w:rtl/>
        </w:rPr>
        <w:t>&gt;</w:t>
      </w:r>
      <w:r>
        <w:rPr>
          <w:rFonts w:hint="cs"/>
          <w:rtl/>
        </w:rPr>
        <w:t xml:space="preserve"> כמבואר למעלה [לאחר ציון 34]. וראה למעלה הערה 36.</w:t>
      </w:r>
    </w:p>
  </w:footnote>
  <w:footnote w:id="44">
    <w:p w:rsidR="08D3616A" w:rsidRDefault="08D3616A" w:rsidP="080F104E">
      <w:pPr>
        <w:pStyle w:val="FootnoteText"/>
        <w:rPr>
          <w:rFonts w:hint="cs"/>
          <w:rtl/>
        </w:rPr>
      </w:pPr>
      <w:r>
        <w:rPr>
          <w:rtl/>
        </w:rPr>
        <w:t>&lt;</w:t>
      </w:r>
      <w:r>
        <w:rPr>
          <w:rStyle w:val="FootnoteReference"/>
        </w:rPr>
        <w:footnoteRef/>
      </w:r>
      <w:r>
        <w:rPr>
          <w:rtl/>
        </w:rPr>
        <w:t>&gt;</w:t>
      </w:r>
      <w:r>
        <w:rPr>
          <w:rFonts w:hint="cs"/>
          <w:rtl/>
        </w:rPr>
        <w:t xml:space="preserve"> המצרית, שהיא אומה חומרית ביותר, וכמבואר למעלה מציון 10 ואילך. והחומרי הוא כאמור מחוסר מציאות לגמרי.</w:t>
      </w:r>
    </w:p>
  </w:footnote>
  <w:footnote w:id="45">
    <w:p w:rsidR="08D3616A" w:rsidRDefault="08D3616A" w:rsidP="08C93891">
      <w:pPr>
        <w:pStyle w:val="FootnoteText"/>
        <w:rPr>
          <w:rFonts w:hint="cs"/>
        </w:rPr>
      </w:pPr>
      <w:r>
        <w:rPr>
          <w:rtl/>
        </w:rPr>
        <w:t>&lt;</w:t>
      </w:r>
      <w:r>
        <w:rPr>
          <w:rStyle w:val="FootnoteReference"/>
        </w:rPr>
        <w:footnoteRef/>
      </w:r>
      <w:r>
        <w:rPr>
          <w:rtl/>
        </w:rPr>
        <w:t>&gt;</w:t>
      </w:r>
      <w:r>
        <w:rPr>
          <w:rFonts w:hint="cs"/>
          <w:rtl/>
        </w:rPr>
        <w:t xml:space="preserve"> "</w:t>
      </w:r>
      <w:r>
        <w:rPr>
          <w:rtl/>
        </w:rPr>
        <w:t>שבזה כא</w:t>
      </w:r>
      <w:r>
        <w:rPr>
          <w:rFonts w:hint="cs"/>
          <w:rtl/>
        </w:rPr>
        <w:t>י</w:t>
      </w:r>
      <w:r>
        <w:rPr>
          <w:rtl/>
        </w:rPr>
        <w:t>לו אין להם מציאות נחשבים, אחר שהם נמסרים ביד אומה שפילה</w:t>
      </w:r>
      <w:r>
        <w:rPr>
          <w:rFonts w:hint="cs"/>
          <w:rtl/>
        </w:rPr>
        <w:t>,</w:t>
      </w:r>
      <w:r>
        <w:rPr>
          <w:rtl/>
        </w:rPr>
        <w:t xml:space="preserve"> שהם עצמם פחותי המציאות</w:t>
      </w:r>
      <w:r>
        <w:rPr>
          <w:rFonts w:hint="cs"/>
          <w:rtl/>
        </w:rPr>
        <w:t>,</w:t>
      </w:r>
      <w:r>
        <w:rPr>
          <w:rtl/>
        </w:rPr>
        <w:t xml:space="preserve"> והנמסרים בידם כא</w:t>
      </w:r>
      <w:r>
        <w:rPr>
          <w:rFonts w:hint="cs"/>
          <w:rtl/>
        </w:rPr>
        <w:t>י</w:t>
      </w:r>
      <w:r>
        <w:rPr>
          <w:rtl/>
        </w:rPr>
        <w:t>לו נעדרים לגמרי</w:t>
      </w:r>
      <w:r>
        <w:rPr>
          <w:rFonts w:hint="cs"/>
          <w:rtl/>
        </w:rPr>
        <w:t>,</w:t>
      </w:r>
      <w:r>
        <w:rPr>
          <w:rtl/>
        </w:rPr>
        <w:t xml:space="preserve"> ואינם בעולם</w:t>
      </w:r>
      <w:r>
        <w:rPr>
          <w:rFonts w:hint="cs"/>
          <w:rtl/>
        </w:rPr>
        <w:t>" [לשונו בסמוך].</w:t>
      </w:r>
    </w:p>
  </w:footnote>
  <w:footnote w:id="46">
    <w:p w:rsidR="08D3616A" w:rsidRDefault="08D3616A" w:rsidP="08446163">
      <w:pPr>
        <w:pStyle w:val="FootnoteText"/>
        <w:rPr>
          <w:rFonts w:hint="cs"/>
        </w:rPr>
      </w:pPr>
      <w:r>
        <w:rPr>
          <w:rtl/>
        </w:rPr>
        <w:t>&lt;</w:t>
      </w:r>
      <w:r>
        <w:rPr>
          <w:rStyle w:val="FootnoteReference"/>
        </w:rPr>
        <w:footnoteRef/>
      </w:r>
      <w:r>
        <w:rPr>
          <w:rtl/>
        </w:rPr>
        <w:t>&gt;</w:t>
      </w:r>
      <w:r>
        <w:rPr>
          <w:rFonts w:hint="cs"/>
          <w:rtl/>
        </w:rPr>
        <w:t xml:space="preserve"> כל עוד לא הגיעו למספר שש מאות אלף.</w:t>
      </w:r>
    </w:p>
  </w:footnote>
  <w:footnote w:id="47">
    <w:p w:rsidR="08D3616A" w:rsidRDefault="08D3616A" w:rsidP="08E141AD">
      <w:pPr>
        <w:pStyle w:val="FootnoteText"/>
        <w:rPr>
          <w:rFonts w:hint="cs"/>
        </w:rPr>
      </w:pPr>
      <w:r>
        <w:rPr>
          <w:rtl/>
        </w:rPr>
        <w:t>&lt;</w:t>
      </w:r>
      <w:r>
        <w:rPr>
          <w:rStyle w:val="FootnoteReference"/>
        </w:rPr>
        <w:footnoteRef/>
      </w:r>
      <w:r>
        <w:rPr>
          <w:rtl/>
        </w:rPr>
        <w:t>&gt;</w:t>
      </w:r>
      <w:r>
        <w:rPr>
          <w:rFonts w:hint="cs"/>
          <w:rtl/>
        </w:rPr>
        <w:t xml:space="preserve"> נמצא שיש בזה שלשה שלבים; (א) עצם ישראל הוא צורה נבדלת ושלימה. (ב) הצורה החסירה היא משוללת מציאות, וכל עוד שישראל לא הגיעו למספר שש מאות אלף הם היו צורה חסירה ומשוללת מציאות. (ג) לכך ישראל נשתעבדו למצריים החומריים, שהם אומה שפלה בעלת מציאות פחותה. ובמה שהשתעבדו לאומה כה שפלה, הרי בזה כאילו אין לישראל מציאות כלל. ולהלן פ"ט [לאחר ציון </w:t>
      </w:r>
      <w:r>
        <w:rPr>
          <w:rFonts w:hint="cs"/>
          <w:sz w:val="18"/>
          <w:rtl/>
        </w:rPr>
        <w:t>128</w:t>
      </w:r>
      <w:r w:rsidRPr="087126D3">
        <w:rPr>
          <w:rFonts w:hint="cs"/>
          <w:sz w:val="18"/>
          <w:rtl/>
        </w:rPr>
        <w:t>] כתב: "</w:t>
      </w:r>
      <w:r>
        <w:rPr>
          <w:rStyle w:val="LatinChar"/>
          <w:rFonts w:hint="cs"/>
          <w:sz w:val="18"/>
          <w:rtl/>
          <w:lang w:val="en-GB"/>
        </w:rPr>
        <w:t>ראוי הגלות והשיעבוד לישראל כמו שהתבאר לך בפרקים שעברו, ש</w:t>
      </w:r>
      <w:r w:rsidRPr="087126D3">
        <w:rPr>
          <w:rStyle w:val="LatinChar"/>
          <w:sz w:val="18"/>
          <w:rtl/>
          <w:lang w:val="en-GB"/>
        </w:rPr>
        <w:t>כאשר לא היו ישראל בשלימות, ושלימות ישראל כאשר הם ששים רבוא</w:t>
      </w:r>
      <w:r w:rsidRPr="087126D3">
        <w:rPr>
          <w:rStyle w:val="LatinChar"/>
          <w:rFonts w:hint="cs"/>
          <w:sz w:val="18"/>
          <w:rtl/>
          <w:lang w:val="en-GB"/>
        </w:rPr>
        <w:t>,</w:t>
      </w:r>
      <w:r w:rsidRPr="087126D3">
        <w:rPr>
          <w:rStyle w:val="LatinChar"/>
          <w:sz w:val="18"/>
          <w:rtl/>
          <w:lang w:val="en-GB"/>
        </w:rPr>
        <w:t xml:space="preserve"> ואז הם לחלקו יתברך</w:t>
      </w:r>
      <w:r w:rsidRPr="087126D3">
        <w:rPr>
          <w:rStyle w:val="LatinChar"/>
          <w:rFonts w:hint="cs"/>
          <w:sz w:val="18"/>
          <w:rtl/>
          <w:lang w:val="en-GB"/>
        </w:rPr>
        <w:t>.</w:t>
      </w:r>
      <w:r w:rsidRPr="087126D3">
        <w:rPr>
          <w:rStyle w:val="LatinChar"/>
          <w:sz w:val="18"/>
          <w:rtl/>
          <w:lang w:val="en-GB"/>
        </w:rPr>
        <w:t xml:space="preserve"> וקודם שהם לחלקו יתברך</w:t>
      </w:r>
      <w:r w:rsidRPr="087126D3">
        <w:rPr>
          <w:rStyle w:val="LatinChar"/>
          <w:rFonts w:hint="cs"/>
          <w:sz w:val="18"/>
          <w:rtl/>
          <w:lang w:val="en-GB"/>
        </w:rPr>
        <w:t>,</w:t>
      </w:r>
      <w:r w:rsidRPr="087126D3">
        <w:rPr>
          <w:rStyle w:val="LatinChar"/>
          <w:sz w:val="18"/>
          <w:rtl/>
          <w:lang w:val="en-GB"/>
        </w:rPr>
        <w:t xml:space="preserve"> היו משועבדים</w:t>
      </w:r>
      <w:r w:rsidRPr="087126D3">
        <w:rPr>
          <w:rStyle w:val="LatinChar"/>
          <w:rFonts w:hint="cs"/>
          <w:sz w:val="18"/>
          <w:rtl/>
          <w:lang w:val="en-GB"/>
        </w:rPr>
        <w:t>,</w:t>
      </w:r>
      <w:r w:rsidRPr="087126D3">
        <w:rPr>
          <w:rStyle w:val="LatinChar"/>
          <w:sz w:val="18"/>
          <w:rtl/>
          <w:lang w:val="en-GB"/>
        </w:rPr>
        <w:t xml:space="preserve"> עד שהוציא השם יתברך חלקו מתוכם</w:t>
      </w:r>
      <w:r>
        <w:rPr>
          <w:rFonts w:hint="cs"/>
          <w:rtl/>
        </w:rPr>
        <w:t>". הרי ששם הדגיש שכאשר ישראל מגיעים לשלימותם [ששים רבוא] "אז הם לחלקו יתברך", וכל עוד שאינם נמצאים בשלימותם אז זהו "קודם שהם לחלקו יתברך". וראה שם הערה 131. @</w:t>
      </w:r>
      <w:r w:rsidRPr="08E40891">
        <w:rPr>
          <w:rFonts w:hint="cs"/>
          <w:b/>
          <w:bCs/>
          <w:rtl/>
        </w:rPr>
        <w:t>ויש להבין</w:t>
      </w:r>
      <w:r>
        <w:rPr>
          <w:rFonts w:hint="cs"/>
          <w:rtl/>
        </w:rPr>
        <w:t>^, מדוע כל עוד ישראל לא הגיעו לשלימותם [מספר שש מאות אלף] הם היו משועבדים למצרים, הרי כל האומות עוברות מספר תהליכים עד שהן מגיעות לשלימותן הסופית, ועם כל זה לא מצינו אצלן שהשתעבדו זו תחת זו עד שהגיעו לשלימותן הסופית, ומאי שנא ישראל. ויש לומר, הואיל ועצם ישראל הוא הצורה הנבדלת, וחסרון בצורה מביא לביטול מציאות, לכך רק אצל ישראל נמצא השתעבדות לאומה אחרת, ולא בשאר האומות, כי רק ישראל הם בעלי צורה מובהקת, ולכך רק ישראל יכולים להיות כל כך נעדרי מציאות, ולא שאר האומות. וכן כתב להדיא להלן פ"ס, וז"ל: "אין הגלות והשעבוד כי אם לישראל, שהיה תחלתם וראשיתם שעבוד וגלות... כי הגלות לישראל בסגולה... וכבר נתבאר זה למעלה בפרק ד' שישראל יש להם מעלת הצורה השלימה הנבדלת, ומפני כך או שהם בתכלית המעלה, או בתכלית השפלות, עיין שם הטעם" [ראה להלן פ"ח הערה 235]. והטעם שנשתעבדו במצרים דוקא, כי נתבאר כאן שהמצריים היו האומה החומרית והשפלה ביותר בעולם, ואין אומה פחותה מהם. לכך ישראל נשתעבדו לאומה השפלה ביותר בעולם, כי ישראל היו נעדרי מציאות מחמת חסרון צורתם, וכמו שנתבאר. @</w:t>
      </w:r>
      <w:r w:rsidRPr="081E5067">
        <w:rPr>
          <w:rFonts w:hint="cs"/>
          <w:b/>
          <w:bCs/>
          <w:rtl/>
        </w:rPr>
        <w:t>וכן מבואר</w:t>
      </w:r>
      <w:r>
        <w:rPr>
          <w:rFonts w:hint="cs"/>
          <w:rtl/>
        </w:rPr>
        <w:t>^ להדיא להלן בכת"י פרק שמיני [שלו:], וז"ל: "עיקר גלות שעבוד במצרים היה בשביל שלא היו ישראל בשלימות, וכאשר היו בשלימות אז יצאו לחירות... כי ענין ישראל צריך שיהיה דבק בשלימות העליון, ומפני כך כאשר לא היו בשלימות, אז נמצא השיעבוד עליהם. לא כן אצל שאר האומות, כי אף על גב שלא היו בשלימות, אין מעלתם שלימות, לכך לא נמצא שעבוד עליהם כאשר לא היה אדום או ישמעאל בשלימות". @</w:t>
      </w:r>
      <w:r w:rsidRPr="081E3FFE">
        <w:rPr>
          <w:rFonts w:hint="cs"/>
          <w:b/>
          <w:bCs/>
          <w:rtl/>
        </w:rPr>
        <w:t>ודע</w:t>
      </w:r>
      <w:r>
        <w:rPr>
          <w:rFonts w:hint="cs"/>
          <w:rtl/>
        </w:rPr>
        <w:t>^, שבכת"י כאן [רצ.-רצא:] ביאר שני מהלכים מדוע היות יחס ישראל למצרים כיחס הצורה לחומר מביא לשיעבודן של ישראל למצרים, וז"ל: "החומר והצורה הם שני דברים מובדלים זה מזה, והם רחוקים זה מזה במעלתם. ולפיכך כאשר רצה השם יתברך לשעבד את ישראל... ראוי שיהיה במצרים דוקא יותר מבכל מקומות. כי כאשר אמרנו לך כי המצרים נמשלים בחומר, וישראל בצורה. הנה ידוע כי החומר הוא משועבד תחת הצורה, כאשר אשה אשר נמשלה בחומר משועבדת לבעלה, אשר הוא דומה לצורה, כדכתיב [בראשית ג, טז] 'והוא ימשול בך', כי הצורה מושלת על החומר. וכן הענין בישראל, כאשר הם שלימים הם גוברים ומשעבדים בכל האומות... אמנם כאשר אין הצורה בשלימות שלה... הרי הצורה נמשכת אחר החומר ומשועבדת לו בודאי. כי הדברים אשר הם הפכים זה לזה, והאחד מצד מעלתו הוא גובר על השני כאשר הוא במעלתו. וכאשר לא נמצא במעלתו, השני גובר עליו... ולפיכך אילו לא התנגדו זה לזה, אף כי לא היו ישראל במעלה הגדולה, ולא היו בשלימות, לא היו נמסרים להיות במדריגה הפחותה. עכשיו כי הם מתנגדים כמו התנגדות הצורה לחומר, ויותר מתנגדים אותם שהם הפכים לגמרי... לכך כאשר אין ישראל בשלימות להיות זוכים במעלתם להיותם גוברים, הם נמסרים ביד אשר הם הפכים להם". @</w:t>
      </w:r>
      <w:r w:rsidRPr="08ED725E">
        <w:rPr>
          <w:rFonts w:hint="cs"/>
          <w:b/>
          <w:bCs/>
          <w:rtl/>
        </w:rPr>
        <w:t>ו</w:t>
      </w:r>
      <w:r>
        <w:rPr>
          <w:rFonts w:hint="cs"/>
          <w:b/>
          <w:bCs/>
          <w:rtl/>
        </w:rPr>
        <w:t>בהמשך</w:t>
      </w:r>
      <w:r w:rsidRPr="08ED725E">
        <w:rPr>
          <w:rFonts w:hint="cs"/>
          <w:b/>
          <w:bCs/>
          <w:rtl/>
        </w:rPr>
        <w:t xml:space="preserve"> </w:t>
      </w:r>
      <w:r>
        <w:rPr>
          <w:rFonts w:hint="cs"/>
          <w:b/>
          <w:bCs/>
          <w:rtl/>
        </w:rPr>
        <w:t>ה</w:t>
      </w:r>
      <w:r w:rsidRPr="08ED725E">
        <w:rPr>
          <w:rFonts w:hint="cs"/>
          <w:b/>
          <w:bCs/>
          <w:rtl/>
        </w:rPr>
        <w:t>כת"י שם</w:t>
      </w:r>
      <w:r>
        <w:rPr>
          <w:rFonts w:hint="cs"/>
          <w:rtl/>
        </w:rPr>
        <w:t xml:space="preserve">^ [רצא.] סלל לו דרך נוספת בביאור כיצד אי שלימותן של ישראל מביאה לשיעבודן למצרים, וכלשונו: "כי כאשר לא היו ישראל על תכלית שלימותם, כי שלימות ישראל כאשר היו ס' רבוא, וכאשר לא היו בשלימות היו ישראל נמשכים אחר מצרים וגרים הארצם. וזה כדמות הצורה, כי החומר והצורה הם שני הפכים, וכל שני הפכים בעולם משלימים את הכל, כי הם חלקי הדבר. וכל שני דברים שהם חלקי הכל, כאשר לא נמצא האחד, הוא נסמך אל החלק השני, לפי שההפך האחד מורה על השני. ולפיכך ראוי שיהיו ישראל, כאשר לא היו בשלימותם, להיות נמצאים במקום אשר מורה על מציאותם. כי מצרים אשר הם כולו חומר, מורה על ישראל שהם הצורה בלי חומר. ולפיכך היו ישראל נסמכים להם וגרים במצרים". ועל פי זה יש לנו ישוב נוסף מדוע רק אצל ישראל מצינו שחסרון צורתם מביא לשיעבודן, ולא אצל שאר האומות. כי רק כאשר איירי באומות ההפוכות זו לזו לגמרי [כישראל ומצרים], בזה אמרינן שאי שלימות האחת מביאה לשיעבודה לאחרת [וכמבואר בשני הסבריו בכת"י]. מה שאין כן באומות הנבדלות זו מזו, אך אינן הפוכות זו לזו, בזה לא נמצא שחסרון האחת מביא להשתעבודתה לאחרת. ואודות שהשעבוד הוא התגברות המשעבד על המשועבד, ראה למעלה פ"ג הערה 17, להלן פ"ט הערה 284, ופי"ב הערה 2.   </w:t>
      </w:r>
    </w:p>
  </w:footnote>
  <w:footnote w:id="48">
    <w:p w:rsidR="08D3616A" w:rsidRDefault="08D3616A" w:rsidP="08175059">
      <w:pPr>
        <w:pStyle w:val="FootnoteText"/>
        <w:rPr>
          <w:rFonts w:hint="cs"/>
          <w:rtl/>
        </w:rPr>
      </w:pPr>
      <w:r>
        <w:rPr>
          <w:rtl/>
        </w:rPr>
        <w:t>&lt;</w:t>
      </w:r>
      <w:r>
        <w:rPr>
          <w:rStyle w:val="FootnoteReference"/>
        </w:rPr>
        <w:footnoteRef/>
      </w:r>
      <w:r>
        <w:rPr>
          <w:rtl/>
        </w:rPr>
        <w:t>&gt;</w:t>
      </w:r>
      <w:r>
        <w:rPr>
          <w:rFonts w:hint="cs"/>
          <w:rtl/>
        </w:rPr>
        <w:t xml:space="preserve"> "</w:t>
      </w:r>
      <w:r>
        <w:rPr>
          <w:rtl/>
        </w:rPr>
        <w:t>מלח ממון חסר - הרוצה למלוח ממונו</w:t>
      </w:r>
      <w:r>
        <w:rPr>
          <w:rFonts w:hint="cs"/>
          <w:rtl/>
        </w:rPr>
        <w:t>,</w:t>
      </w:r>
      <w:r>
        <w:rPr>
          <w:rtl/>
        </w:rPr>
        <w:t xml:space="preserve"> כלומר לגרום לו שיתקיים</w:t>
      </w:r>
      <w:r>
        <w:rPr>
          <w:rFonts w:hint="cs"/>
          <w:rtl/>
        </w:rPr>
        <w:t>,</w:t>
      </w:r>
      <w:r>
        <w:rPr>
          <w:rtl/>
        </w:rPr>
        <w:t xml:space="preserve"> יחסרנו לצדקה תמיד</w:t>
      </w:r>
      <w:r>
        <w:rPr>
          <w:rFonts w:hint="cs"/>
          <w:rtl/>
        </w:rPr>
        <w:t>,</w:t>
      </w:r>
      <w:r>
        <w:rPr>
          <w:rtl/>
        </w:rPr>
        <w:t xml:space="preserve"> וחסרונו זהו קיומו</w:t>
      </w:r>
      <w:r>
        <w:rPr>
          <w:rFonts w:hint="cs"/>
          <w:rtl/>
        </w:rPr>
        <w:t>" [רש"י שם].</w:t>
      </w:r>
    </w:p>
  </w:footnote>
  <w:footnote w:id="49">
    <w:p w:rsidR="08D3616A" w:rsidRDefault="08D3616A" w:rsidP="08175059">
      <w:pPr>
        <w:pStyle w:val="FootnoteText"/>
        <w:rPr>
          <w:rFonts w:hint="cs"/>
          <w:rtl/>
        </w:rPr>
      </w:pPr>
      <w:r>
        <w:rPr>
          <w:rtl/>
        </w:rPr>
        <w:t>&lt;</w:t>
      </w:r>
      <w:r>
        <w:rPr>
          <w:rStyle w:val="FootnoteReference"/>
        </w:rPr>
        <w:footnoteRef/>
      </w:r>
      <w:r>
        <w:rPr>
          <w:rtl/>
        </w:rPr>
        <w:t>&gt;</w:t>
      </w:r>
      <w:r>
        <w:rPr>
          <w:rFonts w:hint="cs"/>
          <w:rtl/>
        </w:rPr>
        <w:t xml:space="preserve"> "</w:t>
      </w:r>
      <w:r>
        <w:rPr>
          <w:rtl/>
        </w:rPr>
        <w:t>ואמרי לה חסד - יעשה ממנו חסד</w:t>
      </w:r>
      <w:r>
        <w:rPr>
          <w:rFonts w:hint="cs"/>
          <w:rtl/>
        </w:rPr>
        <w:t>,</w:t>
      </w:r>
      <w:r>
        <w:rPr>
          <w:rtl/>
        </w:rPr>
        <w:t xml:space="preserve"> ושל בית אבא לא עשו צדקה כראוי</w:t>
      </w:r>
      <w:r>
        <w:rPr>
          <w:rFonts w:hint="cs"/>
          <w:rtl/>
        </w:rPr>
        <w:t>,</w:t>
      </w:r>
      <w:r>
        <w:rPr>
          <w:rtl/>
        </w:rPr>
        <w:t xml:space="preserve"> וכלה ממונן</w:t>
      </w:r>
      <w:r>
        <w:rPr>
          <w:rFonts w:hint="cs"/>
          <w:rtl/>
        </w:rPr>
        <w:t>" [רש"י שם].</w:t>
      </w:r>
    </w:p>
  </w:footnote>
  <w:footnote w:id="50">
    <w:p w:rsidR="08D3616A" w:rsidRDefault="08D3616A" w:rsidP="0817505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בא זה ואיבד זה </w:t>
      </w:r>
      <w:r>
        <w:rPr>
          <w:rFonts w:hint="cs"/>
          <w:rtl/>
        </w:rPr>
        <w:t xml:space="preserve">- </w:t>
      </w:r>
      <w:r>
        <w:rPr>
          <w:rtl/>
        </w:rPr>
        <w:t>לפי שנתערב בו</w:t>
      </w:r>
      <w:r>
        <w:rPr>
          <w:rFonts w:hint="cs"/>
          <w:rtl/>
        </w:rPr>
        <w:t>" [רש"י שם].</w:t>
      </w:r>
    </w:p>
  </w:footnote>
  <w:footnote w:id="51">
    <w:p w:rsidR="08D3616A" w:rsidRDefault="08D3616A" w:rsidP="08175059">
      <w:pPr>
        <w:pStyle w:val="FootnoteText"/>
        <w:rPr>
          <w:rFonts w:hint="cs"/>
          <w:rtl/>
        </w:rPr>
      </w:pPr>
      <w:r>
        <w:rPr>
          <w:rtl/>
        </w:rPr>
        <w:t>&lt;</w:t>
      </w:r>
      <w:r>
        <w:rPr>
          <w:rStyle w:val="FootnoteReference"/>
        </w:rPr>
        <w:footnoteRef/>
      </w:r>
      <w:r>
        <w:rPr>
          <w:rtl/>
        </w:rPr>
        <w:t>&gt;</w:t>
      </w:r>
      <w:r>
        <w:rPr>
          <w:rFonts w:hint="cs"/>
          <w:rtl/>
        </w:rPr>
        <w:t xml:space="preserve"> "</w:t>
      </w:r>
      <w:r>
        <w:rPr>
          <w:rtl/>
        </w:rPr>
        <w:t>חוץ משל חמיה - תוספת שהוסיף לה החתן</w:t>
      </w:r>
      <w:r>
        <w:rPr>
          <w:rFonts w:hint="cs"/>
          <w:rtl/>
        </w:rPr>
        <w:t>" [רש"י שם].</w:t>
      </w:r>
    </w:p>
  </w:footnote>
  <w:footnote w:id="52">
    <w:p w:rsidR="08D3616A" w:rsidRDefault="08D3616A" w:rsidP="08175059">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w:t>
      </w:r>
      <w:r>
        <w:rPr>
          <w:rtl/>
        </w:rPr>
        <w:t>בכה רבן יוחנן בן זכאי ואמר</w:t>
      </w:r>
      <w:r>
        <w:rPr>
          <w:rFonts w:hint="cs"/>
          <w:rtl/>
        </w:rPr>
        <w:t>,</w:t>
      </w:r>
      <w:r>
        <w:rPr>
          <w:rtl/>
        </w:rPr>
        <w:t xml:space="preserve"> אשריכם ישראל</w:t>
      </w:r>
      <w:r>
        <w:rPr>
          <w:rFonts w:hint="cs"/>
          <w:rtl/>
        </w:rPr>
        <w:t>".</w:t>
      </w:r>
    </w:p>
  </w:footnote>
  <w:footnote w:id="53">
    <w:p w:rsidR="08D3616A" w:rsidRDefault="08D3616A" w:rsidP="0817505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ערביים קרי </w:t>
      </w:r>
      <w:r>
        <w:rPr>
          <w:rFonts w:hint="cs"/>
          <w:rtl/>
        </w:rPr>
        <w:t>'</w:t>
      </w:r>
      <w:r>
        <w:rPr>
          <w:rtl/>
        </w:rPr>
        <w:t>אומה שפלה</w:t>
      </w:r>
      <w:r>
        <w:rPr>
          <w:rFonts w:hint="cs"/>
          <w:rtl/>
        </w:rPr>
        <w:t>'</w:t>
      </w:r>
      <w:r>
        <w:rPr>
          <w:rtl/>
        </w:rPr>
        <w:t xml:space="preserve"> ששוכני אהלים הם במדבר</w:t>
      </w:r>
      <w:r>
        <w:rPr>
          <w:rFonts w:hint="cs"/>
          <w:rtl/>
        </w:rPr>
        <w:t>" [רש"י שם]. וראה להלן הערה 104.</w:t>
      </w:r>
    </w:p>
  </w:footnote>
  <w:footnote w:id="54">
    <w:p w:rsidR="08D3616A" w:rsidRDefault="08D3616A" w:rsidP="08B24CE4">
      <w:pPr>
        <w:pStyle w:val="FootnoteText"/>
        <w:rPr>
          <w:rFonts w:hint="cs"/>
        </w:rPr>
      </w:pPr>
      <w:r>
        <w:rPr>
          <w:rtl/>
        </w:rPr>
        <w:t>&lt;</w:t>
      </w:r>
      <w:r>
        <w:rPr>
          <w:rStyle w:val="FootnoteReference"/>
        </w:rPr>
        <w:footnoteRef/>
      </w:r>
      <w:r>
        <w:rPr>
          <w:rtl/>
        </w:rPr>
        <w:t>&gt;</w:t>
      </w:r>
      <w:r>
        <w:rPr>
          <w:rFonts w:hint="cs"/>
          <w:rtl/>
        </w:rPr>
        <w:t xml:space="preserve"> מאמר זה הובא גם בנצח ישראל פי"ד [שמו:], וח"א לכתובות סו: [א, קנג.], ודבריו שם ישולבו בהערות הבאות. כמו כן המאמר הובא בנתיב הצדקה פ"ב [א, קעב:] לגבי ענין הצדקה שהוזכר בו.</w:t>
      </w:r>
    </w:p>
  </w:footnote>
  <w:footnote w:id="55">
    <w:p w:rsidR="08D3616A" w:rsidRDefault="08D3616A" w:rsidP="08DE6ADD">
      <w:pPr>
        <w:pStyle w:val="FootnoteText"/>
        <w:rPr>
          <w:rFonts w:hint="cs"/>
        </w:rPr>
      </w:pPr>
      <w:r>
        <w:rPr>
          <w:rtl/>
        </w:rPr>
        <w:t>&lt;</w:t>
      </w:r>
      <w:r>
        <w:rPr>
          <w:rStyle w:val="FootnoteReference"/>
        </w:rPr>
        <w:footnoteRef/>
      </w:r>
      <w:r>
        <w:rPr>
          <w:rtl/>
        </w:rPr>
        <w:t>&gt;</w:t>
      </w:r>
      <w:r>
        <w:rPr>
          <w:rFonts w:hint="cs"/>
          <w:rtl/>
        </w:rPr>
        <w:t xml:space="preserve"> לשונו בנצח ישראל פי"ד [שמז.]: "</w:t>
      </w:r>
      <w:r>
        <w:rPr>
          <w:rtl/>
        </w:rPr>
        <w:t>ויש לתמוה, מאי לשון 'אשרי' דקאמר, 'אשריכם ישראל שמסרם ביד אומה שפלה, ולא עוד אלא ביד בהמתן של אומה שפלה', וכי בזה שייך לשון 'אשרי'</w:t>
      </w:r>
      <w:r>
        <w:rPr>
          <w:rFonts w:hint="cs"/>
          <w:rtl/>
        </w:rPr>
        <w:t>". נמצא שעיקר שאלתו היא מהסיפא ["</w:t>
      </w:r>
      <w:r>
        <w:rPr>
          <w:rtl/>
        </w:rPr>
        <w:t>ובזמן שאין עושין רצונו של מקום מוסרן ביד אומה שפלה</w:t>
      </w:r>
      <w:r>
        <w:rPr>
          <w:rFonts w:hint="cs"/>
          <w:rtl/>
        </w:rPr>
        <w:t>,</w:t>
      </w:r>
      <w:r>
        <w:rPr>
          <w:rtl/>
        </w:rPr>
        <w:t xml:space="preserve"> ולא ביד אומה שפלה</w:t>
      </w:r>
      <w:r>
        <w:rPr>
          <w:rFonts w:hint="cs"/>
          <w:rtl/>
        </w:rPr>
        <w:t>,</w:t>
      </w:r>
      <w:r>
        <w:rPr>
          <w:rtl/>
        </w:rPr>
        <w:t xml:space="preserve"> אלא ביד בהמתן של אומה שפלה</w:t>
      </w:r>
      <w:r>
        <w:rPr>
          <w:rFonts w:hint="cs"/>
          <w:rtl/>
        </w:rPr>
        <w:t>"], כי בנצח ישראל נקט רק בסיפא. ומה שנקט כאן גם ברישא ["</w:t>
      </w:r>
      <w:r>
        <w:rPr>
          <w:rtl/>
        </w:rPr>
        <w:t>אשריכם ישראל</w:t>
      </w:r>
      <w:r>
        <w:rPr>
          <w:rFonts w:hint="cs"/>
          <w:rtl/>
        </w:rPr>
        <w:t>,</w:t>
      </w:r>
      <w:r>
        <w:rPr>
          <w:rtl/>
        </w:rPr>
        <w:t xml:space="preserve"> בזמן שעושין רצונו של מקום אין כל אומה ולשון שולטת בהם</w:t>
      </w:r>
      <w:r>
        <w:rPr>
          <w:rFonts w:hint="cs"/>
          <w:rtl/>
        </w:rPr>
        <w:t>"], זהו משום שתיבת "אשריכם" הוזכרה רק פעם אחת [קודם לרישא]. וכן המהרש"א [כתובות סו:] כתב: "</w:t>
      </w:r>
      <w:r>
        <w:rPr>
          <w:rtl/>
        </w:rPr>
        <w:t xml:space="preserve">ואמר </w:t>
      </w:r>
      <w:r>
        <w:rPr>
          <w:rFonts w:hint="cs"/>
          <w:rtl/>
        </w:rPr>
        <w:t>'</w:t>
      </w:r>
      <w:r>
        <w:rPr>
          <w:rtl/>
        </w:rPr>
        <w:t>אשריכם ישראל</w:t>
      </w:r>
      <w:r>
        <w:rPr>
          <w:rFonts w:hint="cs"/>
          <w:rtl/>
        </w:rPr>
        <w:t>,</w:t>
      </w:r>
      <w:r>
        <w:rPr>
          <w:rtl/>
        </w:rPr>
        <w:t xml:space="preserve"> בזמן שאתם עושין רצונו של מקום כו'</w:t>
      </w:r>
      <w:r>
        <w:rPr>
          <w:rFonts w:hint="cs"/>
          <w:rtl/>
        </w:rPr>
        <w:t>,</w:t>
      </w:r>
      <w:r>
        <w:rPr>
          <w:rtl/>
        </w:rPr>
        <w:t xml:space="preserve"> ובזמן שאין עושין רצונו כו'</w:t>
      </w:r>
      <w:r>
        <w:rPr>
          <w:rFonts w:hint="cs"/>
          <w:rtl/>
        </w:rPr>
        <w:t>'</w:t>
      </w:r>
      <w:r>
        <w:rPr>
          <w:rtl/>
        </w:rPr>
        <w:t xml:space="preserve">. אמר </w:t>
      </w:r>
      <w:r>
        <w:rPr>
          <w:rFonts w:hint="cs"/>
          <w:rtl/>
        </w:rPr>
        <w:t>'</w:t>
      </w:r>
      <w:r>
        <w:rPr>
          <w:rtl/>
        </w:rPr>
        <w:t>אשריכם</w:t>
      </w:r>
      <w:r>
        <w:rPr>
          <w:rFonts w:hint="cs"/>
          <w:rtl/>
        </w:rPr>
        <w:t>'</w:t>
      </w:r>
      <w:r>
        <w:rPr>
          <w:rtl/>
        </w:rPr>
        <w:t xml:space="preserve"> על שני הצדדים</w:t>
      </w:r>
      <w:r>
        <w:rPr>
          <w:rFonts w:hint="cs"/>
          <w:rtl/>
        </w:rPr>
        <w:t>".</w:t>
      </w:r>
    </w:p>
  </w:footnote>
  <w:footnote w:id="56">
    <w:p w:rsidR="08D3616A" w:rsidRDefault="08D3616A" w:rsidP="084C6368">
      <w:pPr>
        <w:pStyle w:val="FootnoteText"/>
        <w:rPr>
          <w:rFonts w:hint="cs"/>
          <w:rtl/>
        </w:rPr>
      </w:pPr>
      <w:r>
        <w:rPr>
          <w:rtl/>
        </w:rPr>
        <w:t>&lt;</w:t>
      </w:r>
      <w:r>
        <w:rPr>
          <w:rStyle w:val="FootnoteReference"/>
        </w:rPr>
        <w:footnoteRef/>
      </w:r>
      <w:r>
        <w:rPr>
          <w:rtl/>
        </w:rPr>
        <w:t>&gt;</w:t>
      </w:r>
      <w:r>
        <w:rPr>
          <w:rFonts w:hint="cs"/>
          <w:rtl/>
        </w:rPr>
        <w:t xml:space="preserve"> בח"א לכתובות סו: [א, קנג.] כתב כמעט אות באות כדבריו כאן, עם הוספות קלות, וכלשונו: "</w:t>
      </w:r>
      <w:r>
        <w:rPr>
          <w:rtl/>
        </w:rPr>
        <w:t>פי</w:t>
      </w:r>
      <w:r>
        <w:rPr>
          <w:rFonts w:hint="cs"/>
          <w:rtl/>
        </w:rPr>
        <w:t>רוש</w:t>
      </w:r>
      <w:r>
        <w:rPr>
          <w:rtl/>
        </w:rPr>
        <w:t xml:space="preserve"> זה</w:t>
      </w:r>
      <w:r>
        <w:rPr>
          <w:rFonts w:hint="cs"/>
          <w:rtl/>
        </w:rPr>
        <w:t>,</w:t>
      </w:r>
      <w:r>
        <w:rPr>
          <w:rtl/>
        </w:rPr>
        <w:t xml:space="preserve"> כי אשר הם נמסרים ביד אומה שפלה הוא נמשך אחר מדריגתן</w:t>
      </w:r>
      <w:r>
        <w:rPr>
          <w:rFonts w:hint="cs"/>
          <w:rtl/>
        </w:rPr>
        <w:t>,</w:t>
      </w:r>
      <w:r>
        <w:rPr>
          <w:rtl/>
        </w:rPr>
        <w:t xml:space="preserve"> מפני שמעלת ישראל מעלה נבדלת אלקית, ואין חסרון שייך במעלה נבדלת</w:t>
      </w:r>
      <w:r>
        <w:rPr>
          <w:rFonts w:hint="cs"/>
          <w:rtl/>
        </w:rPr>
        <w:t>.</w:t>
      </w:r>
      <w:r>
        <w:rPr>
          <w:rtl/>
        </w:rPr>
        <w:t xml:space="preserve"> והמעלה הזאת דבר עצמי להם, וכאשר אין להם המעלה האלקית</w:t>
      </w:r>
      <w:r>
        <w:rPr>
          <w:rFonts w:hint="cs"/>
          <w:rtl/>
        </w:rPr>
        <w:t>,</w:t>
      </w:r>
      <w:r>
        <w:rPr>
          <w:rtl/>
        </w:rPr>
        <w:t xml:space="preserve"> שהוא עצמי להם</w:t>
      </w:r>
      <w:r>
        <w:rPr>
          <w:rFonts w:hint="cs"/>
          <w:rtl/>
        </w:rPr>
        <w:t>,</w:t>
      </w:r>
      <w:r>
        <w:rPr>
          <w:rtl/>
        </w:rPr>
        <w:t xml:space="preserve"> ולכך הם בטלים לגמרי ואינם נמצאים</w:t>
      </w:r>
      <w:r>
        <w:rPr>
          <w:rFonts w:hint="cs"/>
          <w:rtl/>
        </w:rPr>
        <w:t>".</w:t>
      </w:r>
      <w:r>
        <w:rPr>
          <w:rtl/>
        </w:rPr>
        <w:t xml:space="preserve"> </w:t>
      </w:r>
      <w:r>
        <w:rPr>
          <w:rFonts w:hint="cs"/>
          <w:rtl/>
        </w:rPr>
        <w:t>והמשך דבריו שם הוא ממש אות באות כלשונו כאן.</w:t>
      </w:r>
    </w:p>
  </w:footnote>
  <w:footnote w:id="57">
    <w:p w:rsidR="08D3616A" w:rsidRDefault="08D3616A" w:rsidP="084C6368">
      <w:pPr>
        <w:pStyle w:val="FootnoteText"/>
        <w:rPr>
          <w:rFonts w:hint="cs"/>
          <w:rtl/>
        </w:rPr>
      </w:pPr>
      <w:r>
        <w:rPr>
          <w:rtl/>
        </w:rPr>
        <w:t>&lt;</w:t>
      </w:r>
      <w:r>
        <w:rPr>
          <w:rStyle w:val="FootnoteReference"/>
        </w:rPr>
        <w:footnoteRef/>
      </w:r>
      <w:r>
        <w:rPr>
          <w:rtl/>
        </w:rPr>
        <w:t>&gt;</w:t>
      </w:r>
      <w:r>
        <w:rPr>
          <w:rFonts w:hint="cs"/>
          <w:rtl/>
        </w:rPr>
        <w:t xml:space="preserve"> לשונו בנצח ישראל פי"ד [שמז.]: "</w:t>
      </w:r>
      <w:r>
        <w:rPr>
          <w:rtl/>
        </w:rPr>
        <w:t>אבל הדבר הזה כמו שבארנו לך, כי בודאי בזה יש לראות ולהתבונן מעלת ישראל העליונה, שיש להם משפט הצורה השלימה, אשר מצד עצמה ראוי לה השלימות לגמרי, ואין ראוי לה חסרון כלל. והחסרון בצורה הוא בטול אל הצורה לגמרי, ונחשבת נעדרת לגמרי. ומזה הצד היא יותר פחותה מכל אשר הם במדריגה החומרית, אשר יש להם מציאות מה, וזו נחשבת כאילו אין לה מציאות כלל, רק נעדרת</w:t>
      </w:r>
      <w:r>
        <w:rPr>
          <w:rFonts w:hint="cs"/>
          <w:rtl/>
        </w:rPr>
        <w:t xml:space="preserve">. </w:t>
      </w:r>
      <w:r>
        <w:rPr>
          <w:rtl/>
        </w:rPr>
        <w:t>וזה שאמר 'אשריכם ישראל, בזמן שאתם עושים רצונו של הק</w:t>
      </w:r>
      <w:r>
        <w:rPr>
          <w:rFonts w:hint="cs"/>
          <w:rtl/>
        </w:rPr>
        <w:t>ב"ה</w:t>
      </w:r>
      <w:r>
        <w:rPr>
          <w:rtl/>
        </w:rPr>
        <w:t>', שדבר זה ראוי אל הצורה להיות עליונה על כל, לכך אמר שאם עושים רצונו של מקום, אין אומה ולשון שולטת בהם, כאשר ראוי אל הצורה השלימה שהיא מושלת תמיד על החומר, ולא החומר מושל בה. 'ובזמן שאין עושים רצונו של מקום, אז נמסרו ביד אומה שפלה'. כי מה שהם אומה שפלה מורה על שהיא יותר חומרית, כי אין ספק כי השפלות מורה על החומרית, שהחומר הוא שפל</w:t>
      </w:r>
      <w:r>
        <w:rPr>
          <w:rFonts w:hint="cs"/>
          <w:rtl/>
        </w:rPr>
        <w:t>..</w:t>
      </w:r>
      <w:r>
        <w:rPr>
          <w:rtl/>
        </w:rPr>
        <w:t>.</w:t>
      </w:r>
      <w:r>
        <w:rPr>
          <w:rFonts w:hint="cs"/>
          <w:rtl/>
        </w:rPr>
        <w:t xml:space="preserve"> </w:t>
      </w:r>
      <w:r>
        <w:rPr>
          <w:rtl/>
        </w:rPr>
        <w:t>ובודאי יפה אמר על זה 'אשריכם ישראל וכו''</w:t>
      </w:r>
      <w:r>
        <w:rPr>
          <w:rFonts w:hint="cs"/>
          <w:rtl/>
        </w:rPr>
        <w:t xml:space="preserve">". </w:t>
      </w:r>
    </w:p>
  </w:footnote>
  <w:footnote w:id="58">
    <w:p w:rsidR="08D3616A" w:rsidRDefault="08D3616A" w:rsidP="081A3F53">
      <w:pPr>
        <w:pStyle w:val="FootnoteText"/>
        <w:rPr>
          <w:rFonts w:hint="cs"/>
        </w:rPr>
      </w:pPr>
      <w:r>
        <w:rPr>
          <w:rtl/>
        </w:rPr>
        <w:t>&lt;</w:t>
      </w:r>
      <w:r>
        <w:rPr>
          <w:rStyle w:val="FootnoteReference"/>
        </w:rPr>
        <w:footnoteRef/>
      </w:r>
      <w:r>
        <w:rPr>
          <w:rtl/>
        </w:rPr>
        <w:t>&gt;</w:t>
      </w:r>
      <w:r>
        <w:rPr>
          <w:rFonts w:hint="cs"/>
          <w:rtl/>
        </w:rPr>
        <w:t xml:space="preserve"> לשונו בח"א לכתובות סו: [א, קנג.]: "</w:t>
      </w:r>
      <w:r>
        <w:rPr>
          <w:rtl/>
        </w:rPr>
        <w:t>אבל מדרגת האומות אין עצם מעלתם המעלה אלקית אשר לא תקבל חסרון כלל, לכך אף כי הם אינם בשלימותם</w:t>
      </w:r>
      <w:r>
        <w:rPr>
          <w:rFonts w:hint="cs"/>
          <w:rtl/>
        </w:rPr>
        <w:t>,</w:t>
      </w:r>
      <w:r>
        <w:rPr>
          <w:rtl/>
        </w:rPr>
        <w:t xml:space="preserve"> אין כ</w:t>
      </w:r>
      <w:r>
        <w:rPr>
          <w:rFonts w:hint="cs"/>
          <w:rtl/>
        </w:rPr>
        <w:t>ל כך</w:t>
      </w:r>
      <w:r>
        <w:rPr>
          <w:rtl/>
        </w:rPr>
        <w:t xml:space="preserve"> ירידה להם כמו לישראל</w:t>
      </w:r>
      <w:r>
        <w:rPr>
          <w:rFonts w:hint="cs"/>
          <w:rtl/>
        </w:rPr>
        <w:t>". ובנצח ישראל פי"ד [שמז:] כתב: "</w:t>
      </w:r>
      <w:r>
        <w:rPr>
          <w:rtl/>
        </w:rPr>
        <w:t>וכל ענין זה מפני כי הצורה מצד עצמה ראוי לה השלימות, כי זהו עצם הצורה שהיא שלימה, וכאשר אין לה השלימות שראוי לה</w:t>
      </w:r>
      <w:r>
        <w:rPr>
          <w:rFonts w:hint="cs"/>
          <w:rtl/>
        </w:rPr>
        <w:t>,</w:t>
      </w:r>
      <w:r>
        <w:rPr>
          <w:rtl/>
        </w:rPr>
        <w:t xml:space="preserve"> כאילו היא נעדרת לגמרי. והשפל, אם הוא פחות ושפל, אינו נחשב נעדר, ויש לו מציאות מה, הן רב הן מעט. אבל זה נחשב נעדר לגמרי</w:t>
      </w:r>
      <w:r>
        <w:rPr>
          <w:rFonts w:hint="cs"/>
          <w:rtl/>
        </w:rPr>
        <w:t>".</w:t>
      </w:r>
    </w:p>
  </w:footnote>
  <w:footnote w:id="59">
    <w:p w:rsidR="08D3616A" w:rsidRDefault="08D3616A" w:rsidP="08A92A38">
      <w:pPr>
        <w:pStyle w:val="FootnoteText"/>
        <w:rPr>
          <w:rFonts w:hint="cs"/>
          <w:rtl/>
        </w:rPr>
      </w:pPr>
      <w:r>
        <w:rPr>
          <w:rtl/>
        </w:rPr>
        <w:t>&lt;</w:t>
      </w:r>
      <w:r>
        <w:rPr>
          <w:rStyle w:val="FootnoteReference"/>
        </w:rPr>
        <w:footnoteRef/>
      </w:r>
      <w:r>
        <w:rPr>
          <w:rtl/>
        </w:rPr>
        <w:t>&gt;</w:t>
      </w:r>
      <w:r>
        <w:rPr>
          <w:rFonts w:hint="cs"/>
          <w:rtl/>
        </w:rPr>
        <w:t xml:space="preserve"> פירוש - אצל האומות [כשאינם בשלימותם] אין להם ירידה כמו שיש לישראל, ובנוסף לכך אין להם ירידה שיהיו נמסרים בידי אומה שפילה, כמו שיש לישראל. </w:t>
      </w:r>
    </w:p>
  </w:footnote>
  <w:footnote w:id="60">
    <w:p w:rsidR="08D3616A" w:rsidRDefault="08D3616A" w:rsidP="0865612E">
      <w:pPr>
        <w:pStyle w:val="FootnoteText"/>
        <w:rPr>
          <w:rFonts w:hint="cs"/>
        </w:rPr>
      </w:pPr>
      <w:r>
        <w:rPr>
          <w:rtl/>
        </w:rPr>
        <w:t>&lt;</w:t>
      </w:r>
      <w:r>
        <w:rPr>
          <w:rStyle w:val="FootnoteReference"/>
        </w:rPr>
        <w:footnoteRef/>
      </w:r>
      <w:r>
        <w:rPr>
          <w:rtl/>
        </w:rPr>
        <w:t>&gt;</w:t>
      </w:r>
      <w:r>
        <w:rPr>
          <w:rFonts w:hint="cs"/>
          <w:rtl/>
        </w:rPr>
        <w:t xml:space="preserve"> אמרו חכמים [מגילה טז.] "'כ</w:t>
      </w:r>
      <w:r>
        <w:rPr>
          <w:rtl/>
        </w:rPr>
        <w:t>י נפ</w:t>
      </w:r>
      <w:r>
        <w:rPr>
          <w:rFonts w:hint="cs"/>
          <w:rtl/>
        </w:rPr>
        <w:t>ו</w:t>
      </w:r>
      <w:r>
        <w:rPr>
          <w:rtl/>
        </w:rPr>
        <w:t>ל תפול לפניו</w:t>
      </w:r>
      <w:r>
        <w:rPr>
          <w:rFonts w:hint="cs"/>
          <w:rtl/>
        </w:rPr>
        <w:t>' [אסתר ו, יג],</w:t>
      </w:r>
      <w:r>
        <w:rPr>
          <w:rtl/>
        </w:rPr>
        <w:t xml:space="preserve"> דרש רבי יהודה בר אלעאי</w:t>
      </w:r>
      <w:r>
        <w:rPr>
          <w:rFonts w:hint="cs"/>
          <w:rtl/>
        </w:rPr>
        <w:t>,</w:t>
      </w:r>
      <w:r>
        <w:rPr>
          <w:rtl/>
        </w:rPr>
        <w:t xml:space="preserve"> שתי נפילות הללו למה</w:t>
      </w:r>
      <w:r>
        <w:rPr>
          <w:rFonts w:hint="cs"/>
          <w:rtl/>
        </w:rPr>
        <w:t>.</w:t>
      </w:r>
      <w:r>
        <w:rPr>
          <w:rtl/>
        </w:rPr>
        <w:t xml:space="preserve"> אמרו לו</w:t>
      </w:r>
      <w:r>
        <w:rPr>
          <w:rFonts w:hint="cs"/>
          <w:rtl/>
        </w:rPr>
        <w:t>,</w:t>
      </w:r>
      <w:r>
        <w:rPr>
          <w:rtl/>
        </w:rPr>
        <w:t xml:space="preserve"> אומה זו משולה לעפר</w:t>
      </w:r>
      <w:r>
        <w:rPr>
          <w:rFonts w:hint="cs"/>
          <w:rtl/>
        </w:rPr>
        <w:t>,</w:t>
      </w:r>
      <w:r>
        <w:rPr>
          <w:rtl/>
        </w:rPr>
        <w:t xml:space="preserve"> ומשולה לכוכבים</w:t>
      </w:r>
      <w:r>
        <w:rPr>
          <w:rFonts w:hint="cs"/>
          <w:rtl/>
        </w:rPr>
        <w:t>;</w:t>
      </w:r>
      <w:r>
        <w:rPr>
          <w:rtl/>
        </w:rPr>
        <w:t xml:space="preserve"> כשהן יורדין</w:t>
      </w:r>
      <w:r>
        <w:rPr>
          <w:rFonts w:hint="cs"/>
          <w:rtl/>
        </w:rPr>
        <w:t>,</w:t>
      </w:r>
      <w:r>
        <w:rPr>
          <w:rtl/>
        </w:rPr>
        <w:t xml:space="preserve"> יורדין עד עפר</w:t>
      </w:r>
      <w:r>
        <w:rPr>
          <w:rFonts w:hint="cs"/>
          <w:rtl/>
        </w:rPr>
        <w:t>.</w:t>
      </w:r>
      <w:r>
        <w:rPr>
          <w:rtl/>
        </w:rPr>
        <w:t xml:space="preserve"> וכשהן עולין</w:t>
      </w:r>
      <w:r>
        <w:rPr>
          <w:rFonts w:hint="cs"/>
          <w:rtl/>
        </w:rPr>
        <w:t>,</w:t>
      </w:r>
      <w:r>
        <w:rPr>
          <w:rtl/>
        </w:rPr>
        <w:t xml:space="preserve"> עולין </w:t>
      </w:r>
      <w:r w:rsidRPr="08075C99">
        <w:rPr>
          <w:sz w:val="18"/>
          <w:rtl/>
        </w:rPr>
        <w:t>עד לכוכבים</w:t>
      </w:r>
      <w:r w:rsidRPr="08075C99">
        <w:rPr>
          <w:rFonts w:hint="cs"/>
          <w:sz w:val="18"/>
          <w:rtl/>
        </w:rPr>
        <w:t xml:space="preserve">". ובנצח ישראל פי"ד [שמט:] צירף מאמר זה למאמר בכתובות שהביא כאן. ובאור חדש פ"ו [תתרמג.] כתב: "ומה שאמרו בגמרא </w:t>
      </w:r>
      <w:r w:rsidRPr="08075C99">
        <w:rPr>
          <w:rStyle w:val="LatinChar"/>
          <w:sz w:val="18"/>
          <w:rtl/>
          <w:lang w:val="en-GB"/>
        </w:rPr>
        <w:t>כי אומה זה משולה לעפר ולכוכבים</w:t>
      </w:r>
      <w:r w:rsidRPr="08075C99">
        <w:rPr>
          <w:rStyle w:val="LatinChar"/>
          <w:rFonts w:hint="cs"/>
          <w:sz w:val="18"/>
          <w:rtl/>
          <w:lang w:val="en-GB"/>
        </w:rPr>
        <w:t>.</w:t>
      </w:r>
      <w:r w:rsidRPr="08075C99">
        <w:rPr>
          <w:rStyle w:val="LatinChar"/>
          <w:sz w:val="18"/>
          <w:rtl/>
          <w:lang w:val="en-GB"/>
        </w:rPr>
        <w:t xml:space="preserve"> ופירוש זה כי </w:t>
      </w:r>
      <w:r>
        <w:rPr>
          <w:rStyle w:val="LatinChar"/>
          <w:rFonts w:hint="cs"/>
          <w:sz w:val="18"/>
          <w:rtl/>
          <w:lang w:val="en-GB"/>
        </w:rPr>
        <w:t>'</w:t>
      </w:r>
      <w:r w:rsidRPr="08075C99">
        <w:rPr>
          <w:rStyle w:val="LatinChar"/>
          <w:sz w:val="18"/>
          <w:rtl/>
          <w:lang w:val="en-GB"/>
        </w:rPr>
        <w:t>נפול תפול</w:t>
      </w:r>
      <w:r>
        <w:rPr>
          <w:rStyle w:val="LatinChar"/>
          <w:rFonts w:hint="cs"/>
          <w:sz w:val="18"/>
          <w:rtl/>
          <w:lang w:val="en-GB"/>
        </w:rPr>
        <w:t>'</w:t>
      </w:r>
      <w:r w:rsidRPr="08075C99">
        <w:rPr>
          <w:rStyle w:val="LatinChar"/>
          <w:sz w:val="18"/>
          <w:rtl/>
          <w:lang w:val="en-GB"/>
        </w:rPr>
        <w:t xml:space="preserve"> משמע נפילה גמורה</w:t>
      </w:r>
      <w:r w:rsidRPr="08075C99">
        <w:rPr>
          <w:rStyle w:val="LatinChar"/>
          <w:rFonts w:hint="cs"/>
          <w:sz w:val="18"/>
          <w:rtl/>
          <w:lang w:val="en-GB"/>
        </w:rPr>
        <w:t>,</w:t>
      </w:r>
      <w:r w:rsidRPr="08075C99">
        <w:rPr>
          <w:rStyle w:val="LatinChar"/>
          <w:sz w:val="18"/>
          <w:rtl/>
          <w:lang w:val="en-GB"/>
        </w:rPr>
        <w:t xml:space="preserve"> עד שאין אחריה נפילה</w:t>
      </w:r>
      <w:r w:rsidRPr="08075C99">
        <w:rPr>
          <w:rStyle w:val="LatinChar"/>
          <w:rFonts w:hint="cs"/>
          <w:sz w:val="18"/>
          <w:rtl/>
          <w:lang w:val="en-GB"/>
        </w:rPr>
        <w:t>.</w:t>
      </w:r>
      <w:r w:rsidRPr="08075C99">
        <w:rPr>
          <w:rStyle w:val="LatinChar"/>
          <w:sz w:val="18"/>
          <w:rtl/>
          <w:lang w:val="en-GB"/>
        </w:rPr>
        <w:t xml:space="preserve"> ודבר זה מפני כי אין אומה כמו זאת ישראל</w:t>
      </w:r>
      <w:r w:rsidRPr="08075C99">
        <w:rPr>
          <w:rStyle w:val="LatinChar"/>
          <w:rFonts w:hint="cs"/>
          <w:sz w:val="18"/>
          <w:rtl/>
          <w:lang w:val="en-GB"/>
        </w:rPr>
        <w:t>,</w:t>
      </w:r>
      <w:r w:rsidRPr="08075C99">
        <w:rPr>
          <w:rStyle w:val="LatinChar"/>
          <w:sz w:val="18"/>
          <w:rtl/>
          <w:lang w:val="en-GB"/>
        </w:rPr>
        <w:t xml:space="preserve"> כי הש</w:t>
      </w:r>
      <w:r w:rsidRPr="08075C99">
        <w:rPr>
          <w:rStyle w:val="LatinChar"/>
          <w:rFonts w:hint="cs"/>
          <w:sz w:val="18"/>
          <w:rtl/>
          <w:lang w:val="en-GB"/>
        </w:rPr>
        <w:t>ם יתברך</w:t>
      </w:r>
      <w:r w:rsidRPr="08075C99">
        <w:rPr>
          <w:rStyle w:val="LatinChar"/>
          <w:sz w:val="18"/>
          <w:rtl/>
          <w:lang w:val="en-GB"/>
        </w:rPr>
        <w:t xml:space="preserve"> צורה אחרונה להם</w:t>
      </w:r>
      <w:r>
        <w:rPr>
          <w:rStyle w:val="LatinChar"/>
          <w:rFonts w:hint="cs"/>
          <w:sz w:val="18"/>
          <w:rtl/>
          <w:lang w:val="en-GB"/>
        </w:rPr>
        <w:t xml:space="preserve">... </w:t>
      </w:r>
      <w:r w:rsidRPr="08075C99">
        <w:rPr>
          <w:rStyle w:val="LatinChar"/>
          <w:sz w:val="18"/>
          <w:rtl/>
          <w:lang w:val="en-GB"/>
        </w:rPr>
        <w:t>ואם אין ישראל עושין רצונו של מקום</w:t>
      </w:r>
      <w:r w:rsidRPr="08075C99">
        <w:rPr>
          <w:rStyle w:val="LatinChar"/>
          <w:rFonts w:hint="cs"/>
          <w:sz w:val="18"/>
          <w:rtl/>
          <w:lang w:val="en-GB"/>
        </w:rPr>
        <w:t>,</w:t>
      </w:r>
      <w:r w:rsidRPr="08075C99">
        <w:rPr>
          <w:rStyle w:val="LatinChar"/>
          <w:sz w:val="18"/>
          <w:rtl/>
          <w:lang w:val="en-GB"/>
        </w:rPr>
        <w:t xml:space="preserve"> הש</w:t>
      </w:r>
      <w:r w:rsidRPr="08075C99">
        <w:rPr>
          <w:rStyle w:val="LatinChar"/>
          <w:rFonts w:hint="cs"/>
          <w:sz w:val="18"/>
          <w:rtl/>
          <w:lang w:val="en-GB"/>
        </w:rPr>
        <w:t>ם יתברך</w:t>
      </w:r>
      <w:r w:rsidRPr="08075C99">
        <w:rPr>
          <w:rStyle w:val="LatinChar"/>
          <w:sz w:val="18"/>
          <w:rtl/>
          <w:lang w:val="en-GB"/>
        </w:rPr>
        <w:t xml:space="preserve"> מסתלק מאתם</w:t>
      </w:r>
      <w:r w:rsidRPr="08075C99">
        <w:rPr>
          <w:rStyle w:val="LatinChar"/>
          <w:rFonts w:hint="cs"/>
          <w:sz w:val="18"/>
          <w:rtl/>
          <w:lang w:val="en-GB"/>
        </w:rPr>
        <w:t>,</w:t>
      </w:r>
      <w:r w:rsidRPr="08075C99">
        <w:rPr>
          <w:rStyle w:val="LatinChar"/>
          <w:sz w:val="18"/>
          <w:rtl/>
          <w:lang w:val="en-GB"/>
        </w:rPr>
        <w:t xml:space="preserve"> אשר הוא צורה </w:t>
      </w:r>
      <w:r w:rsidRPr="08075C99">
        <w:rPr>
          <w:rStyle w:val="LatinChar"/>
          <w:rFonts w:hint="cs"/>
          <w:sz w:val="18"/>
          <w:rtl/>
          <w:lang w:val="en-GB"/>
        </w:rPr>
        <w:t xml:space="preserve">נבדלת </w:t>
      </w:r>
      <w:r w:rsidRPr="08075C99">
        <w:rPr>
          <w:rStyle w:val="LatinChar"/>
          <w:sz w:val="18"/>
          <w:rtl/>
          <w:lang w:val="en-GB"/>
        </w:rPr>
        <w:t>להם</w:t>
      </w:r>
      <w:r w:rsidRPr="08075C99">
        <w:rPr>
          <w:rStyle w:val="LatinChar"/>
          <w:rFonts w:hint="cs"/>
          <w:sz w:val="18"/>
          <w:rtl/>
          <w:lang w:val="en-GB"/>
        </w:rPr>
        <w:t>,</w:t>
      </w:r>
      <w:r w:rsidRPr="08075C99">
        <w:rPr>
          <w:rStyle w:val="LatinChar"/>
          <w:sz w:val="18"/>
          <w:rtl/>
          <w:lang w:val="en-GB"/>
        </w:rPr>
        <w:t xml:space="preserve"> </w:t>
      </w:r>
      <w:r w:rsidRPr="08075C99">
        <w:rPr>
          <w:rStyle w:val="LatinChar"/>
          <w:rFonts w:hint="cs"/>
          <w:sz w:val="18"/>
          <w:rtl/>
          <w:lang w:val="en-GB"/>
        </w:rPr>
        <w:t>ו</w:t>
      </w:r>
      <w:r w:rsidRPr="08075C99">
        <w:rPr>
          <w:rStyle w:val="LatinChar"/>
          <w:sz w:val="18"/>
          <w:rtl/>
          <w:lang w:val="en-GB"/>
        </w:rPr>
        <w:t>אז הם נופלים לגמרי</w:t>
      </w:r>
      <w:r w:rsidRPr="08075C99">
        <w:rPr>
          <w:rStyle w:val="LatinChar"/>
          <w:rFonts w:hint="cs"/>
          <w:sz w:val="18"/>
          <w:rtl/>
          <w:lang w:val="en-GB"/>
        </w:rPr>
        <w:t>.</w:t>
      </w:r>
      <w:r>
        <w:rPr>
          <w:rStyle w:val="LatinChar"/>
          <w:rFonts w:hint="cs"/>
          <w:sz w:val="18"/>
          <w:rtl/>
          <w:lang w:val="en-GB"/>
        </w:rPr>
        <w:t>..</w:t>
      </w:r>
      <w:r w:rsidRPr="08075C99">
        <w:rPr>
          <w:rStyle w:val="LatinChar"/>
          <w:sz w:val="18"/>
          <w:rtl/>
          <w:lang w:val="en-GB"/>
        </w:rPr>
        <w:t xml:space="preserve"> כי הצורה השלימה אם אינה היא בשלימותה כאשר ראוי לה</w:t>
      </w:r>
      <w:r w:rsidRPr="08075C99">
        <w:rPr>
          <w:rStyle w:val="LatinChar"/>
          <w:rFonts w:hint="cs"/>
          <w:sz w:val="18"/>
          <w:rtl/>
          <w:lang w:val="en-GB"/>
        </w:rPr>
        <w:t>,</w:t>
      </w:r>
      <w:r w:rsidRPr="08075C99">
        <w:rPr>
          <w:rStyle w:val="LatinChar"/>
          <w:sz w:val="18"/>
          <w:rtl/>
          <w:lang w:val="en-GB"/>
        </w:rPr>
        <w:t xml:space="preserve"> אז כאלו בטילה היא לגמרי</w:t>
      </w:r>
      <w:r w:rsidRPr="08075C99">
        <w:rPr>
          <w:rStyle w:val="LatinChar"/>
          <w:rFonts w:hint="cs"/>
          <w:sz w:val="18"/>
          <w:rtl/>
          <w:lang w:val="en-GB"/>
        </w:rPr>
        <w:t>,</w:t>
      </w:r>
      <w:r w:rsidRPr="08075C99">
        <w:rPr>
          <w:rStyle w:val="LatinChar"/>
          <w:sz w:val="18"/>
          <w:rtl/>
          <w:lang w:val="en-GB"/>
        </w:rPr>
        <w:t xml:space="preserve"> והכל מושלים בה</w:t>
      </w:r>
      <w:r w:rsidRPr="08075C99">
        <w:rPr>
          <w:rStyle w:val="LatinChar"/>
          <w:rFonts w:hint="cs"/>
          <w:sz w:val="18"/>
          <w:rtl/>
          <w:lang w:val="en-GB"/>
        </w:rPr>
        <w:t>,</w:t>
      </w:r>
      <w:r w:rsidRPr="08075C99">
        <w:rPr>
          <w:rStyle w:val="LatinChar"/>
          <w:sz w:val="18"/>
          <w:rtl/>
          <w:lang w:val="en-GB"/>
        </w:rPr>
        <w:t xml:space="preserve"> אף בהמה</w:t>
      </w:r>
      <w:r w:rsidRPr="08075C99">
        <w:rPr>
          <w:rStyle w:val="LatinChar"/>
          <w:rFonts w:hint="cs"/>
          <w:sz w:val="18"/>
          <w:rtl/>
          <w:lang w:val="en-GB"/>
        </w:rPr>
        <w:t xml:space="preserve"> </w:t>
      </w:r>
      <w:r w:rsidRPr="08075C99">
        <w:rPr>
          <w:rStyle w:val="LatinChar"/>
          <w:sz w:val="18"/>
          <w:rtl/>
          <w:lang w:val="en-GB"/>
        </w:rPr>
        <w:t>חיה ועוף</w:t>
      </w:r>
      <w:r w:rsidRPr="08075C99">
        <w:rPr>
          <w:rStyle w:val="LatinChar"/>
          <w:rFonts w:hint="cs"/>
          <w:sz w:val="18"/>
          <w:rtl/>
          <w:lang w:val="en-GB"/>
        </w:rPr>
        <w:t>.</w:t>
      </w:r>
      <w:r w:rsidRPr="08075C99">
        <w:rPr>
          <w:rStyle w:val="LatinChar"/>
          <w:sz w:val="18"/>
          <w:rtl/>
          <w:lang w:val="en-GB"/>
        </w:rPr>
        <w:t xml:space="preserve"> אבל כאשר היא בשלימותה כאשר ראוי</w:t>
      </w:r>
      <w:r w:rsidRPr="08075C99">
        <w:rPr>
          <w:rStyle w:val="LatinChar"/>
          <w:rFonts w:hint="cs"/>
          <w:sz w:val="18"/>
          <w:rtl/>
          <w:lang w:val="en-GB"/>
        </w:rPr>
        <w:t>,</w:t>
      </w:r>
      <w:r w:rsidRPr="08075C99">
        <w:rPr>
          <w:rStyle w:val="LatinChar"/>
          <w:sz w:val="18"/>
          <w:rtl/>
          <w:lang w:val="en-GB"/>
        </w:rPr>
        <w:t xml:space="preserve"> בודאי מושלת</w:t>
      </w:r>
      <w:r w:rsidRPr="08075C99">
        <w:rPr>
          <w:rStyle w:val="LatinChar"/>
          <w:rFonts w:hint="cs"/>
          <w:sz w:val="18"/>
          <w:rtl/>
          <w:lang w:val="en-GB"/>
        </w:rPr>
        <w:t xml:space="preserve"> </w:t>
      </w:r>
      <w:r w:rsidRPr="08075C99">
        <w:rPr>
          <w:rStyle w:val="LatinChar"/>
          <w:sz w:val="18"/>
          <w:rtl/>
          <w:lang w:val="en-GB"/>
        </w:rPr>
        <w:t>על הכל</w:t>
      </w:r>
      <w:r w:rsidRPr="08075C99">
        <w:rPr>
          <w:rStyle w:val="LatinChar"/>
          <w:rFonts w:hint="cs"/>
          <w:sz w:val="18"/>
          <w:rtl/>
          <w:lang w:val="en-GB"/>
        </w:rPr>
        <w:t>.</w:t>
      </w:r>
      <w:r w:rsidRPr="08075C99">
        <w:rPr>
          <w:rStyle w:val="LatinChar"/>
          <w:sz w:val="18"/>
          <w:rtl/>
          <w:lang w:val="en-GB"/>
        </w:rPr>
        <w:t xml:space="preserve"> רק כאשר לא נמצאת בשלימותה</w:t>
      </w:r>
      <w:r w:rsidRPr="08075C99">
        <w:rPr>
          <w:rStyle w:val="LatinChar"/>
          <w:rFonts w:hint="cs"/>
          <w:sz w:val="18"/>
          <w:rtl/>
          <w:lang w:val="en-GB"/>
        </w:rPr>
        <w:t>,</w:t>
      </w:r>
      <w:r w:rsidRPr="08075C99">
        <w:rPr>
          <w:rStyle w:val="LatinChar"/>
          <w:sz w:val="18"/>
          <w:rtl/>
          <w:lang w:val="en-GB"/>
        </w:rPr>
        <w:t xml:space="preserve"> אז היא כא</w:t>
      </w:r>
      <w:r w:rsidRPr="08075C99">
        <w:rPr>
          <w:rStyle w:val="LatinChar"/>
          <w:rFonts w:hint="cs"/>
          <w:sz w:val="18"/>
          <w:rtl/>
          <w:lang w:val="en-GB"/>
        </w:rPr>
        <w:t>י</w:t>
      </w:r>
      <w:r w:rsidRPr="08075C99">
        <w:rPr>
          <w:rStyle w:val="LatinChar"/>
          <w:sz w:val="18"/>
          <w:rtl/>
          <w:lang w:val="en-GB"/>
        </w:rPr>
        <w:t>לו אין לה מציאות כלל</w:t>
      </w:r>
      <w:r w:rsidRPr="08075C99">
        <w:rPr>
          <w:rStyle w:val="LatinChar"/>
          <w:rFonts w:hint="cs"/>
          <w:sz w:val="18"/>
          <w:rtl/>
          <w:lang w:val="en-GB"/>
        </w:rPr>
        <w:t>,</w:t>
      </w:r>
      <w:r w:rsidRPr="08075C99">
        <w:rPr>
          <w:rStyle w:val="LatinChar"/>
          <w:sz w:val="18"/>
          <w:rtl/>
          <w:lang w:val="en-GB"/>
        </w:rPr>
        <w:t xml:space="preserve"> ואז יורדים עד עפר</w:t>
      </w:r>
      <w:r w:rsidRPr="08075C99">
        <w:rPr>
          <w:rStyle w:val="LatinChar"/>
          <w:rFonts w:hint="cs"/>
          <w:sz w:val="18"/>
          <w:rtl/>
          <w:lang w:val="en-GB"/>
        </w:rPr>
        <w:t>,</w:t>
      </w:r>
      <w:r w:rsidRPr="08075C99">
        <w:rPr>
          <w:rStyle w:val="LatinChar"/>
          <w:sz w:val="18"/>
          <w:rtl/>
          <w:lang w:val="en-GB"/>
        </w:rPr>
        <w:t xml:space="preserve"> כמו דבר שאין נחשב מציאות כלל</w:t>
      </w:r>
      <w:r w:rsidRPr="08075C99">
        <w:rPr>
          <w:rStyle w:val="LatinChar"/>
          <w:rFonts w:hint="cs"/>
          <w:sz w:val="18"/>
          <w:rtl/>
          <w:lang w:val="en-GB"/>
        </w:rPr>
        <w:t>.</w:t>
      </w:r>
      <w:r w:rsidRPr="08075C99">
        <w:rPr>
          <w:rStyle w:val="LatinChar"/>
          <w:sz w:val="18"/>
          <w:rtl/>
          <w:lang w:val="en-GB"/>
        </w:rPr>
        <w:t xml:space="preserve"> וגם דבר זה מבואר בכמה מקומות</w:t>
      </w:r>
      <w:r>
        <w:rPr>
          <w:rFonts w:hint="cs"/>
          <w:rtl/>
        </w:rPr>
        <w:t>". וראה להלן הערות 63, 71. וכן כתב בכת"י כאן [רצג.], וז"ל: "ויש עוד הרמז במה שאמרו ז"ל [כתובות סו:] 'אם אין עושים רצונו של מקום', שבזה תלה לך עיקר פירוש זה. וזה כי עיקר ישראל במה שהם חלק ה', וזהו עצם ישראל... וכאשר ישראל אין עושים רצונו של מקום אז אינם לחלקו יתברך, שזהו עצם עצמם וענינם, אז אין מציאות להם כלל... כאשר היו במצרים שעדיין לא היו לחלקו של הקב"ה, וכן כאשר רחקו ממנו יתברך על ידי חטאים, נמסרו ביד אומה שפלה, שבזה אין להם מציאות כלל". ובדר"ח פ"ה מ"ד [קכא.] כתב: "</w:t>
      </w:r>
      <w:r>
        <w:rPr>
          <w:rtl/>
        </w:rPr>
        <w:t>אברהם היה התחלתו בצער</w:t>
      </w:r>
      <w:r>
        <w:rPr>
          <w:rFonts w:hint="cs"/>
          <w:rtl/>
        </w:rPr>
        <w:t>,</w:t>
      </w:r>
      <w:r>
        <w:rPr>
          <w:rtl/>
        </w:rPr>
        <w:t xml:space="preserve"> שהיה נרדף מנמרוד</w:t>
      </w:r>
      <w:r>
        <w:rPr>
          <w:rFonts w:hint="cs"/>
          <w:rtl/>
        </w:rPr>
        <w:t>.</w:t>
      </w:r>
      <w:r>
        <w:rPr>
          <w:rtl/>
        </w:rPr>
        <w:t xml:space="preserve"> ואחר כך היה כל ימיו בטוב ובברכה</w:t>
      </w:r>
      <w:r>
        <w:rPr>
          <w:rFonts w:hint="cs"/>
          <w:rtl/>
        </w:rPr>
        <w:t>,</w:t>
      </w:r>
      <w:r>
        <w:rPr>
          <w:rtl/>
        </w:rPr>
        <w:t xml:space="preserve"> רק בעת ילדותו היה בצער</w:t>
      </w:r>
      <w:r>
        <w:rPr>
          <w:rFonts w:hint="cs"/>
          <w:rtl/>
        </w:rPr>
        <w:t>,</w:t>
      </w:r>
      <w:r>
        <w:rPr>
          <w:rtl/>
        </w:rPr>
        <w:t xml:space="preserve"> קודם שלקח השם יתברך את אברהם</w:t>
      </w:r>
      <w:r>
        <w:rPr>
          <w:rFonts w:hint="cs"/>
          <w:rtl/>
        </w:rPr>
        <w:t>.</w:t>
      </w:r>
      <w:r>
        <w:rPr>
          <w:rtl/>
        </w:rPr>
        <w:t xml:space="preserve"> אבל מזמן שלקח השם יתברך את אברהם</w:t>
      </w:r>
      <w:r>
        <w:rPr>
          <w:rFonts w:hint="cs"/>
          <w:rtl/>
        </w:rPr>
        <w:t>,</w:t>
      </w:r>
      <w:r>
        <w:rPr>
          <w:rtl/>
        </w:rPr>
        <w:t xml:space="preserve"> היה בטוב כל ימיו</w:t>
      </w:r>
      <w:r>
        <w:rPr>
          <w:rFonts w:hint="cs"/>
          <w:rtl/>
        </w:rPr>
        <w:t>.</w:t>
      </w:r>
      <w:r>
        <w:rPr>
          <w:rtl/>
        </w:rPr>
        <w:t xml:space="preserve"> ולפיכך היו ישראל בהתחלה</w:t>
      </w:r>
      <w:r>
        <w:rPr>
          <w:rFonts w:hint="cs"/>
          <w:rtl/>
        </w:rPr>
        <w:t>,</w:t>
      </w:r>
      <w:r>
        <w:rPr>
          <w:rtl/>
        </w:rPr>
        <w:t xml:space="preserve"> קודם שלקח השם יתברך אותם לעם</w:t>
      </w:r>
      <w:r>
        <w:rPr>
          <w:rFonts w:hint="cs"/>
          <w:rtl/>
        </w:rPr>
        <w:t>,</w:t>
      </w:r>
      <w:r>
        <w:rPr>
          <w:rtl/>
        </w:rPr>
        <w:t xml:space="preserve"> כאשר היו במצרים</w:t>
      </w:r>
      <w:r>
        <w:rPr>
          <w:rFonts w:hint="cs"/>
          <w:rtl/>
        </w:rPr>
        <w:t>,</w:t>
      </w:r>
      <w:r>
        <w:rPr>
          <w:rtl/>
        </w:rPr>
        <w:t xml:space="preserve"> בצער</w:t>
      </w:r>
      <w:r>
        <w:rPr>
          <w:rFonts w:hint="cs"/>
          <w:rtl/>
        </w:rPr>
        <w:t>.</w:t>
      </w:r>
      <w:r>
        <w:rPr>
          <w:rtl/>
        </w:rPr>
        <w:t xml:space="preserve"> אבל כאשר לקח השם יתברך אותם לעם</w:t>
      </w:r>
      <w:r>
        <w:rPr>
          <w:rFonts w:hint="cs"/>
          <w:rtl/>
        </w:rPr>
        <w:t>,</w:t>
      </w:r>
      <w:r>
        <w:rPr>
          <w:rtl/>
        </w:rPr>
        <w:t xml:space="preserve"> היו ישראל בברכה כל זמן התחלה שלהם</w:t>
      </w:r>
      <w:r>
        <w:rPr>
          <w:rFonts w:hint="cs"/>
          <w:rtl/>
        </w:rPr>
        <w:t>". וראה להלן הערה 78, פ"ז הערה 130, ופ"ט הערה 131.</w:t>
      </w:r>
    </w:p>
  </w:footnote>
  <w:footnote w:id="61">
    <w:p w:rsidR="08D3616A" w:rsidRDefault="08D3616A" w:rsidP="08D548EB">
      <w:pPr>
        <w:pStyle w:val="FootnoteText"/>
        <w:rPr>
          <w:rFonts w:hint="cs"/>
          <w:rtl/>
        </w:rPr>
      </w:pPr>
      <w:r>
        <w:rPr>
          <w:rtl/>
        </w:rPr>
        <w:t>&lt;</w:t>
      </w:r>
      <w:r>
        <w:rPr>
          <w:rStyle w:val="FootnoteReference"/>
        </w:rPr>
        <w:footnoteRef/>
      </w:r>
      <w:r>
        <w:rPr>
          <w:rtl/>
        </w:rPr>
        <w:t>&gt;</w:t>
      </w:r>
      <w:r>
        <w:rPr>
          <w:rFonts w:hint="cs"/>
          <w:rtl/>
        </w:rPr>
        <w:t xml:space="preserve"> </w:t>
      </w:r>
      <w:r w:rsidRPr="08A92A38">
        <w:rPr>
          <w:rFonts w:hint="cs"/>
          <w:sz w:val="18"/>
          <w:rtl/>
        </w:rPr>
        <w:t>"</w:t>
      </w:r>
      <w:r w:rsidRPr="08A92A38">
        <w:rPr>
          <w:rStyle w:val="LatinChar"/>
          <w:sz w:val="18"/>
          <w:rtl/>
          <w:lang w:val="en-GB"/>
        </w:rPr>
        <w:t>כי הבהמה היא חמרית</w:t>
      </w:r>
      <w:r>
        <w:rPr>
          <w:rFonts w:hint="cs"/>
          <w:rtl/>
        </w:rPr>
        <w:t>" [לשונו למעלה פ"ג לאחר ציון 87]. וראה למעלה פ"ג הערה 80, ובפרק זה הערות 25, 62.</w:t>
      </w:r>
    </w:p>
  </w:footnote>
  <w:footnote w:id="62">
    <w:p w:rsidR="08D3616A" w:rsidRDefault="08D3616A" w:rsidP="08455C21">
      <w:pPr>
        <w:pStyle w:val="FootnoteText"/>
        <w:rPr>
          <w:rFonts w:hint="cs"/>
          <w:rtl/>
        </w:rPr>
      </w:pPr>
      <w:r>
        <w:rPr>
          <w:rtl/>
        </w:rPr>
        <w:t>&lt;</w:t>
      </w:r>
      <w:r>
        <w:rPr>
          <w:rStyle w:val="FootnoteReference"/>
        </w:rPr>
        <w:footnoteRef/>
      </w:r>
      <w:r>
        <w:rPr>
          <w:rtl/>
        </w:rPr>
        <w:t>&gt;</w:t>
      </w:r>
      <w:r>
        <w:rPr>
          <w:rFonts w:hint="cs"/>
          <w:rtl/>
        </w:rPr>
        <w:t xml:space="preserve"> מפאת חומריותה, כי לחומרי יש מציאות פחותה, וכמו שביאר למעלה [לאחר ציון 34]. ובנצח ישראל פי"ד [שמז:] כתב: "</w:t>
      </w:r>
      <w:r>
        <w:rPr>
          <w:rtl/>
        </w:rPr>
        <w:t>'ולא עוד, אלא ביד בהמתם של אומה שפלה'</w:t>
      </w:r>
      <w:r>
        <w:rPr>
          <w:rFonts w:hint="cs"/>
          <w:rtl/>
        </w:rPr>
        <w:t>,</w:t>
      </w:r>
      <w:r>
        <w:rPr>
          <w:rtl/>
        </w:rPr>
        <w:t xml:space="preserve"> שאין ספק כי הבהמה של אומה שפילה עוד יותר חומרית</w:t>
      </w:r>
      <w:r>
        <w:rPr>
          <w:rFonts w:hint="cs"/>
          <w:rtl/>
        </w:rPr>
        <w:t>".</w:t>
      </w:r>
    </w:p>
  </w:footnote>
  <w:footnote w:id="63">
    <w:p w:rsidR="08D3616A" w:rsidRDefault="08D3616A" w:rsidP="08412EA3">
      <w:pPr>
        <w:pStyle w:val="FootnoteText"/>
        <w:rPr>
          <w:rFonts w:hint="cs"/>
        </w:rPr>
      </w:pPr>
      <w:r>
        <w:rPr>
          <w:rtl/>
        </w:rPr>
        <w:t>&lt;</w:t>
      </w:r>
      <w:r>
        <w:rPr>
          <w:rStyle w:val="FootnoteReference"/>
        </w:rPr>
        <w:footnoteRef/>
      </w:r>
      <w:r>
        <w:rPr>
          <w:rtl/>
        </w:rPr>
        <w:t>&gt;</w:t>
      </w:r>
      <w:r>
        <w:rPr>
          <w:rFonts w:hint="cs"/>
          <w:rtl/>
        </w:rPr>
        <w:t xml:space="preserve"> סוטה יד. "</w:t>
      </w:r>
      <w:r>
        <w:rPr>
          <w:rtl/>
        </w:rPr>
        <w:t>כל המנחות באות מן החטין</w:t>
      </w:r>
      <w:r>
        <w:rPr>
          <w:rFonts w:hint="cs"/>
          <w:rtl/>
        </w:rPr>
        <w:t>,</w:t>
      </w:r>
      <w:r>
        <w:rPr>
          <w:rtl/>
        </w:rPr>
        <w:t xml:space="preserve"> וזו </w:t>
      </w:r>
      <w:r>
        <w:rPr>
          <w:rFonts w:hint="cs"/>
          <w:rtl/>
        </w:rPr>
        <w:t xml:space="preserve">[מנחת סוטה] </w:t>
      </w:r>
      <w:r>
        <w:rPr>
          <w:rtl/>
        </w:rPr>
        <w:t>באה מן השעורין</w:t>
      </w:r>
      <w:r>
        <w:rPr>
          <w:rFonts w:hint="cs"/>
          <w:rtl/>
        </w:rPr>
        <w:t xml:space="preserve">... </w:t>
      </w:r>
      <w:r>
        <w:rPr>
          <w:rtl/>
        </w:rPr>
        <w:t>כשם שמעשיה מעשה בהמה</w:t>
      </w:r>
      <w:r>
        <w:rPr>
          <w:rFonts w:hint="cs"/>
          <w:rtl/>
        </w:rPr>
        <w:t>,</w:t>
      </w:r>
      <w:r>
        <w:rPr>
          <w:rtl/>
        </w:rPr>
        <w:t xml:space="preserve"> כך קרבנה מאכל בהמה</w:t>
      </w:r>
      <w:r>
        <w:rPr>
          <w:rFonts w:hint="cs"/>
          <w:rtl/>
        </w:rPr>
        <w:t>". ורש"י [סוטה ט.] כתב "</w:t>
      </w:r>
      <w:r>
        <w:rPr>
          <w:rtl/>
        </w:rPr>
        <w:t>מאכל בהמה - שעורים</w:t>
      </w:r>
      <w:r>
        <w:rPr>
          <w:rFonts w:hint="cs"/>
          <w:rtl/>
        </w:rPr>
        <w:t>". ובתפארת ישראל פכ"ה [שפב.] כתב: "</w:t>
      </w:r>
      <w:r>
        <w:rPr>
          <w:rtl/>
        </w:rPr>
        <w:t>לכך היה הקרבת עומר בט"ז ניסן מן השעורין</w:t>
      </w:r>
      <w:r>
        <w:rPr>
          <w:rFonts w:hint="cs"/>
          <w:rtl/>
        </w:rPr>
        <w:t xml:space="preserve"> [מנחות פד.]</w:t>
      </w:r>
      <w:r>
        <w:rPr>
          <w:rtl/>
        </w:rPr>
        <w:t>, שהשעורין הם גופניים</w:t>
      </w:r>
      <w:r>
        <w:rPr>
          <w:rFonts w:hint="cs"/>
          <w:rtl/>
        </w:rPr>
        <w:t>,</w:t>
      </w:r>
      <w:r>
        <w:rPr>
          <w:rtl/>
        </w:rPr>
        <w:t xml:space="preserve"> כי הם מאכל בהמה</w:t>
      </w:r>
      <w:r>
        <w:rPr>
          <w:rFonts w:hint="cs"/>
          <w:rtl/>
        </w:rPr>
        <w:t>.</w:t>
      </w:r>
      <w:r>
        <w:rPr>
          <w:rtl/>
        </w:rPr>
        <w:t xml:space="preserve"> וקרבן זה ביום ראשון של ספירה</w:t>
      </w:r>
      <w:r>
        <w:rPr>
          <w:rFonts w:hint="cs"/>
          <w:rtl/>
        </w:rPr>
        <w:t>,</w:t>
      </w:r>
      <w:r>
        <w:rPr>
          <w:rtl/>
        </w:rPr>
        <w:t xml:space="preserve"> כי הגוף הוא מוכן לקבל מדרגת השכל</w:t>
      </w:r>
      <w:r>
        <w:rPr>
          <w:rFonts w:hint="cs"/>
          <w:rtl/>
        </w:rPr>
        <w:t xml:space="preserve">... </w:t>
      </w:r>
      <w:r>
        <w:rPr>
          <w:rtl/>
        </w:rPr>
        <w:t>לכך היום הראשון מן חמשים יש כאן הקרבת העומר מן השעורים</w:t>
      </w:r>
      <w:r>
        <w:rPr>
          <w:rFonts w:hint="cs"/>
          <w:rtl/>
        </w:rPr>
        <w:t>,</w:t>
      </w:r>
      <w:r>
        <w:rPr>
          <w:rtl/>
        </w:rPr>
        <w:t xml:space="preserve"> שהוא מאכל חמרי</w:t>
      </w:r>
      <w:r>
        <w:rPr>
          <w:rFonts w:hint="cs"/>
          <w:rtl/>
        </w:rPr>
        <w:t>,</w:t>
      </w:r>
      <w:r>
        <w:rPr>
          <w:rtl/>
        </w:rPr>
        <w:t xml:space="preserve"> כנגד נושא התורה</w:t>
      </w:r>
      <w:r>
        <w:rPr>
          <w:rFonts w:hint="cs"/>
          <w:rtl/>
        </w:rPr>
        <w:t>,</w:t>
      </w:r>
      <w:r>
        <w:rPr>
          <w:rtl/>
        </w:rPr>
        <w:t xml:space="preserve"> שהוא התחלה לתורה</w:t>
      </w:r>
      <w:r>
        <w:rPr>
          <w:rFonts w:hint="cs"/>
          <w:rtl/>
        </w:rPr>
        <w:t>". וכן כתב בנתיב התורה פ"י [תלא:]. וכבר נתבאר בתפארת ישראל פכ"ד [הערה 47] שהמאכל תואם את מדרגת אוכלו. והואיל ו"ענין הבהמה היא כולה גוף וחומר" [לשונו בגו"א ויקרא פי"ט אות ג (הובא למעלה פ"ג הערה 88)], לכך מאכלי בהמה הם גופניים. וכן ביאר בדרוש על התורה [יא.]. ועל כך אמרו חכמים [פסחים קיח.] "</w:t>
      </w:r>
      <w:r>
        <w:rPr>
          <w:rtl/>
        </w:rPr>
        <w:t>בשעה שאמר הק</w:t>
      </w:r>
      <w:r>
        <w:rPr>
          <w:rFonts w:hint="cs"/>
          <w:rtl/>
        </w:rPr>
        <w:t xml:space="preserve">ב"ה </w:t>
      </w:r>
      <w:r>
        <w:rPr>
          <w:rtl/>
        </w:rPr>
        <w:t xml:space="preserve">לאדם </w:t>
      </w:r>
      <w:r>
        <w:rPr>
          <w:rFonts w:hint="cs"/>
          <w:rtl/>
        </w:rPr>
        <w:t>'</w:t>
      </w:r>
      <w:r>
        <w:rPr>
          <w:rtl/>
        </w:rPr>
        <w:t>וקוץ ודרדר תצמיח לך</w:t>
      </w:r>
      <w:r>
        <w:rPr>
          <w:rFonts w:hint="cs"/>
          <w:rtl/>
        </w:rPr>
        <w:t>' [בראשית ג, יח],</w:t>
      </w:r>
      <w:r>
        <w:rPr>
          <w:rtl/>
        </w:rPr>
        <w:t xml:space="preserve"> זלגו עיניו דמעות</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אני וחמורי נאכל באבוס אחד</w:t>
      </w:r>
      <w:r>
        <w:rPr>
          <w:rFonts w:hint="cs"/>
          <w:rtl/>
        </w:rPr>
        <w:t>". ובנתיב העבודה פי"ז [א, קכט.] כתב: "</w:t>
      </w:r>
      <w:r>
        <w:rPr>
          <w:rtl/>
        </w:rPr>
        <w:t>כי האדם שהוא בעל שכל יותר מכל הנבראים התחתונים, כאשר הש</w:t>
      </w:r>
      <w:r>
        <w:rPr>
          <w:rFonts w:hint="cs"/>
          <w:rtl/>
        </w:rPr>
        <w:t>ם יתברך</w:t>
      </w:r>
      <w:r>
        <w:rPr>
          <w:rtl/>
        </w:rPr>
        <w:t xml:space="preserve"> נתן לו ולשאר ב</w:t>
      </w:r>
      <w:r>
        <w:rPr>
          <w:rFonts w:hint="cs"/>
          <w:rtl/>
        </w:rPr>
        <w:t>עלי חיים</w:t>
      </w:r>
      <w:r>
        <w:rPr>
          <w:rtl/>
        </w:rPr>
        <w:t xml:space="preserve"> כל עשב השדה</w:t>
      </w:r>
      <w:r>
        <w:rPr>
          <w:rFonts w:hint="cs"/>
          <w:rtl/>
        </w:rPr>
        <w:t xml:space="preserve"> [רש"י בראשית א, כט],</w:t>
      </w:r>
      <w:r>
        <w:rPr>
          <w:rtl/>
        </w:rPr>
        <w:t xml:space="preserve"> זלגו עיניו דמעות, מפני כי אין ראוי שיהיה לאדם שתוף אל שאר ב</w:t>
      </w:r>
      <w:r>
        <w:rPr>
          <w:rFonts w:hint="cs"/>
          <w:rtl/>
        </w:rPr>
        <w:t>עלי חיים</w:t>
      </w:r>
      <w:r>
        <w:rPr>
          <w:rtl/>
        </w:rPr>
        <w:t xml:space="preserve"> בדבר שהוא חיותו</w:t>
      </w:r>
      <w:r>
        <w:rPr>
          <w:rFonts w:hint="cs"/>
          <w:rtl/>
        </w:rPr>
        <w:t>". והביאור הוא כדבריו כאן, שמאכלי בהמה הם מאכלים חומריים, ואין ראוי שתהיה לאדם שום שייכות למאכלי בהמה, מחמת חומריותם. @</w:t>
      </w:r>
      <w:r w:rsidRPr="08C35BAD">
        <w:rPr>
          <w:rFonts w:hint="cs"/>
          <w:b/>
          <w:bCs/>
          <w:rtl/>
        </w:rPr>
        <w:t>ויש בזה</w:t>
      </w:r>
      <w:r>
        <w:rPr>
          <w:rFonts w:hint="cs"/>
          <w:rtl/>
        </w:rPr>
        <w:t>^ הטעמה מיוחדת; לשון חכמים הוא שהאדה"ר בכה ואמר "</w:t>
      </w:r>
      <w:r>
        <w:rPr>
          <w:rtl/>
        </w:rPr>
        <w:t>אני וחמורי נאכל באבוס אחד</w:t>
      </w:r>
      <w:r>
        <w:rPr>
          <w:rFonts w:hint="cs"/>
          <w:rtl/>
        </w:rPr>
        <w:t xml:space="preserve">". אך הואיל ובכיה זו של אדה"ר נבעה מהשתתפותו עם בעלי החיים במאכלם, מדוע נקט רק בחמור, ולא נקט בכל הבהמות, והיה לו לומר "אני ובהמתי נאכל באבוס אחד". אלא הם הם הדברים; הכאב של אדה"ר הוא מפאת השתתפותו עם שאר בעלי חיים במאכלם החומרי. ובכדי להבליט שעל כך בכה האדה"ר, נקט דוקא בחמור, שהרי נקרא "חמור" על שם חומריותו, וכמבואר למעלה הערה 29. </w:t>
      </w:r>
    </w:p>
  </w:footnote>
  <w:footnote w:id="64">
    <w:p w:rsidR="08D3616A" w:rsidRDefault="08D3616A" w:rsidP="08403823">
      <w:pPr>
        <w:pStyle w:val="FootnoteText"/>
        <w:rPr>
          <w:rFonts w:hint="cs"/>
        </w:rPr>
      </w:pPr>
      <w:r>
        <w:rPr>
          <w:rtl/>
        </w:rPr>
        <w:t>&lt;</w:t>
      </w:r>
      <w:r>
        <w:rPr>
          <w:rStyle w:val="FootnoteReference"/>
        </w:rPr>
        <w:footnoteRef/>
      </w:r>
      <w:r>
        <w:rPr>
          <w:rtl/>
        </w:rPr>
        <w:t>&gt;</w:t>
      </w:r>
      <w:r>
        <w:rPr>
          <w:rFonts w:hint="cs"/>
          <w:rtl/>
        </w:rPr>
        <w:t xml:space="preserve"> כי הקב"ה הוא צורתם האחרונה של ישראל, וכאשר אינם עושים רצונו של מקום ניטלת מישראל צורתם האחרונה, ובכך בטלה מציאותם, וכמבואר באור חדש </w:t>
      </w:r>
      <w:r w:rsidRPr="08075C99">
        <w:rPr>
          <w:rFonts w:hint="cs"/>
          <w:sz w:val="18"/>
          <w:rtl/>
        </w:rPr>
        <w:t>פ"ו [תתרמג.]</w:t>
      </w:r>
      <w:r>
        <w:rPr>
          <w:rFonts w:hint="cs"/>
          <w:sz w:val="18"/>
          <w:rtl/>
        </w:rPr>
        <w:t xml:space="preserve">, והובא </w:t>
      </w:r>
      <w:r>
        <w:rPr>
          <w:rFonts w:hint="cs"/>
          <w:rtl/>
        </w:rPr>
        <w:t xml:space="preserve">למעלה הערה 59. </w:t>
      </w:r>
    </w:p>
  </w:footnote>
  <w:footnote w:id="65">
    <w:p w:rsidR="08D3616A" w:rsidRDefault="08D3616A" w:rsidP="082B226F">
      <w:pPr>
        <w:pStyle w:val="FootnoteText"/>
        <w:rPr>
          <w:rFonts w:hint="cs"/>
          <w:rtl/>
        </w:rPr>
      </w:pPr>
      <w:r>
        <w:rPr>
          <w:rtl/>
        </w:rPr>
        <w:t>&lt;</w:t>
      </w:r>
      <w:r>
        <w:rPr>
          <w:rStyle w:val="FootnoteReference"/>
        </w:rPr>
        <w:footnoteRef/>
      </w:r>
      <w:r>
        <w:rPr>
          <w:rtl/>
        </w:rPr>
        <w:t>&gt;</w:t>
      </w:r>
      <w:r>
        <w:rPr>
          <w:rFonts w:hint="cs"/>
          <w:rtl/>
        </w:rPr>
        <w:t xml:space="preserve"> בח"א לכתובות סו: [א, קנג:] כתב כדבריו כאן אות באות, ומשפט זה כתב כך: "שמפני שהבהמה חמרית ומציאותה מציאות פחותה ושפלה, ומאכל החומרי שהבהמה מוציאה רעי, היתה מלקטת". ומרהיטות לשונו משמע שהואיל והבהמה מוציאה מאכל זה בצורת רעי, לכך יש בזה חומריות נוספת על פני היות הבהמה חומרית והשעורים חומריים. והביאור הוא שיש בגללי הבהמה מיאוס וטינוף, וכפי שכתב באור חדש פ"ד [תשסו:], דר"ח פ"ו מ"ג [פד.], נצח ישראל פ"ה [קמ:], ודרוש לשבת תשובה [עד.]. ובח"א לגיטין נז. [ב, קיא.] כתב: "הצואה היא פחיתות... עד שלגודל פחיתות הצואה היא נבדלת מן האדם ואינה עומדת באדם".  </w:t>
      </w:r>
    </w:p>
  </w:footnote>
  <w:footnote w:id="66">
    <w:p w:rsidR="08D3616A" w:rsidRDefault="08D3616A" w:rsidP="087D3D8E">
      <w:pPr>
        <w:pStyle w:val="FootnoteText"/>
        <w:rPr>
          <w:rFonts w:hint="cs"/>
        </w:rPr>
      </w:pPr>
      <w:r>
        <w:rPr>
          <w:rtl/>
        </w:rPr>
        <w:t>&lt;</w:t>
      </w:r>
      <w:r>
        <w:rPr>
          <w:rStyle w:val="FootnoteReference"/>
        </w:rPr>
        <w:footnoteRef/>
      </w:r>
      <w:r>
        <w:rPr>
          <w:rtl/>
        </w:rPr>
        <w:t>&gt;</w:t>
      </w:r>
      <w:r>
        <w:rPr>
          <w:rFonts w:hint="cs"/>
          <w:rtl/>
        </w:rPr>
        <w:t xml:space="preserve"> בכת"י [רצג.] הוסיף כאן: "ונראה שמפני זה זכר אצל רבי יוחנן בן זכאי שהוא היה רוכב על החמור [כתובות סו:]. כי שלמי הצורה כמו ריב"ז, ראוי להם להיות רוכב על הבהמה החמרית, כי הם מושלים על ענין החומר, ולפיכך אמר שהיה רוכב על החמור. אמנם כאשר אין הצורה בשלימות, והיא משנה את מעשיה, אז היא נמסרת ביד בהמה". ואודות שרכיבה על החמור מורה על התנשאות על החומרי, כן כתב להלן פכ"ט.</w:t>
      </w:r>
    </w:p>
  </w:footnote>
  <w:footnote w:id="67">
    <w:p w:rsidR="08D3616A" w:rsidRDefault="08D3616A" w:rsidP="08A42D19">
      <w:pPr>
        <w:pStyle w:val="FootnoteText"/>
        <w:rPr>
          <w:rFonts w:hint="cs"/>
        </w:rPr>
      </w:pPr>
      <w:r>
        <w:rPr>
          <w:rtl/>
        </w:rPr>
        <w:t>&lt;</w:t>
      </w:r>
      <w:r>
        <w:rPr>
          <w:rStyle w:val="FootnoteReference"/>
        </w:rPr>
        <w:footnoteRef/>
      </w:r>
      <w:r>
        <w:rPr>
          <w:rtl/>
        </w:rPr>
        <w:t>&gt;</w:t>
      </w:r>
      <w:r>
        <w:rPr>
          <w:rFonts w:hint="cs"/>
          <w:rtl/>
        </w:rPr>
        <w:t xml:space="preserve"> שהצורה החסרה היא בטלה לגמרי.</w:t>
      </w:r>
    </w:p>
  </w:footnote>
  <w:footnote w:id="68">
    <w:p w:rsidR="08D3616A" w:rsidRDefault="08D3616A" w:rsidP="085F5E9C">
      <w:pPr>
        <w:pStyle w:val="FootnoteText"/>
        <w:rPr>
          <w:rFonts w:hint="cs"/>
        </w:rPr>
      </w:pPr>
      <w:r>
        <w:rPr>
          <w:rtl/>
        </w:rPr>
        <w:t>&lt;</w:t>
      </w:r>
      <w:r>
        <w:rPr>
          <w:rStyle w:val="FootnoteReference"/>
        </w:rPr>
        <w:footnoteRef/>
      </w:r>
      <w:r>
        <w:rPr>
          <w:rtl/>
        </w:rPr>
        <w:t>&gt;</w:t>
      </w:r>
      <w:r>
        <w:rPr>
          <w:rFonts w:hint="cs"/>
          <w:rtl/>
        </w:rPr>
        <w:t xml:space="preserve"> לשון רש"י שם: "</w:t>
      </w:r>
      <w:r>
        <w:rPr>
          <w:rtl/>
        </w:rPr>
        <w:t>וירדו בדגת הים - יש בלשון הזה לשון רידוי</w:t>
      </w:r>
      <w:r>
        <w:rPr>
          <w:rFonts w:hint="cs"/>
          <w:rtl/>
        </w:rPr>
        <w:t>,</w:t>
      </w:r>
      <w:r>
        <w:rPr>
          <w:rtl/>
        </w:rPr>
        <w:t xml:space="preserve"> ולשון ירידה</w:t>
      </w:r>
      <w:r>
        <w:rPr>
          <w:rFonts w:hint="cs"/>
          <w:rtl/>
        </w:rPr>
        <w:t>;</w:t>
      </w:r>
      <w:r>
        <w:rPr>
          <w:rtl/>
        </w:rPr>
        <w:t xml:space="preserve"> זכה</w:t>
      </w:r>
      <w:r>
        <w:rPr>
          <w:rFonts w:hint="cs"/>
          <w:rtl/>
        </w:rPr>
        <w:t>,</w:t>
      </w:r>
      <w:r>
        <w:rPr>
          <w:rtl/>
        </w:rPr>
        <w:t xml:space="preserve"> רודה בחיות ובהמות</w:t>
      </w:r>
      <w:r>
        <w:rPr>
          <w:rFonts w:hint="cs"/>
          <w:rtl/>
        </w:rPr>
        <w:t>.</w:t>
      </w:r>
      <w:r>
        <w:rPr>
          <w:rtl/>
        </w:rPr>
        <w:t xml:space="preserve"> לא זכה</w:t>
      </w:r>
      <w:r>
        <w:rPr>
          <w:rFonts w:hint="cs"/>
          <w:rtl/>
        </w:rPr>
        <w:t>,</w:t>
      </w:r>
      <w:r>
        <w:rPr>
          <w:rtl/>
        </w:rPr>
        <w:t xml:space="preserve"> נעשה ירוד לפניהם</w:t>
      </w:r>
      <w:r>
        <w:rPr>
          <w:rFonts w:hint="cs"/>
          <w:rtl/>
        </w:rPr>
        <w:t>,</w:t>
      </w:r>
      <w:r>
        <w:rPr>
          <w:rtl/>
        </w:rPr>
        <w:t xml:space="preserve"> והחיה מושלת בו</w:t>
      </w:r>
      <w:r>
        <w:rPr>
          <w:rFonts w:hint="cs"/>
          <w:rtl/>
        </w:rPr>
        <w:t>". וביאר הגו"א שם אות סד [מד.], וז"ל: "</w:t>
      </w:r>
      <w:r>
        <w:rPr>
          <w:rtl/>
        </w:rPr>
        <w:t xml:space="preserve">יש בלשון זה לשון ירידה </w:t>
      </w:r>
      <w:r>
        <w:rPr>
          <w:rFonts w:hint="cs"/>
          <w:rtl/>
        </w:rPr>
        <w:t xml:space="preserve">- </w:t>
      </w:r>
      <w:r>
        <w:rPr>
          <w:rtl/>
        </w:rPr>
        <w:t>מדלא כתיב 'וימשול בדגת הים', אלא לדרוש לשון ירידה. ומדלא כתיב 'וי</w:t>
      </w:r>
      <w:r>
        <w:rPr>
          <w:rFonts w:hint="cs"/>
          <w:rtl/>
        </w:rPr>
        <w:t>ֵ</w:t>
      </w:r>
      <w:r>
        <w:rPr>
          <w:rtl/>
        </w:rPr>
        <w:t>רדו' היו"ד בצירי, הוא לשון ממשלה</w:t>
      </w:r>
      <w:r>
        <w:rPr>
          <w:rFonts w:hint="cs"/>
          <w:rtl/>
        </w:rPr>
        <w:t xml:space="preserve">". </w:t>
      </w:r>
    </w:p>
  </w:footnote>
  <w:footnote w:id="69">
    <w:p w:rsidR="08D3616A" w:rsidRDefault="08D3616A" w:rsidP="08F911FB">
      <w:pPr>
        <w:pStyle w:val="FootnoteText"/>
        <w:rPr>
          <w:rFonts w:hint="cs"/>
        </w:rPr>
      </w:pPr>
      <w:r>
        <w:rPr>
          <w:rtl/>
        </w:rPr>
        <w:t>&lt;</w:t>
      </w:r>
      <w:r>
        <w:rPr>
          <w:rStyle w:val="FootnoteReference"/>
        </w:rPr>
        <w:footnoteRef/>
      </w:r>
      <w:r>
        <w:rPr>
          <w:rtl/>
        </w:rPr>
        <w:t>&gt;</w:t>
      </w:r>
      <w:r>
        <w:rPr>
          <w:rFonts w:hint="cs"/>
          <w:rtl/>
        </w:rPr>
        <w:t xml:space="preserve"> בח"א לכתובות סו: [א, קנג:] כתב משפט זה כך: "אלא אם הוא זוכה, ואז האדם הוא צורה שלימה אל כל התחתונים".</w:t>
      </w:r>
      <w:r w:rsidRPr="08F911FB">
        <w:rPr>
          <w:rFonts w:hint="cs"/>
          <w:rtl/>
        </w:rPr>
        <w:t xml:space="preserve"> </w:t>
      </w:r>
      <w:r>
        <w:rPr>
          <w:rFonts w:hint="cs"/>
          <w:rtl/>
        </w:rPr>
        <w:t>ואודות שיחס האדם לבהמות הוא יחס של צורה לחומר, כן מבואר למעלה הערה 27.</w:t>
      </w:r>
    </w:p>
  </w:footnote>
  <w:footnote w:id="70">
    <w:p w:rsidR="08D3616A" w:rsidRDefault="08D3616A" w:rsidP="081E6420">
      <w:pPr>
        <w:pStyle w:val="FootnoteText"/>
        <w:rPr>
          <w:rFonts w:hint="cs"/>
          <w:rtl/>
        </w:rPr>
      </w:pPr>
      <w:r>
        <w:rPr>
          <w:rtl/>
        </w:rPr>
        <w:t>&lt;</w:t>
      </w:r>
      <w:r>
        <w:rPr>
          <w:rStyle w:val="FootnoteReference"/>
        </w:rPr>
        <w:footnoteRef/>
      </w:r>
      <w:r>
        <w:rPr>
          <w:rtl/>
        </w:rPr>
        <w:t>&gt;</w:t>
      </w:r>
      <w:r>
        <w:rPr>
          <w:rFonts w:hint="cs"/>
          <w:rtl/>
        </w:rPr>
        <w:t xml:space="preserve"> לשונו בגו"א בראשית פ"ז אות כז: "אין הקב"ה מוסר את הצדיק ביד בהמה וחיה, שהרי כתיב 'וירדו בדגת הים ובכל בהמה וחיה'". ובדר"ח פ"ג מי"ד [שמב.] כתב: "וזה שאמר </w:t>
      </w:r>
      <w:r>
        <w:rPr>
          <w:rFonts w:ascii="Times New Roman" w:hAnsi="Times New Roman"/>
          <w:snapToGrid/>
          <w:rtl/>
        </w:rPr>
        <w:t xml:space="preserve">הכתוב </w:t>
      </w:r>
      <w:r>
        <w:rPr>
          <w:rFonts w:ascii="Times New Roman" w:hAnsi="Times New Roman" w:hint="cs"/>
          <w:snapToGrid/>
          <w:rtl/>
        </w:rPr>
        <w:t>[בראשית א, כו] '</w:t>
      </w:r>
      <w:r>
        <w:rPr>
          <w:rFonts w:ascii="Times New Roman" w:hAnsi="Times New Roman"/>
          <w:snapToGrid/>
          <w:rtl/>
        </w:rPr>
        <w:t>נעשה אדם בצלמינו כדמותינו וירדו בדגת הים וגו</w:t>
      </w:r>
      <w:r>
        <w:rPr>
          <w:rFonts w:ascii="Times New Roman" w:hAnsi="Times New Roman" w:hint="cs"/>
          <w:snapToGrid/>
          <w:rtl/>
        </w:rPr>
        <w:t>''</w:t>
      </w:r>
      <w:r>
        <w:rPr>
          <w:rFonts w:ascii="Times New Roman" w:hAnsi="Times New Roman"/>
          <w:snapToGrid/>
          <w:rtl/>
        </w:rPr>
        <w:t xml:space="preserve">, מה ענין זה לזה שאמר כי </w:t>
      </w:r>
      <w:r>
        <w:rPr>
          <w:rFonts w:ascii="Times New Roman" w:hAnsi="Times New Roman" w:hint="cs"/>
          <w:snapToGrid/>
          <w:rtl/>
        </w:rPr>
        <w:t>'</w:t>
      </w:r>
      <w:r>
        <w:rPr>
          <w:rFonts w:ascii="Times New Roman" w:hAnsi="Times New Roman"/>
          <w:snapToGrid/>
          <w:rtl/>
        </w:rPr>
        <w:t>נעשה אדם בצלמנו וירדו בדגת הים וגו'</w:t>
      </w:r>
      <w:r>
        <w:rPr>
          <w:rFonts w:ascii="Times New Roman" w:hAnsi="Times New Roman" w:hint="cs"/>
          <w:snapToGrid/>
          <w:rtl/>
        </w:rPr>
        <w:t>'</w:t>
      </w:r>
      <w:r>
        <w:rPr>
          <w:rFonts w:ascii="Times New Roman" w:hAnsi="Times New Roman"/>
          <w:snapToGrid/>
          <w:rtl/>
        </w:rPr>
        <w:t>. אבל פירוש זה כי הכל הוא אחד, כי מצד שהאדם נברא בצלם אלקים,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והנה אין לאחר אור המציאות הזה כמו שהוא אל האדם</w:t>
      </w:r>
      <w:r>
        <w:rPr>
          <w:rFonts w:hint="cs"/>
          <w:rtl/>
        </w:rPr>
        <w:t>".</w:t>
      </w:r>
    </w:p>
  </w:footnote>
  <w:footnote w:id="71">
    <w:p w:rsidR="08D3616A" w:rsidRDefault="08D3616A" w:rsidP="081E6420">
      <w:pPr>
        <w:pStyle w:val="FootnoteText"/>
        <w:rPr>
          <w:rFonts w:hint="cs"/>
          <w:rtl/>
        </w:rPr>
      </w:pPr>
      <w:r>
        <w:rPr>
          <w:rtl/>
        </w:rPr>
        <w:t>&lt;</w:t>
      </w:r>
      <w:r>
        <w:rPr>
          <w:rStyle w:val="FootnoteReference"/>
        </w:rPr>
        <w:footnoteRef/>
      </w:r>
      <w:r>
        <w:rPr>
          <w:rtl/>
        </w:rPr>
        <w:t>&gt;</w:t>
      </w:r>
      <w:r>
        <w:rPr>
          <w:rFonts w:hint="cs"/>
          <w:rtl/>
        </w:rPr>
        <w:t xml:space="preserve"> שבת קנא: "</w:t>
      </w:r>
      <w:r>
        <w:rPr>
          <w:rtl/>
        </w:rPr>
        <w:t>אין חיה שולטת באדם עד שנדמה לו כבהמה</w:t>
      </w:r>
      <w:r>
        <w:rPr>
          <w:rFonts w:hint="cs"/>
          <w:rtl/>
        </w:rPr>
        <w:t>,</w:t>
      </w:r>
      <w:r>
        <w:rPr>
          <w:rtl/>
        </w:rPr>
        <w:t xml:space="preserve"> שנאמר </w:t>
      </w:r>
      <w:r>
        <w:rPr>
          <w:rFonts w:hint="cs"/>
          <w:rtl/>
        </w:rPr>
        <w:t>[תהלים מט, יג] '</w:t>
      </w:r>
      <w:r>
        <w:rPr>
          <w:rtl/>
        </w:rPr>
        <w:t>אדם ביקר בל ילין נמשל כבהמות נדמו</w:t>
      </w:r>
      <w:r>
        <w:rPr>
          <w:rFonts w:hint="cs"/>
          <w:rtl/>
        </w:rPr>
        <w:t>'", ופירש רש"י שם "</w:t>
      </w:r>
      <w:r>
        <w:rPr>
          <w:rtl/>
        </w:rPr>
        <w:t>נמשל - מי שחיה מושלת בו, בידוע שכבהמה נדמה</w:t>
      </w:r>
      <w:r>
        <w:rPr>
          <w:rFonts w:hint="cs"/>
          <w:rtl/>
        </w:rPr>
        <w:t>". ורש"י [בראשית ט, ה] כתב: "לפי שחטאו דור המבול והופקרו למאכל חיות רעות לשלוט בהן, שנאמר 'נמשל כבהמות נדמו'". ובדר"ח פ"ג מ"ד [קלו.] כתב: "</w:t>
      </w:r>
      <w:r>
        <w:rPr>
          <w:rFonts w:ascii="Times New Roman" w:hAnsi="Times New Roman"/>
          <w:snapToGrid/>
          <w:rtl/>
        </w:rPr>
        <w:t>כי האדם אשר נברא בצלם אלקים</w:t>
      </w:r>
      <w:r w:rsidRPr="00036265">
        <w:rPr>
          <w:rFonts w:ascii="Times New Roman" w:hAnsi="Times New Roman"/>
          <w:snapToGrid/>
          <w:sz w:val="18"/>
          <w:rtl/>
        </w:rPr>
        <w:t xml:space="preserve"> </w:t>
      </w:r>
      <w:r>
        <w:rPr>
          <w:rFonts w:ascii="Times New Roman" w:hAnsi="Times New Roman" w:hint="cs"/>
          <w:snapToGrid/>
          <w:sz w:val="18"/>
          <w:rtl/>
        </w:rPr>
        <w:t>[</w:t>
      </w:r>
      <w:r w:rsidRPr="00036265">
        <w:rPr>
          <w:rFonts w:ascii="Times New Roman" w:hAnsi="Times New Roman"/>
          <w:snapToGrid/>
          <w:sz w:val="18"/>
          <w:rtl/>
        </w:rPr>
        <w:t>בראשית א, כז</w:t>
      </w:r>
      <w:r>
        <w:rPr>
          <w:rFonts w:ascii="Times New Roman" w:hAnsi="Times New Roman" w:hint="cs"/>
          <w:snapToGrid/>
          <w:rtl/>
        </w:rPr>
        <w:t>]</w:t>
      </w:r>
      <w:r>
        <w:rPr>
          <w:rFonts w:ascii="Times New Roman" w:hAnsi="Times New Roman"/>
          <w:snapToGrid/>
          <w:rtl/>
        </w:rPr>
        <w:t>, ראוי מצד מעלתו זאת</w:t>
      </w:r>
      <w:r>
        <w:rPr>
          <w:rFonts w:ascii="Times New Roman" w:hAnsi="Times New Roman" w:hint="cs"/>
          <w:snapToGrid/>
          <w:rtl/>
        </w:rPr>
        <w:t xml:space="preserve">... </w:t>
      </w:r>
      <w:r>
        <w:rPr>
          <w:rFonts w:ascii="Times New Roman" w:hAnsi="Times New Roman"/>
          <w:snapToGrid/>
          <w:rtl/>
        </w:rPr>
        <w:t xml:space="preserve">להיות על כל התחתונים, וכמו שאמרו אין חיה שולטת באדם אלא אם כן נמשל האדם לבהמה, שנאמר </w:t>
      </w:r>
      <w:r>
        <w:rPr>
          <w:rFonts w:ascii="Times New Roman" w:hAnsi="Times New Roman" w:hint="cs"/>
          <w:snapToGrid/>
          <w:rtl/>
        </w:rPr>
        <w:t>'</w:t>
      </w:r>
      <w:r>
        <w:rPr>
          <w:rFonts w:ascii="Times New Roman" w:hAnsi="Times New Roman"/>
          <w:snapToGrid/>
          <w:rtl/>
        </w:rPr>
        <w:t>נמשל כבהמות נדמו</w:t>
      </w:r>
      <w:r>
        <w:rPr>
          <w:rFonts w:ascii="Times New Roman" w:hAnsi="Times New Roman" w:hint="cs"/>
          <w:snapToGrid/>
          <w:rtl/>
        </w:rPr>
        <w:t>'</w:t>
      </w:r>
      <w:r>
        <w:rPr>
          <w:rFonts w:ascii="Times New Roman" w:hAnsi="Times New Roman"/>
          <w:snapToGrid/>
          <w:rtl/>
        </w:rPr>
        <w:t>, עד כאן. ורוצה לומר כי מפני צלם אלקים שיש לאדם, אין החיה שולטת באדם, אלא אם כן מסולק ממנו הצלם האלקי</w:t>
      </w:r>
      <w:r>
        <w:rPr>
          <w:rFonts w:hint="cs"/>
          <w:rtl/>
        </w:rPr>
        <w:t>". ו</w:t>
      </w:r>
      <w:r>
        <w:rPr>
          <w:rtl/>
        </w:rPr>
        <w:t>אמרו חכמים [שבת קנא:] "כל זמן שאדם חי, אימתו מוטלת על הבריות, כיון שמת בטלה אימתו". ובח"א שם [א, פ:] כתב: "פירוש מפני כבוד הצלם אשר הוא נבדל, ולפיכך מוראו של אדם שנברא בצלם אלקים, על כל חיות השדה. והצלם הזה דוקא כאשר הוא חי, ולא כאשר הוא מת... שהצלם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w:t>
      </w:r>
      <w:r>
        <w:rPr>
          <w:rFonts w:hint="cs"/>
          <w:rtl/>
        </w:rPr>
        <w:t xml:space="preserve"> [ראה להלן פ"ח הערה 266]</w:t>
      </w:r>
      <w:r>
        <w:rPr>
          <w:rtl/>
        </w:rPr>
        <w:t>. ובנצח ישראל פנ"ה [תתנד:] כתב: "כאשר אדם בשלימותו כתיב [בראשית ט, ב] 'ומוראכם וחתכם על כל חית הארץ'. וכאשר אין אדם צדיק, ואינו מקבל כח מן השם יתברך, אז הארי גובר". וכן כתב בח"א לגיטין סח: [ב, קכח.].</w:t>
      </w:r>
    </w:p>
  </w:footnote>
  <w:footnote w:id="72">
    <w:p w:rsidR="08D3616A" w:rsidRDefault="08D3616A" w:rsidP="086B2D98">
      <w:pPr>
        <w:pStyle w:val="FootnoteText"/>
        <w:rPr>
          <w:rFonts w:hint="cs"/>
        </w:rPr>
      </w:pPr>
      <w:r>
        <w:rPr>
          <w:rtl/>
        </w:rPr>
        <w:t>&lt;</w:t>
      </w:r>
      <w:r>
        <w:rPr>
          <w:rStyle w:val="FootnoteReference"/>
        </w:rPr>
        <w:footnoteRef/>
      </w:r>
      <w:r>
        <w:rPr>
          <w:rtl/>
        </w:rPr>
        <w:t>&gt;</w:t>
      </w:r>
      <w:r>
        <w:rPr>
          <w:rFonts w:hint="cs"/>
          <w:rtl/>
        </w:rPr>
        <w:t xml:space="preserve"> בח"א לכתובות סו: [א, קנג:] כתב משפט זה כך: "</w:t>
      </w:r>
      <w:r>
        <w:rPr>
          <w:rtl/>
        </w:rPr>
        <w:t>כי הצורה השלימה</w:t>
      </w:r>
      <w:r>
        <w:rPr>
          <w:rFonts w:hint="cs"/>
          <w:rtl/>
        </w:rPr>
        <w:t>,</w:t>
      </w:r>
      <w:r>
        <w:rPr>
          <w:rtl/>
        </w:rPr>
        <w:t xml:space="preserve"> עצם שלה אם אינה בשלימות הגמור</w:t>
      </w:r>
      <w:r>
        <w:rPr>
          <w:rFonts w:hint="cs"/>
          <w:rtl/>
        </w:rPr>
        <w:t>,</w:t>
      </w:r>
      <w:r>
        <w:rPr>
          <w:rtl/>
        </w:rPr>
        <w:t xml:space="preserve"> היא בטלה לגמרי</w:t>
      </w:r>
      <w:r>
        <w:rPr>
          <w:rFonts w:hint="cs"/>
          <w:rtl/>
        </w:rPr>
        <w:t>,</w:t>
      </w:r>
      <w:r>
        <w:rPr>
          <w:rtl/>
        </w:rPr>
        <w:t xml:space="preserve"> ולכך האדם ירוד לפניהם</w:t>
      </w:r>
      <w:r>
        <w:rPr>
          <w:rFonts w:hint="cs"/>
          <w:rtl/>
        </w:rPr>
        <w:t xml:space="preserve">. </w:t>
      </w:r>
      <w:r>
        <w:rPr>
          <w:rtl/>
        </w:rPr>
        <w:t>ודברים אלו עמוקים מאוד מאוד בענין הצורה שהיא בשלימו</w:t>
      </w:r>
      <w:r>
        <w:rPr>
          <w:rFonts w:hint="cs"/>
          <w:rtl/>
        </w:rPr>
        <w:t>ת</w:t>
      </w:r>
      <w:r>
        <w:rPr>
          <w:rtl/>
        </w:rPr>
        <w:t>, וכאשר תצא ממדרגתה אין לה מציאות כלל</w:t>
      </w:r>
      <w:r>
        <w:rPr>
          <w:rFonts w:hint="cs"/>
          <w:rtl/>
        </w:rPr>
        <w:t>". ובנצח ישראל פי"ד [שמח.] כתב: "</w:t>
      </w:r>
      <w:r>
        <w:rPr>
          <w:rtl/>
        </w:rPr>
        <w:t>כבר רמזה זה התורה גם כן באדם</w:t>
      </w:r>
      <w:r>
        <w:rPr>
          <w:rFonts w:hint="cs"/>
          <w:rtl/>
        </w:rPr>
        <w:t xml:space="preserve">... </w:t>
      </w:r>
      <w:r>
        <w:rPr>
          <w:rtl/>
        </w:rPr>
        <w:t>שיש לאדם משפט הצורה נגד שאר בעל חיים</w:t>
      </w:r>
      <w:r>
        <w:rPr>
          <w:rFonts w:hint="cs"/>
          <w:rtl/>
        </w:rPr>
        <w:t xml:space="preserve">... </w:t>
      </w:r>
      <w:r>
        <w:rPr>
          <w:rtl/>
        </w:rPr>
        <w:t xml:space="preserve">ואצל האדם כתיב גם כן </w:t>
      </w:r>
      <w:r>
        <w:rPr>
          <w:rFonts w:hint="cs"/>
          <w:rtl/>
        </w:rPr>
        <w:t>'</w:t>
      </w:r>
      <w:r>
        <w:rPr>
          <w:rtl/>
        </w:rPr>
        <w:t>וירדו בדגת הים וגו'</w:t>
      </w:r>
      <w:r>
        <w:rPr>
          <w:rFonts w:hint="cs"/>
          <w:rtl/>
        </w:rPr>
        <w:t>'</w:t>
      </w:r>
      <w:r>
        <w:rPr>
          <w:rtl/>
        </w:rPr>
        <w:t xml:space="preserve">, ודרשו ז"ל </w:t>
      </w:r>
      <w:r>
        <w:rPr>
          <w:rFonts w:hint="cs"/>
          <w:rtl/>
        </w:rPr>
        <w:t>[</w:t>
      </w:r>
      <w:r>
        <w:rPr>
          <w:rtl/>
        </w:rPr>
        <w:t>ב"ר ח, יב</w:t>
      </w:r>
      <w:r>
        <w:rPr>
          <w:rFonts w:hint="cs"/>
          <w:rtl/>
        </w:rPr>
        <w:t>]</w:t>
      </w:r>
      <w:r>
        <w:rPr>
          <w:rtl/>
        </w:rPr>
        <w:t xml:space="preserve"> 'זכה</w:t>
      </w:r>
      <w:r>
        <w:rPr>
          <w:rFonts w:hint="cs"/>
          <w:rtl/>
        </w:rPr>
        <w:t>,</w:t>
      </w:r>
      <w:r>
        <w:rPr>
          <w:rtl/>
        </w:rPr>
        <w:t xml:space="preserve"> רודה בדגת הים וכו', לא זכה</w:t>
      </w:r>
      <w:r>
        <w:rPr>
          <w:rFonts w:hint="cs"/>
          <w:rtl/>
        </w:rPr>
        <w:t>,</w:t>
      </w:r>
      <w:r>
        <w:rPr>
          <w:rtl/>
        </w:rPr>
        <w:t xml:space="preserve">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w:t>
      </w:r>
      <w:r>
        <w:rPr>
          <w:rFonts w:hint="cs"/>
          <w:rtl/>
        </w:rPr>
        <w:t>". וכן הוא באור חדש פ"ו [תתרמה:], והובא למעלה הערה 59.</w:t>
      </w:r>
    </w:p>
  </w:footnote>
  <w:footnote w:id="73">
    <w:p w:rsidR="08D3616A" w:rsidRDefault="08D3616A" w:rsidP="0801624E">
      <w:pPr>
        <w:pStyle w:val="FootnoteText"/>
        <w:rPr>
          <w:rFonts w:hint="cs"/>
          <w:rtl/>
        </w:rPr>
      </w:pPr>
      <w:r>
        <w:rPr>
          <w:rtl/>
        </w:rPr>
        <w:t>&lt;</w:t>
      </w:r>
      <w:r>
        <w:rPr>
          <w:rStyle w:val="FootnoteReference"/>
        </w:rPr>
        <w:footnoteRef/>
      </w:r>
      <w:r>
        <w:rPr>
          <w:rtl/>
        </w:rPr>
        <w:t>&gt;</w:t>
      </w:r>
      <w:r>
        <w:rPr>
          <w:rFonts w:hint="cs"/>
          <w:rtl/>
        </w:rPr>
        <w:t xml:space="preserve"> הולך להשוות את יחס ישראל לאומות כיחס האדם לבעלי החיים הבלתי מדברים. ובנצח ישראל פי"ד [שמח.] כתב: "</w:t>
      </w:r>
      <w:r>
        <w:rPr>
          <w:rtl/>
        </w:rPr>
        <w:t>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וכבר רמזה זה התורה גם כן באדם, אשר כבר אמרנו כי ישראל והאדם שוים הם. שכמו שיש לאדם משפט הצורה נגד שאר בעל חיים, כך לישראל משפט הצורה נגד האומות</w:t>
      </w:r>
      <w:r>
        <w:rPr>
          <w:rFonts w:hint="cs"/>
          <w:rtl/>
        </w:rPr>
        <w:t>".</w:t>
      </w:r>
    </w:p>
  </w:footnote>
  <w:footnote w:id="74">
    <w:p w:rsidR="08D3616A" w:rsidRDefault="08D3616A" w:rsidP="084D5E6D">
      <w:pPr>
        <w:pStyle w:val="FootnoteText"/>
        <w:rPr>
          <w:rFonts w:hint="cs"/>
        </w:rPr>
      </w:pPr>
      <w:r>
        <w:rPr>
          <w:rtl/>
        </w:rPr>
        <w:t>&lt;</w:t>
      </w:r>
      <w:r>
        <w:rPr>
          <w:rStyle w:val="FootnoteReference"/>
        </w:rPr>
        <w:footnoteRef/>
      </w:r>
      <w:r>
        <w:rPr>
          <w:rtl/>
        </w:rPr>
        <w:t>&gt;</w:t>
      </w:r>
      <w:r>
        <w:rPr>
          <w:rFonts w:hint="cs"/>
          <w:rtl/>
        </w:rPr>
        <w:t xml:space="preserve"> </w:t>
      </w:r>
      <w:r>
        <w:rPr>
          <w:rtl/>
        </w:rPr>
        <w:t>יסוד נפוץ בספריו. וכגון,</w:t>
      </w:r>
      <w:r>
        <w:rPr>
          <w:rFonts w:hint="cs"/>
          <w:rtl/>
        </w:rPr>
        <w:t xml:space="preserve"> </w:t>
      </w:r>
      <w:r>
        <w:rPr>
          <w:rStyle w:val="HebrewChar"/>
          <w:rFonts w:cs="Monotype Hadassah" w:hint="cs"/>
          <w:rtl/>
        </w:rPr>
        <w:t>להלן</w:t>
      </w:r>
      <w:r>
        <w:rPr>
          <w:rStyle w:val="HebrewChar"/>
          <w:rFonts w:cs="Monotype Hadassah"/>
          <w:rtl/>
        </w:rPr>
        <w:t xml:space="preserve"> פמ"ד</w:t>
      </w:r>
      <w:r>
        <w:rPr>
          <w:rStyle w:val="HebrewChar"/>
          <w:rFonts w:cs="Monotype Hadassah" w:hint="cs"/>
          <w:rtl/>
        </w:rPr>
        <w:t xml:space="preserve"> כתב</w:t>
      </w:r>
      <w:r>
        <w:rPr>
          <w:rStyle w:val="HebrewChar"/>
          <w:rFonts w:cs="Monotype Hadassah"/>
          <w:rtl/>
        </w:rPr>
        <w:t xml:space="preserve">: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w:t>
      </w:r>
      <w:r>
        <w:rPr>
          <w:rFonts w:hint="cs"/>
          <w:rtl/>
        </w:rPr>
        <w:t>ו</w:t>
      </w:r>
      <w:r>
        <w:rPr>
          <w:rtl/>
        </w:rPr>
        <w:t>בתפארת ישראל פ"א [מב:]</w:t>
      </w:r>
      <w:r>
        <w:rPr>
          <w:rFonts w:hint="cs"/>
          <w:rtl/>
        </w:rPr>
        <w:t xml:space="preserve"> כתב</w:t>
      </w:r>
      <w:r>
        <w:rPr>
          <w:rtl/>
        </w:rPr>
        <w:t>: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w:t>
      </w:r>
      <w:r>
        <w:rPr>
          <w:rFonts w:hint="cs"/>
          <w:rtl/>
        </w:rPr>
        <w:t>ו</w:t>
      </w:r>
      <w:r>
        <w:rPr>
          <w:rtl/>
        </w:rPr>
        <w:t xml:space="preserve">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w:t>
      </w:r>
      <w:r>
        <w:rPr>
          <w:rFonts w:hint="cs"/>
          <w:rtl/>
        </w:rPr>
        <w:t>ו</w:t>
      </w:r>
      <w:r>
        <w:rPr>
          <w:rStyle w:val="HebrewChar"/>
          <w:rFonts w:cs="Monotype Hadassah"/>
          <w:rtl/>
        </w:rPr>
        <w:t xml:space="preserve">בגו"א במדבר פל"א אות יח </w:t>
      </w:r>
      <w:r>
        <w:rPr>
          <w:rStyle w:val="HebrewChar"/>
          <w:rFonts w:cs="Monotype Hadassah" w:hint="cs"/>
          <w:rtl/>
        </w:rPr>
        <w:t xml:space="preserve">[תקטו:] </w:t>
      </w:r>
      <w:r>
        <w:rPr>
          <w:rStyle w:val="HebrewChar"/>
          <w:rFonts w:cs="Monotype Hadassah"/>
          <w:rtl/>
        </w:rPr>
        <w:t>כתב: "ואין הגוים קרויין אדם. דע, כי ההבדל שיש בין בעלי חיים ובין האדם, כי הבעלי חיים הם חומרים, והאדם</w:t>
      </w:r>
      <w:r>
        <w:rPr>
          <w:rStyle w:val="HebrewChar"/>
          <w:rFonts w:cs="Monotype Hadassah" w:hint="cs"/>
          <w:rtl/>
        </w:rPr>
        <w:t>,</w:t>
      </w:r>
      <w:r>
        <w:rPr>
          <w:rStyle w:val="HebrewChar"/>
          <w:rFonts w:cs="Monotype Hadassah"/>
          <w:rtl/>
        </w:rPr>
        <w:t xml:space="preserve"> שיש בו נפש נבדלת</w:t>
      </w:r>
      <w:r>
        <w:rPr>
          <w:rStyle w:val="HebrewChar"/>
          <w:rFonts w:cs="Monotype Hadassah" w:hint="cs"/>
          <w:rtl/>
        </w:rPr>
        <w:t>,</w:t>
      </w:r>
      <w:r>
        <w:rPr>
          <w:rStyle w:val="HebrewChar"/>
          <w:rFonts w:cs="Monotype Hadassah"/>
          <w:rtl/>
        </w:rPr>
        <w:t xml:space="preserve">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w:t>
      </w:r>
      <w:r>
        <w:rPr>
          <w:rStyle w:val="HebrewChar"/>
          <w:rFonts w:cs="Monotype Hadassah" w:hint="cs"/>
          <w:rtl/>
        </w:rPr>
        <w:t xml:space="preserve"> [הובא למעלה הערה 13. וראה להלן פי"א הערה 28]</w:t>
      </w:r>
      <w:r>
        <w:rPr>
          <w:rStyle w:val="HebrewChar"/>
          <w:rFonts w:cs="Monotype Hadassah"/>
          <w:rtl/>
        </w:rPr>
        <w:t>. ובנצח ישראל פי"ד [שדמ.] כתב: "וזה כאשר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w:t>
      </w:r>
      <w:r>
        <w:rPr>
          <w:rStyle w:val="HebrewChar"/>
          <w:rFonts w:cs="Monotype Hadassah" w:hint="cs"/>
          <w:rtl/>
        </w:rPr>
        <w:t xml:space="preserve"> [הובא למעלה הערה 27]. </w:t>
      </w:r>
      <w:r>
        <w:rPr>
          <w:rStyle w:val="HebrewChar"/>
          <w:rFonts w:cs="Monotype Hadassah"/>
          <w:rtl/>
        </w:rPr>
        <w:t xml:space="preserve">ובנר מצוה [כד.] כתב: "ואין האומות קרויים אדם... כי הצלם האלקי לא נתן רק לישראל, ולא לאומות... כי אצל ישראל צלם האלקי הוא עיקר, והכל טפל אצל הצלם". וראה עוד </w:t>
      </w:r>
      <w:r>
        <w:rPr>
          <w:rStyle w:val="HebrewChar"/>
          <w:rFonts w:cs="Monotype Hadassah" w:hint="cs"/>
          <w:rtl/>
        </w:rPr>
        <w:t xml:space="preserve">להלן פ"ח הערה 143, </w:t>
      </w:r>
      <w:r>
        <w:rPr>
          <w:rStyle w:val="HebrewChar"/>
          <w:rFonts w:cs="Monotype Hadassah"/>
          <w:rtl/>
        </w:rPr>
        <w:t>נצח ישראל פי"א [דש:], ובבאר הגולה באר השני [רכ:]. @</w:t>
      </w:r>
      <w:r>
        <w:rPr>
          <w:rStyle w:val="HebrewChar"/>
          <w:rFonts w:cs="Monotype Hadassah"/>
          <w:b/>
          <w:bCs/>
          <w:rtl/>
        </w:rPr>
        <w:t>ודע</w:t>
      </w:r>
      <w:r>
        <w:rPr>
          <w:rStyle w:val="HebrewChar"/>
          <w:rFonts w:cs="Monotype Hadassah"/>
          <w:rtl/>
        </w:rPr>
        <w:t>^ ש</w:t>
      </w:r>
      <w:r>
        <w:rPr>
          <w:rStyle w:val="HebrewChar"/>
          <w:rFonts w:cs="Monotype Hadassah" w:hint="cs"/>
          <w:rtl/>
        </w:rPr>
        <w:t xml:space="preserve">כאמור </w:t>
      </w:r>
      <w:r>
        <w:rPr>
          <w:rStyle w:val="HebrewChar"/>
          <w:rFonts w:cs="Monotype Hadassah"/>
          <w:rtl/>
        </w:rPr>
        <w:t>ענין זה מבואר בהרבה מקומות בספרי</w:t>
      </w:r>
      <w:r>
        <w:rPr>
          <w:rStyle w:val="HebrewChar"/>
          <w:rFonts w:cs="Monotype Hadassah" w:hint="cs"/>
          <w:rtl/>
        </w:rPr>
        <w:t>ו</w:t>
      </w:r>
      <w:r>
        <w:rPr>
          <w:rStyle w:val="HebrewChar"/>
          <w:rFonts w:cs="Monotype Hadassah"/>
          <w:rtl/>
        </w:rPr>
        <w:t>. ועולה מדבריו</w:t>
      </w:r>
      <w:r>
        <w:rPr>
          <w:rtl/>
        </w:rPr>
        <w:t xml:space="preserve"> ארבעה הסברים </w:t>
      </w:r>
      <w:r>
        <w:rPr>
          <w:rStyle w:val="HebrewChar"/>
          <w:rFonts w:cs="Monotype Hadassah"/>
          <w:rtl/>
        </w:rPr>
        <w:t xml:space="preserve">לכך שישראל נקראים </w:t>
      </w:r>
      <w:r>
        <w:rPr>
          <w:rStyle w:val="HebrewChar"/>
          <w:rFonts w:cs="Monotype Hadassah" w:hint="cs"/>
          <w:rtl/>
        </w:rPr>
        <w:t>"</w:t>
      </w:r>
      <w:r>
        <w:rPr>
          <w:rStyle w:val="HebrewChar"/>
          <w:rFonts w:cs="Monotype Hadassah"/>
          <w:rtl/>
        </w:rPr>
        <w:t>אדם</w:t>
      </w:r>
      <w:r>
        <w:rPr>
          <w:rStyle w:val="HebrewChar"/>
          <w:rFonts w:cs="Monotype Hadassah" w:hint="cs"/>
          <w:rtl/>
        </w:rPr>
        <w:t>"</w:t>
      </w:r>
      <w:r>
        <w:rPr>
          <w:rStyle w:val="HebrewChar"/>
          <w:rFonts w:cs="Monotype Hadassah"/>
          <w:rtl/>
        </w:rPr>
        <w:t>, ולא כן אומות העולם; (א) לישראל יש מדריגה רוחנית גדולה יותר [כמלוקט בהערה זו]. (ב) ישראל נבראו לאחר כל האומות, כפי שאדה"ר נברא לאחר כל הנבראים [</w:t>
      </w:r>
      <w:r>
        <w:rPr>
          <w:rStyle w:val="HebrewChar"/>
          <w:rFonts w:cs="Monotype Hadassah" w:hint="cs"/>
          <w:rtl/>
        </w:rPr>
        <w:t>להלן</w:t>
      </w:r>
      <w:r>
        <w:rPr>
          <w:rStyle w:val="HebrewChar"/>
          <w:rFonts w:cs="Monotype Hadassah"/>
          <w:rtl/>
        </w:rPr>
        <w:t xml:space="preserve"> פל"ט,</w:t>
      </w:r>
      <w:r>
        <w:rPr>
          <w:rStyle w:val="HebrewChar"/>
          <w:rFonts w:cs="Monotype Hadassah" w:hint="cs"/>
          <w:rtl/>
        </w:rPr>
        <w:t xml:space="preserve"> </w:t>
      </w:r>
      <w:r>
        <w:rPr>
          <w:rStyle w:val="HebrewChar"/>
          <w:rFonts w:cs="Monotype Hadassah"/>
          <w:rtl/>
        </w:rPr>
        <w:t>תפארת ישראל ס"פ יב</w:t>
      </w:r>
      <w:r>
        <w:rPr>
          <w:rStyle w:val="HebrewChar"/>
          <w:rFonts w:cs="Monotype Hadassah" w:hint="cs"/>
          <w:rtl/>
        </w:rPr>
        <w:t xml:space="preserve"> (קצה.)</w:t>
      </w:r>
      <w:r>
        <w:rPr>
          <w:rStyle w:val="HebrewChar"/>
          <w:rFonts w:cs="Monotype Hadassah"/>
          <w:rtl/>
        </w:rPr>
        <w:t>, שם ר"פ יז</w:t>
      </w:r>
      <w:r>
        <w:rPr>
          <w:rStyle w:val="HebrewChar"/>
          <w:rFonts w:cs="Monotype Hadassah" w:hint="cs"/>
          <w:rtl/>
        </w:rPr>
        <w:t xml:space="preserve"> (רנט.)</w:t>
      </w:r>
      <w:r>
        <w:rPr>
          <w:rStyle w:val="HebrewChar"/>
          <w:rFonts w:cs="Monotype Hadassah"/>
          <w:rtl/>
        </w:rPr>
        <w:t>, וגו"א פרשת בראשית פ"א אות ז</w:t>
      </w:r>
      <w:r>
        <w:rPr>
          <w:rStyle w:val="HebrewChar"/>
          <w:rFonts w:cs="Monotype Hadassah" w:hint="cs"/>
          <w:rtl/>
        </w:rPr>
        <w:t xml:space="preserve"> (ט.)</w:t>
      </w:r>
      <w:r>
        <w:rPr>
          <w:rStyle w:val="HebrewChar"/>
          <w:rFonts w:cs="Monotype Hadassah"/>
          <w:rtl/>
        </w:rPr>
        <w:t>]. (ג) לישראל יש את התורה [תפארת ישראל פי"ב (קפט:)]. (ד) אין לישראל שום חוזק מצד עצמם [דרשת שבת הגדול (סוף רג:)]</w:t>
      </w:r>
      <w:r>
        <w:rPr>
          <w:rFonts w:hint="cs"/>
          <w:rtl/>
        </w:rPr>
        <w:t>.</w:t>
      </w:r>
    </w:p>
  </w:footnote>
  <w:footnote w:id="75">
    <w:p w:rsidR="08D3616A" w:rsidRDefault="08D3616A" w:rsidP="083322F3">
      <w:pPr>
        <w:pStyle w:val="FootnoteText"/>
        <w:rPr>
          <w:rFonts w:hint="cs"/>
          <w:rtl/>
        </w:rPr>
      </w:pPr>
      <w:r>
        <w:rPr>
          <w:rtl/>
        </w:rPr>
        <w:t>&lt;</w:t>
      </w:r>
      <w:r>
        <w:rPr>
          <w:rStyle w:val="FootnoteReference"/>
        </w:rPr>
        <w:footnoteRef/>
      </w:r>
      <w:r>
        <w:rPr>
          <w:rtl/>
        </w:rPr>
        <w:t>&gt;</w:t>
      </w:r>
      <w:r>
        <w:rPr>
          <w:rFonts w:hint="cs"/>
          <w:rtl/>
        </w:rPr>
        <w:t xml:space="preserve"> ישראל.</w:t>
      </w:r>
    </w:p>
  </w:footnote>
  <w:footnote w:id="76">
    <w:p w:rsidR="08D3616A" w:rsidRDefault="08D3616A" w:rsidP="083322F3">
      <w:pPr>
        <w:pStyle w:val="FootnoteText"/>
        <w:rPr>
          <w:rFonts w:hint="cs"/>
          <w:rtl/>
        </w:rPr>
      </w:pPr>
      <w:r>
        <w:rPr>
          <w:rtl/>
        </w:rPr>
        <w:t>&lt;</w:t>
      </w:r>
      <w:r>
        <w:rPr>
          <w:rStyle w:val="FootnoteReference"/>
        </w:rPr>
        <w:footnoteRef/>
      </w:r>
      <w:r>
        <w:rPr>
          <w:rtl/>
        </w:rPr>
        <w:t>&gt;</w:t>
      </w:r>
      <w:r>
        <w:rPr>
          <w:rFonts w:hint="cs"/>
          <w:rtl/>
        </w:rPr>
        <w:t xml:space="preserve"> בח"א לכתובות סו: [א, קנג:] כתב עד כאן אות באות, ובנקודה זו הוסיף: "וכך הם ישראל כאשר אינם עושים רצונו של מקום". ובכת"י כאן [רצג:] כתב: "וכן ישראל אשר נקראים 'אדם', והאומות בגדר בעלי חיים שאינם מדברים. שכן כאשר ראה דניאל ממשל האומות, אמר [דניאל ז, ב-ז] 'וארו ארבע חויין רברבן'... זכר ממשלתם של אומות בשם חיות. וכאשר זכר האומה היחידה, אמר 'וארו עם עננא שמיא כבר אנש', המשיל אותם לאדם, כמו שאמרו ז"ל 'אתם קרוים אדם'. לכן יש להם ענין האדם; כאשר זוכים הם מושלים על האומות. וכאשר אינם זוכים, הם ירודים לפניהם. והכל הוא כסדר המציאות אשר יש לצורה". וראה להלן פ"ח הערה 144.</w:t>
      </w:r>
    </w:p>
  </w:footnote>
  <w:footnote w:id="77">
    <w:p w:rsidR="08D3616A" w:rsidRDefault="08D3616A" w:rsidP="085B2D4F">
      <w:pPr>
        <w:pStyle w:val="FootnoteText"/>
        <w:rPr>
          <w:rFonts w:hint="cs"/>
        </w:rPr>
      </w:pPr>
      <w:r>
        <w:rPr>
          <w:rtl/>
        </w:rPr>
        <w:t>&lt;</w:t>
      </w:r>
      <w:r>
        <w:rPr>
          <w:rStyle w:val="FootnoteReference"/>
        </w:rPr>
        <w:footnoteRef/>
      </w:r>
      <w:r>
        <w:rPr>
          <w:rtl/>
        </w:rPr>
        <w:t>&gt;</w:t>
      </w:r>
      <w:r>
        <w:rPr>
          <w:rFonts w:hint="cs"/>
          <w:rtl/>
        </w:rPr>
        <w:t xml:space="preserve"> ו"חמור" מורה על החומריות, וכמבואר למעלה הערה 29.</w:t>
      </w:r>
    </w:p>
  </w:footnote>
  <w:footnote w:id="78">
    <w:p w:rsidR="08D3616A" w:rsidRDefault="08D3616A" w:rsidP="08355C00">
      <w:pPr>
        <w:pStyle w:val="FootnoteText"/>
        <w:rPr>
          <w:rFonts w:hint="cs"/>
        </w:rPr>
      </w:pPr>
      <w:r>
        <w:rPr>
          <w:rtl/>
        </w:rPr>
        <w:t>&lt;</w:t>
      </w:r>
      <w:r>
        <w:rPr>
          <w:rStyle w:val="FootnoteReference"/>
        </w:rPr>
        <w:footnoteRef/>
      </w:r>
      <w:r>
        <w:rPr>
          <w:rtl/>
        </w:rPr>
        <w:t>&gt;</w:t>
      </w:r>
      <w:r>
        <w:rPr>
          <w:rFonts w:hint="cs"/>
          <w:rtl/>
        </w:rPr>
        <w:t xml:space="preserve"> </w:t>
      </w:r>
      <w:r w:rsidRPr="08355C00">
        <w:rPr>
          <w:rFonts w:hint="cs"/>
          <w:sz w:val="18"/>
          <w:rtl/>
        </w:rPr>
        <w:t>"</w:t>
      </w:r>
      <w:r w:rsidRPr="08355C00">
        <w:rPr>
          <w:rStyle w:val="LatinChar"/>
          <w:sz w:val="18"/>
          <w:rtl/>
          <w:lang w:val="en-GB"/>
        </w:rPr>
        <w:t>ולכך כאשר לא היו ישראל בשלימותם כאשר היו במצרים</w:t>
      </w:r>
      <w:r w:rsidRPr="08355C00">
        <w:rPr>
          <w:rStyle w:val="LatinChar"/>
          <w:rFonts w:hint="cs"/>
          <w:sz w:val="18"/>
          <w:rtl/>
          <w:lang w:val="en-GB"/>
        </w:rPr>
        <w:t>,</w:t>
      </w:r>
      <w:r w:rsidRPr="08355C00">
        <w:rPr>
          <w:rStyle w:val="LatinChar"/>
          <w:sz w:val="18"/>
          <w:rtl/>
          <w:lang w:val="en-GB"/>
        </w:rPr>
        <w:t xml:space="preserve"> שעדי</w:t>
      </w:r>
      <w:r w:rsidRPr="08355C00">
        <w:rPr>
          <w:rStyle w:val="LatinChar"/>
          <w:rFonts w:hint="cs"/>
          <w:sz w:val="18"/>
          <w:rtl/>
          <w:lang w:val="en-GB"/>
        </w:rPr>
        <w:t>י</w:t>
      </w:r>
      <w:r w:rsidRPr="08355C00">
        <w:rPr>
          <w:rStyle w:val="LatinChar"/>
          <w:sz w:val="18"/>
          <w:rtl/>
          <w:lang w:val="en-GB"/>
        </w:rPr>
        <w:t>ן לא היו בשלימותם עד שהיו שש מאות אלף</w:t>
      </w:r>
      <w:r w:rsidRPr="08355C00">
        <w:rPr>
          <w:rStyle w:val="LatinChar"/>
          <w:rFonts w:hint="cs"/>
          <w:sz w:val="18"/>
          <w:rtl/>
          <w:lang w:val="en-GB"/>
        </w:rPr>
        <w:t>,</w:t>
      </w:r>
      <w:r w:rsidRPr="08355C00">
        <w:rPr>
          <w:rStyle w:val="LatinChar"/>
          <w:sz w:val="18"/>
          <w:rtl/>
          <w:lang w:val="en-GB"/>
        </w:rPr>
        <w:t xml:space="preserve"> שזהו שלימות ישראל, היו ישראל כא</w:t>
      </w:r>
      <w:r w:rsidRPr="08355C00">
        <w:rPr>
          <w:rStyle w:val="LatinChar"/>
          <w:rFonts w:hint="cs"/>
          <w:sz w:val="18"/>
          <w:rtl/>
          <w:lang w:val="en-GB"/>
        </w:rPr>
        <w:t>י</w:t>
      </w:r>
      <w:r w:rsidRPr="08355C00">
        <w:rPr>
          <w:rStyle w:val="LatinChar"/>
          <w:sz w:val="18"/>
          <w:rtl/>
          <w:lang w:val="en-GB"/>
        </w:rPr>
        <w:t>לו לא היה להם מציאות כלל. כי ענין הצורה שהיא שלימה, ואם אינה שלימה אין לה ענין הצורה</w:t>
      </w:r>
      <w:r w:rsidRPr="08355C00">
        <w:rPr>
          <w:rStyle w:val="LatinChar"/>
          <w:rFonts w:hint="cs"/>
          <w:sz w:val="18"/>
          <w:rtl/>
          <w:lang w:val="en-GB"/>
        </w:rPr>
        <w:t>.</w:t>
      </w:r>
      <w:r w:rsidRPr="08355C00">
        <w:rPr>
          <w:rStyle w:val="LatinChar"/>
          <w:sz w:val="18"/>
          <w:rtl/>
          <w:lang w:val="en-GB"/>
        </w:rPr>
        <w:t xml:space="preserve"> ולכך היו משועבדים תחת יד מצרים</w:t>
      </w:r>
      <w:r w:rsidRPr="08355C00">
        <w:rPr>
          <w:rStyle w:val="LatinChar"/>
          <w:rFonts w:hint="cs"/>
          <w:sz w:val="18"/>
          <w:rtl/>
          <w:lang w:val="en-GB"/>
        </w:rPr>
        <w:t>,</w:t>
      </w:r>
      <w:r w:rsidRPr="08355C00">
        <w:rPr>
          <w:rStyle w:val="LatinChar"/>
          <w:sz w:val="18"/>
          <w:rtl/>
          <w:lang w:val="en-GB"/>
        </w:rPr>
        <w:t xml:space="preserve"> ובזה היו כא</w:t>
      </w:r>
      <w:r w:rsidRPr="08355C00">
        <w:rPr>
          <w:rStyle w:val="LatinChar"/>
          <w:rFonts w:hint="cs"/>
          <w:sz w:val="18"/>
          <w:rtl/>
          <w:lang w:val="en-GB"/>
        </w:rPr>
        <w:t>י</w:t>
      </w:r>
      <w:r w:rsidRPr="08355C00">
        <w:rPr>
          <w:rStyle w:val="LatinChar"/>
          <w:sz w:val="18"/>
          <w:rtl/>
          <w:lang w:val="en-GB"/>
        </w:rPr>
        <w:t>לו לא היה להם כלל מציאות</w:t>
      </w:r>
      <w:r>
        <w:rPr>
          <w:rFonts w:hint="cs"/>
          <w:rtl/>
        </w:rPr>
        <w:t xml:space="preserve">" [לשונו למעלה לאחר ציון 39]. </w:t>
      </w:r>
    </w:p>
  </w:footnote>
  <w:footnote w:id="79">
    <w:p w:rsidR="08D3616A" w:rsidRDefault="08D3616A" w:rsidP="08E87BA0">
      <w:pPr>
        <w:pStyle w:val="FootnoteText"/>
        <w:rPr>
          <w:rFonts w:hint="cs"/>
        </w:rPr>
      </w:pPr>
      <w:r>
        <w:rPr>
          <w:rtl/>
        </w:rPr>
        <w:t>&lt;</w:t>
      </w:r>
      <w:r>
        <w:rPr>
          <w:rStyle w:val="FootnoteReference"/>
        </w:rPr>
        <w:footnoteRef/>
      </w:r>
      <w:r>
        <w:rPr>
          <w:rtl/>
        </w:rPr>
        <w:t>&gt;</w:t>
      </w:r>
      <w:r>
        <w:rPr>
          <w:rFonts w:hint="cs"/>
          <w:rtl/>
        </w:rPr>
        <w:t xml:space="preserve"> הנה כאן ולמעלה [לפני ציון 40] מבאר שלא היו ישראל בשלימות צורתם משום שעדיין לא היו שש מאות אלף. אך בכת"י ביאר [הובא למעלה הערה 59] שלא היו ישראל בשלימותם משום שעדיין לא היו לחלקו של הקב"ה. וכן להלן </w:t>
      </w:r>
      <w:r w:rsidRPr="08B20980">
        <w:rPr>
          <w:rFonts w:hint="cs"/>
          <w:sz w:val="18"/>
          <w:rtl/>
        </w:rPr>
        <w:t>פ"ט [לאחר ציון 129]</w:t>
      </w:r>
      <w:r>
        <w:rPr>
          <w:rFonts w:hint="cs"/>
          <w:sz w:val="18"/>
          <w:rtl/>
        </w:rPr>
        <w:t xml:space="preserve"> כתב</w:t>
      </w:r>
      <w:r w:rsidRPr="08B20980">
        <w:rPr>
          <w:rFonts w:hint="cs"/>
          <w:sz w:val="18"/>
          <w:rtl/>
        </w:rPr>
        <w:t>: "</w:t>
      </w:r>
      <w:r w:rsidRPr="08B20980">
        <w:rPr>
          <w:rStyle w:val="LatinChar"/>
          <w:sz w:val="18"/>
          <w:rtl/>
          <w:lang w:val="en-GB"/>
        </w:rPr>
        <w:t>שלימות ישראל כאשר הם ששים רבוא</w:t>
      </w:r>
      <w:r w:rsidRPr="08B20980">
        <w:rPr>
          <w:rStyle w:val="LatinChar"/>
          <w:rFonts w:hint="cs"/>
          <w:sz w:val="18"/>
          <w:rtl/>
          <w:lang w:val="en-GB"/>
        </w:rPr>
        <w:t>,</w:t>
      </w:r>
      <w:r w:rsidRPr="08B20980">
        <w:rPr>
          <w:rStyle w:val="LatinChar"/>
          <w:sz w:val="18"/>
          <w:rtl/>
          <w:lang w:val="en-GB"/>
        </w:rPr>
        <w:t xml:space="preserve"> ואז הם לחלקו יתברך</w:t>
      </w:r>
      <w:r>
        <w:rPr>
          <w:rFonts w:hint="cs"/>
          <w:rtl/>
        </w:rPr>
        <w:t>", וראה שם הערה 131.</w:t>
      </w:r>
    </w:p>
  </w:footnote>
  <w:footnote w:id="80">
    <w:p w:rsidR="08D3616A" w:rsidRDefault="08D3616A" w:rsidP="08272932">
      <w:pPr>
        <w:pStyle w:val="FootnoteText"/>
        <w:rPr>
          <w:rFonts w:hint="cs"/>
        </w:rPr>
      </w:pPr>
      <w:r>
        <w:rPr>
          <w:rtl/>
        </w:rPr>
        <w:t>&lt;</w:t>
      </w:r>
      <w:r>
        <w:rPr>
          <w:rStyle w:val="FootnoteReference"/>
        </w:rPr>
        <w:footnoteRef/>
      </w:r>
      <w:r>
        <w:rPr>
          <w:rtl/>
        </w:rPr>
        <w:t>&gt;</w:t>
      </w:r>
      <w:r>
        <w:rPr>
          <w:rFonts w:hint="cs"/>
          <w:rtl/>
        </w:rPr>
        <w:t xml:space="preserve"> לשונו להלן פי"א [לאחר ציון</w:t>
      </w:r>
      <w:r w:rsidRPr="08752492">
        <w:rPr>
          <w:rFonts w:hint="cs"/>
          <w:sz w:val="18"/>
          <w:rtl/>
        </w:rPr>
        <w:t xml:space="preserve"> 32]: "</w:t>
      </w:r>
      <w:r w:rsidRPr="08752492">
        <w:rPr>
          <w:rStyle w:val="LatinChar"/>
          <w:sz w:val="18"/>
          <w:rtl/>
          <w:lang w:val="en-GB"/>
        </w:rPr>
        <w:t>כי כבר ידוע כי הצורה</w:t>
      </w:r>
      <w:r w:rsidRPr="08752492">
        <w:rPr>
          <w:rStyle w:val="LatinChar"/>
          <w:rFonts w:hint="cs"/>
          <w:sz w:val="18"/>
          <w:rtl/>
          <w:lang w:val="en-GB"/>
        </w:rPr>
        <w:t>,</w:t>
      </w:r>
      <w:r w:rsidRPr="08752492">
        <w:rPr>
          <w:rStyle w:val="LatinChar"/>
          <w:sz w:val="18"/>
          <w:rtl/>
          <w:lang w:val="en-GB"/>
        </w:rPr>
        <w:t xml:space="preserve"> בעת שנולד הנער</w:t>
      </w:r>
      <w:r w:rsidRPr="08752492">
        <w:rPr>
          <w:rStyle w:val="LatinChar"/>
          <w:rFonts w:hint="cs"/>
          <w:sz w:val="18"/>
          <w:rtl/>
          <w:lang w:val="en-GB"/>
        </w:rPr>
        <w:t>,</w:t>
      </w:r>
      <w:r w:rsidRPr="08752492">
        <w:rPr>
          <w:rStyle w:val="LatinChar"/>
          <w:sz w:val="18"/>
          <w:rtl/>
          <w:lang w:val="en-GB"/>
        </w:rPr>
        <w:t xml:space="preserve"> יותר גובר החומר, עד שלא נראה שלימות הצורה בתינוק</w:t>
      </w:r>
      <w:r w:rsidRPr="08752492">
        <w:rPr>
          <w:rStyle w:val="LatinChar"/>
          <w:rFonts w:hint="cs"/>
          <w:sz w:val="18"/>
          <w:rtl/>
          <w:lang w:val="en-GB"/>
        </w:rPr>
        <w:t>,</w:t>
      </w:r>
      <w:r w:rsidRPr="08752492">
        <w:rPr>
          <w:rStyle w:val="LatinChar"/>
          <w:sz w:val="18"/>
          <w:rtl/>
          <w:lang w:val="en-GB"/>
        </w:rPr>
        <w:t xml:space="preserve"> ותמיד הולך אחר מעשה נערותו</w:t>
      </w:r>
      <w:r w:rsidRPr="08752492">
        <w:rPr>
          <w:rStyle w:val="LatinChar"/>
          <w:rFonts w:hint="cs"/>
          <w:sz w:val="18"/>
          <w:rtl/>
          <w:lang w:val="en-GB"/>
        </w:rPr>
        <w:t>.</w:t>
      </w:r>
      <w:r w:rsidRPr="08752492">
        <w:rPr>
          <w:rStyle w:val="LatinChar"/>
          <w:sz w:val="18"/>
          <w:rtl/>
          <w:lang w:val="en-GB"/>
        </w:rPr>
        <w:t xml:space="preserve"> ואדרבה</w:t>
      </w:r>
      <w:r w:rsidRPr="08752492">
        <w:rPr>
          <w:rStyle w:val="LatinChar"/>
          <w:rFonts w:hint="cs"/>
          <w:sz w:val="18"/>
          <w:rtl/>
          <w:lang w:val="en-GB"/>
        </w:rPr>
        <w:t>,</w:t>
      </w:r>
      <w:r w:rsidRPr="08752492">
        <w:rPr>
          <w:rStyle w:val="LatinChar"/>
          <w:sz w:val="18"/>
          <w:rtl/>
          <w:lang w:val="en-GB"/>
        </w:rPr>
        <w:t xml:space="preserve"> הצורה היא בטילה אצל החומר ומשועבד תחתיו</w:t>
      </w:r>
      <w:r w:rsidRPr="08752492">
        <w:rPr>
          <w:rStyle w:val="LatinChar"/>
          <w:rFonts w:hint="cs"/>
          <w:sz w:val="18"/>
          <w:rtl/>
          <w:lang w:val="en-GB"/>
        </w:rPr>
        <w:t>.</w:t>
      </w:r>
      <w:r w:rsidRPr="08752492">
        <w:rPr>
          <w:rStyle w:val="LatinChar"/>
          <w:sz w:val="18"/>
          <w:rtl/>
          <w:lang w:val="en-GB"/>
        </w:rPr>
        <w:t xml:space="preserve"> עד שיגדל הנער</w:t>
      </w:r>
      <w:r w:rsidRPr="08752492">
        <w:rPr>
          <w:rStyle w:val="LatinChar"/>
          <w:rFonts w:hint="cs"/>
          <w:sz w:val="18"/>
          <w:rtl/>
          <w:lang w:val="en-GB"/>
        </w:rPr>
        <w:t>,</w:t>
      </w:r>
      <w:r w:rsidRPr="08752492">
        <w:rPr>
          <w:rStyle w:val="LatinChar"/>
          <w:sz w:val="18"/>
          <w:rtl/>
          <w:lang w:val="en-GB"/>
        </w:rPr>
        <w:t xml:space="preserve"> ואז גובר הצורה על החומר ומולך עליו, הפך מתחלה</w:t>
      </w:r>
      <w:r w:rsidRPr="08752492">
        <w:rPr>
          <w:rStyle w:val="LatinChar"/>
          <w:rFonts w:hint="cs"/>
          <w:sz w:val="18"/>
          <w:rtl/>
          <w:lang w:val="en-GB"/>
        </w:rPr>
        <w:t>,</w:t>
      </w:r>
      <w:r w:rsidRPr="08752492">
        <w:rPr>
          <w:rStyle w:val="LatinChar"/>
          <w:sz w:val="18"/>
          <w:rtl/>
          <w:lang w:val="en-GB"/>
        </w:rPr>
        <w:t xml:space="preserve"> אשר היה החומר מלך</w:t>
      </w:r>
      <w:r w:rsidRPr="08752492">
        <w:rPr>
          <w:rStyle w:val="LatinChar"/>
          <w:rFonts w:hint="cs"/>
          <w:sz w:val="18"/>
          <w:rtl/>
          <w:lang w:val="en-GB"/>
        </w:rPr>
        <w:t>,</w:t>
      </w:r>
      <w:r w:rsidRPr="08752492">
        <w:rPr>
          <w:rStyle w:val="LatinChar"/>
          <w:sz w:val="18"/>
          <w:rtl/>
          <w:lang w:val="en-GB"/>
        </w:rPr>
        <w:t xml:space="preserve"> וברשותו נתן הצורה</w:t>
      </w:r>
      <w:r>
        <w:rPr>
          <w:rFonts w:hint="cs"/>
          <w:rtl/>
        </w:rPr>
        <w:t>". וכן כתב להלן ס"פ נב. ועוד אודות שהאדם בצעירותו נמשך אחר החומרי, ובהמשך חייו השכל מתגבר, כן כתב בהרבה מקומות בספריו. וכגון, בנצח ישראל פט"ו [שסד.] כתב: "</w:t>
      </w:r>
      <w:r>
        <w:rPr>
          <w:rtl/>
        </w:rPr>
        <w:t>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w:t>
      </w:r>
      <w:r>
        <w:rPr>
          <w:rFonts w:hint="cs"/>
          <w:rtl/>
        </w:rPr>
        <w:t>..</w:t>
      </w:r>
      <w:r>
        <w:rPr>
          <w:rtl/>
        </w:rPr>
        <w:t xml:space="preserve">.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וכן כתב שם פמ"ב [תשכו.]. ובנר מצוה [סה.] כתב: "כי חומר האדם בילדותו גובר על השכלי, ובעת זקנותו אז מסתלק הגשמי ונשאר השכל בלבד, וכאילו היה האדם כולו שכלי". ובדר"ח פ"ד מכ"א [תכב:] כתב: "</w:t>
      </w:r>
      <w:r>
        <w:rPr>
          <w:rFonts w:ascii="Times New Roman" w:hAnsi="Times New Roman" w:hint="cs"/>
          <w:snapToGrid/>
          <w:rtl/>
        </w:rPr>
        <w:t xml:space="preserve">שכל הילדים... מוטבע בחומר, ולא יצא השכל לפעל להיות נבדל מן הגוף. וזהו בעת נערותו של אדם, </w:t>
      </w:r>
      <w:r>
        <w:rPr>
          <w:rFonts w:ascii="Times New Roman" w:hAnsi="Times New Roman"/>
          <w:snapToGrid/>
          <w:rtl/>
        </w:rPr>
        <w:t>כי בעת נערותו</w:t>
      </w:r>
      <w:r>
        <w:rPr>
          <w:rFonts w:ascii="Times New Roman" w:hAnsi="Times New Roman" w:hint="cs"/>
          <w:snapToGrid/>
          <w:rtl/>
        </w:rPr>
        <w:t>,</w:t>
      </w:r>
      <w:r>
        <w:rPr>
          <w:rFonts w:ascii="Times New Roman" w:hAnsi="Times New Roman"/>
          <w:snapToGrid/>
          <w:rtl/>
        </w:rPr>
        <w:t xml:space="preserve">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Times New Roman" w:hAnsi="Times New Roman" w:hint="cs"/>
          <w:snapToGrid/>
          <w:rtl/>
        </w:rPr>
        <w:t xml:space="preserve">... </w:t>
      </w:r>
      <w:r>
        <w:rPr>
          <w:rFonts w:ascii="Times New Roman" w:hAnsi="Times New Roman"/>
          <w:snapToGrid/>
          <w:rtl/>
        </w:rPr>
        <w:t>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hint="cs"/>
          <w:rtl/>
        </w:rPr>
        <w:t xml:space="preserve">". וכן כתב שם פ"ה מכ"א [תקיד:], ושם פ"ו מ"ט [רצ:]. </w:t>
      </w:r>
      <w:r>
        <w:rPr>
          <w:rtl/>
        </w:rPr>
        <w:t xml:space="preserve">ובנתיב הצדק פ"ג </w:t>
      </w:r>
      <w:r>
        <w:rPr>
          <w:rFonts w:hint="cs"/>
          <w:rtl/>
        </w:rPr>
        <w:t xml:space="preserve">[ב, קמד.] </w:t>
      </w:r>
      <w:r>
        <w:rPr>
          <w:rtl/>
        </w:rPr>
        <w:t>כתב: "כי זמן הילדות הולך האדם אחר תאותו</w:t>
      </w:r>
      <w:r>
        <w:rPr>
          <w:rFonts w:hint="cs"/>
          <w:rtl/>
        </w:rPr>
        <w:t>...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w:t>
      </w:r>
      <w:r>
        <w:rPr>
          <w:rtl/>
        </w:rPr>
        <w:t xml:space="preserve">". </w:t>
      </w:r>
      <w:r>
        <w:rPr>
          <w:rFonts w:hint="cs"/>
          <w:rtl/>
        </w:rPr>
        <w:t xml:space="preserve">ובאור </w:t>
      </w:r>
      <w:r w:rsidRPr="08603F97">
        <w:rPr>
          <w:rFonts w:hint="cs"/>
          <w:sz w:val="18"/>
          <w:rtl/>
        </w:rPr>
        <w:t>חדש פ"ב [תקמה</w:t>
      </w:r>
      <w:r>
        <w:rPr>
          <w:rFonts w:hint="cs"/>
          <w:sz w:val="18"/>
          <w:rtl/>
        </w:rPr>
        <w:t>:</w:t>
      </w:r>
      <w:r w:rsidRPr="08603F97">
        <w:rPr>
          <w:rFonts w:hint="cs"/>
          <w:sz w:val="18"/>
          <w:rtl/>
        </w:rPr>
        <w:t>] כתב: "</w:t>
      </w:r>
      <w:r w:rsidRPr="08603F97">
        <w:rPr>
          <w:rStyle w:val="LatinChar"/>
          <w:sz w:val="18"/>
          <w:rtl/>
          <w:lang w:val="en-GB"/>
        </w:rPr>
        <w:t>כי עד ארבעים לא עברו רוב שנותיו של אדם</w:t>
      </w:r>
      <w:r w:rsidRPr="08603F97">
        <w:rPr>
          <w:rStyle w:val="LatinChar"/>
          <w:rFonts w:hint="cs"/>
          <w:sz w:val="18"/>
          <w:rtl/>
          <w:lang w:val="en-GB"/>
        </w:rPr>
        <w:t>,</w:t>
      </w:r>
      <w:r w:rsidRPr="08603F97">
        <w:rPr>
          <w:rStyle w:val="LatinChar"/>
          <w:sz w:val="18"/>
          <w:rtl/>
          <w:lang w:val="en-GB"/>
        </w:rPr>
        <w:t xml:space="preserve"> ועדיין הגוף חמרי גובר עד ארבעים שנה</w:t>
      </w:r>
      <w:r w:rsidRPr="08603F97">
        <w:rPr>
          <w:rStyle w:val="LatinChar"/>
          <w:rFonts w:hint="cs"/>
          <w:sz w:val="18"/>
          <w:rtl/>
          <w:lang w:val="en-GB"/>
        </w:rPr>
        <w:t>,</w:t>
      </w:r>
      <w:r w:rsidRPr="08603F97">
        <w:rPr>
          <w:rStyle w:val="LatinChar"/>
          <w:sz w:val="18"/>
          <w:rtl/>
          <w:lang w:val="en-GB"/>
        </w:rPr>
        <w:t xml:space="preserve"> שאז התחיל החמריי להתמעט</w:t>
      </w:r>
      <w:r w:rsidRPr="08603F97">
        <w:rPr>
          <w:rStyle w:val="LatinChar"/>
          <w:rFonts w:hint="cs"/>
          <w:sz w:val="18"/>
          <w:rtl/>
          <w:lang w:val="en-GB"/>
        </w:rPr>
        <w:t>,</w:t>
      </w:r>
      <w:r w:rsidRPr="08603F97">
        <w:rPr>
          <w:rStyle w:val="LatinChar"/>
          <w:sz w:val="18"/>
          <w:rtl/>
          <w:lang w:val="en-GB"/>
        </w:rPr>
        <w:t xml:space="preserve"> והשכליי להתגבר</w:t>
      </w:r>
      <w:r w:rsidRPr="08603F97">
        <w:rPr>
          <w:rStyle w:val="LatinChar"/>
          <w:rFonts w:hint="cs"/>
          <w:sz w:val="18"/>
          <w:rtl/>
          <w:lang w:val="en-GB"/>
        </w:rPr>
        <w:t>,</w:t>
      </w:r>
      <w:r w:rsidRPr="08603F97">
        <w:rPr>
          <w:rStyle w:val="LatinChar"/>
          <w:sz w:val="18"/>
          <w:rtl/>
          <w:lang w:val="en-GB"/>
        </w:rPr>
        <w:t xml:space="preserve"> לכך </w:t>
      </w:r>
      <w:r>
        <w:rPr>
          <w:rStyle w:val="LatinChar"/>
          <w:rFonts w:hint="cs"/>
          <w:sz w:val="18"/>
          <w:rtl/>
          <w:lang w:val="en-GB"/>
        </w:rPr>
        <w:t>[אבות פ"ה מכ"א]</w:t>
      </w:r>
      <w:r w:rsidRPr="08034EB8">
        <w:rPr>
          <w:rStyle w:val="LatinChar"/>
          <w:rFonts w:hint="cs"/>
          <w:sz w:val="18"/>
          <w:rtl/>
          <w:lang w:val="en-GB"/>
        </w:rPr>
        <w:t xml:space="preserve"> '</w:t>
      </w:r>
      <w:r w:rsidRPr="08034EB8">
        <w:rPr>
          <w:rStyle w:val="LatinChar"/>
          <w:sz w:val="18"/>
          <w:rtl/>
          <w:lang w:val="en-GB"/>
        </w:rPr>
        <w:t xml:space="preserve">בן </w:t>
      </w:r>
      <w:r w:rsidRPr="08034EB8">
        <w:rPr>
          <w:rStyle w:val="LatinChar"/>
          <w:rFonts w:hint="cs"/>
          <w:sz w:val="18"/>
          <w:rtl/>
          <w:lang w:val="en-GB"/>
        </w:rPr>
        <w:t>ארבעים</w:t>
      </w:r>
      <w:r w:rsidRPr="08034EB8">
        <w:rPr>
          <w:rStyle w:val="LatinChar"/>
          <w:sz w:val="18"/>
          <w:rtl/>
          <w:lang w:val="en-GB"/>
        </w:rPr>
        <w:t xml:space="preserve"> שנה לבינה</w:t>
      </w:r>
      <w:r w:rsidRPr="08034EB8">
        <w:rPr>
          <w:rStyle w:val="LatinChar"/>
          <w:rFonts w:hint="cs"/>
          <w:sz w:val="18"/>
          <w:rtl/>
          <w:lang w:val="en-GB"/>
        </w:rPr>
        <w:t>'</w:t>
      </w:r>
      <w:r>
        <w:rPr>
          <w:rFonts w:hint="cs"/>
          <w:rtl/>
        </w:rPr>
        <w:t xml:space="preserve">". </w:t>
      </w:r>
      <w:r>
        <w:rPr>
          <w:rtl/>
        </w:rPr>
        <w:t>ובח"א לבכורות ח: [ד, קכו:] כתב: "בילדות האדם ובקטנות, הוא שקוע בתוך מדריגה החמרית...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w:t>
      </w:r>
      <w:r>
        <w:rPr>
          <w:rFonts w:hint="cs"/>
          <w:rtl/>
        </w:rPr>
        <w:t xml:space="preserve"> ואמרו חכמים [שבת קנב.] "</w:t>
      </w:r>
      <w:r>
        <w:rPr>
          <w:rtl/>
        </w:rPr>
        <w:t>דברים שאדם עושה בילדותו משחירים פניו לעת זקנתו</w:t>
      </w:r>
      <w:r>
        <w:rPr>
          <w:rFonts w:hint="cs"/>
          <w:rtl/>
        </w:rPr>
        <w:t>", ובח"א שם [א, פג.] כתב: "</w:t>
      </w:r>
      <w:r>
        <w:rPr>
          <w:rtl/>
        </w:rPr>
        <w:t>כי הילדות שהאדם נמשך אחר החמרי</w:t>
      </w:r>
      <w:r>
        <w:rPr>
          <w:rFonts w:hint="cs"/>
          <w:rtl/>
        </w:rPr>
        <w:t>,</w:t>
      </w:r>
      <w:r>
        <w:rPr>
          <w:rtl/>
        </w:rPr>
        <w:t xml:space="preserve"> והם משחרים פניו, כי לעת זקנתו שכבר הלך החמרית</w:t>
      </w:r>
      <w:r>
        <w:rPr>
          <w:rFonts w:hint="cs"/>
          <w:rtl/>
        </w:rPr>
        <w:t>,</w:t>
      </w:r>
      <w:r>
        <w:rPr>
          <w:rtl/>
        </w:rPr>
        <w:t xml:space="preserve"> וראוי להיות קדוש נבדל מן המעשים שעשה בילדותו כאשר היה בעל חומר</w:t>
      </w:r>
      <w:r>
        <w:rPr>
          <w:rFonts w:hint="cs"/>
          <w:rtl/>
        </w:rPr>
        <w:t>,</w:t>
      </w:r>
      <w:r>
        <w:rPr>
          <w:rtl/>
        </w:rPr>
        <w:t xml:space="preserve"> והם משחרים</w:t>
      </w:r>
      <w:r>
        <w:rPr>
          <w:rFonts w:hint="cs"/>
          <w:rtl/>
        </w:rPr>
        <w:t>,</w:t>
      </w:r>
      <w:r>
        <w:rPr>
          <w:rtl/>
        </w:rPr>
        <w:t xml:space="preserve"> דהיינו גורמים לו העדר במציאות שלו</w:t>
      </w:r>
      <w:r>
        <w:rPr>
          <w:rFonts w:hint="cs"/>
          <w:rtl/>
        </w:rPr>
        <w:t>". וה</w:t>
      </w:r>
      <w:r>
        <w:rPr>
          <w:rtl/>
        </w:rPr>
        <w:t>מורה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w:t>
      </w:r>
      <w:r>
        <w:rPr>
          <w:rFonts w:hint="cs"/>
          <w:rtl/>
        </w:rPr>
        <w:t>..</w:t>
      </w:r>
      <w:r>
        <w:rPr>
          <w:rtl/>
        </w:rPr>
        <w:t xml:space="preserve"> כי כל אשר יחלשו כוחות הגוף ותכבה אש התאוות, יחזק השכל וירבה אורו ותזך השגתו, וישמח במה שהשיג"</w:t>
      </w:r>
      <w:r>
        <w:rPr>
          <w:rFonts w:hint="cs"/>
          <w:rtl/>
        </w:rPr>
        <w:t xml:space="preserve"> [ראה להלן פי"א הערה 34]</w:t>
      </w:r>
      <w:r>
        <w:rPr>
          <w:rtl/>
        </w:rPr>
        <w:t>.</w:t>
      </w:r>
      <w:r>
        <w:rPr>
          <w:rFonts w:hint="cs"/>
          <w:rtl/>
        </w:rPr>
        <w:t xml:space="preserve"> אמנם כאן מבאר באופן קצת שונה מדבריו בשאר ספריו, וכמבואר בהערה הבאה. </w:t>
      </w:r>
    </w:p>
  </w:footnote>
  <w:footnote w:id="81">
    <w:p w:rsidR="08D3616A" w:rsidRDefault="08D3616A" w:rsidP="08E75F49">
      <w:pPr>
        <w:pStyle w:val="FootnoteText"/>
        <w:rPr>
          <w:rFonts w:hint="cs"/>
        </w:rPr>
      </w:pPr>
      <w:r>
        <w:rPr>
          <w:rtl/>
        </w:rPr>
        <w:t>&lt;</w:t>
      </w:r>
      <w:r>
        <w:rPr>
          <w:rStyle w:val="FootnoteReference"/>
        </w:rPr>
        <w:footnoteRef/>
      </w:r>
      <w:r>
        <w:rPr>
          <w:rtl/>
        </w:rPr>
        <w:t>&gt;</w:t>
      </w:r>
      <w:r>
        <w:rPr>
          <w:rFonts w:hint="cs"/>
          <w:rtl/>
        </w:rPr>
        <w:t xml:space="preserve"> דבריו כאן שונים במקצת מדבריו בשאר ספריו [שהובאו בהערה הקודמת]. כי בשאר ספריו ביאר שהכל תלוי בחומריות האדם; בילדותו חומריות האדם היא חזקה, ולכך שכל האדם מוטבע בחומריות זו. ובזקנותו תש כח החומריות, ושכל האדם משתחרר מממשלת החומריות. אך כאן מבאר לאידך גיסא, שהכל תלוי בשכל האדם; בילדותו שכל האדם נמצא בתחילת דרכו, ולא הגיע לשלימותו, ולכך השכל משתעבד לחומר. אך בהמשך חייו, השכל מגיע לשלימותו, ולכך אין השכל משתעבד לחומר. והשוואתו לשעבוד ישראל במצרים מורה כן; בתחילה ישראל לא הגיעו עדיין למספרם [שש מאות אלף], ולכך היו ישראל משועבדים למצרים. אך כשהגיעו למספרם, השתחררו משעבודם למצרים, ונמצא שהכל תלוי בישראל. וכשם ששעבוד מצרים נתלה בשלבים של יציאת צורת ישראל אל הפעל, כך חומריות האדם נתלית בשלבים של יציאת שכל האדם אל הפעל. </w:t>
      </w:r>
    </w:p>
  </w:footnote>
  <w:footnote w:id="82">
    <w:p w:rsidR="08D3616A" w:rsidRDefault="08D3616A" w:rsidP="081B4A66">
      <w:pPr>
        <w:pStyle w:val="FootnoteText"/>
        <w:rPr>
          <w:rFonts w:hint="cs"/>
        </w:rPr>
      </w:pPr>
      <w:r>
        <w:rPr>
          <w:rtl/>
        </w:rPr>
        <w:t>&lt;</w:t>
      </w:r>
      <w:r>
        <w:rPr>
          <w:rStyle w:val="FootnoteReference"/>
        </w:rPr>
        <w:footnoteRef/>
      </w:r>
      <w:r>
        <w:rPr>
          <w:rtl/>
        </w:rPr>
        <w:t>&gt;</w:t>
      </w:r>
      <w:r>
        <w:rPr>
          <w:rFonts w:hint="cs"/>
          <w:rtl/>
        </w:rPr>
        <w:t xml:space="preserve"> מדגיש שהצורה שולטת כנגד רצון החומר, כי למעלה [לאחר ציון 77] כתב "היו משועבדים למצרים, הפך אשר ראוי להיות הצורה גוברת ומושלת". ולמעלה כתב כן בעקבות הפסוק [בראשית א, כו] "וירדו בדגת הים" [שהביא למעלה לאחר ציון 66] שפסוק זה מורה שהאדם רודה ושולט על הדברים החומריים. וכשם שהאדם רודה בדגת הים, כך הצורה רודה בחומר, והחומר בעל כרחו מקבל הנהגה מהצורה. וצרף לכאן מאמר חכמים [גיטין יג.] "</w:t>
      </w:r>
      <w:r>
        <w:rPr>
          <w:rtl/>
        </w:rPr>
        <w:t>עבדא בהפקירא ניחא ליה</w:t>
      </w:r>
      <w:r>
        <w:rPr>
          <w:rFonts w:hint="cs"/>
          <w:rtl/>
        </w:rPr>
        <w:t>,</w:t>
      </w:r>
      <w:r>
        <w:rPr>
          <w:rtl/>
        </w:rPr>
        <w:t xml:space="preserve"> זילא ליה</w:t>
      </w:r>
      <w:r>
        <w:rPr>
          <w:rFonts w:hint="cs"/>
          <w:rtl/>
        </w:rPr>
        <w:t>,</w:t>
      </w:r>
      <w:r>
        <w:rPr>
          <w:rtl/>
        </w:rPr>
        <w:t xml:space="preserve"> שכיחא ליה</w:t>
      </w:r>
      <w:r>
        <w:rPr>
          <w:rFonts w:hint="cs"/>
          <w:rtl/>
        </w:rPr>
        <w:t>,</w:t>
      </w:r>
      <w:r>
        <w:rPr>
          <w:rtl/>
        </w:rPr>
        <w:t xml:space="preserve"> פריצה ליה</w:t>
      </w:r>
      <w:r>
        <w:rPr>
          <w:rFonts w:hint="cs"/>
          <w:rtl/>
        </w:rPr>
        <w:t xml:space="preserve">". וזה מורה שהחומר אינו רוצה בשום צורה שתשלוט בו. </w:t>
      </w:r>
    </w:p>
  </w:footnote>
  <w:footnote w:id="83">
    <w:p w:rsidR="08D3616A" w:rsidRDefault="08D3616A" w:rsidP="08110542">
      <w:pPr>
        <w:pStyle w:val="FootnoteText"/>
        <w:rPr>
          <w:rFonts w:hint="cs"/>
        </w:rPr>
      </w:pPr>
      <w:r>
        <w:rPr>
          <w:rtl/>
        </w:rPr>
        <w:t>&lt;</w:t>
      </w:r>
      <w:r>
        <w:rPr>
          <w:rStyle w:val="FootnoteReference"/>
        </w:rPr>
        <w:footnoteRef/>
      </w:r>
      <w:r>
        <w:rPr>
          <w:rtl/>
        </w:rPr>
        <w:t>&gt;</w:t>
      </w:r>
      <w:r>
        <w:rPr>
          <w:rFonts w:hint="cs"/>
          <w:rtl/>
        </w:rPr>
        <w:t xml:space="preserve"> בזה סיים את הסברו השני מדוע ישראל היו דוקא בארץ מצרים [הסבר שהתחיל לבארו למעלה לאחר ציון 20], והוא שכל עוד שצורת ישראל לא היתה שלימה [שלא הגיעו למספר שש מאות אלף], היו ישראל משועבדים למצריים החומרים, כמשפט הצורה שאינה שלימה, שאין לה מציאות. ובסמוך יסכם את שנ</w:t>
      </w:r>
      <w:r w:rsidRPr="08110542">
        <w:rPr>
          <w:rFonts w:hint="cs"/>
          <w:sz w:val="18"/>
          <w:rtl/>
        </w:rPr>
        <w:t>י הסבריו. ולהלן פי"א [לאחר ציון 32] כתב: "</w:t>
      </w:r>
      <w:r w:rsidRPr="08110542">
        <w:rPr>
          <w:rStyle w:val="LatinChar"/>
          <w:sz w:val="18"/>
          <w:rtl/>
          <w:lang w:val="en-GB"/>
        </w:rPr>
        <w:t>כי כבר ידוע כי הצורה</w:t>
      </w:r>
      <w:r w:rsidRPr="08110542">
        <w:rPr>
          <w:rStyle w:val="LatinChar"/>
          <w:rFonts w:hint="cs"/>
          <w:sz w:val="18"/>
          <w:rtl/>
          <w:lang w:val="en-GB"/>
        </w:rPr>
        <w:t>,</w:t>
      </w:r>
      <w:r w:rsidRPr="08110542">
        <w:rPr>
          <w:rStyle w:val="LatinChar"/>
          <w:sz w:val="18"/>
          <w:rtl/>
          <w:lang w:val="en-GB"/>
        </w:rPr>
        <w:t xml:space="preserve"> בעת שנולד הנער</w:t>
      </w:r>
      <w:r w:rsidRPr="08110542">
        <w:rPr>
          <w:rStyle w:val="LatinChar"/>
          <w:rFonts w:hint="cs"/>
          <w:sz w:val="18"/>
          <w:rtl/>
          <w:lang w:val="en-GB"/>
        </w:rPr>
        <w:t>,</w:t>
      </w:r>
      <w:r w:rsidRPr="08110542">
        <w:rPr>
          <w:rStyle w:val="LatinChar"/>
          <w:sz w:val="18"/>
          <w:rtl/>
          <w:lang w:val="en-GB"/>
        </w:rPr>
        <w:t xml:space="preserve"> יותר גובר החומר, עד שלא נראה שלימות הצורה בתינוק</w:t>
      </w:r>
      <w:r w:rsidRPr="08110542">
        <w:rPr>
          <w:rStyle w:val="LatinChar"/>
          <w:rFonts w:hint="cs"/>
          <w:sz w:val="18"/>
          <w:rtl/>
          <w:lang w:val="en-GB"/>
        </w:rPr>
        <w:t>,</w:t>
      </w:r>
      <w:r w:rsidRPr="08110542">
        <w:rPr>
          <w:rStyle w:val="LatinChar"/>
          <w:sz w:val="18"/>
          <w:rtl/>
          <w:lang w:val="en-GB"/>
        </w:rPr>
        <w:t xml:space="preserve"> ותמיד הולך אחר מעשה נערותו</w:t>
      </w:r>
      <w:r w:rsidRPr="08110542">
        <w:rPr>
          <w:rStyle w:val="LatinChar"/>
          <w:rFonts w:hint="cs"/>
          <w:sz w:val="18"/>
          <w:rtl/>
          <w:lang w:val="en-GB"/>
        </w:rPr>
        <w:t>.</w:t>
      </w:r>
      <w:r w:rsidRPr="08110542">
        <w:rPr>
          <w:rStyle w:val="LatinChar"/>
          <w:sz w:val="18"/>
          <w:rtl/>
          <w:lang w:val="en-GB"/>
        </w:rPr>
        <w:t xml:space="preserve"> ואדרבה</w:t>
      </w:r>
      <w:r w:rsidRPr="08110542">
        <w:rPr>
          <w:rStyle w:val="LatinChar"/>
          <w:rFonts w:hint="cs"/>
          <w:sz w:val="18"/>
          <w:rtl/>
          <w:lang w:val="en-GB"/>
        </w:rPr>
        <w:t>,</w:t>
      </w:r>
      <w:r w:rsidRPr="08110542">
        <w:rPr>
          <w:rStyle w:val="LatinChar"/>
          <w:sz w:val="18"/>
          <w:rtl/>
          <w:lang w:val="en-GB"/>
        </w:rPr>
        <w:t xml:space="preserve"> הצורה היא בטילה אצל החומר ומשועבד תחתיו</w:t>
      </w:r>
      <w:r w:rsidRPr="08110542">
        <w:rPr>
          <w:rStyle w:val="LatinChar"/>
          <w:rFonts w:hint="cs"/>
          <w:sz w:val="18"/>
          <w:rtl/>
          <w:lang w:val="en-GB"/>
        </w:rPr>
        <w:t>.</w:t>
      </w:r>
      <w:r w:rsidRPr="08110542">
        <w:rPr>
          <w:rStyle w:val="LatinChar"/>
          <w:sz w:val="18"/>
          <w:rtl/>
          <w:lang w:val="en-GB"/>
        </w:rPr>
        <w:t xml:space="preserve"> עד שיגדל הנער</w:t>
      </w:r>
      <w:r w:rsidRPr="08110542">
        <w:rPr>
          <w:rStyle w:val="LatinChar"/>
          <w:rFonts w:hint="cs"/>
          <w:sz w:val="18"/>
          <w:rtl/>
          <w:lang w:val="en-GB"/>
        </w:rPr>
        <w:t>,</w:t>
      </w:r>
      <w:r w:rsidRPr="08110542">
        <w:rPr>
          <w:rStyle w:val="LatinChar"/>
          <w:sz w:val="18"/>
          <w:rtl/>
          <w:lang w:val="en-GB"/>
        </w:rPr>
        <w:t xml:space="preserve"> ואז גובר הצורה על החומר ומולך עליו, הפך מתחלה</w:t>
      </w:r>
      <w:r w:rsidRPr="08110542">
        <w:rPr>
          <w:rStyle w:val="LatinChar"/>
          <w:rFonts w:hint="cs"/>
          <w:sz w:val="18"/>
          <w:rtl/>
          <w:lang w:val="en-GB"/>
        </w:rPr>
        <w:t>,</w:t>
      </w:r>
      <w:r w:rsidRPr="08110542">
        <w:rPr>
          <w:rStyle w:val="LatinChar"/>
          <w:sz w:val="18"/>
          <w:rtl/>
          <w:lang w:val="en-GB"/>
        </w:rPr>
        <w:t xml:space="preserve"> אשר היה החומר מלך</w:t>
      </w:r>
      <w:r w:rsidRPr="08110542">
        <w:rPr>
          <w:rStyle w:val="LatinChar"/>
          <w:rFonts w:hint="cs"/>
          <w:sz w:val="18"/>
          <w:rtl/>
          <w:lang w:val="en-GB"/>
        </w:rPr>
        <w:t>,</w:t>
      </w:r>
      <w:r w:rsidRPr="08110542">
        <w:rPr>
          <w:rStyle w:val="LatinChar"/>
          <w:sz w:val="18"/>
          <w:rtl/>
          <w:lang w:val="en-GB"/>
        </w:rPr>
        <w:t xml:space="preserve"> וברשותו נתן הצורה. לכך מתחלה היה יוסף עבד למצרים בעת נערותו, עד שהיה בן שלשים</w:t>
      </w:r>
      <w:r w:rsidRPr="08110542">
        <w:rPr>
          <w:rStyle w:val="LatinChar"/>
          <w:rFonts w:hint="cs"/>
          <w:sz w:val="18"/>
          <w:rtl/>
          <w:lang w:val="en-GB"/>
        </w:rPr>
        <w:t>,</w:t>
      </w:r>
      <w:r w:rsidRPr="08110542">
        <w:rPr>
          <w:rStyle w:val="LatinChar"/>
          <w:sz w:val="18"/>
          <w:rtl/>
          <w:lang w:val="en-GB"/>
        </w:rPr>
        <w:t xml:space="preserve"> ואז נהפך הדבר להיות יוסף מולך עליהם, שהדבר הזה לפי המציאות הוא שיהיה יוסף מושל עליהם בסוף, כאשר תדע מעלת יוסף שהוא כמו צורה אל החומר </w:t>
      </w:r>
      <w:r w:rsidRPr="08110542">
        <w:rPr>
          <w:rStyle w:val="LatinChar"/>
          <w:rFonts w:hint="cs"/>
          <w:sz w:val="18"/>
          <w:rtl/>
          <w:lang w:val="en-GB"/>
        </w:rPr>
        <w:t>ש</w:t>
      </w:r>
      <w:r w:rsidRPr="08110542">
        <w:rPr>
          <w:rStyle w:val="LatinChar"/>
          <w:sz w:val="18"/>
          <w:rtl/>
          <w:lang w:val="en-GB"/>
        </w:rPr>
        <w:t>גובר</w:t>
      </w:r>
      <w:r w:rsidRPr="08110542">
        <w:rPr>
          <w:rStyle w:val="LatinChar"/>
          <w:rFonts w:hint="cs"/>
          <w:sz w:val="18"/>
          <w:rtl/>
          <w:lang w:val="en-GB"/>
        </w:rPr>
        <w:t>ת</w:t>
      </w:r>
      <w:r w:rsidRPr="08110542">
        <w:rPr>
          <w:rStyle w:val="LatinChar"/>
          <w:sz w:val="18"/>
          <w:rtl/>
          <w:lang w:val="en-GB"/>
        </w:rPr>
        <w:t xml:space="preserve"> בסוף</w:t>
      </w:r>
      <w:r>
        <w:rPr>
          <w:rFonts w:hint="cs"/>
          <w:sz w:val="18"/>
          <w:rtl/>
        </w:rPr>
        <w:t>.</w:t>
      </w:r>
      <w:r w:rsidRPr="08110542">
        <w:rPr>
          <w:rFonts w:hint="cs"/>
          <w:sz w:val="18"/>
          <w:rtl/>
        </w:rPr>
        <w:t xml:space="preserve"> וכן ישראל </w:t>
      </w:r>
      <w:r w:rsidRPr="08110542">
        <w:rPr>
          <w:rStyle w:val="LatinChar"/>
          <w:sz w:val="18"/>
          <w:rtl/>
          <w:lang w:val="en-GB"/>
        </w:rPr>
        <w:t>היו כך, בתחלה היו ישראל במצרים קודם שלימותם, והיה החומר</w:t>
      </w:r>
      <w:r w:rsidRPr="08110542">
        <w:rPr>
          <w:rStyle w:val="LatinChar"/>
          <w:rFonts w:hint="cs"/>
          <w:sz w:val="18"/>
          <w:rtl/>
          <w:lang w:val="en-GB"/>
        </w:rPr>
        <w:t>,</w:t>
      </w:r>
      <w:r w:rsidRPr="08110542">
        <w:rPr>
          <w:rStyle w:val="LatinChar"/>
          <w:sz w:val="18"/>
          <w:rtl/>
          <w:lang w:val="en-GB"/>
        </w:rPr>
        <w:t xml:space="preserve"> הם המצרים</w:t>
      </w:r>
      <w:r w:rsidRPr="08110542">
        <w:rPr>
          <w:rStyle w:val="LatinChar"/>
          <w:rFonts w:hint="cs"/>
          <w:sz w:val="18"/>
          <w:rtl/>
          <w:lang w:val="en-GB"/>
        </w:rPr>
        <w:t>,</w:t>
      </w:r>
      <w:r w:rsidRPr="08110542">
        <w:rPr>
          <w:rStyle w:val="LatinChar"/>
          <w:sz w:val="18"/>
          <w:rtl/>
          <w:lang w:val="en-GB"/>
        </w:rPr>
        <w:t xml:space="preserve"> מושל עליהם</w:t>
      </w:r>
      <w:r w:rsidRPr="08110542">
        <w:rPr>
          <w:rStyle w:val="LatinChar"/>
          <w:rFonts w:hint="cs"/>
          <w:sz w:val="18"/>
          <w:rtl/>
          <w:lang w:val="en-GB"/>
        </w:rPr>
        <w:t>,</w:t>
      </w:r>
      <w:r w:rsidRPr="08110542">
        <w:rPr>
          <w:rStyle w:val="LatinChar"/>
          <w:sz w:val="18"/>
          <w:rtl/>
          <w:lang w:val="en-GB"/>
        </w:rPr>
        <w:t xml:space="preserve"> כאשר אמרנו לך פעמים הרבה</w:t>
      </w:r>
      <w:r w:rsidRPr="08110542">
        <w:rPr>
          <w:rStyle w:val="LatinChar"/>
          <w:rFonts w:hint="cs"/>
          <w:sz w:val="18"/>
          <w:rtl/>
          <w:lang w:val="en-GB"/>
        </w:rPr>
        <w:t>.</w:t>
      </w:r>
      <w:r w:rsidRPr="08110542">
        <w:rPr>
          <w:rStyle w:val="LatinChar"/>
          <w:sz w:val="18"/>
          <w:rtl/>
          <w:lang w:val="en-GB"/>
        </w:rPr>
        <w:t xml:space="preserve"> ואחר שהיו בשלימות</w:t>
      </w:r>
      <w:r>
        <w:rPr>
          <w:rStyle w:val="LatinChar"/>
          <w:rFonts w:hint="cs"/>
          <w:sz w:val="18"/>
          <w:rtl/>
          <w:lang w:val="en-GB"/>
        </w:rPr>
        <w:t>,</w:t>
      </w:r>
      <w:r w:rsidRPr="08110542">
        <w:rPr>
          <w:rStyle w:val="LatinChar"/>
          <w:sz w:val="18"/>
          <w:rtl/>
          <w:lang w:val="en-GB"/>
        </w:rPr>
        <w:t xml:space="preserve"> היו יוצאים אל החירות להיות מושלים עליהם, כאשר ראוי לפי המציאות וסדר הנמצא</w:t>
      </w:r>
      <w:r>
        <w:rPr>
          <w:rFonts w:hint="cs"/>
          <w:rtl/>
        </w:rPr>
        <w:t xml:space="preserve">". ובכת"י [רצה.] כתב: "ומפני כך היה קושי ההוצאה, מפני שראוים היו ישראל במצרים מצד עצמם, שכך נותן המציאות, ולכך היתה ההוצאה קשה. ומכל שכן שהיו ישראל כמי שאין להם מציאות כלל, והיו כמו העובר הזה שנתון במעי אמו, שאין לו מציאות כלל, והוא נבלע בתוך אמו, כך היו ישראל נבלעים בתוך מצרים, ואין להם מציאות כלל, והבן זה מאוד". וראה להלן הערה 139.  </w:t>
      </w:r>
    </w:p>
  </w:footnote>
  <w:footnote w:id="84">
    <w:p w:rsidR="08D3616A" w:rsidRDefault="08D3616A" w:rsidP="0821504A">
      <w:pPr>
        <w:pStyle w:val="FootnoteText"/>
        <w:rPr>
          <w:rFonts w:hint="cs"/>
          <w:rtl/>
        </w:rPr>
      </w:pPr>
      <w:r>
        <w:rPr>
          <w:rtl/>
        </w:rPr>
        <w:t>&lt;</w:t>
      </w:r>
      <w:r>
        <w:rPr>
          <w:rStyle w:val="FootnoteReference"/>
        </w:rPr>
        <w:footnoteRef/>
      </w:r>
      <w:r>
        <w:rPr>
          <w:rtl/>
        </w:rPr>
        <w:t>&gt;</w:t>
      </w:r>
      <w:r>
        <w:rPr>
          <w:rFonts w:hint="cs"/>
          <w:rtl/>
        </w:rPr>
        <w:t xml:space="preserve"> לשונו ל</w:t>
      </w:r>
      <w:r w:rsidRPr="08176998">
        <w:rPr>
          <w:rFonts w:hint="cs"/>
          <w:sz w:val="18"/>
          <w:rtl/>
        </w:rPr>
        <w:t xml:space="preserve">מעלה [לאחר ציון 7]: "מפני כי הדבר </w:t>
      </w:r>
      <w:r w:rsidRPr="08176998">
        <w:rPr>
          <w:rStyle w:val="LatinChar"/>
          <w:sz w:val="18"/>
          <w:rtl/>
          <w:lang w:val="en-GB"/>
        </w:rPr>
        <w:t>מתפעל מהפכו</w:t>
      </w:r>
      <w:r w:rsidRPr="08176998">
        <w:rPr>
          <w:rStyle w:val="LatinChar"/>
          <w:rFonts w:hint="cs"/>
          <w:sz w:val="18"/>
          <w:rtl/>
          <w:lang w:val="en-GB"/>
        </w:rPr>
        <w:t>,</w:t>
      </w:r>
      <w:r w:rsidRPr="08176998">
        <w:rPr>
          <w:rStyle w:val="LatinChar"/>
          <w:sz w:val="18"/>
          <w:rtl/>
          <w:lang w:val="en-GB"/>
        </w:rPr>
        <w:t xml:space="preserve"> מצד שהוא הפכו לו פועל בו, ולא יתפעל הדבר מעצמו</w:t>
      </w:r>
      <w:r w:rsidRPr="08176998">
        <w:rPr>
          <w:rStyle w:val="LatinChar"/>
          <w:rFonts w:hint="cs"/>
          <w:sz w:val="18"/>
          <w:rtl/>
          <w:lang w:val="en-GB"/>
        </w:rPr>
        <w:t>.</w:t>
      </w:r>
      <w:r w:rsidRPr="08176998">
        <w:rPr>
          <w:rStyle w:val="LatinChar"/>
          <w:sz w:val="18"/>
          <w:rtl/>
          <w:lang w:val="en-GB"/>
        </w:rPr>
        <w:t xml:space="preserve"> לכך כאשר רצה השם יתברך שמו לקיים הגזירה שגזר על זרע אברהם </w:t>
      </w:r>
      <w:r>
        <w:rPr>
          <w:rStyle w:val="LatinChar"/>
          <w:rFonts w:hint="cs"/>
          <w:sz w:val="18"/>
          <w:rtl/>
          <w:lang w:val="en-GB"/>
        </w:rPr>
        <w:t>[</w:t>
      </w:r>
      <w:r w:rsidRPr="08176998">
        <w:rPr>
          <w:rStyle w:val="LatinChar"/>
          <w:rFonts w:hint="cs"/>
          <w:sz w:val="18"/>
          <w:rtl/>
          <w:lang w:val="en-GB"/>
        </w:rPr>
        <w:t>בראשית טו, יג</w:t>
      </w:r>
      <w:r>
        <w:rPr>
          <w:rStyle w:val="LatinChar"/>
          <w:rFonts w:hint="cs"/>
          <w:sz w:val="18"/>
          <w:rtl/>
          <w:lang w:val="en-GB"/>
        </w:rPr>
        <w:t>]</w:t>
      </w:r>
      <w:r w:rsidRPr="08176998">
        <w:rPr>
          <w:rStyle w:val="LatinChar"/>
          <w:rFonts w:hint="cs"/>
          <w:sz w:val="18"/>
          <w:rtl/>
          <w:lang w:val="en-GB"/>
        </w:rPr>
        <w:t xml:space="preserve"> </w:t>
      </w:r>
      <w:r>
        <w:rPr>
          <w:rStyle w:val="LatinChar"/>
          <w:rFonts w:hint="cs"/>
          <w:sz w:val="18"/>
          <w:rtl/>
          <w:lang w:val="en-GB"/>
        </w:rPr>
        <w:t>'</w:t>
      </w:r>
      <w:r w:rsidRPr="08176998">
        <w:rPr>
          <w:rStyle w:val="LatinChar"/>
          <w:sz w:val="18"/>
          <w:rtl/>
          <w:lang w:val="en-GB"/>
        </w:rPr>
        <w:t>כי גר יהיה זרעך ועבדום וענו אותם ארבע מאות שנה</w:t>
      </w:r>
      <w:r>
        <w:rPr>
          <w:rStyle w:val="LatinChar"/>
          <w:rFonts w:hint="cs"/>
          <w:sz w:val="18"/>
          <w:rtl/>
          <w:lang w:val="en-GB"/>
        </w:rPr>
        <w:t>'</w:t>
      </w:r>
      <w:r w:rsidRPr="08176998">
        <w:rPr>
          <w:rStyle w:val="LatinChar"/>
          <w:sz w:val="18"/>
          <w:rtl/>
          <w:lang w:val="en-GB"/>
        </w:rPr>
        <w:t xml:space="preserve">, לא </w:t>
      </w:r>
      <w:r w:rsidRPr="08176998">
        <w:rPr>
          <w:rStyle w:val="LatinChar"/>
          <w:rFonts w:hint="cs"/>
          <w:sz w:val="18"/>
          <w:rtl/>
          <w:lang w:val="en-GB"/>
        </w:rPr>
        <w:t>י</w:t>
      </w:r>
      <w:r w:rsidRPr="08176998">
        <w:rPr>
          <w:rStyle w:val="LatinChar"/>
          <w:sz w:val="18"/>
          <w:rtl/>
          <w:lang w:val="en-GB"/>
        </w:rPr>
        <w:t>היה זה אלא באומה שהם הפכים להם, כי מצד אשר הפ</w:t>
      </w:r>
      <w:r w:rsidRPr="0821504A">
        <w:rPr>
          <w:rStyle w:val="LatinChar"/>
          <w:sz w:val="18"/>
          <w:rtl/>
          <w:lang w:val="en-GB"/>
        </w:rPr>
        <w:t xml:space="preserve">כים להם יתקיים בישראל </w:t>
      </w:r>
      <w:r w:rsidRPr="0821504A">
        <w:rPr>
          <w:rStyle w:val="LatinChar"/>
          <w:rFonts w:hint="cs"/>
          <w:sz w:val="18"/>
          <w:rtl/>
          <w:lang w:val="en-GB"/>
        </w:rPr>
        <w:t>'</w:t>
      </w:r>
      <w:r w:rsidRPr="0821504A">
        <w:rPr>
          <w:rStyle w:val="LatinChar"/>
          <w:sz w:val="18"/>
          <w:rtl/>
          <w:lang w:val="en-GB"/>
        </w:rPr>
        <w:t>ועבדום וענו אותם ארבע מאות שנה</w:t>
      </w:r>
      <w:r w:rsidRPr="0821504A">
        <w:rPr>
          <w:rFonts w:hint="cs"/>
          <w:sz w:val="18"/>
          <w:rtl/>
        </w:rPr>
        <w:t xml:space="preserve">'. וענין שהם </w:t>
      </w:r>
      <w:r w:rsidRPr="0821504A">
        <w:rPr>
          <w:rStyle w:val="LatinChar"/>
          <w:sz w:val="18"/>
          <w:rtl/>
          <w:lang w:val="en-GB"/>
        </w:rPr>
        <w:t>הפכים להם</w:t>
      </w:r>
      <w:r w:rsidRPr="0821504A">
        <w:rPr>
          <w:rStyle w:val="LatinChar"/>
          <w:rFonts w:hint="cs"/>
          <w:sz w:val="18"/>
          <w:rtl/>
          <w:lang w:val="en-GB"/>
        </w:rPr>
        <w:t>,</w:t>
      </w:r>
      <w:r w:rsidRPr="0821504A">
        <w:rPr>
          <w:rStyle w:val="LatinChar"/>
          <w:sz w:val="18"/>
          <w:rtl/>
          <w:lang w:val="en-GB"/>
        </w:rPr>
        <w:t xml:space="preserve"> כי עצמם של מצרים דבוקים בזנות וכל דבר תעוב</w:t>
      </w:r>
      <w:r w:rsidRPr="0821504A">
        <w:rPr>
          <w:rStyle w:val="LatinChar"/>
          <w:rFonts w:hint="cs"/>
          <w:sz w:val="18"/>
          <w:rtl/>
          <w:lang w:val="en-GB"/>
        </w:rPr>
        <w:t>,</w:t>
      </w:r>
      <w:r w:rsidRPr="0821504A">
        <w:rPr>
          <w:rStyle w:val="LatinChar"/>
          <w:sz w:val="18"/>
          <w:rtl/>
          <w:lang w:val="en-GB"/>
        </w:rPr>
        <w:t xml:space="preserve"> ונמשכים בטבעם אחר הזנות ומעשים אשר הם תעובים</w:t>
      </w:r>
      <w:r w:rsidRPr="0821504A">
        <w:rPr>
          <w:rStyle w:val="LatinChar"/>
          <w:rFonts w:hint="cs"/>
          <w:sz w:val="18"/>
          <w:rtl/>
          <w:lang w:val="en-GB"/>
        </w:rPr>
        <w:t>.</w:t>
      </w:r>
      <w:r w:rsidRPr="0821504A">
        <w:rPr>
          <w:rStyle w:val="LatinChar"/>
          <w:sz w:val="18"/>
          <w:rtl/>
          <w:lang w:val="en-GB"/>
        </w:rPr>
        <w:t xml:space="preserve"> וישראל עצם שלהם זרע אמת</w:t>
      </w:r>
      <w:r w:rsidRPr="0821504A">
        <w:rPr>
          <w:rStyle w:val="LatinChar"/>
          <w:rFonts w:hint="cs"/>
          <w:sz w:val="18"/>
          <w:rtl/>
          <w:lang w:val="en-GB"/>
        </w:rPr>
        <w:t>,</w:t>
      </w:r>
      <w:r w:rsidRPr="0821504A">
        <w:rPr>
          <w:rStyle w:val="LatinChar"/>
          <w:sz w:val="18"/>
          <w:rtl/>
          <w:lang w:val="en-GB"/>
        </w:rPr>
        <w:t xml:space="preserve"> גדורים בעריות</w:t>
      </w:r>
      <w:r w:rsidRPr="0821504A">
        <w:rPr>
          <w:rStyle w:val="LatinChar"/>
          <w:rFonts w:hint="cs"/>
          <w:sz w:val="18"/>
          <w:rtl/>
          <w:lang w:val="en-GB"/>
        </w:rPr>
        <w:t>,</w:t>
      </w:r>
      <w:r w:rsidRPr="0821504A">
        <w:rPr>
          <w:rStyle w:val="LatinChar"/>
          <w:sz w:val="18"/>
          <w:rtl/>
          <w:lang w:val="en-GB"/>
        </w:rPr>
        <w:t xml:space="preserve"> וקדושים ומובדלים מכל עריות</w:t>
      </w:r>
      <w:r>
        <w:rPr>
          <w:rFonts w:hint="cs"/>
          <w:rtl/>
        </w:rPr>
        <w:t xml:space="preserve">". ופירושו, כי הפכו של דבר מעמיד את הדבר על מהות עצמו, כי הפכו פועל בו להוציא אל הפועל את מהות עצמו, וכמבואר למעלה הערה 8. וראה להלן פ"ה הערה 1. </w:t>
      </w:r>
    </w:p>
  </w:footnote>
  <w:footnote w:id="85">
    <w:p w:rsidR="08D3616A" w:rsidRDefault="08D3616A" w:rsidP="0821504A">
      <w:pPr>
        <w:pStyle w:val="FootnoteText"/>
        <w:rPr>
          <w:rFonts w:hint="cs"/>
          <w:rtl/>
        </w:rPr>
      </w:pPr>
      <w:r>
        <w:rPr>
          <w:rtl/>
        </w:rPr>
        <w:t>&lt;</w:t>
      </w:r>
      <w:r>
        <w:rPr>
          <w:rStyle w:val="FootnoteReference"/>
        </w:rPr>
        <w:footnoteRef/>
      </w:r>
      <w:r>
        <w:rPr>
          <w:rtl/>
        </w:rPr>
        <w:t>&gt;</w:t>
      </w:r>
      <w:r>
        <w:rPr>
          <w:rFonts w:hint="cs"/>
          <w:rtl/>
        </w:rPr>
        <w:t xml:space="preserve"> מציון 21 ואילך. ובכת"י [רצד.] ביאר שלשה הסברים נוספים מדוע כשישראל אינם בשלימותם הם השתעבדו דוקא למצריים ההפכים להם, ושיבח את הסברו השלישי, וכלשונו: "כי כאשר לא היו ישראל בשלימות שלהם, הדעת נותן שיהיה מציאותם במקום שהוא הפכי להם, לפי שדבר שהוא הפך אל דבר, בטלה אצלו השני שהוא נמצא אצלו, כאילו לא היה. ולפיכך המצרים שהם נחשבים כמו החומר, וישראל הם צורה נבדלת, והחומר מבטל הצורה כאילו לא היה נמצא, כי החומר הפך הצורה. ומאחר שלא היו ישראל בשלימות מציאותם, אם היו במקום אחר גרים, כיון שאין אותה אומה הפך להם, נמצא שיש להם מציאות. אבל ישראל לא היו ראוים שיהא להם מציאות רק כאשר יהיו ס' רבוא, ואז השכינה עמהם והיו לעם ה'. לכך היו ישראל גרים דוקא בארץ מצרים, עד שהיו נחשבים בטלים אצל ההפך המקום שהיו יושבים שם ישראל... ועוד... אין ראוי להיותם משועבדים רק בין אומה שהיא הפך להם, כדי שלא יהיה חבור לישראל עם האומה שבאו ביניהם. שאם היה חבור להם בין האומה שבאו ביניהם, היו מתחברים עמהם ולא יצאו מתוכם. אבל עכשיו שהיה השעבוד באומה שהיא הפכי להם, הרי לא היו מתערבים ומתחברים עמהם, כי הפכים להם, ויצאו מתוכם... ועוד, כאשר לא היו ישראל בשלימות שלהם, והיו צריכים להיות נמצאים אצל אחרים, לא היה ראוי לישראל לקבל אותם רק מי שהוא בעל חומר לגמרי. וזה כי החומר מקבל הצורה כאשר צריך שיהיה אל הצורה נושא, עד אחר שיצאו ישראל להיותם נבדלים לגמרי עומדים בעצמם. אבל כאשר היה צריך להיות להם נושא, שלא היו הם במעלה הנבדלת לגמרי עד שלא היו צריכים לנושא, אין נושא להם רק מי שהוא כמו החומר... והיה צריך לישראל אשר להם המעלה הנבדלת, מקבל חמרי... הנה מצד אלו הדברים יתבארו לך כי דוקא ראוי שיהיו ישראל גרים בארץ מצרים, ולא במקום אחר. ואחרון אחרון חביב הוא הפירוש שהוא עיקר, מפני שצריך אל קבלת צורה חומר, ובשביל כך לקבול ישראל שהם הצורה, היה ראוים מצרים שהם החומר בודאי". נמצא שביאר בכת"י שלשה הסברים מדוע כשישראל אינם בשלימותם יש עליהם להיות אצל המצרים ההפוכים להם; (א) כך תתבטל מציאות ישראל, שבטלים אצל ההפך שלהם. (ב) למנוע חבור בין ישראל לבין האומה שנמצאים בתוכה. (ג) ישראל היו זקוקים לנושא חומרי. וראה להלן הערה 110, ולהלן פ"ה הערה 1.</w:t>
      </w:r>
    </w:p>
  </w:footnote>
  <w:footnote w:id="86">
    <w:p w:rsidR="08D3616A" w:rsidRDefault="08D3616A" w:rsidP="089A7737">
      <w:pPr>
        <w:pStyle w:val="FootnoteText"/>
        <w:rPr>
          <w:rFonts w:hint="cs"/>
          <w:rtl/>
        </w:rPr>
      </w:pPr>
      <w:r>
        <w:rPr>
          <w:rtl/>
        </w:rPr>
        <w:t>&lt;</w:t>
      </w:r>
      <w:r>
        <w:rPr>
          <w:rStyle w:val="FootnoteReference"/>
        </w:rPr>
        <w:footnoteRef/>
      </w:r>
      <w:r>
        <w:rPr>
          <w:rtl/>
        </w:rPr>
        <w:t>&gt;</w:t>
      </w:r>
      <w:r>
        <w:rPr>
          <w:rFonts w:hint="cs"/>
          <w:rtl/>
        </w:rPr>
        <w:t xml:space="preserve"> בא לבאר את המשך דברי התורת כהנים שפתח בה</w:t>
      </w:r>
      <w:r w:rsidRPr="080B30C5">
        <w:rPr>
          <w:rFonts w:hint="cs"/>
          <w:sz w:val="18"/>
          <w:rtl/>
        </w:rPr>
        <w:t xml:space="preserve">ם, </w:t>
      </w:r>
      <w:r>
        <w:rPr>
          <w:rFonts w:hint="cs"/>
          <w:rtl/>
        </w:rPr>
        <w:t>וזה לשונו: "</w:t>
      </w:r>
      <w:r>
        <w:rPr>
          <w:rtl/>
        </w:rPr>
        <w:t>מנין לדור אחרון שהתעיבו מעשיהם יותר מכולם</w:t>
      </w:r>
      <w:r>
        <w:rPr>
          <w:rFonts w:hint="cs"/>
          <w:rtl/>
        </w:rPr>
        <w:t>,</w:t>
      </w:r>
      <w:r>
        <w:rPr>
          <w:rtl/>
        </w:rPr>
        <w:t xml:space="preserve"> תלמוד לומר </w:t>
      </w:r>
      <w:r>
        <w:rPr>
          <w:rFonts w:hint="cs"/>
          <w:rtl/>
        </w:rPr>
        <w:t>'</w:t>
      </w:r>
      <w:r>
        <w:rPr>
          <w:rtl/>
        </w:rPr>
        <w:t>כמעשה ארץ מצרים לא תעשו</w:t>
      </w:r>
      <w:r>
        <w:rPr>
          <w:rFonts w:hint="cs"/>
          <w:rtl/>
        </w:rPr>
        <w:t xml:space="preserve">'" [ראה למעלה הערה 4, ובסמוך הערה 89]. </w:t>
      </w:r>
    </w:p>
  </w:footnote>
  <w:footnote w:id="87">
    <w:p w:rsidR="08D3616A" w:rsidRDefault="08D3616A" w:rsidP="089A7737">
      <w:pPr>
        <w:pStyle w:val="FootnoteText"/>
        <w:rPr>
          <w:rFonts w:hint="cs"/>
          <w:rtl/>
        </w:rPr>
      </w:pPr>
      <w:r>
        <w:rPr>
          <w:rtl/>
        </w:rPr>
        <w:t>&lt;</w:t>
      </w:r>
      <w:r>
        <w:rPr>
          <w:rStyle w:val="FootnoteReference"/>
        </w:rPr>
        <w:footnoteRef/>
      </w:r>
      <w:r>
        <w:rPr>
          <w:rtl/>
        </w:rPr>
        <w:t>&gt;</w:t>
      </w:r>
      <w:r>
        <w:rPr>
          <w:rFonts w:hint="cs"/>
          <w:rtl/>
        </w:rPr>
        <w:t xml:space="preserve"> פירוש - ישראל ומצרים הם הפוכים לגמרי, ומכלל כך ימצא שכאשר יש עלית ישראל, בו זמנית תהיה ירידת המצרים, וכמו שמבאר.</w:t>
      </w:r>
    </w:p>
  </w:footnote>
  <w:footnote w:id="88">
    <w:p w:rsidR="08D3616A" w:rsidRDefault="08D3616A" w:rsidP="08601E12">
      <w:pPr>
        <w:pStyle w:val="FootnoteText"/>
        <w:rPr>
          <w:rFonts w:hint="cs"/>
        </w:rPr>
      </w:pPr>
      <w:r>
        <w:rPr>
          <w:rtl/>
        </w:rPr>
        <w:t>&lt;</w:t>
      </w:r>
      <w:r>
        <w:rPr>
          <w:rStyle w:val="FootnoteReference"/>
        </w:rPr>
        <w:footnoteRef/>
      </w:r>
      <w:r>
        <w:rPr>
          <w:rtl/>
        </w:rPr>
        <w:t>&gt;</w:t>
      </w:r>
      <w:r>
        <w:rPr>
          <w:rFonts w:hint="cs"/>
          <w:rtl/>
        </w:rPr>
        <w:t xml:space="preserve"> מבאר שהביטוי לשלימות ישראל הוא בכך ש"היו ראוים לצאת לחירות, ולקבל המעלה האלקית". ונראה ביאורו, כי שני דברים אלו מורים על מעלת הצורה [שהיא היא שלימות ישראל], כי הצורה היא בת חורין, וכמבואר </w:t>
      </w:r>
      <w:r>
        <w:rPr>
          <w:rFonts w:hint="cs"/>
          <w:sz w:val="18"/>
          <w:rtl/>
        </w:rPr>
        <w:t>ובדר"ח</w:t>
      </w:r>
      <w:r w:rsidRPr="08C9420E">
        <w:rPr>
          <w:rFonts w:hint="cs"/>
          <w:sz w:val="18"/>
          <w:rtl/>
        </w:rPr>
        <w:t xml:space="preserve"> פ"ו מ"ג [צ.]</w:t>
      </w:r>
      <w:r>
        <w:rPr>
          <w:rFonts w:hint="cs"/>
          <w:sz w:val="18"/>
          <w:rtl/>
        </w:rPr>
        <w:t>, וז"ל</w:t>
      </w:r>
      <w:r w:rsidRPr="08C9420E">
        <w:rPr>
          <w:rFonts w:hint="cs"/>
          <w:sz w:val="18"/>
          <w:rtl/>
        </w:rPr>
        <w:t>: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Style w:val="FrankRuehl14"/>
          <w:rFonts w:cs="Monotype Hadassah" w:hint="cs"/>
          <w:sz w:val="18"/>
          <w:szCs w:val="18"/>
          <w:rtl/>
        </w:rPr>
        <w:t xml:space="preserve">... </w:t>
      </w:r>
      <w:r w:rsidRPr="0848245F">
        <w:rPr>
          <w:rStyle w:val="FrankRuehl14"/>
          <w:rFonts w:cs="Monotype Hadassah"/>
          <w:sz w:val="18"/>
          <w:szCs w:val="18"/>
          <w:rtl/>
        </w:rPr>
        <w:t>שלא יקרא בן חורין רק כאשר לא ימצא בו צד אפשרות שעבוד, וזה לא ימצא רק במי שעוסק בתורה</w:t>
      </w:r>
      <w:r>
        <w:rPr>
          <w:rStyle w:val="FrankRuehl14"/>
          <w:rFonts w:cs="Monotype Hadassah" w:hint="cs"/>
          <w:sz w:val="18"/>
          <w:szCs w:val="18"/>
          <w:rtl/>
        </w:rPr>
        <w:t>,</w:t>
      </w:r>
      <w:r w:rsidRPr="0848245F">
        <w:rPr>
          <w:rStyle w:val="FrankRuehl14"/>
          <w:rFonts w:cs="Monotype Hadassah"/>
          <w:sz w:val="18"/>
          <w:szCs w:val="18"/>
          <w:rtl/>
        </w:rPr>
        <w:t xml:space="preserve"> שהוא בן חורין לגמרי</w:t>
      </w:r>
      <w:r>
        <w:rPr>
          <w:rStyle w:val="FrankRuehl14"/>
          <w:rFonts w:cs="Monotype Hadassah" w:hint="cs"/>
          <w:sz w:val="18"/>
          <w:szCs w:val="18"/>
          <w:rtl/>
        </w:rPr>
        <w:t>,</w:t>
      </w:r>
      <w:r w:rsidRPr="0848245F">
        <w:rPr>
          <w:rStyle w:val="FrankRuehl14"/>
          <w:rFonts w:cs="Monotype Hadassah"/>
          <w:sz w:val="18"/>
          <w:szCs w:val="18"/>
          <w:rtl/>
        </w:rPr>
        <w:t xml:space="preserve"> כמו שבארנו</w:t>
      </w:r>
      <w:r>
        <w:rPr>
          <w:rStyle w:val="FrankRuehl14"/>
          <w:rFonts w:cs="Monotype Hadassah" w:hint="cs"/>
          <w:sz w:val="18"/>
          <w:szCs w:val="18"/>
          <w:rtl/>
        </w:rPr>
        <w:t>.</w:t>
      </w:r>
      <w:r w:rsidRPr="0848245F">
        <w:rPr>
          <w:rStyle w:val="FrankRuehl14"/>
          <w:rFonts w:cs="Monotype Hadassah"/>
          <w:sz w:val="18"/>
          <w:szCs w:val="18"/>
          <w:rtl/>
        </w:rPr>
        <w:t xml:space="preserve"> כי השכל הוא בן חורין</w:t>
      </w:r>
      <w:r>
        <w:rPr>
          <w:rStyle w:val="FrankRuehl14"/>
          <w:rFonts w:cs="Monotype Hadassah" w:hint="cs"/>
          <w:sz w:val="18"/>
          <w:szCs w:val="18"/>
          <w:rtl/>
        </w:rPr>
        <w:t>,</w:t>
      </w:r>
      <w:r w:rsidRPr="0848245F">
        <w:rPr>
          <w:rStyle w:val="FrankRuehl14"/>
          <w:rFonts w:cs="Monotype Hadassah"/>
          <w:sz w:val="18"/>
          <w:szCs w:val="18"/>
          <w:rtl/>
        </w:rPr>
        <w:t xml:space="preserve"> אין שייך שעבוד ב</w:t>
      </w:r>
      <w:r>
        <w:rPr>
          <w:rStyle w:val="FrankRuehl14"/>
          <w:rFonts w:cs="Monotype Hadassah" w:hint="cs"/>
          <w:sz w:val="18"/>
          <w:szCs w:val="18"/>
          <w:rtl/>
        </w:rPr>
        <w:t>ו</w:t>
      </w:r>
      <w:r>
        <w:rPr>
          <w:rFonts w:hint="cs"/>
          <w:rtl/>
        </w:rPr>
        <w:t>". ובתפארת ישראל פל"ז [תקמג.] כתב: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xml:space="preserve">".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ושם מאריך בזה טובא [הובא למעלה בהקדמה שניה הערות 328, 331]. וכן "קבלת המעלה האלקית" מורה על מעלת הצורה, כי החומר הוא מסך מבדיל בין הקב"ה לאדם, וכמו שכתב ב</w:t>
      </w:r>
      <w:r>
        <w:rPr>
          <w:rtl/>
        </w:rPr>
        <w:t>נצח ישראל פמ"ב [תשכח:]</w:t>
      </w:r>
      <w:r>
        <w:rPr>
          <w:rFonts w:hint="cs"/>
          <w:rtl/>
        </w:rPr>
        <w:t>, וז"ל</w:t>
      </w:r>
      <w:r>
        <w:rPr>
          <w:rtl/>
        </w:rPr>
        <w:t xml:space="preserve">: "בעולם הזה אשר האדם הוא גשמי חמרי, ויש מסך מבדיל בין השם יתברך ובין האדם". </w:t>
      </w:r>
      <w:r>
        <w:rPr>
          <w:rFonts w:hint="cs"/>
          <w:rtl/>
        </w:rPr>
        <w:t>ובנצח ישראל פמ"ט [תתה.] כתב: "כי הח</w:t>
      </w:r>
      <w:r w:rsidRPr="08B63964">
        <w:rPr>
          <w:rFonts w:hint="cs"/>
          <w:sz w:val="18"/>
          <w:rtl/>
        </w:rPr>
        <w:t xml:space="preserve">ומר מסך מבדיל בין השם יתברך ובין הנמצא". </w:t>
      </w:r>
      <w:r>
        <w:rPr>
          <w:rFonts w:hint="cs"/>
          <w:sz w:val="18"/>
          <w:rtl/>
        </w:rPr>
        <w:t>ו</w:t>
      </w:r>
      <w:r w:rsidRPr="08FF0C38">
        <w:rPr>
          <w:rFonts w:hint="cs"/>
          <w:sz w:val="18"/>
          <w:rtl/>
        </w:rPr>
        <w:t>בנתיב התורה פ"ד [קסח:] כתב: "</w:t>
      </w:r>
      <w:r w:rsidRPr="08FF0C38">
        <w:rPr>
          <w:sz w:val="18"/>
          <w:rtl/>
        </w:rPr>
        <w:t>כי החומר הוא מסך המבדיל בין השם יתברך ובין האדם הגשמי, וכאשר גובר על הגשמי ודבק בשכלי</w:t>
      </w:r>
      <w:r w:rsidRPr="08FF0C38">
        <w:rPr>
          <w:rFonts w:hint="cs"/>
          <w:sz w:val="18"/>
          <w:rtl/>
        </w:rPr>
        <w:t>,</w:t>
      </w:r>
      <w:r w:rsidRPr="08FF0C38">
        <w:rPr>
          <w:sz w:val="18"/>
          <w:rtl/>
        </w:rPr>
        <w:t xml:space="preserve"> וזה כאשר לומד תורה מתוך הדוחק</w:t>
      </w:r>
      <w:r w:rsidRPr="08FF0C38">
        <w:rPr>
          <w:rFonts w:hint="cs"/>
          <w:sz w:val="18"/>
          <w:rtl/>
        </w:rPr>
        <w:t>,</w:t>
      </w:r>
      <w:r w:rsidRPr="08FF0C38">
        <w:rPr>
          <w:sz w:val="18"/>
          <w:rtl/>
        </w:rPr>
        <w:t xml:space="preserve"> אז אין כאן מסך מבדיל כלל</w:t>
      </w:r>
      <w:r w:rsidRPr="08FF0C38">
        <w:rPr>
          <w:rFonts w:hint="cs"/>
          <w:sz w:val="18"/>
          <w:rtl/>
        </w:rPr>
        <w:t>.</w:t>
      </w:r>
      <w:r w:rsidRPr="08FF0C38">
        <w:rPr>
          <w:sz w:val="18"/>
          <w:rtl/>
        </w:rPr>
        <w:t xml:space="preserve"> כי כבר התבאר 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xml:space="preserve">" [הובא למעלה בהקדמה שניה הערה 419]. לכך שלימות ישראל, שהיא שלימות מעלת הצורה, מתבטאת בשני דברים אלו; (א) "היו ראוים לצאת לחירות". (ב) "לקבל המעלה האלקית". וראה להלן הערות 98, 137. ולהלן פ"ט הערה 131 נתבאר הדבר גם מצד שאין הקב"ה מתחבר לדבר חסר, אלא רק לדבר שלם. וראה להלן פי"ב הערה 29.  </w:t>
      </w:r>
    </w:p>
  </w:footnote>
  <w:footnote w:id="89">
    <w:p w:rsidR="08D3616A" w:rsidRDefault="08D3616A" w:rsidP="083E40CF">
      <w:pPr>
        <w:pStyle w:val="FootnoteText"/>
        <w:rPr>
          <w:rFonts w:hint="cs"/>
          <w:rtl/>
        </w:rPr>
      </w:pPr>
      <w:r>
        <w:rPr>
          <w:rtl/>
        </w:rPr>
        <w:t>&lt;</w:t>
      </w:r>
      <w:r>
        <w:rPr>
          <w:rStyle w:val="FootnoteReference"/>
        </w:rPr>
        <w:footnoteRef/>
      </w:r>
      <w:r>
        <w:rPr>
          <w:rtl/>
        </w:rPr>
        <w:t>&gt;</w:t>
      </w:r>
      <w:r>
        <w:rPr>
          <w:rFonts w:hint="cs"/>
          <w:rtl/>
        </w:rPr>
        <w:t xml:space="preserve"> פירוש - ישראל ומצרים הפוכים לגמרי, ולכך קיים ביניהם היחס של "כשזה קם זה נופל", וכאשר ישראל הגיעו לשלימותם הגמורה, המצרים הגיעו לקלקולם הגמור. ולהלן פט"ו כתב: "'</w:t>
      </w:r>
      <w:r>
        <w:rPr>
          <w:rtl/>
        </w:rPr>
        <w:t>ויקוצו מפני בני ישראל</w:t>
      </w:r>
      <w:r>
        <w:rPr>
          <w:rFonts w:hint="cs"/>
          <w:rtl/>
        </w:rPr>
        <w:t>' [שמות א, יב],</w:t>
      </w:r>
      <w:r>
        <w:rPr>
          <w:rtl/>
        </w:rPr>
        <w:t xml:space="preserve"> נעשו בעיניהם כקוצים</w:t>
      </w:r>
      <w:r>
        <w:rPr>
          <w:rFonts w:hint="cs"/>
          <w:rtl/>
        </w:rPr>
        <w:t xml:space="preserve"> [רש"י שם].</w:t>
      </w:r>
      <w:r>
        <w:rPr>
          <w:rtl/>
        </w:rPr>
        <w:t xml:space="preserve"> פירוש</w:t>
      </w:r>
      <w:r>
        <w:rPr>
          <w:rFonts w:hint="cs"/>
          <w:rtl/>
        </w:rPr>
        <w:t>,</w:t>
      </w:r>
      <w:r>
        <w:rPr>
          <w:rtl/>
        </w:rPr>
        <w:t xml:space="preserve"> כי היה מצרים הפך לישראל</w:t>
      </w:r>
      <w:r>
        <w:rPr>
          <w:rFonts w:hint="cs"/>
          <w:rtl/>
        </w:rPr>
        <w:t>,</w:t>
      </w:r>
      <w:r>
        <w:rPr>
          <w:rtl/>
        </w:rPr>
        <w:t xml:space="preserve"> כמו שנתבאר בפרקים הקודמים באריכות</w:t>
      </w:r>
      <w:r>
        <w:rPr>
          <w:rFonts w:hint="cs"/>
          <w:rtl/>
        </w:rPr>
        <w:t>.</w:t>
      </w:r>
      <w:r>
        <w:rPr>
          <w:rtl/>
        </w:rPr>
        <w:t xml:space="preserve"> ולפיכך כאשר היו ישראל מתרבים</w:t>
      </w:r>
      <w:r>
        <w:rPr>
          <w:rFonts w:hint="cs"/>
          <w:rtl/>
        </w:rPr>
        <w:t>,</w:t>
      </w:r>
      <w:r>
        <w:rPr>
          <w:rtl/>
        </w:rPr>
        <w:t xml:space="preserve"> היו בעיניהם כקוצים, לפי שאז היו יוצאים לפעל להיות נמצאים בשלימותם, ולפיכך אז נעשו כקוצים בעיניהם</w:t>
      </w:r>
      <w:r>
        <w:rPr>
          <w:rFonts w:hint="cs"/>
          <w:rtl/>
        </w:rPr>
        <w:t>". וראה להלן הערה 138 שכתב כן גם לגבי הכנענים. ובח"א לשבת קנב. [א, פב:] כתב: "</w:t>
      </w:r>
      <w:r>
        <w:rPr>
          <w:rtl/>
        </w:rPr>
        <w:t>כאשר החומר נחלש לעת הזקנה</w:t>
      </w:r>
      <w:r>
        <w:rPr>
          <w:rFonts w:hint="cs"/>
          <w:rtl/>
        </w:rPr>
        <w:t>,</w:t>
      </w:r>
      <w:r>
        <w:rPr>
          <w:rtl/>
        </w:rPr>
        <w:t xml:space="preserve"> שאז כחות הח</w:t>
      </w:r>
      <w:r>
        <w:rPr>
          <w:rFonts w:hint="cs"/>
          <w:rtl/>
        </w:rPr>
        <w:t>ו</w:t>
      </w:r>
      <w:r>
        <w:rPr>
          <w:rtl/>
        </w:rPr>
        <w:t>מרים נחלשים, ומפני חולשם כח השכלי מתגבר, שכן כאשר זה נופל זה קם</w:t>
      </w:r>
      <w:r>
        <w:rPr>
          <w:rFonts w:hint="cs"/>
          <w:rtl/>
        </w:rPr>
        <w:t>.</w:t>
      </w:r>
      <w:r>
        <w:rPr>
          <w:rtl/>
        </w:rPr>
        <w:t xml:space="preserve">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xml:space="preserve">" [ראה להלן פי"ב הערה 29]. </w:t>
      </w:r>
    </w:p>
  </w:footnote>
  <w:footnote w:id="90">
    <w:p w:rsidR="08D3616A" w:rsidRDefault="08D3616A" w:rsidP="089A7737">
      <w:pPr>
        <w:pStyle w:val="FootnoteText"/>
        <w:rPr>
          <w:rFonts w:hint="cs"/>
        </w:rPr>
      </w:pPr>
      <w:r>
        <w:rPr>
          <w:rtl/>
        </w:rPr>
        <w:t>&lt;</w:t>
      </w:r>
      <w:r>
        <w:rPr>
          <w:rStyle w:val="FootnoteReference"/>
        </w:rPr>
        <w:footnoteRef/>
      </w:r>
      <w:r>
        <w:rPr>
          <w:rtl/>
        </w:rPr>
        <w:t>&gt;</w:t>
      </w:r>
      <w:r>
        <w:rPr>
          <w:rFonts w:hint="cs"/>
          <w:rtl/>
        </w:rPr>
        <w:t xml:space="preserve"> המשך לשון התו"כ ויקרא יח, ג [שהזכיר בתחילת הפרק]: "</w:t>
      </w:r>
      <w:r>
        <w:rPr>
          <w:rtl/>
        </w:rPr>
        <w:t>מנין למקום שישבו בו ישראל שהתעיבו מעשיהם יותר מכולם</w:t>
      </w:r>
      <w:r>
        <w:rPr>
          <w:rFonts w:hint="cs"/>
          <w:rtl/>
        </w:rPr>
        <w:t>,</w:t>
      </w:r>
      <w:r>
        <w:rPr>
          <w:rtl/>
        </w:rPr>
        <w:t xml:space="preserve"> תלמוד לומר </w:t>
      </w:r>
      <w:r>
        <w:rPr>
          <w:rFonts w:hint="cs"/>
          <w:rtl/>
        </w:rPr>
        <w:t>'</w:t>
      </w:r>
      <w:r>
        <w:rPr>
          <w:rtl/>
        </w:rPr>
        <w:t>אשר ישבתם בה לא תעשו</w:t>
      </w:r>
      <w:r>
        <w:rPr>
          <w:rFonts w:hint="cs"/>
          <w:rtl/>
        </w:rPr>
        <w:t xml:space="preserve">'". </w:t>
      </w:r>
    </w:p>
  </w:footnote>
  <w:footnote w:id="91">
    <w:p w:rsidR="08D3616A" w:rsidRDefault="08D3616A" w:rsidP="08C40A01">
      <w:pPr>
        <w:pStyle w:val="FootnoteText"/>
        <w:rPr>
          <w:rFonts w:hint="cs"/>
          <w:rtl/>
        </w:rPr>
      </w:pPr>
      <w:r>
        <w:rPr>
          <w:rtl/>
        </w:rPr>
        <w:t>&lt;</w:t>
      </w:r>
      <w:r>
        <w:rPr>
          <w:rStyle w:val="FootnoteReference"/>
        </w:rPr>
        <w:footnoteRef/>
      </w:r>
      <w:r>
        <w:rPr>
          <w:rtl/>
        </w:rPr>
        <w:t>&gt;</w:t>
      </w:r>
      <w:r>
        <w:rPr>
          <w:rFonts w:hint="cs"/>
          <w:rtl/>
        </w:rPr>
        <w:t xml:space="preserve"> נראה ביאורו, שהמקום המשותף שבו ישבו ישראל והמצריים מביא לחיכוך גדול יותר ביניהם, כי כאשר הפכים נמצאים במקום משותף, כל הפך מתחדד יותר לכשעצמו מחמת הפכו הנמצא עמו ומתחכך כנגדו. וכן מבואר בגו"א בראשית פ"ד אות י [צח.] שהמחלוקת בין קין והבל התעצמה מחמת שהיתה להם השתתפות במקום אחד. וכן כתב בכת"י [רצה.], וז"ל: "מפני שישראל הפך למצרים כמו שהתבאר... לכך המקום שישבו ישראל שם יותר הפך, ולכך מקולקלים ביותר... כי שם הוא ההפוך שיש לישראל ומצרים". וראה להלן הערה 138. </w:t>
      </w:r>
    </w:p>
  </w:footnote>
  <w:footnote w:id="92">
    <w:p w:rsidR="08D3616A" w:rsidRDefault="08D3616A" w:rsidP="08F7561B">
      <w:pPr>
        <w:pStyle w:val="FootnoteText"/>
        <w:rPr>
          <w:rFonts w:hint="cs"/>
          <w:rtl/>
        </w:rPr>
      </w:pPr>
      <w:r>
        <w:rPr>
          <w:rtl/>
        </w:rPr>
        <w:t>&lt;</w:t>
      </w:r>
      <w:r>
        <w:rPr>
          <w:rStyle w:val="FootnoteReference"/>
        </w:rPr>
        <w:footnoteRef/>
      </w:r>
      <w:r>
        <w:rPr>
          <w:rtl/>
        </w:rPr>
        <w:t>&gt;</w:t>
      </w:r>
      <w:r>
        <w:rPr>
          <w:rFonts w:hint="cs"/>
          <w:rtl/>
        </w:rPr>
        <w:t xml:space="preserve"> </w:t>
      </w:r>
      <w:r w:rsidRPr="08F7561B">
        <w:rPr>
          <w:rFonts w:hint="cs"/>
          <w:sz w:val="18"/>
          <w:rtl/>
        </w:rPr>
        <w:t>"</w:t>
      </w:r>
      <w:r w:rsidRPr="08F7561B">
        <w:rPr>
          <w:rStyle w:val="LatinChar"/>
          <w:sz w:val="18"/>
          <w:rtl/>
          <w:lang w:val="en-GB"/>
        </w:rPr>
        <w:t>מנין שלא היתה אומה מקולקלים דרכיהם יותר מן הכנענים</w:t>
      </w:r>
      <w:r w:rsidRPr="08F7561B">
        <w:rPr>
          <w:rStyle w:val="LatinChar"/>
          <w:rFonts w:hint="cs"/>
          <w:sz w:val="18"/>
          <w:rtl/>
          <w:lang w:val="en-GB"/>
        </w:rPr>
        <w:t>,</w:t>
      </w:r>
      <w:r w:rsidRPr="08F7561B">
        <w:rPr>
          <w:rStyle w:val="LatinChar"/>
          <w:sz w:val="18"/>
          <w:rtl/>
          <w:lang w:val="en-GB"/>
        </w:rPr>
        <w:t xml:space="preserve"> תלמוד לומר </w:t>
      </w:r>
      <w:r>
        <w:rPr>
          <w:rStyle w:val="LatinChar"/>
          <w:rFonts w:hint="cs"/>
          <w:sz w:val="18"/>
          <w:rtl/>
          <w:lang w:val="en-GB"/>
        </w:rPr>
        <w:t>[ויקרא יח, ג] '</w:t>
      </w:r>
      <w:r w:rsidRPr="08F7561B">
        <w:rPr>
          <w:rStyle w:val="LatinChar"/>
          <w:sz w:val="18"/>
          <w:rtl/>
          <w:lang w:val="en-GB"/>
        </w:rPr>
        <w:t>וכמעשה ארץ כנען אשר אני מביא אתכם שמה לא תעשו</w:t>
      </w:r>
      <w:r>
        <w:rPr>
          <w:rFonts w:hint="cs"/>
          <w:rtl/>
        </w:rPr>
        <w:t>'" [לשון התו"כ שם שהביא למעלה בתחילת הפרק].</w:t>
      </w:r>
    </w:p>
  </w:footnote>
  <w:footnote w:id="93">
    <w:p w:rsidR="08D3616A" w:rsidRDefault="08D3616A" w:rsidP="086047F8">
      <w:pPr>
        <w:pStyle w:val="FootnoteText"/>
        <w:rPr>
          <w:rFonts w:hint="cs"/>
        </w:rPr>
      </w:pPr>
      <w:r>
        <w:rPr>
          <w:rtl/>
        </w:rPr>
        <w:t>&lt;</w:t>
      </w:r>
      <w:r>
        <w:rPr>
          <w:rStyle w:val="FootnoteReference"/>
        </w:rPr>
        <w:footnoteRef/>
      </w:r>
      <w:r>
        <w:rPr>
          <w:rtl/>
        </w:rPr>
        <w:t>&gt;</w:t>
      </w:r>
      <w:r>
        <w:rPr>
          <w:rFonts w:hint="cs"/>
          <w:rtl/>
        </w:rPr>
        <w:t xml:space="preserve"> בגבורות ה' הוצאת מכון המהר"ל [עמוד נט], הערה 22, כתבו: "נראה על פי הכת"י דחסר כאן כמה מלים מחמת הדומות, וצריך לומר כך: 'ויש צורה, ויש צורה; כי יש צורה נבדלת מן החומר, שאינה מוטבעת בחומר. וזאת הצורה דומה באדם [ל]נפש המשכלת, שאינה מוטבעת בחומר. ויש צורה וכו'". ולהלן פס"ד כתב: "</w:t>
      </w:r>
      <w:r>
        <w:rPr>
          <w:rtl/>
        </w:rPr>
        <w:t>נגד שלשה דברים שיש באדם</w:t>
      </w:r>
      <w:r>
        <w:rPr>
          <w:rFonts w:hint="cs"/>
          <w:rtl/>
        </w:rPr>
        <w:t>;</w:t>
      </w:r>
      <w:r>
        <w:rPr>
          <w:rtl/>
        </w:rPr>
        <w:t xml:space="preserve"> צורה שאינה מוטבעת בחומר</w:t>
      </w:r>
      <w:r>
        <w:rPr>
          <w:rFonts w:hint="cs"/>
          <w:rtl/>
        </w:rPr>
        <w:t>,</w:t>
      </w:r>
      <w:r>
        <w:rPr>
          <w:rtl/>
        </w:rPr>
        <w:t xml:space="preserve"> והיא צורה נבדלת של אדם</w:t>
      </w:r>
      <w:r>
        <w:rPr>
          <w:rFonts w:hint="cs"/>
          <w:rtl/>
        </w:rPr>
        <w:t>.</w:t>
      </w:r>
      <w:r>
        <w:rPr>
          <w:rtl/>
        </w:rPr>
        <w:t xml:space="preserve"> ועוד בו צורה גשמית, פירוש הצורה שהיא מוטבעת בחומר</w:t>
      </w:r>
      <w:r>
        <w:rPr>
          <w:rFonts w:hint="cs"/>
          <w:rtl/>
        </w:rPr>
        <w:t>.</w:t>
      </w:r>
      <w:r>
        <w:rPr>
          <w:rtl/>
        </w:rPr>
        <w:t xml:space="preserve"> ועוד שלישי</w:t>
      </w:r>
      <w:r>
        <w:rPr>
          <w:rFonts w:hint="cs"/>
          <w:rtl/>
        </w:rPr>
        <w:t>,</w:t>
      </w:r>
      <w:r>
        <w:rPr>
          <w:rtl/>
        </w:rPr>
        <w:t xml:space="preserve"> החומר לגמרי</w:t>
      </w:r>
      <w:r>
        <w:rPr>
          <w:rFonts w:hint="cs"/>
          <w:rtl/>
        </w:rPr>
        <w:t>". ובבאר הגולה באר השני [רכג.] כתב: "</w:t>
      </w:r>
      <w:r>
        <w:rPr>
          <w:rtl/>
        </w:rPr>
        <w:t>חבור הצורה אל החומר הוא בשני פנים</w:t>
      </w:r>
      <w:r>
        <w:rPr>
          <w:rFonts w:hint="cs"/>
          <w:rtl/>
        </w:rPr>
        <w:t>;</w:t>
      </w:r>
      <w:r>
        <w:rPr>
          <w:rtl/>
        </w:rPr>
        <w:t xml:space="preserve"> האחד</w:t>
      </w:r>
      <w:r>
        <w:rPr>
          <w:rFonts w:hint="cs"/>
          <w:rtl/>
        </w:rPr>
        <w:t>,</w:t>
      </w:r>
      <w:r>
        <w:rPr>
          <w:rtl/>
        </w:rPr>
        <w:t xml:space="preserve"> הוא חבור צורה בחומר</w:t>
      </w:r>
      <w:r>
        <w:rPr>
          <w:rFonts w:hint="cs"/>
          <w:rtl/>
        </w:rPr>
        <w:t>,</w:t>
      </w:r>
      <w:r>
        <w:rPr>
          <w:rtl/>
        </w:rPr>
        <w:t xml:space="preserve"> וצורה מוטבעת בחומר</w:t>
      </w:r>
      <w:r>
        <w:rPr>
          <w:rFonts w:hint="cs"/>
          <w:rtl/>
        </w:rPr>
        <w:t>.</w:t>
      </w:r>
      <w:r>
        <w:rPr>
          <w:rtl/>
        </w:rPr>
        <w:t xml:space="preserve"> והשני</w:t>
      </w:r>
      <w:r>
        <w:rPr>
          <w:rFonts w:hint="cs"/>
          <w:rtl/>
        </w:rPr>
        <w:t>,</w:t>
      </w:r>
      <w:r>
        <w:rPr>
          <w:rtl/>
        </w:rPr>
        <w:t xml:space="preserve"> הוא חבור צורה לחומר</w:t>
      </w:r>
      <w:r>
        <w:rPr>
          <w:rFonts w:hint="cs"/>
          <w:rtl/>
        </w:rPr>
        <w:t>,</w:t>
      </w:r>
      <w:r>
        <w:rPr>
          <w:rtl/>
        </w:rPr>
        <w:t xml:space="preserve"> ואין הצורה מוטבעת</w:t>
      </w:r>
      <w:r>
        <w:rPr>
          <w:rFonts w:hint="cs"/>
          <w:rtl/>
        </w:rPr>
        <w:t>,</w:t>
      </w:r>
      <w:r>
        <w:rPr>
          <w:rtl/>
        </w:rPr>
        <w:t xml:space="preserve"> רק הוא צורה נבדלת</w:t>
      </w:r>
      <w:r>
        <w:rPr>
          <w:rFonts w:hint="cs"/>
          <w:rtl/>
        </w:rPr>
        <w:t>". וראה הערה הבאה.</w:t>
      </w:r>
    </w:p>
  </w:footnote>
  <w:footnote w:id="94">
    <w:p w:rsidR="08D3616A" w:rsidRDefault="08D3616A" w:rsidP="086047F8">
      <w:pPr>
        <w:pStyle w:val="FootnoteText"/>
        <w:rPr>
          <w:rFonts w:hint="cs"/>
        </w:rPr>
      </w:pPr>
      <w:r>
        <w:rPr>
          <w:rtl/>
        </w:rPr>
        <w:t>&lt;</w:t>
      </w:r>
      <w:r>
        <w:rPr>
          <w:rStyle w:val="FootnoteReference"/>
        </w:rPr>
        <w:footnoteRef/>
      </w:r>
      <w:r>
        <w:rPr>
          <w:rtl/>
        </w:rPr>
        <w:t>&gt;</w:t>
      </w:r>
      <w:r>
        <w:rPr>
          <w:rFonts w:hint="cs"/>
          <w:rtl/>
        </w:rPr>
        <w:t xml:space="preserve"> שיש לה משפט החומר, וכמו שמבאר בסמוך. ובח"א לשבת קיט: [א, סו.] כתב: "</w:t>
      </w:r>
      <w:r>
        <w:rPr>
          <w:rtl/>
        </w:rPr>
        <w:t>כאשר תדע ענין השכל אשר הוא המציאות, והחומר אין לו מציאות</w:t>
      </w:r>
      <w:r>
        <w:rPr>
          <w:rFonts w:hint="cs"/>
          <w:rtl/>
        </w:rPr>
        <w:t>.</w:t>
      </w:r>
      <w:r>
        <w:rPr>
          <w:rtl/>
        </w:rPr>
        <w:t xml:space="preserve"> ואף הצורה שהיא מוטבעת בחומר, מפני שהצורה היא מוטבעת בחומר</w:t>
      </w:r>
      <w:r>
        <w:rPr>
          <w:rFonts w:hint="cs"/>
          <w:rtl/>
        </w:rPr>
        <w:t>,</w:t>
      </w:r>
      <w:r>
        <w:rPr>
          <w:rtl/>
        </w:rPr>
        <w:t xml:space="preserve"> אין לה מציאות גמור</w:t>
      </w:r>
      <w:r>
        <w:rPr>
          <w:rFonts w:hint="cs"/>
          <w:rtl/>
        </w:rPr>
        <w:t>.</w:t>
      </w:r>
      <w:r>
        <w:rPr>
          <w:rtl/>
        </w:rPr>
        <w:t xml:space="preserve"> והמציא</w:t>
      </w:r>
      <w:r>
        <w:rPr>
          <w:rFonts w:hint="cs"/>
          <w:rtl/>
        </w:rPr>
        <w:t>ו</w:t>
      </w:r>
      <w:r>
        <w:rPr>
          <w:rtl/>
        </w:rPr>
        <w:t>ת הוא לדבר שעומד בלא חומר</w:t>
      </w:r>
      <w:r>
        <w:rPr>
          <w:rFonts w:hint="cs"/>
          <w:rtl/>
        </w:rPr>
        <w:t>,</w:t>
      </w:r>
      <w:r>
        <w:rPr>
          <w:rtl/>
        </w:rPr>
        <w:t xml:space="preserve"> הוא השכל, ודבר זה ברור אין ספק בו</w:t>
      </w:r>
      <w:r>
        <w:rPr>
          <w:rFonts w:hint="cs"/>
          <w:rtl/>
        </w:rPr>
        <w:t>". ובח"א לב"ב עג: [ג, צו.] כתב: "</w:t>
      </w:r>
      <w:r>
        <w:rPr>
          <w:rtl/>
        </w:rPr>
        <w:t>כי הצורה שהיא צורה מוטבעת בחומר</w:t>
      </w:r>
      <w:r>
        <w:rPr>
          <w:rFonts w:hint="cs"/>
          <w:rtl/>
        </w:rPr>
        <w:t>,</w:t>
      </w:r>
      <w:r>
        <w:rPr>
          <w:rtl/>
        </w:rPr>
        <w:t xml:space="preserve"> אין מציא</w:t>
      </w:r>
      <w:r>
        <w:rPr>
          <w:rFonts w:hint="cs"/>
          <w:rtl/>
        </w:rPr>
        <w:t>ו</w:t>
      </w:r>
      <w:r>
        <w:rPr>
          <w:rtl/>
        </w:rPr>
        <w:t>תה בפעל לגמרי, שהרי היא מוטבעת בחומר</w:t>
      </w:r>
      <w:r>
        <w:rPr>
          <w:rFonts w:hint="cs"/>
          <w:rtl/>
        </w:rPr>
        <w:t>,</w:t>
      </w:r>
      <w:r>
        <w:rPr>
          <w:rtl/>
        </w:rPr>
        <w:t xml:space="preserve"> ואין החומר מציאותו בפעל</w:t>
      </w:r>
      <w:r>
        <w:rPr>
          <w:rFonts w:hint="cs"/>
          <w:rtl/>
        </w:rPr>
        <w:t>,</w:t>
      </w:r>
      <w:r>
        <w:rPr>
          <w:rtl/>
        </w:rPr>
        <w:t xml:space="preserve"> ודבר זה ידוע</w:t>
      </w:r>
      <w:r>
        <w:rPr>
          <w:rFonts w:hint="cs"/>
          <w:rtl/>
        </w:rPr>
        <w:t xml:space="preserve">". </w:t>
      </w:r>
      <w:r>
        <w:rPr>
          <w:rtl/>
        </w:rPr>
        <w:t>@</w:t>
      </w:r>
      <w:r>
        <w:rPr>
          <w:b/>
          <w:bCs/>
          <w:rtl/>
        </w:rPr>
        <w:t xml:space="preserve">דוגמה </w:t>
      </w:r>
      <w:r w:rsidRPr="085C721E">
        <w:rPr>
          <w:rFonts w:hint="cs"/>
          <w:b/>
          <w:bCs/>
          <w:rtl/>
        </w:rPr>
        <w:t>ל</w:t>
      </w:r>
      <w:r w:rsidRPr="085C721E">
        <w:rPr>
          <w:b/>
          <w:bCs/>
          <w:rtl/>
        </w:rPr>
        <w:t>יחס</w:t>
      </w:r>
      <w:r>
        <w:rPr>
          <w:rFonts w:hint="cs"/>
          <w:rtl/>
        </w:rPr>
        <w:t>^</w:t>
      </w:r>
      <w:r>
        <w:rPr>
          <w:rtl/>
        </w:rPr>
        <w:t xml:space="preserve"> שבין שתי הצורות הללו </w:t>
      </w:r>
      <w:r>
        <w:rPr>
          <w:rFonts w:hint="cs"/>
          <w:rtl/>
        </w:rPr>
        <w:t xml:space="preserve">[הנבדלת מהחומר והמוטבעת בו] </w:t>
      </w:r>
      <w:r>
        <w:rPr>
          <w:rtl/>
        </w:rPr>
        <w:t>הוא מעין היחס של מחשבה לדבור, וכמו שכתב בתחילת נתיב השתיקה [ב, צז.]</w:t>
      </w:r>
      <w:r>
        <w:rPr>
          <w:rFonts w:hint="cs"/>
          <w:rtl/>
        </w:rPr>
        <w:t>, וז"ל</w:t>
      </w:r>
      <w:r>
        <w:rPr>
          <w:rtl/>
        </w:rPr>
        <w:t>: "נפש המדברת יש לו חבור וצירוף אל החומר, ואינו נבדל לגמרי... אבל כאשר מונע הדבור, שאז מורה כי השכל שלו אינו מוטבע בחומר, רק נבדל ממנו, ולפיכך אינו מדבר הרבה, כי השכל הנבדל אצלו עיקר". וראה תפארת ישראל פי"ג [רט:], ושם הערה 68, וגו"א שמות פכ"ה הערה 23. והרי מידת הגוים מתבטאת בדיבורם, ואילו מדת ישראל מתבטאת במחשבתם, וכמו שכתב בגו"א שמות פ"ב אות כג [</w:t>
      </w:r>
      <w:r>
        <w:rPr>
          <w:rFonts w:hint="cs"/>
          <w:rtl/>
        </w:rPr>
        <w:t>לו.]</w:t>
      </w:r>
      <w:r>
        <w:rPr>
          <w:rtl/>
        </w:rPr>
        <w:t xml:space="preserve">: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ובירושלמי תרומות פ"א ה"א אמרו "עכו"ם אין להן מחשבה". וכן הוא בירושלמי יבמות פי"ג ה"ב. והקרבן </w:t>
      </w:r>
      <w:r>
        <w:rPr>
          <w:rFonts w:hint="cs"/>
          <w:rtl/>
        </w:rPr>
        <w:t>ה</w:t>
      </w:r>
      <w:r>
        <w:rPr>
          <w:rtl/>
        </w:rPr>
        <w:t>עדה שם ביבמות כתב "ונחשב לכם [במדבר יח, כז], ולא לעכו"ם". ובספר זרע אברהם סימן יא סק"ה האריך בזה הגר"מ זעמבא</w:t>
      </w:r>
      <w:r>
        <w:rPr>
          <w:rFonts w:hint="cs"/>
          <w:rtl/>
        </w:rPr>
        <w:t xml:space="preserve"> זצ"ל</w:t>
      </w:r>
      <w:r>
        <w:rPr>
          <w:rtl/>
        </w:rPr>
        <w:t xml:space="preserve">,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ובצפנת פענח הלכות תרומות [עמוד יד] כתב: "מחשבתו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וכן </w:t>
      </w:r>
      <w:r>
        <w:rPr>
          <w:rFonts w:hint="cs"/>
          <w:rtl/>
        </w:rPr>
        <w:t>להלן ר"</w:t>
      </w:r>
      <w:r>
        <w:rPr>
          <w:rtl/>
        </w:rPr>
        <w:t>פ</w:t>
      </w:r>
      <w:r>
        <w:rPr>
          <w:rFonts w:hint="cs"/>
          <w:rtl/>
        </w:rPr>
        <w:t xml:space="preserve"> </w:t>
      </w:r>
      <w:r>
        <w:rPr>
          <w:rtl/>
        </w:rPr>
        <w:t xml:space="preserve">כח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וכל זה מורה שמעלת ישראל היא צורה שאינה מוטבעת בחומר, ואילו מעלת הגוי </w:t>
      </w:r>
      <w:r>
        <w:rPr>
          <w:rFonts w:hint="cs"/>
          <w:rtl/>
        </w:rPr>
        <w:t xml:space="preserve">היא </w:t>
      </w:r>
      <w:r>
        <w:rPr>
          <w:rtl/>
        </w:rPr>
        <w:t>צורה מוטבעת בחומר.</w:t>
      </w:r>
    </w:p>
  </w:footnote>
  <w:footnote w:id="95">
    <w:p w:rsidR="08D3616A" w:rsidRDefault="08D3616A" w:rsidP="086047F8">
      <w:pPr>
        <w:pStyle w:val="FootnoteText"/>
        <w:rPr>
          <w:rFonts w:hint="cs"/>
          <w:rtl/>
        </w:rPr>
      </w:pPr>
      <w:r>
        <w:rPr>
          <w:rtl/>
        </w:rPr>
        <w:t>&lt;</w:t>
      </w:r>
      <w:r>
        <w:rPr>
          <w:rStyle w:val="FootnoteReference"/>
        </w:rPr>
        <w:footnoteRef/>
      </w:r>
      <w:r>
        <w:rPr>
          <w:rtl/>
        </w:rPr>
        <w:t>&gt;</w:t>
      </w:r>
      <w:r>
        <w:rPr>
          <w:rFonts w:hint="cs"/>
          <w:rtl/>
        </w:rPr>
        <w:t xml:space="preserve"> כמו שנאמר על המצריים [יחזקאל כג, כ] "</w:t>
      </w:r>
      <w:r>
        <w:rPr>
          <w:rtl/>
        </w:rPr>
        <w:t>אשר בשר חמורים בשרם וזרמת סוסים זרמתם</w:t>
      </w:r>
      <w:r>
        <w:rPr>
          <w:rFonts w:hint="cs"/>
          <w:rtl/>
        </w:rPr>
        <w:t>", הרי שנמשלו לחמור ולבהמה.</w:t>
      </w:r>
    </w:p>
  </w:footnote>
  <w:footnote w:id="96">
    <w:p w:rsidR="08D3616A" w:rsidRDefault="08D3616A" w:rsidP="087C3965">
      <w:pPr>
        <w:pStyle w:val="FootnoteText"/>
        <w:rPr>
          <w:rFonts w:hint="cs"/>
          <w:rtl/>
        </w:rPr>
      </w:pPr>
      <w:r>
        <w:rPr>
          <w:rtl/>
        </w:rPr>
        <w:t>&lt;</w:t>
      </w:r>
      <w:r>
        <w:rPr>
          <w:rStyle w:val="FootnoteReference"/>
        </w:rPr>
        <w:footnoteRef/>
      </w:r>
      <w:r>
        <w:rPr>
          <w:rtl/>
        </w:rPr>
        <w:t>&gt;</w:t>
      </w:r>
      <w:r>
        <w:rPr>
          <w:rFonts w:hint="cs"/>
          <w:rtl/>
        </w:rPr>
        <w:t xml:space="preserve"> "</w:t>
      </w:r>
      <w:r>
        <w:rPr>
          <w:rtl/>
        </w:rPr>
        <w:t>שבו לכם פה - אליעזר עבד אברהם הוה</w:t>
      </w:r>
      <w:r>
        <w:rPr>
          <w:rFonts w:hint="cs"/>
          <w:rtl/>
        </w:rPr>
        <w:t>" [רש"י שם], שהיה מכנען [רש"י בראשית כד, לט]. ויש להבין, כי אליעזר היה גם עבד, והשוואתו לחמור היא מפאת היותו עבד, וכפי שאמרו בגמרא [יבמות סב.] "</w:t>
      </w:r>
      <w:r>
        <w:rPr>
          <w:rtl/>
        </w:rPr>
        <w:t>הכל מודין בעבד שאין לו חייס</w:t>
      </w:r>
      <w:r>
        <w:rPr>
          <w:rFonts w:hint="cs"/>
          <w:rtl/>
        </w:rPr>
        <w:t>,</w:t>
      </w:r>
      <w:r>
        <w:rPr>
          <w:rtl/>
        </w:rPr>
        <w:t xml:space="preserve"> דכתיב </w:t>
      </w:r>
      <w:r>
        <w:rPr>
          <w:rFonts w:hint="cs"/>
          <w:rtl/>
        </w:rPr>
        <w:t>[בראשית כב, ה] '</w:t>
      </w:r>
      <w:r>
        <w:rPr>
          <w:rtl/>
        </w:rPr>
        <w:t>שבו לכם פה עם החמור</w:t>
      </w:r>
      <w:r>
        <w:rPr>
          <w:rFonts w:hint="cs"/>
          <w:rtl/>
        </w:rPr>
        <w:t>',</w:t>
      </w:r>
      <w:r>
        <w:rPr>
          <w:rtl/>
        </w:rPr>
        <w:t xml:space="preserve"> עם הדומה לחמור</w:t>
      </w:r>
      <w:r>
        <w:rPr>
          <w:rFonts w:hint="cs"/>
          <w:rtl/>
        </w:rPr>
        <w:t xml:space="preserve">". וכן המהר"ל עצמו ביאר כן הרבה פעמים בספריו [כמלוקט למעלה בהקדמה שניה הערה 330]. </w:t>
      </w:r>
      <w:r>
        <w:rPr>
          <w:rStyle w:val="HebrewChar"/>
          <w:rFonts w:cs="Monotype Hadassah" w:hint="cs"/>
          <w:rtl/>
        </w:rPr>
        <w:t>וב</w:t>
      </w:r>
      <w:r>
        <w:rPr>
          <w:rStyle w:val="HebrewChar"/>
          <w:rFonts w:cs="Monotype Hadassah"/>
          <w:rtl/>
        </w:rPr>
        <w:t>ח"א לקידושין כב: [ב, קל</w:t>
      </w:r>
      <w:r>
        <w:rPr>
          <w:rStyle w:val="HebrewChar"/>
          <w:rFonts w:cs="Monotype Hadassah" w:hint="cs"/>
          <w:rtl/>
        </w:rPr>
        <w:t>ב</w:t>
      </w:r>
      <w:r>
        <w:rPr>
          <w:rStyle w:val="HebrewChar"/>
          <w:rFonts w:cs="Monotype Hadassah"/>
          <w:rtl/>
        </w:rPr>
        <w:t>.]</w:t>
      </w:r>
      <w:r>
        <w:rPr>
          <w:rFonts w:hint="cs"/>
          <w:rtl/>
        </w:rPr>
        <w:t xml:space="preserve"> כתב: "</w:t>
      </w:r>
      <w:r>
        <w:rPr>
          <w:rtl/>
        </w:rPr>
        <w:t xml:space="preserve">כל עבדות בעולם הוא ענין חמרי, גם זה רמזו חכמים בחכמתם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ובארנו דבר זה במקומת הרבה בחבור גבור</w:t>
      </w:r>
      <w:r>
        <w:rPr>
          <w:rFonts w:hint="cs"/>
          <w:rtl/>
        </w:rPr>
        <w:t>ו</w:t>
      </w:r>
      <w:r>
        <w:rPr>
          <w:rtl/>
        </w:rPr>
        <w:t>ת ה'</w:t>
      </w:r>
      <w:r>
        <w:rPr>
          <w:rFonts w:hint="cs"/>
          <w:rtl/>
        </w:rPr>
        <w:t>" [הובא למעלה בהקדמה שניה הערה 330]. ובעל כרחך לומר, שהואיל ונאמר [בראשית ט, כה] "</w:t>
      </w:r>
      <w:r>
        <w:rPr>
          <w:rtl/>
        </w:rPr>
        <w:t>ויאמר ארור כנען עבד עבדים יהיה לאחיו</w:t>
      </w:r>
      <w:r>
        <w:rPr>
          <w:rFonts w:hint="cs"/>
          <w:rtl/>
        </w:rPr>
        <w:t>", א"כ מהותו של כנען היא היותו עבד, וכל מה שיאמר על עבד יאמר על כנען, כי חד הם. וראיה לכך, שסתם עבד עכו"ם נקרא בכל מקום בלשון חכמים "עבד כנעני", כי סתם עבד הוא כנעני, כי מהות הכנעני היא היותו עבד. ובח"א לסוטה מו: [ב, פד.] כתב: "</w:t>
      </w:r>
      <w:r>
        <w:rPr>
          <w:rtl/>
        </w:rPr>
        <w:t xml:space="preserve">כי הכנעני הזה עיקר עצמו וכחו גופני, וזה ידוע מדכתיב </w:t>
      </w:r>
      <w:r>
        <w:rPr>
          <w:rFonts w:hint="cs"/>
          <w:rtl/>
        </w:rPr>
        <w:t>[</w:t>
      </w:r>
      <w:r>
        <w:rPr>
          <w:rtl/>
        </w:rPr>
        <w:t>בראשית ט</w:t>
      </w:r>
      <w:r>
        <w:rPr>
          <w:rFonts w:hint="cs"/>
          <w:rtl/>
        </w:rPr>
        <w:t>, כו]</w:t>
      </w:r>
      <w:r>
        <w:rPr>
          <w:rtl/>
        </w:rPr>
        <w:t xml:space="preserve"> </w:t>
      </w:r>
      <w:r>
        <w:rPr>
          <w:rFonts w:hint="cs"/>
          <w:rtl/>
        </w:rPr>
        <w:t>'</w:t>
      </w:r>
      <w:r>
        <w:rPr>
          <w:rtl/>
        </w:rPr>
        <w:t>ויהי כנען עבד למו</w:t>
      </w:r>
      <w:r>
        <w:rPr>
          <w:rFonts w:hint="cs"/>
          <w:rtl/>
        </w:rPr>
        <w:t>'</w:t>
      </w:r>
      <w:r>
        <w:rPr>
          <w:rtl/>
        </w:rPr>
        <w:t>, כי העבד המשתעבד יש לו כח גופני</w:t>
      </w:r>
      <w:r>
        <w:rPr>
          <w:rFonts w:hint="cs"/>
          <w:rtl/>
        </w:rPr>
        <w:t xml:space="preserve">, </w:t>
      </w:r>
      <w:r>
        <w:rPr>
          <w:rtl/>
        </w:rPr>
        <w:t>כמו שנתבאר זה פעמים הרבה מאד</w:t>
      </w:r>
      <w:r>
        <w:rPr>
          <w:rFonts w:hint="cs"/>
          <w:rtl/>
        </w:rPr>
        <w:t>". הרי שפתח בכנעני ["כי הכנעני הזה עיקר עצמו וכחו גופני"], וסיים בעבד ["כי העבד המשתעבד יש לו כח גופני"], נמצא שחד הם. וראה להלן הערה 104.</w:t>
      </w:r>
    </w:p>
  </w:footnote>
  <w:footnote w:id="97">
    <w:p w:rsidR="08D3616A" w:rsidRDefault="08D3616A" w:rsidP="08176E8F">
      <w:pPr>
        <w:pStyle w:val="FootnoteText"/>
        <w:rPr>
          <w:rFonts w:hint="cs"/>
          <w:rtl/>
        </w:rPr>
      </w:pPr>
      <w:r>
        <w:rPr>
          <w:rtl/>
        </w:rPr>
        <w:t>&lt;</w:t>
      </w:r>
      <w:r>
        <w:rPr>
          <w:rStyle w:val="FootnoteReference"/>
        </w:rPr>
        <w:footnoteRef/>
      </w:r>
      <w:r>
        <w:rPr>
          <w:rtl/>
        </w:rPr>
        <w:t>&gt;</w:t>
      </w:r>
      <w:r>
        <w:rPr>
          <w:rFonts w:hint="cs"/>
          <w:rtl/>
        </w:rPr>
        <w:t xml:space="preserve"> מכנה את הכנענים בשם "ארורים" על שם הפסוק "</w:t>
      </w:r>
      <w:r>
        <w:rPr>
          <w:rtl/>
        </w:rPr>
        <w:t>ויאמר ארור כנען עבד עבדים יהיה לאחיו</w:t>
      </w:r>
      <w:r>
        <w:rPr>
          <w:rFonts w:hint="cs"/>
          <w:rtl/>
        </w:rPr>
        <w:t>", וכמו שיביא בסמוך. וכל קללה מורה על חסרון, וכפי שכתב בנתיב התורה פי"ב [תצג:], וז"ל: "כי הקללה הוא מצד ההעדר הדבק במקבל, ולכך מקבל קללה". ובח"א לסוטה לז: [ב, עו.] כתב: "</w:t>
      </w:r>
      <w:r>
        <w:rPr>
          <w:rtl/>
        </w:rPr>
        <w:t xml:space="preserve">וזה כי </w:t>
      </w:r>
      <w:r>
        <w:rPr>
          <w:rFonts w:hint="cs"/>
          <w:rtl/>
        </w:rPr>
        <w:t>'</w:t>
      </w:r>
      <w:r>
        <w:rPr>
          <w:rtl/>
        </w:rPr>
        <w:t>ארור</w:t>
      </w:r>
      <w:r>
        <w:rPr>
          <w:rFonts w:hint="cs"/>
          <w:rtl/>
        </w:rPr>
        <w:t>'</w:t>
      </w:r>
      <w:r>
        <w:rPr>
          <w:rtl/>
        </w:rPr>
        <w:t xml:space="preserve"> הוא לשון קללה וחסרון, כמו </w:t>
      </w:r>
      <w:r>
        <w:rPr>
          <w:rFonts w:hint="cs"/>
          <w:rtl/>
        </w:rPr>
        <w:t>[דברים כח, כ] '</w:t>
      </w:r>
      <w:r>
        <w:rPr>
          <w:rtl/>
        </w:rPr>
        <w:t>את המארה ואת המגערת וגו</w:t>
      </w:r>
      <w:r>
        <w:rPr>
          <w:rFonts w:hint="cs"/>
          <w:rtl/>
        </w:rPr>
        <w:t>''</w:t>
      </w:r>
      <w:r>
        <w:rPr>
          <w:rtl/>
        </w:rPr>
        <w:t>, שכל זה לשון חסרון</w:t>
      </w:r>
      <w:r>
        <w:rPr>
          <w:rFonts w:hint="cs"/>
          <w:rtl/>
        </w:rPr>
        <w:t xml:space="preserve">". וכאשר יש צורה, האמורה להיות שלימה, אך היא חסרה, אין לך חסרון גדול מזה, ולכך נאמר על כך "ארור". וראה להלן הערה 100 שכך נתבאר בכת"י. ומה שהמצריים אינם ב"ארור", זהו מפני שמעיקרא הם חומריים, ואין זה חסרון כל כך גדול לחומרי להיות חומרי, וכמו שכתב בגו"א שמות פכ"ב אות לד [רכד:], דר"ח פ"א מי"ז [תב:], ובאר הגולה באר הששי [קנד.]. אך הכנעניים שיש להם צורה, אך היא צורה חסרה, זהו "ארור" גמור. </w:t>
      </w:r>
    </w:p>
  </w:footnote>
  <w:footnote w:id="98">
    <w:p w:rsidR="08D3616A" w:rsidRDefault="08D3616A" w:rsidP="08F06536">
      <w:pPr>
        <w:pStyle w:val="FootnoteText"/>
        <w:rPr>
          <w:rFonts w:hint="cs"/>
        </w:rPr>
      </w:pPr>
      <w:r>
        <w:rPr>
          <w:rtl/>
        </w:rPr>
        <w:t>&lt;</w:t>
      </w:r>
      <w:r>
        <w:rPr>
          <w:rStyle w:val="FootnoteReference"/>
        </w:rPr>
        <w:footnoteRef/>
      </w:r>
      <w:r>
        <w:rPr>
          <w:rtl/>
        </w:rPr>
        <w:t>&gt;</w:t>
      </w:r>
      <w:r>
        <w:rPr>
          <w:rFonts w:hint="cs"/>
          <w:rtl/>
        </w:rPr>
        <w:t xml:space="preserve"> לשונו בח"א לבכורות ח: [ד, קכח:]: "</w:t>
      </w:r>
      <w:r>
        <w:rPr>
          <w:rtl/>
        </w:rPr>
        <w:t>כי הצורה החמרית המוטבעת בחומר זה ענינה שהיא תקבל ההעדר והפסד</w:t>
      </w:r>
      <w:r>
        <w:rPr>
          <w:rFonts w:hint="cs"/>
          <w:rtl/>
        </w:rPr>
        <w:t>,</w:t>
      </w:r>
      <w:r>
        <w:rPr>
          <w:rtl/>
        </w:rPr>
        <w:t xml:space="preserve"> מפני שיש לה חבור אל החומר</w:t>
      </w:r>
      <w:r>
        <w:rPr>
          <w:rFonts w:hint="cs"/>
          <w:rtl/>
        </w:rPr>
        <w:t>.</w:t>
      </w:r>
      <w:r>
        <w:rPr>
          <w:rtl/>
        </w:rPr>
        <w:t xml:space="preserve"> שהחומר הוא בעל העדר וחסרון, ומצד שראוי אל הצורה להשלים הדבר המתחבר אליו</w:t>
      </w:r>
      <w:r>
        <w:rPr>
          <w:rFonts w:hint="cs"/>
          <w:rtl/>
        </w:rPr>
        <w:t>,</w:t>
      </w:r>
      <w:r>
        <w:rPr>
          <w:rtl/>
        </w:rPr>
        <w:t xml:space="preserve"> כאשר ידוע מענין הצורה שהיא השלמת החומר, ואצל האומות אין כאן השלמה, לכך אף כי אין ההעדר מצד עצם הצורה</w:t>
      </w:r>
      <w:r>
        <w:rPr>
          <w:rFonts w:hint="cs"/>
          <w:rtl/>
        </w:rPr>
        <w:t>,</w:t>
      </w:r>
      <w:r>
        <w:rPr>
          <w:rtl/>
        </w:rPr>
        <w:t xml:space="preserve"> יגיע ההעדר אל הצורה מצד חבור שלה אל החומר</w:t>
      </w:r>
      <w:r>
        <w:rPr>
          <w:rFonts w:hint="cs"/>
          <w:rtl/>
        </w:rPr>
        <w:t>,</w:t>
      </w:r>
      <w:r>
        <w:rPr>
          <w:rtl/>
        </w:rPr>
        <w:t xml:space="preserve"> שהוא ההעדר השלמה. ודבר זה מבואר ונרמז בתורה </w:t>
      </w:r>
      <w:r>
        <w:rPr>
          <w:rFonts w:hint="cs"/>
          <w:rtl/>
        </w:rPr>
        <w:t>[</w:t>
      </w:r>
      <w:r>
        <w:rPr>
          <w:rtl/>
        </w:rPr>
        <w:t>בראשית ג</w:t>
      </w:r>
      <w:r>
        <w:rPr>
          <w:rFonts w:hint="cs"/>
          <w:rtl/>
        </w:rPr>
        <w:t>, ו]</w:t>
      </w:r>
      <w:r>
        <w:rPr>
          <w:rtl/>
        </w:rPr>
        <w:t xml:space="preserve"> </w:t>
      </w:r>
      <w:r>
        <w:rPr>
          <w:rFonts w:hint="cs"/>
          <w:rtl/>
        </w:rPr>
        <w:t>'</w:t>
      </w:r>
      <w:r>
        <w:rPr>
          <w:rtl/>
        </w:rPr>
        <w:t>ותתן גם לאישה עמה</w:t>
      </w:r>
      <w:r>
        <w:rPr>
          <w:rFonts w:hint="cs"/>
          <w:rtl/>
        </w:rPr>
        <w:t>',</w:t>
      </w:r>
      <w:r>
        <w:rPr>
          <w:rtl/>
        </w:rPr>
        <w:t xml:space="preserve"> וגרמה לאדם המיתה</w:t>
      </w:r>
      <w:r>
        <w:rPr>
          <w:rFonts w:hint="cs"/>
          <w:rtl/>
        </w:rPr>
        <w:t>,</w:t>
      </w:r>
      <w:r>
        <w:rPr>
          <w:rtl/>
        </w:rPr>
        <w:t xml:space="preserve"> </w:t>
      </w:r>
      <w:r>
        <w:rPr>
          <w:rFonts w:hint="cs"/>
          <w:rtl/>
        </w:rPr>
        <w:t>ו</w:t>
      </w:r>
      <w:r>
        <w:rPr>
          <w:rtl/>
        </w:rPr>
        <w:t xml:space="preserve">במה שכתיב </w:t>
      </w:r>
      <w:r>
        <w:rPr>
          <w:rFonts w:hint="cs"/>
          <w:rtl/>
        </w:rPr>
        <w:t>'</w:t>
      </w:r>
      <w:r>
        <w:rPr>
          <w:rtl/>
        </w:rPr>
        <w:t>עמה</w:t>
      </w:r>
      <w:r>
        <w:rPr>
          <w:rFonts w:hint="cs"/>
          <w:rtl/>
        </w:rPr>
        <w:t>'</w:t>
      </w:r>
      <w:r>
        <w:rPr>
          <w:rtl/>
        </w:rPr>
        <w:t xml:space="preserve"> תבין זה</w:t>
      </w:r>
      <w:r>
        <w:rPr>
          <w:rFonts w:hint="cs"/>
          <w:rtl/>
        </w:rPr>
        <w:t xml:space="preserve">". </w:t>
      </w:r>
    </w:p>
  </w:footnote>
  <w:footnote w:id="99">
    <w:p w:rsidR="08D3616A" w:rsidRDefault="08D3616A" w:rsidP="08F06536">
      <w:pPr>
        <w:pStyle w:val="FootnoteText"/>
        <w:rPr>
          <w:rFonts w:hint="cs"/>
        </w:rPr>
      </w:pPr>
      <w:r>
        <w:rPr>
          <w:rtl/>
        </w:rPr>
        <w:t>&lt;</w:t>
      </w:r>
      <w:r>
        <w:rPr>
          <w:rStyle w:val="FootnoteReference"/>
        </w:rPr>
        <w:footnoteRef/>
      </w:r>
      <w:r>
        <w:rPr>
          <w:rtl/>
        </w:rPr>
        <w:t>&gt;</w:t>
      </w:r>
      <w:r>
        <w:rPr>
          <w:rFonts w:hint="cs"/>
          <w:rtl/>
        </w:rPr>
        <w:t xml:space="preserve"> לעומת הצורה הנבדלת שהיא בת חורין, וכמבואר למעלה הערה 87.</w:t>
      </w:r>
    </w:p>
  </w:footnote>
  <w:footnote w:id="100">
    <w:p w:rsidR="08D3616A" w:rsidRDefault="08D3616A" w:rsidP="083D02D2">
      <w:pPr>
        <w:pStyle w:val="FootnoteText"/>
        <w:rPr>
          <w:rFonts w:hint="cs"/>
          <w:rtl/>
        </w:rPr>
      </w:pPr>
      <w:r>
        <w:rPr>
          <w:rtl/>
        </w:rPr>
        <w:t>&lt;</w:t>
      </w:r>
      <w:r>
        <w:rPr>
          <w:rStyle w:val="FootnoteReference"/>
        </w:rPr>
        <w:footnoteRef/>
      </w:r>
      <w:r>
        <w:rPr>
          <w:rtl/>
        </w:rPr>
        <w:t>&gt;</w:t>
      </w:r>
      <w:r>
        <w:rPr>
          <w:rFonts w:hint="cs"/>
          <w:rtl/>
        </w:rPr>
        <w:t xml:space="preserve"> מעין כן כתב בתפארת ישראל פכ"ט [תמ:], וז"ל: "</w:t>
      </w:r>
      <w:r>
        <w:rPr>
          <w:rtl/>
        </w:rPr>
        <w:t>בכל אדם יש שני דברים</w:t>
      </w:r>
      <w:r>
        <w:rPr>
          <w:rFonts w:hint="cs"/>
          <w:rtl/>
        </w:rPr>
        <w:t>;</w:t>
      </w:r>
      <w:r>
        <w:rPr>
          <w:rtl/>
        </w:rPr>
        <w:t xml:space="preserve"> כח האחד</w:t>
      </w:r>
      <w:r>
        <w:rPr>
          <w:rFonts w:hint="cs"/>
          <w:rtl/>
        </w:rPr>
        <w:t>,</w:t>
      </w:r>
      <w:r>
        <w:rPr>
          <w:rtl/>
        </w:rPr>
        <w:t xml:space="preserve"> הוית הנפש</w:t>
      </w:r>
      <w:r>
        <w:rPr>
          <w:rFonts w:hint="cs"/>
          <w:rtl/>
        </w:rPr>
        <w:t>,</w:t>
      </w:r>
      <w:r>
        <w:rPr>
          <w:rtl/>
        </w:rPr>
        <w:t xml:space="preserve"> שהוא פועל המעשה</w:t>
      </w:r>
      <w:r>
        <w:rPr>
          <w:rFonts w:hint="cs"/>
          <w:rtl/>
        </w:rPr>
        <w:t>.</w:t>
      </w:r>
      <w:r>
        <w:rPr>
          <w:rtl/>
        </w:rPr>
        <w:t xml:space="preserve"> והשני</w:t>
      </w:r>
      <w:r>
        <w:rPr>
          <w:rFonts w:hint="cs"/>
          <w:rtl/>
        </w:rPr>
        <w:t>,</w:t>
      </w:r>
      <w:r>
        <w:rPr>
          <w:rtl/>
        </w:rPr>
        <w:t xml:space="preserve"> הוא השכל</w:t>
      </w:r>
      <w:r>
        <w:rPr>
          <w:rFonts w:hint="cs"/>
          <w:rtl/>
        </w:rPr>
        <w:t>...</w:t>
      </w:r>
      <w:r>
        <w:rPr>
          <w:rtl/>
        </w:rPr>
        <w:t xml:space="preserve"> </w:t>
      </w:r>
      <w:r>
        <w:rPr>
          <w:rFonts w:hint="cs"/>
          <w:rtl/>
        </w:rPr>
        <w:t>ו</w:t>
      </w:r>
      <w:r>
        <w:rPr>
          <w:rtl/>
        </w:rPr>
        <w:t>הנפש</w:t>
      </w:r>
      <w:r>
        <w:rPr>
          <w:rFonts w:hint="cs"/>
          <w:rtl/>
        </w:rPr>
        <w:t>,</w:t>
      </w:r>
      <w:r>
        <w:rPr>
          <w:rtl/>
        </w:rPr>
        <w:t xml:space="preserve"> מפני כי מושל עליו השכל</w:t>
      </w:r>
      <w:r>
        <w:rPr>
          <w:rFonts w:hint="cs"/>
          <w:rtl/>
        </w:rPr>
        <w:t>,</w:t>
      </w:r>
      <w:r>
        <w:rPr>
          <w:rtl/>
        </w:rPr>
        <w:t xml:space="preserve"> ומנהיגו כפי דעתו ושכלו</w:t>
      </w:r>
      <w:r>
        <w:rPr>
          <w:rFonts w:hint="cs"/>
          <w:rtl/>
        </w:rPr>
        <w:t>,</w:t>
      </w:r>
      <w:r>
        <w:rPr>
          <w:rtl/>
        </w:rPr>
        <w:t xml:space="preserve"> הרי אינו בן חורין</w:t>
      </w:r>
      <w:r>
        <w:rPr>
          <w:rFonts w:hint="cs"/>
          <w:rtl/>
        </w:rPr>
        <w:t>". וכפי שהנפש משועבדת לשכל, כך הצורה המוטבעת בחומר תהיה משועבדת לצורה הנבדלת, והכנענים יהיו משועבדים לישראל.</w:t>
      </w:r>
    </w:p>
  </w:footnote>
  <w:footnote w:id="101">
    <w:p w:rsidR="08D3616A" w:rsidRDefault="08D3616A" w:rsidP="08A819D1">
      <w:pPr>
        <w:pStyle w:val="FootnoteText"/>
        <w:rPr>
          <w:rFonts w:hint="cs"/>
          <w:rtl/>
        </w:rPr>
      </w:pPr>
      <w:r>
        <w:rPr>
          <w:rtl/>
        </w:rPr>
        <w:t>&lt;</w:t>
      </w:r>
      <w:r>
        <w:rPr>
          <w:rStyle w:val="FootnoteReference"/>
        </w:rPr>
        <w:footnoteRef/>
      </w:r>
      <w:r>
        <w:rPr>
          <w:rtl/>
        </w:rPr>
        <w:t>&gt;</w:t>
      </w:r>
      <w:r>
        <w:rPr>
          <w:rFonts w:hint="cs"/>
          <w:rtl/>
        </w:rPr>
        <w:t xml:space="preserve"> בכת"י [רצה:] כאן כתב: "הכנענים הם כמו צורה המוטבעת בחומר, הם עבדים בודאי, כמו שאמר 'ארור כנען עבד למו'. כי הצורה הפחותה המוטבעת בחומר אינה יוצא לחירות, [ו]היא תחת הצורה הנבדלת. כי החירות הוא לצורה אשר היא נבדלת, שהיא בודאי יוצאת לחירות... לכך נאמר עליה 'ארור', מפני שהיא אינה צורה כמו צורה השלימה אשר היא נבדלת. ולפיכך נקרא 'עבד', כי העבד יש לו צורת אדם, ואינו בן חורין". וראה למעלה הערה 96.</w:t>
      </w:r>
    </w:p>
  </w:footnote>
  <w:footnote w:id="102">
    <w:p w:rsidR="08D3616A" w:rsidRDefault="08D3616A" w:rsidP="085250E7">
      <w:pPr>
        <w:pStyle w:val="FootnoteText"/>
        <w:rPr>
          <w:rFonts w:hint="cs"/>
          <w:rtl/>
        </w:rPr>
      </w:pPr>
      <w:r>
        <w:rPr>
          <w:rtl/>
        </w:rPr>
        <w:t>&lt;</w:t>
      </w:r>
      <w:r>
        <w:rPr>
          <w:rStyle w:val="FootnoteReference"/>
        </w:rPr>
        <w:footnoteRef/>
      </w:r>
      <w:r>
        <w:rPr>
          <w:rtl/>
        </w:rPr>
        <w:t>&gt;</w:t>
      </w:r>
      <w:r>
        <w:rPr>
          <w:rFonts w:hint="cs"/>
          <w:rtl/>
        </w:rPr>
        <w:t xml:space="preserve"> יחס ישראל [הצורה] אל המצריים [החומריים] ואל הכנענים [הצורה המוטבעת בחומר]. </w:t>
      </w:r>
    </w:p>
  </w:footnote>
  <w:footnote w:id="103">
    <w:p w:rsidR="08D3616A" w:rsidRDefault="08D3616A" w:rsidP="08E44D87">
      <w:pPr>
        <w:pStyle w:val="FootnoteText"/>
        <w:rPr>
          <w:rFonts w:hint="cs"/>
        </w:rPr>
      </w:pPr>
      <w:r>
        <w:rPr>
          <w:rtl/>
        </w:rPr>
        <w:t>&lt;</w:t>
      </w:r>
      <w:r>
        <w:rPr>
          <w:rStyle w:val="FootnoteReference"/>
        </w:rPr>
        <w:footnoteRef/>
      </w:r>
      <w:r>
        <w:rPr>
          <w:rtl/>
        </w:rPr>
        <w:t>&gt;</w:t>
      </w:r>
      <w:r>
        <w:rPr>
          <w:rFonts w:hint="cs"/>
          <w:rtl/>
        </w:rPr>
        <w:t xml:space="preserve"> "הוא הנשמה העליונה" [הוספה בכת"י (רצה:)]. ולהלן פכ"ט ביאר שאברהם נבדל מהחומריות, ולכך היה רוכב על החמור, ושם מאריך בזה טובא. וכן הוא בדר"ח פ"ה מי"ט [תמב.]. ובח"א לב"ב נח. [ג, פג:] כתב: "</w:t>
      </w:r>
      <w:r>
        <w:rPr>
          <w:rtl/>
        </w:rPr>
        <w:t>כאשר היה אברהם בע</w:t>
      </w:r>
      <w:r>
        <w:rPr>
          <w:rFonts w:hint="cs"/>
          <w:rtl/>
        </w:rPr>
        <w:t xml:space="preserve">ולם </w:t>
      </w:r>
      <w:r>
        <w:rPr>
          <w:rtl/>
        </w:rPr>
        <w:t>הז</w:t>
      </w:r>
      <w:r>
        <w:rPr>
          <w:rFonts w:hint="cs"/>
          <w:rtl/>
        </w:rPr>
        <w:t>ה,</w:t>
      </w:r>
      <w:r>
        <w:rPr>
          <w:rtl/>
        </w:rPr>
        <w:t xml:space="preserve"> הנה ימצא הצורה בפעל, וכאשר הצורה בפעל, עומדת בעצמה מבלי שנסמכת אל הנושא</w:t>
      </w:r>
      <w:r>
        <w:rPr>
          <w:rFonts w:hint="cs"/>
          <w:rtl/>
        </w:rPr>
        <w:t>.</w:t>
      </w:r>
      <w:r>
        <w:rPr>
          <w:rtl/>
        </w:rPr>
        <w:t xml:space="preserve"> ואם הצורה היא בנושא</w:t>
      </w:r>
      <w:r>
        <w:rPr>
          <w:rFonts w:hint="cs"/>
          <w:rtl/>
        </w:rPr>
        <w:t>,</w:t>
      </w:r>
      <w:r>
        <w:rPr>
          <w:rtl/>
        </w:rPr>
        <w:t xml:space="preserve"> אז היא מוטבעת בו, ודבר זה בטול אל הצורה, שאין הצורה רק בפעל. רק אם אין הצורה מוטבעת בנושא</w:t>
      </w:r>
      <w:r>
        <w:rPr>
          <w:rFonts w:hint="cs"/>
          <w:rtl/>
        </w:rPr>
        <w:t>,</w:t>
      </w:r>
      <w:r>
        <w:rPr>
          <w:rtl/>
        </w:rPr>
        <w:t xml:space="preserve"> והיא נבדלת ממנו, ואז הצורה בפעל. ולפיכך כאשר היה אברהם בחיים, ובחיים הצורה בפעל, היה עומד בעצמו</w:t>
      </w:r>
      <w:r>
        <w:rPr>
          <w:rFonts w:hint="cs"/>
          <w:rtl/>
        </w:rPr>
        <w:t>,</w:t>
      </w:r>
      <w:r>
        <w:rPr>
          <w:rtl/>
        </w:rPr>
        <w:t xml:space="preserve"> וכמשפט הצורה שהוא בפעל</w:t>
      </w:r>
      <w:r>
        <w:rPr>
          <w:rFonts w:hint="cs"/>
          <w:rtl/>
        </w:rPr>
        <w:t>,</w:t>
      </w:r>
      <w:r>
        <w:rPr>
          <w:rtl/>
        </w:rPr>
        <w:t xml:space="preserve"> שאינו מעורבת עם הנושא</w:t>
      </w:r>
      <w:r>
        <w:rPr>
          <w:rFonts w:hint="cs"/>
          <w:rtl/>
        </w:rPr>
        <w:t>". והרי סוד המילה מורה על מעלת הצורה שיש לישראל [כמבואר למעלה הערה 38], ואברהם אבינו הוא זה שנצטוה על המילה [בראשית יז, י], לכך פשיטא ש"אברהם דומה לצורה הנבדלת". ונקודה זו ממש עולה מדבריו בביאור מאמר חכמים [נדרים לא:], שאמרו "</w:t>
      </w:r>
      <w:r>
        <w:rPr>
          <w:rtl/>
        </w:rPr>
        <w:t>גדולה מילה</w:t>
      </w:r>
      <w:r>
        <w:rPr>
          <w:rFonts w:hint="cs"/>
          <w:rtl/>
        </w:rPr>
        <w:t>,</w:t>
      </w:r>
      <w:r>
        <w:rPr>
          <w:rtl/>
        </w:rPr>
        <w:t xml:space="preserve"> שכל המצות שעשה אברהם אבינו לא נקרא שלם עד שמל</w:t>
      </w:r>
      <w:r>
        <w:rPr>
          <w:rFonts w:hint="cs"/>
          <w:rtl/>
        </w:rPr>
        <w:t>,</w:t>
      </w:r>
      <w:r>
        <w:rPr>
          <w:rtl/>
        </w:rPr>
        <w:t xml:space="preserve"> שנאמר </w:t>
      </w:r>
      <w:r>
        <w:rPr>
          <w:rFonts w:hint="cs"/>
          <w:rtl/>
        </w:rPr>
        <w:t>[בראשית יז, א] '</w:t>
      </w:r>
      <w:r>
        <w:rPr>
          <w:rtl/>
        </w:rPr>
        <w:t>התהלך לפני והיה תמים</w:t>
      </w:r>
      <w:r>
        <w:rPr>
          <w:rFonts w:hint="cs"/>
          <w:rtl/>
        </w:rPr>
        <w:t>'", ובח"א שם [ב, ו.] כתב: "כ</w:t>
      </w:r>
      <w:r>
        <w:rPr>
          <w:rtl/>
        </w:rPr>
        <w:t>בר אמרנו שהמילה היא צורה לאדם</w:t>
      </w:r>
      <w:r>
        <w:rPr>
          <w:rFonts w:hint="cs"/>
          <w:rtl/>
        </w:rPr>
        <w:t xml:space="preserve">... </w:t>
      </w:r>
      <w:r>
        <w:rPr>
          <w:rtl/>
        </w:rPr>
        <w:t>כי המילה היא צורה, כי האיש נקרא צורה כמו שידוע אל הכל, והוא איש בשביל הזכרות</w:t>
      </w:r>
      <w:r>
        <w:rPr>
          <w:rFonts w:hint="cs"/>
          <w:rtl/>
        </w:rPr>
        <w:t>.</w:t>
      </w:r>
      <w:r>
        <w:rPr>
          <w:rtl/>
        </w:rPr>
        <w:t xml:space="preserve"> ולכך אין הצורה שהוא האיש שלימה עד שיסור הערלה</w:t>
      </w:r>
      <w:r>
        <w:rPr>
          <w:rFonts w:hint="cs"/>
          <w:rtl/>
        </w:rPr>
        <w:t>,</w:t>
      </w:r>
      <w:r>
        <w:rPr>
          <w:rtl/>
        </w:rPr>
        <w:t xml:space="preserve"> שהוא פחיתת</w:t>
      </w:r>
      <w:r>
        <w:rPr>
          <w:rFonts w:hint="cs"/>
          <w:rtl/>
        </w:rPr>
        <w:t xml:space="preserve"> </w:t>
      </w:r>
      <w:r>
        <w:rPr>
          <w:rtl/>
        </w:rPr>
        <w:t xml:space="preserve">הזכרות. ומכיון שהוא כך, ראוי שלא יהיה נקרא אברהם </w:t>
      </w:r>
      <w:r>
        <w:rPr>
          <w:rFonts w:hint="cs"/>
          <w:rtl/>
        </w:rPr>
        <w:t>'</w:t>
      </w:r>
      <w:r>
        <w:rPr>
          <w:rtl/>
        </w:rPr>
        <w:t>תמים</w:t>
      </w:r>
      <w:r>
        <w:rPr>
          <w:rFonts w:hint="cs"/>
          <w:rtl/>
        </w:rPr>
        <w:t>'</w:t>
      </w:r>
      <w:r>
        <w:rPr>
          <w:rtl/>
        </w:rPr>
        <w:t xml:space="preserve"> עד שנמול, כי החומר הוא חסר</w:t>
      </w:r>
      <w:r>
        <w:rPr>
          <w:rFonts w:hint="cs"/>
          <w:rtl/>
        </w:rPr>
        <w:t>,</w:t>
      </w:r>
      <w:r>
        <w:rPr>
          <w:rtl/>
        </w:rPr>
        <w:t xml:space="preserve"> וכל זמן שלא נמול היה חסר הצורה</w:t>
      </w:r>
      <w:r>
        <w:rPr>
          <w:rFonts w:hint="cs"/>
          <w:rtl/>
        </w:rPr>
        <w:t>.</w:t>
      </w:r>
      <w:r>
        <w:rPr>
          <w:rtl/>
        </w:rPr>
        <w:t xml:space="preserve"> לכך לא נקרא אברהם </w:t>
      </w:r>
      <w:r>
        <w:rPr>
          <w:rFonts w:hint="cs"/>
          <w:rtl/>
        </w:rPr>
        <w:t>'</w:t>
      </w:r>
      <w:r>
        <w:rPr>
          <w:rtl/>
        </w:rPr>
        <w:t>שלם</w:t>
      </w:r>
      <w:r>
        <w:rPr>
          <w:rFonts w:hint="cs"/>
          <w:rtl/>
        </w:rPr>
        <w:t>'</w:t>
      </w:r>
      <w:r>
        <w:rPr>
          <w:rtl/>
        </w:rPr>
        <w:t xml:space="preserve"> עד שנמול</w:t>
      </w:r>
      <w:r>
        <w:rPr>
          <w:rFonts w:hint="cs"/>
          <w:rtl/>
        </w:rPr>
        <w:t>,</w:t>
      </w:r>
      <w:r>
        <w:rPr>
          <w:rtl/>
        </w:rPr>
        <w:t xml:space="preserve"> שאז היה מגיע אליו הצורה</w:t>
      </w:r>
      <w:r>
        <w:rPr>
          <w:rFonts w:hint="cs"/>
          <w:rtl/>
        </w:rPr>
        <w:t>,</w:t>
      </w:r>
      <w:r>
        <w:rPr>
          <w:rtl/>
        </w:rPr>
        <w:t xml:space="preserve"> וראוי שיהיה שלם</w:t>
      </w:r>
      <w:r>
        <w:rPr>
          <w:rFonts w:hint="cs"/>
          <w:rtl/>
        </w:rPr>
        <w:t>". וראה בסמוך הערה 104 שביאר שאברהם דומה אל השכל.</w:t>
      </w:r>
    </w:p>
  </w:footnote>
  <w:footnote w:id="104">
    <w:p w:rsidR="08D3616A" w:rsidRDefault="08D3616A" w:rsidP="080E4360">
      <w:pPr>
        <w:pStyle w:val="FootnoteText"/>
        <w:rPr>
          <w:rFonts w:hint="cs"/>
          <w:rtl/>
        </w:rPr>
      </w:pPr>
      <w:r>
        <w:rPr>
          <w:rtl/>
        </w:rPr>
        <w:t>&lt;</w:t>
      </w:r>
      <w:r>
        <w:rPr>
          <w:rStyle w:val="FootnoteReference"/>
        </w:rPr>
        <w:footnoteRef/>
      </w:r>
      <w:r>
        <w:rPr>
          <w:rtl/>
        </w:rPr>
        <w:t>&gt;</w:t>
      </w:r>
      <w:r>
        <w:rPr>
          <w:rFonts w:hint="cs"/>
          <w:rtl/>
        </w:rPr>
        <w:t xml:space="preserve"> פירוש - נקרא "חמור" על שם חומריותו, וכמבואר למעלה הערות 29, 62, 76.</w:t>
      </w:r>
    </w:p>
  </w:footnote>
  <w:footnote w:id="105">
    <w:p w:rsidR="08D3616A" w:rsidRDefault="08D3616A" w:rsidP="081127EE">
      <w:pPr>
        <w:pStyle w:val="FootnoteText"/>
        <w:rPr>
          <w:rFonts w:hint="cs"/>
        </w:rPr>
      </w:pPr>
      <w:r>
        <w:rPr>
          <w:rtl/>
        </w:rPr>
        <w:t>&lt;</w:t>
      </w:r>
      <w:r>
        <w:rPr>
          <w:rStyle w:val="FootnoteReference"/>
        </w:rPr>
        <w:footnoteRef/>
      </w:r>
      <w:r>
        <w:rPr>
          <w:rtl/>
        </w:rPr>
        <w:t>&gt;</w:t>
      </w:r>
      <w:r>
        <w:rPr>
          <w:rFonts w:hint="cs"/>
          <w:rtl/>
        </w:rPr>
        <w:t xml:space="preserve"> לכאורה כוונתו היא ששני הנערים האלו היו אליעזר וישמעאל [רש"י בראשית כב, ג], ואליעזר הוא עבד כנעני [כמבואר למעלה הערה 95], וישמעאל הוא מורה על הערביים [רש"י בראשית כא, יז "ערביים בני דודנו ישמעאל", ובנצח ישראל פכ"ו (תקנא:) כתב: "הערביים שהם בני ישמעאל"], שהם חומריים, וכמו שכתב בנצח ישראל פי"ד [שמז:], וז"ל: "החומר הוא שפל... אומה שפילה עוד יותר חומרית. וכאשר תדע מענין הערביים האלו, שאין אומה פחותה כמו אלו", וראה למעלה הערה 52. אך לפי ז</w:t>
      </w:r>
      <w:r w:rsidRPr="08E44D87">
        <w:rPr>
          <w:rFonts w:hint="cs"/>
          <w:sz w:val="18"/>
          <w:rtl/>
        </w:rPr>
        <w:t xml:space="preserve">ה היה צריך להזכיר ששני הנערים האלו היו אליעזר וישמעאל, ולא לסתום את הדברים. </w:t>
      </w:r>
      <w:r>
        <w:rPr>
          <w:rFonts w:hint="cs"/>
          <w:sz w:val="18"/>
          <w:rtl/>
        </w:rPr>
        <w:t>@</w:t>
      </w:r>
      <w:r w:rsidRPr="08E44D87">
        <w:rPr>
          <w:rFonts w:hint="cs"/>
          <w:b/>
          <w:bCs/>
          <w:sz w:val="18"/>
          <w:rtl/>
        </w:rPr>
        <w:t>לכך נראה</w:t>
      </w:r>
      <w:r>
        <w:rPr>
          <w:rFonts w:hint="cs"/>
          <w:sz w:val="18"/>
          <w:rtl/>
        </w:rPr>
        <w:t>^</w:t>
      </w:r>
      <w:r w:rsidRPr="08E44D87">
        <w:rPr>
          <w:rFonts w:hint="cs"/>
          <w:sz w:val="18"/>
          <w:rtl/>
        </w:rPr>
        <w:t xml:space="preserve"> שכוונתו כפי שכתב בדר"ח פ"ה מי"ט [תמד:], וז"ל: "</w:t>
      </w:r>
      <w:r w:rsidRPr="08E44D87">
        <w:rPr>
          <w:sz w:val="18"/>
          <w:rtl/>
          <w:lang w:val="en-US"/>
        </w:rPr>
        <w:t>כי</w:t>
      </w:r>
      <w:r w:rsidRPr="08E44D87">
        <w:rPr>
          <w:rFonts w:hint="cs"/>
          <w:sz w:val="18"/>
          <w:rtl/>
          <w:lang w:val="en-US"/>
        </w:rPr>
        <w:t xml:space="preserve"> </w:t>
      </w:r>
      <w:r w:rsidRPr="08E44D87">
        <w:rPr>
          <w:sz w:val="18"/>
          <w:rtl/>
          <w:lang w:val="en-US"/>
        </w:rPr>
        <w:t>מצד זה היה אברהם</w:t>
      </w:r>
      <w:r>
        <w:rPr>
          <w:rFonts w:hint="cs"/>
          <w:sz w:val="18"/>
          <w:rtl/>
          <w:lang w:val="en-US"/>
        </w:rPr>
        <w:t>...</w:t>
      </w:r>
      <w:r w:rsidRPr="08E44D87">
        <w:rPr>
          <w:sz w:val="18"/>
          <w:rtl/>
          <w:lang w:val="en-US"/>
        </w:rPr>
        <w:t xml:space="preserve"> דומה אל האדם</w:t>
      </w:r>
      <w:r w:rsidRPr="08E44D87">
        <w:rPr>
          <w:rFonts w:hint="cs"/>
          <w:sz w:val="18"/>
          <w:rtl/>
          <w:lang w:val="en-US"/>
        </w:rPr>
        <w:t>;</w:t>
      </w:r>
      <w:r w:rsidRPr="08E44D87">
        <w:rPr>
          <w:sz w:val="18"/>
          <w:rtl/>
          <w:lang w:val="en-US"/>
        </w:rPr>
        <w:t xml:space="preserve"> כי האדם הזה השכל שיש לו הוא רוכב על החומר הגופני</w:t>
      </w:r>
      <w:r w:rsidRPr="08E44D87">
        <w:rPr>
          <w:rFonts w:hint="cs"/>
          <w:sz w:val="18"/>
          <w:rtl/>
          <w:lang w:val="en-US"/>
        </w:rPr>
        <w:t>.</w:t>
      </w:r>
      <w:r w:rsidRPr="08E44D87">
        <w:rPr>
          <w:sz w:val="18"/>
          <w:rtl/>
          <w:lang w:val="en-US"/>
        </w:rPr>
        <w:t xml:space="preserve"> ויש שתי כחות המשמשות אל השכל</w:t>
      </w:r>
      <w:r w:rsidRPr="08E44D87">
        <w:rPr>
          <w:rFonts w:hint="cs"/>
          <w:sz w:val="18"/>
          <w:rtl/>
          <w:lang w:val="en-US"/>
        </w:rPr>
        <w:t>,</w:t>
      </w:r>
      <w:r w:rsidRPr="08E44D87">
        <w:rPr>
          <w:sz w:val="18"/>
          <w:rtl/>
          <w:lang w:val="en-US"/>
        </w:rPr>
        <w:t xml:space="preserve"> והם כחות גופניות</w:t>
      </w:r>
      <w:r>
        <w:rPr>
          <w:rFonts w:hint="cs"/>
          <w:sz w:val="18"/>
          <w:rtl/>
          <w:lang w:val="en-US"/>
        </w:rPr>
        <w:t xml:space="preserve">... </w:t>
      </w:r>
      <w:r w:rsidRPr="08E44D87">
        <w:rPr>
          <w:sz w:val="18"/>
          <w:rtl/>
          <w:lang w:val="en-US"/>
        </w:rPr>
        <w:t>ואין ספק כי אברהם דומה אל השכל</w:t>
      </w:r>
      <w:r w:rsidRPr="08E44D87">
        <w:rPr>
          <w:rFonts w:hint="cs"/>
          <w:sz w:val="18"/>
          <w:rtl/>
          <w:lang w:val="en-US"/>
        </w:rPr>
        <w:t>,</w:t>
      </w:r>
      <w:r w:rsidRPr="08E44D87">
        <w:rPr>
          <w:sz w:val="18"/>
          <w:rtl/>
          <w:lang w:val="en-US"/>
        </w:rPr>
        <w:t xml:space="preserve"> לפי שהיה אברהם מקיים כל התורה כולה משכלו</w:t>
      </w:r>
      <w:r>
        <w:rPr>
          <w:rFonts w:hint="cs"/>
          <w:sz w:val="18"/>
          <w:rtl/>
          <w:lang w:val="en-US"/>
        </w:rPr>
        <w:t xml:space="preserve"> [הובא למעלה בהקדמה שניה הערה 333]</w:t>
      </w:r>
      <w:r w:rsidRPr="08E44D87">
        <w:rPr>
          <w:rFonts w:hint="cs"/>
          <w:sz w:val="18"/>
          <w:rtl/>
          <w:lang w:val="en-US"/>
        </w:rPr>
        <w:t>.</w:t>
      </w:r>
      <w:r>
        <w:rPr>
          <w:rFonts w:hint="cs"/>
          <w:sz w:val="18"/>
          <w:rtl/>
          <w:lang w:val="en-US"/>
        </w:rPr>
        <w:t>..</w:t>
      </w:r>
      <w:r w:rsidRPr="08E44D87">
        <w:rPr>
          <w:sz w:val="18"/>
          <w:rtl/>
          <w:lang w:val="en-US"/>
        </w:rPr>
        <w:t xml:space="preserve"> ואמר לשני נעריו </w:t>
      </w:r>
      <w:r>
        <w:rPr>
          <w:rFonts w:hint="cs"/>
          <w:sz w:val="18"/>
          <w:rtl/>
          <w:lang w:val="en-US"/>
        </w:rPr>
        <w:t>'</w:t>
      </w:r>
      <w:r w:rsidRPr="08E44D87">
        <w:rPr>
          <w:sz w:val="18"/>
          <w:rtl/>
          <w:lang w:val="en-US"/>
        </w:rPr>
        <w:t>שבו עם החמור</w:t>
      </w:r>
      <w:r>
        <w:rPr>
          <w:rFonts w:hint="cs"/>
          <w:sz w:val="18"/>
          <w:rtl/>
          <w:lang w:val="en-US"/>
        </w:rPr>
        <w:t>'</w:t>
      </w:r>
      <w:r w:rsidRPr="08E44D87">
        <w:rPr>
          <w:rFonts w:hint="cs"/>
          <w:sz w:val="18"/>
          <w:rtl/>
          <w:lang w:val="en-US"/>
        </w:rPr>
        <w:t>,</w:t>
      </w:r>
      <w:r w:rsidRPr="08E44D87">
        <w:rPr>
          <w:sz w:val="18"/>
          <w:rtl/>
          <w:lang w:val="en-US"/>
        </w:rPr>
        <w:t xml:space="preserve"> </w:t>
      </w:r>
      <w:r w:rsidRPr="08E44D87">
        <w:rPr>
          <w:rFonts w:hint="cs"/>
          <w:sz w:val="18"/>
          <w:rtl/>
          <w:lang w:val="en-US"/>
        </w:rPr>
        <w:t>'</w:t>
      </w:r>
      <w:r w:rsidRPr="08E44D87">
        <w:rPr>
          <w:sz w:val="18"/>
          <w:rtl/>
          <w:lang w:val="en-US"/>
        </w:rPr>
        <w:t>עם הדומה לחמור</w:t>
      </w:r>
      <w:r w:rsidRPr="08E44D87">
        <w:rPr>
          <w:rFonts w:hint="cs"/>
          <w:sz w:val="18"/>
          <w:rtl/>
          <w:lang w:val="en-US"/>
        </w:rPr>
        <w:t>'.</w:t>
      </w:r>
      <w:r w:rsidRPr="08E44D87">
        <w:rPr>
          <w:sz w:val="18"/>
          <w:rtl/>
          <w:lang w:val="en-US"/>
        </w:rPr>
        <w:t xml:space="preserve"> כי כחות האלו שהם כחות גופני</w:t>
      </w:r>
      <w:r w:rsidRPr="08E44D87">
        <w:rPr>
          <w:rFonts w:hint="cs"/>
          <w:sz w:val="18"/>
          <w:rtl/>
          <w:lang w:val="en-US"/>
        </w:rPr>
        <w:t>ים,</w:t>
      </w:r>
      <w:r w:rsidRPr="08E44D87">
        <w:rPr>
          <w:sz w:val="18"/>
          <w:rtl/>
          <w:lang w:val="en-US"/>
        </w:rPr>
        <w:t xml:space="preserve"> הם </w:t>
      </w:r>
      <w:r w:rsidRPr="08E44D87">
        <w:rPr>
          <w:rFonts w:hint="cs"/>
          <w:sz w:val="18"/>
          <w:rtl/>
          <w:lang w:val="en-US"/>
        </w:rPr>
        <w:t>'</w:t>
      </w:r>
      <w:r w:rsidRPr="08E44D87">
        <w:rPr>
          <w:sz w:val="18"/>
          <w:rtl/>
          <w:lang w:val="en-US"/>
        </w:rPr>
        <w:t>עם הדומה לחמור</w:t>
      </w:r>
      <w:r>
        <w:rPr>
          <w:rFonts w:hint="cs"/>
          <w:sz w:val="18"/>
          <w:rtl/>
          <w:lang w:val="en-US"/>
        </w:rPr>
        <w:t>'</w:t>
      </w:r>
      <w:r>
        <w:rPr>
          <w:rFonts w:hint="cs"/>
          <w:rtl/>
        </w:rPr>
        <w:t>". ובח"א לסנהדרין קה: [ג, רמו.] כתב: "</w:t>
      </w:r>
      <w:r>
        <w:rPr>
          <w:rtl/>
        </w:rPr>
        <w:t xml:space="preserve">אצל אברהם כתיב </w:t>
      </w:r>
      <w:r>
        <w:rPr>
          <w:rFonts w:hint="cs"/>
          <w:rtl/>
        </w:rPr>
        <w:t>[בראשית כב, ג] '</w:t>
      </w:r>
      <w:r>
        <w:rPr>
          <w:rtl/>
        </w:rPr>
        <w:t>ושני נעריו עמו</w:t>
      </w:r>
      <w:r>
        <w:rPr>
          <w:rFonts w:hint="cs"/>
          <w:rtl/>
        </w:rPr>
        <w:t>'</w:t>
      </w:r>
      <w:r>
        <w:rPr>
          <w:rtl/>
        </w:rPr>
        <w:t>, כי אלו שני נערים שני יצרים</w:t>
      </w:r>
      <w:r>
        <w:rPr>
          <w:rFonts w:hint="cs"/>
          <w:rtl/>
        </w:rPr>
        <w:t>,</w:t>
      </w:r>
      <w:r>
        <w:rPr>
          <w:rtl/>
        </w:rPr>
        <w:t xml:space="preserve"> אשר האחד הוא יצרא דערוה</w:t>
      </w:r>
      <w:r>
        <w:rPr>
          <w:rFonts w:hint="cs"/>
          <w:rtl/>
        </w:rPr>
        <w:t>,</w:t>
      </w:r>
      <w:r>
        <w:rPr>
          <w:rtl/>
        </w:rPr>
        <w:t xml:space="preserve"> והשני יצרא דע"ז, והם נקראו </w:t>
      </w:r>
      <w:r>
        <w:rPr>
          <w:rFonts w:hint="cs"/>
          <w:rtl/>
        </w:rPr>
        <w:t>'</w:t>
      </w:r>
      <w:r>
        <w:rPr>
          <w:rtl/>
        </w:rPr>
        <w:t>נעריו</w:t>
      </w:r>
      <w:r>
        <w:rPr>
          <w:rFonts w:hint="cs"/>
          <w:rtl/>
        </w:rPr>
        <w:t>',</w:t>
      </w:r>
      <w:r>
        <w:rPr>
          <w:rtl/>
        </w:rPr>
        <w:t xml:space="preserve"> כדכתיב </w:t>
      </w:r>
      <w:r>
        <w:rPr>
          <w:rFonts w:hint="cs"/>
          <w:rtl/>
        </w:rPr>
        <w:t>[</w:t>
      </w:r>
      <w:r>
        <w:rPr>
          <w:rtl/>
        </w:rPr>
        <w:t>בראשית ח</w:t>
      </w:r>
      <w:r>
        <w:rPr>
          <w:rFonts w:hint="cs"/>
          <w:rtl/>
        </w:rPr>
        <w:t>, כא]</w:t>
      </w:r>
      <w:r>
        <w:rPr>
          <w:rtl/>
        </w:rPr>
        <w:t xml:space="preserve"> </w:t>
      </w:r>
      <w:r>
        <w:rPr>
          <w:rFonts w:hint="cs"/>
          <w:rtl/>
        </w:rPr>
        <w:t>'</w:t>
      </w:r>
      <w:r>
        <w:rPr>
          <w:rtl/>
        </w:rPr>
        <w:t>כי יצר לב האדם רע מנעוריו</w:t>
      </w:r>
      <w:r>
        <w:rPr>
          <w:rFonts w:hint="cs"/>
          <w:rtl/>
        </w:rPr>
        <w:t xml:space="preserve">'". </w:t>
      </w:r>
      <w:r>
        <w:rPr>
          <w:rStyle w:val="HebrewChar"/>
          <w:rFonts w:cs="Monotype Hadassah"/>
          <w:rtl/>
        </w:rPr>
        <w:t>ו</w:t>
      </w:r>
      <w:r>
        <w:rPr>
          <w:rStyle w:val="HebrewChar"/>
          <w:rFonts w:cs="Monotype Hadassah" w:hint="cs"/>
          <w:rtl/>
        </w:rPr>
        <w:t xml:space="preserve">בדר"ח פ"ב מ"ב [תקכד:] ביאר </w:t>
      </w:r>
      <w:r>
        <w:rPr>
          <w:rStyle w:val="HebrewChar"/>
          <w:rFonts w:cs="Monotype Hadassah"/>
          <w:rtl/>
        </w:rPr>
        <w:t xml:space="preserve">שהיצה"ר הנמצא בגופו של אדם הוא יצה"ר דעריות, לעומת יצה"ר דע"ז הנמצא בנפשו של אדם. </w:t>
      </w:r>
      <w:r>
        <w:rPr>
          <w:rtl/>
        </w:rPr>
        <w:t xml:space="preserve">ובנתיב הלשון פ"ו [ב, עה:] כתב: </w:t>
      </w:r>
      <w:r>
        <w:rPr>
          <w:rFonts w:ascii="Courier New" w:hAnsi="Courier New"/>
          <w:rtl/>
        </w:rPr>
        <w:t>"ואלו שני יצה"ר הם כנגד הגוף והנפש... כי מצד הגוף נוטה האדם אל הערוה שהוא מתאוה לו, ומצד הנפש נוטה האדם לע</w:t>
      </w:r>
      <w:r>
        <w:rPr>
          <w:rFonts w:ascii="Courier New" w:hAnsi="Courier New" w:hint="cs"/>
          <w:rtl/>
        </w:rPr>
        <w:t>בודה זרה</w:t>
      </w:r>
      <w:r>
        <w:rPr>
          <w:rFonts w:ascii="Courier New" w:hAnsi="Courier New"/>
          <w:rtl/>
        </w:rPr>
        <w:t>"</w:t>
      </w:r>
      <w:r>
        <w:rPr>
          <w:rFonts w:ascii="Courier New" w:hAnsi="Courier New" w:hint="cs"/>
          <w:rtl/>
        </w:rPr>
        <w:t xml:space="preserve"> [ראה להלן פ"ט הערה 214]</w:t>
      </w:r>
      <w:r>
        <w:rPr>
          <w:rFonts w:ascii="Courier New" w:hAnsi="Courier New"/>
          <w:rtl/>
        </w:rPr>
        <w:t xml:space="preserve">. </w:t>
      </w:r>
      <w:r>
        <w:rPr>
          <w:rStyle w:val="HebrewChar"/>
          <w:rFonts w:cs="Monotype Hadassah"/>
          <w:rtl/>
        </w:rPr>
        <w:t xml:space="preserve">וכן </w:t>
      </w:r>
      <w:r>
        <w:rPr>
          <w:rStyle w:val="HebrewChar"/>
          <w:rFonts w:cs="Monotype Hadassah" w:hint="cs"/>
          <w:rtl/>
        </w:rPr>
        <w:t xml:space="preserve">הוא </w:t>
      </w:r>
      <w:r>
        <w:rPr>
          <w:rStyle w:val="HebrewChar"/>
          <w:rFonts w:cs="Monotype Hadassah"/>
          <w:rtl/>
        </w:rPr>
        <w:t xml:space="preserve">בנתיב כח היצר פ"א [ב, קכא:] </w:t>
      </w:r>
      <w:r>
        <w:rPr>
          <w:rStyle w:val="HebrewChar"/>
          <w:rFonts w:cs="Monotype Hadassah" w:hint="cs"/>
          <w:rtl/>
        </w:rPr>
        <w:t>ו</w:t>
      </w:r>
      <w:r>
        <w:rPr>
          <w:rStyle w:val="HebrewChar"/>
          <w:rFonts w:cs="Monotype Hadassah"/>
          <w:rtl/>
        </w:rPr>
        <w:t>ח"א לערכין טו: [ד, קלח</w:t>
      </w:r>
      <w:r>
        <w:rPr>
          <w:rStyle w:val="HebrewChar"/>
          <w:rFonts w:cs="Monotype Hadassah" w:hint="cs"/>
          <w:rtl/>
        </w:rPr>
        <w:t>.].</w:t>
      </w:r>
      <w:r>
        <w:rPr>
          <w:rStyle w:val="HebrewChar"/>
          <w:rFonts w:cs="Monotype Hadassah"/>
          <w:rtl/>
        </w:rPr>
        <w:t xml:space="preserve"> </w:t>
      </w:r>
      <w:r>
        <w:rPr>
          <w:rFonts w:hint="cs"/>
          <w:rtl/>
        </w:rPr>
        <w:t xml:space="preserve">הרי הכח האחד הוא הגוף החומרי, והכח השני הוא הנפש המוטבעת בגוף.  </w:t>
      </w:r>
    </w:p>
  </w:footnote>
  <w:footnote w:id="106">
    <w:p w:rsidR="08D3616A" w:rsidRDefault="08D3616A" w:rsidP="08EA0612">
      <w:pPr>
        <w:pStyle w:val="FootnoteText"/>
        <w:rPr>
          <w:rFonts w:hint="cs"/>
        </w:rPr>
      </w:pPr>
      <w:r>
        <w:rPr>
          <w:rtl/>
        </w:rPr>
        <w:t>&lt;</w:t>
      </w:r>
      <w:r>
        <w:rPr>
          <w:rStyle w:val="FootnoteReference"/>
        </w:rPr>
        <w:footnoteRef/>
      </w:r>
      <w:r>
        <w:rPr>
          <w:rtl/>
        </w:rPr>
        <w:t>&gt;</w:t>
      </w:r>
      <w:r>
        <w:rPr>
          <w:rFonts w:hint="cs"/>
          <w:rtl/>
        </w:rPr>
        <w:t xml:space="preserve"> לשונו בדר"ח פ"ה מי"ט [תמו.]: "</w:t>
      </w:r>
      <w:r w:rsidRPr="08E44D87">
        <w:rPr>
          <w:sz w:val="18"/>
          <w:rtl/>
          <w:lang w:val="en-US"/>
        </w:rPr>
        <w:t>כאשר היה אברהם הולך לעבוד השם יתברך, להקריב את בנו להתגבר על יצרו שהוא בגוף</w:t>
      </w:r>
      <w:r w:rsidRPr="08E44D87">
        <w:rPr>
          <w:rFonts w:hint="cs"/>
          <w:sz w:val="18"/>
          <w:rtl/>
          <w:lang w:val="en-US"/>
        </w:rPr>
        <w:t>,</w:t>
      </w:r>
      <w:r w:rsidRPr="08E44D87">
        <w:rPr>
          <w:sz w:val="18"/>
          <w:rtl/>
          <w:lang w:val="en-US"/>
        </w:rPr>
        <w:t xml:space="preserve"> ואז הוא מסלק מאתו החומר וכחות הגוף, ואמר להם </w:t>
      </w:r>
      <w:r>
        <w:rPr>
          <w:rFonts w:hint="cs"/>
          <w:sz w:val="18"/>
          <w:rtl/>
          <w:lang w:val="en-US"/>
        </w:rPr>
        <w:t>'</w:t>
      </w:r>
      <w:r w:rsidRPr="08E44D87">
        <w:rPr>
          <w:sz w:val="18"/>
          <w:rtl/>
          <w:lang w:val="en-US"/>
        </w:rPr>
        <w:t>שבו לכם פה עם החמור</w:t>
      </w:r>
      <w:r>
        <w:rPr>
          <w:rFonts w:hint="cs"/>
          <w:sz w:val="18"/>
          <w:rtl/>
          <w:lang w:val="en-US"/>
        </w:rPr>
        <w:t>'</w:t>
      </w:r>
      <w:r w:rsidRPr="08E44D87">
        <w:rPr>
          <w:rFonts w:hint="cs"/>
          <w:sz w:val="18"/>
          <w:rtl/>
          <w:lang w:val="en-US"/>
        </w:rPr>
        <w:t>,</w:t>
      </w:r>
      <w:r w:rsidRPr="08E44D87">
        <w:rPr>
          <w:sz w:val="18"/>
          <w:rtl/>
          <w:lang w:val="en-US"/>
        </w:rPr>
        <w:t xml:space="preserve"> </w:t>
      </w:r>
      <w:r w:rsidRPr="08E44D87">
        <w:rPr>
          <w:rFonts w:hint="cs"/>
          <w:sz w:val="18"/>
          <w:rtl/>
          <w:lang w:val="en-US"/>
        </w:rPr>
        <w:t>'</w:t>
      </w:r>
      <w:r w:rsidRPr="08E44D87">
        <w:rPr>
          <w:sz w:val="18"/>
          <w:rtl/>
          <w:lang w:val="en-US"/>
        </w:rPr>
        <w:t>עם הדומה לחמור</w:t>
      </w:r>
      <w:r w:rsidRPr="08E44D87">
        <w:rPr>
          <w:rFonts w:hint="cs"/>
          <w:sz w:val="18"/>
          <w:rtl/>
          <w:lang w:val="en-US"/>
        </w:rPr>
        <w:t>',</w:t>
      </w:r>
      <w:r w:rsidRPr="08E44D87">
        <w:rPr>
          <w:sz w:val="18"/>
          <w:rtl/>
          <w:lang w:val="en-US"/>
        </w:rPr>
        <w:t xml:space="preserve"> </w:t>
      </w:r>
      <w:r>
        <w:rPr>
          <w:rFonts w:hint="cs"/>
          <w:sz w:val="18"/>
          <w:rtl/>
          <w:lang w:val="en-US"/>
        </w:rPr>
        <w:t>'</w:t>
      </w:r>
      <w:r w:rsidRPr="08E44D87">
        <w:rPr>
          <w:sz w:val="18"/>
          <w:rtl/>
          <w:lang w:val="en-US"/>
        </w:rPr>
        <w:t>ואני והנער נלכה עד כה ונשתחוה ונשובה</w:t>
      </w:r>
      <w:r>
        <w:rPr>
          <w:rFonts w:hint="cs"/>
          <w:sz w:val="18"/>
          <w:rtl/>
          <w:lang w:val="en-US"/>
        </w:rPr>
        <w:t>'</w:t>
      </w:r>
      <w:r w:rsidRPr="08E44D87">
        <w:rPr>
          <w:rFonts w:hint="cs"/>
          <w:sz w:val="18"/>
          <w:rtl/>
          <w:lang w:val="en-US"/>
        </w:rPr>
        <w:t>.</w:t>
      </w:r>
      <w:r w:rsidRPr="08E44D87">
        <w:rPr>
          <w:sz w:val="18"/>
          <w:rtl/>
          <w:lang w:val="en-US"/>
        </w:rPr>
        <w:t xml:space="preserve"> כי כל זמן שהכחות הגופני</w:t>
      </w:r>
      <w:r w:rsidRPr="08E44D87">
        <w:rPr>
          <w:rFonts w:hint="cs"/>
          <w:sz w:val="18"/>
          <w:rtl/>
          <w:lang w:val="en-US"/>
        </w:rPr>
        <w:t>ים</w:t>
      </w:r>
      <w:r w:rsidRPr="08E44D87">
        <w:rPr>
          <w:sz w:val="18"/>
          <w:rtl/>
          <w:lang w:val="en-US"/>
        </w:rPr>
        <w:t xml:space="preserve"> הם עם השכל</w:t>
      </w:r>
      <w:r w:rsidRPr="08E44D87">
        <w:rPr>
          <w:rFonts w:hint="cs"/>
          <w:sz w:val="18"/>
          <w:rtl/>
          <w:lang w:val="en-US"/>
        </w:rPr>
        <w:t>,</w:t>
      </w:r>
      <w:r w:rsidRPr="08E44D87">
        <w:rPr>
          <w:sz w:val="18"/>
          <w:rtl/>
          <w:lang w:val="en-US"/>
        </w:rPr>
        <w:t xml:space="preserve"> </w:t>
      </w:r>
      <w:r w:rsidRPr="08EA0612">
        <w:rPr>
          <w:sz w:val="18"/>
          <w:rtl/>
          <w:lang w:val="en-US"/>
        </w:rPr>
        <w:t>מעכבים ההשתחויה אל השם יתברך להיות נכנע לפני השם יתברך</w:t>
      </w:r>
      <w:r w:rsidRPr="08EA0612">
        <w:rPr>
          <w:rFonts w:hint="cs"/>
          <w:sz w:val="18"/>
          <w:rtl/>
          <w:lang w:val="en-US"/>
        </w:rPr>
        <w:t>.</w:t>
      </w:r>
      <w:r w:rsidRPr="08EA0612">
        <w:rPr>
          <w:sz w:val="18"/>
          <w:rtl/>
          <w:lang w:val="en-US"/>
        </w:rPr>
        <w:t xml:space="preserve"> וכאשר מסלק מאתו החומר עם הכחות</w:t>
      </w:r>
      <w:r w:rsidRPr="08EA0612">
        <w:rPr>
          <w:rFonts w:hint="cs"/>
          <w:sz w:val="18"/>
          <w:rtl/>
          <w:lang w:val="en-US"/>
        </w:rPr>
        <w:t>,</w:t>
      </w:r>
      <w:r w:rsidRPr="08EA0612">
        <w:rPr>
          <w:sz w:val="18"/>
          <w:rtl/>
          <w:lang w:val="en-US"/>
        </w:rPr>
        <w:t xml:space="preserve"> אז הולך לעבוד את השם יתברך</w:t>
      </w:r>
      <w:r w:rsidRPr="08EA0612">
        <w:rPr>
          <w:rFonts w:hint="cs"/>
          <w:sz w:val="18"/>
          <w:rtl/>
          <w:lang w:val="en-US"/>
        </w:rPr>
        <w:t xml:space="preserve">. </w:t>
      </w:r>
      <w:r w:rsidRPr="08EA0612">
        <w:rPr>
          <w:sz w:val="18"/>
          <w:rtl/>
          <w:lang w:val="en-US"/>
        </w:rPr>
        <w:t xml:space="preserve">ומכל מקום אמר </w:t>
      </w:r>
      <w:r>
        <w:rPr>
          <w:rFonts w:hint="cs"/>
          <w:sz w:val="18"/>
          <w:rtl/>
          <w:lang w:val="en-US"/>
        </w:rPr>
        <w:t>'</w:t>
      </w:r>
      <w:r w:rsidRPr="08EA0612">
        <w:rPr>
          <w:sz w:val="18"/>
          <w:rtl/>
          <w:lang w:val="en-US"/>
        </w:rPr>
        <w:t>ונשובה אליכם</w:t>
      </w:r>
      <w:r>
        <w:rPr>
          <w:rFonts w:hint="cs"/>
          <w:sz w:val="18"/>
          <w:rtl/>
          <w:lang w:val="en-US"/>
        </w:rPr>
        <w:t>'</w:t>
      </w:r>
      <w:r w:rsidRPr="08EA0612">
        <w:rPr>
          <w:rFonts w:hint="cs"/>
          <w:sz w:val="18"/>
          <w:rtl/>
          <w:lang w:val="en-US"/>
        </w:rPr>
        <w:t>,</w:t>
      </w:r>
      <w:r w:rsidRPr="08EA0612">
        <w:rPr>
          <w:sz w:val="18"/>
          <w:rtl/>
          <w:lang w:val="en-US"/>
        </w:rPr>
        <w:t xml:space="preserve"> כי לא נעשה האדם נבדל לגמרי, רק הוא עובד השם יתברך</w:t>
      </w:r>
      <w:r w:rsidRPr="08EA0612">
        <w:rPr>
          <w:rFonts w:hint="cs"/>
          <w:sz w:val="18"/>
          <w:rtl/>
          <w:lang w:val="en-US"/>
        </w:rPr>
        <w:t>,</w:t>
      </w:r>
      <w:r w:rsidRPr="08EA0612">
        <w:rPr>
          <w:sz w:val="18"/>
          <w:rtl/>
          <w:lang w:val="en-US"/>
        </w:rPr>
        <w:t xml:space="preserve"> ואחר כך חוזר אל צרכו</w:t>
      </w:r>
      <w:r w:rsidRPr="08EA0612">
        <w:rPr>
          <w:rFonts w:hint="cs"/>
          <w:sz w:val="18"/>
          <w:rtl/>
          <w:lang w:val="en-US"/>
        </w:rPr>
        <w:t>,</w:t>
      </w:r>
      <w:r w:rsidRPr="08EA0612">
        <w:rPr>
          <w:sz w:val="18"/>
          <w:rtl/>
          <w:lang w:val="en-US"/>
        </w:rPr>
        <w:t xml:space="preserve"> והוא שב אל גופו וכחותיו</w:t>
      </w:r>
      <w:r>
        <w:rPr>
          <w:rFonts w:hint="cs"/>
          <w:sz w:val="18"/>
          <w:rtl/>
          <w:lang w:val="en-US"/>
        </w:rPr>
        <w:t>".</w:t>
      </w:r>
    </w:p>
  </w:footnote>
  <w:footnote w:id="107">
    <w:p w:rsidR="08D3616A" w:rsidRDefault="08D3616A" w:rsidP="08507A83">
      <w:pPr>
        <w:pStyle w:val="FootnoteText"/>
        <w:rPr>
          <w:rFonts w:hint="cs"/>
        </w:rPr>
      </w:pPr>
      <w:r>
        <w:rPr>
          <w:rtl/>
        </w:rPr>
        <w:t>&lt;</w:t>
      </w:r>
      <w:r>
        <w:rPr>
          <w:rStyle w:val="FootnoteReference"/>
        </w:rPr>
        <w:footnoteRef/>
      </w:r>
      <w:r>
        <w:rPr>
          <w:rtl/>
        </w:rPr>
        <w:t>&gt;</w:t>
      </w:r>
      <w:r>
        <w:rPr>
          <w:rFonts w:hint="cs"/>
          <w:rtl/>
        </w:rPr>
        <w:t xml:space="preserve"> הולך להקביל את ישראל מצרים וכנען לאברהם ושני נעריו.</w:t>
      </w:r>
    </w:p>
  </w:footnote>
  <w:footnote w:id="108">
    <w:p w:rsidR="08D3616A" w:rsidRDefault="08D3616A" w:rsidP="08507A83">
      <w:pPr>
        <w:pStyle w:val="FootnoteText"/>
        <w:rPr>
          <w:rFonts w:hint="cs"/>
        </w:rPr>
      </w:pPr>
      <w:r>
        <w:rPr>
          <w:rtl/>
        </w:rPr>
        <w:t>&lt;</w:t>
      </w:r>
      <w:r>
        <w:rPr>
          <w:rStyle w:val="FootnoteReference"/>
        </w:rPr>
        <w:footnoteRef/>
      </w:r>
      <w:r>
        <w:rPr>
          <w:rtl/>
        </w:rPr>
        <w:t>&gt;</w:t>
      </w:r>
      <w:r>
        <w:rPr>
          <w:rFonts w:hint="cs"/>
          <w:rtl/>
        </w:rPr>
        <w:t xml:space="preserve"> בכת"י [רצו.] כתב משפט זה כך: "לפיכך כאשר היה ישראל הצורה הנבדלת, דבר זה נמשך מאברהם ראש האומה. ומצרים הם החומר אשר אמרנו לך. והכנענים הם העבד, אשר הוא הכח המוטבע אשר הוא ארור, מטעם אשר אמרנו לך למעלה".</w:t>
      </w:r>
    </w:p>
  </w:footnote>
  <w:footnote w:id="109">
    <w:p w:rsidR="08D3616A" w:rsidRDefault="08D3616A" w:rsidP="086D74CB">
      <w:pPr>
        <w:pStyle w:val="FootnoteText"/>
        <w:rPr>
          <w:rFonts w:hint="cs"/>
          <w:rtl/>
        </w:rPr>
      </w:pPr>
      <w:r>
        <w:rPr>
          <w:rtl/>
        </w:rPr>
        <w:t>&lt;</w:t>
      </w:r>
      <w:r>
        <w:rPr>
          <w:rStyle w:val="FootnoteReference"/>
        </w:rPr>
        <w:footnoteRef/>
      </w:r>
      <w:r>
        <w:rPr>
          <w:rtl/>
        </w:rPr>
        <w:t>&gt;</w:t>
      </w:r>
      <w:r>
        <w:rPr>
          <w:rFonts w:hint="cs"/>
          <w:rtl/>
        </w:rPr>
        <w:t xml:space="preserve"> לאחר ציון 36.</w:t>
      </w:r>
    </w:p>
  </w:footnote>
  <w:footnote w:id="110">
    <w:p w:rsidR="08D3616A" w:rsidRDefault="08D3616A" w:rsidP="0868444C">
      <w:pPr>
        <w:pStyle w:val="FootnoteText"/>
        <w:rPr>
          <w:rFonts w:hint="cs"/>
          <w:rtl/>
        </w:rPr>
      </w:pPr>
      <w:r>
        <w:rPr>
          <w:rtl/>
        </w:rPr>
        <w:t>&lt;</w:t>
      </w:r>
      <w:r>
        <w:rPr>
          <w:rStyle w:val="FootnoteReference"/>
        </w:rPr>
        <w:footnoteRef/>
      </w:r>
      <w:r>
        <w:rPr>
          <w:rtl/>
        </w:rPr>
        <w:t>&gt;</w:t>
      </w:r>
      <w:r>
        <w:rPr>
          <w:rFonts w:hint="cs"/>
          <w:rtl/>
        </w:rPr>
        <w:t xml:space="preserve"> לכך כשם שישראל הם הפך המצריים, כך ישראל הם הפך הכנענים, וכמו שמבאר. ובח"א לב"ב נט. [ג, כה.] כתב: "</w:t>
      </w:r>
      <w:r>
        <w:rPr>
          <w:rtl/>
        </w:rPr>
        <w:t>אם הצורה נמשך אחר החומר</w:t>
      </w:r>
      <w:r>
        <w:rPr>
          <w:rFonts w:hint="cs"/>
          <w:rtl/>
        </w:rPr>
        <w:t>,</w:t>
      </w:r>
      <w:r>
        <w:rPr>
          <w:rtl/>
        </w:rPr>
        <w:t xml:space="preserve"> דבר זה הוא אבוד והעדר אל הצורה</w:t>
      </w:r>
      <w:r>
        <w:rPr>
          <w:rFonts w:hint="cs"/>
          <w:rtl/>
        </w:rPr>
        <w:t>..</w:t>
      </w:r>
      <w:r>
        <w:rPr>
          <w:rtl/>
        </w:rPr>
        <w:t>. כמו אם הצורה שהיא הצורה הנבדלת</w:t>
      </w:r>
      <w:r>
        <w:rPr>
          <w:rFonts w:hint="cs"/>
          <w:rtl/>
        </w:rPr>
        <w:t>,</w:t>
      </w:r>
      <w:r>
        <w:rPr>
          <w:rtl/>
        </w:rPr>
        <w:t xml:space="preserve"> אם היתה מוטבעת בחומר</w:t>
      </w:r>
      <w:r>
        <w:rPr>
          <w:rFonts w:hint="cs"/>
          <w:rtl/>
        </w:rPr>
        <w:t>,</w:t>
      </w:r>
      <w:r>
        <w:rPr>
          <w:rtl/>
        </w:rPr>
        <w:t xml:space="preserve"> דבר זה העדר אל הצורה לגמרי</w:t>
      </w:r>
      <w:r>
        <w:rPr>
          <w:rFonts w:hint="cs"/>
          <w:rtl/>
        </w:rPr>
        <w:t>". ואם הצורה הנבדלת נעדרת כאשר היא מוטבעת בחומר, זה מורה בעליל שהם הפכים, כי זהו משפט ההפכים, וכמו שכתב בדר"ח פ"ד מ"ט [קפו.], וז"ל: "אין דבר אחד הוא בטול לאחר רק אם הוא כנגדו והפך שלו"</w:t>
      </w:r>
      <w:r w:rsidRPr="00B804AC">
        <w:rPr>
          <w:rFonts w:hint="cs"/>
          <w:sz w:val="18"/>
          <w:rtl/>
        </w:rPr>
        <w:t xml:space="preserve">. </w:t>
      </w:r>
      <w:r>
        <w:rPr>
          <w:rtl/>
        </w:rPr>
        <w:t>ובנצח ישראל פנ"ה [תתנב:] כתב: "כי סבת ההפסד הוא ההפך אשר יש לדבר, אשר הוא נפסד אליו, וכאשר אין הפך, אין כאן הפסד"</w:t>
      </w:r>
      <w:r>
        <w:rPr>
          <w:rFonts w:hint="cs"/>
          <w:rtl/>
        </w:rPr>
        <w:t xml:space="preserve"> [הובא למעלה הערה 8]</w:t>
      </w:r>
      <w:r>
        <w:rPr>
          <w:rtl/>
        </w:rPr>
        <w:t>.</w:t>
      </w:r>
      <w:r>
        <w:rPr>
          <w:rFonts w:hint="cs"/>
          <w:rtl/>
        </w:rPr>
        <w:t xml:space="preserve"> </w:t>
      </w:r>
    </w:p>
  </w:footnote>
  <w:footnote w:id="111">
    <w:p w:rsidR="08D3616A" w:rsidRDefault="08D3616A" w:rsidP="08901E16">
      <w:pPr>
        <w:pStyle w:val="FootnoteText"/>
        <w:rPr>
          <w:rFonts w:hint="cs"/>
          <w:rtl/>
        </w:rPr>
      </w:pPr>
      <w:r>
        <w:rPr>
          <w:rtl/>
        </w:rPr>
        <w:t>&lt;</w:t>
      </w:r>
      <w:r>
        <w:rPr>
          <w:rStyle w:val="FootnoteReference"/>
        </w:rPr>
        <w:footnoteRef/>
      </w:r>
      <w:r>
        <w:rPr>
          <w:rtl/>
        </w:rPr>
        <w:t>&gt;</w:t>
      </w:r>
      <w:r>
        <w:rPr>
          <w:rFonts w:hint="cs"/>
          <w:rtl/>
        </w:rPr>
        <w:t xml:space="preserve"> לשונו בכת"י [רצד:] "כאשר לא היו ישראל בשלימות שלהם, והיו צריכים להיות נמצאים אצל אחרים, לא היה ראוי לישראל לקבל אותם רק מי שהוא בעל חומר לגמרי. וזה כי החומר מקבל הצורה כאשר צריך שיהיה אל הצורה נושא, עד אחר שיצאו ישראל להיותם נבדלים לגמרי עומדים בעצמם. אבל כאשר היה צריך להיות להם נושא, שלא היו הם במעלה הנבדלת לגמרי עד שלא היו צריכים לנושא, אין נושא להם רק מי שהוא כמו החומר... והיה צריך לישראל אשר להם המעלה הנבדלת, מקבל חמרי... הנה מצד אלו הדברים יתבארו לך כי דוקא ראוי שיהיו ישראל גרים בארץ מצרים, ולא במקום אחר. ואחרון אחרון חביב הוא הפירוש שהוא עיקר, מפני שצריך אל קבלת צורה חומר, ובשביל כך לקבול ישראל שהם הצורה, היה ראוים מצרים שהם החומר בודאי" [הובא למעלה הערה 84].</w:t>
      </w:r>
    </w:p>
  </w:footnote>
  <w:footnote w:id="112">
    <w:p w:rsidR="08D3616A" w:rsidRDefault="08D3616A" w:rsidP="08E973D2">
      <w:pPr>
        <w:pStyle w:val="FootnoteText"/>
        <w:rPr>
          <w:rFonts w:hint="cs"/>
        </w:rPr>
      </w:pPr>
      <w:r>
        <w:rPr>
          <w:rtl/>
        </w:rPr>
        <w:t>&lt;</w:t>
      </w:r>
      <w:r>
        <w:rPr>
          <w:rStyle w:val="FootnoteReference"/>
        </w:rPr>
        <w:footnoteRef/>
      </w:r>
      <w:r>
        <w:rPr>
          <w:rtl/>
        </w:rPr>
        <w:t>&gt;</w:t>
      </w:r>
      <w:r>
        <w:rPr>
          <w:rFonts w:hint="cs"/>
          <w:rtl/>
        </w:rPr>
        <w:t xml:space="preserve"> </w:t>
      </w:r>
      <w:r w:rsidRPr="08E973D2">
        <w:rPr>
          <w:rFonts w:hint="cs"/>
          <w:sz w:val="18"/>
          <w:rtl/>
        </w:rPr>
        <w:t>"</w:t>
      </w:r>
      <w:r w:rsidRPr="08E973D2">
        <w:rPr>
          <w:rStyle w:val="LatinChar"/>
          <w:sz w:val="18"/>
          <w:rtl/>
          <w:lang w:val="en-GB"/>
        </w:rPr>
        <w:t>כי החומר והצורה משלימים מציאות אחד</w:t>
      </w:r>
      <w:r>
        <w:rPr>
          <w:rStyle w:val="LatinChar"/>
          <w:rFonts w:hint="cs"/>
          <w:sz w:val="18"/>
          <w:rtl/>
          <w:lang w:val="en-GB"/>
        </w:rPr>
        <w:t>,</w:t>
      </w:r>
      <w:r w:rsidRPr="08E973D2">
        <w:rPr>
          <w:rStyle w:val="LatinChar"/>
          <w:sz w:val="18"/>
          <w:rtl/>
          <w:lang w:val="en-GB"/>
        </w:rPr>
        <w:t xml:space="preserve"> ודבר זה התיחסות בודאי</w:t>
      </w:r>
      <w:r>
        <w:rPr>
          <w:rFonts w:hint="cs"/>
          <w:rtl/>
        </w:rPr>
        <w:t>" [לשונו בסמוך].</w:t>
      </w:r>
    </w:p>
  </w:footnote>
  <w:footnote w:id="113">
    <w:p w:rsidR="08D3616A" w:rsidRDefault="08D3616A" w:rsidP="08C117F4">
      <w:pPr>
        <w:pStyle w:val="FootnoteText"/>
        <w:rPr>
          <w:rFonts w:hint="cs"/>
        </w:rPr>
      </w:pPr>
      <w:r>
        <w:rPr>
          <w:rtl/>
        </w:rPr>
        <w:t>&lt;</w:t>
      </w:r>
      <w:r>
        <w:rPr>
          <w:rStyle w:val="FootnoteReference"/>
        </w:rPr>
        <w:footnoteRef/>
      </w:r>
      <w:r>
        <w:rPr>
          <w:rtl/>
        </w:rPr>
        <w:t>&gt;</w:t>
      </w:r>
      <w:r>
        <w:rPr>
          <w:rFonts w:hint="cs"/>
          <w:rtl/>
        </w:rPr>
        <w:t xml:space="preserve"> וההפכים כוללים את הכל, וכמו שכתב להלן פ"ה [לאחר ציון 95], וז"ל: "</w:t>
      </w:r>
      <w:r>
        <w:rPr>
          <w:rtl/>
        </w:rPr>
        <w:t>כי א</w:t>
      </w:r>
      <w:r>
        <w:rPr>
          <w:rFonts w:hint="cs"/>
          <w:rtl/>
        </w:rPr>
        <w:t>ף על גב</w:t>
      </w:r>
      <w:r>
        <w:rPr>
          <w:rtl/>
        </w:rPr>
        <w:t xml:space="preserve"> שההפכים הם מתנגדים מצד עצמם, מכל מקום במה שההפכים ביחד הם משלימים להכל. בשביל זה הם מתחברים ביחד</w:t>
      </w:r>
      <w:r>
        <w:rPr>
          <w:rFonts w:hint="cs"/>
          <w:rtl/>
        </w:rPr>
        <w:t>,</w:t>
      </w:r>
      <w:r>
        <w:rPr>
          <w:rtl/>
        </w:rPr>
        <w:t xml:space="preserve"> כדי להשלים להכל. ולפיכך ישראל ומצרים</w:t>
      </w:r>
      <w:r>
        <w:rPr>
          <w:rFonts w:hint="cs"/>
          <w:rtl/>
        </w:rPr>
        <w:t>,</w:t>
      </w:r>
      <w:r>
        <w:rPr>
          <w:rtl/>
        </w:rPr>
        <w:t xml:space="preserve"> א</w:t>
      </w:r>
      <w:r>
        <w:rPr>
          <w:rFonts w:hint="cs"/>
          <w:rtl/>
        </w:rPr>
        <w:t>ף על גב</w:t>
      </w:r>
      <w:r>
        <w:rPr>
          <w:rtl/>
        </w:rPr>
        <w:t xml:space="preserve"> שהם הפכים מצד עצמם, מ</w:t>
      </w:r>
      <w:r>
        <w:rPr>
          <w:rFonts w:hint="cs"/>
          <w:rtl/>
        </w:rPr>
        <w:t>כל מקום</w:t>
      </w:r>
      <w:r>
        <w:rPr>
          <w:rtl/>
        </w:rPr>
        <w:t xml:space="preserve"> הדבר והפכו משלים להכל</w:t>
      </w:r>
      <w:r>
        <w:rPr>
          <w:rFonts w:hint="cs"/>
          <w:rtl/>
        </w:rPr>
        <w:t>,</w:t>
      </w:r>
      <w:r>
        <w:rPr>
          <w:rtl/>
        </w:rPr>
        <w:t xml:space="preserve"> יש להם חבור יחד</w:t>
      </w:r>
      <w:r>
        <w:rPr>
          <w:rFonts w:hint="cs"/>
          <w:rtl/>
        </w:rPr>
        <w:t>.</w:t>
      </w:r>
      <w:r>
        <w:rPr>
          <w:rtl/>
        </w:rPr>
        <w:t xml:space="preserve"> ולפיכך ישבו ישראל במצרים</w:t>
      </w:r>
      <w:r>
        <w:rPr>
          <w:rFonts w:hint="cs"/>
          <w:rtl/>
        </w:rPr>
        <w:t>,</w:t>
      </w:r>
      <w:r>
        <w:rPr>
          <w:rtl/>
        </w:rPr>
        <w:t xml:space="preserve"> ואברהם באור כשדים</w:t>
      </w:r>
      <w:r>
        <w:rPr>
          <w:rFonts w:hint="cs"/>
          <w:rtl/>
        </w:rPr>
        <w:t>,</w:t>
      </w:r>
      <w:r>
        <w:rPr>
          <w:rtl/>
        </w:rPr>
        <w:t xml:space="preserve"> מפני ששני ההפכים ביחד הם הכל</w:t>
      </w:r>
      <w:r>
        <w:rPr>
          <w:rFonts w:hint="cs"/>
          <w:rtl/>
        </w:rPr>
        <w:t xml:space="preserve">... </w:t>
      </w:r>
      <w:r>
        <w:rPr>
          <w:rtl/>
        </w:rPr>
        <w:t>בעבור היחוס וההצטרפות שיש להם ביחד, ששני הפכים משלימים להיות הכל בלי חסרון, שהרי יש כאן דבר והפכו</w:t>
      </w:r>
      <w:r>
        <w:rPr>
          <w:rFonts w:hint="cs"/>
          <w:rtl/>
        </w:rPr>
        <w:t>,</w:t>
      </w:r>
      <w:r>
        <w:rPr>
          <w:rtl/>
        </w:rPr>
        <w:t xml:space="preserve"> ואין עוד דבר חסר</w:t>
      </w:r>
      <w:r>
        <w:rPr>
          <w:rFonts w:hint="cs"/>
          <w:rtl/>
        </w:rPr>
        <w:t>.</w:t>
      </w:r>
      <w:r>
        <w:rPr>
          <w:rtl/>
        </w:rPr>
        <w:t xml:space="preserve"> וזהו ענין האחדות</w:t>
      </w:r>
      <w:r>
        <w:rPr>
          <w:rFonts w:hint="cs"/>
          <w:rtl/>
        </w:rPr>
        <w:t>,</w:t>
      </w:r>
      <w:r>
        <w:rPr>
          <w:rtl/>
        </w:rPr>
        <w:t xml:space="preserve"> שאין לענין האחדות רק שהוא הכל</w:t>
      </w:r>
      <w:r>
        <w:rPr>
          <w:rFonts w:hint="cs"/>
          <w:rtl/>
        </w:rPr>
        <w:t>,</w:t>
      </w:r>
      <w:r>
        <w:rPr>
          <w:rtl/>
        </w:rPr>
        <w:t xml:space="preserve"> ואין חוץ ממנו</w:t>
      </w:r>
      <w:r>
        <w:rPr>
          <w:rFonts w:hint="cs"/>
          <w:rtl/>
        </w:rPr>
        <w:t xml:space="preserve">... </w:t>
      </w:r>
      <w:r>
        <w:rPr>
          <w:rtl/>
        </w:rPr>
        <w:t>וכל שההפכים יותר רחוקים זה מזה</w:t>
      </w:r>
      <w:r>
        <w:rPr>
          <w:rFonts w:hint="cs"/>
          <w:rtl/>
        </w:rPr>
        <w:t xml:space="preserve">... </w:t>
      </w:r>
      <w:r>
        <w:rPr>
          <w:rtl/>
        </w:rPr>
        <w:t>בשביל כך הם הכל, במה שזה קצה האחד</w:t>
      </w:r>
      <w:r>
        <w:rPr>
          <w:rFonts w:hint="cs"/>
          <w:rtl/>
        </w:rPr>
        <w:t>,</w:t>
      </w:r>
      <w:r>
        <w:rPr>
          <w:rtl/>
        </w:rPr>
        <w:t xml:space="preserve"> והשני הוא הקצה השני</w:t>
      </w:r>
      <w:r>
        <w:rPr>
          <w:rFonts w:hint="cs"/>
          <w:rtl/>
        </w:rPr>
        <w:t>,</w:t>
      </w:r>
      <w:r>
        <w:rPr>
          <w:rtl/>
        </w:rPr>
        <w:t xml:space="preserve"> ובזה הם הכל</w:t>
      </w:r>
      <w:r>
        <w:rPr>
          <w:rFonts w:hint="cs"/>
          <w:rtl/>
        </w:rPr>
        <w:t xml:space="preserve">... </w:t>
      </w:r>
      <w:r>
        <w:rPr>
          <w:rtl/>
        </w:rPr>
        <w:t>שההפכים יוצאים זה מזה בעבור שההפכים משלימים אל הכל, כך יש להם חבור יחד מזה הטעם עצמו. וזאת הסבה שהיו ישראל יושבים במצרים</w:t>
      </w:r>
      <w:r>
        <w:rPr>
          <w:rFonts w:hint="cs"/>
          <w:rtl/>
        </w:rPr>
        <w:t>,</w:t>
      </w:r>
      <w:r>
        <w:rPr>
          <w:rtl/>
        </w:rPr>
        <w:t xml:space="preserve"> אומה שהיא הפך להם</w:t>
      </w:r>
      <w:r>
        <w:rPr>
          <w:rFonts w:hint="cs"/>
          <w:rtl/>
        </w:rPr>
        <w:t>". ולהלן פ"ס כתב: "</w:t>
      </w:r>
      <w:r>
        <w:rPr>
          <w:rtl/>
        </w:rPr>
        <w:t>כי ההפכים הם גם כן הכל בעבור שלא ימצא עוד חלק</w:t>
      </w:r>
      <w:r>
        <w:rPr>
          <w:rFonts w:hint="cs"/>
          <w:rtl/>
        </w:rPr>
        <w:t>,</w:t>
      </w:r>
      <w:r>
        <w:rPr>
          <w:rtl/>
        </w:rPr>
        <w:t xml:space="preserve"> ועל ידי הפכים יש הכל</w:t>
      </w:r>
      <w:r>
        <w:rPr>
          <w:rFonts w:hint="cs"/>
          <w:rtl/>
        </w:rPr>
        <w:t>.</w:t>
      </w:r>
      <w:r>
        <w:rPr>
          <w:rtl/>
        </w:rPr>
        <w:t xml:space="preserve"> ולפיכך ראוי שיצאו ההפכים מן אותו שהוא מיוחד</w:t>
      </w:r>
      <w:r>
        <w:rPr>
          <w:rFonts w:hint="cs"/>
          <w:rtl/>
        </w:rPr>
        <w:t>,</w:t>
      </w:r>
      <w:r>
        <w:rPr>
          <w:rtl/>
        </w:rPr>
        <w:t xml:space="preserve"> כי ראוי שיהיה ממנו הכל</w:t>
      </w:r>
      <w:r>
        <w:rPr>
          <w:rFonts w:hint="cs"/>
          <w:rtl/>
        </w:rPr>
        <w:t>,</w:t>
      </w:r>
      <w:r>
        <w:rPr>
          <w:rtl/>
        </w:rPr>
        <w:t xml:space="preserve"> כי ההפכים הם הכל</w:t>
      </w:r>
      <w:r>
        <w:rPr>
          <w:rFonts w:hint="cs"/>
          <w:rtl/>
        </w:rPr>
        <w:t>,</w:t>
      </w:r>
      <w:r>
        <w:rPr>
          <w:rtl/>
        </w:rPr>
        <w:t xml:space="preserve"> ואין חוץ מהם</w:t>
      </w:r>
      <w:r>
        <w:rPr>
          <w:rFonts w:hint="cs"/>
          <w:rtl/>
        </w:rPr>
        <w:t>,</w:t>
      </w:r>
      <w:r>
        <w:rPr>
          <w:rtl/>
        </w:rPr>
        <w:t xml:space="preserve"> כמו שנתבאר למעלה כמה פעמים</w:t>
      </w:r>
      <w:r>
        <w:rPr>
          <w:rFonts w:hint="cs"/>
          <w:rtl/>
        </w:rPr>
        <w:t>". וראה להלן פ"ה הערות 97, 120.</w:t>
      </w:r>
    </w:p>
  </w:footnote>
  <w:footnote w:id="114">
    <w:p w:rsidR="08D3616A" w:rsidRDefault="08D3616A" w:rsidP="08FF5D3F">
      <w:pPr>
        <w:pStyle w:val="FootnoteText"/>
        <w:rPr>
          <w:rFonts w:hint="cs"/>
        </w:rPr>
      </w:pPr>
      <w:r>
        <w:rPr>
          <w:rtl/>
        </w:rPr>
        <w:t>&lt;</w:t>
      </w:r>
      <w:r>
        <w:rPr>
          <w:rStyle w:val="FootnoteReference"/>
        </w:rPr>
        <w:footnoteRef/>
      </w:r>
      <w:r>
        <w:rPr>
          <w:rtl/>
        </w:rPr>
        <w:t>&gt;</w:t>
      </w:r>
      <w:r>
        <w:rPr>
          <w:rFonts w:hint="cs"/>
          <w:rtl/>
        </w:rPr>
        <w:t xml:space="preserve"> לשונו בח"א לסוטה ט. [ב, לח.]: "</w:t>
      </w:r>
      <w:r>
        <w:rPr>
          <w:rtl/>
        </w:rPr>
        <w:t>ההפכים הם תחת סוג אח</w:t>
      </w:r>
      <w:r>
        <w:rPr>
          <w:rFonts w:hint="cs"/>
          <w:rtl/>
        </w:rPr>
        <w:t>ד". והמו"נ ח"א פנ"ב כתב: "</w:t>
      </w:r>
      <w:r>
        <w:rPr>
          <w:rtl/>
        </w:rPr>
        <w:t>כי היחס אמנם ימצא לעולם בין שני דברים שתחת מין אחד קרוב בהכרח.</w:t>
      </w:r>
      <w:r>
        <w:rPr>
          <w:rFonts w:hint="cs"/>
          <w:rtl/>
        </w:rPr>
        <w:t>..</w:t>
      </w:r>
      <w:r>
        <w:rPr>
          <w:rtl/>
        </w:rPr>
        <w:t xml:space="preserve"> כשיהיו שני הדברים תחת שני סוגים, אין יחס ביניהם בשום פנים, ולא בתחילת הדעת המשותף, ואף על פי שיעלו לסוג אחד. והמשל ב</w:t>
      </w:r>
      <w:r>
        <w:rPr>
          <w:rFonts w:hint="cs"/>
          <w:rtl/>
        </w:rPr>
        <w:t>כך</w:t>
      </w:r>
      <w:r>
        <w:rPr>
          <w:rtl/>
        </w:rPr>
        <w:t>, שאין יחס בין המאה אמ</w:t>
      </w:r>
      <w:r>
        <w:rPr>
          <w:rFonts w:hint="cs"/>
          <w:rtl/>
        </w:rPr>
        <w:t>ה</w:t>
      </w:r>
      <w:r>
        <w:rPr>
          <w:rtl/>
        </w:rPr>
        <w:t xml:space="preserve"> </w:t>
      </w:r>
      <w:r>
        <w:rPr>
          <w:rFonts w:hint="cs"/>
          <w:rtl/>
        </w:rPr>
        <w:t>ל</w:t>
      </w:r>
      <w:r>
        <w:rPr>
          <w:rtl/>
        </w:rPr>
        <w:t>בין ה</w:t>
      </w:r>
      <w:r>
        <w:rPr>
          <w:rFonts w:hint="cs"/>
          <w:rtl/>
        </w:rPr>
        <w:t>חריפות</w:t>
      </w:r>
      <w:r>
        <w:rPr>
          <w:rtl/>
        </w:rPr>
        <w:t xml:space="preserve"> </w:t>
      </w:r>
      <w:r>
        <w:rPr>
          <w:rFonts w:hint="cs"/>
          <w:rtl/>
        </w:rPr>
        <w:t>ש</w:t>
      </w:r>
      <w:r>
        <w:rPr>
          <w:rtl/>
        </w:rPr>
        <w:t>בפלפל, כי זה מסוג האיכות וזה מסוג הכמות</w:t>
      </w:r>
      <w:r>
        <w:rPr>
          <w:rFonts w:hint="cs"/>
          <w:rtl/>
        </w:rPr>
        <w:t>.</w:t>
      </w:r>
      <w:r>
        <w:rPr>
          <w:rtl/>
        </w:rPr>
        <w:t xml:space="preserve"> ו</w:t>
      </w:r>
      <w:r>
        <w:rPr>
          <w:rFonts w:hint="cs"/>
          <w:rtl/>
        </w:rPr>
        <w:t xml:space="preserve">אף </w:t>
      </w:r>
      <w:r>
        <w:rPr>
          <w:rtl/>
        </w:rPr>
        <w:t>אין יחס בין ה</w:t>
      </w:r>
      <w:r>
        <w:rPr>
          <w:rFonts w:hint="cs"/>
          <w:rtl/>
        </w:rPr>
        <w:t>מדע</w:t>
      </w:r>
      <w:r>
        <w:rPr>
          <w:rtl/>
        </w:rPr>
        <w:t xml:space="preserve"> והמתיקות, או בין ה</w:t>
      </w:r>
      <w:r>
        <w:rPr>
          <w:rFonts w:hint="cs"/>
          <w:rtl/>
        </w:rPr>
        <w:t>מתינות</w:t>
      </w:r>
      <w:r>
        <w:rPr>
          <w:rtl/>
        </w:rPr>
        <w:t xml:space="preserve"> והמרירות, ואף על פי שכל אלו תחת סוג האיכות ה</w:t>
      </w:r>
      <w:r>
        <w:rPr>
          <w:rFonts w:hint="cs"/>
          <w:rtl/>
        </w:rPr>
        <w:t>נעלה</w:t>
      </w:r>
      <w:r>
        <w:rPr>
          <w:rtl/>
        </w:rPr>
        <w:t>. ואיך יהיה יחס בינו ית</w:t>
      </w:r>
      <w:r>
        <w:rPr>
          <w:rFonts w:hint="cs"/>
          <w:rtl/>
        </w:rPr>
        <w:t>עלה</w:t>
      </w:r>
      <w:r>
        <w:rPr>
          <w:rtl/>
        </w:rPr>
        <w:t xml:space="preserve"> </w:t>
      </w:r>
      <w:r>
        <w:rPr>
          <w:rFonts w:hint="cs"/>
          <w:rtl/>
        </w:rPr>
        <w:t>ל</w:t>
      </w:r>
      <w:r>
        <w:rPr>
          <w:rtl/>
        </w:rPr>
        <w:t>בין דבר מברואיו</w:t>
      </w:r>
      <w:r>
        <w:rPr>
          <w:rFonts w:hint="cs"/>
          <w:rtl/>
        </w:rPr>
        <w:t>,</w:t>
      </w:r>
      <w:r>
        <w:rPr>
          <w:rtl/>
        </w:rPr>
        <w:t xml:space="preserve"> עם הה</w:t>
      </w:r>
      <w:r>
        <w:rPr>
          <w:rFonts w:hint="cs"/>
          <w:rtl/>
        </w:rPr>
        <w:t>בדל</w:t>
      </w:r>
      <w:r>
        <w:rPr>
          <w:rtl/>
        </w:rPr>
        <w:t xml:space="preserve"> ה</w:t>
      </w:r>
      <w:r>
        <w:rPr>
          <w:rFonts w:hint="cs"/>
          <w:rtl/>
        </w:rPr>
        <w:t>עצום</w:t>
      </w:r>
      <w:r>
        <w:rPr>
          <w:rtl/>
        </w:rPr>
        <w:t xml:space="preserve"> באמתת המציאות, אשר </w:t>
      </w:r>
      <w:r>
        <w:rPr>
          <w:rFonts w:hint="cs"/>
          <w:rtl/>
        </w:rPr>
        <w:t>לא יתכן הבדל</w:t>
      </w:r>
      <w:r>
        <w:rPr>
          <w:rtl/>
        </w:rPr>
        <w:t xml:space="preserve"> </w:t>
      </w:r>
      <w:r>
        <w:rPr>
          <w:rFonts w:hint="cs"/>
          <w:rtl/>
        </w:rPr>
        <w:t>גדול</w:t>
      </w:r>
      <w:r>
        <w:rPr>
          <w:rtl/>
        </w:rPr>
        <w:t xml:space="preserve"> ממנו</w:t>
      </w:r>
      <w:r>
        <w:rPr>
          <w:rFonts w:hint="cs"/>
          <w:rtl/>
        </w:rPr>
        <w:t>". ושם ר"פ נו כתב: "</w:t>
      </w:r>
      <w:r>
        <w:rPr>
          <w:rtl/>
        </w:rPr>
        <w:t>ודע כי כל שני דברים שהם תחת מין אחד</w:t>
      </w:r>
      <w:r>
        <w:rPr>
          <w:rFonts w:hint="cs"/>
          <w:rtl/>
        </w:rPr>
        <w:t>,</w:t>
      </w:r>
      <w:r>
        <w:rPr>
          <w:rtl/>
        </w:rPr>
        <w:t xml:space="preserve"> רצוני לומר, שתהיה מהות שניהם אחת, אלא שהם מתחלפים בגודל ובקטנות, או בחוזק ובחולשה, או כיוצא בזה</w:t>
      </w:r>
      <w:r>
        <w:rPr>
          <w:rFonts w:hint="cs"/>
          <w:rtl/>
        </w:rPr>
        <w:t>,</w:t>
      </w:r>
      <w:r>
        <w:rPr>
          <w:rtl/>
        </w:rPr>
        <w:t xml:space="preserve"> הנה שניהם מתדמים בהכרח, ואף על פי שהם מתחלפים זה המין מן החילוף. והמשל בו</w:t>
      </w:r>
      <w:r>
        <w:rPr>
          <w:rFonts w:hint="cs"/>
          <w:rtl/>
        </w:rPr>
        <w:t>,</w:t>
      </w:r>
      <w:r>
        <w:rPr>
          <w:rtl/>
        </w:rPr>
        <w:t xml:space="preserve"> כי גרגר החרדל וגלגל הכוכבים הקיימים מתדמים ברחקים</w:t>
      </w:r>
      <w:r>
        <w:rPr>
          <w:rFonts w:hint="cs"/>
          <w:rtl/>
        </w:rPr>
        <w:t>,</w:t>
      </w:r>
      <w:r>
        <w:rPr>
          <w:rtl/>
        </w:rPr>
        <w:t xml:space="preserve"> ואף על פי שזה בתכלית הגודל וזה בתכלית הקטנות, ענין מציאות הרחקים בהם אחד. וכן השעוה הנתכת בשמש ויסוד האש מתדמים בחום, ואף על פי שהחום ההוא בתכלית החוזק</w:t>
      </w:r>
      <w:r>
        <w:rPr>
          <w:rFonts w:hint="cs"/>
          <w:rtl/>
        </w:rPr>
        <w:t>,</w:t>
      </w:r>
      <w:r>
        <w:rPr>
          <w:rtl/>
        </w:rPr>
        <w:t xml:space="preserve"> וזה החום בתכלית מן החולשה</w:t>
      </w:r>
      <w:r>
        <w:rPr>
          <w:rFonts w:hint="cs"/>
          <w:rtl/>
        </w:rPr>
        <w:t>". ובספר אור ה' מאמר א כלל ג פרק ה, כתב: "</w:t>
      </w:r>
      <w:r>
        <w:rPr>
          <w:rtl/>
        </w:rPr>
        <w:t>השמחה והעצב הם הפכים, והם תחת סוג אחד, והוא סוג ההפעלות.</w:t>
      </w:r>
      <w:r>
        <w:rPr>
          <w:rFonts w:hint="cs"/>
          <w:rtl/>
        </w:rPr>
        <w:t xml:space="preserve">.. </w:t>
      </w:r>
      <w:r>
        <w:rPr>
          <w:rtl/>
        </w:rPr>
        <w:t>כי השמחה איננה זולת ערבות מהרצון, והעצב הוא ההתנגדות ברצון</w:t>
      </w:r>
      <w:r>
        <w:rPr>
          <w:rFonts w:hint="cs"/>
          <w:rtl/>
        </w:rPr>
        <w:t xml:space="preserve">". וכן הוא בדרשות הר"ן, הדרוש השנים עשר. וראה להלן הערות 120, 122. </w:t>
      </w:r>
    </w:p>
  </w:footnote>
  <w:footnote w:id="115">
    <w:p w:rsidR="08D3616A" w:rsidRDefault="08D3616A" w:rsidP="08527E59">
      <w:pPr>
        <w:pStyle w:val="FootnoteText"/>
        <w:rPr>
          <w:rFonts w:hint="cs"/>
          <w:rtl/>
        </w:rPr>
      </w:pPr>
      <w:r>
        <w:rPr>
          <w:rtl/>
        </w:rPr>
        <w:t>&lt;</w:t>
      </w:r>
      <w:r>
        <w:rPr>
          <w:rStyle w:val="FootnoteReference"/>
        </w:rPr>
        <w:footnoteRef/>
      </w:r>
      <w:r>
        <w:rPr>
          <w:rtl/>
        </w:rPr>
        <w:t>&gt;</w:t>
      </w:r>
      <w:r>
        <w:rPr>
          <w:rFonts w:hint="cs"/>
          <w:rtl/>
        </w:rPr>
        <w:t xml:space="preserve"> לשונו להלן פנ"ד: "</w:t>
      </w:r>
      <w:r>
        <w:rPr>
          <w:rtl/>
        </w:rPr>
        <w:t>ויש לדעת כי דבר עצמי למצרים מה שהם מתיחסים אל החמרי, וישראל צורה נבדלת</w:t>
      </w:r>
      <w:r>
        <w:rPr>
          <w:rFonts w:hint="cs"/>
          <w:rtl/>
        </w:rPr>
        <w:t>,</w:t>
      </w:r>
      <w:r>
        <w:rPr>
          <w:rtl/>
        </w:rPr>
        <w:t xml:space="preserve"> כמו שהתבאר למעלה במקומות הרבה מאוד</w:t>
      </w:r>
      <w:r>
        <w:rPr>
          <w:rFonts w:hint="cs"/>
          <w:rtl/>
        </w:rPr>
        <w:t>.</w:t>
      </w:r>
      <w:r>
        <w:rPr>
          <w:rtl/>
        </w:rPr>
        <w:t xml:space="preserve"> ולכך לא היה כאן רק התנגדות חומר לצורה</w:t>
      </w:r>
      <w:r>
        <w:rPr>
          <w:rFonts w:hint="cs"/>
          <w:rtl/>
        </w:rPr>
        <w:t>,</w:t>
      </w:r>
      <w:r>
        <w:rPr>
          <w:rtl/>
        </w:rPr>
        <w:t xml:space="preserve"> ורצו לאבד הזכרים</w:t>
      </w:r>
      <w:r>
        <w:rPr>
          <w:rFonts w:hint="cs"/>
          <w:rtl/>
        </w:rPr>
        <w:t>.</w:t>
      </w:r>
      <w:r>
        <w:rPr>
          <w:rtl/>
        </w:rPr>
        <w:t xml:space="preserve"> אמנם כאשר בא יעקב אל ארם</w:t>
      </w:r>
      <w:r>
        <w:rPr>
          <w:rFonts w:hint="cs"/>
          <w:rtl/>
        </w:rPr>
        <w:t>,</w:t>
      </w:r>
      <w:r>
        <w:rPr>
          <w:rtl/>
        </w:rPr>
        <w:t xml:space="preserve"> היה ארם מתנגד לו לגמרי</w:t>
      </w:r>
      <w:r>
        <w:rPr>
          <w:rFonts w:hint="cs"/>
          <w:rtl/>
        </w:rPr>
        <w:t>,</w:t>
      </w:r>
      <w:r>
        <w:rPr>
          <w:rtl/>
        </w:rPr>
        <w:t xml:space="preserve"> ורצה לעקור את הכל</w:t>
      </w:r>
      <w:r>
        <w:rPr>
          <w:rFonts w:hint="cs"/>
          <w:rtl/>
        </w:rPr>
        <w:t xml:space="preserve"> [הגדה של פסח].</w:t>
      </w:r>
      <w:r>
        <w:rPr>
          <w:rtl/>
        </w:rPr>
        <w:t xml:space="preserve"> כי ארמי הזה אינו בכלל המציאות כלל</w:t>
      </w:r>
      <w:r>
        <w:rPr>
          <w:rFonts w:hint="cs"/>
          <w:rtl/>
        </w:rPr>
        <w:t>,</w:t>
      </w:r>
      <w:r>
        <w:rPr>
          <w:rtl/>
        </w:rPr>
        <w:t xml:space="preserve"> ואינו נכלל בו</w:t>
      </w:r>
      <w:r>
        <w:rPr>
          <w:rFonts w:hint="cs"/>
          <w:rtl/>
        </w:rPr>
        <w:t>,</w:t>
      </w:r>
      <w:r>
        <w:rPr>
          <w:rtl/>
        </w:rPr>
        <w:t xml:space="preserve"> ואינו מתיחס אל המציאות כלל</w:t>
      </w:r>
      <w:r>
        <w:rPr>
          <w:rFonts w:hint="cs"/>
          <w:rtl/>
        </w:rPr>
        <w:t>,</w:t>
      </w:r>
      <w:r>
        <w:rPr>
          <w:rtl/>
        </w:rPr>
        <w:t xml:space="preserve"> אבל הוא עם שאין שם מציאות עליו</w:t>
      </w:r>
      <w:r>
        <w:rPr>
          <w:rFonts w:hint="cs"/>
          <w:rtl/>
        </w:rPr>
        <w:t>.</w:t>
      </w:r>
      <w:r>
        <w:rPr>
          <w:rtl/>
        </w:rPr>
        <w:t xml:space="preserve"> לכך התנגדות הזה כאשר יתנגד ההעדר אל המציאות</w:t>
      </w:r>
      <w:r>
        <w:rPr>
          <w:rFonts w:hint="cs"/>
          <w:rtl/>
        </w:rPr>
        <w:t>,</w:t>
      </w:r>
      <w:r>
        <w:rPr>
          <w:rtl/>
        </w:rPr>
        <w:t xml:space="preserve"> שזהו התנגדות גמור</w:t>
      </w:r>
      <w:r>
        <w:rPr>
          <w:rFonts w:hint="cs"/>
          <w:rtl/>
        </w:rPr>
        <w:t>.</w:t>
      </w:r>
      <w:r>
        <w:rPr>
          <w:rtl/>
        </w:rPr>
        <w:t xml:space="preserve"> לא כמו מצרים</w:t>
      </w:r>
      <w:r>
        <w:rPr>
          <w:rFonts w:hint="cs"/>
          <w:rtl/>
        </w:rPr>
        <w:t>,</w:t>
      </w:r>
      <w:r>
        <w:rPr>
          <w:rtl/>
        </w:rPr>
        <w:t xml:space="preserve"> כי החומר והצורה שניהם משותפים</w:t>
      </w:r>
      <w:r>
        <w:rPr>
          <w:rFonts w:hint="cs"/>
          <w:rtl/>
        </w:rPr>
        <w:t>,</w:t>
      </w:r>
      <w:r>
        <w:rPr>
          <w:rtl/>
        </w:rPr>
        <w:t xml:space="preserve"> שהם נחשבים מן המציאות</w:t>
      </w:r>
      <w:r>
        <w:rPr>
          <w:rFonts w:hint="cs"/>
          <w:rtl/>
        </w:rPr>
        <w:t>.</w:t>
      </w:r>
      <w:r>
        <w:rPr>
          <w:rtl/>
        </w:rPr>
        <w:t xml:space="preserve"> אבל התנגדות ארם נחשב התנגדות העדר </w:t>
      </w:r>
      <w:r>
        <w:rPr>
          <w:rFonts w:hint="cs"/>
          <w:rtl/>
        </w:rPr>
        <w:t>ל</w:t>
      </w:r>
      <w:r>
        <w:rPr>
          <w:rtl/>
        </w:rPr>
        <w:t>מציאות</w:t>
      </w:r>
      <w:r>
        <w:rPr>
          <w:rFonts w:hint="cs"/>
          <w:rtl/>
        </w:rPr>
        <w:t>,</w:t>
      </w:r>
      <w:r>
        <w:rPr>
          <w:rtl/>
        </w:rPr>
        <w:t xml:space="preserve"> שהוא מבקש להעדיר הכל</w:t>
      </w:r>
      <w:r>
        <w:rPr>
          <w:rFonts w:hint="cs"/>
          <w:rtl/>
        </w:rPr>
        <w:t>".  ובאור חדש פ"ב [תקלג:] כתב: "אין לך חבור כמו צורה לחומר, שהם דבר אחד לגמרי". וראה להלן הערה 125. @</w:t>
      </w:r>
      <w:r w:rsidRPr="084924A4">
        <w:rPr>
          <w:rFonts w:hint="cs"/>
          <w:b/>
          <w:bCs/>
          <w:rtl/>
        </w:rPr>
        <w:t>דוגמה לדבר;</w:t>
      </w:r>
      <w:r>
        <w:rPr>
          <w:rFonts w:hint="cs"/>
          <w:rtl/>
        </w:rPr>
        <w:t xml:space="preserve">^ היחס בין איש לאשה הוא יחס של צורה לחומר [כמבואר למעלה הערה 35]. והאיש ללא אשה הוא חסר [יבמות סב:], ואינו נחשב אדם [יבמות סג:], והאשה ללא האיש היא חסרה, </w:t>
      </w:r>
      <w:r>
        <w:rPr>
          <w:rStyle w:val="HebrewChar"/>
          <w:rFonts w:cs="Monotype Hadassah" w:hint="cs"/>
          <w:rtl/>
        </w:rPr>
        <w:t>וכמו שכתב באור חדש פ"ב [תקלד.], וז"ל: "כי החומר אין מציאותו בפעל, ומפני כי האשה נחשב כמו החומר, ועל ידי האיש, שנחשב כמו צורה לאשה, נמצאת האשה בפעל"</w:t>
      </w:r>
      <w:r>
        <w:rPr>
          <w:rFonts w:hint="cs"/>
          <w:rtl/>
        </w:rPr>
        <w:t xml:space="preserve"> [הובא למעלה הערה 35]. ויחד הם יוצרים מציאות אחת, וכמו שנאמר [בראשית ב, כד] "</w:t>
      </w:r>
      <w:r>
        <w:rPr>
          <w:rtl/>
        </w:rPr>
        <w:t>על כן יעז</w:t>
      </w:r>
      <w:r>
        <w:rPr>
          <w:rFonts w:hint="cs"/>
          <w:rtl/>
        </w:rPr>
        <w:t>ו</w:t>
      </w:r>
      <w:r>
        <w:rPr>
          <w:rtl/>
        </w:rPr>
        <w:t>ב איש את אביו ואת אמו ודבק באשתו והיו לבשר אחד</w:t>
      </w:r>
      <w:r>
        <w:rPr>
          <w:rFonts w:hint="cs"/>
          <w:rtl/>
        </w:rPr>
        <w:t>", ופירש הרמב"ן [שם] "</w:t>
      </w:r>
      <w:r>
        <w:rPr>
          <w:rtl/>
        </w:rPr>
        <w:t>והנכון בעיני, כי הבהמה והחיה אין להם דבקות בנקבותיהן, אבל יבא הזכר על איזה נקבה שימצא, וילכו להם</w:t>
      </w:r>
      <w:r>
        <w:rPr>
          <w:rFonts w:hint="cs"/>
          <w:rtl/>
        </w:rPr>
        <w:t>.</w:t>
      </w:r>
      <w:r>
        <w:rPr>
          <w:rtl/>
        </w:rPr>
        <w:t xml:space="preserve"> ומפני זה אמר הכתוב בעבור שנקבת האדם היתה עצם מעצמיו ובשר מבשרו, ודבק בה, והיתה בחיקו כבשרו, ויחפוץ בה להיותה תמיד עמו</w:t>
      </w:r>
      <w:r>
        <w:rPr>
          <w:rFonts w:hint="cs"/>
          <w:rtl/>
        </w:rPr>
        <w:t>.</w:t>
      </w:r>
      <w:r>
        <w:rPr>
          <w:rtl/>
        </w:rPr>
        <w:t xml:space="preserve"> וכאשר היה זה באדם, הושם טבעו בתולדותיו, להיות הזכרים מהם דבקים בנשותיהם, עוזבים את אביהם ואת אמם, ורואים את נשותיהן כא</w:t>
      </w:r>
      <w:r>
        <w:rPr>
          <w:rFonts w:hint="cs"/>
          <w:rtl/>
        </w:rPr>
        <w:t>י</w:t>
      </w:r>
      <w:r>
        <w:rPr>
          <w:rtl/>
        </w:rPr>
        <w:t>לו הן עמם לבשר אחד</w:t>
      </w:r>
      <w:r>
        <w:rPr>
          <w:rFonts w:hint="cs"/>
          <w:rtl/>
        </w:rPr>
        <w:t xml:space="preserve">... </w:t>
      </w:r>
      <w:r>
        <w:rPr>
          <w:rtl/>
        </w:rPr>
        <w:t>והנה יעזוב שאר אביו ואמו וקורבתם, ויראה שאשתו קרובה לו מהם</w:t>
      </w:r>
      <w:r>
        <w:rPr>
          <w:rFonts w:hint="cs"/>
          <w:rtl/>
        </w:rPr>
        <w:t xml:space="preserve">". </w:t>
      </w:r>
    </w:p>
  </w:footnote>
  <w:footnote w:id="116">
    <w:p w:rsidR="08D3616A" w:rsidRDefault="08D3616A" w:rsidP="085C5567">
      <w:pPr>
        <w:pStyle w:val="FootnoteText"/>
        <w:rPr>
          <w:rFonts w:hint="cs"/>
        </w:rPr>
      </w:pPr>
      <w:r>
        <w:rPr>
          <w:rtl/>
        </w:rPr>
        <w:t>&lt;</w:t>
      </w:r>
      <w:r>
        <w:rPr>
          <w:rStyle w:val="FootnoteReference"/>
        </w:rPr>
        <w:footnoteRef/>
      </w:r>
      <w:r>
        <w:rPr>
          <w:rtl/>
        </w:rPr>
        <w:t>&gt;</w:t>
      </w:r>
      <w:r w:rsidRPr="084924A4">
        <w:rPr>
          <w:rFonts w:hint="cs"/>
          <w:rtl/>
        </w:rPr>
        <w:t xml:space="preserve"> </w:t>
      </w:r>
      <w:r>
        <w:rPr>
          <w:rFonts w:hint="cs"/>
          <w:rtl/>
        </w:rPr>
        <w:t>בכת"י [רצו:] כתב כאן: "כי ישראל הצורה נבדלת ומצרים הם חומר גמור, מכל מקום הם מתיחסים, לפי שהחומר הוא חומר בלי צורה, והצורה היא חסירה ממנה, ודבר זה התיחסות בודאי. שלא תוכל לומר כי המתיקות במה שהוא מתיקות חסר שחרות, ולפיכך אינם תחת מין אחד".</w:t>
      </w:r>
    </w:p>
  </w:footnote>
  <w:footnote w:id="117">
    <w:p w:rsidR="08D3616A" w:rsidRDefault="08D3616A" w:rsidP="08512446">
      <w:pPr>
        <w:pStyle w:val="FootnoteText"/>
        <w:rPr>
          <w:rFonts w:hint="cs"/>
          <w:rtl/>
        </w:rPr>
      </w:pPr>
      <w:r>
        <w:rPr>
          <w:rtl/>
        </w:rPr>
        <w:t>&lt;</w:t>
      </w:r>
      <w:r>
        <w:rPr>
          <w:rStyle w:val="FootnoteReference"/>
        </w:rPr>
        <w:footnoteRef/>
      </w:r>
      <w:r>
        <w:rPr>
          <w:rtl/>
        </w:rPr>
        <w:t>&gt;</w:t>
      </w:r>
      <w:r>
        <w:rPr>
          <w:rFonts w:hint="cs"/>
          <w:rtl/>
        </w:rPr>
        <w:t xml:space="preserve"> יש להבין, מה מוסיף במשפט זה על פני המשפט שלפניו. שבמשפט זה כתב </w:t>
      </w:r>
      <w:r w:rsidRPr="084924A4">
        <w:rPr>
          <w:rFonts w:hint="cs"/>
          <w:sz w:val="18"/>
          <w:rtl/>
        </w:rPr>
        <w:t>"</w:t>
      </w:r>
      <w:r w:rsidRPr="084924A4">
        <w:rPr>
          <w:rStyle w:val="LatinChar"/>
          <w:sz w:val="18"/>
          <w:rtl/>
          <w:lang w:val="en-GB"/>
        </w:rPr>
        <w:t>וכן מה שיש לישראל מעלה צורה הנבדלת מן החומר, מכל מקום יש כאן שיתוף וחבור</w:t>
      </w:r>
      <w:r w:rsidRPr="084924A4">
        <w:rPr>
          <w:rStyle w:val="LatinChar"/>
          <w:rFonts w:hint="cs"/>
          <w:sz w:val="18"/>
          <w:rtl/>
          <w:lang w:val="en-GB"/>
        </w:rPr>
        <w:t>,</w:t>
      </w:r>
      <w:r w:rsidRPr="084924A4">
        <w:rPr>
          <w:rStyle w:val="LatinChar"/>
          <w:sz w:val="18"/>
          <w:rtl/>
          <w:lang w:val="en-GB"/>
        </w:rPr>
        <w:t xml:space="preserve"> כי הצורה הוא צורה לחומר</w:t>
      </w:r>
      <w:r w:rsidRPr="084924A4">
        <w:rPr>
          <w:rFonts w:hint="cs"/>
          <w:sz w:val="18"/>
          <w:rtl/>
        </w:rPr>
        <w:t>"</w:t>
      </w:r>
      <w:r>
        <w:rPr>
          <w:rFonts w:hint="cs"/>
          <w:sz w:val="18"/>
          <w:rtl/>
        </w:rPr>
        <w:t>.</w:t>
      </w:r>
      <w:r w:rsidRPr="084924A4">
        <w:rPr>
          <w:rFonts w:hint="cs"/>
          <w:sz w:val="18"/>
          <w:rtl/>
        </w:rPr>
        <w:t xml:space="preserve"> </w:t>
      </w:r>
      <w:r>
        <w:rPr>
          <w:rFonts w:hint="cs"/>
          <w:sz w:val="18"/>
          <w:rtl/>
        </w:rPr>
        <w:t xml:space="preserve">וכן במשפט שלפניו כתב </w:t>
      </w:r>
      <w:r w:rsidRPr="084924A4">
        <w:rPr>
          <w:rFonts w:hint="cs"/>
          <w:sz w:val="18"/>
          <w:rtl/>
        </w:rPr>
        <w:t>"</w:t>
      </w:r>
      <w:r w:rsidRPr="084924A4">
        <w:rPr>
          <w:rStyle w:val="LatinChar"/>
          <w:sz w:val="18"/>
          <w:rtl/>
          <w:lang w:val="en-GB"/>
        </w:rPr>
        <w:t>כי ישראל הצורה הנבדלת ומצריים הם החומר, מכל מקום שייך יחוס ביניהם</w:t>
      </w:r>
      <w:r w:rsidRPr="084924A4">
        <w:rPr>
          <w:rStyle w:val="LatinChar"/>
          <w:rFonts w:hint="cs"/>
          <w:sz w:val="18"/>
          <w:rtl/>
          <w:lang w:val="en-GB"/>
        </w:rPr>
        <w:t>,</w:t>
      </w:r>
      <w:r w:rsidRPr="084924A4">
        <w:rPr>
          <w:rStyle w:val="LatinChar"/>
          <w:sz w:val="18"/>
          <w:rtl/>
          <w:lang w:val="en-GB"/>
        </w:rPr>
        <w:t xml:space="preserve"> כי החומר והצורה משלימים מציאות אח</w:t>
      </w:r>
      <w:r w:rsidRPr="084924A4">
        <w:rPr>
          <w:rStyle w:val="LatinChar"/>
          <w:rFonts w:hint="cs"/>
          <w:sz w:val="18"/>
          <w:rtl/>
          <w:lang w:val="en-GB"/>
        </w:rPr>
        <w:t>ת,</w:t>
      </w:r>
      <w:r w:rsidRPr="084924A4">
        <w:rPr>
          <w:rStyle w:val="LatinChar"/>
          <w:sz w:val="18"/>
          <w:rtl/>
          <w:lang w:val="en-GB"/>
        </w:rPr>
        <w:t xml:space="preserve"> ודבר זה התיחסות בודאי</w:t>
      </w:r>
      <w:r>
        <w:rPr>
          <w:rFonts w:hint="cs"/>
          <w:rtl/>
        </w:rPr>
        <w:t xml:space="preserve">". ונראה, שבמשפט הקודם מבאר שיש יחוס בין ישראל למצרים כפי שיש יחוס בין צבע שחור לצבע לבן, שיש יחוס בין ההפכים, וכפי שביאר למעלה. ובמשפט השני מוסיף שיש שייכות מיוחדת בין הצורה לחומר [מעבר להיותם הפכים כמו השחור והלבן], "כי הצורה הוא צורה לחומר". לכך במשפט השני כתב ש"יש כאן שיתוף וחבור", לעומת המשפט הראשון שכתב "שייך יחוס ביניהם", אך לא "שיתוף וחבור". </w:t>
      </w:r>
    </w:p>
  </w:footnote>
  <w:footnote w:id="118">
    <w:p w:rsidR="08D3616A" w:rsidRDefault="08D3616A" w:rsidP="08520770">
      <w:pPr>
        <w:pStyle w:val="FootnoteText"/>
        <w:rPr>
          <w:rFonts w:hint="cs"/>
        </w:rPr>
      </w:pPr>
      <w:r>
        <w:rPr>
          <w:rtl/>
        </w:rPr>
        <w:t>&lt;</w:t>
      </w:r>
      <w:r>
        <w:rPr>
          <w:rStyle w:val="FootnoteReference"/>
        </w:rPr>
        <w:footnoteRef/>
      </w:r>
      <w:r>
        <w:rPr>
          <w:rtl/>
        </w:rPr>
        <w:t>&gt;</w:t>
      </w:r>
      <w:r>
        <w:rPr>
          <w:rFonts w:hint="cs"/>
          <w:rtl/>
        </w:rPr>
        <w:t xml:space="preserve"> כי מגורים משותפים מחייבים "צד השוה" מסוים בין השותפים. וכן </w:t>
      </w:r>
      <w:r>
        <w:rPr>
          <w:rtl/>
        </w:rPr>
        <w:t>נאמר [עמוס ג, ג] "הילכו שנים יחדו בלתי אם נועדו". ובלשון חכמים [ב"ק צב:] "לא לחנם הלך זרזיר אצל עורב אלא מפני שהוא מינו".</w:t>
      </w:r>
      <w:r>
        <w:rPr>
          <w:rFonts w:hint="cs"/>
          <w:rtl/>
        </w:rPr>
        <w:t xml:space="preserve"> @</w:t>
      </w:r>
      <w:r w:rsidRPr="08520770">
        <w:rPr>
          <w:rFonts w:hint="cs"/>
          <w:b/>
          <w:bCs/>
          <w:rtl/>
        </w:rPr>
        <w:t>דוגמה לדבר;</w:t>
      </w:r>
      <w:r>
        <w:rPr>
          <w:rFonts w:hint="cs"/>
          <w:rtl/>
        </w:rPr>
        <w:t>^ אמרו חכמים [אבות פ"ד מי"ג] "יהי כבוד תלמידך חביב עליך כשלך", ובדר"ח שם [רמד.] כתב: "</w:t>
      </w:r>
      <w:r>
        <w:rPr>
          <w:rFonts w:ascii="Times New Roman" w:hAnsi="Times New Roman"/>
          <w:snapToGrid/>
          <w:rtl/>
        </w:rPr>
        <w:t>כי כל שני דברים אשר יש להם שתוף ביחד, כמו הרב והתלמיד שיש להם שתוף וצירוף ביחד</w:t>
      </w:r>
      <w:r>
        <w:rPr>
          <w:rFonts w:ascii="Times New Roman" w:hAnsi="Times New Roman" w:hint="cs"/>
          <w:snapToGrid/>
          <w:rtl/>
        </w:rPr>
        <w:t xml:space="preserve">... </w:t>
      </w:r>
      <w:r>
        <w:rPr>
          <w:rFonts w:ascii="Times New Roman" w:hAnsi="Times New Roman"/>
          <w:snapToGrid/>
          <w:rtl/>
        </w:rPr>
        <w:t>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Fonts w:hint="cs"/>
          <w:rtl/>
        </w:rPr>
        <w:t xml:space="preserve">". </w:t>
      </w:r>
      <w:r>
        <w:rPr>
          <w:rtl/>
        </w:rPr>
        <w:t>ובנתיב התורה פ"ד [</w:t>
      </w:r>
      <w:r>
        <w:rPr>
          <w:rFonts w:hint="cs"/>
          <w:rtl/>
        </w:rPr>
        <w:t>רט:</w:t>
      </w:r>
      <w:r>
        <w:rPr>
          <w:rtl/>
        </w:rPr>
        <w:t>] כתב: "כי אשר הוא דומה ומתיחס אל הדבר, ראוי שיהיו ביחד". @</w:t>
      </w:r>
      <w:r>
        <w:rPr>
          <w:b/>
          <w:bCs/>
          <w:rtl/>
        </w:rPr>
        <w:t>הנה מצינו</w:t>
      </w:r>
      <w:r>
        <w:rPr>
          <w:rtl/>
        </w:rPr>
        <w:t xml:space="preserve">^ בעשרת הדברות </w:t>
      </w:r>
      <w:r>
        <w:rPr>
          <w:rFonts w:hint="cs"/>
          <w:rtl/>
        </w:rPr>
        <w:t xml:space="preserve">[שמות כ, א-יד] </w:t>
      </w:r>
      <w:r>
        <w:rPr>
          <w:rtl/>
        </w:rPr>
        <w:t xml:space="preserve">שחמש הדברות הראשונות הן מצות בין אדם למקום, וחמש הדברות השניות הן מצות בין אדם לחברו [רמב"ן שמות כ, יג, ותפארת ישראל פל"ו (תקכז.)], ומקום המפגש של הדברות הוא בדבור החמישי [כבוד אב (שמות כ, יב)], ובדיבור הששי ["לא תרצח" (שמות כ, יג)], הרי אע"פ שהדבור החמישי הוא סוף המצות בין אדם למקום, מ"מ יש בו בחינה בולטת של בין אדם לחבירו [ראה במנחת חינוך מצוה לג שנסתפק בכבוד אב אם הוא מצוה בן אדם למקום או מצוה בן אדם לחבירו, שמע מינה דאית בהו תרתי]. ומאידך, אע"פ שהדבור הששי הוא הראשון למצות שבין אדם לחבירו, בולטת בו המגמה של בין אדם למקום, וכפי שנאמר בתורה שאיסור רציחה הוא משום "כי בצלם אלקים עשה את האדם" [בראשית ט, ו]. הרי שכאשר שני דברים מצטרפים זה לזה, נראה כיצד יש התייחסות </w:t>
      </w:r>
      <w:r>
        <w:rPr>
          <w:rFonts w:hint="cs"/>
          <w:rtl/>
        </w:rPr>
        <w:t>הדדית</w:t>
      </w:r>
      <w:r>
        <w:rPr>
          <w:rtl/>
        </w:rPr>
        <w:t xml:space="preserve"> ביניהם. </w:t>
      </w:r>
      <w:r>
        <w:rPr>
          <w:rFonts w:hint="cs"/>
          <w:rtl/>
        </w:rPr>
        <w:t xml:space="preserve"> </w:t>
      </w:r>
    </w:p>
  </w:footnote>
  <w:footnote w:id="119">
    <w:p w:rsidR="08D3616A" w:rsidRDefault="08D3616A" w:rsidP="08B03051">
      <w:pPr>
        <w:pStyle w:val="FootnoteText"/>
        <w:rPr>
          <w:rFonts w:hint="cs"/>
        </w:rPr>
      </w:pPr>
      <w:r>
        <w:rPr>
          <w:rtl/>
        </w:rPr>
        <w:t>&lt;</w:t>
      </w:r>
      <w:r>
        <w:rPr>
          <w:rStyle w:val="FootnoteReference"/>
        </w:rPr>
        <w:footnoteRef/>
      </w:r>
      <w:r>
        <w:rPr>
          <w:rtl/>
        </w:rPr>
        <w:t>&gt;</w:t>
      </w:r>
      <w:r>
        <w:rPr>
          <w:rFonts w:hint="cs"/>
          <w:rtl/>
        </w:rPr>
        <w:t xml:space="preserve"> מציון 8 ואילך.</w:t>
      </w:r>
    </w:p>
  </w:footnote>
  <w:footnote w:id="120">
    <w:p w:rsidR="08D3616A" w:rsidRDefault="08D3616A" w:rsidP="08B03051">
      <w:pPr>
        <w:pStyle w:val="FootnoteText"/>
        <w:rPr>
          <w:rFonts w:hint="cs"/>
        </w:rPr>
      </w:pPr>
      <w:r>
        <w:rPr>
          <w:rtl/>
        </w:rPr>
        <w:t>&lt;</w:t>
      </w:r>
      <w:r>
        <w:rPr>
          <w:rStyle w:val="FootnoteReference"/>
        </w:rPr>
        <w:footnoteRef/>
      </w:r>
      <w:r>
        <w:rPr>
          <w:rtl/>
        </w:rPr>
        <w:t>&gt;</w:t>
      </w:r>
      <w:r>
        <w:rPr>
          <w:rFonts w:hint="cs"/>
          <w:rtl/>
        </w:rPr>
        <w:t xml:space="preserve"> </w:t>
      </w:r>
      <w:r w:rsidRPr="08B03051">
        <w:rPr>
          <w:rFonts w:hint="cs"/>
          <w:sz w:val="18"/>
          <w:rtl/>
        </w:rPr>
        <w:t>לשונו למעלה [לאחר ציון 7]: "</w:t>
      </w:r>
      <w:r>
        <w:rPr>
          <w:rFonts w:hint="cs"/>
          <w:sz w:val="18"/>
          <w:rtl/>
        </w:rPr>
        <w:t>מפני כי</w:t>
      </w:r>
      <w:r w:rsidRPr="08B03051">
        <w:rPr>
          <w:rStyle w:val="LatinChar"/>
          <w:sz w:val="18"/>
          <w:rtl/>
          <w:lang w:val="en-GB"/>
        </w:rPr>
        <w:t xml:space="preserve"> הדבר מתפעל מהפכו</w:t>
      </w:r>
      <w:r w:rsidRPr="08B03051">
        <w:rPr>
          <w:rStyle w:val="LatinChar"/>
          <w:rFonts w:hint="cs"/>
          <w:sz w:val="18"/>
          <w:rtl/>
          <w:lang w:val="en-GB"/>
        </w:rPr>
        <w:t>,</w:t>
      </w:r>
      <w:r w:rsidRPr="08B03051">
        <w:rPr>
          <w:rStyle w:val="LatinChar"/>
          <w:sz w:val="18"/>
          <w:rtl/>
          <w:lang w:val="en-GB"/>
        </w:rPr>
        <w:t xml:space="preserve"> מצד שהוא הפכו לו פועל בו, ולא יתפעל הדבר מעצמו</w:t>
      </w:r>
      <w:r w:rsidRPr="08B03051">
        <w:rPr>
          <w:rStyle w:val="LatinChar"/>
          <w:rFonts w:hint="cs"/>
          <w:sz w:val="18"/>
          <w:rtl/>
          <w:lang w:val="en-GB"/>
        </w:rPr>
        <w:t>.</w:t>
      </w:r>
      <w:r w:rsidRPr="08B03051">
        <w:rPr>
          <w:rStyle w:val="LatinChar"/>
          <w:sz w:val="18"/>
          <w:rtl/>
          <w:lang w:val="en-GB"/>
        </w:rPr>
        <w:t xml:space="preserve"> לכך כאשר רצה השם יתברך שמו לקיים הגזירה שגזר על זרע אברהם </w:t>
      </w:r>
      <w:r>
        <w:rPr>
          <w:rStyle w:val="LatinChar"/>
          <w:rFonts w:hint="cs"/>
          <w:sz w:val="18"/>
          <w:rtl/>
          <w:lang w:val="en-GB"/>
        </w:rPr>
        <w:t>[</w:t>
      </w:r>
      <w:r w:rsidRPr="08B03051">
        <w:rPr>
          <w:rStyle w:val="LatinChar"/>
          <w:rFonts w:hint="cs"/>
          <w:sz w:val="18"/>
          <w:rtl/>
          <w:lang w:val="en-GB"/>
        </w:rPr>
        <w:t>בראשית טו, יג</w:t>
      </w:r>
      <w:r>
        <w:rPr>
          <w:rStyle w:val="LatinChar"/>
          <w:rFonts w:hint="cs"/>
          <w:sz w:val="18"/>
          <w:rtl/>
          <w:lang w:val="en-GB"/>
        </w:rPr>
        <w:t>]</w:t>
      </w:r>
      <w:r w:rsidRPr="08B03051">
        <w:rPr>
          <w:rStyle w:val="LatinChar"/>
          <w:rFonts w:hint="cs"/>
          <w:sz w:val="18"/>
          <w:rtl/>
          <w:lang w:val="en-GB"/>
        </w:rPr>
        <w:t xml:space="preserve"> </w:t>
      </w:r>
      <w:r>
        <w:rPr>
          <w:rStyle w:val="LatinChar"/>
          <w:rFonts w:hint="cs"/>
          <w:sz w:val="18"/>
          <w:rtl/>
          <w:lang w:val="en-GB"/>
        </w:rPr>
        <w:t>'</w:t>
      </w:r>
      <w:r w:rsidRPr="08B03051">
        <w:rPr>
          <w:rStyle w:val="LatinChar"/>
          <w:sz w:val="18"/>
          <w:rtl/>
          <w:lang w:val="en-GB"/>
        </w:rPr>
        <w:t>כי גר יהיה זרעך ועבדום וענו אותם ארבע מאות שנה</w:t>
      </w:r>
      <w:r>
        <w:rPr>
          <w:rStyle w:val="LatinChar"/>
          <w:rFonts w:hint="cs"/>
          <w:sz w:val="18"/>
          <w:rtl/>
          <w:lang w:val="en-GB"/>
        </w:rPr>
        <w:t>'</w:t>
      </w:r>
      <w:r w:rsidRPr="08B03051">
        <w:rPr>
          <w:rStyle w:val="LatinChar"/>
          <w:sz w:val="18"/>
          <w:rtl/>
          <w:lang w:val="en-GB"/>
        </w:rPr>
        <w:t xml:space="preserve">, לא </w:t>
      </w:r>
      <w:r w:rsidRPr="08B03051">
        <w:rPr>
          <w:rStyle w:val="LatinChar"/>
          <w:rFonts w:hint="cs"/>
          <w:sz w:val="18"/>
          <w:rtl/>
          <w:lang w:val="en-GB"/>
        </w:rPr>
        <w:t>י</w:t>
      </w:r>
      <w:r w:rsidRPr="08B03051">
        <w:rPr>
          <w:rStyle w:val="LatinChar"/>
          <w:sz w:val="18"/>
          <w:rtl/>
          <w:lang w:val="en-GB"/>
        </w:rPr>
        <w:t xml:space="preserve">היה זה אלא באומה שהם הפכים להם, כי מצד אשר הפכים להם יתקיים בישראל </w:t>
      </w:r>
      <w:r>
        <w:rPr>
          <w:rStyle w:val="LatinChar"/>
          <w:rFonts w:hint="cs"/>
          <w:sz w:val="18"/>
          <w:rtl/>
          <w:lang w:val="en-GB"/>
        </w:rPr>
        <w:t>'</w:t>
      </w:r>
      <w:r w:rsidRPr="08B03051">
        <w:rPr>
          <w:rStyle w:val="LatinChar"/>
          <w:sz w:val="18"/>
          <w:rtl/>
          <w:lang w:val="en-GB"/>
        </w:rPr>
        <w:t>ועבדום וענו אותם ארבע מאות שנה</w:t>
      </w:r>
      <w:r>
        <w:rPr>
          <w:rFonts w:hint="cs"/>
          <w:rtl/>
        </w:rPr>
        <w:t>'".</w:t>
      </w:r>
    </w:p>
  </w:footnote>
  <w:footnote w:id="121">
    <w:p w:rsidR="08D3616A" w:rsidRDefault="08D3616A" w:rsidP="08B73B88">
      <w:pPr>
        <w:pStyle w:val="FootnoteText"/>
        <w:rPr>
          <w:rFonts w:hint="cs"/>
          <w:rtl/>
        </w:rPr>
      </w:pPr>
      <w:r>
        <w:rPr>
          <w:rtl/>
        </w:rPr>
        <w:t>&lt;</w:t>
      </w:r>
      <w:r>
        <w:rPr>
          <w:rStyle w:val="FootnoteReference"/>
        </w:rPr>
        <w:footnoteRef/>
      </w:r>
      <w:r>
        <w:rPr>
          <w:rtl/>
        </w:rPr>
        <w:t>&gt;</w:t>
      </w:r>
      <w:r>
        <w:rPr>
          <w:rFonts w:hint="cs"/>
          <w:rtl/>
        </w:rPr>
        <w:t xml:space="preserve"> יש להעיר, שמלשון זה משמע שלא כל ההפכים מתייחסים זה לזה, אלא רק "הפכים &amp;</w:t>
      </w:r>
      <w:r w:rsidRPr="08E73394">
        <w:rPr>
          <w:rFonts w:hint="cs"/>
          <w:b/>
          <w:bCs/>
          <w:rtl/>
        </w:rPr>
        <w:t>כמו אלו</w:t>
      </w:r>
      <w:r>
        <w:rPr>
          <w:rFonts w:hint="cs"/>
          <w:rtl/>
        </w:rPr>
        <w:t>^". אך למעלה [לאחר ציון 112] כתב: "כל הפכים בעולם הם תחת מין אחד, ואם לא כן לא היו הפכים. כמו המתיקות והשחרות שאינם הפכים, ואינם תחת מין אחד". ומכך משמע שכל ההפכים בעולם מתייחסים זה לזה, וללא התייחסות זו, אין הם הפכים. וצריך לומר שמה שכתב כאן "כמו אלו", אין כוונתו למעט הפכים אחרים שאינם "כמו אלו", אלא כוונתו לומר שמדובר בהפכים, כפי שישראל והמצריים הם הפכים.</w:t>
      </w:r>
    </w:p>
  </w:footnote>
  <w:footnote w:id="122">
    <w:p w:rsidR="08D3616A" w:rsidRDefault="08D3616A" w:rsidP="08B929C0">
      <w:pPr>
        <w:pStyle w:val="FootnoteText"/>
        <w:rPr>
          <w:rFonts w:hint="cs"/>
        </w:rPr>
      </w:pPr>
      <w:r>
        <w:rPr>
          <w:rtl/>
        </w:rPr>
        <w:t>&lt;</w:t>
      </w:r>
      <w:r>
        <w:rPr>
          <w:rStyle w:val="FootnoteReference"/>
        </w:rPr>
        <w:footnoteRef/>
      </w:r>
      <w:r>
        <w:rPr>
          <w:rtl/>
        </w:rPr>
        <w:t>&gt;</w:t>
      </w:r>
      <w:r>
        <w:rPr>
          <w:rFonts w:hint="cs"/>
          <w:rtl/>
        </w:rPr>
        <w:t xml:space="preserve"> פירוש - מחמת שההפכים מתיחסים זה לזה, לכך כתוצאה מכך הם פועלים זה בזה. והולך לדבר על שהמצריים פעלו על ישראל, כי זו היתה עיקר הנקודה שהזכיר למעלה [לאחר ציון 7], שהאופן לקיים את ה</w:t>
      </w:r>
      <w:r w:rsidRPr="08B73B88">
        <w:rPr>
          <w:rFonts w:hint="cs"/>
          <w:sz w:val="18"/>
          <w:rtl/>
        </w:rPr>
        <w:t>גזירה [בראשית טו, יג] "</w:t>
      </w:r>
      <w:r w:rsidRPr="08B73B88">
        <w:rPr>
          <w:sz w:val="18"/>
          <w:rtl/>
        </w:rPr>
        <w:t>כי גר יהיה זרעך בארץ לא להם ועבדום וענו אתם ארבע מאות שנה</w:t>
      </w:r>
      <w:r w:rsidRPr="08B73B88">
        <w:rPr>
          <w:rFonts w:hint="cs"/>
          <w:sz w:val="18"/>
          <w:rtl/>
        </w:rPr>
        <w:t>" הוא שישראל יגורו אצל הפכיהם, "</w:t>
      </w:r>
      <w:r>
        <w:rPr>
          <w:rFonts w:hint="cs"/>
          <w:sz w:val="18"/>
          <w:rtl/>
        </w:rPr>
        <w:t>מפני כי</w:t>
      </w:r>
      <w:r w:rsidRPr="08B73B88">
        <w:rPr>
          <w:rStyle w:val="LatinChar"/>
          <w:sz w:val="18"/>
          <w:rtl/>
          <w:lang w:val="en-GB"/>
        </w:rPr>
        <w:t xml:space="preserve"> הדבר מתפעל מהפכו</w:t>
      </w:r>
      <w:r w:rsidRPr="08B73B88">
        <w:rPr>
          <w:rStyle w:val="LatinChar"/>
          <w:rFonts w:hint="cs"/>
          <w:sz w:val="18"/>
          <w:rtl/>
          <w:lang w:val="en-GB"/>
        </w:rPr>
        <w:t>,</w:t>
      </w:r>
      <w:r w:rsidRPr="08B73B88">
        <w:rPr>
          <w:rStyle w:val="LatinChar"/>
          <w:sz w:val="18"/>
          <w:rtl/>
          <w:lang w:val="en-GB"/>
        </w:rPr>
        <w:t xml:space="preserve"> מצד שהוא הפכו לו פועל בו, ולא יתפעל הדבר מעצמו</w:t>
      </w:r>
      <w:r>
        <w:rPr>
          <w:rFonts w:hint="cs"/>
          <w:rtl/>
        </w:rPr>
        <w:t xml:space="preserve">". ונתבאר למעלה [ראה הערה 8] כי הפכו של דבר מעמיד את הדבר על מהות עצמו מחמת שהפכו פועל בו להוציא אל הפועל את מהות עצמו. </w:t>
      </w:r>
    </w:p>
  </w:footnote>
  <w:footnote w:id="123">
    <w:p w:rsidR="08D3616A" w:rsidRDefault="08D3616A" w:rsidP="08FF5D3F">
      <w:pPr>
        <w:pStyle w:val="FootnoteText"/>
        <w:rPr>
          <w:rFonts w:hint="cs"/>
          <w:rtl/>
        </w:rPr>
      </w:pPr>
      <w:r>
        <w:rPr>
          <w:rtl/>
        </w:rPr>
        <w:t>&lt;</w:t>
      </w:r>
      <w:r>
        <w:rPr>
          <w:rStyle w:val="FootnoteReference"/>
        </w:rPr>
        <w:footnoteRef/>
      </w:r>
      <w:r>
        <w:rPr>
          <w:rtl/>
        </w:rPr>
        <w:t>&gt;</w:t>
      </w:r>
      <w:r>
        <w:rPr>
          <w:rFonts w:hint="cs"/>
          <w:rtl/>
        </w:rPr>
        <w:t xml:space="preserve"> לשונו להלן פ"ט [לאחר ציון 60]: "</w:t>
      </w:r>
      <w:r>
        <w:rPr>
          <w:rtl/>
        </w:rPr>
        <w:t xml:space="preserve">כי כאשר היו </w:t>
      </w:r>
      <w:r>
        <w:rPr>
          <w:rFonts w:hint="cs"/>
          <w:rtl/>
        </w:rPr>
        <w:t xml:space="preserve">[ישראל] </w:t>
      </w:r>
      <w:r>
        <w:rPr>
          <w:rtl/>
        </w:rPr>
        <w:t>י"ב שבטים</w:t>
      </w:r>
      <w:r>
        <w:rPr>
          <w:rFonts w:hint="cs"/>
          <w:rtl/>
        </w:rPr>
        <w:t>,</w:t>
      </w:r>
      <w:r>
        <w:rPr>
          <w:rtl/>
        </w:rPr>
        <w:t xml:space="preserve"> לא היו משועבדים לשום אומה</w:t>
      </w:r>
      <w:r>
        <w:rPr>
          <w:rFonts w:hint="cs"/>
          <w:rtl/>
        </w:rPr>
        <w:t>,</w:t>
      </w:r>
      <w:r>
        <w:rPr>
          <w:rtl/>
        </w:rPr>
        <w:t xml:space="preserve"> למעלת השבטים</w:t>
      </w:r>
      <w:r>
        <w:rPr>
          <w:rFonts w:hint="cs"/>
          <w:rtl/>
        </w:rPr>
        <w:t>,</w:t>
      </w:r>
      <w:r>
        <w:rPr>
          <w:rtl/>
        </w:rPr>
        <w:t xml:space="preserve"> ולא היה להם שום שתוף עם מצרים</w:t>
      </w:r>
      <w:r>
        <w:rPr>
          <w:rFonts w:hint="cs"/>
          <w:rtl/>
        </w:rPr>
        <w:t>,</w:t>
      </w:r>
      <w:r>
        <w:rPr>
          <w:rtl/>
        </w:rPr>
        <w:t xml:space="preserve"> עד שהיו שבעים נפש</w:t>
      </w:r>
      <w:r>
        <w:rPr>
          <w:rFonts w:hint="cs"/>
          <w:rtl/>
        </w:rPr>
        <w:t>,</w:t>
      </w:r>
      <w:r>
        <w:rPr>
          <w:rtl/>
        </w:rPr>
        <w:t xml:space="preserve"> אז היו יכולים המצרים לשעבד, כי במספר הזה נמצא לישראל שתוף עם האומות</w:t>
      </w:r>
      <w:r>
        <w:rPr>
          <w:rFonts w:hint="cs"/>
          <w:rtl/>
        </w:rPr>
        <w:t xml:space="preserve">... </w:t>
      </w:r>
      <w:r>
        <w:rPr>
          <w:rtl/>
        </w:rPr>
        <w:t>וכאשר היו ישראל ע' נפש</w:t>
      </w:r>
      <w:r>
        <w:rPr>
          <w:rFonts w:hint="cs"/>
          <w:rtl/>
        </w:rPr>
        <w:t>,</w:t>
      </w:r>
      <w:r>
        <w:rPr>
          <w:rtl/>
        </w:rPr>
        <w:t xml:space="preserve"> אז אומת מצרים</w:t>
      </w:r>
      <w:r>
        <w:rPr>
          <w:rFonts w:hint="cs"/>
          <w:rtl/>
        </w:rPr>
        <w:t>,</w:t>
      </w:r>
      <w:r>
        <w:rPr>
          <w:rtl/>
        </w:rPr>
        <w:t xml:space="preserve"> שהיא אחת מע' אומות</w:t>
      </w:r>
      <w:r>
        <w:rPr>
          <w:rFonts w:hint="cs"/>
          <w:rtl/>
        </w:rPr>
        <w:t>,</w:t>
      </w:r>
      <w:r>
        <w:rPr>
          <w:rtl/>
        </w:rPr>
        <w:t xml:space="preserve"> מתנגד להם מצד השווי שביניהם. אבל כאשר היו י"ב שבטים</w:t>
      </w:r>
      <w:r>
        <w:rPr>
          <w:rFonts w:hint="cs"/>
          <w:rtl/>
        </w:rPr>
        <w:t>,</w:t>
      </w:r>
      <w:r>
        <w:rPr>
          <w:rtl/>
        </w:rPr>
        <w:t xml:space="preserve"> כיון שאין האומות מדריגתם במספר זה, לא היה אפשר למצרים לשעבד לישראל, כי אותה המעלה היחידית הפרטית</w:t>
      </w:r>
      <w:r>
        <w:rPr>
          <w:rFonts w:hint="cs"/>
          <w:rtl/>
        </w:rPr>
        <w:t>,</w:t>
      </w:r>
      <w:r>
        <w:rPr>
          <w:rtl/>
        </w:rPr>
        <w:t xml:space="preserve"> שהם האבות וי"ב שבטים</w:t>
      </w:r>
      <w:r>
        <w:rPr>
          <w:rFonts w:hint="cs"/>
          <w:rtl/>
        </w:rPr>
        <w:t>,</w:t>
      </w:r>
      <w:r>
        <w:rPr>
          <w:rtl/>
        </w:rPr>
        <w:t xml:space="preserve"> לא היה למצרים שתוף עמה כלל. ואין דבר פועל בדבר אלא אם יש ביניהם שווי</w:t>
      </w:r>
      <w:r>
        <w:rPr>
          <w:rFonts w:hint="cs"/>
          <w:rtl/>
        </w:rPr>
        <w:t>,</w:t>
      </w:r>
      <w:r>
        <w:rPr>
          <w:rtl/>
        </w:rPr>
        <w:t xml:space="preserve"> ומצד זה יגיע השיעבוד כמו שאמרנו</w:t>
      </w:r>
      <w:r>
        <w:rPr>
          <w:rFonts w:hint="cs"/>
          <w:rtl/>
        </w:rPr>
        <w:t>", ושם הערה 66.</w:t>
      </w:r>
    </w:p>
  </w:footnote>
  <w:footnote w:id="124">
    <w:p w:rsidR="08D3616A" w:rsidRDefault="08D3616A" w:rsidP="08F67C31">
      <w:pPr>
        <w:pStyle w:val="FootnoteText"/>
        <w:rPr>
          <w:rFonts w:hint="cs"/>
        </w:rPr>
      </w:pPr>
      <w:r>
        <w:rPr>
          <w:rtl/>
        </w:rPr>
        <w:t>&lt;</w:t>
      </w:r>
      <w:r>
        <w:rPr>
          <w:rStyle w:val="FootnoteReference"/>
        </w:rPr>
        <w:footnoteRef/>
      </w:r>
      <w:r>
        <w:rPr>
          <w:rtl/>
        </w:rPr>
        <w:t>&gt;</w:t>
      </w:r>
      <w:r>
        <w:rPr>
          <w:rFonts w:hint="cs"/>
          <w:rtl/>
        </w:rPr>
        <w:t xml:space="preserve"> יש להעיר מדבריו בבאר הגולה באר הששי [רד:], שכתב: "ומה שאמר כאן [יומא כ:] כי 'החמה מנסר ברקיע', דע כי באו להודיע בזה עניין החמה ומהותה, כי היא מיוחדת מושלת בתחתונים. ומפני זה אמרו ש'החמה מנסר ברקיע', כי דבר שהוא מושל על דבר, פועל בו ומבטל אותו, כי אין להם חבור ביחד... כי תנועת החמה מנסר ברקיע, שכל מנסר מבטל ומסלק הדבר שהוא מנסר בו". וכן בדר"ח פ"ד מכ"ג [תקד.] כתב: "</w:t>
      </w:r>
      <w:r>
        <w:rPr>
          <w:rtl/>
        </w:rPr>
        <w:t>כי אין דין רק כאשר הדיין נבדל מן הבעל דין</w:t>
      </w:r>
      <w:r>
        <w:rPr>
          <w:rFonts w:hint="cs"/>
          <w:rtl/>
        </w:rPr>
        <w:t>,</w:t>
      </w:r>
      <w:r>
        <w:rPr>
          <w:rtl/>
        </w:rPr>
        <w:t xml:space="preserve"> שאז הוא דן עליו</w:t>
      </w:r>
      <w:r>
        <w:rPr>
          <w:rFonts w:hint="cs"/>
          <w:rtl/>
        </w:rPr>
        <w:t>.</w:t>
      </w:r>
      <w:r>
        <w:rPr>
          <w:rtl/>
        </w:rPr>
        <w:t xml:space="preserve"> אבל כאשר נעשה עמו אחד</w:t>
      </w:r>
      <w:r>
        <w:rPr>
          <w:rFonts w:hint="cs"/>
          <w:rtl/>
        </w:rPr>
        <w:t>,</w:t>
      </w:r>
      <w:r>
        <w:rPr>
          <w:rtl/>
        </w:rPr>
        <w:t xml:space="preserve"> הרי אין הדיין נבדל מאותו שהוא דן עליו</w:t>
      </w:r>
      <w:r>
        <w:rPr>
          <w:rFonts w:hint="cs"/>
          <w:rtl/>
        </w:rPr>
        <w:t>,</w:t>
      </w:r>
      <w:r>
        <w:rPr>
          <w:rtl/>
        </w:rPr>
        <w:t xml:space="preserve"> ולא היה זה דין כלל, כאשר אין הדיין פועל בדבר שהוא עמו אחד</w:t>
      </w:r>
      <w:r>
        <w:rPr>
          <w:rFonts w:hint="cs"/>
          <w:rtl/>
        </w:rPr>
        <w:t>,</w:t>
      </w:r>
      <w:r>
        <w:rPr>
          <w:rtl/>
        </w:rPr>
        <w:t xml:space="preserve"> כי אין דבר פועל בעצ</w:t>
      </w:r>
      <w:r>
        <w:rPr>
          <w:rFonts w:hint="cs"/>
          <w:rtl/>
        </w:rPr>
        <w:t xml:space="preserve">מו". הרי בשני המקומות האלו ביאר שפעולת דבר בדבר שוללת שותפות ביניהם, ואילו כאן כתב שפעולת דבר בדבר מחייבת שותפות ביניהם. ויל"ע בזה. </w:t>
      </w:r>
    </w:p>
  </w:footnote>
  <w:footnote w:id="125">
    <w:p w:rsidR="08D3616A" w:rsidRDefault="08D3616A" w:rsidP="085F1BBE">
      <w:pPr>
        <w:pStyle w:val="FootnoteText"/>
        <w:rPr>
          <w:rFonts w:hint="cs"/>
          <w:rtl/>
        </w:rPr>
      </w:pPr>
      <w:r>
        <w:rPr>
          <w:rtl/>
        </w:rPr>
        <w:t>&lt;</w:t>
      </w:r>
      <w:r>
        <w:rPr>
          <w:rStyle w:val="FootnoteReference"/>
        </w:rPr>
        <w:footnoteRef/>
      </w:r>
      <w:r>
        <w:rPr>
          <w:rtl/>
        </w:rPr>
        <w:t>&gt;</w:t>
      </w:r>
      <w:r>
        <w:rPr>
          <w:rFonts w:hint="cs"/>
          <w:rtl/>
        </w:rPr>
        <w:t xml:space="preserve"> לשון הפסוקים במילואם "</w:t>
      </w:r>
      <w:r>
        <w:rPr>
          <w:rtl/>
        </w:rPr>
        <w:t>לא תתעב אדמי כי אחיך הוא לא תתעב מצרי כי גר היית בארצו</w:t>
      </w:r>
      <w:r>
        <w:rPr>
          <w:rFonts w:hint="cs"/>
          <w:rtl/>
        </w:rPr>
        <w:t xml:space="preserve"> </w:t>
      </w:r>
      <w:r>
        <w:rPr>
          <w:rtl/>
        </w:rPr>
        <w:t>בנים אשר יולדו להם דור שלישי יב</w:t>
      </w:r>
      <w:r>
        <w:rPr>
          <w:rFonts w:hint="cs"/>
          <w:rtl/>
        </w:rPr>
        <w:t>ו</w:t>
      </w:r>
      <w:r>
        <w:rPr>
          <w:rtl/>
        </w:rPr>
        <w:t>א להם בקהל ה</w:t>
      </w:r>
      <w:r>
        <w:rPr>
          <w:rFonts w:hint="cs"/>
          <w:rtl/>
        </w:rPr>
        <w:t>'".</w:t>
      </w:r>
    </w:p>
  </w:footnote>
  <w:footnote w:id="126">
    <w:p w:rsidR="08D3616A" w:rsidRDefault="08D3616A" w:rsidP="08094843">
      <w:pPr>
        <w:pStyle w:val="FootnoteText"/>
        <w:rPr>
          <w:rFonts w:hint="cs"/>
          <w:rtl/>
        </w:rPr>
      </w:pPr>
      <w:r>
        <w:rPr>
          <w:rtl/>
        </w:rPr>
        <w:t>&lt;</w:t>
      </w:r>
      <w:r>
        <w:rPr>
          <w:rStyle w:val="FootnoteReference"/>
        </w:rPr>
        <w:footnoteRef/>
      </w:r>
      <w:r>
        <w:rPr>
          <w:rtl/>
        </w:rPr>
        <w:t>&gt;</w:t>
      </w:r>
      <w:r>
        <w:rPr>
          <w:rFonts w:hint="cs"/>
          <w:rtl/>
        </w:rPr>
        <w:t xml:space="preserve"> נראה שרומז שלכך דור שלישי יבוא בקהל ה', כי אם האיסור היה נמשך מעבר לדור שלישי, היה בזה הבדלה בין המצריים לבין ישראל, כי עד שלשה הוא מצטרף, אך מ</w:t>
      </w:r>
      <w:r w:rsidRPr="08527E59">
        <w:rPr>
          <w:rFonts w:hint="cs"/>
          <w:sz w:val="18"/>
          <w:rtl/>
        </w:rPr>
        <w:t xml:space="preserve">עבר לשלשה כבר אינו מצטרף. </w:t>
      </w:r>
      <w:r>
        <w:rPr>
          <w:rFonts w:hint="cs"/>
          <w:rtl/>
        </w:rPr>
        <w:t xml:space="preserve">וכן כתב </w:t>
      </w:r>
      <w:r w:rsidRPr="08527E59">
        <w:rPr>
          <w:rFonts w:hint="cs"/>
          <w:sz w:val="18"/>
          <w:rtl/>
        </w:rPr>
        <w:t>בהקדמה לאור חדש [קיד.]</w:t>
      </w:r>
      <w:r>
        <w:rPr>
          <w:rFonts w:hint="cs"/>
          <w:sz w:val="18"/>
          <w:rtl/>
        </w:rPr>
        <w:t>, וז"ל</w:t>
      </w:r>
      <w:r w:rsidRPr="08527E59">
        <w:rPr>
          <w:rFonts w:hint="cs"/>
          <w:sz w:val="18"/>
          <w:rtl/>
        </w:rPr>
        <w:t xml:space="preserve">: "ובפרק גיד הנשה [חולין צא:] </w:t>
      </w:r>
      <w:r w:rsidRPr="08527E59">
        <w:rPr>
          <w:rStyle w:val="LatinChar"/>
          <w:sz w:val="18"/>
          <w:rtl/>
          <w:lang w:val="en-GB"/>
        </w:rPr>
        <w:t>חביבין ישראל מן המלאכים</w:t>
      </w:r>
      <w:r w:rsidRPr="08527E59">
        <w:rPr>
          <w:rStyle w:val="LatinChar"/>
          <w:rFonts w:hint="cs"/>
          <w:sz w:val="18"/>
          <w:rtl/>
          <w:lang w:val="en-GB"/>
        </w:rPr>
        <w:t>,</w:t>
      </w:r>
      <w:r w:rsidRPr="08527E59">
        <w:rPr>
          <w:rStyle w:val="LatinChar"/>
          <w:sz w:val="18"/>
          <w:rtl/>
          <w:lang w:val="en-GB"/>
        </w:rPr>
        <w:t xml:space="preserve"> כי המלאכים מזכירים שמו אחר שלשה תיבות </w:t>
      </w:r>
      <w:r>
        <w:rPr>
          <w:rStyle w:val="LatinChar"/>
          <w:rFonts w:hint="cs"/>
          <w:sz w:val="18"/>
          <w:rtl/>
          <w:lang w:val="en-GB"/>
        </w:rPr>
        <w:t>'</w:t>
      </w:r>
      <w:r w:rsidRPr="08527E59">
        <w:rPr>
          <w:rStyle w:val="LatinChar"/>
          <w:sz w:val="18"/>
          <w:rtl/>
          <w:lang w:val="en-GB"/>
        </w:rPr>
        <w:t>קדוש קדוש קדוש ה' צבאות</w:t>
      </w:r>
      <w:r>
        <w:rPr>
          <w:rStyle w:val="LatinChar"/>
          <w:rFonts w:hint="cs"/>
          <w:sz w:val="18"/>
          <w:rtl/>
          <w:lang w:val="en-GB"/>
        </w:rPr>
        <w:t>'</w:t>
      </w:r>
      <w:r w:rsidRPr="08527E59">
        <w:rPr>
          <w:rStyle w:val="LatinChar"/>
          <w:rFonts w:hint="cs"/>
          <w:sz w:val="18"/>
          <w:rtl/>
          <w:lang w:val="en-GB"/>
        </w:rPr>
        <w:t xml:space="preserve"> </w:t>
      </w:r>
      <w:r>
        <w:rPr>
          <w:rStyle w:val="LatinChar"/>
          <w:rFonts w:hint="cs"/>
          <w:sz w:val="18"/>
          <w:rtl/>
          <w:lang w:val="en-GB"/>
        </w:rPr>
        <w:t>[</w:t>
      </w:r>
      <w:r w:rsidRPr="08527E59">
        <w:rPr>
          <w:rStyle w:val="LatinChar"/>
          <w:sz w:val="18"/>
          <w:rtl/>
          <w:lang w:val="en-GB"/>
        </w:rPr>
        <w:t>ישעיה ו, ג</w:t>
      </w:r>
      <w:r>
        <w:rPr>
          <w:rStyle w:val="LatinChar"/>
          <w:rFonts w:hint="cs"/>
          <w:sz w:val="18"/>
          <w:rtl/>
          <w:lang w:val="en-GB"/>
        </w:rPr>
        <w:t>]</w:t>
      </w:r>
      <w:r w:rsidRPr="08527E59">
        <w:rPr>
          <w:rStyle w:val="LatinChar"/>
          <w:rFonts w:hint="cs"/>
          <w:sz w:val="18"/>
          <w:rtl/>
          <w:lang w:val="en-GB"/>
        </w:rPr>
        <w:t>,</w:t>
      </w:r>
      <w:r w:rsidRPr="08527E59">
        <w:rPr>
          <w:rStyle w:val="LatinChar"/>
          <w:sz w:val="18"/>
          <w:rtl/>
          <w:lang w:val="en-GB"/>
        </w:rPr>
        <w:t xml:space="preserve"> וישראל מזכירין שמו אחר שני תיבות </w:t>
      </w:r>
      <w:r>
        <w:rPr>
          <w:rStyle w:val="LatinChar"/>
          <w:rFonts w:hint="cs"/>
          <w:sz w:val="18"/>
          <w:rtl/>
          <w:lang w:val="en-GB"/>
        </w:rPr>
        <w:t>'</w:t>
      </w:r>
      <w:r w:rsidRPr="08527E59">
        <w:rPr>
          <w:rStyle w:val="LatinChar"/>
          <w:sz w:val="18"/>
          <w:rtl/>
          <w:lang w:val="en-GB"/>
        </w:rPr>
        <w:t>שמע ישראל ה' אלקינו</w:t>
      </w:r>
      <w:r>
        <w:rPr>
          <w:rStyle w:val="LatinChar"/>
          <w:rFonts w:hint="cs"/>
          <w:sz w:val="18"/>
          <w:rtl/>
          <w:lang w:val="en-GB"/>
        </w:rPr>
        <w:t>'</w:t>
      </w:r>
      <w:r w:rsidRPr="08527E59">
        <w:rPr>
          <w:rStyle w:val="LatinChar"/>
          <w:rFonts w:hint="cs"/>
          <w:sz w:val="18"/>
          <w:rtl/>
          <w:lang w:val="en-GB"/>
        </w:rPr>
        <w:t xml:space="preserve"> </w:t>
      </w:r>
      <w:r>
        <w:rPr>
          <w:rStyle w:val="LatinChar"/>
          <w:rFonts w:hint="cs"/>
          <w:sz w:val="18"/>
          <w:rtl/>
          <w:lang w:val="en-GB"/>
        </w:rPr>
        <w:t>[</w:t>
      </w:r>
      <w:r w:rsidRPr="08527E59">
        <w:rPr>
          <w:rStyle w:val="LatinChar"/>
          <w:sz w:val="18"/>
          <w:rtl/>
          <w:lang w:val="en-GB"/>
        </w:rPr>
        <w:t>דברים ו, ד</w:t>
      </w:r>
      <w:r>
        <w:rPr>
          <w:rStyle w:val="LatinChar"/>
          <w:rFonts w:hint="cs"/>
          <w:sz w:val="18"/>
          <w:rtl/>
          <w:lang w:val="en-GB"/>
        </w:rPr>
        <w:t>]</w:t>
      </w:r>
      <w:r w:rsidRPr="08527E59">
        <w:rPr>
          <w:rStyle w:val="LatinChar"/>
          <w:rFonts w:hint="cs"/>
          <w:sz w:val="18"/>
          <w:rtl/>
          <w:lang w:val="en-GB"/>
        </w:rPr>
        <w:t xml:space="preserve">... </w:t>
      </w:r>
      <w:r w:rsidRPr="08527E59">
        <w:rPr>
          <w:rStyle w:val="LatinChar"/>
          <w:sz w:val="18"/>
          <w:rtl/>
          <w:lang w:val="en-GB"/>
        </w:rPr>
        <w:t xml:space="preserve">מפני כי העבד </w:t>
      </w:r>
      <w:r>
        <w:rPr>
          <w:rStyle w:val="LatinChar"/>
          <w:rFonts w:hint="cs"/>
          <w:sz w:val="18"/>
          <w:rtl/>
          <w:lang w:val="en-GB"/>
        </w:rPr>
        <w:t xml:space="preserve">[המלאך] </w:t>
      </w:r>
      <w:r w:rsidRPr="08527E59">
        <w:rPr>
          <w:rStyle w:val="LatinChar"/>
          <w:sz w:val="18"/>
          <w:rtl/>
          <w:lang w:val="en-GB"/>
        </w:rPr>
        <w:t>נבדל מן אשר הוא עבד אליו</w:t>
      </w:r>
      <w:r w:rsidRPr="08527E59">
        <w:rPr>
          <w:rStyle w:val="LatinChar"/>
          <w:rFonts w:hint="cs"/>
          <w:sz w:val="18"/>
          <w:rtl/>
          <w:lang w:val="en-GB"/>
        </w:rPr>
        <w:t>,</w:t>
      </w:r>
      <w:r w:rsidRPr="08527E59">
        <w:rPr>
          <w:rStyle w:val="LatinChar"/>
          <w:sz w:val="18"/>
          <w:rtl/>
          <w:lang w:val="en-GB"/>
        </w:rPr>
        <w:t xml:space="preserve"> ולכך מזכירין שמו אחר שלשה תיבות</w:t>
      </w:r>
      <w:r w:rsidRPr="08527E59">
        <w:rPr>
          <w:rStyle w:val="LatinChar"/>
          <w:rFonts w:hint="cs"/>
          <w:sz w:val="18"/>
          <w:rtl/>
          <w:lang w:val="en-GB"/>
        </w:rPr>
        <w:t>,</w:t>
      </w:r>
      <w:r w:rsidRPr="08527E59">
        <w:rPr>
          <w:rStyle w:val="LatinChar"/>
          <w:sz w:val="18"/>
          <w:rtl/>
          <w:lang w:val="en-GB"/>
        </w:rPr>
        <w:t xml:space="preserve"> כי שלשה </w:t>
      </w:r>
      <w:r w:rsidRPr="08527E59">
        <w:rPr>
          <w:rStyle w:val="LatinChar"/>
          <w:rFonts w:hint="cs"/>
          <w:sz w:val="18"/>
          <w:rtl/>
          <w:lang w:val="en-GB"/>
        </w:rPr>
        <w:t>תיבות</w:t>
      </w:r>
      <w:r w:rsidRPr="08527E59">
        <w:rPr>
          <w:rStyle w:val="LatinChar"/>
          <w:sz w:val="18"/>
          <w:rtl/>
          <w:lang w:val="en-GB"/>
        </w:rPr>
        <w:t xml:space="preserve"> מורה הבדל</w:t>
      </w:r>
      <w:r w:rsidRPr="08527E59">
        <w:rPr>
          <w:rStyle w:val="LatinChar"/>
          <w:rFonts w:hint="cs"/>
          <w:sz w:val="18"/>
          <w:rtl/>
          <w:lang w:val="en-GB"/>
        </w:rPr>
        <w:t>,</w:t>
      </w:r>
      <w:r w:rsidRPr="08527E59">
        <w:rPr>
          <w:rStyle w:val="LatinChar"/>
          <w:sz w:val="18"/>
          <w:rtl/>
          <w:lang w:val="en-GB"/>
        </w:rPr>
        <w:t xml:space="preserve"> ופחות משלשה אין כאן הבדל גמור</w:t>
      </w:r>
      <w:r w:rsidRPr="08527E59">
        <w:rPr>
          <w:rStyle w:val="LatinChar"/>
          <w:rFonts w:hint="cs"/>
          <w:sz w:val="18"/>
          <w:rtl/>
          <w:lang w:val="en-GB"/>
        </w:rPr>
        <w:t>,</w:t>
      </w:r>
      <w:r w:rsidRPr="08527E59">
        <w:rPr>
          <w:rStyle w:val="LatinChar"/>
          <w:sz w:val="18"/>
          <w:rtl/>
          <w:lang w:val="en-GB"/>
        </w:rPr>
        <w:t xml:space="preserve"> סימן לדבר פחות משלשה הוי כלבוד </w:t>
      </w:r>
      <w:r>
        <w:rPr>
          <w:rStyle w:val="LatinChar"/>
          <w:rFonts w:hint="cs"/>
          <w:sz w:val="18"/>
          <w:rtl/>
          <w:lang w:val="en-GB"/>
        </w:rPr>
        <w:t>[</w:t>
      </w:r>
      <w:r w:rsidRPr="08527E59">
        <w:rPr>
          <w:rStyle w:val="LatinChar"/>
          <w:rFonts w:hint="cs"/>
          <w:sz w:val="18"/>
          <w:rtl/>
          <w:lang w:val="en-GB"/>
        </w:rPr>
        <w:t>ברכות כה:</w:t>
      </w:r>
      <w:r>
        <w:rPr>
          <w:rStyle w:val="LatinChar"/>
          <w:rFonts w:hint="cs"/>
          <w:sz w:val="18"/>
          <w:rtl/>
          <w:lang w:val="en-GB"/>
        </w:rPr>
        <w:t>]</w:t>
      </w:r>
      <w:r w:rsidRPr="08527E59">
        <w:rPr>
          <w:rStyle w:val="LatinChar"/>
          <w:rFonts w:hint="cs"/>
          <w:sz w:val="18"/>
          <w:rtl/>
          <w:lang w:val="en-GB"/>
        </w:rPr>
        <w:t>,</w:t>
      </w:r>
      <w:r w:rsidRPr="08527E59">
        <w:rPr>
          <w:rStyle w:val="LatinChar"/>
          <w:sz w:val="18"/>
          <w:rtl/>
          <w:lang w:val="en-GB"/>
        </w:rPr>
        <w:t xml:space="preserve"> ובשלשה לא הוי לבוד</w:t>
      </w:r>
      <w:r w:rsidRPr="08527E59">
        <w:rPr>
          <w:rStyle w:val="LatinChar"/>
          <w:rFonts w:hint="cs"/>
          <w:sz w:val="18"/>
          <w:rtl/>
          <w:lang w:val="en-GB"/>
        </w:rPr>
        <w:t>.</w:t>
      </w:r>
      <w:r w:rsidRPr="08527E59">
        <w:rPr>
          <w:rStyle w:val="LatinChar"/>
          <w:sz w:val="18"/>
          <w:rtl/>
          <w:lang w:val="en-GB"/>
        </w:rPr>
        <w:t xml:space="preserve"> אבל ישראל מזכירין שמו אחר שני תיבות</w:t>
      </w:r>
      <w:r w:rsidRPr="08527E59">
        <w:rPr>
          <w:rStyle w:val="LatinChar"/>
          <w:rFonts w:hint="cs"/>
          <w:sz w:val="18"/>
          <w:rtl/>
          <w:lang w:val="en-GB"/>
        </w:rPr>
        <w:t>,</w:t>
      </w:r>
      <w:r w:rsidRPr="08527E59">
        <w:rPr>
          <w:rStyle w:val="LatinChar"/>
          <w:sz w:val="18"/>
          <w:rtl/>
          <w:lang w:val="en-GB"/>
        </w:rPr>
        <w:t xml:space="preserve"> והוא פחות משלשה</w:t>
      </w:r>
      <w:r w:rsidRPr="08527E59">
        <w:rPr>
          <w:rStyle w:val="LatinChar"/>
          <w:rFonts w:hint="cs"/>
          <w:sz w:val="18"/>
          <w:rtl/>
          <w:lang w:val="en-GB"/>
        </w:rPr>
        <w:t>,</w:t>
      </w:r>
      <w:r w:rsidRPr="08527E59">
        <w:rPr>
          <w:rStyle w:val="LatinChar"/>
          <w:sz w:val="18"/>
          <w:rtl/>
          <w:lang w:val="en-GB"/>
        </w:rPr>
        <w:t xml:space="preserve"> להורות כי יש להם חיבור וצירוף אל השם יתברך</w:t>
      </w:r>
      <w:r w:rsidRPr="08527E59">
        <w:rPr>
          <w:rStyle w:val="LatinChar"/>
          <w:rFonts w:hint="cs"/>
          <w:sz w:val="18"/>
          <w:rtl/>
          <w:lang w:val="en-GB"/>
        </w:rPr>
        <w:t>,</w:t>
      </w:r>
      <w:r w:rsidRPr="08527E59">
        <w:rPr>
          <w:rStyle w:val="LatinChar"/>
          <w:sz w:val="18"/>
          <w:rtl/>
          <w:lang w:val="en-GB"/>
        </w:rPr>
        <w:t xml:space="preserve"> כמו שיש לבן חיבור וצרוף אל האב</w:t>
      </w:r>
      <w:r w:rsidRPr="08527E59">
        <w:rPr>
          <w:rStyle w:val="LatinChar"/>
          <w:rFonts w:hint="cs"/>
          <w:sz w:val="18"/>
          <w:rtl/>
          <w:lang w:val="en-GB"/>
        </w:rPr>
        <w:t>,</w:t>
      </w:r>
      <w:r w:rsidRPr="08527E59">
        <w:rPr>
          <w:rStyle w:val="LatinChar"/>
          <w:sz w:val="18"/>
          <w:rtl/>
          <w:lang w:val="en-GB"/>
        </w:rPr>
        <w:t xml:space="preserve"> ולכך מזכירין שמו אחר שני תיבו</w:t>
      </w:r>
      <w:r w:rsidRPr="08527E59">
        <w:rPr>
          <w:rStyle w:val="LatinChar"/>
          <w:rFonts w:hint="cs"/>
          <w:sz w:val="18"/>
          <w:rtl/>
          <w:lang w:val="en-GB"/>
        </w:rPr>
        <w:t>ת</w:t>
      </w:r>
      <w:r>
        <w:rPr>
          <w:rFonts w:hint="cs"/>
          <w:rtl/>
        </w:rPr>
        <w:t>". ובדר"ח פ"ד מי"ד [ער:] כתב: "</w:t>
      </w:r>
      <w:r>
        <w:rPr>
          <w:rFonts w:ascii="Times New Roman" w:hAnsi="Times New Roman"/>
          <w:snapToGrid/>
          <w:rtl/>
        </w:rPr>
        <w:t xml:space="preserve">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hint="cs"/>
          <w:snapToGrid/>
          <w:sz w:val="18"/>
          <w:rtl/>
        </w:rPr>
        <w:t>[</w:t>
      </w:r>
      <w:r w:rsidRPr="007A53BB">
        <w:rPr>
          <w:rFonts w:ascii="Times New Roman" w:hAnsi="Times New Roman"/>
          <w:snapToGrid/>
          <w:sz w:val="18"/>
          <w:rtl/>
        </w:rPr>
        <w:t>במדבר י, לג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וארון ברית ה' נוסע לפניהם שלשה ימים</w:t>
      </w:r>
      <w:r>
        <w:rPr>
          <w:rFonts w:ascii="Times New Roman" w:hAnsi="Times New Roman" w:hint="cs"/>
          <w:snapToGrid/>
          <w:rtl/>
        </w:rPr>
        <w:t>'</w:t>
      </w:r>
      <w:r>
        <w:rPr>
          <w:rFonts w:ascii="Times New Roman" w:hAnsi="Times New Roman"/>
          <w:snapToGrid/>
          <w:rtl/>
        </w:rPr>
        <w:t xml:space="preserve">. ומהלך ג' ימים עדיין יש לו קשור אל אותו שהוא אחריו, וכמו שמצינו שאמרו ישראל </w:t>
      </w:r>
      <w:r>
        <w:rPr>
          <w:rFonts w:ascii="Times New Roman" w:hAnsi="Times New Roman" w:hint="cs"/>
          <w:snapToGrid/>
          <w:sz w:val="18"/>
          <w:rtl/>
        </w:rPr>
        <w:t>[</w:t>
      </w:r>
      <w:r w:rsidRPr="007A53BB">
        <w:rPr>
          <w:rFonts w:ascii="Times New Roman" w:hAnsi="Times New Roman"/>
          <w:snapToGrid/>
          <w:sz w:val="18"/>
          <w:rtl/>
        </w:rPr>
        <w:t>שמות ה, ג</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דרך שלשת ימים נלך במדבר וגו'</w:t>
      </w:r>
      <w:r>
        <w:rPr>
          <w:rFonts w:ascii="Times New Roman" w:hAnsi="Times New Roman" w:hint="cs"/>
          <w:snapToGrid/>
          <w:rtl/>
        </w:rPr>
        <w:t>'</w:t>
      </w:r>
      <w:r>
        <w:rPr>
          <w:rFonts w:ascii="Times New Roman" w:hAnsi="Times New Roman"/>
          <w:snapToGrid/>
          <w:rtl/>
        </w:rPr>
        <w:t xml:space="preserve">, ובודאי מה שאמרו ישראל שילכו דרך ג' ימים, היינו שאין רוצים להרחיק לגמרי, וכמו שאמר פרעה </w:t>
      </w:r>
      <w:r>
        <w:rPr>
          <w:rFonts w:ascii="Times New Roman" w:hAnsi="Times New Roman" w:hint="cs"/>
          <w:snapToGrid/>
          <w:sz w:val="18"/>
          <w:rtl/>
        </w:rPr>
        <w:t>[</w:t>
      </w:r>
      <w:r w:rsidRPr="007A53BB">
        <w:rPr>
          <w:rFonts w:ascii="Times New Roman" w:hAnsi="Times New Roman"/>
          <w:snapToGrid/>
          <w:sz w:val="18"/>
          <w:rtl/>
        </w:rPr>
        <w:t>שמות ח, כד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רק הרחק לא תרחיקו וגו'</w:t>
      </w:r>
      <w:r>
        <w:rPr>
          <w:rFonts w:ascii="Times New Roman" w:hAnsi="Times New Roman" w:hint="cs"/>
          <w:snapToGrid/>
          <w:rtl/>
        </w:rPr>
        <w:t>'</w:t>
      </w:r>
      <w:r>
        <w:rPr>
          <w:rFonts w:ascii="Times New Roman" w:hAnsi="Times New Roman"/>
          <w:snapToGrid/>
          <w:rtl/>
        </w:rPr>
        <w:t>. לכך לא היה הארון נבדל מהם לגמרי</w:t>
      </w:r>
      <w:r>
        <w:rPr>
          <w:rFonts w:hint="cs"/>
          <w:rtl/>
        </w:rPr>
        <w:t xml:space="preserve">". ובח"א לגיטין סח: [ב, קכו:] כתב: "כי שלשה מורה על הבדל גמור". </w:t>
      </w:r>
      <w:r>
        <w:rPr>
          <w:rStyle w:val="HebrewChar"/>
          <w:rFonts w:cs="Monotype Hadassah" w:hint="cs"/>
          <w:rtl/>
        </w:rPr>
        <w:t>וכן הוא ב</w:t>
      </w:r>
      <w:r>
        <w:rPr>
          <w:rStyle w:val="HebrewChar"/>
          <w:rFonts w:cs="Monotype Hadassah"/>
          <w:rtl/>
        </w:rPr>
        <w:t>נצח ישראל פכ"ו [תקמג.]</w:t>
      </w:r>
      <w:r>
        <w:rPr>
          <w:rStyle w:val="HebrewChar"/>
          <w:rFonts w:cs="Monotype Hadassah" w:hint="cs"/>
          <w:rtl/>
        </w:rPr>
        <w:t>, ו</w:t>
      </w:r>
      <w:r>
        <w:rPr>
          <w:rStyle w:val="HebrewChar"/>
          <w:rFonts w:cs="Monotype Hadassah"/>
          <w:rtl/>
        </w:rPr>
        <w:t>ח"א לחולין צא: [ד, קי.].</w:t>
      </w:r>
      <w:r>
        <w:rPr>
          <w:rFonts w:hint="cs"/>
          <w:rtl/>
        </w:rPr>
        <w:t xml:space="preserve"> </w:t>
      </w:r>
    </w:p>
  </w:footnote>
  <w:footnote w:id="127">
    <w:p w:rsidR="08D3616A" w:rsidRDefault="08D3616A" w:rsidP="088D1F00">
      <w:pPr>
        <w:pStyle w:val="FootnoteText"/>
        <w:rPr>
          <w:rFonts w:hint="cs"/>
        </w:rPr>
      </w:pPr>
      <w:r>
        <w:rPr>
          <w:rtl/>
        </w:rPr>
        <w:t>&lt;</w:t>
      </w:r>
      <w:r>
        <w:rPr>
          <w:rStyle w:val="FootnoteReference"/>
        </w:rPr>
        <w:footnoteRef/>
      </w:r>
      <w:r>
        <w:rPr>
          <w:rtl/>
        </w:rPr>
        <w:t>&gt;</w:t>
      </w:r>
      <w:r>
        <w:rPr>
          <w:rFonts w:hint="cs"/>
          <w:rtl/>
        </w:rPr>
        <w:t xml:space="preserve"> אמרו חכמים [ברכות סג:] "</w:t>
      </w:r>
      <w:r>
        <w:rPr>
          <w:rtl/>
        </w:rPr>
        <w:t>פתח רבי יוסי בכבוד אכסניא</w:t>
      </w:r>
      <w:r>
        <w:rPr>
          <w:rFonts w:hint="cs"/>
          <w:rtl/>
        </w:rPr>
        <w:t xml:space="preserve"> ["</w:t>
      </w:r>
      <w:r>
        <w:rPr>
          <w:rtl/>
        </w:rPr>
        <w:t>מכניסי אורחים בבתים</w:t>
      </w:r>
      <w:r>
        <w:rPr>
          <w:rFonts w:hint="cs"/>
          <w:rtl/>
        </w:rPr>
        <w:t>" (רש"י שם)],</w:t>
      </w:r>
      <w:r>
        <w:rPr>
          <w:rtl/>
        </w:rPr>
        <w:t xml:space="preserve"> ודרש </w:t>
      </w:r>
      <w:r>
        <w:rPr>
          <w:rFonts w:hint="cs"/>
          <w:rtl/>
        </w:rPr>
        <w:t>'</w:t>
      </w:r>
      <w:r>
        <w:rPr>
          <w:rtl/>
        </w:rPr>
        <w:t>לא תתעב אדומי כי אחיך הוא לא תתעב מצרי כי גר היית בארצו</w:t>
      </w:r>
      <w:r>
        <w:rPr>
          <w:rFonts w:hint="cs"/>
          <w:rtl/>
        </w:rPr>
        <w:t>'.</w:t>
      </w:r>
      <w:r>
        <w:rPr>
          <w:rtl/>
        </w:rPr>
        <w:t xml:space="preserve"> והלא דברים קל וחומר</w:t>
      </w:r>
      <w:r>
        <w:rPr>
          <w:rFonts w:hint="cs"/>
          <w:rtl/>
        </w:rPr>
        <w:t>;</w:t>
      </w:r>
      <w:r>
        <w:rPr>
          <w:rtl/>
        </w:rPr>
        <w:t xml:space="preserve"> ומה מצריים שלא קרבו את ישראל אלא לצורך עצמן</w:t>
      </w:r>
      <w:r>
        <w:rPr>
          <w:rFonts w:hint="cs"/>
          <w:rtl/>
        </w:rPr>
        <w:t>,</w:t>
      </w:r>
      <w:r>
        <w:rPr>
          <w:rtl/>
        </w:rPr>
        <w:t xml:space="preserve"> שנאמר </w:t>
      </w:r>
      <w:r>
        <w:rPr>
          <w:rFonts w:hint="cs"/>
          <w:rtl/>
        </w:rPr>
        <w:t>[בראשית מז, ו] '</w:t>
      </w:r>
      <w:r>
        <w:rPr>
          <w:rtl/>
        </w:rPr>
        <w:t>ואם ידעת ויש בם אנשי חיל ושמתם שרי מקנה על אשר לי</w:t>
      </w:r>
      <w:r>
        <w:rPr>
          <w:rFonts w:hint="cs"/>
          <w:rtl/>
        </w:rPr>
        <w:t>'</w:t>
      </w:r>
      <w:r>
        <w:rPr>
          <w:rtl/>
        </w:rPr>
        <w:t xml:space="preserve"> כך</w:t>
      </w:r>
      <w:r>
        <w:rPr>
          <w:rFonts w:hint="cs"/>
          <w:rtl/>
        </w:rPr>
        <w:t>,</w:t>
      </w:r>
      <w:r>
        <w:rPr>
          <w:rtl/>
        </w:rPr>
        <w:t xml:space="preserve"> המארח תלמיד חכם בתוך ביתו</w:t>
      </w:r>
      <w:r>
        <w:rPr>
          <w:rFonts w:hint="cs"/>
          <w:rtl/>
        </w:rPr>
        <w:t>,</w:t>
      </w:r>
      <w:r>
        <w:rPr>
          <w:rtl/>
        </w:rPr>
        <w:t xml:space="preserve"> ומאכילו ומשקהו ומהנהו מנכסיו</w:t>
      </w:r>
      <w:r>
        <w:rPr>
          <w:rFonts w:hint="cs"/>
          <w:rtl/>
        </w:rPr>
        <w:t>,</w:t>
      </w:r>
      <w:r>
        <w:rPr>
          <w:rtl/>
        </w:rPr>
        <w:t xml:space="preserve"> על אחת כמה וכמה</w:t>
      </w:r>
      <w:r>
        <w:rPr>
          <w:rFonts w:hint="cs"/>
          <w:rtl/>
        </w:rPr>
        <w:t>". ובנתיב התורה פ</w:t>
      </w:r>
      <w:r w:rsidRPr="088D1F00">
        <w:rPr>
          <w:rFonts w:hint="cs"/>
          <w:sz w:val="18"/>
          <w:rtl/>
        </w:rPr>
        <w:t xml:space="preserve">י"א [תסז.] כתב לבאר בזה"ל: "והוסיף רבי יוסי </w:t>
      </w:r>
      <w:r w:rsidRPr="088D1F00">
        <w:rPr>
          <w:sz w:val="18"/>
          <w:rtl/>
        </w:rPr>
        <w:t>בכבוד אכסניא, מצד שהוא מתחבר אל מי שיש לו מדריגת השכל</w:t>
      </w:r>
      <w:r w:rsidRPr="088D1F00">
        <w:rPr>
          <w:rFonts w:hint="cs"/>
          <w:sz w:val="18"/>
          <w:rtl/>
        </w:rPr>
        <w:t>,</w:t>
      </w:r>
      <w:r w:rsidRPr="088D1F00">
        <w:rPr>
          <w:sz w:val="18"/>
          <w:rtl/>
        </w:rPr>
        <w:t xml:space="preserve"> כי מצינו שהחומר משמש אל השכל. ולפיכך יש ללמוד קל וחומר ממצרים, שהיה להם חבור מה אל ישראל</w:t>
      </w:r>
      <w:r w:rsidRPr="088D1F00">
        <w:rPr>
          <w:rFonts w:hint="cs"/>
          <w:sz w:val="18"/>
          <w:rtl/>
        </w:rPr>
        <w:t>,</w:t>
      </w:r>
      <w:r w:rsidRPr="088D1F00">
        <w:rPr>
          <w:sz w:val="18"/>
          <w:rtl/>
        </w:rPr>
        <w:t xml:space="preserve"> שהיו גרים בארצם</w:t>
      </w:r>
      <w:r w:rsidRPr="088D1F00">
        <w:rPr>
          <w:rFonts w:hint="cs"/>
          <w:sz w:val="18"/>
          <w:rtl/>
        </w:rPr>
        <w:t>,</w:t>
      </w:r>
      <w:r w:rsidRPr="088D1F00">
        <w:rPr>
          <w:sz w:val="18"/>
          <w:rtl/>
        </w:rPr>
        <w:t xml:space="preserve"> </w:t>
      </w:r>
      <w:r w:rsidRPr="088D1F00">
        <w:rPr>
          <w:rFonts w:hint="cs"/>
          <w:sz w:val="18"/>
          <w:rtl/>
        </w:rPr>
        <w:t>[ו]</w:t>
      </w:r>
      <w:r w:rsidRPr="088D1F00">
        <w:rPr>
          <w:sz w:val="18"/>
          <w:rtl/>
        </w:rPr>
        <w:t>היה לישראל חבור וצירוף אל מצרים</w:t>
      </w:r>
      <w:r w:rsidRPr="088D1F00">
        <w:rPr>
          <w:rFonts w:hint="cs"/>
          <w:sz w:val="18"/>
          <w:rtl/>
        </w:rPr>
        <w:t>.</w:t>
      </w:r>
      <w:r w:rsidRPr="088D1F00">
        <w:rPr>
          <w:sz w:val="18"/>
          <w:rtl/>
        </w:rPr>
        <w:t xml:space="preserve"> וכבר בארנו והארכנו בחבור גבורות השם כי החבור הזה היה חבור צורה אל החומר, כי מצרים הם במדריגת החומר הפחות</w:t>
      </w:r>
      <w:r w:rsidRPr="088D1F00">
        <w:rPr>
          <w:rFonts w:hint="cs"/>
          <w:sz w:val="18"/>
          <w:rtl/>
        </w:rPr>
        <w:t>,</w:t>
      </w:r>
      <w:r w:rsidRPr="088D1F00">
        <w:rPr>
          <w:sz w:val="18"/>
          <w:rtl/>
        </w:rPr>
        <w:t xml:space="preserve"> וישראל</w:t>
      </w:r>
      <w:r w:rsidRPr="088D1F00">
        <w:rPr>
          <w:rFonts w:hint="cs"/>
          <w:sz w:val="18"/>
          <w:rtl/>
        </w:rPr>
        <w:t xml:space="preserve"> </w:t>
      </w:r>
      <w:r w:rsidRPr="088D1F00">
        <w:rPr>
          <w:sz w:val="18"/>
          <w:rtl/>
        </w:rPr>
        <w:t>במדריגת הצורה</w:t>
      </w:r>
      <w:r w:rsidRPr="088D1F00">
        <w:rPr>
          <w:rFonts w:hint="cs"/>
          <w:sz w:val="18"/>
          <w:rtl/>
        </w:rPr>
        <w:t>,</w:t>
      </w:r>
      <w:r w:rsidRPr="088D1F00">
        <w:rPr>
          <w:sz w:val="18"/>
          <w:rtl/>
        </w:rPr>
        <w:t xml:space="preserve"> כמו שבארנו שם באריכות. וסוף סוף</w:t>
      </w:r>
      <w:r w:rsidRPr="088D1F00">
        <w:rPr>
          <w:rFonts w:hint="cs"/>
          <w:sz w:val="18"/>
          <w:rtl/>
        </w:rPr>
        <w:t>,</w:t>
      </w:r>
      <w:r w:rsidRPr="088D1F00">
        <w:rPr>
          <w:sz w:val="18"/>
          <w:rtl/>
        </w:rPr>
        <w:t xml:space="preserve"> כיון דכל צורה יש לה התחברות אל החומר כמו שהארכנו שם, ולפיכך זכו המצריים שלא להרחיקם</w:t>
      </w:r>
      <w:r w:rsidRPr="088D1F00">
        <w:rPr>
          <w:rFonts w:hint="cs"/>
          <w:sz w:val="18"/>
          <w:rtl/>
        </w:rPr>
        <w:t>,</w:t>
      </w:r>
      <w:r w:rsidRPr="088D1F00">
        <w:rPr>
          <w:sz w:val="18"/>
          <w:rtl/>
        </w:rPr>
        <w:t xml:space="preserve"> מצד הצירוף הזה</w:t>
      </w:r>
      <w:r w:rsidRPr="088D1F00">
        <w:rPr>
          <w:rFonts w:hint="cs"/>
          <w:sz w:val="18"/>
          <w:rtl/>
        </w:rPr>
        <w:t>,</w:t>
      </w:r>
      <w:r w:rsidRPr="088D1F00">
        <w:rPr>
          <w:sz w:val="18"/>
          <w:rtl/>
        </w:rPr>
        <w:t xml:space="preserve"> אף על גב שעשו לטובתם</w:t>
      </w:r>
      <w:r w:rsidRPr="088D1F00">
        <w:rPr>
          <w:rFonts w:hint="cs"/>
          <w:sz w:val="18"/>
          <w:rtl/>
        </w:rPr>
        <w:t>.</w:t>
      </w:r>
      <w:r w:rsidRPr="088D1F00">
        <w:rPr>
          <w:sz w:val="18"/>
          <w:rtl/>
        </w:rPr>
        <w:t xml:space="preserve"> המארח תלמיד חכם בביתו כו'</w:t>
      </w:r>
      <w:r w:rsidRPr="088D1F00">
        <w:rPr>
          <w:rFonts w:hint="cs"/>
          <w:sz w:val="18"/>
          <w:rtl/>
        </w:rPr>
        <w:t>,</w:t>
      </w:r>
      <w:r w:rsidRPr="088D1F00">
        <w:rPr>
          <w:sz w:val="18"/>
          <w:rtl/>
        </w:rPr>
        <w:t xml:space="preserve"> שאין לך חבור גדול יותר מזה, כל שכן שמצד החבור הזה גורם לו שלא יתרחק</w:t>
      </w:r>
      <w:r w:rsidRPr="088D1F00">
        <w:rPr>
          <w:rFonts w:hint="cs"/>
          <w:sz w:val="18"/>
          <w:rtl/>
        </w:rPr>
        <w:t>.</w:t>
      </w:r>
      <w:r w:rsidRPr="088D1F00">
        <w:rPr>
          <w:sz w:val="18"/>
          <w:rtl/>
        </w:rPr>
        <w:t xml:space="preserve"> כי התלמיד חכם נחשב גם כן במדריגת הצורה אל שאר בני אדם</w:t>
      </w:r>
      <w:r w:rsidRPr="088D1F00">
        <w:rPr>
          <w:rFonts w:hint="cs"/>
          <w:sz w:val="18"/>
          <w:rtl/>
        </w:rPr>
        <w:t>,</w:t>
      </w:r>
      <w:r w:rsidRPr="088D1F00">
        <w:rPr>
          <w:sz w:val="18"/>
          <w:rtl/>
        </w:rPr>
        <w:t xml:space="preserve"> שהם במדריגת החומר</w:t>
      </w:r>
      <w:r w:rsidRPr="088D1F00">
        <w:rPr>
          <w:rFonts w:hint="cs"/>
          <w:sz w:val="18"/>
          <w:rtl/>
        </w:rPr>
        <w:t>,</w:t>
      </w:r>
      <w:r w:rsidRPr="088D1F00">
        <w:rPr>
          <w:sz w:val="18"/>
          <w:rtl/>
        </w:rPr>
        <w:t xml:space="preserve"> כאשר ידוע כי חבור זה הוא חבור הצורה אל החומר. וזהו קל וחומר</w:t>
      </w:r>
      <w:r w:rsidRPr="088D1F00">
        <w:rPr>
          <w:rFonts w:hint="cs"/>
          <w:sz w:val="18"/>
          <w:rtl/>
        </w:rPr>
        <w:t>;</w:t>
      </w:r>
      <w:r w:rsidRPr="088D1F00">
        <w:rPr>
          <w:sz w:val="18"/>
          <w:rtl/>
        </w:rPr>
        <w:t xml:space="preserve"> אם גרם דבר זה למצרים</w:t>
      </w:r>
      <w:r w:rsidRPr="088D1F00">
        <w:rPr>
          <w:rFonts w:hint="cs"/>
          <w:sz w:val="18"/>
          <w:rtl/>
        </w:rPr>
        <w:t>,</w:t>
      </w:r>
      <w:r w:rsidRPr="088D1F00">
        <w:rPr>
          <w:sz w:val="18"/>
          <w:rtl/>
        </w:rPr>
        <w:t xml:space="preserve"> שהם החומר הרע הפחות</w:t>
      </w:r>
      <w:r w:rsidRPr="088D1F00">
        <w:rPr>
          <w:rFonts w:hint="cs"/>
          <w:sz w:val="18"/>
          <w:rtl/>
        </w:rPr>
        <w:t>,</w:t>
      </w:r>
      <w:r w:rsidRPr="088D1F00">
        <w:rPr>
          <w:sz w:val="18"/>
          <w:rtl/>
        </w:rPr>
        <w:t xml:space="preserve"> מצד דביקות שלהם בצורה גרם זה עד שאמר </w:t>
      </w:r>
      <w:r>
        <w:rPr>
          <w:rFonts w:hint="cs"/>
          <w:sz w:val="18"/>
          <w:rtl/>
        </w:rPr>
        <w:t>'</w:t>
      </w:r>
      <w:r w:rsidRPr="088D1F00">
        <w:rPr>
          <w:sz w:val="18"/>
          <w:rtl/>
        </w:rPr>
        <w:t>לא תתעב מצרי</w:t>
      </w:r>
      <w:r>
        <w:rPr>
          <w:rFonts w:hint="cs"/>
          <w:sz w:val="18"/>
          <w:rtl/>
        </w:rPr>
        <w:t>'</w:t>
      </w:r>
      <w:r w:rsidRPr="088D1F00">
        <w:rPr>
          <w:sz w:val="18"/>
          <w:rtl/>
        </w:rPr>
        <w:t>, כל שכן וקל וחומר שגורם החיבור והקירוב לתלמיד חכם</w:t>
      </w:r>
      <w:r w:rsidRPr="088D1F00">
        <w:rPr>
          <w:rFonts w:hint="cs"/>
          <w:sz w:val="18"/>
          <w:rtl/>
        </w:rPr>
        <w:t>,</w:t>
      </w:r>
      <w:r w:rsidRPr="088D1F00">
        <w:rPr>
          <w:sz w:val="18"/>
          <w:rtl/>
        </w:rPr>
        <w:t xml:space="preserve"> מצד שהתלמיד חכם הוא במדריגת הצורה לשאר בני אדם</w:t>
      </w:r>
      <w:r w:rsidRPr="088D1F00">
        <w:rPr>
          <w:rFonts w:hint="cs"/>
          <w:sz w:val="18"/>
          <w:rtl/>
        </w:rPr>
        <w:t>,</w:t>
      </w:r>
      <w:r w:rsidRPr="088D1F00">
        <w:rPr>
          <w:sz w:val="18"/>
          <w:rtl/>
        </w:rPr>
        <w:t xml:space="preserve"> שתתן לו הצורה קיום</w:t>
      </w:r>
      <w:r w:rsidRPr="088D1F00">
        <w:rPr>
          <w:rFonts w:hint="cs"/>
          <w:sz w:val="18"/>
          <w:rtl/>
        </w:rPr>
        <w:t>,</w:t>
      </w:r>
      <w:r w:rsidRPr="088D1F00">
        <w:rPr>
          <w:sz w:val="18"/>
          <w:rtl/>
        </w:rPr>
        <w:t xml:space="preserve"> כי הצורה נותן הקיום</w:t>
      </w:r>
      <w:r>
        <w:rPr>
          <w:rFonts w:hint="cs"/>
          <w:rtl/>
        </w:rPr>
        <w:t>".</w:t>
      </w:r>
    </w:p>
  </w:footnote>
  <w:footnote w:id="128">
    <w:p w:rsidR="08D3616A" w:rsidRDefault="08D3616A" w:rsidP="085B3E0C">
      <w:pPr>
        <w:pStyle w:val="FootnoteText"/>
        <w:rPr>
          <w:rFonts w:hint="cs"/>
        </w:rPr>
      </w:pPr>
      <w:r>
        <w:rPr>
          <w:rtl/>
        </w:rPr>
        <w:t>&lt;</w:t>
      </w:r>
      <w:r>
        <w:rPr>
          <w:rStyle w:val="FootnoteReference"/>
        </w:rPr>
        <w:footnoteRef/>
      </w:r>
      <w:r>
        <w:rPr>
          <w:rtl/>
        </w:rPr>
        <w:t>&gt;</w:t>
      </w:r>
      <w:r>
        <w:rPr>
          <w:rFonts w:hint="cs"/>
          <w:rtl/>
        </w:rPr>
        <w:t xml:space="preserve"> להלן פ"ה [לאחר ציון 94], ופ"ט [לאחר ציון 59]. </w:t>
      </w:r>
    </w:p>
  </w:footnote>
  <w:footnote w:id="129">
    <w:p w:rsidR="08D3616A" w:rsidRDefault="08D3616A" w:rsidP="080F22AF">
      <w:pPr>
        <w:pStyle w:val="FootnoteText"/>
        <w:rPr>
          <w:rFonts w:hint="cs"/>
        </w:rPr>
      </w:pPr>
      <w:r>
        <w:rPr>
          <w:rtl/>
        </w:rPr>
        <w:t>&lt;</w:t>
      </w:r>
      <w:r>
        <w:rPr>
          <w:rStyle w:val="FootnoteReference"/>
        </w:rPr>
        <w:footnoteRef/>
      </w:r>
      <w:r>
        <w:rPr>
          <w:rtl/>
        </w:rPr>
        <w:t>&gt;</w:t>
      </w:r>
      <w:r>
        <w:rPr>
          <w:rFonts w:hint="cs"/>
          <w:rtl/>
        </w:rPr>
        <w:t xml:space="preserve"> כמבואר למעלה לאחר ציון 91.</w:t>
      </w:r>
    </w:p>
  </w:footnote>
  <w:footnote w:id="130">
    <w:p w:rsidR="08D3616A" w:rsidRDefault="08D3616A" w:rsidP="08BF79B5">
      <w:pPr>
        <w:pStyle w:val="FootnoteText"/>
        <w:rPr>
          <w:rFonts w:hint="cs"/>
          <w:rtl/>
        </w:rPr>
      </w:pPr>
      <w:r>
        <w:rPr>
          <w:rtl/>
        </w:rPr>
        <w:t>&lt;</w:t>
      </w:r>
      <w:r>
        <w:rPr>
          <w:rStyle w:val="FootnoteReference"/>
        </w:rPr>
        <w:footnoteRef/>
      </w:r>
      <w:r>
        <w:rPr>
          <w:rtl/>
        </w:rPr>
        <w:t>&gt;</w:t>
      </w:r>
      <w:r w:rsidRPr="080F22AF">
        <w:rPr>
          <w:rFonts w:hint="cs"/>
          <w:sz w:val="18"/>
          <w:rtl/>
        </w:rPr>
        <w:t xml:space="preserve"> "</w:t>
      </w:r>
      <w:r w:rsidRPr="080F22AF">
        <w:rPr>
          <w:rStyle w:val="LatinChar"/>
          <w:sz w:val="18"/>
          <w:rtl/>
          <w:lang w:val="en-GB"/>
        </w:rPr>
        <w:t>כי הצורה הפחותה מצירה את הצורה השלימה, כי הצורות מעיקות זו את זו בודאי</w:t>
      </w:r>
      <w:r>
        <w:rPr>
          <w:rStyle w:val="LatinChar"/>
          <w:rFonts w:hint="cs"/>
          <w:sz w:val="18"/>
          <w:rtl/>
          <w:lang w:val="en-GB"/>
        </w:rPr>
        <w:t>,</w:t>
      </w:r>
      <w:r w:rsidRPr="080F22AF">
        <w:rPr>
          <w:rStyle w:val="LatinChar"/>
          <w:sz w:val="18"/>
          <w:rtl/>
          <w:lang w:val="en-GB"/>
        </w:rPr>
        <w:t xml:space="preserve"> ואינם מתאחדים ביחד</w:t>
      </w:r>
      <w:r>
        <w:rPr>
          <w:rFonts w:hint="cs"/>
          <w:rtl/>
        </w:rPr>
        <w:t xml:space="preserve">" [לשונו בהמשך]. </w:t>
      </w:r>
      <w:r>
        <w:rPr>
          <w:rStyle w:val="HebrewChar"/>
          <w:rFonts w:cs="Monotype Hadassah" w:hint="cs"/>
          <w:rtl/>
        </w:rPr>
        <w:t>ו</w:t>
      </w:r>
      <w:r>
        <w:rPr>
          <w:rStyle w:val="HebrewChar"/>
          <w:rFonts w:cs="Monotype Hadassah"/>
          <w:rtl/>
        </w:rPr>
        <w:t>בנתיב הפרישות פ"א [ב, קיג:]</w:t>
      </w:r>
      <w:r>
        <w:rPr>
          <w:rStyle w:val="HebrewChar"/>
          <w:rFonts w:cs="Monotype Hadassah" w:hint="cs"/>
          <w:rtl/>
        </w:rPr>
        <w:t xml:space="preserve"> כתב</w:t>
      </w:r>
      <w:r>
        <w:rPr>
          <w:rStyle w:val="HebrewChar"/>
          <w:rFonts w:cs="Monotype Hadassah"/>
          <w:rtl/>
        </w:rPr>
        <w:t>: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w:t>
      </w:r>
      <w:r>
        <w:rPr>
          <w:rStyle w:val="HebrewChar"/>
          <w:rFonts w:cs="Monotype Hadassah" w:hint="cs"/>
          <w:rtl/>
        </w:rPr>
        <w:t xml:space="preserve"> [הובא למעלה פ"ג הערה 73]</w:t>
      </w:r>
      <w:r>
        <w:rPr>
          <w:rStyle w:val="HebrewChar"/>
          <w:rFonts w:cs="Monotype Hadassah"/>
          <w:rtl/>
        </w:rPr>
        <w:t>.</w:t>
      </w:r>
      <w:r>
        <w:rPr>
          <w:rStyle w:val="HebrewChar"/>
          <w:rFonts w:cs="Monotype Hadassah" w:hint="cs"/>
          <w:rtl/>
        </w:rPr>
        <w:t xml:space="preserve"> וראה להלן הערה 133.</w:t>
      </w:r>
    </w:p>
  </w:footnote>
  <w:footnote w:id="131">
    <w:p w:rsidR="08D3616A" w:rsidRDefault="08D3616A" w:rsidP="087D47B4">
      <w:pPr>
        <w:pStyle w:val="FootnoteText"/>
        <w:rPr>
          <w:rFonts w:hint="cs"/>
        </w:rPr>
      </w:pPr>
      <w:r>
        <w:rPr>
          <w:rtl/>
        </w:rPr>
        <w:t>&lt;</w:t>
      </w:r>
      <w:r>
        <w:rPr>
          <w:rStyle w:val="FootnoteReference"/>
        </w:rPr>
        <w:footnoteRef/>
      </w:r>
      <w:r>
        <w:rPr>
          <w:rtl/>
        </w:rPr>
        <w:t>&gt;</w:t>
      </w:r>
      <w:r>
        <w:rPr>
          <w:rFonts w:hint="cs"/>
          <w:rtl/>
        </w:rPr>
        <w:t xml:space="preserve"> יש להעיר, כי אם שעבוד מורה על העדר יחוס [ולכך הכנעני הוא עבד לישראל], כיצד נבאר שישראל השתעבדו למצרים, הרי יש יחוס בין ישראל למצרים. ואין להשיב שישראל היו משועבדים לחומריות המצריים, ולכך לא יצאנו מכלל יחוס של חומר וצורה, כי למעל</w:t>
      </w:r>
      <w:r w:rsidRPr="080F22AF">
        <w:rPr>
          <w:rFonts w:hint="cs"/>
          <w:sz w:val="18"/>
          <w:rtl/>
        </w:rPr>
        <w:t xml:space="preserve">ה פ"ג [לאחר ציון 80] </w:t>
      </w:r>
      <w:r>
        <w:rPr>
          <w:rFonts w:hint="cs"/>
          <w:sz w:val="18"/>
          <w:rtl/>
        </w:rPr>
        <w:t>ביאר שאף כלפי המצריים היתה השתעבדות של צורה לצורה, וכלשונו</w:t>
      </w:r>
      <w:r w:rsidRPr="080F22AF">
        <w:rPr>
          <w:rFonts w:hint="cs"/>
          <w:sz w:val="18"/>
          <w:rtl/>
        </w:rPr>
        <w:t xml:space="preserve">: "וכאשר היו ישראל </w:t>
      </w:r>
      <w:r w:rsidRPr="080F22AF">
        <w:rPr>
          <w:rStyle w:val="LatinChar"/>
          <w:sz w:val="18"/>
          <w:rtl/>
          <w:lang w:val="en-GB"/>
        </w:rPr>
        <w:t>במצרים</w:t>
      </w:r>
      <w:r w:rsidRPr="080F22AF">
        <w:rPr>
          <w:rStyle w:val="LatinChar"/>
          <w:rFonts w:hint="cs"/>
          <w:sz w:val="18"/>
          <w:rtl/>
          <w:lang w:val="en-GB"/>
        </w:rPr>
        <w:t>,</w:t>
      </w:r>
      <w:r w:rsidRPr="080F22AF">
        <w:rPr>
          <w:rStyle w:val="LatinChar"/>
          <w:sz w:val="18"/>
          <w:rtl/>
          <w:lang w:val="en-GB"/>
        </w:rPr>
        <w:t xml:space="preserve"> היו תחת רשותם והיו עבדים למצרים</w:t>
      </w:r>
      <w:r w:rsidRPr="080F22AF">
        <w:rPr>
          <w:rStyle w:val="LatinChar"/>
          <w:rFonts w:hint="cs"/>
          <w:sz w:val="18"/>
          <w:rtl/>
          <w:lang w:val="en-GB"/>
        </w:rPr>
        <w:t>,</w:t>
      </w:r>
      <w:r w:rsidRPr="080F22AF">
        <w:rPr>
          <w:rStyle w:val="LatinChar"/>
          <w:sz w:val="18"/>
          <w:rtl/>
          <w:lang w:val="en-GB"/>
        </w:rPr>
        <w:t xml:space="preserve"> זהו דבר אחד</w:t>
      </w:r>
      <w:r w:rsidRPr="080F22AF">
        <w:rPr>
          <w:rStyle w:val="LatinChar"/>
          <w:rFonts w:hint="cs"/>
          <w:sz w:val="18"/>
          <w:rtl/>
          <w:lang w:val="en-GB"/>
        </w:rPr>
        <w:t>.</w:t>
      </w:r>
      <w:r w:rsidRPr="080F22AF">
        <w:rPr>
          <w:rStyle w:val="LatinChar"/>
          <w:sz w:val="18"/>
          <w:rtl/>
          <w:lang w:val="en-GB"/>
        </w:rPr>
        <w:t xml:space="preserve"> והיו מוסיפין עליהם ענוי</w:t>
      </w:r>
      <w:r w:rsidRPr="080F22AF">
        <w:rPr>
          <w:rStyle w:val="LatinChar"/>
          <w:rFonts w:hint="cs"/>
          <w:sz w:val="18"/>
          <w:rtl/>
          <w:lang w:val="en-GB"/>
        </w:rPr>
        <w:t>,</w:t>
      </w:r>
      <w:r w:rsidRPr="080F22AF">
        <w:rPr>
          <w:rStyle w:val="LatinChar"/>
          <w:sz w:val="18"/>
          <w:rtl/>
          <w:lang w:val="en-GB"/>
        </w:rPr>
        <w:t xml:space="preserve"> זה ענין שני. הנה העבדות מה שהם תחת רשותם בא להם מצד החמרי שבהם, אשר החומר הוא עבד תמיד</w:t>
      </w:r>
      <w:r w:rsidRPr="080F22AF">
        <w:rPr>
          <w:rStyle w:val="LatinChar"/>
          <w:rFonts w:hint="cs"/>
          <w:sz w:val="18"/>
          <w:rtl/>
          <w:lang w:val="en-GB"/>
        </w:rPr>
        <w:t>,</w:t>
      </w:r>
      <w:r w:rsidRPr="080F22AF">
        <w:rPr>
          <w:rStyle w:val="LatinChar"/>
          <w:sz w:val="18"/>
          <w:rtl/>
          <w:lang w:val="en-GB"/>
        </w:rPr>
        <w:t xml:space="preserve"> והוא תחת רשות אחר</w:t>
      </w:r>
      <w:r w:rsidRPr="080F22AF">
        <w:rPr>
          <w:rStyle w:val="LatinChar"/>
          <w:rFonts w:hint="cs"/>
          <w:sz w:val="18"/>
          <w:rtl/>
          <w:lang w:val="en-GB"/>
        </w:rPr>
        <w:t>.</w:t>
      </w:r>
      <w:r w:rsidRPr="080F22AF">
        <w:rPr>
          <w:rStyle w:val="LatinChar"/>
          <w:sz w:val="18"/>
          <w:rtl/>
          <w:lang w:val="en-GB"/>
        </w:rPr>
        <w:t xml:space="preserve"> ומצד הצורה</w:t>
      </w:r>
      <w:r w:rsidRPr="080F22AF">
        <w:rPr>
          <w:rStyle w:val="LatinChar"/>
          <w:rFonts w:hint="cs"/>
          <w:sz w:val="18"/>
          <w:rtl/>
          <w:lang w:val="en-GB"/>
        </w:rPr>
        <w:t>,</w:t>
      </w:r>
      <w:r w:rsidRPr="080F22AF">
        <w:rPr>
          <w:rStyle w:val="LatinChar"/>
          <w:sz w:val="18"/>
          <w:rtl/>
          <w:lang w:val="en-GB"/>
        </w:rPr>
        <w:t xml:space="preserve"> ר</w:t>
      </w:r>
      <w:r w:rsidRPr="080F22AF">
        <w:rPr>
          <w:rStyle w:val="LatinChar"/>
          <w:rFonts w:hint="cs"/>
          <w:sz w:val="18"/>
          <w:rtl/>
          <w:lang w:val="en-GB"/>
        </w:rPr>
        <w:t>צה לומר</w:t>
      </w:r>
      <w:r w:rsidRPr="080F22AF">
        <w:rPr>
          <w:rStyle w:val="LatinChar"/>
          <w:sz w:val="18"/>
          <w:rtl/>
          <w:lang w:val="en-GB"/>
        </w:rPr>
        <w:t xml:space="preserve"> מה שהיו עם מיוחד עם ישראל</w:t>
      </w:r>
      <w:r w:rsidRPr="080F22AF">
        <w:rPr>
          <w:rStyle w:val="LatinChar"/>
          <w:rFonts w:hint="cs"/>
          <w:sz w:val="18"/>
          <w:rtl/>
          <w:lang w:val="en-GB"/>
        </w:rPr>
        <w:t>,</w:t>
      </w:r>
      <w:r w:rsidRPr="080F22AF">
        <w:rPr>
          <w:rStyle w:val="LatinChar"/>
          <w:sz w:val="18"/>
          <w:rtl/>
          <w:lang w:val="en-GB"/>
        </w:rPr>
        <w:t xml:space="preserve"> עם אל</w:t>
      </w:r>
      <w:r w:rsidRPr="080F22AF">
        <w:rPr>
          <w:rStyle w:val="LatinChar"/>
          <w:rFonts w:hint="cs"/>
          <w:sz w:val="18"/>
          <w:rtl/>
          <w:lang w:val="en-GB"/>
        </w:rPr>
        <w:t>ק</w:t>
      </w:r>
      <w:r w:rsidRPr="080F22AF">
        <w:rPr>
          <w:rStyle w:val="LatinChar"/>
          <w:sz w:val="18"/>
          <w:rtl/>
          <w:lang w:val="en-GB"/>
        </w:rPr>
        <w:t>י אברהם בפרט, ומזה הצד יבא להם הע</w:t>
      </w:r>
      <w:r w:rsidRPr="088956FC">
        <w:rPr>
          <w:rStyle w:val="LatinChar"/>
          <w:sz w:val="18"/>
          <w:rtl/>
          <w:lang w:val="en-GB"/>
        </w:rPr>
        <w:t>ינוי</w:t>
      </w:r>
      <w:r w:rsidRPr="088956FC">
        <w:rPr>
          <w:rStyle w:val="LatinChar"/>
          <w:rFonts w:hint="cs"/>
          <w:sz w:val="18"/>
          <w:rtl/>
          <w:lang w:val="en-GB"/>
        </w:rPr>
        <w:t>,</w:t>
      </w:r>
      <w:r w:rsidRPr="088956FC">
        <w:rPr>
          <w:rStyle w:val="LatinChar"/>
          <w:sz w:val="18"/>
          <w:rtl/>
          <w:lang w:val="en-GB"/>
        </w:rPr>
        <w:t xml:space="preserve"> אשר היו גוברים עליהם מצרים בענוי, כי הצורות גוברות זו על זו</w:t>
      </w:r>
      <w:r w:rsidRPr="088956FC">
        <w:rPr>
          <w:rStyle w:val="LatinChar"/>
          <w:rFonts w:hint="cs"/>
          <w:sz w:val="18"/>
          <w:rtl/>
          <w:lang w:val="en-GB"/>
        </w:rPr>
        <w:t>,</w:t>
      </w:r>
      <w:r w:rsidRPr="088956FC">
        <w:rPr>
          <w:rStyle w:val="LatinChar"/>
          <w:sz w:val="18"/>
          <w:rtl/>
          <w:lang w:val="en-GB"/>
        </w:rPr>
        <w:t xml:space="preserve"> מתנגדות זו אל זו</w:t>
      </w:r>
      <w:r>
        <w:rPr>
          <w:rFonts w:hint="cs"/>
          <w:rtl/>
        </w:rPr>
        <w:t xml:space="preserve">". ואולי יש לומר, שהואיל ומהות המצריים היא חומריותם, לכך אע"פ שיש למצריים גם צד של צורה ["כי לכל אומה יש שני בחינות; האחד, מצד שהם עם בלבד, וזה במדריגת החומר. והשני, מצד שהם עם מיוחד, והוא במדריגת הצורה" (לשונו למעלה פ"ג לאחר ציון 70)], מ"מ עיקר המצריים הוא החומרי, ועיקר ישראל הוא הצורה, לכך ישראל ומצרים מתחברים להדדי כצורה לחומר, ואף שעבוד ישראל למצרים נתפס מצד השייכות שביניהם. מה שאין כן הכנענים, שמהותם היא הצורה המוטבעת בחומר, ומהות ישראל היא הצורה הנבדלת, לכך שעבודם לישראל [בדמות עבד כנעני] מופקע הוא מכל שייכות שביניהם, ונתפס מצד ההבדלה שביניהם, וכעבד שנבדל מאדונו, שאין ביניהם שום שייכות ויחוס. </w:t>
      </w:r>
    </w:p>
  </w:footnote>
  <w:footnote w:id="132">
    <w:p w:rsidR="08D3616A" w:rsidRDefault="08D3616A" w:rsidP="083F0B34">
      <w:pPr>
        <w:pStyle w:val="FootnoteText"/>
        <w:rPr>
          <w:rFonts w:hint="cs"/>
        </w:rPr>
      </w:pPr>
      <w:r>
        <w:rPr>
          <w:rtl/>
        </w:rPr>
        <w:t>&lt;</w:t>
      </w:r>
      <w:r>
        <w:rPr>
          <w:rStyle w:val="FootnoteReference"/>
        </w:rPr>
        <w:footnoteRef/>
      </w:r>
      <w:r>
        <w:rPr>
          <w:rtl/>
        </w:rPr>
        <w:t>&gt;</w:t>
      </w:r>
      <w:r>
        <w:rPr>
          <w:rFonts w:hint="cs"/>
          <w:rtl/>
        </w:rPr>
        <w:t xml:space="preserve"> חידוש גדול יש בדברים אלו. כי שיגרת המחשבה תופסת שהואיל וישראל נצטוו אודות הכנענים "לא תחיה כל נשמה", לכך לא היו הכנענים עבדים לישראל, כי ישראל נצטוו להחרימם. ולפי זה הציווי "לא תחיה כל נשמה" הוא הסבה, ומסובב מכך שהכנענים לא היו עבדים לישראל. אך כאן מתבאר לאידך גיסא; הואיל ובבוא ישראל לארץ לא היו הכנענים עבדים לישראל, &amp;</w:t>
      </w:r>
      <w:r w:rsidRPr="083F0B34">
        <w:rPr>
          <w:rFonts w:hint="cs"/>
          <w:b/>
          <w:bCs/>
          <w:rtl/>
        </w:rPr>
        <w:t>לכך</w:t>
      </w:r>
      <w:r>
        <w:rPr>
          <w:rFonts w:hint="cs"/>
          <w:rtl/>
        </w:rPr>
        <w:t>^ נצטוו עליהם "לא תחיה כל נשמה". ולפי זה הציווי "לא תחיה כל נשמה" אינו סבה, אלא מסובב מכך שהכנענים לא היו עבדים לישראל. וצריך ביאור, מה מנע מהכנענים להיות עבדים לישראל אם אין זה מחמת הציווי "לא תחיה כל נשמה" [ראה רש"י דברים כ, י]. אמנם דבריו יוסברו על פי מה שכתב בגו"א דברים פ"כ אות יא [שכא.], וז"ל: "</w:t>
      </w:r>
      <w:r>
        <w:rPr>
          <w:rtl/>
        </w:rPr>
        <w:t>מה שקרא יהושע לשלום אל האומות</w:t>
      </w:r>
      <w:r>
        <w:rPr>
          <w:rFonts w:hint="cs"/>
          <w:rtl/>
        </w:rPr>
        <w:t xml:space="preserve"> [ירושלמי שביעית פ"ו ה"א]</w:t>
      </w:r>
      <w:r>
        <w:rPr>
          <w:rtl/>
        </w:rPr>
        <w:t>, מפני שלא היה אז שעת כיבוש, דקודם שעברו הירדן היה דבר זה. וטעם הדבר, דמיד כאשר עברו הירדן נקרא כאילו כבשו את הארץ, ולאחר כיבוש אין לקרוא לשלום. וזה ההפרש יש בין שבעה עממים לשאר אומות; דשבעה אומות מיד כשעברו הירדן נתן להם את הארץ, ולפיכך לא הותר להם לקרוא לשלום. אבל שאר אומות לא נקרא כיבוש רק עד שנתן להם העיר, לכך יש לקרוא לשלום קודם שכבשו העיר</w:t>
      </w:r>
      <w:r>
        <w:rPr>
          <w:rFonts w:hint="cs"/>
          <w:rtl/>
        </w:rPr>
        <w:t>". נמצא שההיתר לקרוא לשלום אינו קיים לאחר כיבוש, ולגבי שבעה עממים "</w:t>
      </w:r>
      <w:r>
        <w:rPr>
          <w:rtl/>
        </w:rPr>
        <w:t>מיד כשעברו הירדן נתן להם את הארץ, ולפיכך לא הותר להם לקרוא לשלום</w:t>
      </w:r>
      <w:r>
        <w:rPr>
          <w:rFonts w:hint="cs"/>
          <w:rtl/>
        </w:rPr>
        <w:t>", ומסובב מכך הציווי "לא תחיה כל נשמה".</w:t>
      </w:r>
      <w:r w:rsidRPr="083F0B34">
        <w:rPr>
          <w:rFonts w:hint="cs"/>
          <w:rtl/>
        </w:rPr>
        <w:t xml:space="preserve"> </w:t>
      </w:r>
      <w:r>
        <w:rPr>
          <w:rFonts w:hint="cs"/>
          <w:rtl/>
        </w:rPr>
        <w:t>וכן התוספות גיטין מו. [ד"ה כיון] כתבו: "</w:t>
      </w:r>
      <w:r>
        <w:rPr>
          <w:rtl/>
        </w:rPr>
        <w:t>ואע"ג דאמרי</w:t>
      </w:r>
      <w:r>
        <w:rPr>
          <w:rFonts w:hint="cs"/>
          <w:rtl/>
        </w:rPr>
        <w:t>נן</w:t>
      </w:r>
      <w:r>
        <w:rPr>
          <w:rtl/>
        </w:rPr>
        <w:t xml:space="preserve"> בירושלמי דשביעית פרק ששי</w:t>
      </w:r>
      <w:r>
        <w:rPr>
          <w:rFonts w:hint="cs"/>
          <w:rtl/>
        </w:rPr>
        <w:t>...</w:t>
      </w:r>
      <w:r>
        <w:rPr>
          <w:rtl/>
        </w:rPr>
        <w:t xml:space="preserve"> שלש פרוזדוגמאות שלח יהושע לארץ ישראל עד שלא יכנסו לארץ</w:t>
      </w:r>
      <w:r>
        <w:rPr>
          <w:rFonts w:hint="cs"/>
          <w:rtl/>
        </w:rPr>
        <w:t>...</w:t>
      </w:r>
      <w:r>
        <w:rPr>
          <w:rtl/>
        </w:rPr>
        <w:t xml:space="preserve"> היינו קודם שעברו את הירדן</w:t>
      </w:r>
      <w:r>
        <w:rPr>
          <w:rFonts w:hint="cs"/>
          <w:rtl/>
        </w:rPr>
        <w:t>,</w:t>
      </w:r>
      <w:r>
        <w:rPr>
          <w:rtl/>
        </w:rPr>
        <w:t xml:space="preserve"> כדקאמר </w:t>
      </w:r>
      <w:r>
        <w:rPr>
          <w:rFonts w:hint="cs"/>
          <w:rtl/>
        </w:rPr>
        <w:t>'</w:t>
      </w:r>
      <w:r>
        <w:rPr>
          <w:rtl/>
        </w:rPr>
        <w:t>עד שלא יכנסו לארץ</w:t>
      </w:r>
      <w:r>
        <w:rPr>
          <w:rFonts w:hint="cs"/>
          <w:rtl/>
        </w:rPr>
        <w:t>',</w:t>
      </w:r>
      <w:r>
        <w:rPr>
          <w:rtl/>
        </w:rPr>
        <w:t xml:space="preserve"> אבל משנכנסו משמע שלא היו יכולין להשלים</w:t>
      </w:r>
      <w:r>
        <w:rPr>
          <w:rFonts w:hint="cs"/>
          <w:rtl/>
        </w:rPr>
        <w:t>". וכן כתב הראב"ד בהלכות מלכים פ"ו ה"ה.</w:t>
      </w:r>
    </w:p>
  </w:footnote>
  <w:footnote w:id="133">
    <w:p w:rsidR="08D3616A" w:rsidRDefault="08D3616A" w:rsidP="08924BEC">
      <w:pPr>
        <w:pStyle w:val="FootnoteText"/>
        <w:rPr>
          <w:rFonts w:hint="cs"/>
          <w:rtl/>
        </w:rPr>
      </w:pPr>
      <w:r>
        <w:rPr>
          <w:rtl/>
        </w:rPr>
        <w:t>&lt;</w:t>
      </w:r>
      <w:r>
        <w:rPr>
          <w:rStyle w:val="FootnoteReference"/>
        </w:rPr>
        <w:footnoteRef/>
      </w:r>
      <w:r>
        <w:rPr>
          <w:rtl/>
        </w:rPr>
        <w:t>&gt;</w:t>
      </w:r>
      <w:r>
        <w:rPr>
          <w:rFonts w:hint="cs"/>
          <w:rtl/>
        </w:rPr>
        <w:t xml:space="preserve"> מבאר שתיבות "וצררו אתכם" ["</w:t>
      </w:r>
      <w:r>
        <w:rPr>
          <w:rtl/>
        </w:rPr>
        <w:t>ויעיקון לכון</w:t>
      </w:r>
      <w:r>
        <w:rPr>
          <w:rFonts w:hint="cs"/>
          <w:rtl/>
        </w:rPr>
        <w:t>" (אונקלוס שם)] מורות שאיירי במועקה הנובעת מהיחס של צורה פחותה לצורה שלימה, שהצורה הפחותה של הכנענים תהיה מעיקה לצורה השלימה של ישראל. ואין הכוונה ש"וצררו" הוא מלשון צורה, אלא ש"וצררו" מורה על מועקה, והמועקה מתייחסת לנפש, שהיא הצורה של האדם, וכמבואר למעלה פ"ג הערה 85. ולהלן ס"פ ט כתב: "</w:t>
      </w:r>
      <w:r>
        <w:rPr>
          <w:rtl/>
        </w:rPr>
        <w:t xml:space="preserve">כי אין העינוי רק שהיו צוררים את ישראל, וכדכתיב </w:t>
      </w:r>
      <w:r>
        <w:rPr>
          <w:rFonts w:hint="cs"/>
          <w:rtl/>
        </w:rPr>
        <w:t>[</w:t>
      </w:r>
      <w:r>
        <w:rPr>
          <w:rtl/>
        </w:rPr>
        <w:t>במדבר לג</w:t>
      </w:r>
      <w:r>
        <w:rPr>
          <w:rFonts w:hint="cs"/>
          <w:rtl/>
        </w:rPr>
        <w:t>, נה]</w:t>
      </w:r>
      <w:r>
        <w:rPr>
          <w:rtl/>
        </w:rPr>
        <w:t xml:space="preserve"> </w:t>
      </w:r>
      <w:r>
        <w:rPr>
          <w:rFonts w:hint="cs"/>
          <w:rtl/>
        </w:rPr>
        <w:t>'</w:t>
      </w:r>
      <w:r>
        <w:rPr>
          <w:rtl/>
        </w:rPr>
        <w:t>והיה אם לא תורישו את יושבי הארץ והיה אשר תותירו מהם לשכים ולצנינים וצררו אתכם</w:t>
      </w:r>
      <w:r>
        <w:rPr>
          <w:rFonts w:hint="cs"/>
          <w:rtl/>
        </w:rPr>
        <w:t xml:space="preserve">'".  </w:t>
      </w:r>
    </w:p>
  </w:footnote>
  <w:footnote w:id="134">
    <w:p w:rsidR="08D3616A" w:rsidRDefault="08D3616A" w:rsidP="08BF79B5">
      <w:pPr>
        <w:pStyle w:val="FootnoteText"/>
        <w:rPr>
          <w:rFonts w:hint="cs"/>
        </w:rPr>
      </w:pPr>
      <w:r>
        <w:rPr>
          <w:rtl/>
        </w:rPr>
        <w:t>&lt;</w:t>
      </w:r>
      <w:r>
        <w:rPr>
          <w:rStyle w:val="FootnoteReference"/>
        </w:rPr>
        <w:footnoteRef/>
      </w:r>
      <w:r>
        <w:rPr>
          <w:rtl/>
        </w:rPr>
        <w:t>&gt;</w:t>
      </w:r>
      <w:r>
        <w:rPr>
          <w:rFonts w:hint="cs"/>
          <w:rtl/>
        </w:rPr>
        <w:t xml:space="preserve"> לשונו למעלה פ"ג [לאחר ציון 83]: "</w:t>
      </w:r>
      <w:r w:rsidRPr="080F22AF">
        <w:rPr>
          <w:rStyle w:val="LatinChar"/>
          <w:sz w:val="18"/>
          <w:rtl/>
          <w:lang w:val="en-GB"/>
        </w:rPr>
        <w:t>כי הצורות גוברות זו על זו</w:t>
      </w:r>
      <w:r w:rsidRPr="080F22AF">
        <w:rPr>
          <w:rStyle w:val="LatinChar"/>
          <w:rFonts w:hint="cs"/>
          <w:sz w:val="18"/>
          <w:rtl/>
          <w:lang w:val="en-GB"/>
        </w:rPr>
        <w:t>,</w:t>
      </w:r>
      <w:r w:rsidRPr="080F22AF">
        <w:rPr>
          <w:rStyle w:val="LatinChar"/>
          <w:sz w:val="18"/>
          <w:rtl/>
          <w:lang w:val="en-GB"/>
        </w:rPr>
        <w:t xml:space="preserve"> מתנגדות זו אל זו</w:t>
      </w:r>
      <w:r>
        <w:rPr>
          <w:rFonts w:hint="cs"/>
          <w:rtl/>
        </w:rPr>
        <w:t>". ולהלן פי"ט כתב: "</w:t>
      </w:r>
      <w:r>
        <w:rPr>
          <w:rtl/>
        </w:rPr>
        <w:t>כי המשתתפים בדבר ביחד מריעים זה לזה, בעבור שהם צרות צרורות מעיקות זה את זה</w:t>
      </w:r>
      <w:r>
        <w:rPr>
          <w:rFonts w:hint="cs"/>
          <w:rtl/>
        </w:rPr>
        <w:t>". ובח"א לב"ב טז: [ג, עד:] כתב: "</w:t>
      </w:r>
      <w:r>
        <w:rPr>
          <w:rtl/>
        </w:rPr>
        <w:t>הצורות הם צרות צרורות מעיקות זו את זו</w:t>
      </w:r>
      <w:r>
        <w:rPr>
          <w:rFonts w:hint="cs"/>
          <w:rtl/>
        </w:rPr>
        <w:t>,</w:t>
      </w:r>
      <w:r>
        <w:rPr>
          <w:rtl/>
        </w:rPr>
        <w:t xml:space="preserve"> כאשר ידוע למי שיודע להבין את זה</w:t>
      </w:r>
      <w:r>
        <w:rPr>
          <w:rFonts w:hint="cs"/>
          <w:rtl/>
        </w:rPr>
        <w:t>" [הובא למעלה פ"ג הערה 84]. ובבאר הגולה באר החמישי [כח:] כתב: "ואין צורה מקבל צורה".</w:t>
      </w:r>
      <w:r w:rsidR="08673E19">
        <w:rPr>
          <w:rFonts w:hint="cs"/>
          <w:rtl/>
        </w:rPr>
        <w:t xml:space="preserve"> וראה להלן פי"ד הערה 70.</w:t>
      </w:r>
    </w:p>
  </w:footnote>
  <w:footnote w:id="135">
    <w:p w:rsidR="08D3616A" w:rsidRDefault="08D3616A" w:rsidP="08D121BA">
      <w:pPr>
        <w:pStyle w:val="FootnoteText"/>
        <w:rPr>
          <w:rFonts w:hint="cs"/>
          <w:rtl/>
        </w:rPr>
      </w:pPr>
      <w:r>
        <w:rPr>
          <w:rtl/>
        </w:rPr>
        <w:t>&lt;</w:t>
      </w:r>
      <w:r>
        <w:rPr>
          <w:rStyle w:val="FootnoteReference"/>
        </w:rPr>
        <w:footnoteRef/>
      </w:r>
      <w:r>
        <w:rPr>
          <w:rtl/>
        </w:rPr>
        <w:t>&gt;</w:t>
      </w:r>
      <w:r>
        <w:rPr>
          <w:rFonts w:hint="cs"/>
          <w:rtl/>
        </w:rPr>
        <w:t xml:space="preserve"> פירוש - דבריו כאן הם מקצת הדברים שיש לומר בענין זה. ודרכו לומר שדבריו הם רק התחלה ופתח להבנה, והשאר יבין האדם מעצמו. וכגון, בגו"א בראשית פ"א תחילת אות נב [ל:] כתב: "אציע מן המאמר הזה מה שאפשר שיקנה קצת הבנה בזה, ואולי יקנה יותר מעצמו". ושם פכ"ח אות יז [סג:] כתב: "</w:t>
      </w:r>
      <w:r>
        <w:rPr>
          <w:rtl/>
        </w:rPr>
        <w:t>ואל תחשוב כי הדברים אשר נתבארו למעלה הם שורש ועיקר הדבר, רק הם התחלה למבין קצת מעט מה שאפשר למתחילים, כענין ברוך הנותן חכמה לחכימין</w:t>
      </w:r>
      <w:r>
        <w:rPr>
          <w:rFonts w:hint="cs"/>
          <w:rtl/>
        </w:rPr>
        <w:t>"</w:t>
      </w:r>
      <w:r>
        <w:rPr>
          <w:rtl/>
        </w:rPr>
        <w:t>.</w:t>
      </w:r>
      <w:r>
        <w:rPr>
          <w:rFonts w:hint="cs"/>
          <w:rtl/>
        </w:rPr>
        <w:t xml:space="preserve"> ושם שמות פט"ו תחילת אות כג [שה:] כתב: "והנה אבינה קצת הטעם, ותבין יותר משכלך". </w:t>
      </w:r>
      <w:r>
        <w:rPr>
          <w:rtl/>
        </w:rPr>
        <w:t xml:space="preserve">ובגו"א דברים פ"ד סוף אות כא </w:t>
      </w:r>
      <w:r>
        <w:rPr>
          <w:rFonts w:hint="cs"/>
          <w:rtl/>
        </w:rPr>
        <w:t xml:space="preserve">[צז:] </w:t>
      </w:r>
      <w:r>
        <w:rPr>
          <w:rtl/>
        </w:rPr>
        <w:t xml:space="preserve">כתב: "אף כי יש בו עומק יותר שלא נוכל לפרש בפירוש, אלא אם כן הוא חכם מבין מדעתו". </w:t>
      </w:r>
      <w:r>
        <w:rPr>
          <w:rFonts w:hint="cs"/>
          <w:rtl/>
        </w:rPr>
        <w:t>ובדר"ח פ"ב מ"ט [תשכז:] כתב: "רק היינו צריכין קצת להרחיב הלשון באיזה מקום כדי ליתן הבנה לאדם, והחכם יוסיף חכמה ותבונה". ושם פ"ה מ"ב [עד:] כתב: "</w:t>
      </w:r>
      <w:r w:rsidRPr="00822A1F">
        <w:rPr>
          <w:rFonts w:ascii="Times New Roman" w:hAnsi="Times New Roman"/>
          <w:snapToGrid/>
          <w:sz w:val="28"/>
          <w:rtl/>
          <w:lang w:val="en-US"/>
        </w:rPr>
        <w:t>דברים אלו דברים ברורים מאד</w:t>
      </w:r>
      <w:r>
        <w:rPr>
          <w:rFonts w:ascii="Times New Roman" w:hAnsi="Times New Roman" w:hint="cs"/>
          <w:snapToGrid/>
          <w:sz w:val="28"/>
          <w:rtl/>
          <w:lang w:val="en-US"/>
        </w:rPr>
        <w:t>,</w:t>
      </w:r>
      <w:r w:rsidRPr="00822A1F">
        <w:rPr>
          <w:rFonts w:ascii="Times New Roman" w:hAnsi="Times New Roman"/>
          <w:snapToGrid/>
          <w:sz w:val="28"/>
          <w:rtl/>
          <w:lang w:val="en-US"/>
        </w:rPr>
        <w:t xml:space="preserve"> והם סתרי חכמה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שאי אפשר להאריך בזה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פתחנו פתח חכמה</w:t>
      </w:r>
      <w:r>
        <w:rPr>
          <w:rFonts w:hint="cs"/>
          <w:rtl/>
        </w:rPr>
        <w:t>". ו</w:t>
      </w:r>
      <w:r>
        <w:rPr>
          <w:rtl/>
        </w:rPr>
        <w:t>בבאר הגולה באר השני [רלח:]</w:t>
      </w:r>
      <w:r>
        <w:rPr>
          <w:rFonts w:hint="cs"/>
          <w:rtl/>
        </w:rPr>
        <w:t xml:space="preserve"> כתב</w:t>
      </w:r>
      <w:r>
        <w:rPr>
          <w:rtl/>
        </w:rPr>
        <w:t>: "לא בארנו רק מעט מזה, כי לעומק הדבר אי אפשר לפרש אותו יותר".</w:t>
      </w:r>
      <w:r>
        <w:rPr>
          <w:rFonts w:hint="cs"/>
          <w:rtl/>
        </w:rPr>
        <w:t xml:space="preserve"> </w:t>
      </w:r>
      <w:r>
        <w:rPr>
          <w:rtl/>
        </w:rPr>
        <w:t>ו</w:t>
      </w:r>
      <w:r>
        <w:rPr>
          <w:rFonts w:hint="cs"/>
          <w:rtl/>
        </w:rPr>
        <w:t>שם</w:t>
      </w:r>
      <w:r>
        <w:rPr>
          <w:rtl/>
        </w:rPr>
        <w:t xml:space="preserve"> באר הרביעי [תצא.] כתב: "ואין עוד להאריך, אף כי הדברים צריכים יותר ביאור, מכל מקום מה שאפשר לבאר נתבאר לך, והמבין יוסיף חכמה ודעת, ואז יבין דברי חכמה ודברי אמת".</w:t>
      </w:r>
      <w:r>
        <w:rPr>
          <w:rFonts w:hint="cs"/>
          <w:rtl/>
        </w:rPr>
        <w:t xml:space="preserve"> </w:t>
      </w:r>
      <w:r>
        <w:rPr>
          <w:rtl/>
        </w:rPr>
        <w:t>ובתפארת ישראל פל"ח [תקעט:] כתב: "אין לכתוב במפורש יותר, רק החכם יבין מעצמו, ויעמוד על דברי חכמה".</w:t>
      </w:r>
      <w:r>
        <w:rPr>
          <w:rFonts w:hint="cs"/>
          <w:rtl/>
        </w:rPr>
        <w:t xml:space="preserve"> </w:t>
      </w:r>
      <w:r>
        <w:rPr>
          <w:rtl/>
        </w:rPr>
        <w:t>ובנצח ישראל פי"ח [תד.] כתב: "מה שאפשר לפרש פרשנו, והחכם יוסיף דעת ותבונה". ו</w:t>
      </w:r>
      <w:r>
        <w:rPr>
          <w:rFonts w:hint="cs"/>
          <w:rtl/>
        </w:rPr>
        <w:t>שם</w:t>
      </w:r>
      <w:r>
        <w:rPr>
          <w:rtl/>
        </w:rPr>
        <w:t xml:space="preserve"> ס"פ ס </w:t>
      </w:r>
      <w:r>
        <w:rPr>
          <w:rFonts w:hint="cs"/>
          <w:rtl/>
        </w:rPr>
        <w:t xml:space="preserve">[תתקכח.] </w:t>
      </w:r>
      <w:r>
        <w:rPr>
          <w:rtl/>
        </w:rPr>
        <w:t>כתב: "ואין לפרש יותר, כי הם דברים עמוקים, רק יבין האדם מעצמו". וזה בבחינת [משלי ט, ט] "תן לחכם ויחכם עוד", וכן [משלי א, ה] "ישמע חכם ויוסף לקח".</w:t>
      </w:r>
      <w:r>
        <w:rPr>
          <w:rFonts w:hint="cs"/>
          <w:rtl/>
        </w:rPr>
        <w:t xml:space="preserve"> וראה להלן פ"ט הערות 298, 310, פי"א הערה 68, ופי"ב הערות 76, 77.</w:t>
      </w:r>
    </w:p>
  </w:footnote>
  <w:footnote w:id="136">
    <w:p w:rsidR="08D3616A" w:rsidRDefault="08D3616A" w:rsidP="083E40CF">
      <w:pPr>
        <w:pStyle w:val="FootnoteText"/>
        <w:rPr>
          <w:rFonts w:hint="cs"/>
          <w:rtl/>
        </w:rPr>
      </w:pPr>
      <w:r>
        <w:rPr>
          <w:rtl/>
        </w:rPr>
        <w:t>&lt;</w:t>
      </w:r>
      <w:r>
        <w:rPr>
          <w:rStyle w:val="FootnoteReference"/>
        </w:rPr>
        <w:footnoteRef/>
      </w:r>
      <w:r>
        <w:rPr>
          <w:rtl/>
        </w:rPr>
        <w:t>&gt;</w:t>
      </w:r>
      <w:r>
        <w:rPr>
          <w:rFonts w:hint="cs"/>
          <w:rtl/>
        </w:rPr>
        <w:t xml:space="preserve"> בתורת כהנים שהביא בתחילת הפרק. </w:t>
      </w:r>
    </w:p>
  </w:footnote>
  <w:footnote w:id="137">
    <w:p w:rsidR="08D3616A" w:rsidRDefault="08D3616A" w:rsidP="087E0F66">
      <w:pPr>
        <w:pStyle w:val="FootnoteText"/>
        <w:rPr>
          <w:rFonts w:hint="cs"/>
        </w:rPr>
      </w:pPr>
      <w:r>
        <w:rPr>
          <w:rtl/>
        </w:rPr>
        <w:t>&lt;</w:t>
      </w:r>
      <w:r>
        <w:rPr>
          <w:rStyle w:val="FootnoteReference"/>
        </w:rPr>
        <w:footnoteRef/>
      </w:r>
      <w:r>
        <w:rPr>
          <w:rtl/>
        </w:rPr>
        <w:t>&gt;</w:t>
      </w:r>
      <w:r>
        <w:rPr>
          <w:rFonts w:hint="cs"/>
          <w:rtl/>
        </w:rPr>
        <w:t xml:space="preserve"> כי ישראל הם בעלי הצורה השלימה, וזו מעלתם העליונה מכל האומות, וכפי שכתב להלן פמ"ד, וז"ל: "ד</w:t>
      </w:r>
      <w:r>
        <w:rPr>
          <w:rtl/>
        </w:rPr>
        <w:t>בר זה הוא טעם לחשיבות ישראל מכל האומות</w:t>
      </w:r>
      <w:r>
        <w:rPr>
          <w:rFonts w:hint="cs"/>
          <w:rtl/>
        </w:rPr>
        <w:t>,</w:t>
      </w:r>
      <w:r>
        <w:rPr>
          <w:rtl/>
        </w:rPr>
        <w:t xml:space="preserve"> ממה שהצורה שלהם רחוקה מן החומר</w:t>
      </w:r>
      <w:r>
        <w:rPr>
          <w:rFonts w:hint="cs"/>
          <w:rtl/>
        </w:rPr>
        <w:t>".  לכך מי שהוא ההפך הגמור לישראל, הוא בהכרח מקולקל מכל האומות. ובנתיב הצניעות ר"פ ג [ב, קז.] כתב: "</w:t>
      </w:r>
      <w:r>
        <w:rPr>
          <w:rtl/>
        </w:rPr>
        <w:t>כי הטוב הוא הפך הרע</w:t>
      </w:r>
      <w:r>
        <w:rPr>
          <w:rFonts w:hint="cs"/>
          <w:rtl/>
        </w:rPr>
        <w:t>,</w:t>
      </w:r>
      <w:r>
        <w:rPr>
          <w:rtl/>
        </w:rPr>
        <w:t xml:space="preserve"> והשלימות הפך החסרון</w:t>
      </w:r>
      <w:r>
        <w:rPr>
          <w:rFonts w:hint="cs"/>
          <w:rtl/>
        </w:rPr>
        <w:t>,</w:t>
      </w:r>
      <w:r>
        <w:rPr>
          <w:rtl/>
        </w:rPr>
        <w:t xml:space="preserve"> והמעלה הוא הפך הפחיתות</w:t>
      </w:r>
      <w:r>
        <w:rPr>
          <w:rFonts w:hint="cs"/>
          <w:rtl/>
        </w:rPr>
        <w:t>.</w:t>
      </w:r>
      <w:r>
        <w:rPr>
          <w:rtl/>
        </w:rPr>
        <w:t xml:space="preserve"> וההפכים מתרחקים זה מזה מה שאפשר להם להתרחק בתכלית הר</w:t>
      </w:r>
      <w:r>
        <w:rPr>
          <w:rFonts w:hint="cs"/>
          <w:rtl/>
        </w:rPr>
        <w:t>י</w:t>
      </w:r>
      <w:r>
        <w:rPr>
          <w:rtl/>
        </w:rPr>
        <w:t>חוק</w:t>
      </w:r>
      <w:r>
        <w:rPr>
          <w:rFonts w:hint="cs"/>
          <w:rtl/>
        </w:rPr>
        <w:t>" [ראה להלן פ"ה הערה 98].</w:t>
      </w:r>
    </w:p>
  </w:footnote>
  <w:footnote w:id="138">
    <w:p w:rsidR="08D3616A" w:rsidRDefault="08D3616A" w:rsidP="08224474">
      <w:pPr>
        <w:pStyle w:val="FootnoteText"/>
        <w:rPr>
          <w:rFonts w:hint="cs"/>
          <w:rtl/>
        </w:rPr>
      </w:pPr>
      <w:r>
        <w:rPr>
          <w:rtl/>
        </w:rPr>
        <w:t>&lt;</w:t>
      </w:r>
      <w:r>
        <w:rPr>
          <w:rStyle w:val="FootnoteReference"/>
        </w:rPr>
        <w:footnoteRef/>
      </w:r>
      <w:r>
        <w:rPr>
          <w:rtl/>
        </w:rPr>
        <w:t>&gt;</w:t>
      </w:r>
      <w:r>
        <w:rPr>
          <w:rFonts w:hint="cs"/>
          <w:rtl/>
        </w:rPr>
        <w:t xml:space="preserve"> כי הגיעו למספר שש מאות אלף איש, וכמבואר למעלה הערה 40. וראה עוד למעלה הערה 87. ומה שמזכיר את הדור האחרון, כי כך אמרו בתו"כ שהובא בתחילת הפרק, וכמבואר למעלה הערה 5.</w:t>
      </w:r>
    </w:p>
  </w:footnote>
  <w:footnote w:id="139">
    <w:p w:rsidR="08D3616A" w:rsidRDefault="08D3616A" w:rsidP="086568A0">
      <w:pPr>
        <w:pStyle w:val="FootnoteText"/>
        <w:rPr>
          <w:rFonts w:hint="cs"/>
        </w:rPr>
      </w:pPr>
      <w:r>
        <w:rPr>
          <w:rtl/>
        </w:rPr>
        <w:t>&lt;</w:t>
      </w:r>
      <w:r>
        <w:rPr>
          <w:rStyle w:val="FootnoteReference"/>
        </w:rPr>
        <w:footnoteRef/>
      </w:r>
      <w:r>
        <w:rPr>
          <w:rtl/>
        </w:rPr>
        <w:t>&gt;</w:t>
      </w:r>
      <w:r>
        <w:rPr>
          <w:rFonts w:hint="cs"/>
          <w:rtl/>
        </w:rPr>
        <w:t xml:space="preserve"> פירוש - ישראל והכנענים הם הפוכים לגמרי, ולכך קיים ביניהם היחס של "כשזה קם זה נופל", וכאשר ישראל הגיעו לשלימותם הגמורה, הכנענים הגיעו לקלקולם הגמור. וכן ביאר למעלה גבי המצרים [למעלה לאחר ציון 86]. @</w:t>
      </w:r>
      <w:r w:rsidRPr="08BC4131">
        <w:rPr>
          <w:rFonts w:hint="cs"/>
          <w:b/>
          <w:bCs/>
          <w:rtl/>
        </w:rPr>
        <w:t>והנה לא ביא</w:t>
      </w:r>
      <w:r w:rsidRPr="08BC4131">
        <w:rPr>
          <w:rFonts w:hint="cs"/>
          <w:b/>
          <w:bCs/>
          <w:sz w:val="18"/>
          <w:rtl/>
        </w:rPr>
        <w:t>ר</w:t>
      </w:r>
      <w:r>
        <w:rPr>
          <w:rFonts w:hint="cs"/>
          <w:sz w:val="18"/>
          <w:rtl/>
        </w:rPr>
        <w:t>^</w:t>
      </w:r>
      <w:r w:rsidRPr="08BC4131">
        <w:rPr>
          <w:rFonts w:hint="cs"/>
          <w:sz w:val="18"/>
          <w:rtl/>
        </w:rPr>
        <w:t xml:space="preserve"> כאן את המשך דברי התו"כ שהביא למעלה [לאחר ציון 5], שכתב שם: "</w:t>
      </w:r>
      <w:r w:rsidRPr="08BC4131">
        <w:rPr>
          <w:rStyle w:val="LatinChar"/>
          <w:sz w:val="18"/>
          <w:rtl/>
          <w:lang w:val="en-GB"/>
        </w:rPr>
        <w:t>ומנין שהמקום שבאו שם ישראל מקולקלים ביותר מכולם</w:t>
      </w:r>
      <w:r w:rsidRPr="08BC4131">
        <w:rPr>
          <w:rStyle w:val="LatinChar"/>
          <w:rFonts w:hint="cs"/>
          <w:sz w:val="18"/>
          <w:rtl/>
          <w:lang w:val="en-GB"/>
        </w:rPr>
        <w:t>,</w:t>
      </w:r>
      <w:r w:rsidRPr="08BC4131">
        <w:rPr>
          <w:rStyle w:val="LatinChar"/>
          <w:sz w:val="18"/>
          <w:rtl/>
          <w:lang w:val="en-GB"/>
        </w:rPr>
        <w:t xml:space="preserve"> תלמוד לומר </w:t>
      </w:r>
      <w:r>
        <w:rPr>
          <w:rStyle w:val="LatinChar"/>
          <w:rFonts w:hint="cs"/>
          <w:sz w:val="18"/>
          <w:rtl/>
          <w:lang w:val="en-GB"/>
        </w:rPr>
        <w:t>[ויקרא יח, ג] '</w:t>
      </w:r>
      <w:r w:rsidRPr="08BC4131">
        <w:rPr>
          <w:rStyle w:val="LatinChar"/>
          <w:sz w:val="18"/>
          <w:rtl/>
          <w:lang w:val="en-GB"/>
        </w:rPr>
        <w:t>אשר אני מביא אתכם לא תעשו</w:t>
      </w:r>
      <w:r>
        <w:rPr>
          <w:rStyle w:val="LatinChar"/>
          <w:rFonts w:hint="cs"/>
          <w:sz w:val="18"/>
          <w:rtl/>
          <w:lang w:val="en-GB"/>
        </w:rPr>
        <w:t>'</w:t>
      </w:r>
      <w:r w:rsidRPr="08BC4131">
        <w:rPr>
          <w:rStyle w:val="LatinChar"/>
          <w:rFonts w:hint="cs"/>
          <w:sz w:val="18"/>
          <w:rtl/>
          <w:lang w:val="en-GB"/>
        </w:rPr>
        <w:t>.</w:t>
      </w:r>
      <w:r w:rsidRPr="08BC4131">
        <w:rPr>
          <w:rStyle w:val="LatinChar"/>
          <w:sz w:val="18"/>
          <w:rtl/>
          <w:lang w:val="en-GB"/>
        </w:rPr>
        <w:t xml:space="preserve"> ומנין שביאתן של ישראל גרמה להם את כל מעשיהם האלו</w:t>
      </w:r>
      <w:r w:rsidRPr="08BC4131">
        <w:rPr>
          <w:rStyle w:val="LatinChar"/>
          <w:rFonts w:hint="cs"/>
          <w:sz w:val="18"/>
          <w:rtl/>
          <w:lang w:val="en-GB"/>
        </w:rPr>
        <w:t>,</w:t>
      </w:r>
      <w:r w:rsidRPr="08BC4131">
        <w:rPr>
          <w:rStyle w:val="LatinChar"/>
          <w:sz w:val="18"/>
          <w:rtl/>
          <w:lang w:val="en-GB"/>
        </w:rPr>
        <w:t xml:space="preserve"> תלמוד לומר </w:t>
      </w:r>
      <w:r>
        <w:rPr>
          <w:rStyle w:val="LatinChar"/>
          <w:rFonts w:hint="cs"/>
          <w:sz w:val="18"/>
          <w:rtl/>
          <w:lang w:val="en-GB"/>
        </w:rPr>
        <w:t>'</w:t>
      </w:r>
      <w:r w:rsidRPr="08BC4131">
        <w:rPr>
          <w:rStyle w:val="LatinChar"/>
          <w:sz w:val="18"/>
          <w:rtl/>
          <w:lang w:val="en-GB"/>
        </w:rPr>
        <w:t>אשר אני מביא אתכם לא תעשו</w:t>
      </w:r>
      <w:r w:rsidRPr="08BC4131">
        <w:rPr>
          <w:rStyle w:val="LatinChar"/>
          <w:rFonts w:hint="cs"/>
          <w:sz w:val="18"/>
          <w:rtl/>
          <w:lang w:val="en-GB"/>
        </w:rPr>
        <w:t>'</w:t>
      </w:r>
      <w:r w:rsidRPr="08BC4131">
        <w:rPr>
          <w:rFonts w:hint="cs"/>
          <w:sz w:val="18"/>
          <w:rtl/>
        </w:rPr>
        <w:t>". ו</w:t>
      </w:r>
      <w:r>
        <w:rPr>
          <w:rFonts w:hint="cs"/>
          <w:sz w:val="18"/>
          <w:rtl/>
        </w:rPr>
        <w:t xml:space="preserve">אולי נאמר </w:t>
      </w:r>
      <w:r w:rsidRPr="08BC4131">
        <w:rPr>
          <w:rFonts w:hint="cs"/>
          <w:sz w:val="18"/>
          <w:rtl/>
        </w:rPr>
        <w:t>ש</w:t>
      </w:r>
      <w:r>
        <w:rPr>
          <w:rFonts w:hint="cs"/>
          <w:sz w:val="18"/>
          <w:rtl/>
        </w:rPr>
        <w:t xml:space="preserve">הסברו </w:t>
      </w:r>
      <w:r w:rsidRPr="08BC4131">
        <w:rPr>
          <w:rFonts w:hint="cs"/>
          <w:sz w:val="18"/>
          <w:rtl/>
        </w:rPr>
        <w:t xml:space="preserve">שביאר למעלה גבי המצרים </w:t>
      </w:r>
      <w:r>
        <w:rPr>
          <w:rFonts w:hint="cs"/>
          <w:sz w:val="18"/>
          <w:rtl/>
        </w:rPr>
        <w:t>יועיל גם ל</w:t>
      </w:r>
      <w:r w:rsidRPr="08BC4131">
        <w:rPr>
          <w:rFonts w:hint="cs"/>
          <w:sz w:val="18"/>
          <w:rtl/>
        </w:rPr>
        <w:t xml:space="preserve">כנענים, </w:t>
      </w:r>
      <w:r>
        <w:rPr>
          <w:rFonts w:hint="cs"/>
          <w:sz w:val="18"/>
          <w:rtl/>
        </w:rPr>
        <w:t>ו</w:t>
      </w:r>
      <w:r w:rsidRPr="08BC4131">
        <w:rPr>
          <w:rFonts w:hint="cs"/>
          <w:sz w:val="18"/>
          <w:rtl/>
        </w:rPr>
        <w:t>למעלה כתב [לאחר ציון 89] "</w:t>
      </w:r>
      <w:r w:rsidRPr="08BC4131">
        <w:rPr>
          <w:rStyle w:val="LatinChar"/>
          <w:sz w:val="18"/>
          <w:rtl/>
          <w:lang w:val="en-GB"/>
        </w:rPr>
        <w:t>שלימות ישראל גורם שהמצרים הפך להם, לכך המקום שישבו שם ישראל</w:t>
      </w:r>
      <w:r w:rsidRPr="08BC4131">
        <w:rPr>
          <w:rStyle w:val="LatinChar"/>
          <w:rFonts w:hint="cs"/>
          <w:sz w:val="18"/>
          <w:rtl/>
          <w:lang w:val="en-GB"/>
        </w:rPr>
        <w:t>,</w:t>
      </w:r>
      <w:r w:rsidRPr="08BC4131">
        <w:rPr>
          <w:rStyle w:val="LatinChar"/>
          <w:sz w:val="18"/>
          <w:rtl/>
          <w:lang w:val="en-GB"/>
        </w:rPr>
        <w:t xml:space="preserve"> אותם מצרים יותר מקולקלים מהכל</w:t>
      </w:r>
      <w:r w:rsidRPr="08BC4131">
        <w:rPr>
          <w:rStyle w:val="LatinChar"/>
          <w:rFonts w:hint="cs"/>
          <w:sz w:val="18"/>
          <w:rtl/>
          <w:lang w:val="en-GB"/>
        </w:rPr>
        <w:t>,</w:t>
      </w:r>
      <w:r w:rsidRPr="08BC4131">
        <w:rPr>
          <w:rStyle w:val="LatinChar"/>
          <w:sz w:val="18"/>
          <w:rtl/>
          <w:lang w:val="en-GB"/>
        </w:rPr>
        <w:t xml:space="preserve"> אחר שישראל גורם שיהיו מצרים הפך להם</w:t>
      </w:r>
      <w:r>
        <w:rPr>
          <w:rFonts w:hint="cs"/>
          <w:rtl/>
        </w:rPr>
        <w:t>". אך זה אינו, כי שם הביאור הוא שהמקום המשותף שבו ישבו ישראל והמצריים מביא לחיכוך גדול יותר ביניהם, וכאשר ההפכים נמצאים במקום משותף, כל הפך מתחדד יותר לכשעצמו מחמת הפכו הנמצא עמו ומתחכך כנגדו [ראה למעלה הערה 90]. אך מה שייך לומר כן גבי הכנענים, הרי ישראל לא ישבו אתם בפועל במקום אחד, אלא ישראל באו לארץ כדי להחרימם, וכיצד ביאת ישראל לארץ מקלקלת את הכנענים. אך בכת"י כאן [רצז.] ביאר את הדבר, וז"ל: "וכן אותם כנענים שבאו ישראל לשם, היו מקולקלים יותר ויותר מכל... כי אותם שבאו ישראל לשם היו באים לשם מפני שישראל מתנגד לכנענים, ולכך באו לשם לאבד אותם. ומפני זה אותם שבאו ישראל לשם לאבדם הם מתנגדים יותר, והיו יותר מקולקלים. וזהו שאמר 'מנין שביאת ישראל לשם גורם', כי מצד שבאו ישראל לשם לאבדם, נמצא כי הם מתנגדים להם, לכן באו לאבדם. ומפני זה הם מקולקלים יותר, כי מה שהם מקולקלים יותר זהו ההתנגדות שיש לישראל עמהם, ולכך באו ישראל לאבדם... לכך 'לא תחיה כל נשמה', מפני שהביאה שם לאבד אותם מורה על התנגדות. ולכך היה המקום שבאו לשם יותר מקולקלים, שבזה היו הפך ישראל". ופירושו, שהכנענים לא היו נמצאים בכל מקום ומקום בארץ ישראל, אלא במקומות מסויימים. וישראל באו לאותם מקומות מסויימים כדי לאבד את הכנענים. ומתוך שישראל באו עליהם, זה מורה שהכנענים האלו היו מקולקלים במיוח</w:t>
      </w:r>
      <w:r w:rsidRPr="08B563AD">
        <w:rPr>
          <w:rFonts w:hint="cs"/>
          <w:sz w:val="18"/>
          <w:rtl/>
        </w:rPr>
        <w:t>ד, ולכך ישראל נאלצו לבא בעקבותם כדי לאבדם. נמצא שביאת ישראל על הכנענים היא סימן לקלקול הכנענים, ולא סבה לקלקולם. וזה אולי סוף דברי התו"כ שהביא בתחילת הפרק "</w:t>
      </w:r>
      <w:r w:rsidRPr="08B563AD">
        <w:rPr>
          <w:rStyle w:val="LatinChar"/>
          <w:sz w:val="18"/>
          <w:rtl/>
          <w:lang w:val="en-GB"/>
        </w:rPr>
        <w:t>רבי שמעון אמר</w:t>
      </w:r>
      <w:r w:rsidRPr="08B563AD">
        <w:rPr>
          <w:rStyle w:val="LatinChar"/>
          <w:rFonts w:hint="cs"/>
          <w:sz w:val="18"/>
          <w:rtl/>
          <w:lang w:val="en-GB"/>
        </w:rPr>
        <w:t>,</w:t>
      </w:r>
      <w:r w:rsidRPr="08B563AD">
        <w:rPr>
          <w:rStyle w:val="LatinChar"/>
          <w:sz w:val="18"/>
          <w:rtl/>
          <w:lang w:val="en-GB"/>
        </w:rPr>
        <w:t xml:space="preserve"> </w:t>
      </w:r>
      <w:r>
        <w:rPr>
          <w:rStyle w:val="LatinChar"/>
          <w:rFonts w:hint="cs"/>
          <w:sz w:val="18"/>
          <w:rtl/>
          <w:lang w:val="en-GB"/>
        </w:rPr>
        <w:t>'</w:t>
      </w:r>
      <w:r w:rsidRPr="08B563AD">
        <w:rPr>
          <w:rStyle w:val="LatinChar"/>
          <w:sz w:val="18"/>
          <w:rtl/>
          <w:lang w:val="en-GB"/>
        </w:rPr>
        <w:t>מי פעל ועשה קורא הדורות מראש</w:t>
      </w:r>
      <w:r>
        <w:rPr>
          <w:rStyle w:val="LatinChar"/>
          <w:rFonts w:hint="cs"/>
          <w:sz w:val="18"/>
          <w:rtl/>
          <w:lang w:val="en-GB"/>
        </w:rPr>
        <w:t>'</w:t>
      </w:r>
      <w:r w:rsidRPr="08B563AD">
        <w:rPr>
          <w:rStyle w:val="LatinChar"/>
          <w:rFonts w:hint="cs"/>
          <w:sz w:val="18"/>
          <w:rtl/>
          <w:lang w:val="en-GB"/>
        </w:rPr>
        <w:t xml:space="preserve"> </w:t>
      </w:r>
      <w:r>
        <w:rPr>
          <w:rStyle w:val="LatinChar"/>
          <w:rFonts w:hint="cs"/>
          <w:sz w:val="18"/>
          <w:rtl/>
          <w:lang w:val="en-GB"/>
        </w:rPr>
        <w:t>[</w:t>
      </w:r>
      <w:r w:rsidRPr="08B563AD">
        <w:rPr>
          <w:rStyle w:val="LatinChar"/>
          <w:rFonts w:hint="cs"/>
          <w:sz w:val="18"/>
          <w:rtl/>
          <w:lang w:val="en-GB"/>
        </w:rPr>
        <w:t>ישעיה מא, ד</w:t>
      </w:r>
      <w:r>
        <w:rPr>
          <w:rStyle w:val="LatinChar"/>
          <w:rFonts w:hint="cs"/>
          <w:sz w:val="18"/>
          <w:rtl/>
          <w:lang w:val="en-GB"/>
        </w:rPr>
        <w:t>]</w:t>
      </w:r>
      <w:r w:rsidRPr="08B563AD">
        <w:rPr>
          <w:rStyle w:val="LatinChar"/>
          <w:rFonts w:hint="cs"/>
          <w:sz w:val="18"/>
          <w:rtl/>
          <w:lang w:val="en-GB"/>
        </w:rPr>
        <w:t>,</w:t>
      </w:r>
      <w:r w:rsidRPr="08B563AD">
        <w:rPr>
          <w:rStyle w:val="LatinChar"/>
          <w:sz w:val="18"/>
          <w:rtl/>
          <w:lang w:val="en-GB"/>
        </w:rPr>
        <w:t xml:space="preserve"> ראה את הדור חייב שיבואו ישראל ויפרע מהם</w:t>
      </w:r>
      <w:r>
        <w:rPr>
          <w:rFonts w:hint="cs"/>
          <w:rtl/>
        </w:rPr>
        <w:t xml:space="preserve">". הרי הדור של הכנענים היה חייב עוד לפני שבאו עליהם ישראל, ואדרבה, חובתם הביאה לביאת ישראל, ולא שביאת ישראל הביאה לחובתם. מה שאין כן ביחס למצריים, הרי שישיבת ישראל היתה הסבה לקלקולם, כי </w:t>
      </w:r>
      <w:r w:rsidRPr="08BC4131">
        <w:rPr>
          <w:rFonts w:hint="cs"/>
          <w:sz w:val="18"/>
          <w:rtl/>
        </w:rPr>
        <w:t>"</w:t>
      </w:r>
      <w:r w:rsidRPr="08BC4131">
        <w:rPr>
          <w:rStyle w:val="LatinChar"/>
          <w:sz w:val="18"/>
          <w:rtl/>
          <w:lang w:val="en-GB"/>
        </w:rPr>
        <w:t>שלימות ישראל גורם שהמצרים הפך להם, לכך המקום שישבו שם ישראל</w:t>
      </w:r>
      <w:r w:rsidRPr="08BC4131">
        <w:rPr>
          <w:rStyle w:val="LatinChar"/>
          <w:rFonts w:hint="cs"/>
          <w:sz w:val="18"/>
          <w:rtl/>
          <w:lang w:val="en-GB"/>
        </w:rPr>
        <w:t>,</w:t>
      </w:r>
      <w:r w:rsidRPr="08BC4131">
        <w:rPr>
          <w:rStyle w:val="LatinChar"/>
          <w:sz w:val="18"/>
          <w:rtl/>
          <w:lang w:val="en-GB"/>
        </w:rPr>
        <w:t xml:space="preserve"> אותם מצרים יותר מקולקלים מהכל</w:t>
      </w:r>
      <w:r w:rsidRPr="08BC4131">
        <w:rPr>
          <w:rStyle w:val="LatinChar"/>
          <w:rFonts w:hint="cs"/>
          <w:sz w:val="18"/>
          <w:rtl/>
          <w:lang w:val="en-GB"/>
        </w:rPr>
        <w:t>,</w:t>
      </w:r>
      <w:r w:rsidRPr="08BC4131">
        <w:rPr>
          <w:rStyle w:val="LatinChar"/>
          <w:sz w:val="18"/>
          <w:rtl/>
          <w:lang w:val="en-GB"/>
        </w:rPr>
        <w:t xml:space="preserve"> אחר שישראל גורם שיהיו מצרים הפך להם</w:t>
      </w:r>
      <w:r>
        <w:rPr>
          <w:rFonts w:hint="cs"/>
          <w:rtl/>
        </w:rPr>
        <w:t xml:space="preserve">" [לשונו </w:t>
      </w:r>
      <w:r w:rsidRPr="08BC4131">
        <w:rPr>
          <w:rFonts w:hint="cs"/>
          <w:sz w:val="18"/>
          <w:rtl/>
        </w:rPr>
        <w:t>למעלה לאחר ציון 89]</w:t>
      </w:r>
      <w:r>
        <w:rPr>
          <w:rFonts w:hint="cs"/>
          <w:rtl/>
        </w:rPr>
        <w:t>.</w:t>
      </w:r>
    </w:p>
  </w:footnote>
  <w:footnote w:id="140">
    <w:p w:rsidR="08D3616A" w:rsidRDefault="08D3616A" w:rsidP="08E84A8B">
      <w:pPr>
        <w:pStyle w:val="FootnoteText"/>
        <w:rPr>
          <w:rFonts w:hint="cs"/>
          <w:rtl/>
        </w:rPr>
      </w:pPr>
      <w:r>
        <w:rPr>
          <w:rtl/>
        </w:rPr>
        <w:t>&lt;</w:t>
      </w:r>
      <w:r>
        <w:rPr>
          <w:rStyle w:val="FootnoteReference"/>
        </w:rPr>
        <w:footnoteRef/>
      </w:r>
      <w:r>
        <w:rPr>
          <w:rtl/>
        </w:rPr>
        <w:t>&gt;</w:t>
      </w:r>
      <w:r>
        <w:rPr>
          <w:rFonts w:hint="cs"/>
          <w:rtl/>
        </w:rPr>
        <w:t xml:space="preserve"> לשונו בכת"י [רצה.]: "ומפני כך היה קושי ההוצאה, מפני שראוים היו ישראל במצרים מצד עצמם, שכך נותן המציאות, ולכך היתה ההוצאה קשה. ומכל שכן שהיו ישראל כמי שאין להם מציאות כלל, והיו כמו העובר הזה שנתון במעי אמו, שאין לו מציאות כלל, והוא נבלע בתוך אמו, כך היו ישראל נבלעים בתוך מצרים, ואין להם מציאות כלל, והבן זה מאוד" [הובא למעלה הערה 82].</w:t>
      </w:r>
    </w:p>
  </w:footnote>
  <w:footnote w:id="141">
    <w:p w:rsidR="08D3616A" w:rsidRDefault="08D3616A" w:rsidP="08676C01">
      <w:pPr>
        <w:pStyle w:val="FootnoteText"/>
        <w:rPr>
          <w:rFonts w:hint="cs"/>
        </w:rPr>
      </w:pPr>
      <w:r>
        <w:rPr>
          <w:rtl/>
        </w:rPr>
        <w:t>&lt;</w:t>
      </w:r>
      <w:r>
        <w:rPr>
          <w:rStyle w:val="FootnoteReference"/>
        </w:rPr>
        <w:footnoteRef/>
      </w:r>
      <w:r>
        <w:rPr>
          <w:rtl/>
        </w:rPr>
        <w:t>&gt;</w:t>
      </w:r>
      <w:r>
        <w:rPr>
          <w:rFonts w:hint="cs"/>
          <w:rtl/>
        </w:rPr>
        <w:t xml:space="preserve"> פרקים ה, ו, יא. ובכת"י [רצז:] כתב: "הנה לא היו ישראל במצרים במקרה, אלא בעצם, כי ראוי להיות ישראל גרים דוקא במצרים, ולא בזולת מן הארצות, כמו שאמרנו. ואילו היה גירות לשם במקרה, לא [היה] ענין גדול ההוצאה. אבל עכשיו שהיה הגירות בעצם, ולפיכך היה ההוצאה דבר גדול. ולפיכך אמר במדרש שוחר טוב [תהלים מזמור קז] 'או הניסה אלקים לבא לקחת לו גוי מקרב גוי' [דברים ד, לד], כרועה אשר פושט ידו ושומט העובר. היה מדמה את מצרים לבהמה, כי הם כמו החומר, והוציא הקב"ה את ישראל". וראה למעלה הערה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D3616A" w:rsidRDefault="08D3616A" w:rsidP="0883065C">
    <w:pPr>
      <w:pStyle w:val="Header"/>
      <w:jc w:val="right"/>
      <w:rPr>
        <w:rtl/>
      </w:rPr>
    </w:pPr>
    <w:r>
      <w:rPr>
        <w:rStyle w:val="PageNumber"/>
        <w:rFonts w:hint="cs"/>
        <w:rtl/>
      </w:rPr>
      <w:t xml:space="preserve">גבורות ה', פרק ד עמוד </w:t>
    </w:r>
    <w:r>
      <w:rPr>
        <w:rStyle w:val="PageNumber"/>
      </w:rPr>
      <w:fldChar w:fldCharType="begin"/>
    </w:r>
    <w:r>
      <w:rPr>
        <w:rStyle w:val="PageNumber"/>
      </w:rPr>
      <w:instrText xml:space="preserve"> PAGE </w:instrText>
    </w:r>
    <w:r>
      <w:rPr>
        <w:rStyle w:val="PageNumber"/>
      </w:rPr>
      <w:fldChar w:fldCharType="separate"/>
    </w:r>
    <w:r w:rsidR="086C12D1">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64D"/>
    <w:rsid w:val="08000BDF"/>
    <w:rsid w:val="08000D91"/>
    <w:rsid w:val="08000ECB"/>
    <w:rsid w:val="08001F3C"/>
    <w:rsid w:val="08001FBD"/>
    <w:rsid w:val="080020E6"/>
    <w:rsid w:val="080024CD"/>
    <w:rsid w:val="08002504"/>
    <w:rsid w:val="080027F2"/>
    <w:rsid w:val="08002A79"/>
    <w:rsid w:val="08002ABD"/>
    <w:rsid w:val="08002BA3"/>
    <w:rsid w:val="08002D21"/>
    <w:rsid w:val="08002D73"/>
    <w:rsid w:val="08002DF5"/>
    <w:rsid w:val="08002EAE"/>
    <w:rsid w:val="08002EEA"/>
    <w:rsid w:val="08003016"/>
    <w:rsid w:val="0800358C"/>
    <w:rsid w:val="08003730"/>
    <w:rsid w:val="08003795"/>
    <w:rsid w:val="08003A47"/>
    <w:rsid w:val="08003D9C"/>
    <w:rsid w:val="080041FD"/>
    <w:rsid w:val="0800423C"/>
    <w:rsid w:val="08004252"/>
    <w:rsid w:val="0800446A"/>
    <w:rsid w:val="08004519"/>
    <w:rsid w:val="08004AAE"/>
    <w:rsid w:val="08004CD6"/>
    <w:rsid w:val="08004E13"/>
    <w:rsid w:val="08004F78"/>
    <w:rsid w:val="080051A9"/>
    <w:rsid w:val="080053EC"/>
    <w:rsid w:val="080053F5"/>
    <w:rsid w:val="080055E3"/>
    <w:rsid w:val="08005FC0"/>
    <w:rsid w:val="080060AA"/>
    <w:rsid w:val="08006245"/>
    <w:rsid w:val="08006260"/>
    <w:rsid w:val="08006AD5"/>
    <w:rsid w:val="08006D85"/>
    <w:rsid w:val="08007520"/>
    <w:rsid w:val="0800752B"/>
    <w:rsid w:val="08007982"/>
    <w:rsid w:val="08007C0D"/>
    <w:rsid w:val="08007F53"/>
    <w:rsid w:val="08010205"/>
    <w:rsid w:val="08010261"/>
    <w:rsid w:val="08010340"/>
    <w:rsid w:val="080105BE"/>
    <w:rsid w:val="0801080C"/>
    <w:rsid w:val="0801084E"/>
    <w:rsid w:val="08010B63"/>
    <w:rsid w:val="08010C00"/>
    <w:rsid w:val="08010D2E"/>
    <w:rsid w:val="08010E5C"/>
    <w:rsid w:val="08011199"/>
    <w:rsid w:val="08011395"/>
    <w:rsid w:val="08011618"/>
    <w:rsid w:val="0801166A"/>
    <w:rsid w:val="0801179C"/>
    <w:rsid w:val="08011AB6"/>
    <w:rsid w:val="08011C82"/>
    <w:rsid w:val="08011D00"/>
    <w:rsid w:val="08011F66"/>
    <w:rsid w:val="0801209A"/>
    <w:rsid w:val="08012288"/>
    <w:rsid w:val="0801246A"/>
    <w:rsid w:val="08012556"/>
    <w:rsid w:val="08012744"/>
    <w:rsid w:val="0801278C"/>
    <w:rsid w:val="0801285C"/>
    <w:rsid w:val="08012C98"/>
    <w:rsid w:val="08012D05"/>
    <w:rsid w:val="08012D72"/>
    <w:rsid w:val="08012E3C"/>
    <w:rsid w:val="08013373"/>
    <w:rsid w:val="08013511"/>
    <w:rsid w:val="080135DF"/>
    <w:rsid w:val="08013727"/>
    <w:rsid w:val="0801372D"/>
    <w:rsid w:val="08013A4F"/>
    <w:rsid w:val="08013BC6"/>
    <w:rsid w:val="08013BEE"/>
    <w:rsid w:val="08013DAB"/>
    <w:rsid w:val="08013E0A"/>
    <w:rsid w:val="08013E4B"/>
    <w:rsid w:val="08013F3F"/>
    <w:rsid w:val="080146ED"/>
    <w:rsid w:val="0801508D"/>
    <w:rsid w:val="080152A9"/>
    <w:rsid w:val="080152E4"/>
    <w:rsid w:val="08015419"/>
    <w:rsid w:val="080156A6"/>
    <w:rsid w:val="080159AF"/>
    <w:rsid w:val="08015B96"/>
    <w:rsid w:val="08015C5D"/>
    <w:rsid w:val="08015E4F"/>
    <w:rsid w:val="08016047"/>
    <w:rsid w:val="0801624E"/>
    <w:rsid w:val="0801649C"/>
    <w:rsid w:val="08016567"/>
    <w:rsid w:val="0801658A"/>
    <w:rsid w:val="080165FD"/>
    <w:rsid w:val="08016615"/>
    <w:rsid w:val="0801672B"/>
    <w:rsid w:val="0801680B"/>
    <w:rsid w:val="08016CCC"/>
    <w:rsid w:val="08016D1F"/>
    <w:rsid w:val="08017129"/>
    <w:rsid w:val="0801725B"/>
    <w:rsid w:val="080173D8"/>
    <w:rsid w:val="08017409"/>
    <w:rsid w:val="0801796F"/>
    <w:rsid w:val="080179CC"/>
    <w:rsid w:val="08017A8A"/>
    <w:rsid w:val="08020187"/>
    <w:rsid w:val="08020244"/>
    <w:rsid w:val="08020311"/>
    <w:rsid w:val="080208A6"/>
    <w:rsid w:val="08020AB0"/>
    <w:rsid w:val="08020BE3"/>
    <w:rsid w:val="08020CD5"/>
    <w:rsid w:val="08020F72"/>
    <w:rsid w:val="08021329"/>
    <w:rsid w:val="0802171B"/>
    <w:rsid w:val="080217E4"/>
    <w:rsid w:val="08021810"/>
    <w:rsid w:val="0802189E"/>
    <w:rsid w:val="08021A68"/>
    <w:rsid w:val="08021AB0"/>
    <w:rsid w:val="08021D5C"/>
    <w:rsid w:val="08022002"/>
    <w:rsid w:val="08022649"/>
    <w:rsid w:val="080227BD"/>
    <w:rsid w:val="08022881"/>
    <w:rsid w:val="08022D94"/>
    <w:rsid w:val="08022DDB"/>
    <w:rsid w:val="08022E91"/>
    <w:rsid w:val="080232EA"/>
    <w:rsid w:val="080234B5"/>
    <w:rsid w:val="08023567"/>
    <w:rsid w:val="0802359F"/>
    <w:rsid w:val="080236EA"/>
    <w:rsid w:val="0802371E"/>
    <w:rsid w:val="080237DD"/>
    <w:rsid w:val="08023DEC"/>
    <w:rsid w:val="08023F22"/>
    <w:rsid w:val="08024060"/>
    <w:rsid w:val="080244E1"/>
    <w:rsid w:val="080246C6"/>
    <w:rsid w:val="0802487F"/>
    <w:rsid w:val="08024B8B"/>
    <w:rsid w:val="08024BEB"/>
    <w:rsid w:val="08024C96"/>
    <w:rsid w:val="08024D0C"/>
    <w:rsid w:val="08024F50"/>
    <w:rsid w:val="08024FD5"/>
    <w:rsid w:val="080250CF"/>
    <w:rsid w:val="08025245"/>
    <w:rsid w:val="080253AD"/>
    <w:rsid w:val="0802550B"/>
    <w:rsid w:val="0802594E"/>
    <w:rsid w:val="080259F0"/>
    <w:rsid w:val="0802615A"/>
    <w:rsid w:val="08026704"/>
    <w:rsid w:val="0802679E"/>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FD"/>
    <w:rsid w:val="08030AFE"/>
    <w:rsid w:val="08030B22"/>
    <w:rsid w:val="08030B68"/>
    <w:rsid w:val="0803102C"/>
    <w:rsid w:val="08031228"/>
    <w:rsid w:val="0803128C"/>
    <w:rsid w:val="08031670"/>
    <w:rsid w:val="08031799"/>
    <w:rsid w:val="08031802"/>
    <w:rsid w:val="08031870"/>
    <w:rsid w:val="08031B28"/>
    <w:rsid w:val="08031D9F"/>
    <w:rsid w:val="08031F5E"/>
    <w:rsid w:val="080324AE"/>
    <w:rsid w:val="0803260E"/>
    <w:rsid w:val="08032BD9"/>
    <w:rsid w:val="08032C33"/>
    <w:rsid w:val="08032DB6"/>
    <w:rsid w:val="08032E02"/>
    <w:rsid w:val="080330B4"/>
    <w:rsid w:val="0803326A"/>
    <w:rsid w:val="0803338E"/>
    <w:rsid w:val="08033961"/>
    <w:rsid w:val="08033964"/>
    <w:rsid w:val="08033B6C"/>
    <w:rsid w:val="08033C26"/>
    <w:rsid w:val="08033C2F"/>
    <w:rsid w:val="08033C97"/>
    <w:rsid w:val="08033D92"/>
    <w:rsid w:val="08033FA7"/>
    <w:rsid w:val="08034445"/>
    <w:rsid w:val="0803460D"/>
    <w:rsid w:val="08034BE5"/>
    <w:rsid w:val="08034CA7"/>
    <w:rsid w:val="08034EB8"/>
    <w:rsid w:val="08034F83"/>
    <w:rsid w:val="08034FA0"/>
    <w:rsid w:val="0803513C"/>
    <w:rsid w:val="08035357"/>
    <w:rsid w:val="08035360"/>
    <w:rsid w:val="08035418"/>
    <w:rsid w:val="080358A6"/>
    <w:rsid w:val="08035980"/>
    <w:rsid w:val="08035B34"/>
    <w:rsid w:val="08035DF1"/>
    <w:rsid w:val="08035E17"/>
    <w:rsid w:val="0803600B"/>
    <w:rsid w:val="080361BB"/>
    <w:rsid w:val="08036367"/>
    <w:rsid w:val="080364BA"/>
    <w:rsid w:val="080365FD"/>
    <w:rsid w:val="08036A89"/>
    <w:rsid w:val="08036C24"/>
    <w:rsid w:val="08036C25"/>
    <w:rsid w:val="08036CA1"/>
    <w:rsid w:val="08036D94"/>
    <w:rsid w:val="0803726B"/>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7A8"/>
    <w:rsid w:val="08040841"/>
    <w:rsid w:val="08040A6D"/>
    <w:rsid w:val="08040A96"/>
    <w:rsid w:val="08040CBD"/>
    <w:rsid w:val="08040F68"/>
    <w:rsid w:val="08040FEB"/>
    <w:rsid w:val="08041161"/>
    <w:rsid w:val="080412B8"/>
    <w:rsid w:val="08041618"/>
    <w:rsid w:val="0804185A"/>
    <w:rsid w:val="080418D1"/>
    <w:rsid w:val="08041B66"/>
    <w:rsid w:val="08041DCD"/>
    <w:rsid w:val="08041F0E"/>
    <w:rsid w:val="08042180"/>
    <w:rsid w:val="08042548"/>
    <w:rsid w:val="08042589"/>
    <w:rsid w:val="0804289A"/>
    <w:rsid w:val="080429F5"/>
    <w:rsid w:val="08042B61"/>
    <w:rsid w:val="08042E7E"/>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FB"/>
    <w:rsid w:val="080459B5"/>
    <w:rsid w:val="08045A26"/>
    <w:rsid w:val="08045A84"/>
    <w:rsid w:val="08045AFF"/>
    <w:rsid w:val="08045B38"/>
    <w:rsid w:val="08045B75"/>
    <w:rsid w:val="08045EA1"/>
    <w:rsid w:val="080463D8"/>
    <w:rsid w:val="0804681D"/>
    <w:rsid w:val="080469AC"/>
    <w:rsid w:val="08046B08"/>
    <w:rsid w:val="0804734D"/>
    <w:rsid w:val="08047484"/>
    <w:rsid w:val="080476E5"/>
    <w:rsid w:val="08047AF3"/>
    <w:rsid w:val="08047D55"/>
    <w:rsid w:val="08050382"/>
    <w:rsid w:val="080503E3"/>
    <w:rsid w:val="08050428"/>
    <w:rsid w:val="08050478"/>
    <w:rsid w:val="080504AD"/>
    <w:rsid w:val="08050536"/>
    <w:rsid w:val="0805069F"/>
    <w:rsid w:val="080506EF"/>
    <w:rsid w:val="08050AB3"/>
    <w:rsid w:val="08050C87"/>
    <w:rsid w:val="08050E9B"/>
    <w:rsid w:val="08050FD0"/>
    <w:rsid w:val="08051042"/>
    <w:rsid w:val="08051360"/>
    <w:rsid w:val="08051557"/>
    <w:rsid w:val="08051D13"/>
    <w:rsid w:val="08051F2D"/>
    <w:rsid w:val="08051F6B"/>
    <w:rsid w:val="080529BF"/>
    <w:rsid w:val="08052A23"/>
    <w:rsid w:val="08052DA0"/>
    <w:rsid w:val="08053247"/>
    <w:rsid w:val="08053337"/>
    <w:rsid w:val="080533F6"/>
    <w:rsid w:val="0805346F"/>
    <w:rsid w:val="08053578"/>
    <w:rsid w:val="08053794"/>
    <w:rsid w:val="080537CA"/>
    <w:rsid w:val="080538EB"/>
    <w:rsid w:val="08053B3F"/>
    <w:rsid w:val="08053D6F"/>
    <w:rsid w:val="08053EB6"/>
    <w:rsid w:val="0805401A"/>
    <w:rsid w:val="080540A3"/>
    <w:rsid w:val="08054246"/>
    <w:rsid w:val="080542C0"/>
    <w:rsid w:val="0805434A"/>
    <w:rsid w:val="08054546"/>
    <w:rsid w:val="0805486A"/>
    <w:rsid w:val="080548CC"/>
    <w:rsid w:val="080548DD"/>
    <w:rsid w:val="08054C46"/>
    <w:rsid w:val="0805555D"/>
    <w:rsid w:val="0805558F"/>
    <w:rsid w:val="08055745"/>
    <w:rsid w:val="0805597B"/>
    <w:rsid w:val="08055CD3"/>
    <w:rsid w:val="08055D25"/>
    <w:rsid w:val="08055DF5"/>
    <w:rsid w:val="08055F0E"/>
    <w:rsid w:val="0805617B"/>
    <w:rsid w:val="08056573"/>
    <w:rsid w:val="08056A6E"/>
    <w:rsid w:val="08056BAD"/>
    <w:rsid w:val="08056C86"/>
    <w:rsid w:val="08056EC1"/>
    <w:rsid w:val="0805713A"/>
    <w:rsid w:val="080571DA"/>
    <w:rsid w:val="08057292"/>
    <w:rsid w:val="080572FE"/>
    <w:rsid w:val="080573A9"/>
    <w:rsid w:val="080575BC"/>
    <w:rsid w:val="08057636"/>
    <w:rsid w:val="08057776"/>
    <w:rsid w:val="0805781C"/>
    <w:rsid w:val="0805797F"/>
    <w:rsid w:val="08057ADE"/>
    <w:rsid w:val="08057CEA"/>
    <w:rsid w:val="080600B3"/>
    <w:rsid w:val="08060123"/>
    <w:rsid w:val="080602DE"/>
    <w:rsid w:val="0806035A"/>
    <w:rsid w:val="08060511"/>
    <w:rsid w:val="08060716"/>
    <w:rsid w:val="0806097C"/>
    <w:rsid w:val="080609AC"/>
    <w:rsid w:val="08060A15"/>
    <w:rsid w:val="0806106D"/>
    <w:rsid w:val="080610B7"/>
    <w:rsid w:val="080613B8"/>
    <w:rsid w:val="0806145C"/>
    <w:rsid w:val="080615B5"/>
    <w:rsid w:val="0806165D"/>
    <w:rsid w:val="08061A6A"/>
    <w:rsid w:val="08061A80"/>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4DD"/>
    <w:rsid w:val="08064927"/>
    <w:rsid w:val="08065137"/>
    <w:rsid w:val="0806543F"/>
    <w:rsid w:val="0806557A"/>
    <w:rsid w:val="08065642"/>
    <w:rsid w:val="08065819"/>
    <w:rsid w:val="080659AC"/>
    <w:rsid w:val="08066175"/>
    <w:rsid w:val="08066730"/>
    <w:rsid w:val="080669CC"/>
    <w:rsid w:val="08066B68"/>
    <w:rsid w:val="08066D15"/>
    <w:rsid w:val="0806702D"/>
    <w:rsid w:val="080670CE"/>
    <w:rsid w:val="0806726C"/>
    <w:rsid w:val="08067328"/>
    <w:rsid w:val="08067582"/>
    <w:rsid w:val="08067719"/>
    <w:rsid w:val="08067809"/>
    <w:rsid w:val="08067B0A"/>
    <w:rsid w:val="08067E70"/>
    <w:rsid w:val="08067EDD"/>
    <w:rsid w:val="08067F98"/>
    <w:rsid w:val="080700EC"/>
    <w:rsid w:val="080702AD"/>
    <w:rsid w:val="08070302"/>
    <w:rsid w:val="08070628"/>
    <w:rsid w:val="08070681"/>
    <w:rsid w:val="0807171F"/>
    <w:rsid w:val="08071918"/>
    <w:rsid w:val="080719A4"/>
    <w:rsid w:val="08071B69"/>
    <w:rsid w:val="08071CA7"/>
    <w:rsid w:val="0807206F"/>
    <w:rsid w:val="080722A3"/>
    <w:rsid w:val="080722CC"/>
    <w:rsid w:val="08072636"/>
    <w:rsid w:val="0807288D"/>
    <w:rsid w:val="08072905"/>
    <w:rsid w:val="0807291D"/>
    <w:rsid w:val="080729C4"/>
    <w:rsid w:val="08072B16"/>
    <w:rsid w:val="08072EF5"/>
    <w:rsid w:val="08072FA7"/>
    <w:rsid w:val="08073152"/>
    <w:rsid w:val="0807328D"/>
    <w:rsid w:val="080732D4"/>
    <w:rsid w:val="080734A1"/>
    <w:rsid w:val="08073742"/>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51B3"/>
    <w:rsid w:val="080752E5"/>
    <w:rsid w:val="0807534E"/>
    <w:rsid w:val="0807537B"/>
    <w:rsid w:val="08075643"/>
    <w:rsid w:val="08075896"/>
    <w:rsid w:val="08075B7C"/>
    <w:rsid w:val="08075C69"/>
    <w:rsid w:val="08075C6E"/>
    <w:rsid w:val="08075C99"/>
    <w:rsid w:val="0807602A"/>
    <w:rsid w:val="080760E4"/>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90F"/>
    <w:rsid w:val="08080D08"/>
    <w:rsid w:val="08080E05"/>
    <w:rsid w:val="08080F49"/>
    <w:rsid w:val="08081132"/>
    <w:rsid w:val="08081163"/>
    <w:rsid w:val="08081333"/>
    <w:rsid w:val="0808157F"/>
    <w:rsid w:val="080817B4"/>
    <w:rsid w:val="08081810"/>
    <w:rsid w:val="08081E84"/>
    <w:rsid w:val="08081E9A"/>
    <w:rsid w:val="0808214E"/>
    <w:rsid w:val="080821EA"/>
    <w:rsid w:val="08082269"/>
    <w:rsid w:val="08082385"/>
    <w:rsid w:val="08082486"/>
    <w:rsid w:val="08082540"/>
    <w:rsid w:val="0808257D"/>
    <w:rsid w:val="080827DC"/>
    <w:rsid w:val="08082C33"/>
    <w:rsid w:val="08082C4D"/>
    <w:rsid w:val="08082F07"/>
    <w:rsid w:val="08082F88"/>
    <w:rsid w:val="08083450"/>
    <w:rsid w:val="08083BD1"/>
    <w:rsid w:val="08083BF7"/>
    <w:rsid w:val="0808401E"/>
    <w:rsid w:val="080840B1"/>
    <w:rsid w:val="080840D1"/>
    <w:rsid w:val="08084178"/>
    <w:rsid w:val="0808433D"/>
    <w:rsid w:val="0808442F"/>
    <w:rsid w:val="08084597"/>
    <w:rsid w:val="0808495F"/>
    <w:rsid w:val="080851F9"/>
    <w:rsid w:val="08085616"/>
    <w:rsid w:val="08085769"/>
    <w:rsid w:val="080857F2"/>
    <w:rsid w:val="0808589C"/>
    <w:rsid w:val="08085921"/>
    <w:rsid w:val="08085A1D"/>
    <w:rsid w:val="08085AE9"/>
    <w:rsid w:val="08085EA8"/>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E4"/>
    <w:rsid w:val="08087396"/>
    <w:rsid w:val="080874DB"/>
    <w:rsid w:val="080875E7"/>
    <w:rsid w:val="080877F9"/>
    <w:rsid w:val="080878B8"/>
    <w:rsid w:val="080879CA"/>
    <w:rsid w:val="08087EAF"/>
    <w:rsid w:val="08090038"/>
    <w:rsid w:val="080900DC"/>
    <w:rsid w:val="08090133"/>
    <w:rsid w:val="08090256"/>
    <w:rsid w:val="08090668"/>
    <w:rsid w:val="08090757"/>
    <w:rsid w:val="080907B2"/>
    <w:rsid w:val="0809096F"/>
    <w:rsid w:val="080909FB"/>
    <w:rsid w:val="08090EA8"/>
    <w:rsid w:val="08090F66"/>
    <w:rsid w:val="08090FE7"/>
    <w:rsid w:val="080913AD"/>
    <w:rsid w:val="080914B7"/>
    <w:rsid w:val="080915ED"/>
    <w:rsid w:val="08091810"/>
    <w:rsid w:val="08091871"/>
    <w:rsid w:val="08091A86"/>
    <w:rsid w:val="08091B1B"/>
    <w:rsid w:val="08091B52"/>
    <w:rsid w:val="08091B6F"/>
    <w:rsid w:val="08091BA1"/>
    <w:rsid w:val="08091D28"/>
    <w:rsid w:val="08091DF2"/>
    <w:rsid w:val="08091EE7"/>
    <w:rsid w:val="08091FDC"/>
    <w:rsid w:val="0809217D"/>
    <w:rsid w:val="080921BD"/>
    <w:rsid w:val="0809262D"/>
    <w:rsid w:val="080927D6"/>
    <w:rsid w:val="08092874"/>
    <w:rsid w:val="080929D9"/>
    <w:rsid w:val="08092FBC"/>
    <w:rsid w:val="080932F9"/>
    <w:rsid w:val="08093509"/>
    <w:rsid w:val="080935C8"/>
    <w:rsid w:val="080936EA"/>
    <w:rsid w:val="0809370D"/>
    <w:rsid w:val="08093778"/>
    <w:rsid w:val="08093818"/>
    <w:rsid w:val="08093FC9"/>
    <w:rsid w:val="08094021"/>
    <w:rsid w:val="0809408B"/>
    <w:rsid w:val="08094255"/>
    <w:rsid w:val="08094387"/>
    <w:rsid w:val="08094613"/>
    <w:rsid w:val="08094707"/>
    <w:rsid w:val="08094843"/>
    <w:rsid w:val="08094932"/>
    <w:rsid w:val="08094B26"/>
    <w:rsid w:val="0809501B"/>
    <w:rsid w:val="080951B2"/>
    <w:rsid w:val="080953ED"/>
    <w:rsid w:val="080954E8"/>
    <w:rsid w:val="080956C1"/>
    <w:rsid w:val="0809592C"/>
    <w:rsid w:val="080959C8"/>
    <w:rsid w:val="08095A69"/>
    <w:rsid w:val="08095AF7"/>
    <w:rsid w:val="08095BF5"/>
    <w:rsid w:val="08096021"/>
    <w:rsid w:val="080960E9"/>
    <w:rsid w:val="08096455"/>
    <w:rsid w:val="080967E0"/>
    <w:rsid w:val="0809693E"/>
    <w:rsid w:val="08096D22"/>
    <w:rsid w:val="08096D25"/>
    <w:rsid w:val="08097063"/>
    <w:rsid w:val="080975C0"/>
    <w:rsid w:val="080976C3"/>
    <w:rsid w:val="08097A47"/>
    <w:rsid w:val="08097ADA"/>
    <w:rsid w:val="08097F59"/>
    <w:rsid w:val="08097FE6"/>
    <w:rsid w:val="080A02E1"/>
    <w:rsid w:val="080A0527"/>
    <w:rsid w:val="080A0869"/>
    <w:rsid w:val="080A0D91"/>
    <w:rsid w:val="080A1369"/>
    <w:rsid w:val="080A1654"/>
    <w:rsid w:val="080A16F3"/>
    <w:rsid w:val="080A179B"/>
    <w:rsid w:val="080A1864"/>
    <w:rsid w:val="080A19C4"/>
    <w:rsid w:val="080A1BB2"/>
    <w:rsid w:val="080A1D33"/>
    <w:rsid w:val="080A1E05"/>
    <w:rsid w:val="080A1E90"/>
    <w:rsid w:val="080A25B4"/>
    <w:rsid w:val="080A2611"/>
    <w:rsid w:val="080A273E"/>
    <w:rsid w:val="080A29B6"/>
    <w:rsid w:val="080A3017"/>
    <w:rsid w:val="080A30A9"/>
    <w:rsid w:val="080A3772"/>
    <w:rsid w:val="080A3788"/>
    <w:rsid w:val="080A380C"/>
    <w:rsid w:val="080A3848"/>
    <w:rsid w:val="080A3896"/>
    <w:rsid w:val="080A39CF"/>
    <w:rsid w:val="080A3C1B"/>
    <w:rsid w:val="080A3DA1"/>
    <w:rsid w:val="080A4000"/>
    <w:rsid w:val="080A4084"/>
    <w:rsid w:val="080A42CA"/>
    <w:rsid w:val="080A4469"/>
    <w:rsid w:val="080A4813"/>
    <w:rsid w:val="080A492E"/>
    <w:rsid w:val="080A4B64"/>
    <w:rsid w:val="080A4CF3"/>
    <w:rsid w:val="080A4CF9"/>
    <w:rsid w:val="080A4D0B"/>
    <w:rsid w:val="080A4DC4"/>
    <w:rsid w:val="080A4F63"/>
    <w:rsid w:val="080A4F66"/>
    <w:rsid w:val="080A503C"/>
    <w:rsid w:val="080A5078"/>
    <w:rsid w:val="080A511E"/>
    <w:rsid w:val="080A547F"/>
    <w:rsid w:val="080A5524"/>
    <w:rsid w:val="080A554A"/>
    <w:rsid w:val="080A5583"/>
    <w:rsid w:val="080A5737"/>
    <w:rsid w:val="080A58ED"/>
    <w:rsid w:val="080A59D8"/>
    <w:rsid w:val="080A5A98"/>
    <w:rsid w:val="080A602C"/>
    <w:rsid w:val="080A6083"/>
    <w:rsid w:val="080A6178"/>
    <w:rsid w:val="080A650E"/>
    <w:rsid w:val="080A669D"/>
    <w:rsid w:val="080A6A9E"/>
    <w:rsid w:val="080A6BC0"/>
    <w:rsid w:val="080A6CA4"/>
    <w:rsid w:val="080A6ED3"/>
    <w:rsid w:val="080A6ED5"/>
    <w:rsid w:val="080A6F11"/>
    <w:rsid w:val="080A6F44"/>
    <w:rsid w:val="080A7106"/>
    <w:rsid w:val="080A714D"/>
    <w:rsid w:val="080A75FE"/>
    <w:rsid w:val="080A7675"/>
    <w:rsid w:val="080A7B88"/>
    <w:rsid w:val="080A7F37"/>
    <w:rsid w:val="080B0070"/>
    <w:rsid w:val="080B0162"/>
    <w:rsid w:val="080B023F"/>
    <w:rsid w:val="080B041B"/>
    <w:rsid w:val="080B047E"/>
    <w:rsid w:val="080B0485"/>
    <w:rsid w:val="080B07E9"/>
    <w:rsid w:val="080B08A5"/>
    <w:rsid w:val="080B0A0D"/>
    <w:rsid w:val="080B0B7A"/>
    <w:rsid w:val="080B0BAC"/>
    <w:rsid w:val="080B0C4A"/>
    <w:rsid w:val="080B0D8A"/>
    <w:rsid w:val="080B0EB2"/>
    <w:rsid w:val="080B1175"/>
    <w:rsid w:val="080B1210"/>
    <w:rsid w:val="080B1B1B"/>
    <w:rsid w:val="080B1B9E"/>
    <w:rsid w:val="080B1C16"/>
    <w:rsid w:val="080B1E92"/>
    <w:rsid w:val="080B1FE1"/>
    <w:rsid w:val="080B2086"/>
    <w:rsid w:val="080B2220"/>
    <w:rsid w:val="080B229C"/>
    <w:rsid w:val="080B24B7"/>
    <w:rsid w:val="080B25D7"/>
    <w:rsid w:val="080B260A"/>
    <w:rsid w:val="080B2762"/>
    <w:rsid w:val="080B276D"/>
    <w:rsid w:val="080B2A13"/>
    <w:rsid w:val="080B2D67"/>
    <w:rsid w:val="080B2F62"/>
    <w:rsid w:val="080B2F9B"/>
    <w:rsid w:val="080B30C5"/>
    <w:rsid w:val="080B34F9"/>
    <w:rsid w:val="080B35F3"/>
    <w:rsid w:val="080B36CB"/>
    <w:rsid w:val="080B3730"/>
    <w:rsid w:val="080B37B5"/>
    <w:rsid w:val="080B3877"/>
    <w:rsid w:val="080B39E3"/>
    <w:rsid w:val="080B3A10"/>
    <w:rsid w:val="080B3AF5"/>
    <w:rsid w:val="080B3AFC"/>
    <w:rsid w:val="080B3BE4"/>
    <w:rsid w:val="080B42C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D85"/>
    <w:rsid w:val="080B5EA0"/>
    <w:rsid w:val="080B5F0A"/>
    <w:rsid w:val="080B5F0C"/>
    <w:rsid w:val="080B5F6E"/>
    <w:rsid w:val="080B6004"/>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59C"/>
    <w:rsid w:val="080B7BB7"/>
    <w:rsid w:val="080C034E"/>
    <w:rsid w:val="080C035A"/>
    <w:rsid w:val="080C0804"/>
    <w:rsid w:val="080C0875"/>
    <w:rsid w:val="080C0A56"/>
    <w:rsid w:val="080C0A88"/>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4C2"/>
    <w:rsid w:val="080C3514"/>
    <w:rsid w:val="080C35F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042"/>
    <w:rsid w:val="080C5145"/>
    <w:rsid w:val="080C5422"/>
    <w:rsid w:val="080C558B"/>
    <w:rsid w:val="080C55B8"/>
    <w:rsid w:val="080C5732"/>
    <w:rsid w:val="080C57C0"/>
    <w:rsid w:val="080C5855"/>
    <w:rsid w:val="080C58CA"/>
    <w:rsid w:val="080C591C"/>
    <w:rsid w:val="080C59E6"/>
    <w:rsid w:val="080C5B54"/>
    <w:rsid w:val="080C5B58"/>
    <w:rsid w:val="080C5EF2"/>
    <w:rsid w:val="080C6002"/>
    <w:rsid w:val="080C62D4"/>
    <w:rsid w:val="080C62D7"/>
    <w:rsid w:val="080C676E"/>
    <w:rsid w:val="080C68EB"/>
    <w:rsid w:val="080C6C17"/>
    <w:rsid w:val="080C6C98"/>
    <w:rsid w:val="080C6E19"/>
    <w:rsid w:val="080C6ED4"/>
    <w:rsid w:val="080C6EE8"/>
    <w:rsid w:val="080C6EF8"/>
    <w:rsid w:val="080C7019"/>
    <w:rsid w:val="080C707A"/>
    <w:rsid w:val="080C71D3"/>
    <w:rsid w:val="080C72F8"/>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0F6A"/>
    <w:rsid w:val="080D1063"/>
    <w:rsid w:val="080D1209"/>
    <w:rsid w:val="080D1348"/>
    <w:rsid w:val="080D15E9"/>
    <w:rsid w:val="080D170A"/>
    <w:rsid w:val="080D1727"/>
    <w:rsid w:val="080D1E45"/>
    <w:rsid w:val="080D1ECE"/>
    <w:rsid w:val="080D1F2A"/>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632"/>
    <w:rsid w:val="080D48CE"/>
    <w:rsid w:val="080D4AA3"/>
    <w:rsid w:val="080D4B16"/>
    <w:rsid w:val="080D50AC"/>
    <w:rsid w:val="080D5240"/>
    <w:rsid w:val="080D53C7"/>
    <w:rsid w:val="080D54AE"/>
    <w:rsid w:val="080D57A0"/>
    <w:rsid w:val="080D589F"/>
    <w:rsid w:val="080D5995"/>
    <w:rsid w:val="080D5F49"/>
    <w:rsid w:val="080D6C08"/>
    <w:rsid w:val="080D6CC6"/>
    <w:rsid w:val="080D6E1A"/>
    <w:rsid w:val="080D6F26"/>
    <w:rsid w:val="080D7195"/>
    <w:rsid w:val="080D7601"/>
    <w:rsid w:val="080D77E1"/>
    <w:rsid w:val="080D7D6D"/>
    <w:rsid w:val="080E008C"/>
    <w:rsid w:val="080E0613"/>
    <w:rsid w:val="080E06E2"/>
    <w:rsid w:val="080E08C7"/>
    <w:rsid w:val="080E0B8B"/>
    <w:rsid w:val="080E0C4C"/>
    <w:rsid w:val="080E0E9F"/>
    <w:rsid w:val="080E118A"/>
    <w:rsid w:val="080E146C"/>
    <w:rsid w:val="080E1765"/>
    <w:rsid w:val="080E190B"/>
    <w:rsid w:val="080E191D"/>
    <w:rsid w:val="080E1A32"/>
    <w:rsid w:val="080E2045"/>
    <w:rsid w:val="080E22BD"/>
    <w:rsid w:val="080E273A"/>
    <w:rsid w:val="080E278D"/>
    <w:rsid w:val="080E2A7B"/>
    <w:rsid w:val="080E2DD4"/>
    <w:rsid w:val="080E2E37"/>
    <w:rsid w:val="080E3089"/>
    <w:rsid w:val="080E317C"/>
    <w:rsid w:val="080E332B"/>
    <w:rsid w:val="080E33BD"/>
    <w:rsid w:val="080E34BE"/>
    <w:rsid w:val="080E3899"/>
    <w:rsid w:val="080E3A37"/>
    <w:rsid w:val="080E3BA2"/>
    <w:rsid w:val="080E3CB6"/>
    <w:rsid w:val="080E3CF3"/>
    <w:rsid w:val="080E400F"/>
    <w:rsid w:val="080E4220"/>
    <w:rsid w:val="080E4360"/>
    <w:rsid w:val="080E4526"/>
    <w:rsid w:val="080E453C"/>
    <w:rsid w:val="080E489E"/>
    <w:rsid w:val="080E4A07"/>
    <w:rsid w:val="080E4EED"/>
    <w:rsid w:val="080E511F"/>
    <w:rsid w:val="080E5195"/>
    <w:rsid w:val="080E51A1"/>
    <w:rsid w:val="080E524E"/>
    <w:rsid w:val="080E5253"/>
    <w:rsid w:val="080E55BB"/>
    <w:rsid w:val="080E570C"/>
    <w:rsid w:val="080E59CE"/>
    <w:rsid w:val="080E5E1F"/>
    <w:rsid w:val="080E6049"/>
    <w:rsid w:val="080E6120"/>
    <w:rsid w:val="080E6232"/>
    <w:rsid w:val="080E6247"/>
    <w:rsid w:val="080E6400"/>
    <w:rsid w:val="080E665A"/>
    <w:rsid w:val="080E66D2"/>
    <w:rsid w:val="080E6837"/>
    <w:rsid w:val="080E6897"/>
    <w:rsid w:val="080E6B26"/>
    <w:rsid w:val="080E6B5F"/>
    <w:rsid w:val="080E6E2F"/>
    <w:rsid w:val="080E6EFD"/>
    <w:rsid w:val="080E70C3"/>
    <w:rsid w:val="080E745B"/>
    <w:rsid w:val="080E74AA"/>
    <w:rsid w:val="080E76BA"/>
    <w:rsid w:val="080E77DE"/>
    <w:rsid w:val="080E79D2"/>
    <w:rsid w:val="080E7BEA"/>
    <w:rsid w:val="080E7BF7"/>
    <w:rsid w:val="080E7D5D"/>
    <w:rsid w:val="080F01F2"/>
    <w:rsid w:val="080F07E5"/>
    <w:rsid w:val="080F07EA"/>
    <w:rsid w:val="080F0994"/>
    <w:rsid w:val="080F0CD0"/>
    <w:rsid w:val="080F104E"/>
    <w:rsid w:val="080F1583"/>
    <w:rsid w:val="080F18B4"/>
    <w:rsid w:val="080F1950"/>
    <w:rsid w:val="080F19C6"/>
    <w:rsid w:val="080F1D85"/>
    <w:rsid w:val="080F1E3F"/>
    <w:rsid w:val="080F1EE5"/>
    <w:rsid w:val="080F1EFF"/>
    <w:rsid w:val="080F1F41"/>
    <w:rsid w:val="080F2040"/>
    <w:rsid w:val="080F22AF"/>
    <w:rsid w:val="080F2379"/>
    <w:rsid w:val="080F24C3"/>
    <w:rsid w:val="080F2529"/>
    <w:rsid w:val="080F29A6"/>
    <w:rsid w:val="080F29E4"/>
    <w:rsid w:val="080F2B71"/>
    <w:rsid w:val="080F2C56"/>
    <w:rsid w:val="080F2E2D"/>
    <w:rsid w:val="080F2E83"/>
    <w:rsid w:val="080F327B"/>
    <w:rsid w:val="080F3523"/>
    <w:rsid w:val="080F3654"/>
    <w:rsid w:val="080F3C35"/>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687"/>
    <w:rsid w:val="080F6D46"/>
    <w:rsid w:val="080F6E4F"/>
    <w:rsid w:val="080F7075"/>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ADC"/>
    <w:rsid w:val="08100D90"/>
    <w:rsid w:val="08100E04"/>
    <w:rsid w:val="081013C7"/>
    <w:rsid w:val="08101BBA"/>
    <w:rsid w:val="08101BCE"/>
    <w:rsid w:val="08101BEA"/>
    <w:rsid w:val="08101D9F"/>
    <w:rsid w:val="08101DD3"/>
    <w:rsid w:val="08101E24"/>
    <w:rsid w:val="08102006"/>
    <w:rsid w:val="0810227A"/>
    <w:rsid w:val="08102324"/>
    <w:rsid w:val="081024DD"/>
    <w:rsid w:val="081024EA"/>
    <w:rsid w:val="081025F1"/>
    <w:rsid w:val="0810273A"/>
    <w:rsid w:val="08102842"/>
    <w:rsid w:val="08102901"/>
    <w:rsid w:val="08102BAA"/>
    <w:rsid w:val="08102D35"/>
    <w:rsid w:val="081034A6"/>
    <w:rsid w:val="08103578"/>
    <w:rsid w:val="08103642"/>
    <w:rsid w:val="08103674"/>
    <w:rsid w:val="08103F31"/>
    <w:rsid w:val="081042C2"/>
    <w:rsid w:val="081046A3"/>
    <w:rsid w:val="0810485F"/>
    <w:rsid w:val="08104A60"/>
    <w:rsid w:val="08104B23"/>
    <w:rsid w:val="0810514E"/>
    <w:rsid w:val="08105183"/>
    <w:rsid w:val="0810519B"/>
    <w:rsid w:val="08105303"/>
    <w:rsid w:val="081054A4"/>
    <w:rsid w:val="081054BB"/>
    <w:rsid w:val="0810569B"/>
    <w:rsid w:val="081056C8"/>
    <w:rsid w:val="08105808"/>
    <w:rsid w:val="08105CAD"/>
    <w:rsid w:val="08105F48"/>
    <w:rsid w:val="0810641C"/>
    <w:rsid w:val="08106627"/>
    <w:rsid w:val="0810693C"/>
    <w:rsid w:val="08106F28"/>
    <w:rsid w:val="08106F3D"/>
    <w:rsid w:val="08107254"/>
    <w:rsid w:val="08107410"/>
    <w:rsid w:val="0810744B"/>
    <w:rsid w:val="081076EC"/>
    <w:rsid w:val="08107A1F"/>
    <w:rsid w:val="08107EB4"/>
    <w:rsid w:val="081100C0"/>
    <w:rsid w:val="081104DA"/>
    <w:rsid w:val="08110542"/>
    <w:rsid w:val="0811140F"/>
    <w:rsid w:val="08111491"/>
    <w:rsid w:val="08111850"/>
    <w:rsid w:val="0811198F"/>
    <w:rsid w:val="08111A57"/>
    <w:rsid w:val="08111EBE"/>
    <w:rsid w:val="08111EF5"/>
    <w:rsid w:val="08111F81"/>
    <w:rsid w:val="08112039"/>
    <w:rsid w:val="081121CF"/>
    <w:rsid w:val="081124E2"/>
    <w:rsid w:val="081126AF"/>
    <w:rsid w:val="081127B8"/>
    <w:rsid w:val="081127EE"/>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C12"/>
    <w:rsid w:val="08113CAB"/>
    <w:rsid w:val="08113E8B"/>
    <w:rsid w:val="08113F54"/>
    <w:rsid w:val="081143A9"/>
    <w:rsid w:val="08114A2A"/>
    <w:rsid w:val="08114A4F"/>
    <w:rsid w:val="081150B8"/>
    <w:rsid w:val="0811525B"/>
    <w:rsid w:val="0811550F"/>
    <w:rsid w:val="08115850"/>
    <w:rsid w:val="08115946"/>
    <w:rsid w:val="08115992"/>
    <w:rsid w:val="081159F5"/>
    <w:rsid w:val="08115D5F"/>
    <w:rsid w:val="08115D66"/>
    <w:rsid w:val="08115DC8"/>
    <w:rsid w:val="08115E50"/>
    <w:rsid w:val="08116366"/>
    <w:rsid w:val="081163AA"/>
    <w:rsid w:val="0811641A"/>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B06"/>
    <w:rsid w:val="08120D5A"/>
    <w:rsid w:val="08120DD4"/>
    <w:rsid w:val="0812138A"/>
    <w:rsid w:val="081213C6"/>
    <w:rsid w:val="081214AC"/>
    <w:rsid w:val="08121B6C"/>
    <w:rsid w:val="08121C46"/>
    <w:rsid w:val="08121EA9"/>
    <w:rsid w:val="08121F32"/>
    <w:rsid w:val="08122185"/>
    <w:rsid w:val="081223DD"/>
    <w:rsid w:val="0812250E"/>
    <w:rsid w:val="08122793"/>
    <w:rsid w:val="08122A76"/>
    <w:rsid w:val="08122D4D"/>
    <w:rsid w:val="08123031"/>
    <w:rsid w:val="08123281"/>
    <w:rsid w:val="0812352A"/>
    <w:rsid w:val="0812356A"/>
    <w:rsid w:val="08123F0C"/>
    <w:rsid w:val="08124004"/>
    <w:rsid w:val="081244C2"/>
    <w:rsid w:val="08124E06"/>
    <w:rsid w:val="08124F10"/>
    <w:rsid w:val="0812514A"/>
    <w:rsid w:val="08125165"/>
    <w:rsid w:val="081254C8"/>
    <w:rsid w:val="081255C4"/>
    <w:rsid w:val="0812578C"/>
    <w:rsid w:val="0812588E"/>
    <w:rsid w:val="08125906"/>
    <w:rsid w:val="0812597D"/>
    <w:rsid w:val="08125E21"/>
    <w:rsid w:val="08125EDA"/>
    <w:rsid w:val="08126238"/>
    <w:rsid w:val="08126456"/>
    <w:rsid w:val="0812649A"/>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DAD"/>
    <w:rsid w:val="08127EAD"/>
    <w:rsid w:val="08127FB1"/>
    <w:rsid w:val="08130704"/>
    <w:rsid w:val="08130951"/>
    <w:rsid w:val="08130B96"/>
    <w:rsid w:val="08130BE2"/>
    <w:rsid w:val="08130C2F"/>
    <w:rsid w:val="08130C5D"/>
    <w:rsid w:val="0813102D"/>
    <w:rsid w:val="081310FE"/>
    <w:rsid w:val="0813124F"/>
    <w:rsid w:val="081312EA"/>
    <w:rsid w:val="0813141C"/>
    <w:rsid w:val="08131420"/>
    <w:rsid w:val="08131422"/>
    <w:rsid w:val="08131591"/>
    <w:rsid w:val="081317A7"/>
    <w:rsid w:val="08131A9B"/>
    <w:rsid w:val="08131D10"/>
    <w:rsid w:val="08131D5E"/>
    <w:rsid w:val="08131EB1"/>
    <w:rsid w:val="08131EE7"/>
    <w:rsid w:val="08132014"/>
    <w:rsid w:val="08132273"/>
    <w:rsid w:val="081322B9"/>
    <w:rsid w:val="081325B3"/>
    <w:rsid w:val="081325D0"/>
    <w:rsid w:val="081328A9"/>
    <w:rsid w:val="081328CA"/>
    <w:rsid w:val="08132934"/>
    <w:rsid w:val="08132D64"/>
    <w:rsid w:val="08132E79"/>
    <w:rsid w:val="08132F2B"/>
    <w:rsid w:val="08132F9B"/>
    <w:rsid w:val="08133068"/>
    <w:rsid w:val="08133134"/>
    <w:rsid w:val="08133542"/>
    <w:rsid w:val="081342EF"/>
    <w:rsid w:val="081344C7"/>
    <w:rsid w:val="08134597"/>
    <w:rsid w:val="081345A3"/>
    <w:rsid w:val="081345F7"/>
    <w:rsid w:val="081347F4"/>
    <w:rsid w:val="08134BA6"/>
    <w:rsid w:val="08134D1A"/>
    <w:rsid w:val="08134D87"/>
    <w:rsid w:val="08134EDC"/>
    <w:rsid w:val="08134F4C"/>
    <w:rsid w:val="081354F9"/>
    <w:rsid w:val="0813553C"/>
    <w:rsid w:val="08135567"/>
    <w:rsid w:val="08135685"/>
    <w:rsid w:val="0813581F"/>
    <w:rsid w:val="08135AFE"/>
    <w:rsid w:val="08135BC5"/>
    <w:rsid w:val="08135BF8"/>
    <w:rsid w:val="08136253"/>
    <w:rsid w:val="081363B9"/>
    <w:rsid w:val="0813687C"/>
    <w:rsid w:val="0813696A"/>
    <w:rsid w:val="08136A29"/>
    <w:rsid w:val="08136A66"/>
    <w:rsid w:val="08136B19"/>
    <w:rsid w:val="08136C7F"/>
    <w:rsid w:val="08136D6F"/>
    <w:rsid w:val="081370DF"/>
    <w:rsid w:val="08137355"/>
    <w:rsid w:val="081375FC"/>
    <w:rsid w:val="08137719"/>
    <w:rsid w:val="0813777B"/>
    <w:rsid w:val="081379B8"/>
    <w:rsid w:val="08137C74"/>
    <w:rsid w:val="08137D8D"/>
    <w:rsid w:val="081401FD"/>
    <w:rsid w:val="081402C0"/>
    <w:rsid w:val="081402E7"/>
    <w:rsid w:val="08140366"/>
    <w:rsid w:val="0814036E"/>
    <w:rsid w:val="08140575"/>
    <w:rsid w:val="0814061F"/>
    <w:rsid w:val="0814064F"/>
    <w:rsid w:val="08140879"/>
    <w:rsid w:val="081409CC"/>
    <w:rsid w:val="08140A78"/>
    <w:rsid w:val="08140CF1"/>
    <w:rsid w:val="08140E43"/>
    <w:rsid w:val="08141099"/>
    <w:rsid w:val="0814111B"/>
    <w:rsid w:val="08141428"/>
    <w:rsid w:val="08141445"/>
    <w:rsid w:val="0814180F"/>
    <w:rsid w:val="081418D8"/>
    <w:rsid w:val="081420EA"/>
    <w:rsid w:val="08142253"/>
    <w:rsid w:val="081422B9"/>
    <w:rsid w:val="08142780"/>
    <w:rsid w:val="08142B18"/>
    <w:rsid w:val="08142EFB"/>
    <w:rsid w:val="08142F0D"/>
    <w:rsid w:val="081430C8"/>
    <w:rsid w:val="08143216"/>
    <w:rsid w:val="08143223"/>
    <w:rsid w:val="08143226"/>
    <w:rsid w:val="081435B2"/>
    <w:rsid w:val="081440D7"/>
    <w:rsid w:val="08144670"/>
    <w:rsid w:val="081446C5"/>
    <w:rsid w:val="0814476E"/>
    <w:rsid w:val="081447AF"/>
    <w:rsid w:val="0814492B"/>
    <w:rsid w:val="08144D8C"/>
    <w:rsid w:val="08144E8C"/>
    <w:rsid w:val="08144F72"/>
    <w:rsid w:val="0814576B"/>
    <w:rsid w:val="08145E69"/>
    <w:rsid w:val="08145F9B"/>
    <w:rsid w:val="081461C6"/>
    <w:rsid w:val="081461F4"/>
    <w:rsid w:val="08146425"/>
    <w:rsid w:val="0814667C"/>
    <w:rsid w:val="08146DA3"/>
    <w:rsid w:val="08146FCD"/>
    <w:rsid w:val="08147145"/>
    <w:rsid w:val="0814724B"/>
    <w:rsid w:val="0814763B"/>
    <w:rsid w:val="08147684"/>
    <w:rsid w:val="08147975"/>
    <w:rsid w:val="08147981"/>
    <w:rsid w:val="08147DFD"/>
    <w:rsid w:val="08147EBE"/>
    <w:rsid w:val="08150219"/>
    <w:rsid w:val="0815021F"/>
    <w:rsid w:val="081502D6"/>
    <w:rsid w:val="081508E5"/>
    <w:rsid w:val="08151003"/>
    <w:rsid w:val="081512D0"/>
    <w:rsid w:val="0815182D"/>
    <w:rsid w:val="08151A32"/>
    <w:rsid w:val="08151C32"/>
    <w:rsid w:val="08151D24"/>
    <w:rsid w:val="08151DA0"/>
    <w:rsid w:val="08151E49"/>
    <w:rsid w:val="08151F72"/>
    <w:rsid w:val="081524D8"/>
    <w:rsid w:val="08152843"/>
    <w:rsid w:val="08152A1A"/>
    <w:rsid w:val="08152B92"/>
    <w:rsid w:val="08152C7D"/>
    <w:rsid w:val="08152D9D"/>
    <w:rsid w:val="08152DC0"/>
    <w:rsid w:val="0815307C"/>
    <w:rsid w:val="08153238"/>
    <w:rsid w:val="081533FD"/>
    <w:rsid w:val="08153983"/>
    <w:rsid w:val="081539C3"/>
    <w:rsid w:val="08153A6A"/>
    <w:rsid w:val="08153B10"/>
    <w:rsid w:val="08153B66"/>
    <w:rsid w:val="08153D3D"/>
    <w:rsid w:val="08153F69"/>
    <w:rsid w:val="08154077"/>
    <w:rsid w:val="0815415F"/>
    <w:rsid w:val="081545DF"/>
    <w:rsid w:val="08154845"/>
    <w:rsid w:val="08154C46"/>
    <w:rsid w:val="08154CC0"/>
    <w:rsid w:val="08154DD9"/>
    <w:rsid w:val="08155223"/>
    <w:rsid w:val="08155230"/>
    <w:rsid w:val="08155330"/>
    <w:rsid w:val="0815539E"/>
    <w:rsid w:val="0815549D"/>
    <w:rsid w:val="081554D2"/>
    <w:rsid w:val="08155841"/>
    <w:rsid w:val="08155A15"/>
    <w:rsid w:val="08155A94"/>
    <w:rsid w:val="08155B02"/>
    <w:rsid w:val="08155BAB"/>
    <w:rsid w:val="08155C1A"/>
    <w:rsid w:val="08155DF7"/>
    <w:rsid w:val="0815607E"/>
    <w:rsid w:val="0815629E"/>
    <w:rsid w:val="081565F5"/>
    <w:rsid w:val="08156883"/>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32E0"/>
    <w:rsid w:val="08163554"/>
    <w:rsid w:val="08163803"/>
    <w:rsid w:val="08163910"/>
    <w:rsid w:val="08163AB8"/>
    <w:rsid w:val="08163B5D"/>
    <w:rsid w:val="08163BAB"/>
    <w:rsid w:val="08163C79"/>
    <w:rsid w:val="08163D1E"/>
    <w:rsid w:val="08163EE3"/>
    <w:rsid w:val="08164050"/>
    <w:rsid w:val="081640B3"/>
    <w:rsid w:val="0816433F"/>
    <w:rsid w:val="0816440D"/>
    <w:rsid w:val="081644C8"/>
    <w:rsid w:val="08164695"/>
    <w:rsid w:val="081646B4"/>
    <w:rsid w:val="08164756"/>
    <w:rsid w:val="08164BFA"/>
    <w:rsid w:val="08164CC6"/>
    <w:rsid w:val="0816505C"/>
    <w:rsid w:val="081653CE"/>
    <w:rsid w:val="08165484"/>
    <w:rsid w:val="0816591B"/>
    <w:rsid w:val="08165A11"/>
    <w:rsid w:val="08165EDB"/>
    <w:rsid w:val="08166163"/>
    <w:rsid w:val="081661EC"/>
    <w:rsid w:val="0816652C"/>
    <w:rsid w:val="081665E0"/>
    <w:rsid w:val="08166A0F"/>
    <w:rsid w:val="08166EAB"/>
    <w:rsid w:val="08166EBF"/>
    <w:rsid w:val="08166FDE"/>
    <w:rsid w:val="0816752B"/>
    <w:rsid w:val="08167546"/>
    <w:rsid w:val="0816778D"/>
    <w:rsid w:val="08167896"/>
    <w:rsid w:val="08167A62"/>
    <w:rsid w:val="08167C80"/>
    <w:rsid w:val="08167E2A"/>
    <w:rsid w:val="0817026E"/>
    <w:rsid w:val="08170448"/>
    <w:rsid w:val="0817077E"/>
    <w:rsid w:val="08170D15"/>
    <w:rsid w:val="081711C6"/>
    <w:rsid w:val="081711CE"/>
    <w:rsid w:val="081711D6"/>
    <w:rsid w:val="08171394"/>
    <w:rsid w:val="081714FB"/>
    <w:rsid w:val="0817155A"/>
    <w:rsid w:val="081715F2"/>
    <w:rsid w:val="081716F3"/>
    <w:rsid w:val="08171A26"/>
    <w:rsid w:val="08171F07"/>
    <w:rsid w:val="081725F1"/>
    <w:rsid w:val="081728D1"/>
    <w:rsid w:val="08172B03"/>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059"/>
    <w:rsid w:val="0817538C"/>
    <w:rsid w:val="081757F4"/>
    <w:rsid w:val="08175C23"/>
    <w:rsid w:val="08175C47"/>
    <w:rsid w:val="08175C4A"/>
    <w:rsid w:val="08175F91"/>
    <w:rsid w:val="08176678"/>
    <w:rsid w:val="08176874"/>
    <w:rsid w:val="08176998"/>
    <w:rsid w:val="08176BBC"/>
    <w:rsid w:val="08176C7D"/>
    <w:rsid w:val="08176E8F"/>
    <w:rsid w:val="08176EBA"/>
    <w:rsid w:val="08177561"/>
    <w:rsid w:val="08177AA5"/>
    <w:rsid w:val="08177D53"/>
    <w:rsid w:val="08177EA5"/>
    <w:rsid w:val="08177F46"/>
    <w:rsid w:val="08180199"/>
    <w:rsid w:val="08180393"/>
    <w:rsid w:val="0818055C"/>
    <w:rsid w:val="081808AC"/>
    <w:rsid w:val="08180922"/>
    <w:rsid w:val="08180AAD"/>
    <w:rsid w:val="08180AD7"/>
    <w:rsid w:val="08180D38"/>
    <w:rsid w:val="08180D4D"/>
    <w:rsid w:val="08180DD5"/>
    <w:rsid w:val="08180E2D"/>
    <w:rsid w:val="08180E8B"/>
    <w:rsid w:val="08180EF2"/>
    <w:rsid w:val="08180F14"/>
    <w:rsid w:val="0818100B"/>
    <w:rsid w:val="08181175"/>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184"/>
    <w:rsid w:val="0818323A"/>
    <w:rsid w:val="0818382E"/>
    <w:rsid w:val="081839D0"/>
    <w:rsid w:val="08183CDC"/>
    <w:rsid w:val="081842BD"/>
    <w:rsid w:val="081842E3"/>
    <w:rsid w:val="0818449B"/>
    <w:rsid w:val="08184971"/>
    <w:rsid w:val="08184A0C"/>
    <w:rsid w:val="08184B26"/>
    <w:rsid w:val="08184C39"/>
    <w:rsid w:val="08184D75"/>
    <w:rsid w:val="08184ED0"/>
    <w:rsid w:val="08184ED9"/>
    <w:rsid w:val="08185100"/>
    <w:rsid w:val="08185107"/>
    <w:rsid w:val="08185212"/>
    <w:rsid w:val="081852E9"/>
    <w:rsid w:val="0818533F"/>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30D"/>
    <w:rsid w:val="08187488"/>
    <w:rsid w:val="08187497"/>
    <w:rsid w:val="08187CB6"/>
    <w:rsid w:val="08190216"/>
    <w:rsid w:val="081905FD"/>
    <w:rsid w:val="0819065E"/>
    <w:rsid w:val="081906BC"/>
    <w:rsid w:val="08190887"/>
    <w:rsid w:val="081909BC"/>
    <w:rsid w:val="081909F8"/>
    <w:rsid w:val="08190AEF"/>
    <w:rsid w:val="08190BD3"/>
    <w:rsid w:val="08190E77"/>
    <w:rsid w:val="08190EA2"/>
    <w:rsid w:val="08190FB4"/>
    <w:rsid w:val="081910D1"/>
    <w:rsid w:val="0819145D"/>
    <w:rsid w:val="08191963"/>
    <w:rsid w:val="08191984"/>
    <w:rsid w:val="08191C31"/>
    <w:rsid w:val="08191CF1"/>
    <w:rsid w:val="08192144"/>
    <w:rsid w:val="08192210"/>
    <w:rsid w:val="081922E6"/>
    <w:rsid w:val="081923CF"/>
    <w:rsid w:val="0819240C"/>
    <w:rsid w:val="08192431"/>
    <w:rsid w:val="0819299D"/>
    <w:rsid w:val="08192B78"/>
    <w:rsid w:val="08192D8D"/>
    <w:rsid w:val="08192E45"/>
    <w:rsid w:val="08192F04"/>
    <w:rsid w:val="08192F31"/>
    <w:rsid w:val="08192F57"/>
    <w:rsid w:val="08193AC6"/>
    <w:rsid w:val="08193AF4"/>
    <w:rsid w:val="08193E64"/>
    <w:rsid w:val="081940E0"/>
    <w:rsid w:val="081943C1"/>
    <w:rsid w:val="08194697"/>
    <w:rsid w:val="081946EA"/>
    <w:rsid w:val="08194863"/>
    <w:rsid w:val="08194880"/>
    <w:rsid w:val="081948F9"/>
    <w:rsid w:val="08194918"/>
    <w:rsid w:val="08194AA7"/>
    <w:rsid w:val="08194EF3"/>
    <w:rsid w:val="0819501F"/>
    <w:rsid w:val="0819524F"/>
    <w:rsid w:val="081953CF"/>
    <w:rsid w:val="081956E5"/>
    <w:rsid w:val="0819630F"/>
    <w:rsid w:val="081965B4"/>
    <w:rsid w:val="0819675E"/>
    <w:rsid w:val="08196788"/>
    <w:rsid w:val="08196C38"/>
    <w:rsid w:val="08197461"/>
    <w:rsid w:val="08197476"/>
    <w:rsid w:val="08197492"/>
    <w:rsid w:val="08197505"/>
    <w:rsid w:val="08197516"/>
    <w:rsid w:val="08197585"/>
    <w:rsid w:val="081975AB"/>
    <w:rsid w:val="0819785E"/>
    <w:rsid w:val="08197C44"/>
    <w:rsid w:val="081A017B"/>
    <w:rsid w:val="081A0328"/>
    <w:rsid w:val="081A038B"/>
    <w:rsid w:val="081A092F"/>
    <w:rsid w:val="081A0B51"/>
    <w:rsid w:val="081A0D2B"/>
    <w:rsid w:val="081A110A"/>
    <w:rsid w:val="081A1111"/>
    <w:rsid w:val="081A11EC"/>
    <w:rsid w:val="081A12B4"/>
    <w:rsid w:val="081A1418"/>
    <w:rsid w:val="081A1642"/>
    <w:rsid w:val="081A1B78"/>
    <w:rsid w:val="081A1D3C"/>
    <w:rsid w:val="081A1DB5"/>
    <w:rsid w:val="081A1EC6"/>
    <w:rsid w:val="081A1F5F"/>
    <w:rsid w:val="081A200D"/>
    <w:rsid w:val="081A2055"/>
    <w:rsid w:val="081A249D"/>
    <w:rsid w:val="081A256D"/>
    <w:rsid w:val="081A2B00"/>
    <w:rsid w:val="081A2B1B"/>
    <w:rsid w:val="081A2D9D"/>
    <w:rsid w:val="081A2DD7"/>
    <w:rsid w:val="081A3009"/>
    <w:rsid w:val="081A3252"/>
    <w:rsid w:val="081A357E"/>
    <w:rsid w:val="081A3A5C"/>
    <w:rsid w:val="081A3BE7"/>
    <w:rsid w:val="081A3BFE"/>
    <w:rsid w:val="081A3F53"/>
    <w:rsid w:val="081A400B"/>
    <w:rsid w:val="081A4085"/>
    <w:rsid w:val="081A40F5"/>
    <w:rsid w:val="081A4518"/>
    <w:rsid w:val="081A4673"/>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BEC"/>
    <w:rsid w:val="081B0FDE"/>
    <w:rsid w:val="081B1198"/>
    <w:rsid w:val="081B11E4"/>
    <w:rsid w:val="081B147D"/>
    <w:rsid w:val="081B1758"/>
    <w:rsid w:val="081B1824"/>
    <w:rsid w:val="081B1979"/>
    <w:rsid w:val="081B1AA7"/>
    <w:rsid w:val="081B246F"/>
    <w:rsid w:val="081B24EA"/>
    <w:rsid w:val="081B251D"/>
    <w:rsid w:val="081B25FF"/>
    <w:rsid w:val="081B2605"/>
    <w:rsid w:val="081B2B67"/>
    <w:rsid w:val="081B2C82"/>
    <w:rsid w:val="081B31A7"/>
    <w:rsid w:val="081B34FF"/>
    <w:rsid w:val="081B373F"/>
    <w:rsid w:val="081B37EE"/>
    <w:rsid w:val="081B3BC6"/>
    <w:rsid w:val="081B3C1D"/>
    <w:rsid w:val="081B3D2A"/>
    <w:rsid w:val="081B3D85"/>
    <w:rsid w:val="081B424D"/>
    <w:rsid w:val="081B43B0"/>
    <w:rsid w:val="081B46F2"/>
    <w:rsid w:val="081B4A66"/>
    <w:rsid w:val="081B4AB4"/>
    <w:rsid w:val="081B4B13"/>
    <w:rsid w:val="081B4D63"/>
    <w:rsid w:val="081B56C6"/>
    <w:rsid w:val="081B5982"/>
    <w:rsid w:val="081B5A93"/>
    <w:rsid w:val="081B5B28"/>
    <w:rsid w:val="081B5B59"/>
    <w:rsid w:val="081B5E96"/>
    <w:rsid w:val="081B5F36"/>
    <w:rsid w:val="081B5F72"/>
    <w:rsid w:val="081B5F77"/>
    <w:rsid w:val="081B6082"/>
    <w:rsid w:val="081B6465"/>
    <w:rsid w:val="081B66DD"/>
    <w:rsid w:val="081B6A60"/>
    <w:rsid w:val="081B6DD0"/>
    <w:rsid w:val="081B6FE5"/>
    <w:rsid w:val="081B70ED"/>
    <w:rsid w:val="081B7868"/>
    <w:rsid w:val="081B79CA"/>
    <w:rsid w:val="081B7BBB"/>
    <w:rsid w:val="081B7F3B"/>
    <w:rsid w:val="081B7F3D"/>
    <w:rsid w:val="081C00C8"/>
    <w:rsid w:val="081C01F9"/>
    <w:rsid w:val="081C0313"/>
    <w:rsid w:val="081C06E3"/>
    <w:rsid w:val="081C09B2"/>
    <w:rsid w:val="081C0A55"/>
    <w:rsid w:val="081C0C20"/>
    <w:rsid w:val="081C0E20"/>
    <w:rsid w:val="081C0E53"/>
    <w:rsid w:val="081C14A3"/>
    <w:rsid w:val="081C1561"/>
    <w:rsid w:val="081C1721"/>
    <w:rsid w:val="081C1845"/>
    <w:rsid w:val="081C1AE5"/>
    <w:rsid w:val="081C1D08"/>
    <w:rsid w:val="081C1DB9"/>
    <w:rsid w:val="081C2312"/>
    <w:rsid w:val="081C24A8"/>
    <w:rsid w:val="081C2549"/>
    <w:rsid w:val="081C2785"/>
    <w:rsid w:val="081C27E0"/>
    <w:rsid w:val="081C2935"/>
    <w:rsid w:val="081C2CA1"/>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A58"/>
    <w:rsid w:val="081C4CA3"/>
    <w:rsid w:val="081C4CC2"/>
    <w:rsid w:val="081C4D96"/>
    <w:rsid w:val="081C50F3"/>
    <w:rsid w:val="081C51C8"/>
    <w:rsid w:val="081C52B3"/>
    <w:rsid w:val="081C5782"/>
    <w:rsid w:val="081C5F46"/>
    <w:rsid w:val="081C64A9"/>
    <w:rsid w:val="081C651F"/>
    <w:rsid w:val="081C6757"/>
    <w:rsid w:val="081C68FB"/>
    <w:rsid w:val="081C6C72"/>
    <w:rsid w:val="081C6D28"/>
    <w:rsid w:val="081C6E40"/>
    <w:rsid w:val="081C6F00"/>
    <w:rsid w:val="081C722F"/>
    <w:rsid w:val="081C73FA"/>
    <w:rsid w:val="081C7492"/>
    <w:rsid w:val="081C77E4"/>
    <w:rsid w:val="081C7802"/>
    <w:rsid w:val="081C7B42"/>
    <w:rsid w:val="081C7EF0"/>
    <w:rsid w:val="081C7F64"/>
    <w:rsid w:val="081C7FC2"/>
    <w:rsid w:val="081D019F"/>
    <w:rsid w:val="081D0424"/>
    <w:rsid w:val="081D06EF"/>
    <w:rsid w:val="081D0818"/>
    <w:rsid w:val="081D084E"/>
    <w:rsid w:val="081D0854"/>
    <w:rsid w:val="081D0CBF"/>
    <w:rsid w:val="081D0E1A"/>
    <w:rsid w:val="081D0F36"/>
    <w:rsid w:val="081D1081"/>
    <w:rsid w:val="081D10B3"/>
    <w:rsid w:val="081D150E"/>
    <w:rsid w:val="081D19B1"/>
    <w:rsid w:val="081D1CD8"/>
    <w:rsid w:val="081D1DED"/>
    <w:rsid w:val="081D1E08"/>
    <w:rsid w:val="081D1FBD"/>
    <w:rsid w:val="081D24FB"/>
    <w:rsid w:val="081D2506"/>
    <w:rsid w:val="081D26CF"/>
    <w:rsid w:val="081D27AA"/>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6A9"/>
    <w:rsid w:val="081D5741"/>
    <w:rsid w:val="081D59B6"/>
    <w:rsid w:val="081D59E7"/>
    <w:rsid w:val="081D59FE"/>
    <w:rsid w:val="081D5DA1"/>
    <w:rsid w:val="081D5F7E"/>
    <w:rsid w:val="081D6237"/>
    <w:rsid w:val="081D62F7"/>
    <w:rsid w:val="081D6353"/>
    <w:rsid w:val="081D643A"/>
    <w:rsid w:val="081D6478"/>
    <w:rsid w:val="081D65BE"/>
    <w:rsid w:val="081D6717"/>
    <w:rsid w:val="081D6722"/>
    <w:rsid w:val="081D6728"/>
    <w:rsid w:val="081D680B"/>
    <w:rsid w:val="081D6865"/>
    <w:rsid w:val="081D6A82"/>
    <w:rsid w:val="081D6B66"/>
    <w:rsid w:val="081D6B96"/>
    <w:rsid w:val="081D6C37"/>
    <w:rsid w:val="081D6C56"/>
    <w:rsid w:val="081D6CDC"/>
    <w:rsid w:val="081D6CE2"/>
    <w:rsid w:val="081D6FB8"/>
    <w:rsid w:val="081D723F"/>
    <w:rsid w:val="081D7408"/>
    <w:rsid w:val="081D7664"/>
    <w:rsid w:val="081D7763"/>
    <w:rsid w:val="081D7AFD"/>
    <w:rsid w:val="081D7DF8"/>
    <w:rsid w:val="081D7EF7"/>
    <w:rsid w:val="081D7F45"/>
    <w:rsid w:val="081E0023"/>
    <w:rsid w:val="081E0362"/>
    <w:rsid w:val="081E05DE"/>
    <w:rsid w:val="081E083C"/>
    <w:rsid w:val="081E0925"/>
    <w:rsid w:val="081E09A9"/>
    <w:rsid w:val="081E11A2"/>
    <w:rsid w:val="081E11BE"/>
    <w:rsid w:val="081E129A"/>
    <w:rsid w:val="081E1463"/>
    <w:rsid w:val="081E157B"/>
    <w:rsid w:val="081E16FE"/>
    <w:rsid w:val="081E203B"/>
    <w:rsid w:val="081E232F"/>
    <w:rsid w:val="081E269A"/>
    <w:rsid w:val="081E273B"/>
    <w:rsid w:val="081E274C"/>
    <w:rsid w:val="081E279C"/>
    <w:rsid w:val="081E2875"/>
    <w:rsid w:val="081E2A4D"/>
    <w:rsid w:val="081E2A60"/>
    <w:rsid w:val="081E2AD9"/>
    <w:rsid w:val="081E2D33"/>
    <w:rsid w:val="081E3627"/>
    <w:rsid w:val="081E3746"/>
    <w:rsid w:val="081E394B"/>
    <w:rsid w:val="081E3FFE"/>
    <w:rsid w:val="081E42F2"/>
    <w:rsid w:val="081E450A"/>
    <w:rsid w:val="081E456F"/>
    <w:rsid w:val="081E4697"/>
    <w:rsid w:val="081E46BA"/>
    <w:rsid w:val="081E4A90"/>
    <w:rsid w:val="081E4A93"/>
    <w:rsid w:val="081E4C29"/>
    <w:rsid w:val="081E5067"/>
    <w:rsid w:val="081E51D6"/>
    <w:rsid w:val="081E524B"/>
    <w:rsid w:val="081E5269"/>
    <w:rsid w:val="081E5A44"/>
    <w:rsid w:val="081E5B14"/>
    <w:rsid w:val="081E5BD1"/>
    <w:rsid w:val="081E5CDC"/>
    <w:rsid w:val="081E5F21"/>
    <w:rsid w:val="081E60B9"/>
    <w:rsid w:val="081E60D6"/>
    <w:rsid w:val="081E61C5"/>
    <w:rsid w:val="081E6223"/>
    <w:rsid w:val="081E633E"/>
    <w:rsid w:val="081E63B2"/>
    <w:rsid w:val="081E6420"/>
    <w:rsid w:val="081E64B3"/>
    <w:rsid w:val="081E69DB"/>
    <w:rsid w:val="081E6B33"/>
    <w:rsid w:val="081E6E34"/>
    <w:rsid w:val="081E7108"/>
    <w:rsid w:val="081E718E"/>
    <w:rsid w:val="081E7365"/>
    <w:rsid w:val="081E7464"/>
    <w:rsid w:val="081E7536"/>
    <w:rsid w:val="081E75A9"/>
    <w:rsid w:val="081E77A1"/>
    <w:rsid w:val="081E79F0"/>
    <w:rsid w:val="081E7C56"/>
    <w:rsid w:val="081F09C0"/>
    <w:rsid w:val="081F0BEF"/>
    <w:rsid w:val="081F1086"/>
    <w:rsid w:val="081F1255"/>
    <w:rsid w:val="081F14A1"/>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E4"/>
    <w:rsid w:val="081F4AD1"/>
    <w:rsid w:val="081F4B75"/>
    <w:rsid w:val="081F4B8C"/>
    <w:rsid w:val="081F4C46"/>
    <w:rsid w:val="081F4C63"/>
    <w:rsid w:val="081F5034"/>
    <w:rsid w:val="081F57ED"/>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08B5"/>
    <w:rsid w:val="0820108D"/>
    <w:rsid w:val="0820139D"/>
    <w:rsid w:val="082015CE"/>
    <w:rsid w:val="08201644"/>
    <w:rsid w:val="08201803"/>
    <w:rsid w:val="08201879"/>
    <w:rsid w:val="08201E1F"/>
    <w:rsid w:val="08201E36"/>
    <w:rsid w:val="08201EEE"/>
    <w:rsid w:val="08201F0F"/>
    <w:rsid w:val="08201FFF"/>
    <w:rsid w:val="082020C2"/>
    <w:rsid w:val="0820251F"/>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114"/>
    <w:rsid w:val="082051B1"/>
    <w:rsid w:val="082051C0"/>
    <w:rsid w:val="08205643"/>
    <w:rsid w:val="08205782"/>
    <w:rsid w:val="08205D64"/>
    <w:rsid w:val="08205DDC"/>
    <w:rsid w:val="08205E49"/>
    <w:rsid w:val="08205E5D"/>
    <w:rsid w:val="08206387"/>
    <w:rsid w:val="08206537"/>
    <w:rsid w:val="08206556"/>
    <w:rsid w:val="08206641"/>
    <w:rsid w:val="08206728"/>
    <w:rsid w:val="08206829"/>
    <w:rsid w:val="08206986"/>
    <w:rsid w:val="08206A0A"/>
    <w:rsid w:val="08206D66"/>
    <w:rsid w:val="08206DB3"/>
    <w:rsid w:val="08207419"/>
    <w:rsid w:val="08207533"/>
    <w:rsid w:val="08207584"/>
    <w:rsid w:val="082075C5"/>
    <w:rsid w:val="082078BF"/>
    <w:rsid w:val="08207DA5"/>
    <w:rsid w:val="08207F64"/>
    <w:rsid w:val="08207FF2"/>
    <w:rsid w:val="082102C2"/>
    <w:rsid w:val="08210303"/>
    <w:rsid w:val="08210391"/>
    <w:rsid w:val="082104ED"/>
    <w:rsid w:val="08210561"/>
    <w:rsid w:val="08210624"/>
    <w:rsid w:val="08210A51"/>
    <w:rsid w:val="08210B09"/>
    <w:rsid w:val="08210C2D"/>
    <w:rsid w:val="08210D83"/>
    <w:rsid w:val="082110B2"/>
    <w:rsid w:val="082111E1"/>
    <w:rsid w:val="082113DA"/>
    <w:rsid w:val="08211AC9"/>
    <w:rsid w:val="08211AF5"/>
    <w:rsid w:val="08211C93"/>
    <w:rsid w:val="08211D9A"/>
    <w:rsid w:val="08212021"/>
    <w:rsid w:val="082120BB"/>
    <w:rsid w:val="082121CA"/>
    <w:rsid w:val="08212239"/>
    <w:rsid w:val="08212314"/>
    <w:rsid w:val="082124C3"/>
    <w:rsid w:val="082124D2"/>
    <w:rsid w:val="0821279B"/>
    <w:rsid w:val="082127EE"/>
    <w:rsid w:val="0821287F"/>
    <w:rsid w:val="082129E8"/>
    <w:rsid w:val="08212A8A"/>
    <w:rsid w:val="08212CB9"/>
    <w:rsid w:val="08212F6B"/>
    <w:rsid w:val="08213203"/>
    <w:rsid w:val="08213651"/>
    <w:rsid w:val="08213991"/>
    <w:rsid w:val="08213B45"/>
    <w:rsid w:val="08213BC6"/>
    <w:rsid w:val="08213E41"/>
    <w:rsid w:val="08214045"/>
    <w:rsid w:val="082141E1"/>
    <w:rsid w:val="082142A7"/>
    <w:rsid w:val="08214452"/>
    <w:rsid w:val="082144FA"/>
    <w:rsid w:val="08214533"/>
    <w:rsid w:val="08214902"/>
    <w:rsid w:val="08214A78"/>
    <w:rsid w:val="08214EA9"/>
    <w:rsid w:val="08214EBC"/>
    <w:rsid w:val="0821504A"/>
    <w:rsid w:val="0821506F"/>
    <w:rsid w:val="0821508B"/>
    <w:rsid w:val="082152A1"/>
    <w:rsid w:val="0821533E"/>
    <w:rsid w:val="082154CE"/>
    <w:rsid w:val="08215806"/>
    <w:rsid w:val="082159CC"/>
    <w:rsid w:val="08215A65"/>
    <w:rsid w:val="08215AD6"/>
    <w:rsid w:val="08216087"/>
    <w:rsid w:val="082160F1"/>
    <w:rsid w:val="0821627D"/>
    <w:rsid w:val="0821642A"/>
    <w:rsid w:val="0821647D"/>
    <w:rsid w:val="082165CE"/>
    <w:rsid w:val="082167B8"/>
    <w:rsid w:val="08216800"/>
    <w:rsid w:val="08216817"/>
    <w:rsid w:val="08216DDE"/>
    <w:rsid w:val="08216F89"/>
    <w:rsid w:val="08217111"/>
    <w:rsid w:val="08217251"/>
    <w:rsid w:val="082172E7"/>
    <w:rsid w:val="08217319"/>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E7D"/>
    <w:rsid w:val="08220F04"/>
    <w:rsid w:val="08221288"/>
    <w:rsid w:val="0822132F"/>
    <w:rsid w:val="08221494"/>
    <w:rsid w:val="08221529"/>
    <w:rsid w:val="0822163F"/>
    <w:rsid w:val="0822183D"/>
    <w:rsid w:val="08221B20"/>
    <w:rsid w:val="08221E5C"/>
    <w:rsid w:val="0822210B"/>
    <w:rsid w:val="08222416"/>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20B"/>
    <w:rsid w:val="08224423"/>
    <w:rsid w:val="08224474"/>
    <w:rsid w:val="08224604"/>
    <w:rsid w:val="082248A3"/>
    <w:rsid w:val="08224965"/>
    <w:rsid w:val="08224BD3"/>
    <w:rsid w:val="08224C63"/>
    <w:rsid w:val="08224D42"/>
    <w:rsid w:val="08224E7C"/>
    <w:rsid w:val="08224F70"/>
    <w:rsid w:val="082250C4"/>
    <w:rsid w:val="08225313"/>
    <w:rsid w:val="082254C6"/>
    <w:rsid w:val="08225A26"/>
    <w:rsid w:val="08225BEC"/>
    <w:rsid w:val="08225E5E"/>
    <w:rsid w:val="08226159"/>
    <w:rsid w:val="082261B3"/>
    <w:rsid w:val="0822626F"/>
    <w:rsid w:val="082263E1"/>
    <w:rsid w:val="082263E9"/>
    <w:rsid w:val="082264D0"/>
    <w:rsid w:val="082268B6"/>
    <w:rsid w:val="08226B88"/>
    <w:rsid w:val="08226E18"/>
    <w:rsid w:val="08226E3B"/>
    <w:rsid w:val="0822702A"/>
    <w:rsid w:val="08227569"/>
    <w:rsid w:val="0822786C"/>
    <w:rsid w:val="082279F3"/>
    <w:rsid w:val="08227A2E"/>
    <w:rsid w:val="08227A81"/>
    <w:rsid w:val="08230001"/>
    <w:rsid w:val="0823039A"/>
    <w:rsid w:val="08230788"/>
    <w:rsid w:val="08230943"/>
    <w:rsid w:val="08230AAE"/>
    <w:rsid w:val="08230ADF"/>
    <w:rsid w:val="08230FD9"/>
    <w:rsid w:val="08231613"/>
    <w:rsid w:val="08231793"/>
    <w:rsid w:val="08231AA2"/>
    <w:rsid w:val="08231EFA"/>
    <w:rsid w:val="08231F9D"/>
    <w:rsid w:val="0823234D"/>
    <w:rsid w:val="0823249A"/>
    <w:rsid w:val="08232691"/>
    <w:rsid w:val="08232771"/>
    <w:rsid w:val="082327FC"/>
    <w:rsid w:val="0823290A"/>
    <w:rsid w:val="08232C5F"/>
    <w:rsid w:val="08232C76"/>
    <w:rsid w:val="08232D67"/>
    <w:rsid w:val="08232EA4"/>
    <w:rsid w:val="0823305D"/>
    <w:rsid w:val="08233068"/>
    <w:rsid w:val="082330AC"/>
    <w:rsid w:val="08233130"/>
    <w:rsid w:val="08233157"/>
    <w:rsid w:val="08233231"/>
    <w:rsid w:val="082332A2"/>
    <w:rsid w:val="082338D5"/>
    <w:rsid w:val="08233DD7"/>
    <w:rsid w:val="0823435C"/>
    <w:rsid w:val="08234569"/>
    <w:rsid w:val="082346C7"/>
    <w:rsid w:val="08234880"/>
    <w:rsid w:val="08234AA2"/>
    <w:rsid w:val="08235038"/>
    <w:rsid w:val="08235144"/>
    <w:rsid w:val="08235273"/>
    <w:rsid w:val="08235309"/>
    <w:rsid w:val="0823540F"/>
    <w:rsid w:val="0823545F"/>
    <w:rsid w:val="08235868"/>
    <w:rsid w:val="08235D2B"/>
    <w:rsid w:val="08236039"/>
    <w:rsid w:val="08236313"/>
    <w:rsid w:val="082363E3"/>
    <w:rsid w:val="082365A7"/>
    <w:rsid w:val="0823669D"/>
    <w:rsid w:val="082368CD"/>
    <w:rsid w:val="08236E2F"/>
    <w:rsid w:val="08236F04"/>
    <w:rsid w:val="082372B8"/>
    <w:rsid w:val="0823740F"/>
    <w:rsid w:val="08237BE1"/>
    <w:rsid w:val="08237C01"/>
    <w:rsid w:val="08237CE6"/>
    <w:rsid w:val="08240206"/>
    <w:rsid w:val="08240669"/>
    <w:rsid w:val="082409D3"/>
    <w:rsid w:val="08240D34"/>
    <w:rsid w:val="08240F67"/>
    <w:rsid w:val="08241012"/>
    <w:rsid w:val="08241318"/>
    <w:rsid w:val="08241395"/>
    <w:rsid w:val="08241701"/>
    <w:rsid w:val="08241996"/>
    <w:rsid w:val="08241A74"/>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48AF"/>
    <w:rsid w:val="08245252"/>
    <w:rsid w:val="08245336"/>
    <w:rsid w:val="082454FA"/>
    <w:rsid w:val="0824554E"/>
    <w:rsid w:val="08245864"/>
    <w:rsid w:val="08245C25"/>
    <w:rsid w:val="08246046"/>
    <w:rsid w:val="082461A8"/>
    <w:rsid w:val="082462C7"/>
    <w:rsid w:val="08246A10"/>
    <w:rsid w:val="08246DD7"/>
    <w:rsid w:val="08247021"/>
    <w:rsid w:val="08247300"/>
    <w:rsid w:val="0824741F"/>
    <w:rsid w:val="082476BD"/>
    <w:rsid w:val="082476E6"/>
    <w:rsid w:val="0824773C"/>
    <w:rsid w:val="082478B1"/>
    <w:rsid w:val="0824795E"/>
    <w:rsid w:val="08247CEC"/>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FC"/>
    <w:rsid w:val="08251F3F"/>
    <w:rsid w:val="082524E2"/>
    <w:rsid w:val="082525E2"/>
    <w:rsid w:val="0825299D"/>
    <w:rsid w:val="08252A90"/>
    <w:rsid w:val="08252A97"/>
    <w:rsid w:val="08252B2D"/>
    <w:rsid w:val="08252F6D"/>
    <w:rsid w:val="0825303D"/>
    <w:rsid w:val="08253468"/>
    <w:rsid w:val="0825397D"/>
    <w:rsid w:val="08253D24"/>
    <w:rsid w:val="08253DFD"/>
    <w:rsid w:val="08253EF6"/>
    <w:rsid w:val="082542F6"/>
    <w:rsid w:val="082544FA"/>
    <w:rsid w:val="082546DA"/>
    <w:rsid w:val="082547F7"/>
    <w:rsid w:val="08254927"/>
    <w:rsid w:val="08254D78"/>
    <w:rsid w:val="082559FD"/>
    <w:rsid w:val="08255A59"/>
    <w:rsid w:val="08255C2F"/>
    <w:rsid w:val="08255CC6"/>
    <w:rsid w:val="082566CA"/>
    <w:rsid w:val="0825670E"/>
    <w:rsid w:val="08256785"/>
    <w:rsid w:val="082567A6"/>
    <w:rsid w:val="082567CD"/>
    <w:rsid w:val="08256D57"/>
    <w:rsid w:val="08256D85"/>
    <w:rsid w:val="0825716C"/>
    <w:rsid w:val="08257733"/>
    <w:rsid w:val="08257796"/>
    <w:rsid w:val="08257925"/>
    <w:rsid w:val="08257A9A"/>
    <w:rsid w:val="08257B53"/>
    <w:rsid w:val="08257CD6"/>
    <w:rsid w:val="0826011C"/>
    <w:rsid w:val="08260459"/>
    <w:rsid w:val="0826066A"/>
    <w:rsid w:val="082606D2"/>
    <w:rsid w:val="08260826"/>
    <w:rsid w:val="08260AB4"/>
    <w:rsid w:val="08261208"/>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8CA"/>
    <w:rsid w:val="08263DE3"/>
    <w:rsid w:val="082641C5"/>
    <w:rsid w:val="082642A1"/>
    <w:rsid w:val="0826443D"/>
    <w:rsid w:val="082645F8"/>
    <w:rsid w:val="08264A3F"/>
    <w:rsid w:val="08264CDE"/>
    <w:rsid w:val="08264E85"/>
    <w:rsid w:val="0826509E"/>
    <w:rsid w:val="082650D9"/>
    <w:rsid w:val="08265114"/>
    <w:rsid w:val="082655AA"/>
    <w:rsid w:val="082655BE"/>
    <w:rsid w:val="08265660"/>
    <w:rsid w:val="08265732"/>
    <w:rsid w:val="0826574E"/>
    <w:rsid w:val="08265883"/>
    <w:rsid w:val="082662BF"/>
    <w:rsid w:val="08266478"/>
    <w:rsid w:val="08266994"/>
    <w:rsid w:val="08266B90"/>
    <w:rsid w:val="08266E45"/>
    <w:rsid w:val="08266E86"/>
    <w:rsid w:val="08266ED1"/>
    <w:rsid w:val="08266ED2"/>
    <w:rsid w:val="0826720E"/>
    <w:rsid w:val="08267541"/>
    <w:rsid w:val="08267A37"/>
    <w:rsid w:val="08267BEC"/>
    <w:rsid w:val="08267C1E"/>
    <w:rsid w:val="08267CD0"/>
    <w:rsid w:val="08267CDA"/>
    <w:rsid w:val="08267F97"/>
    <w:rsid w:val="082705F0"/>
    <w:rsid w:val="082708D8"/>
    <w:rsid w:val="08270A40"/>
    <w:rsid w:val="08270C00"/>
    <w:rsid w:val="08270CEB"/>
    <w:rsid w:val="08270DCB"/>
    <w:rsid w:val="08270E2C"/>
    <w:rsid w:val="08270FDE"/>
    <w:rsid w:val="082713E0"/>
    <w:rsid w:val="0827191E"/>
    <w:rsid w:val="0827243A"/>
    <w:rsid w:val="0827291E"/>
    <w:rsid w:val="08272932"/>
    <w:rsid w:val="08272A8F"/>
    <w:rsid w:val="08272DFE"/>
    <w:rsid w:val="08272EB5"/>
    <w:rsid w:val="08273013"/>
    <w:rsid w:val="0827301F"/>
    <w:rsid w:val="08273241"/>
    <w:rsid w:val="082732CB"/>
    <w:rsid w:val="0827332C"/>
    <w:rsid w:val="0827367A"/>
    <w:rsid w:val="082736E1"/>
    <w:rsid w:val="082739FD"/>
    <w:rsid w:val="08273A28"/>
    <w:rsid w:val="08273F89"/>
    <w:rsid w:val="082742AB"/>
    <w:rsid w:val="082745A7"/>
    <w:rsid w:val="08274720"/>
    <w:rsid w:val="08274A15"/>
    <w:rsid w:val="08274F81"/>
    <w:rsid w:val="0827507B"/>
    <w:rsid w:val="0827513B"/>
    <w:rsid w:val="08275BD7"/>
    <w:rsid w:val="0827600D"/>
    <w:rsid w:val="082762AC"/>
    <w:rsid w:val="082765DF"/>
    <w:rsid w:val="0827675E"/>
    <w:rsid w:val="082768B9"/>
    <w:rsid w:val="08276AED"/>
    <w:rsid w:val="08276B8C"/>
    <w:rsid w:val="08276DCA"/>
    <w:rsid w:val="08276EDB"/>
    <w:rsid w:val="08277020"/>
    <w:rsid w:val="08277639"/>
    <w:rsid w:val="082779D9"/>
    <w:rsid w:val="08277A27"/>
    <w:rsid w:val="08280130"/>
    <w:rsid w:val="08280191"/>
    <w:rsid w:val="08280224"/>
    <w:rsid w:val="08280493"/>
    <w:rsid w:val="082805AF"/>
    <w:rsid w:val="082806C7"/>
    <w:rsid w:val="082808BC"/>
    <w:rsid w:val="08280A3A"/>
    <w:rsid w:val="082810AB"/>
    <w:rsid w:val="0828122A"/>
    <w:rsid w:val="082813F6"/>
    <w:rsid w:val="08281675"/>
    <w:rsid w:val="08281697"/>
    <w:rsid w:val="08281740"/>
    <w:rsid w:val="08281761"/>
    <w:rsid w:val="08281AC8"/>
    <w:rsid w:val="08281BDA"/>
    <w:rsid w:val="08281D5C"/>
    <w:rsid w:val="08281EBD"/>
    <w:rsid w:val="08281F6F"/>
    <w:rsid w:val="082824DA"/>
    <w:rsid w:val="08282520"/>
    <w:rsid w:val="082826CB"/>
    <w:rsid w:val="0828297C"/>
    <w:rsid w:val="082830A6"/>
    <w:rsid w:val="08283142"/>
    <w:rsid w:val="082833BB"/>
    <w:rsid w:val="082833E5"/>
    <w:rsid w:val="082833E7"/>
    <w:rsid w:val="082833F6"/>
    <w:rsid w:val="082835A6"/>
    <w:rsid w:val="082836B9"/>
    <w:rsid w:val="08283979"/>
    <w:rsid w:val="08283991"/>
    <w:rsid w:val="08283A6D"/>
    <w:rsid w:val="08283E82"/>
    <w:rsid w:val="08283EA3"/>
    <w:rsid w:val="08283FCF"/>
    <w:rsid w:val="08284226"/>
    <w:rsid w:val="08284429"/>
    <w:rsid w:val="0828472B"/>
    <w:rsid w:val="0828485D"/>
    <w:rsid w:val="08284B4E"/>
    <w:rsid w:val="08284D87"/>
    <w:rsid w:val="08284DC8"/>
    <w:rsid w:val="08284DE9"/>
    <w:rsid w:val="0828559A"/>
    <w:rsid w:val="08285836"/>
    <w:rsid w:val="082859AC"/>
    <w:rsid w:val="08285ABD"/>
    <w:rsid w:val="08285B4E"/>
    <w:rsid w:val="08285CAD"/>
    <w:rsid w:val="08285FCB"/>
    <w:rsid w:val="0828621A"/>
    <w:rsid w:val="08286291"/>
    <w:rsid w:val="08286348"/>
    <w:rsid w:val="0828639E"/>
    <w:rsid w:val="08286AB3"/>
    <w:rsid w:val="08286C8E"/>
    <w:rsid w:val="08286D70"/>
    <w:rsid w:val="08286D9D"/>
    <w:rsid w:val="08286DFB"/>
    <w:rsid w:val="08287018"/>
    <w:rsid w:val="082870B6"/>
    <w:rsid w:val="082873FC"/>
    <w:rsid w:val="08287528"/>
    <w:rsid w:val="08287577"/>
    <w:rsid w:val="082876A0"/>
    <w:rsid w:val="08287938"/>
    <w:rsid w:val="082879A7"/>
    <w:rsid w:val="08287A83"/>
    <w:rsid w:val="08287E77"/>
    <w:rsid w:val="08287FF6"/>
    <w:rsid w:val="08290142"/>
    <w:rsid w:val="08290829"/>
    <w:rsid w:val="08290832"/>
    <w:rsid w:val="082909BB"/>
    <w:rsid w:val="08290AC2"/>
    <w:rsid w:val="08290C2E"/>
    <w:rsid w:val="08290DB3"/>
    <w:rsid w:val="08291051"/>
    <w:rsid w:val="08291185"/>
    <w:rsid w:val="08291544"/>
    <w:rsid w:val="08291BE9"/>
    <w:rsid w:val="08291C13"/>
    <w:rsid w:val="08291C78"/>
    <w:rsid w:val="0829203B"/>
    <w:rsid w:val="082922C5"/>
    <w:rsid w:val="08292720"/>
    <w:rsid w:val="082928A1"/>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4197"/>
    <w:rsid w:val="082941A7"/>
    <w:rsid w:val="08294802"/>
    <w:rsid w:val="08294BB2"/>
    <w:rsid w:val="08294BF0"/>
    <w:rsid w:val="08294F47"/>
    <w:rsid w:val="0829512F"/>
    <w:rsid w:val="0829536D"/>
    <w:rsid w:val="0829549C"/>
    <w:rsid w:val="0829557C"/>
    <w:rsid w:val="08295589"/>
    <w:rsid w:val="0829590A"/>
    <w:rsid w:val="08295B14"/>
    <w:rsid w:val="08295E6B"/>
    <w:rsid w:val="08295EE9"/>
    <w:rsid w:val="08295FA0"/>
    <w:rsid w:val="082962C8"/>
    <w:rsid w:val="082963B8"/>
    <w:rsid w:val="082964F0"/>
    <w:rsid w:val="08296639"/>
    <w:rsid w:val="08296A1F"/>
    <w:rsid w:val="08296A30"/>
    <w:rsid w:val="08296BCD"/>
    <w:rsid w:val="08297396"/>
    <w:rsid w:val="082979B7"/>
    <w:rsid w:val="08297B26"/>
    <w:rsid w:val="08297D0E"/>
    <w:rsid w:val="08297D64"/>
    <w:rsid w:val="08297D8C"/>
    <w:rsid w:val="08297FD7"/>
    <w:rsid w:val="082A0114"/>
    <w:rsid w:val="082A01B1"/>
    <w:rsid w:val="082A0419"/>
    <w:rsid w:val="082A04E9"/>
    <w:rsid w:val="082A05E1"/>
    <w:rsid w:val="082A06A4"/>
    <w:rsid w:val="082A0BB8"/>
    <w:rsid w:val="082A0C0C"/>
    <w:rsid w:val="082A0CB4"/>
    <w:rsid w:val="082A0E57"/>
    <w:rsid w:val="082A0EC4"/>
    <w:rsid w:val="082A1073"/>
    <w:rsid w:val="082A117E"/>
    <w:rsid w:val="082A1278"/>
    <w:rsid w:val="082A14E9"/>
    <w:rsid w:val="082A1511"/>
    <w:rsid w:val="082A15B8"/>
    <w:rsid w:val="082A1BA6"/>
    <w:rsid w:val="082A1BD6"/>
    <w:rsid w:val="082A1C00"/>
    <w:rsid w:val="082A1DAD"/>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D67"/>
    <w:rsid w:val="082A402D"/>
    <w:rsid w:val="082A4031"/>
    <w:rsid w:val="082A4243"/>
    <w:rsid w:val="082A4424"/>
    <w:rsid w:val="082A48A4"/>
    <w:rsid w:val="082A4C2E"/>
    <w:rsid w:val="082A4CC9"/>
    <w:rsid w:val="082A4DC3"/>
    <w:rsid w:val="082A4F5C"/>
    <w:rsid w:val="082A4F6B"/>
    <w:rsid w:val="082A5285"/>
    <w:rsid w:val="082A532D"/>
    <w:rsid w:val="082A5571"/>
    <w:rsid w:val="082A565B"/>
    <w:rsid w:val="082A58A4"/>
    <w:rsid w:val="082A5938"/>
    <w:rsid w:val="082A5A86"/>
    <w:rsid w:val="082A5C89"/>
    <w:rsid w:val="082A616A"/>
    <w:rsid w:val="082A620E"/>
    <w:rsid w:val="082A6239"/>
    <w:rsid w:val="082A6379"/>
    <w:rsid w:val="082A64C9"/>
    <w:rsid w:val="082A681E"/>
    <w:rsid w:val="082A685D"/>
    <w:rsid w:val="082A6C24"/>
    <w:rsid w:val="082A6FBA"/>
    <w:rsid w:val="082A7205"/>
    <w:rsid w:val="082A7381"/>
    <w:rsid w:val="082A74C7"/>
    <w:rsid w:val="082A756D"/>
    <w:rsid w:val="082A79A9"/>
    <w:rsid w:val="082A7BF3"/>
    <w:rsid w:val="082A7C26"/>
    <w:rsid w:val="082A7CFD"/>
    <w:rsid w:val="082A7D29"/>
    <w:rsid w:val="082A7DF1"/>
    <w:rsid w:val="082A7FEA"/>
    <w:rsid w:val="082B02A0"/>
    <w:rsid w:val="082B040F"/>
    <w:rsid w:val="082B0471"/>
    <w:rsid w:val="082B0621"/>
    <w:rsid w:val="082B0793"/>
    <w:rsid w:val="082B09E0"/>
    <w:rsid w:val="082B0A01"/>
    <w:rsid w:val="082B0C38"/>
    <w:rsid w:val="082B137B"/>
    <w:rsid w:val="082B13F4"/>
    <w:rsid w:val="082B188B"/>
    <w:rsid w:val="082B1AC1"/>
    <w:rsid w:val="082B1B19"/>
    <w:rsid w:val="082B1C04"/>
    <w:rsid w:val="082B1D1F"/>
    <w:rsid w:val="082B1D3C"/>
    <w:rsid w:val="082B1F25"/>
    <w:rsid w:val="082B2015"/>
    <w:rsid w:val="082B212D"/>
    <w:rsid w:val="082B217E"/>
    <w:rsid w:val="082B226F"/>
    <w:rsid w:val="082B24DE"/>
    <w:rsid w:val="082B25A0"/>
    <w:rsid w:val="082B2729"/>
    <w:rsid w:val="082B2776"/>
    <w:rsid w:val="082B2996"/>
    <w:rsid w:val="082B2CA1"/>
    <w:rsid w:val="082B2CA4"/>
    <w:rsid w:val="082B2DE5"/>
    <w:rsid w:val="082B311B"/>
    <w:rsid w:val="082B32B9"/>
    <w:rsid w:val="082B3307"/>
    <w:rsid w:val="082B33BB"/>
    <w:rsid w:val="082B38CA"/>
    <w:rsid w:val="082B3C6D"/>
    <w:rsid w:val="082B3D98"/>
    <w:rsid w:val="082B3F30"/>
    <w:rsid w:val="082B4142"/>
    <w:rsid w:val="082B42DA"/>
    <w:rsid w:val="082B4633"/>
    <w:rsid w:val="082B4662"/>
    <w:rsid w:val="082B47CA"/>
    <w:rsid w:val="082B49AB"/>
    <w:rsid w:val="082B4A50"/>
    <w:rsid w:val="082B4ACB"/>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C15"/>
    <w:rsid w:val="082B6C5A"/>
    <w:rsid w:val="082B7010"/>
    <w:rsid w:val="082B7114"/>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6E1"/>
    <w:rsid w:val="082C0A58"/>
    <w:rsid w:val="082C0B80"/>
    <w:rsid w:val="082C0DB5"/>
    <w:rsid w:val="082C0FC3"/>
    <w:rsid w:val="082C10F0"/>
    <w:rsid w:val="082C1400"/>
    <w:rsid w:val="082C168F"/>
    <w:rsid w:val="082C16D0"/>
    <w:rsid w:val="082C17FF"/>
    <w:rsid w:val="082C1ACF"/>
    <w:rsid w:val="082C1E44"/>
    <w:rsid w:val="082C1EE4"/>
    <w:rsid w:val="082C20CD"/>
    <w:rsid w:val="082C20DD"/>
    <w:rsid w:val="082C23E1"/>
    <w:rsid w:val="082C258E"/>
    <w:rsid w:val="082C27FC"/>
    <w:rsid w:val="082C288F"/>
    <w:rsid w:val="082C2B5F"/>
    <w:rsid w:val="082C2ECD"/>
    <w:rsid w:val="082C2F27"/>
    <w:rsid w:val="082C3747"/>
    <w:rsid w:val="082C39E3"/>
    <w:rsid w:val="082C39FC"/>
    <w:rsid w:val="082C3A1C"/>
    <w:rsid w:val="082C3D7D"/>
    <w:rsid w:val="082C3E41"/>
    <w:rsid w:val="082C3EA8"/>
    <w:rsid w:val="082C4068"/>
    <w:rsid w:val="082C420C"/>
    <w:rsid w:val="082C4506"/>
    <w:rsid w:val="082C46E7"/>
    <w:rsid w:val="082C482E"/>
    <w:rsid w:val="082C5243"/>
    <w:rsid w:val="082C5384"/>
    <w:rsid w:val="082C59F0"/>
    <w:rsid w:val="082C5ECF"/>
    <w:rsid w:val="082C5F15"/>
    <w:rsid w:val="082C62FD"/>
    <w:rsid w:val="082C637C"/>
    <w:rsid w:val="082C63C1"/>
    <w:rsid w:val="082C6478"/>
    <w:rsid w:val="082C6840"/>
    <w:rsid w:val="082C6866"/>
    <w:rsid w:val="082C6B32"/>
    <w:rsid w:val="082C7017"/>
    <w:rsid w:val="082C75F7"/>
    <w:rsid w:val="082C7684"/>
    <w:rsid w:val="082C7978"/>
    <w:rsid w:val="082C797E"/>
    <w:rsid w:val="082C7982"/>
    <w:rsid w:val="082C7BBC"/>
    <w:rsid w:val="082C7E01"/>
    <w:rsid w:val="082D00C6"/>
    <w:rsid w:val="082D0123"/>
    <w:rsid w:val="082D01AF"/>
    <w:rsid w:val="082D02B9"/>
    <w:rsid w:val="082D04A5"/>
    <w:rsid w:val="082D04D0"/>
    <w:rsid w:val="082D0977"/>
    <w:rsid w:val="082D0F10"/>
    <w:rsid w:val="082D0F21"/>
    <w:rsid w:val="082D1604"/>
    <w:rsid w:val="082D1841"/>
    <w:rsid w:val="082D1866"/>
    <w:rsid w:val="082D1A4A"/>
    <w:rsid w:val="082D1B5A"/>
    <w:rsid w:val="082D2081"/>
    <w:rsid w:val="082D21A1"/>
    <w:rsid w:val="082D2625"/>
    <w:rsid w:val="082D2709"/>
    <w:rsid w:val="082D27B0"/>
    <w:rsid w:val="082D2CD6"/>
    <w:rsid w:val="082D2D58"/>
    <w:rsid w:val="082D2FA0"/>
    <w:rsid w:val="082D32CF"/>
    <w:rsid w:val="082D3341"/>
    <w:rsid w:val="082D3581"/>
    <w:rsid w:val="082D3761"/>
    <w:rsid w:val="082D387B"/>
    <w:rsid w:val="082D3B24"/>
    <w:rsid w:val="082D3BF8"/>
    <w:rsid w:val="082D3C66"/>
    <w:rsid w:val="082D3F1C"/>
    <w:rsid w:val="082D44EC"/>
    <w:rsid w:val="082D4525"/>
    <w:rsid w:val="082D461F"/>
    <w:rsid w:val="082D46D1"/>
    <w:rsid w:val="082D4A8C"/>
    <w:rsid w:val="082D4BE7"/>
    <w:rsid w:val="082D4C4E"/>
    <w:rsid w:val="082D5388"/>
    <w:rsid w:val="082D5982"/>
    <w:rsid w:val="082D5AC2"/>
    <w:rsid w:val="082D5C0C"/>
    <w:rsid w:val="082D6169"/>
    <w:rsid w:val="082D643C"/>
    <w:rsid w:val="082D696A"/>
    <w:rsid w:val="082D698B"/>
    <w:rsid w:val="082D6C66"/>
    <w:rsid w:val="082D6D8E"/>
    <w:rsid w:val="082D6E74"/>
    <w:rsid w:val="082D732F"/>
    <w:rsid w:val="082D79FC"/>
    <w:rsid w:val="082D7B33"/>
    <w:rsid w:val="082E0004"/>
    <w:rsid w:val="082E04F3"/>
    <w:rsid w:val="082E0835"/>
    <w:rsid w:val="082E0896"/>
    <w:rsid w:val="082E0971"/>
    <w:rsid w:val="082E0B15"/>
    <w:rsid w:val="082E0BEB"/>
    <w:rsid w:val="082E0E70"/>
    <w:rsid w:val="082E0E9A"/>
    <w:rsid w:val="082E0FD7"/>
    <w:rsid w:val="082E0FD8"/>
    <w:rsid w:val="082E126B"/>
    <w:rsid w:val="082E127A"/>
    <w:rsid w:val="082E1609"/>
    <w:rsid w:val="082E1AD3"/>
    <w:rsid w:val="082E1BE7"/>
    <w:rsid w:val="082E1F4F"/>
    <w:rsid w:val="082E22D2"/>
    <w:rsid w:val="082E22D4"/>
    <w:rsid w:val="082E2434"/>
    <w:rsid w:val="082E24C0"/>
    <w:rsid w:val="082E2762"/>
    <w:rsid w:val="082E2786"/>
    <w:rsid w:val="082E27AD"/>
    <w:rsid w:val="082E2854"/>
    <w:rsid w:val="082E28D5"/>
    <w:rsid w:val="082E290E"/>
    <w:rsid w:val="082E2ABA"/>
    <w:rsid w:val="082E2C85"/>
    <w:rsid w:val="082E2E39"/>
    <w:rsid w:val="082E2EC0"/>
    <w:rsid w:val="082E3066"/>
    <w:rsid w:val="082E314A"/>
    <w:rsid w:val="082E31A1"/>
    <w:rsid w:val="082E3291"/>
    <w:rsid w:val="082E355A"/>
    <w:rsid w:val="082E362D"/>
    <w:rsid w:val="082E3775"/>
    <w:rsid w:val="082E3911"/>
    <w:rsid w:val="082E3BAC"/>
    <w:rsid w:val="082E3C49"/>
    <w:rsid w:val="082E4094"/>
    <w:rsid w:val="082E48D3"/>
    <w:rsid w:val="082E497D"/>
    <w:rsid w:val="082E4A26"/>
    <w:rsid w:val="082E4D71"/>
    <w:rsid w:val="082E4E91"/>
    <w:rsid w:val="082E4E98"/>
    <w:rsid w:val="082E4F0A"/>
    <w:rsid w:val="082E4F86"/>
    <w:rsid w:val="082E5081"/>
    <w:rsid w:val="082E5286"/>
    <w:rsid w:val="082E5410"/>
    <w:rsid w:val="082E558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410"/>
    <w:rsid w:val="082E7565"/>
    <w:rsid w:val="082E7A50"/>
    <w:rsid w:val="082E7EE5"/>
    <w:rsid w:val="082E7F6C"/>
    <w:rsid w:val="082F0368"/>
    <w:rsid w:val="082F036F"/>
    <w:rsid w:val="082F048B"/>
    <w:rsid w:val="082F0F96"/>
    <w:rsid w:val="082F1221"/>
    <w:rsid w:val="082F1435"/>
    <w:rsid w:val="082F157A"/>
    <w:rsid w:val="082F1850"/>
    <w:rsid w:val="082F1ABD"/>
    <w:rsid w:val="082F1BDE"/>
    <w:rsid w:val="082F1DA0"/>
    <w:rsid w:val="082F1FF0"/>
    <w:rsid w:val="082F211E"/>
    <w:rsid w:val="082F22B1"/>
    <w:rsid w:val="082F277D"/>
    <w:rsid w:val="082F29D9"/>
    <w:rsid w:val="082F2A8D"/>
    <w:rsid w:val="082F2B1E"/>
    <w:rsid w:val="082F2DA2"/>
    <w:rsid w:val="082F2F3A"/>
    <w:rsid w:val="082F2F68"/>
    <w:rsid w:val="082F30BD"/>
    <w:rsid w:val="082F312B"/>
    <w:rsid w:val="082F31D3"/>
    <w:rsid w:val="082F344A"/>
    <w:rsid w:val="082F38E5"/>
    <w:rsid w:val="082F3910"/>
    <w:rsid w:val="082F3A04"/>
    <w:rsid w:val="082F3F9B"/>
    <w:rsid w:val="082F44EB"/>
    <w:rsid w:val="082F44EF"/>
    <w:rsid w:val="082F471E"/>
    <w:rsid w:val="082F4D38"/>
    <w:rsid w:val="082F4D66"/>
    <w:rsid w:val="082F53D4"/>
    <w:rsid w:val="082F5459"/>
    <w:rsid w:val="082F55B5"/>
    <w:rsid w:val="082F5840"/>
    <w:rsid w:val="082F5856"/>
    <w:rsid w:val="082F5927"/>
    <w:rsid w:val="082F5C17"/>
    <w:rsid w:val="082F5C74"/>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B81"/>
    <w:rsid w:val="082F7C34"/>
    <w:rsid w:val="082F7F19"/>
    <w:rsid w:val="08300368"/>
    <w:rsid w:val="083004A7"/>
    <w:rsid w:val="0830084E"/>
    <w:rsid w:val="08300920"/>
    <w:rsid w:val="083009B3"/>
    <w:rsid w:val="08300A30"/>
    <w:rsid w:val="08300BE9"/>
    <w:rsid w:val="08300F50"/>
    <w:rsid w:val="08301059"/>
    <w:rsid w:val="083013A7"/>
    <w:rsid w:val="083014B7"/>
    <w:rsid w:val="083019CC"/>
    <w:rsid w:val="08301A12"/>
    <w:rsid w:val="08301B4C"/>
    <w:rsid w:val="08301B80"/>
    <w:rsid w:val="083023F5"/>
    <w:rsid w:val="083023F9"/>
    <w:rsid w:val="08302496"/>
    <w:rsid w:val="08302545"/>
    <w:rsid w:val="08302A82"/>
    <w:rsid w:val="08302AA9"/>
    <w:rsid w:val="08302C06"/>
    <w:rsid w:val="08302E5A"/>
    <w:rsid w:val="08302E6D"/>
    <w:rsid w:val="08302F16"/>
    <w:rsid w:val="083030B5"/>
    <w:rsid w:val="083036EE"/>
    <w:rsid w:val="0830378C"/>
    <w:rsid w:val="08303832"/>
    <w:rsid w:val="0830394B"/>
    <w:rsid w:val="083039DC"/>
    <w:rsid w:val="08303BEC"/>
    <w:rsid w:val="08303CFA"/>
    <w:rsid w:val="08303F5C"/>
    <w:rsid w:val="08303F9F"/>
    <w:rsid w:val="083040A1"/>
    <w:rsid w:val="08304265"/>
    <w:rsid w:val="083042C2"/>
    <w:rsid w:val="0830433D"/>
    <w:rsid w:val="08304412"/>
    <w:rsid w:val="08304415"/>
    <w:rsid w:val="083046CB"/>
    <w:rsid w:val="08304804"/>
    <w:rsid w:val="0830480B"/>
    <w:rsid w:val="08304A23"/>
    <w:rsid w:val="08304AE0"/>
    <w:rsid w:val="08304B80"/>
    <w:rsid w:val="08304BFE"/>
    <w:rsid w:val="08304C00"/>
    <w:rsid w:val="08304C40"/>
    <w:rsid w:val="08304CD4"/>
    <w:rsid w:val="08304D0A"/>
    <w:rsid w:val="08304DDE"/>
    <w:rsid w:val="08304EF6"/>
    <w:rsid w:val="083051EF"/>
    <w:rsid w:val="083053BD"/>
    <w:rsid w:val="083054D8"/>
    <w:rsid w:val="083055B6"/>
    <w:rsid w:val="08305773"/>
    <w:rsid w:val="083057F1"/>
    <w:rsid w:val="08305953"/>
    <w:rsid w:val="08305B53"/>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9B5"/>
    <w:rsid w:val="08307A3D"/>
    <w:rsid w:val="08307D40"/>
    <w:rsid w:val="0831009A"/>
    <w:rsid w:val="0831052F"/>
    <w:rsid w:val="083105F8"/>
    <w:rsid w:val="083108A4"/>
    <w:rsid w:val="08310A87"/>
    <w:rsid w:val="08310B5C"/>
    <w:rsid w:val="08310C2C"/>
    <w:rsid w:val="08310F31"/>
    <w:rsid w:val="083110BA"/>
    <w:rsid w:val="083112AA"/>
    <w:rsid w:val="08311399"/>
    <w:rsid w:val="083115B0"/>
    <w:rsid w:val="08311605"/>
    <w:rsid w:val="0831160A"/>
    <w:rsid w:val="083117B1"/>
    <w:rsid w:val="08311B5E"/>
    <w:rsid w:val="08311CBF"/>
    <w:rsid w:val="08311CE3"/>
    <w:rsid w:val="08311DAB"/>
    <w:rsid w:val="08311EF3"/>
    <w:rsid w:val="08311F03"/>
    <w:rsid w:val="08311F7D"/>
    <w:rsid w:val="08311F9F"/>
    <w:rsid w:val="083120FD"/>
    <w:rsid w:val="08312159"/>
    <w:rsid w:val="08312458"/>
    <w:rsid w:val="0831291D"/>
    <w:rsid w:val="08312982"/>
    <w:rsid w:val="08312A29"/>
    <w:rsid w:val="08312A31"/>
    <w:rsid w:val="083130BE"/>
    <w:rsid w:val="083133A2"/>
    <w:rsid w:val="08313647"/>
    <w:rsid w:val="0831369D"/>
    <w:rsid w:val="08313980"/>
    <w:rsid w:val="08313F82"/>
    <w:rsid w:val="083140AD"/>
    <w:rsid w:val="0831416D"/>
    <w:rsid w:val="08314180"/>
    <w:rsid w:val="0831424E"/>
    <w:rsid w:val="083144B6"/>
    <w:rsid w:val="0831471D"/>
    <w:rsid w:val="0831474F"/>
    <w:rsid w:val="08314D2B"/>
    <w:rsid w:val="08314D9C"/>
    <w:rsid w:val="08314E1C"/>
    <w:rsid w:val="08315C61"/>
    <w:rsid w:val="08316150"/>
    <w:rsid w:val="083161D6"/>
    <w:rsid w:val="08316316"/>
    <w:rsid w:val="08316648"/>
    <w:rsid w:val="083166B2"/>
    <w:rsid w:val="083166B9"/>
    <w:rsid w:val="0831698A"/>
    <w:rsid w:val="08316B93"/>
    <w:rsid w:val="08316BDD"/>
    <w:rsid w:val="08316C34"/>
    <w:rsid w:val="0831707D"/>
    <w:rsid w:val="083173AB"/>
    <w:rsid w:val="08317C04"/>
    <w:rsid w:val="08317F5D"/>
    <w:rsid w:val="0832010A"/>
    <w:rsid w:val="0832032F"/>
    <w:rsid w:val="08320416"/>
    <w:rsid w:val="08320702"/>
    <w:rsid w:val="08321163"/>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9BB"/>
    <w:rsid w:val="08322B54"/>
    <w:rsid w:val="08322BD9"/>
    <w:rsid w:val="08322F7C"/>
    <w:rsid w:val="08323114"/>
    <w:rsid w:val="0832312D"/>
    <w:rsid w:val="0832328D"/>
    <w:rsid w:val="083232A1"/>
    <w:rsid w:val="0832357F"/>
    <w:rsid w:val="0832367C"/>
    <w:rsid w:val="0832372C"/>
    <w:rsid w:val="08323D70"/>
    <w:rsid w:val="08323FB1"/>
    <w:rsid w:val="08324186"/>
    <w:rsid w:val="0832439E"/>
    <w:rsid w:val="0832441A"/>
    <w:rsid w:val="083246AD"/>
    <w:rsid w:val="083250CD"/>
    <w:rsid w:val="0832524B"/>
    <w:rsid w:val="08325288"/>
    <w:rsid w:val="08325339"/>
    <w:rsid w:val="083257C3"/>
    <w:rsid w:val="083258BD"/>
    <w:rsid w:val="083258DE"/>
    <w:rsid w:val="0832593E"/>
    <w:rsid w:val="083259C1"/>
    <w:rsid w:val="08325C98"/>
    <w:rsid w:val="08325D3A"/>
    <w:rsid w:val="08325D75"/>
    <w:rsid w:val="08325E43"/>
    <w:rsid w:val="08326310"/>
    <w:rsid w:val="0832649D"/>
    <w:rsid w:val="08326A08"/>
    <w:rsid w:val="08326BCB"/>
    <w:rsid w:val="08326BE3"/>
    <w:rsid w:val="08327155"/>
    <w:rsid w:val="08327447"/>
    <w:rsid w:val="08327458"/>
    <w:rsid w:val="0832753C"/>
    <w:rsid w:val="08327921"/>
    <w:rsid w:val="08330558"/>
    <w:rsid w:val="083305AD"/>
    <w:rsid w:val="08330606"/>
    <w:rsid w:val="08330833"/>
    <w:rsid w:val="083308B6"/>
    <w:rsid w:val="08330C3C"/>
    <w:rsid w:val="08330D09"/>
    <w:rsid w:val="08330E14"/>
    <w:rsid w:val="0833129F"/>
    <w:rsid w:val="083313DA"/>
    <w:rsid w:val="083316F9"/>
    <w:rsid w:val="083318AD"/>
    <w:rsid w:val="08331950"/>
    <w:rsid w:val="08331993"/>
    <w:rsid w:val="08331EA9"/>
    <w:rsid w:val="083322F3"/>
    <w:rsid w:val="083323B0"/>
    <w:rsid w:val="08332558"/>
    <w:rsid w:val="083325B6"/>
    <w:rsid w:val="08332728"/>
    <w:rsid w:val="083328BA"/>
    <w:rsid w:val="083329F8"/>
    <w:rsid w:val="08332B84"/>
    <w:rsid w:val="08332C6A"/>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E7A"/>
    <w:rsid w:val="08335F1F"/>
    <w:rsid w:val="0833693E"/>
    <w:rsid w:val="08336B9E"/>
    <w:rsid w:val="08336BA5"/>
    <w:rsid w:val="08336BDD"/>
    <w:rsid w:val="08336CA6"/>
    <w:rsid w:val="08336EA2"/>
    <w:rsid w:val="08337009"/>
    <w:rsid w:val="083370D5"/>
    <w:rsid w:val="08337246"/>
    <w:rsid w:val="083373C2"/>
    <w:rsid w:val="0833750B"/>
    <w:rsid w:val="08337547"/>
    <w:rsid w:val="083376C6"/>
    <w:rsid w:val="08337A3C"/>
    <w:rsid w:val="08337C0D"/>
    <w:rsid w:val="08337C80"/>
    <w:rsid w:val="08337E14"/>
    <w:rsid w:val="0834030E"/>
    <w:rsid w:val="083403CD"/>
    <w:rsid w:val="08340A3E"/>
    <w:rsid w:val="08340C8B"/>
    <w:rsid w:val="08340D78"/>
    <w:rsid w:val="08340EF0"/>
    <w:rsid w:val="08340FCA"/>
    <w:rsid w:val="08341133"/>
    <w:rsid w:val="08341165"/>
    <w:rsid w:val="08341369"/>
    <w:rsid w:val="08341599"/>
    <w:rsid w:val="08341942"/>
    <w:rsid w:val="0834198B"/>
    <w:rsid w:val="08341F19"/>
    <w:rsid w:val="0834232C"/>
    <w:rsid w:val="0834234B"/>
    <w:rsid w:val="08342802"/>
    <w:rsid w:val="08342BEB"/>
    <w:rsid w:val="08342C07"/>
    <w:rsid w:val="08342F27"/>
    <w:rsid w:val="08343068"/>
    <w:rsid w:val="0834314B"/>
    <w:rsid w:val="083433AE"/>
    <w:rsid w:val="083435F8"/>
    <w:rsid w:val="0834371F"/>
    <w:rsid w:val="08343BC8"/>
    <w:rsid w:val="08343D4F"/>
    <w:rsid w:val="08343D5D"/>
    <w:rsid w:val="08343DB2"/>
    <w:rsid w:val="08343DFD"/>
    <w:rsid w:val="083440EF"/>
    <w:rsid w:val="083444C9"/>
    <w:rsid w:val="08344701"/>
    <w:rsid w:val="0834492D"/>
    <w:rsid w:val="08344974"/>
    <w:rsid w:val="08344AF8"/>
    <w:rsid w:val="08344C45"/>
    <w:rsid w:val="08344D86"/>
    <w:rsid w:val="08345147"/>
    <w:rsid w:val="08345591"/>
    <w:rsid w:val="0834566B"/>
    <w:rsid w:val="08345670"/>
    <w:rsid w:val="083457AC"/>
    <w:rsid w:val="083458A0"/>
    <w:rsid w:val="0834599C"/>
    <w:rsid w:val="08345AC4"/>
    <w:rsid w:val="0834626A"/>
    <w:rsid w:val="08346305"/>
    <w:rsid w:val="08346466"/>
    <w:rsid w:val="0834686C"/>
    <w:rsid w:val="08346A91"/>
    <w:rsid w:val="08346C47"/>
    <w:rsid w:val="08346DCE"/>
    <w:rsid w:val="08347057"/>
    <w:rsid w:val="083470E6"/>
    <w:rsid w:val="083470FB"/>
    <w:rsid w:val="0834719F"/>
    <w:rsid w:val="08347396"/>
    <w:rsid w:val="083476A2"/>
    <w:rsid w:val="08347725"/>
    <w:rsid w:val="083479ED"/>
    <w:rsid w:val="08347FD7"/>
    <w:rsid w:val="08350418"/>
    <w:rsid w:val="08350512"/>
    <w:rsid w:val="08350600"/>
    <w:rsid w:val="08350657"/>
    <w:rsid w:val="083506E7"/>
    <w:rsid w:val="08350B1C"/>
    <w:rsid w:val="08350EB4"/>
    <w:rsid w:val="08350FA2"/>
    <w:rsid w:val="083511E6"/>
    <w:rsid w:val="0835134D"/>
    <w:rsid w:val="0835144B"/>
    <w:rsid w:val="08351457"/>
    <w:rsid w:val="08351817"/>
    <w:rsid w:val="083518C3"/>
    <w:rsid w:val="08351CDC"/>
    <w:rsid w:val="08351E1B"/>
    <w:rsid w:val="08352181"/>
    <w:rsid w:val="083521B3"/>
    <w:rsid w:val="08352252"/>
    <w:rsid w:val="08352377"/>
    <w:rsid w:val="08352385"/>
    <w:rsid w:val="08352943"/>
    <w:rsid w:val="08352CEE"/>
    <w:rsid w:val="08352FAB"/>
    <w:rsid w:val="08353575"/>
    <w:rsid w:val="08353695"/>
    <w:rsid w:val="083539C8"/>
    <w:rsid w:val="08353B95"/>
    <w:rsid w:val="08354117"/>
    <w:rsid w:val="08354911"/>
    <w:rsid w:val="08354BB2"/>
    <w:rsid w:val="083551DE"/>
    <w:rsid w:val="08355282"/>
    <w:rsid w:val="083552EC"/>
    <w:rsid w:val="08355458"/>
    <w:rsid w:val="083558B7"/>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9E"/>
    <w:rsid w:val="083606CD"/>
    <w:rsid w:val="083607FA"/>
    <w:rsid w:val="083608DE"/>
    <w:rsid w:val="08360AFE"/>
    <w:rsid w:val="08360C25"/>
    <w:rsid w:val="08360D35"/>
    <w:rsid w:val="08360EC0"/>
    <w:rsid w:val="08360F21"/>
    <w:rsid w:val="08360F33"/>
    <w:rsid w:val="08360FBE"/>
    <w:rsid w:val="08360FDF"/>
    <w:rsid w:val="083613F8"/>
    <w:rsid w:val="08361AA4"/>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480"/>
    <w:rsid w:val="08363CAD"/>
    <w:rsid w:val="08363D65"/>
    <w:rsid w:val="0836424C"/>
    <w:rsid w:val="08364333"/>
    <w:rsid w:val="08364A5A"/>
    <w:rsid w:val="08364B08"/>
    <w:rsid w:val="08364B7B"/>
    <w:rsid w:val="08364E5E"/>
    <w:rsid w:val="08364E76"/>
    <w:rsid w:val="08365238"/>
    <w:rsid w:val="08365496"/>
    <w:rsid w:val="08365827"/>
    <w:rsid w:val="08365837"/>
    <w:rsid w:val="08365983"/>
    <w:rsid w:val="08365B14"/>
    <w:rsid w:val="08365D93"/>
    <w:rsid w:val="08365F14"/>
    <w:rsid w:val="08365F20"/>
    <w:rsid w:val="08365FBB"/>
    <w:rsid w:val="08365FED"/>
    <w:rsid w:val="083660B1"/>
    <w:rsid w:val="08366739"/>
    <w:rsid w:val="08366753"/>
    <w:rsid w:val="083667AC"/>
    <w:rsid w:val="08366801"/>
    <w:rsid w:val="08366E2D"/>
    <w:rsid w:val="08366FB5"/>
    <w:rsid w:val="08367260"/>
    <w:rsid w:val="083672CB"/>
    <w:rsid w:val="083672FB"/>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19E7"/>
    <w:rsid w:val="08371B7A"/>
    <w:rsid w:val="08371E27"/>
    <w:rsid w:val="08371E37"/>
    <w:rsid w:val="08371E44"/>
    <w:rsid w:val="0837212D"/>
    <w:rsid w:val="08372169"/>
    <w:rsid w:val="083722B6"/>
    <w:rsid w:val="083723AE"/>
    <w:rsid w:val="083726E2"/>
    <w:rsid w:val="08372780"/>
    <w:rsid w:val="083727D4"/>
    <w:rsid w:val="083728AE"/>
    <w:rsid w:val="0837298A"/>
    <w:rsid w:val="08372A0C"/>
    <w:rsid w:val="08372C32"/>
    <w:rsid w:val="08372C84"/>
    <w:rsid w:val="08372C9C"/>
    <w:rsid w:val="08372ECA"/>
    <w:rsid w:val="08372F22"/>
    <w:rsid w:val="08372F25"/>
    <w:rsid w:val="083731F6"/>
    <w:rsid w:val="08373620"/>
    <w:rsid w:val="0837365F"/>
    <w:rsid w:val="08373718"/>
    <w:rsid w:val="083737F9"/>
    <w:rsid w:val="083739D2"/>
    <w:rsid w:val="08373A9D"/>
    <w:rsid w:val="08373D20"/>
    <w:rsid w:val="08373D43"/>
    <w:rsid w:val="08373EB0"/>
    <w:rsid w:val="08373F45"/>
    <w:rsid w:val="08373FC6"/>
    <w:rsid w:val="08374273"/>
    <w:rsid w:val="08374290"/>
    <w:rsid w:val="08374317"/>
    <w:rsid w:val="08374443"/>
    <w:rsid w:val="083744AA"/>
    <w:rsid w:val="083746C8"/>
    <w:rsid w:val="0837485B"/>
    <w:rsid w:val="083749E4"/>
    <w:rsid w:val="08374DA2"/>
    <w:rsid w:val="083753FE"/>
    <w:rsid w:val="08375502"/>
    <w:rsid w:val="0837551A"/>
    <w:rsid w:val="08375871"/>
    <w:rsid w:val="08375A8A"/>
    <w:rsid w:val="08375B28"/>
    <w:rsid w:val="08375D25"/>
    <w:rsid w:val="08375E33"/>
    <w:rsid w:val="08375EFE"/>
    <w:rsid w:val="08375F5D"/>
    <w:rsid w:val="08376080"/>
    <w:rsid w:val="08376199"/>
    <w:rsid w:val="08376356"/>
    <w:rsid w:val="083764A8"/>
    <w:rsid w:val="08376B89"/>
    <w:rsid w:val="08376BBC"/>
    <w:rsid w:val="08376EF6"/>
    <w:rsid w:val="08376F0E"/>
    <w:rsid w:val="08376FE1"/>
    <w:rsid w:val="08377071"/>
    <w:rsid w:val="083771B0"/>
    <w:rsid w:val="08377222"/>
    <w:rsid w:val="083773AF"/>
    <w:rsid w:val="08377539"/>
    <w:rsid w:val="083778D9"/>
    <w:rsid w:val="083778E1"/>
    <w:rsid w:val="08377ADB"/>
    <w:rsid w:val="08377C40"/>
    <w:rsid w:val="08377F4B"/>
    <w:rsid w:val="083800AB"/>
    <w:rsid w:val="08380391"/>
    <w:rsid w:val="083803F1"/>
    <w:rsid w:val="0838051A"/>
    <w:rsid w:val="08380566"/>
    <w:rsid w:val="08380749"/>
    <w:rsid w:val="08380BDC"/>
    <w:rsid w:val="08380BF7"/>
    <w:rsid w:val="08380D1F"/>
    <w:rsid w:val="08380D9F"/>
    <w:rsid w:val="08380DEF"/>
    <w:rsid w:val="08381225"/>
    <w:rsid w:val="0838144F"/>
    <w:rsid w:val="083815F1"/>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375"/>
    <w:rsid w:val="08383572"/>
    <w:rsid w:val="08383790"/>
    <w:rsid w:val="083838F9"/>
    <w:rsid w:val="08384055"/>
    <w:rsid w:val="0838424A"/>
    <w:rsid w:val="08384715"/>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64D"/>
    <w:rsid w:val="083867A0"/>
    <w:rsid w:val="08386C2D"/>
    <w:rsid w:val="08386FB6"/>
    <w:rsid w:val="083870A6"/>
    <w:rsid w:val="08387254"/>
    <w:rsid w:val="08387520"/>
    <w:rsid w:val="08387622"/>
    <w:rsid w:val="08387CBD"/>
    <w:rsid w:val="08387E0E"/>
    <w:rsid w:val="08387EB7"/>
    <w:rsid w:val="08387F74"/>
    <w:rsid w:val="083900EF"/>
    <w:rsid w:val="08390118"/>
    <w:rsid w:val="08390435"/>
    <w:rsid w:val="0839052E"/>
    <w:rsid w:val="083906C2"/>
    <w:rsid w:val="0839091E"/>
    <w:rsid w:val="08390B5B"/>
    <w:rsid w:val="08390BB3"/>
    <w:rsid w:val="0839110C"/>
    <w:rsid w:val="083917CD"/>
    <w:rsid w:val="08391884"/>
    <w:rsid w:val="083918A2"/>
    <w:rsid w:val="08392924"/>
    <w:rsid w:val="08392947"/>
    <w:rsid w:val="08392B8F"/>
    <w:rsid w:val="08392BC5"/>
    <w:rsid w:val="08392BD3"/>
    <w:rsid w:val="08392F65"/>
    <w:rsid w:val="08393107"/>
    <w:rsid w:val="0839324C"/>
    <w:rsid w:val="08393690"/>
    <w:rsid w:val="08393978"/>
    <w:rsid w:val="08393C36"/>
    <w:rsid w:val="08393C83"/>
    <w:rsid w:val="08393E8B"/>
    <w:rsid w:val="083941FC"/>
    <w:rsid w:val="0839453A"/>
    <w:rsid w:val="083946C1"/>
    <w:rsid w:val="083949C8"/>
    <w:rsid w:val="08394DCB"/>
    <w:rsid w:val="08395009"/>
    <w:rsid w:val="0839533D"/>
    <w:rsid w:val="08395858"/>
    <w:rsid w:val="08395876"/>
    <w:rsid w:val="083959E4"/>
    <w:rsid w:val="08395A63"/>
    <w:rsid w:val="08395B31"/>
    <w:rsid w:val="08395B67"/>
    <w:rsid w:val="08395D31"/>
    <w:rsid w:val="0839642D"/>
    <w:rsid w:val="0839660F"/>
    <w:rsid w:val="0839666D"/>
    <w:rsid w:val="083966FE"/>
    <w:rsid w:val="08396B14"/>
    <w:rsid w:val="08396B53"/>
    <w:rsid w:val="08396EBD"/>
    <w:rsid w:val="08397306"/>
    <w:rsid w:val="08397475"/>
    <w:rsid w:val="083977FF"/>
    <w:rsid w:val="08397F2A"/>
    <w:rsid w:val="083A0562"/>
    <w:rsid w:val="083A06F2"/>
    <w:rsid w:val="083A07A9"/>
    <w:rsid w:val="083A0822"/>
    <w:rsid w:val="083A1039"/>
    <w:rsid w:val="083A124F"/>
    <w:rsid w:val="083A12E3"/>
    <w:rsid w:val="083A142A"/>
    <w:rsid w:val="083A1523"/>
    <w:rsid w:val="083A1D12"/>
    <w:rsid w:val="083A1F0E"/>
    <w:rsid w:val="083A1F8F"/>
    <w:rsid w:val="083A1FDC"/>
    <w:rsid w:val="083A2026"/>
    <w:rsid w:val="083A228A"/>
    <w:rsid w:val="083A2395"/>
    <w:rsid w:val="083A2431"/>
    <w:rsid w:val="083A2607"/>
    <w:rsid w:val="083A2713"/>
    <w:rsid w:val="083A27A3"/>
    <w:rsid w:val="083A2AF6"/>
    <w:rsid w:val="083A2BBB"/>
    <w:rsid w:val="083A2E91"/>
    <w:rsid w:val="083A334D"/>
    <w:rsid w:val="083A365F"/>
    <w:rsid w:val="083A3772"/>
    <w:rsid w:val="083A3830"/>
    <w:rsid w:val="083A39A2"/>
    <w:rsid w:val="083A3C05"/>
    <w:rsid w:val="083A3DB1"/>
    <w:rsid w:val="083A3F89"/>
    <w:rsid w:val="083A422E"/>
    <w:rsid w:val="083A4564"/>
    <w:rsid w:val="083A46AF"/>
    <w:rsid w:val="083A4B30"/>
    <w:rsid w:val="083A5179"/>
    <w:rsid w:val="083A5357"/>
    <w:rsid w:val="083A55B0"/>
    <w:rsid w:val="083A5E7A"/>
    <w:rsid w:val="083A5F3E"/>
    <w:rsid w:val="083A61D9"/>
    <w:rsid w:val="083A62E2"/>
    <w:rsid w:val="083A6300"/>
    <w:rsid w:val="083A6E87"/>
    <w:rsid w:val="083A6ED0"/>
    <w:rsid w:val="083A71AC"/>
    <w:rsid w:val="083A73CB"/>
    <w:rsid w:val="083A7434"/>
    <w:rsid w:val="083A75E4"/>
    <w:rsid w:val="083A7A97"/>
    <w:rsid w:val="083A7E58"/>
    <w:rsid w:val="083B043C"/>
    <w:rsid w:val="083B07AE"/>
    <w:rsid w:val="083B08BF"/>
    <w:rsid w:val="083B0BE5"/>
    <w:rsid w:val="083B0D03"/>
    <w:rsid w:val="083B0F01"/>
    <w:rsid w:val="083B0F9C"/>
    <w:rsid w:val="083B114A"/>
    <w:rsid w:val="083B1464"/>
    <w:rsid w:val="083B146A"/>
    <w:rsid w:val="083B17B7"/>
    <w:rsid w:val="083B17C1"/>
    <w:rsid w:val="083B1833"/>
    <w:rsid w:val="083B1A04"/>
    <w:rsid w:val="083B1A3D"/>
    <w:rsid w:val="083B1DCB"/>
    <w:rsid w:val="083B1E8F"/>
    <w:rsid w:val="083B1F5E"/>
    <w:rsid w:val="083B2140"/>
    <w:rsid w:val="083B2305"/>
    <w:rsid w:val="083B23F4"/>
    <w:rsid w:val="083B277B"/>
    <w:rsid w:val="083B2B29"/>
    <w:rsid w:val="083B2BEF"/>
    <w:rsid w:val="083B2C3C"/>
    <w:rsid w:val="083B2C64"/>
    <w:rsid w:val="083B2D82"/>
    <w:rsid w:val="083B332D"/>
    <w:rsid w:val="083B3419"/>
    <w:rsid w:val="083B3433"/>
    <w:rsid w:val="083B3988"/>
    <w:rsid w:val="083B3A2C"/>
    <w:rsid w:val="083B3AD0"/>
    <w:rsid w:val="083B4035"/>
    <w:rsid w:val="083B40A7"/>
    <w:rsid w:val="083B40DA"/>
    <w:rsid w:val="083B410A"/>
    <w:rsid w:val="083B4155"/>
    <w:rsid w:val="083B4804"/>
    <w:rsid w:val="083B4965"/>
    <w:rsid w:val="083B4BC6"/>
    <w:rsid w:val="083B4C95"/>
    <w:rsid w:val="083B4D4C"/>
    <w:rsid w:val="083B4D6D"/>
    <w:rsid w:val="083B50FC"/>
    <w:rsid w:val="083B5204"/>
    <w:rsid w:val="083B526A"/>
    <w:rsid w:val="083B52B5"/>
    <w:rsid w:val="083B5358"/>
    <w:rsid w:val="083B539E"/>
    <w:rsid w:val="083B56B3"/>
    <w:rsid w:val="083B5812"/>
    <w:rsid w:val="083B5B99"/>
    <w:rsid w:val="083B5EDD"/>
    <w:rsid w:val="083B6028"/>
    <w:rsid w:val="083B603F"/>
    <w:rsid w:val="083B6334"/>
    <w:rsid w:val="083B685D"/>
    <w:rsid w:val="083B6986"/>
    <w:rsid w:val="083B6CF3"/>
    <w:rsid w:val="083B6D4C"/>
    <w:rsid w:val="083B6E09"/>
    <w:rsid w:val="083B721D"/>
    <w:rsid w:val="083B724A"/>
    <w:rsid w:val="083B7428"/>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157"/>
    <w:rsid w:val="083C120E"/>
    <w:rsid w:val="083C1339"/>
    <w:rsid w:val="083C184B"/>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6E"/>
    <w:rsid w:val="083C305C"/>
    <w:rsid w:val="083C32D5"/>
    <w:rsid w:val="083C33B7"/>
    <w:rsid w:val="083C342F"/>
    <w:rsid w:val="083C34E8"/>
    <w:rsid w:val="083C3687"/>
    <w:rsid w:val="083C370E"/>
    <w:rsid w:val="083C3851"/>
    <w:rsid w:val="083C3CB6"/>
    <w:rsid w:val="083C42A8"/>
    <w:rsid w:val="083C46CE"/>
    <w:rsid w:val="083C483A"/>
    <w:rsid w:val="083C4878"/>
    <w:rsid w:val="083C492A"/>
    <w:rsid w:val="083C4A65"/>
    <w:rsid w:val="083C544A"/>
    <w:rsid w:val="083C54B7"/>
    <w:rsid w:val="083C5596"/>
    <w:rsid w:val="083C560C"/>
    <w:rsid w:val="083C56CA"/>
    <w:rsid w:val="083C56EA"/>
    <w:rsid w:val="083C58D8"/>
    <w:rsid w:val="083C5ADC"/>
    <w:rsid w:val="083C5CA9"/>
    <w:rsid w:val="083C5CE6"/>
    <w:rsid w:val="083C614E"/>
    <w:rsid w:val="083C629A"/>
    <w:rsid w:val="083C62CF"/>
    <w:rsid w:val="083C64A8"/>
    <w:rsid w:val="083C65ED"/>
    <w:rsid w:val="083C69F4"/>
    <w:rsid w:val="083C6A4A"/>
    <w:rsid w:val="083C6CDF"/>
    <w:rsid w:val="083C711B"/>
    <w:rsid w:val="083C714A"/>
    <w:rsid w:val="083C724E"/>
    <w:rsid w:val="083C72E2"/>
    <w:rsid w:val="083C737B"/>
    <w:rsid w:val="083C75EA"/>
    <w:rsid w:val="083C76E9"/>
    <w:rsid w:val="083C7807"/>
    <w:rsid w:val="083C78DB"/>
    <w:rsid w:val="083C7AA8"/>
    <w:rsid w:val="083C7BBC"/>
    <w:rsid w:val="083D01E8"/>
    <w:rsid w:val="083D02D2"/>
    <w:rsid w:val="083D0346"/>
    <w:rsid w:val="083D03F6"/>
    <w:rsid w:val="083D04AB"/>
    <w:rsid w:val="083D05EE"/>
    <w:rsid w:val="083D066E"/>
    <w:rsid w:val="083D0817"/>
    <w:rsid w:val="083D09C3"/>
    <w:rsid w:val="083D0B85"/>
    <w:rsid w:val="083D0E06"/>
    <w:rsid w:val="083D11C3"/>
    <w:rsid w:val="083D1224"/>
    <w:rsid w:val="083D15CC"/>
    <w:rsid w:val="083D1823"/>
    <w:rsid w:val="083D18EF"/>
    <w:rsid w:val="083D1A56"/>
    <w:rsid w:val="083D1BDA"/>
    <w:rsid w:val="083D1C21"/>
    <w:rsid w:val="083D1D81"/>
    <w:rsid w:val="083D2389"/>
    <w:rsid w:val="083D241C"/>
    <w:rsid w:val="083D2490"/>
    <w:rsid w:val="083D25ED"/>
    <w:rsid w:val="083D2BF2"/>
    <w:rsid w:val="083D2E85"/>
    <w:rsid w:val="083D2F71"/>
    <w:rsid w:val="083D321E"/>
    <w:rsid w:val="083D3250"/>
    <w:rsid w:val="083D39C2"/>
    <w:rsid w:val="083D3BB5"/>
    <w:rsid w:val="083D3E69"/>
    <w:rsid w:val="083D3FAA"/>
    <w:rsid w:val="083D414B"/>
    <w:rsid w:val="083D414C"/>
    <w:rsid w:val="083D42A8"/>
    <w:rsid w:val="083D4677"/>
    <w:rsid w:val="083D498F"/>
    <w:rsid w:val="083D4992"/>
    <w:rsid w:val="083D4A5E"/>
    <w:rsid w:val="083D4B9D"/>
    <w:rsid w:val="083D506F"/>
    <w:rsid w:val="083D559F"/>
    <w:rsid w:val="083D5C0C"/>
    <w:rsid w:val="083D5EA1"/>
    <w:rsid w:val="083D6142"/>
    <w:rsid w:val="083D648E"/>
    <w:rsid w:val="083D65A9"/>
    <w:rsid w:val="083D65DE"/>
    <w:rsid w:val="083D6EAB"/>
    <w:rsid w:val="083D6EC0"/>
    <w:rsid w:val="083D7335"/>
    <w:rsid w:val="083D74B5"/>
    <w:rsid w:val="083D7608"/>
    <w:rsid w:val="083D7A5A"/>
    <w:rsid w:val="083D7AF1"/>
    <w:rsid w:val="083D7D7C"/>
    <w:rsid w:val="083E013D"/>
    <w:rsid w:val="083E02F3"/>
    <w:rsid w:val="083E088C"/>
    <w:rsid w:val="083E0996"/>
    <w:rsid w:val="083E13F2"/>
    <w:rsid w:val="083E1497"/>
    <w:rsid w:val="083E15E9"/>
    <w:rsid w:val="083E1BA7"/>
    <w:rsid w:val="083E1C59"/>
    <w:rsid w:val="083E1EE8"/>
    <w:rsid w:val="083E1FAF"/>
    <w:rsid w:val="083E23DD"/>
    <w:rsid w:val="083E23F1"/>
    <w:rsid w:val="083E24F0"/>
    <w:rsid w:val="083E27D4"/>
    <w:rsid w:val="083E2BE0"/>
    <w:rsid w:val="083E2CB8"/>
    <w:rsid w:val="083E3156"/>
    <w:rsid w:val="083E329A"/>
    <w:rsid w:val="083E33DD"/>
    <w:rsid w:val="083E3815"/>
    <w:rsid w:val="083E3C44"/>
    <w:rsid w:val="083E3FD1"/>
    <w:rsid w:val="083E40CF"/>
    <w:rsid w:val="083E438F"/>
    <w:rsid w:val="083E45A7"/>
    <w:rsid w:val="083E468B"/>
    <w:rsid w:val="083E4697"/>
    <w:rsid w:val="083E47C4"/>
    <w:rsid w:val="083E4A08"/>
    <w:rsid w:val="083E4E3C"/>
    <w:rsid w:val="083E52C2"/>
    <w:rsid w:val="083E530D"/>
    <w:rsid w:val="083E5769"/>
    <w:rsid w:val="083E58B4"/>
    <w:rsid w:val="083E5964"/>
    <w:rsid w:val="083E5989"/>
    <w:rsid w:val="083E62AE"/>
    <w:rsid w:val="083E642B"/>
    <w:rsid w:val="083E650D"/>
    <w:rsid w:val="083E668D"/>
    <w:rsid w:val="083E66DC"/>
    <w:rsid w:val="083E682C"/>
    <w:rsid w:val="083E6B1B"/>
    <w:rsid w:val="083E6E89"/>
    <w:rsid w:val="083E7005"/>
    <w:rsid w:val="083E709F"/>
    <w:rsid w:val="083E751B"/>
    <w:rsid w:val="083E778C"/>
    <w:rsid w:val="083E77CC"/>
    <w:rsid w:val="083E7EAF"/>
    <w:rsid w:val="083E7F1D"/>
    <w:rsid w:val="083F0088"/>
    <w:rsid w:val="083F0205"/>
    <w:rsid w:val="083F02B9"/>
    <w:rsid w:val="083F0A39"/>
    <w:rsid w:val="083F0AB9"/>
    <w:rsid w:val="083F0B34"/>
    <w:rsid w:val="083F0B53"/>
    <w:rsid w:val="083F0CA4"/>
    <w:rsid w:val="083F0DB9"/>
    <w:rsid w:val="083F0EB7"/>
    <w:rsid w:val="083F1928"/>
    <w:rsid w:val="083F1C66"/>
    <w:rsid w:val="083F2069"/>
    <w:rsid w:val="083F20B2"/>
    <w:rsid w:val="083F2778"/>
    <w:rsid w:val="083F280E"/>
    <w:rsid w:val="083F2C49"/>
    <w:rsid w:val="083F2DCA"/>
    <w:rsid w:val="083F2E0A"/>
    <w:rsid w:val="083F2F40"/>
    <w:rsid w:val="083F31BE"/>
    <w:rsid w:val="083F3460"/>
    <w:rsid w:val="083F355D"/>
    <w:rsid w:val="083F36DA"/>
    <w:rsid w:val="083F3809"/>
    <w:rsid w:val="083F3A36"/>
    <w:rsid w:val="083F3C09"/>
    <w:rsid w:val="083F406D"/>
    <w:rsid w:val="083F42AB"/>
    <w:rsid w:val="083F450C"/>
    <w:rsid w:val="083F493A"/>
    <w:rsid w:val="083F4984"/>
    <w:rsid w:val="083F4A52"/>
    <w:rsid w:val="083F4BA2"/>
    <w:rsid w:val="083F4C94"/>
    <w:rsid w:val="083F5038"/>
    <w:rsid w:val="083F5120"/>
    <w:rsid w:val="083F5637"/>
    <w:rsid w:val="083F5646"/>
    <w:rsid w:val="083F587E"/>
    <w:rsid w:val="083F5D23"/>
    <w:rsid w:val="083F5D3F"/>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5C7"/>
    <w:rsid w:val="084008E4"/>
    <w:rsid w:val="08400956"/>
    <w:rsid w:val="084009D8"/>
    <w:rsid w:val="08400B92"/>
    <w:rsid w:val="08400CAF"/>
    <w:rsid w:val="08400D64"/>
    <w:rsid w:val="08401253"/>
    <w:rsid w:val="084012D5"/>
    <w:rsid w:val="084015BB"/>
    <w:rsid w:val="08401D0B"/>
    <w:rsid w:val="08401F48"/>
    <w:rsid w:val="084023D6"/>
    <w:rsid w:val="084025E5"/>
    <w:rsid w:val="08402D9B"/>
    <w:rsid w:val="0840316B"/>
    <w:rsid w:val="084032B0"/>
    <w:rsid w:val="0840340F"/>
    <w:rsid w:val="084036C0"/>
    <w:rsid w:val="08403823"/>
    <w:rsid w:val="08403894"/>
    <w:rsid w:val="084038F2"/>
    <w:rsid w:val="0840396D"/>
    <w:rsid w:val="08403D31"/>
    <w:rsid w:val="08403DFE"/>
    <w:rsid w:val="08403FE5"/>
    <w:rsid w:val="0840425A"/>
    <w:rsid w:val="08404930"/>
    <w:rsid w:val="08404B0E"/>
    <w:rsid w:val="08404B24"/>
    <w:rsid w:val="08404D2F"/>
    <w:rsid w:val="08404D34"/>
    <w:rsid w:val="08404DF5"/>
    <w:rsid w:val="08405286"/>
    <w:rsid w:val="084054BE"/>
    <w:rsid w:val="084056BA"/>
    <w:rsid w:val="084058E6"/>
    <w:rsid w:val="08405A0C"/>
    <w:rsid w:val="08405DC7"/>
    <w:rsid w:val="08405F0F"/>
    <w:rsid w:val="084060FD"/>
    <w:rsid w:val="084062FD"/>
    <w:rsid w:val="08406370"/>
    <w:rsid w:val="0840642C"/>
    <w:rsid w:val="0840645F"/>
    <w:rsid w:val="0840649D"/>
    <w:rsid w:val="084067B0"/>
    <w:rsid w:val="08406961"/>
    <w:rsid w:val="084069F7"/>
    <w:rsid w:val="08406A37"/>
    <w:rsid w:val="08406C5A"/>
    <w:rsid w:val="08406EEA"/>
    <w:rsid w:val="08406EFC"/>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2B5"/>
    <w:rsid w:val="08412575"/>
    <w:rsid w:val="0841259A"/>
    <w:rsid w:val="08412824"/>
    <w:rsid w:val="08412BC1"/>
    <w:rsid w:val="08412BE5"/>
    <w:rsid w:val="08412D49"/>
    <w:rsid w:val="08412E15"/>
    <w:rsid w:val="08412EA3"/>
    <w:rsid w:val="084137B0"/>
    <w:rsid w:val="08413913"/>
    <w:rsid w:val="08413992"/>
    <w:rsid w:val="08413D68"/>
    <w:rsid w:val="08413E56"/>
    <w:rsid w:val="08414064"/>
    <w:rsid w:val="0841419C"/>
    <w:rsid w:val="084144BD"/>
    <w:rsid w:val="084145B1"/>
    <w:rsid w:val="084146E1"/>
    <w:rsid w:val="08414AAB"/>
    <w:rsid w:val="08414CAD"/>
    <w:rsid w:val="0841513E"/>
    <w:rsid w:val="0841521C"/>
    <w:rsid w:val="08415258"/>
    <w:rsid w:val="084152C6"/>
    <w:rsid w:val="084155E7"/>
    <w:rsid w:val="08415781"/>
    <w:rsid w:val="08415A78"/>
    <w:rsid w:val="08415A8C"/>
    <w:rsid w:val="0841621B"/>
    <w:rsid w:val="08416432"/>
    <w:rsid w:val="084165E9"/>
    <w:rsid w:val="08416653"/>
    <w:rsid w:val="08417205"/>
    <w:rsid w:val="084173D5"/>
    <w:rsid w:val="084176CD"/>
    <w:rsid w:val="084176E6"/>
    <w:rsid w:val="084177F8"/>
    <w:rsid w:val="08417ED7"/>
    <w:rsid w:val="08417FC1"/>
    <w:rsid w:val="08417FCF"/>
    <w:rsid w:val="08417FDE"/>
    <w:rsid w:val="084201AD"/>
    <w:rsid w:val="0842073D"/>
    <w:rsid w:val="08420BD7"/>
    <w:rsid w:val="08420D5D"/>
    <w:rsid w:val="08420F34"/>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512"/>
    <w:rsid w:val="0842368E"/>
    <w:rsid w:val="0842369B"/>
    <w:rsid w:val="084238E6"/>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F46"/>
    <w:rsid w:val="08425137"/>
    <w:rsid w:val="08425417"/>
    <w:rsid w:val="08425670"/>
    <w:rsid w:val="084257D7"/>
    <w:rsid w:val="08425885"/>
    <w:rsid w:val="08425BF6"/>
    <w:rsid w:val="08426082"/>
    <w:rsid w:val="08426357"/>
    <w:rsid w:val="08426374"/>
    <w:rsid w:val="08426665"/>
    <w:rsid w:val="0842669A"/>
    <w:rsid w:val="08426A9E"/>
    <w:rsid w:val="08426B76"/>
    <w:rsid w:val="08426D83"/>
    <w:rsid w:val="08426FFF"/>
    <w:rsid w:val="08427086"/>
    <w:rsid w:val="08427625"/>
    <w:rsid w:val="08427928"/>
    <w:rsid w:val="084306AF"/>
    <w:rsid w:val="0843077A"/>
    <w:rsid w:val="08430796"/>
    <w:rsid w:val="084312AD"/>
    <w:rsid w:val="08431828"/>
    <w:rsid w:val="0843194E"/>
    <w:rsid w:val="084319F3"/>
    <w:rsid w:val="08431C5C"/>
    <w:rsid w:val="08431DFA"/>
    <w:rsid w:val="0843212A"/>
    <w:rsid w:val="08432210"/>
    <w:rsid w:val="08432285"/>
    <w:rsid w:val="08432569"/>
    <w:rsid w:val="08432923"/>
    <w:rsid w:val="08432986"/>
    <w:rsid w:val="08432B19"/>
    <w:rsid w:val="08432C89"/>
    <w:rsid w:val="08432C8F"/>
    <w:rsid w:val="084331AE"/>
    <w:rsid w:val="084334B4"/>
    <w:rsid w:val="08433A84"/>
    <w:rsid w:val="08433DF8"/>
    <w:rsid w:val="08433F83"/>
    <w:rsid w:val="08434045"/>
    <w:rsid w:val="08434182"/>
    <w:rsid w:val="08434565"/>
    <w:rsid w:val="08434569"/>
    <w:rsid w:val="08434B46"/>
    <w:rsid w:val="08434BBB"/>
    <w:rsid w:val="08434D5A"/>
    <w:rsid w:val="08435221"/>
    <w:rsid w:val="08435246"/>
    <w:rsid w:val="0843535D"/>
    <w:rsid w:val="0843548D"/>
    <w:rsid w:val="0843555E"/>
    <w:rsid w:val="08435871"/>
    <w:rsid w:val="084358ED"/>
    <w:rsid w:val="08435A91"/>
    <w:rsid w:val="08435C85"/>
    <w:rsid w:val="08435CF0"/>
    <w:rsid w:val="08435D33"/>
    <w:rsid w:val="08435D62"/>
    <w:rsid w:val="084360A6"/>
    <w:rsid w:val="0843635A"/>
    <w:rsid w:val="084364CC"/>
    <w:rsid w:val="084364F6"/>
    <w:rsid w:val="0843668B"/>
    <w:rsid w:val="084367B2"/>
    <w:rsid w:val="084370A2"/>
    <w:rsid w:val="084371DA"/>
    <w:rsid w:val="0843734D"/>
    <w:rsid w:val="08437576"/>
    <w:rsid w:val="084376CF"/>
    <w:rsid w:val="08437C23"/>
    <w:rsid w:val="08437CD9"/>
    <w:rsid w:val="08437E79"/>
    <w:rsid w:val="0844009B"/>
    <w:rsid w:val="084406DF"/>
    <w:rsid w:val="08440752"/>
    <w:rsid w:val="08440878"/>
    <w:rsid w:val="08440DBB"/>
    <w:rsid w:val="08440F1A"/>
    <w:rsid w:val="08440F5C"/>
    <w:rsid w:val="08440FE2"/>
    <w:rsid w:val="0844104F"/>
    <w:rsid w:val="0844106C"/>
    <w:rsid w:val="08441241"/>
    <w:rsid w:val="08441665"/>
    <w:rsid w:val="08441964"/>
    <w:rsid w:val="08441BB2"/>
    <w:rsid w:val="08441E3E"/>
    <w:rsid w:val="08441FD3"/>
    <w:rsid w:val="0844224C"/>
    <w:rsid w:val="08442405"/>
    <w:rsid w:val="08442406"/>
    <w:rsid w:val="084424A4"/>
    <w:rsid w:val="08442993"/>
    <w:rsid w:val="08442A4E"/>
    <w:rsid w:val="08442A93"/>
    <w:rsid w:val="08442B3A"/>
    <w:rsid w:val="08442B72"/>
    <w:rsid w:val="08442BF8"/>
    <w:rsid w:val="08442E9A"/>
    <w:rsid w:val="08442FE1"/>
    <w:rsid w:val="08443674"/>
    <w:rsid w:val="084438AD"/>
    <w:rsid w:val="08443C53"/>
    <w:rsid w:val="0844404B"/>
    <w:rsid w:val="08444224"/>
    <w:rsid w:val="0844429C"/>
    <w:rsid w:val="084442AD"/>
    <w:rsid w:val="0844441A"/>
    <w:rsid w:val="08444436"/>
    <w:rsid w:val="084446ED"/>
    <w:rsid w:val="0844477B"/>
    <w:rsid w:val="08444B14"/>
    <w:rsid w:val="08444CE1"/>
    <w:rsid w:val="08444FF6"/>
    <w:rsid w:val="0844510C"/>
    <w:rsid w:val="084451D3"/>
    <w:rsid w:val="084453DD"/>
    <w:rsid w:val="0844582E"/>
    <w:rsid w:val="08445D17"/>
    <w:rsid w:val="08445E0A"/>
    <w:rsid w:val="08445EF1"/>
    <w:rsid w:val="0844604D"/>
    <w:rsid w:val="084460F2"/>
    <w:rsid w:val="0844612A"/>
    <w:rsid w:val="08446163"/>
    <w:rsid w:val="084464EE"/>
    <w:rsid w:val="084467F4"/>
    <w:rsid w:val="08446ED7"/>
    <w:rsid w:val="08446FA8"/>
    <w:rsid w:val="084470EE"/>
    <w:rsid w:val="084472EC"/>
    <w:rsid w:val="0844735D"/>
    <w:rsid w:val="0844747A"/>
    <w:rsid w:val="084476B6"/>
    <w:rsid w:val="08447789"/>
    <w:rsid w:val="08447F4A"/>
    <w:rsid w:val="08447FA2"/>
    <w:rsid w:val="084500BB"/>
    <w:rsid w:val="084501E8"/>
    <w:rsid w:val="08450222"/>
    <w:rsid w:val="084505CB"/>
    <w:rsid w:val="084506E2"/>
    <w:rsid w:val="0845090A"/>
    <w:rsid w:val="08450AD4"/>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F2C"/>
    <w:rsid w:val="084530BF"/>
    <w:rsid w:val="08453439"/>
    <w:rsid w:val="08453867"/>
    <w:rsid w:val="084538C1"/>
    <w:rsid w:val="08453982"/>
    <w:rsid w:val="084544D8"/>
    <w:rsid w:val="084546E9"/>
    <w:rsid w:val="08454779"/>
    <w:rsid w:val="084547CE"/>
    <w:rsid w:val="08454A7E"/>
    <w:rsid w:val="08454C53"/>
    <w:rsid w:val="08454C5B"/>
    <w:rsid w:val="084550BB"/>
    <w:rsid w:val="0845524B"/>
    <w:rsid w:val="08455282"/>
    <w:rsid w:val="084553CD"/>
    <w:rsid w:val="08455AFA"/>
    <w:rsid w:val="08455C21"/>
    <w:rsid w:val="08456309"/>
    <w:rsid w:val="08456459"/>
    <w:rsid w:val="08456790"/>
    <w:rsid w:val="0845680F"/>
    <w:rsid w:val="0845694D"/>
    <w:rsid w:val="08456ADE"/>
    <w:rsid w:val="084574BF"/>
    <w:rsid w:val="08457AD7"/>
    <w:rsid w:val="08457D1B"/>
    <w:rsid w:val="0846009C"/>
    <w:rsid w:val="08460360"/>
    <w:rsid w:val="084606A2"/>
    <w:rsid w:val="084606E5"/>
    <w:rsid w:val="084607CA"/>
    <w:rsid w:val="084607D0"/>
    <w:rsid w:val="08460916"/>
    <w:rsid w:val="08460FFC"/>
    <w:rsid w:val="08461239"/>
    <w:rsid w:val="0846175C"/>
    <w:rsid w:val="08461D1A"/>
    <w:rsid w:val="08461FB6"/>
    <w:rsid w:val="084620B1"/>
    <w:rsid w:val="084620D2"/>
    <w:rsid w:val="084620FA"/>
    <w:rsid w:val="084621B8"/>
    <w:rsid w:val="08462265"/>
    <w:rsid w:val="08462A16"/>
    <w:rsid w:val="08462C13"/>
    <w:rsid w:val="08462C26"/>
    <w:rsid w:val="08462E48"/>
    <w:rsid w:val="08462FDF"/>
    <w:rsid w:val="084634C5"/>
    <w:rsid w:val="084635FD"/>
    <w:rsid w:val="08463687"/>
    <w:rsid w:val="084637AE"/>
    <w:rsid w:val="08463FF5"/>
    <w:rsid w:val="08464009"/>
    <w:rsid w:val="084642AF"/>
    <w:rsid w:val="08464392"/>
    <w:rsid w:val="084647C9"/>
    <w:rsid w:val="08464AB4"/>
    <w:rsid w:val="08464D4E"/>
    <w:rsid w:val="084651B8"/>
    <w:rsid w:val="08465806"/>
    <w:rsid w:val="084658BB"/>
    <w:rsid w:val="08465924"/>
    <w:rsid w:val="08465932"/>
    <w:rsid w:val="084659C2"/>
    <w:rsid w:val="08465CF6"/>
    <w:rsid w:val="08465D01"/>
    <w:rsid w:val="08465E71"/>
    <w:rsid w:val="08466036"/>
    <w:rsid w:val="0846603B"/>
    <w:rsid w:val="0846603C"/>
    <w:rsid w:val="08466205"/>
    <w:rsid w:val="08466257"/>
    <w:rsid w:val="084662C2"/>
    <w:rsid w:val="084664C9"/>
    <w:rsid w:val="08466679"/>
    <w:rsid w:val="084666D8"/>
    <w:rsid w:val="08466A53"/>
    <w:rsid w:val="08466BDA"/>
    <w:rsid w:val="08466CE7"/>
    <w:rsid w:val="08466DDC"/>
    <w:rsid w:val="08466FB3"/>
    <w:rsid w:val="084671E6"/>
    <w:rsid w:val="0846736B"/>
    <w:rsid w:val="084676E0"/>
    <w:rsid w:val="084678DF"/>
    <w:rsid w:val="08467A54"/>
    <w:rsid w:val="08467DB7"/>
    <w:rsid w:val="08467DD9"/>
    <w:rsid w:val="08467E3F"/>
    <w:rsid w:val="08467F0A"/>
    <w:rsid w:val="08467FB7"/>
    <w:rsid w:val="084705DF"/>
    <w:rsid w:val="0847077D"/>
    <w:rsid w:val="084707B5"/>
    <w:rsid w:val="084707D9"/>
    <w:rsid w:val="08470804"/>
    <w:rsid w:val="0847097F"/>
    <w:rsid w:val="08470AE4"/>
    <w:rsid w:val="08470DC2"/>
    <w:rsid w:val="08470E31"/>
    <w:rsid w:val="08470F0E"/>
    <w:rsid w:val="084710DF"/>
    <w:rsid w:val="0847123E"/>
    <w:rsid w:val="0847157D"/>
    <w:rsid w:val="084715DD"/>
    <w:rsid w:val="08471624"/>
    <w:rsid w:val="08471853"/>
    <w:rsid w:val="0847196E"/>
    <w:rsid w:val="084719E2"/>
    <w:rsid w:val="08471CE9"/>
    <w:rsid w:val="08471EEC"/>
    <w:rsid w:val="084721B9"/>
    <w:rsid w:val="0847223B"/>
    <w:rsid w:val="08472F57"/>
    <w:rsid w:val="08472FE1"/>
    <w:rsid w:val="0847361D"/>
    <w:rsid w:val="0847378B"/>
    <w:rsid w:val="08473841"/>
    <w:rsid w:val="084738F0"/>
    <w:rsid w:val="08473A23"/>
    <w:rsid w:val="08473D5E"/>
    <w:rsid w:val="08473E67"/>
    <w:rsid w:val="08473FBF"/>
    <w:rsid w:val="0847444E"/>
    <w:rsid w:val="08474599"/>
    <w:rsid w:val="0847479F"/>
    <w:rsid w:val="084748DE"/>
    <w:rsid w:val="08474915"/>
    <w:rsid w:val="0847497C"/>
    <w:rsid w:val="08474CC7"/>
    <w:rsid w:val="08474EEE"/>
    <w:rsid w:val="08475280"/>
    <w:rsid w:val="0847533D"/>
    <w:rsid w:val="0847554F"/>
    <w:rsid w:val="084755B3"/>
    <w:rsid w:val="08476061"/>
    <w:rsid w:val="084765B3"/>
    <w:rsid w:val="084765BC"/>
    <w:rsid w:val="084767B5"/>
    <w:rsid w:val="08476833"/>
    <w:rsid w:val="0847686B"/>
    <w:rsid w:val="0847694C"/>
    <w:rsid w:val="08476BE0"/>
    <w:rsid w:val="08476C93"/>
    <w:rsid w:val="084771DA"/>
    <w:rsid w:val="084772A7"/>
    <w:rsid w:val="0847757B"/>
    <w:rsid w:val="08477963"/>
    <w:rsid w:val="08477BA0"/>
    <w:rsid w:val="08477C65"/>
    <w:rsid w:val="08477D21"/>
    <w:rsid w:val="08477F43"/>
    <w:rsid w:val="08480297"/>
    <w:rsid w:val="08480364"/>
    <w:rsid w:val="084807A2"/>
    <w:rsid w:val="084807F5"/>
    <w:rsid w:val="08480917"/>
    <w:rsid w:val="08480D26"/>
    <w:rsid w:val="08480DD2"/>
    <w:rsid w:val="084812DF"/>
    <w:rsid w:val="084813FE"/>
    <w:rsid w:val="084817ED"/>
    <w:rsid w:val="08481A3D"/>
    <w:rsid w:val="084822B4"/>
    <w:rsid w:val="08482370"/>
    <w:rsid w:val="0848245F"/>
    <w:rsid w:val="084827BC"/>
    <w:rsid w:val="08482893"/>
    <w:rsid w:val="08482AE5"/>
    <w:rsid w:val="08482BC1"/>
    <w:rsid w:val="08482D2C"/>
    <w:rsid w:val="0848327E"/>
    <w:rsid w:val="08483400"/>
    <w:rsid w:val="08483619"/>
    <w:rsid w:val="08483672"/>
    <w:rsid w:val="084837B3"/>
    <w:rsid w:val="084837E3"/>
    <w:rsid w:val="08483802"/>
    <w:rsid w:val="084838FA"/>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73A"/>
    <w:rsid w:val="08486A3D"/>
    <w:rsid w:val="08486A44"/>
    <w:rsid w:val="084870CB"/>
    <w:rsid w:val="084870D1"/>
    <w:rsid w:val="084870F7"/>
    <w:rsid w:val="0848741C"/>
    <w:rsid w:val="084878E6"/>
    <w:rsid w:val="08487917"/>
    <w:rsid w:val="08487B86"/>
    <w:rsid w:val="08487C79"/>
    <w:rsid w:val="08487FCF"/>
    <w:rsid w:val="0849033B"/>
    <w:rsid w:val="084905CF"/>
    <w:rsid w:val="08490693"/>
    <w:rsid w:val="084906E4"/>
    <w:rsid w:val="08490F2E"/>
    <w:rsid w:val="084911F2"/>
    <w:rsid w:val="08491523"/>
    <w:rsid w:val="084915E0"/>
    <w:rsid w:val="08491B45"/>
    <w:rsid w:val="08491F3E"/>
    <w:rsid w:val="08492236"/>
    <w:rsid w:val="0849239D"/>
    <w:rsid w:val="084924A4"/>
    <w:rsid w:val="08492A1E"/>
    <w:rsid w:val="08492C31"/>
    <w:rsid w:val="08492F9F"/>
    <w:rsid w:val="08492FFC"/>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CA4"/>
    <w:rsid w:val="08494F52"/>
    <w:rsid w:val="08494FA8"/>
    <w:rsid w:val="08495C73"/>
    <w:rsid w:val="08495CAB"/>
    <w:rsid w:val="08495E21"/>
    <w:rsid w:val="08495F74"/>
    <w:rsid w:val="08496612"/>
    <w:rsid w:val="08496643"/>
    <w:rsid w:val="0849683E"/>
    <w:rsid w:val="08496972"/>
    <w:rsid w:val="08496AB6"/>
    <w:rsid w:val="0849712D"/>
    <w:rsid w:val="0849726B"/>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DB1"/>
    <w:rsid w:val="084A0EC0"/>
    <w:rsid w:val="084A0F0A"/>
    <w:rsid w:val="084A0F96"/>
    <w:rsid w:val="084A100D"/>
    <w:rsid w:val="084A1392"/>
    <w:rsid w:val="084A185A"/>
    <w:rsid w:val="084A1936"/>
    <w:rsid w:val="084A2081"/>
    <w:rsid w:val="084A20D6"/>
    <w:rsid w:val="084A210C"/>
    <w:rsid w:val="084A2325"/>
    <w:rsid w:val="084A2446"/>
    <w:rsid w:val="084A2764"/>
    <w:rsid w:val="084A2830"/>
    <w:rsid w:val="084A2C8F"/>
    <w:rsid w:val="084A2E33"/>
    <w:rsid w:val="084A3052"/>
    <w:rsid w:val="084A3095"/>
    <w:rsid w:val="084A32F1"/>
    <w:rsid w:val="084A35D7"/>
    <w:rsid w:val="084A3748"/>
    <w:rsid w:val="084A3856"/>
    <w:rsid w:val="084A3895"/>
    <w:rsid w:val="084A390D"/>
    <w:rsid w:val="084A399C"/>
    <w:rsid w:val="084A3A71"/>
    <w:rsid w:val="084A3BB2"/>
    <w:rsid w:val="084A3C32"/>
    <w:rsid w:val="084A4097"/>
    <w:rsid w:val="084A4483"/>
    <w:rsid w:val="084A49EC"/>
    <w:rsid w:val="084A4BA3"/>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7006"/>
    <w:rsid w:val="084A74BC"/>
    <w:rsid w:val="084A7803"/>
    <w:rsid w:val="084A7958"/>
    <w:rsid w:val="084B049C"/>
    <w:rsid w:val="084B04AF"/>
    <w:rsid w:val="084B0760"/>
    <w:rsid w:val="084B07DE"/>
    <w:rsid w:val="084B0BD8"/>
    <w:rsid w:val="084B0F30"/>
    <w:rsid w:val="084B0FCA"/>
    <w:rsid w:val="084B131A"/>
    <w:rsid w:val="084B136C"/>
    <w:rsid w:val="084B182A"/>
    <w:rsid w:val="084B189E"/>
    <w:rsid w:val="084B20B6"/>
    <w:rsid w:val="084B29A1"/>
    <w:rsid w:val="084B2DE4"/>
    <w:rsid w:val="084B34AE"/>
    <w:rsid w:val="084B3554"/>
    <w:rsid w:val="084B3C74"/>
    <w:rsid w:val="084B411E"/>
    <w:rsid w:val="084B4192"/>
    <w:rsid w:val="084B4379"/>
    <w:rsid w:val="084B48C2"/>
    <w:rsid w:val="084B4B05"/>
    <w:rsid w:val="084B4F32"/>
    <w:rsid w:val="084B4F70"/>
    <w:rsid w:val="084B5A94"/>
    <w:rsid w:val="084B5AE9"/>
    <w:rsid w:val="084B5CD3"/>
    <w:rsid w:val="084B5EC1"/>
    <w:rsid w:val="084B67FA"/>
    <w:rsid w:val="084B6CBB"/>
    <w:rsid w:val="084B6D48"/>
    <w:rsid w:val="084B6F27"/>
    <w:rsid w:val="084B7108"/>
    <w:rsid w:val="084B71F2"/>
    <w:rsid w:val="084B7329"/>
    <w:rsid w:val="084B73F9"/>
    <w:rsid w:val="084B77B5"/>
    <w:rsid w:val="084B7A18"/>
    <w:rsid w:val="084B7A99"/>
    <w:rsid w:val="084B7B40"/>
    <w:rsid w:val="084B7ED0"/>
    <w:rsid w:val="084C0422"/>
    <w:rsid w:val="084C05B0"/>
    <w:rsid w:val="084C071A"/>
    <w:rsid w:val="084C08B0"/>
    <w:rsid w:val="084C0973"/>
    <w:rsid w:val="084C099A"/>
    <w:rsid w:val="084C0A2B"/>
    <w:rsid w:val="084C0F63"/>
    <w:rsid w:val="084C1608"/>
    <w:rsid w:val="084C1A3D"/>
    <w:rsid w:val="084C1B5D"/>
    <w:rsid w:val="084C2217"/>
    <w:rsid w:val="084C221B"/>
    <w:rsid w:val="084C23B3"/>
    <w:rsid w:val="084C2532"/>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4FB0"/>
    <w:rsid w:val="084C51F8"/>
    <w:rsid w:val="084C553F"/>
    <w:rsid w:val="084C5980"/>
    <w:rsid w:val="084C5AFA"/>
    <w:rsid w:val="084C5CFE"/>
    <w:rsid w:val="084C61EF"/>
    <w:rsid w:val="084C6260"/>
    <w:rsid w:val="084C627D"/>
    <w:rsid w:val="084C6368"/>
    <w:rsid w:val="084C63C0"/>
    <w:rsid w:val="084C6B92"/>
    <w:rsid w:val="084C6DE4"/>
    <w:rsid w:val="084C6EF6"/>
    <w:rsid w:val="084C70A6"/>
    <w:rsid w:val="084C7220"/>
    <w:rsid w:val="084C7275"/>
    <w:rsid w:val="084C7385"/>
    <w:rsid w:val="084C762C"/>
    <w:rsid w:val="084C771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233"/>
    <w:rsid w:val="084D158B"/>
    <w:rsid w:val="084D17C1"/>
    <w:rsid w:val="084D1816"/>
    <w:rsid w:val="084D199F"/>
    <w:rsid w:val="084D1A8F"/>
    <w:rsid w:val="084D1C9B"/>
    <w:rsid w:val="084D1E42"/>
    <w:rsid w:val="084D20D8"/>
    <w:rsid w:val="084D228B"/>
    <w:rsid w:val="084D259B"/>
    <w:rsid w:val="084D2667"/>
    <w:rsid w:val="084D267D"/>
    <w:rsid w:val="084D2B12"/>
    <w:rsid w:val="084D2BBF"/>
    <w:rsid w:val="084D2FD5"/>
    <w:rsid w:val="084D308A"/>
    <w:rsid w:val="084D30AF"/>
    <w:rsid w:val="084D30B3"/>
    <w:rsid w:val="084D32DD"/>
    <w:rsid w:val="084D3704"/>
    <w:rsid w:val="084D3758"/>
    <w:rsid w:val="084D38DC"/>
    <w:rsid w:val="084D3C96"/>
    <w:rsid w:val="084D40AA"/>
    <w:rsid w:val="084D411B"/>
    <w:rsid w:val="084D41C3"/>
    <w:rsid w:val="084D42E4"/>
    <w:rsid w:val="084D43B6"/>
    <w:rsid w:val="084D43FB"/>
    <w:rsid w:val="084D46C8"/>
    <w:rsid w:val="084D47F6"/>
    <w:rsid w:val="084D495B"/>
    <w:rsid w:val="084D4C30"/>
    <w:rsid w:val="084D5022"/>
    <w:rsid w:val="084D514E"/>
    <w:rsid w:val="084D51D7"/>
    <w:rsid w:val="084D51DB"/>
    <w:rsid w:val="084D53FB"/>
    <w:rsid w:val="084D54BC"/>
    <w:rsid w:val="084D56B8"/>
    <w:rsid w:val="084D5706"/>
    <w:rsid w:val="084D597F"/>
    <w:rsid w:val="084D5D76"/>
    <w:rsid w:val="084D5E6D"/>
    <w:rsid w:val="084D5EA5"/>
    <w:rsid w:val="084D5EE7"/>
    <w:rsid w:val="084D6000"/>
    <w:rsid w:val="084D6015"/>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9F2"/>
    <w:rsid w:val="084D7A25"/>
    <w:rsid w:val="084D7CBC"/>
    <w:rsid w:val="084D7D0A"/>
    <w:rsid w:val="084D7D1B"/>
    <w:rsid w:val="084D7D46"/>
    <w:rsid w:val="084D7F73"/>
    <w:rsid w:val="084D7FB8"/>
    <w:rsid w:val="084E01D7"/>
    <w:rsid w:val="084E0602"/>
    <w:rsid w:val="084E08F8"/>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64E"/>
    <w:rsid w:val="084E2C01"/>
    <w:rsid w:val="084E2DEA"/>
    <w:rsid w:val="084E2F78"/>
    <w:rsid w:val="084E2FC9"/>
    <w:rsid w:val="084E2FF8"/>
    <w:rsid w:val="084E30F9"/>
    <w:rsid w:val="084E35F2"/>
    <w:rsid w:val="084E36BC"/>
    <w:rsid w:val="084E37E9"/>
    <w:rsid w:val="084E3810"/>
    <w:rsid w:val="084E390F"/>
    <w:rsid w:val="084E3C0E"/>
    <w:rsid w:val="084E4069"/>
    <w:rsid w:val="084E40F0"/>
    <w:rsid w:val="084E433F"/>
    <w:rsid w:val="084E44C1"/>
    <w:rsid w:val="084E489C"/>
    <w:rsid w:val="084E4927"/>
    <w:rsid w:val="084E4B5A"/>
    <w:rsid w:val="084E4FB0"/>
    <w:rsid w:val="084E5598"/>
    <w:rsid w:val="084E5BC7"/>
    <w:rsid w:val="084E5BE3"/>
    <w:rsid w:val="084E5CA1"/>
    <w:rsid w:val="084E5E56"/>
    <w:rsid w:val="084E6219"/>
    <w:rsid w:val="084E622B"/>
    <w:rsid w:val="084E6A88"/>
    <w:rsid w:val="084E7208"/>
    <w:rsid w:val="084E7579"/>
    <w:rsid w:val="084E7591"/>
    <w:rsid w:val="084E765D"/>
    <w:rsid w:val="084E7926"/>
    <w:rsid w:val="084E7941"/>
    <w:rsid w:val="084E7A29"/>
    <w:rsid w:val="084E7A71"/>
    <w:rsid w:val="084E7A97"/>
    <w:rsid w:val="084E7B62"/>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3148"/>
    <w:rsid w:val="084F315E"/>
    <w:rsid w:val="084F34E9"/>
    <w:rsid w:val="084F352A"/>
    <w:rsid w:val="084F37A9"/>
    <w:rsid w:val="084F389F"/>
    <w:rsid w:val="084F3D25"/>
    <w:rsid w:val="084F3DE0"/>
    <w:rsid w:val="084F43AC"/>
    <w:rsid w:val="084F4D70"/>
    <w:rsid w:val="084F4DD6"/>
    <w:rsid w:val="084F4E96"/>
    <w:rsid w:val="084F4ED3"/>
    <w:rsid w:val="084F5462"/>
    <w:rsid w:val="084F54CC"/>
    <w:rsid w:val="084F558E"/>
    <w:rsid w:val="084F5658"/>
    <w:rsid w:val="084F59EB"/>
    <w:rsid w:val="084F5E05"/>
    <w:rsid w:val="084F667E"/>
    <w:rsid w:val="084F6795"/>
    <w:rsid w:val="084F67BE"/>
    <w:rsid w:val="084F68DC"/>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5A9"/>
    <w:rsid w:val="0850061C"/>
    <w:rsid w:val="085006DE"/>
    <w:rsid w:val="085007E9"/>
    <w:rsid w:val="0850088D"/>
    <w:rsid w:val="08500893"/>
    <w:rsid w:val="08500AF8"/>
    <w:rsid w:val="08500B26"/>
    <w:rsid w:val="08500B6A"/>
    <w:rsid w:val="085012EA"/>
    <w:rsid w:val="085012F7"/>
    <w:rsid w:val="08501C53"/>
    <w:rsid w:val="08501C99"/>
    <w:rsid w:val="08501E6E"/>
    <w:rsid w:val="08501F06"/>
    <w:rsid w:val="08501FDC"/>
    <w:rsid w:val="08502327"/>
    <w:rsid w:val="0850238A"/>
    <w:rsid w:val="085027E6"/>
    <w:rsid w:val="085029EC"/>
    <w:rsid w:val="085029F6"/>
    <w:rsid w:val="08502BAE"/>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F56"/>
    <w:rsid w:val="08504104"/>
    <w:rsid w:val="08504111"/>
    <w:rsid w:val="085041CC"/>
    <w:rsid w:val="0850432C"/>
    <w:rsid w:val="08504375"/>
    <w:rsid w:val="085044AE"/>
    <w:rsid w:val="08504525"/>
    <w:rsid w:val="085047DE"/>
    <w:rsid w:val="08504A7C"/>
    <w:rsid w:val="08504C22"/>
    <w:rsid w:val="08504D12"/>
    <w:rsid w:val="08504FD4"/>
    <w:rsid w:val="08505180"/>
    <w:rsid w:val="08505314"/>
    <w:rsid w:val="08505444"/>
    <w:rsid w:val="0850570E"/>
    <w:rsid w:val="08505871"/>
    <w:rsid w:val="08505872"/>
    <w:rsid w:val="085058EB"/>
    <w:rsid w:val="0850613A"/>
    <w:rsid w:val="08506245"/>
    <w:rsid w:val="0850625C"/>
    <w:rsid w:val="085062F8"/>
    <w:rsid w:val="08506338"/>
    <w:rsid w:val="085063E2"/>
    <w:rsid w:val="08506568"/>
    <w:rsid w:val="085065CF"/>
    <w:rsid w:val="08506B6F"/>
    <w:rsid w:val="08506F3A"/>
    <w:rsid w:val="08506FD9"/>
    <w:rsid w:val="085070F2"/>
    <w:rsid w:val="08507214"/>
    <w:rsid w:val="0850725E"/>
    <w:rsid w:val="085073BB"/>
    <w:rsid w:val="085074D5"/>
    <w:rsid w:val="085075E7"/>
    <w:rsid w:val="08507939"/>
    <w:rsid w:val="08507A83"/>
    <w:rsid w:val="08507CE1"/>
    <w:rsid w:val="08507EF6"/>
    <w:rsid w:val="08507F0C"/>
    <w:rsid w:val="08507FBE"/>
    <w:rsid w:val="08510362"/>
    <w:rsid w:val="085105B9"/>
    <w:rsid w:val="085106D1"/>
    <w:rsid w:val="085109D4"/>
    <w:rsid w:val="08510CC6"/>
    <w:rsid w:val="08510D67"/>
    <w:rsid w:val="08510D76"/>
    <w:rsid w:val="08510E6F"/>
    <w:rsid w:val="08510F52"/>
    <w:rsid w:val="0851100F"/>
    <w:rsid w:val="08511040"/>
    <w:rsid w:val="0851112A"/>
    <w:rsid w:val="085113EB"/>
    <w:rsid w:val="085116AD"/>
    <w:rsid w:val="085117F2"/>
    <w:rsid w:val="085117FD"/>
    <w:rsid w:val="08511AA9"/>
    <w:rsid w:val="08511C6F"/>
    <w:rsid w:val="08511C94"/>
    <w:rsid w:val="08511F3F"/>
    <w:rsid w:val="08511F8A"/>
    <w:rsid w:val="08511FD5"/>
    <w:rsid w:val="08512280"/>
    <w:rsid w:val="08512362"/>
    <w:rsid w:val="08512446"/>
    <w:rsid w:val="0851272A"/>
    <w:rsid w:val="085127C7"/>
    <w:rsid w:val="08512AD4"/>
    <w:rsid w:val="08512BB2"/>
    <w:rsid w:val="08512F9F"/>
    <w:rsid w:val="085132E3"/>
    <w:rsid w:val="08513312"/>
    <w:rsid w:val="0851348D"/>
    <w:rsid w:val="085134A0"/>
    <w:rsid w:val="08513627"/>
    <w:rsid w:val="085137EB"/>
    <w:rsid w:val="0851384A"/>
    <w:rsid w:val="08513A9C"/>
    <w:rsid w:val="08513D40"/>
    <w:rsid w:val="08513D86"/>
    <w:rsid w:val="08513E0C"/>
    <w:rsid w:val="08514235"/>
    <w:rsid w:val="08514262"/>
    <w:rsid w:val="085143F0"/>
    <w:rsid w:val="0851443A"/>
    <w:rsid w:val="08514688"/>
    <w:rsid w:val="08515073"/>
    <w:rsid w:val="0851513A"/>
    <w:rsid w:val="085152A4"/>
    <w:rsid w:val="085156C3"/>
    <w:rsid w:val="08515F6F"/>
    <w:rsid w:val="08516149"/>
    <w:rsid w:val="0851622E"/>
    <w:rsid w:val="085163EB"/>
    <w:rsid w:val="085167D4"/>
    <w:rsid w:val="08516D87"/>
    <w:rsid w:val="0851728B"/>
    <w:rsid w:val="085173A6"/>
    <w:rsid w:val="085174EF"/>
    <w:rsid w:val="085177FE"/>
    <w:rsid w:val="08517A15"/>
    <w:rsid w:val="08517AB3"/>
    <w:rsid w:val="0852038D"/>
    <w:rsid w:val="08520667"/>
    <w:rsid w:val="08520770"/>
    <w:rsid w:val="085207C5"/>
    <w:rsid w:val="08520A98"/>
    <w:rsid w:val="08520E48"/>
    <w:rsid w:val="0852177A"/>
    <w:rsid w:val="08521884"/>
    <w:rsid w:val="08521949"/>
    <w:rsid w:val="0852224D"/>
    <w:rsid w:val="08522402"/>
    <w:rsid w:val="08522509"/>
    <w:rsid w:val="08522A44"/>
    <w:rsid w:val="08522AEB"/>
    <w:rsid w:val="08522CDB"/>
    <w:rsid w:val="0852315F"/>
    <w:rsid w:val="08523367"/>
    <w:rsid w:val="0852350C"/>
    <w:rsid w:val="0852352E"/>
    <w:rsid w:val="08523705"/>
    <w:rsid w:val="0852397D"/>
    <w:rsid w:val="08523D2A"/>
    <w:rsid w:val="08523DCB"/>
    <w:rsid w:val="08523ECC"/>
    <w:rsid w:val="085240BD"/>
    <w:rsid w:val="085241A3"/>
    <w:rsid w:val="08524362"/>
    <w:rsid w:val="0852488A"/>
    <w:rsid w:val="08524989"/>
    <w:rsid w:val="08524C07"/>
    <w:rsid w:val="08524D2D"/>
    <w:rsid w:val="08524D5D"/>
    <w:rsid w:val="0852505C"/>
    <w:rsid w:val="085250E7"/>
    <w:rsid w:val="0852567E"/>
    <w:rsid w:val="085258A6"/>
    <w:rsid w:val="08525906"/>
    <w:rsid w:val="08525B34"/>
    <w:rsid w:val="08525BF1"/>
    <w:rsid w:val="08525C20"/>
    <w:rsid w:val="08525C3B"/>
    <w:rsid w:val="08525D20"/>
    <w:rsid w:val="08525E68"/>
    <w:rsid w:val="08526408"/>
    <w:rsid w:val="085265A5"/>
    <w:rsid w:val="08526680"/>
    <w:rsid w:val="08526809"/>
    <w:rsid w:val="08526ADA"/>
    <w:rsid w:val="08526C84"/>
    <w:rsid w:val="085270F3"/>
    <w:rsid w:val="08527316"/>
    <w:rsid w:val="08527923"/>
    <w:rsid w:val="0852794D"/>
    <w:rsid w:val="08527B4C"/>
    <w:rsid w:val="08527BEA"/>
    <w:rsid w:val="08527E59"/>
    <w:rsid w:val="08530083"/>
    <w:rsid w:val="0853025A"/>
    <w:rsid w:val="0853042F"/>
    <w:rsid w:val="08530433"/>
    <w:rsid w:val="085305E5"/>
    <w:rsid w:val="085306B7"/>
    <w:rsid w:val="0853072F"/>
    <w:rsid w:val="08530862"/>
    <w:rsid w:val="085308A0"/>
    <w:rsid w:val="08530D91"/>
    <w:rsid w:val="08530EBE"/>
    <w:rsid w:val="08531016"/>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1CF"/>
    <w:rsid w:val="085362A6"/>
    <w:rsid w:val="08536806"/>
    <w:rsid w:val="0853697E"/>
    <w:rsid w:val="08536B1D"/>
    <w:rsid w:val="08537056"/>
    <w:rsid w:val="085372F8"/>
    <w:rsid w:val="08537343"/>
    <w:rsid w:val="08537616"/>
    <w:rsid w:val="085376A6"/>
    <w:rsid w:val="085377E2"/>
    <w:rsid w:val="085379E8"/>
    <w:rsid w:val="08537C99"/>
    <w:rsid w:val="08537D4A"/>
    <w:rsid w:val="08537F24"/>
    <w:rsid w:val="085400F1"/>
    <w:rsid w:val="085403AD"/>
    <w:rsid w:val="08540441"/>
    <w:rsid w:val="0854072E"/>
    <w:rsid w:val="0854081F"/>
    <w:rsid w:val="085408D7"/>
    <w:rsid w:val="08540934"/>
    <w:rsid w:val="085409FB"/>
    <w:rsid w:val="08540AD4"/>
    <w:rsid w:val="08540B71"/>
    <w:rsid w:val="08540CA6"/>
    <w:rsid w:val="08540DB6"/>
    <w:rsid w:val="08540F14"/>
    <w:rsid w:val="0854114A"/>
    <w:rsid w:val="085411EC"/>
    <w:rsid w:val="0854123F"/>
    <w:rsid w:val="085413D5"/>
    <w:rsid w:val="085413DF"/>
    <w:rsid w:val="085415F0"/>
    <w:rsid w:val="08541639"/>
    <w:rsid w:val="085417E3"/>
    <w:rsid w:val="08541A13"/>
    <w:rsid w:val="08541A1B"/>
    <w:rsid w:val="08541D89"/>
    <w:rsid w:val="0854201F"/>
    <w:rsid w:val="085420EC"/>
    <w:rsid w:val="08542396"/>
    <w:rsid w:val="085423B9"/>
    <w:rsid w:val="085423F0"/>
    <w:rsid w:val="0854250A"/>
    <w:rsid w:val="085429B0"/>
    <w:rsid w:val="08542B9F"/>
    <w:rsid w:val="08542F1E"/>
    <w:rsid w:val="08543043"/>
    <w:rsid w:val="08543070"/>
    <w:rsid w:val="0854332A"/>
    <w:rsid w:val="085438F0"/>
    <w:rsid w:val="08543A48"/>
    <w:rsid w:val="08543ABD"/>
    <w:rsid w:val="08543B70"/>
    <w:rsid w:val="085441DF"/>
    <w:rsid w:val="085442EB"/>
    <w:rsid w:val="08544481"/>
    <w:rsid w:val="085445C0"/>
    <w:rsid w:val="085445D3"/>
    <w:rsid w:val="08544819"/>
    <w:rsid w:val="08544890"/>
    <w:rsid w:val="0854499F"/>
    <w:rsid w:val="08544A6A"/>
    <w:rsid w:val="085451A3"/>
    <w:rsid w:val="08545594"/>
    <w:rsid w:val="08545609"/>
    <w:rsid w:val="085457C8"/>
    <w:rsid w:val="085457EF"/>
    <w:rsid w:val="08545816"/>
    <w:rsid w:val="08545946"/>
    <w:rsid w:val="08545A15"/>
    <w:rsid w:val="08545E44"/>
    <w:rsid w:val="08545E84"/>
    <w:rsid w:val="08546101"/>
    <w:rsid w:val="085461BE"/>
    <w:rsid w:val="0854621E"/>
    <w:rsid w:val="085465CC"/>
    <w:rsid w:val="0854697E"/>
    <w:rsid w:val="08546E0E"/>
    <w:rsid w:val="08546F1E"/>
    <w:rsid w:val="08546F6D"/>
    <w:rsid w:val="08546FD9"/>
    <w:rsid w:val="08547123"/>
    <w:rsid w:val="0854786B"/>
    <w:rsid w:val="08547930"/>
    <w:rsid w:val="08547BB3"/>
    <w:rsid w:val="08547D8C"/>
    <w:rsid w:val="08547F06"/>
    <w:rsid w:val="08550088"/>
    <w:rsid w:val="085501F5"/>
    <w:rsid w:val="08550265"/>
    <w:rsid w:val="085502DA"/>
    <w:rsid w:val="0855030D"/>
    <w:rsid w:val="08550374"/>
    <w:rsid w:val="08550389"/>
    <w:rsid w:val="08550465"/>
    <w:rsid w:val="08550E7E"/>
    <w:rsid w:val="085510D6"/>
    <w:rsid w:val="085510F8"/>
    <w:rsid w:val="085511A0"/>
    <w:rsid w:val="0855120B"/>
    <w:rsid w:val="085515D8"/>
    <w:rsid w:val="0855186D"/>
    <w:rsid w:val="08551C90"/>
    <w:rsid w:val="08551CAE"/>
    <w:rsid w:val="08551D2C"/>
    <w:rsid w:val="08551ED3"/>
    <w:rsid w:val="0855208F"/>
    <w:rsid w:val="085520D0"/>
    <w:rsid w:val="08552118"/>
    <w:rsid w:val="085521BC"/>
    <w:rsid w:val="085521F4"/>
    <w:rsid w:val="0855228A"/>
    <w:rsid w:val="0855258E"/>
    <w:rsid w:val="08552B2C"/>
    <w:rsid w:val="08552BDE"/>
    <w:rsid w:val="08552BF6"/>
    <w:rsid w:val="0855382E"/>
    <w:rsid w:val="08553952"/>
    <w:rsid w:val="0855395A"/>
    <w:rsid w:val="08553C56"/>
    <w:rsid w:val="08553F9E"/>
    <w:rsid w:val="08554103"/>
    <w:rsid w:val="085544B0"/>
    <w:rsid w:val="08554D8A"/>
    <w:rsid w:val="08554DE5"/>
    <w:rsid w:val="08554E4E"/>
    <w:rsid w:val="085550C3"/>
    <w:rsid w:val="0855511A"/>
    <w:rsid w:val="0855519D"/>
    <w:rsid w:val="085552F7"/>
    <w:rsid w:val="0855530F"/>
    <w:rsid w:val="0855545C"/>
    <w:rsid w:val="08555B3E"/>
    <w:rsid w:val="08555ED6"/>
    <w:rsid w:val="08555FCB"/>
    <w:rsid w:val="08556089"/>
    <w:rsid w:val="085561BF"/>
    <w:rsid w:val="0855631B"/>
    <w:rsid w:val="085564C1"/>
    <w:rsid w:val="085566D3"/>
    <w:rsid w:val="085568FA"/>
    <w:rsid w:val="0855690A"/>
    <w:rsid w:val="08556CE2"/>
    <w:rsid w:val="085570CD"/>
    <w:rsid w:val="08557294"/>
    <w:rsid w:val="085573E3"/>
    <w:rsid w:val="08557513"/>
    <w:rsid w:val="085575AB"/>
    <w:rsid w:val="085578EA"/>
    <w:rsid w:val="08557B12"/>
    <w:rsid w:val="08557B65"/>
    <w:rsid w:val="08557BEF"/>
    <w:rsid w:val="08557D19"/>
    <w:rsid w:val="08557F51"/>
    <w:rsid w:val="085602B1"/>
    <w:rsid w:val="08560331"/>
    <w:rsid w:val="0856047A"/>
    <w:rsid w:val="08560636"/>
    <w:rsid w:val="08560A0C"/>
    <w:rsid w:val="08560EF4"/>
    <w:rsid w:val="08561036"/>
    <w:rsid w:val="0856136C"/>
    <w:rsid w:val="0856142C"/>
    <w:rsid w:val="085615F8"/>
    <w:rsid w:val="085616F5"/>
    <w:rsid w:val="085619C9"/>
    <w:rsid w:val="08561A95"/>
    <w:rsid w:val="08561B9E"/>
    <w:rsid w:val="08561D10"/>
    <w:rsid w:val="08561F03"/>
    <w:rsid w:val="0856206D"/>
    <w:rsid w:val="085620AC"/>
    <w:rsid w:val="0856212F"/>
    <w:rsid w:val="085621C9"/>
    <w:rsid w:val="0856226B"/>
    <w:rsid w:val="0856288A"/>
    <w:rsid w:val="085628D8"/>
    <w:rsid w:val="085629FF"/>
    <w:rsid w:val="08562A95"/>
    <w:rsid w:val="085631FB"/>
    <w:rsid w:val="0856369A"/>
    <w:rsid w:val="0856371B"/>
    <w:rsid w:val="0856388F"/>
    <w:rsid w:val="085640DE"/>
    <w:rsid w:val="085642AD"/>
    <w:rsid w:val="08564300"/>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FF"/>
    <w:rsid w:val="0856636A"/>
    <w:rsid w:val="08566419"/>
    <w:rsid w:val="085664BF"/>
    <w:rsid w:val="085664D8"/>
    <w:rsid w:val="0856682F"/>
    <w:rsid w:val="085669BA"/>
    <w:rsid w:val="085669FB"/>
    <w:rsid w:val="08566A3D"/>
    <w:rsid w:val="08566B3C"/>
    <w:rsid w:val="08566B4D"/>
    <w:rsid w:val="085672C4"/>
    <w:rsid w:val="08567656"/>
    <w:rsid w:val="085679D7"/>
    <w:rsid w:val="08567B5D"/>
    <w:rsid w:val="08567EA3"/>
    <w:rsid w:val="08567FF0"/>
    <w:rsid w:val="085701DA"/>
    <w:rsid w:val="085703E2"/>
    <w:rsid w:val="08570586"/>
    <w:rsid w:val="0857097B"/>
    <w:rsid w:val="08570AF7"/>
    <w:rsid w:val="08570B83"/>
    <w:rsid w:val="08571036"/>
    <w:rsid w:val="08571273"/>
    <w:rsid w:val="0857153A"/>
    <w:rsid w:val="08571724"/>
    <w:rsid w:val="0857192E"/>
    <w:rsid w:val="08571B74"/>
    <w:rsid w:val="08571B96"/>
    <w:rsid w:val="08571DDD"/>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8B6"/>
    <w:rsid w:val="0857392F"/>
    <w:rsid w:val="08573A61"/>
    <w:rsid w:val="08573B50"/>
    <w:rsid w:val="0857445F"/>
    <w:rsid w:val="085744B9"/>
    <w:rsid w:val="085744FA"/>
    <w:rsid w:val="0857454A"/>
    <w:rsid w:val="08574623"/>
    <w:rsid w:val="085748F8"/>
    <w:rsid w:val="085748FF"/>
    <w:rsid w:val="08574A62"/>
    <w:rsid w:val="08574B66"/>
    <w:rsid w:val="08574DD6"/>
    <w:rsid w:val="08574DE1"/>
    <w:rsid w:val="08575287"/>
    <w:rsid w:val="08576242"/>
    <w:rsid w:val="085763A1"/>
    <w:rsid w:val="08576483"/>
    <w:rsid w:val="085765C1"/>
    <w:rsid w:val="08576715"/>
    <w:rsid w:val="085768AF"/>
    <w:rsid w:val="085768D4"/>
    <w:rsid w:val="08576946"/>
    <w:rsid w:val="08576FE4"/>
    <w:rsid w:val="085770EC"/>
    <w:rsid w:val="08577541"/>
    <w:rsid w:val="08577803"/>
    <w:rsid w:val="08577A86"/>
    <w:rsid w:val="08577C14"/>
    <w:rsid w:val="08577EF3"/>
    <w:rsid w:val="0858009C"/>
    <w:rsid w:val="0858045D"/>
    <w:rsid w:val="085804FB"/>
    <w:rsid w:val="085805A6"/>
    <w:rsid w:val="08580C34"/>
    <w:rsid w:val="08580C59"/>
    <w:rsid w:val="08580D79"/>
    <w:rsid w:val="08580E78"/>
    <w:rsid w:val="08580FAC"/>
    <w:rsid w:val="08581027"/>
    <w:rsid w:val="08581219"/>
    <w:rsid w:val="08581C04"/>
    <w:rsid w:val="08582124"/>
    <w:rsid w:val="08582288"/>
    <w:rsid w:val="085824B9"/>
    <w:rsid w:val="085827DF"/>
    <w:rsid w:val="085827FC"/>
    <w:rsid w:val="085829A3"/>
    <w:rsid w:val="085829B0"/>
    <w:rsid w:val="08582B8D"/>
    <w:rsid w:val="08582E52"/>
    <w:rsid w:val="08582E57"/>
    <w:rsid w:val="08582FC7"/>
    <w:rsid w:val="08583A49"/>
    <w:rsid w:val="08583CD9"/>
    <w:rsid w:val="08583CEA"/>
    <w:rsid w:val="08583D50"/>
    <w:rsid w:val="08583D73"/>
    <w:rsid w:val="08584794"/>
    <w:rsid w:val="085849B2"/>
    <w:rsid w:val="08584F6F"/>
    <w:rsid w:val="085851E3"/>
    <w:rsid w:val="08585918"/>
    <w:rsid w:val="085859C8"/>
    <w:rsid w:val="08585DEE"/>
    <w:rsid w:val="08585EEB"/>
    <w:rsid w:val="085861D6"/>
    <w:rsid w:val="0858636C"/>
    <w:rsid w:val="0858648B"/>
    <w:rsid w:val="08586819"/>
    <w:rsid w:val="08586E22"/>
    <w:rsid w:val="085871D1"/>
    <w:rsid w:val="085874B5"/>
    <w:rsid w:val="085875FF"/>
    <w:rsid w:val="085878B8"/>
    <w:rsid w:val="08587956"/>
    <w:rsid w:val="08587BBC"/>
    <w:rsid w:val="0859045C"/>
    <w:rsid w:val="0859089B"/>
    <w:rsid w:val="085908D1"/>
    <w:rsid w:val="08590A01"/>
    <w:rsid w:val="08590A0B"/>
    <w:rsid w:val="08590A76"/>
    <w:rsid w:val="08590F15"/>
    <w:rsid w:val="08590F4F"/>
    <w:rsid w:val="08590F9E"/>
    <w:rsid w:val="0859114A"/>
    <w:rsid w:val="08591301"/>
    <w:rsid w:val="085915E1"/>
    <w:rsid w:val="08591602"/>
    <w:rsid w:val="08591647"/>
    <w:rsid w:val="08591713"/>
    <w:rsid w:val="08591B09"/>
    <w:rsid w:val="08591C0F"/>
    <w:rsid w:val="08591F47"/>
    <w:rsid w:val="08591F85"/>
    <w:rsid w:val="085921A7"/>
    <w:rsid w:val="08592294"/>
    <w:rsid w:val="085924CA"/>
    <w:rsid w:val="0859266E"/>
    <w:rsid w:val="08592757"/>
    <w:rsid w:val="08592A19"/>
    <w:rsid w:val="08592ACC"/>
    <w:rsid w:val="08592E74"/>
    <w:rsid w:val="0859308A"/>
    <w:rsid w:val="08593109"/>
    <w:rsid w:val="0859328E"/>
    <w:rsid w:val="085933FC"/>
    <w:rsid w:val="08593725"/>
    <w:rsid w:val="08593804"/>
    <w:rsid w:val="085939D4"/>
    <w:rsid w:val="08593E5E"/>
    <w:rsid w:val="08593E78"/>
    <w:rsid w:val="08593EDF"/>
    <w:rsid w:val="08594365"/>
    <w:rsid w:val="0859438C"/>
    <w:rsid w:val="08594396"/>
    <w:rsid w:val="085944D0"/>
    <w:rsid w:val="08594684"/>
    <w:rsid w:val="0859488B"/>
    <w:rsid w:val="085948A5"/>
    <w:rsid w:val="085948AC"/>
    <w:rsid w:val="085948B1"/>
    <w:rsid w:val="08594A92"/>
    <w:rsid w:val="08594CF7"/>
    <w:rsid w:val="08594E34"/>
    <w:rsid w:val="085950C4"/>
    <w:rsid w:val="08595188"/>
    <w:rsid w:val="0859548C"/>
    <w:rsid w:val="085956BE"/>
    <w:rsid w:val="08595728"/>
    <w:rsid w:val="08595928"/>
    <w:rsid w:val="08595B2A"/>
    <w:rsid w:val="08595CA5"/>
    <w:rsid w:val="08595D07"/>
    <w:rsid w:val="0859601A"/>
    <w:rsid w:val="0859605E"/>
    <w:rsid w:val="08596181"/>
    <w:rsid w:val="0859654B"/>
    <w:rsid w:val="0859673F"/>
    <w:rsid w:val="08596959"/>
    <w:rsid w:val="08596B3F"/>
    <w:rsid w:val="08596BD8"/>
    <w:rsid w:val="08596C7E"/>
    <w:rsid w:val="08596D74"/>
    <w:rsid w:val="08596FCC"/>
    <w:rsid w:val="085974F0"/>
    <w:rsid w:val="085974F4"/>
    <w:rsid w:val="0859756E"/>
    <w:rsid w:val="08597578"/>
    <w:rsid w:val="085975B2"/>
    <w:rsid w:val="08597696"/>
    <w:rsid w:val="08597E4A"/>
    <w:rsid w:val="085A024D"/>
    <w:rsid w:val="085A0556"/>
    <w:rsid w:val="085A059F"/>
    <w:rsid w:val="085A073C"/>
    <w:rsid w:val="085A09B1"/>
    <w:rsid w:val="085A0B37"/>
    <w:rsid w:val="085A0BB6"/>
    <w:rsid w:val="085A0F93"/>
    <w:rsid w:val="085A192C"/>
    <w:rsid w:val="085A1987"/>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3F1"/>
    <w:rsid w:val="085A3866"/>
    <w:rsid w:val="085A39E9"/>
    <w:rsid w:val="085A3A55"/>
    <w:rsid w:val="085A3B5F"/>
    <w:rsid w:val="085A3D56"/>
    <w:rsid w:val="085A41AF"/>
    <w:rsid w:val="085A42F9"/>
    <w:rsid w:val="085A466C"/>
    <w:rsid w:val="085A47F2"/>
    <w:rsid w:val="085A49D9"/>
    <w:rsid w:val="085A50FD"/>
    <w:rsid w:val="085A511E"/>
    <w:rsid w:val="085A5560"/>
    <w:rsid w:val="085A57F1"/>
    <w:rsid w:val="085A59F7"/>
    <w:rsid w:val="085A5B8B"/>
    <w:rsid w:val="085A5DA2"/>
    <w:rsid w:val="085A5FAC"/>
    <w:rsid w:val="085A6692"/>
    <w:rsid w:val="085A71A5"/>
    <w:rsid w:val="085A749A"/>
    <w:rsid w:val="085A74FA"/>
    <w:rsid w:val="085A7625"/>
    <w:rsid w:val="085A7966"/>
    <w:rsid w:val="085A7C29"/>
    <w:rsid w:val="085A7CE3"/>
    <w:rsid w:val="085A7EF6"/>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799"/>
    <w:rsid w:val="085B18D7"/>
    <w:rsid w:val="085B1A4A"/>
    <w:rsid w:val="085B1E4B"/>
    <w:rsid w:val="085B1E4E"/>
    <w:rsid w:val="085B1EF1"/>
    <w:rsid w:val="085B1F68"/>
    <w:rsid w:val="085B1F6B"/>
    <w:rsid w:val="085B1FE0"/>
    <w:rsid w:val="085B1FF3"/>
    <w:rsid w:val="085B22D4"/>
    <w:rsid w:val="085B246F"/>
    <w:rsid w:val="085B24B2"/>
    <w:rsid w:val="085B2599"/>
    <w:rsid w:val="085B28F4"/>
    <w:rsid w:val="085B29ED"/>
    <w:rsid w:val="085B2A9C"/>
    <w:rsid w:val="085B2B20"/>
    <w:rsid w:val="085B2D4F"/>
    <w:rsid w:val="085B3741"/>
    <w:rsid w:val="085B3792"/>
    <w:rsid w:val="085B37FB"/>
    <w:rsid w:val="085B38CB"/>
    <w:rsid w:val="085B3941"/>
    <w:rsid w:val="085B3AE2"/>
    <w:rsid w:val="085B3AEF"/>
    <w:rsid w:val="085B3E0C"/>
    <w:rsid w:val="085B3ED5"/>
    <w:rsid w:val="085B4209"/>
    <w:rsid w:val="085B441F"/>
    <w:rsid w:val="085B471D"/>
    <w:rsid w:val="085B4756"/>
    <w:rsid w:val="085B484D"/>
    <w:rsid w:val="085B494A"/>
    <w:rsid w:val="085B4B2A"/>
    <w:rsid w:val="085B4D2A"/>
    <w:rsid w:val="085B4EFE"/>
    <w:rsid w:val="085B51EA"/>
    <w:rsid w:val="085B5231"/>
    <w:rsid w:val="085B5474"/>
    <w:rsid w:val="085B5DAB"/>
    <w:rsid w:val="085B6102"/>
    <w:rsid w:val="085B6127"/>
    <w:rsid w:val="085B612D"/>
    <w:rsid w:val="085B61B4"/>
    <w:rsid w:val="085B684B"/>
    <w:rsid w:val="085B6B3B"/>
    <w:rsid w:val="085B6EAC"/>
    <w:rsid w:val="085B6F04"/>
    <w:rsid w:val="085B71D7"/>
    <w:rsid w:val="085B720D"/>
    <w:rsid w:val="085B7297"/>
    <w:rsid w:val="085B738A"/>
    <w:rsid w:val="085B7719"/>
    <w:rsid w:val="085B771C"/>
    <w:rsid w:val="085B79C5"/>
    <w:rsid w:val="085B7C96"/>
    <w:rsid w:val="085B7DC3"/>
    <w:rsid w:val="085B7DE9"/>
    <w:rsid w:val="085C0098"/>
    <w:rsid w:val="085C0351"/>
    <w:rsid w:val="085C03EC"/>
    <w:rsid w:val="085C0428"/>
    <w:rsid w:val="085C042E"/>
    <w:rsid w:val="085C0CB5"/>
    <w:rsid w:val="085C0F30"/>
    <w:rsid w:val="085C0F49"/>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191"/>
    <w:rsid w:val="085C32D3"/>
    <w:rsid w:val="085C34A9"/>
    <w:rsid w:val="085C351D"/>
    <w:rsid w:val="085C3587"/>
    <w:rsid w:val="085C3939"/>
    <w:rsid w:val="085C39A8"/>
    <w:rsid w:val="085C3A22"/>
    <w:rsid w:val="085C3D32"/>
    <w:rsid w:val="085C3D3C"/>
    <w:rsid w:val="085C3D5D"/>
    <w:rsid w:val="085C3DC0"/>
    <w:rsid w:val="085C4211"/>
    <w:rsid w:val="085C425F"/>
    <w:rsid w:val="085C440A"/>
    <w:rsid w:val="085C4475"/>
    <w:rsid w:val="085C45D5"/>
    <w:rsid w:val="085C4723"/>
    <w:rsid w:val="085C492C"/>
    <w:rsid w:val="085C4964"/>
    <w:rsid w:val="085C4EBB"/>
    <w:rsid w:val="085C4F97"/>
    <w:rsid w:val="085C511E"/>
    <w:rsid w:val="085C5131"/>
    <w:rsid w:val="085C5332"/>
    <w:rsid w:val="085C53B8"/>
    <w:rsid w:val="085C5567"/>
    <w:rsid w:val="085C58DC"/>
    <w:rsid w:val="085C5991"/>
    <w:rsid w:val="085C5E61"/>
    <w:rsid w:val="085C5ED7"/>
    <w:rsid w:val="085C5F25"/>
    <w:rsid w:val="085C5F91"/>
    <w:rsid w:val="085C600C"/>
    <w:rsid w:val="085C67F0"/>
    <w:rsid w:val="085C685E"/>
    <w:rsid w:val="085C68F0"/>
    <w:rsid w:val="085C6A7E"/>
    <w:rsid w:val="085C6AB1"/>
    <w:rsid w:val="085C6B63"/>
    <w:rsid w:val="085C6BF3"/>
    <w:rsid w:val="085C703F"/>
    <w:rsid w:val="085C721E"/>
    <w:rsid w:val="085C735E"/>
    <w:rsid w:val="085C7840"/>
    <w:rsid w:val="085C78E9"/>
    <w:rsid w:val="085C7937"/>
    <w:rsid w:val="085C7E58"/>
    <w:rsid w:val="085C7E7E"/>
    <w:rsid w:val="085D00D8"/>
    <w:rsid w:val="085D011B"/>
    <w:rsid w:val="085D02B1"/>
    <w:rsid w:val="085D038C"/>
    <w:rsid w:val="085D03D6"/>
    <w:rsid w:val="085D0FF2"/>
    <w:rsid w:val="085D10DF"/>
    <w:rsid w:val="085D16A3"/>
    <w:rsid w:val="085D1798"/>
    <w:rsid w:val="085D1888"/>
    <w:rsid w:val="085D1A02"/>
    <w:rsid w:val="085D1D8A"/>
    <w:rsid w:val="085D1EB6"/>
    <w:rsid w:val="085D204C"/>
    <w:rsid w:val="085D2057"/>
    <w:rsid w:val="085D2244"/>
    <w:rsid w:val="085D251D"/>
    <w:rsid w:val="085D2844"/>
    <w:rsid w:val="085D2B44"/>
    <w:rsid w:val="085D2C49"/>
    <w:rsid w:val="085D2E95"/>
    <w:rsid w:val="085D303E"/>
    <w:rsid w:val="085D31EA"/>
    <w:rsid w:val="085D325F"/>
    <w:rsid w:val="085D38EF"/>
    <w:rsid w:val="085D3905"/>
    <w:rsid w:val="085D3932"/>
    <w:rsid w:val="085D3E4F"/>
    <w:rsid w:val="085D3FFE"/>
    <w:rsid w:val="085D4057"/>
    <w:rsid w:val="085D43BA"/>
    <w:rsid w:val="085D456B"/>
    <w:rsid w:val="085D474F"/>
    <w:rsid w:val="085D4D45"/>
    <w:rsid w:val="085D4FF5"/>
    <w:rsid w:val="085D506A"/>
    <w:rsid w:val="085D5131"/>
    <w:rsid w:val="085D5A9F"/>
    <w:rsid w:val="085D5BC8"/>
    <w:rsid w:val="085D5D7B"/>
    <w:rsid w:val="085D62FE"/>
    <w:rsid w:val="085D66F9"/>
    <w:rsid w:val="085D6770"/>
    <w:rsid w:val="085D6B23"/>
    <w:rsid w:val="085D71DE"/>
    <w:rsid w:val="085D72A3"/>
    <w:rsid w:val="085D7441"/>
    <w:rsid w:val="085D7CD5"/>
    <w:rsid w:val="085E036C"/>
    <w:rsid w:val="085E0785"/>
    <w:rsid w:val="085E083F"/>
    <w:rsid w:val="085E0CC0"/>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585"/>
    <w:rsid w:val="085E26E7"/>
    <w:rsid w:val="085E28F2"/>
    <w:rsid w:val="085E29C1"/>
    <w:rsid w:val="085E2AF5"/>
    <w:rsid w:val="085E2C48"/>
    <w:rsid w:val="085E306D"/>
    <w:rsid w:val="085E31B4"/>
    <w:rsid w:val="085E32C7"/>
    <w:rsid w:val="085E3421"/>
    <w:rsid w:val="085E357A"/>
    <w:rsid w:val="085E368F"/>
    <w:rsid w:val="085E393F"/>
    <w:rsid w:val="085E3A22"/>
    <w:rsid w:val="085E3A47"/>
    <w:rsid w:val="085E3A91"/>
    <w:rsid w:val="085E3D3E"/>
    <w:rsid w:val="085E3F03"/>
    <w:rsid w:val="085E41EA"/>
    <w:rsid w:val="085E431A"/>
    <w:rsid w:val="085E4B7E"/>
    <w:rsid w:val="085E5304"/>
    <w:rsid w:val="085E55AB"/>
    <w:rsid w:val="085E5A4F"/>
    <w:rsid w:val="085E5AEE"/>
    <w:rsid w:val="085E5BA1"/>
    <w:rsid w:val="085E5BCC"/>
    <w:rsid w:val="085E5CD2"/>
    <w:rsid w:val="085E5E91"/>
    <w:rsid w:val="085E61D7"/>
    <w:rsid w:val="085E62CE"/>
    <w:rsid w:val="085E6579"/>
    <w:rsid w:val="085E658A"/>
    <w:rsid w:val="085E6B32"/>
    <w:rsid w:val="085E6C10"/>
    <w:rsid w:val="085E6E66"/>
    <w:rsid w:val="085E6F2D"/>
    <w:rsid w:val="085E74E8"/>
    <w:rsid w:val="085E7846"/>
    <w:rsid w:val="085E7B53"/>
    <w:rsid w:val="085E7BA2"/>
    <w:rsid w:val="085E7BC0"/>
    <w:rsid w:val="085E7D6D"/>
    <w:rsid w:val="085F068A"/>
    <w:rsid w:val="085F0A4D"/>
    <w:rsid w:val="085F0B13"/>
    <w:rsid w:val="085F0B3D"/>
    <w:rsid w:val="085F0E9E"/>
    <w:rsid w:val="085F1108"/>
    <w:rsid w:val="085F11A9"/>
    <w:rsid w:val="085F123E"/>
    <w:rsid w:val="085F1266"/>
    <w:rsid w:val="085F140D"/>
    <w:rsid w:val="085F1719"/>
    <w:rsid w:val="085F17C5"/>
    <w:rsid w:val="085F19E9"/>
    <w:rsid w:val="085F1BBE"/>
    <w:rsid w:val="085F1C76"/>
    <w:rsid w:val="085F1E14"/>
    <w:rsid w:val="085F24F6"/>
    <w:rsid w:val="085F25B8"/>
    <w:rsid w:val="085F2870"/>
    <w:rsid w:val="085F2972"/>
    <w:rsid w:val="085F29DF"/>
    <w:rsid w:val="085F2A3C"/>
    <w:rsid w:val="085F2CD9"/>
    <w:rsid w:val="085F2D15"/>
    <w:rsid w:val="085F30F1"/>
    <w:rsid w:val="085F31D7"/>
    <w:rsid w:val="085F3572"/>
    <w:rsid w:val="085F360B"/>
    <w:rsid w:val="085F3BC4"/>
    <w:rsid w:val="085F3CEF"/>
    <w:rsid w:val="085F3F50"/>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56A"/>
    <w:rsid w:val="085F6B4E"/>
    <w:rsid w:val="085F729E"/>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E12"/>
    <w:rsid w:val="08601E80"/>
    <w:rsid w:val="086021E6"/>
    <w:rsid w:val="08602476"/>
    <w:rsid w:val="08602536"/>
    <w:rsid w:val="086026A7"/>
    <w:rsid w:val="086028A8"/>
    <w:rsid w:val="086029A1"/>
    <w:rsid w:val="08602A93"/>
    <w:rsid w:val="08602B93"/>
    <w:rsid w:val="08602BF5"/>
    <w:rsid w:val="08602F56"/>
    <w:rsid w:val="08603157"/>
    <w:rsid w:val="086038CE"/>
    <w:rsid w:val="086038D8"/>
    <w:rsid w:val="086039DE"/>
    <w:rsid w:val="08603DAB"/>
    <w:rsid w:val="08603F97"/>
    <w:rsid w:val="086040AF"/>
    <w:rsid w:val="0860419D"/>
    <w:rsid w:val="08604349"/>
    <w:rsid w:val="086043C7"/>
    <w:rsid w:val="08604745"/>
    <w:rsid w:val="086047AE"/>
    <w:rsid w:val="086047F8"/>
    <w:rsid w:val="08604914"/>
    <w:rsid w:val="08604999"/>
    <w:rsid w:val="08605084"/>
    <w:rsid w:val="086050F9"/>
    <w:rsid w:val="086059DB"/>
    <w:rsid w:val="08605A70"/>
    <w:rsid w:val="08605D73"/>
    <w:rsid w:val="08605D8E"/>
    <w:rsid w:val="08605DBD"/>
    <w:rsid w:val="08605FEC"/>
    <w:rsid w:val="086060A8"/>
    <w:rsid w:val="086061C8"/>
    <w:rsid w:val="0860636C"/>
    <w:rsid w:val="08606510"/>
    <w:rsid w:val="086066C4"/>
    <w:rsid w:val="08606BA7"/>
    <w:rsid w:val="08606CBC"/>
    <w:rsid w:val="08606CC3"/>
    <w:rsid w:val="08607180"/>
    <w:rsid w:val="0860734F"/>
    <w:rsid w:val="0860745D"/>
    <w:rsid w:val="0860776D"/>
    <w:rsid w:val="0860793E"/>
    <w:rsid w:val="08607BFC"/>
    <w:rsid w:val="08607C9E"/>
    <w:rsid w:val="08607FBE"/>
    <w:rsid w:val="08610314"/>
    <w:rsid w:val="08610754"/>
    <w:rsid w:val="08610C7F"/>
    <w:rsid w:val="08610E0D"/>
    <w:rsid w:val="08610E22"/>
    <w:rsid w:val="0861128E"/>
    <w:rsid w:val="086113EA"/>
    <w:rsid w:val="08611765"/>
    <w:rsid w:val="08611857"/>
    <w:rsid w:val="086118E7"/>
    <w:rsid w:val="0861198B"/>
    <w:rsid w:val="086119AD"/>
    <w:rsid w:val="08611C20"/>
    <w:rsid w:val="08611C3C"/>
    <w:rsid w:val="08611F58"/>
    <w:rsid w:val="08612072"/>
    <w:rsid w:val="08612228"/>
    <w:rsid w:val="08612E85"/>
    <w:rsid w:val="08613600"/>
    <w:rsid w:val="08613921"/>
    <w:rsid w:val="0861397A"/>
    <w:rsid w:val="08613B4C"/>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5173"/>
    <w:rsid w:val="086152F3"/>
    <w:rsid w:val="086157FF"/>
    <w:rsid w:val="08615824"/>
    <w:rsid w:val="08615B85"/>
    <w:rsid w:val="08615D5D"/>
    <w:rsid w:val="086161AC"/>
    <w:rsid w:val="08616350"/>
    <w:rsid w:val="086163BE"/>
    <w:rsid w:val="08616468"/>
    <w:rsid w:val="08616472"/>
    <w:rsid w:val="086165BC"/>
    <w:rsid w:val="08616815"/>
    <w:rsid w:val="08616995"/>
    <w:rsid w:val="086169B1"/>
    <w:rsid w:val="086169C3"/>
    <w:rsid w:val="08616A02"/>
    <w:rsid w:val="08616C75"/>
    <w:rsid w:val="08616DAF"/>
    <w:rsid w:val="08616ED1"/>
    <w:rsid w:val="08616EF8"/>
    <w:rsid w:val="08617040"/>
    <w:rsid w:val="086170AD"/>
    <w:rsid w:val="086171D1"/>
    <w:rsid w:val="086173A1"/>
    <w:rsid w:val="0861742E"/>
    <w:rsid w:val="086175F6"/>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4F4A"/>
    <w:rsid w:val="08625283"/>
    <w:rsid w:val="086254CA"/>
    <w:rsid w:val="086257F1"/>
    <w:rsid w:val="08625A96"/>
    <w:rsid w:val="08626347"/>
    <w:rsid w:val="08626399"/>
    <w:rsid w:val="0862656B"/>
    <w:rsid w:val="086268C6"/>
    <w:rsid w:val="08626A38"/>
    <w:rsid w:val="08626DBE"/>
    <w:rsid w:val="08626E14"/>
    <w:rsid w:val="086275AC"/>
    <w:rsid w:val="086276B8"/>
    <w:rsid w:val="08627C10"/>
    <w:rsid w:val="08627CB6"/>
    <w:rsid w:val="08627D0F"/>
    <w:rsid w:val="08627D89"/>
    <w:rsid w:val="08627E2A"/>
    <w:rsid w:val="0863004D"/>
    <w:rsid w:val="08630184"/>
    <w:rsid w:val="086302F2"/>
    <w:rsid w:val="08630376"/>
    <w:rsid w:val="08630507"/>
    <w:rsid w:val="0863066B"/>
    <w:rsid w:val="08630D87"/>
    <w:rsid w:val="08630FB8"/>
    <w:rsid w:val="08631530"/>
    <w:rsid w:val="08631879"/>
    <w:rsid w:val="08631919"/>
    <w:rsid w:val="08631C2D"/>
    <w:rsid w:val="0863229C"/>
    <w:rsid w:val="086325D5"/>
    <w:rsid w:val="086326A2"/>
    <w:rsid w:val="08632932"/>
    <w:rsid w:val="08632B37"/>
    <w:rsid w:val="086332DE"/>
    <w:rsid w:val="086334DA"/>
    <w:rsid w:val="08633C20"/>
    <w:rsid w:val="08633CA2"/>
    <w:rsid w:val="08633E5B"/>
    <w:rsid w:val="08633E5E"/>
    <w:rsid w:val="08633E9E"/>
    <w:rsid w:val="08633EFC"/>
    <w:rsid w:val="086342EC"/>
    <w:rsid w:val="08634590"/>
    <w:rsid w:val="08634745"/>
    <w:rsid w:val="086349F8"/>
    <w:rsid w:val="08634A2C"/>
    <w:rsid w:val="08634B55"/>
    <w:rsid w:val="08634C09"/>
    <w:rsid w:val="08634F47"/>
    <w:rsid w:val="086350E5"/>
    <w:rsid w:val="086350EA"/>
    <w:rsid w:val="086351D9"/>
    <w:rsid w:val="086353F9"/>
    <w:rsid w:val="08635420"/>
    <w:rsid w:val="086354C9"/>
    <w:rsid w:val="08635622"/>
    <w:rsid w:val="08635677"/>
    <w:rsid w:val="08635685"/>
    <w:rsid w:val="08635710"/>
    <w:rsid w:val="08635939"/>
    <w:rsid w:val="08635C40"/>
    <w:rsid w:val="08636019"/>
    <w:rsid w:val="08636168"/>
    <w:rsid w:val="08636432"/>
    <w:rsid w:val="086365D2"/>
    <w:rsid w:val="0863663D"/>
    <w:rsid w:val="0863668D"/>
    <w:rsid w:val="08636C52"/>
    <w:rsid w:val="08637064"/>
    <w:rsid w:val="086371BE"/>
    <w:rsid w:val="08637584"/>
    <w:rsid w:val="0863762C"/>
    <w:rsid w:val="0863790C"/>
    <w:rsid w:val="08637B96"/>
    <w:rsid w:val="0864011A"/>
    <w:rsid w:val="08640196"/>
    <w:rsid w:val="086404E8"/>
    <w:rsid w:val="08640656"/>
    <w:rsid w:val="086408A6"/>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EE9"/>
    <w:rsid w:val="08642F14"/>
    <w:rsid w:val="086432CA"/>
    <w:rsid w:val="0864334D"/>
    <w:rsid w:val="086434CE"/>
    <w:rsid w:val="08643516"/>
    <w:rsid w:val="08643ACC"/>
    <w:rsid w:val="08643FB8"/>
    <w:rsid w:val="08644004"/>
    <w:rsid w:val="08644113"/>
    <w:rsid w:val="08644298"/>
    <w:rsid w:val="08644ADB"/>
    <w:rsid w:val="08644E4E"/>
    <w:rsid w:val="08644E9C"/>
    <w:rsid w:val="08644F3D"/>
    <w:rsid w:val="086452F2"/>
    <w:rsid w:val="086453E0"/>
    <w:rsid w:val="0864553A"/>
    <w:rsid w:val="08645565"/>
    <w:rsid w:val="086455AF"/>
    <w:rsid w:val="08645651"/>
    <w:rsid w:val="08645834"/>
    <w:rsid w:val="08645B62"/>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C23"/>
    <w:rsid w:val="08650C96"/>
    <w:rsid w:val="08651029"/>
    <w:rsid w:val="08651877"/>
    <w:rsid w:val="086518C8"/>
    <w:rsid w:val="086518DD"/>
    <w:rsid w:val="086518F3"/>
    <w:rsid w:val="08651A6A"/>
    <w:rsid w:val="08651BF5"/>
    <w:rsid w:val="08651D09"/>
    <w:rsid w:val="08651F8C"/>
    <w:rsid w:val="08651F98"/>
    <w:rsid w:val="08651FB1"/>
    <w:rsid w:val="0865229F"/>
    <w:rsid w:val="086524D0"/>
    <w:rsid w:val="086524FB"/>
    <w:rsid w:val="08652A96"/>
    <w:rsid w:val="08652AAE"/>
    <w:rsid w:val="08652BFB"/>
    <w:rsid w:val="08652C85"/>
    <w:rsid w:val="08652F64"/>
    <w:rsid w:val="086533C6"/>
    <w:rsid w:val="086534FC"/>
    <w:rsid w:val="086536E2"/>
    <w:rsid w:val="08653998"/>
    <w:rsid w:val="08653F5B"/>
    <w:rsid w:val="0865409A"/>
    <w:rsid w:val="086540BD"/>
    <w:rsid w:val="086541B6"/>
    <w:rsid w:val="08654909"/>
    <w:rsid w:val="08654AA8"/>
    <w:rsid w:val="08654AAC"/>
    <w:rsid w:val="08654F87"/>
    <w:rsid w:val="0865535B"/>
    <w:rsid w:val="08655647"/>
    <w:rsid w:val="086558F0"/>
    <w:rsid w:val="08655A33"/>
    <w:rsid w:val="08655E05"/>
    <w:rsid w:val="08655E5C"/>
    <w:rsid w:val="086560A5"/>
    <w:rsid w:val="0865612E"/>
    <w:rsid w:val="08656158"/>
    <w:rsid w:val="08656367"/>
    <w:rsid w:val="086563EF"/>
    <w:rsid w:val="086566B4"/>
    <w:rsid w:val="08656897"/>
    <w:rsid w:val="086568A0"/>
    <w:rsid w:val="086569E7"/>
    <w:rsid w:val="08656A77"/>
    <w:rsid w:val="08656B71"/>
    <w:rsid w:val="08656B8D"/>
    <w:rsid w:val="08656C49"/>
    <w:rsid w:val="08656D2D"/>
    <w:rsid w:val="08657210"/>
    <w:rsid w:val="08657212"/>
    <w:rsid w:val="086575C6"/>
    <w:rsid w:val="08657701"/>
    <w:rsid w:val="08657809"/>
    <w:rsid w:val="08657926"/>
    <w:rsid w:val="08657A6E"/>
    <w:rsid w:val="08657F6D"/>
    <w:rsid w:val="086602DC"/>
    <w:rsid w:val="086606FB"/>
    <w:rsid w:val="08660792"/>
    <w:rsid w:val="086608FA"/>
    <w:rsid w:val="08660CE0"/>
    <w:rsid w:val="086616B7"/>
    <w:rsid w:val="0866194C"/>
    <w:rsid w:val="08661B8B"/>
    <w:rsid w:val="08661CD7"/>
    <w:rsid w:val="08661F2C"/>
    <w:rsid w:val="086621F0"/>
    <w:rsid w:val="08662D30"/>
    <w:rsid w:val="08662E5C"/>
    <w:rsid w:val="08662FB6"/>
    <w:rsid w:val="086631C3"/>
    <w:rsid w:val="086632EC"/>
    <w:rsid w:val="08663448"/>
    <w:rsid w:val="08663946"/>
    <w:rsid w:val="08663B60"/>
    <w:rsid w:val="08664018"/>
    <w:rsid w:val="086646EE"/>
    <w:rsid w:val="0866486B"/>
    <w:rsid w:val="08664DAD"/>
    <w:rsid w:val="08664E02"/>
    <w:rsid w:val="08665266"/>
    <w:rsid w:val="0866584C"/>
    <w:rsid w:val="086659A7"/>
    <w:rsid w:val="08665DB5"/>
    <w:rsid w:val="08666052"/>
    <w:rsid w:val="086660DC"/>
    <w:rsid w:val="086661A2"/>
    <w:rsid w:val="0866622A"/>
    <w:rsid w:val="086668CE"/>
    <w:rsid w:val="08666A3E"/>
    <w:rsid w:val="08666F2F"/>
    <w:rsid w:val="08667232"/>
    <w:rsid w:val="0866753C"/>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ACC"/>
    <w:rsid w:val="08672B6C"/>
    <w:rsid w:val="08672C4B"/>
    <w:rsid w:val="08672EAC"/>
    <w:rsid w:val="08672FBA"/>
    <w:rsid w:val="08672FC3"/>
    <w:rsid w:val="08673179"/>
    <w:rsid w:val="086731AA"/>
    <w:rsid w:val="08673339"/>
    <w:rsid w:val="086735E2"/>
    <w:rsid w:val="08673600"/>
    <w:rsid w:val="086739FF"/>
    <w:rsid w:val="08673A74"/>
    <w:rsid w:val="08673B9A"/>
    <w:rsid w:val="08673E19"/>
    <w:rsid w:val="08673FBB"/>
    <w:rsid w:val="08673FED"/>
    <w:rsid w:val="08674008"/>
    <w:rsid w:val="0867410F"/>
    <w:rsid w:val="08674192"/>
    <w:rsid w:val="0867428E"/>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93A"/>
    <w:rsid w:val="086769BC"/>
    <w:rsid w:val="08676C01"/>
    <w:rsid w:val="08676E3A"/>
    <w:rsid w:val="08676E61"/>
    <w:rsid w:val="08676F71"/>
    <w:rsid w:val="08676FDC"/>
    <w:rsid w:val="0867714C"/>
    <w:rsid w:val="0867746C"/>
    <w:rsid w:val="08677B3E"/>
    <w:rsid w:val="08677EB6"/>
    <w:rsid w:val="08677F70"/>
    <w:rsid w:val="0868015C"/>
    <w:rsid w:val="08680350"/>
    <w:rsid w:val="086804B2"/>
    <w:rsid w:val="086804E3"/>
    <w:rsid w:val="08680586"/>
    <w:rsid w:val="0868086D"/>
    <w:rsid w:val="08680A8C"/>
    <w:rsid w:val="08680CB7"/>
    <w:rsid w:val="08680FEA"/>
    <w:rsid w:val="086810A7"/>
    <w:rsid w:val="08681276"/>
    <w:rsid w:val="08681363"/>
    <w:rsid w:val="08681719"/>
    <w:rsid w:val="08681BF0"/>
    <w:rsid w:val="08681CA0"/>
    <w:rsid w:val="0868225B"/>
    <w:rsid w:val="0868284B"/>
    <w:rsid w:val="086828F9"/>
    <w:rsid w:val="08682C44"/>
    <w:rsid w:val="08682C99"/>
    <w:rsid w:val="08682CDA"/>
    <w:rsid w:val="08682E85"/>
    <w:rsid w:val="08682EB8"/>
    <w:rsid w:val="08683199"/>
    <w:rsid w:val="086837DE"/>
    <w:rsid w:val="08683918"/>
    <w:rsid w:val="0868393F"/>
    <w:rsid w:val="086839E6"/>
    <w:rsid w:val="08683F76"/>
    <w:rsid w:val="08684263"/>
    <w:rsid w:val="0868444C"/>
    <w:rsid w:val="08684485"/>
    <w:rsid w:val="08684AB7"/>
    <w:rsid w:val="08684B75"/>
    <w:rsid w:val="08684D70"/>
    <w:rsid w:val="08684F1D"/>
    <w:rsid w:val="08685194"/>
    <w:rsid w:val="08685668"/>
    <w:rsid w:val="08685A78"/>
    <w:rsid w:val="08685AE9"/>
    <w:rsid w:val="08685C36"/>
    <w:rsid w:val="08685CB0"/>
    <w:rsid w:val="08685CDE"/>
    <w:rsid w:val="08685F13"/>
    <w:rsid w:val="08685F51"/>
    <w:rsid w:val="08686344"/>
    <w:rsid w:val="0868642A"/>
    <w:rsid w:val="086864B2"/>
    <w:rsid w:val="08686883"/>
    <w:rsid w:val="08686C23"/>
    <w:rsid w:val="08686D4C"/>
    <w:rsid w:val="08686EDE"/>
    <w:rsid w:val="086871B0"/>
    <w:rsid w:val="0868727E"/>
    <w:rsid w:val="086872F3"/>
    <w:rsid w:val="08687376"/>
    <w:rsid w:val="08687C0C"/>
    <w:rsid w:val="08687CBF"/>
    <w:rsid w:val="08687F26"/>
    <w:rsid w:val="08687F4B"/>
    <w:rsid w:val="08687FB7"/>
    <w:rsid w:val="08687FEE"/>
    <w:rsid w:val="08690035"/>
    <w:rsid w:val="0869043C"/>
    <w:rsid w:val="086904DB"/>
    <w:rsid w:val="086905C5"/>
    <w:rsid w:val="08690772"/>
    <w:rsid w:val="08690AA6"/>
    <w:rsid w:val="08691485"/>
    <w:rsid w:val="0869149B"/>
    <w:rsid w:val="086916D7"/>
    <w:rsid w:val="086917AA"/>
    <w:rsid w:val="0869199B"/>
    <w:rsid w:val="08691AB9"/>
    <w:rsid w:val="08691E70"/>
    <w:rsid w:val="08691FCE"/>
    <w:rsid w:val="086921A4"/>
    <w:rsid w:val="08692263"/>
    <w:rsid w:val="086923DF"/>
    <w:rsid w:val="08692449"/>
    <w:rsid w:val="086924DC"/>
    <w:rsid w:val="08692515"/>
    <w:rsid w:val="08692719"/>
    <w:rsid w:val="086927AE"/>
    <w:rsid w:val="086927E6"/>
    <w:rsid w:val="08692C42"/>
    <w:rsid w:val="08692C4D"/>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E8F"/>
    <w:rsid w:val="08693E95"/>
    <w:rsid w:val="08693F8D"/>
    <w:rsid w:val="08694496"/>
    <w:rsid w:val="08694830"/>
    <w:rsid w:val="0869487D"/>
    <w:rsid w:val="0869491E"/>
    <w:rsid w:val="08694DD7"/>
    <w:rsid w:val="08694F92"/>
    <w:rsid w:val="08695185"/>
    <w:rsid w:val="08695452"/>
    <w:rsid w:val="08695530"/>
    <w:rsid w:val="086955D8"/>
    <w:rsid w:val="08695781"/>
    <w:rsid w:val="086957C1"/>
    <w:rsid w:val="0869586D"/>
    <w:rsid w:val="08695CB7"/>
    <w:rsid w:val="08696554"/>
    <w:rsid w:val="08696741"/>
    <w:rsid w:val="08696D06"/>
    <w:rsid w:val="08696DF0"/>
    <w:rsid w:val="08696F6F"/>
    <w:rsid w:val="086975D0"/>
    <w:rsid w:val="08697828"/>
    <w:rsid w:val="08697C6E"/>
    <w:rsid w:val="086A01EB"/>
    <w:rsid w:val="086A06ED"/>
    <w:rsid w:val="086A0CBA"/>
    <w:rsid w:val="086A0D4D"/>
    <w:rsid w:val="086A0F5D"/>
    <w:rsid w:val="086A113E"/>
    <w:rsid w:val="086A1566"/>
    <w:rsid w:val="086A1792"/>
    <w:rsid w:val="086A18B0"/>
    <w:rsid w:val="086A1A1C"/>
    <w:rsid w:val="086A1AE1"/>
    <w:rsid w:val="086A1B35"/>
    <w:rsid w:val="086A2365"/>
    <w:rsid w:val="086A25F6"/>
    <w:rsid w:val="086A2651"/>
    <w:rsid w:val="086A3048"/>
    <w:rsid w:val="086A30E9"/>
    <w:rsid w:val="086A3198"/>
    <w:rsid w:val="086A32FC"/>
    <w:rsid w:val="086A3CC6"/>
    <w:rsid w:val="086A41CF"/>
    <w:rsid w:val="086A424E"/>
    <w:rsid w:val="086A431A"/>
    <w:rsid w:val="086A4399"/>
    <w:rsid w:val="086A46F4"/>
    <w:rsid w:val="086A4B84"/>
    <w:rsid w:val="086A4CB6"/>
    <w:rsid w:val="086A4CE0"/>
    <w:rsid w:val="086A50A2"/>
    <w:rsid w:val="086A50D8"/>
    <w:rsid w:val="086A5158"/>
    <w:rsid w:val="086A524F"/>
    <w:rsid w:val="086A529F"/>
    <w:rsid w:val="086A5383"/>
    <w:rsid w:val="086A5484"/>
    <w:rsid w:val="086A584E"/>
    <w:rsid w:val="086A5856"/>
    <w:rsid w:val="086A59A1"/>
    <w:rsid w:val="086A59B4"/>
    <w:rsid w:val="086A5D35"/>
    <w:rsid w:val="086A6109"/>
    <w:rsid w:val="086A62A6"/>
    <w:rsid w:val="086A6B04"/>
    <w:rsid w:val="086A6B99"/>
    <w:rsid w:val="086A6E81"/>
    <w:rsid w:val="086A7099"/>
    <w:rsid w:val="086A71F6"/>
    <w:rsid w:val="086A7416"/>
    <w:rsid w:val="086A75BD"/>
    <w:rsid w:val="086A75FA"/>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CF"/>
    <w:rsid w:val="086B13E8"/>
    <w:rsid w:val="086B1615"/>
    <w:rsid w:val="086B177B"/>
    <w:rsid w:val="086B1ACF"/>
    <w:rsid w:val="086B1BCB"/>
    <w:rsid w:val="086B1D41"/>
    <w:rsid w:val="086B1E01"/>
    <w:rsid w:val="086B1E71"/>
    <w:rsid w:val="086B208E"/>
    <w:rsid w:val="086B2313"/>
    <w:rsid w:val="086B25DA"/>
    <w:rsid w:val="086B279A"/>
    <w:rsid w:val="086B2837"/>
    <w:rsid w:val="086B2AB1"/>
    <w:rsid w:val="086B2CF7"/>
    <w:rsid w:val="086B2D18"/>
    <w:rsid w:val="086B2D98"/>
    <w:rsid w:val="086B2E01"/>
    <w:rsid w:val="086B2ED0"/>
    <w:rsid w:val="086B2F6F"/>
    <w:rsid w:val="086B3087"/>
    <w:rsid w:val="086B30AF"/>
    <w:rsid w:val="086B343C"/>
    <w:rsid w:val="086B3605"/>
    <w:rsid w:val="086B3940"/>
    <w:rsid w:val="086B3C34"/>
    <w:rsid w:val="086B3E44"/>
    <w:rsid w:val="086B3F2D"/>
    <w:rsid w:val="086B402B"/>
    <w:rsid w:val="086B430D"/>
    <w:rsid w:val="086B434E"/>
    <w:rsid w:val="086B452D"/>
    <w:rsid w:val="086B4534"/>
    <w:rsid w:val="086B4A3B"/>
    <w:rsid w:val="086B4B5C"/>
    <w:rsid w:val="086B4BB7"/>
    <w:rsid w:val="086B4FF0"/>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A4"/>
    <w:rsid w:val="086C0282"/>
    <w:rsid w:val="086C0289"/>
    <w:rsid w:val="086C0331"/>
    <w:rsid w:val="086C055B"/>
    <w:rsid w:val="086C0903"/>
    <w:rsid w:val="086C097C"/>
    <w:rsid w:val="086C0AB3"/>
    <w:rsid w:val="086C0EB0"/>
    <w:rsid w:val="086C0F60"/>
    <w:rsid w:val="086C0F6C"/>
    <w:rsid w:val="086C10B0"/>
    <w:rsid w:val="086C10C1"/>
    <w:rsid w:val="086C11DE"/>
    <w:rsid w:val="086C12D1"/>
    <w:rsid w:val="086C14AF"/>
    <w:rsid w:val="086C14EA"/>
    <w:rsid w:val="086C160B"/>
    <w:rsid w:val="086C187B"/>
    <w:rsid w:val="086C1A4E"/>
    <w:rsid w:val="086C1DBA"/>
    <w:rsid w:val="086C2361"/>
    <w:rsid w:val="086C24F5"/>
    <w:rsid w:val="086C279D"/>
    <w:rsid w:val="086C27B2"/>
    <w:rsid w:val="086C2830"/>
    <w:rsid w:val="086C2872"/>
    <w:rsid w:val="086C2A2F"/>
    <w:rsid w:val="086C2E1F"/>
    <w:rsid w:val="086C3014"/>
    <w:rsid w:val="086C3154"/>
    <w:rsid w:val="086C3166"/>
    <w:rsid w:val="086C3198"/>
    <w:rsid w:val="086C31DB"/>
    <w:rsid w:val="086C33B0"/>
    <w:rsid w:val="086C33B7"/>
    <w:rsid w:val="086C347B"/>
    <w:rsid w:val="086C36FE"/>
    <w:rsid w:val="086C3924"/>
    <w:rsid w:val="086C3B65"/>
    <w:rsid w:val="086C3D3C"/>
    <w:rsid w:val="086C3DB0"/>
    <w:rsid w:val="086C3DCF"/>
    <w:rsid w:val="086C3F1E"/>
    <w:rsid w:val="086C3FEF"/>
    <w:rsid w:val="086C4060"/>
    <w:rsid w:val="086C4173"/>
    <w:rsid w:val="086C41DD"/>
    <w:rsid w:val="086C43A2"/>
    <w:rsid w:val="086C48AA"/>
    <w:rsid w:val="086C4905"/>
    <w:rsid w:val="086C4A79"/>
    <w:rsid w:val="086C4AB8"/>
    <w:rsid w:val="086C4CB6"/>
    <w:rsid w:val="086C4D5A"/>
    <w:rsid w:val="086C4EE8"/>
    <w:rsid w:val="086C4FF1"/>
    <w:rsid w:val="086C53FD"/>
    <w:rsid w:val="086C56F1"/>
    <w:rsid w:val="086C577E"/>
    <w:rsid w:val="086C57D8"/>
    <w:rsid w:val="086C5B57"/>
    <w:rsid w:val="086C5B73"/>
    <w:rsid w:val="086C5CE1"/>
    <w:rsid w:val="086C5E38"/>
    <w:rsid w:val="086C60D2"/>
    <w:rsid w:val="086C653A"/>
    <w:rsid w:val="086C6717"/>
    <w:rsid w:val="086C6751"/>
    <w:rsid w:val="086C6853"/>
    <w:rsid w:val="086C686A"/>
    <w:rsid w:val="086C687B"/>
    <w:rsid w:val="086C6A3B"/>
    <w:rsid w:val="086C6C3A"/>
    <w:rsid w:val="086C6F37"/>
    <w:rsid w:val="086C7232"/>
    <w:rsid w:val="086C7336"/>
    <w:rsid w:val="086C77F4"/>
    <w:rsid w:val="086C7DDB"/>
    <w:rsid w:val="086C7EF4"/>
    <w:rsid w:val="086D0059"/>
    <w:rsid w:val="086D0244"/>
    <w:rsid w:val="086D02C7"/>
    <w:rsid w:val="086D0EB3"/>
    <w:rsid w:val="086D0F42"/>
    <w:rsid w:val="086D1044"/>
    <w:rsid w:val="086D11BA"/>
    <w:rsid w:val="086D16BD"/>
    <w:rsid w:val="086D184A"/>
    <w:rsid w:val="086D19B9"/>
    <w:rsid w:val="086D22CE"/>
    <w:rsid w:val="086D2469"/>
    <w:rsid w:val="086D286C"/>
    <w:rsid w:val="086D28E5"/>
    <w:rsid w:val="086D2A1F"/>
    <w:rsid w:val="086D2AC7"/>
    <w:rsid w:val="086D2B0F"/>
    <w:rsid w:val="086D2C93"/>
    <w:rsid w:val="086D2DAA"/>
    <w:rsid w:val="086D2DF3"/>
    <w:rsid w:val="086D2EC2"/>
    <w:rsid w:val="086D3004"/>
    <w:rsid w:val="086D318B"/>
    <w:rsid w:val="086D3487"/>
    <w:rsid w:val="086D36CC"/>
    <w:rsid w:val="086D37D1"/>
    <w:rsid w:val="086D39B7"/>
    <w:rsid w:val="086D3A8F"/>
    <w:rsid w:val="086D3DC7"/>
    <w:rsid w:val="086D3E93"/>
    <w:rsid w:val="086D42F0"/>
    <w:rsid w:val="086D43A7"/>
    <w:rsid w:val="086D43CF"/>
    <w:rsid w:val="086D4460"/>
    <w:rsid w:val="086D461C"/>
    <w:rsid w:val="086D46C5"/>
    <w:rsid w:val="086D4871"/>
    <w:rsid w:val="086D50AE"/>
    <w:rsid w:val="086D50ED"/>
    <w:rsid w:val="086D53C1"/>
    <w:rsid w:val="086D5667"/>
    <w:rsid w:val="086D56D9"/>
    <w:rsid w:val="086D5847"/>
    <w:rsid w:val="086D585D"/>
    <w:rsid w:val="086D5886"/>
    <w:rsid w:val="086D5B40"/>
    <w:rsid w:val="086D5B72"/>
    <w:rsid w:val="086D5F3B"/>
    <w:rsid w:val="086D5F62"/>
    <w:rsid w:val="086D600F"/>
    <w:rsid w:val="086D6215"/>
    <w:rsid w:val="086D64A2"/>
    <w:rsid w:val="086D6C69"/>
    <w:rsid w:val="086D6EF5"/>
    <w:rsid w:val="086D6F3D"/>
    <w:rsid w:val="086D703D"/>
    <w:rsid w:val="086D704B"/>
    <w:rsid w:val="086D7084"/>
    <w:rsid w:val="086D70FF"/>
    <w:rsid w:val="086D71BF"/>
    <w:rsid w:val="086D74CB"/>
    <w:rsid w:val="086D7564"/>
    <w:rsid w:val="086D76A4"/>
    <w:rsid w:val="086D7770"/>
    <w:rsid w:val="086D7887"/>
    <w:rsid w:val="086D7AAF"/>
    <w:rsid w:val="086D7DFA"/>
    <w:rsid w:val="086D7EB4"/>
    <w:rsid w:val="086E00DD"/>
    <w:rsid w:val="086E02FE"/>
    <w:rsid w:val="086E06FB"/>
    <w:rsid w:val="086E07A4"/>
    <w:rsid w:val="086E07AD"/>
    <w:rsid w:val="086E0A58"/>
    <w:rsid w:val="086E0BD7"/>
    <w:rsid w:val="086E0C9D"/>
    <w:rsid w:val="086E0F41"/>
    <w:rsid w:val="086E0F5E"/>
    <w:rsid w:val="086E156E"/>
    <w:rsid w:val="086E1758"/>
    <w:rsid w:val="086E17FD"/>
    <w:rsid w:val="086E1BC6"/>
    <w:rsid w:val="086E2454"/>
    <w:rsid w:val="086E266A"/>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782"/>
    <w:rsid w:val="086E58DD"/>
    <w:rsid w:val="086E5AF1"/>
    <w:rsid w:val="086E5DA2"/>
    <w:rsid w:val="086E6030"/>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DF6"/>
    <w:rsid w:val="086F0F4F"/>
    <w:rsid w:val="086F0F72"/>
    <w:rsid w:val="086F11EF"/>
    <w:rsid w:val="086F1327"/>
    <w:rsid w:val="086F1593"/>
    <w:rsid w:val="086F1842"/>
    <w:rsid w:val="086F1D5E"/>
    <w:rsid w:val="086F21B2"/>
    <w:rsid w:val="086F220B"/>
    <w:rsid w:val="086F2488"/>
    <w:rsid w:val="086F26CE"/>
    <w:rsid w:val="086F28BE"/>
    <w:rsid w:val="086F2AC9"/>
    <w:rsid w:val="086F2B87"/>
    <w:rsid w:val="086F30D9"/>
    <w:rsid w:val="086F318E"/>
    <w:rsid w:val="086F31C1"/>
    <w:rsid w:val="086F31CC"/>
    <w:rsid w:val="086F345C"/>
    <w:rsid w:val="086F34DD"/>
    <w:rsid w:val="086F37BA"/>
    <w:rsid w:val="086F38CE"/>
    <w:rsid w:val="086F39E5"/>
    <w:rsid w:val="086F3DA2"/>
    <w:rsid w:val="086F4637"/>
    <w:rsid w:val="086F4A5D"/>
    <w:rsid w:val="086F4AD0"/>
    <w:rsid w:val="086F4BE6"/>
    <w:rsid w:val="086F502C"/>
    <w:rsid w:val="086F546A"/>
    <w:rsid w:val="086F5794"/>
    <w:rsid w:val="086F5A22"/>
    <w:rsid w:val="086F5D49"/>
    <w:rsid w:val="086F5F44"/>
    <w:rsid w:val="086F5F67"/>
    <w:rsid w:val="086F6289"/>
    <w:rsid w:val="086F6916"/>
    <w:rsid w:val="086F6E58"/>
    <w:rsid w:val="086F7028"/>
    <w:rsid w:val="086F7173"/>
    <w:rsid w:val="086F733C"/>
    <w:rsid w:val="086F77E4"/>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19F"/>
    <w:rsid w:val="08701337"/>
    <w:rsid w:val="08701361"/>
    <w:rsid w:val="0870148D"/>
    <w:rsid w:val="08701495"/>
    <w:rsid w:val="0870160C"/>
    <w:rsid w:val="0870178A"/>
    <w:rsid w:val="08701AFD"/>
    <w:rsid w:val="08701C1B"/>
    <w:rsid w:val="08701D7B"/>
    <w:rsid w:val="08701E66"/>
    <w:rsid w:val="08701F00"/>
    <w:rsid w:val="08702012"/>
    <w:rsid w:val="0870212A"/>
    <w:rsid w:val="0870217E"/>
    <w:rsid w:val="08702492"/>
    <w:rsid w:val="087024C0"/>
    <w:rsid w:val="08702587"/>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C21"/>
    <w:rsid w:val="08706C98"/>
    <w:rsid w:val="08706E3C"/>
    <w:rsid w:val="08706E7D"/>
    <w:rsid w:val="08706EB3"/>
    <w:rsid w:val="08706EB8"/>
    <w:rsid w:val="08707323"/>
    <w:rsid w:val="0870794A"/>
    <w:rsid w:val="08707EF0"/>
    <w:rsid w:val="087100EE"/>
    <w:rsid w:val="0871074A"/>
    <w:rsid w:val="08710BA5"/>
    <w:rsid w:val="08710D06"/>
    <w:rsid w:val="08710D7C"/>
    <w:rsid w:val="08710E9F"/>
    <w:rsid w:val="08710EED"/>
    <w:rsid w:val="08710FC3"/>
    <w:rsid w:val="087111A2"/>
    <w:rsid w:val="08711293"/>
    <w:rsid w:val="0871141A"/>
    <w:rsid w:val="08711881"/>
    <w:rsid w:val="08711A36"/>
    <w:rsid w:val="08711A40"/>
    <w:rsid w:val="08711D68"/>
    <w:rsid w:val="0871205A"/>
    <w:rsid w:val="08712112"/>
    <w:rsid w:val="087121BA"/>
    <w:rsid w:val="087121FC"/>
    <w:rsid w:val="087124AC"/>
    <w:rsid w:val="087124EB"/>
    <w:rsid w:val="08712521"/>
    <w:rsid w:val="08712661"/>
    <w:rsid w:val="087126D3"/>
    <w:rsid w:val="0871274A"/>
    <w:rsid w:val="08712EC4"/>
    <w:rsid w:val="087130F1"/>
    <w:rsid w:val="08713347"/>
    <w:rsid w:val="087133A6"/>
    <w:rsid w:val="08713D64"/>
    <w:rsid w:val="08713DE8"/>
    <w:rsid w:val="08714453"/>
    <w:rsid w:val="0871454C"/>
    <w:rsid w:val="087146DA"/>
    <w:rsid w:val="08714C50"/>
    <w:rsid w:val="08714CC5"/>
    <w:rsid w:val="08714E45"/>
    <w:rsid w:val="087153D9"/>
    <w:rsid w:val="08715499"/>
    <w:rsid w:val="087154C7"/>
    <w:rsid w:val="0871571A"/>
    <w:rsid w:val="0871575F"/>
    <w:rsid w:val="08715986"/>
    <w:rsid w:val="08715AA5"/>
    <w:rsid w:val="08715AC3"/>
    <w:rsid w:val="08715CD5"/>
    <w:rsid w:val="0871609E"/>
    <w:rsid w:val="087161AD"/>
    <w:rsid w:val="087162FE"/>
    <w:rsid w:val="087163B1"/>
    <w:rsid w:val="087163B5"/>
    <w:rsid w:val="08716550"/>
    <w:rsid w:val="08716563"/>
    <w:rsid w:val="087166E0"/>
    <w:rsid w:val="08716A30"/>
    <w:rsid w:val="08716B81"/>
    <w:rsid w:val="08716BC0"/>
    <w:rsid w:val="08716C00"/>
    <w:rsid w:val="08716C69"/>
    <w:rsid w:val="08716F5C"/>
    <w:rsid w:val="0871735E"/>
    <w:rsid w:val="087173C1"/>
    <w:rsid w:val="08717632"/>
    <w:rsid w:val="0871770D"/>
    <w:rsid w:val="0871773B"/>
    <w:rsid w:val="08720135"/>
    <w:rsid w:val="08720136"/>
    <w:rsid w:val="087203A5"/>
    <w:rsid w:val="087207A3"/>
    <w:rsid w:val="087208FA"/>
    <w:rsid w:val="087209A7"/>
    <w:rsid w:val="08720C3C"/>
    <w:rsid w:val="08720CB4"/>
    <w:rsid w:val="08720FD3"/>
    <w:rsid w:val="087210E0"/>
    <w:rsid w:val="08721148"/>
    <w:rsid w:val="08721223"/>
    <w:rsid w:val="08721377"/>
    <w:rsid w:val="08721590"/>
    <w:rsid w:val="087216C9"/>
    <w:rsid w:val="087219F3"/>
    <w:rsid w:val="08721D18"/>
    <w:rsid w:val="08721DBB"/>
    <w:rsid w:val="08721EC9"/>
    <w:rsid w:val="0872218C"/>
    <w:rsid w:val="08722788"/>
    <w:rsid w:val="08722952"/>
    <w:rsid w:val="0872297A"/>
    <w:rsid w:val="087229CB"/>
    <w:rsid w:val="08722A40"/>
    <w:rsid w:val="08722D4E"/>
    <w:rsid w:val="087231C8"/>
    <w:rsid w:val="08723608"/>
    <w:rsid w:val="08723675"/>
    <w:rsid w:val="087236A9"/>
    <w:rsid w:val="087238D3"/>
    <w:rsid w:val="087239D4"/>
    <w:rsid w:val="08723A73"/>
    <w:rsid w:val="08723F95"/>
    <w:rsid w:val="08723FFE"/>
    <w:rsid w:val="08724165"/>
    <w:rsid w:val="08724477"/>
    <w:rsid w:val="08724495"/>
    <w:rsid w:val="08724A02"/>
    <w:rsid w:val="08724AB2"/>
    <w:rsid w:val="08724B97"/>
    <w:rsid w:val="08724DAD"/>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5"/>
    <w:rsid w:val="08727F17"/>
    <w:rsid w:val="087300A4"/>
    <w:rsid w:val="087305A5"/>
    <w:rsid w:val="087305F8"/>
    <w:rsid w:val="08730782"/>
    <w:rsid w:val="087307A2"/>
    <w:rsid w:val="087307CB"/>
    <w:rsid w:val="0873080B"/>
    <w:rsid w:val="08730905"/>
    <w:rsid w:val="08730A25"/>
    <w:rsid w:val="0873103E"/>
    <w:rsid w:val="08731101"/>
    <w:rsid w:val="087311A8"/>
    <w:rsid w:val="0873139C"/>
    <w:rsid w:val="08731995"/>
    <w:rsid w:val="08731C7F"/>
    <w:rsid w:val="08731CA3"/>
    <w:rsid w:val="08731DD4"/>
    <w:rsid w:val="087322F5"/>
    <w:rsid w:val="08732397"/>
    <w:rsid w:val="0873298A"/>
    <w:rsid w:val="08732B35"/>
    <w:rsid w:val="08732C84"/>
    <w:rsid w:val="08732E14"/>
    <w:rsid w:val="087331CF"/>
    <w:rsid w:val="087333BF"/>
    <w:rsid w:val="08733487"/>
    <w:rsid w:val="08733A33"/>
    <w:rsid w:val="08733F3B"/>
    <w:rsid w:val="087341D4"/>
    <w:rsid w:val="087341DF"/>
    <w:rsid w:val="0873427C"/>
    <w:rsid w:val="08734476"/>
    <w:rsid w:val="08734775"/>
    <w:rsid w:val="0873496E"/>
    <w:rsid w:val="08734A16"/>
    <w:rsid w:val="08734D3D"/>
    <w:rsid w:val="08734D92"/>
    <w:rsid w:val="08734D9E"/>
    <w:rsid w:val="08734FE1"/>
    <w:rsid w:val="0873516C"/>
    <w:rsid w:val="087351CD"/>
    <w:rsid w:val="0873538B"/>
    <w:rsid w:val="08735556"/>
    <w:rsid w:val="0873564A"/>
    <w:rsid w:val="087356B1"/>
    <w:rsid w:val="08735819"/>
    <w:rsid w:val="08735843"/>
    <w:rsid w:val="08735B25"/>
    <w:rsid w:val="08735C0C"/>
    <w:rsid w:val="08735C0D"/>
    <w:rsid w:val="08735CD2"/>
    <w:rsid w:val="08735DF1"/>
    <w:rsid w:val="08736081"/>
    <w:rsid w:val="087360EE"/>
    <w:rsid w:val="0873617A"/>
    <w:rsid w:val="087361C7"/>
    <w:rsid w:val="087366E3"/>
    <w:rsid w:val="08736F25"/>
    <w:rsid w:val="08737207"/>
    <w:rsid w:val="0873740F"/>
    <w:rsid w:val="08737558"/>
    <w:rsid w:val="08737666"/>
    <w:rsid w:val="0873779C"/>
    <w:rsid w:val="0873799C"/>
    <w:rsid w:val="08737F53"/>
    <w:rsid w:val="08737F82"/>
    <w:rsid w:val="08740026"/>
    <w:rsid w:val="0874023E"/>
    <w:rsid w:val="0874053C"/>
    <w:rsid w:val="08740895"/>
    <w:rsid w:val="087408B9"/>
    <w:rsid w:val="08740929"/>
    <w:rsid w:val="08740A68"/>
    <w:rsid w:val="08740D3D"/>
    <w:rsid w:val="087410CB"/>
    <w:rsid w:val="0874150F"/>
    <w:rsid w:val="0874151E"/>
    <w:rsid w:val="08741571"/>
    <w:rsid w:val="08741646"/>
    <w:rsid w:val="0874179F"/>
    <w:rsid w:val="087418F7"/>
    <w:rsid w:val="087419D4"/>
    <w:rsid w:val="08741CC0"/>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6B7"/>
    <w:rsid w:val="0874478F"/>
    <w:rsid w:val="0874492D"/>
    <w:rsid w:val="08744AF0"/>
    <w:rsid w:val="08744BDF"/>
    <w:rsid w:val="08744C6C"/>
    <w:rsid w:val="08745057"/>
    <w:rsid w:val="087450CB"/>
    <w:rsid w:val="0874562F"/>
    <w:rsid w:val="0874565C"/>
    <w:rsid w:val="08745A1B"/>
    <w:rsid w:val="08745A41"/>
    <w:rsid w:val="08745A49"/>
    <w:rsid w:val="08745BBA"/>
    <w:rsid w:val="08745DA6"/>
    <w:rsid w:val="08745EAD"/>
    <w:rsid w:val="08745F83"/>
    <w:rsid w:val="08746274"/>
    <w:rsid w:val="08746350"/>
    <w:rsid w:val="087463D6"/>
    <w:rsid w:val="087465C8"/>
    <w:rsid w:val="08746AB1"/>
    <w:rsid w:val="08746DD2"/>
    <w:rsid w:val="08746EE0"/>
    <w:rsid w:val="08746EE1"/>
    <w:rsid w:val="087471A3"/>
    <w:rsid w:val="08747390"/>
    <w:rsid w:val="0874774F"/>
    <w:rsid w:val="08747DED"/>
    <w:rsid w:val="08750215"/>
    <w:rsid w:val="087502BB"/>
    <w:rsid w:val="087508F7"/>
    <w:rsid w:val="0875097F"/>
    <w:rsid w:val="08750A8B"/>
    <w:rsid w:val="08750F9A"/>
    <w:rsid w:val="087511AB"/>
    <w:rsid w:val="0875181B"/>
    <w:rsid w:val="08751AA5"/>
    <w:rsid w:val="08751AC9"/>
    <w:rsid w:val="0875209A"/>
    <w:rsid w:val="08752384"/>
    <w:rsid w:val="08752471"/>
    <w:rsid w:val="08752492"/>
    <w:rsid w:val="0875274F"/>
    <w:rsid w:val="08752771"/>
    <w:rsid w:val="08752B9C"/>
    <w:rsid w:val="08752D86"/>
    <w:rsid w:val="08752FBB"/>
    <w:rsid w:val="08753294"/>
    <w:rsid w:val="0875334F"/>
    <w:rsid w:val="087533D0"/>
    <w:rsid w:val="087536B3"/>
    <w:rsid w:val="0875390E"/>
    <w:rsid w:val="08753992"/>
    <w:rsid w:val="08753A82"/>
    <w:rsid w:val="08753D52"/>
    <w:rsid w:val="08753FFB"/>
    <w:rsid w:val="0875458C"/>
    <w:rsid w:val="087546F6"/>
    <w:rsid w:val="0875488D"/>
    <w:rsid w:val="08754B06"/>
    <w:rsid w:val="08754D6F"/>
    <w:rsid w:val="08754DBB"/>
    <w:rsid w:val="08754FA5"/>
    <w:rsid w:val="0875502B"/>
    <w:rsid w:val="08755329"/>
    <w:rsid w:val="0875542F"/>
    <w:rsid w:val="087555D0"/>
    <w:rsid w:val="0875680C"/>
    <w:rsid w:val="08756822"/>
    <w:rsid w:val="087569F6"/>
    <w:rsid w:val="08756ACE"/>
    <w:rsid w:val="08756E71"/>
    <w:rsid w:val="087570BD"/>
    <w:rsid w:val="087573A0"/>
    <w:rsid w:val="087574E7"/>
    <w:rsid w:val="0875786B"/>
    <w:rsid w:val="0875798D"/>
    <w:rsid w:val="08757D58"/>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661"/>
    <w:rsid w:val="08762772"/>
    <w:rsid w:val="0876277A"/>
    <w:rsid w:val="087627FB"/>
    <w:rsid w:val="0876288D"/>
    <w:rsid w:val="08762B6A"/>
    <w:rsid w:val="08762EFC"/>
    <w:rsid w:val="0876313A"/>
    <w:rsid w:val="0876390F"/>
    <w:rsid w:val="08763E45"/>
    <w:rsid w:val="0876420D"/>
    <w:rsid w:val="087642A9"/>
    <w:rsid w:val="08764569"/>
    <w:rsid w:val="087646A0"/>
    <w:rsid w:val="08764C15"/>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2004"/>
    <w:rsid w:val="0877227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C53"/>
    <w:rsid w:val="08780D3B"/>
    <w:rsid w:val="08781205"/>
    <w:rsid w:val="087817C8"/>
    <w:rsid w:val="08781F67"/>
    <w:rsid w:val="08782206"/>
    <w:rsid w:val="08782409"/>
    <w:rsid w:val="08783519"/>
    <w:rsid w:val="087838E6"/>
    <w:rsid w:val="0878396B"/>
    <w:rsid w:val="08783BC5"/>
    <w:rsid w:val="08783E63"/>
    <w:rsid w:val="08783F74"/>
    <w:rsid w:val="087842CC"/>
    <w:rsid w:val="087844AF"/>
    <w:rsid w:val="08784981"/>
    <w:rsid w:val="087849FE"/>
    <w:rsid w:val="08784AD7"/>
    <w:rsid w:val="08785087"/>
    <w:rsid w:val="087850AC"/>
    <w:rsid w:val="087856A9"/>
    <w:rsid w:val="0878575B"/>
    <w:rsid w:val="087859B2"/>
    <w:rsid w:val="08785C50"/>
    <w:rsid w:val="08785DD2"/>
    <w:rsid w:val="08786344"/>
    <w:rsid w:val="087864FB"/>
    <w:rsid w:val="0878661C"/>
    <w:rsid w:val="08786820"/>
    <w:rsid w:val="08786984"/>
    <w:rsid w:val="08786A83"/>
    <w:rsid w:val="08786C71"/>
    <w:rsid w:val="08787072"/>
    <w:rsid w:val="0878713F"/>
    <w:rsid w:val="087872CB"/>
    <w:rsid w:val="0878732D"/>
    <w:rsid w:val="087874C0"/>
    <w:rsid w:val="087874CC"/>
    <w:rsid w:val="08787E7B"/>
    <w:rsid w:val="08790045"/>
    <w:rsid w:val="087905BB"/>
    <w:rsid w:val="087908FA"/>
    <w:rsid w:val="08790921"/>
    <w:rsid w:val="087909C7"/>
    <w:rsid w:val="08790ACE"/>
    <w:rsid w:val="08790C55"/>
    <w:rsid w:val="08790C7F"/>
    <w:rsid w:val="08790CA6"/>
    <w:rsid w:val="087911A7"/>
    <w:rsid w:val="08791568"/>
    <w:rsid w:val="0879159A"/>
    <w:rsid w:val="08791786"/>
    <w:rsid w:val="087917F9"/>
    <w:rsid w:val="08791801"/>
    <w:rsid w:val="087919EF"/>
    <w:rsid w:val="08791A00"/>
    <w:rsid w:val="08791A12"/>
    <w:rsid w:val="08791E31"/>
    <w:rsid w:val="0879240B"/>
    <w:rsid w:val="08792572"/>
    <w:rsid w:val="08792682"/>
    <w:rsid w:val="08792A22"/>
    <w:rsid w:val="08792B3D"/>
    <w:rsid w:val="08792BE5"/>
    <w:rsid w:val="08792C2B"/>
    <w:rsid w:val="08792D2D"/>
    <w:rsid w:val="08792E20"/>
    <w:rsid w:val="08792E44"/>
    <w:rsid w:val="08792E75"/>
    <w:rsid w:val="08793245"/>
    <w:rsid w:val="08793825"/>
    <w:rsid w:val="08793C35"/>
    <w:rsid w:val="08793CD7"/>
    <w:rsid w:val="08793D81"/>
    <w:rsid w:val="08793EB4"/>
    <w:rsid w:val="08793F46"/>
    <w:rsid w:val="0879402E"/>
    <w:rsid w:val="087940C1"/>
    <w:rsid w:val="08794381"/>
    <w:rsid w:val="087943D8"/>
    <w:rsid w:val="087948CE"/>
    <w:rsid w:val="0879493C"/>
    <w:rsid w:val="08794CA1"/>
    <w:rsid w:val="08794F04"/>
    <w:rsid w:val="08795315"/>
    <w:rsid w:val="087956F3"/>
    <w:rsid w:val="08795D52"/>
    <w:rsid w:val="08795F57"/>
    <w:rsid w:val="087962A9"/>
    <w:rsid w:val="087962EA"/>
    <w:rsid w:val="0879639B"/>
    <w:rsid w:val="087966A3"/>
    <w:rsid w:val="087966FD"/>
    <w:rsid w:val="08796BCA"/>
    <w:rsid w:val="08796D9B"/>
    <w:rsid w:val="08797062"/>
    <w:rsid w:val="08797156"/>
    <w:rsid w:val="08797389"/>
    <w:rsid w:val="0879743D"/>
    <w:rsid w:val="087974E7"/>
    <w:rsid w:val="087977BD"/>
    <w:rsid w:val="08797870"/>
    <w:rsid w:val="087978B0"/>
    <w:rsid w:val="08797A20"/>
    <w:rsid w:val="08797BC6"/>
    <w:rsid w:val="08797EB0"/>
    <w:rsid w:val="087A00FF"/>
    <w:rsid w:val="087A0114"/>
    <w:rsid w:val="087A066E"/>
    <w:rsid w:val="087A073C"/>
    <w:rsid w:val="087A0789"/>
    <w:rsid w:val="087A081D"/>
    <w:rsid w:val="087A0AAD"/>
    <w:rsid w:val="087A0B65"/>
    <w:rsid w:val="087A0E1B"/>
    <w:rsid w:val="087A0FF2"/>
    <w:rsid w:val="087A1390"/>
    <w:rsid w:val="087A1406"/>
    <w:rsid w:val="087A1590"/>
    <w:rsid w:val="087A1874"/>
    <w:rsid w:val="087A1B32"/>
    <w:rsid w:val="087A1E05"/>
    <w:rsid w:val="087A2095"/>
    <w:rsid w:val="087A23AE"/>
    <w:rsid w:val="087A2557"/>
    <w:rsid w:val="087A26E7"/>
    <w:rsid w:val="087A270B"/>
    <w:rsid w:val="087A27E2"/>
    <w:rsid w:val="087A293D"/>
    <w:rsid w:val="087A2A58"/>
    <w:rsid w:val="087A2C7C"/>
    <w:rsid w:val="087A2D4D"/>
    <w:rsid w:val="087A2DB5"/>
    <w:rsid w:val="087A2DEE"/>
    <w:rsid w:val="087A2FC3"/>
    <w:rsid w:val="087A3032"/>
    <w:rsid w:val="087A3376"/>
    <w:rsid w:val="087A376F"/>
    <w:rsid w:val="087A3835"/>
    <w:rsid w:val="087A39EA"/>
    <w:rsid w:val="087A3A3F"/>
    <w:rsid w:val="087A3AD5"/>
    <w:rsid w:val="087A3CE5"/>
    <w:rsid w:val="087A4280"/>
    <w:rsid w:val="087A4490"/>
    <w:rsid w:val="087A4583"/>
    <w:rsid w:val="087A4928"/>
    <w:rsid w:val="087A493F"/>
    <w:rsid w:val="087A49FA"/>
    <w:rsid w:val="087A4CE2"/>
    <w:rsid w:val="087A4F17"/>
    <w:rsid w:val="087A4FBA"/>
    <w:rsid w:val="087A5270"/>
    <w:rsid w:val="087A54A4"/>
    <w:rsid w:val="087A568F"/>
    <w:rsid w:val="087A5783"/>
    <w:rsid w:val="087A586B"/>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792"/>
    <w:rsid w:val="087A787B"/>
    <w:rsid w:val="087A7EC8"/>
    <w:rsid w:val="087A7F7D"/>
    <w:rsid w:val="087B0076"/>
    <w:rsid w:val="087B03FB"/>
    <w:rsid w:val="087B0450"/>
    <w:rsid w:val="087B04B5"/>
    <w:rsid w:val="087B04F7"/>
    <w:rsid w:val="087B0506"/>
    <w:rsid w:val="087B056A"/>
    <w:rsid w:val="087B0739"/>
    <w:rsid w:val="087B0BFE"/>
    <w:rsid w:val="087B0E25"/>
    <w:rsid w:val="087B14E9"/>
    <w:rsid w:val="087B17B5"/>
    <w:rsid w:val="087B18BA"/>
    <w:rsid w:val="087B1A12"/>
    <w:rsid w:val="087B1EC8"/>
    <w:rsid w:val="087B1ED3"/>
    <w:rsid w:val="087B1EFB"/>
    <w:rsid w:val="087B1F00"/>
    <w:rsid w:val="087B2085"/>
    <w:rsid w:val="087B20AF"/>
    <w:rsid w:val="087B2982"/>
    <w:rsid w:val="087B2ADB"/>
    <w:rsid w:val="087B2B4E"/>
    <w:rsid w:val="087B2C91"/>
    <w:rsid w:val="087B2F3C"/>
    <w:rsid w:val="087B3168"/>
    <w:rsid w:val="087B3304"/>
    <w:rsid w:val="087B368A"/>
    <w:rsid w:val="087B36A2"/>
    <w:rsid w:val="087B38D8"/>
    <w:rsid w:val="087B39C8"/>
    <w:rsid w:val="087B3A0F"/>
    <w:rsid w:val="087B3C9E"/>
    <w:rsid w:val="087B4001"/>
    <w:rsid w:val="087B428B"/>
    <w:rsid w:val="087B436F"/>
    <w:rsid w:val="087B4699"/>
    <w:rsid w:val="087B472D"/>
    <w:rsid w:val="087B4C05"/>
    <w:rsid w:val="087B4C38"/>
    <w:rsid w:val="087B4E7C"/>
    <w:rsid w:val="087B50CD"/>
    <w:rsid w:val="087B50FE"/>
    <w:rsid w:val="087B514C"/>
    <w:rsid w:val="087B5460"/>
    <w:rsid w:val="087B5A8F"/>
    <w:rsid w:val="087B5D22"/>
    <w:rsid w:val="087B5DF3"/>
    <w:rsid w:val="087B5F95"/>
    <w:rsid w:val="087B62EC"/>
    <w:rsid w:val="087B6B9B"/>
    <w:rsid w:val="087B6D0A"/>
    <w:rsid w:val="087B6DCB"/>
    <w:rsid w:val="087B7049"/>
    <w:rsid w:val="087B71A8"/>
    <w:rsid w:val="087B71B7"/>
    <w:rsid w:val="087B7404"/>
    <w:rsid w:val="087B743B"/>
    <w:rsid w:val="087B75A0"/>
    <w:rsid w:val="087B78F3"/>
    <w:rsid w:val="087B79E4"/>
    <w:rsid w:val="087B7C24"/>
    <w:rsid w:val="087B7D6B"/>
    <w:rsid w:val="087C00DE"/>
    <w:rsid w:val="087C0603"/>
    <w:rsid w:val="087C085F"/>
    <w:rsid w:val="087C096C"/>
    <w:rsid w:val="087C0C0A"/>
    <w:rsid w:val="087C0D99"/>
    <w:rsid w:val="087C0DC7"/>
    <w:rsid w:val="087C0E92"/>
    <w:rsid w:val="087C0EE7"/>
    <w:rsid w:val="087C104D"/>
    <w:rsid w:val="087C113C"/>
    <w:rsid w:val="087C1152"/>
    <w:rsid w:val="087C175D"/>
    <w:rsid w:val="087C1762"/>
    <w:rsid w:val="087C1968"/>
    <w:rsid w:val="087C1F2E"/>
    <w:rsid w:val="087C23EC"/>
    <w:rsid w:val="087C25D9"/>
    <w:rsid w:val="087C25F1"/>
    <w:rsid w:val="087C2688"/>
    <w:rsid w:val="087C26F6"/>
    <w:rsid w:val="087C27C1"/>
    <w:rsid w:val="087C2873"/>
    <w:rsid w:val="087C2946"/>
    <w:rsid w:val="087C2B8C"/>
    <w:rsid w:val="087C2DD7"/>
    <w:rsid w:val="087C37FD"/>
    <w:rsid w:val="087C3965"/>
    <w:rsid w:val="087C3A81"/>
    <w:rsid w:val="087C3AEF"/>
    <w:rsid w:val="087C3C9A"/>
    <w:rsid w:val="087C3DC5"/>
    <w:rsid w:val="087C3E27"/>
    <w:rsid w:val="087C3FAD"/>
    <w:rsid w:val="087C409C"/>
    <w:rsid w:val="087C48E6"/>
    <w:rsid w:val="087C4A0D"/>
    <w:rsid w:val="087C4E5B"/>
    <w:rsid w:val="087C4E9C"/>
    <w:rsid w:val="087C4F42"/>
    <w:rsid w:val="087C4F6D"/>
    <w:rsid w:val="087C5065"/>
    <w:rsid w:val="087C513D"/>
    <w:rsid w:val="087C537E"/>
    <w:rsid w:val="087C540D"/>
    <w:rsid w:val="087C555F"/>
    <w:rsid w:val="087C56F9"/>
    <w:rsid w:val="087C573D"/>
    <w:rsid w:val="087C5963"/>
    <w:rsid w:val="087C5A1C"/>
    <w:rsid w:val="087C5ABA"/>
    <w:rsid w:val="087C5AE6"/>
    <w:rsid w:val="087C5E05"/>
    <w:rsid w:val="087C5F38"/>
    <w:rsid w:val="087C5FB6"/>
    <w:rsid w:val="087C5FF4"/>
    <w:rsid w:val="087C6451"/>
    <w:rsid w:val="087C66B6"/>
    <w:rsid w:val="087C67A1"/>
    <w:rsid w:val="087C69B5"/>
    <w:rsid w:val="087C6A5D"/>
    <w:rsid w:val="087C6AE4"/>
    <w:rsid w:val="087C6B04"/>
    <w:rsid w:val="087C6B83"/>
    <w:rsid w:val="087C6D6A"/>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180"/>
    <w:rsid w:val="087D22F0"/>
    <w:rsid w:val="087D250E"/>
    <w:rsid w:val="087D28B1"/>
    <w:rsid w:val="087D2AB2"/>
    <w:rsid w:val="087D2D4B"/>
    <w:rsid w:val="087D2F1B"/>
    <w:rsid w:val="087D37D1"/>
    <w:rsid w:val="087D39A3"/>
    <w:rsid w:val="087D3BF7"/>
    <w:rsid w:val="087D3C4F"/>
    <w:rsid w:val="087D3D8E"/>
    <w:rsid w:val="087D3F87"/>
    <w:rsid w:val="087D3F9E"/>
    <w:rsid w:val="087D4601"/>
    <w:rsid w:val="087D47B4"/>
    <w:rsid w:val="087D4A82"/>
    <w:rsid w:val="087D4E6A"/>
    <w:rsid w:val="087D4EBD"/>
    <w:rsid w:val="087D4F74"/>
    <w:rsid w:val="087D52CF"/>
    <w:rsid w:val="087D5600"/>
    <w:rsid w:val="087D592F"/>
    <w:rsid w:val="087D59EA"/>
    <w:rsid w:val="087D626E"/>
    <w:rsid w:val="087D637B"/>
    <w:rsid w:val="087D63FC"/>
    <w:rsid w:val="087D64B7"/>
    <w:rsid w:val="087D65B6"/>
    <w:rsid w:val="087D6A4E"/>
    <w:rsid w:val="087D6E3E"/>
    <w:rsid w:val="087D6FCD"/>
    <w:rsid w:val="087D7974"/>
    <w:rsid w:val="087D7ABA"/>
    <w:rsid w:val="087D7BE7"/>
    <w:rsid w:val="087D7F6D"/>
    <w:rsid w:val="087E0157"/>
    <w:rsid w:val="087E028D"/>
    <w:rsid w:val="087E04BC"/>
    <w:rsid w:val="087E066B"/>
    <w:rsid w:val="087E0ECB"/>
    <w:rsid w:val="087E0F66"/>
    <w:rsid w:val="087E11B0"/>
    <w:rsid w:val="087E12F3"/>
    <w:rsid w:val="087E16AE"/>
    <w:rsid w:val="087E17AA"/>
    <w:rsid w:val="087E183B"/>
    <w:rsid w:val="087E1C01"/>
    <w:rsid w:val="087E1F58"/>
    <w:rsid w:val="087E206C"/>
    <w:rsid w:val="087E272B"/>
    <w:rsid w:val="087E2785"/>
    <w:rsid w:val="087E29F7"/>
    <w:rsid w:val="087E342A"/>
    <w:rsid w:val="087E359C"/>
    <w:rsid w:val="087E3C3F"/>
    <w:rsid w:val="087E3DE0"/>
    <w:rsid w:val="087E3F8C"/>
    <w:rsid w:val="087E4066"/>
    <w:rsid w:val="087E4147"/>
    <w:rsid w:val="087E470D"/>
    <w:rsid w:val="087E474D"/>
    <w:rsid w:val="087E490B"/>
    <w:rsid w:val="087E4A70"/>
    <w:rsid w:val="087E4CDC"/>
    <w:rsid w:val="087E4D06"/>
    <w:rsid w:val="087E5061"/>
    <w:rsid w:val="087E51C7"/>
    <w:rsid w:val="087E52C8"/>
    <w:rsid w:val="087E53C6"/>
    <w:rsid w:val="087E549F"/>
    <w:rsid w:val="087E54AA"/>
    <w:rsid w:val="087E55FF"/>
    <w:rsid w:val="087E56B5"/>
    <w:rsid w:val="087E5D4E"/>
    <w:rsid w:val="087E5E50"/>
    <w:rsid w:val="087E5EB7"/>
    <w:rsid w:val="087E6160"/>
    <w:rsid w:val="087E62C4"/>
    <w:rsid w:val="087E62FD"/>
    <w:rsid w:val="087E6367"/>
    <w:rsid w:val="087E64AE"/>
    <w:rsid w:val="087E64BB"/>
    <w:rsid w:val="087E66E5"/>
    <w:rsid w:val="087E692D"/>
    <w:rsid w:val="087E6973"/>
    <w:rsid w:val="087E6D45"/>
    <w:rsid w:val="087E6F66"/>
    <w:rsid w:val="087E702F"/>
    <w:rsid w:val="087E7351"/>
    <w:rsid w:val="087E7598"/>
    <w:rsid w:val="087E766E"/>
    <w:rsid w:val="087E7A30"/>
    <w:rsid w:val="087E7B22"/>
    <w:rsid w:val="087E7B3F"/>
    <w:rsid w:val="087E7D4A"/>
    <w:rsid w:val="087F00D0"/>
    <w:rsid w:val="087F01F6"/>
    <w:rsid w:val="087F03E2"/>
    <w:rsid w:val="087F04EA"/>
    <w:rsid w:val="087F04EB"/>
    <w:rsid w:val="087F095F"/>
    <w:rsid w:val="087F0B61"/>
    <w:rsid w:val="087F0EDA"/>
    <w:rsid w:val="087F109D"/>
    <w:rsid w:val="087F1116"/>
    <w:rsid w:val="087F1132"/>
    <w:rsid w:val="087F1148"/>
    <w:rsid w:val="087F12AA"/>
    <w:rsid w:val="087F1314"/>
    <w:rsid w:val="087F17F6"/>
    <w:rsid w:val="087F1866"/>
    <w:rsid w:val="087F1B0B"/>
    <w:rsid w:val="087F1C26"/>
    <w:rsid w:val="087F1E4F"/>
    <w:rsid w:val="087F218E"/>
    <w:rsid w:val="087F223E"/>
    <w:rsid w:val="087F2335"/>
    <w:rsid w:val="087F2479"/>
    <w:rsid w:val="087F2599"/>
    <w:rsid w:val="087F2C6A"/>
    <w:rsid w:val="087F2E59"/>
    <w:rsid w:val="087F321D"/>
    <w:rsid w:val="087F3642"/>
    <w:rsid w:val="087F3675"/>
    <w:rsid w:val="087F36A1"/>
    <w:rsid w:val="087F3C4D"/>
    <w:rsid w:val="087F3C80"/>
    <w:rsid w:val="087F3DD3"/>
    <w:rsid w:val="087F3F7C"/>
    <w:rsid w:val="087F40F4"/>
    <w:rsid w:val="087F4227"/>
    <w:rsid w:val="087F45BB"/>
    <w:rsid w:val="087F46AC"/>
    <w:rsid w:val="087F4AC8"/>
    <w:rsid w:val="087F4C27"/>
    <w:rsid w:val="087F5383"/>
    <w:rsid w:val="087F5388"/>
    <w:rsid w:val="087F5439"/>
    <w:rsid w:val="087F5670"/>
    <w:rsid w:val="087F573A"/>
    <w:rsid w:val="087F5936"/>
    <w:rsid w:val="087F5B02"/>
    <w:rsid w:val="087F5E4E"/>
    <w:rsid w:val="087F5EF6"/>
    <w:rsid w:val="087F6102"/>
    <w:rsid w:val="087F61C7"/>
    <w:rsid w:val="087F62FB"/>
    <w:rsid w:val="087F63F0"/>
    <w:rsid w:val="087F65F0"/>
    <w:rsid w:val="087F6E5B"/>
    <w:rsid w:val="087F6FDF"/>
    <w:rsid w:val="087F719A"/>
    <w:rsid w:val="087F73C6"/>
    <w:rsid w:val="087F73C8"/>
    <w:rsid w:val="087F78A5"/>
    <w:rsid w:val="087F7AAA"/>
    <w:rsid w:val="088002BF"/>
    <w:rsid w:val="088004C4"/>
    <w:rsid w:val="08800515"/>
    <w:rsid w:val="0880086E"/>
    <w:rsid w:val="08800AD3"/>
    <w:rsid w:val="08800D73"/>
    <w:rsid w:val="08800E99"/>
    <w:rsid w:val="08801613"/>
    <w:rsid w:val="08801628"/>
    <w:rsid w:val="08801997"/>
    <w:rsid w:val="08801D97"/>
    <w:rsid w:val="08802059"/>
    <w:rsid w:val="0880285C"/>
    <w:rsid w:val="08802CA6"/>
    <w:rsid w:val="08803074"/>
    <w:rsid w:val="0880339D"/>
    <w:rsid w:val="088038A6"/>
    <w:rsid w:val="08804032"/>
    <w:rsid w:val="088040F5"/>
    <w:rsid w:val="088041BD"/>
    <w:rsid w:val="08804281"/>
    <w:rsid w:val="088043A3"/>
    <w:rsid w:val="08804568"/>
    <w:rsid w:val="0880473D"/>
    <w:rsid w:val="088048E3"/>
    <w:rsid w:val="08804A98"/>
    <w:rsid w:val="08804C13"/>
    <w:rsid w:val="08804CD0"/>
    <w:rsid w:val="0880503C"/>
    <w:rsid w:val="08805080"/>
    <w:rsid w:val="088050E7"/>
    <w:rsid w:val="088051C0"/>
    <w:rsid w:val="0880541C"/>
    <w:rsid w:val="08805496"/>
    <w:rsid w:val="088055FB"/>
    <w:rsid w:val="08805CD3"/>
    <w:rsid w:val="08805DD6"/>
    <w:rsid w:val="08805F5B"/>
    <w:rsid w:val="0880600D"/>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AA7"/>
    <w:rsid w:val="08807C0A"/>
    <w:rsid w:val="088107CA"/>
    <w:rsid w:val="088109F3"/>
    <w:rsid w:val="08810A30"/>
    <w:rsid w:val="08810C82"/>
    <w:rsid w:val="08810D85"/>
    <w:rsid w:val="08810E8B"/>
    <w:rsid w:val="08811019"/>
    <w:rsid w:val="08811403"/>
    <w:rsid w:val="088114A8"/>
    <w:rsid w:val="0881158D"/>
    <w:rsid w:val="088116BE"/>
    <w:rsid w:val="0881176D"/>
    <w:rsid w:val="088117F6"/>
    <w:rsid w:val="08811886"/>
    <w:rsid w:val="088118B9"/>
    <w:rsid w:val="0881198D"/>
    <w:rsid w:val="08811C95"/>
    <w:rsid w:val="08811D95"/>
    <w:rsid w:val="08811DD5"/>
    <w:rsid w:val="08811E8B"/>
    <w:rsid w:val="08811EF1"/>
    <w:rsid w:val="08811F48"/>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516D"/>
    <w:rsid w:val="08815530"/>
    <w:rsid w:val="0881554C"/>
    <w:rsid w:val="088158D6"/>
    <w:rsid w:val="088158EE"/>
    <w:rsid w:val="0881591F"/>
    <w:rsid w:val="08815A33"/>
    <w:rsid w:val="08815B64"/>
    <w:rsid w:val="08815C53"/>
    <w:rsid w:val="08815D25"/>
    <w:rsid w:val="08815DC2"/>
    <w:rsid w:val="08815DC8"/>
    <w:rsid w:val="08815F03"/>
    <w:rsid w:val="08815F49"/>
    <w:rsid w:val="08816287"/>
    <w:rsid w:val="08816621"/>
    <w:rsid w:val="088168F8"/>
    <w:rsid w:val="08816A17"/>
    <w:rsid w:val="08816C6B"/>
    <w:rsid w:val="08816CCB"/>
    <w:rsid w:val="08816F3C"/>
    <w:rsid w:val="08816F5C"/>
    <w:rsid w:val="08817148"/>
    <w:rsid w:val="088175AB"/>
    <w:rsid w:val="0881768B"/>
    <w:rsid w:val="088176F7"/>
    <w:rsid w:val="08817A8E"/>
    <w:rsid w:val="08817B28"/>
    <w:rsid w:val="08817C10"/>
    <w:rsid w:val="08817F98"/>
    <w:rsid w:val="0882008F"/>
    <w:rsid w:val="088200BE"/>
    <w:rsid w:val="0882041D"/>
    <w:rsid w:val="0882058E"/>
    <w:rsid w:val="088206DC"/>
    <w:rsid w:val="08820AC5"/>
    <w:rsid w:val="08820AE1"/>
    <w:rsid w:val="08820F08"/>
    <w:rsid w:val="088211A2"/>
    <w:rsid w:val="0882134F"/>
    <w:rsid w:val="0882161D"/>
    <w:rsid w:val="0882179F"/>
    <w:rsid w:val="088218B1"/>
    <w:rsid w:val="088218DE"/>
    <w:rsid w:val="0882205A"/>
    <w:rsid w:val="088220DC"/>
    <w:rsid w:val="08822772"/>
    <w:rsid w:val="088229A2"/>
    <w:rsid w:val="08822A2F"/>
    <w:rsid w:val="08822E41"/>
    <w:rsid w:val="08822F2E"/>
    <w:rsid w:val="08822F85"/>
    <w:rsid w:val="08823137"/>
    <w:rsid w:val="088231DF"/>
    <w:rsid w:val="088234F7"/>
    <w:rsid w:val="088237E6"/>
    <w:rsid w:val="08823B6D"/>
    <w:rsid w:val="08823C91"/>
    <w:rsid w:val="08823E54"/>
    <w:rsid w:val="0882427D"/>
    <w:rsid w:val="0882460E"/>
    <w:rsid w:val="08824959"/>
    <w:rsid w:val="08824CBE"/>
    <w:rsid w:val="08824EA7"/>
    <w:rsid w:val="0882513C"/>
    <w:rsid w:val="088251D7"/>
    <w:rsid w:val="088253F6"/>
    <w:rsid w:val="08825448"/>
    <w:rsid w:val="08825631"/>
    <w:rsid w:val="0882586F"/>
    <w:rsid w:val="08825A22"/>
    <w:rsid w:val="08825B63"/>
    <w:rsid w:val="08825C76"/>
    <w:rsid w:val="08825CD6"/>
    <w:rsid w:val="08825CFE"/>
    <w:rsid w:val="08825DDB"/>
    <w:rsid w:val="08825F8E"/>
    <w:rsid w:val="0882631A"/>
    <w:rsid w:val="08826346"/>
    <w:rsid w:val="088266B3"/>
    <w:rsid w:val="088266CC"/>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B0D"/>
    <w:rsid w:val="08830B83"/>
    <w:rsid w:val="08830BEB"/>
    <w:rsid w:val="08830C10"/>
    <w:rsid w:val="08830DDC"/>
    <w:rsid w:val="08830EB9"/>
    <w:rsid w:val="08830EFF"/>
    <w:rsid w:val="08831181"/>
    <w:rsid w:val="088312FA"/>
    <w:rsid w:val="088318FD"/>
    <w:rsid w:val="0883197A"/>
    <w:rsid w:val="08831D64"/>
    <w:rsid w:val="08831E7B"/>
    <w:rsid w:val="08831EBE"/>
    <w:rsid w:val="08832249"/>
    <w:rsid w:val="08832301"/>
    <w:rsid w:val="0883255F"/>
    <w:rsid w:val="08832776"/>
    <w:rsid w:val="088327D2"/>
    <w:rsid w:val="088327F3"/>
    <w:rsid w:val="08832850"/>
    <w:rsid w:val="08832B0C"/>
    <w:rsid w:val="08833279"/>
    <w:rsid w:val="08833384"/>
    <w:rsid w:val="088334C4"/>
    <w:rsid w:val="0883397A"/>
    <w:rsid w:val="08833AF2"/>
    <w:rsid w:val="08833BEF"/>
    <w:rsid w:val="08833D14"/>
    <w:rsid w:val="08833F45"/>
    <w:rsid w:val="088344DF"/>
    <w:rsid w:val="0883464D"/>
    <w:rsid w:val="08834890"/>
    <w:rsid w:val="08834A55"/>
    <w:rsid w:val="08834A7C"/>
    <w:rsid w:val="08834AB9"/>
    <w:rsid w:val="08834AC7"/>
    <w:rsid w:val="08834C5F"/>
    <w:rsid w:val="08834D7B"/>
    <w:rsid w:val="08834FDB"/>
    <w:rsid w:val="0883535B"/>
    <w:rsid w:val="0883553A"/>
    <w:rsid w:val="08835EBC"/>
    <w:rsid w:val="08836036"/>
    <w:rsid w:val="088363B1"/>
    <w:rsid w:val="088363D3"/>
    <w:rsid w:val="0883644B"/>
    <w:rsid w:val="08836630"/>
    <w:rsid w:val="08836695"/>
    <w:rsid w:val="08836CB8"/>
    <w:rsid w:val="08836F7F"/>
    <w:rsid w:val="08837077"/>
    <w:rsid w:val="0883742B"/>
    <w:rsid w:val="0883780F"/>
    <w:rsid w:val="08837879"/>
    <w:rsid w:val="08837A27"/>
    <w:rsid w:val="08837C07"/>
    <w:rsid w:val="08837D01"/>
    <w:rsid w:val="08837DDB"/>
    <w:rsid w:val="08837E92"/>
    <w:rsid w:val="0884034A"/>
    <w:rsid w:val="08840397"/>
    <w:rsid w:val="08840652"/>
    <w:rsid w:val="088408B8"/>
    <w:rsid w:val="08840B24"/>
    <w:rsid w:val="08840C34"/>
    <w:rsid w:val="08840EA0"/>
    <w:rsid w:val="08840EF9"/>
    <w:rsid w:val="08841232"/>
    <w:rsid w:val="088414AA"/>
    <w:rsid w:val="08841526"/>
    <w:rsid w:val="08841610"/>
    <w:rsid w:val="08841753"/>
    <w:rsid w:val="0884183B"/>
    <w:rsid w:val="0884192E"/>
    <w:rsid w:val="08841A97"/>
    <w:rsid w:val="08841B61"/>
    <w:rsid w:val="08841C26"/>
    <w:rsid w:val="08842844"/>
    <w:rsid w:val="08842BC0"/>
    <w:rsid w:val="08842D47"/>
    <w:rsid w:val="08842DEC"/>
    <w:rsid w:val="08842F90"/>
    <w:rsid w:val="088437A8"/>
    <w:rsid w:val="088437B0"/>
    <w:rsid w:val="08843B78"/>
    <w:rsid w:val="08843F42"/>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47F4E"/>
    <w:rsid w:val="0885022B"/>
    <w:rsid w:val="088504EB"/>
    <w:rsid w:val="0885052F"/>
    <w:rsid w:val="088506EA"/>
    <w:rsid w:val="088508A9"/>
    <w:rsid w:val="088508B9"/>
    <w:rsid w:val="088509A4"/>
    <w:rsid w:val="08850D1C"/>
    <w:rsid w:val="088510D1"/>
    <w:rsid w:val="0885111D"/>
    <w:rsid w:val="0885115E"/>
    <w:rsid w:val="088511E9"/>
    <w:rsid w:val="08851204"/>
    <w:rsid w:val="088513C8"/>
    <w:rsid w:val="08851CBB"/>
    <w:rsid w:val="08851D63"/>
    <w:rsid w:val="08851D64"/>
    <w:rsid w:val="08851FBA"/>
    <w:rsid w:val="08852026"/>
    <w:rsid w:val="088520E8"/>
    <w:rsid w:val="08852145"/>
    <w:rsid w:val="088521A5"/>
    <w:rsid w:val="0885236D"/>
    <w:rsid w:val="088525FD"/>
    <w:rsid w:val="08852653"/>
    <w:rsid w:val="08852AB3"/>
    <w:rsid w:val="08853169"/>
    <w:rsid w:val="0885323C"/>
    <w:rsid w:val="088533A4"/>
    <w:rsid w:val="08853559"/>
    <w:rsid w:val="0885355B"/>
    <w:rsid w:val="0885370F"/>
    <w:rsid w:val="088537D2"/>
    <w:rsid w:val="08853B9B"/>
    <w:rsid w:val="08853C24"/>
    <w:rsid w:val="08853D58"/>
    <w:rsid w:val="088543A6"/>
    <w:rsid w:val="0885465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E4"/>
    <w:rsid w:val="088567D2"/>
    <w:rsid w:val="088568CA"/>
    <w:rsid w:val="08856994"/>
    <w:rsid w:val="08856BA1"/>
    <w:rsid w:val="08856D19"/>
    <w:rsid w:val="08856F40"/>
    <w:rsid w:val="088570E6"/>
    <w:rsid w:val="08857136"/>
    <w:rsid w:val="0885726C"/>
    <w:rsid w:val="08857299"/>
    <w:rsid w:val="08857621"/>
    <w:rsid w:val="088576A9"/>
    <w:rsid w:val="088576D3"/>
    <w:rsid w:val="08857A21"/>
    <w:rsid w:val="08857C27"/>
    <w:rsid w:val="08857E2C"/>
    <w:rsid w:val="08860043"/>
    <w:rsid w:val="0886029F"/>
    <w:rsid w:val="088602B0"/>
    <w:rsid w:val="0886074A"/>
    <w:rsid w:val="088607D8"/>
    <w:rsid w:val="08860B9D"/>
    <w:rsid w:val="08860BEC"/>
    <w:rsid w:val="08860C68"/>
    <w:rsid w:val="08860E74"/>
    <w:rsid w:val="08860F56"/>
    <w:rsid w:val="088614A4"/>
    <w:rsid w:val="088615C7"/>
    <w:rsid w:val="0886163F"/>
    <w:rsid w:val="08861659"/>
    <w:rsid w:val="08861746"/>
    <w:rsid w:val="088618AF"/>
    <w:rsid w:val="08861900"/>
    <w:rsid w:val="08861944"/>
    <w:rsid w:val="08861BC5"/>
    <w:rsid w:val="08861FAB"/>
    <w:rsid w:val="088620B5"/>
    <w:rsid w:val="0886242A"/>
    <w:rsid w:val="08862604"/>
    <w:rsid w:val="0886281C"/>
    <w:rsid w:val="08862C76"/>
    <w:rsid w:val="08862F3E"/>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08"/>
    <w:rsid w:val="0886551C"/>
    <w:rsid w:val="08865526"/>
    <w:rsid w:val="0886564B"/>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2D"/>
    <w:rsid w:val="088701A6"/>
    <w:rsid w:val="0887023B"/>
    <w:rsid w:val="08870932"/>
    <w:rsid w:val="08870A5B"/>
    <w:rsid w:val="08870C4D"/>
    <w:rsid w:val="08870D6D"/>
    <w:rsid w:val="08870E0B"/>
    <w:rsid w:val="0887136B"/>
    <w:rsid w:val="0887140F"/>
    <w:rsid w:val="0887142A"/>
    <w:rsid w:val="0887153D"/>
    <w:rsid w:val="08871695"/>
    <w:rsid w:val="088717D1"/>
    <w:rsid w:val="0887195A"/>
    <w:rsid w:val="08871B63"/>
    <w:rsid w:val="08871C02"/>
    <w:rsid w:val="08871DD4"/>
    <w:rsid w:val="08871E2D"/>
    <w:rsid w:val="08871F0F"/>
    <w:rsid w:val="08871F72"/>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400F"/>
    <w:rsid w:val="088740E0"/>
    <w:rsid w:val="0887418C"/>
    <w:rsid w:val="0887421B"/>
    <w:rsid w:val="08874266"/>
    <w:rsid w:val="088747AC"/>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544"/>
    <w:rsid w:val="088765A9"/>
    <w:rsid w:val="0887693A"/>
    <w:rsid w:val="088769F7"/>
    <w:rsid w:val="08876B3A"/>
    <w:rsid w:val="08876B46"/>
    <w:rsid w:val="08876B88"/>
    <w:rsid w:val="08876C6F"/>
    <w:rsid w:val="08876E14"/>
    <w:rsid w:val="08877194"/>
    <w:rsid w:val="088772A2"/>
    <w:rsid w:val="088772B2"/>
    <w:rsid w:val="0887747C"/>
    <w:rsid w:val="0887757F"/>
    <w:rsid w:val="0887764D"/>
    <w:rsid w:val="088779B0"/>
    <w:rsid w:val="08877DFE"/>
    <w:rsid w:val="08877F42"/>
    <w:rsid w:val="0888007B"/>
    <w:rsid w:val="0888015F"/>
    <w:rsid w:val="088801DA"/>
    <w:rsid w:val="0888023B"/>
    <w:rsid w:val="0888036E"/>
    <w:rsid w:val="088806EE"/>
    <w:rsid w:val="08880AE9"/>
    <w:rsid w:val="08880B20"/>
    <w:rsid w:val="08880E15"/>
    <w:rsid w:val="08880F3F"/>
    <w:rsid w:val="08880F93"/>
    <w:rsid w:val="0888114A"/>
    <w:rsid w:val="08881202"/>
    <w:rsid w:val="088817F2"/>
    <w:rsid w:val="0888188E"/>
    <w:rsid w:val="088818D6"/>
    <w:rsid w:val="08881ABF"/>
    <w:rsid w:val="08881C1E"/>
    <w:rsid w:val="08881EA9"/>
    <w:rsid w:val="0888212D"/>
    <w:rsid w:val="088825E1"/>
    <w:rsid w:val="08882BFC"/>
    <w:rsid w:val="08882E4E"/>
    <w:rsid w:val="08882FDA"/>
    <w:rsid w:val="08883184"/>
    <w:rsid w:val="088831BE"/>
    <w:rsid w:val="088832FF"/>
    <w:rsid w:val="0888379F"/>
    <w:rsid w:val="08883B57"/>
    <w:rsid w:val="08883B63"/>
    <w:rsid w:val="08883C0B"/>
    <w:rsid w:val="08883CD4"/>
    <w:rsid w:val="08883EA5"/>
    <w:rsid w:val="08884025"/>
    <w:rsid w:val="08884097"/>
    <w:rsid w:val="088841D8"/>
    <w:rsid w:val="088843F5"/>
    <w:rsid w:val="08884888"/>
    <w:rsid w:val="08884C25"/>
    <w:rsid w:val="08884E71"/>
    <w:rsid w:val="08884F36"/>
    <w:rsid w:val="08885109"/>
    <w:rsid w:val="08885432"/>
    <w:rsid w:val="08885684"/>
    <w:rsid w:val="08885BF8"/>
    <w:rsid w:val="08885C53"/>
    <w:rsid w:val="08885F91"/>
    <w:rsid w:val="088864AA"/>
    <w:rsid w:val="08886519"/>
    <w:rsid w:val="08886594"/>
    <w:rsid w:val="088866E4"/>
    <w:rsid w:val="088866EA"/>
    <w:rsid w:val="08886A55"/>
    <w:rsid w:val="08886B47"/>
    <w:rsid w:val="08886B7B"/>
    <w:rsid w:val="08886C14"/>
    <w:rsid w:val="088873D2"/>
    <w:rsid w:val="0888740C"/>
    <w:rsid w:val="08887540"/>
    <w:rsid w:val="0888754F"/>
    <w:rsid w:val="08887552"/>
    <w:rsid w:val="088875F8"/>
    <w:rsid w:val="08887774"/>
    <w:rsid w:val="088877F9"/>
    <w:rsid w:val="0888787F"/>
    <w:rsid w:val="08887CDA"/>
    <w:rsid w:val="08890286"/>
    <w:rsid w:val="088902F5"/>
    <w:rsid w:val="088903F2"/>
    <w:rsid w:val="088904CD"/>
    <w:rsid w:val="088904E0"/>
    <w:rsid w:val="08890544"/>
    <w:rsid w:val="088905AE"/>
    <w:rsid w:val="088908C9"/>
    <w:rsid w:val="088908CF"/>
    <w:rsid w:val="088908FC"/>
    <w:rsid w:val="08890AE3"/>
    <w:rsid w:val="08890C39"/>
    <w:rsid w:val="08890DB6"/>
    <w:rsid w:val="08890F07"/>
    <w:rsid w:val="08891103"/>
    <w:rsid w:val="08891155"/>
    <w:rsid w:val="0889130E"/>
    <w:rsid w:val="08891651"/>
    <w:rsid w:val="088916AD"/>
    <w:rsid w:val="08891DD3"/>
    <w:rsid w:val="08891DF9"/>
    <w:rsid w:val="08892031"/>
    <w:rsid w:val="08892071"/>
    <w:rsid w:val="088920E1"/>
    <w:rsid w:val="08892145"/>
    <w:rsid w:val="08892288"/>
    <w:rsid w:val="08892352"/>
    <w:rsid w:val="08892492"/>
    <w:rsid w:val="088924A1"/>
    <w:rsid w:val="088925C1"/>
    <w:rsid w:val="08892AB2"/>
    <w:rsid w:val="08892B11"/>
    <w:rsid w:val="08892B2F"/>
    <w:rsid w:val="08892BDD"/>
    <w:rsid w:val="08892C3A"/>
    <w:rsid w:val="08892CF4"/>
    <w:rsid w:val="08892D8C"/>
    <w:rsid w:val="08892E45"/>
    <w:rsid w:val="08893426"/>
    <w:rsid w:val="08893487"/>
    <w:rsid w:val="088936B5"/>
    <w:rsid w:val="088937C7"/>
    <w:rsid w:val="08893B80"/>
    <w:rsid w:val="08893DA7"/>
    <w:rsid w:val="088941E2"/>
    <w:rsid w:val="0889497C"/>
    <w:rsid w:val="08894A38"/>
    <w:rsid w:val="08894D60"/>
    <w:rsid w:val="08894F8B"/>
    <w:rsid w:val="088951B2"/>
    <w:rsid w:val="088956D4"/>
    <w:rsid w:val="088956FC"/>
    <w:rsid w:val="08895B76"/>
    <w:rsid w:val="08895CAF"/>
    <w:rsid w:val="08895CBC"/>
    <w:rsid w:val="08895DC7"/>
    <w:rsid w:val="08895DDD"/>
    <w:rsid w:val="08895EA7"/>
    <w:rsid w:val="088960CB"/>
    <w:rsid w:val="08896110"/>
    <w:rsid w:val="0889632D"/>
    <w:rsid w:val="08896470"/>
    <w:rsid w:val="0889679E"/>
    <w:rsid w:val="088967F2"/>
    <w:rsid w:val="08896886"/>
    <w:rsid w:val="088968CF"/>
    <w:rsid w:val="0889699D"/>
    <w:rsid w:val="088969C4"/>
    <w:rsid w:val="088969FC"/>
    <w:rsid w:val="08896AE1"/>
    <w:rsid w:val="08896CBA"/>
    <w:rsid w:val="08896EE8"/>
    <w:rsid w:val="088970AF"/>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B06"/>
    <w:rsid w:val="088A1BF7"/>
    <w:rsid w:val="088A1C34"/>
    <w:rsid w:val="088A1DDD"/>
    <w:rsid w:val="088A1F13"/>
    <w:rsid w:val="088A1FFB"/>
    <w:rsid w:val="088A1FFE"/>
    <w:rsid w:val="088A204F"/>
    <w:rsid w:val="088A225D"/>
    <w:rsid w:val="088A24A5"/>
    <w:rsid w:val="088A275C"/>
    <w:rsid w:val="088A2BFC"/>
    <w:rsid w:val="088A2DE1"/>
    <w:rsid w:val="088A320B"/>
    <w:rsid w:val="088A37F1"/>
    <w:rsid w:val="088A3929"/>
    <w:rsid w:val="088A3D93"/>
    <w:rsid w:val="088A3DBE"/>
    <w:rsid w:val="088A3EE3"/>
    <w:rsid w:val="088A438F"/>
    <w:rsid w:val="088A452D"/>
    <w:rsid w:val="088A497F"/>
    <w:rsid w:val="088A4ABC"/>
    <w:rsid w:val="088A4CF3"/>
    <w:rsid w:val="088A4FE3"/>
    <w:rsid w:val="088A4FF4"/>
    <w:rsid w:val="088A5367"/>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2AB"/>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72E"/>
    <w:rsid w:val="088B0BA2"/>
    <w:rsid w:val="088B0CBD"/>
    <w:rsid w:val="088B0D5F"/>
    <w:rsid w:val="088B10ED"/>
    <w:rsid w:val="088B1D40"/>
    <w:rsid w:val="088B1E52"/>
    <w:rsid w:val="088B1ECA"/>
    <w:rsid w:val="088B1F4A"/>
    <w:rsid w:val="088B1FFE"/>
    <w:rsid w:val="088B224F"/>
    <w:rsid w:val="088B2259"/>
    <w:rsid w:val="088B230A"/>
    <w:rsid w:val="088B2537"/>
    <w:rsid w:val="088B2803"/>
    <w:rsid w:val="088B293D"/>
    <w:rsid w:val="088B2971"/>
    <w:rsid w:val="088B2A97"/>
    <w:rsid w:val="088B2CAB"/>
    <w:rsid w:val="088B2CDA"/>
    <w:rsid w:val="088B2D95"/>
    <w:rsid w:val="088B2E05"/>
    <w:rsid w:val="088B2EA7"/>
    <w:rsid w:val="088B3360"/>
    <w:rsid w:val="088B3393"/>
    <w:rsid w:val="088B3424"/>
    <w:rsid w:val="088B3645"/>
    <w:rsid w:val="088B39EF"/>
    <w:rsid w:val="088B3AB8"/>
    <w:rsid w:val="088B3B89"/>
    <w:rsid w:val="088B3D3F"/>
    <w:rsid w:val="088B3DE8"/>
    <w:rsid w:val="088B4047"/>
    <w:rsid w:val="088B4451"/>
    <w:rsid w:val="088B4695"/>
    <w:rsid w:val="088B474C"/>
    <w:rsid w:val="088B4AB9"/>
    <w:rsid w:val="088B4B63"/>
    <w:rsid w:val="088B4ED4"/>
    <w:rsid w:val="088B4F18"/>
    <w:rsid w:val="088B50B4"/>
    <w:rsid w:val="088B531F"/>
    <w:rsid w:val="088B5399"/>
    <w:rsid w:val="088B547C"/>
    <w:rsid w:val="088B5568"/>
    <w:rsid w:val="088B597C"/>
    <w:rsid w:val="088B5B02"/>
    <w:rsid w:val="088B5D69"/>
    <w:rsid w:val="088B6439"/>
    <w:rsid w:val="088B6653"/>
    <w:rsid w:val="088B6723"/>
    <w:rsid w:val="088B6BAE"/>
    <w:rsid w:val="088B6CDF"/>
    <w:rsid w:val="088B6E4B"/>
    <w:rsid w:val="088B6E8B"/>
    <w:rsid w:val="088B70DF"/>
    <w:rsid w:val="088B760D"/>
    <w:rsid w:val="088B7909"/>
    <w:rsid w:val="088B7B1A"/>
    <w:rsid w:val="088B7B8A"/>
    <w:rsid w:val="088B7BA2"/>
    <w:rsid w:val="088B7CCE"/>
    <w:rsid w:val="088B7E9D"/>
    <w:rsid w:val="088C063C"/>
    <w:rsid w:val="088C0729"/>
    <w:rsid w:val="088C07CC"/>
    <w:rsid w:val="088C0A02"/>
    <w:rsid w:val="088C0A8C"/>
    <w:rsid w:val="088C0AFB"/>
    <w:rsid w:val="088C0B23"/>
    <w:rsid w:val="088C0CD2"/>
    <w:rsid w:val="088C116C"/>
    <w:rsid w:val="088C13EE"/>
    <w:rsid w:val="088C15D4"/>
    <w:rsid w:val="088C17F5"/>
    <w:rsid w:val="088C191C"/>
    <w:rsid w:val="088C19A3"/>
    <w:rsid w:val="088C1FB2"/>
    <w:rsid w:val="088C1FDF"/>
    <w:rsid w:val="088C2111"/>
    <w:rsid w:val="088C211A"/>
    <w:rsid w:val="088C221E"/>
    <w:rsid w:val="088C277B"/>
    <w:rsid w:val="088C282E"/>
    <w:rsid w:val="088C28C5"/>
    <w:rsid w:val="088C2C3A"/>
    <w:rsid w:val="088C2FCD"/>
    <w:rsid w:val="088C301A"/>
    <w:rsid w:val="088C3063"/>
    <w:rsid w:val="088C30B6"/>
    <w:rsid w:val="088C318C"/>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D90"/>
    <w:rsid w:val="088C6E5A"/>
    <w:rsid w:val="088C6F44"/>
    <w:rsid w:val="088C749A"/>
    <w:rsid w:val="088C765B"/>
    <w:rsid w:val="088C7922"/>
    <w:rsid w:val="088C7991"/>
    <w:rsid w:val="088C7AC9"/>
    <w:rsid w:val="088C7C41"/>
    <w:rsid w:val="088C7D28"/>
    <w:rsid w:val="088C7E9F"/>
    <w:rsid w:val="088C7FBB"/>
    <w:rsid w:val="088D0044"/>
    <w:rsid w:val="088D01AC"/>
    <w:rsid w:val="088D03F4"/>
    <w:rsid w:val="088D0412"/>
    <w:rsid w:val="088D06DE"/>
    <w:rsid w:val="088D0F23"/>
    <w:rsid w:val="088D12CC"/>
    <w:rsid w:val="088D12FE"/>
    <w:rsid w:val="088D1310"/>
    <w:rsid w:val="088D1327"/>
    <w:rsid w:val="088D1828"/>
    <w:rsid w:val="088D19CB"/>
    <w:rsid w:val="088D1CEF"/>
    <w:rsid w:val="088D1F00"/>
    <w:rsid w:val="088D21FB"/>
    <w:rsid w:val="088D2875"/>
    <w:rsid w:val="088D2CB2"/>
    <w:rsid w:val="088D2D88"/>
    <w:rsid w:val="088D3419"/>
    <w:rsid w:val="088D3AA0"/>
    <w:rsid w:val="088D3C6D"/>
    <w:rsid w:val="088D3D5B"/>
    <w:rsid w:val="088D3F3B"/>
    <w:rsid w:val="088D3F98"/>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3A3"/>
    <w:rsid w:val="088D64AB"/>
    <w:rsid w:val="088D65AD"/>
    <w:rsid w:val="088D6A16"/>
    <w:rsid w:val="088D6B6A"/>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855"/>
    <w:rsid w:val="088E2A06"/>
    <w:rsid w:val="088E312C"/>
    <w:rsid w:val="088E33EB"/>
    <w:rsid w:val="088E34AD"/>
    <w:rsid w:val="088E3730"/>
    <w:rsid w:val="088E3A01"/>
    <w:rsid w:val="088E3CEE"/>
    <w:rsid w:val="088E3E4A"/>
    <w:rsid w:val="088E41BA"/>
    <w:rsid w:val="088E42DE"/>
    <w:rsid w:val="088E437E"/>
    <w:rsid w:val="088E4453"/>
    <w:rsid w:val="088E4720"/>
    <w:rsid w:val="088E4ADB"/>
    <w:rsid w:val="088E4B51"/>
    <w:rsid w:val="088E4E54"/>
    <w:rsid w:val="088E50EB"/>
    <w:rsid w:val="088E53A7"/>
    <w:rsid w:val="088E5759"/>
    <w:rsid w:val="088E5A17"/>
    <w:rsid w:val="088E5A3B"/>
    <w:rsid w:val="088E5EA0"/>
    <w:rsid w:val="088E6163"/>
    <w:rsid w:val="088E6314"/>
    <w:rsid w:val="088E6902"/>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647"/>
    <w:rsid w:val="088F17A2"/>
    <w:rsid w:val="088F18F8"/>
    <w:rsid w:val="088F19C6"/>
    <w:rsid w:val="088F1A07"/>
    <w:rsid w:val="088F1AE7"/>
    <w:rsid w:val="088F1B48"/>
    <w:rsid w:val="088F1B69"/>
    <w:rsid w:val="088F1F4F"/>
    <w:rsid w:val="088F212C"/>
    <w:rsid w:val="088F275E"/>
    <w:rsid w:val="088F2789"/>
    <w:rsid w:val="088F2CAF"/>
    <w:rsid w:val="088F3165"/>
    <w:rsid w:val="088F331C"/>
    <w:rsid w:val="088F33C0"/>
    <w:rsid w:val="088F3452"/>
    <w:rsid w:val="088F363B"/>
    <w:rsid w:val="088F371C"/>
    <w:rsid w:val="088F39F8"/>
    <w:rsid w:val="088F3C2F"/>
    <w:rsid w:val="088F3CA8"/>
    <w:rsid w:val="088F3D71"/>
    <w:rsid w:val="088F3E81"/>
    <w:rsid w:val="088F406A"/>
    <w:rsid w:val="088F4088"/>
    <w:rsid w:val="088F4255"/>
    <w:rsid w:val="088F42CB"/>
    <w:rsid w:val="088F462F"/>
    <w:rsid w:val="088F4779"/>
    <w:rsid w:val="088F51BE"/>
    <w:rsid w:val="088F55B5"/>
    <w:rsid w:val="088F56A2"/>
    <w:rsid w:val="088F5F50"/>
    <w:rsid w:val="088F6082"/>
    <w:rsid w:val="088F6247"/>
    <w:rsid w:val="088F6E33"/>
    <w:rsid w:val="088F6F7A"/>
    <w:rsid w:val="088F736D"/>
    <w:rsid w:val="088F744F"/>
    <w:rsid w:val="088F7584"/>
    <w:rsid w:val="088F76ED"/>
    <w:rsid w:val="088F7AB1"/>
    <w:rsid w:val="088F7B9F"/>
    <w:rsid w:val="088F7BE8"/>
    <w:rsid w:val="0890045F"/>
    <w:rsid w:val="0890056B"/>
    <w:rsid w:val="08900863"/>
    <w:rsid w:val="089008A5"/>
    <w:rsid w:val="089009DF"/>
    <w:rsid w:val="08900B10"/>
    <w:rsid w:val="08900CBB"/>
    <w:rsid w:val="08900CD5"/>
    <w:rsid w:val="08901138"/>
    <w:rsid w:val="08901389"/>
    <w:rsid w:val="08901854"/>
    <w:rsid w:val="0890185E"/>
    <w:rsid w:val="08901965"/>
    <w:rsid w:val="08901CD4"/>
    <w:rsid w:val="08901D4D"/>
    <w:rsid w:val="08901D74"/>
    <w:rsid w:val="08901DBE"/>
    <w:rsid w:val="08901E16"/>
    <w:rsid w:val="08902458"/>
    <w:rsid w:val="0890251D"/>
    <w:rsid w:val="08902704"/>
    <w:rsid w:val="089027DD"/>
    <w:rsid w:val="08902EBF"/>
    <w:rsid w:val="08902F8D"/>
    <w:rsid w:val="08902FA5"/>
    <w:rsid w:val="08902FEF"/>
    <w:rsid w:val="08903094"/>
    <w:rsid w:val="089032C5"/>
    <w:rsid w:val="0890370F"/>
    <w:rsid w:val="08903798"/>
    <w:rsid w:val="08904169"/>
    <w:rsid w:val="089047EA"/>
    <w:rsid w:val="089047FF"/>
    <w:rsid w:val="08904EA3"/>
    <w:rsid w:val="08905CF0"/>
    <w:rsid w:val="08906645"/>
    <w:rsid w:val="089066A6"/>
    <w:rsid w:val="089066F1"/>
    <w:rsid w:val="08906819"/>
    <w:rsid w:val="089069A1"/>
    <w:rsid w:val="08906CB0"/>
    <w:rsid w:val="08906D48"/>
    <w:rsid w:val="08906F0A"/>
    <w:rsid w:val="08906F0E"/>
    <w:rsid w:val="08907555"/>
    <w:rsid w:val="089077F7"/>
    <w:rsid w:val="08907EB9"/>
    <w:rsid w:val="089100B1"/>
    <w:rsid w:val="08910221"/>
    <w:rsid w:val="089103AA"/>
    <w:rsid w:val="089103EE"/>
    <w:rsid w:val="08910859"/>
    <w:rsid w:val="089108A6"/>
    <w:rsid w:val="08910BC7"/>
    <w:rsid w:val="08910CEC"/>
    <w:rsid w:val="08910F9A"/>
    <w:rsid w:val="08911156"/>
    <w:rsid w:val="089112EF"/>
    <w:rsid w:val="08911583"/>
    <w:rsid w:val="089119F0"/>
    <w:rsid w:val="08911AFC"/>
    <w:rsid w:val="08911CF4"/>
    <w:rsid w:val="08912190"/>
    <w:rsid w:val="0891226C"/>
    <w:rsid w:val="08912393"/>
    <w:rsid w:val="08912A58"/>
    <w:rsid w:val="08912AE3"/>
    <w:rsid w:val="08912E32"/>
    <w:rsid w:val="08912EDD"/>
    <w:rsid w:val="08912FDB"/>
    <w:rsid w:val="08913368"/>
    <w:rsid w:val="0891352F"/>
    <w:rsid w:val="08913712"/>
    <w:rsid w:val="089137B7"/>
    <w:rsid w:val="089137E4"/>
    <w:rsid w:val="08913CA8"/>
    <w:rsid w:val="08913FBB"/>
    <w:rsid w:val="08914266"/>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D"/>
    <w:rsid w:val="08917E76"/>
    <w:rsid w:val="08917F6A"/>
    <w:rsid w:val="08920098"/>
    <w:rsid w:val="089200FE"/>
    <w:rsid w:val="0892029A"/>
    <w:rsid w:val="089203EF"/>
    <w:rsid w:val="0892059C"/>
    <w:rsid w:val="0892084D"/>
    <w:rsid w:val="08920A6A"/>
    <w:rsid w:val="08920B90"/>
    <w:rsid w:val="08920D17"/>
    <w:rsid w:val="0892162E"/>
    <w:rsid w:val="089216ED"/>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3BB"/>
    <w:rsid w:val="089244F2"/>
    <w:rsid w:val="089246BD"/>
    <w:rsid w:val="08924757"/>
    <w:rsid w:val="08924AE8"/>
    <w:rsid w:val="08924BCF"/>
    <w:rsid w:val="08924BEC"/>
    <w:rsid w:val="0892543B"/>
    <w:rsid w:val="08925563"/>
    <w:rsid w:val="0892558E"/>
    <w:rsid w:val="08925CA5"/>
    <w:rsid w:val="08925D9D"/>
    <w:rsid w:val="08925E84"/>
    <w:rsid w:val="08925ED1"/>
    <w:rsid w:val="08925F5E"/>
    <w:rsid w:val="089263B4"/>
    <w:rsid w:val="08926497"/>
    <w:rsid w:val="0892682D"/>
    <w:rsid w:val="08926E0D"/>
    <w:rsid w:val="089275FA"/>
    <w:rsid w:val="08927A57"/>
    <w:rsid w:val="08927B69"/>
    <w:rsid w:val="08927C7C"/>
    <w:rsid w:val="08930241"/>
    <w:rsid w:val="089307A5"/>
    <w:rsid w:val="08930AD0"/>
    <w:rsid w:val="08930D10"/>
    <w:rsid w:val="08930EC3"/>
    <w:rsid w:val="089310FF"/>
    <w:rsid w:val="08931102"/>
    <w:rsid w:val="08931177"/>
    <w:rsid w:val="08931270"/>
    <w:rsid w:val="08931319"/>
    <w:rsid w:val="08931464"/>
    <w:rsid w:val="0893160B"/>
    <w:rsid w:val="08931837"/>
    <w:rsid w:val="08931A14"/>
    <w:rsid w:val="08931AAB"/>
    <w:rsid w:val="08931E09"/>
    <w:rsid w:val="08931F64"/>
    <w:rsid w:val="089320EF"/>
    <w:rsid w:val="08932828"/>
    <w:rsid w:val="08932865"/>
    <w:rsid w:val="08932B17"/>
    <w:rsid w:val="08932C4A"/>
    <w:rsid w:val="08932D9F"/>
    <w:rsid w:val="08932FD4"/>
    <w:rsid w:val="089337A0"/>
    <w:rsid w:val="089338C1"/>
    <w:rsid w:val="089338C9"/>
    <w:rsid w:val="08933908"/>
    <w:rsid w:val="08933C83"/>
    <w:rsid w:val="08933D2B"/>
    <w:rsid w:val="08933D6E"/>
    <w:rsid w:val="08933DE2"/>
    <w:rsid w:val="08933E7F"/>
    <w:rsid w:val="0893405A"/>
    <w:rsid w:val="089343D3"/>
    <w:rsid w:val="089343D6"/>
    <w:rsid w:val="08934638"/>
    <w:rsid w:val="08934667"/>
    <w:rsid w:val="08934C58"/>
    <w:rsid w:val="089350E3"/>
    <w:rsid w:val="08935387"/>
    <w:rsid w:val="089353E8"/>
    <w:rsid w:val="08935573"/>
    <w:rsid w:val="08935689"/>
    <w:rsid w:val="08935811"/>
    <w:rsid w:val="08935884"/>
    <w:rsid w:val="08935CF4"/>
    <w:rsid w:val="08936253"/>
    <w:rsid w:val="08936469"/>
    <w:rsid w:val="0893672E"/>
    <w:rsid w:val="08936D0D"/>
    <w:rsid w:val="08936DFF"/>
    <w:rsid w:val="08936F0E"/>
    <w:rsid w:val="08936F97"/>
    <w:rsid w:val="089372BA"/>
    <w:rsid w:val="089379C8"/>
    <w:rsid w:val="08937B24"/>
    <w:rsid w:val="08937C03"/>
    <w:rsid w:val="08937EBC"/>
    <w:rsid w:val="0894013C"/>
    <w:rsid w:val="08940311"/>
    <w:rsid w:val="08940569"/>
    <w:rsid w:val="0894080D"/>
    <w:rsid w:val="08940976"/>
    <w:rsid w:val="089410F1"/>
    <w:rsid w:val="08941285"/>
    <w:rsid w:val="0894131A"/>
    <w:rsid w:val="0894142A"/>
    <w:rsid w:val="08941636"/>
    <w:rsid w:val="08941685"/>
    <w:rsid w:val="0894170A"/>
    <w:rsid w:val="08941879"/>
    <w:rsid w:val="08941A2D"/>
    <w:rsid w:val="08941B9B"/>
    <w:rsid w:val="08941E17"/>
    <w:rsid w:val="08941E9A"/>
    <w:rsid w:val="0894213F"/>
    <w:rsid w:val="0894221E"/>
    <w:rsid w:val="089422B9"/>
    <w:rsid w:val="0894232F"/>
    <w:rsid w:val="089425C7"/>
    <w:rsid w:val="0894284C"/>
    <w:rsid w:val="08942C8C"/>
    <w:rsid w:val="08942DD6"/>
    <w:rsid w:val="089435EC"/>
    <w:rsid w:val="089436E1"/>
    <w:rsid w:val="089438AA"/>
    <w:rsid w:val="089438C2"/>
    <w:rsid w:val="08943A79"/>
    <w:rsid w:val="08943B1A"/>
    <w:rsid w:val="08943C3C"/>
    <w:rsid w:val="0894426C"/>
    <w:rsid w:val="0894432E"/>
    <w:rsid w:val="0894435D"/>
    <w:rsid w:val="08944683"/>
    <w:rsid w:val="089448B3"/>
    <w:rsid w:val="089449B2"/>
    <w:rsid w:val="08944C3B"/>
    <w:rsid w:val="08944DEB"/>
    <w:rsid w:val="08944EEB"/>
    <w:rsid w:val="0894507E"/>
    <w:rsid w:val="0894520D"/>
    <w:rsid w:val="089455D7"/>
    <w:rsid w:val="08945A92"/>
    <w:rsid w:val="08945D5D"/>
    <w:rsid w:val="089462C9"/>
    <w:rsid w:val="089465B3"/>
    <w:rsid w:val="08946879"/>
    <w:rsid w:val="08946CD7"/>
    <w:rsid w:val="08946D0E"/>
    <w:rsid w:val="08946D90"/>
    <w:rsid w:val="08946DEE"/>
    <w:rsid w:val="08947076"/>
    <w:rsid w:val="089470F8"/>
    <w:rsid w:val="0894727D"/>
    <w:rsid w:val="089476BF"/>
    <w:rsid w:val="08947860"/>
    <w:rsid w:val="08947B34"/>
    <w:rsid w:val="08947E44"/>
    <w:rsid w:val="08947F5F"/>
    <w:rsid w:val="08950206"/>
    <w:rsid w:val="089502F5"/>
    <w:rsid w:val="08950484"/>
    <w:rsid w:val="089507D3"/>
    <w:rsid w:val="0895080D"/>
    <w:rsid w:val="08950941"/>
    <w:rsid w:val="08950BC0"/>
    <w:rsid w:val="08950C4B"/>
    <w:rsid w:val="0895105A"/>
    <w:rsid w:val="0895157C"/>
    <w:rsid w:val="089517BE"/>
    <w:rsid w:val="08951920"/>
    <w:rsid w:val="08951B48"/>
    <w:rsid w:val="0895219B"/>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A41"/>
    <w:rsid w:val="08956A90"/>
    <w:rsid w:val="08956BC3"/>
    <w:rsid w:val="08956DE6"/>
    <w:rsid w:val="089570BA"/>
    <w:rsid w:val="08957137"/>
    <w:rsid w:val="0895771B"/>
    <w:rsid w:val="089577A3"/>
    <w:rsid w:val="089602CB"/>
    <w:rsid w:val="08960322"/>
    <w:rsid w:val="089603BF"/>
    <w:rsid w:val="089604EC"/>
    <w:rsid w:val="08960F36"/>
    <w:rsid w:val="08961309"/>
    <w:rsid w:val="089615FD"/>
    <w:rsid w:val="089617FF"/>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73A"/>
    <w:rsid w:val="0896482A"/>
    <w:rsid w:val="08964A05"/>
    <w:rsid w:val="08964ADF"/>
    <w:rsid w:val="08964DC9"/>
    <w:rsid w:val="08964F2C"/>
    <w:rsid w:val="08964FAE"/>
    <w:rsid w:val="0896504D"/>
    <w:rsid w:val="089650C8"/>
    <w:rsid w:val="08965331"/>
    <w:rsid w:val="0896533F"/>
    <w:rsid w:val="0896550A"/>
    <w:rsid w:val="08965919"/>
    <w:rsid w:val="08965BA4"/>
    <w:rsid w:val="08965C93"/>
    <w:rsid w:val="08965CEC"/>
    <w:rsid w:val="08965D6A"/>
    <w:rsid w:val="08965DAA"/>
    <w:rsid w:val="08965DBF"/>
    <w:rsid w:val="0896600F"/>
    <w:rsid w:val="08966021"/>
    <w:rsid w:val="08966187"/>
    <w:rsid w:val="089665AD"/>
    <w:rsid w:val="08966670"/>
    <w:rsid w:val="089668A6"/>
    <w:rsid w:val="089669D8"/>
    <w:rsid w:val="089669F4"/>
    <w:rsid w:val="08966C4B"/>
    <w:rsid w:val="08966E36"/>
    <w:rsid w:val="0896736E"/>
    <w:rsid w:val="089673A6"/>
    <w:rsid w:val="08967604"/>
    <w:rsid w:val="089678E6"/>
    <w:rsid w:val="0896791A"/>
    <w:rsid w:val="08967AB9"/>
    <w:rsid w:val="08967C0B"/>
    <w:rsid w:val="08967CC8"/>
    <w:rsid w:val="08967E8A"/>
    <w:rsid w:val="08970242"/>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782"/>
    <w:rsid w:val="0897480B"/>
    <w:rsid w:val="08974A35"/>
    <w:rsid w:val="08974B88"/>
    <w:rsid w:val="08974E20"/>
    <w:rsid w:val="08974FBB"/>
    <w:rsid w:val="08974FC5"/>
    <w:rsid w:val="08974FEF"/>
    <w:rsid w:val="08975315"/>
    <w:rsid w:val="0897541A"/>
    <w:rsid w:val="08975421"/>
    <w:rsid w:val="089754AD"/>
    <w:rsid w:val="089756F8"/>
    <w:rsid w:val="089757BF"/>
    <w:rsid w:val="08975917"/>
    <w:rsid w:val="08975980"/>
    <w:rsid w:val="089759E0"/>
    <w:rsid w:val="08975BD0"/>
    <w:rsid w:val="08975C62"/>
    <w:rsid w:val="08975D58"/>
    <w:rsid w:val="08975D8D"/>
    <w:rsid w:val="08975E07"/>
    <w:rsid w:val="08975F1E"/>
    <w:rsid w:val="08976098"/>
    <w:rsid w:val="08976368"/>
    <w:rsid w:val="089764D0"/>
    <w:rsid w:val="089766CD"/>
    <w:rsid w:val="089767FB"/>
    <w:rsid w:val="0897699B"/>
    <w:rsid w:val="08976BAE"/>
    <w:rsid w:val="08977172"/>
    <w:rsid w:val="0897728C"/>
    <w:rsid w:val="08977958"/>
    <w:rsid w:val="08980116"/>
    <w:rsid w:val="089807B9"/>
    <w:rsid w:val="08980989"/>
    <w:rsid w:val="08980C2C"/>
    <w:rsid w:val="08980C79"/>
    <w:rsid w:val="08980F1C"/>
    <w:rsid w:val="08981613"/>
    <w:rsid w:val="0898192F"/>
    <w:rsid w:val="08981993"/>
    <w:rsid w:val="08981996"/>
    <w:rsid w:val="08982338"/>
    <w:rsid w:val="0898255A"/>
    <w:rsid w:val="0898286C"/>
    <w:rsid w:val="0898299F"/>
    <w:rsid w:val="08982AE7"/>
    <w:rsid w:val="08982D05"/>
    <w:rsid w:val="089831B4"/>
    <w:rsid w:val="08983376"/>
    <w:rsid w:val="0898339E"/>
    <w:rsid w:val="08983462"/>
    <w:rsid w:val="08983770"/>
    <w:rsid w:val="089837A8"/>
    <w:rsid w:val="08983E1B"/>
    <w:rsid w:val="08983F57"/>
    <w:rsid w:val="08984285"/>
    <w:rsid w:val="08984341"/>
    <w:rsid w:val="08984987"/>
    <w:rsid w:val="089849BC"/>
    <w:rsid w:val="08984A58"/>
    <w:rsid w:val="08984D60"/>
    <w:rsid w:val="08984D95"/>
    <w:rsid w:val="08984E90"/>
    <w:rsid w:val="08984F1B"/>
    <w:rsid w:val="0898537E"/>
    <w:rsid w:val="08985435"/>
    <w:rsid w:val="0898574A"/>
    <w:rsid w:val="08985781"/>
    <w:rsid w:val="0898594C"/>
    <w:rsid w:val="08985CCB"/>
    <w:rsid w:val="08985DAB"/>
    <w:rsid w:val="08985EDD"/>
    <w:rsid w:val="08985FED"/>
    <w:rsid w:val="0898610C"/>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579"/>
    <w:rsid w:val="08987D91"/>
    <w:rsid w:val="08987E9C"/>
    <w:rsid w:val="08990105"/>
    <w:rsid w:val="089903C8"/>
    <w:rsid w:val="089906A2"/>
    <w:rsid w:val="08990D35"/>
    <w:rsid w:val="08990D8D"/>
    <w:rsid w:val="08990E32"/>
    <w:rsid w:val="08990ECD"/>
    <w:rsid w:val="089910E4"/>
    <w:rsid w:val="089911A9"/>
    <w:rsid w:val="089913AE"/>
    <w:rsid w:val="089917C3"/>
    <w:rsid w:val="08991835"/>
    <w:rsid w:val="0899194F"/>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B4A"/>
    <w:rsid w:val="08992C62"/>
    <w:rsid w:val="08992CA4"/>
    <w:rsid w:val="08992CCD"/>
    <w:rsid w:val="08992FF9"/>
    <w:rsid w:val="08993096"/>
    <w:rsid w:val="089931F1"/>
    <w:rsid w:val="0899367C"/>
    <w:rsid w:val="089936D7"/>
    <w:rsid w:val="08993744"/>
    <w:rsid w:val="08993BCE"/>
    <w:rsid w:val="0899425D"/>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812"/>
    <w:rsid w:val="089968EF"/>
    <w:rsid w:val="08996FCF"/>
    <w:rsid w:val="08996FE1"/>
    <w:rsid w:val="089970AA"/>
    <w:rsid w:val="08997152"/>
    <w:rsid w:val="089974F8"/>
    <w:rsid w:val="08997A58"/>
    <w:rsid w:val="08997A5D"/>
    <w:rsid w:val="08997B0E"/>
    <w:rsid w:val="08997DE5"/>
    <w:rsid w:val="08997E9D"/>
    <w:rsid w:val="089A0016"/>
    <w:rsid w:val="089A01BF"/>
    <w:rsid w:val="089A0777"/>
    <w:rsid w:val="089A0877"/>
    <w:rsid w:val="089A0A9F"/>
    <w:rsid w:val="089A0B43"/>
    <w:rsid w:val="089A0E49"/>
    <w:rsid w:val="089A0FBA"/>
    <w:rsid w:val="089A12E3"/>
    <w:rsid w:val="089A1484"/>
    <w:rsid w:val="089A1520"/>
    <w:rsid w:val="089A17A6"/>
    <w:rsid w:val="089A1944"/>
    <w:rsid w:val="089A197A"/>
    <w:rsid w:val="089A1CCF"/>
    <w:rsid w:val="089A1E36"/>
    <w:rsid w:val="089A1E44"/>
    <w:rsid w:val="089A1FAD"/>
    <w:rsid w:val="089A1FD4"/>
    <w:rsid w:val="089A233D"/>
    <w:rsid w:val="089A2347"/>
    <w:rsid w:val="089A2559"/>
    <w:rsid w:val="089A2651"/>
    <w:rsid w:val="089A2932"/>
    <w:rsid w:val="089A2A07"/>
    <w:rsid w:val="089A2B00"/>
    <w:rsid w:val="089A2B13"/>
    <w:rsid w:val="089A2B4F"/>
    <w:rsid w:val="089A2BC1"/>
    <w:rsid w:val="089A321A"/>
    <w:rsid w:val="089A394E"/>
    <w:rsid w:val="089A3991"/>
    <w:rsid w:val="089A3DDE"/>
    <w:rsid w:val="089A41E8"/>
    <w:rsid w:val="089A45D2"/>
    <w:rsid w:val="089A4B54"/>
    <w:rsid w:val="089A4C66"/>
    <w:rsid w:val="089A4FC7"/>
    <w:rsid w:val="089A5296"/>
    <w:rsid w:val="089A5313"/>
    <w:rsid w:val="089A53BE"/>
    <w:rsid w:val="089A5496"/>
    <w:rsid w:val="089A54CA"/>
    <w:rsid w:val="089A5654"/>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736"/>
    <w:rsid w:val="089A7737"/>
    <w:rsid w:val="089A7C3D"/>
    <w:rsid w:val="089A7C84"/>
    <w:rsid w:val="089A7DEC"/>
    <w:rsid w:val="089B0782"/>
    <w:rsid w:val="089B07FF"/>
    <w:rsid w:val="089B0B87"/>
    <w:rsid w:val="089B10BA"/>
    <w:rsid w:val="089B10C4"/>
    <w:rsid w:val="089B1332"/>
    <w:rsid w:val="089B134A"/>
    <w:rsid w:val="089B14FF"/>
    <w:rsid w:val="089B1505"/>
    <w:rsid w:val="089B1707"/>
    <w:rsid w:val="089B17F2"/>
    <w:rsid w:val="089B18E5"/>
    <w:rsid w:val="089B1AB0"/>
    <w:rsid w:val="089B1C05"/>
    <w:rsid w:val="089B1C2F"/>
    <w:rsid w:val="089B1DC3"/>
    <w:rsid w:val="089B2416"/>
    <w:rsid w:val="089B26E2"/>
    <w:rsid w:val="089B28FB"/>
    <w:rsid w:val="089B294F"/>
    <w:rsid w:val="089B2C0C"/>
    <w:rsid w:val="089B2E50"/>
    <w:rsid w:val="089B3082"/>
    <w:rsid w:val="089B328B"/>
    <w:rsid w:val="089B32DE"/>
    <w:rsid w:val="089B354B"/>
    <w:rsid w:val="089B3CD1"/>
    <w:rsid w:val="089B4453"/>
    <w:rsid w:val="089B4612"/>
    <w:rsid w:val="089B4811"/>
    <w:rsid w:val="089B4BCA"/>
    <w:rsid w:val="089B53E8"/>
    <w:rsid w:val="089B540E"/>
    <w:rsid w:val="089B5674"/>
    <w:rsid w:val="089B56DB"/>
    <w:rsid w:val="089B584A"/>
    <w:rsid w:val="089B5934"/>
    <w:rsid w:val="089B5BF4"/>
    <w:rsid w:val="089B5FF2"/>
    <w:rsid w:val="089B6018"/>
    <w:rsid w:val="089B61E7"/>
    <w:rsid w:val="089B636B"/>
    <w:rsid w:val="089B64DE"/>
    <w:rsid w:val="089B677D"/>
    <w:rsid w:val="089B687A"/>
    <w:rsid w:val="089B6C4D"/>
    <w:rsid w:val="089B6D82"/>
    <w:rsid w:val="089B760C"/>
    <w:rsid w:val="089B7613"/>
    <w:rsid w:val="089B76E9"/>
    <w:rsid w:val="089B7878"/>
    <w:rsid w:val="089B7C5D"/>
    <w:rsid w:val="089C01E4"/>
    <w:rsid w:val="089C0351"/>
    <w:rsid w:val="089C06F8"/>
    <w:rsid w:val="089C07CD"/>
    <w:rsid w:val="089C0810"/>
    <w:rsid w:val="089C081F"/>
    <w:rsid w:val="089C0B5E"/>
    <w:rsid w:val="089C1971"/>
    <w:rsid w:val="089C1C9A"/>
    <w:rsid w:val="089C1F9C"/>
    <w:rsid w:val="089C20A1"/>
    <w:rsid w:val="089C2838"/>
    <w:rsid w:val="089C2BE6"/>
    <w:rsid w:val="089C2D93"/>
    <w:rsid w:val="089C2DE4"/>
    <w:rsid w:val="089C343C"/>
    <w:rsid w:val="089C372D"/>
    <w:rsid w:val="089C37A8"/>
    <w:rsid w:val="089C3835"/>
    <w:rsid w:val="089C3A7E"/>
    <w:rsid w:val="089C40B3"/>
    <w:rsid w:val="089C428E"/>
    <w:rsid w:val="089C434A"/>
    <w:rsid w:val="089C468E"/>
    <w:rsid w:val="089C4E20"/>
    <w:rsid w:val="089C4EDF"/>
    <w:rsid w:val="089C4FD7"/>
    <w:rsid w:val="089C5364"/>
    <w:rsid w:val="089C5465"/>
    <w:rsid w:val="089C5A9B"/>
    <w:rsid w:val="089C5B11"/>
    <w:rsid w:val="089C5BF8"/>
    <w:rsid w:val="089C5C8F"/>
    <w:rsid w:val="089C5CCD"/>
    <w:rsid w:val="089C60C0"/>
    <w:rsid w:val="089C6231"/>
    <w:rsid w:val="089C6534"/>
    <w:rsid w:val="089C6619"/>
    <w:rsid w:val="089C6B84"/>
    <w:rsid w:val="089C6F83"/>
    <w:rsid w:val="089C7046"/>
    <w:rsid w:val="089C7352"/>
    <w:rsid w:val="089C7353"/>
    <w:rsid w:val="089C7437"/>
    <w:rsid w:val="089C7616"/>
    <w:rsid w:val="089C76FA"/>
    <w:rsid w:val="089C782B"/>
    <w:rsid w:val="089C78AA"/>
    <w:rsid w:val="089C7952"/>
    <w:rsid w:val="089C7E8B"/>
    <w:rsid w:val="089D0080"/>
    <w:rsid w:val="089D017F"/>
    <w:rsid w:val="089D0621"/>
    <w:rsid w:val="089D09CB"/>
    <w:rsid w:val="089D0A32"/>
    <w:rsid w:val="089D0BE4"/>
    <w:rsid w:val="089D0D1E"/>
    <w:rsid w:val="089D0D5F"/>
    <w:rsid w:val="089D0F10"/>
    <w:rsid w:val="089D101A"/>
    <w:rsid w:val="089D10AA"/>
    <w:rsid w:val="089D111A"/>
    <w:rsid w:val="089D1855"/>
    <w:rsid w:val="089D186B"/>
    <w:rsid w:val="089D191E"/>
    <w:rsid w:val="089D1AD3"/>
    <w:rsid w:val="089D1B59"/>
    <w:rsid w:val="089D1FB9"/>
    <w:rsid w:val="089D20EB"/>
    <w:rsid w:val="089D21FC"/>
    <w:rsid w:val="089D238D"/>
    <w:rsid w:val="089D2405"/>
    <w:rsid w:val="089D24B5"/>
    <w:rsid w:val="089D28F8"/>
    <w:rsid w:val="089D29CF"/>
    <w:rsid w:val="089D2C66"/>
    <w:rsid w:val="089D2D47"/>
    <w:rsid w:val="089D36D7"/>
    <w:rsid w:val="089D3765"/>
    <w:rsid w:val="089D39BF"/>
    <w:rsid w:val="089D3C3A"/>
    <w:rsid w:val="089D3E85"/>
    <w:rsid w:val="089D402D"/>
    <w:rsid w:val="089D40C1"/>
    <w:rsid w:val="089D41AC"/>
    <w:rsid w:val="089D47A1"/>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6088"/>
    <w:rsid w:val="089D6836"/>
    <w:rsid w:val="089D6AB9"/>
    <w:rsid w:val="089D6DD9"/>
    <w:rsid w:val="089D70AE"/>
    <w:rsid w:val="089D70EF"/>
    <w:rsid w:val="089D7127"/>
    <w:rsid w:val="089D7348"/>
    <w:rsid w:val="089D742A"/>
    <w:rsid w:val="089D7643"/>
    <w:rsid w:val="089D77D5"/>
    <w:rsid w:val="089D7813"/>
    <w:rsid w:val="089D7FBE"/>
    <w:rsid w:val="089E00F7"/>
    <w:rsid w:val="089E014A"/>
    <w:rsid w:val="089E023C"/>
    <w:rsid w:val="089E0A0F"/>
    <w:rsid w:val="089E0A3B"/>
    <w:rsid w:val="089E0B65"/>
    <w:rsid w:val="089E0ED9"/>
    <w:rsid w:val="089E10E9"/>
    <w:rsid w:val="089E129E"/>
    <w:rsid w:val="089E133A"/>
    <w:rsid w:val="089E152D"/>
    <w:rsid w:val="089E1691"/>
    <w:rsid w:val="089E17C7"/>
    <w:rsid w:val="089E18DC"/>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452A"/>
    <w:rsid w:val="089E4863"/>
    <w:rsid w:val="089E4C38"/>
    <w:rsid w:val="089E4F21"/>
    <w:rsid w:val="089E5297"/>
    <w:rsid w:val="089E578D"/>
    <w:rsid w:val="089E58C1"/>
    <w:rsid w:val="089E5980"/>
    <w:rsid w:val="089E5C1B"/>
    <w:rsid w:val="089E5E0B"/>
    <w:rsid w:val="089E6041"/>
    <w:rsid w:val="089E62E4"/>
    <w:rsid w:val="089E635F"/>
    <w:rsid w:val="089E652C"/>
    <w:rsid w:val="089E6794"/>
    <w:rsid w:val="089E6931"/>
    <w:rsid w:val="089E693A"/>
    <w:rsid w:val="089E6967"/>
    <w:rsid w:val="089E735D"/>
    <w:rsid w:val="089E7464"/>
    <w:rsid w:val="089E7678"/>
    <w:rsid w:val="089E770D"/>
    <w:rsid w:val="089E776B"/>
    <w:rsid w:val="089E7879"/>
    <w:rsid w:val="089E78B1"/>
    <w:rsid w:val="089E7B15"/>
    <w:rsid w:val="089E7E4B"/>
    <w:rsid w:val="089F001C"/>
    <w:rsid w:val="089F0098"/>
    <w:rsid w:val="089F00F3"/>
    <w:rsid w:val="089F0589"/>
    <w:rsid w:val="089F068E"/>
    <w:rsid w:val="089F087D"/>
    <w:rsid w:val="089F0952"/>
    <w:rsid w:val="089F0A3C"/>
    <w:rsid w:val="089F0CFB"/>
    <w:rsid w:val="089F0D04"/>
    <w:rsid w:val="089F116C"/>
    <w:rsid w:val="089F149F"/>
    <w:rsid w:val="089F183B"/>
    <w:rsid w:val="089F1916"/>
    <w:rsid w:val="089F1A8C"/>
    <w:rsid w:val="089F1C65"/>
    <w:rsid w:val="089F1DE3"/>
    <w:rsid w:val="089F2125"/>
    <w:rsid w:val="089F21EB"/>
    <w:rsid w:val="089F22A7"/>
    <w:rsid w:val="089F24C6"/>
    <w:rsid w:val="089F2581"/>
    <w:rsid w:val="089F25CD"/>
    <w:rsid w:val="089F2678"/>
    <w:rsid w:val="089F276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6329"/>
    <w:rsid w:val="089F671D"/>
    <w:rsid w:val="089F68F2"/>
    <w:rsid w:val="089F6B13"/>
    <w:rsid w:val="089F6B3F"/>
    <w:rsid w:val="089F6F2E"/>
    <w:rsid w:val="089F7094"/>
    <w:rsid w:val="089F7128"/>
    <w:rsid w:val="089F71ED"/>
    <w:rsid w:val="089F72CB"/>
    <w:rsid w:val="089F73E6"/>
    <w:rsid w:val="089F7AA6"/>
    <w:rsid w:val="089F7B34"/>
    <w:rsid w:val="08A00096"/>
    <w:rsid w:val="08A001A1"/>
    <w:rsid w:val="08A003B6"/>
    <w:rsid w:val="08A004DB"/>
    <w:rsid w:val="08A00972"/>
    <w:rsid w:val="08A009D2"/>
    <w:rsid w:val="08A00B9B"/>
    <w:rsid w:val="08A00BBD"/>
    <w:rsid w:val="08A010AB"/>
    <w:rsid w:val="08A013DA"/>
    <w:rsid w:val="08A015F6"/>
    <w:rsid w:val="08A015F7"/>
    <w:rsid w:val="08A0161F"/>
    <w:rsid w:val="08A016ED"/>
    <w:rsid w:val="08A01898"/>
    <w:rsid w:val="08A01A7B"/>
    <w:rsid w:val="08A01ABB"/>
    <w:rsid w:val="08A01DDE"/>
    <w:rsid w:val="08A01F20"/>
    <w:rsid w:val="08A01F74"/>
    <w:rsid w:val="08A02545"/>
    <w:rsid w:val="08A0267A"/>
    <w:rsid w:val="08A02A23"/>
    <w:rsid w:val="08A02A5E"/>
    <w:rsid w:val="08A02C98"/>
    <w:rsid w:val="08A02EC7"/>
    <w:rsid w:val="08A03254"/>
    <w:rsid w:val="08A032ED"/>
    <w:rsid w:val="08A03518"/>
    <w:rsid w:val="08A035C9"/>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4C2A"/>
    <w:rsid w:val="08A0530D"/>
    <w:rsid w:val="08A05533"/>
    <w:rsid w:val="08A055A8"/>
    <w:rsid w:val="08A057CF"/>
    <w:rsid w:val="08A05A40"/>
    <w:rsid w:val="08A05CD0"/>
    <w:rsid w:val="08A05CEB"/>
    <w:rsid w:val="08A05D1D"/>
    <w:rsid w:val="08A05DFD"/>
    <w:rsid w:val="08A05E6E"/>
    <w:rsid w:val="08A05EE6"/>
    <w:rsid w:val="08A060B8"/>
    <w:rsid w:val="08A06152"/>
    <w:rsid w:val="08A06186"/>
    <w:rsid w:val="08A063B9"/>
    <w:rsid w:val="08A06673"/>
    <w:rsid w:val="08A069F8"/>
    <w:rsid w:val="08A06BCE"/>
    <w:rsid w:val="08A06DEB"/>
    <w:rsid w:val="08A07138"/>
    <w:rsid w:val="08A1008C"/>
    <w:rsid w:val="08A10208"/>
    <w:rsid w:val="08A10437"/>
    <w:rsid w:val="08A10956"/>
    <w:rsid w:val="08A10A07"/>
    <w:rsid w:val="08A10B5D"/>
    <w:rsid w:val="08A1100C"/>
    <w:rsid w:val="08A113A2"/>
    <w:rsid w:val="08A11859"/>
    <w:rsid w:val="08A118D8"/>
    <w:rsid w:val="08A11E6E"/>
    <w:rsid w:val="08A11FA8"/>
    <w:rsid w:val="08A1209A"/>
    <w:rsid w:val="08A120B2"/>
    <w:rsid w:val="08A12126"/>
    <w:rsid w:val="08A122B9"/>
    <w:rsid w:val="08A12861"/>
    <w:rsid w:val="08A12E7E"/>
    <w:rsid w:val="08A12EAF"/>
    <w:rsid w:val="08A12EFC"/>
    <w:rsid w:val="08A12F9E"/>
    <w:rsid w:val="08A13025"/>
    <w:rsid w:val="08A13053"/>
    <w:rsid w:val="08A130F3"/>
    <w:rsid w:val="08A13173"/>
    <w:rsid w:val="08A133AB"/>
    <w:rsid w:val="08A134CB"/>
    <w:rsid w:val="08A137D1"/>
    <w:rsid w:val="08A13A09"/>
    <w:rsid w:val="08A13A77"/>
    <w:rsid w:val="08A13B2C"/>
    <w:rsid w:val="08A14031"/>
    <w:rsid w:val="08A140E5"/>
    <w:rsid w:val="08A14266"/>
    <w:rsid w:val="08A143BE"/>
    <w:rsid w:val="08A14411"/>
    <w:rsid w:val="08A1465B"/>
    <w:rsid w:val="08A146C0"/>
    <w:rsid w:val="08A146ED"/>
    <w:rsid w:val="08A149C8"/>
    <w:rsid w:val="08A14A5D"/>
    <w:rsid w:val="08A14ABC"/>
    <w:rsid w:val="08A14D26"/>
    <w:rsid w:val="08A14DAA"/>
    <w:rsid w:val="08A14EE1"/>
    <w:rsid w:val="08A1520B"/>
    <w:rsid w:val="08A1522E"/>
    <w:rsid w:val="08A15666"/>
    <w:rsid w:val="08A156BB"/>
    <w:rsid w:val="08A15AE9"/>
    <w:rsid w:val="08A15C54"/>
    <w:rsid w:val="08A15DBB"/>
    <w:rsid w:val="08A168DF"/>
    <w:rsid w:val="08A16A95"/>
    <w:rsid w:val="08A16DD3"/>
    <w:rsid w:val="08A16E7C"/>
    <w:rsid w:val="08A16F16"/>
    <w:rsid w:val="08A16FED"/>
    <w:rsid w:val="08A1702B"/>
    <w:rsid w:val="08A17149"/>
    <w:rsid w:val="08A17398"/>
    <w:rsid w:val="08A17484"/>
    <w:rsid w:val="08A174DF"/>
    <w:rsid w:val="08A177C3"/>
    <w:rsid w:val="08A17907"/>
    <w:rsid w:val="08A17B3A"/>
    <w:rsid w:val="08A17E42"/>
    <w:rsid w:val="08A208E5"/>
    <w:rsid w:val="08A20B41"/>
    <w:rsid w:val="08A20B68"/>
    <w:rsid w:val="08A21052"/>
    <w:rsid w:val="08A21072"/>
    <w:rsid w:val="08A2108D"/>
    <w:rsid w:val="08A212BC"/>
    <w:rsid w:val="08A2136E"/>
    <w:rsid w:val="08A21830"/>
    <w:rsid w:val="08A21954"/>
    <w:rsid w:val="08A2224E"/>
    <w:rsid w:val="08A22333"/>
    <w:rsid w:val="08A22554"/>
    <w:rsid w:val="08A225D5"/>
    <w:rsid w:val="08A22780"/>
    <w:rsid w:val="08A227FF"/>
    <w:rsid w:val="08A2281F"/>
    <w:rsid w:val="08A228E1"/>
    <w:rsid w:val="08A2299A"/>
    <w:rsid w:val="08A229A0"/>
    <w:rsid w:val="08A22AD1"/>
    <w:rsid w:val="08A22AEF"/>
    <w:rsid w:val="08A22C8E"/>
    <w:rsid w:val="08A2317C"/>
    <w:rsid w:val="08A23306"/>
    <w:rsid w:val="08A23979"/>
    <w:rsid w:val="08A239F9"/>
    <w:rsid w:val="08A23D1E"/>
    <w:rsid w:val="08A24009"/>
    <w:rsid w:val="08A24021"/>
    <w:rsid w:val="08A2427E"/>
    <w:rsid w:val="08A2459F"/>
    <w:rsid w:val="08A247C8"/>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5E5"/>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D0"/>
    <w:rsid w:val="08A32462"/>
    <w:rsid w:val="08A327C0"/>
    <w:rsid w:val="08A3295F"/>
    <w:rsid w:val="08A32CD4"/>
    <w:rsid w:val="08A32D98"/>
    <w:rsid w:val="08A32F0F"/>
    <w:rsid w:val="08A32F52"/>
    <w:rsid w:val="08A32FA6"/>
    <w:rsid w:val="08A332B9"/>
    <w:rsid w:val="08A333E6"/>
    <w:rsid w:val="08A33460"/>
    <w:rsid w:val="08A33747"/>
    <w:rsid w:val="08A33892"/>
    <w:rsid w:val="08A33C04"/>
    <w:rsid w:val="08A33C70"/>
    <w:rsid w:val="08A33C7E"/>
    <w:rsid w:val="08A33D3D"/>
    <w:rsid w:val="08A3430B"/>
    <w:rsid w:val="08A34395"/>
    <w:rsid w:val="08A3486E"/>
    <w:rsid w:val="08A34988"/>
    <w:rsid w:val="08A34F51"/>
    <w:rsid w:val="08A35564"/>
    <w:rsid w:val="08A357AB"/>
    <w:rsid w:val="08A35864"/>
    <w:rsid w:val="08A35899"/>
    <w:rsid w:val="08A3614A"/>
    <w:rsid w:val="08A36153"/>
    <w:rsid w:val="08A364BE"/>
    <w:rsid w:val="08A3656F"/>
    <w:rsid w:val="08A365E7"/>
    <w:rsid w:val="08A36691"/>
    <w:rsid w:val="08A367C7"/>
    <w:rsid w:val="08A3689B"/>
    <w:rsid w:val="08A36B65"/>
    <w:rsid w:val="08A370B2"/>
    <w:rsid w:val="08A37143"/>
    <w:rsid w:val="08A37558"/>
    <w:rsid w:val="08A37571"/>
    <w:rsid w:val="08A375BF"/>
    <w:rsid w:val="08A37802"/>
    <w:rsid w:val="08A3795D"/>
    <w:rsid w:val="08A37A8A"/>
    <w:rsid w:val="08A37C6B"/>
    <w:rsid w:val="08A37E8A"/>
    <w:rsid w:val="08A401A7"/>
    <w:rsid w:val="08A4026F"/>
    <w:rsid w:val="08A4029E"/>
    <w:rsid w:val="08A404B1"/>
    <w:rsid w:val="08A4062B"/>
    <w:rsid w:val="08A40655"/>
    <w:rsid w:val="08A40BE5"/>
    <w:rsid w:val="08A40D59"/>
    <w:rsid w:val="08A40E54"/>
    <w:rsid w:val="08A40F72"/>
    <w:rsid w:val="08A41156"/>
    <w:rsid w:val="08A41285"/>
    <w:rsid w:val="08A4135D"/>
    <w:rsid w:val="08A4137B"/>
    <w:rsid w:val="08A41452"/>
    <w:rsid w:val="08A414F0"/>
    <w:rsid w:val="08A41516"/>
    <w:rsid w:val="08A416F5"/>
    <w:rsid w:val="08A41886"/>
    <w:rsid w:val="08A418BC"/>
    <w:rsid w:val="08A419E5"/>
    <w:rsid w:val="08A41B2A"/>
    <w:rsid w:val="08A41CBF"/>
    <w:rsid w:val="08A42391"/>
    <w:rsid w:val="08A4257B"/>
    <w:rsid w:val="08A425EB"/>
    <w:rsid w:val="08A4278C"/>
    <w:rsid w:val="08A42A0A"/>
    <w:rsid w:val="08A42C5D"/>
    <w:rsid w:val="08A42D19"/>
    <w:rsid w:val="08A43071"/>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7B5"/>
    <w:rsid w:val="08A44C7E"/>
    <w:rsid w:val="08A4522B"/>
    <w:rsid w:val="08A45357"/>
    <w:rsid w:val="08A45575"/>
    <w:rsid w:val="08A456A8"/>
    <w:rsid w:val="08A463A5"/>
    <w:rsid w:val="08A465DE"/>
    <w:rsid w:val="08A46916"/>
    <w:rsid w:val="08A46C76"/>
    <w:rsid w:val="08A46F93"/>
    <w:rsid w:val="08A47063"/>
    <w:rsid w:val="08A470A0"/>
    <w:rsid w:val="08A470B8"/>
    <w:rsid w:val="08A470C0"/>
    <w:rsid w:val="08A471AB"/>
    <w:rsid w:val="08A4722C"/>
    <w:rsid w:val="08A474CB"/>
    <w:rsid w:val="08A476F3"/>
    <w:rsid w:val="08A47B42"/>
    <w:rsid w:val="08A47CD9"/>
    <w:rsid w:val="08A47FCF"/>
    <w:rsid w:val="08A501C7"/>
    <w:rsid w:val="08A50303"/>
    <w:rsid w:val="08A5061A"/>
    <w:rsid w:val="08A50E43"/>
    <w:rsid w:val="08A50E9F"/>
    <w:rsid w:val="08A50FCF"/>
    <w:rsid w:val="08A5100E"/>
    <w:rsid w:val="08A51054"/>
    <w:rsid w:val="08A5107B"/>
    <w:rsid w:val="08A51366"/>
    <w:rsid w:val="08A51398"/>
    <w:rsid w:val="08A5169A"/>
    <w:rsid w:val="08A516AC"/>
    <w:rsid w:val="08A51B0C"/>
    <w:rsid w:val="08A51C92"/>
    <w:rsid w:val="08A52003"/>
    <w:rsid w:val="08A520C3"/>
    <w:rsid w:val="08A522BB"/>
    <w:rsid w:val="08A52410"/>
    <w:rsid w:val="08A52506"/>
    <w:rsid w:val="08A5291E"/>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4E46"/>
    <w:rsid w:val="08A5529A"/>
    <w:rsid w:val="08A552C3"/>
    <w:rsid w:val="08A552F0"/>
    <w:rsid w:val="08A55661"/>
    <w:rsid w:val="08A55750"/>
    <w:rsid w:val="08A55792"/>
    <w:rsid w:val="08A55AC3"/>
    <w:rsid w:val="08A55BEB"/>
    <w:rsid w:val="08A55CE0"/>
    <w:rsid w:val="08A560A5"/>
    <w:rsid w:val="08A561AD"/>
    <w:rsid w:val="08A56248"/>
    <w:rsid w:val="08A56307"/>
    <w:rsid w:val="08A56637"/>
    <w:rsid w:val="08A56AC0"/>
    <w:rsid w:val="08A56B1C"/>
    <w:rsid w:val="08A56B23"/>
    <w:rsid w:val="08A56D26"/>
    <w:rsid w:val="08A56DC9"/>
    <w:rsid w:val="08A56EC8"/>
    <w:rsid w:val="08A56EE1"/>
    <w:rsid w:val="08A5733C"/>
    <w:rsid w:val="08A57360"/>
    <w:rsid w:val="08A574A3"/>
    <w:rsid w:val="08A574BD"/>
    <w:rsid w:val="08A574D8"/>
    <w:rsid w:val="08A575B8"/>
    <w:rsid w:val="08A57E43"/>
    <w:rsid w:val="08A57F4E"/>
    <w:rsid w:val="08A57FB6"/>
    <w:rsid w:val="08A60315"/>
    <w:rsid w:val="08A603BE"/>
    <w:rsid w:val="08A603C9"/>
    <w:rsid w:val="08A607A3"/>
    <w:rsid w:val="08A607D4"/>
    <w:rsid w:val="08A607D5"/>
    <w:rsid w:val="08A60D9B"/>
    <w:rsid w:val="08A60E73"/>
    <w:rsid w:val="08A60FAB"/>
    <w:rsid w:val="08A612A9"/>
    <w:rsid w:val="08A61364"/>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414"/>
    <w:rsid w:val="08A644B0"/>
    <w:rsid w:val="08A64743"/>
    <w:rsid w:val="08A64833"/>
    <w:rsid w:val="08A649A7"/>
    <w:rsid w:val="08A64D12"/>
    <w:rsid w:val="08A64E19"/>
    <w:rsid w:val="08A6501D"/>
    <w:rsid w:val="08A652C0"/>
    <w:rsid w:val="08A65BD3"/>
    <w:rsid w:val="08A65FFE"/>
    <w:rsid w:val="08A6614A"/>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C09"/>
    <w:rsid w:val="08A71DB8"/>
    <w:rsid w:val="08A71E23"/>
    <w:rsid w:val="08A71FD3"/>
    <w:rsid w:val="08A722B0"/>
    <w:rsid w:val="08A72506"/>
    <w:rsid w:val="08A72869"/>
    <w:rsid w:val="08A729CE"/>
    <w:rsid w:val="08A72CFA"/>
    <w:rsid w:val="08A72D95"/>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E53"/>
    <w:rsid w:val="08A73EBF"/>
    <w:rsid w:val="08A73F23"/>
    <w:rsid w:val="08A7445C"/>
    <w:rsid w:val="08A7452A"/>
    <w:rsid w:val="08A7456F"/>
    <w:rsid w:val="08A7484F"/>
    <w:rsid w:val="08A74937"/>
    <w:rsid w:val="08A74F77"/>
    <w:rsid w:val="08A751E2"/>
    <w:rsid w:val="08A753D5"/>
    <w:rsid w:val="08A75760"/>
    <w:rsid w:val="08A75908"/>
    <w:rsid w:val="08A75AD8"/>
    <w:rsid w:val="08A75CE0"/>
    <w:rsid w:val="08A75EF1"/>
    <w:rsid w:val="08A760D6"/>
    <w:rsid w:val="08A76133"/>
    <w:rsid w:val="08A7628B"/>
    <w:rsid w:val="08A767A1"/>
    <w:rsid w:val="08A76B51"/>
    <w:rsid w:val="08A76CEF"/>
    <w:rsid w:val="08A76E70"/>
    <w:rsid w:val="08A76FE3"/>
    <w:rsid w:val="08A77005"/>
    <w:rsid w:val="08A7740D"/>
    <w:rsid w:val="08A77665"/>
    <w:rsid w:val="08A77758"/>
    <w:rsid w:val="08A778FB"/>
    <w:rsid w:val="08A77DC0"/>
    <w:rsid w:val="08A8006B"/>
    <w:rsid w:val="08A8039C"/>
    <w:rsid w:val="08A8059F"/>
    <w:rsid w:val="08A806EF"/>
    <w:rsid w:val="08A80858"/>
    <w:rsid w:val="08A8091C"/>
    <w:rsid w:val="08A809E9"/>
    <w:rsid w:val="08A811F2"/>
    <w:rsid w:val="08A81914"/>
    <w:rsid w:val="08A8197E"/>
    <w:rsid w:val="08A819D1"/>
    <w:rsid w:val="08A81BF6"/>
    <w:rsid w:val="08A81D05"/>
    <w:rsid w:val="08A821D5"/>
    <w:rsid w:val="08A822C2"/>
    <w:rsid w:val="08A823A1"/>
    <w:rsid w:val="08A82741"/>
    <w:rsid w:val="08A82E89"/>
    <w:rsid w:val="08A82F56"/>
    <w:rsid w:val="08A82FDD"/>
    <w:rsid w:val="08A83210"/>
    <w:rsid w:val="08A835C9"/>
    <w:rsid w:val="08A8382E"/>
    <w:rsid w:val="08A83B83"/>
    <w:rsid w:val="08A83DC4"/>
    <w:rsid w:val="08A84050"/>
    <w:rsid w:val="08A84063"/>
    <w:rsid w:val="08A84139"/>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9F0"/>
    <w:rsid w:val="08A86C62"/>
    <w:rsid w:val="08A86C9C"/>
    <w:rsid w:val="08A86D17"/>
    <w:rsid w:val="08A87160"/>
    <w:rsid w:val="08A8733E"/>
    <w:rsid w:val="08A8765B"/>
    <w:rsid w:val="08A87F18"/>
    <w:rsid w:val="08A90721"/>
    <w:rsid w:val="08A9075F"/>
    <w:rsid w:val="08A90845"/>
    <w:rsid w:val="08A9084F"/>
    <w:rsid w:val="08A90C7F"/>
    <w:rsid w:val="08A90D8A"/>
    <w:rsid w:val="08A90EB1"/>
    <w:rsid w:val="08A90EFA"/>
    <w:rsid w:val="08A911F3"/>
    <w:rsid w:val="08A91271"/>
    <w:rsid w:val="08A9141F"/>
    <w:rsid w:val="08A914CB"/>
    <w:rsid w:val="08A91564"/>
    <w:rsid w:val="08A91595"/>
    <w:rsid w:val="08A915B4"/>
    <w:rsid w:val="08A915E1"/>
    <w:rsid w:val="08A91E6C"/>
    <w:rsid w:val="08A92301"/>
    <w:rsid w:val="08A924E6"/>
    <w:rsid w:val="08A9285C"/>
    <w:rsid w:val="08A92891"/>
    <w:rsid w:val="08A92941"/>
    <w:rsid w:val="08A92986"/>
    <w:rsid w:val="08A92A38"/>
    <w:rsid w:val="08A92AB7"/>
    <w:rsid w:val="08A92D2C"/>
    <w:rsid w:val="08A92E26"/>
    <w:rsid w:val="08A930D2"/>
    <w:rsid w:val="08A93797"/>
    <w:rsid w:val="08A93A16"/>
    <w:rsid w:val="08A93CF3"/>
    <w:rsid w:val="08A944F0"/>
    <w:rsid w:val="08A94555"/>
    <w:rsid w:val="08A945B9"/>
    <w:rsid w:val="08A94633"/>
    <w:rsid w:val="08A9476A"/>
    <w:rsid w:val="08A94C94"/>
    <w:rsid w:val="08A9500D"/>
    <w:rsid w:val="08A95049"/>
    <w:rsid w:val="08A95666"/>
    <w:rsid w:val="08A95859"/>
    <w:rsid w:val="08A95913"/>
    <w:rsid w:val="08A95966"/>
    <w:rsid w:val="08A95B69"/>
    <w:rsid w:val="08A95BD7"/>
    <w:rsid w:val="08A95C78"/>
    <w:rsid w:val="08A96101"/>
    <w:rsid w:val="08A96125"/>
    <w:rsid w:val="08A96172"/>
    <w:rsid w:val="08A9648E"/>
    <w:rsid w:val="08A9664A"/>
    <w:rsid w:val="08A966BB"/>
    <w:rsid w:val="08A96984"/>
    <w:rsid w:val="08A96F10"/>
    <w:rsid w:val="08A97142"/>
    <w:rsid w:val="08A9785B"/>
    <w:rsid w:val="08A97C44"/>
    <w:rsid w:val="08A97E13"/>
    <w:rsid w:val="08A97E45"/>
    <w:rsid w:val="08AA0101"/>
    <w:rsid w:val="08AA05A1"/>
    <w:rsid w:val="08AA06CA"/>
    <w:rsid w:val="08AA0786"/>
    <w:rsid w:val="08AA0791"/>
    <w:rsid w:val="08AA0992"/>
    <w:rsid w:val="08AA0B3F"/>
    <w:rsid w:val="08AA12A7"/>
    <w:rsid w:val="08AA139F"/>
    <w:rsid w:val="08AA181F"/>
    <w:rsid w:val="08AA1EA0"/>
    <w:rsid w:val="08AA1EA7"/>
    <w:rsid w:val="08AA1FEC"/>
    <w:rsid w:val="08AA219E"/>
    <w:rsid w:val="08AA243E"/>
    <w:rsid w:val="08AA2493"/>
    <w:rsid w:val="08AA2829"/>
    <w:rsid w:val="08AA3178"/>
    <w:rsid w:val="08AA3284"/>
    <w:rsid w:val="08AA347D"/>
    <w:rsid w:val="08AA3652"/>
    <w:rsid w:val="08AA36A5"/>
    <w:rsid w:val="08AA3A51"/>
    <w:rsid w:val="08AA46B1"/>
    <w:rsid w:val="08AA481B"/>
    <w:rsid w:val="08AA49B3"/>
    <w:rsid w:val="08AA4F56"/>
    <w:rsid w:val="08AA504D"/>
    <w:rsid w:val="08AA5335"/>
    <w:rsid w:val="08AA55BE"/>
    <w:rsid w:val="08AA5CFB"/>
    <w:rsid w:val="08AA6302"/>
    <w:rsid w:val="08AA68F9"/>
    <w:rsid w:val="08AA6A91"/>
    <w:rsid w:val="08AA6B01"/>
    <w:rsid w:val="08AA6C51"/>
    <w:rsid w:val="08AA6D68"/>
    <w:rsid w:val="08AA6FAB"/>
    <w:rsid w:val="08AA724B"/>
    <w:rsid w:val="08AA7275"/>
    <w:rsid w:val="08AA7532"/>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B7"/>
    <w:rsid w:val="08AB1984"/>
    <w:rsid w:val="08AB1A98"/>
    <w:rsid w:val="08AB1FDF"/>
    <w:rsid w:val="08AB22F9"/>
    <w:rsid w:val="08AB248B"/>
    <w:rsid w:val="08AB24DF"/>
    <w:rsid w:val="08AB2684"/>
    <w:rsid w:val="08AB269C"/>
    <w:rsid w:val="08AB273D"/>
    <w:rsid w:val="08AB2C27"/>
    <w:rsid w:val="08AB300D"/>
    <w:rsid w:val="08AB3056"/>
    <w:rsid w:val="08AB30C1"/>
    <w:rsid w:val="08AB31E8"/>
    <w:rsid w:val="08AB3512"/>
    <w:rsid w:val="08AB36DB"/>
    <w:rsid w:val="08AB37F0"/>
    <w:rsid w:val="08AB3829"/>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796"/>
    <w:rsid w:val="08AB683A"/>
    <w:rsid w:val="08AB6A45"/>
    <w:rsid w:val="08AB6E01"/>
    <w:rsid w:val="08AB70C0"/>
    <w:rsid w:val="08AB718D"/>
    <w:rsid w:val="08AB73DA"/>
    <w:rsid w:val="08AB74E7"/>
    <w:rsid w:val="08AB7583"/>
    <w:rsid w:val="08AB771D"/>
    <w:rsid w:val="08AB7756"/>
    <w:rsid w:val="08AB7AAE"/>
    <w:rsid w:val="08AB7BE5"/>
    <w:rsid w:val="08AB7E6B"/>
    <w:rsid w:val="08AB7F51"/>
    <w:rsid w:val="08AC0A4E"/>
    <w:rsid w:val="08AC0BFD"/>
    <w:rsid w:val="08AC0D1A"/>
    <w:rsid w:val="08AC1694"/>
    <w:rsid w:val="08AC17F7"/>
    <w:rsid w:val="08AC185D"/>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4FA"/>
    <w:rsid w:val="08AC3A62"/>
    <w:rsid w:val="08AC3E39"/>
    <w:rsid w:val="08AC3F6B"/>
    <w:rsid w:val="08AC40A2"/>
    <w:rsid w:val="08AC40FA"/>
    <w:rsid w:val="08AC45CF"/>
    <w:rsid w:val="08AC46A4"/>
    <w:rsid w:val="08AC4821"/>
    <w:rsid w:val="08AC48FE"/>
    <w:rsid w:val="08AC4C65"/>
    <w:rsid w:val="08AC4E6C"/>
    <w:rsid w:val="08AC4E9D"/>
    <w:rsid w:val="08AC50C0"/>
    <w:rsid w:val="08AC5172"/>
    <w:rsid w:val="08AC52D1"/>
    <w:rsid w:val="08AC54E9"/>
    <w:rsid w:val="08AC5564"/>
    <w:rsid w:val="08AC557A"/>
    <w:rsid w:val="08AC5835"/>
    <w:rsid w:val="08AC5927"/>
    <w:rsid w:val="08AC6008"/>
    <w:rsid w:val="08AC62E2"/>
    <w:rsid w:val="08AC65BA"/>
    <w:rsid w:val="08AC6958"/>
    <w:rsid w:val="08AC6D59"/>
    <w:rsid w:val="08AC6DF1"/>
    <w:rsid w:val="08AC6F68"/>
    <w:rsid w:val="08AC7089"/>
    <w:rsid w:val="08AC754E"/>
    <w:rsid w:val="08AC7589"/>
    <w:rsid w:val="08AC758B"/>
    <w:rsid w:val="08AC7859"/>
    <w:rsid w:val="08AC78B3"/>
    <w:rsid w:val="08AC7979"/>
    <w:rsid w:val="08AC7C30"/>
    <w:rsid w:val="08AC7DDF"/>
    <w:rsid w:val="08AD026E"/>
    <w:rsid w:val="08AD0495"/>
    <w:rsid w:val="08AD05B6"/>
    <w:rsid w:val="08AD0729"/>
    <w:rsid w:val="08AD0983"/>
    <w:rsid w:val="08AD0F83"/>
    <w:rsid w:val="08AD1170"/>
    <w:rsid w:val="08AD1175"/>
    <w:rsid w:val="08AD126F"/>
    <w:rsid w:val="08AD130C"/>
    <w:rsid w:val="08AD197C"/>
    <w:rsid w:val="08AD1E09"/>
    <w:rsid w:val="08AD1FB9"/>
    <w:rsid w:val="08AD2866"/>
    <w:rsid w:val="08AD2A26"/>
    <w:rsid w:val="08AD2BDB"/>
    <w:rsid w:val="08AD311E"/>
    <w:rsid w:val="08AD3135"/>
    <w:rsid w:val="08AD3475"/>
    <w:rsid w:val="08AD347B"/>
    <w:rsid w:val="08AD372A"/>
    <w:rsid w:val="08AD38B7"/>
    <w:rsid w:val="08AD3AB2"/>
    <w:rsid w:val="08AD3BE0"/>
    <w:rsid w:val="08AD3ED1"/>
    <w:rsid w:val="08AD40B4"/>
    <w:rsid w:val="08AD4563"/>
    <w:rsid w:val="08AD49EE"/>
    <w:rsid w:val="08AD4DA6"/>
    <w:rsid w:val="08AD5005"/>
    <w:rsid w:val="08AD5051"/>
    <w:rsid w:val="08AD5238"/>
    <w:rsid w:val="08AD5367"/>
    <w:rsid w:val="08AD5434"/>
    <w:rsid w:val="08AD5490"/>
    <w:rsid w:val="08AD552C"/>
    <w:rsid w:val="08AD59CD"/>
    <w:rsid w:val="08AD5BE2"/>
    <w:rsid w:val="08AD5FF3"/>
    <w:rsid w:val="08AD60D2"/>
    <w:rsid w:val="08AD64CA"/>
    <w:rsid w:val="08AD6B39"/>
    <w:rsid w:val="08AD6CA7"/>
    <w:rsid w:val="08AD7033"/>
    <w:rsid w:val="08AD7B12"/>
    <w:rsid w:val="08AD7D2C"/>
    <w:rsid w:val="08AD7E89"/>
    <w:rsid w:val="08AD7ECD"/>
    <w:rsid w:val="08AD7F98"/>
    <w:rsid w:val="08AD7FF9"/>
    <w:rsid w:val="08AE0036"/>
    <w:rsid w:val="08AE02A5"/>
    <w:rsid w:val="08AE0AC3"/>
    <w:rsid w:val="08AE0ACA"/>
    <w:rsid w:val="08AE0DDF"/>
    <w:rsid w:val="08AE0EAE"/>
    <w:rsid w:val="08AE0F6B"/>
    <w:rsid w:val="08AE11C4"/>
    <w:rsid w:val="08AE132D"/>
    <w:rsid w:val="08AE155B"/>
    <w:rsid w:val="08AE1A14"/>
    <w:rsid w:val="08AE1ACA"/>
    <w:rsid w:val="08AE1C90"/>
    <w:rsid w:val="08AE1E35"/>
    <w:rsid w:val="08AE1EF4"/>
    <w:rsid w:val="08AE204D"/>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4FFF"/>
    <w:rsid w:val="08AE50F6"/>
    <w:rsid w:val="08AE5295"/>
    <w:rsid w:val="08AE5402"/>
    <w:rsid w:val="08AE5429"/>
    <w:rsid w:val="08AE56DC"/>
    <w:rsid w:val="08AE5A31"/>
    <w:rsid w:val="08AE5AA8"/>
    <w:rsid w:val="08AE6130"/>
    <w:rsid w:val="08AE6657"/>
    <w:rsid w:val="08AE69FB"/>
    <w:rsid w:val="08AE6BED"/>
    <w:rsid w:val="08AE6E07"/>
    <w:rsid w:val="08AE6E1E"/>
    <w:rsid w:val="08AE6F7E"/>
    <w:rsid w:val="08AE70E3"/>
    <w:rsid w:val="08AE7392"/>
    <w:rsid w:val="08AE75B1"/>
    <w:rsid w:val="08AE7624"/>
    <w:rsid w:val="08AE778C"/>
    <w:rsid w:val="08AE7883"/>
    <w:rsid w:val="08AE7B40"/>
    <w:rsid w:val="08AE7F64"/>
    <w:rsid w:val="08AE7FA0"/>
    <w:rsid w:val="08AF000C"/>
    <w:rsid w:val="08AF0238"/>
    <w:rsid w:val="08AF057A"/>
    <w:rsid w:val="08AF062B"/>
    <w:rsid w:val="08AF0A21"/>
    <w:rsid w:val="08AF0BE5"/>
    <w:rsid w:val="08AF0F71"/>
    <w:rsid w:val="08AF0FF4"/>
    <w:rsid w:val="08AF1024"/>
    <w:rsid w:val="08AF15FA"/>
    <w:rsid w:val="08AF1918"/>
    <w:rsid w:val="08AF1BAB"/>
    <w:rsid w:val="08AF1E33"/>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930"/>
    <w:rsid w:val="08AF3C9D"/>
    <w:rsid w:val="08AF3DA0"/>
    <w:rsid w:val="08AF4184"/>
    <w:rsid w:val="08AF4262"/>
    <w:rsid w:val="08AF4366"/>
    <w:rsid w:val="08AF43DE"/>
    <w:rsid w:val="08AF457D"/>
    <w:rsid w:val="08AF4CB7"/>
    <w:rsid w:val="08AF4E4D"/>
    <w:rsid w:val="08AF4F1D"/>
    <w:rsid w:val="08AF4FB4"/>
    <w:rsid w:val="08AF522A"/>
    <w:rsid w:val="08AF54EF"/>
    <w:rsid w:val="08AF566E"/>
    <w:rsid w:val="08AF584C"/>
    <w:rsid w:val="08AF5D0F"/>
    <w:rsid w:val="08AF5E1C"/>
    <w:rsid w:val="08AF600A"/>
    <w:rsid w:val="08AF604C"/>
    <w:rsid w:val="08AF60B8"/>
    <w:rsid w:val="08AF6193"/>
    <w:rsid w:val="08AF6290"/>
    <w:rsid w:val="08AF65C1"/>
    <w:rsid w:val="08AF6856"/>
    <w:rsid w:val="08AF6925"/>
    <w:rsid w:val="08AF6B0C"/>
    <w:rsid w:val="08AF6B20"/>
    <w:rsid w:val="08AF6D6C"/>
    <w:rsid w:val="08AF6E31"/>
    <w:rsid w:val="08AF6EE3"/>
    <w:rsid w:val="08AF6FCF"/>
    <w:rsid w:val="08AF72F9"/>
    <w:rsid w:val="08AF740B"/>
    <w:rsid w:val="08AF771B"/>
    <w:rsid w:val="08AF7806"/>
    <w:rsid w:val="08B00107"/>
    <w:rsid w:val="08B00226"/>
    <w:rsid w:val="08B0046F"/>
    <w:rsid w:val="08B00A14"/>
    <w:rsid w:val="08B00D3E"/>
    <w:rsid w:val="08B00EC4"/>
    <w:rsid w:val="08B00F8A"/>
    <w:rsid w:val="08B011D6"/>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9CC"/>
    <w:rsid w:val="08B029F6"/>
    <w:rsid w:val="08B02E96"/>
    <w:rsid w:val="08B03051"/>
    <w:rsid w:val="08B0342F"/>
    <w:rsid w:val="08B0363C"/>
    <w:rsid w:val="08B0385E"/>
    <w:rsid w:val="08B03A30"/>
    <w:rsid w:val="08B03A68"/>
    <w:rsid w:val="08B03BB7"/>
    <w:rsid w:val="08B03E4F"/>
    <w:rsid w:val="08B04060"/>
    <w:rsid w:val="08B04128"/>
    <w:rsid w:val="08B0428C"/>
    <w:rsid w:val="08B04531"/>
    <w:rsid w:val="08B04879"/>
    <w:rsid w:val="08B048A5"/>
    <w:rsid w:val="08B04CB0"/>
    <w:rsid w:val="08B04E10"/>
    <w:rsid w:val="08B05809"/>
    <w:rsid w:val="08B05852"/>
    <w:rsid w:val="08B05876"/>
    <w:rsid w:val="08B059D0"/>
    <w:rsid w:val="08B05FEF"/>
    <w:rsid w:val="08B0626D"/>
    <w:rsid w:val="08B0646E"/>
    <w:rsid w:val="08B06801"/>
    <w:rsid w:val="08B071F1"/>
    <w:rsid w:val="08B07281"/>
    <w:rsid w:val="08B07522"/>
    <w:rsid w:val="08B0758E"/>
    <w:rsid w:val="08B07817"/>
    <w:rsid w:val="08B078BD"/>
    <w:rsid w:val="08B1042C"/>
    <w:rsid w:val="08B10569"/>
    <w:rsid w:val="08B10658"/>
    <w:rsid w:val="08B10812"/>
    <w:rsid w:val="08B10838"/>
    <w:rsid w:val="08B10A3D"/>
    <w:rsid w:val="08B10E1F"/>
    <w:rsid w:val="08B10FE5"/>
    <w:rsid w:val="08B11612"/>
    <w:rsid w:val="08B1169D"/>
    <w:rsid w:val="08B1196C"/>
    <w:rsid w:val="08B11AA7"/>
    <w:rsid w:val="08B11DC7"/>
    <w:rsid w:val="08B11FE3"/>
    <w:rsid w:val="08B12078"/>
    <w:rsid w:val="08B122F1"/>
    <w:rsid w:val="08B123A7"/>
    <w:rsid w:val="08B12463"/>
    <w:rsid w:val="08B125BE"/>
    <w:rsid w:val="08B12662"/>
    <w:rsid w:val="08B128B3"/>
    <w:rsid w:val="08B12959"/>
    <w:rsid w:val="08B12A28"/>
    <w:rsid w:val="08B12A55"/>
    <w:rsid w:val="08B12AE0"/>
    <w:rsid w:val="08B12C65"/>
    <w:rsid w:val="08B12D42"/>
    <w:rsid w:val="08B12D76"/>
    <w:rsid w:val="08B12DF0"/>
    <w:rsid w:val="08B12EFE"/>
    <w:rsid w:val="08B12F5D"/>
    <w:rsid w:val="08B130A6"/>
    <w:rsid w:val="08B132E6"/>
    <w:rsid w:val="08B132E8"/>
    <w:rsid w:val="08B1358A"/>
    <w:rsid w:val="08B1365F"/>
    <w:rsid w:val="08B13660"/>
    <w:rsid w:val="08B13721"/>
    <w:rsid w:val="08B1392D"/>
    <w:rsid w:val="08B13948"/>
    <w:rsid w:val="08B14275"/>
    <w:rsid w:val="08B1481C"/>
    <w:rsid w:val="08B14D0B"/>
    <w:rsid w:val="08B14DC8"/>
    <w:rsid w:val="08B15231"/>
    <w:rsid w:val="08B15C6C"/>
    <w:rsid w:val="08B1648A"/>
    <w:rsid w:val="08B16720"/>
    <w:rsid w:val="08B16745"/>
    <w:rsid w:val="08B168E0"/>
    <w:rsid w:val="08B16994"/>
    <w:rsid w:val="08B16B06"/>
    <w:rsid w:val="08B16B1C"/>
    <w:rsid w:val="08B16C3D"/>
    <w:rsid w:val="08B1708D"/>
    <w:rsid w:val="08B174FC"/>
    <w:rsid w:val="08B175B5"/>
    <w:rsid w:val="08B1781F"/>
    <w:rsid w:val="08B17A7D"/>
    <w:rsid w:val="08B17D5F"/>
    <w:rsid w:val="08B17E2F"/>
    <w:rsid w:val="08B20148"/>
    <w:rsid w:val="08B2036B"/>
    <w:rsid w:val="08B20445"/>
    <w:rsid w:val="08B204F2"/>
    <w:rsid w:val="08B20773"/>
    <w:rsid w:val="08B209D0"/>
    <w:rsid w:val="08B20A02"/>
    <w:rsid w:val="08B20DB3"/>
    <w:rsid w:val="08B20EDC"/>
    <w:rsid w:val="08B21000"/>
    <w:rsid w:val="08B21045"/>
    <w:rsid w:val="08B212EC"/>
    <w:rsid w:val="08B21AC4"/>
    <w:rsid w:val="08B21B14"/>
    <w:rsid w:val="08B21C7E"/>
    <w:rsid w:val="08B21CD8"/>
    <w:rsid w:val="08B21EA8"/>
    <w:rsid w:val="08B221F0"/>
    <w:rsid w:val="08B2228A"/>
    <w:rsid w:val="08B223DA"/>
    <w:rsid w:val="08B224CC"/>
    <w:rsid w:val="08B2277A"/>
    <w:rsid w:val="08B22C29"/>
    <w:rsid w:val="08B22C9B"/>
    <w:rsid w:val="08B231F5"/>
    <w:rsid w:val="08B2321C"/>
    <w:rsid w:val="08B2355D"/>
    <w:rsid w:val="08B2372F"/>
    <w:rsid w:val="08B237BE"/>
    <w:rsid w:val="08B24084"/>
    <w:rsid w:val="08B240B9"/>
    <w:rsid w:val="08B2465F"/>
    <w:rsid w:val="08B247EF"/>
    <w:rsid w:val="08B249CA"/>
    <w:rsid w:val="08B24B24"/>
    <w:rsid w:val="08B24B6C"/>
    <w:rsid w:val="08B24BA5"/>
    <w:rsid w:val="08B24CE4"/>
    <w:rsid w:val="08B24F63"/>
    <w:rsid w:val="08B25090"/>
    <w:rsid w:val="08B250F2"/>
    <w:rsid w:val="08B25333"/>
    <w:rsid w:val="08B25398"/>
    <w:rsid w:val="08B25542"/>
    <w:rsid w:val="08B25661"/>
    <w:rsid w:val="08B258BA"/>
    <w:rsid w:val="08B2596D"/>
    <w:rsid w:val="08B2598A"/>
    <w:rsid w:val="08B25A6D"/>
    <w:rsid w:val="08B25F1D"/>
    <w:rsid w:val="08B26011"/>
    <w:rsid w:val="08B2613C"/>
    <w:rsid w:val="08B2637F"/>
    <w:rsid w:val="08B2680F"/>
    <w:rsid w:val="08B26818"/>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29A"/>
    <w:rsid w:val="08B30328"/>
    <w:rsid w:val="08B30748"/>
    <w:rsid w:val="08B3105B"/>
    <w:rsid w:val="08B31098"/>
    <w:rsid w:val="08B31239"/>
    <w:rsid w:val="08B312C9"/>
    <w:rsid w:val="08B3137E"/>
    <w:rsid w:val="08B31573"/>
    <w:rsid w:val="08B31587"/>
    <w:rsid w:val="08B316F9"/>
    <w:rsid w:val="08B31A76"/>
    <w:rsid w:val="08B31ADC"/>
    <w:rsid w:val="08B31D88"/>
    <w:rsid w:val="08B31E2A"/>
    <w:rsid w:val="08B31F74"/>
    <w:rsid w:val="08B32398"/>
    <w:rsid w:val="08B32483"/>
    <w:rsid w:val="08B32593"/>
    <w:rsid w:val="08B328DF"/>
    <w:rsid w:val="08B32B0D"/>
    <w:rsid w:val="08B32CE6"/>
    <w:rsid w:val="08B32E2E"/>
    <w:rsid w:val="08B32E56"/>
    <w:rsid w:val="08B32F6A"/>
    <w:rsid w:val="08B32FB7"/>
    <w:rsid w:val="08B3366D"/>
    <w:rsid w:val="08B338DB"/>
    <w:rsid w:val="08B33BE2"/>
    <w:rsid w:val="08B3429B"/>
    <w:rsid w:val="08B344DF"/>
    <w:rsid w:val="08B34754"/>
    <w:rsid w:val="08B34BEB"/>
    <w:rsid w:val="08B34C59"/>
    <w:rsid w:val="08B350F0"/>
    <w:rsid w:val="08B3601F"/>
    <w:rsid w:val="08B361BD"/>
    <w:rsid w:val="08B36316"/>
    <w:rsid w:val="08B36444"/>
    <w:rsid w:val="08B364BC"/>
    <w:rsid w:val="08B364F6"/>
    <w:rsid w:val="08B366CF"/>
    <w:rsid w:val="08B36D64"/>
    <w:rsid w:val="08B36ED5"/>
    <w:rsid w:val="08B370A1"/>
    <w:rsid w:val="08B37176"/>
    <w:rsid w:val="08B37818"/>
    <w:rsid w:val="08B379A5"/>
    <w:rsid w:val="08B37A7B"/>
    <w:rsid w:val="08B37E84"/>
    <w:rsid w:val="08B403AA"/>
    <w:rsid w:val="08B40BAF"/>
    <w:rsid w:val="08B40E76"/>
    <w:rsid w:val="08B4121B"/>
    <w:rsid w:val="08B4139E"/>
    <w:rsid w:val="08B41683"/>
    <w:rsid w:val="08B4181E"/>
    <w:rsid w:val="08B41ED4"/>
    <w:rsid w:val="08B41F60"/>
    <w:rsid w:val="08B420A5"/>
    <w:rsid w:val="08B42103"/>
    <w:rsid w:val="08B421A3"/>
    <w:rsid w:val="08B4259B"/>
    <w:rsid w:val="08B426C0"/>
    <w:rsid w:val="08B42852"/>
    <w:rsid w:val="08B42909"/>
    <w:rsid w:val="08B42999"/>
    <w:rsid w:val="08B42B1E"/>
    <w:rsid w:val="08B42D46"/>
    <w:rsid w:val="08B42FCF"/>
    <w:rsid w:val="08B43066"/>
    <w:rsid w:val="08B431EA"/>
    <w:rsid w:val="08B433CB"/>
    <w:rsid w:val="08B4349C"/>
    <w:rsid w:val="08B4356C"/>
    <w:rsid w:val="08B43581"/>
    <w:rsid w:val="08B436AC"/>
    <w:rsid w:val="08B4378A"/>
    <w:rsid w:val="08B43956"/>
    <w:rsid w:val="08B43969"/>
    <w:rsid w:val="08B43B2F"/>
    <w:rsid w:val="08B43DC1"/>
    <w:rsid w:val="08B44009"/>
    <w:rsid w:val="08B44035"/>
    <w:rsid w:val="08B44270"/>
    <w:rsid w:val="08B443BD"/>
    <w:rsid w:val="08B444D0"/>
    <w:rsid w:val="08B4452B"/>
    <w:rsid w:val="08B4467B"/>
    <w:rsid w:val="08B44720"/>
    <w:rsid w:val="08B447F9"/>
    <w:rsid w:val="08B4495B"/>
    <w:rsid w:val="08B44A48"/>
    <w:rsid w:val="08B44EB9"/>
    <w:rsid w:val="08B44F25"/>
    <w:rsid w:val="08B44FEE"/>
    <w:rsid w:val="08B457B1"/>
    <w:rsid w:val="08B4585D"/>
    <w:rsid w:val="08B459F2"/>
    <w:rsid w:val="08B46244"/>
    <w:rsid w:val="08B46393"/>
    <w:rsid w:val="08B463D7"/>
    <w:rsid w:val="08B46571"/>
    <w:rsid w:val="08B468F1"/>
    <w:rsid w:val="08B46AA3"/>
    <w:rsid w:val="08B46C3D"/>
    <w:rsid w:val="08B46D0D"/>
    <w:rsid w:val="08B46D0E"/>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640"/>
    <w:rsid w:val="08B508D0"/>
    <w:rsid w:val="08B50D3A"/>
    <w:rsid w:val="08B51034"/>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8B7"/>
    <w:rsid w:val="08B5496C"/>
    <w:rsid w:val="08B54AB7"/>
    <w:rsid w:val="08B54C48"/>
    <w:rsid w:val="08B54F42"/>
    <w:rsid w:val="08B551B0"/>
    <w:rsid w:val="08B553B3"/>
    <w:rsid w:val="08B5585E"/>
    <w:rsid w:val="08B5599C"/>
    <w:rsid w:val="08B55EBE"/>
    <w:rsid w:val="08B55FF4"/>
    <w:rsid w:val="08B563AD"/>
    <w:rsid w:val="08B5640D"/>
    <w:rsid w:val="08B56618"/>
    <w:rsid w:val="08B56A56"/>
    <w:rsid w:val="08B56E2E"/>
    <w:rsid w:val="08B56EC9"/>
    <w:rsid w:val="08B57138"/>
    <w:rsid w:val="08B57237"/>
    <w:rsid w:val="08B5768B"/>
    <w:rsid w:val="08B5776E"/>
    <w:rsid w:val="08B5777A"/>
    <w:rsid w:val="08B57AAE"/>
    <w:rsid w:val="08B57BA8"/>
    <w:rsid w:val="08B57D28"/>
    <w:rsid w:val="08B57E6F"/>
    <w:rsid w:val="08B57F50"/>
    <w:rsid w:val="08B6021D"/>
    <w:rsid w:val="08B602B8"/>
    <w:rsid w:val="08B603A6"/>
    <w:rsid w:val="08B60739"/>
    <w:rsid w:val="08B608DA"/>
    <w:rsid w:val="08B60C9C"/>
    <w:rsid w:val="08B60CCA"/>
    <w:rsid w:val="08B60EA8"/>
    <w:rsid w:val="08B61287"/>
    <w:rsid w:val="08B61506"/>
    <w:rsid w:val="08B616D4"/>
    <w:rsid w:val="08B61E21"/>
    <w:rsid w:val="08B61E96"/>
    <w:rsid w:val="08B62197"/>
    <w:rsid w:val="08B621A7"/>
    <w:rsid w:val="08B6291F"/>
    <w:rsid w:val="08B62B05"/>
    <w:rsid w:val="08B62B7B"/>
    <w:rsid w:val="08B62F39"/>
    <w:rsid w:val="08B63096"/>
    <w:rsid w:val="08B63297"/>
    <w:rsid w:val="08B63398"/>
    <w:rsid w:val="08B63422"/>
    <w:rsid w:val="08B635CF"/>
    <w:rsid w:val="08B637EA"/>
    <w:rsid w:val="08B63898"/>
    <w:rsid w:val="08B63964"/>
    <w:rsid w:val="08B63B64"/>
    <w:rsid w:val="08B63F78"/>
    <w:rsid w:val="08B63FFC"/>
    <w:rsid w:val="08B64161"/>
    <w:rsid w:val="08B6417F"/>
    <w:rsid w:val="08B64215"/>
    <w:rsid w:val="08B64390"/>
    <w:rsid w:val="08B64B6C"/>
    <w:rsid w:val="08B64B82"/>
    <w:rsid w:val="08B64F1A"/>
    <w:rsid w:val="08B64F32"/>
    <w:rsid w:val="08B64F37"/>
    <w:rsid w:val="08B65283"/>
    <w:rsid w:val="08B657AF"/>
    <w:rsid w:val="08B65837"/>
    <w:rsid w:val="08B662BB"/>
    <w:rsid w:val="08B663A2"/>
    <w:rsid w:val="08B669B3"/>
    <w:rsid w:val="08B66E60"/>
    <w:rsid w:val="08B670EF"/>
    <w:rsid w:val="08B6714D"/>
    <w:rsid w:val="08B67204"/>
    <w:rsid w:val="08B676E4"/>
    <w:rsid w:val="08B677D7"/>
    <w:rsid w:val="08B67D3F"/>
    <w:rsid w:val="08B70306"/>
    <w:rsid w:val="08B703CE"/>
    <w:rsid w:val="08B704E4"/>
    <w:rsid w:val="08B7058A"/>
    <w:rsid w:val="08B70746"/>
    <w:rsid w:val="08B70869"/>
    <w:rsid w:val="08B70895"/>
    <w:rsid w:val="08B7093A"/>
    <w:rsid w:val="08B70F37"/>
    <w:rsid w:val="08B71264"/>
    <w:rsid w:val="08B71482"/>
    <w:rsid w:val="08B71873"/>
    <w:rsid w:val="08B719F1"/>
    <w:rsid w:val="08B71B2F"/>
    <w:rsid w:val="08B71CF4"/>
    <w:rsid w:val="08B71EC9"/>
    <w:rsid w:val="08B72199"/>
    <w:rsid w:val="08B721D5"/>
    <w:rsid w:val="08B721F0"/>
    <w:rsid w:val="08B72890"/>
    <w:rsid w:val="08B728A5"/>
    <w:rsid w:val="08B7291A"/>
    <w:rsid w:val="08B72B96"/>
    <w:rsid w:val="08B72D04"/>
    <w:rsid w:val="08B72DB5"/>
    <w:rsid w:val="08B72E06"/>
    <w:rsid w:val="08B73016"/>
    <w:rsid w:val="08B73566"/>
    <w:rsid w:val="08B7359D"/>
    <w:rsid w:val="08B7363E"/>
    <w:rsid w:val="08B7397F"/>
    <w:rsid w:val="08B73A4F"/>
    <w:rsid w:val="08B73ABE"/>
    <w:rsid w:val="08B73B88"/>
    <w:rsid w:val="08B73C27"/>
    <w:rsid w:val="08B73CA8"/>
    <w:rsid w:val="08B73CBC"/>
    <w:rsid w:val="08B74295"/>
    <w:rsid w:val="08B742AA"/>
    <w:rsid w:val="08B74654"/>
    <w:rsid w:val="08B74903"/>
    <w:rsid w:val="08B74918"/>
    <w:rsid w:val="08B750A9"/>
    <w:rsid w:val="08B75126"/>
    <w:rsid w:val="08B75164"/>
    <w:rsid w:val="08B75538"/>
    <w:rsid w:val="08B755C6"/>
    <w:rsid w:val="08B75B05"/>
    <w:rsid w:val="08B75BD1"/>
    <w:rsid w:val="08B75EDA"/>
    <w:rsid w:val="08B75F14"/>
    <w:rsid w:val="08B75F86"/>
    <w:rsid w:val="08B75FE0"/>
    <w:rsid w:val="08B76096"/>
    <w:rsid w:val="08B762C6"/>
    <w:rsid w:val="08B76583"/>
    <w:rsid w:val="08B77158"/>
    <w:rsid w:val="08B771DA"/>
    <w:rsid w:val="08B774B3"/>
    <w:rsid w:val="08B776B7"/>
    <w:rsid w:val="08B776EC"/>
    <w:rsid w:val="08B7775A"/>
    <w:rsid w:val="08B777A3"/>
    <w:rsid w:val="08B77A7C"/>
    <w:rsid w:val="08B77DA8"/>
    <w:rsid w:val="08B77E1B"/>
    <w:rsid w:val="08B77F27"/>
    <w:rsid w:val="08B77FC7"/>
    <w:rsid w:val="08B77FF9"/>
    <w:rsid w:val="08B800C2"/>
    <w:rsid w:val="08B805D2"/>
    <w:rsid w:val="08B805EA"/>
    <w:rsid w:val="08B80CC3"/>
    <w:rsid w:val="08B80F7F"/>
    <w:rsid w:val="08B818F5"/>
    <w:rsid w:val="08B819D6"/>
    <w:rsid w:val="08B81A90"/>
    <w:rsid w:val="08B81DE7"/>
    <w:rsid w:val="08B8204D"/>
    <w:rsid w:val="08B821B9"/>
    <w:rsid w:val="08B82235"/>
    <w:rsid w:val="08B823FF"/>
    <w:rsid w:val="08B82427"/>
    <w:rsid w:val="08B8261E"/>
    <w:rsid w:val="08B82879"/>
    <w:rsid w:val="08B8295E"/>
    <w:rsid w:val="08B829C6"/>
    <w:rsid w:val="08B82F0E"/>
    <w:rsid w:val="08B83358"/>
    <w:rsid w:val="08B833BD"/>
    <w:rsid w:val="08B8376F"/>
    <w:rsid w:val="08B83A46"/>
    <w:rsid w:val="08B83A69"/>
    <w:rsid w:val="08B83CA6"/>
    <w:rsid w:val="08B83D16"/>
    <w:rsid w:val="08B83E09"/>
    <w:rsid w:val="08B83F7B"/>
    <w:rsid w:val="08B84345"/>
    <w:rsid w:val="08B84637"/>
    <w:rsid w:val="08B84919"/>
    <w:rsid w:val="08B84AC8"/>
    <w:rsid w:val="08B84B22"/>
    <w:rsid w:val="08B84D9B"/>
    <w:rsid w:val="08B851DF"/>
    <w:rsid w:val="08B85227"/>
    <w:rsid w:val="08B852C5"/>
    <w:rsid w:val="08B853ED"/>
    <w:rsid w:val="08B8543D"/>
    <w:rsid w:val="08B859AA"/>
    <w:rsid w:val="08B85CCD"/>
    <w:rsid w:val="08B85DA8"/>
    <w:rsid w:val="08B86544"/>
    <w:rsid w:val="08B8674B"/>
    <w:rsid w:val="08B868BC"/>
    <w:rsid w:val="08B868D5"/>
    <w:rsid w:val="08B86A16"/>
    <w:rsid w:val="08B86A27"/>
    <w:rsid w:val="08B86DEC"/>
    <w:rsid w:val="08B86DF6"/>
    <w:rsid w:val="08B87066"/>
    <w:rsid w:val="08B871AE"/>
    <w:rsid w:val="08B87320"/>
    <w:rsid w:val="08B877C4"/>
    <w:rsid w:val="08B87BC9"/>
    <w:rsid w:val="08B87D0C"/>
    <w:rsid w:val="08B87E7B"/>
    <w:rsid w:val="08B87F9B"/>
    <w:rsid w:val="08B90056"/>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5C"/>
    <w:rsid w:val="08B92495"/>
    <w:rsid w:val="08B92667"/>
    <w:rsid w:val="08B926B0"/>
    <w:rsid w:val="08B92983"/>
    <w:rsid w:val="08B929C0"/>
    <w:rsid w:val="08B92D03"/>
    <w:rsid w:val="08B92FCF"/>
    <w:rsid w:val="08B93163"/>
    <w:rsid w:val="08B93921"/>
    <w:rsid w:val="08B93D2E"/>
    <w:rsid w:val="08B93DB3"/>
    <w:rsid w:val="08B93E6E"/>
    <w:rsid w:val="08B9439E"/>
    <w:rsid w:val="08B94515"/>
    <w:rsid w:val="08B947E3"/>
    <w:rsid w:val="08B94B08"/>
    <w:rsid w:val="08B94E1A"/>
    <w:rsid w:val="08B95141"/>
    <w:rsid w:val="08B9547D"/>
    <w:rsid w:val="08B95C77"/>
    <w:rsid w:val="08B95EE6"/>
    <w:rsid w:val="08B95FC7"/>
    <w:rsid w:val="08B96276"/>
    <w:rsid w:val="08B96391"/>
    <w:rsid w:val="08B966B7"/>
    <w:rsid w:val="08B96A74"/>
    <w:rsid w:val="08B96AD4"/>
    <w:rsid w:val="08B96DC3"/>
    <w:rsid w:val="08B9702A"/>
    <w:rsid w:val="08B970E7"/>
    <w:rsid w:val="08B97449"/>
    <w:rsid w:val="08B9757B"/>
    <w:rsid w:val="08B978E1"/>
    <w:rsid w:val="08B97A4B"/>
    <w:rsid w:val="08B97A51"/>
    <w:rsid w:val="08B97A78"/>
    <w:rsid w:val="08B97A89"/>
    <w:rsid w:val="08B97B86"/>
    <w:rsid w:val="08B97C05"/>
    <w:rsid w:val="08B97DF8"/>
    <w:rsid w:val="08B97F99"/>
    <w:rsid w:val="08BA00C3"/>
    <w:rsid w:val="08BA0291"/>
    <w:rsid w:val="08BA07CE"/>
    <w:rsid w:val="08BA0AC2"/>
    <w:rsid w:val="08BA1775"/>
    <w:rsid w:val="08BA17FE"/>
    <w:rsid w:val="08BA190B"/>
    <w:rsid w:val="08BA196A"/>
    <w:rsid w:val="08BA2068"/>
    <w:rsid w:val="08BA220B"/>
    <w:rsid w:val="08BA2295"/>
    <w:rsid w:val="08BA24AA"/>
    <w:rsid w:val="08BA250A"/>
    <w:rsid w:val="08BA296E"/>
    <w:rsid w:val="08BA2AE4"/>
    <w:rsid w:val="08BA2B51"/>
    <w:rsid w:val="08BA2BB6"/>
    <w:rsid w:val="08BA2BD3"/>
    <w:rsid w:val="08BA2D66"/>
    <w:rsid w:val="08BA2E00"/>
    <w:rsid w:val="08BA2F0D"/>
    <w:rsid w:val="08BA2F17"/>
    <w:rsid w:val="08BA30A9"/>
    <w:rsid w:val="08BA35C4"/>
    <w:rsid w:val="08BA36FE"/>
    <w:rsid w:val="08BA3866"/>
    <w:rsid w:val="08BA3B73"/>
    <w:rsid w:val="08BA3FD6"/>
    <w:rsid w:val="08BA3FD7"/>
    <w:rsid w:val="08BA40EC"/>
    <w:rsid w:val="08BA4352"/>
    <w:rsid w:val="08BA46DC"/>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BDE"/>
    <w:rsid w:val="08BA6DE0"/>
    <w:rsid w:val="08BA72D0"/>
    <w:rsid w:val="08BA7430"/>
    <w:rsid w:val="08BA7A6E"/>
    <w:rsid w:val="08BA7B54"/>
    <w:rsid w:val="08BA7C68"/>
    <w:rsid w:val="08BB017F"/>
    <w:rsid w:val="08BB0245"/>
    <w:rsid w:val="08BB0BE1"/>
    <w:rsid w:val="08BB0CF6"/>
    <w:rsid w:val="08BB0E52"/>
    <w:rsid w:val="08BB1202"/>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0CF"/>
    <w:rsid w:val="08BB7108"/>
    <w:rsid w:val="08BB716B"/>
    <w:rsid w:val="08BB730A"/>
    <w:rsid w:val="08BB7707"/>
    <w:rsid w:val="08BB7768"/>
    <w:rsid w:val="08BB77EB"/>
    <w:rsid w:val="08BB77FA"/>
    <w:rsid w:val="08BB7829"/>
    <w:rsid w:val="08BB7954"/>
    <w:rsid w:val="08BB7B00"/>
    <w:rsid w:val="08BB7CBD"/>
    <w:rsid w:val="08BB7D87"/>
    <w:rsid w:val="08BC0172"/>
    <w:rsid w:val="08BC041B"/>
    <w:rsid w:val="08BC061E"/>
    <w:rsid w:val="08BC090D"/>
    <w:rsid w:val="08BC0A94"/>
    <w:rsid w:val="08BC0DF0"/>
    <w:rsid w:val="08BC0F39"/>
    <w:rsid w:val="08BC11EF"/>
    <w:rsid w:val="08BC11F4"/>
    <w:rsid w:val="08BC1236"/>
    <w:rsid w:val="08BC1377"/>
    <w:rsid w:val="08BC16D5"/>
    <w:rsid w:val="08BC1D89"/>
    <w:rsid w:val="08BC1DF7"/>
    <w:rsid w:val="08BC21B2"/>
    <w:rsid w:val="08BC23B6"/>
    <w:rsid w:val="08BC2749"/>
    <w:rsid w:val="08BC27E3"/>
    <w:rsid w:val="08BC2A48"/>
    <w:rsid w:val="08BC2CD1"/>
    <w:rsid w:val="08BC2F7D"/>
    <w:rsid w:val="08BC3086"/>
    <w:rsid w:val="08BC30F6"/>
    <w:rsid w:val="08BC381E"/>
    <w:rsid w:val="08BC393C"/>
    <w:rsid w:val="08BC398D"/>
    <w:rsid w:val="08BC3D73"/>
    <w:rsid w:val="08BC3FD5"/>
    <w:rsid w:val="08BC40D4"/>
    <w:rsid w:val="08BC4131"/>
    <w:rsid w:val="08BC41CE"/>
    <w:rsid w:val="08BC4201"/>
    <w:rsid w:val="08BC42EA"/>
    <w:rsid w:val="08BC455E"/>
    <w:rsid w:val="08BC45B1"/>
    <w:rsid w:val="08BC4825"/>
    <w:rsid w:val="08BC4A16"/>
    <w:rsid w:val="08BC4EF8"/>
    <w:rsid w:val="08BC5082"/>
    <w:rsid w:val="08BC5370"/>
    <w:rsid w:val="08BC5560"/>
    <w:rsid w:val="08BC55EE"/>
    <w:rsid w:val="08BC5C9F"/>
    <w:rsid w:val="08BC5D08"/>
    <w:rsid w:val="08BC5DBC"/>
    <w:rsid w:val="08BC6114"/>
    <w:rsid w:val="08BC622A"/>
    <w:rsid w:val="08BC6368"/>
    <w:rsid w:val="08BC636E"/>
    <w:rsid w:val="08BC642F"/>
    <w:rsid w:val="08BC653C"/>
    <w:rsid w:val="08BC65E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C7B8F"/>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BC3"/>
    <w:rsid w:val="08BD1C5C"/>
    <w:rsid w:val="08BD1ECF"/>
    <w:rsid w:val="08BD20DF"/>
    <w:rsid w:val="08BD2310"/>
    <w:rsid w:val="08BD2725"/>
    <w:rsid w:val="08BD287D"/>
    <w:rsid w:val="08BD2A16"/>
    <w:rsid w:val="08BD2B0C"/>
    <w:rsid w:val="08BD3015"/>
    <w:rsid w:val="08BD3082"/>
    <w:rsid w:val="08BD3206"/>
    <w:rsid w:val="08BD3272"/>
    <w:rsid w:val="08BD3393"/>
    <w:rsid w:val="08BD3797"/>
    <w:rsid w:val="08BD38DB"/>
    <w:rsid w:val="08BD3EC0"/>
    <w:rsid w:val="08BD428B"/>
    <w:rsid w:val="08BD42D5"/>
    <w:rsid w:val="08BD4484"/>
    <w:rsid w:val="08BD46EB"/>
    <w:rsid w:val="08BD4C6D"/>
    <w:rsid w:val="08BD4DDC"/>
    <w:rsid w:val="08BD51D1"/>
    <w:rsid w:val="08BD5801"/>
    <w:rsid w:val="08BD5938"/>
    <w:rsid w:val="08BD5A39"/>
    <w:rsid w:val="08BD5A53"/>
    <w:rsid w:val="08BD5E0E"/>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696"/>
    <w:rsid w:val="08BE0832"/>
    <w:rsid w:val="08BE0A4A"/>
    <w:rsid w:val="08BE0BE4"/>
    <w:rsid w:val="08BE0D71"/>
    <w:rsid w:val="08BE0F6D"/>
    <w:rsid w:val="08BE1103"/>
    <w:rsid w:val="08BE1148"/>
    <w:rsid w:val="08BE132D"/>
    <w:rsid w:val="08BE1573"/>
    <w:rsid w:val="08BE159E"/>
    <w:rsid w:val="08BE17A2"/>
    <w:rsid w:val="08BE185D"/>
    <w:rsid w:val="08BE22A2"/>
    <w:rsid w:val="08BE2341"/>
    <w:rsid w:val="08BE2562"/>
    <w:rsid w:val="08BE2699"/>
    <w:rsid w:val="08BE2891"/>
    <w:rsid w:val="08BE2A08"/>
    <w:rsid w:val="08BE2E53"/>
    <w:rsid w:val="08BE3179"/>
    <w:rsid w:val="08BE32FB"/>
    <w:rsid w:val="08BE335D"/>
    <w:rsid w:val="08BE3707"/>
    <w:rsid w:val="08BE3753"/>
    <w:rsid w:val="08BE420A"/>
    <w:rsid w:val="08BE4241"/>
    <w:rsid w:val="08BE4357"/>
    <w:rsid w:val="08BE4397"/>
    <w:rsid w:val="08BE4733"/>
    <w:rsid w:val="08BE527C"/>
    <w:rsid w:val="08BE5815"/>
    <w:rsid w:val="08BE58FC"/>
    <w:rsid w:val="08BE5D5E"/>
    <w:rsid w:val="08BE5ED8"/>
    <w:rsid w:val="08BE6092"/>
    <w:rsid w:val="08BE6192"/>
    <w:rsid w:val="08BE61B2"/>
    <w:rsid w:val="08BE6412"/>
    <w:rsid w:val="08BE6757"/>
    <w:rsid w:val="08BE6B28"/>
    <w:rsid w:val="08BE6D81"/>
    <w:rsid w:val="08BE72B7"/>
    <w:rsid w:val="08BE73DC"/>
    <w:rsid w:val="08BE752A"/>
    <w:rsid w:val="08BE762A"/>
    <w:rsid w:val="08BE7A44"/>
    <w:rsid w:val="08BE7A9F"/>
    <w:rsid w:val="08BE7AAE"/>
    <w:rsid w:val="08BE7B53"/>
    <w:rsid w:val="08BE7B8F"/>
    <w:rsid w:val="08BE7D28"/>
    <w:rsid w:val="08BE7D2B"/>
    <w:rsid w:val="08BF004B"/>
    <w:rsid w:val="08BF0103"/>
    <w:rsid w:val="08BF0192"/>
    <w:rsid w:val="08BF0570"/>
    <w:rsid w:val="08BF05E7"/>
    <w:rsid w:val="08BF06A3"/>
    <w:rsid w:val="08BF093E"/>
    <w:rsid w:val="08BF0B3C"/>
    <w:rsid w:val="08BF0EAA"/>
    <w:rsid w:val="08BF10BF"/>
    <w:rsid w:val="08BF1294"/>
    <w:rsid w:val="08BF147A"/>
    <w:rsid w:val="08BF1BDE"/>
    <w:rsid w:val="08BF1CCF"/>
    <w:rsid w:val="08BF1DD0"/>
    <w:rsid w:val="08BF1E07"/>
    <w:rsid w:val="08BF1E75"/>
    <w:rsid w:val="08BF1EE3"/>
    <w:rsid w:val="08BF1F34"/>
    <w:rsid w:val="08BF1FD1"/>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9"/>
    <w:rsid w:val="08BF4AE0"/>
    <w:rsid w:val="08BF4B31"/>
    <w:rsid w:val="08BF4B72"/>
    <w:rsid w:val="08BF4BCD"/>
    <w:rsid w:val="08BF4CCA"/>
    <w:rsid w:val="08BF4CCF"/>
    <w:rsid w:val="08BF4E6F"/>
    <w:rsid w:val="08BF4EEA"/>
    <w:rsid w:val="08BF52F8"/>
    <w:rsid w:val="08BF5379"/>
    <w:rsid w:val="08BF5536"/>
    <w:rsid w:val="08BF56D2"/>
    <w:rsid w:val="08BF579C"/>
    <w:rsid w:val="08BF5820"/>
    <w:rsid w:val="08BF5E19"/>
    <w:rsid w:val="08BF5EE0"/>
    <w:rsid w:val="08BF62F8"/>
    <w:rsid w:val="08BF63D9"/>
    <w:rsid w:val="08BF641D"/>
    <w:rsid w:val="08BF64F7"/>
    <w:rsid w:val="08BF6553"/>
    <w:rsid w:val="08BF6AC3"/>
    <w:rsid w:val="08BF6ACF"/>
    <w:rsid w:val="08BF6B45"/>
    <w:rsid w:val="08BF6C17"/>
    <w:rsid w:val="08BF7247"/>
    <w:rsid w:val="08BF73E7"/>
    <w:rsid w:val="08BF741D"/>
    <w:rsid w:val="08BF77A7"/>
    <w:rsid w:val="08BF77FE"/>
    <w:rsid w:val="08BF79B5"/>
    <w:rsid w:val="08BF7B0B"/>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A46"/>
    <w:rsid w:val="08C00BB3"/>
    <w:rsid w:val="08C00C6C"/>
    <w:rsid w:val="08C0123A"/>
    <w:rsid w:val="08C012A6"/>
    <w:rsid w:val="08C01304"/>
    <w:rsid w:val="08C014CA"/>
    <w:rsid w:val="08C0156E"/>
    <w:rsid w:val="08C01608"/>
    <w:rsid w:val="08C016A1"/>
    <w:rsid w:val="08C0174F"/>
    <w:rsid w:val="08C01923"/>
    <w:rsid w:val="08C0194B"/>
    <w:rsid w:val="08C01995"/>
    <w:rsid w:val="08C01AD8"/>
    <w:rsid w:val="08C01B9E"/>
    <w:rsid w:val="08C01C5E"/>
    <w:rsid w:val="08C0229B"/>
    <w:rsid w:val="08C022AC"/>
    <w:rsid w:val="08C02323"/>
    <w:rsid w:val="08C0235F"/>
    <w:rsid w:val="08C023AF"/>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400E"/>
    <w:rsid w:val="08C04373"/>
    <w:rsid w:val="08C0447F"/>
    <w:rsid w:val="08C044A4"/>
    <w:rsid w:val="08C044C2"/>
    <w:rsid w:val="08C04712"/>
    <w:rsid w:val="08C0496E"/>
    <w:rsid w:val="08C049EC"/>
    <w:rsid w:val="08C04BBF"/>
    <w:rsid w:val="08C04C40"/>
    <w:rsid w:val="08C04C76"/>
    <w:rsid w:val="08C04CCD"/>
    <w:rsid w:val="08C04D50"/>
    <w:rsid w:val="08C04EDA"/>
    <w:rsid w:val="08C04F9D"/>
    <w:rsid w:val="08C0505D"/>
    <w:rsid w:val="08C05092"/>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89"/>
    <w:rsid w:val="08C1086D"/>
    <w:rsid w:val="08C113C8"/>
    <w:rsid w:val="08C1147B"/>
    <w:rsid w:val="08C116FC"/>
    <w:rsid w:val="08C117F4"/>
    <w:rsid w:val="08C11F61"/>
    <w:rsid w:val="08C121E8"/>
    <w:rsid w:val="08C123FC"/>
    <w:rsid w:val="08C12461"/>
    <w:rsid w:val="08C1265A"/>
    <w:rsid w:val="08C12A2F"/>
    <w:rsid w:val="08C12A39"/>
    <w:rsid w:val="08C12A79"/>
    <w:rsid w:val="08C12AE4"/>
    <w:rsid w:val="08C13105"/>
    <w:rsid w:val="08C13583"/>
    <w:rsid w:val="08C13740"/>
    <w:rsid w:val="08C1378A"/>
    <w:rsid w:val="08C1395F"/>
    <w:rsid w:val="08C139C5"/>
    <w:rsid w:val="08C13CDB"/>
    <w:rsid w:val="08C13F3A"/>
    <w:rsid w:val="08C140A7"/>
    <w:rsid w:val="08C140F0"/>
    <w:rsid w:val="08C14406"/>
    <w:rsid w:val="08C149C1"/>
    <w:rsid w:val="08C150DE"/>
    <w:rsid w:val="08C1519E"/>
    <w:rsid w:val="08C151CE"/>
    <w:rsid w:val="08C15375"/>
    <w:rsid w:val="08C153E2"/>
    <w:rsid w:val="08C1574A"/>
    <w:rsid w:val="08C15A06"/>
    <w:rsid w:val="08C15CAE"/>
    <w:rsid w:val="08C16014"/>
    <w:rsid w:val="08C16122"/>
    <w:rsid w:val="08C161F7"/>
    <w:rsid w:val="08C162A2"/>
    <w:rsid w:val="08C1630E"/>
    <w:rsid w:val="08C16644"/>
    <w:rsid w:val="08C1690E"/>
    <w:rsid w:val="08C16D97"/>
    <w:rsid w:val="08C16E30"/>
    <w:rsid w:val="08C17044"/>
    <w:rsid w:val="08C171F5"/>
    <w:rsid w:val="08C17470"/>
    <w:rsid w:val="08C17602"/>
    <w:rsid w:val="08C1765A"/>
    <w:rsid w:val="08C177BF"/>
    <w:rsid w:val="08C17B9D"/>
    <w:rsid w:val="08C17DA1"/>
    <w:rsid w:val="08C17F8C"/>
    <w:rsid w:val="08C2004A"/>
    <w:rsid w:val="08C2016D"/>
    <w:rsid w:val="08C20195"/>
    <w:rsid w:val="08C201E5"/>
    <w:rsid w:val="08C2058C"/>
    <w:rsid w:val="08C20F9A"/>
    <w:rsid w:val="08C217A8"/>
    <w:rsid w:val="08C220E5"/>
    <w:rsid w:val="08C225A2"/>
    <w:rsid w:val="08C225FD"/>
    <w:rsid w:val="08C22872"/>
    <w:rsid w:val="08C22917"/>
    <w:rsid w:val="08C22A89"/>
    <w:rsid w:val="08C22D3A"/>
    <w:rsid w:val="08C22E36"/>
    <w:rsid w:val="08C232B3"/>
    <w:rsid w:val="08C232D2"/>
    <w:rsid w:val="08C2356B"/>
    <w:rsid w:val="08C235CA"/>
    <w:rsid w:val="08C2372B"/>
    <w:rsid w:val="08C23D63"/>
    <w:rsid w:val="08C241E9"/>
    <w:rsid w:val="08C244DD"/>
    <w:rsid w:val="08C2467A"/>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C62"/>
    <w:rsid w:val="08C26CE7"/>
    <w:rsid w:val="08C26FBB"/>
    <w:rsid w:val="08C27113"/>
    <w:rsid w:val="08C2720E"/>
    <w:rsid w:val="08C27239"/>
    <w:rsid w:val="08C273B8"/>
    <w:rsid w:val="08C2751F"/>
    <w:rsid w:val="08C27691"/>
    <w:rsid w:val="08C276A2"/>
    <w:rsid w:val="08C27D73"/>
    <w:rsid w:val="08C27DEE"/>
    <w:rsid w:val="08C27EDF"/>
    <w:rsid w:val="08C27FA8"/>
    <w:rsid w:val="08C30287"/>
    <w:rsid w:val="08C30546"/>
    <w:rsid w:val="08C30883"/>
    <w:rsid w:val="08C30C5B"/>
    <w:rsid w:val="08C30DAE"/>
    <w:rsid w:val="08C30EC8"/>
    <w:rsid w:val="08C30FAF"/>
    <w:rsid w:val="08C311F9"/>
    <w:rsid w:val="08C312C8"/>
    <w:rsid w:val="08C3135A"/>
    <w:rsid w:val="08C3147D"/>
    <w:rsid w:val="08C31C09"/>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4"/>
    <w:rsid w:val="08C355DC"/>
    <w:rsid w:val="08C356A4"/>
    <w:rsid w:val="08C356D3"/>
    <w:rsid w:val="08C35B8B"/>
    <w:rsid w:val="08C35BAD"/>
    <w:rsid w:val="08C35CDC"/>
    <w:rsid w:val="08C35D98"/>
    <w:rsid w:val="08C35F67"/>
    <w:rsid w:val="08C36302"/>
    <w:rsid w:val="08C36454"/>
    <w:rsid w:val="08C36487"/>
    <w:rsid w:val="08C36AD7"/>
    <w:rsid w:val="08C36DB0"/>
    <w:rsid w:val="08C36E3B"/>
    <w:rsid w:val="08C36E3C"/>
    <w:rsid w:val="08C37226"/>
    <w:rsid w:val="08C3737D"/>
    <w:rsid w:val="08C37560"/>
    <w:rsid w:val="08C376F0"/>
    <w:rsid w:val="08C37A8A"/>
    <w:rsid w:val="08C37C57"/>
    <w:rsid w:val="08C37F54"/>
    <w:rsid w:val="08C4033B"/>
    <w:rsid w:val="08C40662"/>
    <w:rsid w:val="08C40712"/>
    <w:rsid w:val="08C40A01"/>
    <w:rsid w:val="08C40C2F"/>
    <w:rsid w:val="08C40CC1"/>
    <w:rsid w:val="08C41092"/>
    <w:rsid w:val="08C41207"/>
    <w:rsid w:val="08C412F3"/>
    <w:rsid w:val="08C4140A"/>
    <w:rsid w:val="08C4166F"/>
    <w:rsid w:val="08C41806"/>
    <w:rsid w:val="08C4183B"/>
    <w:rsid w:val="08C41B58"/>
    <w:rsid w:val="08C41C57"/>
    <w:rsid w:val="08C420A9"/>
    <w:rsid w:val="08C421E5"/>
    <w:rsid w:val="08C42205"/>
    <w:rsid w:val="08C422CC"/>
    <w:rsid w:val="08C428A6"/>
    <w:rsid w:val="08C42BF1"/>
    <w:rsid w:val="08C42DB2"/>
    <w:rsid w:val="08C42E75"/>
    <w:rsid w:val="08C4300A"/>
    <w:rsid w:val="08C43158"/>
    <w:rsid w:val="08C43200"/>
    <w:rsid w:val="08C43235"/>
    <w:rsid w:val="08C43271"/>
    <w:rsid w:val="08C432F3"/>
    <w:rsid w:val="08C435CB"/>
    <w:rsid w:val="08C437E6"/>
    <w:rsid w:val="08C43A3A"/>
    <w:rsid w:val="08C43C01"/>
    <w:rsid w:val="08C43D55"/>
    <w:rsid w:val="08C43D9B"/>
    <w:rsid w:val="08C44358"/>
    <w:rsid w:val="08C4450E"/>
    <w:rsid w:val="08C445EA"/>
    <w:rsid w:val="08C44838"/>
    <w:rsid w:val="08C4484C"/>
    <w:rsid w:val="08C448D8"/>
    <w:rsid w:val="08C44A1E"/>
    <w:rsid w:val="08C44B8C"/>
    <w:rsid w:val="08C44F74"/>
    <w:rsid w:val="08C45188"/>
    <w:rsid w:val="08C45518"/>
    <w:rsid w:val="08C4568B"/>
    <w:rsid w:val="08C4593A"/>
    <w:rsid w:val="08C45C60"/>
    <w:rsid w:val="08C45D8A"/>
    <w:rsid w:val="08C46306"/>
    <w:rsid w:val="08C463C8"/>
    <w:rsid w:val="08C465DD"/>
    <w:rsid w:val="08C46896"/>
    <w:rsid w:val="08C46C9E"/>
    <w:rsid w:val="08C46D18"/>
    <w:rsid w:val="08C46D9A"/>
    <w:rsid w:val="08C471BB"/>
    <w:rsid w:val="08C47421"/>
    <w:rsid w:val="08C478E2"/>
    <w:rsid w:val="08C47BB1"/>
    <w:rsid w:val="08C47D74"/>
    <w:rsid w:val="08C50265"/>
    <w:rsid w:val="08C502A4"/>
    <w:rsid w:val="08C50393"/>
    <w:rsid w:val="08C50521"/>
    <w:rsid w:val="08C5064D"/>
    <w:rsid w:val="08C506B8"/>
    <w:rsid w:val="08C506C9"/>
    <w:rsid w:val="08C50809"/>
    <w:rsid w:val="08C50A4A"/>
    <w:rsid w:val="08C50F89"/>
    <w:rsid w:val="08C50F8C"/>
    <w:rsid w:val="08C50FF0"/>
    <w:rsid w:val="08C511D4"/>
    <w:rsid w:val="08C511F7"/>
    <w:rsid w:val="08C51441"/>
    <w:rsid w:val="08C516CC"/>
    <w:rsid w:val="08C516CD"/>
    <w:rsid w:val="08C51A41"/>
    <w:rsid w:val="08C51ABD"/>
    <w:rsid w:val="08C51C1A"/>
    <w:rsid w:val="08C51CB4"/>
    <w:rsid w:val="08C51DB3"/>
    <w:rsid w:val="08C5209D"/>
    <w:rsid w:val="08C52497"/>
    <w:rsid w:val="08C52AAA"/>
    <w:rsid w:val="08C52B05"/>
    <w:rsid w:val="08C52CF4"/>
    <w:rsid w:val="08C53030"/>
    <w:rsid w:val="08C53045"/>
    <w:rsid w:val="08C5313C"/>
    <w:rsid w:val="08C535C9"/>
    <w:rsid w:val="08C538A2"/>
    <w:rsid w:val="08C53C8E"/>
    <w:rsid w:val="08C53CBB"/>
    <w:rsid w:val="08C54059"/>
    <w:rsid w:val="08C5413A"/>
    <w:rsid w:val="08C5415B"/>
    <w:rsid w:val="08C5433E"/>
    <w:rsid w:val="08C54356"/>
    <w:rsid w:val="08C54628"/>
    <w:rsid w:val="08C54913"/>
    <w:rsid w:val="08C54A4A"/>
    <w:rsid w:val="08C54C03"/>
    <w:rsid w:val="08C54CC1"/>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B53"/>
    <w:rsid w:val="08C56CA6"/>
    <w:rsid w:val="08C56DA8"/>
    <w:rsid w:val="08C56FB7"/>
    <w:rsid w:val="08C56FF4"/>
    <w:rsid w:val="08C570AE"/>
    <w:rsid w:val="08C57110"/>
    <w:rsid w:val="08C5771C"/>
    <w:rsid w:val="08C5789E"/>
    <w:rsid w:val="08C57972"/>
    <w:rsid w:val="08C57A96"/>
    <w:rsid w:val="08C57F2A"/>
    <w:rsid w:val="08C602B6"/>
    <w:rsid w:val="08C603B0"/>
    <w:rsid w:val="08C6063E"/>
    <w:rsid w:val="08C608D8"/>
    <w:rsid w:val="08C60946"/>
    <w:rsid w:val="08C60A5E"/>
    <w:rsid w:val="08C60DC4"/>
    <w:rsid w:val="08C60E01"/>
    <w:rsid w:val="08C61003"/>
    <w:rsid w:val="08C610E2"/>
    <w:rsid w:val="08C6119A"/>
    <w:rsid w:val="08C61626"/>
    <w:rsid w:val="08C6177A"/>
    <w:rsid w:val="08C617C7"/>
    <w:rsid w:val="08C61AEE"/>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3E0B"/>
    <w:rsid w:val="08C63E38"/>
    <w:rsid w:val="08C63E66"/>
    <w:rsid w:val="08C63EEB"/>
    <w:rsid w:val="08C64013"/>
    <w:rsid w:val="08C64364"/>
    <w:rsid w:val="08C645DB"/>
    <w:rsid w:val="08C64C2A"/>
    <w:rsid w:val="08C64F2B"/>
    <w:rsid w:val="08C64FB9"/>
    <w:rsid w:val="08C64FCE"/>
    <w:rsid w:val="08C6527A"/>
    <w:rsid w:val="08C65316"/>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E32"/>
    <w:rsid w:val="08C66E91"/>
    <w:rsid w:val="08C66F82"/>
    <w:rsid w:val="08C6734D"/>
    <w:rsid w:val="08C674D7"/>
    <w:rsid w:val="08C675AA"/>
    <w:rsid w:val="08C6798E"/>
    <w:rsid w:val="08C67B69"/>
    <w:rsid w:val="08C67B95"/>
    <w:rsid w:val="08C67C98"/>
    <w:rsid w:val="08C67E22"/>
    <w:rsid w:val="08C70260"/>
    <w:rsid w:val="08C70435"/>
    <w:rsid w:val="08C704F4"/>
    <w:rsid w:val="08C7070D"/>
    <w:rsid w:val="08C70740"/>
    <w:rsid w:val="08C70802"/>
    <w:rsid w:val="08C70F00"/>
    <w:rsid w:val="08C70FE1"/>
    <w:rsid w:val="08C71193"/>
    <w:rsid w:val="08C714A0"/>
    <w:rsid w:val="08C714F7"/>
    <w:rsid w:val="08C71649"/>
    <w:rsid w:val="08C71671"/>
    <w:rsid w:val="08C716B5"/>
    <w:rsid w:val="08C717B6"/>
    <w:rsid w:val="08C718CC"/>
    <w:rsid w:val="08C7195C"/>
    <w:rsid w:val="08C71BD6"/>
    <w:rsid w:val="08C71C92"/>
    <w:rsid w:val="08C71E9A"/>
    <w:rsid w:val="08C71F2C"/>
    <w:rsid w:val="08C727A9"/>
    <w:rsid w:val="08C72850"/>
    <w:rsid w:val="08C72AB2"/>
    <w:rsid w:val="08C72D44"/>
    <w:rsid w:val="08C72F8A"/>
    <w:rsid w:val="08C72FAF"/>
    <w:rsid w:val="08C72FE4"/>
    <w:rsid w:val="08C7301D"/>
    <w:rsid w:val="08C7310C"/>
    <w:rsid w:val="08C7338A"/>
    <w:rsid w:val="08C73531"/>
    <w:rsid w:val="08C7392F"/>
    <w:rsid w:val="08C739B4"/>
    <w:rsid w:val="08C73A08"/>
    <w:rsid w:val="08C73A5A"/>
    <w:rsid w:val="08C73AA6"/>
    <w:rsid w:val="08C73B0C"/>
    <w:rsid w:val="08C73B43"/>
    <w:rsid w:val="08C73C8A"/>
    <w:rsid w:val="08C73D21"/>
    <w:rsid w:val="08C73E53"/>
    <w:rsid w:val="08C74380"/>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C40"/>
    <w:rsid w:val="08C7708A"/>
    <w:rsid w:val="08C77601"/>
    <w:rsid w:val="08C77689"/>
    <w:rsid w:val="08C77706"/>
    <w:rsid w:val="08C77BD1"/>
    <w:rsid w:val="08C800B1"/>
    <w:rsid w:val="08C8038E"/>
    <w:rsid w:val="08C805BB"/>
    <w:rsid w:val="08C80880"/>
    <w:rsid w:val="08C80A3D"/>
    <w:rsid w:val="08C80BBB"/>
    <w:rsid w:val="08C80C6A"/>
    <w:rsid w:val="08C80E34"/>
    <w:rsid w:val="08C80F3D"/>
    <w:rsid w:val="08C81195"/>
    <w:rsid w:val="08C812F2"/>
    <w:rsid w:val="08C81404"/>
    <w:rsid w:val="08C817EE"/>
    <w:rsid w:val="08C81882"/>
    <w:rsid w:val="08C818FD"/>
    <w:rsid w:val="08C81DE0"/>
    <w:rsid w:val="08C81FCA"/>
    <w:rsid w:val="08C82255"/>
    <w:rsid w:val="08C82571"/>
    <w:rsid w:val="08C825D2"/>
    <w:rsid w:val="08C827AF"/>
    <w:rsid w:val="08C8304D"/>
    <w:rsid w:val="08C8322F"/>
    <w:rsid w:val="08C83365"/>
    <w:rsid w:val="08C83583"/>
    <w:rsid w:val="08C838DC"/>
    <w:rsid w:val="08C839D0"/>
    <w:rsid w:val="08C83B2F"/>
    <w:rsid w:val="08C83BCB"/>
    <w:rsid w:val="08C83C03"/>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DE"/>
    <w:rsid w:val="08C86A4E"/>
    <w:rsid w:val="08C86B69"/>
    <w:rsid w:val="08C86C5F"/>
    <w:rsid w:val="08C872BF"/>
    <w:rsid w:val="08C873FD"/>
    <w:rsid w:val="08C87437"/>
    <w:rsid w:val="08C87F68"/>
    <w:rsid w:val="08C90054"/>
    <w:rsid w:val="08C90064"/>
    <w:rsid w:val="08C90204"/>
    <w:rsid w:val="08C9022E"/>
    <w:rsid w:val="08C9071F"/>
    <w:rsid w:val="08C90849"/>
    <w:rsid w:val="08C90A85"/>
    <w:rsid w:val="08C90AFF"/>
    <w:rsid w:val="08C90BDF"/>
    <w:rsid w:val="08C90C03"/>
    <w:rsid w:val="08C90D5A"/>
    <w:rsid w:val="08C90E62"/>
    <w:rsid w:val="08C91075"/>
    <w:rsid w:val="08C91572"/>
    <w:rsid w:val="08C91A2C"/>
    <w:rsid w:val="08C91E9C"/>
    <w:rsid w:val="08C91F34"/>
    <w:rsid w:val="08C9200A"/>
    <w:rsid w:val="08C92265"/>
    <w:rsid w:val="08C922CF"/>
    <w:rsid w:val="08C92494"/>
    <w:rsid w:val="08C928E3"/>
    <w:rsid w:val="08C928F8"/>
    <w:rsid w:val="08C929F4"/>
    <w:rsid w:val="08C92E82"/>
    <w:rsid w:val="08C92E9A"/>
    <w:rsid w:val="08C93350"/>
    <w:rsid w:val="08C9339C"/>
    <w:rsid w:val="08C93502"/>
    <w:rsid w:val="08C935F6"/>
    <w:rsid w:val="08C93634"/>
    <w:rsid w:val="08C9388B"/>
    <w:rsid w:val="08C93891"/>
    <w:rsid w:val="08C93CB3"/>
    <w:rsid w:val="08C93DAD"/>
    <w:rsid w:val="08C94099"/>
    <w:rsid w:val="08C9420E"/>
    <w:rsid w:val="08C94452"/>
    <w:rsid w:val="08C944AE"/>
    <w:rsid w:val="08C944F4"/>
    <w:rsid w:val="08C94B35"/>
    <w:rsid w:val="08C94BA8"/>
    <w:rsid w:val="08C95446"/>
    <w:rsid w:val="08C954AE"/>
    <w:rsid w:val="08C9550E"/>
    <w:rsid w:val="08C956E3"/>
    <w:rsid w:val="08C95965"/>
    <w:rsid w:val="08C95AAC"/>
    <w:rsid w:val="08C9676F"/>
    <w:rsid w:val="08C96DD8"/>
    <w:rsid w:val="08C96F90"/>
    <w:rsid w:val="08C97164"/>
    <w:rsid w:val="08C9725F"/>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4E3"/>
    <w:rsid w:val="08CA25E2"/>
    <w:rsid w:val="08CA2604"/>
    <w:rsid w:val="08CA2895"/>
    <w:rsid w:val="08CA2A86"/>
    <w:rsid w:val="08CA2EB2"/>
    <w:rsid w:val="08CA2F33"/>
    <w:rsid w:val="08CA2FE4"/>
    <w:rsid w:val="08CA31E0"/>
    <w:rsid w:val="08CA3245"/>
    <w:rsid w:val="08CA325B"/>
    <w:rsid w:val="08CA32EC"/>
    <w:rsid w:val="08CA34BF"/>
    <w:rsid w:val="08CA34D7"/>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01"/>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A7D12"/>
    <w:rsid w:val="08CA7FEB"/>
    <w:rsid w:val="08CB0175"/>
    <w:rsid w:val="08CB02C6"/>
    <w:rsid w:val="08CB03A6"/>
    <w:rsid w:val="08CB0670"/>
    <w:rsid w:val="08CB0840"/>
    <w:rsid w:val="08CB0A72"/>
    <w:rsid w:val="08CB0D33"/>
    <w:rsid w:val="08CB0D40"/>
    <w:rsid w:val="08CB11BD"/>
    <w:rsid w:val="08CB184B"/>
    <w:rsid w:val="08CB1A52"/>
    <w:rsid w:val="08CB1AAE"/>
    <w:rsid w:val="08CB1B62"/>
    <w:rsid w:val="08CB1C21"/>
    <w:rsid w:val="08CB1DB5"/>
    <w:rsid w:val="08CB20B1"/>
    <w:rsid w:val="08CB2643"/>
    <w:rsid w:val="08CB2A57"/>
    <w:rsid w:val="08CB2D19"/>
    <w:rsid w:val="08CB2E53"/>
    <w:rsid w:val="08CB30E0"/>
    <w:rsid w:val="08CB310B"/>
    <w:rsid w:val="08CB3489"/>
    <w:rsid w:val="08CB34B1"/>
    <w:rsid w:val="08CB3639"/>
    <w:rsid w:val="08CB36E5"/>
    <w:rsid w:val="08CB3700"/>
    <w:rsid w:val="08CB3705"/>
    <w:rsid w:val="08CB397E"/>
    <w:rsid w:val="08CB416B"/>
    <w:rsid w:val="08CB4189"/>
    <w:rsid w:val="08CB440B"/>
    <w:rsid w:val="08CB468A"/>
    <w:rsid w:val="08CB495E"/>
    <w:rsid w:val="08CB4B23"/>
    <w:rsid w:val="08CB4C73"/>
    <w:rsid w:val="08CB4C76"/>
    <w:rsid w:val="08CB4D6B"/>
    <w:rsid w:val="08CB4E8C"/>
    <w:rsid w:val="08CB4ECE"/>
    <w:rsid w:val="08CB5176"/>
    <w:rsid w:val="08CB5300"/>
    <w:rsid w:val="08CB536B"/>
    <w:rsid w:val="08CB5701"/>
    <w:rsid w:val="08CB5769"/>
    <w:rsid w:val="08CB57A3"/>
    <w:rsid w:val="08CB59E1"/>
    <w:rsid w:val="08CB5BB5"/>
    <w:rsid w:val="08CB5EB4"/>
    <w:rsid w:val="08CB5EEF"/>
    <w:rsid w:val="08CB6089"/>
    <w:rsid w:val="08CB60E1"/>
    <w:rsid w:val="08CB64F0"/>
    <w:rsid w:val="08CB6502"/>
    <w:rsid w:val="08CB6706"/>
    <w:rsid w:val="08CB6CB8"/>
    <w:rsid w:val="08CB6EE9"/>
    <w:rsid w:val="08CB70B3"/>
    <w:rsid w:val="08CB713B"/>
    <w:rsid w:val="08CB74FC"/>
    <w:rsid w:val="08CB7B19"/>
    <w:rsid w:val="08CB7FF6"/>
    <w:rsid w:val="08CC01D7"/>
    <w:rsid w:val="08CC0231"/>
    <w:rsid w:val="08CC0474"/>
    <w:rsid w:val="08CC0575"/>
    <w:rsid w:val="08CC0849"/>
    <w:rsid w:val="08CC0A24"/>
    <w:rsid w:val="08CC0A7A"/>
    <w:rsid w:val="08CC0DC0"/>
    <w:rsid w:val="08CC0E75"/>
    <w:rsid w:val="08CC0F58"/>
    <w:rsid w:val="08CC159D"/>
    <w:rsid w:val="08CC1806"/>
    <w:rsid w:val="08CC1951"/>
    <w:rsid w:val="08CC2131"/>
    <w:rsid w:val="08CC2157"/>
    <w:rsid w:val="08CC2266"/>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A4E"/>
    <w:rsid w:val="08CC4255"/>
    <w:rsid w:val="08CC45D0"/>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7D5"/>
    <w:rsid w:val="08CC582B"/>
    <w:rsid w:val="08CC5B49"/>
    <w:rsid w:val="08CC5C1D"/>
    <w:rsid w:val="08CC5C42"/>
    <w:rsid w:val="08CC5EE3"/>
    <w:rsid w:val="08CC60A3"/>
    <w:rsid w:val="08CC60BC"/>
    <w:rsid w:val="08CC69C9"/>
    <w:rsid w:val="08CC6A0D"/>
    <w:rsid w:val="08CC6A54"/>
    <w:rsid w:val="08CC6CB6"/>
    <w:rsid w:val="08CC7304"/>
    <w:rsid w:val="08CC75AB"/>
    <w:rsid w:val="08CC75BD"/>
    <w:rsid w:val="08CC7931"/>
    <w:rsid w:val="08CC7AE9"/>
    <w:rsid w:val="08CC7B99"/>
    <w:rsid w:val="08CC7CE8"/>
    <w:rsid w:val="08CC7D1A"/>
    <w:rsid w:val="08CD00AF"/>
    <w:rsid w:val="08CD02D5"/>
    <w:rsid w:val="08CD02F6"/>
    <w:rsid w:val="08CD06F8"/>
    <w:rsid w:val="08CD0799"/>
    <w:rsid w:val="08CD0BE8"/>
    <w:rsid w:val="08CD0F09"/>
    <w:rsid w:val="08CD0F2E"/>
    <w:rsid w:val="08CD1418"/>
    <w:rsid w:val="08CD1688"/>
    <w:rsid w:val="08CD1813"/>
    <w:rsid w:val="08CD18F6"/>
    <w:rsid w:val="08CD1A94"/>
    <w:rsid w:val="08CD1D14"/>
    <w:rsid w:val="08CD2045"/>
    <w:rsid w:val="08CD22CF"/>
    <w:rsid w:val="08CD237D"/>
    <w:rsid w:val="08CD244C"/>
    <w:rsid w:val="08CD27AD"/>
    <w:rsid w:val="08CD2861"/>
    <w:rsid w:val="08CD28CD"/>
    <w:rsid w:val="08CD2992"/>
    <w:rsid w:val="08CD2DD1"/>
    <w:rsid w:val="08CD2E67"/>
    <w:rsid w:val="08CD34E3"/>
    <w:rsid w:val="08CD3512"/>
    <w:rsid w:val="08CD3607"/>
    <w:rsid w:val="08CD3875"/>
    <w:rsid w:val="08CD393D"/>
    <w:rsid w:val="08CD395E"/>
    <w:rsid w:val="08CD3A1C"/>
    <w:rsid w:val="08CD3A90"/>
    <w:rsid w:val="08CD3AA0"/>
    <w:rsid w:val="08CD3E43"/>
    <w:rsid w:val="08CD4480"/>
    <w:rsid w:val="08CD4735"/>
    <w:rsid w:val="08CD4751"/>
    <w:rsid w:val="08CD4C96"/>
    <w:rsid w:val="08CD4F71"/>
    <w:rsid w:val="08CD5020"/>
    <w:rsid w:val="08CD50E5"/>
    <w:rsid w:val="08CD526D"/>
    <w:rsid w:val="08CD5351"/>
    <w:rsid w:val="08CD5669"/>
    <w:rsid w:val="08CD56F9"/>
    <w:rsid w:val="08CD5C40"/>
    <w:rsid w:val="08CD5CFD"/>
    <w:rsid w:val="08CD6327"/>
    <w:rsid w:val="08CD69CC"/>
    <w:rsid w:val="08CD6E60"/>
    <w:rsid w:val="08CD719A"/>
    <w:rsid w:val="08CD720B"/>
    <w:rsid w:val="08CD721F"/>
    <w:rsid w:val="08CD72E1"/>
    <w:rsid w:val="08CD755B"/>
    <w:rsid w:val="08CD772D"/>
    <w:rsid w:val="08CD7965"/>
    <w:rsid w:val="08CD7D54"/>
    <w:rsid w:val="08CD7E15"/>
    <w:rsid w:val="08CD7F74"/>
    <w:rsid w:val="08CE0013"/>
    <w:rsid w:val="08CE01BC"/>
    <w:rsid w:val="08CE023E"/>
    <w:rsid w:val="08CE0637"/>
    <w:rsid w:val="08CE07E2"/>
    <w:rsid w:val="08CE0A4F"/>
    <w:rsid w:val="08CE0D0E"/>
    <w:rsid w:val="08CE1015"/>
    <w:rsid w:val="08CE10B3"/>
    <w:rsid w:val="08CE10E9"/>
    <w:rsid w:val="08CE1130"/>
    <w:rsid w:val="08CE12F9"/>
    <w:rsid w:val="08CE1348"/>
    <w:rsid w:val="08CE16B8"/>
    <w:rsid w:val="08CE17DE"/>
    <w:rsid w:val="08CE1A97"/>
    <w:rsid w:val="08CE1CC8"/>
    <w:rsid w:val="08CE1CCF"/>
    <w:rsid w:val="08CE1E22"/>
    <w:rsid w:val="08CE1F66"/>
    <w:rsid w:val="08CE2298"/>
    <w:rsid w:val="08CE2594"/>
    <w:rsid w:val="08CE293B"/>
    <w:rsid w:val="08CE2A44"/>
    <w:rsid w:val="08CE2A70"/>
    <w:rsid w:val="08CE2B93"/>
    <w:rsid w:val="08CE2E78"/>
    <w:rsid w:val="08CE30E0"/>
    <w:rsid w:val="08CE315C"/>
    <w:rsid w:val="08CE32D2"/>
    <w:rsid w:val="08CE3481"/>
    <w:rsid w:val="08CE39F3"/>
    <w:rsid w:val="08CE3AC8"/>
    <w:rsid w:val="08CE3E21"/>
    <w:rsid w:val="08CE3F47"/>
    <w:rsid w:val="08CE3F9F"/>
    <w:rsid w:val="08CE3FC0"/>
    <w:rsid w:val="08CE42B0"/>
    <w:rsid w:val="08CE475F"/>
    <w:rsid w:val="08CE4821"/>
    <w:rsid w:val="08CE4B32"/>
    <w:rsid w:val="08CE4DB7"/>
    <w:rsid w:val="08CE4E16"/>
    <w:rsid w:val="08CE54F1"/>
    <w:rsid w:val="08CE551F"/>
    <w:rsid w:val="08CE5628"/>
    <w:rsid w:val="08CE5D5A"/>
    <w:rsid w:val="08CE5DD6"/>
    <w:rsid w:val="08CE5F32"/>
    <w:rsid w:val="08CE61F0"/>
    <w:rsid w:val="08CE6315"/>
    <w:rsid w:val="08CE63BF"/>
    <w:rsid w:val="08CE668D"/>
    <w:rsid w:val="08CE66F0"/>
    <w:rsid w:val="08CE6B76"/>
    <w:rsid w:val="08CE6BA2"/>
    <w:rsid w:val="08CE6BDF"/>
    <w:rsid w:val="08CE6C92"/>
    <w:rsid w:val="08CE6CC5"/>
    <w:rsid w:val="08CE7349"/>
    <w:rsid w:val="08CE762B"/>
    <w:rsid w:val="08CE76E8"/>
    <w:rsid w:val="08CE78B8"/>
    <w:rsid w:val="08CE7CDE"/>
    <w:rsid w:val="08CE7D0B"/>
    <w:rsid w:val="08CE7FD4"/>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B92"/>
    <w:rsid w:val="08CF1C52"/>
    <w:rsid w:val="08CF1CB8"/>
    <w:rsid w:val="08CF1E8C"/>
    <w:rsid w:val="08CF1E8F"/>
    <w:rsid w:val="08CF2117"/>
    <w:rsid w:val="08CF2387"/>
    <w:rsid w:val="08CF23B6"/>
    <w:rsid w:val="08CF24DE"/>
    <w:rsid w:val="08CF252A"/>
    <w:rsid w:val="08CF2586"/>
    <w:rsid w:val="08CF2622"/>
    <w:rsid w:val="08CF2977"/>
    <w:rsid w:val="08CF2D4C"/>
    <w:rsid w:val="08CF2D79"/>
    <w:rsid w:val="08CF3064"/>
    <w:rsid w:val="08CF333F"/>
    <w:rsid w:val="08CF36FC"/>
    <w:rsid w:val="08CF3709"/>
    <w:rsid w:val="08CF39C1"/>
    <w:rsid w:val="08CF3A53"/>
    <w:rsid w:val="08CF3C77"/>
    <w:rsid w:val="08CF4132"/>
    <w:rsid w:val="08CF4595"/>
    <w:rsid w:val="08CF492B"/>
    <w:rsid w:val="08CF4AB6"/>
    <w:rsid w:val="08CF4AEF"/>
    <w:rsid w:val="08CF4B7F"/>
    <w:rsid w:val="08CF4D5A"/>
    <w:rsid w:val="08CF4EC8"/>
    <w:rsid w:val="08CF4F88"/>
    <w:rsid w:val="08CF5164"/>
    <w:rsid w:val="08CF51C3"/>
    <w:rsid w:val="08CF5561"/>
    <w:rsid w:val="08CF56DA"/>
    <w:rsid w:val="08CF58AA"/>
    <w:rsid w:val="08CF5BEB"/>
    <w:rsid w:val="08CF6212"/>
    <w:rsid w:val="08CF632D"/>
    <w:rsid w:val="08CF65FD"/>
    <w:rsid w:val="08CF685D"/>
    <w:rsid w:val="08CF69A8"/>
    <w:rsid w:val="08CF6AD4"/>
    <w:rsid w:val="08CF6CB5"/>
    <w:rsid w:val="08CF6D6B"/>
    <w:rsid w:val="08CF6F77"/>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B42"/>
    <w:rsid w:val="08D01057"/>
    <w:rsid w:val="08D011A1"/>
    <w:rsid w:val="08D01233"/>
    <w:rsid w:val="08D01936"/>
    <w:rsid w:val="08D01A04"/>
    <w:rsid w:val="08D01B4E"/>
    <w:rsid w:val="08D01C38"/>
    <w:rsid w:val="08D01D2A"/>
    <w:rsid w:val="08D02213"/>
    <w:rsid w:val="08D0234C"/>
    <w:rsid w:val="08D028B8"/>
    <w:rsid w:val="08D02EE8"/>
    <w:rsid w:val="08D02F66"/>
    <w:rsid w:val="08D032D2"/>
    <w:rsid w:val="08D03863"/>
    <w:rsid w:val="08D0391D"/>
    <w:rsid w:val="08D03D0E"/>
    <w:rsid w:val="08D0410D"/>
    <w:rsid w:val="08D041A9"/>
    <w:rsid w:val="08D043E4"/>
    <w:rsid w:val="08D04483"/>
    <w:rsid w:val="08D0450D"/>
    <w:rsid w:val="08D04809"/>
    <w:rsid w:val="08D04952"/>
    <w:rsid w:val="08D0495B"/>
    <w:rsid w:val="08D04A5D"/>
    <w:rsid w:val="08D04A64"/>
    <w:rsid w:val="08D04E26"/>
    <w:rsid w:val="08D04E79"/>
    <w:rsid w:val="08D04F47"/>
    <w:rsid w:val="08D0563B"/>
    <w:rsid w:val="08D0579F"/>
    <w:rsid w:val="08D057EE"/>
    <w:rsid w:val="08D05A10"/>
    <w:rsid w:val="08D0605F"/>
    <w:rsid w:val="08D060B5"/>
    <w:rsid w:val="08D063EF"/>
    <w:rsid w:val="08D06521"/>
    <w:rsid w:val="08D06BDE"/>
    <w:rsid w:val="08D06C84"/>
    <w:rsid w:val="08D06C96"/>
    <w:rsid w:val="08D06E65"/>
    <w:rsid w:val="08D07146"/>
    <w:rsid w:val="08D07417"/>
    <w:rsid w:val="08D077FC"/>
    <w:rsid w:val="08D0786A"/>
    <w:rsid w:val="08D07B52"/>
    <w:rsid w:val="08D07D3C"/>
    <w:rsid w:val="08D10036"/>
    <w:rsid w:val="08D10094"/>
    <w:rsid w:val="08D101E7"/>
    <w:rsid w:val="08D10984"/>
    <w:rsid w:val="08D10A3D"/>
    <w:rsid w:val="08D10BF9"/>
    <w:rsid w:val="08D10E28"/>
    <w:rsid w:val="08D10FDF"/>
    <w:rsid w:val="08D1131A"/>
    <w:rsid w:val="08D119D7"/>
    <w:rsid w:val="08D11BF8"/>
    <w:rsid w:val="08D11C9D"/>
    <w:rsid w:val="08D11CA0"/>
    <w:rsid w:val="08D121BA"/>
    <w:rsid w:val="08D121FA"/>
    <w:rsid w:val="08D126B0"/>
    <w:rsid w:val="08D12CAC"/>
    <w:rsid w:val="08D13368"/>
    <w:rsid w:val="08D13719"/>
    <w:rsid w:val="08D1390C"/>
    <w:rsid w:val="08D139EF"/>
    <w:rsid w:val="08D13F21"/>
    <w:rsid w:val="08D13F7B"/>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B2"/>
    <w:rsid w:val="08D15F7F"/>
    <w:rsid w:val="08D1605B"/>
    <w:rsid w:val="08D1607E"/>
    <w:rsid w:val="08D1616D"/>
    <w:rsid w:val="08D16268"/>
    <w:rsid w:val="08D16279"/>
    <w:rsid w:val="08D162F6"/>
    <w:rsid w:val="08D1672A"/>
    <w:rsid w:val="08D1676B"/>
    <w:rsid w:val="08D16835"/>
    <w:rsid w:val="08D16A18"/>
    <w:rsid w:val="08D16CF3"/>
    <w:rsid w:val="08D17016"/>
    <w:rsid w:val="08D17036"/>
    <w:rsid w:val="08D174D9"/>
    <w:rsid w:val="08D17555"/>
    <w:rsid w:val="08D1787A"/>
    <w:rsid w:val="08D179EA"/>
    <w:rsid w:val="08D20249"/>
    <w:rsid w:val="08D2028C"/>
    <w:rsid w:val="08D202AA"/>
    <w:rsid w:val="08D20430"/>
    <w:rsid w:val="08D2048E"/>
    <w:rsid w:val="08D205BA"/>
    <w:rsid w:val="08D205F1"/>
    <w:rsid w:val="08D2063D"/>
    <w:rsid w:val="08D206AB"/>
    <w:rsid w:val="08D206DB"/>
    <w:rsid w:val="08D20A02"/>
    <w:rsid w:val="08D20B1F"/>
    <w:rsid w:val="08D21226"/>
    <w:rsid w:val="08D21423"/>
    <w:rsid w:val="08D21614"/>
    <w:rsid w:val="08D21985"/>
    <w:rsid w:val="08D21A0B"/>
    <w:rsid w:val="08D21A80"/>
    <w:rsid w:val="08D21D36"/>
    <w:rsid w:val="08D21E7A"/>
    <w:rsid w:val="08D223AA"/>
    <w:rsid w:val="08D226D4"/>
    <w:rsid w:val="08D227DA"/>
    <w:rsid w:val="08D228FA"/>
    <w:rsid w:val="08D22A91"/>
    <w:rsid w:val="08D22E23"/>
    <w:rsid w:val="08D2321D"/>
    <w:rsid w:val="08D23571"/>
    <w:rsid w:val="08D235D0"/>
    <w:rsid w:val="08D2360E"/>
    <w:rsid w:val="08D239B0"/>
    <w:rsid w:val="08D23B27"/>
    <w:rsid w:val="08D23F2C"/>
    <w:rsid w:val="08D2442A"/>
    <w:rsid w:val="08D24510"/>
    <w:rsid w:val="08D24692"/>
    <w:rsid w:val="08D2481E"/>
    <w:rsid w:val="08D2486F"/>
    <w:rsid w:val="08D248D8"/>
    <w:rsid w:val="08D24A59"/>
    <w:rsid w:val="08D24B98"/>
    <w:rsid w:val="08D24C85"/>
    <w:rsid w:val="08D24E89"/>
    <w:rsid w:val="08D24ECA"/>
    <w:rsid w:val="08D24EE6"/>
    <w:rsid w:val="08D25052"/>
    <w:rsid w:val="08D25406"/>
    <w:rsid w:val="08D254C4"/>
    <w:rsid w:val="08D254CD"/>
    <w:rsid w:val="08D255E2"/>
    <w:rsid w:val="08D255E3"/>
    <w:rsid w:val="08D256B0"/>
    <w:rsid w:val="08D256DC"/>
    <w:rsid w:val="08D2570B"/>
    <w:rsid w:val="08D257D7"/>
    <w:rsid w:val="08D257DB"/>
    <w:rsid w:val="08D2626F"/>
    <w:rsid w:val="08D265CE"/>
    <w:rsid w:val="08D26733"/>
    <w:rsid w:val="08D26A18"/>
    <w:rsid w:val="08D26F91"/>
    <w:rsid w:val="08D273C0"/>
    <w:rsid w:val="08D27599"/>
    <w:rsid w:val="08D27672"/>
    <w:rsid w:val="08D2799A"/>
    <w:rsid w:val="08D27B2E"/>
    <w:rsid w:val="08D27BBD"/>
    <w:rsid w:val="08D27D5B"/>
    <w:rsid w:val="08D27DE2"/>
    <w:rsid w:val="08D3009C"/>
    <w:rsid w:val="08D306B5"/>
    <w:rsid w:val="08D306BE"/>
    <w:rsid w:val="08D30799"/>
    <w:rsid w:val="08D30AA1"/>
    <w:rsid w:val="08D31134"/>
    <w:rsid w:val="08D31189"/>
    <w:rsid w:val="08D31866"/>
    <w:rsid w:val="08D3199D"/>
    <w:rsid w:val="08D31A13"/>
    <w:rsid w:val="08D31AD7"/>
    <w:rsid w:val="08D32630"/>
    <w:rsid w:val="08D3276B"/>
    <w:rsid w:val="08D327AE"/>
    <w:rsid w:val="08D32D38"/>
    <w:rsid w:val="08D330F5"/>
    <w:rsid w:val="08D333A6"/>
    <w:rsid w:val="08D333C3"/>
    <w:rsid w:val="08D33861"/>
    <w:rsid w:val="08D33864"/>
    <w:rsid w:val="08D33884"/>
    <w:rsid w:val="08D338D7"/>
    <w:rsid w:val="08D33D29"/>
    <w:rsid w:val="08D33D62"/>
    <w:rsid w:val="08D342E2"/>
    <w:rsid w:val="08D34493"/>
    <w:rsid w:val="08D344F7"/>
    <w:rsid w:val="08D35074"/>
    <w:rsid w:val="08D350AB"/>
    <w:rsid w:val="08D35579"/>
    <w:rsid w:val="08D35770"/>
    <w:rsid w:val="08D359DD"/>
    <w:rsid w:val="08D35DA6"/>
    <w:rsid w:val="08D3606D"/>
    <w:rsid w:val="08D3616A"/>
    <w:rsid w:val="08D3647A"/>
    <w:rsid w:val="08D365C6"/>
    <w:rsid w:val="08D369B0"/>
    <w:rsid w:val="08D36FA2"/>
    <w:rsid w:val="08D37052"/>
    <w:rsid w:val="08D37098"/>
    <w:rsid w:val="08D372C6"/>
    <w:rsid w:val="08D37AD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317"/>
    <w:rsid w:val="08D41438"/>
    <w:rsid w:val="08D414BD"/>
    <w:rsid w:val="08D41595"/>
    <w:rsid w:val="08D4163A"/>
    <w:rsid w:val="08D4172D"/>
    <w:rsid w:val="08D41788"/>
    <w:rsid w:val="08D41C91"/>
    <w:rsid w:val="08D41CA0"/>
    <w:rsid w:val="08D41D0F"/>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537"/>
    <w:rsid w:val="08D4491F"/>
    <w:rsid w:val="08D44B87"/>
    <w:rsid w:val="08D44FAA"/>
    <w:rsid w:val="08D45505"/>
    <w:rsid w:val="08D45774"/>
    <w:rsid w:val="08D45850"/>
    <w:rsid w:val="08D459DB"/>
    <w:rsid w:val="08D45AE3"/>
    <w:rsid w:val="08D45CDD"/>
    <w:rsid w:val="08D45F3A"/>
    <w:rsid w:val="08D46102"/>
    <w:rsid w:val="08D46418"/>
    <w:rsid w:val="08D464B2"/>
    <w:rsid w:val="08D46580"/>
    <w:rsid w:val="08D46965"/>
    <w:rsid w:val="08D46C19"/>
    <w:rsid w:val="08D46CD4"/>
    <w:rsid w:val="08D46D1B"/>
    <w:rsid w:val="08D46E8F"/>
    <w:rsid w:val="08D46EC0"/>
    <w:rsid w:val="08D46F4A"/>
    <w:rsid w:val="08D47447"/>
    <w:rsid w:val="08D47551"/>
    <w:rsid w:val="08D47893"/>
    <w:rsid w:val="08D47A00"/>
    <w:rsid w:val="08D47B57"/>
    <w:rsid w:val="08D5000E"/>
    <w:rsid w:val="08D503B7"/>
    <w:rsid w:val="08D50447"/>
    <w:rsid w:val="08D5055D"/>
    <w:rsid w:val="08D50837"/>
    <w:rsid w:val="08D50849"/>
    <w:rsid w:val="08D50B37"/>
    <w:rsid w:val="08D50D3E"/>
    <w:rsid w:val="08D51282"/>
    <w:rsid w:val="08D5136B"/>
    <w:rsid w:val="08D514ED"/>
    <w:rsid w:val="08D5150B"/>
    <w:rsid w:val="08D51C3A"/>
    <w:rsid w:val="08D5235E"/>
    <w:rsid w:val="08D525A4"/>
    <w:rsid w:val="08D529A0"/>
    <w:rsid w:val="08D52CE5"/>
    <w:rsid w:val="08D52E55"/>
    <w:rsid w:val="08D52F2F"/>
    <w:rsid w:val="08D53153"/>
    <w:rsid w:val="08D533A7"/>
    <w:rsid w:val="08D53733"/>
    <w:rsid w:val="08D53EA2"/>
    <w:rsid w:val="08D53FCA"/>
    <w:rsid w:val="08D5414F"/>
    <w:rsid w:val="08D543E2"/>
    <w:rsid w:val="08D544AA"/>
    <w:rsid w:val="08D544B8"/>
    <w:rsid w:val="08D5487D"/>
    <w:rsid w:val="08D548EB"/>
    <w:rsid w:val="08D5492C"/>
    <w:rsid w:val="08D54A0A"/>
    <w:rsid w:val="08D54F2A"/>
    <w:rsid w:val="08D54F69"/>
    <w:rsid w:val="08D55193"/>
    <w:rsid w:val="08D55281"/>
    <w:rsid w:val="08D5539D"/>
    <w:rsid w:val="08D55734"/>
    <w:rsid w:val="08D55877"/>
    <w:rsid w:val="08D55C97"/>
    <w:rsid w:val="08D55E77"/>
    <w:rsid w:val="08D55F3A"/>
    <w:rsid w:val="08D55F42"/>
    <w:rsid w:val="08D55F59"/>
    <w:rsid w:val="08D560AE"/>
    <w:rsid w:val="08D5613B"/>
    <w:rsid w:val="08D5626B"/>
    <w:rsid w:val="08D562D8"/>
    <w:rsid w:val="08D56873"/>
    <w:rsid w:val="08D56914"/>
    <w:rsid w:val="08D56AFF"/>
    <w:rsid w:val="08D56F7B"/>
    <w:rsid w:val="08D57092"/>
    <w:rsid w:val="08D57854"/>
    <w:rsid w:val="08D57861"/>
    <w:rsid w:val="08D578EB"/>
    <w:rsid w:val="08D57908"/>
    <w:rsid w:val="08D57AAF"/>
    <w:rsid w:val="08D57B13"/>
    <w:rsid w:val="08D57C87"/>
    <w:rsid w:val="08D57CD5"/>
    <w:rsid w:val="08D602D8"/>
    <w:rsid w:val="08D60657"/>
    <w:rsid w:val="08D60780"/>
    <w:rsid w:val="08D609B4"/>
    <w:rsid w:val="08D60ED0"/>
    <w:rsid w:val="08D613D3"/>
    <w:rsid w:val="08D61F84"/>
    <w:rsid w:val="08D62066"/>
    <w:rsid w:val="08D624B9"/>
    <w:rsid w:val="08D6261F"/>
    <w:rsid w:val="08D62E99"/>
    <w:rsid w:val="08D63046"/>
    <w:rsid w:val="08D6389D"/>
    <w:rsid w:val="08D63AC6"/>
    <w:rsid w:val="08D63EA5"/>
    <w:rsid w:val="08D6435C"/>
    <w:rsid w:val="08D643F9"/>
    <w:rsid w:val="08D64473"/>
    <w:rsid w:val="08D644AA"/>
    <w:rsid w:val="08D647B1"/>
    <w:rsid w:val="08D647BD"/>
    <w:rsid w:val="08D64908"/>
    <w:rsid w:val="08D64A6C"/>
    <w:rsid w:val="08D64BB1"/>
    <w:rsid w:val="08D64D5D"/>
    <w:rsid w:val="08D65140"/>
    <w:rsid w:val="08D65280"/>
    <w:rsid w:val="08D655BC"/>
    <w:rsid w:val="08D658B3"/>
    <w:rsid w:val="08D65A9E"/>
    <w:rsid w:val="08D65BC0"/>
    <w:rsid w:val="08D65F62"/>
    <w:rsid w:val="08D660C8"/>
    <w:rsid w:val="08D664A6"/>
    <w:rsid w:val="08D665BF"/>
    <w:rsid w:val="08D66636"/>
    <w:rsid w:val="08D666C6"/>
    <w:rsid w:val="08D66D17"/>
    <w:rsid w:val="08D66D1B"/>
    <w:rsid w:val="08D67000"/>
    <w:rsid w:val="08D67129"/>
    <w:rsid w:val="08D6719A"/>
    <w:rsid w:val="08D679BB"/>
    <w:rsid w:val="08D67B45"/>
    <w:rsid w:val="08D67E92"/>
    <w:rsid w:val="08D70026"/>
    <w:rsid w:val="08D7013C"/>
    <w:rsid w:val="08D70262"/>
    <w:rsid w:val="08D7033F"/>
    <w:rsid w:val="08D704D7"/>
    <w:rsid w:val="08D70998"/>
    <w:rsid w:val="08D709BF"/>
    <w:rsid w:val="08D70FB9"/>
    <w:rsid w:val="08D7104B"/>
    <w:rsid w:val="08D71224"/>
    <w:rsid w:val="08D7135B"/>
    <w:rsid w:val="08D718E7"/>
    <w:rsid w:val="08D71AD0"/>
    <w:rsid w:val="08D71B2F"/>
    <w:rsid w:val="08D71C1B"/>
    <w:rsid w:val="08D71DC1"/>
    <w:rsid w:val="08D72205"/>
    <w:rsid w:val="08D7244F"/>
    <w:rsid w:val="08D72567"/>
    <w:rsid w:val="08D726D4"/>
    <w:rsid w:val="08D7273E"/>
    <w:rsid w:val="08D72793"/>
    <w:rsid w:val="08D72A31"/>
    <w:rsid w:val="08D72E26"/>
    <w:rsid w:val="08D72E4B"/>
    <w:rsid w:val="08D73629"/>
    <w:rsid w:val="08D736E5"/>
    <w:rsid w:val="08D7378D"/>
    <w:rsid w:val="08D73B15"/>
    <w:rsid w:val="08D73BC6"/>
    <w:rsid w:val="08D73BE7"/>
    <w:rsid w:val="08D73BF9"/>
    <w:rsid w:val="08D73EF5"/>
    <w:rsid w:val="08D73F94"/>
    <w:rsid w:val="08D73FF3"/>
    <w:rsid w:val="08D7431A"/>
    <w:rsid w:val="08D743B1"/>
    <w:rsid w:val="08D743D5"/>
    <w:rsid w:val="08D746A5"/>
    <w:rsid w:val="08D747E5"/>
    <w:rsid w:val="08D74DAF"/>
    <w:rsid w:val="08D74E8D"/>
    <w:rsid w:val="08D75022"/>
    <w:rsid w:val="08D751ED"/>
    <w:rsid w:val="08D75231"/>
    <w:rsid w:val="08D759EE"/>
    <w:rsid w:val="08D75B08"/>
    <w:rsid w:val="08D75C90"/>
    <w:rsid w:val="08D75D9D"/>
    <w:rsid w:val="08D75EE4"/>
    <w:rsid w:val="08D76141"/>
    <w:rsid w:val="08D76389"/>
    <w:rsid w:val="08D76438"/>
    <w:rsid w:val="08D7654D"/>
    <w:rsid w:val="08D76779"/>
    <w:rsid w:val="08D7690F"/>
    <w:rsid w:val="08D76B38"/>
    <w:rsid w:val="08D76D2A"/>
    <w:rsid w:val="08D76F9B"/>
    <w:rsid w:val="08D7731A"/>
    <w:rsid w:val="08D773FF"/>
    <w:rsid w:val="08D7769E"/>
    <w:rsid w:val="08D777E7"/>
    <w:rsid w:val="08D77E4B"/>
    <w:rsid w:val="08D77F64"/>
    <w:rsid w:val="08D800BE"/>
    <w:rsid w:val="08D802FD"/>
    <w:rsid w:val="08D80A58"/>
    <w:rsid w:val="08D80C6C"/>
    <w:rsid w:val="08D80CC1"/>
    <w:rsid w:val="08D80D71"/>
    <w:rsid w:val="08D80E64"/>
    <w:rsid w:val="08D810D2"/>
    <w:rsid w:val="08D8126F"/>
    <w:rsid w:val="08D81B9E"/>
    <w:rsid w:val="08D81C46"/>
    <w:rsid w:val="08D81CC3"/>
    <w:rsid w:val="08D81EF8"/>
    <w:rsid w:val="08D822E1"/>
    <w:rsid w:val="08D82693"/>
    <w:rsid w:val="08D8274B"/>
    <w:rsid w:val="08D828AA"/>
    <w:rsid w:val="08D82B0F"/>
    <w:rsid w:val="08D82B78"/>
    <w:rsid w:val="08D83595"/>
    <w:rsid w:val="08D8370D"/>
    <w:rsid w:val="08D83906"/>
    <w:rsid w:val="08D83B6B"/>
    <w:rsid w:val="08D83B74"/>
    <w:rsid w:val="08D83BCD"/>
    <w:rsid w:val="08D84254"/>
    <w:rsid w:val="08D84629"/>
    <w:rsid w:val="08D8468C"/>
    <w:rsid w:val="08D847E6"/>
    <w:rsid w:val="08D8490C"/>
    <w:rsid w:val="08D849D9"/>
    <w:rsid w:val="08D84B95"/>
    <w:rsid w:val="08D84BB8"/>
    <w:rsid w:val="08D84D19"/>
    <w:rsid w:val="08D84D81"/>
    <w:rsid w:val="08D850E6"/>
    <w:rsid w:val="08D85160"/>
    <w:rsid w:val="08D854C5"/>
    <w:rsid w:val="08D85517"/>
    <w:rsid w:val="08D85551"/>
    <w:rsid w:val="08D85C1E"/>
    <w:rsid w:val="08D85C33"/>
    <w:rsid w:val="08D85C48"/>
    <w:rsid w:val="08D85D1C"/>
    <w:rsid w:val="08D86289"/>
    <w:rsid w:val="08D873B5"/>
    <w:rsid w:val="08D875B5"/>
    <w:rsid w:val="08D8785D"/>
    <w:rsid w:val="08D87A67"/>
    <w:rsid w:val="08D87AD5"/>
    <w:rsid w:val="08D87B2B"/>
    <w:rsid w:val="08D87D10"/>
    <w:rsid w:val="08D87EA4"/>
    <w:rsid w:val="08D9032A"/>
    <w:rsid w:val="08D9045E"/>
    <w:rsid w:val="08D907D3"/>
    <w:rsid w:val="08D908C9"/>
    <w:rsid w:val="08D90916"/>
    <w:rsid w:val="08D90DC5"/>
    <w:rsid w:val="08D90F57"/>
    <w:rsid w:val="08D90F88"/>
    <w:rsid w:val="08D91196"/>
    <w:rsid w:val="08D913C8"/>
    <w:rsid w:val="08D915FA"/>
    <w:rsid w:val="08D917D1"/>
    <w:rsid w:val="08D918FF"/>
    <w:rsid w:val="08D91C80"/>
    <w:rsid w:val="08D91E7A"/>
    <w:rsid w:val="08D91F76"/>
    <w:rsid w:val="08D92229"/>
    <w:rsid w:val="08D92621"/>
    <w:rsid w:val="08D92642"/>
    <w:rsid w:val="08D92B5B"/>
    <w:rsid w:val="08D92D9E"/>
    <w:rsid w:val="08D9355B"/>
    <w:rsid w:val="08D93700"/>
    <w:rsid w:val="08D93809"/>
    <w:rsid w:val="08D939A9"/>
    <w:rsid w:val="08D93A8F"/>
    <w:rsid w:val="08D93FBF"/>
    <w:rsid w:val="08D9407F"/>
    <w:rsid w:val="08D94946"/>
    <w:rsid w:val="08D94B66"/>
    <w:rsid w:val="08D94C10"/>
    <w:rsid w:val="08D94C3B"/>
    <w:rsid w:val="08D94C6A"/>
    <w:rsid w:val="08D94CDD"/>
    <w:rsid w:val="08D955E8"/>
    <w:rsid w:val="08D9581F"/>
    <w:rsid w:val="08D95A73"/>
    <w:rsid w:val="08D95F79"/>
    <w:rsid w:val="08D96354"/>
    <w:rsid w:val="08D9655F"/>
    <w:rsid w:val="08D9659F"/>
    <w:rsid w:val="08D96999"/>
    <w:rsid w:val="08D96C6E"/>
    <w:rsid w:val="08D96E55"/>
    <w:rsid w:val="08D973FB"/>
    <w:rsid w:val="08D974DA"/>
    <w:rsid w:val="08D975A4"/>
    <w:rsid w:val="08D9778E"/>
    <w:rsid w:val="08D97940"/>
    <w:rsid w:val="08D97EBC"/>
    <w:rsid w:val="08D97F76"/>
    <w:rsid w:val="08D97FFD"/>
    <w:rsid w:val="08DA0156"/>
    <w:rsid w:val="08DA0217"/>
    <w:rsid w:val="08DA030A"/>
    <w:rsid w:val="08DA06E8"/>
    <w:rsid w:val="08DA0891"/>
    <w:rsid w:val="08DA08D0"/>
    <w:rsid w:val="08DA09CA"/>
    <w:rsid w:val="08DA09EC"/>
    <w:rsid w:val="08DA0B00"/>
    <w:rsid w:val="08DA0B37"/>
    <w:rsid w:val="08DA0DAC"/>
    <w:rsid w:val="08DA0F1F"/>
    <w:rsid w:val="08DA0F81"/>
    <w:rsid w:val="08DA1128"/>
    <w:rsid w:val="08DA12E7"/>
    <w:rsid w:val="08DA135C"/>
    <w:rsid w:val="08DA156F"/>
    <w:rsid w:val="08DA18A5"/>
    <w:rsid w:val="08DA18D1"/>
    <w:rsid w:val="08DA21C8"/>
    <w:rsid w:val="08DA24A1"/>
    <w:rsid w:val="08DA258C"/>
    <w:rsid w:val="08DA2A25"/>
    <w:rsid w:val="08DA2CC6"/>
    <w:rsid w:val="08DA2F62"/>
    <w:rsid w:val="08DA306E"/>
    <w:rsid w:val="08DA311B"/>
    <w:rsid w:val="08DA34D8"/>
    <w:rsid w:val="08DA39B1"/>
    <w:rsid w:val="08DA3D56"/>
    <w:rsid w:val="08DA3DFD"/>
    <w:rsid w:val="08DA3EE5"/>
    <w:rsid w:val="08DA3F53"/>
    <w:rsid w:val="08DA3F60"/>
    <w:rsid w:val="08DA4015"/>
    <w:rsid w:val="08DA4167"/>
    <w:rsid w:val="08DA4496"/>
    <w:rsid w:val="08DA478D"/>
    <w:rsid w:val="08DA4930"/>
    <w:rsid w:val="08DA4A19"/>
    <w:rsid w:val="08DA4DBC"/>
    <w:rsid w:val="08DA5028"/>
    <w:rsid w:val="08DA533D"/>
    <w:rsid w:val="08DA5394"/>
    <w:rsid w:val="08DA556D"/>
    <w:rsid w:val="08DA5572"/>
    <w:rsid w:val="08DA5581"/>
    <w:rsid w:val="08DA5944"/>
    <w:rsid w:val="08DA5C01"/>
    <w:rsid w:val="08DA5C1A"/>
    <w:rsid w:val="08DA5DCE"/>
    <w:rsid w:val="08DA5DDD"/>
    <w:rsid w:val="08DA5DEB"/>
    <w:rsid w:val="08DA5FAF"/>
    <w:rsid w:val="08DA612B"/>
    <w:rsid w:val="08DA625C"/>
    <w:rsid w:val="08DA6266"/>
    <w:rsid w:val="08DA6E27"/>
    <w:rsid w:val="08DA7159"/>
    <w:rsid w:val="08DA7213"/>
    <w:rsid w:val="08DA72E3"/>
    <w:rsid w:val="08DA73C1"/>
    <w:rsid w:val="08DA75FD"/>
    <w:rsid w:val="08DA7652"/>
    <w:rsid w:val="08DA79A7"/>
    <w:rsid w:val="08DA7C04"/>
    <w:rsid w:val="08DA7DB3"/>
    <w:rsid w:val="08DA7E99"/>
    <w:rsid w:val="08DA7EA2"/>
    <w:rsid w:val="08DA7F2B"/>
    <w:rsid w:val="08DA7F2D"/>
    <w:rsid w:val="08DB004E"/>
    <w:rsid w:val="08DB0565"/>
    <w:rsid w:val="08DB0717"/>
    <w:rsid w:val="08DB07E6"/>
    <w:rsid w:val="08DB0DF9"/>
    <w:rsid w:val="08DB0E03"/>
    <w:rsid w:val="08DB0EEB"/>
    <w:rsid w:val="08DB0EEC"/>
    <w:rsid w:val="08DB0F04"/>
    <w:rsid w:val="08DB0F29"/>
    <w:rsid w:val="08DB118E"/>
    <w:rsid w:val="08DB1479"/>
    <w:rsid w:val="08DB16CE"/>
    <w:rsid w:val="08DB1A79"/>
    <w:rsid w:val="08DB1B99"/>
    <w:rsid w:val="08DB1C8E"/>
    <w:rsid w:val="08DB1D12"/>
    <w:rsid w:val="08DB1FD2"/>
    <w:rsid w:val="08DB200A"/>
    <w:rsid w:val="08DB2091"/>
    <w:rsid w:val="08DB211D"/>
    <w:rsid w:val="08DB216E"/>
    <w:rsid w:val="08DB21AE"/>
    <w:rsid w:val="08DB24B2"/>
    <w:rsid w:val="08DB27A5"/>
    <w:rsid w:val="08DB2AEB"/>
    <w:rsid w:val="08DB2CBC"/>
    <w:rsid w:val="08DB2E25"/>
    <w:rsid w:val="08DB2E4C"/>
    <w:rsid w:val="08DB3152"/>
    <w:rsid w:val="08DB3170"/>
    <w:rsid w:val="08DB32AA"/>
    <w:rsid w:val="08DB3380"/>
    <w:rsid w:val="08DB33C3"/>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A8F"/>
    <w:rsid w:val="08DB5CFC"/>
    <w:rsid w:val="08DB5D11"/>
    <w:rsid w:val="08DB62B4"/>
    <w:rsid w:val="08DB63F7"/>
    <w:rsid w:val="08DB647E"/>
    <w:rsid w:val="08DB663B"/>
    <w:rsid w:val="08DB6821"/>
    <w:rsid w:val="08DB6A3A"/>
    <w:rsid w:val="08DB6B00"/>
    <w:rsid w:val="08DB6B77"/>
    <w:rsid w:val="08DB6CC9"/>
    <w:rsid w:val="08DB700E"/>
    <w:rsid w:val="08DB7011"/>
    <w:rsid w:val="08DB7221"/>
    <w:rsid w:val="08DB7222"/>
    <w:rsid w:val="08DB742D"/>
    <w:rsid w:val="08DB7453"/>
    <w:rsid w:val="08DB7599"/>
    <w:rsid w:val="08DB7B3B"/>
    <w:rsid w:val="08DB7BD4"/>
    <w:rsid w:val="08DB7EBA"/>
    <w:rsid w:val="08DB7F05"/>
    <w:rsid w:val="08DC00A9"/>
    <w:rsid w:val="08DC0153"/>
    <w:rsid w:val="08DC0389"/>
    <w:rsid w:val="08DC03D5"/>
    <w:rsid w:val="08DC0553"/>
    <w:rsid w:val="08DC136B"/>
    <w:rsid w:val="08DC198E"/>
    <w:rsid w:val="08DC19CA"/>
    <w:rsid w:val="08DC1A5C"/>
    <w:rsid w:val="08DC1A82"/>
    <w:rsid w:val="08DC1BE9"/>
    <w:rsid w:val="08DC1DFC"/>
    <w:rsid w:val="08DC2095"/>
    <w:rsid w:val="08DC268C"/>
    <w:rsid w:val="08DC26E2"/>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4F9"/>
    <w:rsid w:val="08DC4508"/>
    <w:rsid w:val="08DC4DCE"/>
    <w:rsid w:val="08DC5090"/>
    <w:rsid w:val="08DC51F5"/>
    <w:rsid w:val="08DC56B6"/>
    <w:rsid w:val="08DC5F54"/>
    <w:rsid w:val="08DC5F6B"/>
    <w:rsid w:val="08DC603C"/>
    <w:rsid w:val="08DC6218"/>
    <w:rsid w:val="08DC62F9"/>
    <w:rsid w:val="08DC640A"/>
    <w:rsid w:val="08DC6563"/>
    <w:rsid w:val="08DC6728"/>
    <w:rsid w:val="08DC6992"/>
    <w:rsid w:val="08DC6A66"/>
    <w:rsid w:val="08DC6DAB"/>
    <w:rsid w:val="08DC6EE7"/>
    <w:rsid w:val="08DC7241"/>
    <w:rsid w:val="08DC743A"/>
    <w:rsid w:val="08DC74B1"/>
    <w:rsid w:val="08DC7523"/>
    <w:rsid w:val="08DC78D1"/>
    <w:rsid w:val="08DC7AAD"/>
    <w:rsid w:val="08DC7B8D"/>
    <w:rsid w:val="08DC7E20"/>
    <w:rsid w:val="08DC7F6B"/>
    <w:rsid w:val="08DD024D"/>
    <w:rsid w:val="08DD0267"/>
    <w:rsid w:val="08DD0316"/>
    <w:rsid w:val="08DD053E"/>
    <w:rsid w:val="08DD07BC"/>
    <w:rsid w:val="08DD0AD8"/>
    <w:rsid w:val="08DD0C15"/>
    <w:rsid w:val="08DD0F6C"/>
    <w:rsid w:val="08DD1117"/>
    <w:rsid w:val="08DD14CA"/>
    <w:rsid w:val="08DD15E6"/>
    <w:rsid w:val="08DD1656"/>
    <w:rsid w:val="08DD1800"/>
    <w:rsid w:val="08DD1C88"/>
    <w:rsid w:val="08DD1E4A"/>
    <w:rsid w:val="08DD2049"/>
    <w:rsid w:val="08DD225B"/>
    <w:rsid w:val="08DD2621"/>
    <w:rsid w:val="08DD29A6"/>
    <w:rsid w:val="08DD3C3A"/>
    <w:rsid w:val="08DD422D"/>
    <w:rsid w:val="08DD4698"/>
    <w:rsid w:val="08DD4751"/>
    <w:rsid w:val="08DD4909"/>
    <w:rsid w:val="08DD49A7"/>
    <w:rsid w:val="08DD4C0D"/>
    <w:rsid w:val="08DD5123"/>
    <w:rsid w:val="08DD523C"/>
    <w:rsid w:val="08DD58AF"/>
    <w:rsid w:val="08DD59BE"/>
    <w:rsid w:val="08DD59F4"/>
    <w:rsid w:val="08DD5D2B"/>
    <w:rsid w:val="08DD5EC8"/>
    <w:rsid w:val="08DD627E"/>
    <w:rsid w:val="08DD6399"/>
    <w:rsid w:val="08DD66F4"/>
    <w:rsid w:val="08DD6A98"/>
    <w:rsid w:val="08DD6D44"/>
    <w:rsid w:val="08DD6D95"/>
    <w:rsid w:val="08DD6EB0"/>
    <w:rsid w:val="08DD7233"/>
    <w:rsid w:val="08DD7234"/>
    <w:rsid w:val="08DD7383"/>
    <w:rsid w:val="08DD7405"/>
    <w:rsid w:val="08DD7524"/>
    <w:rsid w:val="08DD7592"/>
    <w:rsid w:val="08DD75A8"/>
    <w:rsid w:val="08DD760D"/>
    <w:rsid w:val="08DD7800"/>
    <w:rsid w:val="08DD79B0"/>
    <w:rsid w:val="08DD7D18"/>
    <w:rsid w:val="08DD7D5D"/>
    <w:rsid w:val="08DD7E22"/>
    <w:rsid w:val="08DD7E73"/>
    <w:rsid w:val="08DE03E4"/>
    <w:rsid w:val="08DE0423"/>
    <w:rsid w:val="08DE069B"/>
    <w:rsid w:val="08DE08A1"/>
    <w:rsid w:val="08DE0A7E"/>
    <w:rsid w:val="08DE0BA9"/>
    <w:rsid w:val="08DE0DA5"/>
    <w:rsid w:val="08DE0E40"/>
    <w:rsid w:val="08DE157A"/>
    <w:rsid w:val="08DE1951"/>
    <w:rsid w:val="08DE1A5C"/>
    <w:rsid w:val="08DE1C71"/>
    <w:rsid w:val="08DE1DCD"/>
    <w:rsid w:val="08DE2085"/>
    <w:rsid w:val="08DE2227"/>
    <w:rsid w:val="08DE2269"/>
    <w:rsid w:val="08DE2288"/>
    <w:rsid w:val="08DE22AF"/>
    <w:rsid w:val="08DE2563"/>
    <w:rsid w:val="08DE27CD"/>
    <w:rsid w:val="08DE2B6C"/>
    <w:rsid w:val="08DE2BA6"/>
    <w:rsid w:val="08DE3161"/>
    <w:rsid w:val="08DE3203"/>
    <w:rsid w:val="08DE3243"/>
    <w:rsid w:val="08DE3679"/>
    <w:rsid w:val="08DE3864"/>
    <w:rsid w:val="08DE392E"/>
    <w:rsid w:val="08DE3D81"/>
    <w:rsid w:val="08DE3EA0"/>
    <w:rsid w:val="08DE3FDF"/>
    <w:rsid w:val="08DE40AF"/>
    <w:rsid w:val="08DE40F8"/>
    <w:rsid w:val="08DE46CC"/>
    <w:rsid w:val="08DE4718"/>
    <w:rsid w:val="08DE4987"/>
    <w:rsid w:val="08DE49F7"/>
    <w:rsid w:val="08DE4ACF"/>
    <w:rsid w:val="08DE4B14"/>
    <w:rsid w:val="08DE520B"/>
    <w:rsid w:val="08DE53A2"/>
    <w:rsid w:val="08DE5515"/>
    <w:rsid w:val="08DE5C38"/>
    <w:rsid w:val="08DE5CE9"/>
    <w:rsid w:val="08DE5D9B"/>
    <w:rsid w:val="08DE5E83"/>
    <w:rsid w:val="08DE5F23"/>
    <w:rsid w:val="08DE619D"/>
    <w:rsid w:val="08DE639A"/>
    <w:rsid w:val="08DE64B0"/>
    <w:rsid w:val="08DE6622"/>
    <w:rsid w:val="08DE6ADD"/>
    <w:rsid w:val="08DE6B3B"/>
    <w:rsid w:val="08DE6B99"/>
    <w:rsid w:val="08DE6C1A"/>
    <w:rsid w:val="08DE6D56"/>
    <w:rsid w:val="08DE6E3D"/>
    <w:rsid w:val="08DE6F93"/>
    <w:rsid w:val="08DE700D"/>
    <w:rsid w:val="08DE729A"/>
    <w:rsid w:val="08DE7837"/>
    <w:rsid w:val="08DE78B1"/>
    <w:rsid w:val="08DE7A63"/>
    <w:rsid w:val="08DE7AC3"/>
    <w:rsid w:val="08DE7DE2"/>
    <w:rsid w:val="08DE7FA4"/>
    <w:rsid w:val="08DF0153"/>
    <w:rsid w:val="08DF01E4"/>
    <w:rsid w:val="08DF078B"/>
    <w:rsid w:val="08DF0A0A"/>
    <w:rsid w:val="08DF0CBF"/>
    <w:rsid w:val="08DF0EC3"/>
    <w:rsid w:val="08DF0FE1"/>
    <w:rsid w:val="08DF113A"/>
    <w:rsid w:val="08DF13CD"/>
    <w:rsid w:val="08DF1814"/>
    <w:rsid w:val="08DF18B6"/>
    <w:rsid w:val="08DF1B89"/>
    <w:rsid w:val="08DF1CFF"/>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EC0"/>
    <w:rsid w:val="08DF4019"/>
    <w:rsid w:val="08DF414C"/>
    <w:rsid w:val="08DF43F6"/>
    <w:rsid w:val="08DF452A"/>
    <w:rsid w:val="08DF4AB6"/>
    <w:rsid w:val="08DF4C2B"/>
    <w:rsid w:val="08DF4D34"/>
    <w:rsid w:val="08DF4ED9"/>
    <w:rsid w:val="08DF512D"/>
    <w:rsid w:val="08DF533F"/>
    <w:rsid w:val="08DF549C"/>
    <w:rsid w:val="08DF5613"/>
    <w:rsid w:val="08DF56FB"/>
    <w:rsid w:val="08DF58C5"/>
    <w:rsid w:val="08DF5D75"/>
    <w:rsid w:val="08DF62A5"/>
    <w:rsid w:val="08DF6653"/>
    <w:rsid w:val="08DF6811"/>
    <w:rsid w:val="08DF6C74"/>
    <w:rsid w:val="08DF6CB0"/>
    <w:rsid w:val="08DF6D0A"/>
    <w:rsid w:val="08DF6D44"/>
    <w:rsid w:val="08DF6D47"/>
    <w:rsid w:val="08DF6E85"/>
    <w:rsid w:val="08DF7273"/>
    <w:rsid w:val="08DF7459"/>
    <w:rsid w:val="08DF75F9"/>
    <w:rsid w:val="08DF7701"/>
    <w:rsid w:val="08DF778F"/>
    <w:rsid w:val="08DF7CFC"/>
    <w:rsid w:val="08DF7DD4"/>
    <w:rsid w:val="08DF7E7F"/>
    <w:rsid w:val="08E003C7"/>
    <w:rsid w:val="08E00423"/>
    <w:rsid w:val="08E00430"/>
    <w:rsid w:val="08E006F3"/>
    <w:rsid w:val="08E00757"/>
    <w:rsid w:val="08E007F0"/>
    <w:rsid w:val="08E013C3"/>
    <w:rsid w:val="08E0157D"/>
    <w:rsid w:val="08E0197D"/>
    <w:rsid w:val="08E01A13"/>
    <w:rsid w:val="08E01A72"/>
    <w:rsid w:val="08E01BE2"/>
    <w:rsid w:val="08E01CE6"/>
    <w:rsid w:val="08E01D88"/>
    <w:rsid w:val="08E01E1F"/>
    <w:rsid w:val="08E01F9B"/>
    <w:rsid w:val="08E01FC4"/>
    <w:rsid w:val="08E02470"/>
    <w:rsid w:val="08E0249E"/>
    <w:rsid w:val="08E025C6"/>
    <w:rsid w:val="08E029E3"/>
    <w:rsid w:val="08E02C0B"/>
    <w:rsid w:val="08E02C14"/>
    <w:rsid w:val="08E02E92"/>
    <w:rsid w:val="08E03083"/>
    <w:rsid w:val="08E031E6"/>
    <w:rsid w:val="08E03482"/>
    <w:rsid w:val="08E0353C"/>
    <w:rsid w:val="08E03A0D"/>
    <w:rsid w:val="08E03A6D"/>
    <w:rsid w:val="08E03C80"/>
    <w:rsid w:val="08E0429A"/>
    <w:rsid w:val="08E044F3"/>
    <w:rsid w:val="08E04745"/>
    <w:rsid w:val="08E04CBF"/>
    <w:rsid w:val="08E04CE1"/>
    <w:rsid w:val="08E04DC9"/>
    <w:rsid w:val="08E04EBD"/>
    <w:rsid w:val="08E058A9"/>
    <w:rsid w:val="08E05932"/>
    <w:rsid w:val="08E05A5D"/>
    <w:rsid w:val="08E05AD3"/>
    <w:rsid w:val="08E05BAC"/>
    <w:rsid w:val="08E05C0B"/>
    <w:rsid w:val="08E05CAD"/>
    <w:rsid w:val="08E06250"/>
    <w:rsid w:val="08E062B0"/>
    <w:rsid w:val="08E063CF"/>
    <w:rsid w:val="08E06596"/>
    <w:rsid w:val="08E06AAC"/>
    <w:rsid w:val="08E0711E"/>
    <w:rsid w:val="08E075E6"/>
    <w:rsid w:val="08E07782"/>
    <w:rsid w:val="08E079F3"/>
    <w:rsid w:val="08E07AC8"/>
    <w:rsid w:val="08E07BBE"/>
    <w:rsid w:val="08E1001A"/>
    <w:rsid w:val="08E1008E"/>
    <w:rsid w:val="08E1013A"/>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1F37"/>
    <w:rsid w:val="08E121A9"/>
    <w:rsid w:val="08E12215"/>
    <w:rsid w:val="08E122AB"/>
    <w:rsid w:val="08E124C0"/>
    <w:rsid w:val="08E12CAA"/>
    <w:rsid w:val="08E12E43"/>
    <w:rsid w:val="08E12F07"/>
    <w:rsid w:val="08E13196"/>
    <w:rsid w:val="08E13308"/>
    <w:rsid w:val="08E1346F"/>
    <w:rsid w:val="08E13517"/>
    <w:rsid w:val="08E137DE"/>
    <w:rsid w:val="08E1396E"/>
    <w:rsid w:val="08E13AD6"/>
    <w:rsid w:val="08E13B5A"/>
    <w:rsid w:val="08E13CD9"/>
    <w:rsid w:val="08E141AD"/>
    <w:rsid w:val="08E143DE"/>
    <w:rsid w:val="08E144FE"/>
    <w:rsid w:val="08E14661"/>
    <w:rsid w:val="08E14A17"/>
    <w:rsid w:val="08E14AD3"/>
    <w:rsid w:val="08E14AEB"/>
    <w:rsid w:val="08E14AF7"/>
    <w:rsid w:val="08E14BC2"/>
    <w:rsid w:val="08E152A4"/>
    <w:rsid w:val="08E152F9"/>
    <w:rsid w:val="08E15640"/>
    <w:rsid w:val="08E156A8"/>
    <w:rsid w:val="08E15EB8"/>
    <w:rsid w:val="08E15F6E"/>
    <w:rsid w:val="08E16007"/>
    <w:rsid w:val="08E16454"/>
    <w:rsid w:val="08E1675B"/>
    <w:rsid w:val="08E1676F"/>
    <w:rsid w:val="08E16879"/>
    <w:rsid w:val="08E168B5"/>
    <w:rsid w:val="08E16ECE"/>
    <w:rsid w:val="08E17443"/>
    <w:rsid w:val="08E176AD"/>
    <w:rsid w:val="08E177AC"/>
    <w:rsid w:val="08E17CEC"/>
    <w:rsid w:val="08E17F28"/>
    <w:rsid w:val="08E17FE7"/>
    <w:rsid w:val="08E20010"/>
    <w:rsid w:val="08E2076F"/>
    <w:rsid w:val="08E20851"/>
    <w:rsid w:val="08E20A30"/>
    <w:rsid w:val="08E20ADE"/>
    <w:rsid w:val="08E20B90"/>
    <w:rsid w:val="08E20C07"/>
    <w:rsid w:val="08E20D84"/>
    <w:rsid w:val="08E2100E"/>
    <w:rsid w:val="08E21057"/>
    <w:rsid w:val="08E21147"/>
    <w:rsid w:val="08E21177"/>
    <w:rsid w:val="08E2129D"/>
    <w:rsid w:val="08E214B1"/>
    <w:rsid w:val="08E2159E"/>
    <w:rsid w:val="08E21716"/>
    <w:rsid w:val="08E2184B"/>
    <w:rsid w:val="08E21B11"/>
    <w:rsid w:val="08E21C5F"/>
    <w:rsid w:val="08E21E30"/>
    <w:rsid w:val="08E21E54"/>
    <w:rsid w:val="08E224C6"/>
    <w:rsid w:val="08E224D9"/>
    <w:rsid w:val="08E2268F"/>
    <w:rsid w:val="08E22C68"/>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115"/>
    <w:rsid w:val="08E2570A"/>
    <w:rsid w:val="08E25888"/>
    <w:rsid w:val="08E2592E"/>
    <w:rsid w:val="08E259E2"/>
    <w:rsid w:val="08E25BE1"/>
    <w:rsid w:val="08E25C31"/>
    <w:rsid w:val="08E25DD5"/>
    <w:rsid w:val="08E260B8"/>
    <w:rsid w:val="08E264AE"/>
    <w:rsid w:val="08E2653E"/>
    <w:rsid w:val="08E26818"/>
    <w:rsid w:val="08E26DD0"/>
    <w:rsid w:val="08E27249"/>
    <w:rsid w:val="08E27391"/>
    <w:rsid w:val="08E276F9"/>
    <w:rsid w:val="08E27BA6"/>
    <w:rsid w:val="08E27E62"/>
    <w:rsid w:val="08E27E83"/>
    <w:rsid w:val="08E303A4"/>
    <w:rsid w:val="08E303C9"/>
    <w:rsid w:val="08E3048D"/>
    <w:rsid w:val="08E306EA"/>
    <w:rsid w:val="08E307B7"/>
    <w:rsid w:val="08E30AE0"/>
    <w:rsid w:val="08E30AED"/>
    <w:rsid w:val="08E30B02"/>
    <w:rsid w:val="08E30C15"/>
    <w:rsid w:val="08E30E71"/>
    <w:rsid w:val="08E30F5E"/>
    <w:rsid w:val="08E30F7F"/>
    <w:rsid w:val="08E31204"/>
    <w:rsid w:val="08E31454"/>
    <w:rsid w:val="08E315CF"/>
    <w:rsid w:val="08E316FF"/>
    <w:rsid w:val="08E317E4"/>
    <w:rsid w:val="08E32292"/>
    <w:rsid w:val="08E3230C"/>
    <w:rsid w:val="08E324A1"/>
    <w:rsid w:val="08E32831"/>
    <w:rsid w:val="08E33568"/>
    <w:rsid w:val="08E335C0"/>
    <w:rsid w:val="08E33644"/>
    <w:rsid w:val="08E33A77"/>
    <w:rsid w:val="08E33D5D"/>
    <w:rsid w:val="08E342A9"/>
    <w:rsid w:val="08E3447C"/>
    <w:rsid w:val="08E3448F"/>
    <w:rsid w:val="08E34686"/>
    <w:rsid w:val="08E34BDC"/>
    <w:rsid w:val="08E34C51"/>
    <w:rsid w:val="08E34EA6"/>
    <w:rsid w:val="08E34F90"/>
    <w:rsid w:val="08E351B1"/>
    <w:rsid w:val="08E35235"/>
    <w:rsid w:val="08E355F1"/>
    <w:rsid w:val="08E355FA"/>
    <w:rsid w:val="08E35B8B"/>
    <w:rsid w:val="08E35E33"/>
    <w:rsid w:val="08E363EA"/>
    <w:rsid w:val="08E36687"/>
    <w:rsid w:val="08E36B26"/>
    <w:rsid w:val="08E36BF2"/>
    <w:rsid w:val="08E36ED7"/>
    <w:rsid w:val="08E36FAD"/>
    <w:rsid w:val="08E37370"/>
    <w:rsid w:val="08E377FD"/>
    <w:rsid w:val="08E37E1D"/>
    <w:rsid w:val="08E37F70"/>
    <w:rsid w:val="08E400A7"/>
    <w:rsid w:val="08E40188"/>
    <w:rsid w:val="08E402B2"/>
    <w:rsid w:val="08E40472"/>
    <w:rsid w:val="08E40891"/>
    <w:rsid w:val="08E4093F"/>
    <w:rsid w:val="08E40ADA"/>
    <w:rsid w:val="08E40C0D"/>
    <w:rsid w:val="08E411EA"/>
    <w:rsid w:val="08E4135E"/>
    <w:rsid w:val="08E41456"/>
    <w:rsid w:val="08E41685"/>
    <w:rsid w:val="08E418F5"/>
    <w:rsid w:val="08E419F9"/>
    <w:rsid w:val="08E41AF7"/>
    <w:rsid w:val="08E41D38"/>
    <w:rsid w:val="08E41D83"/>
    <w:rsid w:val="08E41F9B"/>
    <w:rsid w:val="08E4201F"/>
    <w:rsid w:val="08E42147"/>
    <w:rsid w:val="08E423E3"/>
    <w:rsid w:val="08E425DF"/>
    <w:rsid w:val="08E426E1"/>
    <w:rsid w:val="08E426F1"/>
    <w:rsid w:val="08E42B3C"/>
    <w:rsid w:val="08E43203"/>
    <w:rsid w:val="08E43316"/>
    <w:rsid w:val="08E43651"/>
    <w:rsid w:val="08E43665"/>
    <w:rsid w:val="08E437F0"/>
    <w:rsid w:val="08E43838"/>
    <w:rsid w:val="08E43A76"/>
    <w:rsid w:val="08E43DE8"/>
    <w:rsid w:val="08E43E59"/>
    <w:rsid w:val="08E43E81"/>
    <w:rsid w:val="08E4426D"/>
    <w:rsid w:val="08E4427A"/>
    <w:rsid w:val="08E44760"/>
    <w:rsid w:val="08E44807"/>
    <w:rsid w:val="08E448F5"/>
    <w:rsid w:val="08E44D87"/>
    <w:rsid w:val="08E45126"/>
    <w:rsid w:val="08E4541E"/>
    <w:rsid w:val="08E45744"/>
    <w:rsid w:val="08E45854"/>
    <w:rsid w:val="08E459BF"/>
    <w:rsid w:val="08E45B37"/>
    <w:rsid w:val="08E45CBF"/>
    <w:rsid w:val="08E45F5D"/>
    <w:rsid w:val="08E46202"/>
    <w:rsid w:val="08E465D9"/>
    <w:rsid w:val="08E46A54"/>
    <w:rsid w:val="08E46B60"/>
    <w:rsid w:val="08E46BF5"/>
    <w:rsid w:val="08E47156"/>
    <w:rsid w:val="08E47265"/>
    <w:rsid w:val="08E47320"/>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944"/>
    <w:rsid w:val="08E51E31"/>
    <w:rsid w:val="08E5249B"/>
    <w:rsid w:val="08E524ED"/>
    <w:rsid w:val="08E52AE8"/>
    <w:rsid w:val="08E52B2A"/>
    <w:rsid w:val="08E52D75"/>
    <w:rsid w:val="08E53558"/>
    <w:rsid w:val="08E53681"/>
    <w:rsid w:val="08E538AB"/>
    <w:rsid w:val="08E53ABF"/>
    <w:rsid w:val="08E53AEE"/>
    <w:rsid w:val="08E53C6D"/>
    <w:rsid w:val="08E53D20"/>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97C"/>
    <w:rsid w:val="08E55A99"/>
    <w:rsid w:val="08E55B13"/>
    <w:rsid w:val="08E55D73"/>
    <w:rsid w:val="08E55DB7"/>
    <w:rsid w:val="08E565AE"/>
    <w:rsid w:val="08E565CF"/>
    <w:rsid w:val="08E5664A"/>
    <w:rsid w:val="08E56764"/>
    <w:rsid w:val="08E56797"/>
    <w:rsid w:val="08E56BEA"/>
    <w:rsid w:val="08E56CB2"/>
    <w:rsid w:val="08E56D9B"/>
    <w:rsid w:val="08E57077"/>
    <w:rsid w:val="08E57848"/>
    <w:rsid w:val="08E57880"/>
    <w:rsid w:val="08E57BEF"/>
    <w:rsid w:val="08E600FE"/>
    <w:rsid w:val="08E602C7"/>
    <w:rsid w:val="08E6033F"/>
    <w:rsid w:val="08E6054E"/>
    <w:rsid w:val="08E605C3"/>
    <w:rsid w:val="08E60791"/>
    <w:rsid w:val="08E60922"/>
    <w:rsid w:val="08E6094E"/>
    <w:rsid w:val="08E60BC2"/>
    <w:rsid w:val="08E60D91"/>
    <w:rsid w:val="08E60E3C"/>
    <w:rsid w:val="08E60ECC"/>
    <w:rsid w:val="08E61050"/>
    <w:rsid w:val="08E611B5"/>
    <w:rsid w:val="08E614B0"/>
    <w:rsid w:val="08E6164C"/>
    <w:rsid w:val="08E6177A"/>
    <w:rsid w:val="08E61B97"/>
    <w:rsid w:val="08E61C95"/>
    <w:rsid w:val="08E61CF1"/>
    <w:rsid w:val="08E61D25"/>
    <w:rsid w:val="08E62341"/>
    <w:rsid w:val="08E62402"/>
    <w:rsid w:val="08E62567"/>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041"/>
    <w:rsid w:val="08E6410F"/>
    <w:rsid w:val="08E647C3"/>
    <w:rsid w:val="08E64944"/>
    <w:rsid w:val="08E64AF1"/>
    <w:rsid w:val="08E64DF7"/>
    <w:rsid w:val="08E65081"/>
    <w:rsid w:val="08E65139"/>
    <w:rsid w:val="08E655ED"/>
    <w:rsid w:val="08E65A37"/>
    <w:rsid w:val="08E65E3B"/>
    <w:rsid w:val="08E65E77"/>
    <w:rsid w:val="08E6617C"/>
    <w:rsid w:val="08E661F0"/>
    <w:rsid w:val="08E663B2"/>
    <w:rsid w:val="08E6655B"/>
    <w:rsid w:val="08E66576"/>
    <w:rsid w:val="08E665FE"/>
    <w:rsid w:val="08E66635"/>
    <w:rsid w:val="08E66676"/>
    <w:rsid w:val="08E668CF"/>
    <w:rsid w:val="08E66A15"/>
    <w:rsid w:val="08E66E75"/>
    <w:rsid w:val="08E66F9C"/>
    <w:rsid w:val="08E66FEA"/>
    <w:rsid w:val="08E67242"/>
    <w:rsid w:val="08E672AC"/>
    <w:rsid w:val="08E674E3"/>
    <w:rsid w:val="08E6764C"/>
    <w:rsid w:val="08E67989"/>
    <w:rsid w:val="08E67A5B"/>
    <w:rsid w:val="08E67BE5"/>
    <w:rsid w:val="08E67C30"/>
    <w:rsid w:val="08E67CE0"/>
    <w:rsid w:val="08E67DB5"/>
    <w:rsid w:val="08E67FC2"/>
    <w:rsid w:val="08E703C4"/>
    <w:rsid w:val="08E70598"/>
    <w:rsid w:val="08E7070F"/>
    <w:rsid w:val="08E710D6"/>
    <w:rsid w:val="08E7157E"/>
    <w:rsid w:val="08E716A4"/>
    <w:rsid w:val="08E7194F"/>
    <w:rsid w:val="08E71D54"/>
    <w:rsid w:val="08E71FAC"/>
    <w:rsid w:val="08E7281E"/>
    <w:rsid w:val="08E7292B"/>
    <w:rsid w:val="08E72A09"/>
    <w:rsid w:val="08E72CD2"/>
    <w:rsid w:val="08E72F24"/>
    <w:rsid w:val="08E7317C"/>
    <w:rsid w:val="08E731FC"/>
    <w:rsid w:val="08E73282"/>
    <w:rsid w:val="08E73394"/>
    <w:rsid w:val="08E734DA"/>
    <w:rsid w:val="08E73913"/>
    <w:rsid w:val="08E73942"/>
    <w:rsid w:val="08E73C09"/>
    <w:rsid w:val="08E740B1"/>
    <w:rsid w:val="08E741AE"/>
    <w:rsid w:val="08E74360"/>
    <w:rsid w:val="08E7439D"/>
    <w:rsid w:val="08E7467C"/>
    <w:rsid w:val="08E7483C"/>
    <w:rsid w:val="08E7485A"/>
    <w:rsid w:val="08E748CD"/>
    <w:rsid w:val="08E7494A"/>
    <w:rsid w:val="08E749E1"/>
    <w:rsid w:val="08E74A15"/>
    <w:rsid w:val="08E75223"/>
    <w:rsid w:val="08E75480"/>
    <w:rsid w:val="08E7549C"/>
    <w:rsid w:val="08E756CE"/>
    <w:rsid w:val="08E75772"/>
    <w:rsid w:val="08E75795"/>
    <w:rsid w:val="08E75891"/>
    <w:rsid w:val="08E75A3D"/>
    <w:rsid w:val="08E75CAA"/>
    <w:rsid w:val="08E75F49"/>
    <w:rsid w:val="08E75FAE"/>
    <w:rsid w:val="08E76323"/>
    <w:rsid w:val="08E76337"/>
    <w:rsid w:val="08E766F5"/>
    <w:rsid w:val="08E7693A"/>
    <w:rsid w:val="08E76BF8"/>
    <w:rsid w:val="08E76CD2"/>
    <w:rsid w:val="08E76E92"/>
    <w:rsid w:val="08E77072"/>
    <w:rsid w:val="08E772F1"/>
    <w:rsid w:val="08E773CD"/>
    <w:rsid w:val="08E77924"/>
    <w:rsid w:val="08E77937"/>
    <w:rsid w:val="08E77B24"/>
    <w:rsid w:val="08E77C02"/>
    <w:rsid w:val="08E8023D"/>
    <w:rsid w:val="08E80576"/>
    <w:rsid w:val="08E80900"/>
    <w:rsid w:val="08E80D67"/>
    <w:rsid w:val="08E80D95"/>
    <w:rsid w:val="08E80DB7"/>
    <w:rsid w:val="08E81343"/>
    <w:rsid w:val="08E81663"/>
    <w:rsid w:val="08E81774"/>
    <w:rsid w:val="08E81971"/>
    <w:rsid w:val="08E81A15"/>
    <w:rsid w:val="08E81BED"/>
    <w:rsid w:val="08E81EE9"/>
    <w:rsid w:val="08E821DE"/>
    <w:rsid w:val="08E8225F"/>
    <w:rsid w:val="08E8238B"/>
    <w:rsid w:val="08E82488"/>
    <w:rsid w:val="08E825A0"/>
    <w:rsid w:val="08E82670"/>
    <w:rsid w:val="08E827C9"/>
    <w:rsid w:val="08E82829"/>
    <w:rsid w:val="08E8293A"/>
    <w:rsid w:val="08E82975"/>
    <w:rsid w:val="08E829A4"/>
    <w:rsid w:val="08E82C01"/>
    <w:rsid w:val="08E8311B"/>
    <w:rsid w:val="08E83213"/>
    <w:rsid w:val="08E833A4"/>
    <w:rsid w:val="08E83711"/>
    <w:rsid w:val="08E83C54"/>
    <w:rsid w:val="08E83DF3"/>
    <w:rsid w:val="08E83F76"/>
    <w:rsid w:val="08E840A9"/>
    <w:rsid w:val="08E840F5"/>
    <w:rsid w:val="08E847CC"/>
    <w:rsid w:val="08E847DE"/>
    <w:rsid w:val="08E84919"/>
    <w:rsid w:val="08E84A80"/>
    <w:rsid w:val="08E84A8B"/>
    <w:rsid w:val="08E84FB9"/>
    <w:rsid w:val="08E85305"/>
    <w:rsid w:val="08E85536"/>
    <w:rsid w:val="08E8570E"/>
    <w:rsid w:val="08E85797"/>
    <w:rsid w:val="08E85C57"/>
    <w:rsid w:val="08E85E6E"/>
    <w:rsid w:val="08E86C03"/>
    <w:rsid w:val="08E86D03"/>
    <w:rsid w:val="08E86E07"/>
    <w:rsid w:val="08E86EAE"/>
    <w:rsid w:val="08E8710E"/>
    <w:rsid w:val="08E873E5"/>
    <w:rsid w:val="08E87434"/>
    <w:rsid w:val="08E875DF"/>
    <w:rsid w:val="08E8775F"/>
    <w:rsid w:val="08E87912"/>
    <w:rsid w:val="08E87BA0"/>
    <w:rsid w:val="08E87D0E"/>
    <w:rsid w:val="08E87E29"/>
    <w:rsid w:val="08E87EAC"/>
    <w:rsid w:val="08E90153"/>
    <w:rsid w:val="08E90157"/>
    <w:rsid w:val="08E9023E"/>
    <w:rsid w:val="08E90667"/>
    <w:rsid w:val="08E9070B"/>
    <w:rsid w:val="08E90CBA"/>
    <w:rsid w:val="08E911C7"/>
    <w:rsid w:val="08E91548"/>
    <w:rsid w:val="08E9170D"/>
    <w:rsid w:val="08E91757"/>
    <w:rsid w:val="08E91968"/>
    <w:rsid w:val="08E919D5"/>
    <w:rsid w:val="08E91B2F"/>
    <w:rsid w:val="08E91C42"/>
    <w:rsid w:val="08E91EC7"/>
    <w:rsid w:val="08E920A6"/>
    <w:rsid w:val="08E920E5"/>
    <w:rsid w:val="08E92157"/>
    <w:rsid w:val="08E921D5"/>
    <w:rsid w:val="08E9249B"/>
    <w:rsid w:val="08E925CB"/>
    <w:rsid w:val="08E92BD7"/>
    <w:rsid w:val="08E93086"/>
    <w:rsid w:val="08E93287"/>
    <w:rsid w:val="08E93363"/>
    <w:rsid w:val="08E9345E"/>
    <w:rsid w:val="08E93481"/>
    <w:rsid w:val="08E937C1"/>
    <w:rsid w:val="08E938C3"/>
    <w:rsid w:val="08E93B6F"/>
    <w:rsid w:val="08E93C25"/>
    <w:rsid w:val="08E93EEE"/>
    <w:rsid w:val="08E93FEB"/>
    <w:rsid w:val="08E94213"/>
    <w:rsid w:val="08E94397"/>
    <w:rsid w:val="08E944FC"/>
    <w:rsid w:val="08E94705"/>
    <w:rsid w:val="08E94799"/>
    <w:rsid w:val="08E94B15"/>
    <w:rsid w:val="08E94CCC"/>
    <w:rsid w:val="08E94F12"/>
    <w:rsid w:val="08E9504A"/>
    <w:rsid w:val="08E950DE"/>
    <w:rsid w:val="08E951AE"/>
    <w:rsid w:val="08E956A7"/>
    <w:rsid w:val="08E95B46"/>
    <w:rsid w:val="08E95C73"/>
    <w:rsid w:val="08E95FCA"/>
    <w:rsid w:val="08E96610"/>
    <w:rsid w:val="08E9678D"/>
    <w:rsid w:val="08E9679C"/>
    <w:rsid w:val="08E96866"/>
    <w:rsid w:val="08E96B30"/>
    <w:rsid w:val="08E96F89"/>
    <w:rsid w:val="08E97332"/>
    <w:rsid w:val="08E97373"/>
    <w:rsid w:val="08E973D2"/>
    <w:rsid w:val="08E973DD"/>
    <w:rsid w:val="08E97552"/>
    <w:rsid w:val="08E9766E"/>
    <w:rsid w:val="08E97700"/>
    <w:rsid w:val="08E97BFA"/>
    <w:rsid w:val="08E97D3B"/>
    <w:rsid w:val="08E97D7B"/>
    <w:rsid w:val="08EA009C"/>
    <w:rsid w:val="08EA03B4"/>
    <w:rsid w:val="08EA0492"/>
    <w:rsid w:val="08EA0612"/>
    <w:rsid w:val="08EA0780"/>
    <w:rsid w:val="08EA09A2"/>
    <w:rsid w:val="08EA0B3A"/>
    <w:rsid w:val="08EA0B4C"/>
    <w:rsid w:val="08EA0D7B"/>
    <w:rsid w:val="08EA0DEA"/>
    <w:rsid w:val="08EA118B"/>
    <w:rsid w:val="08EA1224"/>
    <w:rsid w:val="08EA1249"/>
    <w:rsid w:val="08EA161F"/>
    <w:rsid w:val="08EA1704"/>
    <w:rsid w:val="08EA179E"/>
    <w:rsid w:val="08EA191B"/>
    <w:rsid w:val="08EA19BC"/>
    <w:rsid w:val="08EA1A3B"/>
    <w:rsid w:val="08EA1AD4"/>
    <w:rsid w:val="08EA1E33"/>
    <w:rsid w:val="08EA2256"/>
    <w:rsid w:val="08EA2693"/>
    <w:rsid w:val="08EA2747"/>
    <w:rsid w:val="08EA2957"/>
    <w:rsid w:val="08EA2A50"/>
    <w:rsid w:val="08EA2B31"/>
    <w:rsid w:val="08EA2BFC"/>
    <w:rsid w:val="08EA3223"/>
    <w:rsid w:val="08EA334A"/>
    <w:rsid w:val="08EA33AA"/>
    <w:rsid w:val="08EA3586"/>
    <w:rsid w:val="08EA3631"/>
    <w:rsid w:val="08EA36B7"/>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452"/>
    <w:rsid w:val="08EA5514"/>
    <w:rsid w:val="08EA5598"/>
    <w:rsid w:val="08EA5628"/>
    <w:rsid w:val="08EA59E1"/>
    <w:rsid w:val="08EA59F9"/>
    <w:rsid w:val="08EA5D21"/>
    <w:rsid w:val="08EA65F4"/>
    <w:rsid w:val="08EA6609"/>
    <w:rsid w:val="08EA670D"/>
    <w:rsid w:val="08EA68B7"/>
    <w:rsid w:val="08EA6A69"/>
    <w:rsid w:val="08EA6C74"/>
    <w:rsid w:val="08EA6E89"/>
    <w:rsid w:val="08EA6FE6"/>
    <w:rsid w:val="08EA7282"/>
    <w:rsid w:val="08EA7652"/>
    <w:rsid w:val="08EA770A"/>
    <w:rsid w:val="08EA77B8"/>
    <w:rsid w:val="08EA7826"/>
    <w:rsid w:val="08EA78B7"/>
    <w:rsid w:val="08EA7941"/>
    <w:rsid w:val="08EA7BFB"/>
    <w:rsid w:val="08EA7C67"/>
    <w:rsid w:val="08EA7CE1"/>
    <w:rsid w:val="08EB005F"/>
    <w:rsid w:val="08EB0115"/>
    <w:rsid w:val="08EB04F9"/>
    <w:rsid w:val="08EB07B0"/>
    <w:rsid w:val="08EB0AC5"/>
    <w:rsid w:val="08EB0E6A"/>
    <w:rsid w:val="08EB10B3"/>
    <w:rsid w:val="08EB112C"/>
    <w:rsid w:val="08EB1213"/>
    <w:rsid w:val="08EB145A"/>
    <w:rsid w:val="08EB157B"/>
    <w:rsid w:val="08EB16D6"/>
    <w:rsid w:val="08EB1D48"/>
    <w:rsid w:val="08EB1F38"/>
    <w:rsid w:val="08EB1F3B"/>
    <w:rsid w:val="08EB2061"/>
    <w:rsid w:val="08EB2149"/>
    <w:rsid w:val="08EB22CC"/>
    <w:rsid w:val="08EB2543"/>
    <w:rsid w:val="08EB25D5"/>
    <w:rsid w:val="08EB2672"/>
    <w:rsid w:val="08EB28B7"/>
    <w:rsid w:val="08EB2ABF"/>
    <w:rsid w:val="08EB2BD1"/>
    <w:rsid w:val="08EB31DF"/>
    <w:rsid w:val="08EB32EC"/>
    <w:rsid w:val="08EB331C"/>
    <w:rsid w:val="08EB33BD"/>
    <w:rsid w:val="08EB33F0"/>
    <w:rsid w:val="08EB38E0"/>
    <w:rsid w:val="08EB3C05"/>
    <w:rsid w:val="08EB3D2E"/>
    <w:rsid w:val="08EB446A"/>
    <w:rsid w:val="08EB456E"/>
    <w:rsid w:val="08EB45F5"/>
    <w:rsid w:val="08EB4B41"/>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B59"/>
    <w:rsid w:val="08EC0BAF"/>
    <w:rsid w:val="08EC0EFE"/>
    <w:rsid w:val="08EC14FC"/>
    <w:rsid w:val="08EC15D6"/>
    <w:rsid w:val="08EC16AA"/>
    <w:rsid w:val="08EC17D5"/>
    <w:rsid w:val="08EC18E6"/>
    <w:rsid w:val="08EC1C6C"/>
    <w:rsid w:val="08EC1C81"/>
    <w:rsid w:val="08EC1DF1"/>
    <w:rsid w:val="08EC1FCD"/>
    <w:rsid w:val="08EC2231"/>
    <w:rsid w:val="08EC2422"/>
    <w:rsid w:val="08EC2567"/>
    <w:rsid w:val="08EC261F"/>
    <w:rsid w:val="08EC2622"/>
    <w:rsid w:val="08EC2664"/>
    <w:rsid w:val="08EC280D"/>
    <w:rsid w:val="08EC2D2A"/>
    <w:rsid w:val="08EC2E3B"/>
    <w:rsid w:val="08EC328A"/>
    <w:rsid w:val="08EC34C2"/>
    <w:rsid w:val="08EC3710"/>
    <w:rsid w:val="08EC37F7"/>
    <w:rsid w:val="08EC3B8F"/>
    <w:rsid w:val="08EC3C56"/>
    <w:rsid w:val="08EC3CDB"/>
    <w:rsid w:val="08EC3F92"/>
    <w:rsid w:val="08EC4195"/>
    <w:rsid w:val="08EC465A"/>
    <w:rsid w:val="08EC4BBB"/>
    <w:rsid w:val="08EC4C4D"/>
    <w:rsid w:val="08EC5092"/>
    <w:rsid w:val="08EC535A"/>
    <w:rsid w:val="08EC53C6"/>
    <w:rsid w:val="08EC555E"/>
    <w:rsid w:val="08EC599F"/>
    <w:rsid w:val="08EC5B35"/>
    <w:rsid w:val="08EC5D67"/>
    <w:rsid w:val="08EC5E58"/>
    <w:rsid w:val="08EC5E5D"/>
    <w:rsid w:val="08EC6061"/>
    <w:rsid w:val="08EC6179"/>
    <w:rsid w:val="08EC618B"/>
    <w:rsid w:val="08EC61C6"/>
    <w:rsid w:val="08EC6299"/>
    <w:rsid w:val="08EC633F"/>
    <w:rsid w:val="08EC644B"/>
    <w:rsid w:val="08EC66FB"/>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F9B"/>
    <w:rsid w:val="08ED0275"/>
    <w:rsid w:val="08ED04B2"/>
    <w:rsid w:val="08ED05FC"/>
    <w:rsid w:val="08ED0604"/>
    <w:rsid w:val="08ED0672"/>
    <w:rsid w:val="08ED0C88"/>
    <w:rsid w:val="08ED1248"/>
    <w:rsid w:val="08ED13A0"/>
    <w:rsid w:val="08ED152E"/>
    <w:rsid w:val="08ED1625"/>
    <w:rsid w:val="08ED179A"/>
    <w:rsid w:val="08ED183C"/>
    <w:rsid w:val="08ED1AD5"/>
    <w:rsid w:val="08ED1BFD"/>
    <w:rsid w:val="08ED23C5"/>
    <w:rsid w:val="08ED2496"/>
    <w:rsid w:val="08ED2643"/>
    <w:rsid w:val="08ED2DEA"/>
    <w:rsid w:val="08ED2EDF"/>
    <w:rsid w:val="08ED2FBB"/>
    <w:rsid w:val="08ED3146"/>
    <w:rsid w:val="08ED35AE"/>
    <w:rsid w:val="08ED37C3"/>
    <w:rsid w:val="08ED385F"/>
    <w:rsid w:val="08ED3D18"/>
    <w:rsid w:val="08ED3DF7"/>
    <w:rsid w:val="08ED42CA"/>
    <w:rsid w:val="08ED440A"/>
    <w:rsid w:val="08ED44B6"/>
    <w:rsid w:val="08ED46EF"/>
    <w:rsid w:val="08ED4ABD"/>
    <w:rsid w:val="08ED4B48"/>
    <w:rsid w:val="08ED4E20"/>
    <w:rsid w:val="08ED4EF7"/>
    <w:rsid w:val="08ED5090"/>
    <w:rsid w:val="08ED50B9"/>
    <w:rsid w:val="08ED512C"/>
    <w:rsid w:val="08ED5192"/>
    <w:rsid w:val="08ED53D2"/>
    <w:rsid w:val="08ED5B1C"/>
    <w:rsid w:val="08ED5E0E"/>
    <w:rsid w:val="08ED659B"/>
    <w:rsid w:val="08ED6811"/>
    <w:rsid w:val="08ED6A5C"/>
    <w:rsid w:val="08ED6D82"/>
    <w:rsid w:val="08ED6DC5"/>
    <w:rsid w:val="08ED7155"/>
    <w:rsid w:val="08ED71D3"/>
    <w:rsid w:val="08ED725E"/>
    <w:rsid w:val="08ED72C4"/>
    <w:rsid w:val="08ED7323"/>
    <w:rsid w:val="08ED7416"/>
    <w:rsid w:val="08ED743E"/>
    <w:rsid w:val="08ED7698"/>
    <w:rsid w:val="08ED79FA"/>
    <w:rsid w:val="08ED7A01"/>
    <w:rsid w:val="08ED7DB5"/>
    <w:rsid w:val="08EE0286"/>
    <w:rsid w:val="08EE02BE"/>
    <w:rsid w:val="08EE04FB"/>
    <w:rsid w:val="08EE0720"/>
    <w:rsid w:val="08EE072D"/>
    <w:rsid w:val="08EE0AE2"/>
    <w:rsid w:val="08EE0C92"/>
    <w:rsid w:val="08EE0C9B"/>
    <w:rsid w:val="08EE0F3E"/>
    <w:rsid w:val="08EE15E1"/>
    <w:rsid w:val="08EE15F4"/>
    <w:rsid w:val="08EE17A9"/>
    <w:rsid w:val="08EE1C02"/>
    <w:rsid w:val="08EE1EA5"/>
    <w:rsid w:val="08EE203D"/>
    <w:rsid w:val="08EE223A"/>
    <w:rsid w:val="08EE27DF"/>
    <w:rsid w:val="08EE2A96"/>
    <w:rsid w:val="08EE2DAA"/>
    <w:rsid w:val="08EE2F29"/>
    <w:rsid w:val="08EE30C7"/>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B1C"/>
    <w:rsid w:val="08EE5B66"/>
    <w:rsid w:val="08EE62B2"/>
    <w:rsid w:val="08EE6642"/>
    <w:rsid w:val="08EE6849"/>
    <w:rsid w:val="08EE6D58"/>
    <w:rsid w:val="08EE713D"/>
    <w:rsid w:val="08EE73CE"/>
    <w:rsid w:val="08EE7534"/>
    <w:rsid w:val="08EE7553"/>
    <w:rsid w:val="08EE760D"/>
    <w:rsid w:val="08EE7E19"/>
    <w:rsid w:val="08EF024C"/>
    <w:rsid w:val="08EF0539"/>
    <w:rsid w:val="08EF084F"/>
    <w:rsid w:val="08EF086D"/>
    <w:rsid w:val="08EF0962"/>
    <w:rsid w:val="08EF0969"/>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1F"/>
    <w:rsid w:val="08EF1B1A"/>
    <w:rsid w:val="08EF1BE7"/>
    <w:rsid w:val="08EF1D77"/>
    <w:rsid w:val="08EF1E5E"/>
    <w:rsid w:val="08EF1F38"/>
    <w:rsid w:val="08EF2203"/>
    <w:rsid w:val="08EF238A"/>
    <w:rsid w:val="08EF327B"/>
    <w:rsid w:val="08EF32F9"/>
    <w:rsid w:val="08EF341E"/>
    <w:rsid w:val="08EF348F"/>
    <w:rsid w:val="08EF3824"/>
    <w:rsid w:val="08EF3838"/>
    <w:rsid w:val="08EF3E91"/>
    <w:rsid w:val="08EF3EFB"/>
    <w:rsid w:val="08EF42E5"/>
    <w:rsid w:val="08EF4443"/>
    <w:rsid w:val="08EF4460"/>
    <w:rsid w:val="08EF44EA"/>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4BE"/>
    <w:rsid w:val="08EF64C0"/>
    <w:rsid w:val="08EF6D7F"/>
    <w:rsid w:val="08EF704B"/>
    <w:rsid w:val="08EF736E"/>
    <w:rsid w:val="08EF741E"/>
    <w:rsid w:val="08EF75CD"/>
    <w:rsid w:val="08EF7750"/>
    <w:rsid w:val="08EF78A0"/>
    <w:rsid w:val="08EF7940"/>
    <w:rsid w:val="08EF7AB7"/>
    <w:rsid w:val="08EF7F15"/>
    <w:rsid w:val="08F00251"/>
    <w:rsid w:val="08F00381"/>
    <w:rsid w:val="08F00822"/>
    <w:rsid w:val="08F00B2C"/>
    <w:rsid w:val="08F00B33"/>
    <w:rsid w:val="08F00B3E"/>
    <w:rsid w:val="08F00BB6"/>
    <w:rsid w:val="08F01202"/>
    <w:rsid w:val="08F01415"/>
    <w:rsid w:val="08F0193F"/>
    <w:rsid w:val="08F01AAE"/>
    <w:rsid w:val="08F01B0C"/>
    <w:rsid w:val="08F01C8D"/>
    <w:rsid w:val="08F02014"/>
    <w:rsid w:val="08F02044"/>
    <w:rsid w:val="08F020AD"/>
    <w:rsid w:val="08F0230C"/>
    <w:rsid w:val="08F024B1"/>
    <w:rsid w:val="08F02725"/>
    <w:rsid w:val="08F0310E"/>
    <w:rsid w:val="08F03134"/>
    <w:rsid w:val="08F0314C"/>
    <w:rsid w:val="08F031E3"/>
    <w:rsid w:val="08F0332E"/>
    <w:rsid w:val="08F03475"/>
    <w:rsid w:val="08F03777"/>
    <w:rsid w:val="08F038F2"/>
    <w:rsid w:val="08F03BE1"/>
    <w:rsid w:val="08F03C14"/>
    <w:rsid w:val="08F03C4E"/>
    <w:rsid w:val="08F03DE5"/>
    <w:rsid w:val="08F04345"/>
    <w:rsid w:val="08F04429"/>
    <w:rsid w:val="08F04661"/>
    <w:rsid w:val="08F047DA"/>
    <w:rsid w:val="08F0494E"/>
    <w:rsid w:val="08F04BD3"/>
    <w:rsid w:val="08F04EF0"/>
    <w:rsid w:val="08F052A1"/>
    <w:rsid w:val="08F05D70"/>
    <w:rsid w:val="08F05E68"/>
    <w:rsid w:val="08F0603E"/>
    <w:rsid w:val="08F06536"/>
    <w:rsid w:val="08F06B6E"/>
    <w:rsid w:val="08F06BBB"/>
    <w:rsid w:val="08F06C10"/>
    <w:rsid w:val="08F07119"/>
    <w:rsid w:val="08F07483"/>
    <w:rsid w:val="08F0766C"/>
    <w:rsid w:val="08F0775A"/>
    <w:rsid w:val="08F07765"/>
    <w:rsid w:val="08F07779"/>
    <w:rsid w:val="08F0786F"/>
    <w:rsid w:val="08F07971"/>
    <w:rsid w:val="08F07E39"/>
    <w:rsid w:val="08F1034A"/>
    <w:rsid w:val="08F1042A"/>
    <w:rsid w:val="08F10781"/>
    <w:rsid w:val="08F1094C"/>
    <w:rsid w:val="08F10CB0"/>
    <w:rsid w:val="08F10D8D"/>
    <w:rsid w:val="08F11259"/>
    <w:rsid w:val="08F11669"/>
    <w:rsid w:val="08F117E4"/>
    <w:rsid w:val="08F11883"/>
    <w:rsid w:val="08F119DB"/>
    <w:rsid w:val="08F11B2B"/>
    <w:rsid w:val="08F11BCB"/>
    <w:rsid w:val="08F11DA4"/>
    <w:rsid w:val="08F11E57"/>
    <w:rsid w:val="08F11E58"/>
    <w:rsid w:val="08F12056"/>
    <w:rsid w:val="08F12486"/>
    <w:rsid w:val="08F12DCB"/>
    <w:rsid w:val="08F133B6"/>
    <w:rsid w:val="08F135E2"/>
    <w:rsid w:val="08F13AAF"/>
    <w:rsid w:val="08F13ABD"/>
    <w:rsid w:val="08F13DB8"/>
    <w:rsid w:val="08F13F6E"/>
    <w:rsid w:val="08F13FD0"/>
    <w:rsid w:val="08F144CC"/>
    <w:rsid w:val="08F14730"/>
    <w:rsid w:val="08F14B33"/>
    <w:rsid w:val="08F14BA1"/>
    <w:rsid w:val="08F14D5A"/>
    <w:rsid w:val="08F14DC0"/>
    <w:rsid w:val="08F15046"/>
    <w:rsid w:val="08F15145"/>
    <w:rsid w:val="08F1552C"/>
    <w:rsid w:val="08F155BD"/>
    <w:rsid w:val="08F158C2"/>
    <w:rsid w:val="08F15A6C"/>
    <w:rsid w:val="08F15B9C"/>
    <w:rsid w:val="08F16033"/>
    <w:rsid w:val="08F16216"/>
    <w:rsid w:val="08F16635"/>
    <w:rsid w:val="08F167CE"/>
    <w:rsid w:val="08F167E0"/>
    <w:rsid w:val="08F169CA"/>
    <w:rsid w:val="08F17591"/>
    <w:rsid w:val="08F179FA"/>
    <w:rsid w:val="08F17A14"/>
    <w:rsid w:val="08F17B0D"/>
    <w:rsid w:val="08F17BF6"/>
    <w:rsid w:val="08F17C78"/>
    <w:rsid w:val="08F17EF6"/>
    <w:rsid w:val="08F20098"/>
    <w:rsid w:val="08F20210"/>
    <w:rsid w:val="08F20348"/>
    <w:rsid w:val="08F20597"/>
    <w:rsid w:val="08F20A30"/>
    <w:rsid w:val="08F20CA9"/>
    <w:rsid w:val="08F20F29"/>
    <w:rsid w:val="08F211BD"/>
    <w:rsid w:val="08F213D2"/>
    <w:rsid w:val="08F21510"/>
    <w:rsid w:val="08F21A0B"/>
    <w:rsid w:val="08F21BE9"/>
    <w:rsid w:val="08F21D2A"/>
    <w:rsid w:val="08F22090"/>
    <w:rsid w:val="08F221B8"/>
    <w:rsid w:val="08F222A1"/>
    <w:rsid w:val="08F2232D"/>
    <w:rsid w:val="08F22527"/>
    <w:rsid w:val="08F226FD"/>
    <w:rsid w:val="08F2295E"/>
    <w:rsid w:val="08F22C71"/>
    <w:rsid w:val="08F22CB5"/>
    <w:rsid w:val="08F22DD3"/>
    <w:rsid w:val="08F230C4"/>
    <w:rsid w:val="08F234CC"/>
    <w:rsid w:val="08F2351B"/>
    <w:rsid w:val="08F2352E"/>
    <w:rsid w:val="08F23821"/>
    <w:rsid w:val="08F23AF5"/>
    <w:rsid w:val="08F23CF3"/>
    <w:rsid w:val="08F24108"/>
    <w:rsid w:val="08F245CF"/>
    <w:rsid w:val="08F24F84"/>
    <w:rsid w:val="08F25178"/>
    <w:rsid w:val="08F25709"/>
    <w:rsid w:val="08F25799"/>
    <w:rsid w:val="08F259BB"/>
    <w:rsid w:val="08F25A04"/>
    <w:rsid w:val="08F25ACD"/>
    <w:rsid w:val="08F25D0F"/>
    <w:rsid w:val="08F25DD8"/>
    <w:rsid w:val="08F26134"/>
    <w:rsid w:val="08F26353"/>
    <w:rsid w:val="08F26499"/>
    <w:rsid w:val="08F2665B"/>
    <w:rsid w:val="08F266E1"/>
    <w:rsid w:val="08F267C7"/>
    <w:rsid w:val="08F26AEA"/>
    <w:rsid w:val="08F26CE4"/>
    <w:rsid w:val="08F26D17"/>
    <w:rsid w:val="08F26F76"/>
    <w:rsid w:val="08F27233"/>
    <w:rsid w:val="08F2728B"/>
    <w:rsid w:val="08F2745B"/>
    <w:rsid w:val="08F2780B"/>
    <w:rsid w:val="08F2780F"/>
    <w:rsid w:val="08F2782A"/>
    <w:rsid w:val="08F27B55"/>
    <w:rsid w:val="08F27F25"/>
    <w:rsid w:val="08F30044"/>
    <w:rsid w:val="08F304A4"/>
    <w:rsid w:val="08F30728"/>
    <w:rsid w:val="08F307B0"/>
    <w:rsid w:val="08F3086D"/>
    <w:rsid w:val="08F30D50"/>
    <w:rsid w:val="08F30D5B"/>
    <w:rsid w:val="08F30DB5"/>
    <w:rsid w:val="08F31056"/>
    <w:rsid w:val="08F310EF"/>
    <w:rsid w:val="08F312E4"/>
    <w:rsid w:val="08F319F0"/>
    <w:rsid w:val="08F31C27"/>
    <w:rsid w:val="08F31CB6"/>
    <w:rsid w:val="08F31F2B"/>
    <w:rsid w:val="08F32110"/>
    <w:rsid w:val="08F32285"/>
    <w:rsid w:val="08F32385"/>
    <w:rsid w:val="08F324AE"/>
    <w:rsid w:val="08F327A2"/>
    <w:rsid w:val="08F32808"/>
    <w:rsid w:val="08F3294E"/>
    <w:rsid w:val="08F329D3"/>
    <w:rsid w:val="08F32A16"/>
    <w:rsid w:val="08F32A9C"/>
    <w:rsid w:val="08F32C23"/>
    <w:rsid w:val="08F32D57"/>
    <w:rsid w:val="08F330CD"/>
    <w:rsid w:val="08F33248"/>
    <w:rsid w:val="08F33441"/>
    <w:rsid w:val="08F334B9"/>
    <w:rsid w:val="08F3368A"/>
    <w:rsid w:val="08F336DC"/>
    <w:rsid w:val="08F338A0"/>
    <w:rsid w:val="08F338A2"/>
    <w:rsid w:val="08F33ABD"/>
    <w:rsid w:val="08F33E19"/>
    <w:rsid w:val="08F343F7"/>
    <w:rsid w:val="08F346B3"/>
    <w:rsid w:val="08F34710"/>
    <w:rsid w:val="08F349D3"/>
    <w:rsid w:val="08F34A1A"/>
    <w:rsid w:val="08F34AAE"/>
    <w:rsid w:val="08F34C7F"/>
    <w:rsid w:val="08F3528E"/>
    <w:rsid w:val="08F352BC"/>
    <w:rsid w:val="08F352F1"/>
    <w:rsid w:val="08F353EF"/>
    <w:rsid w:val="08F35731"/>
    <w:rsid w:val="08F359D2"/>
    <w:rsid w:val="08F35BB4"/>
    <w:rsid w:val="08F35D20"/>
    <w:rsid w:val="08F35EDD"/>
    <w:rsid w:val="08F362F3"/>
    <w:rsid w:val="08F366DC"/>
    <w:rsid w:val="08F366EF"/>
    <w:rsid w:val="08F36A1C"/>
    <w:rsid w:val="08F36A3A"/>
    <w:rsid w:val="08F36C5D"/>
    <w:rsid w:val="08F36D79"/>
    <w:rsid w:val="08F36D8F"/>
    <w:rsid w:val="08F36F5B"/>
    <w:rsid w:val="08F36FAC"/>
    <w:rsid w:val="08F375AE"/>
    <w:rsid w:val="08F377D9"/>
    <w:rsid w:val="08F378C4"/>
    <w:rsid w:val="08F37903"/>
    <w:rsid w:val="08F379AF"/>
    <w:rsid w:val="08F37A77"/>
    <w:rsid w:val="08F37F9B"/>
    <w:rsid w:val="08F40085"/>
    <w:rsid w:val="08F4037A"/>
    <w:rsid w:val="08F40A70"/>
    <w:rsid w:val="08F40C95"/>
    <w:rsid w:val="08F40F1F"/>
    <w:rsid w:val="08F4119F"/>
    <w:rsid w:val="08F414DF"/>
    <w:rsid w:val="08F4150B"/>
    <w:rsid w:val="08F4153A"/>
    <w:rsid w:val="08F416A1"/>
    <w:rsid w:val="08F4177E"/>
    <w:rsid w:val="08F41D8E"/>
    <w:rsid w:val="08F41DF6"/>
    <w:rsid w:val="08F41E9B"/>
    <w:rsid w:val="08F41FA4"/>
    <w:rsid w:val="08F420E3"/>
    <w:rsid w:val="08F421A6"/>
    <w:rsid w:val="08F421F8"/>
    <w:rsid w:val="08F42467"/>
    <w:rsid w:val="08F4268F"/>
    <w:rsid w:val="08F42916"/>
    <w:rsid w:val="08F429EA"/>
    <w:rsid w:val="08F42A15"/>
    <w:rsid w:val="08F4372A"/>
    <w:rsid w:val="08F43A19"/>
    <w:rsid w:val="08F43A1C"/>
    <w:rsid w:val="08F43D6F"/>
    <w:rsid w:val="08F43D75"/>
    <w:rsid w:val="08F43FFB"/>
    <w:rsid w:val="08F440B5"/>
    <w:rsid w:val="08F4412C"/>
    <w:rsid w:val="08F44168"/>
    <w:rsid w:val="08F44253"/>
    <w:rsid w:val="08F444E7"/>
    <w:rsid w:val="08F44501"/>
    <w:rsid w:val="08F44600"/>
    <w:rsid w:val="08F4471B"/>
    <w:rsid w:val="08F447BA"/>
    <w:rsid w:val="08F4499E"/>
    <w:rsid w:val="08F449A9"/>
    <w:rsid w:val="08F44F34"/>
    <w:rsid w:val="08F45583"/>
    <w:rsid w:val="08F45850"/>
    <w:rsid w:val="08F4592C"/>
    <w:rsid w:val="08F45E3E"/>
    <w:rsid w:val="08F460D6"/>
    <w:rsid w:val="08F46437"/>
    <w:rsid w:val="08F46628"/>
    <w:rsid w:val="08F46708"/>
    <w:rsid w:val="08F468FE"/>
    <w:rsid w:val="08F46C00"/>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628"/>
    <w:rsid w:val="08F54695"/>
    <w:rsid w:val="08F54A3A"/>
    <w:rsid w:val="08F54A86"/>
    <w:rsid w:val="08F54BCB"/>
    <w:rsid w:val="08F54BD0"/>
    <w:rsid w:val="08F54DB2"/>
    <w:rsid w:val="08F54DE7"/>
    <w:rsid w:val="08F5501F"/>
    <w:rsid w:val="08F551BF"/>
    <w:rsid w:val="08F551D3"/>
    <w:rsid w:val="08F5554C"/>
    <w:rsid w:val="08F555AC"/>
    <w:rsid w:val="08F5572B"/>
    <w:rsid w:val="08F557E5"/>
    <w:rsid w:val="08F55B62"/>
    <w:rsid w:val="08F55C68"/>
    <w:rsid w:val="08F55D57"/>
    <w:rsid w:val="08F55EF0"/>
    <w:rsid w:val="08F5607D"/>
    <w:rsid w:val="08F560F2"/>
    <w:rsid w:val="08F56291"/>
    <w:rsid w:val="08F563E2"/>
    <w:rsid w:val="08F56763"/>
    <w:rsid w:val="08F56821"/>
    <w:rsid w:val="08F5682D"/>
    <w:rsid w:val="08F568AC"/>
    <w:rsid w:val="08F56F22"/>
    <w:rsid w:val="08F56F68"/>
    <w:rsid w:val="08F57133"/>
    <w:rsid w:val="08F57235"/>
    <w:rsid w:val="08F574C7"/>
    <w:rsid w:val="08F577AD"/>
    <w:rsid w:val="08F57A73"/>
    <w:rsid w:val="08F57B44"/>
    <w:rsid w:val="08F57B75"/>
    <w:rsid w:val="08F60180"/>
    <w:rsid w:val="08F60581"/>
    <w:rsid w:val="08F6058D"/>
    <w:rsid w:val="08F6081F"/>
    <w:rsid w:val="08F6093E"/>
    <w:rsid w:val="08F60BBF"/>
    <w:rsid w:val="08F60C30"/>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867"/>
    <w:rsid w:val="08F63AF0"/>
    <w:rsid w:val="08F63B92"/>
    <w:rsid w:val="08F63D36"/>
    <w:rsid w:val="08F63DBC"/>
    <w:rsid w:val="08F64122"/>
    <w:rsid w:val="08F644CF"/>
    <w:rsid w:val="08F64561"/>
    <w:rsid w:val="08F645D6"/>
    <w:rsid w:val="08F6460A"/>
    <w:rsid w:val="08F64661"/>
    <w:rsid w:val="08F64A99"/>
    <w:rsid w:val="08F64EAE"/>
    <w:rsid w:val="08F65146"/>
    <w:rsid w:val="08F653E2"/>
    <w:rsid w:val="08F6553F"/>
    <w:rsid w:val="08F6579A"/>
    <w:rsid w:val="08F65842"/>
    <w:rsid w:val="08F65A3B"/>
    <w:rsid w:val="08F65C36"/>
    <w:rsid w:val="08F65DF9"/>
    <w:rsid w:val="08F65E2B"/>
    <w:rsid w:val="08F6611F"/>
    <w:rsid w:val="08F6618B"/>
    <w:rsid w:val="08F662AD"/>
    <w:rsid w:val="08F66369"/>
    <w:rsid w:val="08F66E3C"/>
    <w:rsid w:val="08F6745E"/>
    <w:rsid w:val="08F675DF"/>
    <w:rsid w:val="08F6762F"/>
    <w:rsid w:val="08F676EC"/>
    <w:rsid w:val="08F678C1"/>
    <w:rsid w:val="08F67C31"/>
    <w:rsid w:val="08F67D85"/>
    <w:rsid w:val="08F67EAC"/>
    <w:rsid w:val="08F67F4C"/>
    <w:rsid w:val="08F70116"/>
    <w:rsid w:val="08F7012F"/>
    <w:rsid w:val="08F70139"/>
    <w:rsid w:val="08F70296"/>
    <w:rsid w:val="08F70340"/>
    <w:rsid w:val="08F703D2"/>
    <w:rsid w:val="08F70476"/>
    <w:rsid w:val="08F70617"/>
    <w:rsid w:val="08F708FC"/>
    <w:rsid w:val="08F7106F"/>
    <w:rsid w:val="08F711A3"/>
    <w:rsid w:val="08F711FF"/>
    <w:rsid w:val="08F7138F"/>
    <w:rsid w:val="08F714C1"/>
    <w:rsid w:val="08F71655"/>
    <w:rsid w:val="08F71890"/>
    <w:rsid w:val="08F71CAA"/>
    <w:rsid w:val="08F71DCB"/>
    <w:rsid w:val="08F71F99"/>
    <w:rsid w:val="08F72114"/>
    <w:rsid w:val="08F72444"/>
    <w:rsid w:val="08F72568"/>
    <w:rsid w:val="08F72B9A"/>
    <w:rsid w:val="08F72C72"/>
    <w:rsid w:val="08F72E1D"/>
    <w:rsid w:val="08F73627"/>
    <w:rsid w:val="08F7384C"/>
    <w:rsid w:val="08F73AC4"/>
    <w:rsid w:val="08F73C15"/>
    <w:rsid w:val="08F73D19"/>
    <w:rsid w:val="08F7400F"/>
    <w:rsid w:val="08F740A9"/>
    <w:rsid w:val="08F74153"/>
    <w:rsid w:val="08F74164"/>
    <w:rsid w:val="08F74933"/>
    <w:rsid w:val="08F74C94"/>
    <w:rsid w:val="08F74FC1"/>
    <w:rsid w:val="08F75261"/>
    <w:rsid w:val="08F75279"/>
    <w:rsid w:val="08F75488"/>
    <w:rsid w:val="08F7561B"/>
    <w:rsid w:val="08F757BF"/>
    <w:rsid w:val="08F75CE3"/>
    <w:rsid w:val="08F762CC"/>
    <w:rsid w:val="08F7676A"/>
    <w:rsid w:val="08F768A6"/>
    <w:rsid w:val="08F769B9"/>
    <w:rsid w:val="08F76A93"/>
    <w:rsid w:val="08F76DB8"/>
    <w:rsid w:val="08F76DFA"/>
    <w:rsid w:val="08F772F8"/>
    <w:rsid w:val="08F77486"/>
    <w:rsid w:val="08F775CA"/>
    <w:rsid w:val="08F775FA"/>
    <w:rsid w:val="08F776CA"/>
    <w:rsid w:val="08F776E6"/>
    <w:rsid w:val="08F779F2"/>
    <w:rsid w:val="08F77E8E"/>
    <w:rsid w:val="08F80097"/>
    <w:rsid w:val="08F803A8"/>
    <w:rsid w:val="08F80775"/>
    <w:rsid w:val="08F80776"/>
    <w:rsid w:val="08F80791"/>
    <w:rsid w:val="08F808EC"/>
    <w:rsid w:val="08F80A32"/>
    <w:rsid w:val="08F80CEB"/>
    <w:rsid w:val="08F81252"/>
    <w:rsid w:val="08F8144D"/>
    <w:rsid w:val="08F815EC"/>
    <w:rsid w:val="08F816FD"/>
    <w:rsid w:val="08F81A81"/>
    <w:rsid w:val="08F81AEB"/>
    <w:rsid w:val="08F81B0A"/>
    <w:rsid w:val="08F81D24"/>
    <w:rsid w:val="08F820CF"/>
    <w:rsid w:val="08F82504"/>
    <w:rsid w:val="08F82520"/>
    <w:rsid w:val="08F828CD"/>
    <w:rsid w:val="08F82A42"/>
    <w:rsid w:val="08F82DDA"/>
    <w:rsid w:val="08F82E72"/>
    <w:rsid w:val="08F82F2C"/>
    <w:rsid w:val="08F83104"/>
    <w:rsid w:val="08F83407"/>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BD0"/>
    <w:rsid w:val="08F84C17"/>
    <w:rsid w:val="08F84D57"/>
    <w:rsid w:val="08F84F13"/>
    <w:rsid w:val="08F852A5"/>
    <w:rsid w:val="08F852DD"/>
    <w:rsid w:val="08F8540B"/>
    <w:rsid w:val="08F85741"/>
    <w:rsid w:val="08F85A15"/>
    <w:rsid w:val="08F85A23"/>
    <w:rsid w:val="08F85BAF"/>
    <w:rsid w:val="08F85C2C"/>
    <w:rsid w:val="08F85D63"/>
    <w:rsid w:val="08F85DF5"/>
    <w:rsid w:val="08F85E30"/>
    <w:rsid w:val="08F85E79"/>
    <w:rsid w:val="08F86127"/>
    <w:rsid w:val="08F86852"/>
    <w:rsid w:val="08F86888"/>
    <w:rsid w:val="08F86AB8"/>
    <w:rsid w:val="08F86EDD"/>
    <w:rsid w:val="08F870E4"/>
    <w:rsid w:val="08F871D9"/>
    <w:rsid w:val="08F87432"/>
    <w:rsid w:val="08F87493"/>
    <w:rsid w:val="08F876BA"/>
    <w:rsid w:val="08F87A65"/>
    <w:rsid w:val="08F87B54"/>
    <w:rsid w:val="08F87E47"/>
    <w:rsid w:val="08F906F0"/>
    <w:rsid w:val="08F90B59"/>
    <w:rsid w:val="08F90BBA"/>
    <w:rsid w:val="08F90D3C"/>
    <w:rsid w:val="08F91000"/>
    <w:rsid w:val="08F91004"/>
    <w:rsid w:val="08F910A6"/>
    <w:rsid w:val="08F910D4"/>
    <w:rsid w:val="08F911FB"/>
    <w:rsid w:val="08F912E1"/>
    <w:rsid w:val="08F91359"/>
    <w:rsid w:val="08F913CA"/>
    <w:rsid w:val="08F91AE1"/>
    <w:rsid w:val="08F91CF6"/>
    <w:rsid w:val="08F91DF5"/>
    <w:rsid w:val="08F91F1C"/>
    <w:rsid w:val="08F92335"/>
    <w:rsid w:val="08F923B7"/>
    <w:rsid w:val="08F9252D"/>
    <w:rsid w:val="08F9269E"/>
    <w:rsid w:val="08F927CE"/>
    <w:rsid w:val="08F927EF"/>
    <w:rsid w:val="08F9283C"/>
    <w:rsid w:val="08F9297A"/>
    <w:rsid w:val="08F92B45"/>
    <w:rsid w:val="08F92D11"/>
    <w:rsid w:val="08F92D3D"/>
    <w:rsid w:val="08F92D6D"/>
    <w:rsid w:val="08F92F96"/>
    <w:rsid w:val="08F931A7"/>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905"/>
    <w:rsid w:val="08F94E46"/>
    <w:rsid w:val="08F94E67"/>
    <w:rsid w:val="08F94EA3"/>
    <w:rsid w:val="08F953F5"/>
    <w:rsid w:val="08F955D8"/>
    <w:rsid w:val="08F95657"/>
    <w:rsid w:val="08F956BE"/>
    <w:rsid w:val="08F958A8"/>
    <w:rsid w:val="08F95947"/>
    <w:rsid w:val="08F959B2"/>
    <w:rsid w:val="08F95C8A"/>
    <w:rsid w:val="08F95FA3"/>
    <w:rsid w:val="08F961BD"/>
    <w:rsid w:val="08F962F8"/>
    <w:rsid w:val="08F96542"/>
    <w:rsid w:val="08F96794"/>
    <w:rsid w:val="08F9698B"/>
    <w:rsid w:val="08F96BC2"/>
    <w:rsid w:val="08F971FE"/>
    <w:rsid w:val="08F97469"/>
    <w:rsid w:val="08F976F6"/>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19D"/>
    <w:rsid w:val="08FA2645"/>
    <w:rsid w:val="08FA266A"/>
    <w:rsid w:val="08FA266D"/>
    <w:rsid w:val="08FA270F"/>
    <w:rsid w:val="08FA2D3B"/>
    <w:rsid w:val="08FA2DAD"/>
    <w:rsid w:val="08FA307F"/>
    <w:rsid w:val="08FA3658"/>
    <w:rsid w:val="08FA37D7"/>
    <w:rsid w:val="08FA3FEA"/>
    <w:rsid w:val="08FA40DC"/>
    <w:rsid w:val="08FA42A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711F"/>
    <w:rsid w:val="08FA737A"/>
    <w:rsid w:val="08FA73B5"/>
    <w:rsid w:val="08FA7582"/>
    <w:rsid w:val="08FA77C9"/>
    <w:rsid w:val="08FA7863"/>
    <w:rsid w:val="08FA788A"/>
    <w:rsid w:val="08FA7A6D"/>
    <w:rsid w:val="08FA7BAC"/>
    <w:rsid w:val="08FA7E32"/>
    <w:rsid w:val="08FB0074"/>
    <w:rsid w:val="08FB0725"/>
    <w:rsid w:val="08FB0BDD"/>
    <w:rsid w:val="08FB0BEC"/>
    <w:rsid w:val="08FB11C7"/>
    <w:rsid w:val="08FB134C"/>
    <w:rsid w:val="08FB13C5"/>
    <w:rsid w:val="08FB162D"/>
    <w:rsid w:val="08FB1693"/>
    <w:rsid w:val="08FB1AD3"/>
    <w:rsid w:val="08FB1DB8"/>
    <w:rsid w:val="08FB2325"/>
    <w:rsid w:val="08FB23B8"/>
    <w:rsid w:val="08FB24FA"/>
    <w:rsid w:val="08FB2593"/>
    <w:rsid w:val="08FB275F"/>
    <w:rsid w:val="08FB27CB"/>
    <w:rsid w:val="08FB2A9F"/>
    <w:rsid w:val="08FB2B18"/>
    <w:rsid w:val="08FB2DFA"/>
    <w:rsid w:val="08FB2E4A"/>
    <w:rsid w:val="08FB2F6C"/>
    <w:rsid w:val="08FB3055"/>
    <w:rsid w:val="08FB3155"/>
    <w:rsid w:val="08FB3195"/>
    <w:rsid w:val="08FB3290"/>
    <w:rsid w:val="08FB32B8"/>
    <w:rsid w:val="08FB35EE"/>
    <w:rsid w:val="08FB3693"/>
    <w:rsid w:val="08FB385A"/>
    <w:rsid w:val="08FB39BB"/>
    <w:rsid w:val="08FB3B2E"/>
    <w:rsid w:val="08FB3D8C"/>
    <w:rsid w:val="08FB4256"/>
    <w:rsid w:val="08FB4470"/>
    <w:rsid w:val="08FB451F"/>
    <w:rsid w:val="08FB4CDD"/>
    <w:rsid w:val="08FB4DEB"/>
    <w:rsid w:val="08FB5059"/>
    <w:rsid w:val="08FB5163"/>
    <w:rsid w:val="08FB516D"/>
    <w:rsid w:val="08FB52CE"/>
    <w:rsid w:val="08FB52FC"/>
    <w:rsid w:val="08FB5361"/>
    <w:rsid w:val="08FB545A"/>
    <w:rsid w:val="08FB578C"/>
    <w:rsid w:val="08FB5885"/>
    <w:rsid w:val="08FB59A0"/>
    <w:rsid w:val="08FB5ADF"/>
    <w:rsid w:val="08FB5C36"/>
    <w:rsid w:val="08FB5F50"/>
    <w:rsid w:val="08FB5FEE"/>
    <w:rsid w:val="08FB600C"/>
    <w:rsid w:val="08FB640A"/>
    <w:rsid w:val="08FB6549"/>
    <w:rsid w:val="08FB690C"/>
    <w:rsid w:val="08FB6A67"/>
    <w:rsid w:val="08FB6D87"/>
    <w:rsid w:val="08FB7172"/>
    <w:rsid w:val="08FB71E9"/>
    <w:rsid w:val="08FB7C76"/>
    <w:rsid w:val="08FB7F99"/>
    <w:rsid w:val="08FC0002"/>
    <w:rsid w:val="08FC0347"/>
    <w:rsid w:val="08FC0461"/>
    <w:rsid w:val="08FC04A8"/>
    <w:rsid w:val="08FC094E"/>
    <w:rsid w:val="08FC09E7"/>
    <w:rsid w:val="08FC0A9D"/>
    <w:rsid w:val="08FC0EB8"/>
    <w:rsid w:val="08FC0F57"/>
    <w:rsid w:val="08FC1330"/>
    <w:rsid w:val="08FC1409"/>
    <w:rsid w:val="08FC1841"/>
    <w:rsid w:val="08FC18C9"/>
    <w:rsid w:val="08FC19A2"/>
    <w:rsid w:val="08FC1CBA"/>
    <w:rsid w:val="08FC2053"/>
    <w:rsid w:val="08FC20CD"/>
    <w:rsid w:val="08FC222D"/>
    <w:rsid w:val="08FC2269"/>
    <w:rsid w:val="08FC279A"/>
    <w:rsid w:val="08FC2D42"/>
    <w:rsid w:val="08FC2DF7"/>
    <w:rsid w:val="08FC318F"/>
    <w:rsid w:val="08FC3279"/>
    <w:rsid w:val="08FC32DD"/>
    <w:rsid w:val="08FC3642"/>
    <w:rsid w:val="08FC3AA4"/>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608"/>
    <w:rsid w:val="08FC5972"/>
    <w:rsid w:val="08FC59A3"/>
    <w:rsid w:val="08FC5D04"/>
    <w:rsid w:val="08FC5DAA"/>
    <w:rsid w:val="08FC5E88"/>
    <w:rsid w:val="08FC5F08"/>
    <w:rsid w:val="08FC61A9"/>
    <w:rsid w:val="08FC639B"/>
    <w:rsid w:val="08FC65C2"/>
    <w:rsid w:val="08FC6E15"/>
    <w:rsid w:val="08FC6ED3"/>
    <w:rsid w:val="08FC7133"/>
    <w:rsid w:val="08FC738B"/>
    <w:rsid w:val="08FC76D8"/>
    <w:rsid w:val="08FC76E2"/>
    <w:rsid w:val="08FC7AAC"/>
    <w:rsid w:val="08FC7DFB"/>
    <w:rsid w:val="08FC7E80"/>
    <w:rsid w:val="08FC7E94"/>
    <w:rsid w:val="08FD00AB"/>
    <w:rsid w:val="08FD0363"/>
    <w:rsid w:val="08FD04A2"/>
    <w:rsid w:val="08FD04BA"/>
    <w:rsid w:val="08FD0688"/>
    <w:rsid w:val="08FD0851"/>
    <w:rsid w:val="08FD08EC"/>
    <w:rsid w:val="08FD09C8"/>
    <w:rsid w:val="08FD1506"/>
    <w:rsid w:val="08FD1708"/>
    <w:rsid w:val="08FD17EB"/>
    <w:rsid w:val="08FD1C24"/>
    <w:rsid w:val="08FD1F39"/>
    <w:rsid w:val="08FD20E5"/>
    <w:rsid w:val="08FD21EA"/>
    <w:rsid w:val="08FD22FC"/>
    <w:rsid w:val="08FD23A4"/>
    <w:rsid w:val="08FD2641"/>
    <w:rsid w:val="08FD27D4"/>
    <w:rsid w:val="08FD2817"/>
    <w:rsid w:val="08FD2885"/>
    <w:rsid w:val="08FD2C20"/>
    <w:rsid w:val="08FD2C66"/>
    <w:rsid w:val="08FD31AB"/>
    <w:rsid w:val="08FD32E8"/>
    <w:rsid w:val="08FD3462"/>
    <w:rsid w:val="08FD36D1"/>
    <w:rsid w:val="08FD372E"/>
    <w:rsid w:val="08FD3EDD"/>
    <w:rsid w:val="08FD4083"/>
    <w:rsid w:val="08FD417B"/>
    <w:rsid w:val="08FD4891"/>
    <w:rsid w:val="08FD4AD1"/>
    <w:rsid w:val="08FD4B27"/>
    <w:rsid w:val="08FD4CA2"/>
    <w:rsid w:val="08FD4CCC"/>
    <w:rsid w:val="08FD4F15"/>
    <w:rsid w:val="08FD5363"/>
    <w:rsid w:val="08FD53A1"/>
    <w:rsid w:val="08FD5638"/>
    <w:rsid w:val="08FD58CC"/>
    <w:rsid w:val="08FD5A22"/>
    <w:rsid w:val="08FD5A32"/>
    <w:rsid w:val="08FD5ADB"/>
    <w:rsid w:val="08FD5C79"/>
    <w:rsid w:val="08FD5CAF"/>
    <w:rsid w:val="08FD5D3B"/>
    <w:rsid w:val="08FD5F3F"/>
    <w:rsid w:val="08FD61A0"/>
    <w:rsid w:val="08FD61B8"/>
    <w:rsid w:val="08FD6226"/>
    <w:rsid w:val="08FD630B"/>
    <w:rsid w:val="08FD66D6"/>
    <w:rsid w:val="08FD6872"/>
    <w:rsid w:val="08FD69A4"/>
    <w:rsid w:val="08FD6B1B"/>
    <w:rsid w:val="08FD6CB3"/>
    <w:rsid w:val="08FD6D2A"/>
    <w:rsid w:val="08FD717C"/>
    <w:rsid w:val="08FD72A3"/>
    <w:rsid w:val="08FD7397"/>
    <w:rsid w:val="08FD743B"/>
    <w:rsid w:val="08FD7482"/>
    <w:rsid w:val="08FD748E"/>
    <w:rsid w:val="08FD74CE"/>
    <w:rsid w:val="08FD7593"/>
    <w:rsid w:val="08FD75DC"/>
    <w:rsid w:val="08FD79F8"/>
    <w:rsid w:val="08FD7BFC"/>
    <w:rsid w:val="08FD7CAB"/>
    <w:rsid w:val="08FD7D5A"/>
    <w:rsid w:val="08FD7DA3"/>
    <w:rsid w:val="08FE01FF"/>
    <w:rsid w:val="08FE025F"/>
    <w:rsid w:val="08FE02D2"/>
    <w:rsid w:val="08FE0448"/>
    <w:rsid w:val="08FE0A58"/>
    <w:rsid w:val="08FE0C61"/>
    <w:rsid w:val="08FE0CD4"/>
    <w:rsid w:val="08FE0E2A"/>
    <w:rsid w:val="08FE12AC"/>
    <w:rsid w:val="08FE12FA"/>
    <w:rsid w:val="08FE13E9"/>
    <w:rsid w:val="08FE16AA"/>
    <w:rsid w:val="08FE172A"/>
    <w:rsid w:val="08FE1786"/>
    <w:rsid w:val="08FE18F0"/>
    <w:rsid w:val="08FE1E3E"/>
    <w:rsid w:val="08FE1EC6"/>
    <w:rsid w:val="08FE21CD"/>
    <w:rsid w:val="08FE22A8"/>
    <w:rsid w:val="08FE26B1"/>
    <w:rsid w:val="08FE2866"/>
    <w:rsid w:val="08FE2C36"/>
    <w:rsid w:val="08FE2D3D"/>
    <w:rsid w:val="08FE2E35"/>
    <w:rsid w:val="08FE37F2"/>
    <w:rsid w:val="08FE3DA7"/>
    <w:rsid w:val="08FE4065"/>
    <w:rsid w:val="08FE40AD"/>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B5D"/>
    <w:rsid w:val="08FE5BB8"/>
    <w:rsid w:val="08FE5C2A"/>
    <w:rsid w:val="08FE5F23"/>
    <w:rsid w:val="08FE62CD"/>
    <w:rsid w:val="08FE641B"/>
    <w:rsid w:val="08FE65DB"/>
    <w:rsid w:val="08FE67C4"/>
    <w:rsid w:val="08FE6BAA"/>
    <w:rsid w:val="08FE6C69"/>
    <w:rsid w:val="08FE73CF"/>
    <w:rsid w:val="08FE760A"/>
    <w:rsid w:val="08FE767E"/>
    <w:rsid w:val="08FE770C"/>
    <w:rsid w:val="08FE7A91"/>
    <w:rsid w:val="08FE7C36"/>
    <w:rsid w:val="08FE7CB7"/>
    <w:rsid w:val="08FE7DD9"/>
    <w:rsid w:val="08FE7E3A"/>
    <w:rsid w:val="08FE7EBB"/>
    <w:rsid w:val="08FE7ED8"/>
    <w:rsid w:val="08FE7EE3"/>
    <w:rsid w:val="08FF015C"/>
    <w:rsid w:val="08FF028A"/>
    <w:rsid w:val="08FF046C"/>
    <w:rsid w:val="08FF05A3"/>
    <w:rsid w:val="08FF079C"/>
    <w:rsid w:val="08FF07D3"/>
    <w:rsid w:val="08FF0C38"/>
    <w:rsid w:val="08FF0F90"/>
    <w:rsid w:val="08FF1244"/>
    <w:rsid w:val="08FF147C"/>
    <w:rsid w:val="08FF15C0"/>
    <w:rsid w:val="08FF1B06"/>
    <w:rsid w:val="08FF1E3E"/>
    <w:rsid w:val="08FF2161"/>
    <w:rsid w:val="08FF2368"/>
    <w:rsid w:val="08FF2455"/>
    <w:rsid w:val="08FF2509"/>
    <w:rsid w:val="08FF25C4"/>
    <w:rsid w:val="08FF2787"/>
    <w:rsid w:val="08FF2938"/>
    <w:rsid w:val="08FF2D7D"/>
    <w:rsid w:val="08FF2E4E"/>
    <w:rsid w:val="08FF2EE6"/>
    <w:rsid w:val="08FF32D5"/>
    <w:rsid w:val="08FF36E4"/>
    <w:rsid w:val="08FF38D4"/>
    <w:rsid w:val="08FF3BAB"/>
    <w:rsid w:val="08FF3DB0"/>
    <w:rsid w:val="08FF3F27"/>
    <w:rsid w:val="08FF42DA"/>
    <w:rsid w:val="08FF4672"/>
    <w:rsid w:val="08FF476D"/>
    <w:rsid w:val="08FF4B35"/>
    <w:rsid w:val="08FF4CF2"/>
    <w:rsid w:val="08FF4E1E"/>
    <w:rsid w:val="08FF4F5C"/>
    <w:rsid w:val="08FF4F84"/>
    <w:rsid w:val="08FF50F2"/>
    <w:rsid w:val="08FF5395"/>
    <w:rsid w:val="08FF55B2"/>
    <w:rsid w:val="08FF5D2C"/>
    <w:rsid w:val="08FF5D3F"/>
    <w:rsid w:val="08FF5E9B"/>
    <w:rsid w:val="08FF5F4D"/>
    <w:rsid w:val="08FF6070"/>
    <w:rsid w:val="08FF6286"/>
    <w:rsid w:val="08FF6319"/>
    <w:rsid w:val="08FF66F3"/>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A6FA1C29-D390-450D-9771-10D9AD27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B2044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B20445"/>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1891</Words>
  <Characters>10783</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2014-07-17T18:51:00Z</cp:lastPrinted>
  <dcterms:created xsi:type="dcterms:W3CDTF">2020-04-30T12:52:00Z</dcterms:created>
  <dcterms:modified xsi:type="dcterms:W3CDTF">2020-04-30T12:52:00Z</dcterms:modified>
</cp:coreProperties>
</file>