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097E97" w:rsidRDefault="08414182" w:rsidP="08097E97">
      <w:pPr>
        <w:jc w:val="both"/>
        <w:rPr>
          <w:rStyle w:val="LatinChar"/>
          <w:rFonts w:cs="FrankRuehl" w:hint="cs"/>
          <w:sz w:val="28"/>
          <w:szCs w:val="28"/>
          <w:rtl/>
          <w:lang w:val="en-GB"/>
        </w:rPr>
      </w:pPr>
      <w:bookmarkStart w:id="0" w:name="_GoBack"/>
      <w:bookmarkEnd w:id="0"/>
      <w:r w:rsidRPr="08414182">
        <w:rPr>
          <w:rStyle w:val="LatinChar"/>
          <w:rtl/>
        </w:rPr>
        <w:t>#</w:t>
      </w:r>
      <w:r>
        <w:rPr>
          <w:rStyle w:val="Title1"/>
          <w:rFonts w:hint="cs"/>
          <w:rtl/>
          <w:lang w:val="en-GB"/>
        </w:rPr>
        <w:t>"</w:t>
      </w:r>
      <w:r w:rsidRPr="08414182">
        <w:rPr>
          <w:rStyle w:val="Title1"/>
          <w:rtl/>
          <w:lang w:val="en-GB"/>
        </w:rPr>
        <w:t>ואכלו את הבשר</w:t>
      </w:r>
      <w:r w:rsidRPr="08414182">
        <w:rPr>
          <w:rStyle w:val="LatinChar"/>
          <w:rtl/>
        </w:rPr>
        <w:t>=</w:t>
      </w:r>
      <w:r w:rsidRPr="08414182">
        <w:rPr>
          <w:rStyle w:val="LatinChar"/>
          <w:rFonts w:cs="FrankRuehl"/>
          <w:sz w:val="28"/>
          <w:szCs w:val="28"/>
          <w:rtl/>
          <w:lang w:val="en-GB"/>
        </w:rPr>
        <w:t xml:space="preserve"> בלילה הזה צלי אש על מצות ומרורים יאכלוהו</w:t>
      </w:r>
      <w:r>
        <w:rPr>
          <w:rStyle w:val="LatinChar"/>
          <w:rFonts w:cs="FrankRuehl" w:hint="cs"/>
          <w:sz w:val="28"/>
          <w:szCs w:val="28"/>
          <w:rtl/>
          <w:lang w:val="en-GB"/>
        </w:rPr>
        <w:t>"</w:t>
      </w:r>
      <w:r w:rsidRPr="08414182">
        <w:rPr>
          <w:rStyle w:val="LatinChar"/>
          <w:rFonts w:cs="FrankRuehl"/>
          <w:sz w:val="28"/>
          <w:szCs w:val="28"/>
          <w:rtl/>
          <w:lang w:val="en-GB"/>
        </w:rPr>
        <w:t xml:space="preserve"> </w:t>
      </w:r>
      <w:r w:rsidRPr="08586AE9">
        <w:rPr>
          <w:rStyle w:val="LatinChar"/>
          <w:rFonts w:cs="Dbs-Rashi"/>
          <w:szCs w:val="20"/>
          <w:rtl/>
          <w:lang w:val="en-GB"/>
        </w:rPr>
        <w:t>(שמות יב</w:t>
      </w:r>
      <w:r w:rsidR="08586AE9" w:rsidRPr="08586AE9">
        <w:rPr>
          <w:rStyle w:val="LatinChar"/>
          <w:rFonts w:cs="Dbs-Rashi" w:hint="cs"/>
          <w:szCs w:val="20"/>
          <w:rtl/>
          <w:lang w:val="en-GB"/>
        </w:rPr>
        <w:t xml:space="preserve">, </w:t>
      </w:r>
      <w:r w:rsidR="08586AE9">
        <w:rPr>
          <w:rStyle w:val="LatinChar"/>
          <w:rFonts w:cs="Dbs-Rashi" w:hint="cs"/>
          <w:szCs w:val="20"/>
          <w:rtl/>
          <w:lang w:val="en-GB"/>
        </w:rPr>
        <w:t>ח</w:t>
      </w:r>
      <w:r w:rsidRPr="08586AE9">
        <w:rPr>
          <w:rStyle w:val="LatinChar"/>
          <w:rFonts w:cs="Dbs-Rashi"/>
          <w:szCs w:val="20"/>
          <w:rtl/>
          <w:lang w:val="en-GB"/>
        </w:rPr>
        <w:t>)</w:t>
      </w:r>
      <w:r w:rsidRPr="08414182">
        <w:rPr>
          <w:rStyle w:val="LatinChar"/>
          <w:rFonts w:cs="FrankRuehl"/>
          <w:sz w:val="28"/>
          <w:szCs w:val="28"/>
          <w:rtl/>
          <w:lang w:val="en-GB"/>
        </w:rPr>
        <w:t>. כבר נתבאר לך</w:t>
      </w:r>
      <w:r w:rsidR="08586AE9">
        <w:rPr>
          <w:rStyle w:val="FootnoteReference"/>
          <w:rFonts w:cs="FrankRuehl"/>
          <w:szCs w:val="28"/>
          <w:rtl/>
        </w:rPr>
        <w:footnoteReference w:id="2"/>
      </w:r>
      <w:r w:rsidRPr="08414182">
        <w:rPr>
          <w:rStyle w:val="LatinChar"/>
          <w:rFonts w:cs="FrankRuehl"/>
          <w:sz w:val="28"/>
          <w:szCs w:val="28"/>
          <w:rtl/>
          <w:lang w:val="en-GB"/>
        </w:rPr>
        <w:t xml:space="preserve"> כי הפסח מורה על שהוא יתברך אחד</w:t>
      </w:r>
      <w:r w:rsidR="08F44075">
        <w:rPr>
          <w:rStyle w:val="FootnoteReference"/>
          <w:rFonts w:cs="FrankRuehl"/>
          <w:szCs w:val="28"/>
          <w:rtl/>
        </w:rPr>
        <w:footnoteReference w:id="3"/>
      </w:r>
      <w:r w:rsidR="08F44075">
        <w:rPr>
          <w:rStyle w:val="LatinChar"/>
          <w:rFonts w:cs="FrankRuehl" w:hint="cs"/>
          <w:sz w:val="28"/>
          <w:szCs w:val="28"/>
          <w:rtl/>
          <w:lang w:val="en-GB"/>
        </w:rPr>
        <w:t>.</w:t>
      </w:r>
      <w:r w:rsidRPr="08414182">
        <w:rPr>
          <w:rStyle w:val="LatinChar"/>
          <w:rFonts w:cs="FrankRuehl"/>
          <w:sz w:val="28"/>
          <w:szCs w:val="28"/>
          <w:rtl/>
          <w:lang w:val="en-GB"/>
        </w:rPr>
        <w:t xml:space="preserve"> ולכך נצטוו שאסור לאכול הפסח בשני חבורות</w:t>
      </w:r>
      <w:r w:rsidR="08B60E15">
        <w:rPr>
          <w:rStyle w:val="FootnoteReference"/>
          <w:rFonts w:cs="FrankRuehl"/>
          <w:szCs w:val="28"/>
          <w:rtl/>
        </w:rPr>
        <w:footnoteReference w:id="4"/>
      </w:r>
      <w:r w:rsidR="08B60E15">
        <w:rPr>
          <w:rStyle w:val="LatinChar"/>
          <w:rFonts w:cs="FrankRuehl" w:hint="cs"/>
          <w:sz w:val="28"/>
          <w:szCs w:val="28"/>
          <w:rtl/>
          <w:lang w:val="en-GB"/>
        </w:rPr>
        <w:t>,</w:t>
      </w:r>
      <w:r w:rsidRPr="08414182">
        <w:rPr>
          <w:rStyle w:val="LatinChar"/>
          <w:rFonts w:cs="FrankRuehl"/>
          <w:sz w:val="28"/>
          <w:szCs w:val="28"/>
          <w:rtl/>
          <w:lang w:val="en-GB"/>
        </w:rPr>
        <w:t xml:space="preserve"> שאם כן היה זה חלוק ופרוד</w:t>
      </w:r>
      <w:r w:rsidR="088F211F">
        <w:rPr>
          <w:rStyle w:val="LatinChar"/>
          <w:rFonts w:cs="FrankRuehl" w:hint="cs"/>
          <w:sz w:val="28"/>
          <w:szCs w:val="28"/>
          <w:rtl/>
          <w:lang w:val="en-GB"/>
        </w:rPr>
        <w:t>,</w:t>
      </w:r>
      <w:r w:rsidRPr="08414182">
        <w:rPr>
          <w:rStyle w:val="LatinChar"/>
          <w:rFonts w:cs="FrankRuehl"/>
          <w:sz w:val="28"/>
          <w:szCs w:val="28"/>
          <w:rtl/>
          <w:lang w:val="en-GB"/>
        </w:rPr>
        <w:t xml:space="preserve"> וכל עבודת הפסח מורה שהוא יתברך יחיד</w:t>
      </w:r>
      <w:r w:rsidR="088C17A4">
        <w:rPr>
          <w:rStyle w:val="FootnoteReference"/>
          <w:rFonts w:cs="FrankRuehl"/>
          <w:szCs w:val="28"/>
          <w:rtl/>
        </w:rPr>
        <w:footnoteReference w:id="5"/>
      </w:r>
      <w:r w:rsidRPr="08414182">
        <w:rPr>
          <w:rStyle w:val="LatinChar"/>
          <w:rFonts w:cs="FrankRuehl"/>
          <w:sz w:val="28"/>
          <w:szCs w:val="28"/>
          <w:rtl/>
          <w:lang w:val="en-GB"/>
        </w:rPr>
        <w:t>. וזה נודע ביציאת מצרים</w:t>
      </w:r>
      <w:r w:rsidR="088F1000">
        <w:rPr>
          <w:rStyle w:val="LatinChar"/>
          <w:rFonts w:cs="FrankRuehl" w:hint="cs"/>
          <w:sz w:val="28"/>
          <w:szCs w:val="28"/>
          <w:rtl/>
          <w:lang w:val="en-GB"/>
        </w:rPr>
        <w:t>,</w:t>
      </w:r>
      <w:r w:rsidRPr="08414182">
        <w:rPr>
          <w:rStyle w:val="LatinChar"/>
          <w:rFonts w:cs="FrankRuehl"/>
          <w:sz w:val="28"/>
          <w:szCs w:val="28"/>
          <w:rtl/>
          <w:lang w:val="en-GB"/>
        </w:rPr>
        <w:t xml:space="preserve"> שהרי עשה הק</w:t>
      </w:r>
      <w:r w:rsidR="088F1000">
        <w:rPr>
          <w:rStyle w:val="LatinChar"/>
          <w:rFonts w:cs="FrankRuehl" w:hint="cs"/>
          <w:sz w:val="28"/>
          <w:szCs w:val="28"/>
          <w:rtl/>
          <w:lang w:val="en-GB"/>
        </w:rPr>
        <w:t>ב"ה</w:t>
      </w:r>
      <w:r w:rsidRPr="08414182">
        <w:rPr>
          <w:rStyle w:val="LatinChar"/>
          <w:rFonts w:cs="FrankRuehl"/>
          <w:sz w:val="28"/>
          <w:szCs w:val="28"/>
          <w:rtl/>
          <w:lang w:val="en-GB"/>
        </w:rPr>
        <w:t xml:space="preserve"> עם ישראל נסים ונפלאות במצרים כרצונו</w:t>
      </w:r>
      <w:r w:rsidR="088F1000">
        <w:rPr>
          <w:rStyle w:val="LatinChar"/>
          <w:rFonts w:cs="FrankRuehl" w:hint="cs"/>
          <w:sz w:val="28"/>
          <w:szCs w:val="28"/>
          <w:rtl/>
          <w:lang w:val="en-GB"/>
        </w:rPr>
        <w:t>,</w:t>
      </w:r>
      <w:r w:rsidRPr="08414182">
        <w:rPr>
          <w:rStyle w:val="LatinChar"/>
          <w:rFonts w:cs="FrankRuehl"/>
          <w:sz w:val="28"/>
          <w:szCs w:val="28"/>
          <w:rtl/>
          <w:lang w:val="en-GB"/>
        </w:rPr>
        <w:t xml:space="preserve"> ואין מי יאמר לו מה תעשה</w:t>
      </w:r>
      <w:r w:rsidR="084D5318">
        <w:rPr>
          <w:rStyle w:val="FootnoteReference"/>
          <w:rFonts w:cs="FrankRuehl"/>
          <w:szCs w:val="28"/>
          <w:rtl/>
        </w:rPr>
        <w:footnoteReference w:id="6"/>
      </w:r>
      <w:r w:rsidRPr="08414182">
        <w:rPr>
          <w:rStyle w:val="LatinChar"/>
          <w:rFonts w:cs="FrankRuehl"/>
          <w:sz w:val="28"/>
          <w:szCs w:val="28"/>
          <w:rtl/>
          <w:lang w:val="en-GB"/>
        </w:rPr>
        <w:t>, וכל הנסים ונפלאות במצרים להודיע שהוא יתברך יחיד בעליונים ובתחתונים</w:t>
      </w:r>
      <w:r w:rsidR="08FD5321">
        <w:rPr>
          <w:rStyle w:val="FootnoteReference"/>
          <w:rFonts w:cs="FrankRuehl"/>
          <w:szCs w:val="28"/>
          <w:rtl/>
        </w:rPr>
        <w:footnoteReference w:id="7"/>
      </w:r>
      <w:r w:rsidRPr="08414182">
        <w:rPr>
          <w:rStyle w:val="LatinChar"/>
          <w:rFonts w:cs="FrankRuehl"/>
          <w:sz w:val="28"/>
          <w:szCs w:val="28"/>
          <w:rtl/>
          <w:lang w:val="en-GB"/>
        </w:rPr>
        <w:t xml:space="preserve">, כמו </w:t>
      </w:r>
      <w:r w:rsidRPr="08414182">
        <w:rPr>
          <w:rStyle w:val="LatinChar"/>
          <w:rFonts w:cs="FrankRuehl"/>
          <w:sz w:val="28"/>
          <w:szCs w:val="28"/>
          <w:rtl/>
          <w:lang w:val="en-GB"/>
        </w:rPr>
        <w:lastRenderedPageBreak/>
        <w:t xml:space="preserve">שאמר יתרו </w:t>
      </w:r>
      <w:r w:rsidRPr="08BF3019">
        <w:rPr>
          <w:rStyle w:val="LatinChar"/>
          <w:rFonts w:cs="Dbs-Rashi"/>
          <w:szCs w:val="20"/>
          <w:rtl/>
          <w:lang w:val="en-GB"/>
        </w:rPr>
        <w:t>(שמות יח</w:t>
      </w:r>
      <w:r w:rsidR="08BF3019" w:rsidRPr="08BF3019">
        <w:rPr>
          <w:rStyle w:val="LatinChar"/>
          <w:rFonts w:cs="Dbs-Rashi" w:hint="cs"/>
          <w:szCs w:val="20"/>
          <w:rtl/>
          <w:lang w:val="en-GB"/>
        </w:rPr>
        <w:t xml:space="preserve">, </w:t>
      </w:r>
      <w:r w:rsidR="08BF3019">
        <w:rPr>
          <w:rStyle w:val="LatinChar"/>
          <w:rFonts w:cs="Dbs-Rashi" w:hint="cs"/>
          <w:szCs w:val="20"/>
          <w:rtl/>
          <w:lang w:val="en-GB"/>
        </w:rPr>
        <w:t>יא</w:t>
      </w:r>
      <w:r w:rsidRPr="08BF3019">
        <w:rPr>
          <w:rStyle w:val="LatinChar"/>
          <w:rFonts w:cs="Dbs-Rashi"/>
          <w:szCs w:val="20"/>
          <w:rtl/>
          <w:lang w:val="en-GB"/>
        </w:rPr>
        <w:t>)</w:t>
      </w:r>
      <w:r w:rsidRPr="08414182">
        <w:rPr>
          <w:rStyle w:val="LatinChar"/>
          <w:rFonts w:cs="FrankRuehl"/>
          <w:sz w:val="28"/>
          <w:szCs w:val="28"/>
          <w:rtl/>
          <w:lang w:val="en-GB"/>
        </w:rPr>
        <w:t xml:space="preserve"> </w:t>
      </w:r>
      <w:r w:rsidR="08BF3019">
        <w:rPr>
          <w:rStyle w:val="LatinChar"/>
          <w:rFonts w:cs="FrankRuehl" w:hint="cs"/>
          <w:sz w:val="28"/>
          <w:szCs w:val="28"/>
          <w:rtl/>
          <w:lang w:val="en-GB"/>
        </w:rPr>
        <w:t>"</w:t>
      </w:r>
      <w:r w:rsidRPr="08414182">
        <w:rPr>
          <w:rStyle w:val="LatinChar"/>
          <w:rFonts w:cs="FrankRuehl"/>
          <w:sz w:val="28"/>
          <w:szCs w:val="28"/>
          <w:rtl/>
          <w:lang w:val="en-GB"/>
        </w:rPr>
        <w:t>עתה ידעתי כי גדול ה' מכל האלהים וגו'</w:t>
      </w:r>
      <w:r w:rsidR="08BF3019">
        <w:rPr>
          <w:rStyle w:val="LatinChar"/>
          <w:rFonts w:cs="FrankRuehl" w:hint="cs"/>
          <w:sz w:val="28"/>
          <w:szCs w:val="28"/>
          <w:rtl/>
          <w:lang w:val="en-GB"/>
        </w:rPr>
        <w:t>"</w:t>
      </w:r>
      <w:r w:rsidR="08484EEA">
        <w:rPr>
          <w:rStyle w:val="FootnoteReference"/>
          <w:rFonts w:cs="FrankRuehl"/>
          <w:szCs w:val="28"/>
          <w:rtl/>
        </w:rPr>
        <w:footnoteReference w:id="8"/>
      </w:r>
      <w:r w:rsidR="08484EEA">
        <w:rPr>
          <w:rStyle w:val="LatinChar"/>
          <w:rFonts w:cs="FrankRuehl" w:hint="cs"/>
          <w:sz w:val="28"/>
          <w:szCs w:val="28"/>
          <w:rtl/>
          <w:lang w:val="en-GB"/>
        </w:rPr>
        <w:t>,</w:t>
      </w:r>
      <w:r w:rsidRPr="08414182">
        <w:rPr>
          <w:rStyle w:val="LatinChar"/>
          <w:rFonts w:cs="FrankRuehl"/>
          <w:sz w:val="28"/>
          <w:szCs w:val="28"/>
          <w:rtl/>
          <w:lang w:val="en-GB"/>
        </w:rPr>
        <w:t xml:space="preserve"> ועוד יתבאר</w:t>
      </w:r>
      <w:r w:rsidR="086A480C">
        <w:rPr>
          <w:rStyle w:val="LatinChar"/>
          <w:rFonts w:cs="FrankRuehl" w:hint="cs"/>
          <w:sz w:val="28"/>
          <w:szCs w:val="28"/>
          <w:rtl/>
          <w:lang w:val="en-GB"/>
        </w:rPr>
        <w:t>*</w:t>
      </w:r>
      <w:r w:rsidRPr="08414182">
        <w:rPr>
          <w:rStyle w:val="LatinChar"/>
          <w:rFonts w:cs="FrankRuehl"/>
          <w:sz w:val="28"/>
          <w:szCs w:val="28"/>
          <w:rtl/>
          <w:lang w:val="en-GB"/>
        </w:rPr>
        <w:t xml:space="preserve"> זה לקמן</w:t>
      </w:r>
      <w:r w:rsidR="08B20D98">
        <w:rPr>
          <w:rStyle w:val="FootnoteReference"/>
          <w:rFonts w:cs="FrankRuehl"/>
          <w:szCs w:val="28"/>
          <w:rtl/>
        </w:rPr>
        <w:footnoteReference w:id="9"/>
      </w:r>
      <w:r w:rsidRPr="08414182">
        <w:rPr>
          <w:rStyle w:val="LatinChar"/>
          <w:rFonts w:cs="FrankRuehl"/>
          <w:sz w:val="28"/>
          <w:szCs w:val="28"/>
          <w:rtl/>
          <w:lang w:val="en-GB"/>
        </w:rPr>
        <w:t>. ומפני זה היה קרבן פסח מורה על אחדותו יתברך</w:t>
      </w:r>
      <w:r w:rsidR="08511450">
        <w:rPr>
          <w:rStyle w:val="FootnoteReference"/>
          <w:rFonts w:cs="FrankRuehl"/>
          <w:szCs w:val="28"/>
          <w:rtl/>
        </w:rPr>
        <w:footnoteReference w:id="10"/>
      </w:r>
      <w:r w:rsidR="08097E97">
        <w:rPr>
          <w:rStyle w:val="LatinChar"/>
          <w:rFonts w:cs="FrankRuehl" w:hint="cs"/>
          <w:sz w:val="28"/>
          <w:szCs w:val="28"/>
          <w:rtl/>
          <w:lang w:val="en-GB"/>
        </w:rPr>
        <w:t>.</w:t>
      </w:r>
      <w:r w:rsidRPr="08414182">
        <w:rPr>
          <w:rStyle w:val="LatinChar"/>
          <w:rFonts w:cs="FrankRuehl"/>
          <w:sz w:val="28"/>
          <w:szCs w:val="28"/>
          <w:rtl/>
          <w:lang w:val="en-GB"/>
        </w:rPr>
        <w:t xml:space="preserve"> </w:t>
      </w:r>
    </w:p>
    <w:p w:rsidR="08AF522D" w:rsidRDefault="082072DF" w:rsidP="08AF522D">
      <w:pPr>
        <w:jc w:val="both"/>
        <w:rPr>
          <w:rStyle w:val="LatinChar"/>
          <w:rFonts w:cs="FrankRuehl" w:hint="cs"/>
          <w:sz w:val="28"/>
          <w:szCs w:val="28"/>
          <w:rtl/>
          <w:lang w:val="en-GB"/>
        </w:rPr>
      </w:pPr>
      <w:r w:rsidRPr="082072DF">
        <w:rPr>
          <w:rStyle w:val="LatinChar"/>
          <w:rtl/>
        </w:rPr>
        <w:t>#</w:t>
      </w:r>
      <w:r w:rsidR="08414182" w:rsidRPr="082072DF">
        <w:rPr>
          <w:rStyle w:val="Title1"/>
          <w:rtl/>
        </w:rPr>
        <w:t>וצוה לאכול</w:t>
      </w:r>
      <w:r w:rsidRPr="082072DF">
        <w:rPr>
          <w:rStyle w:val="LatinChar"/>
          <w:rtl/>
        </w:rPr>
        <w:t>=</w:t>
      </w:r>
      <w:r w:rsidR="08414182" w:rsidRPr="08414182">
        <w:rPr>
          <w:rStyle w:val="LatinChar"/>
          <w:rFonts w:cs="FrankRuehl"/>
          <w:sz w:val="28"/>
          <w:szCs w:val="28"/>
          <w:rtl/>
          <w:lang w:val="en-GB"/>
        </w:rPr>
        <w:t xml:space="preserve"> הפסח על מצות ומרורים</w:t>
      </w:r>
      <w:r w:rsidR="08FE6F5E">
        <w:rPr>
          <w:rStyle w:val="FootnoteReference"/>
          <w:rFonts w:cs="FrankRuehl"/>
          <w:szCs w:val="28"/>
          <w:rtl/>
        </w:rPr>
        <w:footnoteReference w:id="11"/>
      </w:r>
      <w:r w:rsidR="08414182" w:rsidRPr="08414182">
        <w:rPr>
          <w:rStyle w:val="LatinChar"/>
          <w:rFonts w:cs="FrankRuehl"/>
          <w:sz w:val="28"/>
          <w:szCs w:val="28"/>
          <w:rtl/>
          <w:lang w:val="en-GB"/>
        </w:rPr>
        <w:t>, להורות כי מאתו שהוא אחד</w:t>
      </w:r>
      <w:r w:rsidR="089E672D">
        <w:rPr>
          <w:rStyle w:val="LatinChar"/>
          <w:rFonts w:cs="FrankRuehl" w:hint="cs"/>
          <w:sz w:val="28"/>
          <w:szCs w:val="28"/>
          <w:rtl/>
          <w:lang w:val="en-GB"/>
        </w:rPr>
        <w:t>,</w:t>
      </w:r>
      <w:r w:rsidR="08414182" w:rsidRPr="08414182">
        <w:rPr>
          <w:rStyle w:val="LatinChar"/>
          <w:rFonts w:cs="FrankRuehl"/>
          <w:sz w:val="28"/>
          <w:szCs w:val="28"/>
          <w:rtl/>
          <w:lang w:val="en-GB"/>
        </w:rPr>
        <w:t xml:space="preserve"> יבאו פעולות מחולקות</w:t>
      </w:r>
      <w:r w:rsidR="089E672D">
        <w:rPr>
          <w:rStyle w:val="FootnoteReference"/>
          <w:rFonts w:cs="FrankRuehl"/>
          <w:szCs w:val="28"/>
          <w:rtl/>
        </w:rPr>
        <w:footnoteReference w:id="12"/>
      </w:r>
      <w:r w:rsidR="08414182" w:rsidRPr="08414182">
        <w:rPr>
          <w:rStyle w:val="LatinChar"/>
          <w:rFonts w:cs="FrankRuehl"/>
          <w:sz w:val="28"/>
          <w:szCs w:val="28"/>
          <w:rtl/>
          <w:lang w:val="en-GB"/>
        </w:rPr>
        <w:t>. ולא נאמר כי אחר שהוא אחד</w:t>
      </w:r>
      <w:r w:rsidR="086E472B">
        <w:rPr>
          <w:rStyle w:val="LatinChar"/>
          <w:rFonts w:cs="FrankRuehl" w:hint="cs"/>
          <w:sz w:val="28"/>
          <w:szCs w:val="28"/>
          <w:rtl/>
          <w:lang w:val="en-GB"/>
        </w:rPr>
        <w:t>*</w:t>
      </w:r>
      <w:r w:rsidR="089E672D">
        <w:rPr>
          <w:rStyle w:val="LatinChar"/>
          <w:rFonts w:cs="FrankRuehl" w:hint="cs"/>
          <w:sz w:val="28"/>
          <w:szCs w:val="28"/>
          <w:rtl/>
          <w:lang w:val="en-GB"/>
        </w:rPr>
        <w:t>,</w:t>
      </w:r>
      <w:r w:rsidR="08414182" w:rsidRPr="08414182">
        <w:rPr>
          <w:rStyle w:val="LatinChar"/>
          <w:rFonts w:cs="FrankRuehl"/>
          <w:sz w:val="28"/>
          <w:szCs w:val="28"/>
          <w:rtl/>
          <w:lang w:val="en-GB"/>
        </w:rPr>
        <w:t xml:space="preserve"> פעולותיו אחדים, שלא ימשך מדבר שהוא אחד </w:t>
      </w:r>
      <w:r w:rsidR="08414182" w:rsidRPr="08414182">
        <w:rPr>
          <w:rStyle w:val="LatinChar"/>
          <w:rFonts w:cs="FrankRuehl"/>
          <w:sz w:val="28"/>
          <w:szCs w:val="28"/>
          <w:rtl/>
          <w:lang w:val="en-GB"/>
        </w:rPr>
        <w:lastRenderedPageBreak/>
        <w:t>רבוי פעולות</w:t>
      </w:r>
      <w:r w:rsidR="089E672D">
        <w:rPr>
          <w:rStyle w:val="LatinChar"/>
          <w:rFonts w:cs="FrankRuehl" w:hint="cs"/>
          <w:sz w:val="28"/>
          <w:szCs w:val="28"/>
          <w:rtl/>
          <w:lang w:val="en-GB"/>
        </w:rPr>
        <w:t>.</w:t>
      </w:r>
      <w:r w:rsidR="08414182" w:rsidRPr="08414182">
        <w:rPr>
          <w:rStyle w:val="LatinChar"/>
          <w:rFonts w:cs="FrankRuehl"/>
          <w:sz w:val="28"/>
          <w:szCs w:val="28"/>
          <w:rtl/>
          <w:lang w:val="en-GB"/>
        </w:rPr>
        <w:t xml:space="preserve"> כי האש שיש בו טבע אחד</w:t>
      </w:r>
      <w:r w:rsidR="089E672D">
        <w:rPr>
          <w:rStyle w:val="LatinChar"/>
          <w:rFonts w:cs="FrankRuehl" w:hint="cs"/>
          <w:sz w:val="28"/>
          <w:szCs w:val="28"/>
          <w:rtl/>
          <w:lang w:val="en-GB"/>
        </w:rPr>
        <w:t>,</w:t>
      </w:r>
      <w:r w:rsidR="08414182" w:rsidRPr="08414182">
        <w:rPr>
          <w:rStyle w:val="LatinChar"/>
          <w:rFonts w:cs="FrankRuehl"/>
          <w:sz w:val="28"/>
          <w:szCs w:val="28"/>
          <w:rtl/>
          <w:lang w:val="en-GB"/>
        </w:rPr>
        <w:t xml:space="preserve"> אינו פועל רק פעולה אחת</w:t>
      </w:r>
      <w:r w:rsidR="089E672D">
        <w:rPr>
          <w:rStyle w:val="LatinChar"/>
          <w:rFonts w:cs="FrankRuehl" w:hint="cs"/>
          <w:sz w:val="28"/>
          <w:szCs w:val="28"/>
          <w:rtl/>
          <w:lang w:val="en-GB"/>
        </w:rPr>
        <w:t>,</w:t>
      </w:r>
      <w:r w:rsidR="08414182" w:rsidRPr="08414182">
        <w:rPr>
          <w:rStyle w:val="LatinChar"/>
          <w:rFonts w:cs="FrankRuehl"/>
          <w:sz w:val="28"/>
          <w:szCs w:val="28"/>
          <w:rtl/>
          <w:lang w:val="en-GB"/>
        </w:rPr>
        <w:t xml:space="preserve"> לחמם</w:t>
      </w:r>
      <w:r w:rsidR="089E672D">
        <w:rPr>
          <w:rStyle w:val="LatinChar"/>
          <w:rFonts w:cs="FrankRuehl" w:hint="cs"/>
          <w:sz w:val="28"/>
          <w:szCs w:val="28"/>
          <w:rtl/>
          <w:lang w:val="en-GB"/>
        </w:rPr>
        <w:t>.</w:t>
      </w:r>
      <w:r w:rsidR="08414182" w:rsidRPr="08414182">
        <w:rPr>
          <w:rStyle w:val="LatinChar"/>
          <w:rFonts w:cs="FrankRuehl"/>
          <w:sz w:val="28"/>
          <w:szCs w:val="28"/>
          <w:rtl/>
          <w:lang w:val="en-GB"/>
        </w:rPr>
        <w:t xml:space="preserve"> והמים שיש בהם טבע אחד</w:t>
      </w:r>
      <w:r w:rsidR="089E672D">
        <w:rPr>
          <w:rStyle w:val="LatinChar"/>
          <w:rFonts w:cs="FrankRuehl" w:hint="cs"/>
          <w:sz w:val="28"/>
          <w:szCs w:val="28"/>
          <w:rtl/>
          <w:lang w:val="en-GB"/>
        </w:rPr>
        <w:t>,</w:t>
      </w:r>
      <w:r w:rsidR="08414182" w:rsidRPr="08414182">
        <w:rPr>
          <w:rStyle w:val="LatinChar"/>
          <w:rFonts w:cs="FrankRuehl"/>
          <w:sz w:val="28"/>
          <w:szCs w:val="28"/>
          <w:rtl/>
          <w:lang w:val="en-GB"/>
        </w:rPr>
        <w:t xml:space="preserve"> אין פעולתם רק לקרר</w:t>
      </w:r>
      <w:r w:rsidR="089E672D">
        <w:rPr>
          <w:rStyle w:val="FootnoteReference"/>
          <w:rFonts w:cs="FrankRuehl"/>
          <w:szCs w:val="28"/>
          <w:rtl/>
        </w:rPr>
        <w:footnoteReference w:id="13"/>
      </w:r>
      <w:r w:rsidR="08414182" w:rsidRPr="08414182">
        <w:rPr>
          <w:rStyle w:val="LatinChar"/>
          <w:rFonts w:cs="FrankRuehl"/>
          <w:sz w:val="28"/>
          <w:szCs w:val="28"/>
          <w:rtl/>
          <w:lang w:val="en-GB"/>
        </w:rPr>
        <w:t>. ואין הדבר הזה בעליון יתברך</w:t>
      </w:r>
      <w:r w:rsidR="08147B36">
        <w:rPr>
          <w:rStyle w:val="LatinChar"/>
          <w:rFonts w:cs="FrankRuehl" w:hint="cs"/>
          <w:sz w:val="28"/>
          <w:szCs w:val="28"/>
          <w:rtl/>
          <w:lang w:val="en-GB"/>
        </w:rPr>
        <w:t>,</w:t>
      </w:r>
      <w:r w:rsidR="08414182" w:rsidRPr="08414182">
        <w:rPr>
          <w:rStyle w:val="LatinChar"/>
          <w:rFonts w:cs="FrankRuehl"/>
          <w:sz w:val="28"/>
          <w:szCs w:val="28"/>
          <w:rtl/>
          <w:lang w:val="en-GB"/>
        </w:rPr>
        <w:t xml:space="preserve"> כמו שהיו סוברים המינים שאמרו </w:t>
      </w:r>
      <w:r w:rsidR="084428B4">
        <w:rPr>
          <w:rStyle w:val="LatinChar"/>
          <w:rFonts w:cs="FrankRuehl" w:hint="cs"/>
          <w:sz w:val="28"/>
          <w:szCs w:val="28"/>
          <w:rtl/>
          <w:lang w:val="en-GB"/>
        </w:rPr>
        <w:t>"</w:t>
      </w:r>
      <w:r w:rsidR="08414182" w:rsidRPr="08414182">
        <w:rPr>
          <w:rStyle w:val="LatinChar"/>
          <w:rFonts w:cs="FrankRuehl"/>
          <w:sz w:val="28"/>
          <w:szCs w:val="28"/>
          <w:rtl/>
          <w:lang w:val="en-GB"/>
        </w:rPr>
        <w:t>מפי עליון לא תצא הרעות והטוב</w:t>
      </w:r>
      <w:r w:rsidR="084428B4">
        <w:rPr>
          <w:rStyle w:val="LatinChar"/>
          <w:rFonts w:cs="FrankRuehl" w:hint="cs"/>
          <w:sz w:val="28"/>
          <w:szCs w:val="28"/>
          <w:rtl/>
          <w:lang w:val="en-GB"/>
        </w:rPr>
        <w:t xml:space="preserve">" </w:t>
      </w:r>
      <w:r w:rsidR="084428B4" w:rsidRPr="084428B4">
        <w:rPr>
          <w:rStyle w:val="LatinChar"/>
          <w:rFonts w:cs="Dbs-Rashi" w:hint="cs"/>
          <w:szCs w:val="20"/>
          <w:rtl/>
          <w:lang w:val="en-GB"/>
        </w:rPr>
        <w:t>(</w:t>
      </w:r>
      <w:r w:rsidR="084428B4">
        <w:rPr>
          <w:rStyle w:val="LatinChar"/>
          <w:rFonts w:cs="Dbs-Rashi" w:hint="cs"/>
          <w:szCs w:val="20"/>
          <w:rtl/>
          <w:lang w:val="en-GB"/>
        </w:rPr>
        <w:t>איכה ג, לח</w:t>
      </w:r>
      <w:r w:rsidR="084428B4" w:rsidRPr="084428B4">
        <w:rPr>
          <w:rStyle w:val="LatinChar"/>
          <w:rFonts w:cs="Dbs-Rashi" w:hint="cs"/>
          <w:szCs w:val="20"/>
          <w:rtl/>
          <w:lang w:val="en-GB"/>
        </w:rPr>
        <w:t>)</w:t>
      </w:r>
      <w:r w:rsidR="08147B36">
        <w:rPr>
          <w:rStyle w:val="FootnoteReference"/>
          <w:rFonts w:cs="FrankRuehl"/>
          <w:szCs w:val="28"/>
          <w:rtl/>
        </w:rPr>
        <w:footnoteReference w:id="14"/>
      </w:r>
      <w:r w:rsidR="08414182" w:rsidRPr="08414182">
        <w:rPr>
          <w:rStyle w:val="LatinChar"/>
          <w:rFonts w:cs="FrankRuehl"/>
          <w:sz w:val="28"/>
          <w:szCs w:val="28"/>
          <w:rtl/>
          <w:lang w:val="en-GB"/>
        </w:rPr>
        <w:t>, כלומר מן אחד לא יבא דברים מחולקים</w:t>
      </w:r>
      <w:r w:rsidR="082F01C1">
        <w:rPr>
          <w:rStyle w:val="FootnoteReference"/>
          <w:rFonts w:cs="FrankRuehl"/>
          <w:szCs w:val="28"/>
          <w:rtl/>
        </w:rPr>
        <w:footnoteReference w:id="15"/>
      </w:r>
      <w:r w:rsidR="08147B36">
        <w:rPr>
          <w:rStyle w:val="LatinChar"/>
          <w:rFonts w:cs="FrankRuehl" w:hint="cs"/>
          <w:sz w:val="28"/>
          <w:szCs w:val="28"/>
          <w:rtl/>
          <w:lang w:val="en-GB"/>
        </w:rPr>
        <w:t>.</w:t>
      </w:r>
      <w:r w:rsidR="08414182" w:rsidRPr="08414182">
        <w:rPr>
          <w:rStyle w:val="LatinChar"/>
          <w:rFonts w:cs="FrankRuehl"/>
          <w:sz w:val="28"/>
          <w:szCs w:val="28"/>
          <w:rtl/>
          <w:lang w:val="en-GB"/>
        </w:rPr>
        <w:t xml:space="preserve"> אבל האמת אינו כך</w:t>
      </w:r>
      <w:r w:rsidR="08293B8F">
        <w:rPr>
          <w:rStyle w:val="LatinChar"/>
          <w:rFonts w:cs="FrankRuehl" w:hint="cs"/>
          <w:sz w:val="28"/>
          <w:szCs w:val="28"/>
          <w:rtl/>
          <w:lang w:val="en-GB"/>
        </w:rPr>
        <w:t>,</w:t>
      </w:r>
      <w:r w:rsidR="08414182" w:rsidRPr="08414182">
        <w:rPr>
          <w:rStyle w:val="LatinChar"/>
          <w:rFonts w:cs="FrankRuehl"/>
          <w:sz w:val="28"/>
          <w:szCs w:val="28"/>
          <w:rtl/>
          <w:lang w:val="en-GB"/>
        </w:rPr>
        <w:t xml:space="preserve"> אבל הוא יתברך אחד ומיוחד</w:t>
      </w:r>
      <w:r w:rsidR="08293B8F">
        <w:rPr>
          <w:rStyle w:val="LatinChar"/>
          <w:rFonts w:cs="FrankRuehl" w:hint="cs"/>
          <w:sz w:val="28"/>
          <w:szCs w:val="28"/>
          <w:rtl/>
          <w:lang w:val="en-GB"/>
        </w:rPr>
        <w:t>,</w:t>
      </w:r>
      <w:r w:rsidR="08414182" w:rsidRPr="08414182">
        <w:rPr>
          <w:rStyle w:val="LatinChar"/>
          <w:rFonts w:cs="FrankRuehl"/>
          <w:sz w:val="28"/>
          <w:szCs w:val="28"/>
          <w:rtl/>
          <w:lang w:val="en-GB"/>
        </w:rPr>
        <w:t xml:space="preserve"> כמו שהורה לנו בהוציא אותנו </w:t>
      </w:r>
      <w:r w:rsidR="08414182" w:rsidRPr="08414182">
        <w:rPr>
          <w:rStyle w:val="LatinChar"/>
          <w:rFonts w:cs="FrankRuehl"/>
          <w:sz w:val="28"/>
          <w:szCs w:val="28"/>
          <w:rtl/>
          <w:lang w:val="en-GB"/>
        </w:rPr>
        <w:lastRenderedPageBreak/>
        <w:t>ממצרים</w:t>
      </w:r>
      <w:r w:rsidR="08293B8F">
        <w:rPr>
          <w:rStyle w:val="LatinChar"/>
          <w:rFonts w:cs="FrankRuehl" w:hint="cs"/>
          <w:sz w:val="28"/>
          <w:szCs w:val="28"/>
          <w:rtl/>
          <w:lang w:val="en-GB"/>
        </w:rPr>
        <w:t>,</w:t>
      </w:r>
      <w:r w:rsidR="08414182" w:rsidRPr="08414182">
        <w:rPr>
          <w:rStyle w:val="LatinChar"/>
          <w:rFonts w:cs="FrankRuehl"/>
          <w:sz w:val="28"/>
          <w:szCs w:val="28"/>
          <w:rtl/>
          <w:lang w:val="en-GB"/>
        </w:rPr>
        <w:t xml:space="preserve"> ונודע אחדותו בעולם</w:t>
      </w:r>
      <w:r w:rsidR="08E136DB">
        <w:rPr>
          <w:rStyle w:val="FootnoteReference"/>
          <w:rFonts w:cs="FrankRuehl"/>
          <w:szCs w:val="28"/>
          <w:rtl/>
        </w:rPr>
        <w:footnoteReference w:id="16"/>
      </w:r>
      <w:r w:rsidR="08414182" w:rsidRPr="08414182">
        <w:rPr>
          <w:rStyle w:val="LatinChar"/>
          <w:rFonts w:cs="FrankRuehl"/>
          <w:sz w:val="28"/>
          <w:szCs w:val="28"/>
          <w:rtl/>
          <w:lang w:val="en-GB"/>
        </w:rPr>
        <w:t>, מכל מקום הוא פועל פעולות הפכיות</w:t>
      </w:r>
      <w:r w:rsidR="083C7CB6">
        <w:rPr>
          <w:rStyle w:val="LatinChar"/>
          <w:rFonts w:cs="FrankRuehl" w:hint="cs"/>
          <w:sz w:val="28"/>
          <w:szCs w:val="28"/>
          <w:rtl/>
          <w:lang w:val="en-GB"/>
        </w:rPr>
        <w:t>,</w:t>
      </w:r>
      <w:r w:rsidR="08414182" w:rsidRPr="08414182">
        <w:rPr>
          <w:rStyle w:val="LatinChar"/>
          <w:rFonts w:cs="FrankRuehl"/>
          <w:sz w:val="28"/>
          <w:szCs w:val="28"/>
          <w:rtl/>
          <w:lang w:val="en-GB"/>
        </w:rPr>
        <w:t xml:space="preserve"> שהוא הגואל ומביא השעבוד</w:t>
      </w:r>
      <w:r w:rsidR="083C7CB6">
        <w:rPr>
          <w:rStyle w:val="LatinChar"/>
          <w:rFonts w:cs="FrankRuehl" w:hint="cs"/>
          <w:sz w:val="28"/>
          <w:szCs w:val="28"/>
          <w:rtl/>
          <w:lang w:val="en-GB"/>
        </w:rPr>
        <w:t>,</w:t>
      </w:r>
      <w:r w:rsidR="08414182" w:rsidRPr="08414182">
        <w:rPr>
          <w:rStyle w:val="LatinChar"/>
          <w:rFonts w:cs="FrankRuehl"/>
          <w:sz w:val="28"/>
          <w:szCs w:val="28"/>
          <w:rtl/>
          <w:lang w:val="en-GB"/>
        </w:rPr>
        <w:t xml:space="preserve"> כמו שגאלנו ממצרים</w:t>
      </w:r>
      <w:r w:rsidR="08FA6DEA">
        <w:rPr>
          <w:rStyle w:val="LatinChar"/>
          <w:rFonts w:cs="FrankRuehl" w:hint="cs"/>
          <w:sz w:val="28"/>
          <w:szCs w:val="28"/>
          <w:rtl/>
          <w:lang w:val="en-GB"/>
        </w:rPr>
        <w:t>,</w:t>
      </w:r>
      <w:r w:rsidR="08414182" w:rsidRPr="08414182">
        <w:rPr>
          <w:rStyle w:val="LatinChar"/>
          <w:rFonts w:cs="FrankRuehl"/>
          <w:sz w:val="28"/>
          <w:szCs w:val="28"/>
          <w:rtl/>
          <w:lang w:val="en-GB"/>
        </w:rPr>
        <w:t xml:space="preserve"> והוא הביא השעבוד על ישראל</w:t>
      </w:r>
      <w:r w:rsidR="08FA6DEA">
        <w:rPr>
          <w:rStyle w:val="FootnoteReference"/>
          <w:rFonts w:cs="FrankRuehl"/>
          <w:szCs w:val="28"/>
          <w:rtl/>
        </w:rPr>
        <w:footnoteReference w:id="17"/>
      </w:r>
      <w:r w:rsidR="08414182" w:rsidRPr="08414182">
        <w:rPr>
          <w:rStyle w:val="LatinChar"/>
          <w:rFonts w:cs="FrankRuehl"/>
          <w:sz w:val="28"/>
          <w:szCs w:val="28"/>
          <w:rtl/>
          <w:lang w:val="en-GB"/>
        </w:rPr>
        <w:t>. ולפיכך צוה לאכול הפסח הזה המורה על האחדות</w:t>
      </w:r>
      <w:r w:rsidR="087F67FA">
        <w:rPr>
          <w:rStyle w:val="LatinChar"/>
          <w:rFonts w:cs="FrankRuehl" w:hint="cs"/>
          <w:sz w:val="28"/>
          <w:szCs w:val="28"/>
          <w:rtl/>
          <w:lang w:val="en-GB"/>
        </w:rPr>
        <w:t>,</w:t>
      </w:r>
      <w:r w:rsidR="08414182" w:rsidRPr="08414182">
        <w:rPr>
          <w:rStyle w:val="LatinChar"/>
          <w:rFonts w:cs="FrankRuehl"/>
          <w:sz w:val="28"/>
          <w:szCs w:val="28"/>
          <w:rtl/>
          <w:lang w:val="en-GB"/>
        </w:rPr>
        <w:t xml:space="preserve"> </w:t>
      </w:r>
      <w:r w:rsidR="087F67FA">
        <w:rPr>
          <w:rStyle w:val="LatinChar"/>
          <w:rFonts w:cs="FrankRuehl" w:hint="cs"/>
          <w:sz w:val="28"/>
          <w:szCs w:val="28"/>
          <w:rtl/>
          <w:lang w:val="en-GB"/>
        </w:rPr>
        <w:t>"</w:t>
      </w:r>
      <w:r w:rsidR="08414182" w:rsidRPr="08414182">
        <w:rPr>
          <w:rStyle w:val="LatinChar"/>
          <w:rFonts w:cs="FrankRuehl"/>
          <w:sz w:val="28"/>
          <w:szCs w:val="28"/>
          <w:rtl/>
          <w:lang w:val="en-GB"/>
        </w:rPr>
        <w:t>על מצות ומרורים</w:t>
      </w:r>
      <w:r w:rsidR="087F67FA">
        <w:rPr>
          <w:rStyle w:val="LatinChar"/>
          <w:rFonts w:cs="FrankRuehl" w:hint="cs"/>
          <w:sz w:val="28"/>
          <w:szCs w:val="28"/>
          <w:rtl/>
          <w:lang w:val="en-GB"/>
        </w:rPr>
        <w:t>";</w:t>
      </w:r>
      <w:r w:rsidR="08414182" w:rsidRPr="08414182">
        <w:rPr>
          <w:rStyle w:val="LatinChar"/>
          <w:rFonts w:cs="FrankRuehl"/>
          <w:sz w:val="28"/>
          <w:szCs w:val="28"/>
          <w:rtl/>
          <w:lang w:val="en-GB"/>
        </w:rPr>
        <w:t xml:space="preserve"> המצה מורה על הגאולה</w:t>
      </w:r>
      <w:r w:rsidR="087F67FA">
        <w:rPr>
          <w:rStyle w:val="LatinChar"/>
          <w:rFonts w:cs="FrankRuehl" w:hint="cs"/>
          <w:sz w:val="28"/>
          <w:szCs w:val="28"/>
          <w:rtl/>
          <w:lang w:val="en-GB"/>
        </w:rPr>
        <w:t>,</w:t>
      </w:r>
      <w:r w:rsidR="08414182" w:rsidRPr="08414182">
        <w:rPr>
          <w:rStyle w:val="LatinChar"/>
          <w:rFonts w:cs="FrankRuehl"/>
          <w:sz w:val="28"/>
          <w:szCs w:val="28"/>
          <w:rtl/>
          <w:lang w:val="en-GB"/>
        </w:rPr>
        <w:t xml:space="preserve"> כאשר ידוע</w:t>
      </w:r>
      <w:r w:rsidR="087F67FA">
        <w:rPr>
          <w:rStyle w:val="LatinChar"/>
          <w:rFonts w:cs="FrankRuehl" w:hint="cs"/>
          <w:sz w:val="28"/>
          <w:szCs w:val="28"/>
          <w:rtl/>
          <w:lang w:val="en-GB"/>
        </w:rPr>
        <w:t>,</w:t>
      </w:r>
      <w:r w:rsidR="08414182" w:rsidRPr="08414182">
        <w:rPr>
          <w:rStyle w:val="LatinChar"/>
          <w:rFonts w:cs="FrankRuehl"/>
          <w:sz w:val="28"/>
          <w:szCs w:val="28"/>
          <w:rtl/>
          <w:lang w:val="en-GB"/>
        </w:rPr>
        <w:t xml:space="preserve"> והמרורים על השעבוד</w:t>
      </w:r>
      <w:r w:rsidR="0854270E">
        <w:rPr>
          <w:rStyle w:val="FootnoteReference"/>
          <w:rFonts w:cs="FrankRuehl"/>
          <w:szCs w:val="28"/>
          <w:rtl/>
        </w:rPr>
        <w:footnoteReference w:id="18"/>
      </w:r>
      <w:r w:rsidR="087F67FA">
        <w:rPr>
          <w:rStyle w:val="LatinChar"/>
          <w:rFonts w:cs="FrankRuehl" w:hint="cs"/>
          <w:sz w:val="28"/>
          <w:szCs w:val="28"/>
          <w:rtl/>
          <w:lang w:val="en-GB"/>
        </w:rPr>
        <w:t>,</w:t>
      </w:r>
      <w:r w:rsidR="08414182" w:rsidRPr="08414182">
        <w:rPr>
          <w:rStyle w:val="LatinChar"/>
          <w:rFonts w:cs="FrankRuehl"/>
          <w:sz w:val="28"/>
          <w:szCs w:val="28"/>
          <w:rtl/>
          <w:lang w:val="en-GB"/>
        </w:rPr>
        <w:t xml:space="preserve"> לומר כי הכל בכחו</w:t>
      </w:r>
      <w:r w:rsidR="087F67FA">
        <w:rPr>
          <w:rStyle w:val="FootnoteReference"/>
          <w:rFonts w:cs="FrankRuehl"/>
          <w:szCs w:val="28"/>
          <w:rtl/>
        </w:rPr>
        <w:footnoteReference w:id="19"/>
      </w:r>
      <w:r w:rsidR="087F67FA">
        <w:rPr>
          <w:rStyle w:val="LatinChar"/>
          <w:rFonts w:cs="FrankRuehl" w:hint="cs"/>
          <w:sz w:val="28"/>
          <w:szCs w:val="28"/>
          <w:rtl/>
          <w:lang w:val="en-GB"/>
        </w:rPr>
        <w:t>,</w:t>
      </w:r>
      <w:r w:rsidR="08414182" w:rsidRPr="08414182">
        <w:rPr>
          <w:rStyle w:val="LatinChar"/>
          <w:rFonts w:cs="FrankRuehl"/>
          <w:sz w:val="28"/>
          <w:szCs w:val="28"/>
          <w:rtl/>
          <w:lang w:val="en-GB"/>
        </w:rPr>
        <w:t xml:space="preserve"> שהוא המוחץ והוא הרופא</w:t>
      </w:r>
      <w:r w:rsidR="080578FB">
        <w:rPr>
          <w:rStyle w:val="FootnoteReference"/>
          <w:rFonts w:cs="FrankRuehl"/>
          <w:szCs w:val="28"/>
          <w:rtl/>
        </w:rPr>
        <w:footnoteReference w:id="20"/>
      </w:r>
      <w:r w:rsidR="08AF522D">
        <w:rPr>
          <w:rStyle w:val="LatinChar"/>
          <w:rFonts w:cs="FrankRuehl" w:hint="cs"/>
          <w:sz w:val="28"/>
          <w:szCs w:val="28"/>
          <w:rtl/>
          <w:lang w:val="en-GB"/>
        </w:rPr>
        <w:t>.</w:t>
      </w:r>
      <w:r w:rsidR="08414182" w:rsidRPr="08414182">
        <w:rPr>
          <w:rStyle w:val="LatinChar"/>
          <w:rFonts w:cs="FrankRuehl"/>
          <w:sz w:val="28"/>
          <w:szCs w:val="28"/>
          <w:rtl/>
          <w:lang w:val="en-GB"/>
        </w:rPr>
        <w:t xml:space="preserve"> ובעז</w:t>
      </w:r>
      <w:r w:rsidR="08BF72E8">
        <w:rPr>
          <w:rStyle w:val="LatinChar"/>
          <w:rFonts w:cs="FrankRuehl" w:hint="cs"/>
          <w:sz w:val="28"/>
          <w:szCs w:val="28"/>
          <w:rtl/>
          <w:lang w:val="en-GB"/>
        </w:rPr>
        <w:t>רת השם</w:t>
      </w:r>
      <w:r w:rsidR="08414182" w:rsidRPr="08414182">
        <w:rPr>
          <w:rStyle w:val="LatinChar"/>
          <w:rFonts w:cs="FrankRuehl"/>
          <w:sz w:val="28"/>
          <w:szCs w:val="28"/>
          <w:rtl/>
          <w:lang w:val="en-GB"/>
        </w:rPr>
        <w:t xml:space="preserve"> בענין הזה נאריך לקמן</w:t>
      </w:r>
      <w:r w:rsidR="08BF72E8">
        <w:rPr>
          <w:rStyle w:val="FootnoteReference"/>
          <w:rFonts w:cs="FrankRuehl"/>
          <w:szCs w:val="28"/>
          <w:rtl/>
        </w:rPr>
        <w:footnoteReference w:id="21"/>
      </w:r>
      <w:r w:rsidR="08414182" w:rsidRPr="08414182">
        <w:rPr>
          <w:rStyle w:val="LatinChar"/>
          <w:rFonts w:cs="FrankRuehl"/>
          <w:sz w:val="28"/>
          <w:szCs w:val="28"/>
          <w:rtl/>
          <w:lang w:val="en-GB"/>
        </w:rPr>
        <w:t xml:space="preserve">. </w:t>
      </w:r>
    </w:p>
    <w:p w:rsidR="08E14092" w:rsidRDefault="08413780" w:rsidP="086D667C">
      <w:pPr>
        <w:jc w:val="both"/>
        <w:rPr>
          <w:rStyle w:val="LatinChar"/>
          <w:rFonts w:cs="FrankRuehl" w:hint="cs"/>
          <w:sz w:val="28"/>
          <w:szCs w:val="28"/>
          <w:rtl/>
          <w:lang w:val="en-GB"/>
        </w:rPr>
      </w:pPr>
      <w:r w:rsidRPr="08413780">
        <w:rPr>
          <w:rStyle w:val="LatinChar"/>
          <w:rtl/>
        </w:rPr>
        <w:lastRenderedPageBreak/>
        <w:t>#</w:t>
      </w:r>
      <w:r w:rsidR="08414182" w:rsidRPr="08413780">
        <w:rPr>
          <w:rStyle w:val="Title1"/>
          <w:rtl/>
        </w:rPr>
        <w:t>ואל תאמר</w:t>
      </w:r>
      <w:r w:rsidRPr="08413780">
        <w:rPr>
          <w:rStyle w:val="LatinChar"/>
          <w:rtl/>
        </w:rPr>
        <w:t>=</w:t>
      </w:r>
      <w:r w:rsidR="08414182" w:rsidRPr="08414182">
        <w:rPr>
          <w:rStyle w:val="LatinChar"/>
          <w:rFonts w:cs="FrankRuehl"/>
          <w:sz w:val="28"/>
          <w:szCs w:val="28"/>
          <w:rtl/>
          <w:lang w:val="en-GB"/>
        </w:rPr>
        <w:t xml:space="preserve"> הרי המצה אינה</w:t>
      </w:r>
      <w:r w:rsidR="08456ED1">
        <w:rPr>
          <w:rStyle w:val="LatinChar"/>
          <w:rFonts w:cs="FrankRuehl" w:hint="cs"/>
          <w:sz w:val="28"/>
          <w:szCs w:val="28"/>
          <w:rtl/>
          <w:lang w:val="en-GB"/>
        </w:rPr>
        <w:t xml:space="preserve"> </w:t>
      </w:r>
      <w:r w:rsidR="08456ED1" w:rsidRPr="08456ED1">
        <w:rPr>
          <w:rStyle w:val="LatinChar"/>
          <w:rFonts w:cs="FrankRuehl"/>
          <w:sz w:val="28"/>
          <w:szCs w:val="28"/>
          <w:rtl/>
          <w:lang w:val="en-GB"/>
        </w:rPr>
        <w:t>מורה על הגאולה רק בשביל ש</w:t>
      </w:r>
      <w:r>
        <w:rPr>
          <w:rStyle w:val="LatinChar"/>
          <w:rFonts w:cs="FrankRuehl" w:hint="cs"/>
          <w:sz w:val="28"/>
          <w:szCs w:val="28"/>
          <w:rtl/>
          <w:lang w:val="en-GB"/>
        </w:rPr>
        <w:t>"</w:t>
      </w:r>
      <w:r w:rsidR="08456ED1" w:rsidRPr="08456ED1">
        <w:rPr>
          <w:rStyle w:val="LatinChar"/>
          <w:rFonts w:cs="FrankRuehl"/>
          <w:sz w:val="28"/>
          <w:szCs w:val="28"/>
          <w:rtl/>
          <w:lang w:val="en-GB"/>
        </w:rPr>
        <w:t>לא הספיק בצקת של אבותינו להחמיץ</w:t>
      </w:r>
      <w:r>
        <w:rPr>
          <w:rStyle w:val="LatinChar"/>
          <w:rFonts w:cs="FrankRuehl" w:hint="cs"/>
          <w:sz w:val="28"/>
          <w:szCs w:val="28"/>
          <w:rtl/>
          <w:lang w:val="en-GB"/>
        </w:rPr>
        <w:t xml:space="preserve">" </w:t>
      </w:r>
      <w:r w:rsidRPr="08413780">
        <w:rPr>
          <w:rStyle w:val="LatinChar"/>
          <w:rFonts w:cs="Dbs-Rashi" w:hint="cs"/>
          <w:szCs w:val="20"/>
          <w:rtl/>
          <w:lang w:val="en-GB"/>
        </w:rPr>
        <w:t>(הגדה של פסח)</w:t>
      </w:r>
      <w:r w:rsidR="08456ED1" w:rsidRPr="08456ED1">
        <w:rPr>
          <w:rStyle w:val="LatinChar"/>
          <w:rFonts w:cs="FrankRuehl"/>
          <w:sz w:val="28"/>
          <w:szCs w:val="28"/>
          <w:rtl/>
          <w:lang w:val="en-GB"/>
        </w:rPr>
        <w:t xml:space="preserve"> </w:t>
      </w:r>
      <w:r>
        <w:rPr>
          <w:rStyle w:val="LatinChar"/>
          <w:rFonts w:cs="FrankRuehl" w:hint="cs"/>
          <w:sz w:val="28"/>
          <w:szCs w:val="28"/>
          <w:rtl/>
          <w:lang w:val="en-GB"/>
        </w:rPr>
        <w:t>"</w:t>
      </w:r>
      <w:r w:rsidR="08456ED1" w:rsidRPr="08456ED1">
        <w:rPr>
          <w:rStyle w:val="LatinChar"/>
          <w:rFonts w:cs="FrankRuehl"/>
          <w:sz w:val="28"/>
          <w:szCs w:val="28"/>
          <w:rtl/>
          <w:lang w:val="en-GB"/>
        </w:rPr>
        <w:t>כי גרשו ממצרים</w:t>
      </w:r>
      <w:r>
        <w:rPr>
          <w:rStyle w:val="LatinChar"/>
          <w:rFonts w:cs="FrankRuehl" w:hint="cs"/>
          <w:sz w:val="28"/>
          <w:szCs w:val="28"/>
          <w:rtl/>
          <w:lang w:val="en-GB"/>
        </w:rPr>
        <w:t>"</w:t>
      </w:r>
      <w:r w:rsidRPr="08413780">
        <w:rPr>
          <w:rStyle w:val="LatinChar"/>
          <w:rFonts w:cs="Dbs-Rashi" w:hint="cs"/>
          <w:szCs w:val="20"/>
          <w:rtl/>
          <w:lang w:val="en-GB"/>
        </w:rPr>
        <w:t xml:space="preserve"> (שמות יב, לט)</w:t>
      </w:r>
      <w:r>
        <w:rPr>
          <w:rStyle w:val="LatinChar"/>
          <w:rFonts w:cs="FrankRuehl" w:hint="cs"/>
          <w:sz w:val="28"/>
          <w:szCs w:val="28"/>
          <w:rtl/>
          <w:lang w:val="en-GB"/>
        </w:rPr>
        <w:t>,</w:t>
      </w:r>
      <w:r w:rsidR="08456ED1" w:rsidRPr="08456ED1">
        <w:rPr>
          <w:rStyle w:val="LatinChar"/>
          <w:rFonts w:cs="FrankRuehl"/>
          <w:sz w:val="28"/>
          <w:szCs w:val="28"/>
          <w:rtl/>
          <w:lang w:val="en-GB"/>
        </w:rPr>
        <w:t xml:space="preserve"> וזה לא היה בלילה קודם שיצאו</w:t>
      </w:r>
      <w:r>
        <w:rPr>
          <w:rStyle w:val="FootnoteReference"/>
          <w:rFonts w:cs="FrankRuehl"/>
          <w:szCs w:val="28"/>
          <w:rtl/>
        </w:rPr>
        <w:footnoteReference w:id="22"/>
      </w:r>
      <w:r>
        <w:rPr>
          <w:rStyle w:val="LatinChar"/>
          <w:rFonts w:cs="FrankRuehl" w:hint="cs"/>
          <w:sz w:val="28"/>
          <w:szCs w:val="28"/>
          <w:rtl/>
          <w:lang w:val="en-GB"/>
        </w:rPr>
        <w:t>.</w:t>
      </w:r>
      <w:r w:rsidR="08456ED1" w:rsidRPr="08456ED1">
        <w:rPr>
          <w:rStyle w:val="LatinChar"/>
          <w:rFonts w:cs="FrankRuehl"/>
          <w:sz w:val="28"/>
          <w:szCs w:val="28"/>
          <w:rtl/>
          <w:lang w:val="en-GB"/>
        </w:rPr>
        <w:t xml:space="preserve"> בשלמא המרורים שפיר מורה על שעבוד ישראל</w:t>
      </w:r>
      <w:r w:rsidR="085C15E2">
        <w:rPr>
          <w:rStyle w:val="FootnoteReference"/>
          <w:rFonts w:cs="FrankRuehl"/>
          <w:szCs w:val="28"/>
          <w:rtl/>
        </w:rPr>
        <w:footnoteReference w:id="23"/>
      </w:r>
      <w:r w:rsidR="085C15E2">
        <w:rPr>
          <w:rStyle w:val="LatinChar"/>
          <w:rFonts w:cs="FrankRuehl" w:hint="cs"/>
          <w:sz w:val="28"/>
          <w:szCs w:val="28"/>
          <w:rtl/>
          <w:lang w:val="en-GB"/>
        </w:rPr>
        <w:t>,</w:t>
      </w:r>
      <w:r w:rsidR="08456ED1" w:rsidRPr="08456ED1">
        <w:rPr>
          <w:rStyle w:val="LatinChar"/>
          <w:rFonts w:cs="FrankRuehl"/>
          <w:sz w:val="28"/>
          <w:szCs w:val="28"/>
          <w:rtl/>
          <w:lang w:val="en-GB"/>
        </w:rPr>
        <w:t xml:space="preserve"> אבל מצ</w:t>
      </w:r>
      <w:r w:rsidR="08A3020B">
        <w:rPr>
          <w:rStyle w:val="LatinChar"/>
          <w:rFonts w:cs="FrankRuehl" w:hint="cs"/>
          <w:sz w:val="28"/>
          <w:szCs w:val="28"/>
          <w:rtl/>
          <w:lang w:val="en-GB"/>
        </w:rPr>
        <w:t>ות*</w:t>
      </w:r>
      <w:r w:rsidR="08456ED1" w:rsidRPr="08456ED1">
        <w:rPr>
          <w:rStyle w:val="LatinChar"/>
          <w:rFonts w:cs="FrankRuehl"/>
          <w:sz w:val="28"/>
          <w:szCs w:val="28"/>
          <w:rtl/>
          <w:lang w:val="en-GB"/>
        </w:rPr>
        <w:t xml:space="preserve"> שהוא מורה על הגאולה</w:t>
      </w:r>
      <w:r w:rsidR="081564DB">
        <w:rPr>
          <w:rStyle w:val="LatinChar"/>
          <w:rFonts w:cs="FrankRuehl" w:hint="cs"/>
          <w:sz w:val="28"/>
          <w:szCs w:val="28"/>
          <w:rtl/>
          <w:lang w:val="en-GB"/>
        </w:rPr>
        <w:t>,</w:t>
      </w:r>
      <w:r w:rsidR="08456ED1" w:rsidRPr="08456ED1">
        <w:rPr>
          <w:rStyle w:val="LatinChar"/>
          <w:rFonts w:cs="FrankRuehl"/>
          <w:sz w:val="28"/>
          <w:szCs w:val="28"/>
          <w:rtl/>
          <w:lang w:val="en-GB"/>
        </w:rPr>
        <w:t xml:space="preserve"> איך היה מורה על הגאולה</w:t>
      </w:r>
      <w:r w:rsidR="081564DB">
        <w:rPr>
          <w:rStyle w:val="LatinChar"/>
          <w:rFonts w:cs="FrankRuehl" w:hint="cs"/>
          <w:sz w:val="28"/>
          <w:szCs w:val="28"/>
          <w:rtl/>
          <w:lang w:val="en-GB"/>
        </w:rPr>
        <w:t>,</w:t>
      </w:r>
      <w:r w:rsidR="08456ED1" w:rsidRPr="08456ED1">
        <w:rPr>
          <w:rStyle w:val="LatinChar"/>
          <w:rFonts w:cs="FrankRuehl"/>
          <w:sz w:val="28"/>
          <w:szCs w:val="28"/>
          <w:rtl/>
          <w:lang w:val="en-GB"/>
        </w:rPr>
        <w:t xml:space="preserve"> ועדיין לא היה זה שלא הספיק בצק</w:t>
      </w:r>
      <w:r w:rsidR="082B3B5E">
        <w:rPr>
          <w:rStyle w:val="LatinChar"/>
          <w:rFonts w:cs="FrankRuehl" w:hint="cs"/>
          <w:sz w:val="28"/>
          <w:szCs w:val="28"/>
          <w:rtl/>
          <w:lang w:val="en-GB"/>
        </w:rPr>
        <w:t>ת*</w:t>
      </w:r>
      <w:r w:rsidR="08456ED1" w:rsidRPr="08456ED1">
        <w:rPr>
          <w:rStyle w:val="LatinChar"/>
          <w:rFonts w:cs="FrankRuehl"/>
          <w:sz w:val="28"/>
          <w:szCs w:val="28"/>
          <w:rtl/>
          <w:lang w:val="en-GB"/>
        </w:rPr>
        <w:t xml:space="preserve"> אבותינו להחמיץ. אם תרצה תוכל לומר כמו שפירוש הרמב"ן</w:t>
      </w:r>
      <w:r w:rsidR="081564DB">
        <w:rPr>
          <w:rStyle w:val="FootnoteReference"/>
          <w:rFonts w:cs="FrankRuehl"/>
          <w:szCs w:val="28"/>
          <w:rtl/>
        </w:rPr>
        <w:footnoteReference w:id="24"/>
      </w:r>
      <w:r w:rsidR="081564DB">
        <w:rPr>
          <w:rStyle w:val="LatinChar"/>
          <w:rFonts w:cs="FrankRuehl" w:hint="cs"/>
          <w:sz w:val="28"/>
          <w:szCs w:val="28"/>
          <w:rtl/>
          <w:lang w:val="en-GB"/>
        </w:rPr>
        <w:t>,</w:t>
      </w:r>
      <w:r w:rsidR="08456ED1" w:rsidRPr="08456ED1">
        <w:rPr>
          <w:rStyle w:val="LatinChar"/>
          <w:rFonts w:cs="FrankRuehl"/>
          <w:sz w:val="28"/>
          <w:szCs w:val="28"/>
          <w:rtl/>
          <w:lang w:val="en-GB"/>
        </w:rPr>
        <w:t xml:space="preserve"> שהיה גלוי וידוע לפני הקב"ה שעתידין לצאת בחפזון, שכן אמר </w:t>
      </w:r>
      <w:r w:rsidR="08456ED1" w:rsidRPr="08E14092">
        <w:rPr>
          <w:rStyle w:val="LatinChar"/>
          <w:rFonts w:cs="Dbs-Rashi"/>
          <w:szCs w:val="20"/>
          <w:rtl/>
          <w:lang w:val="en-GB"/>
        </w:rPr>
        <w:t>(שמות יא</w:t>
      </w:r>
      <w:r w:rsidR="08E14092" w:rsidRPr="08E14092">
        <w:rPr>
          <w:rStyle w:val="LatinChar"/>
          <w:rFonts w:cs="Dbs-Rashi" w:hint="cs"/>
          <w:szCs w:val="20"/>
          <w:rtl/>
          <w:lang w:val="en-GB"/>
        </w:rPr>
        <w:t xml:space="preserve">, </w:t>
      </w:r>
      <w:r w:rsidR="08E14092">
        <w:rPr>
          <w:rStyle w:val="LatinChar"/>
          <w:rFonts w:cs="Dbs-Rashi" w:hint="cs"/>
          <w:szCs w:val="20"/>
          <w:rtl/>
          <w:lang w:val="en-GB"/>
        </w:rPr>
        <w:t>א</w:t>
      </w:r>
      <w:r w:rsidR="08456ED1" w:rsidRPr="08E14092">
        <w:rPr>
          <w:rStyle w:val="LatinChar"/>
          <w:rFonts w:cs="Dbs-Rashi"/>
          <w:szCs w:val="20"/>
          <w:rtl/>
          <w:lang w:val="en-GB"/>
        </w:rPr>
        <w:t>)</w:t>
      </w:r>
      <w:r w:rsidR="08456ED1" w:rsidRPr="08456ED1">
        <w:rPr>
          <w:rStyle w:val="LatinChar"/>
          <w:rFonts w:cs="FrankRuehl"/>
          <w:sz w:val="28"/>
          <w:szCs w:val="28"/>
          <w:rtl/>
          <w:lang w:val="en-GB"/>
        </w:rPr>
        <w:t xml:space="preserve"> </w:t>
      </w:r>
      <w:r w:rsidR="08E14092">
        <w:rPr>
          <w:rStyle w:val="LatinChar"/>
          <w:rFonts w:cs="FrankRuehl" w:hint="cs"/>
          <w:sz w:val="28"/>
          <w:szCs w:val="28"/>
          <w:rtl/>
          <w:lang w:val="en-GB"/>
        </w:rPr>
        <w:t>"כ</w:t>
      </w:r>
      <w:r w:rsidR="08456ED1" w:rsidRPr="08456ED1">
        <w:rPr>
          <w:rStyle w:val="LatinChar"/>
          <w:rFonts w:cs="FrankRuehl"/>
          <w:sz w:val="28"/>
          <w:szCs w:val="28"/>
          <w:rtl/>
          <w:lang w:val="en-GB"/>
        </w:rPr>
        <w:t>שלחו כלה גרש יגרש אתכם</w:t>
      </w:r>
      <w:r w:rsidR="08E14092">
        <w:rPr>
          <w:rStyle w:val="LatinChar"/>
          <w:rFonts w:cs="FrankRuehl" w:hint="cs"/>
          <w:sz w:val="28"/>
          <w:szCs w:val="28"/>
          <w:rtl/>
          <w:lang w:val="en-GB"/>
        </w:rPr>
        <w:t>"</w:t>
      </w:r>
      <w:r w:rsidR="08456ED1" w:rsidRPr="08456ED1">
        <w:rPr>
          <w:rStyle w:val="LatinChar"/>
          <w:rFonts w:cs="FrankRuehl"/>
          <w:sz w:val="28"/>
          <w:szCs w:val="28"/>
          <w:rtl/>
          <w:lang w:val="en-GB"/>
        </w:rPr>
        <w:t xml:space="preserve"> בעל כרח</w:t>
      </w:r>
      <w:r w:rsidR="086D667C">
        <w:rPr>
          <w:rStyle w:val="LatinChar"/>
          <w:rFonts w:cs="FrankRuehl" w:hint="cs"/>
          <w:sz w:val="28"/>
          <w:szCs w:val="28"/>
          <w:rtl/>
          <w:lang w:val="en-GB"/>
        </w:rPr>
        <w:t>ם</w:t>
      </w:r>
      <w:r w:rsidR="08286A25">
        <w:rPr>
          <w:rStyle w:val="LatinChar"/>
          <w:rFonts w:cs="FrankRuehl" w:hint="cs"/>
          <w:sz w:val="28"/>
          <w:szCs w:val="28"/>
          <w:rtl/>
          <w:lang w:val="en-GB"/>
        </w:rPr>
        <w:t>*</w:t>
      </w:r>
      <w:r w:rsidR="08456ED1" w:rsidRPr="08456ED1">
        <w:rPr>
          <w:rStyle w:val="LatinChar"/>
          <w:rFonts w:cs="FrankRuehl"/>
          <w:sz w:val="28"/>
          <w:szCs w:val="28"/>
          <w:rtl/>
          <w:lang w:val="en-GB"/>
        </w:rPr>
        <w:t>, וכמו שגלה להם שיגרש אותם בעל כרחם, כך גלה להם שלא יספיק בצקת שלהם להחמיץ</w:t>
      </w:r>
      <w:r w:rsidR="08E14092">
        <w:rPr>
          <w:rStyle w:val="LatinChar"/>
          <w:rFonts w:cs="FrankRuehl" w:hint="cs"/>
          <w:sz w:val="28"/>
          <w:szCs w:val="28"/>
          <w:rtl/>
          <w:lang w:val="en-GB"/>
        </w:rPr>
        <w:t>,</w:t>
      </w:r>
      <w:r w:rsidR="08456ED1" w:rsidRPr="08456ED1">
        <w:rPr>
          <w:rStyle w:val="LatinChar"/>
          <w:rFonts w:cs="FrankRuehl"/>
          <w:sz w:val="28"/>
          <w:szCs w:val="28"/>
          <w:rtl/>
          <w:lang w:val="en-GB"/>
        </w:rPr>
        <w:t xml:space="preserve"> שכל כך יגרש אותם</w:t>
      </w:r>
      <w:r w:rsidR="08E14092">
        <w:rPr>
          <w:rStyle w:val="FootnoteReference"/>
          <w:rFonts w:cs="FrankRuehl"/>
          <w:szCs w:val="28"/>
          <w:rtl/>
        </w:rPr>
        <w:footnoteReference w:id="25"/>
      </w:r>
      <w:r w:rsidR="08456ED1" w:rsidRPr="08456ED1">
        <w:rPr>
          <w:rStyle w:val="LatinChar"/>
          <w:rFonts w:cs="FrankRuehl"/>
          <w:sz w:val="28"/>
          <w:szCs w:val="28"/>
          <w:rtl/>
          <w:lang w:val="en-GB"/>
        </w:rPr>
        <w:t xml:space="preserve">. </w:t>
      </w:r>
    </w:p>
    <w:p w:rsidR="08AD4E5D" w:rsidRPr="08AD4E5D" w:rsidRDefault="088A5A9C" w:rsidP="08AD4E5D">
      <w:pPr>
        <w:jc w:val="both"/>
        <w:rPr>
          <w:rStyle w:val="LatinChar"/>
          <w:rFonts w:cs="FrankRuehl"/>
          <w:sz w:val="28"/>
          <w:szCs w:val="28"/>
          <w:rtl/>
          <w:lang w:val="en-GB"/>
        </w:rPr>
      </w:pPr>
      <w:r w:rsidRPr="088A5A9C">
        <w:rPr>
          <w:rStyle w:val="LatinChar"/>
          <w:rtl/>
        </w:rPr>
        <w:t>#</w:t>
      </w:r>
      <w:r w:rsidR="08456ED1" w:rsidRPr="088A5A9C">
        <w:rPr>
          <w:rStyle w:val="Title1"/>
          <w:rtl/>
        </w:rPr>
        <w:t>אמנם לקמן</w:t>
      </w:r>
      <w:r w:rsidRPr="088A5A9C">
        <w:rPr>
          <w:rStyle w:val="LatinChar"/>
          <w:rtl/>
        </w:rPr>
        <w:t>=</w:t>
      </w:r>
      <w:r w:rsidR="08440039">
        <w:rPr>
          <w:rStyle w:val="FootnoteReference"/>
          <w:rFonts w:cs="FrankRuehl"/>
          <w:szCs w:val="28"/>
          <w:rtl/>
        </w:rPr>
        <w:footnoteReference w:id="26"/>
      </w:r>
      <w:r w:rsidR="08456ED1" w:rsidRPr="08456ED1">
        <w:rPr>
          <w:rStyle w:val="LatinChar"/>
          <w:rFonts w:cs="FrankRuehl"/>
          <w:sz w:val="28"/>
          <w:szCs w:val="28"/>
          <w:rtl/>
          <w:lang w:val="en-GB"/>
        </w:rPr>
        <w:t xml:space="preserve"> יתבאר דלא קשיא מידי</w:t>
      </w:r>
      <w:r w:rsidR="08E42AA7">
        <w:rPr>
          <w:rStyle w:val="LatinChar"/>
          <w:rFonts w:cs="FrankRuehl" w:hint="cs"/>
          <w:sz w:val="28"/>
          <w:szCs w:val="28"/>
          <w:rtl/>
          <w:lang w:val="en-GB"/>
        </w:rPr>
        <w:t>,</w:t>
      </w:r>
      <w:r w:rsidR="08456ED1" w:rsidRPr="08456ED1">
        <w:rPr>
          <w:rStyle w:val="LatinChar"/>
          <w:rFonts w:cs="FrankRuehl"/>
          <w:sz w:val="28"/>
          <w:szCs w:val="28"/>
          <w:rtl/>
          <w:lang w:val="en-GB"/>
        </w:rPr>
        <w:t xml:space="preserve"> והוא נכון כאשר אמרנו</w:t>
      </w:r>
      <w:r w:rsidR="08440039">
        <w:rPr>
          <w:rStyle w:val="LatinChar"/>
          <w:rFonts w:cs="FrankRuehl" w:hint="cs"/>
          <w:sz w:val="28"/>
          <w:szCs w:val="28"/>
          <w:rtl/>
          <w:lang w:val="en-GB"/>
        </w:rPr>
        <w:t>,</w:t>
      </w:r>
      <w:r w:rsidR="08456ED1" w:rsidRPr="08456ED1">
        <w:rPr>
          <w:rStyle w:val="LatinChar"/>
          <w:rFonts w:cs="FrankRuehl"/>
          <w:sz w:val="28"/>
          <w:szCs w:val="28"/>
          <w:rtl/>
          <w:lang w:val="en-GB"/>
        </w:rPr>
        <w:t xml:space="preserve"> שעיקר המצה מורה על הגאולה</w:t>
      </w:r>
      <w:r w:rsidR="08440039">
        <w:rPr>
          <w:rStyle w:val="LatinChar"/>
          <w:rFonts w:cs="FrankRuehl" w:hint="cs"/>
          <w:sz w:val="28"/>
          <w:szCs w:val="28"/>
          <w:rtl/>
          <w:lang w:val="en-GB"/>
        </w:rPr>
        <w:t>,</w:t>
      </w:r>
      <w:r w:rsidR="08456ED1" w:rsidRPr="08456ED1">
        <w:rPr>
          <w:rStyle w:val="LatinChar"/>
          <w:rFonts w:cs="FrankRuehl"/>
          <w:sz w:val="28"/>
          <w:szCs w:val="28"/>
          <w:rtl/>
          <w:lang w:val="en-GB"/>
        </w:rPr>
        <w:t xml:space="preserve"> כמו המרורים שמורה על שעבוד</w:t>
      </w:r>
      <w:r w:rsidR="08440039">
        <w:rPr>
          <w:rStyle w:val="LatinChar"/>
          <w:rFonts w:cs="FrankRuehl" w:hint="cs"/>
          <w:sz w:val="28"/>
          <w:szCs w:val="28"/>
          <w:rtl/>
          <w:lang w:val="en-GB"/>
        </w:rPr>
        <w:t>.</w:t>
      </w:r>
      <w:r w:rsidR="08456ED1" w:rsidRPr="08456ED1">
        <w:rPr>
          <w:rStyle w:val="LatinChar"/>
          <w:rFonts w:cs="FrankRuehl"/>
          <w:sz w:val="28"/>
          <w:szCs w:val="28"/>
          <w:rtl/>
          <w:lang w:val="en-GB"/>
        </w:rPr>
        <w:t xml:space="preserve"> כי המרירות מורה שעבוד, לפי שהאדם מתפעל מן המרירות</w:t>
      </w:r>
      <w:r w:rsidR="08440039">
        <w:rPr>
          <w:rStyle w:val="FootnoteReference"/>
          <w:rFonts w:cs="FrankRuehl"/>
          <w:szCs w:val="28"/>
          <w:rtl/>
        </w:rPr>
        <w:footnoteReference w:id="27"/>
      </w:r>
      <w:r w:rsidR="08440039">
        <w:rPr>
          <w:rStyle w:val="LatinChar"/>
          <w:rFonts w:cs="FrankRuehl" w:hint="cs"/>
          <w:sz w:val="28"/>
          <w:szCs w:val="28"/>
          <w:rtl/>
          <w:lang w:val="en-GB"/>
        </w:rPr>
        <w:t>,</w:t>
      </w:r>
      <w:r w:rsidR="08456ED1" w:rsidRPr="08456ED1">
        <w:rPr>
          <w:rStyle w:val="LatinChar"/>
          <w:rFonts w:cs="FrankRuehl"/>
          <w:sz w:val="28"/>
          <w:szCs w:val="28"/>
          <w:rtl/>
          <w:lang w:val="en-GB"/>
        </w:rPr>
        <w:t xml:space="preserve"> כמו שמתפעל המשועבד</w:t>
      </w:r>
      <w:r w:rsidR="08635B3B">
        <w:rPr>
          <w:rStyle w:val="FootnoteReference"/>
          <w:rFonts w:cs="FrankRuehl"/>
          <w:szCs w:val="28"/>
          <w:rtl/>
        </w:rPr>
        <w:footnoteReference w:id="28"/>
      </w:r>
      <w:r w:rsidR="08440039">
        <w:rPr>
          <w:rStyle w:val="LatinChar"/>
          <w:rFonts w:cs="FrankRuehl" w:hint="cs"/>
          <w:sz w:val="28"/>
          <w:szCs w:val="28"/>
          <w:rtl/>
          <w:lang w:val="en-GB"/>
        </w:rPr>
        <w:t>,</w:t>
      </w:r>
      <w:r w:rsidR="08456ED1" w:rsidRPr="08456ED1">
        <w:rPr>
          <w:rStyle w:val="LatinChar"/>
          <w:rFonts w:cs="FrankRuehl"/>
          <w:sz w:val="28"/>
          <w:szCs w:val="28"/>
          <w:rtl/>
          <w:lang w:val="en-GB"/>
        </w:rPr>
        <w:t xml:space="preserve"> לכך המרורים מורים על השיעבוד</w:t>
      </w:r>
      <w:r w:rsidR="08B4216A">
        <w:rPr>
          <w:rStyle w:val="FootnoteReference"/>
          <w:rFonts w:cs="FrankRuehl"/>
          <w:szCs w:val="28"/>
          <w:rtl/>
        </w:rPr>
        <w:footnoteReference w:id="29"/>
      </w:r>
      <w:r w:rsidR="08440039">
        <w:rPr>
          <w:rStyle w:val="LatinChar"/>
          <w:rFonts w:cs="FrankRuehl" w:hint="cs"/>
          <w:sz w:val="28"/>
          <w:szCs w:val="28"/>
          <w:rtl/>
          <w:lang w:val="en-GB"/>
        </w:rPr>
        <w:t>.</w:t>
      </w:r>
      <w:r w:rsidR="08456ED1" w:rsidRPr="08456ED1">
        <w:rPr>
          <w:rStyle w:val="LatinChar"/>
          <w:rFonts w:cs="FrankRuehl"/>
          <w:sz w:val="28"/>
          <w:szCs w:val="28"/>
          <w:rtl/>
          <w:lang w:val="en-GB"/>
        </w:rPr>
        <w:t xml:space="preserve"> וכן המצה שנקראת </w:t>
      </w:r>
      <w:r w:rsidR="08664E05">
        <w:rPr>
          <w:rStyle w:val="LatinChar"/>
          <w:rFonts w:cs="FrankRuehl" w:hint="cs"/>
          <w:sz w:val="28"/>
          <w:szCs w:val="28"/>
          <w:rtl/>
          <w:lang w:val="en-GB"/>
        </w:rPr>
        <w:t>"</w:t>
      </w:r>
      <w:r w:rsidR="08456ED1" w:rsidRPr="08456ED1">
        <w:rPr>
          <w:rStyle w:val="LatinChar"/>
          <w:rFonts w:cs="FrankRuehl"/>
          <w:sz w:val="28"/>
          <w:szCs w:val="28"/>
          <w:rtl/>
          <w:lang w:val="en-GB"/>
        </w:rPr>
        <w:t>מצה</w:t>
      </w:r>
      <w:r w:rsidR="08664E05">
        <w:rPr>
          <w:rStyle w:val="LatinChar"/>
          <w:rFonts w:cs="FrankRuehl" w:hint="cs"/>
          <w:sz w:val="28"/>
          <w:szCs w:val="28"/>
          <w:rtl/>
          <w:lang w:val="en-GB"/>
        </w:rPr>
        <w:t>"</w:t>
      </w:r>
      <w:r w:rsidR="08456ED1" w:rsidRPr="08456ED1">
        <w:rPr>
          <w:rStyle w:val="LatinChar"/>
          <w:rFonts w:cs="FrankRuehl"/>
          <w:sz w:val="28"/>
          <w:szCs w:val="28"/>
          <w:rtl/>
          <w:lang w:val="en-GB"/>
        </w:rPr>
        <w:t xml:space="preserve"> בשביל שאין בה טעם כלל</w:t>
      </w:r>
      <w:r w:rsidR="08D47BC2">
        <w:rPr>
          <w:rStyle w:val="FootnoteReference"/>
          <w:rFonts w:cs="FrankRuehl"/>
          <w:szCs w:val="28"/>
          <w:rtl/>
        </w:rPr>
        <w:footnoteReference w:id="30"/>
      </w:r>
      <w:r w:rsidR="08D47BC2">
        <w:rPr>
          <w:rStyle w:val="LatinChar"/>
          <w:rFonts w:cs="FrankRuehl" w:hint="cs"/>
          <w:sz w:val="28"/>
          <w:szCs w:val="28"/>
          <w:rtl/>
          <w:lang w:val="en-GB"/>
        </w:rPr>
        <w:t>,</w:t>
      </w:r>
      <w:r w:rsidR="08456ED1" w:rsidRPr="08456ED1">
        <w:rPr>
          <w:rStyle w:val="LatinChar"/>
          <w:rFonts w:cs="FrankRuehl"/>
          <w:sz w:val="28"/>
          <w:szCs w:val="28"/>
          <w:rtl/>
          <w:lang w:val="en-GB"/>
        </w:rPr>
        <w:t xml:space="preserve"> והאוכלה לא יקבל שום התפעלות</w:t>
      </w:r>
      <w:r w:rsidR="08FC263C">
        <w:rPr>
          <w:rStyle w:val="LatinChar"/>
          <w:rFonts w:cs="FrankRuehl" w:hint="cs"/>
          <w:sz w:val="28"/>
          <w:szCs w:val="28"/>
          <w:rtl/>
          <w:lang w:val="en-GB"/>
        </w:rPr>
        <w:t>.</w:t>
      </w:r>
      <w:r w:rsidR="08456ED1" w:rsidRPr="08456ED1">
        <w:rPr>
          <w:rStyle w:val="LatinChar"/>
          <w:rFonts w:cs="FrankRuehl"/>
          <w:sz w:val="28"/>
          <w:szCs w:val="28"/>
          <w:rtl/>
          <w:lang w:val="en-GB"/>
        </w:rPr>
        <w:t xml:space="preserve"> ורז"ל שמשו בלשון </w:t>
      </w:r>
      <w:r w:rsidR="08664E05">
        <w:rPr>
          <w:rStyle w:val="LatinChar"/>
          <w:rFonts w:cs="FrankRuehl" w:hint="cs"/>
          <w:sz w:val="28"/>
          <w:szCs w:val="28"/>
          <w:rtl/>
          <w:lang w:val="en-GB"/>
        </w:rPr>
        <w:t>"</w:t>
      </w:r>
      <w:r w:rsidR="08456ED1" w:rsidRPr="08456ED1">
        <w:rPr>
          <w:rStyle w:val="LatinChar"/>
          <w:rFonts w:cs="FrankRuehl"/>
          <w:sz w:val="28"/>
          <w:szCs w:val="28"/>
          <w:rtl/>
          <w:lang w:val="en-GB"/>
        </w:rPr>
        <w:t>מצה</w:t>
      </w:r>
      <w:r w:rsidR="08664E05">
        <w:rPr>
          <w:rStyle w:val="LatinChar"/>
          <w:rFonts w:cs="FrankRuehl" w:hint="cs"/>
          <w:sz w:val="28"/>
          <w:szCs w:val="28"/>
          <w:rtl/>
          <w:lang w:val="en-GB"/>
        </w:rPr>
        <w:t>"</w:t>
      </w:r>
      <w:r w:rsidR="08456ED1" w:rsidRPr="08456ED1">
        <w:rPr>
          <w:rStyle w:val="LatinChar"/>
          <w:rFonts w:cs="FrankRuehl"/>
          <w:sz w:val="28"/>
          <w:szCs w:val="28"/>
          <w:rtl/>
          <w:lang w:val="en-GB"/>
        </w:rPr>
        <w:t xml:space="preserve"> על דבר שאין בה טעם כלל לקרא אותו בשם </w:t>
      </w:r>
      <w:r w:rsidR="08664E05">
        <w:rPr>
          <w:rStyle w:val="LatinChar"/>
          <w:rFonts w:cs="FrankRuehl" w:hint="cs"/>
          <w:sz w:val="28"/>
          <w:szCs w:val="28"/>
          <w:rtl/>
          <w:lang w:val="en-GB"/>
        </w:rPr>
        <w:t>"</w:t>
      </w:r>
      <w:r w:rsidR="08456ED1" w:rsidRPr="08456ED1">
        <w:rPr>
          <w:rStyle w:val="LatinChar"/>
          <w:rFonts w:cs="FrankRuehl"/>
          <w:sz w:val="28"/>
          <w:szCs w:val="28"/>
          <w:rtl/>
          <w:lang w:val="en-GB"/>
        </w:rPr>
        <w:t>מצה</w:t>
      </w:r>
      <w:r w:rsidR="08664E05">
        <w:rPr>
          <w:rStyle w:val="LatinChar"/>
          <w:rFonts w:cs="FrankRuehl" w:hint="cs"/>
          <w:sz w:val="28"/>
          <w:szCs w:val="28"/>
          <w:rtl/>
          <w:lang w:val="en-GB"/>
        </w:rPr>
        <w:t>",</w:t>
      </w:r>
      <w:r w:rsidR="08456ED1" w:rsidRPr="08456ED1">
        <w:rPr>
          <w:rStyle w:val="LatinChar"/>
          <w:rFonts w:cs="FrankRuehl"/>
          <w:sz w:val="28"/>
          <w:szCs w:val="28"/>
          <w:rtl/>
          <w:lang w:val="en-GB"/>
        </w:rPr>
        <w:t xml:space="preserve"> שקראו </w:t>
      </w:r>
      <w:r w:rsidR="08D0367B">
        <w:rPr>
          <w:rStyle w:val="LatinChar"/>
          <w:rFonts w:cs="FrankRuehl" w:hint="cs"/>
          <w:sz w:val="28"/>
          <w:szCs w:val="28"/>
          <w:rtl/>
          <w:lang w:val="en-GB"/>
        </w:rPr>
        <w:t xml:space="preserve">לעור* </w:t>
      </w:r>
      <w:r w:rsidR="08456ED1" w:rsidRPr="08456ED1">
        <w:rPr>
          <w:rStyle w:val="LatinChar"/>
          <w:rFonts w:cs="FrankRuehl"/>
          <w:sz w:val="28"/>
          <w:szCs w:val="28"/>
          <w:rtl/>
          <w:lang w:val="en-GB"/>
        </w:rPr>
        <w:t xml:space="preserve">שלא מליח ולא קמיח ולא עפיץ </w:t>
      </w:r>
      <w:r w:rsidR="08D0367B">
        <w:rPr>
          <w:rStyle w:val="LatinChar"/>
          <w:rFonts w:cs="FrankRuehl" w:hint="cs"/>
          <w:sz w:val="28"/>
          <w:szCs w:val="28"/>
          <w:rtl/>
          <w:lang w:val="en-GB"/>
        </w:rPr>
        <w:t>"</w:t>
      </w:r>
      <w:r w:rsidR="08456ED1" w:rsidRPr="08456ED1">
        <w:rPr>
          <w:rStyle w:val="LatinChar"/>
          <w:rFonts w:cs="FrankRuehl"/>
          <w:sz w:val="28"/>
          <w:szCs w:val="28"/>
          <w:rtl/>
          <w:lang w:val="en-GB"/>
        </w:rPr>
        <w:t>מצה</w:t>
      </w:r>
      <w:r w:rsidR="08664E05">
        <w:rPr>
          <w:rStyle w:val="LatinChar"/>
          <w:rFonts w:cs="FrankRuehl" w:hint="cs"/>
          <w:sz w:val="28"/>
          <w:szCs w:val="28"/>
          <w:rtl/>
          <w:lang w:val="en-GB"/>
        </w:rPr>
        <w:t>"</w:t>
      </w:r>
      <w:r w:rsidR="08D0367B">
        <w:rPr>
          <w:rStyle w:val="LatinChar"/>
          <w:rFonts w:cs="Dbs-Rashi" w:hint="cs"/>
          <w:szCs w:val="20"/>
          <w:rtl/>
          <w:lang w:val="en-GB"/>
        </w:rPr>
        <w:t xml:space="preserve"> </w:t>
      </w:r>
      <w:r w:rsidR="08D0367B" w:rsidRPr="08664E05">
        <w:rPr>
          <w:rStyle w:val="LatinChar"/>
          <w:rFonts w:cs="Dbs-Rashi"/>
          <w:szCs w:val="20"/>
          <w:rtl/>
          <w:lang w:val="en-GB"/>
        </w:rPr>
        <w:t>(שבת עט</w:t>
      </w:r>
      <w:r w:rsidR="08D0367B" w:rsidRPr="08664E05">
        <w:rPr>
          <w:rStyle w:val="LatinChar"/>
          <w:rFonts w:cs="Dbs-Rashi" w:hint="cs"/>
          <w:szCs w:val="20"/>
          <w:rtl/>
          <w:lang w:val="en-GB"/>
        </w:rPr>
        <w:t>.</w:t>
      </w:r>
      <w:r w:rsidR="08D0367B" w:rsidRPr="08664E05">
        <w:rPr>
          <w:rStyle w:val="LatinChar"/>
          <w:rFonts w:cs="Dbs-Rashi"/>
          <w:szCs w:val="20"/>
          <w:rtl/>
          <w:lang w:val="en-GB"/>
        </w:rPr>
        <w:t>)</w:t>
      </w:r>
      <w:r w:rsidR="08664E05">
        <w:rPr>
          <w:rStyle w:val="FootnoteReference"/>
          <w:rFonts w:cs="FrankRuehl"/>
          <w:szCs w:val="28"/>
          <w:rtl/>
        </w:rPr>
        <w:footnoteReference w:id="31"/>
      </w:r>
      <w:r w:rsidR="08456ED1" w:rsidRPr="08456ED1">
        <w:rPr>
          <w:rStyle w:val="LatinChar"/>
          <w:rFonts w:cs="FrankRuehl"/>
          <w:sz w:val="28"/>
          <w:szCs w:val="28"/>
          <w:rtl/>
          <w:lang w:val="en-GB"/>
        </w:rPr>
        <w:t>, בשביל שאין בו דבר כלל</w:t>
      </w:r>
      <w:r w:rsidR="08FF7471">
        <w:rPr>
          <w:rStyle w:val="FootnoteReference"/>
          <w:rFonts w:cs="FrankRuehl"/>
          <w:szCs w:val="28"/>
          <w:rtl/>
        </w:rPr>
        <w:footnoteReference w:id="32"/>
      </w:r>
      <w:r w:rsidR="08664E05">
        <w:rPr>
          <w:rStyle w:val="LatinChar"/>
          <w:rFonts w:cs="FrankRuehl" w:hint="cs"/>
          <w:sz w:val="28"/>
          <w:szCs w:val="28"/>
          <w:rtl/>
          <w:lang w:val="en-GB"/>
        </w:rPr>
        <w:t>.</w:t>
      </w:r>
      <w:r w:rsidR="08456ED1" w:rsidRPr="08456ED1">
        <w:rPr>
          <w:rStyle w:val="LatinChar"/>
          <w:rFonts w:cs="FrankRuehl"/>
          <w:sz w:val="28"/>
          <w:szCs w:val="28"/>
          <w:rtl/>
          <w:lang w:val="en-GB"/>
        </w:rPr>
        <w:t xml:space="preserve"> לפיכך המצה היא </w:t>
      </w:r>
      <w:r w:rsidR="085B6CE3">
        <w:rPr>
          <w:rStyle w:val="LatinChar"/>
          <w:rFonts w:cs="FrankRuehl" w:hint="cs"/>
          <w:sz w:val="28"/>
          <w:szCs w:val="28"/>
          <w:rtl/>
          <w:lang w:val="en-GB"/>
        </w:rPr>
        <w:t xml:space="preserve">[מורה] </w:t>
      </w:r>
      <w:r w:rsidR="08456ED1" w:rsidRPr="08456ED1">
        <w:rPr>
          <w:rStyle w:val="LatinChar"/>
          <w:rFonts w:cs="FrankRuehl"/>
          <w:sz w:val="28"/>
          <w:szCs w:val="28"/>
          <w:rtl/>
          <w:lang w:val="en-GB"/>
        </w:rPr>
        <w:t>על חירות</w:t>
      </w:r>
      <w:r w:rsidR="08D0367B">
        <w:rPr>
          <w:rStyle w:val="LatinChar"/>
          <w:rFonts w:cs="FrankRuehl" w:hint="cs"/>
          <w:sz w:val="28"/>
          <w:szCs w:val="28"/>
          <w:rtl/>
          <w:lang w:val="en-GB"/>
        </w:rPr>
        <w:t>,</w:t>
      </w:r>
      <w:r w:rsidR="08456ED1" w:rsidRPr="08456ED1">
        <w:rPr>
          <w:rStyle w:val="LatinChar"/>
          <w:rFonts w:cs="FrankRuehl"/>
          <w:sz w:val="28"/>
          <w:szCs w:val="28"/>
          <w:rtl/>
          <w:lang w:val="en-GB"/>
        </w:rPr>
        <w:t xml:space="preserve"> שכך הוא ענין החירות שאין בו התפעלות כלל</w:t>
      </w:r>
      <w:r w:rsidR="085B6CE3">
        <w:rPr>
          <w:rStyle w:val="FootnoteReference"/>
          <w:rFonts w:cs="FrankRuehl"/>
          <w:szCs w:val="28"/>
          <w:rtl/>
        </w:rPr>
        <w:footnoteReference w:id="33"/>
      </w:r>
      <w:r w:rsidR="08456ED1" w:rsidRPr="08456ED1">
        <w:rPr>
          <w:rStyle w:val="LatinChar"/>
          <w:rFonts w:cs="FrankRuehl"/>
          <w:sz w:val="28"/>
          <w:szCs w:val="28"/>
          <w:rtl/>
          <w:lang w:val="en-GB"/>
        </w:rPr>
        <w:t>. וכמו שהשעבוד נרמז במרור</w:t>
      </w:r>
      <w:r w:rsidR="08D0367B">
        <w:rPr>
          <w:rStyle w:val="LatinChar"/>
          <w:rFonts w:cs="FrankRuehl" w:hint="cs"/>
          <w:sz w:val="28"/>
          <w:szCs w:val="28"/>
          <w:rtl/>
          <w:lang w:val="en-GB"/>
        </w:rPr>
        <w:t>,</w:t>
      </w:r>
      <w:r w:rsidR="08456ED1" w:rsidRPr="08456ED1">
        <w:rPr>
          <w:rStyle w:val="LatinChar"/>
          <w:rFonts w:cs="FrankRuehl"/>
          <w:sz w:val="28"/>
          <w:szCs w:val="28"/>
          <w:rtl/>
          <w:lang w:val="en-GB"/>
        </w:rPr>
        <w:t xml:space="preserve"> על שם המרירות המופלג המורה על שעבוד</w:t>
      </w:r>
      <w:r w:rsidR="08D0367B">
        <w:rPr>
          <w:rStyle w:val="LatinChar"/>
          <w:rFonts w:cs="FrankRuehl" w:hint="cs"/>
          <w:sz w:val="28"/>
          <w:szCs w:val="28"/>
          <w:rtl/>
          <w:lang w:val="en-GB"/>
        </w:rPr>
        <w:t>,</w:t>
      </w:r>
      <w:r w:rsidR="08456ED1" w:rsidRPr="08456ED1">
        <w:rPr>
          <w:rStyle w:val="LatinChar"/>
          <w:rFonts w:cs="FrankRuehl"/>
          <w:sz w:val="28"/>
          <w:szCs w:val="28"/>
          <w:rtl/>
          <w:lang w:val="en-GB"/>
        </w:rPr>
        <w:t xml:space="preserve"> כי כל מרור האוכלו מתפעל מן מריר</w:t>
      </w:r>
      <w:r w:rsidR="08143DB4">
        <w:rPr>
          <w:rStyle w:val="LatinChar"/>
          <w:rFonts w:cs="FrankRuehl" w:hint="cs"/>
          <w:sz w:val="28"/>
          <w:szCs w:val="28"/>
          <w:rtl/>
          <w:lang w:val="en-GB"/>
        </w:rPr>
        <w:t>ו</w:t>
      </w:r>
      <w:r w:rsidR="08456ED1" w:rsidRPr="08456ED1">
        <w:rPr>
          <w:rStyle w:val="LatinChar"/>
          <w:rFonts w:cs="FrankRuehl"/>
          <w:sz w:val="28"/>
          <w:szCs w:val="28"/>
          <w:rtl/>
          <w:lang w:val="en-GB"/>
        </w:rPr>
        <w:t>תו, כך מורה המצה על חירות</w:t>
      </w:r>
      <w:r w:rsidR="08D0367B">
        <w:rPr>
          <w:rStyle w:val="LatinChar"/>
          <w:rFonts w:cs="FrankRuehl" w:hint="cs"/>
          <w:sz w:val="28"/>
          <w:szCs w:val="28"/>
          <w:rtl/>
          <w:lang w:val="en-GB"/>
        </w:rPr>
        <w:t>,</w:t>
      </w:r>
      <w:r w:rsidR="08456ED1" w:rsidRPr="08456ED1">
        <w:rPr>
          <w:rStyle w:val="LatinChar"/>
          <w:rFonts w:cs="FrankRuehl"/>
          <w:sz w:val="28"/>
          <w:szCs w:val="28"/>
          <w:rtl/>
          <w:lang w:val="en-GB"/>
        </w:rPr>
        <w:t xml:space="preserve"> שאין בה התפעלות</w:t>
      </w:r>
      <w:r w:rsidR="0822470B">
        <w:rPr>
          <w:rStyle w:val="FootnoteReference"/>
          <w:rFonts w:cs="FrankRuehl"/>
          <w:szCs w:val="28"/>
          <w:rtl/>
        </w:rPr>
        <w:footnoteReference w:id="34"/>
      </w:r>
      <w:r w:rsidR="08D0367B">
        <w:rPr>
          <w:rStyle w:val="LatinChar"/>
          <w:rFonts w:cs="FrankRuehl" w:hint="cs"/>
          <w:sz w:val="28"/>
          <w:szCs w:val="28"/>
          <w:rtl/>
          <w:lang w:val="en-GB"/>
        </w:rPr>
        <w:t>,</w:t>
      </w:r>
      <w:r w:rsidR="08456ED1" w:rsidRPr="08456ED1">
        <w:rPr>
          <w:rStyle w:val="LatinChar"/>
          <w:rFonts w:cs="FrankRuehl"/>
          <w:sz w:val="28"/>
          <w:szCs w:val="28"/>
          <w:rtl/>
          <w:lang w:val="en-GB"/>
        </w:rPr>
        <w:t xml:space="preserve"> זהו ענין החירות בעצמו</w:t>
      </w:r>
      <w:r w:rsidR="0819138B">
        <w:rPr>
          <w:rStyle w:val="FootnoteReference"/>
          <w:rFonts w:cs="FrankRuehl"/>
          <w:szCs w:val="28"/>
          <w:rtl/>
        </w:rPr>
        <w:footnoteReference w:id="35"/>
      </w:r>
      <w:r w:rsidR="08D0367B">
        <w:rPr>
          <w:rStyle w:val="LatinChar"/>
          <w:rFonts w:cs="FrankRuehl" w:hint="cs"/>
          <w:sz w:val="28"/>
          <w:szCs w:val="28"/>
          <w:rtl/>
          <w:lang w:val="en-GB"/>
        </w:rPr>
        <w:t>.</w:t>
      </w:r>
      <w:r w:rsidR="08AD4E5D">
        <w:rPr>
          <w:rStyle w:val="LatinChar"/>
          <w:rFonts w:cs="FrankRuehl" w:hint="cs"/>
          <w:sz w:val="28"/>
          <w:szCs w:val="28"/>
          <w:rtl/>
          <w:lang w:val="en-GB"/>
        </w:rPr>
        <w:t xml:space="preserve"> </w:t>
      </w:r>
    </w:p>
    <w:p w:rsidR="08DD3B8F" w:rsidRDefault="08AD4E5D" w:rsidP="08EF4B78">
      <w:pPr>
        <w:jc w:val="both"/>
        <w:rPr>
          <w:rStyle w:val="LatinChar"/>
          <w:rFonts w:cs="FrankRuehl" w:hint="cs"/>
          <w:sz w:val="28"/>
          <w:szCs w:val="28"/>
          <w:rtl/>
          <w:lang w:val="en-GB"/>
        </w:rPr>
      </w:pPr>
      <w:r w:rsidRPr="08AD4E5D">
        <w:rPr>
          <w:rStyle w:val="LatinChar"/>
          <w:rtl/>
        </w:rPr>
        <w:t>#</w:t>
      </w:r>
      <w:r w:rsidRPr="08AD4E5D">
        <w:rPr>
          <w:rStyle w:val="Title1"/>
          <w:rtl/>
          <w:lang w:val="en-GB"/>
        </w:rPr>
        <w:t>ועוד דע</w:t>
      </w:r>
      <w:r w:rsidRPr="08AD4E5D">
        <w:rPr>
          <w:rStyle w:val="LatinChar"/>
          <w:rtl/>
        </w:rPr>
        <w:t>=</w:t>
      </w:r>
      <w:r w:rsidR="08055327">
        <w:rPr>
          <w:rStyle w:val="FootnoteReference"/>
          <w:rFonts w:cs="FrankRuehl"/>
          <w:szCs w:val="28"/>
          <w:rtl/>
        </w:rPr>
        <w:footnoteReference w:id="36"/>
      </w:r>
      <w:r w:rsidR="08F218A6">
        <w:rPr>
          <w:rStyle w:val="LatinChar"/>
          <w:rFonts w:cs="FrankRuehl" w:hint="cs"/>
          <w:sz w:val="28"/>
          <w:szCs w:val="28"/>
          <w:rtl/>
          <w:lang w:val="en-GB"/>
        </w:rPr>
        <w:t>,</w:t>
      </w:r>
      <w:r w:rsidRPr="08AD4E5D">
        <w:rPr>
          <w:rStyle w:val="LatinChar"/>
          <w:rFonts w:cs="FrankRuehl"/>
          <w:sz w:val="28"/>
          <w:szCs w:val="28"/>
          <w:rtl/>
          <w:lang w:val="en-GB"/>
        </w:rPr>
        <w:t xml:space="preserve"> כי אי אפשר שיצאו ישראל מן השעבוד כי אם על ידי הקב"ה בעצמו, ולא מצד המזל</w:t>
      </w:r>
      <w:r w:rsidR="08C8363E">
        <w:rPr>
          <w:rStyle w:val="LatinChar"/>
          <w:rFonts w:cs="FrankRuehl" w:hint="cs"/>
          <w:sz w:val="28"/>
          <w:szCs w:val="28"/>
          <w:rtl/>
          <w:lang w:val="en-GB"/>
        </w:rPr>
        <w:t>,</w:t>
      </w:r>
      <w:r w:rsidRPr="08AD4E5D">
        <w:rPr>
          <w:rStyle w:val="LatinChar"/>
          <w:rFonts w:cs="FrankRuehl"/>
          <w:sz w:val="28"/>
          <w:szCs w:val="28"/>
          <w:rtl/>
          <w:lang w:val="en-GB"/>
        </w:rPr>
        <w:t xml:space="preserve"> ולא בשום צד זולת זה</w:t>
      </w:r>
      <w:r w:rsidR="08C8363E">
        <w:rPr>
          <w:rStyle w:val="LatinChar"/>
          <w:rFonts w:cs="FrankRuehl" w:hint="cs"/>
          <w:sz w:val="28"/>
          <w:szCs w:val="28"/>
          <w:rtl/>
          <w:lang w:val="en-GB"/>
        </w:rPr>
        <w:t>,</w:t>
      </w:r>
      <w:r w:rsidRPr="08AD4E5D">
        <w:rPr>
          <w:rStyle w:val="LatinChar"/>
          <w:rFonts w:cs="FrankRuehl"/>
          <w:sz w:val="28"/>
          <w:szCs w:val="28"/>
          <w:rtl/>
          <w:lang w:val="en-GB"/>
        </w:rPr>
        <w:t xml:space="preserve"> כמו שיתבאר בעזרת השם יתברך</w:t>
      </w:r>
      <w:r w:rsidR="08C8363E">
        <w:rPr>
          <w:rStyle w:val="FootnoteReference"/>
          <w:rFonts w:cs="FrankRuehl"/>
          <w:szCs w:val="28"/>
          <w:rtl/>
        </w:rPr>
        <w:footnoteReference w:id="37"/>
      </w:r>
      <w:r w:rsidRPr="08AD4E5D">
        <w:rPr>
          <w:rStyle w:val="LatinChar"/>
          <w:rFonts w:cs="FrankRuehl"/>
          <w:sz w:val="28"/>
          <w:szCs w:val="28"/>
          <w:rtl/>
          <w:lang w:val="en-GB"/>
        </w:rPr>
        <w:t>. ולפיכך לא יצאו ישראל במדריגה שיש בה זמן</w:t>
      </w:r>
      <w:r w:rsidR="0865692A">
        <w:rPr>
          <w:rStyle w:val="LatinChar"/>
          <w:rFonts w:cs="FrankRuehl" w:hint="cs"/>
          <w:sz w:val="28"/>
          <w:szCs w:val="28"/>
          <w:rtl/>
          <w:lang w:val="en-GB"/>
        </w:rPr>
        <w:t>,</w:t>
      </w:r>
      <w:r w:rsidRPr="08AD4E5D">
        <w:rPr>
          <w:rStyle w:val="LatinChar"/>
          <w:rFonts w:cs="FrankRuehl"/>
          <w:sz w:val="28"/>
          <w:szCs w:val="28"/>
          <w:rtl/>
          <w:lang w:val="en-GB"/>
        </w:rPr>
        <w:t xml:space="preserve"> רק במדריגה שאין בה זמן, כי כל הדברים נופלים תחת הזמן</w:t>
      </w:r>
      <w:r w:rsidR="0865692A">
        <w:rPr>
          <w:rStyle w:val="FootnoteReference"/>
          <w:rFonts w:cs="FrankRuehl"/>
          <w:szCs w:val="28"/>
          <w:rtl/>
        </w:rPr>
        <w:footnoteReference w:id="38"/>
      </w:r>
      <w:r w:rsidR="0865692A">
        <w:rPr>
          <w:rStyle w:val="LatinChar"/>
          <w:rFonts w:cs="FrankRuehl" w:hint="cs"/>
          <w:sz w:val="28"/>
          <w:szCs w:val="28"/>
          <w:rtl/>
          <w:lang w:val="en-GB"/>
        </w:rPr>
        <w:t>,</w:t>
      </w:r>
      <w:r w:rsidRPr="08AD4E5D">
        <w:rPr>
          <w:rStyle w:val="LatinChar"/>
          <w:rFonts w:cs="FrankRuehl"/>
          <w:sz w:val="28"/>
          <w:szCs w:val="28"/>
          <w:rtl/>
          <w:lang w:val="en-GB"/>
        </w:rPr>
        <w:t xml:space="preserve"> ונבראים בזמן</w:t>
      </w:r>
      <w:r w:rsidR="08710496">
        <w:rPr>
          <w:rStyle w:val="FootnoteReference"/>
          <w:rFonts w:cs="FrankRuehl"/>
          <w:szCs w:val="28"/>
          <w:rtl/>
        </w:rPr>
        <w:footnoteReference w:id="39"/>
      </w:r>
      <w:r w:rsidR="0865692A">
        <w:rPr>
          <w:rStyle w:val="LatinChar"/>
          <w:rFonts w:cs="FrankRuehl" w:hint="cs"/>
          <w:sz w:val="28"/>
          <w:szCs w:val="28"/>
          <w:rtl/>
          <w:lang w:val="en-GB"/>
        </w:rPr>
        <w:t>,</w:t>
      </w:r>
      <w:r w:rsidRPr="08AD4E5D">
        <w:rPr>
          <w:rStyle w:val="LatinChar"/>
          <w:rFonts w:cs="FrankRuehl"/>
          <w:sz w:val="28"/>
          <w:szCs w:val="28"/>
          <w:rtl/>
          <w:lang w:val="en-GB"/>
        </w:rPr>
        <w:t xml:space="preserve"> זולת השם יתברך</w:t>
      </w:r>
      <w:r w:rsidR="0865692A">
        <w:rPr>
          <w:rStyle w:val="LatinChar"/>
          <w:rFonts w:cs="FrankRuehl" w:hint="cs"/>
          <w:sz w:val="28"/>
          <w:szCs w:val="28"/>
          <w:rtl/>
          <w:lang w:val="en-GB"/>
        </w:rPr>
        <w:t>,</w:t>
      </w:r>
      <w:r w:rsidRPr="08AD4E5D">
        <w:rPr>
          <w:rStyle w:val="LatinChar"/>
          <w:rFonts w:cs="FrankRuehl"/>
          <w:sz w:val="28"/>
          <w:szCs w:val="28"/>
          <w:rtl/>
          <w:lang w:val="en-GB"/>
        </w:rPr>
        <w:t xml:space="preserve"> שאינו נופל תחת הזמן</w:t>
      </w:r>
      <w:r w:rsidR="081044D4">
        <w:rPr>
          <w:rStyle w:val="FootnoteReference"/>
          <w:rFonts w:cs="FrankRuehl"/>
          <w:szCs w:val="28"/>
          <w:rtl/>
        </w:rPr>
        <w:footnoteReference w:id="40"/>
      </w:r>
      <w:r w:rsidRPr="08AD4E5D">
        <w:rPr>
          <w:rStyle w:val="LatinChar"/>
          <w:rFonts w:cs="FrankRuehl"/>
          <w:sz w:val="28"/>
          <w:szCs w:val="28"/>
          <w:rtl/>
          <w:lang w:val="en-GB"/>
        </w:rPr>
        <w:t>. ולכך אסר להם החמץ</w:t>
      </w:r>
      <w:r w:rsidR="085A3DA4">
        <w:rPr>
          <w:rStyle w:val="LatinChar"/>
          <w:rFonts w:cs="FrankRuehl" w:hint="cs"/>
          <w:sz w:val="28"/>
          <w:szCs w:val="28"/>
          <w:rtl/>
          <w:lang w:val="en-GB"/>
        </w:rPr>
        <w:t>,</w:t>
      </w:r>
      <w:r w:rsidRPr="08AD4E5D">
        <w:rPr>
          <w:rStyle w:val="LatinChar"/>
          <w:rFonts w:cs="FrankRuehl"/>
          <w:sz w:val="28"/>
          <w:szCs w:val="28"/>
          <w:rtl/>
          <w:lang w:val="en-GB"/>
        </w:rPr>
        <w:t xml:space="preserve"> שהויתו נעשה בזמן</w:t>
      </w:r>
      <w:r w:rsidR="085A3DA4">
        <w:rPr>
          <w:rStyle w:val="FootnoteReference"/>
          <w:rFonts w:cs="FrankRuehl"/>
          <w:szCs w:val="28"/>
          <w:rtl/>
        </w:rPr>
        <w:footnoteReference w:id="41"/>
      </w:r>
      <w:r w:rsidR="085A3DA4">
        <w:rPr>
          <w:rStyle w:val="LatinChar"/>
          <w:rFonts w:cs="FrankRuehl" w:hint="cs"/>
          <w:sz w:val="28"/>
          <w:szCs w:val="28"/>
          <w:rtl/>
          <w:lang w:val="en-GB"/>
        </w:rPr>
        <w:t>,</w:t>
      </w:r>
      <w:r w:rsidRPr="08AD4E5D">
        <w:rPr>
          <w:rStyle w:val="LatinChar"/>
          <w:rFonts w:cs="FrankRuehl"/>
          <w:sz w:val="28"/>
          <w:szCs w:val="28"/>
          <w:rtl/>
          <w:lang w:val="en-GB"/>
        </w:rPr>
        <w:t xml:space="preserve"> וצוה על המצה שהויתה בלא זמן</w:t>
      </w:r>
      <w:r w:rsidR="087F76F9">
        <w:rPr>
          <w:rStyle w:val="FootnoteReference"/>
          <w:rFonts w:cs="FrankRuehl"/>
          <w:szCs w:val="28"/>
          <w:rtl/>
        </w:rPr>
        <w:footnoteReference w:id="42"/>
      </w:r>
      <w:r w:rsidR="08D67A27">
        <w:rPr>
          <w:rStyle w:val="LatinChar"/>
          <w:rFonts w:cs="FrankRuehl" w:hint="cs"/>
          <w:sz w:val="28"/>
          <w:szCs w:val="28"/>
          <w:rtl/>
          <w:lang w:val="en-GB"/>
        </w:rPr>
        <w:t>.</w:t>
      </w:r>
      <w:r w:rsidRPr="08AD4E5D">
        <w:rPr>
          <w:rStyle w:val="LatinChar"/>
          <w:rFonts w:cs="FrankRuehl"/>
          <w:sz w:val="28"/>
          <w:szCs w:val="28"/>
          <w:rtl/>
          <w:lang w:val="en-GB"/>
        </w:rPr>
        <w:t xml:space="preserve"> ולפיכך היה אכילתם ביציאתם לחירות המצה</w:t>
      </w:r>
      <w:r w:rsidR="08FB3FB1">
        <w:rPr>
          <w:rStyle w:val="LatinChar"/>
          <w:rFonts w:cs="FrankRuehl" w:hint="cs"/>
          <w:sz w:val="28"/>
          <w:szCs w:val="28"/>
          <w:rtl/>
          <w:lang w:val="en-GB"/>
        </w:rPr>
        <w:t>,</w:t>
      </w:r>
      <w:r w:rsidRPr="08AD4E5D">
        <w:rPr>
          <w:rStyle w:val="LatinChar"/>
          <w:rFonts w:cs="FrankRuehl"/>
          <w:sz w:val="28"/>
          <w:szCs w:val="28"/>
          <w:rtl/>
          <w:lang w:val="en-GB"/>
        </w:rPr>
        <w:t xml:space="preserve"> שאין לה המשך זמן כלל</w:t>
      </w:r>
      <w:r w:rsidR="08FB3FB1">
        <w:rPr>
          <w:rStyle w:val="LatinChar"/>
          <w:rFonts w:cs="FrankRuehl" w:hint="cs"/>
          <w:sz w:val="28"/>
          <w:szCs w:val="28"/>
          <w:rtl/>
          <w:lang w:val="en-GB"/>
        </w:rPr>
        <w:t>,</w:t>
      </w:r>
      <w:r w:rsidRPr="08AD4E5D">
        <w:rPr>
          <w:rStyle w:val="LatinChar"/>
          <w:rFonts w:cs="FrankRuehl"/>
          <w:sz w:val="28"/>
          <w:szCs w:val="28"/>
          <w:rtl/>
          <w:lang w:val="en-GB"/>
        </w:rPr>
        <w:t xml:space="preserve"> ואסר להם החמץ שנעשה בזמן</w:t>
      </w:r>
      <w:r w:rsidR="08233FA2">
        <w:rPr>
          <w:rStyle w:val="FootnoteReference"/>
          <w:rFonts w:cs="FrankRuehl"/>
          <w:szCs w:val="28"/>
          <w:rtl/>
        </w:rPr>
        <w:footnoteReference w:id="43"/>
      </w:r>
      <w:r w:rsidR="0800649F">
        <w:rPr>
          <w:rStyle w:val="LatinChar"/>
          <w:rFonts w:cs="FrankRuehl" w:hint="cs"/>
          <w:sz w:val="28"/>
          <w:szCs w:val="28"/>
          <w:rtl/>
          <w:lang w:val="en-GB"/>
        </w:rPr>
        <w:t>,</w:t>
      </w:r>
      <w:r w:rsidRPr="08AD4E5D">
        <w:rPr>
          <w:rStyle w:val="LatinChar"/>
          <w:rFonts w:cs="FrankRuehl"/>
          <w:sz w:val="28"/>
          <w:szCs w:val="28"/>
          <w:rtl/>
          <w:lang w:val="en-GB"/>
        </w:rPr>
        <w:t xml:space="preserve"> כי ישראל יצאו לחירות במדריגה אל</w:t>
      </w:r>
      <w:r w:rsidR="08FB3FB1">
        <w:rPr>
          <w:rStyle w:val="LatinChar"/>
          <w:rFonts w:cs="FrankRuehl" w:hint="cs"/>
          <w:sz w:val="28"/>
          <w:szCs w:val="28"/>
          <w:rtl/>
          <w:lang w:val="en-GB"/>
        </w:rPr>
        <w:t>ק</w:t>
      </w:r>
      <w:r w:rsidRPr="08AD4E5D">
        <w:rPr>
          <w:rStyle w:val="LatinChar"/>
          <w:rFonts w:cs="FrankRuehl"/>
          <w:sz w:val="28"/>
          <w:szCs w:val="28"/>
          <w:rtl/>
          <w:lang w:val="en-GB"/>
        </w:rPr>
        <w:t>ית שאין בה זמן</w:t>
      </w:r>
      <w:r w:rsidR="08503CA7">
        <w:rPr>
          <w:rStyle w:val="FootnoteReference"/>
          <w:rFonts w:cs="FrankRuehl"/>
          <w:szCs w:val="28"/>
          <w:rtl/>
        </w:rPr>
        <w:footnoteReference w:id="44"/>
      </w:r>
      <w:r w:rsidRPr="08AD4E5D">
        <w:rPr>
          <w:rStyle w:val="LatinChar"/>
          <w:rFonts w:cs="FrankRuehl"/>
          <w:sz w:val="28"/>
          <w:szCs w:val="28"/>
          <w:rtl/>
          <w:lang w:val="en-GB"/>
        </w:rPr>
        <w:t xml:space="preserve">. </w:t>
      </w:r>
    </w:p>
    <w:p w:rsidR="08EF4B78" w:rsidRPr="08EF4B78" w:rsidRDefault="08DD3B8F" w:rsidP="08CA7E9D">
      <w:pPr>
        <w:jc w:val="both"/>
        <w:rPr>
          <w:rStyle w:val="LatinChar"/>
          <w:rFonts w:cs="FrankRuehl"/>
          <w:sz w:val="28"/>
          <w:szCs w:val="28"/>
          <w:rtl/>
          <w:lang w:val="en-GB"/>
        </w:rPr>
      </w:pPr>
      <w:r w:rsidRPr="08DD3B8F">
        <w:rPr>
          <w:rStyle w:val="LatinChar"/>
          <w:rtl/>
        </w:rPr>
        <w:t>#</w:t>
      </w:r>
      <w:r w:rsidR="08AD4E5D" w:rsidRPr="08DD3B8F">
        <w:rPr>
          <w:rStyle w:val="Title1"/>
          <w:rtl/>
        </w:rPr>
        <w:t>ולפיכך נתן</w:t>
      </w:r>
      <w:r w:rsidRPr="08DD3B8F">
        <w:rPr>
          <w:rStyle w:val="LatinChar"/>
          <w:rtl/>
        </w:rPr>
        <w:t>=</w:t>
      </w:r>
      <w:r w:rsidR="08AD4E5D" w:rsidRPr="08AD4E5D">
        <w:rPr>
          <w:rStyle w:val="LatinChar"/>
          <w:rFonts w:cs="FrankRuehl"/>
          <w:sz w:val="28"/>
          <w:szCs w:val="28"/>
          <w:rtl/>
          <w:lang w:val="en-GB"/>
        </w:rPr>
        <w:t xml:space="preserve"> הכתוב הסבה באכילת מצה שלא הספיק בצקת אבותינו להחמיץ עד שנגלה עליהם מלך מלכי המלכים וגאלם</w:t>
      </w:r>
      <w:r w:rsidR="08637440">
        <w:rPr>
          <w:rStyle w:val="FootnoteReference"/>
          <w:rFonts w:cs="FrankRuehl"/>
          <w:szCs w:val="28"/>
          <w:rtl/>
        </w:rPr>
        <w:footnoteReference w:id="45"/>
      </w:r>
      <w:r w:rsidR="08637440">
        <w:rPr>
          <w:rStyle w:val="LatinChar"/>
          <w:rFonts w:cs="FrankRuehl" w:hint="cs"/>
          <w:sz w:val="28"/>
          <w:szCs w:val="28"/>
          <w:rtl/>
          <w:lang w:val="en-GB"/>
        </w:rPr>
        <w:t>.</w:t>
      </w:r>
      <w:r w:rsidR="08AD4E5D" w:rsidRPr="08AD4E5D">
        <w:rPr>
          <w:rStyle w:val="LatinChar"/>
          <w:rFonts w:cs="FrankRuehl"/>
          <w:sz w:val="28"/>
          <w:szCs w:val="28"/>
          <w:rtl/>
          <w:lang w:val="en-GB"/>
        </w:rPr>
        <w:t xml:space="preserve"> זכר </w:t>
      </w:r>
      <w:r w:rsidR="08EC7353">
        <w:rPr>
          <w:rStyle w:val="LatinChar"/>
          <w:rFonts w:cs="FrankRuehl" w:hint="cs"/>
          <w:sz w:val="28"/>
          <w:szCs w:val="28"/>
          <w:rtl/>
          <w:lang w:val="en-GB"/>
        </w:rPr>
        <w:t>"</w:t>
      </w:r>
      <w:r w:rsidR="08AD4E5D" w:rsidRPr="08AD4E5D">
        <w:rPr>
          <w:rStyle w:val="LatinChar"/>
          <w:rFonts w:cs="FrankRuehl"/>
          <w:sz w:val="28"/>
          <w:szCs w:val="28"/>
          <w:rtl/>
          <w:lang w:val="en-GB"/>
        </w:rPr>
        <w:t>מלך מלכי המלכים</w:t>
      </w:r>
      <w:r w:rsidR="08EC7353">
        <w:rPr>
          <w:rStyle w:val="LatinChar"/>
          <w:rFonts w:cs="FrankRuehl" w:hint="cs"/>
          <w:sz w:val="28"/>
          <w:szCs w:val="28"/>
          <w:rtl/>
          <w:lang w:val="en-GB"/>
        </w:rPr>
        <w:t>"</w:t>
      </w:r>
      <w:r w:rsidR="08AD4E5D" w:rsidRPr="08AD4E5D">
        <w:rPr>
          <w:rStyle w:val="LatinChar"/>
          <w:rFonts w:cs="FrankRuehl"/>
          <w:sz w:val="28"/>
          <w:szCs w:val="28"/>
          <w:rtl/>
          <w:lang w:val="en-GB"/>
        </w:rPr>
        <w:t xml:space="preserve"> אצל זה</w:t>
      </w:r>
      <w:r w:rsidR="08EC7353">
        <w:rPr>
          <w:rStyle w:val="FootnoteReference"/>
          <w:rFonts w:cs="FrankRuehl"/>
          <w:szCs w:val="28"/>
          <w:rtl/>
        </w:rPr>
        <w:footnoteReference w:id="46"/>
      </w:r>
      <w:r w:rsidR="08AD4E5D" w:rsidRPr="08AD4E5D">
        <w:rPr>
          <w:rStyle w:val="LatinChar"/>
          <w:rFonts w:cs="FrankRuehl"/>
          <w:sz w:val="28"/>
          <w:szCs w:val="28"/>
          <w:rtl/>
          <w:lang w:val="en-GB"/>
        </w:rPr>
        <w:t>, וביאור זה כאשר היו רוצים להכין עצמם אל הדרך לצאת והתחילו לעסוק</w:t>
      </w:r>
      <w:r w:rsidR="08ED68BB">
        <w:rPr>
          <w:rStyle w:val="LatinChar"/>
          <w:rFonts w:cs="FrankRuehl" w:hint="cs"/>
          <w:sz w:val="28"/>
          <w:szCs w:val="28"/>
          <w:rtl/>
          <w:lang w:val="en-GB"/>
        </w:rPr>
        <w:t>*</w:t>
      </w:r>
      <w:r w:rsidR="08AD4E5D" w:rsidRPr="08AD4E5D">
        <w:rPr>
          <w:rStyle w:val="LatinChar"/>
          <w:rFonts w:cs="FrankRuehl"/>
          <w:sz w:val="28"/>
          <w:szCs w:val="28"/>
          <w:rtl/>
          <w:lang w:val="en-GB"/>
        </w:rPr>
        <w:t xml:space="preserve"> בבצק, לא הספיק בצקם להחמיץ</w:t>
      </w:r>
      <w:r w:rsidR="087F49C0">
        <w:rPr>
          <w:rStyle w:val="LatinChar"/>
          <w:rFonts w:cs="FrankRuehl" w:hint="cs"/>
          <w:sz w:val="28"/>
          <w:szCs w:val="28"/>
          <w:rtl/>
          <w:lang w:val="en-GB"/>
        </w:rPr>
        <w:t>,</w:t>
      </w:r>
      <w:r w:rsidR="08AD4E5D" w:rsidRPr="08AD4E5D">
        <w:rPr>
          <w:rStyle w:val="LatinChar"/>
          <w:rFonts w:cs="FrankRuehl"/>
          <w:sz w:val="28"/>
          <w:szCs w:val="28"/>
          <w:rtl/>
          <w:lang w:val="en-GB"/>
        </w:rPr>
        <w:t xml:space="preserve"> שגאולתם היתה בלא זמן, להודיע כי הגאולה שלהם מדריגה נבדלת</w:t>
      </w:r>
      <w:r w:rsidR="087F49C0">
        <w:rPr>
          <w:rStyle w:val="LatinChar"/>
          <w:rFonts w:cs="FrankRuehl" w:hint="cs"/>
          <w:sz w:val="28"/>
          <w:szCs w:val="28"/>
          <w:rtl/>
          <w:lang w:val="en-GB"/>
        </w:rPr>
        <w:t>,</w:t>
      </w:r>
      <w:r w:rsidR="08AD4E5D" w:rsidRPr="08AD4E5D">
        <w:rPr>
          <w:rStyle w:val="LatinChar"/>
          <w:rFonts w:cs="FrankRuehl"/>
          <w:sz w:val="28"/>
          <w:szCs w:val="28"/>
          <w:rtl/>
          <w:lang w:val="en-GB"/>
        </w:rPr>
        <w:t xml:space="preserve"> לא מצד המזל</w:t>
      </w:r>
      <w:r w:rsidR="087F49C0">
        <w:rPr>
          <w:rStyle w:val="LatinChar"/>
          <w:rFonts w:cs="FrankRuehl" w:hint="cs"/>
          <w:sz w:val="28"/>
          <w:szCs w:val="28"/>
          <w:rtl/>
          <w:lang w:val="en-GB"/>
        </w:rPr>
        <w:t>,</w:t>
      </w:r>
      <w:r w:rsidR="08AD4E5D" w:rsidRPr="08AD4E5D">
        <w:rPr>
          <w:rStyle w:val="LatinChar"/>
          <w:rFonts w:cs="FrankRuehl"/>
          <w:sz w:val="28"/>
          <w:szCs w:val="28"/>
          <w:rtl/>
          <w:lang w:val="en-GB"/>
        </w:rPr>
        <w:t xml:space="preserve"> שהוא גשמי פועל בזמן</w:t>
      </w:r>
      <w:r w:rsidR="087F49C0">
        <w:rPr>
          <w:rStyle w:val="FootnoteReference"/>
          <w:rFonts w:cs="FrankRuehl"/>
          <w:szCs w:val="28"/>
          <w:rtl/>
        </w:rPr>
        <w:footnoteReference w:id="47"/>
      </w:r>
      <w:r w:rsidR="087F49C0">
        <w:rPr>
          <w:rStyle w:val="LatinChar"/>
          <w:rFonts w:cs="FrankRuehl" w:hint="cs"/>
          <w:sz w:val="28"/>
          <w:szCs w:val="28"/>
          <w:rtl/>
          <w:lang w:val="en-GB"/>
        </w:rPr>
        <w:t>.</w:t>
      </w:r>
      <w:r w:rsidR="08AD4E5D" w:rsidRPr="08AD4E5D">
        <w:rPr>
          <w:rStyle w:val="LatinChar"/>
          <w:rFonts w:cs="FrankRuehl"/>
          <w:sz w:val="28"/>
          <w:szCs w:val="28"/>
          <w:rtl/>
          <w:lang w:val="en-GB"/>
        </w:rPr>
        <w:t xml:space="preserve"> </w:t>
      </w:r>
      <w:r w:rsidR="08CA7E9D">
        <w:rPr>
          <w:rStyle w:val="LatinChar"/>
          <w:rFonts w:cs="FrankRuehl" w:hint="cs"/>
          <w:sz w:val="28"/>
          <w:szCs w:val="28"/>
          <w:rtl/>
          <w:lang w:val="en-GB"/>
        </w:rPr>
        <w:t>ל</w:t>
      </w:r>
      <w:r w:rsidR="08AD4E5D" w:rsidRPr="08AD4E5D">
        <w:rPr>
          <w:rStyle w:val="LatinChar"/>
          <w:rFonts w:cs="FrankRuehl"/>
          <w:sz w:val="28"/>
          <w:szCs w:val="28"/>
          <w:rtl/>
          <w:lang w:val="en-GB"/>
        </w:rPr>
        <w:t>כך</w:t>
      </w:r>
      <w:r w:rsidR="08CA7E9D">
        <w:rPr>
          <w:rStyle w:val="LatinChar"/>
          <w:rFonts w:cs="FrankRuehl" w:hint="cs"/>
          <w:sz w:val="28"/>
          <w:szCs w:val="28"/>
          <w:rtl/>
          <w:lang w:val="en-GB"/>
        </w:rPr>
        <w:t>*</w:t>
      </w:r>
      <w:r w:rsidR="08AD4E5D" w:rsidRPr="08AD4E5D">
        <w:rPr>
          <w:rStyle w:val="LatinChar"/>
          <w:rFonts w:cs="FrankRuehl"/>
          <w:sz w:val="28"/>
          <w:szCs w:val="28"/>
          <w:rtl/>
          <w:lang w:val="en-GB"/>
        </w:rPr>
        <w:t xml:space="preserve"> היה גואל אותם הק</w:t>
      </w:r>
      <w:r w:rsidR="083F5B36">
        <w:rPr>
          <w:rStyle w:val="LatinChar"/>
          <w:rFonts w:cs="FrankRuehl" w:hint="cs"/>
          <w:sz w:val="28"/>
          <w:szCs w:val="28"/>
          <w:rtl/>
          <w:lang w:val="en-GB"/>
        </w:rPr>
        <w:t>ב"ה</w:t>
      </w:r>
      <w:r w:rsidR="08AD4E5D" w:rsidRPr="08AD4E5D">
        <w:rPr>
          <w:rStyle w:val="LatinChar"/>
          <w:rFonts w:cs="FrankRuehl"/>
          <w:sz w:val="28"/>
          <w:szCs w:val="28"/>
          <w:rtl/>
          <w:lang w:val="en-GB"/>
        </w:rPr>
        <w:t xml:space="preserve"> בלי המשך זמן כלל</w:t>
      </w:r>
      <w:r w:rsidR="083F5B36">
        <w:rPr>
          <w:rStyle w:val="LatinChar"/>
          <w:rFonts w:cs="FrankRuehl" w:hint="cs"/>
          <w:sz w:val="28"/>
          <w:szCs w:val="28"/>
          <w:rtl/>
          <w:lang w:val="en-GB"/>
        </w:rPr>
        <w:t>,</w:t>
      </w:r>
      <w:r w:rsidR="08AD4E5D" w:rsidRPr="08AD4E5D">
        <w:rPr>
          <w:rStyle w:val="LatinChar"/>
          <w:rFonts w:cs="FrankRuehl"/>
          <w:sz w:val="28"/>
          <w:szCs w:val="28"/>
          <w:rtl/>
          <w:lang w:val="en-GB"/>
        </w:rPr>
        <w:t xml:space="preserve"> כאשר אמרנו, לפי שיצאו לא על ידי מזל</w:t>
      </w:r>
      <w:r w:rsidR="083F5B36">
        <w:rPr>
          <w:rStyle w:val="LatinChar"/>
          <w:rFonts w:cs="FrankRuehl" w:hint="cs"/>
          <w:sz w:val="28"/>
          <w:szCs w:val="28"/>
          <w:rtl/>
          <w:lang w:val="en-GB"/>
        </w:rPr>
        <w:t>,</w:t>
      </w:r>
      <w:r w:rsidR="08AD4E5D" w:rsidRPr="08AD4E5D">
        <w:rPr>
          <w:rStyle w:val="LatinChar"/>
          <w:rFonts w:cs="FrankRuehl"/>
          <w:sz w:val="28"/>
          <w:szCs w:val="28"/>
          <w:rtl/>
          <w:lang w:val="en-GB"/>
        </w:rPr>
        <w:t xml:space="preserve"> ולא על ידי שאר כח שהם נופלים תחת הזמן</w:t>
      </w:r>
      <w:r w:rsidR="083F5B36">
        <w:rPr>
          <w:rStyle w:val="LatinChar"/>
          <w:rFonts w:cs="FrankRuehl" w:hint="cs"/>
          <w:sz w:val="28"/>
          <w:szCs w:val="28"/>
          <w:rtl/>
          <w:lang w:val="en-GB"/>
        </w:rPr>
        <w:t>,</w:t>
      </w:r>
      <w:r w:rsidR="08AD4E5D" w:rsidRPr="08AD4E5D">
        <w:rPr>
          <w:rStyle w:val="LatinChar"/>
          <w:rFonts w:cs="FrankRuehl"/>
          <w:sz w:val="28"/>
          <w:szCs w:val="28"/>
          <w:rtl/>
          <w:lang w:val="en-GB"/>
        </w:rPr>
        <w:t xml:space="preserve"> רק על ידי הק</w:t>
      </w:r>
      <w:r w:rsidR="083F5B36">
        <w:rPr>
          <w:rStyle w:val="LatinChar"/>
          <w:rFonts w:cs="FrankRuehl" w:hint="cs"/>
          <w:sz w:val="28"/>
          <w:szCs w:val="28"/>
          <w:rtl/>
          <w:lang w:val="en-GB"/>
        </w:rPr>
        <w:t>ב"ה,</w:t>
      </w:r>
      <w:r w:rsidR="08AD4E5D" w:rsidRPr="08AD4E5D">
        <w:rPr>
          <w:rStyle w:val="LatinChar"/>
          <w:rFonts w:cs="FrankRuehl"/>
          <w:sz w:val="28"/>
          <w:szCs w:val="28"/>
          <w:rtl/>
          <w:lang w:val="en-GB"/>
        </w:rPr>
        <w:t xml:space="preserve"> שאינו נופל תחת הזמן</w:t>
      </w:r>
      <w:r w:rsidR="083F5B36">
        <w:rPr>
          <w:rStyle w:val="LatinChar"/>
          <w:rFonts w:cs="FrankRuehl" w:hint="cs"/>
          <w:sz w:val="28"/>
          <w:szCs w:val="28"/>
          <w:rtl/>
          <w:lang w:val="en-GB"/>
        </w:rPr>
        <w:t>,</w:t>
      </w:r>
      <w:r w:rsidR="08AD4E5D" w:rsidRPr="08AD4E5D">
        <w:rPr>
          <w:rStyle w:val="LatinChar"/>
          <w:rFonts w:cs="FrankRuehl"/>
          <w:sz w:val="28"/>
          <w:szCs w:val="28"/>
          <w:rtl/>
          <w:lang w:val="en-GB"/>
        </w:rPr>
        <w:t xml:space="preserve"> ולפיכך גאל אותם בלי זמן</w:t>
      </w:r>
      <w:r w:rsidR="083F5B36">
        <w:rPr>
          <w:rStyle w:val="LatinChar"/>
          <w:rFonts w:cs="FrankRuehl" w:hint="cs"/>
          <w:sz w:val="28"/>
          <w:szCs w:val="28"/>
          <w:rtl/>
          <w:lang w:val="en-GB"/>
        </w:rPr>
        <w:t>.</w:t>
      </w:r>
      <w:r w:rsidR="08AD4E5D" w:rsidRPr="08AD4E5D">
        <w:rPr>
          <w:rStyle w:val="LatinChar"/>
          <w:rFonts w:cs="FrankRuehl"/>
          <w:sz w:val="28"/>
          <w:szCs w:val="28"/>
          <w:rtl/>
          <w:lang w:val="en-GB"/>
        </w:rPr>
        <w:t xml:space="preserve"> ולכך צוה על המצה קודם שיצאו ממצרים, לאכול המצה עם הפסח</w:t>
      </w:r>
      <w:r w:rsidR="083F5B36">
        <w:rPr>
          <w:rStyle w:val="FootnoteReference"/>
          <w:rFonts w:cs="FrankRuehl"/>
          <w:szCs w:val="28"/>
          <w:rtl/>
        </w:rPr>
        <w:footnoteReference w:id="48"/>
      </w:r>
      <w:r w:rsidR="083F5B36">
        <w:rPr>
          <w:rStyle w:val="LatinChar"/>
          <w:rFonts w:cs="FrankRuehl" w:hint="cs"/>
          <w:sz w:val="28"/>
          <w:szCs w:val="28"/>
          <w:rtl/>
          <w:lang w:val="en-GB"/>
        </w:rPr>
        <w:t>.</w:t>
      </w:r>
      <w:r w:rsidR="08AD4E5D" w:rsidRPr="08AD4E5D">
        <w:rPr>
          <w:rStyle w:val="LatinChar"/>
          <w:rFonts w:cs="FrankRuehl"/>
          <w:sz w:val="28"/>
          <w:szCs w:val="28"/>
          <w:rtl/>
          <w:lang w:val="en-GB"/>
        </w:rPr>
        <w:t xml:space="preserve"> ודבר זה אמת ברור כאשר תדע ענין מצה</w:t>
      </w:r>
      <w:r w:rsidR="08817831">
        <w:rPr>
          <w:rStyle w:val="LatinChar"/>
          <w:rFonts w:cs="FrankRuehl" w:hint="cs"/>
          <w:sz w:val="28"/>
          <w:szCs w:val="28"/>
          <w:rtl/>
          <w:lang w:val="en-GB"/>
        </w:rPr>
        <w:t>*</w:t>
      </w:r>
      <w:r w:rsidR="082D33BF">
        <w:rPr>
          <w:rStyle w:val="FootnoteReference"/>
          <w:rFonts w:cs="FrankRuehl"/>
          <w:szCs w:val="28"/>
          <w:rtl/>
        </w:rPr>
        <w:footnoteReference w:id="49"/>
      </w:r>
      <w:r w:rsidR="08AD4E5D" w:rsidRPr="08AD4E5D">
        <w:rPr>
          <w:rStyle w:val="LatinChar"/>
          <w:rFonts w:cs="FrankRuehl"/>
          <w:sz w:val="28"/>
          <w:szCs w:val="28"/>
          <w:rtl/>
          <w:lang w:val="en-GB"/>
        </w:rPr>
        <w:t>.</w:t>
      </w:r>
      <w:r w:rsidR="08EF4B78">
        <w:rPr>
          <w:rStyle w:val="LatinChar"/>
          <w:rFonts w:cs="FrankRuehl" w:hint="cs"/>
          <w:sz w:val="28"/>
          <w:szCs w:val="28"/>
          <w:rtl/>
          <w:lang w:val="en-GB"/>
        </w:rPr>
        <w:t xml:space="preserve"> </w:t>
      </w:r>
    </w:p>
    <w:p w:rsidR="08CD5E50" w:rsidRPr="08CD5E50" w:rsidRDefault="08EF4B78" w:rsidP="08CD5E50">
      <w:pPr>
        <w:jc w:val="both"/>
        <w:rPr>
          <w:rStyle w:val="LatinChar"/>
          <w:rFonts w:cs="FrankRuehl"/>
          <w:sz w:val="28"/>
          <w:szCs w:val="28"/>
          <w:rtl/>
          <w:lang w:val="en-GB"/>
        </w:rPr>
      </w:pPr>
      <w:r w:rsidRPr="08EF4B78">
        <w:rPr>
          <w:rStyle w:val="LatinChar"/>
          <w:rtl/>
        </w:rPr>
        <w:t>#</w:t>
      </w:r>
      <w:r w:rsidRPr="08EF4B78">
        <w:rPr>
          <w:rStyle w:val="Title1"/>
          <w:rtl/>
          <w:lang w:val="en-GB"/>
        </w:rPr>
        <w:t>ועוד פרשנו</w:t>
      </w:r>
      <w:r w:rsidRPr="08EF4B78">
        <w:rPr>
          <w:rStyle w:val="LatinChar"/>
          <w:rtl/>
        </w:rPr>
        <w:t>=</w:t>
      </w:r>
      <w:r>
        <w:rPr>
          <w:rStyle w:val="FootnoteReference"/>
          <w:rFonts w:cs="FrankRuehl"/>
          <w:szCs w:val="28"/>
          <w:rtl/>
        </w:rPr>
        <w:footnoteReference w:id="50"/>
      </w:r>
      <w:r w:rsidR="081E6E90">
        <w:rPr>
          <w:rStyle w:val="LatinChar"/>
          <w:rFonts w:cs="FrankRuehl" w:hint="cs"/>
          <w:sz w:val="28"/>
          <w:szCs w:val="28"/>
          <w:rtl/>
          <w:lang w:val="en-GB"/>
        </w:rPr>
        <w:t>,</w:t>
      </w:r>
      <w:r w:rsidRPr="08EF4B78">
        <w:rPr>
          <w:rStyle w:val="LatinChar"/>
          <w:rFonts w:cs="FrankRuehl"/>
          <w:sz w:val="28"/>
          <w:szCs w:val="28"/>
          <w:rtl/>
          <w:lang w:val="en-GB"/>
        </w:rPr>
        <w:t xml:space="preserve"> כי המצה פשוטה</w:t>
      </w:r>
      <w:r w:rsidR="08151AD4">
        <w:rPr>
          <w:rStyle w:val="LatinChar"/>
          <w:rFonts w:cs="FrankRuehl" w:hint="cs"/>
          <w:sz w:val="28"/>
          <w:szCs w:val="28"/>
          <w:rtl/>
          <w:lang w:val="en-GB"/>
        </w:rPr>
        <w:t>,</w:t>
      </w:r>
      <w:r w:rsidRPr="08EF4B78">
        <w:rPr>
          <w:rStyle w:val="LatinChar"/>
          <w:rFonts w:cs="FrankRuehl"/>
          <w:sz w:val="28"/>
          <w:szCs w:val="28"/>
          <w:rtl/>
          <w:lang w:val="en-GB"/>
        </w:rPr>
        <w:t xml:space="preserve"> שהרי אין בה שאור</w:t>
      </w:r>
      <w:r w:rsidR="08151AD4">
        <w:rPr>
          <w:rStyle w:val="FootnoteReference"/>
          <w:rFonts w:cs="FrankRuehl"/>
          <w:szCs w:val="28"/>
          <w:rtl/>
        </w:rPr>
        <w:footnoteReference w:id="51"/>
      </w:r>
      <w:r w:rsidRPr="08EF4B78">
        <w:rPr>
          <w:rStyle w:val="LatinChar"/>
          <w:rFonts w:cs="FrankRuehl"/>
          <w:sz w:val="28"/>
          <w:szCs w:val="28"/>
          <w:rtl/>
          <w:lang w:val="en-GB"/>
        </w:rPr>
        <w:t>, וכל דבר שהוא פשוט מבלי שמצטרף אליו דבר</w:t>
      </w:r>
      <w:r w:rsidR="086F2276">
        <w:rPr>
          <w:rStyle w:val="LatinChar"/>
          <w:rFonts w:cs="FrankRuehl" w:hint="cs"/>
          <w:sz w:val="28"/>
          <w:szCs w:val="28"/>
          <w:rtl/>
          <w:lang w:val="en-GB"/>
        </w:rPr>
        <w:t>,</w:t>
      </w:r>
      <w:r w:rsidRPr="08EF4B78">
        <w:rPr>
          <w:rStyle w:val="LatinChar"/>
          <w:rFonts w:cs="FrankRuehl"/>
          <w:sz w:val="28"/>
          <w:szCs w:val="28"/>
          <w:rtl/>
          <w:lang w:val="en-GB"/>
        </w:rPr>
        <w:t xml:space="preserve"> הוא ענין החירות</w:t>
      </w:r>
      <w:r w:rsidR="086F2276">
        <w:rPr>
          <w:rStyle w:val="LatinChar"/>
          <w:rFonts w:cs="FrankRuehl" w:hint="cs"/>
          <w:sz w:val="28"/>
          <w:szCs w:val="28"/>
          <w:rtl/>
          <w:lang w:val="en-GB"/>
        </w:rPr>
        <w:t>.</w:t>
      </w:r>
      <w:r w:rsidRPr="08EF4B78">
        <w:rPr>
          <w:rStyle w:val="LatinChar"/>
          <w:rFonts w:cs="FrankRuehl"/>
          <w:sz w:val="28"/>
          <w:szCs w:val="28"/>
          <w:rtl/>
          <w:lang w:val="en-GB"/>
        </w:rPr>
        <w:t xml:space="preserve"> שהרי המשועבד יש בו צירוף</w:t>
      </w:r>
      <w:r w:rsidR="08220B30">
        <w:rPr>
          <w:rStyle w:val="LatinChar"/>
          <w:rFonts w:cs="FrankRuehl" w:hint="cs"/>
          <w:sz w:val="28"/>
          <w:szCs w:val="28"/>
          <w:rtl/>
          <w:lang w:val="en-GB"/>
        </w:rPr>
        <w:t>,</w:t>
      </w:r>
      <w:r w:rsidRPr="08EF4B78">
        <w:rPr>
          <w:rStyle w:val="LatinChar"/>
          <w:rFonts w:cs="FrankRuehl"/>
          <w:sz w:val="28"/>
          <w:szCs w:val="28"/>
          <w:rtl/>
          <w:lang w:val="en-GB"/>
        </w:rPr>
        <w:t xml:space="preserve"> שהוא מצטרף אל אשר הוא אדון לו</w:t>
      </w:r>
      <w:r w:rsidR="08220B30">
        <w:rPr>
          <w:rStyle w:val="LatinChar"/>
          <w:rFonts w:cs="FrankRuehl" w:hint="cs"/>
          <w:sz w:val="28"/>
          <w:szCs w:val="28"/>
          <w:rtl/>
          <w:lang w:val="en-GB"/>
        </w:rPr>
        <w:t>,</w:t>
      </w:r>
      <w:r w:rsidRPr="08EF4B78">
        <w:rPr>
          <w:rStyle w:val="LatinChar"/>
          <w:rFonts w:cs="FrankRuehl"/>
          <w:sz w:val="28"/>
          <w:szCs w:val="28"/>
          <w:rtl/>
          <w:lang w:val="en-GB"/>
        </w:rPr>
        <w:t xml:space="preserve"> משעבד בו</w:t>
      </w:r>
      <w:r w:rsidR="08220B30">
        <w:rPr>
          <w:rStyle w:val="LatinChar"/>
          <w:rFonts w:cs="FrankRuehl" w:hint="cs"/>
          <w:sz w:val="28"/>
          <w:szCs w:val="28"/>
          <w:rtl/>
          <w:lang w:val="en-GB"/>
        </w:rPr>
        <w:t>.</w:t>
      </w:r>
      <w:r w:rsidRPr="08EF4B78">
        <w:rPr>
          <w:rStyle w:val="LatinChar"/>
          <w:rFonts w:cs="FrankRuehl"/>
          <w:sz w:val="28"/>
          <w:szCs w:val="28"/>
          <w:rtl/>
          <w:lang w:val="en-GB"/>
        </w:rPr>
        <w:t xml:space="preserve"> ומי שהוא בן חורין</w:t>
      </w:r>
      <w:r w:rsidR="08220B30">
        <w:rPr>
          <w:rStyle w:val="LatinChar"/>
          <w:rFonts w:cs="FrankRuehl" w:hint="cs"/>
          <w:sz w:val="28"/>
          <w:szCs w:val="28"/>
          <w:rtl/>
          <w:lang w:val="en-GB"/>
        </w:rPr>
        <w:t>,</w:t>
      </w:r>
      <w:r w:rsidRPr="08EF4B78">
        <w:rPr>
          <w:rStyle w:val="LatinChar"/>
          <w:rFonts w:cs="FrankRuehl"/>
          <w:sz w:val="28"/>
          <w:szCs w:val="28"/>
          <w:rtl/>
          <w:lang w:val="en-GB"/>
        </w:rPr>
        <w:t xml:space="preserve"> עומד בעצמו</w:t>
      </w:r>
      <w:r w:rsidR="08220B30">
        <w:rPr>
          <w:rStyle w:val="LatinChar"/>
          <w:rFonts w:cs="FrankRuehl" w:hint="cs"/>
          <w:sz w:val="28"/>
          <w:szCs w:val="28"/>
          <w:rtl/>
          <w:lang w:val="en-GB"/>
        </w:rPr>
        <w:t>,</w:t>
      </w:r>
      <w:r w:rsidRPr="08EF4B78">
        <w:rPr>
          <w:rStyle w:val="LatinChar"/>
          <w:rFonts w:cs="FrankRuehl"/>
          <w:sz w:val="28"/>
          <w:szCs w:val="28"/>
          <w:rtl/>
          <w:lang w:val="en-GB"/>
        </w:rPr>
        <w:t xml:space="preserve"> אין לו צירוף כלל</w:t>
      </w:r>
      <w:r w:rsidR="08220B30">
        <w:rPr>
          <w:rStyle w:val="LatinChar"/>
          <w:rFonts w:cs="FrankRuehl" w:hint="cs"/>
          <w:sz w:val="28"/>
          <w:szCs w:val="28"/>
          <w:rtl/>
          <w:lang w:val="en-GB"/>
        </w:rPr>
        <w:t>,</w:t>
      </w:r>
      <w:r w:rsidRPr="08EF4B78">
        <w:rPr>
          <w:rStyle w:val="LatinChar"/>
          <w:rFonts w:cs="FrankRuehl"/>
          <w:sz w:val="28"/>
          <w:szCs w:val="28"/>
          <w:rtl/>
          <w:lang w:val="en-GB"/>
        </w:rPr>
        <w:t xml:space="preserve"> רק עומד בעצמו</w:t>
      </w:r>
      <w:r w:rsidR="08220B30">
        <w:rPr>
          <w:rStyle w:val="FootnoteReference"/>
          <w:rFonts w:cs="FrankRuehl"/>
          <w:szCs w:val="28"/>
          <w:rtl/>
        </w:rPr>
        <w:footnoteReference w:id="52"/>
      </w:r>
      <w:r w:rsidR="08220B30">
        <w:rPr>
          <w:rStyle w:val="LatinChar"/>
          <w:rFonts w:cs="FrankRuehl" w:hint="cs"/>
          <w:sz w:val="28"/>
          <w:szCs w:val="28"/>
          <w:rtl/>
          <w:lang w:val="en-GB"/>
        </w:rPr>
        <w:t>.</w:t>
      </w:r>
      <w:r w:rsidRPr="08EF4B78">
        <w:rPr>
          <w:rStyle w:val="LatinChar"/>
          <w:rFonts w:cs="FrankRuehl"/>
          <w:sz w:val="28"/>
          <w:szCs w:val="28"/>
          <w:rtl/>
          <w:lang w:val="en-GB"/>
        </w:rPr>
        <w:t xml:space="preserve"> ולפיכך ראוי מי שיצא אל החירות אל המצה</w:t>
      </w:r>
      <w:r w:rsidR="084405AB">
        <w:rPr>
          <w:rStyle w:val="LatinChar"/>
          <w:rFonts w:cs="FrankRuehl" w:hint="cs"/>
          <w:sz w:val="28"/>
          <w:szCs w:val="28"/>
          <w:rtl/>
          <w:lang w:val="en-GB"/>
        </w:rPr>
        <w:t>,</w:t>
      </w:r>
      <w:r w:rsidRPr="08EF4B78">
        <w:rPr>
          <w:rStyle w:val="LatinChar"/>
          <w:rFonts w:cs="FrankRuehl"/>
          <w:sz w:val="28"/>
          <w:szCs w:val="28"/>
          <w:rtl/>
          <w:lang w:val="en-GB"/>
        </w:rPr>
        <w:t xml:space="preserve"> שהיא פשוטה מבלי צירוף שאור</w:t>
      </w:r>
      <w:r w:rsidR="084405AB">
        <w:rPr>
          <w:rStyle w:val="LatinChar"/>
          <w:rFonts w:cs="FrankRuehl" w:hint="cs"/>
          <w:sz w:val="28"/>
          <w:szCs w:val="28"/>
          <w:rtl/>
          <w:lang w:val="en-GB"/>
        </w:rPr>
        <w:t>.</w:t>
      </w:r>
      <w:r w:rsidRPr="08EF4B78">
        <w:rPr>
          <w:rStyle w:val="LatinChar"/>
          <w:rFonts w:cs="FrankRuehl"/>
          <w:sz w:val="28"/>
          <w:szCs w:val="28"/>
          <w:rtl/>
          <w:lang w:val="en-GB"/>
        </w:rPr>
        <w:t xml:space="preserve"> וזה בעצמו לשון </w:t>
      </w:r>
      <w:r w:rsidR="084405AB">
        <w:rPr>
          <w:rStyle w:val="LatinChar"/>
          <w:rFonts w:cs="FrankRuehl" w:hint="cs"/>
          <w:sz w:val="28"/>
          <w:szCs w:val="28"/>
          <w:rtl/>
          <w:lang w:val="en-GB"/>
        </w:rPr>
        <w:t>"</w:t>
      </w:r>
      <w:r w:rsidRPr="08EF4B78">
        <w:rPr>
          <w:rStyle w:val="LatinChar"/>
          <w:rFonts w:cs="FrankRuehl"/>
          <w:sz w:val="28"/>
          <w:szCs w:val="28"/>
          <w:rtl/>
          <w:lang w:val="en-GB"/>
        </w:rPr>
        <w:t>מצה</w:t>
      </w:r>
      <w:r w:rsidR="084405AB">
        <w:rPr>
          <w:rStyle w:val="LatinChar"/>
          <w:rFonts w:cs="FrankRuehl" w:hint="cs"/>
          <w:sz w:val="28"/>
          <w:szCs w:val="28"/>
          <w:rtl/>
          <w:lang w:val="en-GB"/>
        </w:rPr>
        <w:t>",</w:t>
      </w:r>
      <w:r w:rsidRPr="08EF4B78">
        <w:rPr>
          <w:rStyle w:val="LatinChar"/>
          <w:rFonts w:cs="FrankRuehl"/>
          <w:sz w:val="28"/>
          <w:szCs w:val="28"/>
          <w:rtl/>
          <w:lang w:val="en-GB"/>
        </w:rPr>
        <w:t xml:space="preserve"> שבא על דבר שהוא פשוט</w:t>
      </w:r>
      <w:r w:rsidR="08C915B6">
        <w:rPr>
          <w:rStyle w:val="FootnoteReference"/>
          <w:rFonts w:cs="FrankRuehl"/>
          <w:szCs w:val="28"/>
          <w:rtl/>
        </w:rPr>
        <w:footnoteReference w:id="53"/>
      </w:r>
      <w:r w:rsidRPr="08EF4B78">
        <w:rPr>
          <w:rStyle w:val="LatinChar"/>
          <w:rFonts w:cs="FrankRuehl"/>
          <w:sz w:val="28"/>
          <w:szCs w:val="28"/>
          <w:rtl/>
          <w:lang w:val="en-GB"/>
        </w:rPr>
        <w:t>. ואסר החמץ שיש בו צירוף שאור</w:t>
      </w:r>
      <w:r w:rsidR="08C915B6">
        <w:rPr>
          <w:rStyle w:val="LatinChar"/>
          <w:rFonts w:cs="FrankRuehl" w:hint="cs"/>
          <w:sz w:val="28"/>
          <w:szCs w:val="28"/>
          <w:rtl/>
          <w:lang w:val="en-GB"/>
        </w:rPr>
        <w:t>,</w:t>
      </w:r>
      <w:r w:rsidRPr="08EF4B78">
        <w:rPr>
          <w:rStyle w:val="LatinChar"/>
          <w:rFonts w:cs="FrankRuehl"/>
          <w:sz w:val="28"/>
          <w:szCs w:val="28"/>
          <w:rtl/>
          <w:lang w:val="en-GB"/>
        </w:rPr>
        <w:t xml:space="preserve"> ודברים אלו בארנו למעלה גם כן</w:t>
      </w:r>
      <w:r w:rsidR="08C915B6">
        <w:rPr>
          <w:rStyle w:val="FootnoteReference"/>
          <w:rFonts w:cs="FrankRuehl"/>
          <w:szCs w:val="28"/>
          <w:rtl/>
        </w:rPr>
        <w:footnoteReference w:id="54"/>
      </w:r>
      <w:r w:rsidRPr="08EF4B78">
        <w:rPr>
          <w:rStyle w:val="LatinChar"/>
          <w:rFonts w:cs="FrankRuehl"/>
          <w:sz w:val="28"/>
          <w:szCs w:val="28"/>
          <w:rtl/>
          <w:lang w:val="en-GB"/>
        </w:rPr>
        <w:t>, והם דברים ברורים אמתיים באין ספק</w:t>
      </w:r>
      <w:r w:rsidR="08C915B6">
        <w:rPr>
          <w:rStyle w:val="FootnoteReference"/>
          <w:rFonts w:cs="FrankRuehl"/>
          <w:szCs w:val="28"/>
          <w:rtl/>
        </w:rPr>
        <w:footnoteReference w:id="55"/>
      </w:r>
      <w:r w:rsidR="08C915B6">
        <w:rPr>
          <w:rStyle w:val="LatinChar"/>
          <w:rFonts w:cs="FrankRuehl" w:hint="cs"/>
          <w:sz w:val="28"/>
          <w:szCs w:val="28"/>
          <w:rtl/>
          <w:lang w:val="en-GB"/>
        </w:rPr>
        <w:t>.</w:t>
      </w:r>
      <w:r w:rsidRPr="08EF4B78">
        <w:rPr>
          <w:rStyle w:val="LatinChar"/>
          <w:rFonts w:cs="FrankRuehl"/>
          <w:sz w:val="28"/>
          <w:szCs w:val="28"/>
          <w:rtl/>
          <w:lang w:val="en-GB"/>
        </w:rPr>
        <w:t xml:space="preserve"> ועוד יתבאר בעזרת השם יתברך</w:t>
      </w:r>
      <w:r w:rsidR="080D6652">
        <w:rPr>
          <w:rStyle w:val="FootnoteReference"/>
          <w:rFonts w:cs="FrankRuehl"/>
          <w:szCs w:val="28"/>
          <w:rtl/>
        </w:rPr>
        <w:footnoteReference w:id="56"/>
      </w:r>
      <w:r>
        <w:rPr>
          <w:rStyle w:val="LatinChar"/>
          <w:rFonts w:cs="FrankRuehl" w:hint="cs"/>
          <w:sz w:val="28"/>
          <w:szCs w:val="28"/>
          <w:rtl/>
          <w:lang w:val="en-GB"/>
        </w:rPr>
        <w:t>.</w:t>
      </w:r>
      <w:r w:rsidR="088022D7">
        <w:rPr>
          <w:rStyle w:val="LatinChar"/>
          <w:rFonts w:cs="FrankRuehl" w:hint="cs"/>
          <w:sz w:val="28"/>
          <w:szCs w:val="28"/>
          <w:rtl/>
          <w:lang w:val="en-GB"/>
        </w:rPr>
        <w:t xml:space="preserve"> </w:t>
      </w:r>
    </w:p>
    <w:p w:rsidR="081C0EC7" w:rsidRDefault="08CD5E50" w:rsidP="0867622E">
      <w:pPr>
        <w:jc w:val="both"/>
        <w:rPr>
          <w:rStyle w:val="LatinChar"/>
          <w:rFonts w:cs="FrankRuehl" w:hint="cs"/>
          <w:sz w:val="28"/>
          <w:szCs w:val="28"/>
          <w:rtl/>
          <w:lang w:val="en-GB"/>
        </w:rPr>
      </w:pPr>
      <w:r w:rsidRPr="08CD5E50">
        <w:rPr>
          <w:rStyle w:val="LatinChar"/>
          <w:rtl/>
        </w:rPr>
        <w:t>#</w:t>
      </w:r>
      <w:r w:rsidRPr="08CD5E50">
        <w:rPr>
          <w:rStyle w:val="Title1"/>
          <w:rtl/>
          <w:lang w:val="en-GB"/>
        </w:rPr>
        <w:t>וצוה הק</w:t>
      </w:r>
      <w:r w:rsidRPr="08CD5E50">
        <w:rPr>
          <w:rStyle w:val="Title1"/>
          <w:rFonts w:hint="cs"/>
          <w:rtl/>
        </w:rPr>
        <w:t>ב"ה</w:t>
      </w:r>
      <w:r w:rsidRPr="08CD5E50">
        <w:rPr>
          <w:rStyle w:val="LatinChar"/>
          <w:rtl/>
        </w:rPr>
        <w:t>=</w:t>
      </w:r>
      <w:r w:rsidRPr="08CD5E50">
        <w:rPr>
          <w:rStyle w:val="LatinChar"/>
          <w:rFonts w:cs="FrankRuehl"/>
          <w:sz w:val="28"/>
          <w:szCs w:val="28"/>
          <w:rtl/>
          <w:lang w:val="en-GB"/>
        </w:rPr>
        <w:t xml:space="preserve"> לאכול הפסח בלילה</w:t>
      </w:r>
      <w:r w:rsidR="08597D5D">
        <w:rPr>
          <w:rStyle w:val="LatinChar"/>
          <w:rFonts w:cs="FrankRuehl" w:hint="cs"/>
          <w:sz w:val="28"/>
          <w:szCs w:val="28"/>
          <w:rtl/>
          <w:lang w:val="en-GB"/>
        </w:rPr>
        <w:t xml:space="preserve"> </w:t>
      </w:r>
      <w:r w:rsidR="08597D5D" w:rsidRPr="08597D5D">
        <w:rPr>
          <w:rStyle w:val="LatinChar"/>
          <w:rFonts w:cs="Dbs-Rashi" w:hint="cs"/>
          <w:szCs w:val="20"/>
          <w:rtl/>
          <w:lang w:val="en-GB"/>
        </w:rPr>
        <w:t>(שמות יב, ח)</w:t>
      </w:r>
      <w:r w:rsidR="08597D5D">
        <w:rPr>
          <w:rStyle w:val="FootnoteReference"/>
          <w:rFonts w:cs="FrankRuehl"/>
          <w:szCs w:val="28"/>
          <w:rtl/>
        </w:rPr>
        <w:footnoteReference w:id="57"/>
      </w:r>
      <w:r w:rsidRPr="08CD5E50">
        <w:rPr>
          <w:rStyle w:val="LatinChar"/>
          <w:rFonts w:cs="FrankRuehl"/>
          <w:sz w:val="28"/>
          <w:szCs w:val="28"/>
          <w:rtl/>
          <w:lang w:val="en-GB"/>
        </w:rPr>
        <w:t>, מפני שמכת בכורות בלילה</w:t>
      </w:r>
      <w:r w:rsidR="087D1B07">
        <w:rPr>
          <w:rStyle w:val="LatinChar"/>
          <w:rFonts w:cs="FrankRuehl" w:hint="cs"/>
          <w:sz w:val="28"/>
          <w:szCs w:val="28"/>
          <w:rtl/>
          <w:lang w:val="en-GB"/>
        </w:rPr>
        <w:t xml:space="preserve"> </w:t>
      </w:r>
      <w:r w:rsidR="087D1B07" w:rsidRPr="087D1B07">
        <w:rPr>
          <w:rStyle w:val="LatinChar"/>
          <w:rFonts w:cs="Dbs-Rashi" w:hint="cs"/>
          <w:szCs w:val="20"/>
          <w:rtl/>
          <w:lang w:val="en-GB"/>
        </w:rPr>
        <w:t>(שם פסוק כט)</w:t>
      </w:r>
      <w:r w:rsidRPr="08CD5E50">
        <w:rPr>
          <w:rStyle w:val="LatinChar"/>
          <w:rFonts w:cs="FrankRuehl"/>
          <w:sz w:val="28"/>
          <w:szCs w:val="28"/>
          <w:rtl/>
          <w:lang w:val="en-GB"/>
        </w:rPr>
        <w:t>, שהלילה מתיחס אל ההפסד ביותר</w:t>
      </w:r>
      <w:r w:rsidR="08A37B0D">
        <w:rPr>
          <w:rStyle w:val="FootnoteReference"/>
          <w:rFonts w:cs="FrankRuehl"/>
          <w:szCs w:val="28"/>
          <w:rtl/>
        </w:rPr>
        <w:footnoteReference w:id="58"/>
      </w:r>
      <w:r w:rsidRPr="08CD5E50">
        <w:rPr>
          <w:rStyle w:val="LatinChar"/>
          <w:rFonts w:cs="FrankRuehl"/>
          <w:sz w:val="28"/>
          <w:szCs w:val="28"/>
          <w:rtl/>
          <w:lang w:val="en-GB"/>
        </w:rPr>
        <w:t>, ולכך זאת המכה בלילה</w:t>
      </w:r>
      <w:r w:rsidR="087D1B07">
        <w:rPr>
          <w:rStyle w:val="FootnoteReference"/>
          <w:rFonts w:cs="FrankRuehl"/>
          <w:szCs w:val="28"/>
          <w:rtl/>
        </w:rPr>
        <w:footnoteReference w:id="59"/>
      </w:r>
      <w:r w:rsidR="0867622E">
        <w:rPr>
          <w:rStyle w:val="LatinChar"/>
          <w:rFonts w:cs="FrankRuehl" w:hint="cs"/>
          <w:sz w:val="28"/>
          <w:szCs w:val="28"/>
          <w:rtl/>
          <w:lang w:val="en-GB"/>
        </w:rPr>
        <w:t>.</w:t>
      </w:r>
      <w:r w:rsidRPr="08CD5E50">
        <w:rPr>
          <w:rStyle w:val="LatinChar"/>
          <w:rFonts w:cs="FrankRuehl"/>
          <w:sz w:val="28"/>
          <w:szCs w:val="28"/>
          <w:rtl/>
          <w:lang w:val="en-GB"/>
        </w:rPr>
        <w:t xml:space="preserve"> ולא אחרת</w:t>
      </w:r>
      <w:r w:rsidR="0867622E">
        <w:rPr>
          <w:rStyle w:val="FootnoteReference"/>
          <w:rFonts w:cs="FrankRuehl"/>
          <w:szCs w:val="28"/>
          <w:rtl/>
        </w:rPr>
        <w:footnoteReference w:id="60"/>
      </w:r>
      <w:r w:rsidR="087D1B07">
        <w:rPr>
          <w:rStyle w:val="LatinChar"/>
          <w:rFonts w:cs="FrankRuehl" w:hint="cs"/>
          <w:sz w:val="28"/>
          <w:szCs w:val="28"/>
          <w:rtl/>
          <w:lang w:val="en-GB"/>
        </w:rPr>
        <w:t>,</w:t>
      </w:r>
      <w:r w:rsidRPr="08CD5E50">
        <w:rPr>
          <w:rStyle w:val="LatinChar"/>
          <w:rFonts w:cs="FrankRuehl"/>
          <w:sz w:val="28"/>
          <w:szCs w:val="28"/>
          <w:rtl/>
          <w:lang w:val="en-GB"/>
        </w:rPr>
        <w:t xml:space="preserve"> שהוא היותר קשה ויותר הפסד</w:t>
      </w:r>
      <w:r w:rsidR="087279B5">
        <w:rPr>
          <w:rStyle w:val="FootnoteReference"/>
          <w:rFonts w:cs="FrankRuehl"/>
          <w:szCs w:val="28"/>
          <w:rtl/>
        </w:rPr>
        <w:footnoteReference w:id="61"/>
      </w:r>
      <w:r w:rsidRPr="08CD5E50">
        <w:rPr>
          <w:rStyle w:val="LatinChar"/>
          <w:rFonts w:cs="FrankRuehl"/>
          <w:sz w:val="28"/>
          <w:szCs w:val="28"/>
          <w:rtl/>
          <w:lang w:val="en-GB"/>
        </w:rPr>
        <w:t>, ונסתלק כח מצרים מעל ישראל בלילה על ידי מכת בכורות</w:t>
      </w:r>
      <w:r w:rsidR="081C0EC7">
        <w:rPr>
          <w:rStyle w:val="FootnoteReference"/>
          <w:rFonts w:cs="FrankRuehl"/>
          <w:szCs w:val="28"/>
          <w:rtl/>
        </w:rPr>
        <w:footnoteReference w:id="62"/>
      </w:r>
      <w:r w:rsidRPr="08CD5E50">
        <w:rPr>
          <w:rStyle w:val="LatinChar"/>
          <w:rFonts w:cs="FrankRuehl"/>
          <w:sz w:val="28"/>
          <w:szCs w:val="28"/>
          <w:rtl/>
          <w:lang w:val="en-GB"/>
        </w:rPr>
        <w:t>. אף על גב שהיציאה ממצרים</w:t>
      </w:r>
      <w:r w:rsidR="08DD244E">
        <w:rPr>
          <w:rStyle w:val="LatinChar"/>
          <w:rFonts w:cs="FrankRuehl" w:hint="cs"/>
          <w:sz w:val="28"/>
          <w:szCs w:val="28"/>
          <w:rtl/>
          <w:lang w:val="en-GB"/>
        </w:rPr>
        <w:t>,</w:t>
      </w:r>
      <w:r w:rsidRPr="08CD5E50">
        <w:rPr>
          <w:rStyle w:val="LatinChar"/>
          <w:rFonts w:cs="FrankRuehl"/>
          <w:sz w:val="28"/>
          <w:szCs w:val="28"/>
          <w:rtl/>
          <w:lang w:val="en-GB"/>
        </w:rPr>
        <w:t xml:space="preserve"> שהיא הגאולה</w:t>
      </w:r>
      <w:r w:rsidR="08DD244E">
        <w:rPr>
          <w:rStyle w:val="LatinChar"/>
          <w:rFonts w:cs="FrankRuehl" w:hint="cs"/>
          <w:sz w:val="28"/>
          <w:szCs w:val="28"/>
          <w:rtl/>
          <w:lang w:val="en-GB"/>
        </w:rPr>
        <w:t>,</w:t>
      </w:r>
      <w:r w:rsidRPr="08CD5E50">
        <w:rPr>
          <w:rStyle w:val="LatinChar"/>
          <w:rFonts w:cs="FrankRuehl"/>
          <w:sz w:val="28"/>
          <w:szCs w:val="28"/>
          <w:rtl/>
          <w:lang w:val="en-GB"/>
        </w:rPr>
        <w:t xml:space="preserve"> לא היתה רק ביום</w:t>
      </w:r>
      <w:r w:rsidR="08DD244E">
        <w:rPr>
          <w:rStyle w:val="FootnoteReference"/>
          <w:rFonts w:cs="FrankRuehl"/>
          <w:szCs w:val="28"/>
          <w:rtl/>
        </w:rPr>
        <w:footnoteReference w:id="63"/>
      </w:r>
      <w:r w:rsidRPr="08CD5E50">
        <w:rPr>
          <w:rStyle w:val="LatinChar"/>
          <w:rFonts w:cs="FrankRuehl"/>
          <w:sz w:val="28"/>
          <w:szCs w:val="28"/>
          <w:rtl/>
          <w:lang w:val="en-GB"/>
        </w:rPr>
        <w:t>, מכל מקום הסרת כח מצרים והפסד שלהם בלילה</w:t>
      </w:r>
      <w:r w:rsidR="08DD244E">
        <w:rPr>
          <w:rStyle w:val="FootnoteReference"/>
          <w:rFonts w:cs="FrankRuehl"/>
          <w:szCs w:val="28"/>
          <w:rtl/>
        </w:rPr>
        <w:footnoteReference w:id="64"/>
      </w:r>
      <w:r w:rsidRPr="08CD5E50">
        <w:rPr>
          <w:rStyle w:val="LatinChar"/>
          <w:rFonts w:cs="FrankRuehl"/>
          <w:sz w:val="28"/>
          <w:szCs w:val="28"/>
          <w:rtl/>
          <w:lang w:val="en-GB"/>
        </w:rPr>
        <w:t>, והיציאה</w:t>
      </w:r>
      <w:r w:rsidR="08DD244E">
        <w:rPr>
          <w:rStyle w:val="LatinChar"/>
          <w:rFonts w:cs="FrankRuehl" w:hint="cs"/>
          <w:sz w:val="28"/>
          <w:szCs w:val="28"/>
          <w:rtl/>
          <w:lang w:val="en-GB"/>
        </w:rPr>
        <w:t>,</w:t>
      </w:r>
      <w:r w:rsidRPr="08CD5E50">
        <w:rPr>
          <w:rStyle w:val="LatinChar"/>
          <w:rFonts w:cs="FrankRuehl"/>
          <w:sz w:val="28"/>
          <w:szCs w:val="28"/>
          <w:rtl/>
          <w:lang w:val="en-GB"/>
        </w:rPr>
        <w:t xml:space="preserve"> שהוא הויה לישראל</w:t>
      </w:r>
      <w:r w:rsidR="08DD244E">
        <w:rPr>
          <w:rStyle w:val="LatinChar"/>
          <w:rFonts w:cs="FrankRuehl" w:hint="cs"/>
          <w:sz w:val="28"/>
          <w:szCs w:val="28"/>
          <w:rtl/>
          <w:lang w:val="en-GB"/>
        </w:rPr>
        <w:t>,</w:t>
      </w:r>
      <w:r w:rsidRPr="08CD5E50">
        <w:rPr>
          <w:rStyle w:val="LatinChar"/>
          <w:rFonts w:cs="FrankRuehl"/>
          <w:sz w:val="28"/>
          <w:szCs w:val="28"/>
          <w:rtl/>
          <w:lang w:val="en-GB"/>
        </w:rPr>
        <w:t xml:space="preserve"> ביום היה</w:t>
      </w:r>
      <w:r w:rsidR="086F5967">
        <w:rPr>
          <w:rStyle w:val="FootnoteReference"/>
          <w:rFonts w:cs="FrankRuehl"/>
          <w:szCs w:val="28"/>
          <w:rtl/>
        </w:rPr>
        <w:footnoteReference w:id="65"/>
      </w:r>
      <w:r w:rsidRPr="08CD5E50">
        <w:rPr>
          <w:rStyle w:val="LatinChar"/>
          <w:rFonts w:cs="FrankRuehl"/>
          <w:sz w:val="28"/>
          <w:szCs w:val="28"/>
          <w:rtl/>
          <w:lang w:val="en-GB"/>
        </w:rPr>
        <w:t>, ולקמן עוד יתבאר</w:t>
      </w:r>
      <w:r w:rsidR="08D65329">
        <w:rPr>
          <w:rStyle w:val="FootnoteReference"/>
          <w:rFonts w:cs="FrankRuehl"/>
          <w:szCs w:val="28"/>
          <w:rtl/>
        </w:rPr>
        <w:footnoteReference w:id="66"/>
      </w:r>
      <w:r w:rsidRPr="08CD5E50">
        <w:rPr>
          <w:rStyle w:val="LatinChar"/>
          <w:rFonts w:cs="FrankRuehl"/>
          <w:sz w:val="28"/>
          <w:szCs w:val="28"/>
          <w:rtl/>
          <w:lang w:val="en-GB"/>
        </w:rPr>
        <w:t>. ולפיכך יש לנו לספר ביציאת מצרים בלילה</w:t>
      </w:r>
      <w:r w:rsidR="08B34B0B">
        <w:rPr>
          <w:rStyle w:val="FootnoteReference"/>
          <w:rFonts w:cs="FrankRuehl"/>
          <w:szCs w:val="28"/>
          <w:rtl/>
        </w:rPr>
        <w:footnoteReference w:id="67"/>
      </w:r>
      <w:r w:rsidR="08B34B0B">
        <w:rPr>
          <w:rStyle w:val="LatinChar"/>
          <w:rFonts w:cs="FrankRuehl" w:hint="cs"/>
          <w:sz w:val="28"/>
          <w:szCs w:val="28"/>
          <w:rtl/>
          <w:lang w:val="en-GB"/>
        </w:rPr>
        <w:t>,</w:t>
      </w:r>
      <w:r w:rsidRPr="08CD5E50">
        <w:rPr>
          <w:rStyle w:val="LatinChar"/>
          <w:rFonts w:cs="FrankRuehl"/>
          <w:sz w:val="28"/>
          <w:szCs w:val="28"/>
          <w:rtl/>
          <w:lang w:val="en-GB"/>
        </w:rPr>
        <w:t xml:space="preserve"> ולא ביום</w:t>
      </w:r>
      <w:r w:rsidR="08140C29">
        <w:rPr>
          <w:rStyle w:val="FootnoteReference"/>
          <w:rFonts w:cs="FrankRuehl"/>
          <w:szCs w:val="28"/>
          <w:rtl/>
        </w:rPr>
        <w:footnoteReference w:id="68"/>
      </w:r>
      <w:r w:rsidRPr="08CD5E50">
        <w:rPr>
          <w:rStyle w:val="LatinChar"/>
          <w:rFonts w:cs="FrankRuehl"/>
          <w:sz w:val="28"/>
          <w:szCs w:val="28"/>
          <w:rtl/>
          <w:lang w:val="en-GB"/>
        </w:rPr>
        <w:t xml:space="preserve">. </w:t>
      </w:r>
    </w:p>
    <w:p w:rsidR="08993EA3" w:rsidRDefault="08BA5067" w:rsidP="08993EA3">
      <w:pPr>
        <w:jc w:val="both"/>
        <w:rPr>
          <w:rStyle w:val="LatinChar"/>
          <w:rFonts w:cs="FrankRuehl" w:hint="cs"/>
          <w:sz w:val="28"/>
          <w:szCs w:val="28"/>
          <w:rtl/>
          <w:lang w:val="en-GB"/>
        </w:rPr>
      </w:pPr>
      <w:r w:rsidRPr="08BA5067">
        <w:rPr>
          <w:rStyle w:val="LatinChar"/>
          <w:rtl/>
        </w:rPr>
        <w:t>#</w:t>
      </w:r>
      <w:r w:rsidR="08CD5E50" w:rsidRPr="08BA5067">
        <w:rPr>
          <w:rStyle w:val="Title1"/>
          <w:rtl/>
        </w:rPr>
        <w:t>וצוה לאכול</w:t>
      </w:r>
      <w:r w:rsidRPr="08BA5067">
        <w:rPr>
          <w:rStyle w:val="LatinChar"/>
          <w:rtl/>
        </w:rPr>
        <w:t>=</w:t>
      </w:r>
      <w:r w:rsidR="08CD5E50" w:rsidRPr="08CD5E50">
        <w:rPr>
          <w:rStyle w:val="LatinChar"/>
          <w:rFonts w:cs="FrankRuehl"/>
          <w:sz w:val="28"/>
          <w:szCs w:val="28"/>
          <w:rtl/>
          <w:lang w:val="en-GB"/>
        </w:rPr>
        <w:t xml:space="preserve"> אותו</w:t>
      </w:r>
      <w:r w:rsidR="08381D0C">
        <w:rPr>
          <w:rStyle w:val="LatinChar"/>
          <w:rFonts w:cs="FrankRuehl" w:hint="cs"/>
          <w:sz w:val="28"/>
          <w:szCs w:val="28"/>
          <w:rtl/>
          <w:lang w:val="en-GB"/>
        </w:rPr>
        <w:t>*</w:t>
      </w:r>
      <w:r w:rsidR="08CD5E50" w:rsidRPr="08CD5E50">
        <w:rPr>
          <w:rStyle w:val="LatinChar"/>
          <w:rFonts w:cs="FrankRuehl"/>
          <w:sz w:val="28"/>
          <w:szCs w:val="28"/>
          <w:rtl/>
          <w:lang w:val="en-GB"/>
        </w:rPr>
        <w:t xml:space="preserve"> </w:t>
      </w:r>
      <w:r w:rsidR="08100694">
        <w:rPr>
          <w:rStyle w:val="LatinChar"/>
          <w:rFonts w:cs="FrankRuehl" w:hint="cs"/>
          <w:sz w:val="28"/>
          <w:szCs w:val="28"/>
          <w:rtl/>
          <w:lang w:val="en-GB"/>
        </w:rPr>
        <w:t>"</w:t>
      </w:r>
      <w:r w:rsidR="08CD5E50" w:rsidRPr="08CD5E50">
        <w:rPr>
          <w:rStyle w:val="LatinChar"/>
          <w:rFonts w:cs="FrankRuehl"/>
          <w:sz w:val="28"/>
          <w:szCs w:val="28"/>
          <w:rtl/>
          <w:lang w:val="en-GB"/>
        </w:rPr>
        <w:t>צלי אש על ראשו על כרעיו ועל קרבו</w:t>
      </w:r>
      <w:r w:rsidR="08100694">
        <w:rPr>
          <w:rStyle w:val="LatinChar"/>
          <w:rFonts w:cs="FrankRuehl" w:hint="cs"/>
          <w:sz w:val="28"/>
          <w:szCs w:val="28"/>
          <w:rtl/>
          <w:lang w:val="en-GB"/>
        </w:rPr>
        <w:t xml:space="preserve">" </w:t>
      </w:r>
      <w:r w:rsidR="08100694" w:rsidRPr="08100694">
        <w:rPr>
          <w:rStyle w:val="LatinChar"/>
          <w:rFonts w:cs="Dbs-Rashi" w:hint="cs"/>
          <w:szCs w:val="20"/>
          <w:rtl/>
          <w:lang w:val="en-GB"/>
        </w:rPr>
        <w:t>(שמות יב, ט)</w:t>
      </w:r>
      <w:r w:rsidR="08100694">
        <w:rPr>
          <w:rStyle w:val="LatinChar"/>
          <w:rFonts w:cs="FrankRuehl" w:hint="cs"/>
          <w:sz w:val="28"/>
          <w:szCs w:val="28"/>
          <w:rtl/>
          <w:lang w:val="en-GB"/>
        </w:rPr>
        <w:t>.</w:t>
      </w:r>
      <w:r w:rsidR="08CD5E50" w:rsidRPr="08CD5E50">
        <w:rPr>
          <w:rStyle w:val="LatinChar"/>
          <w:rFonts w:cs="FrankRuehl"/>
          <w:sz w:val="28"/>
          <w:szCs w:val="28"/>
          <w:rtl/>
          <w:lang w:val="en-GB"/>
        </w:rPr>
        <w:t xml:space="preserve"> שכבר אמרנו שקרבן זה צוה הק</w:t>
      </w:r>
      <w:r w:rsidR="08100694">
        <w:rPr>
          <w:rStyle w:val="LatinChar"/>
          <w:rFonts w:cs="FrankRuehl" w:hint="cs"/>
          <w:sz w:val="28"/>
          <w:szCs w:val="28"/>
          <w:rtl/>
          <w:lang w:val="en-GB"/>
        </w:rPr>
        <w:t>ב"ה</w:t>
      </w:r>
      <w:r w:rsidR="08CD5E50" w:rsidRPr="08CD5E50">
        <w:rPr>
          <w:rStyle w:val="LatinChar"/>
          <w:rFonts w:cs="FrankRuehl"/>
          <w:sz w:val="28"/>
          <w:szCs w:val="28"/>
          <w:rtl/>
          <w:lang w:val="en-GB"/>
        </w:rPr>
        <w:t xml:space="preserve"> להורות על שהוא יתברך יחיד בעולמו</w:t>
      </w:r>
      <w:r w:rsidR="08100694">
        <w:rPr>
          <w:rStyle w:val="FootnoteReference"/>
          <w:rFonts w:cs="FrankRuehl"/>
          <w:szCs w:val="28"/>
          <w:rtl/>
        </w:rPr>
        <w:footnoteReference w:id="69"/>
      </w:r>
      <w:r w:rsidR="08CD5E50" w:rsidRPr="08CD5E50">
        <w:rPr>
          <w:rStyle w:val="LatinChar"/>
          <w:rFonts w:cs="FrankRuehl"/>
          <w:sz w:val="28"/>
          <w:szCs w:val="28"/>
          <w:rtl/>
          <w:lang w:val="en-GB"/>
        </w:rPr>
        <w:t>, ולפיכך כל המעשים מן קרבן זה נמשכים אחר ענין זה</w:t>
      </w:r>
      <w:r w:rsidR="088F3AEA">
        <w:rPr>
          <w:rStyle w:val="LatinChar"/>
          <w:rFonts w:cs="FrankRuehl" w:hint="cs"/>
          <w:sz w:val="28"/>
          <w:szCs w:val="28"/>
          <w:rtl/>
          <w:lang w:val="en-GB"/>
        </w:rPr>
        <w:t>,</w:t>
      </w:r>
      <w:r w:rsidR="08CD5E50" w:rsidRPr="08CD5E50">
        <w:rPr>
          <w:rStyle w:val="LatinChar"/>
          <w:rFonts w:cs="FrankRuehl"/>
          <w:sz w:val="28"/>
          <w:szCs w:val="28"/>
          <w:rtl/>
          <w:lang w:val="en-GB"/>
        </w:rPr>
        <w:t xml:space="preserve"> להורות על האחדות</w:t>
      </w:r>
      <w:r w:rsidR="088F3AEA">
        <w:rPr>
          <w:rStyle w:val="LatinChar"/>
          <w:rFonts w:cs="FrankRuehl" w:hint="cs"/>
          <w:sz w:val="28"/>
          <w:szCs w:val="28"/>
          <w:rtl/>
          <w:lang w:val="en-GB"/>
        </w:rPr>
        <w:t>.</w:t>
      </w:r>
      <w:r w:rsidR="08CD5E50" w:rsidRPr="08CD5E50">
        <w:rPr>
          <w:rStyle w:val="LatinChar"/>
          <w:rFonts w:cs="FrankRuehl"/>
          <w:sz w:val="28"/>
          <w:szCs w:val="28"/>
          <w:rtl/>
          <w:lang w:val="en-GB"/>
        </w:rPr>
        <w:t xml:space="preserve"> ולפיכך מצותו על ראשו ועל כרעיו</w:t>
      </w:r>
      <w:r w:rsidR="08985DED">
        <w:rPr>
          <w:rStyle w:val="FootnoteReference"/>
          <w:rFonts w:cs="FrankRuehl"/>
          <w:szCs w:val="28"/>
          <w:rtl/>
        </w:rPr>
        <w:footnoteReference w:id="70"/>
      </w:r>
      <w:r w:rsidR="08CD5E50" w:rsidRPr="08CD5E50">
        <w:rPr>
          <w:rStyle w:val="LatinChar"/>
          <w:rFonts w:cs="FrankRuehl"/>
          <w:sz w:val="28"/>
          <w:szCs w:val="28"/>
          <w:rtl/>
          <w:lang w:val="en-GB"/>
        </w:rPr>
        <w:t>. וצוה הק</w:t>
      </w:r>
      <w:r w:rsidR="088F3AEA">
        <w:rPr>
          <w:rStyle w:val="LatinChar"/>
          <w:rFonts w:cs="FrankRuehl" w:hint="cs"/>
          <w:sz w:val="28"/>
          <w:szCs w:val="28"/>
          <w:rtl/>
          <w:lang w:val="en-GB"/>
        </w:rPr>
        <w:t>ב"ה</w:t>
      </w:r>
      <w:r w:rsidR="08CD5E50" w:rsidRPr="08CD5E50">
        <w:rPr>
          <w:rStyle w:val="LatinChar"/>
          <w:rFonts w:cs="FrankRuehl"/>
          <w:sz w:val="28"/>
          <w:szCs w:val="28"/>
          <w:rtl/>
          <w:lang w:val="en-GB"/>
        </w:rPr>
        <w:t xml:space="preserve"> גם כן שיאכל צלי אש</w:t>
      </w:r>
      <w:r w:rsidR="08993EA3">
        <w:rPr>
          <w:rStyle w:val="LatinChar"/>
          <w:rFonts w:cs="FrankRuehl" w:hint="cs"/>
          <w:sz w:val="28"/>
          <w:szCs w:val="28"/>
          <w:rtl/>
          <w:lang w:val="en-GB"/>
        </w:rPr>
        <w:t xml:space="preserve"> </w:t>
      </w:r>
      <w:r w:rsidR="08993EA3" w:rsidRPr="08993EA3">
        <w:rPr>
          <w:rStyle w:val="LatinChar"/>
          <w:rFonts w:cs="Dbs-Rashi" w:hint="cs"/>
          <w:szCs w:val="20"/>
          <w:rtl/>
          <w:lang w:val="en-GB"/>
        </w:rPr>
        <w:t>(שם)</w:t>
      </w:r>
      <w:r w:rsidR="08993EA3">
        <w:rPr>
          <w:rStyle w:val="LatinChar"/>
          <w:rFonts w:cs="FrankRuehl" w:hint="cs"/>
          <w:sz w:val="28"/>
          <w:szCs w:val="28"/>
          <w:rtl/>
          <w:lang w:val="en-GB"/>
        </w:rPr>
        <w:t>,</w:t>
      </w:r>
      <w:r w:rsidR="08CD5E50" w:rsidRPr="08CD5E50">
        <w:rPr>
          <w:rStyle w:val="LatinChar"/>
          <w:rFonts w:cs="FrankRuehl"/>
          <w:sz w:val="28"/>
          <w:szCs w:val="28"/>
          <w:rtl/>
          <w:lang w:val="en-GB"/>
        </w:rPr>
        <w:t xml:space="preserve"> כי בשר מבושל הוא נפרד לחלקים על ידי בשול</w:t>
      </w:r>
      <w:r w:rsidR="08993EA3">
        <w:rPr>
          <w:rStyle w:val="LatinChar"/>
          <w:rFonts w:cs="FrankRuehl" w:hint="cs"/>
          <w:sz w:val="28"/>
          <w:szCs w:val="28"/>
          <w:rtl/>
          <w:lang w:val="en-GB"/>
        </w:rPr>
        <w:t>,</w:t>
      </w:r>
      <w:r w:rsidR="08CD5E50" w:rsidRPr="08CD5E50">
        <w:rPr>
          <w:rStyle w:val="LatinChar"/>
          <w:rFonts w:cs="FrankRuehl"/>
          <w:sz w:val="28"/>
          <w:szCs w:val="28"/>
          <w:rtl/>
          <w:lang w:val="en-GB"/>
        </w:rPr>
        <w:t xml:space="preserve"> אבל צלי הוא מתקשה ונעשה אחד</w:t>
      </w:r>
      <w:r w:rsidR="08BB309E">
        <w:rPr>
          <w:rStyle w:val="FootnoteReference"/>
          <w:rFonts w:cs="FrankRuehl"/>
          <w:szCs w:val="28"/>
          <w:rtl/>
        </w:rPr>
        <w:footnoteReference w:id="71"/>
      </w:r>
      <w:r w:rsidR="08CD5E50" w:rsidRPr="08CD5E50">
        <w:rPr>
          <w:rStyle w:val="LatinChar"/>
          <w:rFonts w:cs="FrankRuehl"/>
          <w:sz w:val="28"/>
          <w:szCs w:val="28"/>
          <w:rtl/>
          <w:lang w:val="en-GB"/>
        </w:rPr>
        <w:t>. וכן צוה שלא יאכל ממנו נא</w:t>
      </w:r>
      <w:r w:rsidR="08993EA3">
        <w:rPr>
          <w:rStyle w:val="LatinChar"/>
          <w:rFonts w:cs="FrankRuehl" w:hint="cs"/>
          <w:sz w:val="28"/>
          <w:szCs w:val="28"/>
          <w:rtl/>
          <w:lang w:val="en-GB"/>
        </w:rPr>
        <w:t xml:space="preserve"> </w:t>
      </w:r>
      <w:r w:rsidR="08993EA3" w:rsidRPr="08993EA3">
        <w:rPr>
          <w:rStyle w:val="LatinChar"/>
          <w:rFonts w:cs="Dbs-Rashi" w:hint="cs"/>
          <w:szCs w:val="20"/>
          <w:rtl/>
          <w:lang w:val="en-GB"/>
        </w:rPr>
        <w:t>(שם)</w:t>
      </w:r>
      <w:r w:rsidR="08993EA3">
        <w:rPr>
          <w:rStyle w:val="LatinChar"/>
          <w:rFonts w:cs="FrankRuehl" w:hint="cs"/>
          <w:sz w:val="28"/>
          <w:szCs w:val="28"/>
          <w:rtl/>
          <w:lang w:val="en-GB"/>
        </w:rPr>
        <w:t>,</w:t>
      </w:r>
      <w:r w:rsidR="08CD5E50" w:rsidRPr="08CD5E50">
        <w:rPr>
          <w:rStyle w:val="LatinChar"/>
          <w:rFonts w:cs="FrankRuehl"/>
          <w:sz w:val="28"/>
          <w:szCs w:val="28"/>
          <w:rtl/>
          <w:lang w:val="en-GB"/>
        </w:rPr>
        <w:t xml:space="preserve"> שלא נצלה כל צרכו</w:t>
      </w:r>
      <w:r w:rsidR="08993EA3">
        <w:rPr>
          <w:rStyle w:val="LatinChar"/>
          <w:rFonts w:cs="FrankRuehl" w:hint="cs"/>
          <w:sz w:val="28"/>
          <w:szCs w:val="28"/>
          <w:rtl/>
          <w:lang w:val="en-GB"/>
        </w:rPr>
        <w:t xml:space="preserve"> </w:t>
      </w:r>
      <w:r w:rsidR="08993EA3" w:rsidRPr="08993EA3">
        <w:rPr>
          <w:rStyle w:val="LatinChar"/>
          <w:rFonts w:cs="Dbs-Rashi" w:hint="cs"/>
          <w:szCs w:val="20"/>
          <w:rtl/>
          <w:lang w:val="en-GB"/>
        </w:rPr>
        <w:t>(רש"י שם)</w:t>
      </w:r>
      <w:r w:rsidR="08993EA3">
        <w:rPr>
          <w:rStyle w:val="LatinChar"/>
          <w:rFonts w:cs="FrankRuehl" w:hint="cs"/>
          <w:sz w:val="28"/>
          <w:szCs w:val="28"/>
          <w:rtl/>
          <w:lang w:val="en-GB"/>
        </w:rPr>
        <w:t>,</w:t>
      </w:r>
      <w:r w:rsidR="08CD5E50" w:rsidRPr="08CD5E50">
        <w:rPr>
          <w:rStyle w:val="LatinChar"/>
          <w:rFonts w:cs="FrankRuehl"/>
          <w:sz w:val="28"/>
          <w:szCs w:val="28"/>
          <w:rtl/>
          <w:lang w:val="en-GB"/>
        </w:rPr>
        <w:t xml:space="preserve"> לפי שזה אינו אחד</w:t>
      </w:r>
      <w:r w:rsidR="08993EA3">
        <w:rPr>
          <w:rStyle w:val="LatinChar"/>
          <w:rFonts w:cs="FrankRuehl" w:hint="cs"/>
          <w:sz w:val="28"/>
          <w:szCs w:val="28"/>
          <w:rtl/>
          <w:lang w:val="en-GB"/>
        </w:rPr>
        <w:t>,</w:t>
      </w:r>
      <w:r w:rsidR="08CD5E50" w:rsidRPr="08CD5E50">
        <w:rPr>
          <w:rStyle w:val="LatinChar"/>
          <w:rFonts w:cs="FrankRuehl"/>
          <w:sz w:val="28"/>
          <w:szCs w:val="28"/>
          <w:rtl/>
          <w:lang w:val="en-GB"/>
        </w:rPr>
        <w:t xml:space="preserve"> כי אם על ידי צלי</w:t>
      </w:r>
      <w:r w:rsidR="08F24BD8">
        <w:rPr>
          <w:rStyle w:val="LatinChar"/>
          <w:rFonts w:cs="FrankRuehl" w:hint="cs"/>
          <w:sz w:val="28"/>
          <w:szCs w:val="28"/>
          <w:rtl/>
          <w:lang w:val="en-GB"/>
        </w:rPr>
        <w:t>,</w:t>
      </w:r>
      <w:r w:rsidR="08CD5E50" w:rsidRPr="08CD5E50">
        <w:rPr>
          <w:rStyle w:val="LatinChar"/>
          <w:rFonts w:cs="FrankRuehl"/>
          <w:sz w:val="28"/>
          <w:szCs w:val="28"/>
          <w:rtl/>
          <w:lang w:val="en-GB"/>
        </w:rPr>
        <w:t xml:space="preserve"> שיוצא הרוטב והליחות ומתקשה ועושה בשרו אחד גמור</w:t>
      </w:r>
      <w:r w:rsidR="08F24BD8">
        <w:rPr>
          <w:rStyle w:val="FootnoteReference"/>
          <w:rFonts w:cs="FrankRuehl"/>
          <w:szCs w:val="28"/>
          <w:rtl/>
        </w:rPr>
        <w:footnoteReference w:id="72"/>
      </w:r>
      <w:r w:rsidR="08CD5E50" w:rsidRPr="08CD5E50">
        <w:rPr>
          <w:rStyle w:val="LatinChar"/>
          <w:rFonts w:cs="FrankRuehl"/>
          <w:sz w:val="28"/>
          <w:szCs w:val="28"/>
          <w:rtl/>
          <w:lang w:val="en-GB"/>
        </w:rPr>
        <w:t xml:space="preserve">. </w:t>
      </w:r>
    </w:p>
    <w:p w:rsidR="082E3DEC" w:rsidRDefault="08D40457" w:rsidP="08BF1644">
      <w:pPr>
        <w:jc w:val="both"/>
        <w:rPr>
          <w:rStyle w:val="LatinChar"/>
          <w:rFonts w:cs="FrankRuehl" w:hint="cs"/>
          <w:sz w:val="28"/>
          <w:szCs w:val="28"/>
          <w:rtl/>
          <w:lang w:val="en-GB"/>
        </w:rPr>
      </w:pPr>
      <w:r w:rsidRPr="08D40457">
        <w:rPr>
          <w:rStyle w:val="LatinChar"/>
          <w:rtl/>
        </w:rPr>
        <w:t>#</w:t>
      </w:r>
      <w:r w:rsidR="08CD5E50" w:rsidRPr="08D40457">
        <w:rPr>
          <w:rStyle w:val="Title1"/>
          <w:rtl/>
        </w:rPr>
        <w:t>וכן מה</w:t>
      </w:r>
      <w:r w:rsidRPr="08D40457">
        <w:rPr>
          <w:rStyle w:val="LatinChar"/>
          <w:rtl/>
        </w:rPr>
        <w:t>=</w:t>
      </w:r>
      <w:r w:rsidR="08CD5E50" w:rsidRPr="08CD5E50">
        <w:rPr>
          <w:rStyle w:val="LatinChar"/>
          <w:rFonts w:cs="FrankRuehl"/>
          <w:sz w:val="28"/>
          <w:szCs w:val="28"/>
          <w:rtl/>
          <w:lang w:val="en-GB"/>
        </w:rPr>
        <w:t xml:space="preserve"> שנשחט בין הערבים</w:t>
      </w:r>
      <w:r w:rsidR="08BF1644">
        <w:rPr>
          <w:rStyle w:val="LatinChar"/>
          <w:rFonts w:cs="FrankRuehl" w:hint="cs"/>
          <w:sz w:val="28"/>
          <w:szCs w:val="28"/>
          <w:rtl/>
          <w:lang w:val="en-GB"/>
        </w:rPr>
        <w:t xml:space="preserve"> </w:t>
      </w:r>
      <w:r w:rsidR="08BF1644" w:rsidRPr="08BF1644">
        <w:rPr>
          <w:rStyle w:val="LatinChar"/>
          <w:rFonts w:cs="Dbs-Rashi" w:hint="cs"/>
          <w:szCs w:val="20"/>
          <w:rtl/>
          <w:lang w:val="en-GB"/>
        </w:rPr>
        <w:t>(שמות יב, ו)</w:t>
      </w:r>
      <w:r w:rsidR="08BF1644">
        <w:rPr>
          <w:rStyle w:val="LatinChar"/>
          <w:rFonts w:cs="FrankRuehl" w:hint="cs"/>
          <w:sz w:val="28"/>
          <w:szCs w:val="28"/>
          <w:rtl/>
          <w:lang w:val="en-GB"/>
        </w:rPr>
        <w:t>,</w:t>
      </w:r>
      <w:r w:rsidR="08CD5E50" w:rsidRPr="08CD5E50">
        <w:rPr>
          <w:rStyle w:val="LatinChar"/>
          <w:rFonts w:cs="FrankRuehl"/>
          <w:sz w:val="28"/>
          <w:szCs w:val="28"/>
          <w:rtl/>
          <w:lang w:val="en-GB"/>
        </w:rPr>
        <w:t xml:space="preserve"> הוא זמן מיוחד</w:t>
      </w:r>
      <w:r w:rsidR="08BF1644">
        <w:rPr>
          <w:rStyle w:val="LatinChar"/>
          <w:rFonts w:cs="FrankRuehl" w:hint="cs"/>
          <w:sz w:val="28"/>
          <w:szCs w:val="28"/>
          <w:rtl/>
          <w:lang w:val="en-GB"/>
        </w:rPr>
        <w:t>,</w:t>
      </w:r>
      <w:r w:rsidR="08CD5E50" w:rsidRPr="08CD5E50">
        <w:rPr>
          <w:rStyle w:val="LatinChar"/>
          <w:rFonts w:cs="FrankRuehl"/>
          <w:sz w:val="28"/>
          <w:szCs w:val="28"/>
          <w:rtl/>
          <w:lang w:val="en-GB"/>
        </w:rPr>
        <w:t xml:space="preserve"> שאינו לא מן יום שעבר</w:t>
      </w:r>
      <w:r w:rsidR="08BF1644">
        <w:rPr>
          <w:rStyle w:val="LatinChar"/>
          <w:rFonts w:cs="FrankRuehl" w:hint="cs"/>
          <w:sz w:val="28"/>
          <w:szCs w:val="28"/>
          <w:rtl/>
          <w:lang w:val="en-GB"/>
        </w:rPr>
        <w:t>,</w:t>
      </w:r>
      <w:r w:rsidR="08CD5E50" w:rsidRPr="08CD5E50">
        <w:rPr>
          <w:rStyle w:val="LatinChar"/>
          <w:rFonts w:cs="FrankRuehl"/>
          <w:sz w:val="28"/>
          <w:szCs w:val="28"/>
          <w:rtl/>
          <w:lang w:val="en-GB"/>
        </w:rPr>
        <w:t xml:space="preserve"> ולא מן הלילה, ומורה זה על זמן מיוחד בפני עצמו</w:t>
      </w:r>
      <w:r w:rsidR="08BF1644">
        <w:rPr>
          <w:rStyle w:val="FootnoteReference"/>
          <w:rFonts w:cs="FrankRuehl"/>
          <w:szCs w:val="28"/>
          <w:rtl/>
        </w:rPr>
        <w:footnoteReference w:id="73"/>
      </w:r>
      <w:r w:rsidR="08BF1644">
        <w:rPr>
          <w:rStyle w:val="LatinChar"/>
          <w:rFonts w:cs="FrankRuehl" w:hint="cs"/>
          <w:sz w:val="28"/>
          <w:szCs w:val="28"/>
          <w:rtl/>
          <w:lang w:val="en-GB"/>
        </w:rPr>
        <w:t>.</w:t>
      </w:r>
      <w:r w:rsidR="08CD5E50" w:rsidRPr="08CD5E50">
        <w:rPr>
          <w:rStyle w:val="LatinChar"/>
          <w:rFonts w:cs="FrankRuehl"/>
          <w:sz w:val="28"/>
          <w:szCs w:val="28"/>
          <w:rtl/>
          <w:lang w:val="en-GB"/>
        </w:rPr>
        <w:t xml:space="preserve"> לכך בו ראוי שיהיה שחיטת הקרבן למי שהוא מיוחד</w:t>
      </w:r>
      <w:r w:rsidR="082E3DEC">
        <w:rPr>
          <w:rStyle w:val="FootnoteReference"/>
          <w:rFonts w:cs="FrankRuehl"/>
          <w:szCs w:val="28"/>
          <w:rtl/>
        </w:rPr>
        <w:footnoteReference w:id="74"/>
      </w:r>
      <w:r w:rsidR="08CD5E50" w:rsidRPr="08CD5E50">
        <w:rPr>
          <w:rStyle w:val="LatinChar"/>
          <w:rFonts w:cs="FrankRuehl"/>
          <w:sz w:val="28"/>
          <w:szCs w:val="28"/>
          <w:rtl/>
          <w:lang w:val="en-GB"/>
        </w:rPr>
        <w:t>. ופירוש זה הוא מחזיק הפירוש אשר פ</w:t>
      </w:r>
      <w:r w:rsidR="082E3DEC">
        <w:rPr>
          <w:rStyle w:val="LatinChar"/>
          <w:rFonts w:cs="FrankRuehl" w:hint="cs"/>
          <w:sz w:val="28"/>
          <w:szCs w:val="28"/>
          <w:rtl/>
          <w:lang w:val="en-GB"/>
        </w:rPr>
        <w:t>י</w:t>
      </w:r>
      <w:r w:rsidR="08CD5E50" w:rsidRPr="08CD5E50">
        <w:rPr>
          <w:rStyle w:val="LatinChar"/>
          <w:rFonts w:cs="FrankRuehl"/>
          <w:sz w:val="28"/>
          <w:szCs w:val="28"/>
          <w:rtl/>
          <w:lang w:val="en-GB"/>
        </w:rPr>
        <w:t xml:space="preserve">רשנו בספר גור אריה </w:t>
      </w:r>
      <w:r w:rsidR="082E3DEC" w:rsidRPr="082E3DEC">
        <w:rPr>
          <w:rStyle w:val="LatinChar"/>
          <w:rFonts w:cs="Dbs-Rashi" w:hint="cs"/>
          <w:szCs w:val="20"/>
          <w:rtl/>
          <w:lang w:val="en-GB"/>
        </w:rPr>
        <w:t>(שמות פי"ב אות יד)</w:t>
      </w:r>
      <w:r w:rsidR="082E3DEC">
        <w:rPr>
          <w:rStyle w:val="LatinChar"/>
          <w:rFonts w:cs="FrankRuehl" w:hint="cs"/>
          <w:sz w:val="28"/>
          <w:szCs w:val="28"/>
          <w:rtl/>
          <w:lang w:val="en-GB"/>
        </w:rPr>
        <w:t xml:space="preserve"> </w:t>
      </w:r>
      <w:r w:rsidR="08CD5E50" w:rsidRPr="08CD5E50">
        <w:rPr>
          <w:rStyle w:val="LatinChar"/>
          <w:rFonts w:cs="FrankRuehl"/>
          <w:sz w:val="28"/>
          <w:szCs w:val="28"/>
          <w:rtl/>
          <w:lang w:val="en-GB"/>
        </w:rPr>
        <w:t xml:space="preserve">בלשון </w:t>
      </w:r>
      <w:r w:rsidR="082E3DEC">
        <w:rPr>
          <w:rStyle w:val="LatinChar"/>
          <w:rFonts w:cs="FrankRuehl" w:hint="cs"/>
          <w:sz w:val="28"/>
          <w:szCs w:val="28"/>
          <w:rtl/>
          <w:lang w:val="en-GB"/>
        </w:rPr>
        <w:t>"</w:t>
      </w:r>
      <w:r w:rsidR="08CD5E50" w:rsidRPr="08CD5E50">
        <w:rPr>
          <w:rStyle w:val="LatinChar"/>
          <w:rFonts w:cs="FrankRuehl"/>
          <w:sz w:val="28"/>
          <w:szCs w:val="28"/>
          <w:rtl/>
          <w:lang w:val="en-GB"/>
        </w:rPr>
        <w:t>בין הערבים</w:t>
      </w:r>
      <w:r w:rsidR="082E3DEC">
        <w:rPr>
          <w:rStyle w:val="LatinChar"/>
          <w:rFonts w:cs="FrankRuehl" w:hint="cs"/>
          <w:sz w:val="28"/>
          <w:szCs w:val="28"/>
          <w:rtl/>
          <w:lang w:val="en-GB"/>
        </w:rPr>
        <w:t>",</w:t>
      </w:r>
      <w:r w:rsidR="08CD5E50" w:rsidRPr="08CD5E50">
        <w:rPr>
          <w:rStyle w:val="LatinChar"/>
          <w:rFonts w:cs="FrankRuehl"/>
          <w:sz w:val="28"/>
          <w:szCs w:val="28"/>
          <w:rtl/>
          <w:lang w:val="en-GB"/>
        </w:rPr>
        <w:t xml:space="preserve"> שרצה לומר הזמן שהוא בין הימים, דהיינו בין היום שעבר ובין היום שיבא, ועיין בספר גור אריה בפרשת בא</w:t>
      </w:r>
      <w:r w:rsidR="082E3DEC">
        <w:rPr>
          <w:rStyle w:val="LatinChar"/>
          <w:rFonts w:cs="FrankRuehl" w:hint="cs"/>
          <w:sz w:val="28"/>
          <w:szCs w:val="28"/>
          <w:rtl/>
          <w:lang w:val="en-GB"/>
        </w:rPr>
        <w:t>,</w:t>
      </w:r>
      <w:r w:rsidR="08CD5E50" w:rsidRPr="08CD5E50">
        <w:rPr>
          <w:rStyle w:val="LatinChar"/>
          <w:rFonts w:cs="FrankRuehl"/>
          <w:sz w:val="28"/>
          <w:szCs w:val="28"/>
          <w:rtl/>
          <w:lang w:val="en-GB"/>
        </w:rPr>
        <w:t xml:space="preserve"> שם מבואר באריכות</w:t>
      </w:r>
      <w:r w:rsidR="082E3DEC">
        <w:rPr>
          <w:rStyle w:val="FootnoteReference"/>
          <w:rFonts w:cs="FrankRuehl"/>
          <w:szCs w:val="28"/>
          <w:rtl/>
        </w:rPr>
        <w:footnoteReference w:id="75"/>
      </w:r>
      <w:r w:rsidR="08CD5E50" w:rsidRPr="08CD5E50">
        <w:rPr>
          <w:rStyle w:val="LatinChar"/>
          <w:rFonts w:cs="FrankRuehl"/>
          <w:sz w:val="28"/>
          <w:szCs w:val="28"/>
          <w:rtl/>
          <w:lang w:val="en-GB"/>
        </w:rPr>
        <w:t xml:space="preserve">. </w:t>
      </w:r>
    </w:p>
    <w:p w:rsidR="08035C55" w:rsidRPr="08035C55" w:rsidRDefault="086A7EC5" w:rsidP="08436F2A">
      <w:pPr>
        <w:jc w:val="both"/>
        <w:rPr>
          <w:rStyle w:val="LatinChar"/>
          <w:rFonts w:cs="FrankRuehl"/>
          <w:sz w:val="28"/>
          <w:szCs w:val="28"/>
          <w:rtl/>
          <w:lang w:val="en-GB"/>
        </w:rPr>
      </w:pPr>
      <w:r w:rsidRPr="086A7EC5">
        <w:rPr>
          <w:rStyle w:val="LatinChar"/>
          <w:rtl/>
        </w:rPr>
        <w:t>#</w:t>
      </w:r>
      <w:r w:rsidR="08CD5E50" w:rsidRPr="086A7EC5">
        <w:rPr>
          <w:rStyle w:val="Title1"/>
          <w:rtl/>
        </w:rPr>
        <w:t>ועוד יש לומר</w:t>
      </w:r>
      <w:r w:rsidRPr="086A7EC5">
        <w:rPr>
          <w:rStyle w:val="LatinChar"/>
          <w:rtl/>
        </w:rPr>
        <w:t>=</w:t>
      </w:r>
      <w:r w:rsidR="08CD5E50" w:rsidRPr="08CD5E50">
        <w:rPr>
          <w:rStyle w:val="LatinChar"/>
          <w:rFonts w:cs="FrankRuehl"/>
          <w:sz w:val="28"/>
          <w:szCs w:val="28"/>
          <w:rtl/>
          <w:lang w:val="en-GB"/>
        </w:rPr>
        <w:t xml:space="preserve"> מה שנשחט בין הערבים</w:t>
      </w:r>
      <w:r w:rsidR="0891610E">
        <w:rPr>
          <w:rStyle w:val="FootnoteReference"/>
          <w:rFonts w:cs="FrankRuehl"/>
          <w:szCs w:val="28"/>
          <w:rtl/>
        </w:rPr>
        <w:footnoteReference w:id="76"/>
      </w:r>
      <w:r w:rsidR="08CD5E50" w:rsidRPr="08CD5E50">
        <w:rPr>
          <w:rStyle w:val="LatinChar"/>
          <w:rFonts w:cs="FrankRuehl"/>
          <w:sz w:val="28"/>
          <w:szCs w:val="28"/>
          <w:rtl/>
          <w:lang w:val="en-GB"/>
        </w:rPr>
        <w:t>, כי היום מתיחס אל המציאות</w:t>
      </w:r>
      <w:r w:rsidR="087A0393">
        <w:rPr>
          <w:rStyle w:val="LatinChar"/>
          <w:rFonts w:cs="FrankRuehl" w:hint="cs"/>
          <w:sz w:val="28"/>
          <w:szCs w:val="28"/>
          <w:rtl/>
          <w:lang w:val="en-GB"/>
        </w:rPr>
        <w:t>,</w:t>
      </w:r>
      <w:r w:rsidR="08CD5E50" w:rsidRPr="08CD5E50">
        <w:rPr>
          <w:rStyle w:val="LatinChar"/>
          <w:rFonts w:cs="FrankRuehl"/>
          <w:sz w:val="28"/>
          <w:szCs w:val="28"/>
          <w:rtl/>
          <w:lang w:val="en-GB"/>
        </w:rPr>
        <w:t xml:space="preserve"> והלילה אל ההעדר</w:t>
      </w:r>
      <w:r w:rsidR="087A0393">
        <w:rPr>
          <w:rStyle w:val="LatinChar"/>
          <w:rFonts w:cs="FrankRuehl" w:hint="cs"/>
          <w:sz w:val="28"/>
          <w:szCs w:val="28"/>
          <w:rtl/>
          <w:lang w:val="en-GB"/>
        </w:rPr>
        <w:t>,</w:t>
      </w:r>
      <w:r w:rsidR="08CD5E50" w:rsidRPr="08CD5E50">
        <w:rPr>
          <w:rStyle w:val="LatinChar"/>
          <w:rFonts w:cs="FrankRuehl"/>
          <w:sz w:val="28"/>
          <w:szCs w:val="28"/>
          <w:rtl/>
          <w:lang w:val="en-GB"/>
        </w:rPr>
        <w:t xml:space="preserve"> וזה ידוע</w:t>
      </w:r>
      <w:r w:rsidR="087A0393">
        <w:rPr>
          <w:rStyle w:val="FootnoteReference"/>
          <w:rFonts w:cs="FrankRuehl"/>
          <w:szCs w:val="28"/>
          <w:rtl/>
        </w:rPr>
        <w:footnoteReference w:id="77"/>
      </w:r>
      <w:r w:rsidR="087A0393">
        <w:rPr>
          <w:rStyle w:val="LatinChar"/>
          <w:rFonts w:cs="FrankRuehl" w:hint="cs"/>
          <w:sz w:val="28"/>
          <w:szCs w:val="28"/>
          <w:rtl/>
          <w:lang w:val="en-GB"/>
        </w:rPr>
        <w:t>.</w:t>
      </w:r>
      <w:r w:rsidR="08CD5E50" w:rsidRPr="08CD5E50">
        <w:rPr>
          <w:rStyle w:val="LatinChar"/>
          <w:rFonts w:cs="FrankRuehl"/>
          <w:sz w:val="28"/>
          <w:szCs w:val="28"/>
          <w:rtl/>
          <w:lang w:val="en-GB"/>
        </w:rPr>
        <w:t xml:space="preserve"> וכל הנמצאים נפסדים, והוא יתברך אחד בלבד קיים</w:t>
      </w:r>
      <w:r w:rsidR="0898594D">
        <w:rPr>
          <w:rStyle w:val="FootnoteReference"/>
          <w:rFonts w:cs="FrankRuehl"/>
          <w:szCs w:val="28"/>
          <w:rtl/>
        </w:rPr>
        <w:footnoteReference w:id="78"/>
      </w:r>
      <w:r w:rsidR="08CD5E50" w:rsidRPr="08CD5E50">
        <w:rPr>
          <w:rStyle w:val="LatinChar"/>
          <w:rFonts w:cs="FrankRuehl"/>
          <w:sz w:val="28"/>
          <w:szCs w:val="28"/>
          <w:rtl/>
          <w:lang w:val="en-GB"/>
        </w:rPr>
        <w:t>, ובשביל כך הוא יתברך אחד</w:t>
      </w:r>
      <w:r w:rsidR="08343A6F">
        <w:rPr>
          <w:rStyle w:val="LatinChar"/>
          <w:rFonts w:cs="FrankRuehl" w:hint="cs"/>
          <w:sz w:val="28"/>
          <w:szCs w:val="28"/>
          <w:rtl/>
          <w:lang w:val="en-GB"/>
        </w:rPr>
        <w:t>,</w:t>
      </w:r>
      <w:r w:rsidR="08CD5E50" w:rsidRPr="08CD5E50">
        <w:rPr>
          <w:rStyle w:val="LatinChar"/>
          <w:rFonts w:cs="FrankRuehl"/>
          <w:sz w:val="28"/>
          <w:szCs w:val="28"/>
          <w:rtl/>
          <w:lang w:val="en-GB"/>
        </w:rPr>
        <w:t xml:space="preserve"> מפני שכל הנמצאים נפסדים שבים אל מי שבראם</w:t>
      </w:r>
      <w:r w:rsidR="08343A6F">
        <w:rPr>
          <w:rStyle w:val="FootnoteReference"/>
          <w:rFonts w:cs="FrankRuehl"/>
          <w:szCs w:val="28"/>
          <w:rtl/>
        </w:rPr>
        <w:footnoteReference w:id="79"/>
      </w:r>
      <w:r w:rsidR="08343A6F">
        <w:rPr>
          <w:rStyle w:val="LatinChar"/>
          <w:rFonts w:cs="FrankRuehl" w:hint="cs"/>
          <w:sz w:val="28"/>
          <w:szCs w:val="28"/>
          <w:rtl/>
          <w:lang w:val="en-GB"/>
        </w:rPr>
        <w:t>.</w:t>
      </w:r>
      <w:r w:rsidR="08CD5E50" w:rsidRPr="08CD5E50">
        <w:rPr>
          <w:rStyle w:val="LatinChar"/>
          <w:rFonts w:cs="FrankRuehl"/>
          <w:sz w:val="28"/>
          <w:szCs w:val="28"/>
          <w:rtl/>
          <w:lang w:val="en-GB"/>
        </w:rPr>
        <w:t xml:space="preserve"> ומתחלת הערב השמש</w:t>
      </w:r>
      <w:r w:rsidR="082025FC">
        <w:rPr>
          <w:rStyle w:val="LatinChar"/>
          <w:rFonts w:cs="FrankRuehl" w:hint="cs"/>
          <w:sz w:val="28"/>
          <w:szCs w:val="28"/>
          <w:rtl/>
          <w:lang w:val="en-GB"/>
        </w:rPr>
        <w:t>,</w:t>
      </w:r>
      <w:r w:rsidR="08CD5E50" w:rsidRPr="08CD5E50">
        <w:rPr>
          <w:rStyle w:val="LatinChar"/>
          <w:rFonts w:cs="FrankRuehl"/>
          <w:sz w:val="28"/>
          <w:szCs w:val="28"/>
          <w:rtl/>
          <w:lang w:val="en-GB"/>
        </w:rPr>
        <w:t xml:space="preserve"> שהחמה מתחלת בשקיעה</w:t>
      </w:r>
      <w:r w:rsidR="082025FC">
        <w:rPr>
          <w:rStyle w:val="LatinChar"/>
          <w:rFonts w:cs="FrankRuehl" w:hint="cs"/>
          <w:sz w:val="28"/>
          <w:szCs w:val="28"/>
          <w:rtl/>
          <w:lang w:val="en-GB"/>
        </w:rPr>
        <w:t>,</w:t>
      </w:r>
      <w:r w:rsidR="08CD5E50" w:rsidRPr="08CD5E50">
        <w:rPr>
          <w:rStyle w:val="LatinChar"/>
          <w:rFonts w:cs="FrankRuehl"/>
          <w:sz w:val="28"/>
          <w:szCs w:val="28"/>
          <w:rtl/>
          <w:lang w:val="en-GB"/>
        </w:rPr>
        <w:t xml:space="preserve"> הוא התחלת הפסד והעדר האור, ואז ישחט הפסח לשמו</w:t>
      </w:r>
      <w:r w:rsidR="082025FC">
        <w:rPr>
          <w:rStyle w:val="LatinChar"/>
          <w:rFonts w:cs="FrankRuehl" w:hint="cs"/>
          <w:sz w:val="28"/>
          <w:szCs w:val="28"/>
          <w:rtl/>
          <w:lang w:val="en-GB"/>
        </w:rPr>
        <w:t>,</w:t>
      </w:r>
      <w:r w:rsidR="08CD5E50" w:rsidRPr="08CD5E50">
        <w:rPr>
          <w:rStyle w:val="LatinChar"/>
          <w:rFonts w:cs="FrankRuehl"/>
          <w:sz w:val="28"/>
          <w:szCs w:val="28"/>
          <w:rtl/>
          <w:lang w:val="en-GB"/>
        </w:rPr>
        <w:t xml:space="preserve"> שהוא אחד</w:t>
      </w:r>
      <w:r w:rsidR="082025FC">
        <w:rPr>
          <w:rStyle w:val="LatinChar"/>
          <w:rFonts w:cs="FrankRuehl" w:hint="cs"/>
          <w:sz w:val="28"/>
          <w:szCs w:val="28"/>
          <w:rtl/>
          <w:lang w:val="en-GB"/>
        </w:rPr>
        <w:t>,</w:t>
      </w:r>
      <w:r w:rsidR="08CD5E50" w:rsidRPr="08CD5E50">
        <w:rPr>
          <w:rStyle w:val="LatinChar"/>
          <w:rFonts w:cs="FrankRuehl"/>
          <w:sz w:val="28"/>
          <w:szCs w:val="28"/>
          <w:rtl/>
          <w:lang w:val="en-GB"/>
        </w:rPr>
        <w:t xml:space="preserve"> שזה הזמן מורה על אחדות</w:t>
      </w:r>
      <w:r w:rsidR="082025FC">
        <w:rPr>
          <w:rStyle w:val="LatinChar"/>
          <w:rFonts w:cs="FrankRuehl" w:hint="cs"/>
          <w:sz w:val="28"/>
          <w:szCs w:val="28"/>
          <w:rtl/>
          <w:lang w:val="en-GB"/>
        </w:rPr>
        <w:t>,</w:t>
      </w:r>
      <w:r w:rsidR="08CD5E50" w:rsidRPr="08CD5E50">
        <w:rPr>
          <w:rStyle w:val="LatinChar"/>
          <w:rFonts w:cs="FrankRuehl"/>
          <w:sz w:val="28"/>
          <w:szCs w:val="28"/>
          <w:rtl/>
          <w:lang w:val="en-GB"/>
        </w:rPr>
        <w:t xml:space="preserve"> כאשר הנמצאים נפסדים</w:t>
      </w:r>
      <w:r w:rsidR="082025FC">
        <w:rPr>
          <w:rStyle w:val="LatinChar"/>
          <w:rFonts w:cs="FrankRuehl" w:hint="cs"/>
          <w:sz w:val="28"/>
          <w:szCs w:val="28"/>
          <w:rtl/>
          <w:lang w:val="en-GB"/>
        </w:rPr>
        <w:t>,</w:t>
      </w:r>
      <w:r w:rsidR="08CD5E50" w:rsidRPr="08CD5E50">
        <w:rPr>
          <w:rStyle w:val="LatinChar"/>
          <w:rFonts w:cs="FrankRuehl"/>
          <w:sz w:val="28"/>
          <w:szCs w:val="28"/>
          <w:rtl/>
          <w:lang w:val="en-GB"/>
        </w:rPr>
        <w:t xml:space="preserve"> והוא קיים נצחי</w:t>
      </w:r>
      <w:r w:rsidR="082025FC">
        <w:rPr>
          <w:rStyle w:val="FootnoteReference"/>
          <w:rFonts w:cs="FrankRuehl"/>
          <w:szCs w:val="28"/>
          <w:rtl/>
        </w:rPr>
        <w:footnoteReference w:id="80"/>
      </w:r>
      <w:r w:rsidR="08CD5E50" w:rsidRPr="08CD5E50">
        <w:rPr>
          <w:rStyle w:val="LatinChar"/>
          <w:rFonts w:cs="FrankRuehl"/>
          <w:sz w:val="28"/>
          <w:szCs w:val="28"/>
          <w:rtl/>
          <w:lang w:val="en-GB"/>
        </w:rPr>
        <w:t>. וכל הנמצאים בעולם עם התחלת השקיעה הם נוטים עם הערב היום אל השינה</w:t>
      </w:r>
      <w:r w:rsidR="088B74C4">
        <w:rPr>
          <w:rStyle w:val="FootnoteReference"/>
          <w:rFonts w:cs="FrankRuehl"/>
          <w:szCs w:val="28"/>
          <w:rtl/>
        </w:rPr>
        <w:footnoteReference w:id="81"/>
      </w:r>
      <w:r w:rsidR="08CD5E50" w:rsidRPr="08CD5E50">
        <w:rPr>
          <w:rStyle w:val="LatinChar"/>
          <w:rFonts w:cs="FrankRuehl"/>
          <w:sz w:val="28"/>
          <w:szCs w:val="28"/>
          <w:rtl/>
          <w:lang w:val="en-GB"/>
        </w:rPr>
        <w:t>, וה</w:t>
      </w:r>
      <w:r w:rsidR="08AD3499">
        <w:rPr>
          <w:rStyle w:val="LatinChar"/>
          <w:rFonts w:cs="FrankRuehl" w:hint="cs"/>
          <w:sz w:val="28"/>
          <w:szCs w:val="28"/>
          <w:rtl/>
          <w:lang w:val="en-GB"/>
        </w:rPr>
        <w:t>י</w:t>
      </w:r>
      <w:r w:rsidR="08CD5E50" w:rsidRPr="08CD5E50">
        <w:rPr>
          <w:rStyle w:val="LatinChar"/>
          <w:rFonts w:cs="FrankRuehl"/>
          <w:sz w:val="28"/>
          <w:szCs w:val="28"/>
          <w:rtl/>
          <w:lang w:val="en-GB"/>
        </w:rPr>
        <w:t>א</w:t>
      </w:r>
      <w:r w:rsidR="08F76CB9">
        <w:rPr>
          <w:rStyle w:val="LatinChar"/>
          <w:rFonts w:cs="FrankRuehl" w:hint="cs"/>
          <w:sz w:val="28"/>
          <w:szCs w:val="28"/>
          <w:rtl/>
          <w:lang w:val="en-GB"/>
        </w:rPr>
        <w:t>*</w:t>
      </w:r>
      <w:r w:rsidR="08CD5E50" w:rsidRPr="08CD5E50">
        <w:rPr>
          <w:rStyle w:val="LatinChar"/>
          <w:rFonts w:cs="FrankRuehl"/>
          <w:sz w:val="28"/>
          <w:szCs w:val="28"/>
          <w:rtl/>
          <w:lang w:val="en-GB"/>
        </w:rPr>
        <w:t xml:space="preserve"> כמו מיתה והעדר</w:t>
      </w:r>
      <w:r w:rsidR="08353FE6">
        <w:rPr>
          <w:rStyle w:val="FootnoteReference"/>
          <w:rFonts w:cs="FrankRuehl"/>
          <w:szCs w:val="28"/>
          <w:rtl/>
        </w:rPr>
        <w:footnoteReference w:id="82"/>
      </w:r>
      <w:r w:rsidR="08353FE6">
        <w:rPr>
          <w:rStyle w:val="LatinChar"/>
          <w:rFonts w:cs="FrankRuehl" w:hint="cs"/>
          <w:sz w:val="28"/>
          <w:szCs w:val="28"/>
          <w:rtl/>
          <w:lang w:val="en-GB"/>
        </w:rPr>
        <w:t>,</w:t>
      </w:r>
      <w:r w:rsidR="08CD5E50" w:rsidRPr="08CD5E50">
        <w:rPr>
          <w:rStyle w:val="LatinChar"/>
          <w:rFonts w:cs="FrankRuehl"/>
          <w:sz w:val="28"/>
          <w:szCs w:val="28"/>
          <w:rtl/>
          <w:lang w:val="en-GB"/>
        </w:rPr>
        <w:t xml:space="preserve"> והחושך כמו העדר הנמצאים</w:t>
      </w:r>
      <w:r w:rsidR="08451E76">
        <w:rPr>
          <w:rStyle w:val="FootnoteReference"/>
          <w:rFonts w:cs="FrankRuehl"/>
          <w:szCs w:val="28"/>
          <w:rtl/>
        </w:rPr>
        <w:footnoteReference w:id="83"/>
      </w:r>
      <w:r w:rsidR="08CD5E50" w:rsidRPr="08CD5E50">
        <w:rPr>
          <w:rStyle w:val="LatinChar"/>
          <w:rFonts w:cs="FrankRuehl"/>
          <w:sz w:val="28"/>
          <w:szCs w:val="28"/>
          <w:rtl/>
          <w:lang w:val="en-GB"/>
        </w:rPr>
        <w:t>, והוא יתברך נצחי</w:t>
      </w:r>
      <w:r w:rsidR="08ED4D4E">
        <w:rPr>
          <w:rStyle w:val="LatinChar"/>
          <w:rFonts w:cs="FrankRuehl" w:hint="cs"/>
          <w:sz w:val="28"/>
          <w:szCs w:val="28"/>
          <w:rtl/>
          <w:lang w:val="en-GB"/>
        </w:rPr>
        <w:t>,</w:t>
      </w:r>
      <w:r w:rsidR="08CD5E50" w:rsidRPr="08CD5E50">
        <w:rPr>
          <w:rStyle w:val="LatinChar"/>
          <w:rFonts w:cs="FrankRuehl"/>
          <w:sz w:val="28"/>
          <w:szCs w:val="28"/>
          <w:rtl/>
          <w:lang w:val="en-GB"/>
        </w:rPr>
        <w:t xml:space="preserve"> ולכך אז הוא ראוי להקריב קרבן הפסח.</w:t>
      </w:r>
      <w:r w:rsidR="08B80709">
        <w:rPr>
          <w:rStyle w:val="LatinChar"/>
          <w:rFonts w:cs="FrankRuehl" w:hint="cs"/>
          <w:sz w:val="28"/>
          <w:szCs w:val="28"/>
          <w:rtl/>
          <w:lang w:val="en-GB"/>
        </w:rPr>
        <w:t xml:space="preserve"> </w:t>
      </w:r>
      <w:r w:rsidR="08B80709" w:rsidRPr="08B80709">
        <w:rPr>
          <w:rStyle w:val="LatinChar"/>
          <w:rFonts w:cs="FrankRuehl"/>
          <w:sz w:val="28"/>
          <w:szCs w:val="28"/>
          <w:rtl/>
          <w:lang w:val="en-GB"/>
        </w:rPr>
        <w:t>ובזה</w:t>
      </w:r>
      <w:r w:rsidR="08A15592">
        <w:rPr>
          <w:rStyle w:val="LatinChar"/>
          <w:rFonts w:cs="FrankRuehl" w:hint="cs"/>
          <w:sz w:val="28"/>
          <w:szCs w:val="28"/>
          <w:rtl/>
          <w:lang w:val="en-GB"/>
        </w:rPr>
        <w:t>*</w:t>
      </w:r>
      <w:r w:rsidR="08B80709" w:rsidRPr="08B80709">
        <w:rPr>
          <w:rStyle w:val="LatinChar"/>
          <w:rFonts w:cs="FrankRuehl"/>
          <w:sz w:val="28"/>
          <w:szCs w:val="28"/>
          <w:rtl/>
          <w:lang w:val="en-GB"/>
        </w:rPr>
        <w:t xml:space="preserve"> תבין מה שאנו אומרים בתפלת המנחה בשבת </w:t>
      </w:r>
      <w:r w:rsidR="08B80709">
        <w:rPr>
          <w:rStyle w:val="LatinChar"/>
          <w:rFonts w:cs="FrankRuehl" w:hint="cs"/>
          <w:sz w:val="28"/>
          <w:szCs w:val="28"/>
          <w:rtl/>
          <w:lang w:val="en-GB"/>
        </w:rPr>
        <w:t>"</w:t>
      </w:r>
      <w:r w:rsidR="08B80709" w:rsidRPr="08B80709">
        <w:rPr>
          <w:rStyle w:val="LatinChar"/>
          <w:rFonts w:cs="FrankRuehl"/>
          <w:sz w:val="28"/>
          <w:szCs w:val="28"/>
          <w:rtl/>
          <w:lang w:val="en-GB"/>
        </w:rPr>
        <w:t>אתה אחד ושמך אחד</w:t>
      </w:r>
      <w:r w:rsidR="08B80709">
        <w:rPr>
          <w:rStyle w:val="LatinChar"/>
          <w:rFonts w:cs="FrankRuehl" w:hint="cs"/>
          <w:sz w:val="28"/>
          <w:szCs w:val="28"/>
          <w:rtl/>
          <w:lang w:val="en-GB"/>
        </w:rPr>
        <w:t>"</w:t>
      </w:r>
      <w:r w:rsidR="08B80709" w:rsidRPr="08B80709">
        <w:rPr>
          <w:rStyle w:val="LatinChar"/>
          <w:rFonts w:cs="FrankRuehl"/>
          <w:sz w:val="28"/>
          <w:szCs w:val="28"/>
          <w:rtl/>
          <w:lang w:val="en-GB"/>
        </w:rPr>
        <w:t>, כי זה הזמן מורה על אחדות ביותר</w:t>
      </w:r>
      <w:r w:rsidR="081355BF">
        <w:rPr>
          <w:rStyle w:val="FootnoteReference"/>
          <w:rFonts w:cs="FrankRuehl"/>
          <w:szCs w:val="28"/>
          <w:rtl/>
        </w:rPr>
        <w:footnoteReference w:id="84"/>
      </w:r>
      <w:r w:rsidR="08B80709">
        <w:rPr>
          <w:rStyle w:val="LatinChar"/>
          <w:rFonts w:cs="FrankRuehl" w:hint="cs"/>
          <w:sz w:val="28"/>
          <w:szCs w:val="28"/>
          <w:rtl/>
          <w:lang w:val="en-GB"/>
        </w:rPr>
        <w:t>,</w:t>
      </w:r>
      <w:r w:rsidR="08B80709" w:rsidRPr="08B80709">
        <w:rPr>
          <w:rStyle w:val="LatinChar"/>
          <w:rFonts w:cs="FrankRuehl"/>
          <w:sz w:val="28"/>
          <w:szCs w:val="28"/>
          <w:rtl/>
          <w:lang w:val="en-GB"/>
        </w:rPr>
        <w:t xml:space="preserve"> שכל הנמצאים נפסדים</w:t>
      </w:r>
      <w:r w:rsidR="08436F2A">
        <w:rPr>
          <w:rStyle w:val="FootnoteReference"/>
          <w:rFonts w:cs="FrankRuehl"/>
          <w:szCs w:val="28"/>
          <w:rtl/>
        </w:rPr>
        <w:footnoteReference w:id="85"/>
      </w:r>
      <w:r w:rsidR="08B80709">
        <w:rPr>
          <w:rStyle w:val="LatinChar"/>
          <w:rFonts w:cs="FrankRuehl" w:hint="cs"/>
          <w:sz w:val="28"/>
          <w:szCs w:val="28"/>
          <w:rtl/>
          <w:lang w:val="en-GB"/>
        </w:rPr>
        <w:t>,</w:t>
      </w:r>
      <w:r w:rsidR="08B80709" w:rsidRPr="08B80709">
        <w:rPr>
          <w:rStyle w:val="LatinChar"/>
          <w:rFonts w:cs="FrankRuehl"/>
          <w:sz w:val="28"/>
          <w:szCs w:val="28"/>
          <w:rtl/>
          <w:lang w:val="en-GB"/>
        </w:rPr>
        <w:t xml:space="preserve"> כמו שהתבאר</w:t>
      </w:r>
      <w:r w:rsidR="08436F2A">
        <w:rPr>
          <w:rStyle w:val="FootnoteReference"/>
          <w:rFonts w:cs="FrankRuehl"/>
          <w:szCs w:val="28"/>
          <w:rtl/>
        </w:rPr>
        <w:footnoteReference w:id="86"/>
      </w:r>
      <w:r w:rsidR="08B80709">
        <w:rPr>
          <w:rStyle w:val="LatinChar"/>
          <w:rFonts w:cs="FrankRuehl" w:hint="cs"/>
          <w:sz w:val="28"/>
          <w:szCs w:val="28"/>
          <w:rtl/>
          <w:lang w:val="en-GB"/>
        </w:rPr>
        <w:t>.</w:t>
      </w:r>
      <w:r w:rsidR="08035C55">
        <w:rPr>
          <w:rStyle w:val="LatinChar"/>
          <w:rFonts w:cs="FrankRuehl" w:hint="cs"/>
          <w:sz w:val="28"/>
          <w:szCs w:val="28"/>
          <w:rtl/>
          <w:lang w:val="en-GB"/>
        </w:rPr>
        <w:t xml:space="preserve"> </w:t>
      </w:r>
    </w:p>
    <w:p w:rsidR="08ED6A24" w:rsidRDefault="089C1D57" w:rsidP="08FC3171">
      <w:pPr>
        <w:jc w:val="both"/>
        <w:rPr>
          <w:rStyle w:val="LatinChar"/>
          <w:rFonts w:cs="FrankRuehl" w:hint="cs"/>
          <w:sz w:val="28"/>
          <w:szCs w:val="28"/>
          <w:rtl/>
          <w:lang w:val="en-GB"/>
        </w:rPr>
      </w:pPr>
      <w:r w:rsidRPr="089C1D57">
        <w:rPr>
          <w:rStyle w:val="LatinChar"/>
          <w:rtl/>
        </w:rPr>
        <w:t>#</w:t>
      </w:r>
      <w:r w:rsidR="08035C55" w:rsidRPr="089C1D57">
        <w:rPr>
          <w:rStyle w:val="Title1"/>
          <w:rtl/>
        </w:rPr>
        <w:t>ובמכ</w:t>
      </w:r>
      <w:r w:rsidR="08035C55" w:rsidRPr="089C1D57">
        <w:rPr>
          <w:rStyle w:val="Title1"/>
          <w:rFonts w:hint="cs"/>
          <w:rtl/>
        </w:rPr>
        <w:t>י</w:t>
      </w:r>
      <w:r w:rsidR="08035C55" w:rsidRPr="089C1D57">
        <w:rPr>
          <w:rStyle w:val="Title1"/>
          <w:rtl/>
        </w:rPr>
        <w:t>לתא</w:t>
      </w:r>
      <w:r w:rsidRPr="089C1D57">
        <w:rPr>
          <w:rStyle w:val="LatinChar"/>
          <w:rtl/>
        </w:rPr>
        <w:t>=</w:t>
      </w:r>
      <w:r w:rsidR="08035C55" w:rsidRPr="08035C55">
        <w:rPr>
          <w:rStyle w:val="LatinChar"/>
          <w:rFonts w:cs="FrankRuehl"/>
          <w:sz w:val="28"/>
          <w:szCs w:val="28"/>
          <w:rtl/>
          <w:lang w:val="en-GB"/>
        </w:rPr>
        <w:t xml:space="preserve"> </w:t>
      </w:r>
      <w:r w:rsidR="08035C55" w:rsidRPr="089C1D57">
        <w:rPr>
          <w:rStyle w:val="LatinChar"/>
          <w:rFonts w:cs="Dbs-Rashi"/>
          <w:szCs w:val="20"/>
          <w:rtl/>
          <w:lang w:val="en-GB"/>
        </w:rPr>
        <w:t>(</w:t>
      </w:r>
      <w:r w:rsidRPr="089C1D57">
        <w:rPr>
          <w:rStyle w:val="LatinChar"/>
          <w:rFonts w:cs="Dbs-Rashi" w:hint="cs"/>
          <w:szCs w:val="20"/>
          <w:rtl/>
          <w:lang w:val="en-GB"/>
        </w:rPr>
        <w:t>שמות יב, יא</w:t>
      </w:r>
      <w:r w:rsidR="08035C55" w:rsidRPr="089C1D57">
        <w:rPr>
          <w:rStyle w:val="LatinChar"/>
          <w:rFonts w:cs="Dbs-Rashi"/>
          <w:szCs w:val="20"/>
          <w:rtl/>
          <w:lang w:val="en-GB"/>
        </w:rPr>
        <w:t>)</w:t>
      </w:r>
      <w:r w:rsidR="08F56DF5">
        <w:rPr>
          <w:rStyle w:val="FootnoteReference"/>
          <w:rFonts w:cs="FrankRuehl"/>
          <w:szCs w:val="28"/>
          <w:rtl/>
        </w:rPr>
        <w:footnoteReference w:id="87"/>
      </w:r>
      <w:r>
        <w:rPr>
          <w:rStyle w:val="LatinChar"/>
          <w:rFonts w:cs="FrankRuehl" w:hint="cs"/>
          <w:sz w:val="28"/>
          <w:szCs w:val="28"/>
          <w:rtl/>
          <w:lang w:val="en-GB"/>
        </w:rPr>
        <w:t>,</w:t>
      </w:r>
      <w:r w:rsidR="08035C55" w:rsidRPr="08035C55">
        <w:rPr>
          <w:rStyle w:val="LatinChar"/>
          <w:rFonts w:cs="FrankRuehl"/>
          <w:sz w:val="28"/>
          <w:szCs w:val="28"/>
          <w:rtl/>
          <w:lang w:val="en-GB"/>
        </w:rPr>
        <w:t xml:space="preserve"> </w:t>
      </w:r>
      <w:r>
        <w:rPr>
          <w:rStyle w:val="LatinChar"/>
          <w:rFonts w:cs="FrankRuehl" w:hint="cs"/>
          <w:sz w:val="28"/>
          <w:szCs w:val="28"/>
          <w:rtl/>
          <w:lang w:val="en-GB"/>
        </w:rPr>
        <w:t>"</w:t>
      </w:r>
      <w:r w:rsidR="08035C55" w:rsidRPr="08035C55">
        <w:rPr>
          <w:rStyle w:val="LatinChar"/>
          <w:rFonts w:cs="FrankRuehl"/>
          <w:sz w:val="28"/>
          <w:szCs w:val="28"/>
          <w:rtl/>
          <w:lang w:val="en-GB"/>
        </w:rPr>
        <w:t>ואכלתם אותו בחפזון</w:t>
      </w:r>
      <w:r>
        <w:rPr>
          <w:rStyle w:val="LatinChar"/>
          <w:rFonts w:cs="FrankRuehl" w:hint="cs"/>
          <w:sz w:val="28"/>
          <w:szCs w:val="28"/>
          <w:rtl/>
          <w:lang w:val="en-GB"/>
        </w:rPr>
        <w:t xml:space="preserve">" </w:t>
      </w:r>
      <w:r w:rsidRPr="089C1D57">
        <w:rPr>
          <w:rStyle w:val="LatinChar"/>
          <w:rFonts w:cs="Dbs-Rashi" w:hint="cs"/>
          <w:szCs w:val="20"/>
          <w:rtl/>
          <w:lang w:val="en-GB"/>
        </w:rPr>
        <w:t>(שם)</w:t>
      </w:r>
      <w:r>
        <w:rPr>
          <w:rStyle w:val="LatinChar"/>
          <w:rFonts w:cs="FrankRuehl" w:hint="cs"/>
          <w:sz w:val="28"/>
          <w:szCs w:val="28"/>
          <w:rtl/>
          <w:lang w:val="en-GB"/>
        </w:rPr>
        <w:t>,</w:t>
      </w:r>
      <w:r w:rsidR="08035C55" w:rsidRPr="08035C55">
        <w:rPr>
          <w:rStyle w:val="LatinChar"/>
          <w:rFonts w:cs="FrankRuehl"/>
          <w:sz w:val="28"/>
          <w:szCs w:val="28"/>
          <w:rtl/>
          <w:lang w:val="en-GB"/>
        </w:rPr>
        <w:t xml:space="preserve"> זה חפזון ישראל</w:t>
      </w:r>
      <w:r>
        <w:rPr>
          <w:rStyle w:val="LatinChar"/>
          <w:rFonts w:cs="FrankRuehl" w:hint="cs"/>
          <w:sz w:val="28"/>
          <w:szCs w:val="28"/>
          <w:rtl/>
          <w:lang w:val="en-GB"/>
        </w:rPr>
        <w:t>.</w:t>
      </w:r>
      <w:r w:rsidR="08035C55" w:rsidRPr="08035C55">
        <w:rPr>
          <w:rStyle w:val="LatinChar"/>
          <w:rFonts w:cs="FrankRuehl"/>
          <w:sz w:val="28"/>
          <w:szCs w:val="28"/>
          <w:rtl/>
          <w:lang w:val="en-GB"/>
        </w:rPr>
        <w:t xml:space="preserve"> אבא חנ</w:t>
      </w:r>
      <w:r w:rsidR="08FC3171">
        <w:rPr>
          <w:rStyle w:val="LatinChar"/>
          <w:rFonts w:cs="FrankRuehl" w:hint="cs"/>
          <w:sz w:val="28"/>
          <w:szCs w:val="28"/>
          <w:rtl/>
          <w:lang w:val="en-GB"/>
        </w:rPr>
        <w:t>ו</w:t>
      </w:r>
      <w:r w:rsidR="08035C55" w:rsidRPr="08035C55">
        <w:rPr>
          <w:rStyle w:val="LatinChar"/>
          <w:rFonts w:cs="FrankRuehl"/>
          <w:sz w:val="28"/>
          <w:szCs w:val="28"/>
          <w:rtl/>
          <w:lang w:val="en-GB"/>
        </w:rPr>
        <w:t>ן</w:t>
      </w:r>
      <w:r w:rsidR="08FC3171">
        <w:rPr>
          <w:rStyle w:val="LatinChar"/>
          <w:rFonts w:cs="FrankRuehl" w:hint="cs"/>
          <w:sz w:val="28"/>
          <w:szCs w:val="28"/>
          <w:rtl/>
          <w:lang w:val="en-GB"/>
        </w:rPr>
        <w:t>*</w:t>
      </w:r>
      <w:r w:rsidR="08035C55" w:rsidRPr="08035C55">
        <w:rPr>
          <w:rStyle w:val="LatinChar"/>
          <w:rFonts w:cs="FrankRuehl"/>
          <w:sz w:val="28"/>
          <w:szCs w:val="28"/>
          <w:rtl/>
          <w:lang w:val="en-GB"/>
        </w:rPr>
        <w:t xml:space="preserve"> אומר משום רבי אלעזר</w:t>
      </w:r>
      <w:r>
        <w:rPr>
          <w:rStyle w:val="LatinChar"/>
          <w:rFonts w:cs="FrankRuehl" w:hint="cs"/>
          <w:sz w:val="28"/>
          <w:szCs w:val="28"/>
          <w:rtl/>
          <w:lang w:val="en-GB"/>
        </w:rPr>
        <w:t>,</w:t>
      </w:r>
      <w:r w:rsidR="08035C55" w:rsidRPr="08035C55">
        <w:rPr>
          <w:rStyle w:val="LatinChar"/>
          <w:rFonts w:cs="FrankRuehl"/>
          <w:sz w:val="28"/>
          <w:szCs w:val="28"/>
          <w:rtl/>
          <w:lang w:val="en-GB"/>
        </w:rPr>
        <w:t xml:space="preserve"> זה חפזון שכינה</w:t>
      </w:r>
      <w:r>
        <w:rPr>
          <w:rStyle w:val="LatinChar"/>
          <w:rFonts w:cs="FrankRuehl" w:hint="cs"/>
          <w:sz w:val="28"/>
          <w:szCs w:val="28"/>
          <w:rtl/>
          <w:lang w:val="en-GB"/>
        </w:rPr>
        <w:t>,</w:t>
      </w:r>
      <w:r w:rsidR="08035C55" w:rsidRPr="08035C55">
        <w:rPr>
          <w:rStyle w:val="LatinChar"/>
          <w:rFonts w:cs="FrankRuehl"/>
          <w:sz w:val="28"/>
          <w:szCs w:val="28"/>
          <w:rtl/>
          <w:lang w:val="en-GB"/>
        </w:rPr>
        <w:t xml:space="preserve"> שנאמר </w:t>
      </w:r>
      <w:r w:rsidRPr="089C1D57">
        <w:rPr>
          <w:rStyle w:val="LatinChar"/>
          <w:rFonts w:cs="Dbs-Rashi" w:hint="cs"/>
          <w:szCs w:val="20"/>
          <w:rtl/>
          <w:lang w:val="en-GB"/>
        </w:rPr>
        <w:t>(</w:t>
      </w:r>
      <w:r>
        <w:rPr>
          <w:rStyle w:val="LatinChar"/>
          <w:rFonts w:cs="Dbs-Rashi" w:hint="cs"/>
          <w:szCs w:val="20"/>
          <w:rtl/>
          <w:lang w:val="en-GB"/>
        </w:rPr>
        <w:t>שיה"ש ב, ח</w:t>
      </w:r>
      <w:r w:rsidRPr="089C1D57">
        <w:rPr>
          <w:rStyle w:val="LatinChar"/>
          <w:rFonts w:cs="Dbs-Rashi" w:hint="cs"/>
          <w:szCs w:val="20"/>
          <w:rtl/>
          <w:lang w:val="en-GB"/>
        </w:rPr>
        <w:t>)</w:t>
      </w:r>
      <w:r>
        <w:rPr>
          <w:rStyle w:val="LatinChar"/>
          <w:rFonts w:cs="FrankRuehl" w:hint="cs"/>
          <w:sz w:val="28"/>
          <w:szCs w:val="28"/>
          <w:rtl/>
          <w:lang w:val="en-GB"/>
        </w:rPr>
        <w:t xml:space="preserve"> "</w:t>
      </w:r>
      <w:r w:rsidR="08035C55" w:rsidRPr="08035C55">
        <w:rPr>
          <w:rStyle w:val="LatinChar"/>
          <w:rFonts w:cs="FrankRuehl"/>
          <w:sz w:val="28"/>
          <w:szCs w:val="28"/>
          <w:rtl/>
          <w:lang w:val="en-GB"/>
        </w:rPr>
        <w:t>קול דודי הנה זה בא מדלג על ההרים וגו'</w:t>
      </w:r>
      <w:r>
        <w:rPr>
          <w:rStyle w:val="LatinChar"/>
          <w:rFonts w:cs="FrankRuehl" w:hint="cs"/>
          <w:sz w:val="28"/>
          <w:szCs w:val="28"/>
          <w:rtl/>
          <w:lang w:val="en-GB"/>
        </w:rPr>
        <w:t>",</w:t>
      </w:r>
      <w:r w:rsidR="08035C55" w:rsidRPr="08035C55">
        <w:rPr>
          <w:rStyle w:val="LatinChar"/>
          <w:rFonts w:cs="FrankRuehl"/>
          <w:sz w:val="28"/>
          <w:szCs w:val="28"/>
          <w:rtl/>
          <w:lang w:val="en-GB"/>
        </w:rPr>
        <w:t xml:space="preserve"> ע</w:t>
      </w:r>
      <w:r>
        <w:rPr>
          <w:rStyle w:val="LatinChar"/>
          <w:rFonts w:cs="FrankRuehl" w:hint="cs"/>
          <w:sz w:val="28"/>
          <w:szCs w:val="28"/>
          <w:rtl/>
          <w:lang w:val="en-GB"/>
        </w:rPr>
        <w:t>ד כאן</w:t>
      </w:r>
      <w:r w:rsidR="08035C55" w:rsidRPr="08035C55">
        <w:rPr>
          <w:rStyle w:val="LatinChar"/>
          <w:rFonts w:cs="FrankRuehl"/>
          <w:sz w:val="28"/>
          <w:szCs w:val="28"/>
          <w:rtl/>
          <w:lang w:val="en-GB"/>
        </w:rPr>
        <w:t>. ביארו בזה כי חפזון הנאמר כאן, לפי שכל דבר אשר הוא יוצא לפעל אין לו הנחה</w:t>
      </w:r>
      <w:r w:rsidR="08FC300E">
        <w:rPr>
          <w:rStyle w:val="LatinChar"/>
          <w:rFonts w:cs="FrankRuehl" w:hint="cs"/>
          <w:sz w:val="28"/>
          <w:szCs w:val="28"/>
          <w:rtl/>
          <w:lang w:val="en-GB"/>
        </w:rPr>
        <w:t>,</w:t>
      </w:r>
      <w:r w:rsidR="08035C55" w:rsidRPr="08035C55">
        <w:rPr>
          <w:rStyle w:val="LatinChar"/>
          <w:rFonts w:cs="FrankRuehl"/>
          <w:sz w:val="28"/>
          <w:szCs w:val="28"/>
          <w:rtl/>
          <w:lang w:val="en-GB"/>
        </w:rPr>
        <w:t xml:space="preserve"> מפני היציאה אל הפעל</w:t>
      </w:r>
      <w:r w:rsidR="08FC300E">
        <w:rPr>
          <w:rStyle w:val="FootnoteReference"/>
          <w:rFonts w:cs="FrankRuehl"/>
          <w:szCs w:val="28"/>
          <w:rtl/>
        </w:rPr>
        <w:footnoteReference w:id="88"/>
      </w:r>
      <w:r w:rsidR="08F56DF5">
        <w:rPr>
          <w:rStyle w:val="LatinChar"/>
          <w:rFonts w:cs="FrankRuehl" w:hint="cs"/>
          <w:sz w:val="28"/>
          <w:szCs w:val="28"/>
          <w:rtl/>
          <w:lang w:val="en-GB"/>
        </w:rPr>
        <w:t>.</w:t>
      </w:r>
      <w:r w:rsidR="08035C55" w:rsidRPr="08035C55">
        <w:rPr>
          <w:rStyle w:val="LatinChar"/>
          <w:rFonts w:cs="FrankRuehl"/>
          <w:sz w:val="28"/>
          <w:szCs w:val="28"/>
          <w:rtl/>
          <w:lang w:val="en-GB"/>
        </w:rPr>
        <w:t xml:space="preserve"> ומפני שיצאו ישראל משעבוד לגאולה עכשיו</w:t>
      </w:r>
      <w:r w:rsidR="08FF57EF">
        <w:rPr>
          <w:rStyle w:val="FootnoteReference"/>
          <w:rFonts w:cs="FrankRuehl"/>
          <w:szCs w:val="28"/>
          <w:rtl/>
        </w:rPr>
        <w:footnoteReference w:id="89"/>
      </w:r>
      <w:r w:rsidR="08FF57EF">
        <w:rPr>
          <w:rStyle w:val="LatinChar"/>
          <w:rFonts w:cs="FrankRuehl" w:hint="cs"/>
          <w:sz w:val="28"/>
          <w:szCs w:val="28"/>
          <w:rtl/>
          <w:lang w:val="en-GB"/>
        </w:rPr>
        <w:t>,</w:t>
      </w:r>
      <w:r w:rsidR="08035C55" w:rsidRPr="08035C55">
        <w:rPr>
          <w:rStyle w:val="LatinChar"/>
          <w:rFonts w:cs="FrankRuehl"/>
          <w:sz w:val="28"/>
          <w:szCs w:val="28"/>
          <w:rtl/>
          <w:lang w:val="en-GB"/>
        </w:rPr>
        <w:t xml:space="preserve"> לכך צריך שיאכלו ישראל פסחיהם בחפזון באין הנחה</w:t>
      </w:r>
      <w:r w:rsidR="08336604">
        <w:rPr>
          <w:rStyle w:val="FootnoteReference"/>
          <w:rFonts w:cs="FrankRuehl"/>
          <w:szCs w:val="28"/>
          <w:rtl/>
        </w:rPr>
        <w:footnoteReference w:id="90"/>
      </w:r>
      <w:r w:rsidR="08035C55" w:rsidRPr="08035C55">
        <w:rPr>
          <w:rStyle w:val="LatinChar"/>
          <w:rFonts w:cs="FrankRuehl"/>
          <w:sz w:val="28"/>
          <w:szCs w:val="28"/>
          <w:rtl/>
          <w:lang w:val="en-GB"/>
        </w:rPr>
        <w:t>. ולמאן דאמר זה חפזון שכינה</w:t>
      </w:r>
      <w:r w:rsidR="089E2E65">
        <w:rPr>
          <w:rStyle w:val="LatinChar"/>
          <w:rFonts w:cs="FrankRuehl" w:hint="cs"/>
          <w:sz w:val="28"/>
          <w:szCs w:val="28"/>
          <w:rtl/>
          <w:lang w:val="en-GB"/>
        </w:rPr>
        <w:t>,</w:t>
      </w:r>
      <w:r w:rsidR="08035C55" w:rsidRPr="08035C55">
        <w:rPr>
          <w:rStyle w:val="LatinChar"/>
          <w:rFonts w:cs="FrankRuehl"/>
          <w:sz w:val="28"/>
          <w:szCs w:val="28"/>
          <w:rtl/>
          <w:lang w:val="en-GB"/>
        </w:rPr>
        <w:t xml:space="preserve"> שמפני שהשכינה באה לגאול אותם</w:t>
      </w:r>
      <w:r w:rsidR="089E2E65">
        <w:rPr>
          <w:rStyle w:val="LatinChar"/>
          <w:rFonts w:cs="FrankRuehl" w:hint="cs"/>
          <w:sz w:val="28"/>
          <w:szCs w:val="28"/>
          <w:rtl/>
          <w:lang w:val="en-GB"/>
        </w:rPr>
        <w:t>,</w:t>
      </w:r>
      <w:r w:rsidR="08035C55" w:rsidRPr="08035C55">
        <w:rPr>
          <w:rStyle w:val="LatinChar"/>
          <w:rFonts w:cs="FrankRuehl"/>
          <w:sz w:val="28"/>
          <w:szCs w:val="28"/>
          <w:rtl/>
          <w:lang w:val="en-GB"/>
        </w:rPr>
        <w:t xml:space="preserve"> וכח אל</w:t>
      </w:r>
      <w:r w:rsidR="089E2E65">
        <w:rPr>
          <w:rStyle w:val="LatinChar"/>
          <w:rFonts w:cs="FrankRuehl" w:hint="cs"/>
          <w:sz w:val="28"/>
          <w:szCs w:val="28"/>
          <w:rtl/>
          <w:lang w:val="en-GB"/>
        </w:rPr>
        <w:t>ק</w:t>
      </w:r>
      <w:r w:rsidR="08035C55" w:rsidRPr="08035C55">
        <w:rPr>
          <w:rStyle w:val="LatinChar"/>
          <w:rFonts w:cs="FrankRuehl"/>
          <w:sz w:val="28"/>
          <w:szCs w:val="28"/>
          <w:rtl/>
          <w:lang w:val="en-GB"/>
        </w:rPr>
        <w:t>י כח קדוש בא להיות נקרא עליהם</w:t>
      </w:r>
      <w:r w:rsidR="089E2E65">
        <w:rPr>
          <w:rStyle w:val="FootnoteReference"/>
          <w:rFonts w:cs="FrankRuehl"/>
          <w:szCs w:val="28"/>
          <w:rtl/>
        </w:rPr>
        <w:footnoteReference w:id="91"/>
      </w:r>
      <w:r w:rsidR="08035C55" w:rsidRPr="08035C55">
        <w:rPr>
          <w:rStyle w:val="LatinChar"/>
          <w:rFonts w:cs="FrankRuehl"/>
          <w:sz w:val="28"/>
          <w:szCs w:val="28"/>
          <w:rtl/>
          <w:lang w:val="en-GB"/>
        </w:rPr>
        <w:t>, ומפני כח אל</w:t>
      </w:r>
      <w:r w:rsidR="089E2E65">
        <w:rPr>
          <w:rStyle w:val="LatinChar"/>
          <w:rFonts w:cs="FrankRuehl" w:hint="cs"/>
          <w:sz w:val="28"/>
          <w:szCs w:val="28"/>
          <w:rtl/>
          <w:lang w:val="en-GB"/>
        </w:rPr>
        <w:t>ק</w:t>
      </w:r>
      <w:r w:rsidR="08035C55" w:rsidRPr="08035C55">
        <w:rPr>
          <w:rStyle w:val="LatinChar"/>
          <w:rFonts w:cs="FrankRuehl"/>
          <w:sz w:val="28"/>
          <w:szCs w:val="28"/>
          <w:rtl/>
          <w:lang w:val="en-GB"/>
        </w:rPr>
        <w:t>ים הזה שבא לגאול אותם</w:t>
      </w:r>
      <w:r w:rsidR="089E2E65">
        <w:rPr>
          <w:rStyle w:val="LatinChar"/>
          <w:rFonts w:cs="FrankRuehl" w:hint="cs"/>
          <w:sz w:val="28"/>
          <w:szCs w:val="28"/>
          <w:rtl/>
          <w:lang w:val="en-GB"/>
        </w:rPr>
        <w:t>,</w:t>
      </w:r>
      <w:r w:rsidR="08035C55" w:rsidRPr="08035C55">
        <w:rPr>
          <w:rStyle w:val="LatinChar"/>
          <w:rFonts w:cs="FrankRuehl"/>
          <w:sz w:val="28"/>
          <w:szCs w:val="28"/>
          <w:rtl/>
          <w:lang w:val="en-GB"/>
        </w:rPr>
        <w:t xml:space="preserve"> שממהר ויחיש מעשיו כפי כחו </w:t>
      </w:r>
      <w:r w:rsidR="08A1205A">
        <w:rPr>
          <w:rStyle w:val="LatinChar"/>
          <w:rFonts w:cs="FrankRuehl" w:hint="cs"/>
          <w:sz w:val="28"/>
          <w:szCs w:val="28"/>
          <w:rtl/>
          <w:lang w:val="en-GB"/>
        </w:rPr>
        <w:t>ו</w:t>
      </w:r>
      <w:r w:rsidR="08035C55" w:rsidRPr="08035C55">
        <w:rPr>
          <w:rStyle w:val="LatinChar"/>
          <w:rFonts w:cs="FrankRuehl"/>
          <w:sz w:val="28"/>
          <w:szCs w:val="28"/>
          <w:rtl/>
          <w:lang w:val="en-GB"/>
        </w:rPr>
        <w:t>גבורתו</w:t>
      </w:r>
      <w:r w:rsidR="08A1205A">
        <w:rPr>
          <w:rStyle w:val="LatinChar"/>
          <w:rFonts w:cs="FrankRuehl" w:hint="cs"/>
          <w:sz w:val="28"/>
          <w:szCs w:val="28"/>
          <w:rtl/>
          <w:lang w:val="en-GB"/>
        </w:rPr>
        <w:t>*</w:t>
      </w:r>
      <w:r w:rsidR="08035C55" w:rsidRPr="08035C55">
        <w:rPr>
          <w:rStyle w:val="LatinChar"/>
          <w:rFonts w:cs="FrankRuehl"/>
          <w:sz w:val="28"/>
          <w:szCs w:val="28"/>
          <w:rtl/>
          <w:lang w:val="en-GB"/>
        </w:rPr>
        <w:t xml:space="preserve"> לעשות</w:t>
      </w:r>
      <w:r w:rsidR="08FC3171">
        <w:rPr>
          <w:rStyle w:val="FootnoteReference"/>
          <w:rFonts w:cs="FrankRuehl"/>
          <w:szCs w:val="28"/>
          <w:rtl/>
        </w:rPr>
        <w:footnoteReference w:id="92"/>
      </w:r>
      <w:r w:rsidR="089E2E65">
        <w:rPr>
          <w:rStyle w:val="LatinChar"/>
          <w:rFonts w:cs="FrankRuehl" w:hint="cs"/>
          <w:sz w:val="28"/>
          <w:szCs w:val="28"/>
          <w:rtl/>
          <w:lang w:val="en-GB"/>
        </w:rPr>
        <w:t>,</w:t>
      </w:r>
      <w:r w:rsidR="08035C55" w:rsidRPr="08035C55">
        <w:rPr>
          <w:rStyle w:val="LatinChar"/>
          <w:rFonts w:cs="FrankRuehl"/>
          <w:sz w:val="28"/>
          <w:szCs w:val="28"/>
          <w:rtl/>
          <w:lang w:val="en-GB"/>
        </w:rPr>
        <w:t xml:space="preserve"> ולכך היו צריכים לאכול הפסח בחפזון</w:t>
      </w:r>
      <w:r w:rsidR="08F55952">
        <w:rPr>
          <w:rStyle w:val="FootnoteReference"/>
          <w:rFonts w:cs="FrankRuehl"/>
          <w:szCs w:val="28"/>
          <w:rtl/>
        </w:rPr>
        <w:footnoteReference w:id="93"/>
      </w:r>
      <w:r w:rsidR="08035C55" w:rsidRPr="08035C55">
        <w:rPr>
          <w:rStyle w:val="LatinChar"/>
          <w:rFonts w:cs="FrankRuehl"/>
          <w:sz w:val="28"/>
          <w:szCs w:val="28"/>
          <w:rtl/>
          <w:lang w:val="en-GB"/>
        </w:rPr>
        <w:t xml:space="preserve">. </w:t>
      </w:r>
    </w:p>
    <w:p w:rsidR="08446511" w:rsidRDefault="083A0F43" w:rsidP="085B5A84">
      <w:pPr>
        <w:jc w:val="both"/>
        <w:rPr>
          <w:rStyle w:val="LatinChar"/>
          <w:rFonts w:cs="FrankRuehl" w:hint="cs"/>
          <w:sz w:val="28"/>
          <w:szCs w:val="28"/>
          <w:rtl/>
          <w:lang w:val="en-GB"/>
        </w:rPr>
      </w:pPr>
      <w:r w:rsidRPr="083A0F43">
        <w:rPr>
          <w:rStyle w:val="LatinChar"/>
          <w:rtl/>
        </w:rPr>
        <w:t>#</w:t>
      </w:r>
      <w:r w:rsidR="08035C55" w:rsidRPr="083A0F43">
        <w:rPr>
          <w:rStyle w:val="Title1"/>
          <w:rtl/>
        </w:rPr>
        <w:t>הנה נתבאר</w:t>
      </w:r>
      <w:r w:rsidRPr="083A0F43">
        <w:rPr>
          <w:rStyle w:val="LatinChar"/>
          <w:rtl/>
        </w:rPr>
        <w:t>=</w:t>
      </w:r>
      <w:r w:rsidR="08035C55" w:rsidRPr="08035C55">
        <w:rPr>
          <w:rStyle w:val="LatinChar"/>
          <w:rFonts w:cs="FrankRuehl"/>
          <w:sz w:val="28"/>
          <w:szCs w:val="28"/>
          <w:rtl/>
          <w:lang w:val="en-GB"/>
        </w:rPr>
        <w:t xml:space="preserve"> ממצות הפסח ומצה</w:t>
      </w:r>
      <w:r>
        <w:rPr>
          <w:rStyle w:val="FootnoteReference"/>
          <w:rFonts w:cs="FrankRuehl"/>
          <w:szCs w:val="28"/>
          <w:rtl/>
        </w:rPr>
        <w:footnoteReference w:id="94"/>
      </w:r>
      <w:r>
        <w:rPr>
          <w:rStyle w:val="LatinChar"/>
          <w:rFonts w:cs="FrankRuehl" w:hint="cs"/>
          <w:sz w:val="28"/>
          <w:szCs w:val="28"/>
          <w:rtl/>
          <w:lang w:val="en-GB"/>
        </w:rPr>
        <w:t>,</w:t>
      </w:r>
      <w:r w:rsidR="08035C55" w:rsidRPr="08035C55">
        <w:rPr>
          <w:rStyle w:val="LatinChar"/>
          <w:rFonts w:cs="FrankRuehl"/>
          <w:sz w:val="28"/>
          <w:szCs w:val="28"/>
          <w:rtl/>
          <w:lang w:val="en-GB"/>
        </w:rPr>
        <w:t xml:space="preserve"> כאשר תעמיק בדברים אלו</w:t>
      </w:r>
      <w:r w:rsidR="08DA3E08">
        <w:rPr>
          <w:rStyle w:val="LatinChar"/>
          <w:rFonts w:cs="FrankRuehl" w:hint="cs"/>
          <w:sz w:val="28"/>
          <w:szCs w:val="28"/>
          <w:rtl/>
          <w:lang w:val="en-GB"/>
        </w:rPr>
        <w:t>,</w:t>
      </w:r>
      <w:r w:rsidR="08035C55" w:rsidRPr="08035C55">
        <w:rPr>
          <w:rStyle w:val="LatinChar"/>
          <w:rFonts w:cs="FrankRuehl"/>
          <w:sz w:val="28"/>
          <w:szCs w:val="28"/>
          <w:rtl/>
          <w:lang w:val="en-GB"/>
        </w:rPr>
        <w:t xml:space="preserve"> שהם ברורים</w:t>
      </w:r>
      <w:r w:rsidR="08DA3E08">
        <w:rPr>
          <w:rStyle w:val="LatinChar"/>
          <w:rFonts w:cs="FrankRuehl" w:hint="cs"/>
          <w:sz w:val="28"/>
          <w:szCs w:val="28"/>
          <w:rtl/>
          <w:lang w:val="en-GB"/>
        </w:rPr>
        <w:t>,</w:t>
      </w:r>
      <w:r w:rsidR="08035C55" w:rsidRPr="08035C55">
        <w:rPr>
          <w:rStyle w:val="LatinChar"/>
          <w:rFonts w:cs="FrankRuehl"/>
          <w:sz w:val="28"/>
          <w:szCs w:val="28"/>
          <w:rtl/>
          <w:lang w:val="en-GB"/>
        </w:rPr>
        <w:t xml:space="preserve"> דברים גדולים ונוראים מאוד מאוד</w:t>
      </w:r>
      <w:r w:rsidR="08DA3E08">
        <w:rPr>
          <w:rStyle w:val="LatinChar"/>
          <w:rFonts w:cs="FrankRuehl" w:hint="cs"/>
          <w:sz w:val="28"/>
          <w:szCs w:val="28"/>
          <w:rtl/>
          <w:lang w:val="en-GB"/>
        </w:rPr>
        <w:t>.</w:t>
      </w:r>
      <w:r w:rsidR="08035C55" w:rsidRPr="08035C55">
        <w:rPr>
          <w:rStyle w:val="LatinChar"/>
          <w:rFonts w:cs="FrankRuehl"/>
          <w:sz w:val="28"/>
          <w:szCs w:val="28"/>
          <w:rtl/>
          <w:lang w:val="en-GB"/>
        </w:rPr>
        <w:t xml:space="preserve"> ולקמן בהגדה עוד יתבאר</w:t>
      </w:r>
      <w:r w:rsidR="085B5A84">
        <w:rPr>
          <w:rStyle w:val="FootnoteReference"/>
          <w:rFonts w:cs="FrankRuehl"/>
          <w:szCs w:val="28"/>
          <w:rtl/>
        </w:rPr>
        <w:footnoteReference w:id="95"/>
      </w:r>
      <w:r w:rsidR="08035C55" w:rsidRPr="08035C55">
        <w:rPr>
          <w:rStyle w:val="LatinChar"/>
          <w:rFonts w:cs="FrankRuehl"/>
          <w:sz w:val="28"/>
          <w:szCs w:val="28"/>
          <w:rtl/>
          <w:lang w:val="en-GB"/>
        </w:rPr>
        <w:t xml:space="preserve">. </w:t>
      </w:r>
    </w:p>
    <w:p w:rsidR="08883D26" w:rsidRDefault="08DA3E08" w:rsidP="08A92268">
      <w:pPr>
        <w:jc w:val="both"/>
        <w:rPr>
          <w:rStyle w:val="LatinChar"/>
          <w:rFonts w:cs="FrankRuehl" w:hint="cs"/>
          <w:sz w:val="28"/>
          <w:szCs w:val="28"/>
          <w:rtl/>
          <w:lang w:val="en-GB"/>
        </w:rPr>
      </w:pPr>
      <w:r w:rsidRPr="08DA3E08">
        <w:rPr>
          <w:rStyle w:val="LatinChar"/>
          <w:rtl/>
        </w:rPr>
        <w:t>#</w:t>
      </w:r>
      <w:r w:rsidR="08035C55" w:rsidRPr="08DA3E08">
        <w:rPr>
          <w:rStyle w:val="Title1"/>
          <w:rtl/>
        </w:rPr>
        <w:t>ועוד יש</w:t>
      </w:r>
      <w:r w:rsidRPr="08DA3E08">
        <w:rPr>
          <w:rStyle w:val="LatinChar"/>
          <w:rtl/>
        </w:rPr>
        <w:t>=</w:t>
      </w:r>
      <w:r w:rsidR="088739C3">
        <w:rPr>
          <w:rStyle w:val="LatinChar"/>
          <w:rFonts w:hint="cs"/>
          <w:rtl/>
        </w:rPr>
        <w:t xml:space="preserve"> </w:t>
      </w:r>
      <w:r w:rsidR="088739C3" w:rsidRPr="088739C3">
        <w:rPr>
          <w:rStyle w:val="LatinChar"/>
          <w:rFonts w:cs="FrankRuehl" w:hint="cs"/>
          <w:sz w:val="28"/>
          <w:szCs w:val="28"/>
          <w:rtl/>
        </w:rPr>
        <w:t>לך</w:t>
      </w:r>
      <w:r w:rsidR="088739C3">
        <w:rPr>
          <w:rStyle w:val="LatinChar"/>
          <w:rFonts w:cs="FrankRuehl" w:hint="cs"/>
          <w:sz w:val="28"/>
          <w:szCs w:val="28"/>
          <w:rtl/>
        </w:rPr>
        <w:t>*</w:t>
      </w:r>
      <w:r w:rsidR="088739C3" w:rsidRPr="088739C3">
        <w:rPr>
          <w:rStyle w:val="LatinChar"/>
          <w:rFonts w:cs="FrankRuehl" w:hint="cs"/>
          <w:sz w:val="28"/>
          <w:szCs w:val="28"/>
          <w:rtl/>
        </w:rPr>
        <w:t xml:space="preserve"> לומר</w:t>
      </w:r>
      <w:r w:rsidR="081B7153">
        <w:rPr>
          <w:rStyle w:val="FootnoteReference"/>
          <w:rFonts w:cs="FrankRuehl"/>
          <w:szCs w:val="28"/>
          <w:rtl/>
        </w:rPr>
        <w:footnoteReference w:id="96"/>
      </w:r>
      <w:r w:rsidR="08035C55" w:rsidRPr="08035C55">
        <w:rPr>
          <w:rStyle w:val="LatinChar"/>
          <w:rFonts w:cs="FrankRuehl"/>
          <w:sz w:val="28"/>
          <w:szCs w:val="28"/>
          <w:rtl/>
          <w:lang w:val="en-GB"/>
        </w:rPr>
        <w:t>, כי מ</w:t>
      </w:r>
      <w:r w:rsidR="0834617C">
        <w:rPr>
          <w:rStyle w:val="LatinChar"/>
          <w:rFonts w:cs="FrankRuehl" w:hint="cs"/>
          <w:sz w:val="28"/>
          <w:szCs w:val="28"/>
          <w:rtl/>
          <w:lang w:val="en-GB"/>
        </w:rPr>
        <w:t>ִ</w:t>
      </w:r>
      <w:r w:rsidR="08035C55" w:rsidRPr="08035C55">
        <w:rPr>
          <w:rStyle w:val="LatinChar"/>
          <w:rFonts w:cs="FrankRuehl"/>
          <w:sz w:val="28"/>
          <w:szCs w:val="28"/>
          <w:rtl/>
          <w:lang w:val="en-GB"/>
        </w:rPr>
        <w:t>צ</w:t>
      </w:r>
      <w:r w:rsidR="0834617C">
        <w:rPr>
          <w:rStyle w:val="LatinChar"/>
          <w:rFonts w:cs="FrankRuehl" w:hint="cs"/>
          <w:sz w:val="28"/>
          <w:szCs w:val="28"/>
          <w:rtl/>
          <w:lang w:val="en-GB"/>
        </w:rPr>
        <w:t>ְ</w:t>
      </w:r>
      <w:r w:rsidR="08035C55" w:rsidRPr="08035C55">
        <w:rPr>
          <w:rStyle w:val="LatinChar"/>
          <w:rFonts w:cs="FrankRuehl"/>
          <w:sz w:val="28"/>
          <w:szCs w:val="28"/>
          <w:rtl/>
          <w:lang w:val="en-GB"/>
        </w:rPr>
        <w:t>ו</w:t>
      </w:r>
      <w:r w:rsidR="0834617C">
        <w:rPr>
          <w:rStyle w:val="LatinChar"/>
          <w:rFonts w:cs="FrankRuehl" w:hint="cs"/>
          <w:sz w:val="28"/>
          <w:szCs w:val="28"/>
          <w:rtl/>
          <w:lang w:val="en-GB"/>
        </w:rPr>
        <w:t>ֹ</w:t>
      </w:r>
      <w:r w:rsidR="08035C55" w:rsidRPr="08035C55">
        <w:rPr>
          <w:rStyle w:val="LatinChar"/>
          <w:rFonts w:cs="FrankRuehl"/>
          <w:sz w:val="28"/>
          <w:szCs w:val="28"/>
          <w:rtl/>
          <w:lang w:val="en-GB"/>
        </w:rPr>
        <w:t>ת פסח</w:t>
      </w:r>
      <w:r w:rsidR="08EC77AF">
        <w:rPr>
          <w:rStyle w:val="FootnoteReference"/>
          <w:rFonts w:cs="FrankRuehl"/>
          <w:szCs w:val="28"/>
          <w:rtl/>
        </w:rPr>
        <w:footnoteReference w:id="97"/>
      </w:r>
      <w:r w:rsidR="08035C55" w:rsidRPr="08035C55">
        <w:rPr>
          <w:rStyle w:val="LatinChar"/>
          <w:rFonts w:cs="FrankRuehl"/>
          <w:sz w:val="28"/>
          <w:szCs w:val="28"/>
          <w:rtl/>
          <w:lang w:val="en-GB"/>
        </w:rPr>
        <w:t xml:space="preserve"> בשביל שישראל נגאלו בזכות אבות</w:t>
      </w:r>
      <w:r w:rsidR="08062861">
        <w:rPr>
          <w:rStyle w:val="LatinChar"/>
          <w:rFonts w:cs="FrankRuehl" w:hint="cs"/>
          <w:sz w:val="28"/>
          <w:szCs w:val="28"/>
          <w:rtl/>
          <w:lang w:val="en-GB"/>
        </w:rPr>
        <w:t>,</w:t>
      </w:r>
      <w:r w:rsidR="08035C55" w:rsidRPr="08035C55">
        <w:rPr>
          <w:rStyle w:val="LatinChar"/>
          <w:rFonts w:cs="FrankRuehl"/>
          <w:sz w:val="28"/>
          <w:szCs w:val="28"/>
          <w:rtl/>
          <w:lang w:val="en-GB"/>
        </w:rPr>
        <w:t xml:space="preserve"> שנשבע להם לגאול בניהם</w:t>
      </w:r>
      <w:r w:rsidR="08062861">
        <w:rPr>
          <w:rStyle w:val="FootnoteReference"/>
          <w:rFonts w:cs="FrankRuehl"/>
          <w:szCs w:val="28"/>
          <w:rtl/>
        </w:rPr>
        <w:footnoteReference w:id="98"/>
      </w:r>
      <w:r w:rsidR="08035C55" w:rsidRPr="08035C55">
        <w:rPr>
          <w:rStyle w:val="LatinChar"/>
          <w:rFonts w:cs="FrankRuehl"/>
          <w:sz w:val="28"/>
          <w:szCs w:val="28"/>
          <w:rtl/>
          <w:lang w:val="en-GB"/>
        </w:rPr>
        <w:t>, צוה לאכול מצה ומרור כדי לזכור זכות אבות</w:t>
      </w:r>
      <w:r w:rsidR="08604F96">
        <w:rPr>
          <w:rStyle w:val="FootnoteReference"/>
          <w:rFonts w:cs="FrankRuehl"/>
          <w:szCs w:val="28"/>
          <w:rtl/>
        </w:rPr>
        <w:footnoteReference w:id="99"/>
      </w:r>
      <w:r w:rsidR="08035C55" w:rsidRPr="08035C55">
        <w:rPr>
          <w:rStyle w:val="LatinChar"/>
          <w:rFonts w:cs="FrankRuehl"/>
          <w:sz w:val="28"/>
          <w:szCs w:val="28"/>
          <w:rtl/>
          <w:lang w:val="en-GB"/>
        </w:rPr>
        <w:t>. מצה נגד אברהם</w:t>
      </w:r>
      <w:r w:rsidR="083B2673">
        <w:rPr>
          <w:rStyle w:val="LatinChar"/>
          <w:rFonts w:cs="FrankRuehl" w:hint="cs"/>
          <w:sz w:val="28"/>
          <w:szCs w:val="28"/>
          <w:rtl/>
          <w:lang w:val="en-GB"/>
        </w:rPr>
        <w:t>,</w:t>
      </w:r>
      <w:r w:rsidR="08035C55" w:rsidRPr="08035C55">
        <w:rPr>
          <w:rStyle w:val="LatinChar"/>
          <w:rFonts w:cs="FrankRuehl"/>
          <w:sz w:val="28"/>
          <w:szCs w:val="28"/>
          <w:rtl/>
          <w:lang w:val="en-GB"/>
        </w:rPr>
        <w:t xml:space="preserve"> שאמר</w:t>
      </w:r>
      <w:r w:rsidR="08A92268">
        <w:rPr>
          <w:rStyle w:val="LatinChar"/>
          <w:rFonts w:cs="FrankRuehl" w:hint="cs"/>
          <w:sz w:val="28"/>
          <w:szCs w:val="28"/>
          <w:rtl/>
          <w:lang w:val="en-GB"/>
        </w:rPr>
        <w:t>*</w:t>
      </w:r>
      <w:r w:rsidR="08035C55" w:rsidRPr="08035C55">
        <w:rPr>
          <w:rStyle w:val="LatinChar"/>
          <w:rFonts w:cs="FrankRuehl"/>
          <w:sz w:val="28"/>
          <w:szCs w:val="28"/>
          <w:rtl/>
          <w:lang w:val="en-GB"/>
        </w:rPr>
        <w:t xml:space="preserve"> </w:t>
      </w:r>
      <w:r w:rsidR="08035C55" w:rsidRPr="083B2673">
        <w:rPr>
          <w:rStyle w:val="LatinChar"/>
          <w:rFonts w:cs="Dbs-Rashi"/>
          <w:szCs w:val="20"/>
          <w:rtl/>
          <w:lang w:val="en-GB"/>
        </w:rPr>
        <w:t>(בראשית יח</w:t>
      </w:r>
      <w:r w:rsidR="083B2673" w:rsidRPr="083B2673">
        <w:rPr>
          <w:rStyle w:val="LatinChar"/>
          <w:rFonts w:cs="Dbs-Rashi" w:hint="cs"/>
          <w:szCs w:val="20"/>
          <w:rtl/>
          <w:lang w:val="en-GB"/>
        </w:rPr>
        <w:t>, ו</w:t>
      </w:r>
      <w:r w:rsidR="08035C55" w:rsidRPr="083B2673">
        <w:rPr>
          <w:rStyle w:val="LatinChar"/>
          <w:rFonts w:cs="Dbs-Rashi"/>
          <w:szCs w:val="20"/>
          <w:rtl/>
          <w:lang w:val="en-GB"/>
        </w:rPr>
        <w:t>)</w:t>
      </w:r>
      <w:r w:rsidR="08035C55" w:rsidRPr="08035C55">
        <w:rPr>
          <w:rStyle w:val="LatinChar"/>
          <w:rFonts w:cs="FrankRuehl"/>
          <w:sz w:val="28"/>
          <w:szCs w:val="28"/>
          <w:rtl/>
          <w:lang w:val="en-GB"/>
        </w:rPr>
        <w:t xml:space="preserve"> </w:t>
      </w:r>
      <w:r w:rsidR="083B2673">
        <w:rPr>
          <w:rStyle w:val="LatinChar"/>
          <w:rFonts w:cs="FrankRuehl" w:hint="cs"/>
          <w:sz w:val="28"/>
          <w:szCs w:val="28"/>
          <w:rtl/>
          <w:lang w:val="en-GB"/>
        </w:rPr>
        <w:t>"</w:t>
      </w:r>
      <w:r w:rsidR="08035C55" w:rsidRPr="08035C55">
        <w:rPr>
          <w:rStyle w:val="LatinChar"/>
          <w:rFonts w:cs="FrankRuehl"/>
          <w:sz w:val="28"/>
          <w:szCs w:val="28"/>
          <w:rtl/>
          <w:lang w:val="en-GB"/>
        </w:rPr>
        <w:t>לושי ועשי ע</w:t>
      </w:r>
      <w:r w:rsidR="08DB68B9">
        <w:rPr>
          <w:rStyle w:val="LatinChar"/>
          <w:rFonts w:cs="FrankRuehl" w:hint="cs"/>
          <w:sz w:val="28"/>
          <w:szCs w:val="28"/>
          <w:rtl/>
          <w:lang w:val="en-GB"/>
        </w:rPr>
        <w:t>ו</w:t>
      </w:r>
      <w:r w:rsidR="08035C55" w:rsidRPr="08035C55">
        <w:rPr>
          <w:rStyle w:val="LatinChar"/>
          <w:rFonts w:cs="FrankRuehl"/>
          <w:sz w:val="28"/>
          <w:szCs w:val="28"/>
          <w:rtl/>
          <w:lang w:val="en-GB"/>
        </w:rPr>
        <w:t>גות</w:t>
      </w:r>
      <w:r w:rsidR="083B2673">
        <w:rPr>
          <w:rStyle w:val="LatinChar"/>
          <w:rFonts w:cs="FrankRuehl" w:hint="cs"/>
          <w:sz w:val="28"/>
          <w:szCs w:val="28"/>
          <w:rtl/>
          <w:lang w:val="en-GB"/>
        </w:rPr>
        <w:t>"</w:t>
      </w:r>
      <w:r w:rsidR="083B2673">
        <w:rPr>
          <w:rStyle w:val="FootnoteReference"/>
          <w:rFonts w:cs="FrankRuehl"/>
          <w:szCs w:val="28"/>
          <w:rtl/>
        </w:rPr>
        <w:footnoteReference w:id="100"/>
      </w:r>
      <w:r w:rsidR="083B2673">
        <w:rPr>
          <w:rStyle w:val="LatinChar"/>
          <w:rFonts w:cs="FrankRuehl" w:hint="cs"/>
          <w:sz w:val="28"/>
          <w:szCs w:val="28"/>
          <w:rtl/>
          <w:lang w:val="en-GB"/>
        </w:rPr>
        <w:t>.</w:t>
      </w:r>
      <w:r w:rsidR="08035C55" w:rsidRPr="08035C55">
        <w:rPr>
          <w:rStyle w:val="LatinChar"/>
          <w:rFonts w:cs="FrankRuehl"/>
          <w:sz w:val="28"/>
          <w:szCs w:val="28"/>
          <w:rtl/>
          <w:lang w:val="en-GB"/>
        </w:rPr>
        <w:t xml:space="preserve"> ותדע עוד כי אברהם ראוי להיות נקרא בשם </w:t>
      </w:r>
      <w:r w:rsidR="087E3993">
        <w:rPr>
          <w:rStyle w:val="LatinChar"/>
          <w:rFonts w:cs="FrankRuehl" w:hint="cs"/>
          <w:sz w:val="28"/>
          <w:szCs w:val="28"/>
          <w:rtl/>
          <w:lang w:val="en-GB"/>
        </w:rPr>
        <w:t>"</w:t>
      </w:r>
      <w:r w:rsidR="08035C55" w:rsidRPr="08035C55">
        <w:rPr>
          <w:rStyle w:val="LatinChar"/>
          <w:rFonts w:cs="FrankRuehl"/>
          <w:sz w:val="28"/>
          <w:szCs w:val="28"/>
          <w:rtl/>
          <w:lang w:val="en-GB"/>
        </w:rPr>
        <w:t>מצה</w:t>
      </w:r>
      <w:r w:rsidR="087E3993">
        <w:rPr>
          <w:rStyle w:val="LatinChar"/>
          <w:rFonts w:cs="FrankRuehl" w:hint="cs"/>
          <w:sz w:val="28"/>
          <w:szCs w:val="28"/>
          <w:rtl/>
          <w:lang w:val="en-GB"/>
        </w:rPr>
        <w:t>",</w:t>
      </w:r>
      <w:r w:rsidR="08035C55" w:rsidRPr="08035C55">
        <w:rPr>
          <w:rStyle w:val="LatinChar"/>
          <w:rFonts w:cs="FrankRuehl"/>
          <w:sz w:val="28"/>
          <w:szCs w:val="28"/>
          <w:rtl/>
          <w:lang w:val="en-GB"/>
        </w:rPr>
        <w:t xml:space="preserve"> כי המצה משוללת מן שאור, כי כל עיסה יש בה שאור, ומצה עיסה שאין בה שאור</w:t>
      </w:r>
      <w:r w:rsidR="087E3993">
        <w:rPr>
          <w:rStyle w:val="FootnoteReference"/>
          <w:rFonts w:cs="FrankRuehl"/>
          <w:szCs w:val="28"/>
          <w:rtl/>
        </w:rPr>
        <w:footnoteReference w:id="101"/>
      </w:r>
      <w:r w:rsidR="08035C55" w:rsidRPr="08035C55">
        <w:rPr>
          <w:rStyle w:val="LatinChar"/>
          <w:rFonts w:cs="FrankRuehl"/>
          <w:sz w:val="28"/>
          <w:szCs w:val="28"/>
          <w:rtl/>
          <w:lang w:val="en-GB"/>
        </w:rPr>
        <w:t>, וכך אברהם גר היה נבדל מן</w:t>
      </w:r>
      <w:r w:rsidR="081B6D3D">
        <w:rPr>
          <w:rStyle w:val="LatinChar"/>
          <w:rFonts w:cs="FrankRuehl" w:hint="cs"/>
          <w:sz w:val="28"/>
          <w:szCs w:val="28"/>
          <w:rtl/>
          <w:lang w:val="en-GB"/>
        </w:rPr>
        <w:t>*</w:t>
      </w:r>
      <w:r w:rsidR="08035C55" w:rsidRPr="08035C55">
        <w:rPr>
          <w:rStyle w:val="LatinChar"/>
          <w:rFonts w:cs="FrankRuehl"/>
          <w:sz w:val="28"/>
          <w:szCs w:val="28"/>
          <w:rtl/>
          <w:lang w:val="en-GB"/>
        </w:rPr>
        <w:t xml:space="preserve"> הגוים</w:t>
      </w:r>
      <w:r w:rsidR="08D336A5">
        <w:rPr>
          <w:rStyle w:val="FootnoteReference"/>
          <w:rFonts w:cs="FrankRuehl"/>
          <w:szCs w:val="28"/>
          <w:rtl/>
        </w:rPr>
        <w:footnoteReference w:id="102"/>
      </w:r>
      <w:r w:rsidR="08035C55" w:rsidRPr="08035C55">
        <w:rPr>
          <w:rStyle w:val="LatinChar"/>
          <w:rFonts w:cs="FrankRuehl"/>
          <w:sz w:val="28"/>
          <w:szCs w:val="28"/>
          <w:rtl/>
          <w:lang w:val="en-GB"/>
        </w:rPr>
        <w:t xml:space="preserve">, וכל האומות </w:t>
      </w:r>
      <w:r w:rsidR="084C47BF">
        <w:rPr>
          <w:rStyle w:val="LatinChar"/>
          <w:rFonts w:cs="FrankRuehl" w:hint="cs"/>
          <w:sz w:val="28"/>
          <w:szCs w:val="28"/>
          <w:rtl/>
          <w:lang w:val="en-GB"/>
        </w:rPr>
        <w:t>יש*</w:t>
      </w:r>
      <w:r w:rsidR="08035C55" w:rsidRPr="08035C55">
        <w:rPr>
          <w:rStyle w:val="LatinChar"/>
          <w:rFonts w:cs="FrankRuehl"/>
          <w:sz w:val="28"/>
          <w:szCs w:val="28"/>
          <w:rtl/>
          <w:lang w:val="en-GB"/>
        </w:rPr>
        <w:t xml:space="preserve"> בהם שאור בעיסה שלהם</w:t>
      </w:r>
      <w:r w:rsidR="089E56F1">
        <w:rPr>
          <w:rStyle w:val="LatinChar"/>
          <w:rFonts w:cs="FrankRuehl" w:hint="cs"/>
          <w:sz w:val="28"/>
          <w:szCs w:val="28"/>
          <w:rtl/>
          <w:lang w:val="en-GB"/>
        </w:rPr>
        <w:t>,</w:t>
      </w:r>
      <w:r w:rsidR="08035C55" w:rsidRPr="08035C55">
        <w:rPr>
          <w:rStyle w:val="LatinChar"/>
          <w:rFonts w:cs="FrankRuehl"/>
          <w:sz w:val="28"/>
          <w:szCs w:val="28"/>
          <w:rtl/>
          <w:lang w:val="en-GB"/>
        </w:rPr>
        <w:t xml:space="preserve"> </w:t>
      </w:r>
      <w:r w:rsidR="08F874B4">
        <w:rPr>
          <w:rStyle w:val="LatinChar"/>
          <w:rFonts w:cs="FrankRuehl" w:hint="cs"/>
          <w:sz w:val="28"/>
          <w:szCs w:val="28"/>
          <w:rtl/>
          <w:lang w:val="en-GB"/>
        </w:rPr>
        <w:t>רצה לומר בגוף שלהם*</w:t>
      </w:r>
      <w:r w:rsidR="082C7A94">
        <w:rPr>
          <w:rStyle w:val="FootnoteReference"/>
          <w:rFonts w:cs="FrankRuehl"/>
          <w:szCs w:val="28"/>
          <w:rtl/>
        </w:rPr>
        <w:footnoteReference w:id="103"/>
      </w:r>
      <w:r w:rsidR="08F874B4">
        <w:rPr>
          <w:rStyle w:val="LatinChar"/>
          <w:rFonts w:cs="FrankRuehl" w:hint="cs"/>
          <w:sz w:val="28"/>
          <w:szCs w:val="28"/>
          <w:rtl/>
          <w:lang w:val="en-GB"/>
        </w:rPr>
        <w:t xml:space="preserve">, </w:t>
      </w:r>
      <w:r w:rsidR="08035C55" w:rsidRPr="08035C55">
        <w:rPr>
          <w:rStyle w:val="LatinChar"/>
          <w:rFonts w:cs="FrankRuehl"/>
          <w:sz w:val="28"/>
          <w:szCs w:val="28"/>
          <w:rtl/>
          <w:lang w:val="en-GB"/>
        </w:rPr>
        <w:t>ואברהם היה לו גוף טהור</w:t>
      </w:r>
      <w:r w:rsidR="089E56F1">
        <w:rPr>
          <w:rStyle w:val="LatinChar"/>
          <w:rFonts w:cs="FrankRuehl" w:hint="cs"/>
          <w:sz w:val="28"/>
          <w:szCs w:val="28"/>
          <w:rtl/>
          <w:lang w:val="en-GB"/>
        </w:rPr>
        <w:t>,</w:t>
      </w:r>
      <w:r w:rsidR="08035C55" w:rsidRPr="08035C55">
        <w:rPr>
          <w:rStyle w:val="LatinChar"/>
          <w:rFonts w:cs="FrankRuehl"/>
          <w:sz w:val="28"/>
          <w:szCs w:val="28"/>
          <w:rtl/>
          <w:lang w:val="en-GB"/>
        </w:rPr>
        <w:t xml:space="preserve"> נבדל משאור הגוים</w:t>
      </w:r>
      <w:r w:rsidR="089E56F1">
        <w:rPr>
          <w:rStyle w:val="FootnoteReference"/>
          <w:rFonts w:cs="FrankRuehl"/>
          <w:szCs w:val="28"/>
          <w:rtl/>
        </w:rPr>
        <w:footnoteReference w:id="104"/>
      </w:r>
      <w:r w:rsidR="089E56F1">
        <w:rPr>
          <w:rStyle w:val="LatinChar"/>
          <w:rFonts w:cs="FrankRuehl" w:hint="cs"/>
          <w:sz w:val="28"/>
          <w:szCs w:val="28"/>
          <w:rtl/>
          <w:lang w:val="en-GB"/>
        </w:rPr>
        <w:t>.</w:t>
      </w:r>
      <w:r w:rsidR="08035C55" w:rsidRPr="08035C55">
        <w:rPr>
          <w:rStyle w:val="LatinChar"/>
          <w:rFonts w:cs="FrankRuehl"/>
          <w:sz w:val="28"/>
          <w:szCs w:val="28"/>
          <w:rtl/>
          <w:lang w:val="en-GB"/>
        </w:rPr>
        <w:t xml:space="preserve"> וזהו שאמרו ז"ל </w:t>
      </w:r>
      <w:r w:rsidR="08035C55" w:rsidRPr="08154FF2">
        <w:rPr>
          <w:rStyle w:val="LatinChar"/>
          <w:rFonts w:cs="Dbs-Rashi"/>
          <w:szCs w:val="20"/>
          <w:rtl/>
          <w:lang w:val="en-GB"/>
        </w:rPr>
        <w:t>(ב"מ נ</w:t>
      </w:r>
      <w:r w:rsidR="08154FF2" w:rsidRPr="08154FF2">
        <w:rPr>
          <w:rStyle w:val="LatinChar"/>
          <w:rFonts w:cs="Dbs-Rashi" w:hint="cs"/>
          <w:szCs w:val="20"/>
          <w:rtl/>
          <w:lang w:val="en-GB"/>
        </w:rPr>
        <w:t>ט:</w:t>
      </w:r>
      <w:r w:rsidR="08035C55" w:rsidRPr="08154FF2">
        <w:rPr>
          <w:rStyle w:val="LatinChar"/>
          <w:rFonts w:cs="Dbs-Rashi"/>
          <w:szCs w:val="20"/>
          <w:rtl/>
          <w:lang w:val="en-GB"/>
        </w:rPr>
        <w:t>)</w:t>
      </w:r>
      <w:r w:rsidR="08035C55" w:rsidRPr="08035C55">
        <w:rPr>
          <w:rStyle w:val="LatinChar"/>
          <w:rFonts w:cs="FrankRuehl"/>
          <w:sz w:val="28"/>
          <w:szCs w:val="28"/>
          <w:rtl/>
          <w:lang w:val="en-GB"/>
        </w:rPr>
        <w:t xml:space="preserve"> הזהירה התורה על אונאות הגר בכמה מקומות</w:t>
      </w:r>
      <w:r w:rsidR="08883D26">
        <w:rPr>
          <w:rStyle w:val="LatinChar"/>
          <w:rFonts w:cs="FrankRuehl" w:hint="cs"/>
          <w:sz w:val="28"/>
          <w:szCs w:val="28"/>
          <w:rtl/>
          <w:lang w:val="en-GB"/>
        </w:rPr>
        <w:t>,</w:t>
      </w:r>
      <w:r w:rsidR="08035C55" w:rsidRPr="08035C55">
        <w:rPr>
          <w:rStyle w:val="LatinChar"/>
          <w:rFonts w:cs="FrankRuehl"/>
          <w:sz w:val="28"/>
          <w:szCs w:val="28"/>
          <w:rtl/>
          <w:lang w:val="en-GB"/>
        </w:rPr>
        <w:t xml:space="preserve"> מפני שסורו רע</w:t>
      </w:r>
      <w:r w:rsidR="08883D26">
        <w:rPr>
          <w:rStyle w:val="FootnoteReference"/>
          <w:rFonts w:cs="FrankRuehl"/>
          <w:szCs w:val="28"/>
          <w:rtl/>
        </w:rPr>
        <w:footnoteReference w:id="105"/>
      </w:r>
      <w:r w:rsidR="08883D26">
        <w:rPr>
          <w:rStyle w:val="LatinChar"/>
          <w:rFonts w:cs="FrankRuehl" w:hint="cs"/>
          <w:sz w:val="28"/>
          <w:szCs w:val="28"/>
          <w:rtl/>
          <w:lang w:val="en-GB"/>
        </w:rPr>
        <w:t>.</w:t>
      </w:r>
      <w:r w:rsidR="08035C55" w:rsidRPr="08035C55">
        <w:rPr>
          <w:rStyle w:val="LatinChar"/>
          <w:rFonts w:cs="FrankRuehl"/>
          <w:sz w:val="28"/>
          <w:szCs w:val="28"/>
          <w:rtl/>
          <w:lang w:val="en-GB"/>
        </w:rPr>
        <w:t xml:space="preserve"> ופירושו</w:t>
      </w:r>
      <w:r w:rsidR="08883D26">
        <w:rPr>
          <w:rStyle w:val="LatinChar"/>
          <w:rFonts w:cs="FrankRuehl" w:hint="cs"/>
          <w:sz w:val="28"/>
          <w:szCs w:val="28"/>
          <w:rtl/>
          <w:lang w:val="en-GB"/>
        </w:rPr>
        <w:t>,</w:t>
      </w:r>
      <w:r w:rsidR="08035C55" w:rsidRPr="08035C55">
        <w:rPr>
          <w:rStyle w:val="LatinChar"/>
          <w:rFonts w:cs="FrankRuehl"/>
          <w:sz w:val="28"/>
          <w:szCs w:val="28"/>
          <w:rtl/>
          <w:lang w:val="en-GB"/>
        </w:rPr>
        <w:t xml:space="preserve"> ששאור שלו רע</w:t>
      </w:r>
      <w:r w:rsidR="08883D26">
        <w:rPr>
          <w:rStyle w:val="LatinChar"/>
          <w:rFonts w:cs="FrankRuehl" w:hint="cs"/>
          <w:sz w:val="28"/>
          <w:szCs w:val="28"/>
          <w:rtl/>
          <w:lang w:val="en-GB"/>
        </w:rPr>
        <w:t>,</w:t>
      </w:r>
      <w:r w:rsidR="08035C55" w:rsidRPr="08035C55">
        <w:rPr>
          <w:rStyle w:val="LatinChar"/>
          <w:rFonts w:cs="FrankRuehl"/>
          <w:sz w:val="28"/>
          <w:szCs w:val="28"/>
          <w:rtl/>
          <w:lang w:val="en-GB"/>
        </w:rPr>
        <w:t xml:space="preserve"> כי יש בו שאור</w:t>
      </w:r>
      <w:r w:rsidR="08883D26">
        <w:rPr>
          <w:rStyle w:val="LatinChar"/>
          <w:rFonts w:cs="FrankRuehl" w:hint="cs"/>
          <w:sz w:val="28"/>
          <w:szCs w:val="28"/>
          <w:rtl/>
          <w:lang w:val="en-GB"/>
        </w:rPr>
        <w:t>,</w:t>
      </w:r>
      <w:r w:rsidR="08035C55" w:rsidRPr="08035C55">
        <w:rPr>
          <w:rStyle w:val="LatinChar"/>
          <w:rFonts w:cs="FrankRuehl"/>
          <w:sz w:val="28"/>
          <w:szCs w:val="28"/>
          <w:rtl/>
          <w:lang w:val="en-GB"/>
        </w:rPr>
        <w:t xml:space="preserve"> ושמא יחזור לסורו</w:t>
      </w:r>
      <w:r w:rsidR="08883D26">
        <w:rPr>
          <w:rStyle w:val="FootnoteReference"/>
          <w:rFonts w:cs="FrankRuehl"/>
          <w:szCs w:val="28"/>
          <w:rtl/>
        </w:rPr>
        <w:footnoteReference w:id="106"/>
      </w:r>
      <w:r w:rsidR="08883D26">
        <w:rPr>
          <w:rStyle w:val="LatinChar"/>
          <w:rFonts w:cs="FrankRuehl" w:hint="cs"/>
          <w:sz w:val="28"/>
          <w:szCs w:val="28"/>
          <w:rtl/>
          <w:lang w:val="en-GB"/>
        </w:rPr>
        <w:t>.</w:t>
      </w:r>
      <w:r w:rsidR="08035C55" w:rsidRPr="08035C55">
        <w:rPr>
          <w:rStyle w:val="LatinChar"/>
          <w:rFonts w:cs="FrankRuehl"/>
          <w:sz w:val="28"/>
          <w:szCs w:val="28"/>
          <w:rtl/>
          <w:lang w:val="en-GB"/>
        </w:rPr>
        <w:t xml:space="preserve"> </w:t>
      </w:r>
    </w:p>
    <w:p w:rsidR="086626B8" w:rsidRPr="086626B8" w:rsidRDefault="08B55052" w:rsidP="086626B8">
      <w:pPr>
        <w:jc w:val="both"/>
        <w:rPr>
          <w:rStyle w:val="LatinChar"/>
          <w:rFonts w:cs="FrankRuehl"/>
          <w:sz w:val="28"/>
          <w:szCs w:val="28"/>
          <w:rtl/>
          <w:lang w:val="en-GB"/>
        </w:rPr>
      </w:pPr>
      <w:r w:rsidRPr="08B55052">
        <w:rPr>
          <w:rStyle w:val="LatinChar"/>
          <w:rtl/>
        </w:rPr>
        <w:t>#</w:t>
      </w:r>
      <w:r w:rsidR="08035C55" w:rsidRPr="08B55052">
        <w:rPr>
          <w:rStyle w:val="Title1"/>
          <w:rtl/>
        </w:rPr>
        <w:t>ותמצא שהיו</w:t>
      </w:r>
      <w:r w:rsidRPr="08B55052">
        <w:rPr>
          <w:rStyle w:val="LatinChar"/>
          <w:rtl/>
        </w:rPr>
        <w:t>=</w:t>
      </w:r>
      <w:r w:rsidR="08C21985">
        <w:rPr>
          <w:rStyle w:val="FootnoteReference"/>
          <w:rFonts w:cs="FrankRuehl"/>
          <w:szCs w:val="28"/>
          <w:rtl/>
        </w:rPr>
        <w:footnoteReference w:id="107"/>
      </w:r>
      <w:r w:rsidR="08035C55" w:rsidRPr="08035C55">
        <w:rPr>
          <w:rStyle w:val="LatinChar"/>
          <w:rFonts w:cs="FrankRuehl"/>
          <w:sz w:val="28"/>
          <w:szCs w:val="28"/>
          <w:rtl/>
          <w:lang w:val="en-GB"/>
        </w:rPr>
        <w:t xml:space="preserve"> המלאכים רגילים ושכיחים ביותר אצל אברהם</w:t>
      </w:r>
      <w:r w:rsidR="08F869CD">
        <w:rPr>
          <w:rStyle w:val="FootnoteReference"/>
          <w:rFonts w:cs="FrankRuehl"/>
          <w:szCs w:val="28"/>
          <w:rtl/>
        </w:rPr>
        <w:footnoteReference w:id="108"/>
      </w:r>
      <w:r w:rsidR="08F869CD">
        <w:rPr>
          <w:rStyle w:val="LatinChar"/>
          <w:rFonts w:cs="FrankRuehl" w:hint="cs"/>
          <w:sz w:val="28"/>
          <w:szCs w:val="28"/>
          <w:rtl/>
          <w:lang w:val="en-GB"/>
        </w:rPr>
        <w:t>.</w:t>
      </w:r>
      <w:r w:rsidR="08035C55" w:rsidRPr="08035C55">
        <w:rPr>
          <w:rStyle w:val="LatinChar"/>
          <w:rFonts w:cs="FrankRuehl"/>
          <w:sz w:val="28"/>
          <w:szCs w:val="28"/>
          <w:rtl/>
          <w:lang w:val="en-GB"/>
        </w:rPr>
        <w:t xml:space="preserve"> ולא עוד אלא שבאו אל אברהם לאכול</w:t>
      </w:r>
      <w:r w:rsidR="08832331">
        <w:rPr>
          <w:rStyle w:val="LatinChar"/>
          <w:rFonts w:cs="FrankRuehl" w:hint="cs"/>
          <w:sz w:val="28"/>
          <w:szCs w:val="28"/>
          <w:rtl/>
          <w:lang w:val="en-GB"/>
        </w:rPr>
        <w:t xml:space="preserve"> </w:t>
      </w:r>
      <w:r w:rsidR="08832331" w:rsidRPr="08832331">
        <w:rPr>
          <w:rStyle w:val="LatinChar"/>
          <w:rFonts w:cs="Dbs-Rashi" w:hint="cs"/>
          <w:szCs w:val="20"/>
          <w:rtl/>
          <w:lang w:val="en-GB"/>
        </w:rPr>
        <w:t>(בראשית יח, ח)</w:t>
      </w:r>
      <w:r w:rsidR="08832331">
        <w:rPr>
          <w:rStyle w:val="FootnoteReference"/>
          <w:rFonts w:cs="FrankRuehl"/>
          <w:szCs w:val="28"/>
          <w:rtl/>
        </w:rPr>
        <w:footnoteReference w:id="109"/>
      </w:r>
      <w:r w:rsidR="08035C55" w:rsidRPr="08035C55">
        <w:rPr>
          <w:rStyle w:val="LatinChar"/>
          <w:rFonts w:cs="FrankRuehl"/>
          <w:sz w:val="28"/>
          <w:szCs w:val="28"/>
          <w:rtl/>
          <w:lang w:val="en-GB"/>
        </w:rPr>
        <w:t>, וזה יורה שהיה אברהם משותף עם המלאכים</w:t>
      </w:r>
      <w:r w:rsidR="08147E2F">
        <w:rPr>
          <w:rStyle w:val="FootnoteReference"/>
          <w:rFonts w:cs="FrankRuehl"/>
          <w:szCs w:val="28"/>
          <w:rtl/>
        </w:rPr>
        <w:footnoteReference w:id="110"/>
      </w:r>
      <w:r w:rsidR="08035C55" w:rsidRPr="08035C55">
        <w:rPr>
          <w:rStyle w:val="LatinChar"/>
          <w:rFonts w:cs="FrankRuehl"/>
          <w:sz w:val="28"/>
          <w:szCs w:val="28"/>
          <w:rtl/>
          <w:lang w:val="en-GB"/>
        </w:rPr>
        <w:t>.</w:t>
      </w:r>
      <w:r w:rsidR="08903EB2">
        <w:rPr>
          <w:rStyle w:val="LatinChar"/>
          <w:rFonts w:cs="FrankRuehl" w:hint="cs"/>
          <w:sz w:val="28"/>
          <w:szCs w:val="28"/>
          <w:rtl/>
          <w:lang w:val="en-GB"/>
        </w:rPr>
        <w:t xml:space="preserve"> </w:t>
      </w:r>
      <w:r w:rsidR="08903EB2" w:rsidRPr="08903EB2">
        <w:rPr>
          <w:rStyle w:val="LatinChar"/>
          <w:rFonts w:cs="FrankRuehl"/>
          <w:sz w:val="28"/>
          <w:szCs w:val="28"/>
          <w:rtl/>
          <w:lang w:val="en-GB"/>
        </w:rPr>
        <w:t xml:space="preserve">ובמדרש רבות בפרשת יתרו </w:t>
      </w:r>
      <w:r w:rsidR="08903EB2" w:rsidRPr="08DF432A">
        <w:rPr>
          <w:rStyle w:val="LatinChar"/>
          <w:rFonts w:cs="Dbs-Rashi"/>
          <w:szCs w:val="20"/>
          <w:rtl/>
          <w:lang w:val="en-GB"/>
        </w:rPr>
        <w:t>(</w:t>
      </w:r>
      <w:r w:rsidR="08DF432A" w:rsidRPr="08DF432A">
        <w:rPr>
          <w:rStyle w:val="LatinChar"/>
          <w:rFonts w:cs="Dbs-Rashi" w:hint="cs"/>
          <w:szCs w:val="20"/>
          <w:rtl/>
          <w:lang w:val="en-GB"/>
        </w:rPr>
        <w:t>שמו"ר כח</w:t>
      </w:r>
      <w:r w:rsidR="08DF432A">
        <w:rPr>
          <w:rStyle w:val="LatinChar"/>
          <w:rFonts w:cs="Dbs-Rashi" w:hint="cs"/>
          <w:szCs w:val="20"/>
          <w:rtl/>
          <w:lang w:val="en-GB"/>
        </w:rPr>
        <w:t>,</w:t>
      </w:r>
      <w:r w:rsidR="08DF432A" w:rsidRPr="08DF432A">
        <w:rPr>
          <w:rStyle w:val="LatinChar"/>
          <w:rFonts w:cs="Dbs-Rashi" w:hint="cs"/>
          <w:szCs w:val="20"/>
          <w:rtl/>
          <w:lang w:val="en-GB"/>
        </w:rPr>
        <w:t xml:space="preserve"> </w:t>
      </w:r>
      <w:r w:rsidR="08E73E49">
        <w:rPr>
          <w:rStyle w:val="LatinChar"/>
          <w:rFonts w:cs="Dbs-Rashi" w:hint="cs"/>
          <w:szCs w:val="20"/>
          <w:rtl/>
          <w:lang w:val="en-GB"/>
        </w:rPr>
        <w:t>א</w:t>
      </w:r>
      <w:r w:rsidR="08903EB2" w:rsidRPr="08DF432A">
        <w:rPr>
          <w:rStyle w:val="LatinChar"/>
          <w:rFonts w:cs="Dbs-Rashi"/>
          <w:szCs w:val="20"/>
          <w:rtl/>
          <w:lang w:val="en-GB"/>
        </w:rPr>
        <w:t>)</w:t>
      </w:r>
      <w:r w:rsidR="08903EB2" w:rsidRPr="08903EB2">
        <w:rPr>
          <w:rStyle w:val="LatinChar"/>
          <w:rFonts w:cs="FrankRuehl"/>
          <w:sz w:val="28"/>
          <w:szCs w:val="28"/>
          <w:rtl/>
          <w:lang w:val="en-GB"/>
        </w:rPr>
        <w:t xml:space="preserve"> </w:t>
      </w:r>
      <w:r w:rsidR="08DF432A">
        <w:rPr>
          <w:rStyle w:val="LatinChar"/>
          <w:rFonts w:cs="FrankRuehl" w:hint="cs"/>
          <w:sz w:val="28"/>
          <w:szCs w:val="28"/>
          <w:rtl/>
          <w:lang w:val="en-GB"/>
        </w:rPr>
        <w:t>"</w:t>
      </w:r>
      <w:r w:rsidR="08903EB2" w:rsidRPr="08903EB2">
        <w:rPr>
          <w:rStyle w:val="LatinChar"/>
          <w:rFonts w:cs="FrankRuehl"/>
          <w:sz w:val="28"/>
          <w:szCs w:val="28"/>
          <w:rtl/>
          <w:lang w:val="en-GB"/>
        </w:rPr>
        <w:t>ומשה עלה אל האל</w:t>
      </w:r>
      <w:r w:rsidR="08DF432A">
        <w:rPr>
          <w:rStyle w:val="LatinChar"/>
          <w:rFonts w:cs="FrankRuehl" w:hint="cs"/>
          <w:sz w:val="28"/>
          <w:szCs w:val="28"/>
          <w:rtl/>
          <w:lang w:val="en-GB"/>
        </w:rPr>
        <w:t>ק</w:t>
      </w:r>
      <w:r w:rsidR="08903EB2" w:rsidRPr="08903EB2">
        <w:rPr>
          <w:rStyle w:val="LatinChar"/>
          <w:rFonts w:cs="FrankRuehl"/>
          <w:sz w:val="28"/>
          <w:szCs w:val="28"/>
          <w:rtl/>
          <w:lang w:val="en-GB"/>
        </w:rPr>
        <w:t>ים</w:t>
      </w:r>
      <w:r w:rsidR="08DF432A">
        <w:rPr>
          <w:rStyle w:val="LatinChar"/>
          <w:rFonts w:cs="FrankRuehl" w:hint="cs"/>
          <w:sz w:val="28"/>
          <w:szCs w:val="28"/>
          <w:rtl/>
          <w:lang w:val="en-GB"/>
        </w:rPr>
        <w:t xml:space="preserve">" </w:t>
      </w:r>
      <w:r w:rsidR="08DF432A" w:rsidRPr="08DF432A">
        <w:rPr>
          <w:rStyle w:val="LatinChar"/>
          <w:rFonts w:cs="Dbs-Rashi" w:hint="cs"/>
          <w:szCs w:val="20"/>
          <w:rtl/>
          <w:lang w:val="en-GB"/>
        </w:rPr>
        <w:t>(</w:t>
      </w:r>
      <w:r w:rsidR="08DF432A">
        <w:rPr>
          <w:rStyle w:val="LatinChar"/>
          <w:rFonts w:cs="Dbs-Rashi" w:hint="cs"/>
          <w:szCs w:val="20"/>
          <w:rtl/>
          <w:lang w:val="en-GB"/>
        </w:rPr>
        <w:t>שמות יט, ג</w:t>
      </w:r>
      <w:r w:rsidR="08DF432A" w:rsidRPr="08DF432A">
        <w:rPr>
          <w:rStyle w:val="LatinChar"/>
          <w:rFonts w:cs="Dbs-Rashi" w:hint="cs"/>
          <w:szCs w:val="20"/>
          <w:rtl/>
          <w:lang w:val="en-GB"/>
        </w:rPr>
        <w:t>)</w:t>
      </w:r>
      <w:r w:rsidR="08DF432A">
        <w:rPr>
          <w:rStyle w:val="LatinChar"/>
          <w:rFonts w:cs="FrankRuehl" w:hint="cs"/>
          <w:sz w:val="28"/>
          <w:szCs w:val="28"/>
          <w:rtl/>
          <w:lang w:val="en-GB"/>
        </w:rPr>
        <w:t>,</w:t>
      </w:r>
      <w:r w:rsidR="08903EB2" w:rsidRPr="08903EB2">
        <w:rPr>
          <w:rStyle w:val="LatinChar"/>
          <w:rFonts w:cs="FrankRuehl"/>
          <w:sz w:val="28"/>
          <w:szCs w:val="28"/>
          <w:rtl/>
          <w:lang w:val="en-GB"/>
        </w:rPr>
        <w:t xml:space="preserve"> באותה שעה בקשו מלאכי השרת לפגוע במשה</w:t>
      </w:r>
      <w:r w:rsidR="08DF432A">
        <w:rPr>
          <w:rStyle w:val="LatinChar"/>
          <w:rFonts w:cs="FrankRuehl" w:hint="cs"/>
          <w:sz w:val="28"/>
          <w:szCs w:val="28"/>
          <w:rtl/>
          <w:lang w:val="en-GB"/>
        </w:rPr>
        <w:t>.</w:t>
      </w:r>
      <w:r w:rsidR="08903EB2" w:rsidRPr="08903EB2">
        <w:rPr>
          <w:rStyle w:val="LatinChar"/>
          <w:rFonts w:cs="FrankRuehl"/>
          <w:sz w:val="28"/>
          <w:szCs w:val="28"/>
          <w:rtl/>
          <w:lang w:val="en-GB"/>
        </w:rPr>
        <w:t xml:space="preserve"> עשה הק</w:t>
      </w:r>
      <w:r w:rsidR="08DF432A">
        <w:rPr>
          <w:rStyle w:val="LatinChar"/>
          <w:rFonts w:cs="FrankRuehl" w:hint="cs"/>
          <w:sz w:val="28"/>
          <w:szCs w:val="28"/>
          <w:rtl/>
          <w:lang w:val="en-GB"/>
        </w:rPr>
        <w:t>ב"ה</w:t>
      </w:r>
      <w:r w:rsidR="08903EB2" w:rsidRPr="08903EB2">
        <w:rPr>
          <w:rStyle w:val="LatinChar"/>
          <w:rFonts w:cs="FrankRuehl"/>
          <w:sz w:val="28"/>
          <w:szCs w:val="28"/>
          <w:rtl/>
          <w:lang w:val="en-GB"/>
        </w:rPr>
        <w:t xml:space="preserve"> קלסתרין של פניו דומה לאברהם</w:t>
      </w:r>
      <w:r w:rsidR="08E73E49">
        <w:rPr>
          <w:rStyle w:val="FootnoteReference"/>
          <w:rFonts w:cs="FrankRuehl"/>
          <w:szCs w:val="28"/>
          <w:rtl/>
        </w:rPr>
        <w:footnoteReference w:id="111"/>
      </w:r>
      <w:r w:rsidR="08DF432A">
        <w:rPr>
          <w:rStyle w:val="LatinChar"/>
          <w:rFonts w:cs="FrankRuehl" w:hint="cs"/>
          <w:sz w:val="28"/>
          <w:szCs w:val="28"/>
          <w:rtl/>
          <w:lang w:val="en-GB"/>
        </w:rPr>
        <w:t>,</w:t>
      </w:r>
      <w:r w:rsidR="08903EB2" w:rsidRPr="08903EB2">
        <w:rPr>
          <w:rStyle w:val="LatinChar"/>
          <w:rFonts w:cs="FrankRuehl"/>
          <w:sz w:val="28"/>
          <w:szCs w:val="28"/>
          <w:rtl/>
          <w:lang w:val="en-GB"/>
        </w:rPr>
        <w:t xml:space="preserve"> ע</w:t>
      </w:r>
      <w:r w:rsidR="08DF432A">
        <w:rPr>
          <w:rStyle w:val="LatinChar"/>
          <w:rFonts w:cs="FrankRuehl" w:hint="cs"/>
          <w:sz w:val="28"/>
          <w:szCs w:val="28"/>
          <w:rtl/>
          <w:lang w:val="en-GB"/>
        </w:rPr>
        <w:t>ד כאן</w:t>
      </w:r>
      <w:r w:rsidR="08903EB2" w:rsidRPr="08903EB2">
        <w:rPr>
          <w:rStyle w:val="LatinChar"/>
          <w:rFonts w:cs="FrankRuehl"/>
          <w:sz w:val="28"/>
          <w:szCs w:val="28"/>
          <w:rtl/>
          <w:lang w:val="en-GB"/>
        </w:rPr>
        <w:t>. בארו בזה בשביל זכות אברהם היה בא משה במחיצת המלאכים, מפני שהיה אברהם גומל חסד וטוב לבריות</w:t>
      </w:r>
      <w:r w:rsidR="08115B87">
        <w:rPr>
          <w:rStyle w:val="FootnoteReference"/>
          <w:rFonts w:cs="FrankRuehl"/>
          <w:szCs w:val="28"/>
          <w:rtl/>
        </w:rPr>
        <w:footnoteReference w:id="112"/>
      </w:r>
      <w:r w:rsidR="08115B87">
        <w:rPr>
          <w:rStyle w:val="LatinChar"/>
          <w:rFonts w:cs="FrankRuehl" w:hint="cs"/>
          <w:sz w:val="28"/>
          <w:szCs w:val="28"/>
          <w:rtl/>
          <w:lang w:val="en-GB"/>
        </w:rPr>
        <w:t>,</w:t>
      </w:r>
      <w:r w:rsidR="08903EB2" w:rsidRPr="08903EB2">
        <w:rPr>
          <w:rStyle w:val="LatinChar"/>
          <w:rFonts w:cs="FrankRuehl"/>
          <w:sz w:val="28"/>
          <w:szCs w:val="28"/>
          <w:rtl/>
          <w:lang w:val="en-GB"/>
        </w:rPr>
        <w:t xml:space="preserve"> וזהו מדת מלאכים שהם משפיעים הטוב</w:t>
      </w:r>
      <w:r w:rsidR="08563740">
        <w:rPr>
          <w:rStyle w:val="FootnoteReference"/>
          <w:rFonts w:cs="FrankRuehl"/>
          <w:szCs w:val="28"/>
          <w:rtl/>
        </w:rPr>
        <w:footnoteReference w:id="113"/>
      </w:r>
      <w:r w:rsidR="08903EB2" w:rsidRPr="08903EB2">
        <w:rPr>
          <w:rStyle w:val="LatinChar"/>
          <w:rFonts w:cs="FrankRuehl"/>
          <w:sz w:val="28"/>
          <w:szCs w:val="28"/>
          <w:rtl/>
          <w:lang w:val="en-GB"/>
        </w:rPr>
        <w:t>. אבל במשה נמצא פעמים שהיה כועס</w:t>
      </w:r>
      <w:r w:rsidR="08CA1570">
        <w:rPr>
          <w:rStyle w:val="LatinChar"/>
          <w:rFonts w:cs="FrankRuehl" w:hint="cs"/>
          <w:sz w:val="28"/>
          <w:szCs w:val="28"/>
          <w:rtl/>
          <w:lang w:val="en-GB"/>
        </w:rPr>
        <w:t>,</w:t>
      </w:r>
      <w:r w:rsidR="08903EB2" w:rsidRPr="08903EB2">
        <w:rPr>
          <w:rStyle w:val="LatinChar"/>
          <w:rFonts w:cs="FrankRuehl"/>
          <w:sz w:val="28"/>
          <w:szCs w:val="28"/>
          <w:rtl/>
          <w:lang w:val="en-GB"/>
        </w:rPr>
        <w:t xml:space="preserve"> שאמר </w:t>
      </w:r>
      <w:r w:rsidR="08903EB2" w:rsidRPr="08CA1570">
        <w:rPr>
          <w:rStyle w:val="LatinChar"/>
          <w:rFonts w:cs="Dbs-Rashi"/>
          <w:szCs w:val="20"/>
          <w:rtl/>
          <w:lang w:val="en-GB"/>
        </w:rPr>
        <w:t>(במדבר כ</w:t>
      </w:r>
      <w:r w:rsidR="08CA1570" w:rsidRPr="08CA1570">
        <w:rPr>
          <w:rStyle w:val="LatinChar"/>
          <w:rFonts w:cs="Dbs-Rashi" w:hint="cs"/>
          <w:szCs w:val="20"/>
          <w:rtl/>
          <w:lang w:val="en-GB"/>
        </w:rPr>
        <w:t xml:space="preserve">, </w:t>
      </w:r>
      <w:r w:rsidR="08CA1570">
        <w:rPr>
          <w:rStyle w:val="LatinChar"/>
          <w:rFonts w:cs="Dbs-Rashi" w:hint="cs"/>
          <w:szCs w:val="20"/>
          <w:rtl/>
          <w:lang w:val="en-GB"/>
        </w:rPr>
        <w:t>י</w:t>
      </w:r>
      <w:r w:rsidR="08903EB2" w:rsidRPr="08CA1570">
        <w:rPr>
          <w:rStyle w:val="LatinChar"/>
          <w:rFonts w:cs="Dbs-Rashi"/>
          <w:szCs w:val="20"/>
          <w:rtl/>
          <w:lang w:val="en-GB"/>
        </w:rPr>
        <w:t>)</w:t>
      </w:r>
      <w:r w:rsidR="08903EB2" w:rsidRPr="08903EB2">
        <w:rPr>
          <w:rStyle w:val="LatinChar"/>
          <w:rFonts w:cs="FrankRuehl"/>
          <w:sz w:val="28"/>
          <w:szCs w:val="28"/>
          <w:rtl/>
          <w:lang w:val="en-GB"/>
        </w:rPr>
        <w:t xml:space="preserve"> </w:t>
      </w:r>
      <w:r w:rsidR="08CA1570">
        <w:rPr>
          <w:rStyle w:val="LatinChar"/>
          <w:rFonts w:cs="FrankRuehl" w:hint="cs"/>
          <w:sz w:val="28"/>
          <w:szCs w:val="28"/>
          <w:rtl/>
          <w:lang w:val="en-GB"/>
        </w:rPr>
        <w:t>"</w:t>
      </w:r>
      <w:r w:rsidR="08903EB2" w:rsidRPr="08903EB2">
        <w:rPr>
          <w:rStyle w:val="LatinChar"/>
          <w:rFonts w:cs="FrankRuehl"/>
          <w:sz w:val="28"/>
          <w:szCs w:val="28"/>
          <w:rtl/>
          <w:lang w:val="en-GB"/>
        </w:rPr>
        <w:t>שמעו נא המורים</w:t>
      </w:r>
      <w:r w:rsidR="08CA1570">
        <w:rPr>
          <w:rStyle w:val="LatinChar"/>
          <w:rFonts w:cs="FrankRuehl" w:hint="cs"/>
          <w:sz w:val="28"/>
          <w:szCs w:val="28"/>
          <w:rtl/>
          <w:lang w:val="en-GB"/>
        </w:rPr>
        <w:t>"</w:t>
      </w:r>
      <w:r w:rsidR="08CA1570">
        <w:rPr>
          <w:rStyle w:val="FootnoteReference"/>
          <w:rFonts w:cs="FrankRuehl"/>
          <w:szCs w:val="28"/>
          <w:rtl/>
        </w:rPr>
        <w:footnoteReference w:id="114"/>
      </w:r>
      <w:r w:rsidR="08CA1570">
        <w:rPr>
          <w:rStyle w:val="LatinChar"/>
          <w:rFonts w:cs="FrankRuehl" w:hint="cs"/>
          <w:sz w:val="28"/>
          <w:szCs w:val="28"/>
          <w:rtl/>
          <w:lang w:val="en-GB"/>
        </w:rPr>
        <w:t>,</w:t>
      </w:r>
      <w:r w:rsidR="08903EB2" w:rsidRPr="08903EB2">
        <w:rPr>
          <w:rStyle w:val="LatinChar"/>
          <w:rFonts w:cs="FrankRuehl"/>
          <w:sz w:val="28"/>
          <w:szCs w:val="28"/>
          <w:rtl/>
          <w:lang w:val="en-GB"/>
        </w:rPr>
        <w:t xml:space="preserve"> ואין זה ממדת המלאכים</w:t>
      </w:r>
      <w:r w:rsidR="08A93AD3">
        <w:rPr>
          <w:rStyle w:val="FootnoteReference"/>
          <w:rFonts w:cs="FrankRuehl"/>
          <w:szCs w:val="28"/>
          <w:rtl/>
        </w:rPr>
        <w:footnoteReference w:id="115"/>
      </w:r>
      <w:r w:rsidR="08903EB2" w:rsidRPr="08903EB2">
        <w:rPr>
          <w:rStyle w:val="LatinChar"/>
          <w:rFonts w:cs="FrankRuehl"/>
          <w:sz w:val="28"/>
          <w:szCs w:val="28"/>
          <w:rtl/>
          <w:lang w:val="en-GB"/>
        </w:rPr>
        <w:t xml:space="preserve">, ונקרא משה </w:t>
      </w:r>
      <w:r w:rsidR="08A93AD3">
        <w:rPr>
          <w:rStyle w:val="LatinChar"/>
          <w:rFonts w:cs="FrankRuehl" w:hint="cs"/>
          <w:sz w:val="28"/>
          <w:szCs w:val="28"/>
          <w:rtl/>
          <w:lang w:val="en-GB"/>
        </w:rPr>
        <w:t>"</w:t>
      </w:r>
      <w:r w:rsidR="08903EB2" w:rsidRPr="08903EB2">
        <w:rPr>
          <w:rStyle w:val="LatinChar"/>
          <w:rFonts w:cs="FrankRuehl"/>
          <w:sz w:val="28"/>
          <w:szCs w:val="28"/>
          <w:rtl/>
          <w:lang w:val="en-GB"/>
        </w:rPr>
        <w:t>איש האל</w:t>
      </w:r>
      <w:r w:rsidR="08352656">
        <w:rPr>
          <w:rStyle w:val="LatinChar"/>
          <w:rFonts w:cs="FrankRuehl" w:hint="cs"/>
          <w:sz w:val="28"/>
          <w:szCs w:val="28"/>
          <w:rtl/>
          <w:lang w:val="en-GB"/>
        </w:rPr>
        <w:t>ק</w:t>
      </w:r>
      <w:r w:rsidR="08903EB2" w:rsidRPr="08903EB2">
        <w:rPr>
          <w:rStyle w:val="LatinChar"/>
          <w:rFonts w:cs="FrankRuehl"/>
          <w:sz w:val="28"/>
          <w:szCs w:val="28"/>
          <w:rtl/>
          <w:lang w:val="en-GB"/>
        </w:rPr>
        <w:t>ים</w:t>
      </w:r>
      <w:r w:rsidR="08A93AD3">
        <w:rPr>
          <w:rStyle w:val="LatinChar"/>
          <w:rFonts w:cs="FrankRuehl" w:hint="cs"/>
          <w:sz w:val="28"/>
          <w:szCs w:val="28"/>
          <w:rtl/>
          <w:lang w:val="en-GB"/>
        </w:rPr>
        <w:t xml:space="preserve">" </w:t>
      </w:r>
      <w:r w:rsidR="08A93AD3" w:rsidRPr="08A93AD3">
        <w:rPr>
          <w:rStyle w:val="LatinChar"/>
          <w:rFonts w:cs="Dbs-Rashi" w:hint="cs"/>
          <w:szCs w:val="20"/>
          <w:rtl/>
          <w:lang w:val="en-GB"/>
        </w:rPr>
        <w:t>(</w:t>
      </w:r>
      <w:r w:rsidR="08A93AD3">
        <w:rPr>
          <w:rStyle w:val="LatinChar"/>
          <w:rFonts w:cs="Dbs-Rashi" w:hint="cs"/>
          <w:szCs w:val="20"/>
          <w:rtl/>
          <w:lang w:val="en-GB"/>
        </w:rPr>
        <w:t>דברים לג, א</w:t>
      </w:r>
      <w:r w:rsidR="08A93AD3" w:rsidRPr="08A93AD3">
        <w:rPr>
          <w:rStyle w:val="LatinChar"/>
          <w:rFonts w:cs="Dbs-Rashi" w:hint="cs"/>
          <w:szCs w:val="20"/>
          <w:rtl/>
          <w:lang w:val="en-GB"/>
        </w:rPr>
        <w:t>)</w:t>
      </w:r>
      <w:r w:rsidR="08A93AD3">
        <w:rPr>
          <w:rStyle w:val="LatinChar"/>
          <w:rFonts w:cs="FrankRuehl" w:hint="cs"/>
          <w:sz w:val="28"/>
          <w:szCs w:val="28"/>
          <w:rtl/>
          <w:lang w:val="en-GB"/>
        </w:rPr>
        <w:t>,</w:t>
      </w:r>
      <w:r w:rsidR="08903EB2" w:rsidRPr="08903EB2">
        <w:rPr>
          <w:rStyle w:val="LatinChar"/>
          <w:rFonts w:cs="FrankRuehl"/>
          <w:sz w:val="28"/>
          <w:szCs w:val="28"/>
          <w:rtl/>
          <w:lang w:val="en-GB"/>
        </w:rPr>
        <w:t xml:space="preserve"> וזהו מדת הדין</w:t>
      </w:r>
      <w:r w:rsidR="08A93AD3">
        <w:rPr>
          <w:rStyle w:val="FootnoteReference"/>
          <w:rFonts w:cs="FrankRuehl"/>
          <w:szCs w:val="28"/>
          <w:rtl/>
        </w:rPr>
        <w:footnoteReference w:id="116"/>
      </w:r>
      <w:r w:rsidR="08903EB2" w:rsidRPr="08903EB2">
        <w:rPr>
          <w:rStyle w:val="LatinChar"/>
          <w:rFonts w:cs="FrankRuehl"/>
          <w:sz w:val="28"/>
          <w:szCs w:val="28"/>
          <w:rtl/>
          <w:lang w:val="en-GB"/>
        </w:rPr>
        <w:t>. לכך עשה השם יתברך קלסתר פניו של משה כדמות אברהם, פירוש כי לגומלי חסד יש קלסתר מיוחד</w:t>
      </w:r>
      <w:r w:rsidR="08352656">
        <w:rPr>
          <w:rStyle w:val="LatinChar"/>
          <w:rFonts w:cs="FrankRuehl" w:hint="cs"/>
          <w:sz w:val="28"/>
          <w:szCs w:val="28"/>
          <w:rtl/>
          <w:lang w:val="en-GB"/>
        </w:rPr>
        <w:t>,</w:t>
      </w:r>
      <w:r w:rsidR="08903EB2" w:rsidRPr="08903EB2">
        <w:rPr>
          <w:rStyle w:val="LatinChar"/>
          <w:rFonts w:cs="FrankRuehl"/>
          <w:sz w:val="28"/>
          <w:szCs w:val="28"/>
          <w:rtl/>
          <w:lang w:val="en-GB"/>
        </w:rPr>
        <w:t xml:space="preserve"> מורה על הטוב</w:t>
      </w:r>
      <w:r w:rsidR="08352656">
        <w:rPr>
          <w:rStyle w:val="LatinChar"/>
          <w:rFonts w:cs="FrankRuehl" w:hint="cs"/>
          <w:sz w:val="28"/>
          <w:szCs w:val="28"/>
          <w:rtl/>
          <w:lang w:val="en-GB"/>
        </w:rPr>
        <w:t>,</w:t>
      </w:r>
      <w:r w:rsidR="08903EB2" w:rsidRPr="08903EB2">
        <w:rPr>
          <w:rStyle w:val="LatinChar"/>
          <w:rFonts w:cs="FrankRuehl"/>
          <w:sz w:val="28"/>
          <w:szCs w:val="28"/>
          <w:rtl/>
          <w:lang w:val="en-GB"/>
        </w:rPr>
        <w:t xml:space="preserve"> כי אין להם פני כעס</w:t>
      </w:r>
      <w:r w:rsidR="08C3584D">
        <w:rPr>
          <w:rStyle w:val="FootnoteReference"/>
          <w:rFonts w:cs="FrankRuehl"/>
          <w:szCs w:val="28"/>
          <w:rtl/>
        </w:rPr>
        <w:footnoteReference w:id="117"/>
      </w:r>
      <w:r w:rsidR="08352656">
        <w:rPr>
          <w:rStyle w:val="LatinChar"/>
          <w:rFonts w:cs="FrankRuehl" w:hint="cs"/>
          <w:sz w:val="28"/>
          <w:szCs w:val="28"/>
          <w:rtl/>
          <w:lang w:val="en-GB"/>
        </w:rPr>
        <w:t>.</w:t>
      </w:r>
      <w:r w:rsidR="08903EB2" w:rsidRPr="08903EB2">
        <w:rPr>
          <w:rStyle w:val="LatinChar"/>
          <w:rFonts w:cs="FrankRuehl"/>
          <w:sz w:val="28"/>
          <w:szCs w:val="28"/>
          <w:rtl/>
          <w:lang w:val="en-GB"/>
        </w:rPr>
        <w:t xml:space="preserve"> ועשה הק</w:t>
      </w:r>
      <w:r w:rsidR="08352656">
        <w:rPr>
          <w:rStyle w:val="LatinChar"/>
          <w:rFonts w:cs="FrankRuehl" w:hint="cs"/>
          <w:sz w:val="28"/>
          <w:szCs w:val="28"/>
          <w:rtl/>
          <w:lang w:val="en-GB"/>
        </w:rPr>
        <w:t xml:space="preserve">ב"ה </w:t>
      </w:r>
      <w:r w:rsidR="08903EB2" w:rsidRPr="08903EB2">
        <w:rPr>
          <w:rStyle w:val="LatinChar"/>
          <w:rFonts w:cs="FrankRuehl"/>
          <w:sz w:val="28"/>
          <w:szCs w:val="28"/>
          <w:rtl/>
          <w:lang w:val="en-GB"/>
        </w:rPr>
        <w:t>קלסתר פניו כא</w:t>
      </w:r>
      <w:r w:rsidR="08352656">
        <w:rPr>
          <w:rStyle w:val="LatinChar"/>
          <w:rFonts w:cs="FrankRuehl" w:hint="cs"/>
          <w:sz w:val="28"/>
          <w:szCs w:val="28"/>
          <w:rtl/>
          <w:lang w:val="en-GB"/>
        </w:rPr>
        <w:t>י</w:t>
      </w:r>
      <w:r w:rsidR="08903EB2" w:rsidRPr="08903EB2">
        <w:rPr>
          <w:rStyle w:val="LatinChar"/>
          <w:rFonts w:cs="FrankRuehl"/>
          <w:sz w:val="28"/>
          <w:szCs w:val="28"/>
          <w:rtl/>
          <w:lang w:val="en-GB"/>
        </w:rPr>
        <w:t>לו היה מדתו מדת אברהם, ולכך היה אפשר לו להיות נכנס במחיצת המלאכים</w:t>
      </w:r>
      <w:r w:rsidR="08C3584D">
        <w:rPr>
          <w:rStyle w:val="FootnoteReference"/>
          <w:rFonts w:cs="FrankRuehl"/>
          <w:szCs w:val="28"/>
          <w:rtl/>
        </w:rPr>
        <w:footnoteReference w:id="118"/>
      </w:r>
      <w:r w:rsidR="08903EB2" w:rsidRPr="08903EB2">
        <w:rPr>
          <w:rStyle w:val="LatinChar"/>
          <w:rFonts w:cs="FrankRuehl"/>
          <w:sz w:val="28"/>
          <w:szCs w:val="28"/>
          <w:rtl/>
          <w:lang w:val="en-GB"/>
        </w:rPr>
        <w:t>. ומכל מקום</w:t>
      </w:r>
      <w:r w:rsidR="08AE7A76">
        <w:rPr>
          <w:rStyle w:val="FootnoteReference"/>
          <w:rFonts w:cs="FrankRuehl"/>
          <w:szCs w:val="28"/>
          <w:rtl/>
        </w:rPr>
        <w:footnoteReference w:id="119"/>
      </w:r>
      <w:r w:rsidR="08903EB2" w:rsidRPr="08903EB2">
        <w:rPr>
          <w:rStyle w:val="LatinChar"/>
          <w:rFonts w:cs="FrankRuehl"/>
          <w:sz w:val="28"/>
          <w:szCs w:val="28"/>
          <w:rtl/>
          <w:lang w:val="en-GB"/>
        </w:rPr>
        <w:t xml:space="preserve"> יש לאברהם מדת מלאכים</w:t>
      </w:r>
      <w:r w:rsidR="08AE7A76">
        <w:rPr>
          <w:rStyle w:val="LatinChar"/>
          <w:rFonts w:cs="FrankRuehl" w:hint="cs"/>
          <w:sz w:val="28"/>
          <w:szCs w:val="28"/>
          <w:rtl/>
          <w:lang w:val="en-GB"/>
        </w:rPr>
        <w:t>,</w:t>
      </w:r>
      <w:r w:rsidR="08903EB2" w:rsidRPr="08903EB2">
        <w:rPr>
          <w:rStyle w:val="LatinChar"/>
          <w:rFonts w:cs="FrankRuehl"/>
          <w:sz w:val="28"/>
          <w:szCs w:val="28"/>
          <w:rtl/>
          <w:lang w:val="en-GB"/>
        </w:rPr>
        <w:t xml:space="preserve"> שהם בלי שאור</w:t>
      </w:r>
      <w:r w:rsidR="08AE7A76">
        <w:rPr>
          <w:rStyle w:val="FootnoteReference"/>
          <w:rFonts w:cs="FrankRuehl"/>
          <w:szCs w:val="28"/>
          <w:rtl/>
        </w:rPr>
        <w:footnoteReference w:id="120"/>
      </w:r>
      <w:r w:rsidR="08AE7A76">
        <w:rPr>
          <w:rStyle w:val="LatinChar"/>
          <w:rFonts w:cs="FrankRuehl" w:hint="cs"/>
          <w:sz w:val="28"/>
          <w:szCs w:val="28"/>
          <w:rtl/>
          <w:lang w:val="en-GB"/>
        </w:rPr>
        <w:t>.</w:t>
      </w:r>
      <w:r w:rsidR="08903EB2" w:rsidRPr="08903EB2">
        <w:rPr>
          <w:rStyle w:val="LatinChar"/>
          <w:rFonts w:cs="FrankRuehl"/>
          <w:sz w:val="28"/>
          <w:szCs w:val="28"/>
          <w:rtl/>
          <w:lang w:val="en-GB"/>
        </w:rPr>
        <w:t xml:space="preserve"> לכך המצה היא לאברהם</w:t>
      </w:r>
      <w:r w:rsidR="08AE7A76">
        <w:rPr>
          <w:rStyle w:val="FootnoteReference"/>
          <w:rFonts w:cs="FrankRuehl"/>
          <w:szCs w:val="28"/>
          <w:rtl/>
        </w:rPr>
        <w:footnoteReference w:id="121"/>
      </w:r>
      <w:r w:rsidR="08903EB2" w:rsidRPr="08903EB2">
        <w:rPr>
          <w:rStyle w:val="LatinChar"/>
          <w:rFonts w:cs="FrankRuehl"/>
          <w:sz w:val="28"/>
          <w:szCs w:val="28"/>
          <w:rtl/>
          <w:lang w:val="en-GB"/>
        </w:rPr>
        <w:t>.</w:t>
      </w:r>
      <w:r w:rsidR="086626B8">
        <w:rPr>
          <w:rStyle w:val="LatinChar"/>
          <w:rFonts w:cs="FrankRuehl" w:hint="cs"/>
          <w:sz w:val="28"/>
          <w:szCs w:val="28"/>
          <w:rtl/>
          <w:lang w:val="en-GB"/>
        </w:rPr>
        <w:t xml:space="preserve"> </w:t>
      </w:r>
    </w:p>
    <w:p w:rsidR="086626B8" w:rsidRDefault="086626B8" w:rsidP="084E0766">
      <w:pPr>
        <w:jc w:val="both"/>
        <w:rPr>
          <w:rStyle w:val="LatinChar"/>
          <w:rFonts w:cs="FrankRuehl" w:hint="cs"/>
          <w:sz w:val="28"/>
          <w:szCs w:val="28"/>
          <w:rtl/>
          <w:lang w:val="en-GB"/>
        </w:rPr>
      </w:pPr>
      <w:r w:rsidRPr="086626B8">
        <w:rPr>
          <w:rStyle w:val="LatinChar"/>
          <w:rtl/>
        </w:rPr>
        <w:t>#</w:t>
      </w:r>
      <w:r w:rsidRPr="086626B8">
        <w:rPr>
          <w:rStyle w:val="Title1"/>
          <w:rtl/>
          <w:lang w:val="en-GB"/>
        </w:rPr>
        <w:t>מרורים הוא</w:t>
      </w:r>
      <w:r w:rsidRPr="086626B8">
        <w:rPr>
          <w:rStyle w:val="LatinChar"/>
          <w:rtl/>
        </w:rPr>
        <w:t>=</w:t>
      </w:r>
      <w:r w:rsidRPr="086626B8">
        <w:rPr>
          <w:rStyle w:val="LatinChar"/>
          <w:rFonts w:cs="FrankRuehl"/>
          <w:sz w:val="28"/>
          <w:szCs w:val="28"/>
          <w:rtl/>
          <w:lang w:val="en-GB"/>
        </w:rPr>
        <w:t xml:space="preserve"> ליצחק</w:t>
      </w:r>
      <w:r>
        <w:rPr>
          <w:rStyle w:val="LatinChar"/>
          <w:rFonts w:cs="FrankRuehl" w:hint="cs"/>
          <w:sz w:val="28"/>
          <w:szCs w:val="28"/>
          <w:rtl/>
          <w:lang w:val="en-GB"/>
        </w:rPr>
        <w:t>,</w:t>
      </w:r>
      <w:r w:rsidRPr="086626B8">
        <w:rPr>
          <w:rStyle w:val="LatinChar"/>
          <w:rFonts w:cs="FrankRuehl"/>
          <w:sz w:val="28"/>
          <w:szCs w:val="28"/>
          <w:rtl/>
          <w:lang w:val="en-GB"/>
        </w:rPr>
        <w:t xml:space="preserve"> לפי שכל ימיו היה במרירות</w:t>
      </w:r>
      <w:r>
        <w:rPr>
          <w:rStyle w:val="LatinChar"/>
          <w:rFonts w:cs="FrankRuehl" w:hint="cs"/>
          <w:sz w:val="28"/>
          <w:szCs w:val="28"/>
          <w:rtl/>
          <w:lang w:val="en-GB"/>
        </w:rPr>
        <w:t>,</w:t>
      </w:r>
      <w:r w:rsidRPr="086626B8">
        <w:rPr>
          <w:rStyle w:val="LatinChar"/>
          <w:rFonts w:cs="FrankRuehl"/>
          <w:sz w:val="28"/>
          <w:szCs w:val="28"/>
          <w:rtl/>
          <w:lang w:val="en-GB"/>
        </w:rPr>
        <w:t xml:space="preserve"> שכהו עיניו</w:t>
      </w:r>
      <w:r w:rsidR="08921F26">
        <w:rPr>
          <w:rStyle w:val="LatinChar"/>
          <w:rFonts w:cs="FrankRuehl" w:hint="cs"/>
          <w:sz w:val="28"/>
          <w:szCs w:val="28"/>
          <w:rtl/>
          <w:lang w:val="en-GB"/>
        </w:rPr>
        <w:t xml:space="preserve"> </w:t>
      </w:r>
      <w:r w:rsidR="08921F26" w:rsidRPr="08921F26">
        <w:rPr>
          <w:rStyle w:val="LatinChar"/>
          <w:rFonts w:cs="Dbs-Rashi" w:hint="cs"/>
          <w:szCs w:val="20"/>
          <w:rtl/>
          <w:lang w:val="en-GB"/>
        </w:rPr>
        <w:t>(בראשית כז, א)</w:t>
      </w:r>
      <w:r w:rsidR="08BE681D">
        <w:rPr>
          <w:rStyle w:val="FootnoteReference"/>
          <w:rFonts w:cs="FrankRuehl"/>
          <w:szCs w:val="28"/>
          <w:rtl/>
        </w:rPr>
        <w:footnoteReference w:id="122"/>
      </w:r>
      <w:r>
        <w:rPr>
          <w:rStyle w:val="LatinChar"/>
          <w:rFonts w:cs="FrankRuehl" w:hint="cs"/>
          <w:sz w:val="28"/>
          <w:szCs w:val="28"/>
          <w:rtl/>
          <w:lang w:val="en-GB"/>
        </w:rPr>
        <w:t>.</w:t>
      </w:r>
      <w:r w:rsidRPr="086626B8">
        <w:rPr>
          <w:rStyle w:val="LatinChar"/>
          <w:rFonts w:cs="FrankRuehl"/>
          <w:sz w:val="28"/>
          <w:szCs w:val="28"/>
          <w:rtl/>
          <w:lang w:val="en-GB"/>
        </w:rPr>
        <w:t xml:space="preserve"> ואמרו במדרש רבות בפרשת תולדות יצחק </w:t>
      </w:r>
      <w:r w:rsidRPr="086626B8">
        <w:rPr>
          <w:rStyle w:val="LatinChar"/>
          <w:rFonts w:cs="Dbs-Rashi"/>
          <w:szCs w:val="20"/>
          <w:rtl/>
          <w:lang w:val="en-GB"/>
        </w:rPr>
        <w:t>(</w:t>
      </w:r>
      <w:r w:rsidR="084C3FE8">
        <w:rPr>
          <w:rStyle w:val="LatinChar"/>
          <w:rFonts w:cs="Dbs-Rashi" w:hint="cs"/>
          <w:szCs w:val="20"/>
          <w:rtl/>
          <w:lang w:val="en-GB"/>
        </w:rPr>
        <w:t xml:space="preserve">ב"ר </w:t>
      </w:r>
      <w:r w:rsidRPr="086626B8">
        <w:rPr>
          <w:rStyle w:val="LatinChar"/>
          <w:rFonts w:cs="Dbs-Rashi" w:hint="cs"/>
          <w:szCs w:val="20"/>
          <w:rtl/>
          <w:lang w:val="en-GB"/>
        </w:rPr>
        <w:t xml:space="preserve">סה, </w:t>
      </w:r>
      <w:r w:rsidR="08557D6C">
        <w:rPr>
          <w:rStyle w:val="LatinChar"/>
          <w:rFonts w:cs="Dbs-Rashi" w:hint="cs"/>
          <w:szCs w:val="20"/>
          <w:rtl/>
          <w:lang w:val="en-GB"/>
        </w:rPr>
        <w:t>ט</w:t>
      </w:r>
      <w:r w:rsidRPr="086626B8">
        <w:rPr>
          <w:rStyle w:val="LatinChar"/>
          <w:rFonts w:cs="Dbs-Rashi"/>
          <w:szCs w:val="20"/>
          <w:rtl/>
          <w:lang w:val="en-GB"/>
        </w:rPr>
        <w:t>)</w:t>
      </w:r>
      <w:r w:rsidRPr="086626B8">
        <w:rPr>
          <w:rStyle w:val="LatinChar"/>
          <w:rFonts w:cs="FrankRuehl"/>
          <w:sz w:val="28"/>
          <w:szCs w:val="28"/>
          <w:rtl/>
          <w:lang w:val="en-GB"/>
        </w:rPr>
        <w:t xml:space="preserve"> עד שבא יצחק לא היו יסורים בעולם</w:t>
      </w:r>
      <w:r>
        <w:rPr>
          <w:rStyle w:val="LatinChar"/>
          <w:rFonts w:cs="FrankRuehl" w:hint="cs"/>
          <w:sz w:val="28"/>
          <w:szCs w:val="28"/>
          <w:rtl/>
          <w:lang w:val="en-GB"/>
        </w:rPr>
        <w:t>,</w:t>
      </w:r>
      <w:r w:rsidRPr="086626B8">
        <w:rPr>
          <w:rStyle w:val="LatinChar"/>
          <w:rFonts w:cs="FrankRuehl"/>
          <w:sz w:val="28"/>
          <w:szCs w:val="28"/>
          <w:rtl/>
          <w:lang w:val="en-GB"/>
        </w:rPr>
        <w:t xml:space="preserve"> ועם יצחק באו יסורים לעולם</w:t>
      </w:r>
      <w:r>
        <w:rPr>
          <w:rStyle w:val="LatinChar"/>
          <w:rFonts w:cs="FrankRuehl" w:hint="cs"/>
          <w:sz w:val="28"/>
          <w:szCs w:val="28"/>
          <w:rtl/>
          <w:lang w:val="en-GB"/>
        </w:rPr>
        <w:t>,</w:t>
      </w:r>
      <w:r w:rsidRPr="086626B8">
        <w:rPr>
          <w:rStyle w:val="LatinChar"/>
          <w:rFonts w:cs="FrankRuehl"/>
          <w:sz w:val="28"/>
          <w:szCs w:val="28"/>
          <w:rtl/>
          <w:lang w:val="en-GB"/>
        </w:rPr>
        <w:t xml:space="preserve"> עיין שם</w:t>
      </w:r>
      <w:r w:rsidR="08BE681D">
        <w:rPr>
          <w:rStyle w:val="FootnoteReference"/>
          <w:rFonts w:cs="FrankRuehl"/>
          <w:szCs w:val="28"/>
          <w:rtl/>
        </w:rPr>
        <w:footnoteReference w:id="123"/>
      </w:r>
      <w:r w:rsidRPr="086626B8">
        <w:rPr>
          <w:rStyle w:val="LatinChar"/>
          <w:rFonts w:cs="FrankRuehl"/>
          <w:sz w:val="28"/>
          <w:szCs w:val="28"/>
          <w:rtl/>
          <w:lang w:val="en-GB"/>
        </w:rPr>
        <w:t xml:space="preserve">. </w:t>
      </w:r>
    </w:p>
    <w:p w:rsidR="08105ACC" w:rsidRPr="08105ACC" w:rsidRDefault="082D1E98" w:rsidP="08966FB4">
      <w:pPr>
        <w:jc w:val="both"/>
        <w:rPr>
          <w:rStyle w:val="LatinChar"/>
          <w:rFonts w:cs="FrankRuehl"/>
          <w:sz w:val="28"/>
          <w:szCs w:val="28"/>
          <w:rtl/>
          <w:lang w:val="en-GB"/>
        </w:rPr>
      </w:pPr>
      <w:r w:rsidRPr="082D1E98">
        <w:rPr>
          <w:rStyle w:val="LatinChar"/>
          <w:rtl/>
        </w:rPr>
        <w:t>#</w:t>
      </w:r>
      <w:r w:rsidR="086626B8" w:rsidRPr="082D1E98">
        <w:rPr>
          <w:rStyle w:val="Title1"/>
          <w:rtl/>
        </w:rPr>
        <w:t>פסח הוא ליעקב</w:t>
      </w:r>
      <w:r w:rsidRPr="082D1E98">
        <w:rPr>
          <w:rStyle w:val="LatinChar"/>
          <w:rtl/>
        </w:rPr>
        <w:t>=</w:t>
      </w:r>
      <w:r>
        <w:rPr>
          <w:rStyle w:val="LatinChar"/>
          <w:rFonts w:cs="FrankRuehl" w:hint="cs"/>
          <w:sz w:val="28"/>
          <w:szCs w:val="28"/>
          <w:rtl/>
          <w:lang w:val="en-GB"/>
        </w:rPr>
        <w:t>,</w:t>
      </w:r>
      <w:r w:rsidR="086626B8" w:rsidRPr="086626B8">
        <w:rPr>
          <w:rStyle w:val="LatinChar"/>
          <w:rFonts w:cs="FrankRuehl"/>
          <w:sz w:val="28"/>
          <w:szCs w:val="28"/>
          <w:rtl/>
          <w:lang w:val="en-GB"/>
        </w:rPr>
        <w:t xml:space="preserve"> כי יעקב נקרא </w:t>
      </w:r>
      <w:r>
        <w:rPr>
          <w:rStyle w:val="LatinChar"/>
          <w:rFonts w:cs="FrankRuehl" w:hint="cs"/>
          <w:sz w:val="28"/>
          <w:szCs w:val="28"/>
          <w:rtl/>
          <w:lang w:val="en-GB"/>
        </w:rPr>
        <w:t>"</w:t>
      </w:r>
      <w:r w:rsidR="086626B8" w:rsidRPr="086626B8">
        <w:rPr>
          <w:rStyle w:val="LatinChar"/>
          <w:rFonts w:cs="FrankRuehl"/>
          <w:sz w:val="28"/>
          <w:szCs w:val="28"/>
          <w:rtl/>
          <w:lang w:val="en-GB"/>
        </w:rPr>
        <w:t>שה</w:t>
      </w:r>
      <w:r>
        <w:rPr>
          <w:rStyle w:val="LatinChar"/>
          <w:rFonts w:cs="FrankRuehl" w:hint="cs"/>
          <w:sz w:val="28"/>
          <w:szCs w:val="28"/>
          <w:rtl/>
          <w:lang w:val="en-GB"/>
        </w:rPr>
        <w:t>"</w:t>
      </w:r>
      <w:r>
        <w:rPr>
          <w:rStyle w:val="FootnoteReference"/>
          <w:rFonts w:cs="FrankRuehl"/>
          <w:szCs w:val="28"/>
          <w:rtl/>
        </w:rPr>
        <w:footnoteReference w:id="124"/>
      </w:r>
      <w:r>
        <w:rPr>
          <w:rStyle w:val="LatinChar"/>
          <w:rFonts w:cs="FrankRuehl" w:hint="cs"/>
          <w:sz w:val="28"/>
          <w:szCs w:val="28"/>
          <w:rtl/>
          <w:lang w:val="en-GB"/>
        </w:rPr>
        <w:t>,</w:t>
      </w:r>
      <w:r w:rsidR="086626B8" w:rsidRPr="086626B8">
        <w:rPr>
          <w:rStyle w:val="LatinChar"/>
          <w:rFonts w:cs="FrankRuehl"/>
          <w:sz w:val="28"/>
          <w:szCs w:val="28"/>
          <w:rtl/>
          <w:lang w:val="en-GB"/>
        </w:rPr>
        <w:t xml:space="preserve"> דכתיב </w:t>
      </w:r>
      <w:r w:rsidR="086626B8" w:rsidRPr="082D1E98">
        <w:rPr>
          <w:rStyle w:val="LatinChar"/>
          <w:rFonts w:cs="Dbs-Rashi"/>
          <w:szCs w:val="20"/>
          <w:rtl/>
          <w:lang w:val="en-GB"/>
        </w:rPr>
        <w:t>(ירמיה נ</w:t>
      </w:r>
      <w:r w:rsidRPr="082D1E98">
        <w:rPr>
          <w:rStyle w:val="LatinChar"/>
          <w:rFonts w:cs="Dbs-Rashi" w:hint="cs"/>
          <w:szCs w:val="20"/>
          <w:rtl/>
          <w:lang w:val="en-GB"/>
        </w:rPr>
        <w:t>, יז</w:t>
      </w:r>
      <w:r w:rsidR="086626B8" w:rsidRPr="082D1E98">
        <w:rPr>
          <w:rStyle w:val="LatinChar"/>
          <w:rFonts w:cs="Dbs-Rashi"/>
          <w:szCs w:val="20"/>
          <w:rtl/>
          <w:lang w:val="en-GB"/>
        </w:rPr>
        <w:t>)</w:t>
      </w:r>
      <w:r w:rsidR="086626B8" w:rsidRPr="086626B8">
        <w:rPr>
          <w:rStyle w:val="LatinChar"/>
          <w:rFonts w:cs="FrankRuehl"/>
          <w:sz w:val="28"/>
          <w:szCs w:val="28"/>
          <w:rtl/>
          <w:lang w:val="en-GB"/>
        </w:rPr>
        <w:t xml:space="preserve"> </w:t>
      </w:r>
      <w:r>
        <w:rPr>
          <w:rStyle w:val="LatinChar"/>
          <w:rFonts w:cs="FrankRuehl" w:hint="cs"/>
          <w:sz w:val="28"/>
          <w:szCs w:val="28"/>
          <w:rtl/>
          <w:lang w:val="en-GB"/>
        </w:rPr>
        <w:t>"</w:t>
      </w:r>
      <w:r w:rsidR="086626B8" w:rsidRPr="086626B8">
        <w:rPr>
          <w:rStyle w:val="LatinChar"/>
          <w:rFonts w:cs="FrankRuehl"/>
          <w:sz w:val="28"/>
          <w:szCs w:val="28"/>
          <w:rtl/>
          <w:lang w:val="en-GB"/>
        </w:rPr>
        <w:t>שה פזורה ישראל</w:t>
      </w:r>
      <w:r>
        <w:rPr>
          <w:rStyle w:val="LatinChar"/>
          <w:rFonts w:cs="FrankRuehl" w:hint="cs"/>
          <w:sz w:val="28"/>
          <w:szCs w:val="28"/>
          <w:rtl/>
          <w:lang w:val="en-GB"/>
        </w:rPr>
        <w:t>".</w:t>
      </w:r>
      <w:r w:rsidR="086626B8" w:rsidRPr="086626B8">
        <w:rPr>
          <w:rStyle w:val="LatinChar"/>
          <w:rFonts w:cs="FrankRuehl"/>
          <w:sz w:val="28"/>
          <w:szCs w:val="28"/>
          <w:rtl/>
          <w:lang w:val="en-GB"/>
        </w:rPr>
        <w:t xml:space="preserve"> ובמדרש רבה פרשת ויחי יעקב </w:t>
      </w:r>
      <w:r w:rsidR="086626B8" w:rsidRPr="082D1E98">
        <w:rPr>
          <w:rStyle w:val="LatinChar"/>
          <w:rFonts w:cs="Dbs-Rashi"/>
          <w:szCs w:val="20"/>
          <w:rtl/>
          <w:lang w:val="en-GB"/>
        </w:rPr>
        <w:t>(</w:t>
      </w:r>
      <w:r w:rsidRPr="082D1E98">
        <w:rPr>
          <w:rStyle w:val="LatinChar"/>
          <w:rFonts w:cs="Dbs-Rashi" w:hint="cs"/>
          <w:szCs w:val="20"/>
          <w:rtl/>
          <w:lang w:val="en-GB"/>
        </w:rPr>
        <w:t>ב"ר</w:t>
      </w:r>
      <w:r w:rsidR="086626B8" w:rsidRPr="082D1E98">
        <w:rPr>
          <w:rStyle w:val="LatinChar"/>
          <w:rFonts w:cs="Dbs-Rashi"/>
          <w:szCs w:val="20"/>
          <w:rtl/>
          <w:lang w:val="en-GB"/>
        </w:rPr>
        <w:t xml:space="preserve"> צו</w:t>
      </w:r>
      <w:r w:rsidRPr="082D1E98">
        <w:rPr>
          <w:rStyle w:val="LatinChar"/>
          <w:rFonts w:cs="Dbs-Rashi" w:hint="cs"/>
          <w:szCs w:val="20"/>
          <w:rtl/>
          <w:lang w:val="en-GB"/>
        </w:rPr>
        <w:t xml:space="preserve">, </w:t>
      </w:r>
      <w:r>
        <w:rPr>
          <w:rStyle w:val="LatinChar"/>
          <w:rFonts w:cs="Dbs-Rashi" w:hint="cs"/>
          <w:szCs w:val="20"/>
          <w:rtl/>
          <w:lang w:val="en-GB"/>
        </w:rPr>
        <w:t>ה</w:t>
      </w:r>
      <w:r w:rsidR="086626B8" w:rsidRPr="082D1E98">
        <w:rPr>
          <w:rStyle w:val="LatinChar"/>
          <w:rFonts w:cs="Dbs-Rashi"/>
          <w:szCs w:val="20"/>
          <w:rtl/>
          <w:lang w:val="en-GB"/>
        </w:rPr>
        <w:t>)</w:t>
      </w:r>
      <w:r>
        <w:rPr>
          <w:rStyle w:val="LatinChar"/>
          <w:rFonts w:cs="FrankRuehl" w:hint="cs"/>
          <w:sz w:val="28"/>
          <w:szCs w:val="28"/>
          <w:rtl/>
          <w:lang w:val="en-GB"/>
        </w:rPr>
        <w:t>,</w:t>
      </w:r>
      <w:r w:rsidR="086626B8" w:rsidRPr="086626B8">
        <w:rPr>
          <w:rStyle w:val="LatinChar"/>
          <w:rFonts w:cs="FrankRuehl"/>
          <w:sz w:val="28"/>
          <w:szCs w:val="28"/>
          <w:rtl/>
          <w:lang w:val="en-GB"/>
        </w:rPr>
        <w:t xml:space="preserve"> </w:t>
      </w:r>
      <w:r>
        <w:rPr>
          <w:rStyle w:val="LatinChar"/>
          <w:rFonts w:cs="FrankRuehl" w:hint="cs"/>
          <w:sz w:val="28"/>
          <w:szCs w:val="28"/>
          <w:rtl/>
          <w:lang w:val="en-GB"/>
        </w:rPr>
        <w:t>"</w:t>
      </w:r>
      <w:r w:rsidR="086626B8" w:rsidRPr="086626B8">
        <w:rPr>
          <w:rStyle w:val="LatinChar"/>
          <w:rFonts w:cs="FrankRuehl"/>
          <w:sz w:val="28"/>
          <w:szCs w:val="28"/>
          <w:rtl/>
          <w:lang w:val="en-GB"/>
        </w:rPr>
        <w:t>אל נא תקברני במצרים</w:t>
      </w:r>
      <w:r>
        <w:rPr>
          <w:rStyle w:val="LatinChar"/>
          <w:rFonts w:cs="FrankRuehl" w:hint="cs"/>
          <w:sz w:val="28"/>
          <w:szCs w:val="28"/>
          <w:rtl/>
          <w:lang w:val="en-GB"/>
        </w:rPr>
        <w:t xml:space="preserve">" </w:t>
      </w:r>
      <w:r w:rsidRPr="082D1E98">
        <w:rPr>
          <w:rStyle w:val="LatinChar"/>
          <w:rFonts w:cs="Dbs-Rashi" w:hint="cs"/>
          <w:szCs w:val="20"/>
          <w:rtl/>
          <w:lang w:val="en-GB"/>
        </w:rPr>
        <w:t>(</w:t>
      </w:r>
      <w:r>
        <w:rPr>
          <w:rStyle w:val="LatinChar"/>
          <w:rFonts w:cs="Dbs-Rashi" w:hint="cs"/>
          <w:szCs w:val="20"/>
          <w:rtl/>
          <w:lang w:val="en-GB"/>
        </w:rPr>
        <w:t>בראשית מז, כט</w:t>
      </w:r>
      <w:r w:rsidRPr="082D1E98">
        <w:rPr>
          <w:rStyle w:val="LatinChar"/>
          <w:rFonts w:cs="Dbs-Rashi" w:hint="cs"/>
          <w:szCs w:val="20"/>
          <w:rtl/>
          <w:lang w:val="en-GB"/>
        </w:rPr>
        <w:t>)</w:t>
      </w:r>
      <w:r>
        <w:rPr>
          <w:rStyle w:val="LatinChar"/>
          <w:rFonts w:cs="FrankRuehl" w:hint="cs"/>
          <w:sz w:val="28"/>
          <w:szCs w:val="28"/>
          <w:rtl/>
          <w:lang w:val="en-GB"/>
        </w:rPr>
        <w:t>,</w:t>
      </w:r>
      <w:r w:rsidR="086626B8" w:rsidRPr="086626B8">
        <w:rPr>
          <w:rStyle w:val="LatinChar"/>
          <w:rFonts w:cs="FrankRuehl"/>
          <w:sz w:val="28"/>
          <w:szCs w:val="28"/>
          <w:rtl/>
          <w:lang w:val="en-GB"/>
        </w:rPr>
        <w:t xml:space="preserve"> לפי שכתוב </w:t>
      </w:r>
      <w:r w:rsidRPr="082D1E98">
        <w:rPr>
          <w:rStyle w:val="LatinChar"/>
          <w:rFonts w:cs="Dbs-Rashi" w:hint="cs"/>
          <w:szCs w:val="20"/>
          <w:rtl/>
          <w:lang w:val="en-GB"/>
        </w:rPr>
        <w:t>(</w:t>
      </w:r>
      <w:r>
        <w:rPr>
          <w:rStyle w:val="LatinChar"/>
          <w:rFonts w:cs="Dbs-Rashi" w:hint="cs"/>
          <w:szCs w:val="20"/>
          <w:rtl/>
          <w:lang w:val="en-GB"/>
        </w:rPr>
        <w:t>שמות לד, כ</w:t>
      </w:r>
      <w:r w:rsidRPr="082D1E98">
        <w:rPr>
          <w:rStyle w:val="LatinChar"/>
          <w:rFonts w:cs="Dbs-Rashi" w:hint="cs"/>
          <w:szCs w:val="20"/>
          <w:rtl/>
          <w:lang w:val="en-GB"/>
        </w:rPr>
        <w:t>)</w:t>
      </w:r>
      <w:r>
        <w:rPr>
          <w:rStyle w:val="LatinChar"/>
          <w:rFonts w:cs="FrankRuehl" w:hint="cs"/>
          <w:sz w:val="28"/>
          <w:szCs w:val="28"/>
          <w:rtl/>
          <w:lang w:val="en-GB"/>
        </w:rPr>
        <w:t xml:space="preserve"> "</w:t>
      </w:r>
      <w:r w:rsidR="086626B8" w:rsidRPr="086626B8">
        <w:rPr>
          <w:rStyle w:val="LatinChar"/>
          <w:rFonts w:cs="FrankRuehl"/>
          <w:sz w:val="28"/>
          <w:szCs w:val="28"/>
          <w:rtl/>
          <w:lang w:val="en-GB"/>
        </w:rPr>
        <w:t>פטר חמור תפדה בשה</w:t>
      </w:r>
      <w:r>
        <w:rPr>
          <w:rStyle w:val="LatinChar"/>
          <w:rFonts w:cs="FrankRuehl" w:hint="cs"/>
          <w:sz w:val="28"/>
          <w:szCs w:val="28"/>
          <w:rtl/>
          <w:lang w:val="en-GB"/>
        </w:rPr>
        <w:t>",</w:t>
      </w:r>
      <w:r w:rsidR="086626B8" w:rsidRPr="086626B8">
        <w:rPr>
          <w:rStyle w:val="LatinChar"/>
          <w:rFonts w:cs="FrankRuehl"/>
          <w:sz w:val="28"/>
          <w:szCs w:val="28"/>
          <w:rtl/>
          <w:lang w:val="en-GB"/>
        </w:rPr>
        <w:t xml:space="preserve"> אמר יעקב אני נקראתי </w:t>
      </w:r>
      <w:r>
        <w:rPr>
          <w:rStyle w:val="LatinChar"/>
          <w:rFonts w:cs="FrankRuehl" w:hint="cs"/>
          <w:sz w:val="28"/>
          <w:szCs w:val="28"/>
          <w:rtl/>
          <w:lang w:val="en-GB"/>
        </w:rPr>
        <w:t>"</w:t>
      </w:r>
      <w:r w:rsidR="086626B8" w:rsidRPr="086626B8">
        <w:rPr>
          <w:rStyle w:val="LatinChar"/>
          <w:rFonts w:cs="FrankRuehl"/>
          <w:sz w:val="28"/>
          <w:szCs w:val="28"/>
          <w:rtl/>
          <w:lang w:val="en-GB"/>
        </w:rPr>
        <w:t>שה</w:t>
      </w:r>
      <w:r>
        <w:rPr>
          <w:rStyle w:val="LatinChar"/>
          <w:rFonts w:cs="FrankRuehl" w:hint="cs"/>
          <w:sz w:val="28"/>
          <w:szCs w:val="28"/>
          <w:rtl/>
          <w:lang w:val="en-GB"/>
        </w:rPr>
        <w:t>",</w:t>
      </w:r>
      <w:r w:rsidR="086626B8" w:rsidRPr="086626B8">
        <w:rPr>
          <w:rStyle w:val="LatinChar"/>
          <w:rFonts w:cs="FrankRuehl"/>
          <w:sz w:val="28"/>
          <w:szCs w:val="28"/>
          <w:rtl/>
          <w:lang w:val="en-GB"/>
        </w:rPr>
        <w:t xml:space="preserve"> דכתיב </w:t>
      </w:r>
      <w:r>
        <w:rPr>
          <w:rStyle w:val="LatinChar"/>
          <w:rFonts w:cs="FrankRuehl" w:hint="cs"/>
          <w:sz w:val="28"/>
          <w:szCs w:val="28"/>
          <w:rtl/>
          <w:lang w:val="en-GB"/>
        </w:rPr>
        <w:t>"</w:t>
      </w:r>
      <w:r w:rsidR="086626B8" w:rsidRPr="086626B8">
        <w:rPr>
          <w:rStyle w:val="LatinChar"/>
          <w:rFonts w:cs="FrankRuehl"/>
          <w:sz w:val="28"/>
          <w:szCs w:val="28"/>
          <w:rtl/>
          <w:lang w:val="en-GB"/>
        </w:rPr>
        <w:t>שה פזורה ישראל</w:t>
      </w:r>
      <w:r>
        <w:rPr>
          <w:rStyle w:val="LatinChar"/>
          <w:rFonts w:cs="FrankRuehl" w:hint="cs"/>
          <w:sz w:val="28"/>
          <w:szCs w:val="28"/>
          <w:rtl/>
          <w:lang w:val="en-GB"/>
        </w:rPr>
        <w:t>",</w:t>
      </w:r>
      <w:r w:rsidR="086626B8" w:rsidRPr="086626B8">
        <w:rPr>
          <w:rStyle w:val="LatinChar"/>
          <w:rFonts w:cs="FrankRuehl"/>
          <w:sz w:val="28"/>
          <w:szCs w:val="28"/>
          <w:rtl/>
          <w:lang w:val="en-GB"/>
        </w:rPr>
        <w:t xml:space="preserve"> ומצרים נקראו חמור</w:t>
      </w:r>
      <w:r>
        <w:rPr>
          <w:rStyle w:val="LatinChar"/>
          <w:rFonts w:cs="FrankRuehl" w:hint="cs"/>
          <w:sz w:val="28"/>
          <w:szCs w:val="28"/>
          <w:rtl/>
          <w:lang w:val="en-GB"/>
        </w:rPr>
        <w:t>,</w:t>
      </w:r>
      <w:r w:rsidR="086626B8" w:rsidRPr="086626B8">
        <w:rPr>
          <w:rStyle w:val="LatinChar"/>
          <w:rFonts w:cs="FrankRuehl"/>
          <w:sz w:val="28"/>
          <w:szCs w:val="28"/>
          <w:rtl/>
          <w:lang w:val="en-GB"/>
        </w:rPr>
        <w:t xml:space="preserve"> דכתיב </w:t>
      </w:r>
      <w:r w:rsidRPr="082D1E98">
        <w:rPr>
          <w:rStyle w:val="LatinChar"/>
          <w:rFonts w:cs="Dbs-Rashi" w:hint="cs"/>
          <w:szCs w:val="20"/>
          <w:rtl/>
          <w:lang w:val="en-GB"/>
        </w:rPr>
        <w:t>(</w:t>
      </w:r>
      <w:r>
        <w:rPr>
          <w:rStyle w:val="LatinChar"/>
          <w:rFonts w:cs="Dbs-Rashi" w:hint="cs"/>
          <w:szCs w:val="20"/>
          <w:rtl/>
          <w:lang w:val="en-GB"/>
        </w:rPr>
        <w:t>יחזקאל כג, כ</w:t>
      </w:r>
      <w:r w:rsidRPr="082D1E98">
        <w:rPr>
          <w:rStyle w:val="LatinChar"/>
          <w:rFonts w:cs="Dbs-Rashi" w:hint="cs"/>
          <w:szCs w:val="20"/>
          <w:rtl/>
          <w:lang w:val="en-GB"/>
        </w:rPr>
        <w:t>)</w:t>
      </w:r>
      <w:r>
        <w:rPr>
          <w:rStyle w:val="LatinChar"/>
          <w:rFonts w:cs="FrankRuehl" w:hint="cs"/>
          <w:sz w:val="28"/>
          <w:szCs w:val="28"/>
          <w:rtl/>
          <w:lang w:val="en-GB"/>
        </w:rPr>
        <w:t xml:space="preserve"> "</w:t>
      </w:r>
      <w:r w:rsidR="086626B8" w:rsidRPr="086626B8">
        <w:rPr>
          <w:rStyle w:val="LatinChar"/>
          <w:rFonts w:cs="FrankRuehl"/>
          <w:sz w:val="28"/>
          <w:szCs w:val="28"/>
          <w:rtl/>
          <w:lang w:val="en-GB"/>
        </w:rPr>
        <w:t>בשר חמורים בשרם</w:t>
      </w:r>
      <w:r>
        <w:rPr>
          <w:rStyle w:val="LatinChar"/>
          <w:rFonts w:cs="FrankRuehl" w:hint="cs"/>
          <w:sz w:val="28"/>
          <w:szCs w:val="28"/>
          <w:rtl/>
          <w:lang w:val="en-GB"/>
        </w:rPr>
        <w:t>",</w:t>
      </w:r>
      <w:r w:rsidR="086626B8" w:rsidRPr="086626B8">
        <w:rPr>
          <w:rStyle w:val="LatinChar"/>
          <w:rFonts w:cs="FrankRuehl"/>
          <w:sz w:val="28"/>
          <w:szCs w:val="28"/>
          <w:rtl/>
          <w:lang w:val="en-GB"/>
        </w:rPr>
        <w:t xml:space="preserve"> שלא יפדו בי המצרים לעתיד</w:t>
      </w:r>
      <w:r w:rsidR="08E35FDC">
        <w:rPr>
          <w:rStyle w:val="FootnoteReference"/>
          <w:rFonts w:cs="FrankRuehl"/>
          <w:szCs w:val="28"/>
          <w:rtl/>
        </w:rPr>
        <w:footnoteReference w:id="125"/>
      </w:r>
      <w:r>
        <w:rPr>
          <w:rStyle w:val="LatinChar"/>
          <w:rFonts w:cs="FrankRuehl" w:hint="cs"/>
          <w:sz w:val="28"/>
          <w:szCs w:val="28"/>
          <w:rtl/>
          <w:lang w:val="en-GB"/>
        </w:rPr>
        <w:t>,</w:t>
      </w:r>
      <w:r w:rsidR="086626B8" w:rsidRPr="086626B8">
        <w:rPr>
          <w:rStyle w:val="LatinChar"/>
          <w:rFonts w:cs="FrankRuehl"/>
          <w:sz w:val="28"/>
          <w:szCs w:val="28"/>
          <w:rtl/>
          <w:lang w:val="en-GB"/>
        </w:rPr>
        <w:t xml:space="preserve"> </w:t>
      </w:r>
      <w:r>
        <w:rPr>
          <w:rStyle w:val="LatinChar"/>
          <w:rFonts w:cs="FrankRuehl" w:hint="cs"/>
          <w:sz w:val="28"/>
          <w:szCs w:val="28"/>
          <w:rtl/>
          <w:lang w:val="en-GB"/>
        </w:rPr>
        <w:t>"</w:t>
      </w:r>
      <w:r w:rsidR="086626B8" w:rsidRPr="086626B8">
        <w:rPr>
          <w:rStyle w:val="LatinChar"/>
          <w:rFonts w:cs="FrankRuehl"/>
          <w:sz w:val="28"/>
          <w:szCs w:val="28"/>
          <w:rtl/>
          <w:lang w:val="en-GB"/>
        </w:rPr>
        <w:t>אל תקברני במצרים</w:t>
      </w:r>
      <w:r>
        <w:rPr>
          <w:rStyle w:val="LatinChar"/>
          <w:rFonts w:cs="FrankRuehl" w:hint="cs"/>
          <w:sz w:val="28"/>
          <w:szCs w:val="28"/>
          <w:rtl/>
          <w:lang w:val="en-GB"/>
        </w:rPr>
        <w:t>"</w:t>
      </w:r>
      <w:r w:rsidR="084D280E">
        <w:rPr>
          <w:rStyle w:val="FootnoteReference"/>
          <w:rFonts w:cs="FrankRuehl"/>
          <w:szCs w:val="28"/>
          <w:rtl/>
        </w:rPr>
        <w:footnoteReference w:id="126"/>
      </w:r>
      <w:r w:rsidR="086626B8" w:rsidRPr="086626B8">
        <w:rPr>
          <w:rStyle w:val="LatinChar"/>
          <w:rFonts w:cs="FrankRuehl"/>
          <w:sz w:val="28"/>
          <w:szCs w:val="28"/>
          <w:rtl/>
          <w:lang w:val="en-GB"/>
        </w:rPr>
        <w:t xml:space="preserve">. נמצא </w:t>
      </w:r>
      <w:r w:rsidR="08966FB4">
        <w:rPr>
          <w:rStyle w:val="LatinChar"/>
          <w:rFonts w:cs="FrankRuehl" w:hint="cs"/>
          <w:sz w:val="28"/>
          <w:szCs w:val="28"/>
          <w:rtl/>
          <w:lang w:val="en-GB"/>
        </w:rPr>
        <w:t>ג'</w:t>
      </w:r>
      <w:r w:rsidR="086626B8" w:rsidRPr="086626B8">
        <w:rPr>
          <w:rStyle w:val="LatinChar"/>
          <w:rFonts w:cs="FrankRuehl"/>
          <w:sz w:val="28"/>
          <w:szCs w:val="28"/>
          <w:rtl/>
          <w:lang w:val="en-GB"/>
        </w:rPr>
        <w:t xml:space="preserve"> מצות אלו</w:t>
      </w:r>
      <w:r w:rsidR="08292143">
        <w:rPr>
          <w:rStyle w:val="LatinChar"/>
          <w:rFonts w:cs="FrankRuehl" w:hint="cs"/>
          <w:sz w:val="28"/>
          <w:szCs w:val="28"/>
          <w:rtl/>
          <w:lang w:val="en-GB"/>
        </w:rPr>
        <w:t>,</w:t>
      </w:r>
      <w:r w:rsidR="086626B8" w:rsidRPr="086626B8">
        <w:rPr>
          <w:rStyle w:val="LatinChar"/>
          <w:rFonts w:cs="FrankRuehl"/>
          <w:sz w:val="28"/>
          <w:szCs w:val="28"/>
          <w:rtl/>
          <w:lang w:val="en-GB"/>
        </w:rPr>
        <w:t xml:space="preserve"> שהם פסח מצה ומרור</w:t>
      </w:r>
      <w:r w:rsidR="08292143">
        <w:rPr>
          <w:rStyle w:val="LatinChar"/>
          <w:rFonts w:cs="FrankRuehl" w:hint="cs"/>
          <w:sz w:val="28"/>
          <w:szCs w:val="28"/>
          <w:rtl/>
          <w:lang w:val="en-GB"/>
        </w:rPr>
        <w:t>,</w:t>
      </w:r>
      <w:r w:rsidR="086626B8" w:rsidRPr="086626B8">
        <w:rPr>
          <w:rStyle w:val="LatinChar"/>
          <w:rFonts w:cs="FrankRuehl"/>
          <w:sz w:val="28"/>
          <w:szCs w:val="28"/>
          <w:rtl/>
          <w:lang w:val="en-GB"/>
        </w:rPr>
        <w:t xml:space="preserve"> הם רומזים זכות שלשה אבות</w:t>
      </w:r>
      <w:r w:rsidR="08E56980">
        <w:rPr>
          <w:rStyle w:val="FootnoteReference"/>
          <w:rFonts w:cs="FrankRuehl"/>
          <w:szCs w:val="28"/>
          <w:rtl/>
        </w:rPr>
        <w:footnoteReference w:id="127"/>
      </w:r>
      <w:r w:rsidR="084D280E">
        <w:rPr>
          <w:rStyle w:val="LatinChar"/>
          <w:rFonts w:cs="FrankRuehl" w:hint="cs"/>
          <w:sz w:val="28"/>
          <w:szCs w:val="28"/>
          <w:rtl/>
          <w:lang w:val="en-GB"/>
        </w:rPr>
        <w:t>.</w:t>
      </w:r>
      <w:r w:rsidR="086626B8" w:rsidRPr="086626B8">
        <w:rPr>
          <w:rStyle w:val="LatinChar"/>
          <w:rFonts w:cs="FrankRuehl"/>
          <w:sz w:val="28"/>
          <w:szCs w:val="28"/>
          <w:rtl/>
          <w:lang w:val="en-GB"/>
        </w:rPr>
        <w:t xml:space="preserve"> ולקמן בסדר הגדה </w:t>
      </w:r>
      <w:r w:rsidR="08292143" w:rsidRPr="08292143">
        <w:rPr>
          <w:rStyle w:val="LatinChar"/>
          <w:rFonts w:cs="Dbs-Rashi" w:hint="cs"/>
          <w:szCs w:val="20"/>
          <w:rtl/>
          <w:lang w:val="en-GB"/>
        </w:rPr>
        <w:t>(פ"ס)</w:t>
      </w:r>
      <w:r w:rsidR="08292143">
        <w:rPr>
          <w:rStyle w:val="LatinChar"/>
          <w:rFonts w:cs="FrankRuehl" w:hint="cs"/>
          <w:sz w:val="28"/>
          <w:szCs w:val="28"/>
          <w:rtl/>
          <w:lang w:val="en-GB"/>
        </w:rPr>
        <w:t xml:space="preserve"> </w:t>
      </w:r>
      <w:r w:rsidR="086626B8" w:rsidRPr="086626B8">
        <w:rPr>
          <w:rStyle w:val="LatinChar"/>
          <w:rFonts w:cs="FrankRuehl"/>
          <w:sz w:val="28"/>
          <w:szCs w:val="28"/>
          <w:rtl/>
          <w:lang w:val="en-GB"/>
        </w:rPr>
        <w:t>שם הארכנו יותר</w:t>
      </w:r>
      <w:r w:rsidR="08292143">
        <w:rPr>
          <w:rStyle w:val="LatinChar"/>
          <w:rFonts w:cs="FrankRuehl" w:hint="cs"/>
          <w:sz w:val="28"/>
          <w:szCs w:val="28"/>
          <w:rtl/>
          <w:lang w:val="en-GB"/>
        </w:rPr>
        <w:t>,</w:t>
      </w:r>
      <w:r w:rsidR="086626B8" w:rsidRPr="086626B8">
        <w:rPr>
          <w:rStyle w:val="LatinChar"/>
          <w:rFonts w:cs="FrankRuehl"/>
          <w:sz w:val="28"/>
          <w:szCs w:val="28"/>
          <w:rtl/>
          <w:lang w:val="en-GB"/>
        </w:rPr>
        <w:t xml:space="preserve"> ע</w:t>
      </w:r>
      <w:r w:rsidR="086626B8">
        <w:rPr>
          <w:rStyle w:val="LatinChar"/>
          <w:rFonts w:cs="FrankRuehl" w:hint="cs"/>
          <w:sz w:val="28"/>
          <w:szCs w:val="28"/>
          <w:rtl/>
          <w:lang w:val="en-GB"/>
        </w:rPr>
        <w:t>יין שם</w:t>
      </w:r>
      <w:r w:rsidR="08292143">
        <w:rPr>
          <w:rStyle w:val="FootnoteReference"/>
          <w:rFonts w:cs="FrankRuehl"/>
          <w:szCs w:val="28"/>
          <w:rtl/>
        </w:rPr>
        <w:footnoteReference w:id="128"/>
      </w:r>
      <w:r w:rsidR="086626B8">
        <w:rPr>
          <w:rStyle w:val="LatinChar"/>
          <w:rFonts w:cs="FrankRuehl" w:hint="cs"/>
          <w:sz w:val="28"/>
          <w:szCs w:val="28"/>
          <w:rtl/>
          <w:lang w:val="en-GB"/>
        </w:rPr>
        <w:t>.</w:t>
      </w:r>
      <w:r w:rsidR="084B4836">
        <w:rPr>
          <w:rStyle w:val="LatinChar"/>
          <w:rFonts w:cs="FrankRuehl" w:hint="cs"/>
          <w:sz w:val="28"/>
          <w:szCs w:val="28"/>
          <w:rtl/>
          <w:lang w:val="en-GB"/>
        </w:rPr>
        <w:t xml:space="preserve"> </w:t>
      </w:r>
    </w:p>
    <w:p w:rsidR="089A08F1" w:rsidRPr="089A08F1" w:rsidRDefault="088A1C4A" w:rsidP="089A08F1">
      <w:pPr>
        <w:jc w:val="both"/>
        <w:rPr>
          <w:rStyle w:val="LatinChar"/>
          <w:rFonts w:cs="FrankRuehl"/>
          <w:sz w:val="28"/>
          <w:szCs w:val="28"/>
          <w:rtl/>
          <w:lang w:val="en-GB"/>
        </w:rPr>
      </w:pPr>
      <w:r w:rsidRPr="088A1C4A">
        <w:rPr>
          <w:rStyle w:val="LatinChar"/>
          <w:rtl/>
        </w:rPr>
        <w:t>#</w:t>
      </w:r>
      <w:r w:rsidR="08105ACC" w:rsidRPr="088A1C4A">
        <w:rPr>
          <w:rStyle w:val="Title1"/>
          <w:rtl/>
        </w:rPr>
        <w:t>ובמדרש רבות</w:t>
      </w:r>
      <w:r w:rsidRPr="088A1C4A">
        <w:rPr>
          <w:rStyle w:val="LatinChar"/>
          <w:rtl/>
        </w:rPr>
        <w:t>=</w:t>
      </w:r>
      <w:r w:rsidR="08105ACC" w:rsidRPr="08105ACC">
        <w:rPr>
          <w:rStyle w:val="LatinChar"/>
          <w:rFonts w:cs="FrankRuehl"/>
          <w:sz w:val="28"/>
          <w:szCs w:val="28"/>
          <w:rtl/>
          <w:lang w:val="en-GB"/>
        </w:rPr>
        <w:t xml:space="preserve"> בפרשה הזאת </w:t>
      </w:r>
      <w:r w:rsidR="08105ACC" w:rsidRPr="088A1C4A">
        <w:rPr>
          <w:rStyle w:val="LatinChar"/>
          <w:rFonts w:cs="Dbs-Rashi"/>
          <w:szCs w:val="20"/>
          <w:rtl/>
          <w:lang w:val="en-GB"/>
        </w:rPr>
        <w:t>(</w:t>
      </w:r>
      <w:r w:rsidRPr="088A1C4A">
        <w:rPr>
          <w:rStyle w:val="LatinChar"/>
          <w:rFonts w:cs="Dbs-Rashi" w:hint="cs"/>
          <w:szCs w:val="20"/>
          <w:rtl/>
          <w:lang w:val="en-GB"/>
        </w:rPr>
        <w:t>שמו"ר</w:t>
      </w:r>
      <w:r w:rsidR="08105ACC" w:rsidRPr="088A1C4A">
        <w:rPr>
          <w:rStyle w:val="LatinChar"/>
          <w:rFonts w:cs="Dbs-Rashi"/>
          <w:szCs w:val="20"/>
          <w:rtl/>
          <w:lang w:val="en-GB"/>
        </w:rPr>
        <w:t xml:space="preserve"> טו</w:t>
      </w:r>
      <w:r w:rsidRPr="088A1C4A">
        <w:rPr>
          <w:rStyle w:val="LatinChar"/>
          <w:rFonts w:cs="Dbs-Rashi" w:hint="cs"/>
          <w:szCs w:val="20"/>
          <w:rtl/>
          <w:lang w:val="en-GB"/>
        </w:rPr>
        <w:t xml:space="preserve">, </w:t>
      </w:r>
      <w:r w:rsidR="084D06FE">
        <w:rPr>
          <w:rStyle w:val="LatinChar"/>
          <w:rFonts w:cs="Dbs-Rashi" w:hint="cs"/>
          <w:szCs w:val="20"/>
          <w:rtl/>
          <w:lang w:val="en-GB"/>
        </w:rPr>
        <w:t>יב</w:t>
      </w:r>
      <w:r w:rsidR="08105ACC" w:rsidRPr="088A1C4A">
        <w:rPr>
          <w:rStyle w:val="LatinChar"/>
          <w:rFonts w:cs="Dbs-Rashi"/>
          <w:szCs w:val="20"/>
          <w:rtl/>
          <w:lang w:val="en-GB"/>
        </w:rPr>
        <w:t>)</w:t>
      </w:r>
      <w:r>
        <w:rPr>
          <w:rStyle w:val="LatinChar"/>
          <w:rFonts w:cs="FrankRuehl" w:hint="cs"/>
          <w:sz w:val="28"/>
          <w:szCs w:val="28"/>
          <w:rtl/>
          <w:lang w:val="en-GB"/>
        </w:rPr>
        <w:t>,</w:t>
      </w:r>
      <w:r w:rsidR="08105ACC" w:rsidRPr="08105ACC">
        <w:rPr>
          <w:rStyle w:val="LatinChar"/>
          <w:rFonts w:cs="FrankRuehl"/>
          <w:sz w:val="28"/>
          <w:szCs w:val="28"/>
          <w:rtl/>
          <w:lang w:val="en-GB"/>
        </w:rPr>
        <w:t xml:space="preserve"> </w:t>
      </w:r>
      <w:r>
        <w:rPr>
          <w:rStyle w:val="LatinChar"/>
          <w:rFonts w:cs="FrankRuehl" w:hint="cs"/>
          <w:sz w:val="28"/>
          <w:szCs w:val="28"/>
          <w:rtl/>
          <w:lang w:val="en-GB"/>
        </w:rPr>
        <w:t>"</w:t>
      </w:r>
      <w:r w:rsidR="087C417E">
        <w:rPr>
          <w:rStyle w:val="LatinChar"/>
          <w:rFonts w:cs="FrankRuehl" w:hint="cs"/>
          <w:sz w:val="28"/>
          <w:szCs w:val="28"/>
          <w:rtl/>
          <w:lang w:val="en-GB"/>
        </w:rPr>
        <w:t xml:space="preserve">ויקחו להם איש </w:t>
      </w:r>
      <w:r w:rsidR="08105ACC" w:rsidRPr="08105ACC">
        <w:rPr>
          <w:rStyle w:val="LatinChar"/>
          <w:rFonts w:cs="FrankRuehl"/>
          <w:sz w:val="28"/>
          <w:szCs w:val="28"/>
          <w:rtl/>
          <w:lang w:val="en-GB"/>
        </w:rPr>
        <w:t>שה</w:t>
      </w:r>
      <w:r>
        <w:rPr>
          <w:rStyle w:val="LatinChar"/>
          <w:rFonts w:cs="FrankRuehl" w:hint="cs"/>
          <w:sz w:val="28"/>
          <w:szCs w:val="28"/>
          <w:rtl/>
          <w:lang w:val="en-GB"/>
        </w:rPr>
        <w:t xml:space="preserve">" </w:t>
      </w:r>
      <w:r w:rsidRPr="088A1C4A">
        <w:rPr>
          <w:rStyle w:val="LatinChar"/>
          <w:rFonts w:cs="Dbs-Rashi" w:hint="cs"/>
          <w:szCs w:val="20"/>
          <w:rtl/>
          <w:lang w:val="en-GB"/>
        </w:rPr>
        <w:t xml:space="preserve">(שמות יב, </w:t>
      </w:r>
      <w:r w:rsidR="087C417E">
        <w:rPr>
          <w:rStyle w:val="LatinChar"/>
          <w:rFonts w:cs="Dbs-Rashi" w:hint="cs"/>
          <w:szCs w:val="20"/>
          <w:rtl/>
          <w:lang w:val="en-GB"/>
        </w:rPr>
        <w:t>ג</w:t>
      </w:r>
      <w:r w:rsidRPr="088A1C4A">
        <w:rPr>
          <w:rStyle w:val="LatinChar"/>
          <w:rFonts w:cs="Dbs-Rashi" w:hint="cs"/>
          <w:szCs w:val="20"/>
          <w:rtl/>
          <w:lang w:val="en-GB"/>
        </w:rPr>
        <w:t>)</w:t>
      </w:r>
      <w:r w:rsidR="08AF7B79">
        <w:rPr>
          <w:rStyle w:val="FootnoteReference"/>
          <w:rFonts w:cs="FrankRuehl"/>
          <w:szCs w:val="28"/>
          <w:rtl/>
        </w:rPr>
        <w:footnoteReference w:id="129"/>
      </w:r>
      <w:r>
        <w:rPr>
          <w:rStyle w:val="LatinChar"/>
          <w:rFonts w:cs="FrankRuehl" w:hint="cs"/>
          <w:sz w:val="28"/>
          <w:szCs w:val="28"/>
          <w:rtl/>
          <w:lang w:val="en-GB"/>
        </w:rPr>
        <w:t>,</w:t>
      </w:r>
      <w:r w:rsidR="08105ACC" w:rsidRPr="08105ACC">
        <w:rPr>
          <w:rStyle w:val="LatinChar"/>
          <w:rFonts w:cs="FrankRuehl"/>
          <w:sz w:val="28"/>
          <w:szCs w:val="28"/>
          <w:rtl/>
          <w:lang w:val="en-GB"/>
        </w:rPr>
        <w:t xml:space="preserve"> בשביל </w:t>
      </w:r>
      <w:r w:rsidR="084D06FE" w:rsidRPr="084D06FE">
        <w:rPr>
          <w:rStyle w:val="LatinChar"/>
          <w:rFonts w:cs="Dbs-Rashi" w:hint="cs"/>
          <w:szCs w:val="20"/>
          <w:rtl/>
          <w:lang w:val="en-GB"/>
        </w:rPr>
        <w:t xml:space="preserve">(בראשית כב, </w:t>
      </w:r>
      <w:r w:rsidR="084D06FE">
        <w:rPr>
          <w:rStyle w:val="LatinChar"/>
          <w:rFonts w:cs="Dbs-Rashi" w:hint="cs"/>
          <w:szCs w:val="20"/>
          <w:rtl/>
          <w:lang w:val="en-GB"/>
        </w:rPr>
        <w:t>ח</w:t>
      </w:r>
      <w:r w:rsidR="084D06FE" w:rsidRPr="084D06FE">
        <w:rPr>
          <w:rStyle w:val="LatinChar"/>
          <w:rFonts w:cs="Dbs-Rashi" w:hint="cs"/>
          <w:szCs w:val="20"/>
          <w:rtl/>
          <w:lang w:val="en-GB"/>
        </w:rPr>
        <w:t>)</w:t>
      </w:r>
      <w:r w:rsidR="084D06FE">
        <w:rPr>
          <w:rStyle w:val="LatinChar"/>
          <w:rFonts w:cs="FrankRuehl" w:hint="cs"/>
          <w:sz w:val="28"/>
          <w:szCs w:val="28"/>
          <w:rtl/>
          <w:lang w:val="en-GB"/>
        </w:rPr>
        <w:t xml:space="preserve"> "</w:t>
      </w:r>
      <w:r w:rsidR="08105ACC" w:rsidRPr="08105ACC">
        <w:rPr>
          <w:rStyle w:val="LatinChar"/>
          <w:rFonts w:cs="FrankRuehl"/>
          <w:sz w:val="28"/>
          <w:szCs w:val="28"/>
          <w:rtl/>
          <w:lang w:val="en-GB"/>
        </w:rPr>
        <w:t>אל</w:t>
      </w:r>
      <w:r w:rsidR="084D06FE">
        <w:rPr>
          <w:rStyle w:val="LatinChar"/>
          <w:rFonts w:cs="FrankRuehl" w:hint="cs"/>
          <w:sz w:val="28"/>
          <w:szCs w:val="28"/>
          <w:rtl/>
          <w:lang w:val="en-GB"/>
        </w:rPr>
        <w:t>ק</w:t>
      </w:r>
      <w:r w:rsidR="08105ACC" w:rsidRPr="08105ACC">
        <w:rPr>
          <w:rStyle w:val="LatinChar"/>
          <w:rFonts w:cs="FrankRuehl"/>
          <w:sz w:val="28"/>
          <w:szCs w:val="28"/>
          <w:rtl/>
          <w:lang w:val="en-GB"/>
        </w:rPr>
        <w:t>ים יראה לו השה</w:t>
      </w:r>
      <w:r w:rsidR="084D06FE">
        <w:rPr>
          <w:rStyle w:val="LatinChar"/>
          <w:rFonts w:cs="FrankRuehl" w:hint="cs"/>
          <w:sz w:val="28"/>
          <w:szCs w:val="28"/>
          <w:rtl/>
          <w:lang w:val="en-GB"/>
        </w:rPr>
        <w:t>".</w:t>
      </w:r>
      <w:r w:rsidR="08105ACC" w:rsidRPr="08105ACC">
        <w:rPr>
          <w:rStyle w:val="LatinChar"/>
          <w:rFonts w:cs="FrankRuehl"/>
          <w:sz w:val="28"/>
          <w:szCs w:val="28"/>
          <w:rtl/>
          <w:lang w:val="en-GB"/>
        </w:rPr>
        <w:t xml:space="preserve"> </w:t>
      </w:r>
      <w:r w:rsidR="084D06FE">
        <w:rPr>
          <w:rStyle w:val="LatinChar"/>
          <w:rFonts w:cs="FrankRuehl" w:hint="cs"/>
          <w:sz w:val="28"/>
          <w:szCs w:val="28"/>
          <w:rtl/>
          <w:lang w:val="en-GB"/>
        </w:rPr>
        <w:t>"</w:t>
      </w:r>
      <w:r w:rsidR="08105ACC" w:rsidRPr="08105ACC">
        <w:rPr>
          <w:rStyle w:val="LatinChar"/>
          <w:rFonts w:cs="FrankRuehl"/>
          <w:sz w:val="28"/>
          <w:szCs w:val="28"/>
          <w:rtl/>
          <w:lang w:val="en-GB"/>
        </w:rPr>
        <w:t>תמים</w:t>
      </w:r>
      <w:r w:rsidR="084D06FE">
        <w:rPr>
          <w:rStyle w:val="LatinChar"/>
          <w:rFonts w:cs="FrankRuehl" w:hint="cs"/>
          <w:sz w:val="28"/>
          <w:szCs w:val="28"/>
          <w:rtl/>
          <w:lang w:val="en-GB"/>
        </w:rPr>
        <w:t>"</w:t>
      </w:r>
      <w:r w:rsidR="08105ACC" w:rsidRPr="08105ACC">
        <w:rPr>
          <w:rStyle w:val="LatinChar"/>
          <w:rFonts w:cs="FrankRuehl"/>
          <w:sz w:val="28"/>
          <w:szCs w:val="28"/>
          <w:rtl/>
          <w:lang w:val="en-GB"/>
        </w:rPr>
        <w:t xml:space="preserve"> </w:t>
      </w:r>
      <w:r w:rsidR="084D06FE" w:rsidRPr="084D06FE">
        <w:rPr>
          <w:rStyle w:val="LatinChar"/>
          <w:rFonts w:cs="Dbs-Rashi" w:hint="cs"/>
          <w:szCs w:val="20"/>
          <w:rtl/>
          <w:lang w:val="en-GB"/>
        </w:rPr>
        <w:t>(שמות יב, ה)</w:t>
      </w:r>
      <w:r w:rsidR="084D06FE">
        <w:rPr>
          <w:rStyle w:val="LatinChar"/>
          <w:rFonts w:cs="FrankRuehl" w:hint="cs"/>
          <w:sz w:val="28"/>
          <w:szCs w:val="28"/>
          <w:rtl/>
          <w:lang w:val="en-GB"/>
        </w:rPr>
        <w:t xml:space="preserve">, </w:t>
      </w:r>
      <w:r w:rsidR="08105ACC" w:rsidRPr="08105ACC">
        <w:rPr>
          <w:rStyle w:val="LatinChar"/>
          <w:rFonts w:cs="FrankRuehl"/>
          <w:sz w:val="28"/>
          <w:szCs w:val="28"/>
          <w:rtl/>
          <w:lang w:val="en-GB"/>
        </w:rPr>
        <w:t>לשמו של הק</w:t>
      </w:r>
      <w:r w:rsidR="084D06FE">
        <w:rPr>
          <w:rStyle w:val="LatinChar"/>
          <w:rFonts w:cs="FrankRuehl" w:hint="cs"/>
          <w:sz w:val="28"/>
          <w:szCs w:val="28"/>
          <w:rtl/>
          <w:lang w:val="en-GB"/>
        </w:rPr>
        <w:t>ב"ה,</w:t>
      </w:r>
      <w:r w:rsidR="08105ACC" w:rsidRPr="08105ACC">
        <w:rPr>
          <w:rStyle w:val="LatinChar"/>
          <w:rFonts w:cs="FrankRuehl"/>
          <w:sz w:val="28"/>
          <w:szCs w:val="28"/>
          <w:rtl/>
          <w:lang w:val="en-GB"/>
        </w:rPr>
        <w:t xml:space="preserve"> שנאמר </w:t>
      </w:r>
      <w:r w:rsidR="084D06FE" w:rsidRPr="084D06FE">
        <w:rPr>
          <w:rStyle w:val="LatinChar"/>
          <w:rFonts w:cs="Dbs-Rashi" w:hint="cs"/>
          <w:szCs w:val="20"/>
          <w:rtl/>
          <w:lang w:val="en-GB"/>
        </w:rPr>
        <w:t>(</w:t>
      </w:r>
      <w:r w:rsidR="084D06FE">
        <w:rPr>
          <w:rStyle w:val="LatinChar"/>
          <w:rFonts w:cs="Dbs-Rashi" w:hint="cs"/>
          <w:szCs w:val="20"/>
          <w:rtl/>
          <w:lang w:val="en-GB"/>
        </w:rPr>
        <w:t>דברים לב, ד</w:t>
      </w:r>
      <w:r w:rsidR="084D06FE" w:rsidRPr="084D06FE">
        <w:rPr>
          <w:rStyle w:val="LatinChar"/>
          <w:rFonts w:cs="Dbs-Rashi" w:hint="cs"/>
          <w:szCs w:val="20"/>
          <w:rtl/>
          <w:lang w:val="en-GB"/>
        </w:rPr>
        <w:t>)</w:t>
      </w:r>
      <w:r w:rsidR="084D06FE">
        <w:rPr>
          <w:rStyle w:val="LatinChar"/>
          <w:rFonts w:cs="FrankRuehl" w:hint="cs"/>
          <w:sz w:val="28"/>
          <w:szCs w:val="28"/>
          <w:rtl/>
          <w:lang w:val="en-GB"/>
        </w:rPr>
        <w:t xml:space="preserve"> "</w:t>
      </w:r>
      <w:r w:rsidR="08105ACC" w:rsidRPr="08105ACC">
        <w:rPr>
          <w:rStyle w:val="LatinChar"/>
          <w:rFonts w:cs="FrankRuehl"/>
          <w:sz w:val="28"/>
          <w:szCs w:val="28"/>
          <w:rtl/>
          <w:lang w:val="en-GB"/>
        </w:rPr>
        <w:t>הצור תמים פעלו</w:t>
      </w:r>
      <w:r w:rsidR="084D06FE">
        <w:rPr>
          <w:rStyle w:val="LatinChar"/>
          <w:rFonts w:cs="FrankRuehl" w:hint="cs"/>
          <w:sz w:val="28"/>
          <w:szCs w:val="28"/>
          <w:rtl/>
          <w:lang w:val="en-GB"/>
        </w:rPr>
        <w:t>".</w:t>
      </w:r>
      <w:r w:rsidR="08105ACC" w:rsidRPr="08105ACC">
        <w:rPr>
          <w:rStyle w:val="LatinChar"/>
          <w:rFonts w:cs="FrankRuehl"/>
          <w:sz w:val="28"/>
          <w:szCs w:val="28"/>
          <w:rtl/>
          <w:lang w:val="en-GB"/>
        </w:rPr>
        <w:t xml:space="preserve"> </w:t>
      </w:r>
      <w:r w:rsidR="084D06FE">
        <w:rPr>
          <w:rStyle w:val="LatinChar"/>
          <w:rFonts w:cs="FrankRuehl" w:hint="cs"/>
          <w:sz w:val="28"/>
          <w:szCs w:val="28"/>
          <w:rtl/>
          <w:lang w:val="en-GB"/>
        </w:rPr>
        <w:t>"</w:t>
      </w:r>
      <w:r w:rsidR="08105ACC" w:rsidRPr="08105ACC">
        <w:rPr>
          <w:rStyle w:val="LatinChar"/>
          <w:rFonts w:cs="FrankRuehl"/>
          <w:sz w:val="28"/>
          <w:szCs w:val="28"/>
          <w:rtl/>
          <w:lang w:val="en-GB"/>
        </w:rPr>
        <w:t>זכר</w:t>
      </w:r>
      <w:r w:rsidR="084D06FE">
        <w:rPr>
          <w:rStyle w:val="LatinChar"/>
          <w:rFonts w:cs="FrankRuehl" w:hint="cs"/>
          <w:sz w:val="28"/>
          <w:szCs w:val="28"/>
          <w:rtl/>
          <w:lang w:val="en-GB"/>
        </w:rPr>
        <w:t>"</w:t>
      </w:r>
      <w:r w:rsidR="08105ACC" w:rsidRPr="08105ACC">
        <w:rPr>
          <w:rStyle w:val="LatinChar"/>
          <w:rFonts w:cs="FrankRuehl"/>
          <w:sz w:val="28"/>
          <w:szCs w:val="28"/>
          <w:rtl/>
          <w:lang w:val="en-GB"/>
        </w:rPr>
        <w:t xml:space="preserve"> </w:t>
      </w:r>
      <w:r w:rsidR="084D06FE" w:rsidRPr="084D06FE">
        <w:rPr>
          <w:rStyle w:val="LatinChar"/>
          <w:rFonts w:cs="Dbs-Rashi" w:hint="cs"/>
          <w:szCs w:val="20"/>
          <w:rtl/>
          <w:lang w:val="en-GB"/>
        </w:rPr>
        <w:t>(שמות יב, ה)</w:t>
      </w:r>
      <w:r w:rsidR="084D06FE">
        <w:rPr>
          <w:rStyle w:val="LatinChar"/>
          <w:rFonts w:cs="FrankRuehl" w:hint="cs"/>
          <w:sz w:val="28"/>
          <w:szCs w:val="28"/>
          <w:rtl/>
          <w:lang w:val="en-GB"/>
        </w:rPr>
        <w:t xml:space="preserve">, </w:t>
      </w:r>
      <w:r w:rsidR="08105ACC" w:rsidRPr="08105ACC">
        <w:rPr>
          <w:rStyle w:val="LatinChar"/>
          <w:rFonts w:cs="FrankRuehl"/>
          <w:sz w:val="28"/>
          <w:szCs w:val="28"/>
          <w:rtl/>
          <w:lang w:val="en-GB"/>
        </w:rPr>
        <w:t>שהוא הורג בכוריהם של מצרים</w:t>
      </w:r>
      <w:r w:rsidR="084D06FE">
        <w:rPr>
          <w:rStyle w:val="LatinChar"/>
          <w:rFonts w:cs="FrankRuehl" w:hint="cs"/>
          <w:sz w:val="28"/>
          <w:szCs w:val="28"/>
          <w:rtl/>
          <w:lang w:val="en-GB"/>
        </w:rPr>
        <w:t>,</w:t>
      </w:r>
      <w:r w:rsidR="08105ACC" w:rsidRPr="08105ACC">
        <w:rPr>
          <w:rStyle w:val="LatinChar"/>
          <w:rFonts w:cs="FrankRuehl"/>
          <w:sz w:val="28"/>
          <w:szCs w:val="28"/>
          <w:rtl/>
          <w:lang w:val="en-GB"/>
        </w:rPr>
        <w:t xml:space="preserve"> וחס על בכורי ישראל</w:t>
      </w:r>
      <w:r w:rsidR="084D06FE">
        <w:rPr>
          <w:rStyle w:val="LatinChar"/>
          <w:rFonts w:cs="FrankRuehl" w:hint="cs"/>
          <w:sz w:val="28"/>
          <w:szCs w:val="28"/>
          <w:rtl/>
          <w:lang w:val="en-GB"/>
        </w:rPr>
        <w:t>.</w:t>
      </w:r>
      <w:r w:rsidR="08105ACC" w:rsidRPr="08105ACC">
        <w:rPr>
          <w:rStyle w:val="LatinChar"/>
          <w:rFonts w:cs="FrankRuehl"/>
          <w:sz w:val="28"/>
          <w:szCs w:val="28"/>
          <w:rtl/>
          <w:lang w:val="en-GB"/>
        </w:rPr>
        <w:t xml:space="preserve"> </w:t>
      </w:r>
      <w:r w:rsidR="084D06FE">
        <w:rPr>
          <w:rStyle w:val="LatinChar"/>
          <w:rFonts w:cs="FrankRuehl" w:hint="cs"/>
          <w:sz w:val="28"/>
          <w:szCs w:val="28"/>
          <w:rtl/>
          <w:lang w:val="en-GB"/>
        </w:rPr>
        <w:t>"</w:t>
      </w:r>
      <w:r w:rsidR="08105ACC" w:rsidRPr="08105ACC">
        <w:rPr>
          <w:rStyle w:val="LatinChar"/>
          <w:rFonts w:cs="FrankRuehl"/>
          <w:sz w:val="28"/>
          <w:szCs w:val="28"/>
          <w:rtl/>
          <w:lang w:val="en-GB"/>
        </w:rPr>
        <w:t>מן הכבשים ומן העזים תקחו</w:t>
      </w:r>
      <w:r w:rsidR="084D06FE">
        <w:rPr>
          <w:rStyle w:val="LatinChar"/>
          <w:rFonts w:cs="FrankRuehl" w:hint="cs"/>
          <w:sz w:val="28"/>
          <w:szCs w:val="28"/>
          <w:rtl/>
          <w:lang w:val="en-GB"/>
        </w:rPr>
        <w:t xml:space="preserve">" </w:t>
      </w:r>
      <w:r w:rsidR="084D06FE" w:rsidRPr="084D06FE">
        <w:rPr>
          <w:rStyle w:val="LatinChar"/>
          <w:rFonts w:cs="Dbs-Rashi" w:hint="cs"/>
          <w:szCs w:val="20"/>
          <w:rtl/>
          <w:lang w:val="en-GB"/>
        </w:rPr>
        <w:t>(שם)</w:t>
      </w:r>
      <w:r w:rsidR="084D06FE">
        <w:rPr>
          <w:rStyle w:val="LatinChar"/>
          <w:rFonts w:cs="FrankRuehl" w:hint="cs"/>
          <w:sz w:val="28"/>
          <w:szCs w:val="28"/>
          <w:rtl/>
          <w:lang w:val="en-GB"/>
        </w:rPr>
        <w:t>,</w:t>
      </w:r>
      <w:r w:rsidR="08105ACC" w:rsidRPr="08105ACC">
        <w:rPr>
          <w:rStyle w:val="LatinChar"/>
          <w:rFonts w:cs="FrankRuehl"/>
          <w:sz w:val="28"/>
          <w:szCs w:val="28"/>
          <w:rtl/>
          <w:lang w:val="en-GB"/>
        </w:rPr>
        <w:t xml:space="preserve"> כשם שאני הורג בכור האדם והבהמות והשפחות</w:t>
      </w:r>
      <w:r w:rsidR="084D06FE">
        <w:rPr>
          <w:rStyle w:val="LatinChar"/>
          <w:rFonts w:cs="FrankRuehl" w:hint="cs"/>
          <w:sz w:val="28"/>
          <w:szCs w:val="28"/>
          <w:rtl/>
          <w:lang w:val="en-GB"/>
        </w:rPr>
        <w:t>,</w:t>
      </w:r>
      <w:r w:rsidR="08105ACC" w:rsidRPr="08105ACC">
        <w:rPr>
          <w:rStyle w:val="LatinChar"/>
          <w:rFonts w:cs="FrankRuehl"/>
          <w:sz w:val="28"/>
          <w:szCs w:val="28"/>
          <w:rtl/>
          <w:lang w:val="en-GB"/>
        </w:rPr>
        <w:t xml:space="preserve"> כך רשות בידכם לטול מכל מקום שאתם רוצים</w:t>
      </w:r>
      <w:r w:rsidR="08331CCD">
        <w:rPr>
          <w:rStyle w:val="FootnoteReference"/>
          <w:rFonts w:cs="FrankRuehl"/>
          <w:szCs w:val="28"/>
          <w:rtl/>
        </w:rPr>
        <w:footnoteReference w:id="130"/>
      </w:r>
      <w:r w:rsidR="084D06FE">
        <w:rPr>
          <w:rStyle w:val="LatinChar"/>
          <w:rFonts w:cs="FrankRuehl" w:hint="cs"/>
          <w:sz w:val="28"/>
          <w:szCs w:val="28"/>
          <w:rtl/>
          <w:lang w:val="en-GB"/>
        </w:rPr>
        <w:t>.</w:t>
      </w:r>
      <w:r w:rsidR="08105ACC" w:rsidRPr="08105ACC">
        <w:rPr>
          <w:rStyle w:val="LatinChar"/>
          <w:rFonts w:cs="FrankRuehl"/>
          <w:sz w:val="28"/>
          <w:szCs w:val="28"/>
          <w:rtl/>
          <w:lang w:val="en-GB"/>
        </w:rPr>
        <w:t xml:space="preserve"> והיו משמרים אותו</w:t>
      </w:r>
      <w:r w:rsidR="084D06FE">
        <w:rPr>
          <w:rStyle w:val="LatinChar"/>
          <w:rFonts w:cs="FrankRuehl" w:hint="cs"/>
          <w:sz w:val="28"/>
          <w:szCs w:val="28"/>
          <w:rtl/>
          <w:lang w:val="en-GB"/>
        </w:rPr>
        <w:t>,</w:t>
      </w:r>
      <w:r w:rsidR="08105ACC" w:rsidRPr="08105ACC">
        <w:rPr>
          <w:rStyle w:val="LatinChar"/>
          <w:rFonts w:cs="FrankRuehl"/>
          <w:sz w:val="28"/>
          <w:szCs w:val="28"/>
          <w:rtl/>
          <w:lang w:val="en-GB"/>
        </w:rPr>
        <w:t xml:space="preserve"> שיהיה לכם שמחה גדולה</w:t>
      </w:r>
      <w:r w:rsidR="084D06FE">
        <w:rPr>
          <w:rStyle w:val="LatinChar"/>
          <w:rFonts w:cs="FrankRuehl" w:hint="cs"/>
          <w:sz w:val="28"/>
          <w:szCs w:val="28"/>
          <w:rtl/>
          <w:lang w:val="en-GB"/>
        </w:rPr>
        <w:t>,</w:t>
      </w:r>
      <w:r w:rsidR="08105ACC" w:rsidRPr="08105ACC">
        <w:rPr>
          <w:rStyle w:val="LatinChar"/>
          <w:rFonts w:cs="FrankRuehl"/>
          <w:sz w:val="28"/>
          <w:szCs w:val="28"/>
          <w:rtl/>
          <w:lang w:val="en-GB"/>
        </w:rPr>
        <w:t xml:space="preserve"> שנאמר </w:t>
      </w:r>
      <w:r w:rsidR="084D06FE" w:rsidRPr="084D06FE">
        <w:rPr>
          <w:rStyle w:val="LatinChar"/>
          <w:rFonts w:cs="Dbs-Rashi" w:hint="cs"/>
          <w:szCs w:val="20"/>
          <w:rtl/>
          <w:lang w:val="en-GB"/>
        </w:rPr>
        <w:t>(שם פסוק ו)</w:t>
      </w:r>
      <w:r w:rsidR="084D06FE">
        <w:rPr>
          <w:rStyle w:val="LatinChar"/>
          <w:rFonts w:cs="FrankRuehl" w:hint="cs"/>
          <w:sz w:val="28"/>
          <w:szCs w:val="28"/>
          <w:rtl/>
          <w:lang w:val="en-GB"/>
        </w:rPr>
        <w:t xml:space="preserve"> "</w:t>
      </w:r>
      <w:r w:rsidR="08105ACC" w:rsidRPr="08105ACC">
        <w:rPr>
          <w:rStyle w:val="LatinChar"/>
          <w:rFonts w:cs="FrankRuehl"/>
          <w:sz w:val="28"/>
          <w:szCs w:val="28"/>
          <w:rtl/>
          <w:lang w:val="en-GB"/>
        </w:rPr>
        <w:t xml:space="preserve">והיה </w:t>
      </w:r>
      <w:r w:rsidR="084D06FE">
        <w:rPr>
          <w:rStyle w:val="LatinChar"/>
          <w:rFonts w:cs="FrankRuehl" w:hint="cs"/>
          <w:sz w:val="28"/>
          <w:szCs w:val="28"/>
          <w:rtl/>
          <w:lang w:val="en-GB"/>
        </w:rPr>
        <w:t xml:space="preserve">[לכם] </w:t>
      </w:r>
      <w:r w:rsidR="08105ACC" w:rsidRPr="08105ACC">
        <w:rPr>
          <w:rStyle w:val="LatinChar"/>
          <w:rFonts w:cs="FrankRuehl"/>
          <w:sz w:val="28"/>
          <w:szCs w:val="28"/>
          <w:rtl/>
          <w:lang w:val="en-GB"/>
        </w:rPr>
        <w:t>למשמרת</w:t>
      </w:r>
      <w:r w:rsidR="084D06FE">
        <w:rPr>
          <w:rStyle w:val="LatinChar"/>
          <w:rFonts w:cs="FrankRuehl" w:hint="cs"/>
          <w:sz w:val="28"/>
          <w:szCs w:val="28"/>
          <w:rtl/>
          <w:lang w:val="en-GB"/>
        </w:rPr>
        <w:t>".</w:t>
      </w:r>
      <w:r w:rsidR="08105ACC" w:rsidRPr="08105ACC">
        <w:rPr>
          <w:rStyle w:val="LatinChar"/>
          <w:rFonts w:cs="FrankRuehl"/>
          <w:sz w:val="28"/>
          <w:szCs w:val="28"/>
          <w:rtl/>
          <w:lang w:val="en-GB"/>
        </w:rPr>
        <w:t xml:space="preserve"> </w:t>
      </w:r>
      <w:r w:rsidR="084D06FE">
        <w:rPr>
          <w:rStyle w:val="LatinChar"/>
          <w:rFonts w:cs="FrankRuehl" w:hint="cs"/>
          <w:sz w:val="28"/>
          <w:szCs w:val="28"/>
          <w:rtl/>
          <w:lang w:val="en-GB"/>
        </w:rPr>
        <w:t>"</w:t>
      </w:r>
      <w:r w:rsidR="08105ACC" w:rsidRPr="08105ACC">
        <w:rPr>
          <w:rStyle w:val="LatinChar"/>
          <w:rFonts w:cs="FrankRuehl"/>
          <w:sz w:val="28"/>
          <w:szCs w:val="28"/>
          <w:rtl/>
          <w:lang w:val="en-GB"/>
        </w:rPr>
        <w:t>ושחטו אותו</w:t>
      </w:r>
      <w:r w:rsidR="084D06FE">
        <w:rPr>
          <w:rStyle w:val="LatinChar"/>
          <w:rFonts w:cs="FrankRuehl" w:hint="cs"/>
          <w:sz w:val="28"/>
          <w:szCs w:val="28"/>
          <w:rtl/>
          <w:lang w:val="en-GB"/>
        </w:rPr>
        <w:t xml:space="preserve">" </w:t>
      </w:r>
      <w:r w:rsidR="084D06FE" w:rsidRPr="084D06FE">
        <w:rPr>
          <w:rStyle w:val="LatinChar"/>
          <w:rFonts w:cs="Dbs-Rashi" w:hint="cs"/>
          <w:szCs w:val="20"/>
          <w:rtl/>
          <w:lang w:val="en-GB"/>
        </w:rPr>
        <w:t>(שם)</w:t>
      </w:r>
      <w:r w:rsidR="084D06FE">
        <w:rPr>
          <w:rStyle w:val="LatinChar"/>
          <w:rFonts w:cs="FrankRuehl" w:hint="cs"/>
          <w:sz w:val="28"/>
          <w:szCs w:val="28"/>
          <w:rtl/>
          <w:lang w:val="en-GB"/>
        </w:rPr>
        <w:t>,</w:t>
      </w:r>
      <w:r w:rsidR="08105ACC" w:rsidRPr="08105ACC">
        <w:rPr>
          <w:rStyle w:val="LatinChar"/>
          <w:rFonts w:cs="FrankRuehl"/>
          <w:sz w:val="28"/>
          <w:szCs w:val="28"/>
          <w:rtl/>
          <w:lang w:val="en-GB"/>
        </w:rPr>
        <w:t xml:space="preserve"> אתם שחטו הפסח</w:t>
      </w:r>
      <w:r w:rsidR="084D06FE">
        <w:rPr>
          <w:rStyle w:val="LatinChar"/>
          <w:rFonts w:cs="FrankRuehl" w:hint="cs"/>
          <w:sz w:val="28"/>
          <w:szCs w:val="28"/>
          <w:rtl/>
          <w:lang w:val="en-GB"/>
        </w:rPr>
        <w:t>,</w:t>
      </w:r>
      <w:r w:rsidR="08105ACC" w:rsidRPr="08105ACC">
        <w:rPr>
          <w:rStyle w:val="LatinChar"/>
          <w:rFonts w:cs="FrankRuehl"/>
          <w:sz w:val="28"/>
          <w:szCs w:val="28"/>
          <w:rtl/>
          <w:lang w:val="en-GB"/>
        </w:rPr>
        <w:t xml:space="preserve"> ואני שוחט בכוריהם</w:t>
      </w:r>
      <w:r w:rsidR="084D06FE">
        <w:rPr>
          <w:rStyle w:val="LatinChar"/>
          <w:rFonts w:cs="FrankRuehl" w:hint="cs"/>
          <w:sz w:val="28"/>
          <w:szCs w:val="28"/>
          <w:rtl/>
          <w:lang w:val="en-GB"/>
        </w:rPr>
        <w:t>.</w:t>
      </w:r>
      <w:r w:rsidR="08105ACC" w:rsidRPr="08105ACC">
        <w:rPr>
          <w:rStyle w:val="LatinChar"/>
          <w:rFonts w:cs="FrankRuehl"/>
          <w:sz w:val="28"/>
          <w:szCs w:val="28"/>
          <w:rtl/>
          <w:lang w:val="en-GB"/>
        </w:rPr>
        <w:t xml:space="preserve"> </w:t>
      </w:r>
      <w:r w:rsidR="084D06FE">
        <w:rPr>
          <w:rStyle w:val="LatinChar"/>
          <w:rFonts w:cs="FrankRuehl" w:hint="cs"/>
          <w:sz w:val="28"/>
          <w:szCs w:val="28"/>
          <w:rtl/>
          <w:lang w:val="en-GB"/>
        </w:rPr>
        <w:t>"</w:t>
      </w:r>
      <w:r w:rsidR="08105ACC" w:rsidRPr="08105ACC">
        <w:rPr>
          <w:rStyle w:val="LatinChar"/>
          <w:rFonts w:cs="FrankRuehl"/>
          <w:sz w:val="28"/>
          <w:szCs w:val="28"/>
          <w:rtl/>
          <w:lang w:val="en-GB"/>
        </w:rPr>
        <w:t>ולקחו מן הדם ונתנו על שתי המזוזות</w:t>
      </w:r>
      <w:r w:rsidR="084D06FE">
        <w:rPr>
          <w:rStyle w:val="LatinChar"/>
          <w:rFonts w:cs="FrankRuehl" w:hint="cs"/>
          <w:sz w:val="28"/>
          <w:szCs w:val="28"/>
          <w:rtl/>
          <w:lang w:val="en-GB"/>
        </w:rPr>
        <w:t xml:space="preserve">" </w:t>
      </w:r>
      <w:r w:rsidR="084D06FE" w:rsidRPr="084D06FE">
        <w:rPr>
          <w:rStyle w:val="LatinChar"/>
          <w:rFonts w:cs="Dbs-Rashi" w:hint="cs"/>
          <w:szCs w:val="20"/>
          <w:rtl/>
          <w:lang w:val="en-GB"/>
        </w:rPr>
        <w:t>(שם פסוק ז)</w:t>
      </w:r>
      <w:r w:rsidR="084D06FE">
        <w:rPr>
          <w:rStyle w:val="LatinChar"/>
          <w:rFonts w:cs="FrankRuehl" w:hint="cs"/>
          <w:sz w:val="28"/>
          <w:szCs w:val="28"/>
          <w:rtl/>
          <w:lang w:val="en-GB"/>
        </w:rPr>
        <w:t xml:space="preserve">, </w:t>
      </w:r>
      <w:r w:rsidR="08105ACC" w:rsidRPr="08105ACC">
        <w:rPr>
          <w:rStyle w:val="LatinChar"/>
          <w:rFonts w:cs="FrankRuehl"/>
          <w:sz w:val="28"/>
          <w:szCs w:val="28"/>
          <w:rtl/>
          <w:lang w:val="en-GB"/>
        </w:rPr>
        <w:t>שאני פוסח עליכם ומגין עליכם</w:t>
      </w:r>
      <w:r w:rsidR="084D06FE">
        <w:rPr>
          <w:rStyle w:val="LatinChar"/>
          <w:rFonts w:cs="FrankRuehl" w:hint="cs"/>
          <w:sz w:val="28"/>
          <w:szCs w:val="28"/>
          <w:rtl/>
          <w:lang w:val="en-GB"/>
        </w:rPr>
        <w:t>.</w:t>
      </w:r>
      <w:r w:rsidR="08105ACC" w:rsidRPr="08105ACC">
        <w:rPr>
          <w:rStyle w:val="LatinChar"/>
          <w:rFonts w:cs="FrankRuehl"/>
          <w:sz w:val="28"/>
          <w:szCs w:val="28"/>
          <w:rtl/>
          <w:lang w:val="en-GB"/>
        </w:rPr>
        <w:t xml:space="preserve"> והוו זהירים בו שבלילה יאכל</w:t>
      </w:r>
      <w:r w:rsidR="08F16F41">
        <w:rPr>
          <w:rStyle w:val="LatinChar"/>
          <w:rFonts w:cs="FrankRuehl" w:hint="cs"/>
          <w:sz w:val="28"/>
          <w:szCs w:val="28"/>
          <w:rtl/>
          <w:lang w:val="en-GB"/>
        </w:rPr>
        <w:t>*</w:t>
      </w:r>
      <w:r w:rsidR="084D06FE">
        <w:rPr>
          <w:rStyle w:val="LatinChar"/>
          <w:rFonts w:cs="FrankRuehl" w:hint="cs"/>
          <w:sz w:val="28"/>
          <w:szCs w:val="28"/>
          <w:rtl/>
          <w:lang w:val="en-GB"/>
        </w:rPr>
        <w:t>,</w:t>
      </w:r>
      <w:r w:rsidR="08105ACC" w:rsidRPr="08105ACC">
        <w:rPr>
          <w:rStyle w:val="LatinChar"/>
          <w:rFonts w:cs="FrankRuehl"/>
          <w:sz w:val="28"/>
          <w:szCs w:val="28"/>
          <w:rtl/>
          <w:lang w:val="en-GB"/>
        </w:rPr>
        <w:t xml:space="preserve"> שנאמר </w:t>
      </w:r>
      <w:r w:rsidR="084D06FE" w:rsidRPr="084D06FE">
        <w:rPr>
          <w:rStyle w:val="LatinChar"/>
          <w:rFonts w:cs="Dbs-Rashi" w:hint="cs"/>
          <w:szCs w:val="20"/>
          <w:rtl/>
          <w:lang w:val="en-GB"/>
        </w:rPr>
        <w:t>(</w:t>
      </w:r>
      <w:r w:rsidR="084D06FE">
        <w:rPr>
          <w:rStyle w:val="LatinChar"/>
          <w:rFonts w:cs="Dbs-Rashi" w:hint="cs"/>
          <w:szCs w:val="20"/>
          <w:rtl/>
          <w:lang w:val="en-GB"/>
        </w:rPr>
        <w:t>שם פסוק ח</w:t>
      </w:r>
      <w:r w:rsidR="084D06FE" w:rsidRPr="084D06FE">
        <w:rPr>
          <w:rStyle w:val="LatinChar"/>
          <w:rFonts w:cs="Dbs-Rashi" w:hint="cs"/>
          <w:szCs w:val="20"/>
          <w:rtl/>
          <w:lang w:val="en-GB"/>
        </w:rPr>
        <w:t>)</w:t>
      </w:r>
      <w:r w:rsidR="084D06FE">
        <w:rPr>
          <w:rStyle w:val="LatinChar"/>
          <w:rFonts w:cs="FrankRuehl" w:hint="cs"/>
          <w:sz w:val="28"/>
          <w:szCs w:val="28"/>
          <w:rtl/>
          <w:lang w:val="en-GB"/>
        </w:rPr>
        <w:t xml:space="preserve"> "</w:t>
      </w:r>
      <w:r w:rsidR="08105ACC" w:rsidRPr="08105ACC">
        <w:rPr>
          <w:rStyle w:val="LatinChar"/>
          <w:rFonts w:cs="FrankRuehl"/>
          <w:sz w:val="28"/>
          <w:szCs w:val="28"/>
          <w:rtl/>
          <w:lang w:val="en-GB"/>
        </w:rPr>
        <w:t>ואכלו את הבשר בלילה הזה</w:t>
      </w:r>
      <w:r w:rsidR="084D06FE">
        <w:rPr>
          <w:rStyle w:val="LatinChar"/>
          <w:rFonts w:cs="FrankRuehl" w:hint="cs"/>
          <w:sz w:val="28"/>
          <w:szCs w:val="28"/>
          <w:rtl/>
          <w:lang w:val="en-GB"/>
        </w:rPr>
        <w:t>".</w:t>
      </w:r>
      <w:r w:rsidR="08105ACC" w:rsidRPr="08105ACC">
        <w:rPr>
          <w:rStyle w:val="LatinChar"/>
          <w:rFonts w:cs="FrankRuehl"/>
          <w:sz w:val="28"/>
          <w:szCs w:val="28"/>
          <w:rtl/>
          <w:lang w:val="en-GB"/>
        </w:rPr>
        <w:t xml:space="preserve"> </w:t>
      </w:r>
      <w:r w:rsidR="084D06FE">
        <w:rPr>
          <w:rStyle w:val="LatinChar"/>
          <w:rFonts w:cs="FrankRuehl" w:hint="cs"/>
          <w:sz w:val="28"/>
          <w:szCs w:val="28"/>
          <w:rtl/>
          <w:lang w:val="en-GB"/>
        </w:rPr>
        <w:t>"</w:t>
      </w:r>
      <w:r w:rsidR="08105ACC" w:rsidRPr="08105ACC">
        <w:rPr>
          <w:rStyle w:val="LatinChar"/>
          <w:rFonts w:cs="FrankRuehl"/>
          <w:sz w:val="28"/>
          <w:szCs w:val="28"/>
          <w:rtl/>
          <w:lang w:val="en-GB"/>
        </w:rPr>
        <w:t>צלי אש וגו'</w:t>
      </w:r>
      <w:r w:rsidR="084D06FE">
        <w:rPr>
          <w:rStyle w:val="LatinChar"/>
          <w:rFonts w:cs="FrankRuehl" w:hint="cs"/>
          <w:sz w:val="28"/>
          <w:szCs w:val="28"/>
          <w:rtl/>
          <w:lang w:val="en-GB"/>
        </w:rPr>
        <w:t xml:space="preserve">" </w:t>
      </w:r>
      <w:r w:rsidR="084D06FE" w:rsidRPr="084D06FE">
        <w:rPr>
          <w:rStyle w:val="LatinChar"/>
          <w:rFonts w:cs="Dbs-Rashi" w:hint="cs"/>
          <w:szCs w:val="20"/>
          <w:rtl/>
          <w:lang w:val="en-GB"/>
        </w:rPr>
        <w:t>(שם)</w:t>
      </w:r>
      <w:r w:rsidR="08105ACC" w:rsidRPr="08105ACC">
        <w:rPr>
          <w:rStyle w:val="LatinChar"/>
          <w:rFonts w:cs="FrankRuehl"/>
          <w:sz w:val="28"/>
          <w:szCs w:val="28"/>
          <w:rtl/>
          <w:lang w:val="en-GB"/>
        </w:rPr>
        <w:t xml:space="preserve">, </w:t>
      </w:r>
      <w:r w:rsidR="084D06FE">
        <w:rPr>
          <w:rStyle w:val="LatinChar"/>
          <w:rFonts w:cs="FrankRuehl" w:hint="cs"/>
          <w:sz w:val="28"/>
          <w:szCs w:val="28"/>
          <w:rtl/>
          <w:lang w:val="en-GB"/>
        </w:rPr>
        <w:t>"</w:t>
      </w:r>
      <w:r w:rsidR="08105ACC" w:rsidRPr="08105ACC">
        <w:rPr>
          <w:rStyle w:val="LatinChar"/>
          <w:rFonts w:cs="FrankRuehl"/>
          <w:sz w:val="28"/>
          <w:szCs w:val="28"/>
          <w:rtl/>
          <w:lang w:val="en-GB"/>
        </w:rPr>
        <w:t>צלי אש</w:t>
      </w:r>
      <w:r w:rsidR="084D06FE">
        <w:rPr>
          <w:rStyle w:val="LatinChar"/>
          <w:rFonts w:cs="FrankRuehl" w:hint="cs"/>
          <w:sz w:val="28"/>
          <w:szCs w:val="28"/>
          <w:rtl/>
          <w:lang w:val="en-GB"/>
        </w:rPr>
        <w:t>"</w:t>
      </w:r>
      <w:r w:rsidR="08105ACC" w:rsidRPr="08105ACC">
        <w:rPr>
          <w:rStyle w:val="LatinChar"/>
          <w:rFonts w:cs="FrankRuehl"/>
          <w:sz w:val="28"/>
          <w:szCs w:val="28"/>
          <w:rtl/>
          <w:lang w:val="en-GB"/>
        </w:rPr>
        <w:t xml:space="preserve"> בשביל אברהם</w:t>
      </w:r>
      <w:r w:rsidR="084D06FE">
        <w:rPr>
          <w:rStyle w:val="LatinChar"/>
          <w:rFonts w:cs="FrankRuehl" w:hint="cs"/>
          <w:sz w:val="28"/>
          <w:szCs w:val="28"/>
          <w:rtl/>
          <w:lang w:val="en-GB"/>
        </w:rPr>
        <w:t>,</w:t>
      </w:r>
      <w:r w:rsidR="08105ACC" w:rsidRPr="08105ACC">
        <w:rPr>
          <w:rStyle w:val="LatinChar"/>
          <w:rFonts w:cs="FrankRuehl"/>
          <w:sz w:val="28"/>
          <w:szCs w:val="28"/>
          <w:rtl/>
          <w:lang w:val="en-GB"/>
        </w:rPr>
        <w:t xml:space="preserve"> שהצילו מכבשן אש</w:t>
      </w:r>
      <w:r w:rsidR="084D06FE">
        <w:rPr>
          <w:rStyle w:val="LatinChar"/>
          <w:rFonts w:cs="FrankRuehl" w:hint="cs"/>
          <w:sz w:val="28"/>
          <w:szCs w:val="28"/>
          <w:rtl/>
          <w:lang w:val="en-GB"/>
        </w:rPr>
        <w:t>.</w:t>
      </w:r>
      <w:r w:rsidR="08105ACC" w:rsidRPr="08105ACC">
        <w:rPr>
          <w:rStyle w:val="LatinChar"/>
          <w:rFonts w:cs="FrankRuehl"/>
          <w:sz w:val="28"/>
          <w:szCs w:val="28"/>
          <w:rtl/>
          <w:lang w:val="en-GB"/>
        </w:rPr>
        <w:t xml:space="preserve"> </w:t>
      </w:r>
      <w:r w:rsidR="084D06FE">
        <w:rPr>
          <w:rStyle w:val="LatinChar"/>
          <w:rFonts w:cs="FrankRuehl" w:hint="cs"/>
          <w:sz w:val="28"/>
          <w:szCs w:val="28"/>
          <w:rtl/>
          <w:lang w:val="en-GB"/>
        </w:rPr>
        <w:t>"</w:t>
      </w:r>
      <w:r w:rsidR="08105ACC" w:rsidRPr="08105ACC">
        <w:rPr>
          <w:rStyle w:val="LatinChar"/>
          <w:rFonts w:cs="FrankRuehl"/>
          <w:sz w:val="28"/>
          <w:szCs w:val="28"/>
          <w:rtl/>
          <w:lang w:val="en-GB"/>
        </w:rPr>
        <w:t>ומצ</w:t>
      </w:r>
      <w:r w:rsidR="08190903">
        <w:rPr>
          <w:rStyle w:val="LatinChar"/>
          <w:rFonts w:cs="FrankRuehl" w:hint="cs"/>
          <w:sz w:val="28"/>
          <w:szCs w:val="28"/>
          <w:rtl/>
          <w:lang w:val="en-GB"/>
        </w:rPr>
        <w:t>ה</w:t>
      </w:r>
      <w:r w:rsidR="084D06FE">
        <w:rPr>
          <w:rStyle w:val="LatinChar"/>
          <w:rFonts w:cs="FrankRuehl" w:hint="cs"/>
          <w:sz w:val="28"/>
          <w:szCs w:val="28"/>
          <w:rtl/>
          <w:lang w:val="en-GB"/>
        </w:rPr>
        <w:t xml:space="preserve">" </w:t>
      </w:r>
      <w:r w:rsidR="084D06FE" w:rsidRPr="084D06FE">
        <w:rPr>
          <w:rStyle w:val="LatinChar"/>
          <w:rFonts w:cs="Dbs-Rashi" w:hint="cs"/>
          <w:szCs w:val="20"/>
          <w:rtl/>
          <w:lang w:val="en-GB"/>
        </w:rPr>
        <w:t>(שם)</w:t>
      </w:r>
      <w:r w:rsidR="084D06FE">
        <w:rPr>
          <w:rStyle w:val="LatinChar"/>
          <w:rFonts w:cs="FrankRuehl" w:hint="cs"/>
          <w:sz w:val="28"/>
          <w:szCs w:val="28"/>
          <w:rtl/>
          <w:lang w:val="en-GB"/>
        </w:rPr>
        <w:t>,</w:t>
      </w:r>
      <w:r w:rsidR="08105ACC" w:rsidRPr="08105ACC">
        <w:rPr>
          <w:rStyle w:val="LatinChar"/>
          <w:rFonts w:cs="FrankRuehl"/>
          <w:sz w:val="28"/>
          <w:szCs w:val="28"/>
          <w:rtl/>
          <w:lang w:val="en-GB"/>
        </w:rPr>
        <w:t xml:space="preserve"> בשביל שרה</w:t>
      </w:r>
      <w:r w:rsidR="08190903">
        <w:rPr>
          <w:rStyle w:val="LatinChar"/>
          <w:rFonts w:cs="FrankRuehl" w:hint="cs"/>
          <w:sz w:val="28"/>
          <w:szCs w:val="28"/>
          <w:rtl/>
          <w:lang w:val="en-GB"/>
        </w:rPr>
        <w:t xml:space="preserve"> </w:t>
      </w:r>
      <w:r w:rsidR="08105ACC" w:rsidRPr="08105ACC">
        <w:rPr>
          <w:rStyle w:val="LatinChar"/>
          <w:rFonts w:cs="FrankRuehl"/>
          <w:sz w:val="28"/>
          <w:szCs w:val="28"/>
          <w:rtl/>
          <w:lang w:val="en-GB"/>
        </w:rPr>
        <w:t>שלשה עוגות למלאכים</w:t>
      </w:r>
      <w:r w:rsidR="08190903">
        <w:rPr>
          <w:rStyle w:val="FootnoteReference"/>
          <w:rFonts w:cs="FrankRuehl"/>
          <w:szCs w:val="28"/>
          <w:rtl/>
        </w:rPr>
        <w:footnoteReference w:id="131"/>
      </w:r>
      <w:r w:rsidR="084D06FE">
        <w:rPr>
          <w:rStyle w:val="LatinChar"/>
          <w:rFonts w:cs="FrankRuehl" w:hint="cs"/>
          <w:sz w:val="28"/>
          <w:szCs w:val="28"/>
          <w:rtl/>
          <w:lang w:val="en-GB"/>
        </w:rPr>
        <w:t>.</w:t>
      </w:r>
      <w:r w:rsidR="08105ACC" w:rsidRPr="08105ACC">
        <w:rPr>
          <w:rStyle w:val="LatinChar"/>
          <w:rFonts w:cs="FrankRuehl"/>
          <w:sz w:val="28"/>
          <w:szCs w:val="28"/>
          <w:rtl/>
          <w:lang w:val="en-GB"/>
        </w:rPr>
        <w:t xml:space="preserve"> </w:t>
      </w:r>
      <w:r w:rsidR="084D06FE">
        <w:rPr>
          <w:rStyle w:val="LatinChar"/>
          <w:rFonts w:cs="FrankRuehl" w:hint="cs"/>
          <w:sz w:val="28"/>
          <w:szCs w:val="28"/>
          <w:rtl/>
          <w:lang w:val="en-GB"/>
        </w:rPr>
        <w:t>"</w:t>
      </w:r>
      <w:r w:rsidR="08105ACC" w:rsidRPr="08105ACC">
        <w:rPr>
          <w:rStyle w:val="LatinChar"/>
          <w:rFonts w:cs="FrankRuehl"/>
          <w:sz w:val="28"/>
          <w:szCs w:val="28"/>
          <w:rtl/>
          <w:lang w:val="en-GB"/>
        </w:rPr>
        <w:t>מרורים</w:t>
      </w:r>
      <w:r w:rsidR="084D06FE">
        <w:rPr>
          <w:rStyle w:val="LatinChar"/>
          <w:rFonts w:cs="FrankRuehl" w:hint="cs"/>
          <w:sz w:val="28"/>
          <w:szCs w:val="28"/>
          <w:rtl/>
          <w:lang w:val="en-GB"/>
        </w:rPr>
        <w:t xml:space="preserve">" </w:t>
      </w:r>
      <w:r w:rsidR="084D06FE" w:rsidRPr="084D06FE">
        <w:rPr>
          <w:rStyle w:val="LatinChar"/>
          <w:rFonts w:cs="Dbs-Rashi" w:hint="cs"/>
          <w:szCs w:val="20"/>
          <w:rtl/>
          <w:lang w:val="en-GB"/>
        </w:rPr>
        <w:t>(שם)</w:t>
      </w:r>
      <w:r w:rsidR="084D06FE">
        <w:rPr>
          <w:rStyle w:val="LatinChar"/>
          <w:rFonts w:cs="FrankRuehl" w:hint="cs"/>
          <w:sz w:val="28"/>
          <w:szCs w:val="28"/>
          <w:rtl/>
          <w:lang w:val="en-GB"/>
        </w:rPr>
        <w:t>,</w:t>
      </w:r>
      <w:r w:rsidR="08105ACC" w:rsidRPr="08105ACC">
        <w:rPr>
          <w:rStyle w:val="LatinChar"/>
          <w:rFonts w:cs="FrankRuehl"/>
          <w:sz w:val="28"/>
          <w:szCs w:val="28"/>
          <w:rtl/>
          <w:lang w:val="en-GB"/>
        </w:rPr>
        <w:t xml:space="preserve"> בשביל יעקב</w:t>
      </w:r>
      <w:r w:rsidR="084D06FE">
        <w:rPr>
          <w:rStyle w:val="LatinChar"/>
          <w:rFonts w:cs="FrankRuehl" w:hint="cs"/>
          <w:sz w:val="28"/>
          <w:szCs w:val="28"/>
          <w:rtl/>
          <w:lang w:val="en-GB"/>
        </w:rPr>
        <w:t>,</w:t>
      </w:r>
      <w:r w:rsidR="08105ACC" w:rsidRPr="08105ACC">
        <w:rPr>
          <w:rStyle w:val="LatinChar"/>
          <w:rFonts w:cs="FrankRuehl"/>
          <w:sz w:val="28"/>
          <w:szCs w:val="28"/>
          <w:rtl/>
          <w:lang w:val="en-GB"/>
        </w:rPr>
        <w:t xml:space="preserve"> שכשם שנרדפו בניו במצרים</w:t>
      </w:r>
      <w:r w:rsidR="084D06FE">
        <w:rPr>
          <w:rStyle w:val="LatinChar"/>
          <w:rFonts w:cs="FrankRuehl" w:hint="cs"/>
          <w:sz w:val="28"/>
          <w:szCs w:val="28"/>
          <w:rtl/>
          <w:lang w:val="en-GB"/>
        </w:rPr>
        <w:t>,</w:t>
      </w:r>
      <w:r w:rsidR="08105ACC" w:rsidRPr="08105ACC">
        <w:rPr>
          <w:rStyle w:val="LatinChar"/>
          <w:rFonts w:cs="FrankRuehl"/>
          <w:sz w:val="28"/>
          <w:szCs w:val="28"/>
          <w:rtl/>
          <w:lang w:val="en-GB"/>
        </w:rPr>
        <w:t xml:space="preserve"> כך נרדף יעקב מעשיו</w:t>
      </w:r>
      <w:r w:rsidR="084D06FE">
        <w:rPr>
          <w:rStyle w:val="LatinChar"/>
          <w:rFonts w:cs="FrankRuehl" w:hint="cs"/>
          <w:sz w:val="28"/>
          <w:szCs w:val="28"/>
          <w:rtl/>
          <w:lang w:val="en-GB"/>
        </w:rPr>
        <w:t>.</w:t>
      </w:r>
      <w:r w:rsidR="08105ACC" w:rsidRPr="08105ACC">
        <w:rPr>
          <w:rStyle w:val="LatinChar"/>
          <w:rFonts w:cs="FrankRuehl"/>
          <w:sz w:val="28"/>
          <w:szCs w:val="28"/>
          <w:rtl/>
          <w:lang w:val="en-GB"/>
        </w:rPr>
        <w:t xml:space="preserve"> </w:t>
      </w:r>
      <w:r w:rsidR="084D06FE">
        <w:rPr>
          <w:rStyle w:val="LatinChar"/>
          <w:rFonts w:cs="FrankRuehl" w:hint="cs"/>
          <w:sz w:val="28"/>
          <w:szCs w:val="28"/>
          <w:rtl/>
          <w:lang w:val="en-GB"/>
        </w:rPr>
        <w:t>"</w:t>
      </w:r>
      <w:r w:rsidR="08105ACC" w:rsidRPr="08105ACC">
        <w:rPr>
          <w:rStyle w:val="LatinChar"/>
          <w:rFonts w:cs="FrankRuehl"/>
          <w:sz w:val="28"/>
          <w:szCs w:val="28"/>
          <w:rtl/>
          <w:lang w:val="en-GB"/>
        </w:rPr>
        <w:t>ולא תותירו ממנו עד בקר</w:t>
      </w:r>
      <w:r w:rsidR="084D06FE">
        <w:rPr>
          <w:rStyle w:val="LatinChar"/>
          <w:rFonts w:cs="FrankRuehl" w:hint="cs"/>
          <w:sz w:val="28"/>
          <w:szCs w:val="28"/>
          <w:rtl/>
          <w:lang w:val="en-GB"/>
        </w:rPr>
        <w:t xml:space="preserve">" </w:t>
      </w:r>
      <w:r w:rsidR="084D06FE" w:rsidRPr="084D06FE">
        <w:rPr>
          <w:rStyle w:val="LatinChar"/>
          <w:rFonts w:cs="Dbs-Rashi" w:hint="cs"/>
          <w:szCs w:val="20"/>
          <w:rtl/>
          <w:lang w:val="en-GB"/>
        </w:rPr>
        <w:t>(שם פסוק י)</w:t>
      </w:r>
      <w:r w:rsidR="084D06FE">
        <w:rPr>
          <w:rStyle w:val="LatinChar"/>
          <w:rFonts w:cs="FrankRuehl" w:hint="cs"/>
          <w:sz w:val="28"/>
          <w:szCs w:val="28"/>
          <w:rtl/>
          <w:lang w:val="en-GB"/>
        </w:rPr>
        <w:t>,</w:t>
      </w:r>
      <w:r w:rsidR="08105ACC" w:rsidRPr="08105ACC">
        <w:rPr>
          <w:rStyle w:val="LatinChar"/>
          <w:rFonts w:cs="FrankRuehl"/>
          <w:sz w:val="28"/>
          <w:szCs w:val="28"/>
          <w:rtl/>
          <w:lang w:val="en-GB"/>
        </w:rPr>
        <w:t xml:space="preserve"> כשם שאני איני משייר נשמה עד הבקר</w:t>
      </w:r>
      <w:r w:rsidR="082839D3">
        <w:rPr>
          <w:rStyle w:val="FootnoteReference"/>
          <w:rFonts w:cs="FrankRuehl"/>
          <w:szCs w:val="28"/>
          <w:rtl/>
        </w:rPr>
        <w:footnoteReference w:id="132"/>
      </w:r>
      <w:r w:rsidR="084D06FE">
        <w:rPr>
          <w:rStyle w:val="LatinChar"/>
          <w:rFonts w:cs="FrankRuehl" w:hint="cs"/>
          <w:sz w:val="28"/>
          <w:szCs w:val="28"/>
          <w:rtl/>
          <w:lang w:val="en-GB"/>
        </w:rPr>
        <w:t>.</w:t>
      </w:r>
      <w:r w:rsidR="08105ACC" w:rsidRPr="08105ACC">
        <w:rPr>
          <w:rStyle w:val="LatinChar"/>
          <w:rFonts w:cs="FrankRuehl"/>
          <w:sz w:val="28"/>
          <w:szCs w:val="28"/>
          <w:rtl/>
          <w:lang w:val="en-GB"/>
        </w:rPr>
        <w:t xml:space="preserve"> משל למלך שאמר לבני</w:t>
      </w:r>
      <w:r w:rsidR="084D06FE">
        <w:rPr>
          <w:rStyle w:val="LatinChar"/>
          <w:rFonts w:cs="FrankRuehl" w:hint="cs"/>
          <w:sz w:val="28"/>
          <w:szCs w:val="28"/>
          <w:rtl/>
          <w:lang w:val="en-GB"/>
        </w:rPr>
        <w:t>ו,</w:t>
      </w:r>
      <w:r w:rsidR="08105ACC" w:rsidRPr="08105ACC">
        <w:rPr>
          <w:rStyle w:val="LatinChar"/>
          <w:rFonts w:cs="FrankRuehl"/>
          <w:sz w:val="28"/>
          <w:szCs w:val="28"/>
          <w:rtl/>
          <w:lang w:val="en-GB"/>
        </w:rPr>
        <w:t xml:space="preserve"> הוו יודעים שאני דן דיני נפשות</w:t>
      </w:r>
      <w:r w:rsidR="084D06FE">
        <w:rPr>
          <w:rStyle w:val="LatinChar"/>
          <w:rFonts w:cs="FrankRuehl" w:hint="cs"/>
          <w:sz w:val="28"/>
          <w:szCs w:val="28"/>
          <w:rtl/>
          <w:lang w:val="en-GB"/>
        </w:rPr>
        <w:t>,</w:t>
      </w:r>
      <w:r w:rsidR="08105ACC" w:rsidRPr="08105ACC">
        <w:rPr>
          <w:rStyle w:val="LatinChar"/>
          <w:rFonts w:cs="FrankRuehl"/>
          <w:sz w:val="28"/>
          <w:szCs w:val="28"/>
          <w:rtl/>
          <w:lang w:val="en-GB"/>
        </w:rPr>
        <w:t xml:space="preserve"> הקריבו לי דורון</w:t>
      </w:r>
      <w:r w:rsidR="08966FB4">
        <w:rPr>
          <w:rStyle w:val="LatinChar"/>
          <w:rFonts w:cs="FrankRuehl" w:hint="cs"/>
          <w:sz w:val="28"/>
          <w:szCs w:val="28"/>
          <w:rtl/>
          <w:lang w:val="en-GB"/>
        </w:rPr>
        <w:t>,</w:t>
      </w:r>
      <w:r w:rsidR="08105ACC" w:rsidRPr="08105ACC">
        <w:rPr>
          <w:rStyle w:val="LatinChar"/>
          <w:rFonts w:cs="FrankRuehl"/>
          <w:sz w:val="28"/>
          <w:szCs w:val="28"/>
          <w:rtl/>
          <w:lang w:val="en-GB"/>
        </w:rPr>
        <w:t xml:space="preserve"> שכשאעלה לבימה שאעבור אוליירין שלכם לאחר</w:t>
      </w:r>
      <w:r w:rsidR="08966FB4">
        <w:rPr>
          <w:rStyle w:val="FootnoteReference"/>
          <w:rFonts w:cs="FrankRuehl"/>
          <w:szCs w:val="28"/>
          <w:rtl/>
        </w:rPr>
        <w:footnoteReference w:id="133"/>
      </w:r>
      <w:r w:rsidR="084D06FE">
        <w:rPr>
          <w:rStyle w:val="LatinChar"/>
          <w:rFonts w:cs="FrankRuehl" w:hint="cs"/>
          <w:sz w:val="28"/>
          <w:szCs w:val="28"/>
          <w:rtl/>
          <w:lang w:val="en-GB"/>
        </w:rPr>
        <w:t>.</w:t>
      </w:r>
      <w:r w:rsidR="08105ACC" w:rsidRPr="08105ACC">
        <w:rPr>
          <w:rStyle w:val="LatinChar"/>
          <w:rFonts w:cs="FrankRuehl"/>
          <w:sz w:val="28"/>
          <w:szCs w:val="28"/>
          <w:rtl/>
          <w:lang w:val="en-GB"/>
        </w:rPr>
        <w:t xml:space="preserve"> כך אמר הק</w:t>
      </w:r>
      <w:r w:rsidR="084D06FE">
        <w:rPr>
          <w:rStyle w:val="LatinChar"/>
          <w:rFonts w:cs="FrankRuehl" w:hint="cs"/>
          <w:sz w:val="28"/>
          <w:szCs w:val="28"/>
          <w:rtl/>
          <w:lang w:val="en-GB"/>
        </w:rPr>
        <w:t>ב"ה</w:t>
      </w:r>
      <w:r w:rsidR="08105ACC" w:rsidRPr="08105ACC">
        <w:rPr>
          <w:rStyle w:val="LatinChar"/>
          <w:rFonts w:cs="FrankRuehl"/>
          <w:sz w:val="28"/>
          <w:szCs w:val="28"/>
          <w:rtl/>
          <w:lang w:val="en-GB"/>
        </w:rPr>
        <w:t xml:space="preserve"> לישראל</w:t>
      </w:r>
      <w:r w:rsidR="084D06FE">
        <w:rPr>
          <w:rStyle w:val="LatinChar"/>
          <w:rFonts w:cs="FrankRuehl" w:hint="cs"/>
          <w:sz w:val="28"/>
          <w:szCs w:val="28"/>
          <w:rtl/>
          <w:lang w:val="en-GB"/>
        </w:rPr>
        <w:t>,</w:t>
      </w:r>
      <w:r w:rsidR="08105ACC" w:rsidRPr="08105ACC">
        <w:rPr>
          <w:rStyle w:val="LatinChar"/>
          <w:rFonts w:cs="FrankRuehl"/>
          <w:sz w:val="28"/>
          <w:szCs w:val="28"/>
          <w:rtl/>
          <w:lang w:val="en-GB"/>
        </w:rPr>
        <w:t xml:space="preserve"> בדין נפשות אני מתעסק</w:t>
      </w:r>
      <w:r w:rsidR="084D06FE">
        <w:rPr>
          <w:rStyle w:val="LatinChar"/>
          <w:rFonts w:cs="FrankRuehl" w:hint="cs"/>
          <w:sz w:val="28"/>
          <w:szCs w:val="28"/>
          <w:rtl/>
          <w:lang w:val="en-GB"/>
        </w:rPr>
        <w:t>,</w:t>
      </w:r>
      <w:r w:rsidR="08105ACC" w:rsidRPr="08105ACC">
        <w:rPr>
          <w:rStyle w:val="LatinChar"/>
          <w:rFonts w:cs="FrankRuehl"/>
          <w:sz w:val="28"/>
          <w:szCs w:val="28"/>
          <w:rtl/>
          <w:lang w:val="en-GB"/>
        </w:rPr>
        <w:t xml:space="preserve"> ומודיע אני לכם שאני חס עליכם ברחמים בדם פסח ובדם מילה</w:t>
      </w:r>
      <w:r w:rsidR="084D06FE">
        <w:rPr>
          <w:rStyle w:val="LatinChar"/>
          <w:rFonts w:cs="FrankRuehl" w:hint="cs"/>
          <w:sz w:val="28"/>
          <w:szCs w:val="28"/>
          <w:rtl/>
          <w:lang w:val="en-GB"/>
        </w:rPr>
        <w:t>,</w:t>
      </w:r>
      <w:r w:rsidR="08105ACC" w:rsidRPr="08105ACC">
        <w:rPr>
          <w:rStyle w:val="LatinChar"/>
          <w:rFonts w:cs="FrankRuehl"/>
          <w:sz w:val="28"/>
          <w:szCs w:val="28"/>
          <w:rtl/>
          <w:lang w:val="en-GB"/>
        </w:rPr>
        <w:t xml:space="preserve"> ואני אכפר על נפשותיכם</w:t>
      </w:r>
      <w:r w:rsidR="084D06FE">
        <w:rPr>
          <w:rStyle w:val="LatinChar"/>
          <w:rFonts w:cs="FrankRuehl" w:hint="cs"/>
          <w:sz w:val="28"/>
          <w:szCs w:val="28"/>
          <w:rtl/>
          <w:lang w:val="en-GB"/>
        </w:rPr>
        <w:t>,</w:t>
      </w:r>
      <w:r w:rsidR="08105ACC" w:rsidRPr="08105ACC">
        <w:rPr>
          <w:rStyle w:val="LatinChar"/>
          <w:rFonts w:cs="FrankRuehl"/>
          <w:sz w:val="28"/>
          <w:szCs w:val="28"/>
          <w:rtl/>
          <w:lang w:val="en-GB"/>
        </w:rPr>
        <w:t xml:space="preserve"> שהעברה שאני עובר קשה היא</w:t>
      </w:r>
      <w:r w:rsidR="084D06FE">
        <w:rPr>
          <w:rStyle w:val="LatinChar"/>
          <w:rFonts w:cs="FrankRuehl" w:hint="cs"/>
          <w:sz w:val="28"/>
          <w:szCs w:val="28"/>
          <w:rtl/>
          <w:lang w:val="en-GB"/>
        </w:rPr>
        <w:t>,</w:t>
      </w:r>
      <w:r w:rsidR="08105ACC" w:rsidRPr="08105ACC">
        <w:rPr>
          <w:rStyle w:val="LatinChar"/>
          <w:rFonts w:cs="FrankRuehl"/>
          <w:sz w:val="28"/>
          <w:szCs w:val="28"/>
          <w:rtl/>
          <w:lang w:val="en-GB"/>
        </w:rPr>
        <w:t xml:space="preserve"> שנאמר </w:t>
      </w:r>
      <w:r w:rsidR="084D06FE" w:rsidRPr="084D06FE">
        <w:rPr>
          <w:rStyle w:val="LatinChar"/>
          <w:rFonts w:cs="Dbs-Rashi" w:hint="cs"/>
          <w:szCs w:val="20"/>
          <w:rtl/>
          <w:lang w:val="en-GB"/>
        </w:rPr>
        <w:t>(</w:t>
      </w:r>
      <w:r w:rsidR="084D06FE">
        <w:rPr>
          <w:rStyle w:val="LatinChar"/>
          <w:rFonts w:cs="Dbs-Rashi" w:hint="cs"/>
          <w:szCs w:val="20"/>
          <w:rtl/>
          <w:lang w:val="en-GB"/>
        </w:rPr>
        <w:t>שם פסוק יב</w:t>
      </w:r>
      <w:r w:rsidR="084D06FE" w:rsidRPr="084D06FE">
        <w:rPr>
          <w:rStyle w:val="LatinChar"/>
          <w:rFonts w:cs="Dbs-Rashi" w:hint="cs"/>
          <w:szCs w:val="20"/>
          <w:rtl/>
          <w:lang w:val="en-GB"/>
        </w:rPr>
        <w:t>)</w:t>
      </w:r>
      <w:r w:rsidR="084D06FE">
        <w:rPr>
          <w:rStyle w:val="LatinChar"/>
          <w:rFonts w:cs="FrankRuehl" w:hint="cs"/>
          <w:sz w:val="28"/>
          <w:szCs w:val="28"/>
          <w:rtl/>
          <w:lang w:val="en-GB"/>
        </w:rPr>
        <w:t xml:space="preserve"> "</w:t>
      </w:r>
      <w:r w:rsidR="08105ACC" w:rsidRPr="08105ACC">
        <w:rPr>
          <w:rStyle w:val="LatinChar"/>
          <w:rFonts w:cs="FrankRuehl"/>
          <w:sz w:val="28"/>
          <w:szCs w:val="28"/>
          <w:rtl/>
          <w:lang w:val="en-GB"/>
        </w:rPr>
        <w:t>ועברתי בארץ מצרים</w:t>
      </w:r>
      <w:r w:rsidR="084D06FE">
        <w:rPr>
          <w:rStyle w:val="LatinChar"/>
          <w:rFonts w:cs="FrankRuehl" w:hint="cs"/>
          <w:sz w:val="28"/>
          <w:szCs w:val="28"/>
          <w:rtl/>
          <w:lang w:val="en-GB"/>
        </w:rPr>
        <w:t>"</w:t>
      </w:r>
      <w:r w:rsidR="08966FB4">
        <w:rPr>
          <w:rStyle w:val="FootnoteReference"/>
          <w:rFonts w:cs="FrankRuehl"/>
          <w:szCs w:val="28"/>
          <w:rtl/>
        </w:rPr>
        <w:footnoteReference w:id="134"/>
      </w:r>
      <w:r w:rsidR="084D06FE">
        <w:rPr>
          <w:rStyle w:val="LatinChar"/>
          <w:rFonts w:cs="FrankRuehl" w:hint="cs"/>
          <w:sz w:val="28"/>
          <w:szCs w:val="28"/>
          <w:rtl/>
          <w:lang w:val="en-GB"/>
        </w:rPr>
        <w:t>.</w:t>
      </w:r>
      <w:r w:rsidR="08105ACC" w:rsidRPr="08105ACC">
        <w:rPr>
          <w:rStyle w:val="LatinChar"/>
          <w:rFonts w:cs="FrankRuehl"/>
          <w:sz w:val="28"/>
          <w:szCs w:val="28"/>
          <w:rtl/>
          <w:lang w:val="en-GB"/>
        </w:rPr>
        <w:t xml:space="preserve"> וכן ישראל אומרים </w:t>
      </w:r>
      <w:r w:rsidR="084D06FE" w:rsidRPr="084D06FE">
        <w:rPr>
          <w:rStyle w:val="LatinChar"/>
          <w:rFonts w:cs="Dbs-Rashi" w:hint="cs"/>
          <w:szCs w:val="20"/>
          <w:rtl/>
          <w:lang w:val="en-GB"/>
        </w:rPr>
        <w:t>(</w:t>
      </w:r>
      <w:r w:rsidR="084D06FE">
        <w:rPr>
          <w:rStyle w:val="LatinChar"/>
          <w:rFonts w:cs="Dbs-Rashi" w:hint="cs"/>
          <w:szCs w:val="20"/>
          <w:rtl/>
          <w:lang w:val="en-GB"/>
        </w:rPr>
        <w:t>תהלים ט, י</w:t>
      </w:r>
      <w:r w:rsidR="084D06FE" w:rsidRPr="084D06FE">
        <w:rPr>
          <w:rStyle w:val="LatinChar"/>
          <w:rFonts w:cs="Dbs-Rashi" w:hint="cs"/>
          <w:szCs w:val="20"/>
          <w:rtl/>
          <w:lang w:val="en-GB"/>
        </w:rPr>
        <w:t>)</w:t>
      </w:r>
      <w:r w:rsidR="084D06FE">
        <w:rPr>
          <w:rStyle w:val="LatinChar"/>
          <w:rFonts w:cs="FrankRuehl" w:hint="cs"/>
          <w:sz w:val="28"/>
          <w:szCs w:val="28"/>
          <w:rtl/>
          <w:lang w:val="en-GB"/>
        </w:rPr>
        <w:t xml:space="preserve"> "</w:t>
      </w:r>
      <w:r w:rsidR="08105ACC" w:rsidRPr="08105ACC">
        <w:rPr>
          <w:rStyle w:val="LatinChar"/>
          <w:rFonts w:cs="FrankRuehl"/>
          <w:sz w:val="28"/>
          <w:szCs w:val="28"/>
          <w:rtl/>
          <w:lang w:val="en-GB"/>
        </w:rPr>
        <w:t>ויהי ה' משגב לדך משגב לעתות בצרה</w:t>
      </w:r>
      <w:r w:rsidR="084D06FE">
        <w:rPr>
          <w:rStyle w:val="LatinChar"/>
          <w:rFonts w:cs="FrankRuehl" w:hint="cs"/>
          <w:sz w:val="28"/>
          <w:szCs w:val="28"/>
          <w:rtl/>
          <w:lang w:val="en-GB"/>
        </w:rPr>
        <w:t>"</w:t>
      </w:r>
      <w:r w:rsidR="08105ACC">
        <w:rPr>
          <w:rStyle w:val="LatinChar"/>
          <w:rFonts w:cs="FrankRuehl" w:hint="cs"/>
          <w:sz w:val="28"/>
          <w:szCs w:val="28"/>
          <w:rtl/>
          <w:lang w:val="en-GB"/>
        </w:rPr>
        <w:t>,</w:t>
      </w:r>
      <w:r w:rsidR="08105ACC" w:rsidRPr="08105ACC">
        <w:rPr>
          <w:rStyle w:val="LatinChar"/>
          <w:rFonts w:cs="FrankRuehl"/>
          <w:sz w:val="28"/>
          <w:szCs w:val="28"/>
          <w:rtl/>
          <w:lang w:val="en-GB"/>
        </w:rPr>
        <w:t xml:space="preserve"> ע</w:t>
      </w:r>
      <w:r w:rsidR="08105ACC">
        <w:rPr>
          <w:rStyle w:val="LatinChar"/>
          <w:rFonts w:cs="FrankRuehl" w:hint="cs"/>
          <w:sz w:val="28"/>
          <w:szCs w:val="28"/>
          <w:rtl/>
          <w:lang w:val="en-GB"/>
        </w:rPr>
        <w:t>ד כאן.</w:t>
      </w:r>
      <w:r w:rsidR="089A08F1">
        <w:rPr>
          <w:rStyle w:val="LatinChar"/>
          <w:rFonts w:cs="FrankRuehl" w:hint="cs"/>
          <w:sz w:val="28"/>
          <w:szCs w:val="28"/>
          <w:rtl/>
          <w:lang w:val="en-GB"/>
        </w:rPr>
        <w:t xml:space="preserve"> </w:t>
      </w:r>
    </w:p>
    <w:p w:rsidR="08D33376" w:rsidRDefault="089A08F1" w:rsidP="08F91D8F">
      <w:pPr>
        <w:jc w:val="both"/>
        <w:rPr>
          <w:rStyle w:val="LatinChar"/>
          <w:rFonts w:cs="FrankRuehl" w:hint="cs"/>
          <w:sz w:val="28"/>
          <w:szCs w:val="28"/>
          <w:rtl/>
          <w:lang w:val="en-GB"/>
        </w:rPr>
      </w:pPr>
      <w:r w:rsidRPr="089A08F1">
        <w:rPr>
          <w:rStyle w:val="LatinChar"/>
          <w:rtl/>
        </w:rPr>
        <w:t>#</w:t>
      </w:r>
      <w:r w:rsidRPr="089A08F1">
        <w:rPr>
          <w:rStyle w:val="Title1"/>
          <w:rtl/>
          <w:lang w:val="en-GB"/>
        </w:rPr>
        <w:t>הנה רבותינו ז"ל</w:t>
      </w:r>
      <w:r w:rsidRPr="089A08F1">
        <w:rPr>
          <w:rStyle w:val="LatinChar"/>
          <w:rtl/>
        </w:rPr>
        <w:t>=</w:t>
      </w:r>
      <w:r w:rsidRPr="089A08F1">
        <w:rPr>
          <w:rStyle w:val="LatinChar"/>
          <w:rFonts w:cs="FrankRuehl"/>
          <w:sz w:val="28"/>
          <w:szCs w:val="28"/>
          <w:rtl/>
          <w:lang w:val="en-GB"/>
        </w:rPr>
        <w:t xml:space="preserve"> פ</w:t>
      </w:r>
      <w:r w:rsidR="084E703E">
        <w:rPr>
          <w:rStyle w:val="LatinChar"/>
          <w:rFonts w:cs="FrankRuehl" w:hint="cs"/>
          <w:sz w:val="28"/>
          <w:szCs w:val="28"/>
          <w:rtl/>
          <w:lang w:val="en-GB"/>
        </w:rPr>
        <w:t>י</w:t>
      </w:r>
      <w:r w:rsidRPr="089A08F1">
        <w:rPr>
          <w:rStyle w:val="LatinChar"/>
          <w:rFonts w:cs="FrankRuehl"/>
          <w:sz w:val="28"/>
          <w:szCs w:val="28"/>
          <w:rtl/>
          <w:lang w:val="en-GB"/>
        </w:rPr>
        <w:t>רשו זכות שלשה אבות בדרך אחר</w:t>
      </w:r>
      <w:r w:rsidR="085B3B5A">
        <w:rPr>
          <w:rStyle w:val="FootnoteReference"/>
          <w:rFonts w:cs="FrankRuehl"/>
          <w:szCs w:val="28"/>
          <w:rtl/>
        </w:rPr>
        <w:footnoteReference w:id="135"/>
      </w:r>
      <w:r w:rsidRPr="089A08F1">
        <w:rPr>
          <w:rStyle w:val="LatinChar"/>
          <w:rFonts w:cs="FrankRuehl"/>
          <w:sz w:val="28"/>
          <w:szCs w:val="28"/>
          <w:rtl/>
          <w:lang w:val="en-GB"/>
        </w:rPr>
        <w:t>, כי נראה להם זכות ג' אבות באופן זה</w:t>
      </w:r>
      <w:r w:rsidR="085B3B5A">
        <w:rPr>
          <w:rStyle w:val="LatinChar"/>
          <w:rFonts w:cs="FrankRuehl" w:hint="cs"/>
          <w:sz w:val="28"/>
          <w:szCs w:val="28"/>
          <w:rtl/>
          <w:lang w:val="en-GB"/>
        </w:rPr>
        <w:t>;</w:t>
      </w:r>
      <w:r w:rsidRPr="089A08F1">
        <w:rPr>
          <w:rStyle w:val="LatinChar"/>
          <w:rFonts w:cs="FrankRuehl"/>
          <w:sz w:val="28"/>
          <w:szCs w:val="28"/>
          <w:rtl/>
          <w:lang w:val="en-GB"/>
        </w:rPr>
        <w:t xml:space="preserve"> </w:t>
      </w:r>
      <w:r w:rsidR="08000317">
        <w:rPr>
          <w:rStyle w:val="LatinChar"/>
          <w:rFonts w:cs="FrankRuehl" w:hint="cs"/>
          <w:sz w:val="28"/>
          <w:szCs w:val="28"/>
          <w:rtl/>
          <w:lang w:val="en-GB"/>
        </w:rPr>
        <w:t>"</w:t>
      </w:r>
      <w:r w:rsidRPr="089A08F1">
        <w:rPr>
          <w:rStyle w:val="LatinChar"/>
          <w:rFonts w:cs="FrankRuehl"/>
          <w:sz w:val="28"/>
          <w:szCs w:val="28"/>
          <w:rtl/>
          <w:lang w:val="en-GB"/>
        </w:rPr>
        <w:t>שה תמים</w:t>
      </w:r>
      <w:r w:rsidR="08000317">
        <w:rPr>
          <w:rStyle w:val="LatinChar"/>
          <w:rFonts w:cs="FrankRuehl" w:hint="cs"/>
          <w:sz w:val="28"/>
          <w:szCs w:val="28"/>
          <w:rtl/>
          <w:lang w:val="en-GB"/>
        </w:rPr>
        <w:t>"</w:t>
      </w:r>
      <w:r w:rsidRPr="089A08F1">
        <w:rPr>
          <w:rStyle w:val="LatinChar"/>
          <w:rFonts w:cs="FrankRuehl"/>
          <w:sz w:val="28"/>
          <w:szCs w:val="28"/>
          <w:rtl/>
          <w:lang w:val="en-GB"/>
        </w:rPr>
        <w:t xml:space="preserve"> על שם יצחק</w:t>
      </w:r>
      <w:r w:rsidR="08000317">
        <w:rPr>
          <w:rStyle w:val="LatinChar"/>
          <w:rFonts w:cs="FrankRuehl" w:hint="cs"/>
          <w:sz w:val="28"/>
          <w:szCs w:val="28"/>
          <w:rtl/>
          <w:lang w:val="en-GB"/>
        </w:rPr>
        <w:t>,</w:t>
      </w:r>
      <w:r w:rsidRPr="089A08F1">
        <w:rPr>
          <w:rStyle w:val="LatinChar"/>
          <w:rFonts w:cs="FrankRuehl"/>
          <w:sz w:val="28"/>
          <w:szCs w:val="28"/>
          <w:rtl/>
          <w:lang w:val="en-GB"/>
        </w:rPr>
        <w:t xml:space="preserve"> שהרי תמורתו הקריב איל</w:t>
      </w:r>
      <w:r w:rsidR="08000317">
        <w:rPr>
          <w:rStyle w:val="FootnoteReference"/>
          <w:rFonts w:cs="FrankRuehl"/>
          <w:szCs w:val="28"/>
          <w:rtl/>
        </w:rPr>
        <w:footnoteReference w:id="136"/>
      </w:r>
      <w:r w:rsidRPr="089A08F1">
        <w:rPr>
          <w:rStyle w:val="LatinChar"/>
          <w:rFonts w:cs="FrankRuehl"/>
          <w:sz w:val="28"/>
          <w:szCs w:val="28"/>
          <w:rtl/>
          <w:lang w:val="en-GB"/>
        </w:rPr>
        <w:t xml:space="preserve">. </w:t>
      </w:r>
    </w:p>
    <w:p w:rsidR="08C6292C" w:rsidRDefault="08D33376" w:rsidP="08D33376">
      <w:pPr>
        <w:jc w:val="both"/>
        <w:rPr>
          <w:rStyle w:val="LatinChar"/>
          <w:rFonts w:cs="FrankRuehl" w:hint="cs"/>
          <w:sz w:val="28"/>
          <w:szCs w:val="28"/>
          <w:rtl/>
          <w:lang w:val="en-GB"/>
        </w:rPr>
      </w:pPr>
      <w:r w:rsidRPr="08D33376">
        <w:rPr>
          <w:rStyle w:val="LatinChar"/>
          <w:rtl/>
        </w:rPr>
        <w:t>#</w:t>
      </w:r>
      <w:r w:rsidR="084667EE" w:rsidRPr="08D33376">
        <w:rPr>
          <w:rStyle w:val="Title1"/>
          <w:rFonts w:hint="cs"/>
          <w:rtl/>
        </w:rPr>
        <w:t>"</w:t>
      </w:r>
      <w:r w:rsidR="089A08F1" w:rsidRPr="08D33376">
        <w:rPr>
          <w:rStyle w:val="Title1"/>
          <w:rtl/>
        </w:rPr>
        <w:t>צלי א</w:t>
      </w:r>
      <w:r>
        <w:rPr>
          <w:rStyle w:val="Title1"/>
          <w:rFonts w:hint="cs"/>
          <w:rtl/>
        </w:rPr>
        <w:t>ש"</w:t>
      </w:r>
      <w:r w:rsidRPr="08D33376">
        <w:rPr>
          <w:rStyle w:val="LatinChar"/>
          <w:rtl/>
        </w:rPr>
        <w:t>=</w:t>
      </w:r>
      <w:r w:rsidR="089A08F1" w:rsidRPr="089A08F1">
        <w:rPr>
          <w:rStyle w:val="LatinChar"/>
          <w:rFonts w:cs="FrankRuehl"/>
          <w:sz w:val="28"/>
          <w:szCs w:val="28"/>
          <w:rtl/>
          <w:lang w:val="en-GB"/>
        </w:rPr>
        <w:t xml:space="preserve"> על שם אברהם</w:t>
      </w:r>
      <w:r w:rsidR="084667EE">
        <w:rPr>
          <w:rStyle w:val="LatinChar"/>
          <w:rFonts w:cs="FrankRuehl" w:hint="cs"/>
          <w:sz w:val="28"/>
          <w:szCs w:val="28"/>
          <w:rtl/>
          <w:lang w:val="en-GB"/>
        </w:rPr>
        <w:t>,</w:t>
      </w:r>
      <w:r w:rsidR="089A08F1" w:rsidRPr="089A08F1">
        <w:rPr>
          <w:rStyle w:val="LatinChar"/>
          <w:rFonts w:cs="FrankRuehl"/>
          <w:sz w:val="28"/>
          <w:szCs w:val="28"/>
          <w:rtl/>
          <w:lang w:val="en-GB"/>
        </w:rPr>
        <w:t xml:space="preserve"> מפני כי אברהם ראוי להיות נקרא </w:t>
      </w:r>
      <w:r w:rsidR="084667EE">
        <w:rPr>
          <w:rStyle w:val="LatinChar"/>
          <w:rFonts w:cs="FrankRuehl" w:hint="cs"/>
          <w:sz w:val="28"/>
          <w:szCs w:val="28"/>
          <w:rtl/>
          <w:lang w:val="en-GB"/>
        </w:rPr>
        <w:t>"</w:t>
      </w:r>
      <w:r w:rsidR="089A08F1" w:rsidRPr="089A08F1">
        <w:rPr>
          <w:rStyle w:val="LatinChar"/>
          <w:rFonts w:cs="FrankRuehl"/>
          <w:sz w:val="28"/>
          <w:szCs w:val="28"/>
          <w:rtl/>
          <w:lang w:val="en-GB"/>
        </w:rPr>
        <w:t>צלי</w:t>
      </w:r>
      <w:r w:rsidR="084667EE">
        <w:rPr>
          <w:rStyle w:val="LatinChar"/>
          <w:rFonts w:cs="FrankRuehl" w:hint="cs"/>
          <w:sz w:val="28"/>
          <w:szCs w:val="28"/>
          <w:rtl/>
          <w:lang w:val="en-GB"/>
        </w:rPr>
        <w:t>"</w:t>
      </w:r>
      <w:r w:rsidR="089A08F1" w:rsidRPr="089A08F1">
        <w:rPr>
          <w:rStyle w:val="LatinChar"/>
          <w:rFonts w:cs="FrankRuehl"/>
          <w:sz w:val="28"/>
          <w:szCs w:val="28"/>
          <w:rtl/>
          <w:lang w:val="en-GB"/>
        </w:rPr>
        <w:t xml:space="preserve"> לפי שהושלך לאשו של נמרוד הרשע</w:t>
      </w:r>
      <w:r w:rsidR="08383143">
        <w:rPr>
          <w:rStyle w:val="LatinChar"/>
          <w:rFonts w:cs="FrankRuehl" w:hint="cs"/>
          <w:sz w:val="28"/>
          <w:szCs w:val="28"/>
          <w:rtl/>
          <w:lang w:val="en-GB"/>
        </w:rPr>
        <w:t xml:space="preserve"> </w:t>
      </w:r>
      <w:r w:rsidR="08383143" w:rsidRPr="08383143">
        <w:rPr>
          <w:rStyle w:val="LatinChar"/>
          <w:rFonts w:cs="Dbs-Rashi" w:hint="cs"/>
          <w:szCs w:val="20"/>
          <w:rtl/>
          <w:lang w:val="en-GB"/>
        </w:rPr>
        <w:t>(</w:t>
      </w:r>
      <w:r w:rsidR="08E9091E">
        <w:rPr>
          <w:rStyle w:val="LatinChar"/>
          <w:rFonts w:cs="Dbs-Rashi" w:hint="cs"/>
          <w:szCs w:val="20"/>
          <w:rtl/>
          <w:lang w:val="en-GB"/>
        </w:rPr>
        <w:t>פסחים קיח.</w:t>
      </w:r>
      <w:r w:rsidR="08383143" w:rsidRPr="08383143">
        <w:rPr>
          <w:rStyle w:val="LatinChar"/>
          <w:rFonts w:cs="Dbs-Rashi" w:hint="cs"/>
          <w:szCs w:val="20"/>
          <w:rtl/>
          <w:lang w:val="en-GB"/>
        </w:rPr>
        <w:t>)</w:t>
      </w:r>
      <w:r w:rsidR="084667EE">
        <w:rPr>
          <w:rStyle w:val="FootnoteReference"/>
          <w:rFonts w:cs="FrankRuehl"/>
          <w:szCs w:val="28"/>
          <w:rtl/>
        </w:rPr>
        <w:footnoteReference w:id="137"/>
      </w:r>
      <w:r w:rsidR="084667EE">
        <w:rPr>
          <w:rStyle w:val="LatinChar"/>
          <w:rFonts w:cs="FrankRuehl" w:hint="cs"/>
          <w:sz w:val="28"/>
          <w:szCs w:val="28"/>
          <w:rtl/>
          <w:lang w:val="en-GB"/>
        </w:rPr>
        <w:t>,</w:t>
      </w:r>
      <w:r w:rsidR="089A08F1" w:rsidRPr="089A08F1">
        <w:rPr>
          <w:rStyle w:val="LatinChar"/>
          <w:rFonts w:cs="FrankRuehl"/>
          <w:sz w:val="28"/>
          <w:szCs w:val="28"/>
          <w:rtl/>
          <w:lang w:val="en-GB"/>
        </w:rPr>
        <w:t xml:space="preserve"> שרצה נמרוד לבטל כח אברהם</w:t>
      </w:r>
      <w:r w:rsidR="08BF50D6">
        <w:rPr>
          <w:rStyle w:val="LatinChar"/>
          <w:rFonts w:cs="FrankRuehl" w:hint="cs"/>
          <w:sz w:val="28"/>
          <w:szCs w:val="28"/>
          <w:rtl/>
          <w:lang w:val="en-GB"/>
        </w:rPr>
        <w:t>,</w:t>
      </w:r>
      <w:r w:rsidR="089A08F1" w:rsidRPr="089A08F1">
        <w:rPr>
          <w:rStyle w:val="LatinChar"/>
          <w:rFonts w:cs="FrankRuehl"/>
          <w:sz w:val="28"/>
          <w:szCs w:val="28"/>
          <w:rtl/>
          <w:lang w:val="en-GB"/>
        </w:rPr>
        <w:t xml:space="preserve"> אשר שלח לחמו על פני המים</w:t>
      </w:r>
      <w:r w:rsidR="08BF50D6">
        <w:rPr>
          <w:rStyle w:val="FootnoteReference"/>
          <w:rFonts w:cs="FrankRuehl"/>
          <w:szCs w:val="28"/>
          <w:rtl/>
        </w:rPr>
        <w:footnoteReference w:id="138"/>
      </w:r>
      <w:r w:rsidR="08BF50D6">
        <w:rPr>
          <w:rStyle w:val="LatinChar"/>
          <w:rFonts w:cs="FrankRuehl" w:hint="cs"/>
          <w:sz w:val="28"/>
          <w:szCs w:val="28"/>
          <w:rtl/>
          <w:lang w:val="en-GB"/>
        </w:rPr>
        <w:t>,</w:t>
      </w:r>
      <w:r w:rsidR="089A08F1" w:rsidRPr="089A08F1">
        <w:rPr>
          <w:rStyle w:val="LatinChar"/>
          <w:rFonts w:cs="FrankRuehl"/>
          <w:sz w:val="28"/>
          <w:szCs w:val="28"/>
          <w:rtl/>
          <w:lang w:val="en-GB"/>
        </w:rPr>
        <w:t xml:space="preserve"> ומדתו היא זאת</w:t>
      </w:r>
      <w:r w:rsidR="088C6D4A">
        <w:rPr>
          <w:rStyle w:val="FootnoteReference"/>
          <w:rFonts w:cs="FrankRuehl"/>
          <w:szCs w:val="28"/>
          <w:rtl/>
        </w:rPr>
        <w:footnoteReference w:id="139"/>
      </w:r>
      <w:r w:rsidR="089A08F1" w:rsidRPr="089A08F1">
        <w:rPr>
          <w:rStyle w:val="LatinChar"/>
          <w:rFonts w:cs="FrankRuehl"/>
          <w:sz w:val="28"/>
          <w:szCs w:val="28"/>
          <w:rtl/>
          <w:lang w:val="en-GB"/>
        </w:rPr>
        <w:t>, ורצה לבטל כח זה על ידי כבשן האש</w:t>
      </w:r>
      <w:r w:rsidR="08C6292C">
        <w:rPr>
          <w:rStyle w:val="FootnoteReference"/>
          <w:rFonts w:cs="FrankRuehl"/>
          <w:szCs w:val="28"/>
          <w:rtl/>
        </w:rPr>
        <w:footnoteReference w:id="140"/>
      </w:r>
      <w:r w:rsidR="089A08F1" w:rsidRPr="089A08F1">
        <w:rPr>
          <w:rStyle w:val="LatinChar"/>
          <w:rFonts w:cs="FrankRuehl"/>
          <w:sz w:val="28"/>
          <w:szCs w:val="28"/>
          <w:rtl/>
          <w:lang w:val="en-GB"/>
        </w:rPr>
        <w:t>, ולא היה מזיק לו כלל. וזה מפני שיש לאברהם מדריגה אל</w:t>
      </w:r>
      <w:r w:rsidR="08B367F4">
        <w:rPr>
          <w:rStyle w:val="LatinChar"/>
          <w:rFonts w:cs="FrankRuehl" w:hint="cs"/>
          <w:sz w:val="28"/>
          <w:szCs w:val="28"/>
          <w:rtl/>
          <w:lang w:val="en-GB"/>
        </w:rPr>
        <w:t>ק</w:t>
      </w:r>
      <w:r w:rsidR="089A08F1" w:rsidRPr="089A08F1">
        <w:rPr>
          <w:rStyle w:val="LatinChar"/>
          <w:rFonts w:cs="FrankRuehl"/>
          <w:sz w:val="28"/>
          <w:szCs w:val="28"/>
          <w:rtl/>
          <w:lang w:val="en-GB"/>
        </w:rPr>
        <w:t>ית</w:t>
      </w:r>
      <w:r w:rsidR="08B367F4">
        <w:rPr>
          <w:rStyle w:val="LatinChar"/>
          <w:rFonts w:cs="FrankRuehl" w:hint="cs"/>
          <w:sz w:val="28"/>
          <w:szCs w:val="28"/>
          <w:rtl/>
          <w:lang w:val="en-GB"/>
        </w:rPr>
        <w:t>,</w:t>
      </w:r>
      <w:r w:rsidR="089A08F1" w:rsidRPr="089A08F1">
        <w:rPr>
          <w:rStyle w:val="LatinChar"/>
          <w:rFonts w:cs="FrankRuehl"/>
          <w:sz w:val="28"/>
          <w:szCs w:val="28"/>
          <w:rtl/>
          <w:lang w:val="en-GB"/>
        </w:rPr>
        <w:t xml:space="preserve"> כמו שהתבאר למעלה מדריגת אברהם שהיא אל</w:t>
      </w:r>
      <w:r w:rsidR="08B367F4">
        <w:rPr>
          <w:rStyle w:val="LatinChar"/>
          <w:rFonts w:cs="FrankRuehl" w:hint="cs"/>
          <w:sz w:val="28"/>
          <w:szCs w:val="28"/>
          <w:rtl/>
          <w:lang w:val="en-GB"/>
        </w:rPr>
        <w:t>ק</w:t>
      </w:r>
      <w:r w:rsidR="089A08F1" w:rsidRPr="089A08F1">
        <w:rPr>
          <w:rStyle w:val="LatinChar"/>
          <w:rFonts w:cs="FrankRuehl"/>
          <w:sz w:val="28"/>
          <w:szCs w:val="28"/>
          <w:rtl/>
          <w:lang w:val="en-GB"/>
        </w:rPr>
        <w:t>ית</w:t>
      </w:r>
      <w:r w:rsidR="08B830BE">
        <w:rPr>
          <w:rStyle w:val="FootnoteReference"/>
          <w:rFonts w:cs="FrankRuehl"/>
          <w:szCs w:val="28"/>
          <w:rtl/>
        </w:rPr>
        <w:footnoteReference w:id="141"/>
      </w:r>
      <w:r w:rsidR="089A08F1" w:rsidRPr="089A08F1">
        <w:rPr>
          <w:rStyle w:val="LatinChar"/>
          <w:rFonts w:cs="FrankRuehl"/>
          <w:sz w:val="28"/>
          <w:szCs w:val="28"/>
          <w:rtl/>
          <w:lang w:val="en-GB"/>
        </w:rPr>
        <w:t>, ולפיכך לא היה מזיק לו כבשן האש</w:t>
      </w:r>
      <w:r w:rsidR="08C55857">
        <w:rPr>
          <w:rStyle w:val="FootnoteReference"/>
          <w:rFonts w:cs="FrankRuehl"/>
          <w:szCs w:val="28"/>
          <w:rtl/>
        </w:rPr>
        <w:footnoteReference w:id="142"/>
      </w:r>
      <w:r w:rsidR="08C55857">
        <w:rPr>
          <w:rStyle w:val="LatinChar"/>
          <w:rFonts w:cs="FrankRuehl" w:hint="cs"/>
          <w:sz w:val="28"/>
          <w:szCs w:val="28"/>
          <w:rtl/>
          <w:lang w:val="en-GB"/>
        </w:rPr>
        <w:t>,</w:t>
      </w:r>
      <w:r w:rsidR="089A08F1" w:rsidRPr="089A08F1">
        <w:rPr>
          <w:rStyle w:val="LatinChar"/>
          <w:rFonts w:cs="FrankRuehl"/>
          <w:sz w:val="28"/>
          <w:szCs w:val="28"/>
          <w:rtl/>
          <w:lang w:val="en-GB"/>
        </w:rPr>
        <w:t xml:space="preserve"> לפי שכל דבר שהוא אל</w:t>
      </w:r>
      <w:r w:rsidR="08C55857">
        <w:rPr>
          <w:rStyle w:val="LatinChar"/>
          <w:rFonts w:cs="FrankRuehl" w:hint="cs"/>
          <w:sz w:val="28"/>
          <w:szCs w:val="28"/>
          <w:rtl/>
          <w:lang w:val="en-GB"/>
        </w:rPr>
        <w:t>ק</w:t>
      </w:r>
      <w:r w:rsidR="089A08F1" w:rsidRPr="089A08F1">
        <w:rPr>
          <w:rStyle w:val="LatinChar"/>
          <w:rFonts w:cs="FrankRuehl"/>
          <w:sz w:val="28"/>
          <w:szCs w:val="28"/>
          <w:rtl/>
          <w:lang w:val="en-GB"/>
        </w:rPr>
        <w:t>י מתיחס לאש</w:t>
      </w:r>
      <w:r w:rsidR="08C55857">
        <w:rPr>
          <w:rStyle w:val="FootnoteReference"/>
          <w:rFonts w:cs="FrankRuehl"/>
          <w:szCs w:val="28"/>
          <w:rtl/>
        </w:rPr>
        <w:footnoteReference w:id="143"/>
      </w:r>
      <w:r w:rsidR="08C55857">
        <w:rPr>
          <w:rStyle w:val="LatinChar"/>
          <w:rFonts w:cs="FrankRuehl" w:hint="cs"/>
          <w:sz w:val="28"/>
          <w:szCs w:val="28"/>
          <w:rtl/>
          <w:lang w:val="en-GB"/>
        </w:rPr>
        <w:t>,</w:t>
      </w:r>
      <w:r w:rsidR="089A08F1" w:rsidRPr="089A08F1">
        <w:rPr>
          <w:rStyle w:val="LatinChar"/>
          <w:rFonts w:cs="FrankRuehl"/>
          <w:sz w:val="28"/>
          <w:szCs w:val="28"/>
          <w:rtl/>
          <w:lang w:val="en-GB"/>
        </w:rPr>
        <w:t xml:space="preserve"> ואין אש שורף אש</w:t>
      </w:r>
      <w:r w:rsidR="08DE3E04">
        <w:rPr>
          <w:rStyle w:val="LatinChar"/>
          <w:rFonts w:cs="FrankRuehl" w:hint="cs"/>
          <w:sz w:val="28"/>
          <w:szCs w:val="28"/>
          <w:rtl/>
          <w:lang w:val="en-GB"/>
        </w:rPr>
        <w:t>,</w:t>
      </w:r>
      <w:r w:rsidR="089A08F1" w:rsidRPr="089A08F1">
        <w:rPr>
          <w:rStyle w:val="LatinChar"/>
          <w:rFonts w:cs="FrankRuehl"/>
          <w:sz w:val="28"/>
          <w:szCs w:val="28"/>
          <w:rtl/>
          <w:lang w:val="en-GB"/>
        </w:rPr>
        <w:t xml:space="preserve"> וזה ידוע</w:t>
      </w:r>
      <w:r w:rsidR="088B5813">
        <w:rPr>
          <w:rStyle w:val="FootnoteReference"/>
          <w:rFonts w:cs="FrankRuehl"/>
          <w:szCs w:val="28"/>
          <w:rtl/>
        </w:rPr>
        <w:footnoteReference w:id="144"/>
      </w:r>
      <w:r w:rsidR="089A08F1" w:rsidRPr="089A08F1">
        <w:rPr>
          <w:rStyle w:val="LatinChar"/>
          <w:rFonts w:cs="FrankRuehl"/>
          <w:sz w:val="28"/>
          <w:szCs w:val="28"/>
          <w:rtl/>
          <w:lang w:val="en-GB"/>
        </w:rPr>
        <w:t xml:space="preserve">, כי השם יתברך נקרא בשם </w:t>
      </w:r>
      <w:r w:rsidR="088B5813">
        <w:rPr>
          <w:rStyle w:val="LatinChar"/>
          <w:rFonts w:cs="FrankRuehl" w:hint="cs"/>
          <w:sz w:val="28"/>
          <w:szCs w:val="28"/>
          <w:rtl/>
          <w:lang w:val="en-GB"/>
        </w:rPr>
        <w:t>"</w:t>
      </w:r>
      <w:r w:rsidR="089A08F1" w:rsidRPr="089A08F1">
        <w:rPr>
          <w:rStyle w:val="LatinChar"/>
          <w:rFonts w:cs="FrankRuehl"/>
          <w:sz w:val="28"/>
          <w:szCs w:val="28"/>
          <w:rtl/>
          <w:lang w:val="en-GB"/>
        </w:rPr>
        <w:t>אש</w:t>
      </w:r>
      <w:r w:rsidR="088B5813">
        <w:rPr>
          <w:rStyle w:val="LatinChar"/>
          <w:rFonts w:cs="FrankRuehl" w:hint="cs"/>
          <w:sz w:val="28"/>
          <w:szCs w:val="28"/>
          <w:rtl/>
          <w:lang w:val="en-GB"/>
        </w:rPr>
        <w:t>",</w:t>
      </w:r>
      <w:r w:rsidR="089A08F1" w:rsidRPr="089A08F1">
        <w:rPr>
          <w:rStyle w:val="LatinChar"/>
          <w:rFonts w:cs="FrankRuehl"/>
          <w:sz w:val="28"/>
          <w:szCs w:val="28"/>
          <w:rtl/>
          <w:lang w:val="en-GB"/>
        </w:rPr>
        <w:t xml:space="preserve"> דכתיב </w:t>
      </w:r>
      <w:r w:rsidR="089A08F1" w:rsidRPr="088B5813">
        <w:rPr>
          <w:rStyle w:val="LatinChar"/>
          <w:rFonts w:cs="Dbs-Rashi"/>
          <w:szCs w:val="20"/>
          <w:rtl/>
          <w:lang w:val="en-GB"/>
        </w:rPr>
        <w:t>(דברים ד</w:t>
      </w:r>
      <w:r w:rsidR="088B5813" w:rsidRPr="088B5813">
        <w:rPr>
          <w:rStyle w:val="LatinChar"/>
          <w:rFonts w:cs="Dbs-Rashi" w:hint="cs"/>
          <w:szCs w:val="20"/>
          <w:rtl/>
          <w:lang w:val="en-GB"/>
        </w:rPr>
        <w:t xml:space="preserve">, </w:t>
      </w:r>
      <w:r w:rsidR="088B5813">
        <w:rPr>
          <w:rStyle w:val="LatinChar"/>
          <w:rFonts w:cs="Dbs-Rashi" w:hint="cs"/>
          <w:szCs w:val="20"/>
          <w:rtl/>
          <w:lang w:val="en-GB"/>
        </w:rPr>
        <w:t>כד</w:t>
      </w:r>
      <w:r w:rsidR="089A08F1" w:rsidRPr="088B5813">
        <w:rPr>
          <w:rStyle w:val="LatinChar"/>
          <w:rFonts w:cs="Dbs-Rashi"/>
          <w:szCs w:val="20"/>
          <w:rtl/>
          <w:lang w:val="en-GB"/>
        </w:rPr>
        <w:t>)</w:t>
      </w:r>
      <w:r w:rsidR="089A08F1" w:rsidRPr="089A08F1">
        <w:rPr>
          <w:rStyle w:val="LatinChar"/>
          <w:rFonts w:cs="FrankRuehl"/>
          <w:sz w:val="28"/>
          <w:szCs w:val="28"/>
          <w:rtl/>
          <w:lang w:val="en-GB"/>
        </w:rPr>
        <w:t xml:space="preserve"> </w:t>
      </w:r>
      <w:r w:rsidR="088B5813">
        <w:rPr>
          <w:rStyle w:val="LatinChar"/>
          <w:rFonts w:cs="FrankRuehl" w:hint="cs"/>
          <w:sz w:val="28"/>
          <w:szCs w:val="28"/>
          <w:rtl/>
          <w:lang w:val="en-GB"/>
        </w:rPr>
        <w:t>"</w:t>
      </w:r>
      <w:r w:rsidR="089A08F1" w:rsidRPr="089A08F1">
        <w:rPr>
          <w:rStyle w:val="LatinChar"/>
          <w:rFonts w:cs="FrankRuehl"/>
          <w:sz w:val="28"/>
          <w:szCs w:val="28"/>
          <w:rtl/>
          <w:lang w:val="en-GB"/>
        </w:rPr>
        <w:t>כי ה' אל</w:t>
      </w:r>
      <w:r w:rsidR="088B5813">
        <w:rPr>
          <w:rStyle w:val="LatinChar"/>
          <w:rFonts w:cs="FrankRuehl" w:hint="cs"/>
          <w:sz w:val="28"/>
          <w:szCs w:val="28"/>
          <w:rtl/>
          <w:lang w:val="en-GB"/>
        </w:rPr>
        <w:t>ק</w:t>
      </w:r>
      <w:r w:rsidR="089A08F1" w:rsidRPr="089A08F1">
        <w:rPr>
          <w:rStyle w:val="LatinChar"/>
          <w:rFonts w:cs="FrankRuehl"/>
          <w:sz w:val="28"/>
          <w:szCs w:val="28"/>
          <w:rtl/>
          <w:lang w:val="en-GB"/>
        </w:rPr>
        <w:t>יך אש אוכלה</w:t>
      </w:r>
      <w:r w:rsidR="088B5813">
        <w:rPr>
          <w:rStyle w:val="LatinChar"/>
          <w:rFonts w:cs="FrankRuehl" w:hint="cs"/>
          <w:sz w:val="28"/>
          <w:szCs w:val="28"/>
          <w:rtl/>
          <w:lang w:val="en-GB"/>
        </w:rPr>
        <w:t>"</w:t>
      </w:r>
      <w:r w:rsidR="082646ED">
        <w:rPr>
          <w:rStyle w:val="LatinChar"/>
          <w:rFonts w:cs="FrankRuehl" w:hint="cs"/>
          <w:sz w:val="28"/>
          <w:szCs w:val="28"/>
          <w:rtl/>
          <w:lang w:val="en-GB"/>
        </w:rPr>
        <w:t>*</w:t>
      </w:r>
      <w:r w:rsidR="088B5813">
        <w:rPr>
          <w:rStyle w:val="FootnoteReference"/>
          <w:rFonts w:cs="FrankRuehl"/>
          <w:szCs w:val="28"/>
          <w:rtl/>
        </w:rPr>
        <w:footnoteReference w:id="145"/>
      </w:r>
      <w:r w:rsidR="088B5813">
        <w:rPr>
          <w:rStyle w:val="LatinChar"/>
          <w:rFonts w:cs="FrankRuehl" w:hint="cs"/>
          <w:sz w:val="28"/>
          <w:szCs w:val="28"/>
          <w:rtl/>
          <w:lang w:val="en-GB"/>
        </w:rPr>
        <w:t>.</w:t>
      </w:r>
      <w:r w:rsidR="089A08F1" w:rsidRPr="089A08F1">
        <w:rPr>
          <w:rStyle w:val="LatinChar"/>
          <w:rFonts w:cs="FrankRuehl"/>
          <w:sz w:val="28"/>
          <w:szCs w:val="28"/>
          <w:rtl/>
          <w:lang w:val="en-GB"/>
        </w:rPr>
        <w:t xml:space="preserve"> ולפיכך </w:t>
      </w:r>
      <w:r w:rsidR="08F91D8F">
        <w:rPr>
          <w:rStyle w:val="LatinChar"/>
          <w:rFonts w:cs="FrankRuehl" w:hint="cs"/>
          <w:sz w:val="28"/>
          <w:szCs w:val="28"/>
          <w:rtl/>
          <w:lang w:val="en-GB"/>
        </w:rPr>
        <w:t>"</w:t>
      </w:r>
      <w:r w:rsidR="089A08F1" w:rsidRPr="089A08F1">
        <w:rPr>
          <w:rStyle w:val="LatinChar"/>
          <w:rFonts w:cs="FrankRuehl"/>
          <w:sz w:val="28"/>
          <w:szCs w:val="28"/>
          <w:rtl/>
          <w:lang w:val="en-GB"/>
        </w:rPr>
        <w:t>צלי אש</w:t>
      </w:r>
      <w:r w:rsidR="08F91D8F">
        <w:rPr>
          <w:rStyle w:val="LatinChar"/>
          <w:rFonts w:cs="FrankRuehl" w:hint="cs"/>
          <w:sz w:val="28"/>
          <w:szCs w:val="28"/>
          <w:rtl/>
          <w:lang w:val="en-GB"/>
        </w:rPr>
        <w:t>"</w:t>
      </w:r>
      <w:r w:rsidR="089A08F1" w:rsidRPr="089A08F1">
        <w:rPr>
          <w:rStyle w:val="LatinChar"/>
          <w:rFonts w:cs="FrankRuehl"/>
          <w:sz w:val="28"/>
          <w:szCs w:val="28"/>
          <w:rtl/>
          <w:lang w:val="en-GB"/>
        </w:rPr>
        <w:t xml:space="preserve"> הוא ענין אברהם</w:t>
      </w:r>
      <w:r w:rsidR="08E777B2">
        <w:rPr>
          <w:rStyle w:val="FootnoteReference"/>
          <w:rFonts w:cs="FrankRuehl"/>
          <w:szCs w:val="28"/>
          <w:rtl/>
        </w:rPr>
        <w:footnoteReference w:id="146"/>
      </w:r>
      <w:r w:rsidR="08F91D8F">
        <w:rPr>
          <w:rStyle w:val="LatinChar"/>
          <w:rFonts w:cs="FrankRuehl" w:hint="cs"/>
          <w:sz w:val="28"/>
          <w:szCs w:val="28"/>
          <w:rtl/>
          <w:lang w:val="en-GB"/>
        </w:rPr>
        <w:t>.</w:t>
      </w:r>
      <w:r w:rsidR="089A08F1" w:rsidRPr="089A08F1">
        <w:rPr>
          <w:rStyle w:val="LatinChar"/>
          <w:rFonts w:cs="FrankRuehl"/>
          <w:sz w:val="28"/>
          <w:szCs w:val="28"/>
          <w:rtl/>
          <w:lang w:val="en-GB"/>
        </w:rPr>
        <w:t xml:space="preserve"> וזה שנאמר </w:t>
      </w:r>
      <w:r w:rsidR="089A08F1" w:rsidRPr="08F91D8F">
        <w:rPr>
          <w:rStyle w:val="LatinChar"/>
          <w:rFonts w:cs="Dbs-Rashi"/>
          <w:szCs w:val="20"/>
          <w:rtl/>
          <w:lang w:val="en-GB"/>
        </w:rPr>
        <w:t>(בראשית טו</w:t>
      </w:r>
      <w:r w:rsidR="08F91D8F" w:rsidRPr="08F91D8F">
        <w:rPr>
          <w:rStyle w:val="LatinChar"/>
          <w:rFonts w:cs="Dbs-Rashi" w:hint="cs"/>
          <w:szCs w:val="20"/>
          <w:rtl/>
          <w:lang w:val="en-GB"/>
        </w:rPr>
        <w:t xml:space="preserve">, </w:t>
      </w:r>
      <w:r w:rsidR="08F91D8F">
        <w:rPr>
          <w:rStyle w:val="LatinChar"/>
          <w:rFonts w:cs="Dbs-Rashi" w:hint="cs"/>
          <w:szCs w:val="20"/>
          <w:rtl/>
          <w:lang w:val="en-GB"/>
        </w:rPr>
        <w:t>ז</w:t>
      </w:r>
      <w:r w:rsidR="089A08F1" w:rsidRPr="08F91D8F">
        <w:rPr>
          <w:rStyle w:val="LatinChar"/>
          <w:rFonts w:cs="Dbs-Rashi"/>
          <w:szCs w:val="20"/>
          <w:rtl/>
          <w:lang w:val="en-GB"/>
        </w:rPr>
        <w:t>)</w:t>
      </w:r>
      <w:r w:rsidR="089A08F1" w:rsidRPr="089A08F1">
        <w:rPr>
          <w:rStyle w:val="LatinChar"/>
          <w:rFonts w:cs="FrankRuehl"/>
          <w:sz w:val="28"/>
          <w:szCs w:val="28"/>
          <w:rtl/>
          <w:lang w:val="en-GB"/>
        </w:rPr>
        <w:t xml:space="preserve"> </w:t>
      </w:r>
      <w:r w:rsidR="08F91D8F">
        <w:rPr>
          <w:rStyle w:val="LatinChar"/>
          <w:rFonts w:cs="FrankRuehl" w:hint="cs"/>
          <w:sz w:val="28"/>
          <w:szCs w:val="28"/>
          <w:rtl/>
          <w:lang w:val="en-GB"/>
        </w:rPr>
        <w:t>"</w:t>
      </w:r>
      <w:r w:rsidR="089A08F1" w:rsidRPr="089A08F1">
        <w:rPr>
          <w:rStyle w:val="LatinChar"/>
          <w:rFonts w:cs="FrankRuehl"/>
          <w:sz w:val="28"/>
          <w:szCs w:val="28"/>
          <w:rtl/>
          <w:lang w:val="en-GB"/>
        </w:rPr>
        <w:t>אני ה' אשר הוצאתיך מאור כשדים</w:t>
      </w:r>
      <w:r w:rsidR="08F91D8F">
        <w:rPr>
          <w:rStyle w:val="LatinChar"/>
          <w:rFonts w:cs="FrankRuehl" w:hint="cs"/>
          <w:sz w:val="28"/>
          <w:szCs w:val="28"/>
          <w:rtl/>
          <w:lang w:val="en-GB"/>
        </w:rPr>
        <w:t>"</w:t>
      </w:r>
      <w:r w:rsidR="08301077">
        <w:rPr>
          <w:rStyle w:val="FootnoteReference"/>
          <w:rFonts w:cs="FrankRuehl"/>
          <w:szCs w:val="28"/>
          <w:rtl/>
        </w:rPr>
        <w:footnoteReference w:id="147"/>
      </w:r>
      <w:r w:rsidR="08F91D8F">
        <w:rPr>
          <w:rStyle w:val="LatinChar"/>
          <w:rFonts w:cs="FrankRuehl" w:hint="cs"/>
          <w:sz w:val="28"/>
          <w:szCs w:val="28"/>
          <w:rtl/>
          <w:lang w:val="en-GB"/>
        </w:rPr>
        <w:t>.</w:t>
      </w:r>
      <w:r w:rsidR="089A08F1" w:rsidRPr="089A08F1">
        <w:rPr>
          <w:rStyle w:val="LatinChar"/>
          <w:rFonts w:cs="FrankRuehl"/>
          <w:sz w:val="28"/>
          <w:szCs w:val="28"/>
          <w:rtl/>
          <w:lang w:val="en-GB"/>
        </w:rPr>
        <w:t xml:space="preserve"> ודבר זה ענין נפלא מאוד</w:t>
      </w:r>
      <w:r w:rsidR="08F91D8F">
        <w:rPr>
          <w:rStyle w:val="LatinChar"/>
          <w:rFonts w:cs="FrankRuehl" w:hint="cs"/>
          <w:sz w:val="28"/>
          <w:szCs w:val="28"/>
          <w:rtl/>
          <w:lang w:val="en-GB"/>
        </w:rPr>
        <w:t>,</w:t>
      </w:r>
      <w:r w:rsidR="089A08F1" w:rsidRPr="089A08F1">
        <w:rPr>
          <w:rStyle w:val="LatinChar"/>
          <w:rFonts w:cs="FrankRuehl"/>
          <w:sz w:val="28"/>
          <w:szCs w:val="28"/>
          <w:rtl/>
          <w:lang w:val="en-GB"/>
        </w:rPr>
        <w:t xml:space="preserve"> ואין כאן מקום להאריך</w:t>
      </w:r>
      <w:r w:rsidR="08DC6698">
        <w:rPr>
          <w:rStyle w:val="FootnoteReference"/>
          <w:rFonts w:cs="FrankRuehl"/>
          <w:szCs w:val="28"/>
          <w:rtl/>
        </w:rPr>
        <w:footnoteReference w:id="148"/>
      </w:r>
      <w:r w:rsidR="089A08F1" w:rsidRPr="089A08F1">
        <w:rPr>
          <w:rStyle w:val="LatinChar"/>
          <w:rFonts w:cs="FrankRuehl"/>
          <w:sz w:val="28"/>
          <w:szCs w:val="28"/>
          <w:rtl/>
          <w:lang w:val="en-GB"/>
        </w:rPr>
        <w:t xml:space="preserve">. </w:t>
      </w:r>
    </w:p>
    <w:p w:rsidR="087C2127" w:rsidRDefault="087C2127" w:rsidP="08E9091E">
      <w:pPr>
        <w:jc w:val="both"/>
        <w:rPr>
          <w:rStyle w:val="LatinChar"/>
          <w:rFonts w:cs="FrankRuehl" w:hint="cs"/>
          <w:sz w:val="28"/>
          <w:szCs w:val="28"/>
          <w:rtl/>
          <w:lang w:val="en-GB"/>
        </w:rPr>
      </w:pPr>
      <w:r w:rsidRPr="087C2127">
        <w:rPr>
          <w:rStyle w:val="LatinChar"/>
          <w:rtl/>
        </w:rPr>
        <w:t>#</w:t>
      </w:r>
      <w:r w:rsidR="089A08F1" w:rsidRPr="087C2127">
        <w:rPr>
          <w:rStyle w:val="Title1"/>
          <w:rtl/>
        </w:rPr>
        <w:t>ומרורים</w:t>
      </w:r>
      <w:r w:rsidRPr="087C2127">
        <w:rPr>
          <w:rStyle w:val="LatinChar"/>
          <w:rtl/>
        </w:rPr>
        <w:t>=</w:t>
      </w:r>
      <w:r w:rsidR="089A08F1" w:rsidRPr="089A08F1">
        <w:rPr>
          <w:rStyle w:val="LatinChar"/>
          <w:rFonts w:cs="FrankRuehl"/>
          <w:sz w:val="28"/>
          <w:szCs w:val="28"/>
          <w:rtl/>
          <w:lang w:val="en-GB"/>
        </w:rPr>
        <w:t xml:space="preserve"> נגד יעקב</w:t>
      </w:r>
      <w:r>
        <w:rPr>
          <w:rStyle w:val="LatinChar"/>
          <w:rFonts w:cs="FrankRuehl" w:hint="cs"/>
          <w:sz w:val="28"/>
          <w:szCs w:val="28"/>
          <w:rtl/>
          <w:lang w:val="en-GB"/>
        </w:rPr>
        <w:t>,</w:t>
      </w:r>
      <w:r w:rsidR="089A08F1" w:rsidRPr="089A08F1">
        <w:rPr>
          <w:rStyle w:val="LatinChar"/>
          <w:rFonts w:cs="FrankRuehl"/>
          <w:sz w:val="28"/>
          <w:szCs w:val="28"/>
          <w:rtl/>
          <w:lang w:val="en-GB"/>
        </w:rPr>
        <w:t xml:space="preserve"> לפי שהיה עשו רודף אותו תמיד</w:t>
      </w:r>
      <w:r>
        <w:rPr>
          <w:rStyle w:val="FootnoteReference"/>
          <w:rFonts w:cs="FrankRuehl"/>
          <w:szCs w:val="28"/>
          <w:rtl/>
        </w:rPr>
        <w:footnoteReference w:id="149"/>
      </w:r>
      <w:r w:rsidR="089A08F1" w:rsidRPr="089A08F1">
        <w:rPr>
          <w:rStyle w:val="LatinChar"/>
          <w:rFonts w:cs="FrankRuehl"/>
          <w:sz w:val="28"/>
          <w:szCs w:val="28"/>
          <w:rtl/>
          <w:lang w:val="en-GB"/>
        </w:rPr>
        <w:t xml:space="preserve">. </w:t>
      </w:r>
    </w:p>
    <w:p w:rsidR="086E13ED" w:rsidRPr="086E13ED" w:rsidRDefault="08D33376" w:rsidP="086E13ED">
      <w:pPr>
        <w:jc w:val="both"/>
        <w:rPr>
          <w:rStyle w:val="LatinChar"/>
          <w:rFonts w:cs="FrankRuehl"/>
          <w:sz w:val="28"/>
          <w:szCs w:val="28"/>
          <w:rtl/>
          <w:lang w:val="en-GB"/>
        </w:rPr>
      </w:pPr>
      <w:r w:rsidRPr="08D33376">
        <w:rPr>
          <w:rStyle w:val="LatinChar"/>
          <w:rtl/>
        </w:rPr>
        <w:t>#</w:t>
      </w:r>
      <w:r w:rsidR="089A08F1" w:rsidRPr="08D33376">
        <w:rPr>
          <w:rStyle w:val="Title1"/>
          <w:rtl/>
        </w:rPr>
        <w:t>ומצות נגד שרה</w:t>
      </w:r>
      <w:r w:rsidRPr="08D33376">
        <w:rPr>
          <w:rStyle w:val="LatinChar"/>
          <w:rtl/>
        </w:rPr>
        <w:t>=</w:t>
      </w:r>
      <w:r>
        <w:rPr>
          <w:rStyle w:val="FootnoteReference"/>
          <w:rFonts w:cs="FrankRuehl"/>
          <w:szCs w:val="28"/>
          <w:rtl/>
        </w:rPr>
        <w:footnoteReference w:id="150"/>
      </w:r>
      <w:r>
        <w:rPr>
          <w:rStyle w:val="LatinChar"/>
          <w:rFonts w:cs="FrankRuehl" w:hint="cs"/>
          <w:sz w:val="28"/>
          <w:szCs w:val="28"/>
          <w:rtl/>
          <w:lang w:val="en-GB"/>
        </w:rPr>
        <w:t>.</w:t>
      </w:r>
      <w:r w:rsidR="089A08F1" w:rsidRPr="089A08F1">
        <w:rPr>
          <w:rStyle w:val="LatinChar"/>
          <w:rFonts w:cs="FrankRuehl"/>
          <w:sz w:val="28"/>
          <w:szCs w:val="28"/>
          <w:rtl/>
          <w:lang w:val="en-GB"/>
        </w:rPr>
        <w:t xml:space="preserve"> ולא היה רמז אל אחת </w:t>
      </w:r>
      <w:r w:rsidR="08085F32">
        <w:rPr>
          <w:rStyle w:val="LatinChar"/>
          <w:rFonts w:cs="FrankRuehl" w:hint="cs"/>
          <w:sz w:val="28"/>
          <w:szCs w:val="28"/>
          <w:rtl/>
          <w:lang w:val="en-GB"/>
        </w:rPr>
        <w:t xml:space="preserve">מן* </w:t>
      </w:r>
      <w:r w:rsidR="089A08F1" w:rsidRPr="089A08F1">
        <w:rPr>
          <w:rStyle w:val="LatinChar"/>
          <w:rFonts w:cs="FrankRuehl"/>
          <w:sz w:val="28"/>
          <w:szCs w:val="28"/>
          <w:rtl/>
          <w:lang w:val="en-GB"/>
        </w:rPr>
        <w:t>האמהות</w:t>
      </w:r>
      <w:r>
        <w:rPr>
          <w:rStyle w:val="LatinChar"/>
          <w:rFonts w:cs="FrankRuehl" w:hint="cs"/>
          <w:sz w:val="28"/>
          <w:szCs w:val="28"/>
          <w:rtl/>
          <w:lang w:val="en-GB"/>
        </w:rPr>
        <w:t>,</w:t>
      </w:r>
      <w:r w:rsidR="089A08F1" w:rsidRPr="089A08F1">
        <w:rPr>
          <w:rStyle w:val="LatinChar"/>
          <w:rFonts w:cs="FrankRuehl"/>
          <w:sz w:val="28"/>
          <w:szCs w:val="28"/>
          <w:rtl/>
          <w:lang w:val="en-GB"/>
        </w:rPr>
        <w:t xml:space="preserve"> חוץ משרה, לפי שאברהם היה לו יתרון</w:t>
      </w:r>
      <w:r>
        <w:rPr>
          <w:rStyle w:val="LatinChar"/>
          <w:rFonts w:cs="FrankRuehl" w:hint="cs"/>
          <w:sz w:val="28"/>
          <w:szCs w:val="28"/>
          <w:rtl/>
          <w:lang w:val="en-GB"/>
        </w:rPr>
        <w:t>,</w:t>
      </w:r>
      <w:r w:rsidR="089A08F1" w:rsidRPr="089A08F1">
        <w:rPr>
          <w:rStyle w:val="LatinChar"/>
          <w:rFonts w:cs="FrankRuehl"/>
          <w:sz w:val="28"/>
          <w:szCs w:val="28"/>
          <w:rtl/>
          <w:lang w:val="en-GB"/>
        </w:rPr>
        <w:t xml:space="preserve"> שהיה אבינו אברהם ראשון לאבות</w:t>
      </w:r>
      <w:r>
        <w:rPr>
          <w:rStyle w:val="LatinChar"/>
          <w:rFonts w:cs="FrankRuehl" w:hint="cs"/>
          <w:sz w:val="28"/>
          <w:szCs w:val="28"/>
          <w:rtl/>
          <w:lang w:val="en-GB"/>
        </w:rPr>
        <w:t>.</w:t>
      </w:r>
      <w:r w:rsidR="089A08F1" w:rsidRPr="089A08F1">
        <w:rPr>
          <w:rStyle w:val="LatinChar"/>
          <w:rFonts w:cs="FrankRuehl"/>
          <w:sz w:val="28"/>
          <w:szCs w:val="28"/>
          <w:rtl/>
          <w:lang w:val="en-GB"/>
        </w:rPr>
        <w:t xml:space="preserve"> שאף על גב שכלם אבות</w:t>
      </w:r>
      <w:r w:rsidR="089047ED">
        <w:rPr>
          <w:rStyle w:val="FootnoteReference"/>
          <w:rFonts w:cs="FrankRuehl"/>
          <w:szCs w:val="28"/>
          <w:rtl/>
        </w:rPr>
        <w:footnoteReference w:id="151"/>
      </w:r>
      <w:r>
        <w:rPr>
          <w:rStyle w:val="LatinChar"/>
          <w:rFonts w:cs="FrankRuehl" w:hint="cs"/>
          <w:sz w:val="28"/>
          <w:szCs w:val="28"/>
          <w:rtl/>
          <w:lang w:val="en-GB"/>
        </w:rPr>
        <w:t xml:space="preserve">, </w:t>
      </w:r>
      <w:r w:rsidR="089A08F1" w:rsidRPr="089A08F1">
        <w:rPr>
          <w:rStyle w:val="LatinChar"/>
          <w:rFonts w:cs="FrankRuehl"/>
          <w:sz w:val="28"/>
          <w:szCs w:val="28"/>
          <w:rtl/>
          <w:lang w:val="en-GB"/>
        </w:rPr>
        <w:t>לא היה ראשון רק אברהם</w:t>
      </w:r>
      <w:r>
        <w:rPr>
          <w:rStyle w:val="LatinChar"/>
          <w:rFonts w:cs="FrankRuehl" w:hint="cs"/>
          <w:sz w:val="28"/>
          <w:szCs w:val="28"/>
          <w:rtl/>
          <w:lang w:val="en-GB"/>
        </w:rPr>
        <w:t>,</w:t>
      </w:r>
      <w:r w:rsidR="089A08F1" w:rsidRPr="089A08F1">
        <w:rPr>
          <w:rStyle w:val="LatinChar"/>
          <w:rFonts w:cs="FrankRuehl"/>
          <w:sz w:val="28"/>
          <w:szCs w:val="28"/>
          <w:rtl/>
          <w:lang w:val="en-GB"/>
        </w:rPr>
        <w:t xml:space="preserve"> שהיה ראשון</w:t>
      </w:r>
      <w:r w:rsidR="086B2C2E">
        <w:rPr>
          <w:rStyle w:val="FootnoteReference"/>
          <w:rFonts w:cs="FrankRuehl"/>
          <w:szCs w:val="28"/>
          <w:rtl/>
        </w:rPr>
        <w:footnoteReference w:id="152"/>
      </w:r>
      <w:r>
        <w:rPr>
          <w:rStyle w:val="LatinChar"/>
          <w:rFonts w:cs="FrankRuehl" w:hint="cs"/>
          <w:sz w:val="28"/>
          <w:szCs w:val="28"/>
          <w:rtl/>
          <w:lang w:val="en-GB"/>
        </w:rPr>
        <w:t>.</w:t>
      </w:r>
      <w:r w:rsidR="089A08F1" w:rsidRPr="089A08F1">
        <w:rPr>
          <w:rStyle w:val="LatinChar"/>
          <w:rFonts w:cs="FrankRuehl"/>
          <w:sz w:val="28"/>
          <w:szCs w:val="28"/>
          <w:rtl/>
          <w:lang w:val="en-GB"/>
        </w:rPr>
        <w:t xml:space="preserve"> ואברהם נקרא </w:t>
      </w:r>
      <w:r>
        <w:rPr>
          <w:rStyle w:val="LatinChar"/>
          <w:rFonts w:cs="FrankRuehl" w:hint="cs"/>
          <w:sz w:val="28"/>
          <w:szCs w:val="28"/>
          <w:rtl/>
          <w:lang w:val="en-GB"/>
        </w:rPr>
        <w:t>"</w:t>
      </w:r>
      <w:r w:rsidR="089A08F1" w:rsidRPr="089A08F1">
        <w:rPr>
          <w:rStyle w:val="LatinChar"/>
          <w:rFonts w:cs="FrankRuehl"/>
          <w:sz w:val="28"/>
          <w:szCs w:val="28"/>
          <w:rtl/>
          <w:lang w:val="en-GB"/>
        </w:rPr>
        <w:t>אחד</w:t>
      </w:r>
      <w:r>
        <w:rPr>
          <w:rStyle w:val="LatinChar"/>
          <w:rFonts w:cs="FrankRuehl" w:hint="cs"/>
          <w:sz w:val="28"/>
          <w:szCs w:val="28"/>
          <w:rtl/>
          <w:lang w:val="en-GB"/>
        </w:rPr>
        <w:t>",</w:t>
      </w:r>
      <w:r w:rsidR="089A08F1" w:rsidRPr="089A08F1">
        <w:rPr>
          <w:rStyle w:val="LatinChar"/>
          <w:rFonts w:cs="FrankRuehl"/>
          <w:sz w:val="28"/>
          <w:szCs w:val="28"/>
          <w:rtl/>
          <w:lang w:val="en-GB"/>
        </w:rPr>
        <w:t xml:space="preserve"> דכתיב </w:t>
      </w:r>
      <w:r w:rsidR="089A08F1" w:rsidRPr="08D33376">
        <w:rPr>
          <w:rStyle w:val="LatinChar"/>
          <w:rFonts w:cs="Dbs-Rashi"/>
          <w:szCs w:val="20"/>
          <w:rtl/>
          <w:lang w:val="en-GB"/>
        </w:rPr>
        <w:t>(ישעי</w:t>
      </w:r>
      <w:r w:rsidRPr="08D33376">
        <w:rPr>
          <w:rStyle w:val="LatinChar"/>
          <w:rFonts w:cs="Dbs-Rashi" w:hint="cs"/>
          <w:szCs w:val="20"/>
          <w:rtl/>
          <w:lang w:val="en-GB"/>
        </w:rPr>
        <w:t>ה</w:t>
      </w:r>
      <w:r w:rsidR="089A08F1" w:rsidRPr="08D33376">
        <w:rPr>
          <w:rStyle w:val="LatinChar"/>
          <w:rFonts w:cs="Dbs-Rashi"/>
          <w:szCs w:val="20"/>
          <w:rtl/>
          <w:lang w:val="en-GB"/>
        </w:rPr>
        <w:t xml:space="preserve"> נא</w:t>
      </w:r>
      <w:r w:rsidRPr="08D33376">
        <w:rPr>
          <w:rStyle w:val="LatinChar"/>
          <w:rFonts w:cs="Dbs-Rashi" w:hint="cs"/>
          <w:szCs w:val="20"/>
          <w:rtl/>
          <w:lang w:val="en-GB"/>
        </w:rPr>
        <w:t xml:space="preserve">, </w:t>
      </w:r>
      <w:r>
        <w:rPr>
          <w:rStyle w:val="LatinChar"/>
          <w:rFonts w:cs="Dbs-Rashi" w:hint="cs"/>
          <w:szCs w:val="20"/>
          <w:rtl/>
          <w:lang w:val="en-GB"/>
        </w:rPr>
        <w:t>ב</w:t>
      </w:r>
      <w:r w:rsidR="089A08F1" w:rsidRPr="08D33376">
        <w:rPr>
          <w:rStyle w:val="LatinChar"/>
          <w:rFonts w:cs="Dbs-Rashi"/>
          <w:szCs w:val="20"/>
          <w:rtl/>
          <w:lang w:val="en-GB"/>
        </w:rPr>
        <w:t>)</w:t>
      </w:r>
      <w:r w:rsidR="089A08F1" w:rsidRPr="089A08F1">
        <w:rPr>
          <w:rStyle w:val="LatinChar"/>
          <w:rFonts w:cs="FrankRuehl"/>
          <w:sz w:val="28"/>
          <w:szCs w:val="28"/>
          <w:rtl/>
          <w:lang w:val="en-GB"/>
        </w:rPr>
        <w:t xml:space="preserve"> </w:t>
      </w:r>
      <w:r>
        <w:rPr>
          <w:rStyle w:val="LatinChar"/>
          <w:rFonts w:cs="FrankRuehl" w:hint="cs"/>
          <w:sz w:val="28"/>
          <w:szCs w:val="28"/>
          <w:rtl/>
          <w:lang w:val="en-GB"/>
        </w:rPr>
        <w:t>"</w:t>
      </w:r>
      <w:r w:rsidR="089A08F1" w:rsidRPr="089A08F1">
        <w:rPr>
          <w:rStyle w:val="LatinChar"/>
          <w:rFonts w:cs="FrankRuehl"/>
          <w:sz w:val="28"/>
          <w:szCs w:val="28"/>
          <w:rtl/>
          <w:lang w:val="en-GB"/>
        </w:rPr>
        <w:t>הביטו אל אברהם אביכם ואל שרה תחוללכם כי אחד קראתיו</w:t>
      </w:r>
      <w:r>
        <w:rPr>
          <w:rStyle w:val="LatinChar"/>
          <w:rFonts w:cs="FrankRuehl" w:hint="cs"/>
          <w:sz w:val="28"/>
          <w:szCs w:val="28"/>
          <w:rtl/>
          <w:lang w:val="en-GB"/>
        </w:rPr>
        <w:t>".</w:t>
      </w:r>
      <w:r w:rsidR="089A08F1" w:rsidRPr="089A08F1">
        <w:rPr>
          <w:rStyle w:val="LatinChar"/>
          <w:rFonts w:cs="FrankRuehl"/>
          <w:sz w:val="28"/>
          <w:szCs w:val="28"/>
          <w:rtl/>
          <w:lang w:val="en-GB"/>
        </w:rPr>
        <w:t xml:space="preserve"> וזה הטעם שנקרא </w:t>
      </w:r>
      <w:r>
        <w:rPr>
          <w:rStyle w:val="LatinChar"/>
          <w:rFonts w:cs="FrankRuehl" w:hint="cs"/>
          <w:sz w:val="28"/>
          <w:szCs w:val="28"/>
          <w:rtl/>
          <w:lang w:val="en-GB"/>
        </w:rPr>
        <w:t>"</w:t>
      </w:r>
      <w:r w:rsidR="089A08F1" w:rsidRPr="089A08F1">
        <w:rPr>
          <w:rStyle w:val="LatinChar"/>
          <w:rFonts w:cs="FrankRuehl"/>
          <w:sz w:val="28"/>
          <w:szCs w:val="28"/>
          <w:rtl/>
          <w:lang w:val="en-GB"/>
        </w:rPr>
        <w:t>אחד</w:t>
      </w:r>
      <w:r>
        <w:rPr>
          <w:rStyle w:val="LatinChar"/>
          <w:rFonts w:cs="FrankRuehl" w:hint="cs"/>
          <w:sz w:val="28"/>
          <w:szCs w:val="28"/>
          <w:rtl/>
          <w:lang w:val="en-GB"/>
        </w:rPr>
        <w:t>",</w:t>
      </w:r>
      <w:r w:rsidR="089A08F1" w:rsidRPr="089A08F1">
        <w:rPr>
          <w:rStyle w:val="LatinChar"/>
          <w:rFonts w:cs="FrankRuehl"/>
          <w:sz w:val="28"/>
          <w:szCs w:val="28"/>
          <w:rtl/>
          <w:lang w:val="en-GB"/>
        </w:rPr>
        <w:t xml:space="preserve"> מפני שהיה ראשון</w:t>
      </w:r>
      <w:r>
        <w:rPr>
          <w:rStyle w:val="LatinChar"/>
          <w:rFonts w:cs="FrankRuehl" w:hint="cs"/>
          <w:sz w:val="28"/>
          <w:szCs w:val="28"/>
          <w:rtl/>
          <w:lang w:val="en-GB"/>
        </w:rPr>
        <w:t>,</w:t>
      </w:r>
      <w:r w:rsidR="089A08F1" w:rsidRPr="089A08F1">
        <w:rPr>
          <w:rStyle w:val="LatinChar"/>
          <w:rFonts w:cs="FrankRuehl"/>
          <w:sz w:val="28"/>
          <w:szCs w:val="28"/>
          <w:rtl/>
          <w:lang w:val="en-GB"/>
        </w:rPr>
        <w:t xml:space="preserve"> ובזה היה אחד</w:t>
      </w:r>
      <w:r w:rsidR="08EB3972">
        <w:rPr>
          <w:rStyle w:val="FootnoteReference"/>
          <w:rFonts w:cs="FrankRuehl"/>
          <w:szCs w:val="28"/>
          <w:rtl/>
        </w:rPr>
        <w:footnoteReference w:id="153"/>
      </w:r>
      <w:r>
        <w:rPr>
          <w:rStyle w:val="LatinChar"/>
          <w:rFonts w:cs="FrankRuehl" w:hint="cs"/>
          <w:sz w:val="28"/>
          <w:szCs w:val="28"/>
          <w:rtl/>
          <w:lang w:val="en-GB"/>
        </w:rPr>
        <w:t>.</w:t>
      </w:r>
      <w:r w:rsidR="089A08F1" w:rsidRPr="089A08F1">
        <w:rPr>
          <w:rStyle w:val="LatinChar"/>
          <w:rFonts w:cs="FrankRuehl"/>
          <w:sz w:val="28"/>
          <w:szCs w:val="28"/>
          <w:rtl/>
          <w:lang w:val="en-GB"/>
        </w:rPr>
        <w:t xml:space="preserve"> ולענין אחדות שלו נכלל עמו אשתו</w:t>
      </w:r>
      <w:r>
        <w:rPr>
          <w:rStyle w:val="LatinChar"/>
          <w:rFonts w:cs="FrankRuehl" w:hint="cs"/>
          <w:sz w:val="28"/>
          <w:szCs w:val="28"/>
          <w:rtl/>
          <w:lang w:val="en-GB"/>
        </w:rPr>
        <w:t>,</w:t>
      </w:r>
      <w:r w:rsidR="089A08F1" w:rsidRPr="089A08F1">
        <w:rPr>
          <w:rStyle w:val="LatinChar"/>
          <w:rFonts w:cs="FrankRuehl"/>
          <w:sz w:val="28"/>
          <w:szCs w:val="28"/>
          <w:rtl/>
          <w:lang w:val="en-GB"/>
        </w:rPr>
        <w:t xml:space="preserve"> כי האיש עם האשה הם אחד</w:t>
      </w:r>
      <w:r>
        <w:rPr>
          <w:rStyle w:val="LatinChar"/>
          <w:rFonts w:cs="FrankRuehl" w:hint="cs"/>
          <w:sz w:val="28"/>
          <w:szCs w:val="28"/>
          <w:rtl/>
          <w:lang w:val="en-GB"/>
        </w:rPr>
        <w:t>,</w:t>
      </w:r>
      <w:r w:rsidR="089A08F1" w:rsidRPr="089A08F1">
        <w:rPr>
          <w:rStyle w:val="LatinChar"/>
          <w:rFonts w:cs="FrankRuehl"/>
          <w:sz w:val="28"/>
          <w:szCs w:val="28"/>
          <w:rtl/>
          <w:lang w:val="en-GB"/>
        </w:rPr>
        <w:t xml:space="preserve"> כי אין אחד זולת הק</w:t>
      </w:r>
      <w:r>
        <w:rPr>
          <w:rStyle w:val="LatinChar"/>
          <w:rFonts w:cs="FrankRuehl" w:hint="cs"/>
          <w:sz w:val="28"/>
          <w:szCs w:val="28"/>
          <w:rtl/>
          <w:lang w:val="en-GB"/>
        </w:rPr>
        <w:t>ב"ה</w:t>
      </w:r>
      <w:r w:rsidR="082B3D37">
        <w:rPr>
          <w:rStyle w:val="FootnoteReference"/>
          <w:rFonts w:cs="FrankRuehl"/>
          <w:szCs w:val="28"/>
          <w:rtl/>
        </w:rPr>
        <w:footnoteReference w:id="154"/>
      </w:r>
      <w:r w:rsidR="089A08F1" w:rsidRPr="089A08F1">
        <w:rPr>
          <w:rStyle w:val="LatinChar"/>
          <w:rFonts w:cs="FrankRuehl"/>
          <w:sz w:val="28"/>
          <w:szCs w:val="28"/>
          <w:rtl/>
          <w:lang w:val="en-GB"/>
        </w:rPr>
        <w:t>, ולכך ברא לו הק</w:t>
      </w:r>
      <w:r>
        <w:rPr>
          <w:rStyle w:val="LatinChar"/>
          <w:rFonts w:cs="FrankRuehl" w:hint="cs"/>
          <w:sz w:val="28"/>
          <w:szCs w:val="28"/>
          <w:rtl/>
          <w:lang w:val="en-GB"/>
        </w:rPr>
        <w:t>ב"ה</w:t>
      </w:r>
      <w:r w:rsidR="089A08F1" w:rsidRPr="089A08F1">
        <w:rPr>
          <w:rStyle w:val="LatinChar"/>
          <w:rFonts w:cs="FrankRuehl"/>
          <w:sz w:val="28"/>
          <w:szCs w:val="28"/>
          <w:rtl/>
          <w:lang w:val="en-GB"/>
        </w:rPr>
        <w:t xml:space="preserve"> הנקבה</w:t>
      </w:r>
      <w:r w:rsidR="08C46679">
        <w:rPr>
          <w:rStyle w:val="FootnoteReference"/>
          <w:rFonts w:cs="FrankRuehl"/>
          <w:szCs w:val="28"/>
          <w:rtl/>
        </w:rPr>
        <w:footnoteReference w:id="155"/>
      </w:r>
      <w:r>
        <w:rPr>
          <w:rStyle w:val="LatinChar"/>
          <w:rFonts w:cs="FrankRuehl" w:hint="cs"/>
          <w:sz w:val="28"/>
          <w:szCs w:val="28"/>
          <w:rtl/>
          <w:lang w:val="en-GB"/>
        </w:rPr>
        <w:t>,</w:t>
      </w:r>
      <w:r w:rsidR="089A08F1" w:rsidRPr="089A08F1">
        <w:rPr>
          <w:rStyle w:val="LatinChar"/>
          <w:rFonts w:cs="FrankRuehl"/>
          <w:sz w:val="28"/>
          <w:szCs w:val="28"/>
          <w:rtl/>
          <w:lang w:val="en-GB"/>
        </w:rPr>
        <w:t xml:space="preserve"> שאם לא</w:t>
      </w:r>
      <w:r w:rsidR="084B32A2">
        <w:rPr>
          <w:rStyle w:val="LatinChar"/>
          <w:rFonts w:cs="FrankRuehl" w:hint="cs"/>
          <w:sz w:val="28"/>
          <w:szCs w:val="28"/>
          <w:rtl/>
          <w:lang w:val="en-GB"/>
        </w:rPr>
        <w:t>*</w:t>
      </w:r>
      <w:r w:rsidR="089A08F1" w:rsidRPr="089A08F1">
        <w:rPr>
          <w:rStyle w:val="LatinChar"/>
          <w:rFonts w:cs="FrankRuehl"/>
          <w:sz w:val="28"/>
          <w:szCs w:val="28"/>
          <w:rtl/>
          <w:lang w:val="en-GB"/>
        </w:rPr>
        <w:t xml:space="preserve"> כן היה האדם יחיד בתחתונים</w:t>
      </w:r>
      <w:r>
        <w:rPr>
          <w:rStyle w:val="LatinChar"/>
          <w:rFonts w:cs="FrankRuehl" w:hint="cs"/>
          <w:sz w:val="28"/>
          <w:szCs w:val="28"/>
          <w:rtl/>
          <w:lang w:val="en-GB"/>
        </w:rPr>
        <w:t>,</w:t>
      </w:r>
      <w:r w:rsidR="089A08F1" w:rsidRPr="089A08F1">
        <w:rPr>
          <w:rStyle w:val="LatinChar"/>
          <w:rFonts w:cs="FrankRuehl"/>
          <w:sz w:val="28"/>
          <w:szCs w:val="28"/>
          <w:rtl/>
          <w:lang w:val="en-GB"/>
        </w:rPr>
        <w:t xml:space="preserve"> כמו שבארו רז"ל </w:t>
      </w:r>
      <w:r w:rsidR="089A08F1" w:rsidRPr="086B2C9B">
        <w:rPr>
          <w:rStyle w:val="LatinChar"/>
          <w:rFonts w:cs="Dbs-Rashi"/>
          <w:szCs w:val="20"/>
          <w:rtl/>
          <w:lang w:val="en-GB"/>
        </w:rPr>
        <w:t>(פדר"א פי"ב)</w:t>
      </w:r>
      <w:r w:rsidR="089A08F1" w:rsidRPr="089A08F1">
        <w:rPr>
          <w:rStyle w:val="LatinChar"/>
          <w:rFonts w:cs="FrankRuehl"/>
          <w:sz w:val="28"/>
          <w:szCs w:val="28"/>
          <w:rtl/>
          <w:lang w:val="en-GB"/>
        </w:rPr>
        <w:t xml:space="preserve"> על </w:t>
      </w:r>
      <w:r>
        <w:rPr>
          <w:rStyle w:val="LatinChar"/>
          <w:rFonts w:cs="FrankRuehl" w:hint="cs"/>
          <w:sz w:val="28"/>
          <w:szCs w:val="28"/>
          <w:rtl/>
          <w:lang w:val="en-GB"/>
        </w:rPr>
        <w:t>"</w:t>
      </w:r>
      <w:r w:rsidR="089A08F1" w:rsidRPr="089A08F1">
        <w:rPr>
          <w:rStyle w:val="LatinChar"/>
          <w:rFonts w:cs="FrankRuehl"/>
          <w:sz w:val="28"/>
          <w:szCs w:val="28"/>
          <w:rtl/>
          <w:lang w:val="en-GB"/>
        </w:rPr>
        <w:t>לא טוב היות האדם לבדו אעשה לו עזר כנגדו</w:t>
      </w:r>
      <w:r>
        <w:rPr>
          <w:rStyle w:val="LatinChar"/>
          <w:rFonts w:cs="FrankRuehl" w:hint="cs"/>
          <w:sz w:val="28"/>
          <w:szCs w:val="28"/>
          <w:rtl/>
          <w:lang w:val="en-GB"/>
        </w:rPr>
        <w:t xml:space="preserve">" </w:t>
      </w:r>
      <w:r w:rsidRPr="08D33376">
        <w:rPr>
          <w:rStyle w:val="LatinChar"/>
          <w:rFonts w:cs="Dbs-Rashi" w:hint="cs"/>
          <w:szCs w:val="20"/>
          <w:rtl/>
          <w:lang w:val="en-GB"/>
        </w:rPr>
        <w:t>(בראשית ב, יח)</w:t>
      </w:r>
      <w:r w:rsidR="08473C39">
        <w:rPr>
          <w:rStyle w:val="FootnoteReference"/>
          <w:rFonts w:cs="FrankRuehl"/>
          <w:szCs w:val="28"/>
          <w:rtl/>
        </w:rPr>
        <w:footnoteReference w:id="156"/>
      </w:r>
      <w:r>
        <w:rPr>
          <w:rStyle w:val="LatinChar"/>
          <w:rFonts w:cs="FrankRuehl" w:hint="cs"/>
          <w:sz w:val="28"/>
          <w:szCs w:val="28"/>
          <w:rtl/>
          <w:lang w:val="en-GB"/>
        </w:rPr>
        <w:t>.</w:t>
      </w:r>
      <w:r w:rsidR="089A08F1" w:rsidRPr="089A08F1">
        <w:rPr>
          <w:rStyle w:val="LatinChar"/>
          <w:rFonts w:cs="FrankRuehl"/>
          <w:sz w:val="28"/>
          <w:szCs w:val="28"/>
          <w:rtl/>
          <w:lang w:val="en-GB"/>
        </w:rPr>
        <w:t xml:space="preserve"> נמצא כי אחדות האדם על ידי אשתו</w:t>
      </w:r>
      <w:r>
        <w:rPr>
          <w:rStyle w:val="LatinChar"/>
          <w:rFonts w:cs="FrankRuehl" w:hint="cs"/>
          <w:sz w:val="28"/>
          <w:szCs w:val="28"/>
          <w:rtl/>
          <w:lang w:val="en-GB"/>
        </w:rPr>
        <w:t>,</w:t>
      </w:r>
      <w:r w:rsidR="089A08F1" w:rsidRPr="089A08F1">
        <w:rPr>
          <w:rStyle w:val="LatinChar"/>
          <w:rFonts w:cs="FrankRuehl"/>
          <w:sz w:val="28"/>
          <w:szCs w:val="28"/>
          <w:rtl/>
          <w:lang w:val="en-GB"/>
        </w:rPr>
        <w:t xml:space="preserve"> וכדכתיב </w:t>
      </w:r>
      <w:r w:rsidR="089A08F1" w:rsidRPr="08D33376">
        <w:rPr>
          <w:rStyle w:val="LatinChar"/>
          <w:rFonts w:cs="Dbs-Rashi"/>
          <w:szCs w:val="20"/>
          <w:rtl/>
          <w:lang w:val="en-GB"/>
        </w:rPr>
        <w:t>(</w:t>
      </w:r>
      <w:r w:rsidRPr="08D33376">
        <w:rPr>
          <w:rStyle w:val="LatinChar"/>
          <w:rFonts w:cs="Dbs-Rashi" w:hint="cs"/>
          <w:szCs w:val="20"/>
          <w:rtl/>
          <w:lang w:val="en-GB"/>
        </w:rPr>
        <w:t>שם פסוק כד</w:t>
      </w:r>
      <w:r w:rsidR="089A08F1" w:rsidRPr="08D33376">
        <w:rPr>
          <w:rStyle w:val="LatinChar"/>
          <w:rFonts w:cs="Dbs-Rashi"/>
          <w:szCs w:val="20"/>
          <w:rtl/>
          <w:lang w:val="en-GB"/>
        </w:rPr>
        <w:t>)</w:t>
      </w:r>
      <w:r w:rsidR="089A08F1" w:rsidRPr="089A08F1">
        <w:rPr>
          <w:rStyle w:val="LatinChar"/>
          <w:rFonts w:cs="FrankRuehl"/>
          <w:sz w:val="28"/>
          <w:szCs w:val="28"/>
          <w:rtl/>
          <w:lang w:val="en-GB"/>
        </w:rPr>
        <w:t xml:space="preserve"> </w:t>
      </w:r>
      <w:r>
        <w:rPr>
          <w:rStyle w:val="LatinChar"/>
          <w:rFonts w:cs="FrankRuehl" w:hint="cs"/>
          <w:sz w:val="28"/>
          <w:szCs w:val="28"/>
          <w:rtl/>
          <w:lang w:val="en-GB"/>
        </w:rPr>
        <w:t>"</w:t>
      </w:r>
      <w:r w:rsidR="089A08F1" w:rsidRPr="089A08F1">
        <w:rPr>
          <w:rStyle w:val="LatinChar"/>
          <w:rFonts w:cs="FrankRuehl"/>
          <w:sz w:val="28"/>
          <w:szCs w:val="28"/>
          <w:rtl/>
          <w:lang w:val="en-GB"/>
        </w:rPr>
        <w:t>והיו לבשר אחד</w:t>
      </w:r>
      <w:r>
        <w:rPr>
          <w:rStyle w:val="LatinChar"/>
          <w:rFonts w:cs="FrankRuehl" w:hint="cs"/>
          <w:sz w:val="28"/>
          <w:szCs w:val="28"/>
          <w:rtl/>
          <w:lang w:val="en-GB"/>
        </w:rPr>
        <w:t>"</w:t>
      </w:r>
      <w:r w:rsidR="087A151D">
        <w:rPr>
          <w:rStyle w:val="FootnoteReference"/>
          <w:rFonts w:cs="FrankRuehl"/>
          <w:szCs w:val="28"/>
          <w:rtl/>
        </w:rPr>
        <w:footnoteReference w:id="157"/>
      </w:r>
      <w:r>
        <w:rPr>
          <w:rStyle w:val="LatinChar"/>
          <w:rFonts w:cs="FrankRuehl" w:hint="cs"/>
          <w:sz w:val="28"/>
          <w:szCs w:val="28"/>
          <w:rtl/>
          <w:lang w:val="en-GB"/>
        </w:rPr>
        <w:t>.</w:t>
      </w:r>
      <w:r w:rsidR="089A08F1" w:rsidRPr="089A08F1">
        <w:rPr>
          <w:rStyle w:val="LatinChar"/>
          <w:rFonts w:cs="FrankRuehl"/>
          <w:sz w:val="28"/>
          <w:szCs w:val="28"/>
          <w:rtl/>
          <w:lang w:val="en-GB"/>
        </w:rPr>
        <w:t xml:space="preserve"> לכך אמר </w:t>
      </w:r>
      <w:r>
        <w:rPr>
          <w:rStyle w:val="LatinChar"/>
          <w:rFonts w:cs="FrankRuehl" w:hint="cs"/>
          <w:sz w:val="28"/>
          <w:szCs w:val="28"/>
          <w:rtl/>
          <w:lang w:val="en-GB"/>
        </w:rPr>
        <w:t>"</w:t>
      </w:r>
      <w:r w:rsidR="089A08F1" w:rsidRPr="089A08F1">
        <w:rPr>
          <w:rStyle w:val="LatinChar"/>
          <w:rFonts w:cs="FrankRuehl"/>
          <w:sz w:val="28"/>
          <w:szCs w:val="28"/>
          <w:rtl/>
          <w:lang w:val="en-GB"/>
        </w:rPr>
        <w:t>הביטו אל אברהם אביכם ואל שרה תחוללכם כי אחד קראתיו</w:t>
      </w:r>
      <w:r>
        <w:rPr>
          <w:rStyle w:val="LatinChar"/>
          <w:rFonts w:cs="FrankRuehl" w:hint="cs"/>
          <w:sz w:val="28"/>
          <w:szCs w:val="28"/>
          <w:rtl/>
          <w:lang w:val="en-GB"/>
        </w:rPr>
        <w:t>"</w:t>
      </w:r>
      <w:r w:rsidR="089A08F1" w:rsidRPr="089A08F1">
        <w:rPr>
          <w:rStyle w:val="LatinChar"/>
          <w:rFonts w:cs="FrankRuehl"/>
          <w:sz w:val="28"/>
          <w:szCs w:val="28"/>
          <w:rtl/>
          <w:lang w:val="en-GB"/>
        </w:rPr>
        <w:t xml:space="preserve">, ומה שאמר </w:t>
      </w:r>
      <w:r>
        <w:rPr>
          <w:rStyle w:val="LatinChar"/>
          <w:rFonts w:cs="FrankRuehl" w:hint="cs"/>
          <w:sz w:val="28"/>
          <w:szCs w:val="28"/>
          <w:rtl/>
          <w:lang w:val="en-GB"/>
        </w:rPr>
        <w:t>"</w:t>
      </w:r>
      <w:r w:rsidR="089A08F1" w:rsidRPr="089A08F1">
        <w:rPr>
          <w:rStyle w:val="LatinChar"/>
          <w:rFonts w:cs="FrankRuehl"/>
          <w:sz w:val="28"/>
          <w:szCs w:val="28"/>
          <w:rtl/>
          <w:lang w:val="en-GB"/>
        </w:rPr>
        <w:t>כי אחד קראתיו</w:t>
      </w:r>
      <w:r>
        <w:rPr>
          <w:rStyle w:val="LatinChar"/>
          <w:rFonts w:cs="FrankRuehl" w:hint="cs"/>
          <w:sz w:val="28"/>
          <w:szCs w:val="28"/>
          <w:rtl/>
          <w:lang w:val="en-GB"/>
        </w:rPr>
        <w:t>"</w:t>
      </w:r>
      <w:r w:rsidR="089A08F1" w:rsidRPr="089A08F1">
        <w:rPr>
          <w:rStyle w:val="LatinChar"/>
          <w:rFonts w:cs="FrankRuehl"/>
          <w:sz w:val="28"/>
          <w:szCs w:val="28"/>
          <w:rtl/>
          <w:lang w:val="en-GB"/>
        </w:rPr>
        <w:t xml:space="preserve"> על שניהם אומר</w:t>
      </w:r>
      <w:r>
        <w:rPr>
          <w:rStyle w:val="LatinChar"/>
          <w:rFonts w:cs="FrankRuehl" w:hint="cs"/>
          <w:sz w:val="28"/>
          <w:szCs w:val="28"/>
          <w:rtl/>
          <w:lang w:val="en-GB"/>
        </w:rPr>
        <w:t>,</w:t>
      </w:r>
      <w:r w:rsidR="089A08F1" w:rsidRPr="089A08F1">
        <w:rPr>
          <w:rStyle w:val="LatinChar"/>
          <w:rFonts w:cs="FrankRuehl"/>
          <w:sz w:val="28"/>
          <w:szCs w:val="28"/>
          <w:rtl/>
          <w:lang w:val="en-GB"/>
        </w:rPr>
        <w:t xml:space="preserve"> כי עם אשתו קראו אחד</w:t>
      </w:r>
      <w:r w:rsidR="086B2C9B">
        <w:rPr>
          <w:rStyle w:val="FootnoteReference"/>
          <w:rFonts w:cs="FrankRuehl"/>
          <w:szCs w:val="28"/>
          <w:rtl/>
        </w:rPr>
        <w:footnoteReference w:id="158"/>
      </w:r>
      <w:r w:rsidR="089A08F1" w:rsidRPr="089A08F1">
        <w:rPr>
          <w:rStyle w:val="LatinChar"/>
          <w:rFonts w:cs="FrankRuehl"/>
          <w:sz w:val="28"/>
          <w:szCs w:val="28"/>
          <w:rtl/>
          <w:lang w:val="en-GB"/>
        </w:rPr>
        <w:t>.</w:t>
      </w:r>
      <w:r w:rsidR="086E13ED">
        <w:rPr>
          <w:rStyle w:val="LatinChar"/>
          <w:rFonts w:cs="FrankRuehl" w:hint="cs"/>
          <w:sz w:val="28"/>
          <w:szCs w:val="28"/>
          <w:rtl/>
          <w:lang w:val="en-GB"/>
        </w:rPr>
        <w:t xml:space="preserve"> </w:t>
      </w:r>
    </w:p>
    <w:p w:rsidR="082016DE" w:rsidRPr="082016DE" w:rsidRDefault="086E13ED" w:rsidP="082016DE">
      <w:pPr>
        <w:jc w:val="both"/>
        <w:rPr>
          <w:rStyle w:val="LatinChar"/>
          <w:rFonts w:cs="FrankRuehl"/>
          <w:sz w:val="28"/>
          <w:szCs w:val="28"/>
          <w:rtl/>
          <w:lang w:val="en-GB"/>
        </w:rPr>
      </w:pPr>
      <w:r w:rsidRPr="086E13ED">
        <w:rPr>
          <w:rStyle w:val="LatinChar"/>
          <w:rtl/>
        </w:rPr>
        <w:t>#</w:t>
      </w:r>
      <w:r w:rsidRPr="086E13ED">
        <w:rPr>
          <w:rStyle w:val="Title1"/>
          <w:rtl/>
          <w:lang w:val="en-GB"/>
        </w:rPr>
        <w:t>ומה שאמר</w:t>
      </w:r>
      <w:r w:rsidRPr="086E13ED">
        <w:rPr>
          <w:rStyle w:val="LatinChar"/>
          <w:rtl/>
        </w:rPr>
        <w:t>=</w:t>
      </w:r>
      <w:r w:rsidRPr="086E13ED">
        <w:rPr>
          <w:rStyle w:val="LatinChar"/>
          <w:rFonts w:cs="FrankRuehl"/>
          <w:sz w:val="28"/>
          <w:szCs w:val="28"/>
          <w:rtl/>
          <w:lang w:val="en-GB"/>
        </w:rPr>
        <w:t xml:space="preserve"> </w:t>
      </w:r>
      <w:r w:rsidR="089A448B">
        <w:rPr>
          <w:rStyle w:val="LatinChar"/>
          <w:rFonts w:cs="FrankRuehl" w:hint="cs"/>
          <w:sz w:val="28"/>
          <w:szCs w:val="28"/>
          <w:rtl/>
          <w:lang w:val="en-GB"/>
        </w:rPr>
        <w:t>"</w:t>
      </w:r>
      <w:r w:rsidRPr="086E13ED">
        <w:rPr>
          <w:rStyle w:val="LatinChar"/>
          <w:rFonts w:cs="FrankRuehl"/>
          <w:sz w:val="28"/>
          <w:szCs w:val="28"/>
          <w:rtl/>
          <w:lang w:val="en-GB"/>
        </w:rPr>
        <w:t>הקריבו לי דורון וכו'</w:t>
      </w:r>
      <w:r w:rsidR="089A448B">
        <w:rPr>
          <w:rStyle w:val="LatinChar"/>
          <w:rFonts w:cs="FrankRuehl" w:hint="cs"/>
          <w:sz w:val="28"/>
          <w:szCs w:val="28"/>
          <w:rtl/>
          <w:lang w:val="en-GB"/>
        </w:rPr>
        <w:t>"</w:t>
      </w:r>
      <w:r w:rsidR="089A448B">
        <w:rPr>
          <w:rStyle w:val="FootnoteReference"/>
          <w:rFonts w:cs="FrankRuehl"/>
          <w:szCs w:val="28"/>
          <w:rtl/>
        </w:rPr>
        <w:footnoteReference w:id="159"/>
      </w:r>
      <w:r w:rsidR="089A448B">
        <w:rPr>
          <w:rStyle w:val="LatinChar"/>
          <w:rFonts w:cs="FrankRuehl" w:hint="cs"/>
          <w:sz w:val="28"/>
          <w:szCs w:val="28"/>
          <w:rtl/>
          <w:lang w:val="en-GB"/>
        </w:rPr>
        <w:t>,</w:t>
      </w:r>
      <w:r w:rsidRPr="086E13ED">
        <w:rPr>
          <w:rStyle w:val="LatinChar"/>
          <w:rFonts w:cs="FrankRuehl"/>
          <w:sz w:val="28"/>
          <w:szCs w:val="28"/>
          <w:rtl/>
          <w:lang w:val="en-GB"/>
        </w:rPr>
        <w:t xml:space="preserve"> פירשו הוא הדבוק בו יתברך, כי זהו ענין הקרבן שמביא אל השם יתברך</w:t>
      </w:r>
      <w:r w:rsidR="08E43B0D">
        <w:rPr>
          <w:rStyle w:val="LatinChar"/>
          <w:rFonts w:cs="FrankRuehl" w:hint="cs"/>
          <w:sz w:val="28"/>
          <w:szCs w:val="28"/>
          <w:rtl/>
          <w:lang w:val="en-GB"/>
        </w:rPr>
        <w:t>,</w:t>
      </w:r>
      <w:r w:rsidRPr="086E13ED">
        <w:rPr>
          <w:rStyle w:val="LatinChar"/>
          <w:rFonts w:cs="FrankRuehl"/>
          <w:sz w:val="28"/>
          <w:szCs w:val="28"/>
          <w:rtl/>
          <w:lang w:val="en-GB"/>
        </w:rPr>
        <w:t xml:space="preserve"> שהוא הדבוק בו</w:t>
      </w:r>
      <w:r w:rsidR="08E43B0D">
        <w:rPr>
          <w:rStyle w:val="FootnoteReference"/>
          <w:rFonts w:cs="FrankRuehl"/>
          <w:szCs w:val="28"/>
          <w:rtl/>
        </w:rPr>
        <w:footnoteReference w:id="160"/>
      </w:r>
      <w:r w:rsidR="08E43B0D">
        <w:rPr>
          <w:rStyle w:val="LatinChar"/>
          <w:rFonts w:cs="FrankRuehl" w:hint="cs"/>
          <w:sz w:val="28"/>
          <w:szCs w:val="28"/>
          <w:rtl/>
          <w:lang w:val="en-GB"/>
        </w:rPr>
        <w:t>,</w:t>
      </w:r>
      <w:r w:rsidRPr="086E13ED">
        <w:rPr>
          <w:rStyle w:val="LatinChar"/>
          <w:rFonts w:cs="FrankRuehl"/>
          <w:sz w:val="28"/>
          <w:szCs w:val="28"/>
          <w:rtl/>
          <w:lang w:val="en-GB"/>
        </w:rPr>
        <w:t xml:space="preserve"> ועל ידי זה לא יבא עליהם המיתה</w:t>
      </w:r>
      <w:r w:rsidR="08A76FC9">
        <w:rPr>
          <w:rStyle w:val="FootnoteReference"/>
          <w:rFonts w:cs="FrankRuehl"/>
          <w:szCs w:val="28"/>
          <w:rtl/>
        </w:rPr>
        <w:footnoteReference w:id="161"/>
      </w:r>
      <w:r w:rsidR="08E43B0D">
        <w:rPr>
          <w:rStyle w:val="LatinChar"/>
          <w:rFonts w:cs="FrankRuehl" w:hint="cs"/>
          <w:sz w:val="28"/>
          <w:szCs w:val="28"/>
          <w:rtl/>
          <w:lang w:val="en-GB"/>
        </w:rPr>
        <w:t>.</w:t>
      </w:r>
      <w:r w:rsidRPr="086E13ED">
        <w:rPr>
          <w:rStyle w:val="LatinChar"/>
          <w:rFonts w:cs="FrankRuehl"/>
          <w:sz w:val="28"/>
          <w:szCs w:val="28"/>
          <w:rtl/>
          <w:lang w:val="en-GB"/>
        </w:rPr>
        <w:t xml:space="preserve"> כי אחר שהם דביקים בו יתברך</w:t>
      </w:r>
      <w:r w:rsidR="08E43B0D">
        <w:rPr>
          <w:rStyle w:val="LatinChar"/>
          <w:rFonts w:cs="FrankRuehl" w:hint="cs"/>
          <w:sz w:val="28"/>
          <w:szCs w:val="28"/>
          <w:rtl/>
          <w:lang w:val="en-GB"/>
        </w:rPr>
        <w:t>,</w:t>
      </w:r>
      <w:r w:rsidRPr="086E13ED">
        <w:rPr>
          <w:rStyle w:val="LatinChar"/>
          <w:rFonts w:cs="FrankRuehl"/>
          <w:sz w:val="28"/>
          <w:szCs w:val="28"/>
          <w:rtl/>
          <w:lang w:val="en-GB"/>
        </w:rPr>
        <w:t xml:space="preserve"> אין אחד מאבד את שלו</w:t>
      </w:r>
      <w:r w:rsidR="08E43B0D">
        <w:rPr>
          <w:rStyle w:val="LatinChar"/>
          <w:rFonts w:cs="FrankRuehl" w:hint="cs"/>
          <w:sz w:val="28"/>
          <w:szCs w:val="28"/>
          <w:rtl/>
          <w:lang w:val="en-GB"/>
        </w:rPr>
        <w:t>,</w:t>
      </w:r>
      <w:r w:rsidRPr="086E13ED">
        <w:rPr>
          <w:rStyle w:val="LatinChar"/>
          <w:rFonts w:cs="FrankRuehl"/>
          <w:sz w:val="28"/>
          <w:szCs w:val="28"/>
          <w:rtl/>
          <w:lang w:val="en-GB"/>
        </w:rPr>
        <w:t xml:space="preserve"> כמו שהתבאר פעמים הרבה</w:t>
      </w:r>
      <w:r w:rsidR="08D25096">
        <w:rPr>
          <w:rStyle w:val="FootnoteReference"/>
          <w:rFonts w:cs="FrankRuehl"/>
          <w:szCs w:val="28"/>
          <w:rtl/>
        </w:rPr>
        <w:footnoteReference w:id="162"/>
      </w:r>
      <w:r w:rsidRPr="086E13ED">
        <w:rPr>
          <w:rStyle w:val="LatinChar"/>
          <w:rFonts w:cs="FrankRuehl"/>
          <w:sz w:val="28"/>
          <w:szCs w:val="28"/>
          <w:rtl/>
          <w:lang w:val="en-GB"/>
        </w:rPr>
        <w:t>. הנה כל אלו הדברים אף על גב שנראים פשוטים</w:t>
      </w:r>
      <w:r w:rsidR="085C71EA">
        <w:rPr>
          <w:rStyle w:val="LatinChar"/>
          <w:rFonts w:cs="FrankRuehl" w:hint="cs"/>
          <w:sz w:val="28"/>
          <w:szCs w:val="28"/>
          <w:rtl/>
          <w:lang w:val="en-GB"/>
        </w:rPr>
        <w:t>,</w:t>
      </w:r>
      <w:r w:rsidRPr="086E13ED">
        <w:rPr>
          <w:rStyle w:val="LatinChar"/>
          <w:rFonts w:cs="FrankRuehl"/>
          <w:sz w:val="28"/>
          <w:szCs w:val="28"/>
          <w:rtl/>
          <w:lang w:val="en-GB"/>
        </w:rPr>
        <w:t xml:space="preserve"> יש לאלו דברים דרך נעלם ועמוק</w:t>
      </w:r>
      <w:r w:rsidR="08FB0449">
        <w:rPr>
          <w:rStyle w:val="FootnoteReference"/>
          <w:rFonts w:cs="FrankRuehl"/>
          <w:szCs w:val="28"/>
          <w:rtl/>
        </w:rPr>
        <w:footnoteReference w:id="163"/>
      </w:r>
      <w:r w:rsidRPr="086E13ED">
        <w:rPr>
          <w:rStyle w:val="LatinChar"/>
          <w:rFonts w:cs="FrankRuehl"/>
          <w:sz w:val="28"/>
          <w:szCs w:val="28"/>
          <w:rtl/>
          <w:lang w:val="en-GB"/>
        </w:rPr>
        <w:t>, לכן אל יהיו קלים בעיני אדם</w:t>
      </w:r>
      <w:r w:rsidR="085C71EA">
        <w:rPr>
          <w:rStyle w:val="LatinChar"/>
          <w:rFonts w:cs="FrankRuehl" w:hint="cs"/>
          <w:sz w:val="28"/>
          <w:szCs w:val="28"/>
          <w:rtl/>
          <w:lang w:val="en-GB"/>
        </w:rPr>
        <w:t>,</w:t>
      </w:r>
      <w:r w:rsidRPr="086E13ED">
        <w:rPr>
          <w:rStyle w:val="LatinChar"/>
          <w:rFonts w:cs="FrankRuehl"/>
          <w:sz w:val="28"/>
          <w:szCs w:val="28"/>
          <w:rtl/>
          <w:lang w:val="en-GB"/>
        </w:rPr>
        <w:t xml:space="preserve"> ויעיין בהם ויעמיק בהם</w:t>
      </w:r>
      <w:r w:rsidR="089312C5">
        <w:rPr>
          <w:rStyle w:val="FootnoteReference"/>
          <w:rFonts w:cs="FrankRuehl"/>
          <w:szCs w:val="28"/>
          <w:rtl/>
        </w:rPr>
        <w:footnoteReference w:id="164"/>
      </w:r>
      <w:r>
        <w:rPr>
          <w:rStyle w:val="LatinChar"/>
          <w:rFonts w:cs="FrankRuehl" w:hint="cs"/>
          <w:sz w:val="28"/>
          <w:szCs w:val="28"/>
          <w:rtl/>
          <w:lang w:val="en-GB"/>
        </w:rPr>
        <w:t>.</w:t>
      </w:r>
      <w:r w:rsidR="082016DE">
        <w:rPr>
          <w:rStyle w:val="LatinChar"/>
          <w:rFonts w:cs="FrankRuehl" w:hint="cs"/>
          <w:sz w:val="28"/>
          <w:szCs w:val="28"/>
          <w:rtl/>
          <w:lang w:val="en-GB"/>
        </w:rPr>
        <w:t xml:space="preserve"> </w:t>
      </w:r>
    </w:p>
    <w:p w:rsidR="083E0A4B" w:rsidRPr="083E0A4B" w:rsidRDefault="082016DE" w:rsidP="083E0A4B">
      <w:pPr>
        <w:jc w:val="both"/>
        <w:rPr>
          <w:rStyle w:val="LatinChar"/>
          <w:rFonts w:cs="FrankRuehl"/>
          <w:sz w:val="28"/>
          <w:szCs w:val="28"/>
          <w:rtl/>
          <w:lang w:val="en-GB"/>
        </w:rPr>
      </w:pPr>
      <w:r w:rsidRPr="082016DE">
        <w:rPr>
          <w:rStyle w:val="LatinChar"/>
          <w:rtl/>
        </w:rPr>
        <w:t>#</w:t>
      </w:r>
      <w:r w:rsidRPr="082016DE">
        <w:rPr>
          <w:rStyle w:val="Title1"/>
          <w:rFonts w:hint="cs"/>
          <w:rtl/>
        </w:rPr>
        <w:t>"</w:t>
      </w:r>
      <w:r w:rsidRPr="082016DE">
        <w:rPr>
          <w:rStyle w:val="Title1"/>
          <w:rtl/>
          <w:lang w:val="en-GB"/>
        </w:rPr>
        <w:t>ועברתי בארץ מצרים</w:t>
      </w:r>
      <w:r>
        <w:rPr>
          <w:rStyle w:val="Title1"/>
          <w:rFonts w:hint="cs"/>
          <w:rtl/>
          <w:lang w:val="en-GB"/>
        </w:rPr>
        <w:t>"</w:t>
      </w:r>
      <w:r w:rsidRPr="082016DE">
        <w:rPr>
          <w:rStyle w:val="LatinChar"/>
          <w:rtl/>
        </w:rPr>
        <w:t>=</w:t>
      </w:r>
      <w:r>
        <w:rPr>
          <w:rStyle w:val="LatinChar"/>
          <w:rFonts w:cs="FrankRuehl" w:hint="cs"/>
          <w:sz w:val="28"/>
          <w:szCs w:val="28"/>
          <w:rtl/>
          <w:lang w:val="en-GB"/>
        </w:rPr>
        <w:t xml:space="preserve"> </w:t>
      </w:r>
      <w:r w:rsidRPr="082016DE">
        <w:rPr>
          <w:rStyle w:val="LatinChar"/>
          <w:rFonts w:cs="Dbs-Rashi" w:hint="cs"/>
          <w:szCs w:val="20"/>
          <w:rtl/>
          <w:lang w:val="en-GB"/>
        </w:rPr>
        <w:t>(שמות יב, יב)</w:t>
      </w:r>
      <w:r w:rsidRPr="082016DE">
        <w:rPr>
          <w:rStyle w:val="LatinChar"/>
          <w:rFonts w:cs="FrankRuehl"/>
          <w:sz w:val="28"/>
          <w:szCs w:val="28"/>
          <w:rtl/>
          <w:lang w:val="en-GB"/>
        </w:rPr>
        <w:t xml:space="preserve">. פסוק זה יתבאר לקמן בהגדה </w:t>
      </w:r>
      <w:r w:rsidRPr="082016DE">
        <w:rPr>
          <w:rStyle w:val="LatinChar"/>
          <w:rFonts w:cs="Dbs-Rashi" w:hint="cs"/>
          <w:szCs w:val="20"/>
          <w:rtl/>
          <w:lang w:val="en-GB"/>
        </w:rPr>
        <w:t>(פנ"ה)</w:t>
      </w:r>
      <w:r>
        <w:rPr>
          <w:rStyle w:val="LatinChar"/>
          <w:rFonts w:cs="FrankRuehl" w:hint="cs"/>
          <w:sz w:val="28"/>
          <w:szCs w:val="28"/>
          <w:rtl/>
          <w:lang w:val="en-GB"/>
        </w:rPr>
        <w:t xml:space="preserve"> </w:t>
      </w:r>
      <w:r w:rsidRPr="082016DE">
        <w:rPr>
          <w:rStyle w:val="LatinChar"/>
          <w:rFonts w:cs="FrankRuehl"/>
          <w:sz w:val="28"/>
          <w:szCs w:val="28"/>
          <w:rtl/>
          <w:lang w:val="en-GB"/>
        </w:rPr>
        <w:t xml:space="preserve">אצל </w:t>
      </w:r>
      <w:r>
        <w:rPr>
          <w:rStyle w:val="LatinChar"/>
          <w:rFonts w:cs="FrankRuehl" w:hint="cs"/>
          <w:sz w:val="28"/>
          <w:szCs w:val="28"/>
          <w:rtl/>
          <w:lang w:val="en-GB"/>
        </w:rPr>
        <w:t>"</w:t>
      </w:r>
      <w:r w:rsidRPr="082016DE">
        <w:rPr>
          <w:rStyle w:val="LatinChar"/>
          <w:rFonts w:cs="FrankRuehl"/>
          <w:sz w:val="28"/>
          <w:szCs w:val="28"/>
          <w:rtl/>
          <w:lang w:val="en-GB"/>
        </w:rPr>
        <w:t>ויוציאנו ה' ממצרים</w:t>
      </w:r>
      <w:r>
        <w:rPr>
          <w:rStyle w:val="LatinChar"/>
          <w:rFonts w:cs="FrankRuehl" w:hint="cs"/>
          <w:sz w:val="28"/>
          <w:szCs w:val="28"/>
          <w:rtl/>
          <w:lang w:val="en-GB"/>
        </w:rPr>
        <w:t xml:space="preserve">" </w:t>
      </w:r>
      <w:r w:rsidRPr="082016DE">
        <w:rPr>
          <w:rStyle w:val="LatinChar"/>
          <w:rFonts w:cs="Dbs-Rashi" w:hint="cs"/>
          <w:szCs w:val="20"/>
          <w:rtl/>
          <w:lang w:val="en-GB"/>
        </w:rPr>
        <w:t>(דברים כו, ח)</w:t>
      </w:r>
      <w:r>
        <w:rPr>
          <w:rStyle w:val="LatinChar"/>
          <w:rFonts w:cs="FrankRuehl" w:hint="cs"/>
          <w:sz w:val="28"/>
          <w:szCs w:val="28"/>
          <w:rtl/>
          <w:lang w:val="en-GB"/>
        </w:rPr>
        <w:t>,</w:t>
      </w:r>
      <w:r w:rsidRPr="082016DE">
        <w:rPr>
          <w:rStyle w:val="LatinChar"/>
          <w:rFonts w:cs="FrankRuehl"/>
          <w:sz w:val="28"/>
          <w:szCs w:val="28"/>
          <w:rtl/>
          <w:lang w:val="en-GB"/>
        </w:rPr>
        <w:t xml:space="preserve"> עיין שם</w:t>
      </w:r>
      <w:r>
        <w:rPr>
          <w:rStyle w:val="FootnoteReference"/>
          <w:rFonts w:cs="FrankRuehl"/>
          <w:szCs w:val="28"/>
          <w:rtl/>
        </w:rPr>
        <w:footnoteReference w:id="165"/>
      </w:r>
      <w:r>
        <w:rPr>
          <w:rStyle w:val="LatinChar"/>
          <w:rFonts w:cs="FrankRuehl" w:hint="cs"/>
          <w:sz w:val="28"/>
          <w:szCs w:val="28"/>
          <w:rtl/>
          <w:lang w:val="en-GB"/>
        </w:rPr>
        <w:t xml:space="preserve">. </w:t>
      </w:r>
    </w:p>
    <w:p w:rsidR="08066CB5" w:rsidRDefault="083E0A4B" w:rsidP="08F0761C">
      <w:pPr>
        <w:jc w:val="both"/>
        <w:rPr>
          <w:rStyle w:val="LatinChar"/>
          <w:rFonts w:cs="FrankRuehl" w:hint="cs"/>
          <w:sz w:val="28"/>
          <w:szCs w:val="28"/>
          <w:rtl/>
          <w:lang w:val="en-GB"/>
        </w:rPr>
      </w:pPr>
      <w:r w:rsidRPr="083E0A4B">
        <w:rPr>
          <w:rStyle w:val="LatinChar"/>
          <w:rtl/>
        </w:rPr>
        <w:t>#</w:t>
      </w:r>
      <w:r>
        <w:rPr>
          <w:rStyle w:val="Title1"/>
          <w:rFonts w:hint="cs"/>
          <w:rtl/>
          <w:lang w:val="en-GB"/>
        </w:rPr>
        <w:t>"</w:t>
      </w:r>
      <w:r w:rsidRPr="083E0A4B">
        <w:rPr>
          <w:rStyle w:val="Title1"/>
          <w:rtl/>
          <w:lang w:val="en-GB"/>
        </w:rPr>
        <w:t>ובכל</w:t>
      </w:r>
      <w:r w:rsidRPr="083E0A4B">
        <w:rPr>
          <w:rStyle w:val="LatinChar"/>
          <w:rtl/>
        </w:rPr>
        <w:t>=</w:t>
      </w:r>
      <w:r w:rsidRPr="083E0A4B">
        <w:rPr>
          <w:rStyle w:val="LatinChar"/>
          <w:rFonts w:cs="FrankRuehl"/>
          <w:sz w:val="28"/>
          <w:szCs w:val="28"/>
          <w:rtl/>
          <w:lang w:val="en-GB"/>
        </w:rPr>
        <w:t xml:space="preserve"> אלהי מצרים אעשה שפטים</w:t>
      </w:r>
      <w:r>
        <w:rPr>
          <w:rStyle w:val="LatinChar"/>
          <w:rFonts w:cs="FrankRuehl" w:hint="cs"/>
          <w:sz w:val="28"/>
          <w:szCs w:val="28"/>
          <w:rtl/>
          <w:lang w:val="en-GB"/>
        </w:rPr>
        <w:t xml:space="preserve">" </w:t>
      </w:r>
      <w:r w:rsidRPr="083E0A4B">
        <w:rPr>
          <w:rStyle w:val="LatinChar"/>
          <w:rFonts w:cs="Dbs-Rashi" w:hint="cs"/>
          <w:szCs w:val="20"/>
          <w:rtl/>
          <w:lang w:val="en-GB"/>
        </w:rPr>
        <w:t>(שמות יב, יב)</w:t>
      </w:r>
      <w:r>
        <w:rPr>
          <w:rStyle w:val="LatinChar"/>
          <w:rFonts w:cs="FrankRuehl" w:hint="cs"/>
          <w:sz w:val="28"/>
          <w:szCs w:val="28"/>
          <w:rtl/>
          <w:lang w:val="en-GB"/>
        </w:rPr>
        <w:t>.</w:t>
      </w:r>
      <w:r w:rsidRPr="083E0A4B">
        <w:rPr>
          <w:rStyle w:val="LatinChar"/>
          <w:rFonts w:cs="FrankRuehl"/>
          <w:sz w:val="28"/>
          <w:szCs w:val="28"/>
          <w:rtl/>
          <w:lang w:val="en-GB"/>
        </w:rPr>
        <w:t xml:space="preserve"> בארו במדרש רבות</w:t>
      </w:r>
      <w:r>
        <w:rPr>
          <w:rStyle w:val="FootnoteReference"/>
          <w:rFonts w:cs="FrankRuehl"/>
          <w:szCs w:val="28"/>
          <w:rtl/>
        </w:rPr>
        <w:footnoteReference w:id="166"/>
      </w:r>
      <w:r w:rsidRPr="083E0A4B">
        <w:rPr>
          <w:rStyle w:val="LatinChar"/>
          <w:rFonts w:cs="FrankRuehl"/>
          <w:sz w:val="28"/>
          <w:szCs w:val="28"/>
          <w:rtl/>
          <w:lang w:val="en-GB"/>
        </w:rPr>
        <w:t xml:space="preserve"> שאין אומה לוקה אלא אם כן אלהיה לוקה תחלה</w:t>
      </w:r>
      <w:r w:rsidR="086A4341">
        <w:rPr>
          <w:rStyle w:val="FootnoteReference"/>
          <w:rFonts w:cs="FrankRuehl"/>
          <w:szCs w:val="28"/>
          <w:rtl/>
        </w:rPr>
        <w:footnoteReference w:id="167"/>
      </w:r>
      <w:r w:rsidRPr="083E0A4B">
        <w:rPr>
          <w:rStyle w:val="LatinChar"/>
          <w:rFonts w:cs="FrankRuehl"/>
          <w:sz w:val="28"/>
          <w:szCs w:val="28"/>
          <w:rtl/>
          <w:lang w:val="en-GB"/>
        </w:rPr>
        <w:t>. ועוד אמרו שם</w:t>
      </w:r>
      <w:r w:rsidR="08AC1D0B">
        <w:rPr>
          <w:rStyle w:val="FootnoteReference"/>
          <w:rFonts w:cs="FrankRuehl"/>
          <w:szCs w:val="28"/>
          <w:rtl/>
        </w:rPr>
        <w:footnoteReference w:id="168"/>
      </w:r>
      <w:r w:rsidRPr="083E0A4B">
        <w:rPr>
          <w:rStyle w:val="LatinChar"/>
          <w:rFonts w:cs="FrankRuehl"/>
          <w:sz w:val="28"/>
          <w:szCs w:val="28"/>
          <w:rtl/>
          <w:lang w:val="en-GB"/>
        </w:rPr>
        <w:t xml:space="preserve"> </w:t>
      </w:r>
      <w:r w:rsidR="089B4F25">
        <w:rPr>
          <w:rStyle w:val="LatinChar"/>
          <w:rFonts w:cs="FrankRuehl" w:hint="cs"/>
          <w:sz w:val="28"/>
          <w:szCs w:val="28"/>
          <w:rtl/>
          <w:lang w:val="en-GB"/>
        </w:rPr>
        <w:t>"</w:t>
      </w:r>
      <w:r w:rsidRPr="083E0A4B">
        <w:rPr>
          <w:rStyle w:val="LatinChar"/>
          <w:rFonts w:cs="FrankRuehl"/>
          <w:sz w:val="28"/>
          <w:szCs w:val="28"/>
          <w:rtl/>
          <w:lang w:val="en-GB"/>
        </w:rPr>
        <w:t>ובכל אלהי מצרים אעשה שפטים</w:t>
      </w:r>
      <w:r w:rsidR="089B4F25">
        <w:rPr>
          <w:rStyle w:val="LatinChar"/>
          <w:rFonts w:cs="FrankRuehl" w:hint="cs"/>
          <w:sz w:val="28"/>
          <w:szCs w:val="28"/>
          <w:rtl/>
          <w:lang w:val="en-GB"/>
        </w:rPr>
        <w:t>"</w:t>
      </w:r>
      <w:r w:rsidR="08370CB2">
        <w:rPr>
          <w:rStyle w:val="LatinChar"/>
          <w:rFonts w:cs="FrankRuehl" w:hint="cs"/>
          <w:sz w:val="28"/>
          <w:szCs w:val="28"/>
          <w:rtl/>
          <w:lang w:val="en-GB"/>
        </w:rPr>
        <w:t>*</w:t>
      </w:r>
      <w:r w:rsidRPr="083E0A4B">
        <w:rPr>
          <w:rStyle w:val="LatinChar"/>
          <w:rFonts w:cs="FrankRuehl"/>
          <w:sz w:val="28"/>
          <w:szCs w:val="28"/>
          <w:rtl/>
          <w:lang w:val="en-GB"/>
        </w:rPr>
        <w:t xml:space="preserve">, </w:t>
      </w:r>
      <w:r w:rsidR="089B4F25">
        <w:rPr>
          <w:rStyle w:val="LatinChar"/>
          <w:rFonts w:cs="FrankRuehl" w:hint="cs"/>
          <w:sz w:val="28"/>
          <w:szCs w:val="28"/>
          <w:rtl/>
          <w:lang w:val="en-GB"/>
        </w:rPr>
        <w:t>"</w:t>
      </w:r>
      <w:r w:rsidRPr="083E0A4B">
        <w:rPr>
          <w:rStyle w:val="LatinChar"/>
          <w:rFonts w:cs="FrankRuehl"/>
          <w:sz w:val="28"/>
          <w:szCs w:val="28"/>
          <w:rtl/>
          <w:lang w:val="en-GB"/>
        </w:rPr>
        <w:t>שפטים</w:t>
      </w:r>
      <w:r w:rsidR="089B4F25">
        <w:rPr>
          <w:rStyle w:val="LatinChar"/>
          <w:rFonts w:cs="FrankRuehl" w:hint="cs"/>
          <w:sz w:val="28"/>
          <w:szCs w:val="28"/>
          <w:rtl/>
          <w:lang w:val="en-GB"/>
        </w:rPr>
        <w:t>"</w:t>
      </w:r>
      <w:r w:rsidRPr="083E0A4B">
        <w:rPr>
          <w:rStyle w:val="LatinChar"/>
          <w:rFonts w:cs="FrankRuehl"/>
          <w:sz w:val="28"/>
          <w:szCs w:val="28"/>
          <w:rtl/>
          <w:lang w:val="en-GB"/>
        </w:rPr>
        <w:t xml:space="preserve"> שנים</w:t>
      </w:r>
      <w:r w:rsidR="089B4F25">
        <w:rPr>
          <w:rStyle w:val="LatinChar"/>
          <w:rFonts w:cs="FrankRuehl" w:hint="cs"/>
          <w:sz w:val="28"/>
          <w:szCs w:val="28"/>
          <w:rtl/>
          <w:lang w:val="en-GB"/>
        </w:rPr>
        <w:t>,</w:t>
      </w:r>
      <w:r w:rsidRPr="083E0A4B">
        <w:rPr>
          <w:rStyle w:val="LatinChar"/>
          <w:rFonts w:cs="FrankRuehl"/>
          <w:sz w:val="28"/>
          <w:szCs w:val="28"/>
          <w:rtl/>
          <w:lang w:val="en-GB"/>
        </w:rPr>
        <w:t xml:space="preserve"> </w:t>
      </w:r>
      <w:r w:rsidR="089B4F25">
        <w:rPr>
          <w:rStyle w:val="LatinChar"/>
          <w:rFonts w:cs="FrankRuehl" w:hint="cs"/>
          <w:sz w:val="28"/>
          <w:szCs w:val="28"/>
          <w:rtl/>
          <w:lang w:val="en-GB"/>
        </w:rPr>
        <w:t>"</w:t>
      </w:r>
      <w:r w:rsidRPr="083E0A4B">
        <w:rPr>
          <w:rStyle w:val="LatinChar"/>
          <w:rFonts w:cs="FrankRuehl"/>
          <w:sz w:val="28"/>
          <w:szCs w:val="28"/>
          <w:rtl/>
          <w:lang w:val="en-GB"/>
        </w:rPr>
        <w:t>שפטים</w:t>
      </w:r>
      <w:r w:rsidR="089B4F25">
        <w:rPr>
          <w:rStyle w:val="LatinChar"/>
          <w:rFonts w:cs="FrankRuehl" w:hint="cs"/>
          <w:sz w:val="28"/>
          <w:szCs w:val="28"/>
          <w:rtl/>
          <w:lang w:val="en-GB"/>
        </w:rPr>
        <w:t>"</w:t>
      </w:r>
      <w:r w:rsidRPr="083E0A4B">
        <w:rPr>
          <w:rStyle w:val="LatinChar"/>
          <w:rFonts w:cs="FrankRuehl"/>
          <w:sz w:val="28"/>
          <w:szCs w:val="28"/>
          <w:rtl/>
          <w:lang w:val="en-GB"/>
        </w:rPr>
        <w:t xml:space="preserve"> ארבע, הרי שהע"ז נלקה בארבע שפטים</w:t>
      </w:r>
      <w:r w:rsidR="08344F0C">
        <w:rPr>
          <w:rStyle w:val="FootnoteReference"/>
          <w:rFonts w:cs="FrankRuehl"/>
          <w:szCs w:val="28"/>
          <w:rtl/>
        </w:rPr>
        <w:footnoteReference w:id="169"/>
      </w:r>
      <w:r w:rsidR="08344F0C">
        <w:rPr>
          <w:rStyle w:val="LatinChar"/>
          <w:rFonts w:cs="FrankRuehl" w:hint="cs"/>
          <w:sz w:val="28"/>
          <w:szCs w:val="28"/>
          <w:rtl/>
          <w:lang w:val="en-GB"/>
        </w:rPr>
        <w:t>.</w:t>
      </w:r>
      <w:r w:rsidRPr="083E0A4B">
        <w:rPr>
          <w:rStyle w:val="LatinChar"/>
          <w:rFonts w:cs="FrankRuehl"/>
          <w:sz w:val="28"/>
          <w:szCs w:val="28"/>
          <w:rtl/>
          <w:lang w:val="en-GB"/>
        </w:rPr>
        <w:t xml:space="preserve"> ועובדיה בשלשה</w:t>
      </w:r>
      <w:r w:rsidR="08D840DA">
        <w:rPr>
          <w:rStyle w:val="LatinChar"/>
          <w:rFonts w:cs="FrankRuehl" w:hint="cs"/>
          <w:sz w:val="28"/>
          <w:szCs w:val="28"/>
          <w:rtl/>
          <w:lang w:val="en-GB"/>
        </w:rPr>
        <w:t>;</w:t>
      </w:r>
      <w:r w:rsidRPr="083E0A4B">
        <w:rPr>
          <w:rStyle w:val="LatinChar"/>
          <w:rFonts w:cs="FrankRuehl"/>
          <w:sz w:val="28"/>
          <w:szCs w:val="28"/>
          <w:rtl/>
          <w:lang w:val="en-GB"/>
        </w:rPr>
        <w:t xml:space="preserve"> במכה</w:t>
      </w:r>
      <w:r w:rsidR="08D840DA">
        <w:rPr>
          <w:rStyle w:val="LatinChar"/>
          <w:rFonts w:cs="FrankRuehl" w:hint="cs"/>
          <w:sz w:val="28"/>
          <w:szCs w:val="28"/>
          <w:rtl/>
          <w:lang w:val="en-GB"/>
        </w:rPr>
        <w:t>,</w:t>
      </w:r>
      <w:r w:rsidRPr="083E0A4B">
        <w:rPr>
          <w:rStyle w:val="LatinChar"/>
          <w:rFonts w:cs="FrankRuehl"/>
          <w:sz w:val="28"/>
          <w:szCs w:val="28"/>
          <w:rtl/>
          <w:lang w:val="en-GB"/>
        </w:rPr>
        <w:t xml:space="preserve"> ובמגפה</w:t>
      </w:r>
      <w:r w:rsidR="08D840DA">
        <w:rPr>
          <w:rStyle w:val="LatinChar"/>
          <w:rFonts w:cs="FrankRuehl" w:hint="cs"/>
          <w:sz w:val="28"/>
          <w:szCs w:val="28"/>
          <w:rtl/>
          <w:lang w:val="en-GB"/>
        </w:rPr>
        <w:t>,</w:t>
      </w:r>
      <w:r w:rsidRPr="083E0A4B">
        <w:rPr>
          <w:rStyle w:val="LatinChar"/>
          <w:rFonts w:cs="FrankRuehl"/>
          <w:sz w:val="28"/>
          <w:szCs w:val="28"/>
          <w:rtl/>
          <w:lang w:val="en-GB"/>
        </w:rPr>
        <w:t xml:space="preserve"> ובהשחתה</w:t>
      </w:r>
      <w:r w:rsidR="08D840DA">
        <w:rPr>
          <w:rStyle w:val="FootnoteReference"/>
          <w:rFonts w:cs="FrankRuehl"/>
          <w:szCs w:val="28"/>
          <w:rtl/>
        </w:rPr>
        <w:footnoteReference w:id="170"/>
      </w:r>
      <w:r w:rsidR="08D840DA">
        <w:rPr>
          <w:rStyle w:val="LatinChar"/>
          <w:rFonts w:cs="FrankRuehl" w:hint="cs"/>
          <w:sz w:val="28"/>
          <w:szCs w:val="28"/>
          <w:rtl/>
          <w:lang w:val="en-GB"/>
        </w:rPr>
        <w:t>.</w:t>
      </w:r>
      <w:r w:rsidRPr="083E0A4B">
        <w:rPr>
          <w:rStyle w:val="LatinChar"/>
          <w:rFonts w:cs="FrankRuehl"/>
          <w:sz w:val="28"/>
          <w:szCs w:val="28"/>
          <w:rtl/>
          <w:lang w:val="en-GB"/>
        </w:rPr>
        <w:t xml:space="preserve"> מגפה</w:t>
      </w:r>
      <w:r w:rsidR="08D840DA">
        <w:rPr>
          <w:rStyle w:val="LatinChar"/>
          <w:rFonts w:cs="FrankRuehl" w:hint="cs"/>
          <w:sz w:val="28"/>
          <w:szCs w:val="28"/>
          <w:rtl/>
          <w:lang w:val="en-GB"/>
        </w:rPr>
        <w:t>,</w:t>
      </w:r>
      <w:r w:rsidRPr="083E0A4B">
        <w:rPr>
          <w:rStyle w:val="LatinChar"/>
          <w:rFonts w:cs="FrankRuehl"/>
          <w:sz w:val="28"/>
          <w:szCs w:val="28"/>
          <w:rtl/>
          <w:lang w:val="en-GB"/>
        </w:rPr>
        <w:t xml:space="preserve"> דכתיב </w:t>
      </w:r>
      <w:r w:rsidR="08D840DA" w:rsidRPr="08D840DA">
        <w:rPr>
          <w:rStyle w:val="LatinChar"/>
          <w:rFonts w:cs="Dbs-Rashi" w:hint="cs"/>
          <w:szCs w:val="20"/>
          <w:rtl/>
          <w:lang w:val="en-GB"/>
        </w:rPr>
        <w:t>(</w:t>
      </w:r>
      <w:r w:rsidR="08D840DA">
        <w:rPr>
          <w:rStyle w:val="LatinChar"/>
          <w:rFonts w:cs="Dbs-Rashi" w:hint="cs"/>
          <w:szCs w:val="20"/>
          <w:rtl/>
          <w:lang w:val="en-GB"/>
        </w:rPr>
        <w:t>שמות יב, כג</w:t>
      </w:r>
      <w:r w:rsidR="08D840DA" w:rsidRPr="08D840DA">
        <w:rPr>
          <w:rStyle w:val="LatinChar"/>
          <w:rFonts w:cs="Dbs-Rashi" w:hint="cs"/>
          <w:szCs w:val="20"/>
          <w:rtl/>
          <w:lang w:val="en-GB"/>
        </w:rPr>
        <w:t>)</w:t>
      </w:r>
      <w:r w:rsidR="08D840DA">
        <w:rPr>
          <w:rStyle w:val="LatinChar"/>
          <w:rFonts w:cs="FrankRuehl" w:hint="cs"/>
          <w:sz w:val="28"/>
          <w:szCs w:val="28"/>
          <w:rtl/>
          <w:lang w:val="en-GB"/>
        </w:rPr>
        <w:t xml:space="preserve"> "</w:t>
      </w:r>
      <w:r w:rsidRPr="083E0A4B">
        <w:rPr>
          <w:rStyle w:val="LatinChar"/>
          <w:rFonts w:cs="FrankRuehl"/>
          <w:sz w:val="28"/>
          <w:szCs w:val="28"/>
          <w:rtl/>
          <w:lang w:val="en-GB"/>
        </w:rPr>
        <w:t>ועבר ה' לנגוף מצרים</w:t>
      </w:r>
      <w:r w:rsidR="08D840DA">
        <w:rPr>
          <w:rStyle w:val="LatinChar"/>
          <w:rFonts w:cs="FrankRuehl" w:hint="cs"/>
          <w:sz w:val="28"/>
          <w:szCs w:val="28"/>
          <w:rtl/>
          <w:lang w:val="en-GB"/>
        </w:rPr>
        <w:t>".</w:t>
      </w:r>
      <w:r w:rsidRPr="083E0A4B">
        <w:rPr>
          <w:rStyle w:val="LatinChar"/>
          <w:rFonts w:cs="FrankRuehl"/>
          <w:sz w:val="28"/>
          <w:szCs w:val="28"/>
          <w:rtl/>
          <w:lang w:val="en-GB"/>
        </w:rPr>
        <w:t xml:space="preserve"> השחתה</w:t>
      </w:r>
      <w:r w:rsidR="08D840DA">
        <w:rPr>
          <w:rStyle w:val="LatinChar"/>
          <w:rFonts w:cs="FrankRuehl" w:hint="cs"/>
          <w:sz w:val="28"/>
          <w:szCs w:val="28"/>
          <w:rtl/>
          <w:lang w:val="en-GB"/>
        </w:rPr>
        <w:t>,</w:t>
      </w:r>
      <w:r w:rsidRPr="083E0A4B">
        <w:rPr>
          <w:rStyle w:val="LatinChar"/>
          <w:rFonts w:cs="FrankRuehl"/>
          <w:sz w:val="28"/>
          <w:szCs w:val="28"/>
          <w:rtl/>
          <w:lang w:val="en-GB"/>
        </w:rPr>
        <w:t xml:space="preserve"> דכתיב </w:t>
      </w:r>
      <w:r w:rsidR="08D840DA" w:rsidRPr="08D840DA">
        <w:rPr>
          <w:rStyle w:val="LatinChar"/>
          <w:rFonts w:cs="Dbs-Rashi" w:hint="cs"/>
          <w:szCs w:val="20"/>
          <w:rtl/>
          <w:lang w:val="en-GB"/>
        </w:rPr>
        <w:t>(</w:t>
      </w:r>
      <w:r w:rsidR="08D840DA">
        <w:rPr>
          <w:rStyle w:val="LatinChar"/>
          <w:rFonts w:cs="Dbs-Rashi" w:hint="cs"/>
          <w:szCs w:val="20"/>
          <w:rtl/>
          <w:lang w:val="en-GB"/>
        </w:rPr>
        <w:t>שם</w:t>
      </w:r>
      <w:r w:rsidR="08D840DA" w:rsidRPr="08D840DA">
        <w:rPr>
          <w:rStyle w:val="LatinChar"/>
          <w:rFonts w:cs="Dbs-Rashi" w:hint="cs"/>
          <w:szCs w:val="20"/>
          <w:rtl/>
          <w:lang w:val="en-GB"/>
        </w:rPr>
        <w:t>)</w:t>
      </w:r>
      <w:r w:rsidR="08D840DA">
        <w:rPr>
          <w:rStyle w:val="LatinChar"/>
          <w:rFonts w:cs="FrankRuehl" w:hint="cs"/>
          <w:sz w:val="28"/>
          <w:szCs w:val="28"/>
          <w:rtl/>
          <w:lang w:val="en-GB"/>
        </w:rPr>
        <w:t xml:space="preserve"> "</w:t>
      </w:r>
      <w:r w:rsidRPr="083E0A4B">
        <w:rPr>
          <w:rStyle w:val="LatinChar"/>
          <w:rFonts w:cs="FrankRuehl"/>
          <w:sz w:val="28"/>
          <w:szCs w:val="28"/>
          <w:rtl/>
          <w:lang w:val="en-GB"/>
        </w:rPr>
        <w:t>ולא יתן המשחית לבא אל בתיכם</w:t>
      </w:r>
      <w:r w:rsidR="08D840DA">
        <w:rPr>
          <w:rStyle w:val="LatinChar"/>
          <w:rFonts w:cs="FrankRuehl" w:hint="cs"/>
          <w:sz w:val="28"/>
          <w:szCs w:val="28"/>
          <w:rtl/>
          <w:lang w:val="en-GB"/>
        </w:rPr>
        <w:t>",</w:t>
      </w:r>
      <w:r w:rsidRPr="083E0A4B">
        <w:rPr>
          <w:rStyle w:val="LatinChar"/>
          <w:rFonts w:cs="FrankRuehl"/>
          <w:sz w:val="28"/>
          <w:szCs w:val="28"/>
          <w:rtl/>
          <w:lang w:val="en-GB"/>
        </w:rPr>
        <w:t xml:space="preserve"> וממילא היה המשחית במצרים</w:t>
      </w:r>
      <w:r w:rsidR="08D840DA">
        <w:rPr>
          <w:rStyle w:val="LatinChar"/>
          <w:rFonts w:cs="FrankRuehl" w:hint="cs"/>
          <w:sz w:val="28"/>
          <w:szCs w:val="28"/>
          <w:rtl/>
          <w:lang w:val="en-GB"/>
        </w:rPr>
        <w:t>.</w:t>
      </w:r>
      <w:r w:rsidRPr="083E0A4B">
        <w:rPr>
          <w:rStyle w:val="LatinChar"/>
          <w:rFonts w:cs="FrankRuehl"/>
          <w:sz w:val="28"/>
          <w:szCs w:val="28"/>
          <w:rtl/>
          <w:lang w:val="en-GB"/>
        </w:rPr>
        <w:t xml:space="preserve"> הכאה</w:t>
      </w:r>
      <w:r w:rsidR="08D840DA">
        <w:rPr>
          <w:rStyle w:val="LatinChar"/>
          <w:rFonts w:cs="FrankRuehl" w:hint="cs"/>
          <w:sz w:val="28"/>
          <w:szCs w:val="28"/>
          <w:rtl/>
          <w:lang w:val="en-GB"/>
        </w:rPr>
        <w:t>,</w:t>
      </w:r>
      <w:r w:rsidRPr="083E0A4B">
        <w:rPr>
          <w:rStyle w:val="LatinChar"/>
          <w:rFonts w:cs="FrankRuehl"/>
          <w:sz w:val="28"/>
          <w:szCs w:val="28"/>
          <w:rtl/>
          <w:lang w:val="en-GB"/>
        </w:rPr>
        <w:t xml:space="preserve"> דכתיב </w:t>
      </w:r>
      <w:r w:rsidR="08D840DA" w:rsidRPr="08D840DA">
        <w:rPr>
          <w:rStyle w:val="LatinChar"/>
          <w:rFonts w:cs="Dbs-Rashi" w:hint="cs"/>
          <w:szCs w:val="20"/>
          <w:rtl/>
          <w:lang w:val="en-GB"/>
        </w:rPr>
        <w:t>(</w:t>
      </w:r>
      <w:r w:rsidR="08D840DA">
        <w:rPr>
          <w:rStyle w:val="LatinChar"/>
          <w:rFonts w:cs="Dbs-Rashi" w:hint="cs"/>
          <w:szCs w:val="20"/>
          <w:rtl/>
          <w:lang w:val="en-GB"/>
        </w:rPr>
        <w:t>שם פסוק יב</w:t>
      </w:r>
      <w:r w:rsidR="08D840DA" w:rsidRPr="08D840DA">
        <w:rPr>
          <w:rStyle w:val="LatinChar"/>
          <w:rFonts w:cs="Dbs-Rashi" w:hint="cs"/>
          <w:szCs w:val="20"/>
          <w:rtl/>
          <w:lang w:val="en-GB"/>
        </w:rPr>
        <w:t>)</w:t>
      </w:r>
      <w:r w:rsidR="08D840DA">
        <w:rPr>
          <w:rStyle w:val="LatinChar"/>
          <w:rFonts w:cs="FrankRuehl" w:hint="cs"/>
          <w:sz w:val="28"/>
          <w:szCs w:val="28"/>
          <w:rtl/>
          <w:lang w:val="en-GB"/>
        </w:rPr>
        <w:t xml:space="preserve"> "</w:t>
      </w:r>
      <w:r w:rsidRPr="083E0A4B">
        <w:rPr>
          <w:rStyle w:val="LatinChar"/>
          <w:rFonts w:cs="FrankRuehl"/>
          <w:sz w:val="28"/>
          <w:szCs w:val="28"/>
          <w:rtl/>
          <w:lang w:val="en-GB"/>
        </w:rPr>
        <w:t>והכיתי כל בכורי מצרים</w:t>
      </w:r>
      <w:r w:rsidR="08D840DA">
        <w:rPr>
          <w:rStyle w:val="LatinChar"/>
          <w:rFonts w:cs="FrankRuehl" w:hint="cs"/>
          <w:sz w:val="28"/>
          <w:szCs w:val="28"/>
          <w:rtl/>
          <w:lang w:val="en-GB"/>
        </w:rPr>
        <w:t>".</w:t>
      </w:r>
      <w:r w:rsidRPr="083E0A4B">
        <w:rPr>
          <w:rStyle w:val="LatinChar"/>
          <w:rFonts w:cs="FrankRuehl"/>
          <w:sz w:val="28"/>
          <w:szCs w:val="28"/>
          <w:rtl/>
          <w:lang w:val="en-GB"/>
        </w:rPr>
        <w:t xml:space="preserve"> ובעבודה זרה היו ד' דברים</w:t>
      </w:r>
      <w:r w:rsidR="08D840DA">
        <w:rPr>
          <w:rStyle w:val="LatinChar"/>
          <w:rFonts w:cs="FrankRuehl" w:hint="cs"/>
          <w:sz w:val="28"/>
          <w:szCs w:val="28"/>
          <w:rtl/>
          <w:lang w:val="en-GB"/>
        </w:rPr>
        <w:t>;</w:t>
      </w:r>
      <w:r w:rsidRPr="083E0A4B">
        <w:rPr>
          <w:rStyle w:val="LatinChar"/>
          <w:rFonts w:cs="FrankRuehl"/>
          <w:sz w:val="28"/>
          <w:szCs w:val="28"/>
          <w:rtl/>
          <w:lang w:val="en-GB"/>
        </w:rPr>
        <w:t xml:space="preserve"> נרקבים</w:t>
      </w:r>
      <w:r w:rsidR="08D840DA">
        <w:rPr>
          <w:rStyle w:val="LatinChar"/>
          <w:rFonts w:cs="FrankRuehl" w:hint="cs"/>
          <w:sz w:val="28"/>
          <w:szCs w:val="28"/>
          <w:rtl/>
          <w:lang w:val="en-GB"/>
        </w:rPr>
        <w:t>,</w:t>
      </w:r>
      <w:r w:rsidRPr="083E0A4B">
        <w:rPr>
          <w:rStyle w:val="LatinChar"/>
          <w:rFonts w:cs="FrankRuehl"/>
          <w:sz w:val="28"/>
          <w:szCs w:val="28"/>
          <w:rtl/>
          <w:lang w:val="en-GB"/>
        </w:rPr>
        <w:t xml:space="preserve"> נבקעים</w:t>
      </w:r>
      <w:r w:rsidR="08D840DA">
        <w:rPr>
          <w:rStyle w:val="LatinChar"/>
          <w:rFonts w:cs="FrankRuehl" w:hint="cs"/>
          <w:sz w:val="28"/>
          <w:szCs w:val="28"/>
          <w:rtl/>
          <w:lang w:val="en-GB"/>
        </w:rPr>
        <w:t>,</w:t>
      </w:r>
      <w:r w:rsidRPr="083E0A4B">
        <w:rPr>
          <w:rStyle w:val="LatinChar"/>
          <w:rFonts w:cs="FrankRuehl"/>
          <w:sz w:val="28"/>
          <w:szCs w:val="28"/>
          <w:rtl/>
          <w:lang w:val="en-GB"/>
        </w:rPr>
        <w:t xml:space="preserve"> נקרעים</w:t>
      </w:r>
      <w:r w:rsidR="08D840DA">
        <w:rPr>
          <w:rStyle w:val="LatinChar"/>
          <w:rFonts w:cs="FrankRuehl" w:hint="cs"/>
          <w:sz w:val="28"/>
          <w:szCs w:val="28"/>
          <w:rtl/>
          <w:lang w:val="en-GB"/>
        </w:rPr>
        <w:t>,</w:t>
      </w:r>
      <w:r w:rsidRPr="083E0A4B">
        <w:rPr>
          <w:rStyle w:val="LatinChar"/>
          <w:rFonts w:cs="FrankRuehl"/>
          <w:sz w:val="28"/>
          <w:szCs w:val="28"/>
          <w:rtl/>
          <w:lang w:val="en-GB"/>
        </w:rPr>
        <w:t xml:space="preserve"> נשרפים</w:t>
      </w:r>
      <w:r w:rsidR="08D840DA">
        <w:rPr>
          <w:rStyle w:val="FootnoteReference"/>
          <w:rFonts w:cs="FrankRuehl"/>
          <w:szCs w:val="28"/>
          <w:rtl/>
        </w:rPr>
        <w:footnoteReference w:id="171"/>
      </w:r>
      <w:r w:rsidRPr="083E0A4B">
        <w:rPr>
          <w:rStyle w:val="LatinChar"/>
          <w:rFonts w:cs="FrankRuehl"/>
          <w:sz w:val="28"/>
          <w:szCs w:val="28"/>
          <w:rtl/>
          <w:lang w:val="en-GB"/>
        </w:rPr>
        <w:t>. ויראה מפני שעבודה זרה נלקה על שם העובדים אותו, וכמו שנפרעים מן העובד</w:t>
      </w:r>
      <w:r w:rsidR="088147F0">
        <w:rPr>
          <w:rStyle w:val="LatinChar"/>
          <w:rFonts w:cs="FrankRuehl" w:hint="cs"/>
          <w:sz w:val="28"/>
          <w:szCs w:val="28"/>
          <w:rtl/>
          <w:lang w:val="en-GB"/>
        </w:rPr>
        <w:t>,</w:t>
      </w:r>
      <w:r w:rsidRPr="083E0A4B">
        <w:rPr>
          <w:rStyle w:val="LatinChar"/>
          <w:rFonts w:cs="FrankRuehl"/>
          <w:sz w:val="28"/>
          <w:szCs w:val="28"/>
          <w:rtl/>
          <w:lang w:val="en-GB"/>
        </w:rPr>
        <w:t xml:space="preserve"> נפרעים גם כן מן העבודה זרה</w:t>
      </w:r>
      <w:r w:rsidR="088147F0">
        <w:rPr>
          <w:rStyle w:val="FootnoteReference"/>
          <w:rFonts w:cs="FrankRuehl"/>
          <w:szCs w:val="28"/>
          <w:rtl/>
        </w:rPr>
        <w:footnoteReference w:id="172"/>
      </w:r>
      <w:r w:rsidRPr="083E0A4B">
        <w:rPr>
          <w:rStyle w:val="LatinChar"/>
          <w:rFonts w:cs="FrankRuehl"/>
          <w:sz w:val="28"/>
          <w:szCs w:val="28"/>
          <w:rtl/>
          <w:lang w:val="en-GB"/>
        </w:rPr>
        <w:t xml:space="preserve">, ויש ארבע לאוין בדבור </w:t>
      </w:r>
      <w:r w:rsidR="08F0761C">
        <w:rPr>
          <w:rStyle w:val="LatinChar"/>
          <w:rFonts w:cs="FrankRuehl" w:hint="cs"/>
          <w:sz w:val="28"/>
          <w:szCs w:val="28"/>
          <w:rtl/>
          <w:lang w:val="en-GB"/>
        </w:rPr>
        <w:t>עבודה זרה*</w:t>
      </w:r>
      <w:r w:rsidR="08851FE5">
        <w:rPr>
          <w:rStyle w:val="LatinChar"/>
          <w:rFonts w:cs="FrankRuehl" w:hint="cs"/>
          <w:sz w:val="28"/>
          <w:szCs w:val="28"/>
          <w:rtl/>
          <w:lang w:val="en-GB"/>
        </w:rPr>
        <w:t xml:space="preserve"> </w:t>
      </w:r>
      <w:r w:rsidR="08851FE5" w:rsidRPr="08851FE5">
        <w:rPr>
          <w:rStyle w:val="LatinChar"/>
          <w:rFonts w:cs="Dbs-Rashi" w:hint="cs"/>
          <w:szCs w:val="20"/>
          <w:rtl/>
          <w:lang w:val="en-GB"/>
        </w:rPr>
        <w:t>(</w:t>
      </w:r>
      <w:r w:rsidR="08851FE5">
        <w:rPr>
          <w:rStyle w:val="LatinChar"/>
          <w:rFonts w:cs="Dbs-Rashi" w:hint="cs"/>
          <w:szCs w:val="20"/>
          <w:rtl/>
          <w:lang w:val="en-GB"/>
        </w:rPr>
        <w:t>שמות כ, ג-ה</w:t>
      </w:r>
      <w:r w:rsidR="08851FE5" w:rsidRPr="08851FE5">
        <w:rPr>
          <w:rStyle w:val="LatinChar"/>
          <w:rFonts w:cs="Dbs-Rashi" w:hint="cs"/>
          <w:szCs w:val="20"/>
          <w:rtl/>
          <w:lang w:val="en-GB"/>
        </w:rPr>
        <w:t>)</w:t>
      </w:r>
      <w:r w:rsidR="08851FE5">
        <w:rPr>
          <w:rStyle w:val="LatinChar"/>
          <w:rFonts w:cs="FrankRuehl" w:hint="cs"/>
          <w:sz w:val="28"/>
          <w:szCs w:val="28"/>
          <w:rtl/>
          <w:lang w:val="en-GB"/>
        </w:rPr>
        <w:t>; "</w:t>
      </w:r>
      <w:r w:rsidRPr="083E0A4B">
        <w:rPr>
          <w:rStyle w:val="LatinChar"/>
          <w:rFonts w:cs="FrankRuehl"/>
          <w:sz w:val="28"/>
          <w:szCs w:val="28"/>
          <w:rtl/>
          <w:lang w:val="en-GB"/>
        </w:rPr>
        <w:t>לא יהיה לך אלהים אחרים</w:t>
      </w:r>
      <w:r w:rsidR="08851FE5">
        <w:rPr>
          <w:rStyle w:val="LatinChar"/>
          <w:rFonts w:cs="FrankRuehl" w:hint="cs"/>
          <w:sz w:val="28"/>
          <w:szCs w:val="28"/>
          <w:rtl/>
          <w:lang w:val="en-GB"/>
        </w:rPr>
        <w:t>",</w:t>
      </w:r>
      <w:r w:rsidRPr="083E0A4B">
        <w:rPr>
          <w:rStyle w:val="LatinChar"/>
          <w:rFonts w:cs="FrankRuehl"/>
          <w:sz w:val="28"/>
          <w:szCs w:val="28"/>
          <w:rtl/>
          <w:lang w:val="en-GB"/>
        </w:rPr>
        <w:t xml:space="preserve"> </w:t>
      </w:r>
      <w:r w:rsidR="08851FE5">
        <w:rPr>
          <w:rStyle w:val="LatinChar"/>
          <w:rFonts w:cs="FrankRuehl" w:hint="cs"/>
          <w:sz w:val="28"/>
          <w:szCs w:val="28"/>
          <w:rtl/>
          <w:lang w:val="en-GB"/>
        </w:rPr>
        <w:t>"</w:t>
      </w:r>
      <w:r w:rsidRPr="083E0A4B">
        <w:rPr>
          <w:rStyle w:val="LatinChar"/>
          <w:rFonts w:cs="FrankRuehl"/>
          <w:sz w:val="28"/>
          <w:szCs w:val="28"/>
          <w:rtl/>
          <w:lang w:val="en-GB"/>
        </w:rPr>
        <w:t>לא תעשה לך פסל</w:t>
      </w:r>
      <w:r w:rsidR="08851FE5">
        <w:rPr>
          <w:rStyle w:val="LatinChar"/>
          <w:rFonts w:cs="FrankRuehl" w:hint="cs"/>
          <w:sz w:val="28"/>
          <w:szCs w:val="28"/>
          <w:rtl/>
          <w:lang w:val="en-GB"/>
        </w:rPr>
        <w:t>",</w:t>
      </w:r>
      <w:r w:rsidRPr="083E0A4B">
        <w:rPr>
          <w:rStyle w:val="LatinChar"/>
          <w:rFonts w:cs="FrankRuehl"/>
          <w:sz w:val="28"/>
          <w:szCs w:val="28"/>
          <w:rtl/>
          <w:lang w:val="en-GB"/>
        </w:rPr>
        <w:t xml:space="preserve"> </w:t>
      </w:r>
      <w:r w:rsidR="08851FE5">
        <w:rPr>
          <w:rStyle w:val="LatinChar"/>
          <w:rFonts w:cs="FrankRuehl" w:hint="cs"/>
          <w:sz w:val="28"/>
          <w:szCs w:val="28"/>
          <w:rtl/>
          <w:lang w:val="en-GB"/>
        </w:rPr>
        <w:t>"</w:t>
      </w:r>
      <w:r w:rsidRPr="083E0A4B">
        <w:rPr>
          <w:rStyle w:val="LatinChar"/>
          <w:rFonts w:cs="FrankRuehl"/>
          <w:sz w:val="28"/>
          <w:szCs w:val="28"/>
          <w:rtl/>
          <w:lang w:val="en-GB"/>
        </w:rPr>
        <w:t>לא תשתחוה להם</w:t>
      </w:r>
      <w:r w:rsidR="08851FE5">
        <w:rPr>
          <w:rStyle w:val="LatinChar"/>
          <w:rFonts w:cs="FrankRuehl" w:hint="cs"/>
          <w:sz w:val="28"/>
          <w:szCs w:val="28"/>
          <w:rtl/>
          <w:lang w:val="en-GB"/>
        </w:rPr>
        <w:t>",</w:t>
      </w:r>
      <w:r w:rsidRPr="083E0A4B">
        <w:rPr>
          <w:rStyle w:val="LatinChar"/>
          <w:rFonts w:cs="FrankRuehl"/>
          <w:sz w:val="28"/>
          <w:szCs w:val="28"/>
          <w:rtl/>
          <w:lang w:val="en-GB"/>
        </w:rPr>
        <w:t xml:space="preserve"> </w:t>
      </w:r>
      <w:r w:rsidR="08851FE5">
        <w:rPr>
          <w:rStyle w:val="LatinChar"/>
          <w:rFonts w:cs="FrankRuehl" w:hint="cs"/>
          <w:sz w:val="28"/>
          <w:szCs w:val="28"/>
          <w:rtl/>
          <w:lang w:val="en-GB"/>
        </w:rPr>
        <w:t>"</w:t>
      </w:r>
      <w:r w:rsidRPr="083E0A4B">
        <w:rPr>
          <w:rStyle w:val="LatinChar"/>
          <w:rFonts w:cs="FrankRuehl"/>
          <w:sz w:val="28"/>
          <w:szCs w:val="28"/>
          <w:rtl/>
          <w:lang w:val="en-GB"/>
        </w:rPr>
        <w:t>ולא תעבדם</w:t>
      </w:r>
      <w:r w:rsidR="08851FE5">
        <w:rPr>
          <w:rStyle w:val="LatinChar"/>
          <w:rFonts w:cs="FrankRuehl" w:hint="cs"/>
          <w:sz w:val="28"/>
          <w:szCs w:val="28"/>
          <w:rtl/>
          <w:lang w:val="en-GB"/>
        </w:rPr>
        <w:t>"</w:t>
      </w:r>
      <w:r w:rsidR="08851FE5">
        <w:rPr>
          <w:rStyle w:val="FootnoteReference"/>
          <w:rFonts w:cs="FrankRuehl"/>
          <w:szCs w:val="28"/>
          <w:rtl/>
        </w:rPr>
        <w:footnoteReference w:id="173"/>
      </w:r>
      <w:r w:rsidR="08851FE5">
        <w:rPr>
          <w:rStyle w:val="LatinChar"/>
          <w:rFonts w:cs="FrankRuehl" w:hint="cs"/>
          <w:sz w:val="28"/>
          <w:szCs w:val="28"/>
          <w:rtl/>
          <w:lang w:val="en-GB"/>
        </w:rPr>
        <w:t>.</w:t>
      </w:r>
      <w:r w:rsidRPr="083E0A4B">
        <w:rPr>
          <w:rStyle w:val="LatinChar"/>
          <w:rFonts w:cs="FrankRuehl"/>
          <w:sz w:val="28"/>
          <w:szCs w:val="28"/>
          <w:rtl/>
          <w:lang w:val="en-GB"/>
        </w:rPr>
        <w:t xml:space="preserve"> והבן הדברים כל אחד ואחד בפני עצמו</w:t>
      </w:r>
      <w:r w:rsidR="080C670F">
        <w:rPr>
          <w:rStyle w:val="FootnoteReference"/>
          <w:rFonts w:cs="FrankRuehl"/>
          <w:szCs w:val="28"/>
          <w:rtl/>
        </w:rPr>
        <w:footnoteReference w:id="174"/>
      </w:r>
      <w:r w:rsidRPr="083E0A4B">
        <w:rPr>
          <w:rStyle w:val="LatinChar"/>
          <w:rFonts w:cs="FrankRuehl"/>
          <w:sz w:val="28"/>
          <w:szCs w:val="28"/>
          <w:rtl/>
          <w:lang w:val="en-GB"/>
        </w:rPr>
        <w:t>, לכך לקו בארבע</w:t>
      </w:r>
      <w:r w:rsidR="089579C5">
        <w:rPr>
          <w:rStyle w:val="FootnoteReference"/>
          <w:rFonts w:cs="FrankRuehl"/>
          <w:szCs w:val="28"/>
          <w:rtl/>
        </w:rPr>
        <w:footnoteReference w:id="175"/>
      </w:r>
      <w:r w:rsidRPr="083E0A4B">
        <w:rPr>
          <w:rStyle w:val="LatinChar"/>
          <w:rFonts w:cs="FrankRuehl"/>
          <w:sz w:val="28"/>
          <w:szCs w:val="28"/>
          <w:rtl/>
          <w:lang w:val="en-GB"/>
        </w:rPr>
        <w:t xml:space="preserve">. </w:t>
      </w:r>
    </w:p>
    <w:p w:rsidR="0840506E" w:rsidRDefault="08066CB5" w:rsidP="085258E4">
      <w:pPr>
        <w:jc w:val="both"/>
        <w:rPr>
          <w:rStyle w:val="LatinChar"/>
          <w:rFonts w:cs="FrankRuehl" w:hint="cs"/>
          <w:sz w:val="28"/>
          <w:szCs w:val="28"/>
          <w:rtl/>
          <w:lang w:val="en-GB"/>
        </w:rPr>
      </w:pPr>
      <w:r w:rsidRPr="08066CB5">
        <w:rPr>
          <w:rStyle w:val="LatinChar"/>
          <w:rtl/>
        </w:rPr>
        <w:t>#</w:t>
      </w:r>
      <w:r w:rsidR="083E0A4B" w:rsidRPr="08066CB5">
        <w:rPr>
          <w:rStyle w:val="Title1"/>
          <w:rtl/>
        </w:rPr>
        <w:t>והעובד</w:t>
      </w:r>
      <w:r w:rsidRPr="08066CB5">
        <w:rPr>
          <w:rStyle w:val="LatinChar"/>
          <w:rtl/>
        </w:rPr>
        <w:t>=</w:t>
      </w:r>
      <w:r w:rsidR="080655BF">
        <w:rPr>
          <w:rStyle w:val="FootnoteReference"/>
          <w:rFonts w:cs="FrankRuehl"/>
          <w:szCs w:val="28"/>
          <w:rtl/>
        </w:rPr>
        <w:footnoteReference w:id="176"/>
      </w:r>
      <w:r w:rsidR="083E0A4B" w:rsidRPr="083E0A4B">
        <w:rPr>
          <w:rStyle w:val="LatinChar"/>
          <w:rFonts w:cs="FrankRuehl"/>
          <w:sz w:val="28"/>
          <w:szCs w:val="28"/>
          <w:rtl/>
          <w:lang w:val="en-GB"/>
        </w:rPr>
        <w:t xml:space="preserve"> </w:t>
      </w:r>
      <w:r w:rsidR="080655BF">
        <w:rPr>
          <w:rStyle w:val="LatinChar"/>
          <w:rFonts w:cs="FrankRuehl" w:hint="cs"/>
          <w:sz w:val="28"/>
          <w:szCs w:val="28"/>
          <w:rtl/>
          <w:lang w:val="en-GB"/>
        </w:rPr>
        <w:t xml:space="preserve">שהוא </w:t>
      </w:r>
      <w:r w:rsidR="083E0A4B" w:rsidRPr="083E0A4B">
        <w:rPr>
          <w:rStyle w:val="LatinChar"/>
          <w:rFonts w:cs="FrankRuehl"/>
          <w:sz w:val="28"/>
          <w:szCs w:val="28"/>
          <w:rtl/>
          <w:lang w:val="en-GB"/>
        </w:rPr>
        <w:t>מניח אל</w:t>
      </w:r>
      <w:r w:rsidR="080655BF">
        <w:rPr>
          <w:rStyle w:val="LatinChar"/>
          <w:rFonts w:cs="FrankRuehl" w:hint="cs"/>
          <w:sz w:val="28"/>
          <w:szCs w:val="28"/>
          <w:rtl/>
          <w:lang w:val="en-GB"/>
        </w:rPr>
        <w:t>ק</w:t>
      </w:r>
      <w:r w:rsidR="083E0A4B" w:rsidRPr="083E0A4B">
        <w:rPr>
          <w:rStyle w:val="LatinChar"/>
          <w:rFonts w:cs="FrankRuehl"/>
          <w:sz w:val="28"/>
          <w:szCs w:val="28"/>
          <w:rtl/>
          <w:lang w:val="en-GB"/>
        </w:rPr>
        <w:t>ים חי וקים לעד</w:t>
      </w:r>
      <w:r w:rsidR="080655BF">
        <w:rPr>
          <w:rStyle w:val="LatinChar"/>
          <w:rFonts w:cs="FrankRuehl" w:hint="cs"/>
          <w:sz w:val="28"/>
          <w:szCs w:val="28"/>
          <w:rtl/>
          <w:lang w:val="en-GB"/>
        </w:rPr>
        <w:t>,</w:t>
      </w:r>
      <w:r w:rsidR="083E0A4B" w:rsidRPr="083E0A4B">
        <w:rPr>
          <w:rStyle w:val="LatinChar"/>
          <w:rFonts w:cs="FrankRuehl"/>
          <w:sz w:val="28"/>
          <w:szCs w:val="28"/>
          <w:rtl/>
          <w:lang w:val="en-GB"/>
        </w:rPr>
        <w:t xml:space="preserve"> היה הוה ויהיה</w:t>
      </w:r>
      <w:r w:rsidR="080655BF">
        <w:rPr>
          <w:rStyle w:val="FootnoteReference"/>
          <w:rFonts w:cs="FrankRuehl"/>
          <w:szCs w:val="28"/>
          <w:rtl/>
        </w:rPr>
        <w:footnoteReference w:id="177"/>
      </w:r>
      <w:r w:rsidR="080655BF">
        <w:rPr>
          <w:rStyle w:val="LatinChar"/>
          <w:rFonts w:cs="FrankRuehl" w:hint="cs"/>
          <w:sz w:val="28"/>
          <w:szCs w:val="28"/>
          <w:rtl/>
          <w:lang w:val="en-GB"/>
        </w:rPr>
        <w:t>,</w:t>
      </w:r>
      <w:r w:rsidR="083E0A4B" w:rsidRPr="083E0A4B">
        <w:rPr>
          <w:rStyle w:val="LatinChar"/>
          <w:rFonts w:cs="FrankRuehl"/>
          <w:sz w:val="28"/>
          <w:szCs w:val="28"/>
          <w:rtl/>
          <w:lang w:val="en-GB"/>
        </w:rPr>
        <w:t xml:space="preserve"> שהוא בשלש זמנים</w:t>
      </w:r>
      <w:r w:rsidR="08382792">
        <w:rPr>
          <w:rStyle w:val="FootnoteReference"/>
          <w:rFonts w:cs="FrankRuehl"/>
          <w:szCs w:val="28"/>
          <w:rtl/>
        </w:rPr>
        <w:footnoteReference w:id="178"/>
      </w:r>
      <w:r w:rsidR="083E0A4B" w:rsidRPr="083E0A4B">
        <w:rPr>
          <w:rStyle w:val="LatinChar"/>
          <w:rFonts w:cs="FrankRuehl"/>
          <w:sz w:val="28"/>
          <w:szCs w:val="28"/>
          <w:rtl/>
          <w:lang w:val="en-GB"/>
        </w:rPr>
        <w:t>, ודבק בעבודה זרה שנקרא מת</w:t>
      </w:r>
      <w:r w:rsidR="08566EF2">
        <w:rPr>
          <w:rStyle w:val="FootnoteReference"/>
          <w:rFonts w:cs="FrankRuehl"/>
          <w:szCs w:val="28"/>
          <w:rtl/>
        </w:rPr>
        <w:footnoteReference w:id="179"/>
      </w:r>
      <w:r w:rsidR="080655BF">
        <w:rPr>
          <w:rStyle w:val="LatinChar"/>
          <w:rFonts w:cs="FrankRuehl" w:hint="cs"/>
          <w:sz w:val="28"/>
          <w:szCs w:val="28"/>
          <w:rtl/>
          <w:lang w:val="en-GB"/>
        </w:rPr>
        <w:t>,</w:t>
      </w:r>
      <w:r w:rsidR="083E0A4B" w:rsidRPr="083E0A4B">
        <w:rPr>
          <w:rStyle w:val="LatinChar"/>
          <w:rFonts w:cs="FrankRuehl"/>
          <w:sz w:val="28"/>
          <w:szCs w:val="28"/>
          <w:rtl/>
          <w:lang w:val="en-GB"/>
        </w:rPr>
        <w:t xml:space="preserve"> ואין שום תועלת בה</w:t>
      </w:r>
      <w:r w:rsidR="088D7F56">
        <w:rPr>
          <w:rStyle w:val="FootnoteReference"/>
          <w:rFonts w:cs="FrankRuehl"/>
          <w:szCs w:val="28"/>
          <w:rtl/>
        </w:rPr>
        <w:footnoteReference w:id="180"/>
      </w:r>
      <w:r w:rsidR="080655BF">
        <w:rPr>
          <w:rStyle w:val="LatinChar"/>
          <w:rFonts w:cs="FrankRuehl" w:hint="cs"/>
          <w:sz w:val="28"/>
          <w:szCs w:val="28"/>
          <w:rtl/>
          <w:lang w:val="en-GB"/>
        </w:rPr>
        <w:t>,</w:t>
      </w:r>
      <w:r w:rsidR="083E0A4B" w:rsidRPr="083E0A4B">
        <w:rPr>
          <w:rStyle w:val="LatinChar"/>
          <w:rFonts w:cs="FrankRuehl"/>
          <w:sz w:val="28"/>
          <w:szCs w:val="28"/>
          <w:rtl/>
          <w:lang w:val="en-GB"/>
        </w:rPr>
        <w:t xml:space="preserve"> נלקה בג'</w:t>
      </w:r>
      <w:r w:rsidR="080655BF">
        <w:rPr>
          <w:rStyle w:val="LatinChar"/>
          <w:rFonts w:cs="FrankRuehl" w:hint="cs"/>
          <w:sz w:val="28"/>
          <w:szCs w:val="28"/>
          <w:rtl/>
          <w:lang w:val="en-GB"/>
        </w:rPr>
        <w:t>,</w:t>
      </w:r>
      <w:r w:rsidR="083E0A4B" w:rsidRPr="083E0A4B">
        <w:rPr>
          <w:rStyle w:val="LatinChar"/>
          <w:rFonts w:cs="FrankRuehl"/>
          <w:sz w:val="28"/>
          <w:szCs w:val="28"/>
          <w:rtl/>
          <w:lang w:val="en-GB"/>
        </w:rPr>
        <w:t xml:space="preserve"> בשביל שעוזב מקור חיים</w:t>
      </w:r>
      <w:r w:rsidR="082A0B7A">
        <w:rPr>
          <w:rStyle w:val="FootnoteReference"/>
          <w:rFonts w:cs="FrankRuehl"/>
          <w:szCs w:val="28"/>
          <w:rtl/>
        </w:rPr>
        <w:footnoteReference w:id="181"/>
      </w:r>
      <w:r w:rsidR="082A0B7A">
        <w:rPr>
          <w:rStyle w:val="LatinChar"/>
          <w:rFonts w:cs="FrankRuehl" w:hint="cs"/>
          <w:sz w:val="28"/>
          <w:szCs w:val="28"/>
          <w:rtl/>
          <w:lang w:val="en-GB"/>
        </w:rPr>
        <w:t>,</w:t>
      </w:r>
      <w:r w:rsidR="083E0A4B" w:rsidRPr="083E0A4B">
        <w:rPr>
          <w:rStyle w:val="LatinChar"/>
          <w:rFonts w:cs="FrankRuehl"/>
          <w:sz w:val="28"/>
          <w:szCs w:val="28"/>
          <w:rtl/>
          <w:lang w:val="en-GB"/>
        </w:rPr>
        <w:t xml:space="preserve"> היה הוה ויהיה</w:t>
      </w:r>
      <w:r w:rsidR="08CF584A">
        <w:rPr>
          <w:rStyle w:val="FootnoteReference"/>
          <w:rFonts w:cs="FrankRuehl"/>
          <w:szCs w:val="28"/>
          <w:rtl/>
        </w:rPr>
        <w:footnoteReference w:id="182"/>
      </w:r>
      <w:r w:rsidR="083E0A4B" w:rsidRPr="083E0A4B">
        <w:rPr>
          <w:rStyle w:val="LatinChar"/>
          <w:rFonts w:cs="FrankRuehl"/>
          <w:sz w:val="28"/>
          <w:szCs w:val="28"/>
          <w:rtl/>
          <w:lang w:val="en-GB"/>
        </w:rPr>
        <w:t xml:space="preserve">. </w:t>
      </w:r>
    </w:p>
    <w:p w:rsidR="085258E4" w:rsidRPr="085258E4" w:rsidRDefault="0840506E" w:rsidP="085258E4">
      <w:pPr>
        <w:jc w:val="both"/>
        <w:rPr>
          <w:rStyle w:val="LatinChar"/>
          <w:rFonts w:cs="FrankRuehl"/>
          <w:sz w:val="28"/>
          <w:szCs w:val="28"/>
          <w:rtl/>
          <w:lang w:val="en-GB"/>
        </w:rPr>
      </w:pPr>
      <w:r w:rsidRPr="0840506E">
        <w:rPr>
          <w:rStyle w:val="LatinChar"/>
          <w:rtl/>
        </w:rPr>
        <w:t>#</w:t>
      </w:r>
      <w:r w:rsidR="083E0A4B" w:rsidRPr="0840506E">
        <w:rPr>
          <w:rStyle w:val="Title1"/>
          <w:rtl/>
        </w:rPr>
        <w:t>ויש לומר</w:t>
      </w:r>
      <w:r w:rsidRPr="0840506E">
        <w:rPr>
          <w:rStyle w:val="LatinChar"/>
          <w:rtl/>
        </w:rPr>
        <w:t>=</w:t>
      </w:r>
      <w:r w:rsidR="083E0A4B" w:rsidRPr="083E0A4B">
        <w:rPr>
          <w:rStyle w:val="LatinChar"/>
          <w:rFonts w:cs="FrankRuehl"/>
          <w:sz w:val="28"/>
          <w:szCs w:val="28"/>
          <w:rtl/>
          <w:lang w:val="en-GB"/>
        </w:rPr>
        <w:t xml:space="preserve"> גם כן כי מה שנלקה עבודה זרה בד'</w:t>
      </w:r>
      <w:r w:rsidR="08981492">
        <w:rPr>
          <w:rStyle w:val="LatinChar"/>
          <w:rFonts w:cs="FrankRuehl" w:hint="cs"/>
          <w:sz w:val="28"/>
          <w:szCs w:val="28"/>
          <w:rtl/>
          <w:lang w:val="en-GB"/>
        </w:rPr>
        <w:t>,</w:t>
      </w:r>
      <w:r w:rsidR="083E0A4B" w:rsidRPr="083E0A4B">
        <w:rPr>
          <w:rStyle w:val="LatinChar"/>
          <w:rFonts w:cs="FrankRuehl"/>
          <w:sz w:val="28"/>
          <w:szCs w:val="28"/>
          <w:rtl/>
          <w:lang w:val="en-GB"/>
        </w:rPr>
        <w:t xml:space="preserve"> כנגד עבודת הזבוח קטור נסוך השתחויה</w:t>
      </w:r>
      <w:r w:rsidR="08981492">
        <w:rPr>
          <w:rStyle w:val="LatinChar"/>
          <w:rFonts w:cs="FrankRuehl" w:hint="cs"/>
          <w:sz w:val="28"/>
          <w:szCs w:val="28"/>
          <w:rtl/>
          <w:lang w:val="en-GB"/>
        </w:rPr>
        <w:t>,</w:t>
      </w:r>
      <w:r w:rsidR="083E0A4B" w:rsidRPr="083E0A4B">
        <w:rPr>
          <w:rStyle w:val="LatinChar"/>
          <w:rFonts w:cs="FrankRuehl"/>
          <w:sz w:val="28"/>
          <w:szCs w:val="28"/>
          <w:rtl/>
          <w:lang w:val="en-GB"/>
        </w:rPr>
        <w:t xml:space="preserve"> שהם עבודת פנים</w:t>
      </w:r>
      <w:r w:rsidR="08981492">
        <w:rPr>
          <w:rStyle w:val="LatinChar"/>
          <w:rFonts w:cs="FrankRuehl" w:hint="cs"/>
          <w:sz w:val="28"/>
          <w:szCs w:val="28"/>
          <w:rtl/>
          <w:lang w:val="en-GB"/>
        </w:rPr>
        <w:t>,</w:t>
      </w:r>
      <w:r w:rsidR="083E0A4B" w:rsidRPr="083E0A4B">
        <w:rPr>
          <w:rStyle w:val="LatinChar"/>
          <w:rFonts w:cs="FrankRuehl"/>
          <w:sz w:val="28"/>
          <w:szCs w:val="28"/>
          <w:rtl/>
          <w:lang w:val="en-GB"/>
        </w:rPr>
        <w:t xml:space="preserve"> ועושה אותן לעבודה זרה</w:t>
      </w:r>
      <w:r w:rsidR="08981492">
        <w:rPr>
          <w:rStyle w:val="FootnoteReference"/>
          <w:rFonts w:cs="FrankRuehl"/>
          <w:szCs w:val="28"/>
          <w:rtl/>
        </w:rPr>
        <w:footnoteReference w:id="183"/>
      </w:r>
      <w:r w:rsidR="08981492">
        <w:rPr>
          <w:rStyle w:val="LatinChar"/>
          <w:rFonts w:cs="FrankRuehl" w:hint="cs"/>
          <w:sz w:val="28"/>
          <w:szCs w:val="28"/>
          <w:rtl/>
          <w:lang w:val="en-GB"/>
        </w:rPr>
        <w:t>,</w:t>
      </w:r>
      <w:r w:rsidR="083E0A4B" w:rsidRPr="083E0A4B">
        <w:rPr>
          <w:rStyle w:val="LatinChar"/>
          <w:rFonts w:cs="FrankRuehl"/>
          <w:sz w:val="28"/>
          <w:szCs w:val="28"/>
          <w:rtl/>
          <w:lang w:val="en-GB"/>
        </w:rPr>
        <w:t xml:space="preserve"> לכך נלקו בד'. ופירוש ראשון עיקר מאוד, כאשר תבין אלו ד' אזהרות האמורות ב</w:t>
      </w:r>
      <w:r w:rsidR="08E203CC">
        <w:rPr>
          <w:rStyle w:val="LatinChar"/>
          <w:rFonts w:cs="FrankRuehl" w:hint="cs"/>
          <w:sz w:val="28"/>
          <w:szCs w:val="28"/>
          <w:rtl/>
          <w:lang w:val="en-GB"/>
        </w:rPr>
        <w:t>"</w:t>
      </w:r>
      <w:r w:rsidR="083E0A4B" w:rsidRPr="083E0A4B">
        <w:rPr>
          <w:rStyle w:val="LatinChar"/>
          <w:rFonts w:cs="FrankRuehl"/>
          <w:sz w:val="28"/>
          <w:szCs w:val="28"/>
          <w:rtl/>
          <w:lang w:val="en-GB"/>
        </w:rPr>
        <w:t>לא יהיה לך אלהים אחרים</w:t>
      </w:r>
      <w:r w:rsidR="08E203CC">
        <w:rPr>
          <w:rStyle w:val="LatinChar"/>
          <w:rFonts w:cs="FrankRuehl" w:hint="cs"/>
          <w:sz w:val="28"/>
          <w:szCs w:val="28"/>
          <w:rtl/>
          <w:lang w:val="en-GB"/>
        </w:rPr>
        <w:t>"</w:t>
      </w:r>
      <w:r w:rsidR="083E0A4B" w:rsidRPr="083E0A4B">
        <w:rPr>
          <w:rStyle w:val="LatinChar"/>
          <w:rFonts w:cs="FrankRuehl"/>
          <w:sz w:val="28"/>
          <w:szCs w:val="28"/>
          <w:rtl/>
          <w:lang w:val="en-GB"/>
        </w:rPr>
        <w:t xml:space="preserve"> כאשר יתבאר בפירוש עשרת הדברות בסדר חג השבועות בספר תפארת ישראל</w:t>
      </w:r>
      <w:r w:rsidR="08E203CC">
        <w:rPr>
          <w:rStyle w:val="LatinChar"/>
          <w:rFonts w:cs="FrankRuehl" w:hint="cs"/>
          <w:sz w:val="28"/>
          <w:szCs w:val="28"/>
          <w:rtl/>
          <w:lang w:val="en-GB"/>
        </w:rPr>
        <w:t xml:space="preserve"> </w:t>
      </w:r>
      <w:r w:rsidR="08E203CC" w:rsidRPr="08627B9A">
        <w:rPr>
          <w:rStyle w:val="LatinChar"/>
          <w:rFonts w:cs="Dbs-Rashi" w:hint="cs"/>
          <w:szCs w:val="20"/>
          <w:rtl/>
          <w:lang w:val="en-GB"/>
        </w:rPr>
        <w:t>(פל"ח)</w:t>
      </w:r>
      <w:r w:rsidR="08E203CC">
        <w:rPr>
          <w:rStyle w:val="FootnoteReference"/>
          <w:rFonts w:cs="FrankRuehl"/>
          <w:szCs w:val="28"/>
          <w:rtl/>
        </w:rPr>
        <w:footnoteReference w:id="184"/>
      </w:r>
      <w:r w:rsidR="08E203CC">
        <w:rPr>
          <w:rStyle w:val="LatinChar"/>
          <w:rFonts w:cs="FrankRuehl" w:hint="cs"/>
          <w:sz w:val="28"/>
          <w:szCs w:val="28"/>
          <w:rtl/>
          <w:lang w:val="en-GB"/>
        </w:rPr>
        <w:t>,</w:t>
      </w:r>
      <w:r w:rsidR="083E0A4B" w:rsidRPr="083E0A4B">
        <w:rPr>
          <w:rStyle w:val="LatinChar"/>
          <w:rFonts w:cs="FrankRuehl"/>
          <w:sz w:val="28"/>
          <w:szCs w:val="28"/>
          <w:rtl/>
          <w:lang w:val="en-GB"/>
        </w:rPr>
        <w:t xml:space="preserve"> בעזרת נותן התורה</w:t>
      </w:r>
      <w:r w:rsidR="08627B9A">
        <w:rPr>
          <w:rStyle w:val="FootnoteReference"/>
          <w:rFonts w:cs="FrankRuehl"/>
          <w:szCs w:val="28"/>
          <w:rtl/>
        </w:rPr>
        <w:footnoteReference w:id="185"/>
      </w:r>
      <w:r w:rsidR="083E0A4B">
        <w:rPr>
          <w:rStyle w:val="LatinChar"/>
          <w:rFonts w:cs="FrankRuehl" w:hint="cs"/>
          <w:sz w:val="28"/>
          <w:szCs w:val="28"/>
          <w:rtl/>
          <w:lang w:val="en-GB"/>
        </w:rPr>
        <w:t>.</w:t>
      </w:r>
      <w:r w:rsidR="08685948">
        <w:rPr>
          <w:rStyle w:val="LatinChar"/>
          <w:rFonts w:cs="FrankRuehl" w:hint="cs"/>
          <w:sz w:val="28"/>
          <w:szCs w:val="28"/>
          <w:rtl/>
          <w:lang w:val="en-GB"/>
        </w:rPr>
        <w:t xml:space="preserve"> </w:t>
      </w:r>
    </w:p>
    <w:p w:rsidR="08474D90" w:rsidRPr="085258E4" w:rsidRDefault="085258E4" w:rsidP="082D3AB6">
      <w:pPr>
        <w:jc w:val="both"/>
        <w:rPr>
          <w:rStyle w:val="LatinChar"/>
          <w:rFonts w:cs="FrankRuehl" w:hint="cs"/>
          <w:sz w:val="28"/>
          <w:szCs w:val="28"/>
          <w:rtl/>
          <w:lang w:val="en-GB"/>
        </w:rPr>
      </w:pPr>
      <w:r w:rsidRPr="085258E4">
        <w:rPr>
          <w:rStyle w:val="LatinChar"/>
          <w:rtl/>
        </w:rPr>
        <w:t>#</w:t>
      </w:r>
      <w:r>
        <w:rPr>
          <w:rStyle w:val="Title1"/>
          <w:rFonts w:hint="cs"/>
          <w:rtl/>
          <w:lang w:val="en-GB"/>
        </w:rPr>
        <w:t>"</w:t>
      </w:r>
      <w:r w:rsidRPr="085258E4">
        <w:rPr>
          <w:rStyle w:val="Title1"/>
          <w:rtl/>
          <w:lang w:val="en-GB"/>
        </w:rPr>
        <w:t>ולקחו מן הדם</w:t>
      </w:r>
      <w:r w:rsidRPr="085258E4">
        <w:rPr>
          <w:rStyle w:val="LatinChar"/>
          <w:rtl/>
        </w:rPr>
        <w:t>=</w:t>
      </w:r>
      <w:r w:rsidRPr="085258E4">
        <w:rPr>
          <w:rStyle w:val="LatinChar"/>
          <w:rFonts w:cs="FrankRuehl"/>
          <w:sz w:val="28"/>
          <w:szCs w:val="28"/>
          <w:rtl/>
          <w:lang w:val="en-GB"/>
        </w:rPr>
        <w:t xml:space="preserve"> ונתנו על שתי המזוזות ועל המשקוף</w:t>
      </w:r>
      <w:r>
        <w:rPr>
          <w:rStyle w:val="LatinChar"/>
          <w:rFonts w:cs="FrankRuehl" w:hint="cs"/>
          <w:sz w:val="28"/>
          <w:szCs w:val="28"/>
          <w:rtl/>
          <w:lang w:val="en-GB"/>
        </w:rPr>
        <w:t xml:space="preserve">" </w:t>
      </w:r>
      <w:r w:rsidRPr="085258E4">
        <w:rPr>
          <w:rStyle w:val="LatinChar"/>
          <w:rFonts w:cs="Dbs-Rashi" w:hint="cs"/>
          <w:szCs w:val="20"/>
          <w:rtl/>
          <w:lang w:val="en-GB"/>
        </w:rPr>
        <w:t>(</w:t>
      </w:r>
      <w:r>
        <w:rPr>
          <w:rStyle w:val="LatinChar"/>
          <w:rFonts w:cs="Dbs-Rashi" w:hint="cs"/>
          <w:szCs w:val="20"/>
          <w:rtl/>
          <w:lang w:val="en-GB"/>
        </w:rPr>
        <w:t>שמות יב, ז</w:t>
      </w:r>
      <w:r w:rsidRPr="085258E4">
        <w:rPr>
          <w:rStyle w:val="LatinChar"/>
          <w:rFonts w:cs="Dbs-Rashi" w:hint="cs"/>
          <w:szCs w:val="20"/>
          <w:rtl/>
          <w:lang w:val="en-GB"/>
        </w:rPr>
        <w:t>)</w:t>
      </w:r>
      <w:r w:rsidR="08917379">
        <w:rPr>
          <w:rStyle w:val="FootnoteReference"/>
          <w:rFonts w:cs="FrankRuehl"/>
          <w:szCs w:val="28"/>
          <w:rtl/>
        </w:rPr>
        <w:footnoteReference w:id="186"/>
      </w:r>
      <w:r w:rsidRPr="085258E4">
        <w:rPr>
          <w:rStyle w:val="LatinChar"/>
          <w:rFonts w:cs="FrankRuehl"/>
          <w:sz w:val="28"/>
          <w:szCs w:val="28"/>
          <w:rtl/>
          <w:lang w:val="en-GB"/>
        </w:rPr>
        <w:t xml:space="preserve">. בארו במדרש </w:t>
      </w:r>
      <w:r w:rsidR="08917379" w:rsidRPr="08917379">
        <w:rPr>
          <w:rStyle w:val="LatinChar"/>
          <w:rFonts w:cs="Dbs-Rashi" w:hint="cs"/>
          <w:szCs w:val="20"/>
          <w:rtl/>
          <w:lang w:val="en-GB"/>
        </w:rPr>
        <w:t xml:space="preserve">(שמו"ר יז, </w:t>
      </w:r>
      <w:r w:rsidR="08917379">
        <w:rPr>
          <w:rStyle w:val="LatinChar"/>
          <w:rFonts w:cs="Dbs-Rashi" w:hint="cs"/>
          <w:szCs w:val="20"/>
          <w:rtl/>
          <w:lang w:val="en-GB"/>
        </w:rPr>
        <w:t>ג</w:t>
      </w:r>
      <w:r w:rsidR="08917379" w:rsidRPr="08917379">
        <w:rPr>
          <w:rStyle w:val="LatinChar"/>
          <w:rFonts w:cs="Dbs-Rashi" w:hint="cs"/>
          <w:szCs w:val="20"/>
          <w:rtl/>
          <w:lang w:val="en-GB"/>
        </w:rPr>
        <w:t>)</w:t>
      </w:r>
      <w:r w:rsidR="08917379">
        <w:rPr>
          <w:rStyle w:val="LatinChar"/>
          <w:rFonts w:cs="FrankRuehl" w:hint="cs"/>
          <w:sz w:val="28"/>
          <w:szCs w:val="28"/>
          <w:rtl/>
          <w:lang w:val="en-GB"/>
        </w:rPr>
        <w:t xml:space="preserve"> </w:t>
      </w:r>
      <w:r w:rsidRPr="085258E4">
        <w:rPr>
          <w:rStyle w:val="LatinChar"/>
          <w:rFonts w:cs="FrankRuehl"/>
          <w:sz w:val="28"/>
          <w:szCs w:val="28"/>
          <w:rtl/>
          <w:lang w:val="en-GB"/>
        </w:rPr>
        <w:t>מצוה זאת להזכיר זכות שלשה אבות</w:t>
      </w:r>
      <w:r w:rsidR="08917379">
        <w:rPr>
          <w:rStyle w:val="LatinChar"/>
          <w:rFonts w:cs="FrankRuehl" w:hint="cs"/>
          <w:sz w:val="28"/>
          <w:szCs w:val="28"/>
          <w:rtl/>
          <w:lang w:val="en-GB"/>
        </w:rPr>
        <w:t>;</w:t>
      </w:r>
      <w:r w:rsidRPr="085258E4">
        <w:rPr>
          <w:rStyle w:val="LatinChar"/>
          <w:rFonts w:cs="FrankRuehl"/>
          <w:sz w:val="28"/>
          <w:szCs w:val="28"/>
          <w:rtl/>
          <w:lang w:val="en-GB"/>
        </w:rPr>
        <w:t xml:space="preserve"> המשקוף לאברהם</w:t>
      </w:r>
      <w:r w:rsidR="08917379">
        <w:rPr>
          <w:rStyle w:val="LatinChar"/>
          <w:rFonts w:cs="FrankRuehl" w:hint="cs"/>
          <w:sz w:val="28"/>
          <w:szCs w:val="28"/>
          <w:rtl/>
          <w:lang w:val="en-GB"/>
        </w:rPr>
        <w:t>,</w:t>
      </w:r>
      <w:r w:rsidRPr="085258E4">
        <w:rPr>
          <w:rStyle w:val="LatinChar"/>
          <w:rFonts w:cs="FrankRuehl"/>
          <w:sz w:val="28"/>
          <w:szCs w:val="28"/>
          <w:rtl/>
          <w:lang w:val="en-GB"/>
        </w:rPr>
        <w:t xml:space="preserve"> ושתי מזוזות ליצחק וליעקב</w:t>
      </w:r>
      <w:r w:rsidR="08917379">
        <w:rPr>
          <w:rStyle w:val="FootnoteReference"/>
          <w:rFonts w:cs="FrankRuehl"/>
          <w:szCs w:val="28"/>
          <w:rtl/>
        </w:rPr>
        <w:footnoteReference w:id="187"/>
      </w:r>
      <w:r w:rsidRPr="085258E4">
        <w:rPr>
          <w:rStyle w:val="LatinChar"/>
          <w:rFonts w:cs="FrankRuehl"/>
          <w:sz w:val="28"/>
          <w:szCs w:val="28"/>
          <w:rtl/>
          <w:lang w:val="en-GB"/>
        </w:rPr>
        <w:t>. פי</w:t>
      </w:r>
      <w:r w:rsidR="08917379">
        <w:rPr>
          <w:rStyle w:val="LatinChar"/>
          <w:rFonts w:cs="FrankRuehl" w:hint="cs"/>
          <w:sz w:val="28"/>
          <w:szCs w:val="28"/>
          <w:rtl/>
          <w:lang w:val="en-GB"/>
        </w:rPr>
        <w:t>רוש</w:t>
      </w:r>
      <w:r w:rsidRPr="085258E4">
        <w:rPr>
          <w:rStyle w:val="LatinChar"/>
          <w:rFonts w:cs="FrankRuehl"/>
          <w:sz w:val="28"/>
          <w:szCs w:val="28"/>
          <w:rtl/>
          <w:lang w:val="en-GB"/>
        </w:rPr>
        <w:t xml:space="preserve"> זה</w:t>
      </w:r>
      <w:r w:rsidR="08917379">
        <w:rPr>
          <w:rStyle w:val="LatinChar"/>
          <w:rFonts w:cs="FrankRuehl" w:hint="cs"/>
          <w:sz w:val="28"/>
          <w:szCs w:val="28"/>
          <w:rtl/>
          <w:lang w:val="en-GB"/>
        </w:rPr>
        <w:t>,</w:t>
      </w:r>
      <w:r w:rsidRPr="085258E4">
        <w:rPr>
          <w:rStyle w:val="LatinChar"/>
          <w:rFonts w:cs="FrankRuehl"/>
          <w:sz w:val="28"/>
          <w:szCs w:val="28"/>
          <w:rtl/>
          <w:lang w:val="en-GB"/>
        </w:rPr>
        <w:t xml:space="preserve"> </w:t>
      </w:r>
      <w:r w:rsidR="08917379">
        <w:rPr>
          <w:rStyle w:val="LatinChar"/>
          <w:rFonts w:cs="FrankRuehl" w:hint="cs"/>
          <w:sz w:val="28"/>
          <w:szCs w:val="28"/>
          <w:rtl/>
          <w:lang w:val="en-GB"/>
        </w:rPr>
        <w:t xml:space="preserve">כי* </w:t>
      </w:r>
      <w:r w:rsidRPr="085258E4">
        <w:rPr>
          <w:rStyle w:val="LatinChar"/>
          <w:rFonts w:cs="FrankRuehl"/>
          <w:sz w:val="28"/>
          <w:szCs w:val="28"/>
          <w:rtl/>
          <w:lang w:val="en-GB"/>
        </w:rPr>
        <w:t>המשקוף הוא מתנשא על כל בני אדם</w:t>
      </w:r>
      <w:r w:rsidR="08917379">
        <w:rPr>
          <w:rStyle w:val="LatinChar"/>
          <w:rFonts w:cs="FrankRuehl" w:hint="cs"/>
          <w:sz w:val="28"/>
          <w:szCs w:val="28"/>
          <w:rtl/>
          <w:lang w:val="en-GB"/>
        </w:rPr>
        <w:t>,</w:t>
      </w:r>
      <w:r w:rsidRPr="085258E4">
        <w:rPr>
          <w:rStyle w:val="LatinChar"/>
          <w:rFonts w:cs="FrankRuehl"/>
          <w:sz w:val="28"/>
          <w:szCs w:val="28"/>
          <w:rtl/>
          <w:lang w:val="en-GB"/>
        </w:rPr>
        <w:t xml:space="preserve"> והכל נכנסים תחתיו</w:t>
      </w:r>
      <w:r w:rsidR="08917379">
        <w:rPr>
          <w:rStyle w:val="LatinChar"/>
          <w:rFonts w:cs="FrankRuehl" w:hint="cs"/>
          <w:sz w:val="28"/>
          <w:szCs w:val="28"/>
          <w:rtl/>
          <w:lang w:val="en-GB"/>
        </w:rPr>
        <w:t>.</w:t>
      </w:r>
      <w:r w:rsidRPr="085258E4">
        <w:rPr>
          <w:rStyle w:val="LatinChar"/>
          <w:rFonts w:cs="FrankRuehl"/>
          <w:sz w:val="28"/>
          <w:szCs w:val="28"/>
          <w:rtl/>
          <w:lang w:val="en-GB"/>
        </w:rPr>
        <w:t xml:space="preserve"> כך היה אברהם ראש ומתנשא על כל בני אדם, נקרא מתחלה </w:t>
      </w:r>
      <w:r w:rsidR="08917379">
        <w:rPr>
          <w:rStyle w:val="LatinChar"/>
          <w:rFonts w:cs="FrankRuehl" w:hint="cs"/>
          <w:sz w:val="28"/>
          <w:szCs w:val="28"/>
          <w:rtl/>
          <w:lang w:val="en-GB"/>
        </w:rPr>
        <w:t>"</w:t>
      </w:r>
      <w:r w:rsidRPr="085258E4">
        <w:rPr>
          <w:rStyle w:val="LatinChar"/>
          <w:rFonts w:cs="FrankRuehl"/>
          <w:sz w:val="28"/>
          <w:szCs w:val="28"/>
          <w:rtl/>
          <w:lang w:val="en-GB"/>
        </w:rPr>
        <w:t>אברם</w:t>
      </w:r>
      <w:r w:rsidR="08917379">
        <w:rPr>
          <w:rStyle w:val="LatinChar"/>
          <w:rFonts w:cs="FrankRuehl" w:hint="cs"/>
          <w:sz w:val="28"/>
          <w:szCs w:val="28"/>
          <w:rtl/>
          <w:lang w:val="en-GB"/>
        </w:rPr>
        <w:t>"</w:t>
      </w:r>
      <w:r w:rsidR="08006EE5">
        <w:rPr>
          <w:rStyle w:val="LatinChar"/>
          <w:rFonts w:cs="FrankRuehl" w:hint="cs"/>
          <w:sz w:val="28"/>
          <w:szCs w:val="28"/>
          <w:rtl/>
          <w:lang w:val="en-GB"/>
        </w:rPr>
        <w:t>*</w:t>
      </w:r>
      <w:r w:rsidRPr="085258E4">
        <w:rPr>
          <w:rStyle w:val="LatinChar"/>
          <w:rFonts w:cs="FrankRuehl"/>
          <w:sz w:val="28"/>
          <w:szCs w:val="28"/>
          <w:rtl/>
          <w:lang w:val="en-GB"/>
        </w:rPr>
        <w:t xml:space="preserve"> על שם שהוא אב ורם</w:t>
      </w:r>
      <w:r w:rsidR="08917379">
        <w:rPr>
          <w:rStyle w:val="FootnoteReference"/>
          <w:rFonts w:cs="FrankRuehl"/>
          <w:szCs w:val="28"/>
          <w:rtl/>
        </w:rPr>
        <w:footnoteReference w:id="188"/>
      </w:r>
      <w:r w:rsidR="08917379">
        <w:rPr>
          <w:rStyle w:val="LatinChar"/>
          <w:rFonts w:cs="FrankRuehl" w:hint="cs"/>
          <w:sz w:val="28"/>
          <w:szCs w:val="28"/>
          <w:rtl/>
          <w:lang w:val="en-GB"/>
        </w:rPr>
        <w:t>,</w:t>
      </w:r>
      <w:r w:rsidRPr="085258E4">
        <w:rPr>
          <w:rStyle w:val="LatinChar"/>
          <w:rFonts w:cs="FrankRuehl"/>
          <w:sz w:val="28"/>
          <w:szCs w:val="28"/>
          <w:rtl/>
          <w:lang w:val="en-GB"/>
        </w:rPr>
        <w:t xml:space="preserve"> לכך המשקוף זכר אליו</w:t>
      </w:r>
      <w:r w:rsidR="08917379">
        <w:rPr>
          <w:rStyle w:val="FootnoteReference"/>
          <w:rFonts w:cs="FrankRuehl"/>
          <w:szCs w:val="28"/>
          <w:rtl/>
        </w:rPr>
        <w:footnoteReference w:id="189"/>
      </w:r>
      <w:r w:rsidR="08917379">
        <w:rPr>
          <w:rStyle w:val="LatinChar"/>
          <w:rFonts w:cs="FrankRuehl" w:hint="cs"/>
          <w:sz w:val="28"/>
          <w:szCs w:val="28"/>
          <w:rtl/>
          <w:lang w:val="en-GB"/>
        </w:rPr>
        <w:t>.</w:t>
      </w:r>
      <w:r w:rsidRPr="085258E4">
        <w:rPr>
          <w:rStyle w:val="LatinChar"/>
          <w:rFonts w:cs="FrankRuehl"/>
          <w:sz w:val="28"/>
          <w:szCs w:val="28"/>
          <w:rtl/>
          <w:lang w:val="en-GB"/>
        </w:rPr>
        <w:t xml:space="preserve"> ושני המזוזות ליצחק וליעקב</w:t>
      </w:r>
      <w:r w:rsidR="080879C8">
        <w:rPr>
          <w:rStyle w:val="LatinChar"/>
          <w:rFonts w:cs="FrankRuehl" w:hint="cs"/>
          <w:sz w:val="28"/>
          <w:szCs w:val="28"/>
          <w:rtl/>
          <w:lang w:val="en-GB"/>
        </w:rPr>
        <w:t>,</w:t>
      </w:r>
      <w:r w:rsidRPr="085258E4">
        <w:rPr>
          <w:rStyle w:val="LatinChar"/>
          <w:rFonts w:cs="FrankRuehl"/>
          <w:sz w:val="28"/>
          <w:szCs w:val="28"/>
          <w:rtl/>
          <w:lang w:val="en-GB"/>
        </w:rPr>
        <w:t xml:space="preserve"> ואברהם ראש להם</w:t>
      </w:r>
      <w:r w:rsidR="080879C8">
        <w:rPr>
          <w:rStyle w:val="FootnoteReference"/>
          <w:rFonts w:cs="FrankRuehl"/>
          <w:szCs w:val="28"/>
          <w:rtl/>
        </w:rPr>
        <w:footnoteReference w:id="190"/>
      </w:r>
      <w:r w:rsidRPr="085258E4">
        <w:rPr>
          <w:rStyle w:val="LatinChar"/>
          <w:rFonts w:cs="FrankRuehl"/>
          <w:sz w:val="28"/>
          <w:szCs w:val="28"/>
          <w:rtl/>
          <w:lang w:val="en-GB"/>
        </w:rPr>
        <w:t>. ודוקא בזאת המצוה</w:t>
      </w:r>
      <w:r w:rsidR="08AC3232">
        <w:rPr>
          <w:rStyle w:val="FootnoteReference"/>
          <w:rFonts w:cs="FrankRuehl"/>
          <w:szCs w:val="28"/>
          <w:rtl/>
        </w:rPr>
        <w:footnoteReference w:id="191"/>
      </w:r>
      <w:r w:rsidRPr="085258E4">
        <w:rPr>
          <w:rStyle w:val="LatinChar"/>
          <w:rFonts w:cs="FrankRuehl"/>
          <w:sz w:val="28"/>
          <w:szCs w:val="28"/>
          <w:rtl/>
          <w:lang w:val="en-GB"/>
        </w:rPr>
        <w:t xml:space="preserve"> צוה לעשות זכר לזכות אבות, לפי שעתה היו ישראל נבדלים מן המצרים</w:t>
      </w:r>
      <w:r w:rsidR="08AC3232">
        <w:rPr>
          <w:rStyle w:val="LatinChar"/>
          <w:rFonts w:cs="FrankRuehl" w:hint="cs"/>
          <w:sz w:val="28"/>
          <w:szCs w:val="28"/>
          <w:rtl/>
          <w:lang w:val="en-GB"/>
        </w:rPr>
        <w:t>,</w:t>
      </w:r>
      <w:r w:rsidRPr="085258E4">
        <w:rPr>
          <w:rStyle w:val="LatinChar"/>
          <w:rFonts w:cs="FrankRuehl"/>
          <w:sz w:val="28"/>
          <w:szCs w:val="28"/>
          <w:rtl/>
          <w:lang w:val="en-GB"/>
        </w:rPr>
        <w:t xml:space="preserve"> שפסח עליהם</w:t>
      </w:r>
      <w:r w:rsidR="08AC3232">
        <w:rPr>
          <w:rStyle w:val="LatinChar"/>
          <w:rFonts w:cs="FrankRuehl" w:hint="cs"/>
          <w:sz w:val="28"/>
          <w:szCs w:val="28"/>
          <w:rtl/>
          <w:lang w:val="en-GB"/>
        </w:rPr>
        <w:t>,</w:t>
      </w:r>
      <w:r w:rsidRPr="085258E4">
        <w:rPr>
          <w:rStyle w:val="LatinChar"/>
          <w:rFonts w:cs="FrankRuehl"/>
          <w:sz w:val="28"/>
          <w:szCs w:val="28"/>
          <w:rtl/>
          <w:lang w:val="en-GB"/>
        </w:rPr>
        <w:t xml:space="preserve"> ולא היו משתתפים במכה זאת עמהם</w:t>
      </w:r>
      <w:r w:rsidR="08AC3232">
        <w:rPr>
          <w:rStyle w:val="FootnoteReference"/>
          <w:rFonts w:cs="FrankRuehl"/>
          <w:szCs w:val="28"/>
          <w:rtl/>
        </w:rPr>
        <w:footnoteReference w:id="192"/>
      </w:r>
      <w:r w:rsidRPr="085258E4">
        <w:rPr>
          <w:rStyle w:val="LatinChar"/>
          <w:rFonts w:cs="FrankRuehl"/>
          <w:sz w:val="28"/>
          <w:szCs w:val="28"/>
          <w:rtl/>
          <w:lang w:val="en-GB"/>
        </w:rPr>
        <w:t>, וזהו בשביל זכות אבות</w:t>
      </w:r>
      <w:r w:rsidR="0812763F">
        <w:rPr>
          <w:rStyle w:val="LatinChar"/>
          <w:rFonts w:cs="FrankRuehl" w:hint="cs"/>
          <w:sz w:val="28"/>
          <w:szCs w:val="28"/>
          <w:rtl/>
          <w:lang w:val="en-GB"/>
        </w:rPr>
        <w:t>,</w:t>
      </w:r>
      <w:r w:rsidRPr="085258E4">
        <w:rPr>
          <w:rStyle w:val="LatinChar"/>
          <w:rFonts w:cs="FrankRuehl"/>
          <w:sz w:val="28"/>
          <w:szCs w:val="28"/>
          <w:rtl/>
          <w:lang w:val="en-GB"/>
        </w:rPr>
        <w:t xml:space="preserve"> שהיה להם אבות מיוחדים שלא היו לאומות</w:t>
      </w:r>
      <w:r w:rsidR="0812763F">
        <w:rPr>
          <w:rStyle w:val="FootnoteReference"/>
          <w:rFonts w:cs="FrankRuehl"/>
          <w:szCs w:val="28"/>
          <w:rtl/>
        </w:rPr>
        <w:footnoteReference w:id="193"/>
      </w:r>
      <w:r w:rsidRPr="085258E4">
        <w:rPr>
          <w:rStyle w:val="LatinChar"/>
          <w:rFonts w:cs="FrankRuehl"/>
          <w:sz w:val="28"/>
          <w:szCs w:val="28"/>
          <w:rtl/>
          <w:lang w:val="en-GB"/>
        </w:rPr>
        <w:t>, ואותן האבות הם היו דבקים בו יתברך</w:t>
      </w:r>
      <w:r w:rsidR="08A3030F">
        <w:rPr>
          <w:rStyle w:val="FootnoteReference"/>
          <w:rFonts w:cs="FrankRuehl"/>
          <w:szCs w:val="28"/>
          <w:rtl/>
        </w:rPr>
        <w:footnoteReference w:id="194"/>
      </w:r>
      <w:r w:rsidR="08437C77">
        <w:rPr>
          <w:rStyle w:val="LatinChar"/>
          <w:rFonts w:cs="FrankRuehl" w:hint="cs"/>
          <w:sz w:val="28"/>
          <w:szCs w:val="28"/>
          <w:rtl/>
          <w:lang w:val="en-GB"/>
        </w:rPr>
        <w:t>,</w:t>
      </w:r>
      <w:r w:rsidRPr="085258E4">
        <w:rPr>
          <w:rStyle w:val="LatinChar"/>
          <w:rFonts w:cs="FrankRuehl"/>
          <w:sz w:val="28"/>
          <w:szCs w:val="28"/>
          <w:rtl/>
          <w:lang w:val="en-GB"/>
        </w:rPr>
        <w:t xml:space="preserve"> ולפיכך ישראל אין משתתפים עם מצרים</w:t>
      </w:r>
      <w:r w:rsidR="08EE7CB6">
        <w:rPr>
          <w:rStyle w:val="FootnoteReference"/>
          <w:rFonts w:cs="FrankRuehl"/>
          <w:szCs w:val="28"/>
          <w:rtl/>
        </w:rPr>
        <w:footnoteReference w:id="195"/>
      </w:r>
      <w:r w:rsidR="08437C77">
        <w:rPr>
          <w:rStyle w:val="LatinChar"/>
          <w:rFonts w:cs="FrankRuehl" w:hint="cs"/>
          <w:sz w:val="28"/>
          <w:szCs w:val="28"/>
          <w:rtl/>
          <w:lang w:val="en-GB"/>
        </w:rPr>
        <w:t>,</w:t>
      </w:r>
      <w:r w:rsidRPr="085258E4">
        <w:rPr>
          <w:rStyle w:val="LatinChar"/>
          <w:rFonts w:cs="FrankRuehl"/>
          <w:sz w:val="28"/>
          <w:szCs w:val="28"/>
          <w:rtl/>
          <w:lang w:val="en-GB"/>
        </w:rPr>
        <w:t xml:space="preserve"> ונבדלים לעצמם בשביל זכות אבותם</w:t>
      </w:r>
      <w:r w:rsidR="08437C77">
        <w:rPr>
          <w:rStyle w:val="FootnoteReference"/>
          <w:rFonts w:cs="FrankRuehl"/>
          <w:szCs w:val="28"/>
          <w:rtl/>
        </w:rPr>
        <w:footnoteReference w:id="196"/>
      </w:r>
      <w:r w:rsidR="08437C77">
        <w:rPr>
          <w:rStyle w:val="LatinChar"/>
          <w:rFonts w:cs="FrankRuehl" w:hint="cs"/>
          <w:sz w:val="28"/>
          <w:szCs w:val="28"/>
          <w:rtl/>
          <w:lang w:val="en-GB"/>
        </w:rPr>
        <w:t>.</w:t>
      </w:r>
      <w:r w:rsidRPr="085258E4">
        <w:rPr>
          <w:rStyle w:val="LatinChar"/>
          <w:rFonts w:cs="FrankRuehl"/>
          <w:sz w:val="28"/>
          <w:szCs w:val="28"/>
          <w:rtl/>
          <w:lang w:val="en-GB"/>
        </w:rPr>
        <w:t xml:space="preserve"> ומכל מקום המשקוף ושתי המזוזות</w:t>
      </w:r>
      <w:r w:rsidR="08261EC2">
        <w:rPr>
          <w:rStyle w:val="FootnoteReference"/>
          <w:rFonts w:cs="FrankRuehl"/>
          <w:szCs w:val="28"/>
          <w:rtl/>
        </w:rPr>
        <w:footnoteReference w:id="197"/>
      </w:r>
      <w:r w:rsidRPr="085258E4">
        <w:rPr>
          <w:rStyle w:val="LatinChar"/>
          <w:rFonts w:cs="FrankRuehl"/>
          <w:sz w:val="28"/>
          <w:szCs w:val="28"/>
          <w:rtl/>
          <w:lang w:val="en-GB"/>
        </w:rPr>
        <w:t xml:space="preserve"> רמז למדת האבות</w:t>
      </w:r>
      <w:r w:rsidR="08261EC2">
        <w:rPr>
          <w:rStyle w:val="LatinChar"/>
          <w:rFonts w:cs="FrankRuehl" w:hint="cs"/>
          <w:sz w:val="28"/>
          <w:szCs w:val="28"/>
          <w:rtl/>
          <w:lang w:val="en-GB"/>
        </w:rPr>
        <w:t>,</w:t>
      </w:r>
      <w:r w:rsidRPr="085258E4">
        <w:rPr>
          <w:rStyle w:val="LatinChar"/>
          <w:rFonts w:cs="FrankRuehl"/>
          <w:sz w:val="28"/>
          <w:szCs w:val="28"/>
          <w:rtl/>
          <w:lang w:val="en-GB"/>
        </w:rPr>
        <w:t xml:space="preserve"> שהיו דבקים במדתם</w:t>
      </w:r>
      <w:r w:rsidR="08817395">
        <w:rPr>
          <w:rStyle w:val="FootnoteReference"/>
          <w:rFonts w:cs="FrankRuehl"/>
          <w:szCs w:val="28"/>
          <w:rtl/>
        </w:rPr>
        <w:footnoteReference w:id="198"/>
      </w:r>
      <w:r>
        <w:rPr>
          <w:rStyle w:val="LatinChar"/>
          <w:rFonts w:cs="FrankRuehl" w:hint="cs"/>
          <w:sz w:val="28"/>
          <w:szCs w:val="28"/>
          <w:rtl/>
          <w:lang w:val="en-GB"/>
        </w:rPr>
        <w:t>.</w:t>
      </w:r>
    </w:p>
    <w:sectPr w:rsidR="08474D90" w:rsidRPr="085258E4" w:rsidSect="0054400C">
      <w:headerReference w:type="even" r:id="rId7"/>
      <w:headerReference w:type="default" r:id="rId8"/>
      <w:footerReference w:type="even" r:id="rId9"/>
      <w:footerReference w:type="default" r:id="rId10"/>
      <w:headerReference w:type="first" r:id="rId11"/>
      <w:footerReference w:type="first" r:id="rId12"/>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C43F95" w:rsidRDefault="08C43F95">
      <w:r>
        <w:separator/>
      </w:r>
    </w:p>
  </w:endnote>
  <w:endnote w:type="continuationSeparator" w:id="0">
    <w:p w:rsidR="08C43F95" w:rsidRDefault="08C43F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C43F95" w:rsidRDefault="08C43F95">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C43F95" w:rsidRDefault="08C43F95">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C43F95" w:rsidRPr="084B7A99" w:rsidRDefault="08C43F95">
    <w:pPr>
      <w:pStyle w:val="Footer"/>
      <w:framePr w:wrap="around" w:vAnchor="text" w:hAnchor="margin" w:y="1"/>
      <w:rPr>
        <w:rStyle w:val="PageNumber"/>
        <w:rFonts w:hint="cs"/>
        <w:rtl/>
        <w:lang w:val="en-US"/>
      </w:rPr>
    </w:pPr>
  </w:p>
  <w:p w:rsidR="08C43F95" w:rsidRPr="0822786C" w:rsidRDefault="08C43F95" w:rsidP="08813CE4">
    <w:pPr>
      <w:pStyle w:val="Footer"/>
      <w:ind w:right="360"/>
      <w:rPr>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A22520">
      <w:rPr>
        <w:rStyle w:val="PageNumber"/>
        <w:rFonts w:hint="eastAsia"/>
        <w:noProof/>
        <w:rtl/>
      </w:rPr>
      <w:t>ד</w:t>
    </w:r>
    <w:r>
      <w:rPr>
        <w:rStyle w:val="PageNumber"/>
        <w:rtl/>
      </w:rPr>
      <w:fldChar w:fldCharType="end"/>
    </w:r>
    <w:r>
      <w:rPr>
        <w:rStyle w:val="PageNumber"/>
        <w:rtl/>
      </w:rPr>
      <w:tab/>
    </w:r>
    <w:r>
      <w:rPr>
        <w:rStyle w:val="PageNumber"/>
        <w:rtl/>
      </w:rPr>
      <w:tab/>
    </w:r>
    <w:r>
      <w:t>GH</w:t>
    </w:r>
    <w:r>
      <w:rPr>
        <w:lang w:val="en-US"/>
      </w:rPr>
      <w:t>39</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C43F95" w:rsidRDefault="08C43F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C43F95" w:rsidRDefault="08C43F95">
      <w:r>
        <w:separator/>
      </w:r>
    </w:p>
  </w:footnote>
  <w:footnote w:type="continuationSeparator" w:id="0">
    <w:p w:rsidR="08C43F95" w:rsidRDefault="08C43F95">
      <w:r>
        <w:continuationSeparator/>
      </w:r>
    </w:p>
  </w:footnote>
  <w:footnote w:type="continuationNotice" w:id="1">
    <w:p w:rsidR="08C43F95" w:rsidRDefault="08C43F95">
      <w:pPr>
        <w:rPr>
          <w:rtl/>
        </w:rPr>
      </w:pPr>
    </w:p>
  </w:footnote>
  <w:footnote w:id="2">
    <w:p w:rsidR="08C43F95" w:rsidRDefault="08C43F95" w:rsidP="0868797A">
      <w:pPr>
        <w:pStyle w:val="FootnoteText"/>
        <w:rPr>
          <w:rFonts w:hint="cs"/>
        </w:rPr>
      </w:pPr>
      <w:r>
        <w:rPr>
          <w:rtl/>
        </w:rPr>
        <w:t>&lt;</w:t>
      </w:r>
      <w:r>
        <w:rPr>
          <w:rStyle w:val="FootnoteReference"/>
        </w:rPr>
        <w:footnoteRef/>
      </w:r>
      <w:r>
        <w:rPr>
          <w:rtl/>
        </w:rPr>
        <w:t>&gt;</w:t>
      </w:r>
      <w:r>
        <w:rPr>
          <w:rFonts w:hint="cs"/>
          <w:rtl/>
        </w:rPr>
        <w:t xml:space="preserve"> בפרק הקודם [מציון 45 ואילך].</w:t>
      </w:r>
    </w:p>
  </w:footnote>
  <w:footnote w:id="3">
    <w:p w:rsidR="08C43F95" w:rsidRDefault="08C43F95" w:rsidP="088D22C9">
      <w:pPr>
        <w:pStyle w:val="FootnoteText"/>
        <w:rPr>
          <w:rFonts w:hint="cs"/>
          <w:rtl/>
        </w:rPr>
      </w:pPr>
      <w:r>
        <w:rPr>
          <w:rtl/>
        </w:rPr>
        <w:t>&lt;</w:t>
      </w:r>
      <w:r>
        <w:rPr>
          <w:rStyle w:val="FootnoteReference"/>
        </w:rPr>
        <w:footnoteRef/>
      </w:r>
      <w:r>
        <w:rPr>
          <w:rtl/>
        </w:rPr>
        <w:t>&gt;</w:t>
      </w:r>
      <w:r>
        <w:rPr>
          <w:rFonts w:hint="cs"/>
          <w:rtl/>
        </w:rPr>
        <w:t xml:space="preserve"> לשו</w:t>
      </w:r>
      <w:r w:rsidRPr="088D22C9">
        <w:rPr>
          <w:rFonts w:hint="cs"/>
          <w:sz w:val="18"/>
          <w:rtl/>
        </w:rPr>
        <w:t>נו למעלה פל"ה [לאחר ציון 45]: "</w:t>
      </w:r>
      <w:r w:rsidRPr="088D22C9">
        <w:rPr>
          <w:rStyle w:val="LatinChar"/>
          <w:sz w:val="18"/>
          <w:rtl/>
          <w:lang w:val="en-GB"/>
        </w:rPr>
        <w:t>ואחר כך לזבוח אותו בי"ד</w:t>
      </w:r>
      <w:r w:rsidRPr="088D22C9">
        <w:rPr>
          <w:rStyle w:val="LatinChar"/>
          <w:rFonts w:hint="cs"/>
          <w:sz w:val="18"/>
          <w:rtl/>
          <w:lang w:val="en-GB"/>
        </w:rPr>
        <w:t>,</w:t>
      </w:r>
      <w:r w:rsidRPr="088D22C9">
        <w:rPr>
          <w:rStyle w:val="LatinChar"/>
          <w:sz w:val="18"/>
          <w:rtl/>
          <w:lang w:val="en-GB"/>
        </w:rPr>
        <w:t xml:space="preserve"> והוא מורה על הפרישה מעבודה זרה לגמרי</w:t>
      </w:r>
      <w:r w:rsidRPr="088D22C9">
        <w:rPr>
          <w:rStyle w:val="LatinChar"/>
          <w:rFonts w:hint="cs"/>
          <w:sz w:val="18"/>
          <w:rtl/>
          <w:lang w:val="en-GB"/>
        </w:rPr>
        <w:t>.</w:t>
      </w:r>
      <w:r w:rsidRPr="088D22C9">
        <w:rPr>
          <w:rStyle w:val="LatinChar"/>
          <w:sz w:val="18"/>
          <w:rtl/>
          <w:lang w:val="en-GB"/>
        </w:rPr>
        <w:t xml:space="preserve"> כי כל ענין הפסח מורה על העבודה שהיא להשם יתברך שהוא אחד</w:t>
      </w:r>
      <w:r w:rsidRPr="088D22C9">
        <w:rPr>
          <w:rStyle w:val="LatinChar"/>
          <w:rFonts w:hint="cs"/>
          <w:sz w:val="18"/>
          <w:rtl/>
          <w:lang w:val="en-GB"/>
        </w:rPr>
        <w:t>,</w:t>
      </w:r>
      <w:r w:rsidRPr="088D22C9">
        <w:rPr>
          <w:rStyle w:val="LatinChar"/>
          <w:sz w:val="18"/>
          <w:rtl/>
          <w:lang w:val="en-GB"/>
        </w:rPr>
        <w:t xml:space="preserve"> כמו שיתבאר</w:t>
      </w:r>
      <w:r>
        <w:rPr>
          <w:rFonts w:hint="cs"/>
          <w:rtl/>
        </w:rPr>
        <w:t>". ומעתה יבאר כיצד הלכות פסח מורות על אחדות זו [ראה להלן הערה 9]. ובגו"א במדבר פי"ט אות כ [שה:] כתב: "</w:t>
      </w:r>
      <w:r>
        <w:rPr>
          <w:rtl/>
        </w:rPr>
        <w:t>כאשר נדע הלכות דבר אחד</w:t>
      </w:r>
      <w:r>
        <w:rPr>
          <w:rFonts w:hint="cs"/>
          <w:rtl/>
        </w:rPr>
        <w:t>,</w:t>
      </w:r>
      <w:r>
        <w:rPr>
          <w:rtl/>
        </w:rPr>
        <w:t xml:space="preserve"> נוכל לעמוד על מהותו</w:t>
      </w:r>
      <w:r>
        <w:rPr>
          <w:rFonts w:hint="cs"/>
          <w:rtl/>
        </w:rPr>
        <w:t>.</w:t>
      </w:r>
      <w:r>
        <w:rPr>
          <w:rtl/>
        </w:rPr>
        <w:t xml:space="preserve"> ואין ספק שהלכותיו נמשכים אחר עצמו, לכך מתוך זה אנו עומדין על מהותו</w:t>
      </w:r>
      <w:r>
        <w:rPr>
          <w:rFonts w:hint="cs"/>
          <w:rtl/>
        </w:rPr>
        <w:t>. ולפיכך אמרו רז"ל [עירובין טו:] שאין עושין גולל ודופק מבעלי חיים, כדי ללמוד הטעם, וממנו תבין ענין גולל ודופק" [הובא למעלה הקדמה שניה הערה 387]. וראה להלן הערות 63, 92.</w:t>
      </w:r>
    </w:p>
  </w:footnote>
  <w:footnote w:id="4">
    <w:p w:rsidR="08C43F95" w:rsidRDefault="08C43F95" w:rsidP="08D03D1C">
      <w:pPr>
        <w:pStyle w:val="FootnoteText"/>
        <w:rPr>
          <w:rFonts w:hint="cs"/>
          <w:rtl/>
        </w:rPr>
      </w:pPr>
      <w:r>
        <w:rPr>
          <w:rtl/>
        </w:rPr>
        <w:t>&lt;</w:t>
      </w:r>
      <w:r>
        <w:rPr>
          <w:rStyle w:val="FootnoteReference"/>
        </w:rPr>
        <w:footnoteRef/>
      </w:r>
      <w:r>
        <w:rPr>
          <w:rtl/>
        </w:rPr>
        <w:t>&gt;</w:t>
      </w:r>
      <w:r>
        <w:rPr>
          <w:rFonts w:hint="cs"/>
          <w:rtl/>
        </w:rPr>
        <w:t xml:space="preserve"> מצינו בזה מחלוקת תנאים [פסחים פו.]; רבי יהודה סובר שהפסח נאכל בשתי חבורות, ורבי שמעון סובר שאינו נאכל בשתי חבורות. והרמב"ם בהלכות קרבן פסח פ"ט ה"א פסק כרבי יהודה, וביאר הכס"מ שם "וידוע דהלכה כרבי יהודה". ולפי זה דבריו כאן הם דלא כהלכתא. ואולי נקט כדברי המכילתא [שמות יב, מו], שאמרו שם: "</w:t>
      </w:r>
      <w:r>
        <w:rPr>
          <w:rtl/>
        </w:rPr>
        <w:t>בבית אחד יאכל. בחבורה א</w:t>
      </w:r>
      <w:r>
        <w:rPr>
          <w:rFonts w:hint="cs"/>
          <w:rtl/>
        </w:rPr>
        <w:t>חת</w:t>
      </w:r>
      <w:r>
        <w:rPr>
          <w:rtl/>
        </w:rPr>
        <w:t xml:space="preserve"> הכתוב מדבר. אתה אומר בחבורה א</w:t>
      </w:r>
      <w:r>
        <w:rPr>
          <w:rFonts w:hint="cs"/>
          <w:rtl/>
        </w:rPr>
        <w:t>חת,</w:t>
      </w:r>
      <w:r>
        <w:rPr>
          <w:rtl/>
        </w:rPr>
        <w:t xml:space="preserve"> או אינו אלא בבית אחד כמשמעו</w:t>
      </w:r>
      <w:r>
        <w:rPr>
          <w:rFonts w:hint="cs"/>
          <w:rtl/>
        </w:rPr>
        <w:t>.</w:t>
      </w:r>
      <w:r>
        <w:rPr>
          <w:rtl/>
        </w:rPr>
        <w:t xml:space="preserve"> כשהוא אומ</w:t>
      </w:r>
      <w:r>
        <w:rPr>
          <w:rFonts w:hint="cs"/>
          <w:rtl/>
        </w:rPr>
        <w:t>ר</w:t>
      </w:r>
      <w:r>
        <w:rPr>
          <w:rtl/>
        </w:rPr>
        <w:t xml:space="preserve"> </w:t>
      </w:r>
      <w:r>
        <w:rPr>
          <w:rFonts w:hint="cs"/>
          <w:rtl/>
        </w:rPr>
        <w:t>[שמות יב, ז] '</w:t>
      </w:r>
      <w:r>
        <w:rPr>
          <w:rtl/>
        </w:rPr>
        <w:t>על הבתים אשר יאכלו אותו בהם</w:t>
      </w:r>
      <w:r>
        <w:rPr>
          <w:rFonts w:hint="cs"/>
          <w:rtl/>
        </w:rPr>
        <w:t>',</w:t>
      </w:r>
      <w:r>
        <w:rPr>
          <w:rtl/>
        </w:rPr>
        <w:t xml:space="preserve"> שומע אני שהוא נאכל בבתים הרבה</w:t>
      </w:r>
      <w:r>
        <w:rPr>
          <w:rFonts w:hint="cs"/>
          <w:rtl/>
        </w:rPr>
        <w:t>.</w:t>
      </w:r>
      <w:r>
        <w:rPr>
          <w:rtl/>
        </w:rPr>
        <w:t xml:space="preserve"> הא מה תלמוד לומר </w:t>
      </w:r>
      <w:r>
        <w:rPr>
          <w:rFonts w:hint="cs"/>
          <w:rtl/>
        </w:rPr>
        <w:t>'</w:t>
      </w:r>
      <w:r>
        <w:rPr>
          <w:rtl/>
        </w:rPr>
        <w:t>בבית אחד יאכל</w:t>
      </w:r>
      <w:r>
        <w:rPr>
          <w:rFonts w:hint="cs"/>
          <w:rtl/>
        </w:rPr>
        <w:t>',</w:t>
      </w:r>
      <w:r>
        <w:rPr>
          <w:rtl/>
        </w:rPr>
        <w:t xml:space="preserve"> בחבורה אח</w:t>
      </w:r>
      <w:r>
        <w:rPr>
          <w:rFonts w:hint="cs"/>
          <w:rtl/>
        </w:rPr>
        <w:t>ת...</w:t>
      </w:r>
      <w:r>
        <w:rPr>
          <w:rtl/>
        </w:rPr>
        <w:t xml:space="preserve"> מכאן אמרו הפסח נאכל בשני מקומות</w:t>
      </w:r>
      <w:r>
        <w:rPr>
          <w:rFonts w:hint="cs"/>
          <w:rtl/>
        </w:rPr>
        <w:t>,</w:t>
      </w:r>
      <w:r>
        <w:rPr>
          <w:rtl/>
        </w:rPr>
        <w:t xml:space="preserve"> ואין נאכל בשני חבורות</w:t>
      </w:r>
      <w:r>
        <w:rPr>
          <w:rFonts w:hint="cs"/>
          <w:rtl/>
        </w:rPr>
        <w:t>". וכן אונקלוס [שמות יב, מו] תרגם "בבית אחד יאכל" "בחבורא חדא יתאכיל". וכן כתב רש"י [שמות יב, מו]: "</w:t>
      </w:r>
      <w:r>
        <w:rPr>
          <w:rtl/>
        </w:rPr>
        <w:t>בבית אחד יאכל - בחבורה אחת</w:t>
      </w:r>
      <w:r>
        <w:rPr>
          <w:rFonts w:hint="cs"/>
          <w:rtl/>
        </w:rPr>
        <w:t>,</w:t>
      </w:r>
      <w:r>
        <w:rPr>
          <w:rtl/>
        </w:rPr>
        <w:t xml:space="preserve"> שלא יעשו הנמנין עליו שתי חבורות ויחלקוהו. אתה אומר בחבורה אחת</w:t>
      </w:r>
      <w:r>
        <w:rPr>
          <w:rFonts w:hint="cs"/>
          <w:rtl/>
        </w:rPr>
        <w:t>,</w:t>
      </w:r>
      <w:r>
        <w:rPr>
          <w:rtl/>
        </w:rPr>
        <w:t xml:space="preserve"> או אינו אלא בבית אחד כמשמעו</w:t>
      </w:r>
      <w:r>
        <w:rPr>
          <w:rFonts w:hint="cs"/>
          <w:rtl/>
        </w:rPr>
        <w:t>,</w:t>
      </w:r>
      <w:r>
        <w:rPr>
          <w:rtl/>
        </w:rPr>
        <w:t xml:space="preserve"> וללמד שאם התחילו והיו אוכלים בחצר וירדו גשמים</w:t>
      </w:r>
      <w:r>
        <w:rPr>
          <w:rFonts w:hint="cs"/>
          <w:rtl/>
        </w:rPr>
        <w:t>,</w:t>
      </w:r>
      <w:r>
        <w:rPr>
          <w:rtl/>
        </w:rPr>
        <w:t xml:space="preserve"> שלא יכנסו לבית</w:t>
      </w:r>
      <w:r>
        <w:rPr>
          <w:rFonts w:hint="cs"/>
          <w:rtl/>
        </w:rPr>
        <w:t>,</w:t>
      </w:r>
      <w:r>
        <w:rPr>
          <w:rtl/>
        </w:rPr>
        <w:t xml:space="preserve"> תל</w:t>
      </w:r>
      <w:r>
        <w:rPr>
          <w:rFonts w:hint="cs"/>
          <w:rtl/>
        </w:rPr>
        <w:t>מוד לומר</w:t>
      </w:r>
      <w:r>
        <w:rPr>
          <w:rtl/>
        </w:rPr>
        <w:t xml:space="preserve"> </w:t>
      </w:r>
      <w:r>
        <w:rPr>
          <w:rFonts w:hint="cs"/>
          <w:rtl/>
        </w:rPr>
        <w:t>'</w:t>
      </w:r>
      <w:r>
        <w:rPr>
          <w:rtl/>
        </w:rPr>
        <w:t>על הבתים אשר יאכלו אותו בהם</w:t>
      </w:r>
      <w:r>
        <w:rPr>
          <w:rFonts w:hint="cs"/>
          <w:rtl/>
        </w:rPr>
        <w:t>'.</w:t>
      </w:r>
      <w:r>
        <w:rPr>
          <w:rtl/>
        </w:rPr>
        <w:t xml:space="preserve"> מכאן שהאוכל אוכל בשני מקומות</w:t>
      </w:r>
      <w:r>
        <w:rPr>
          <w:rFonts w:hint="cs"/>
          <w:rtl/>
        </w:rPr>
        <w:t>". ובגו"א שם אות עו [רמה.] כתב: "</w:t>
      </w:r>
      <w:r>
        <w:rPr>
          <w:rtl/>
        </w:rPr>
        <w:t>תלמוד לומר על הבתים אשר יאכלו וכו'. כרבי שמעון דסבירא ליה כך</w:t>
      </w:r>
      <w:r>
        <w:rPr>
          <w:rFonts w:hint="cs"/>
          <w:rtl/>
        </w:rPr>
        <w:t>". וכן בדרשת שבת הגדול [קצז:] כתב דבריו לפי רבי שמעון, ויובא בהערה הבאה. אמנם להלן פ"ס לא הגביל עצמו לדעת רבי שמעון, אלא הוכיח דבריו גם מדעת רבי יהודה, וכלשונו: "</w:t>
      </w:r>
      <w:r>
        <w:rPr>
          <w:rtl/>
        </w:rPr>
        <w:t>כל ענין עבודה זאת בקרבן הזה להורות על האחדות</w:t>
      </w:r>
      <w:r>
        <w:rPr>
          <w:rFonts w:hint="cs"/>
          <w:rtl/>
        </w:rPr>
        <w:t>.</w:t>
      </w:r>
      <w:r>
        <w:rPr>
          <w:rtl/>
        </w:rPr>
        <w:t xml:space="preserve"> וכן </w:t>
      </w:r>
      <w:r>
        <w:rPr>
          <w:rFonts w:hint="cs"/>
          <w:rtl/>
        </w:rPr>
        <w:t>'</w:t>
      </w:r>
      <w:r>
        <w:rPr>
          <w:rtl/>
        </w:rPr>
        <w:t>בבית אחד יאכל</w:t>
      </w:r>
      <w:r>
        <w:rPr>
          <w:rFonts w:hint="cs"/>
          <w:rtl/>
        </w:rPr>
        <w:t>'</w:t>
      </w:r>
      <w:r>
        <w:rPr>
          <w:rtl/>
        </w:rPr>
        <w:t>, כל הענין הזה שאסור לחלק הקרבן לשתי חבורות</w:t>
      </w:r>
      <w:r>
        <w:rPr>
          <w:rFonts w:hint="cs"/>
          <w:rtl/>
        </w:rPr>
        <w:t>,</w:t>
      </w:r>
      <w:r>
        <w:rPr>
          <w:rtl/>
        </w:rPr>
        <w:t xml:space="preserve"> או שאסור לאכול אותו בשתי מקומות</w:t>
      </w:r>
      <w:r>
        <w:rPr>
          <w:rFonts w:hint="cs"/>
          <w:rtl/>
        </w:rPr>
        <w:t>,</w:t>
      </w:r>
      <w:r>
        <w:rPr>
          <w:rtl/>
        </w:rPr>
        <w:t xml:space="preserve"> דפלוגתא דתנאי הוא במסכת פסחים </w:t>
      </w:r>
      <w:r>
        <w:rPr>
          <w:rFonts w:hint="cs"/>
          <w:rtl/>
        </w:rPr>
        <w:t>[פו.].</w:t>
      </w:r>
      <w:r>
        <w:rPr>
          <w:rtl/>
        </w:rPr>
        <w:t xml:space="preserve"> כל הדבר הזה שיהא מעשה הקרבן ואכילתו בענין האחדות</w:t>
      </w:r>
      <w:r>
        <w:rPr>
          <w:rFonts w:hint="cs"/>
          <w:rtl/>
        </w:rPr>
        <w:t>,</w:t>
      </w:r>
      <w:r>
        <w:rPr>
          <w:rtl/>
        </w:rPr>
        <w:t xml:space="preserve"> ולא בענין החלוק</w:t>
      </w:r>
      <w:r>
        <w:rPr>
          <w:rFonts w:hint="cs"/>
          <w:rtl/>
        </w:rPr>
        <w:t>". ועל כל פנים אחדותו של קרבן פסח עולה מדיוק לשונו הזהב של רש"י [שמות יב, מו], שכתב "</w:t>
      </w:r>
      <w:r>
        <w:rPr>
          <w:rtl/>
        </w:rPr>
        <w:t>בבית אחד יאכל - בחבורה אחת</w:t>
      </w:r>
      <w:r>
        <w:rPr>
          <w:rFonts w:hint="cs"/>
          <w:rtl/>
        </w:rPr>
        <w:t>,</w:t>
      </w:r>
      <w:r>
        <w:rPr>
          <w:rtl/>
        </w:rPr>
        <w:t xml:space="preserve"> שלא יעשו הנמנין עליו שתי חבורות </w:t>
      </w:r>
      <w:r>
        <w:rPr>
          <w:rFonts w:hint="cs"/>
          <w:rtl/>
        </w:rPr>
        <w:t>&amp;</w:t>
      </w:r>
      <w:r w:rsidRPr="088F211F">
        <w:rPr>
          <w:b/>
          <w:bCs/>
          <w:rtl/>
        </w:rPr>
        <w:t>ויחלקוהו</w:t>
      </w:r>
      <w:r>
        <w:rPr>
          <w:rFonts w:hint="cs"/>
          <w:rtl/>
        </w:rPr>
        <w:t>^".</w:t>
      </w:r>
    </w:p>
  </w:footnote>
  <w:footnote w:id="5">
    <w:p w:rsidR="08C43F95" w:rsidRDefault="08C43F95" w:rsidP="0868797A">
      <w:pPr>
        <w:pStyle w:val="FootnoteText"/>
        <w:rPr>
          <w:rFonts w:hint="cs"/>
        </w:rPr>
      </w:pPr>
      <w:r>
        <w:rPr>
          <w:rtl/>
        </w:rPr>
        <w:t>&lt;</w:t>
      </w:r>
      <w:r>
        <w:rPr>
          <w:rStyle w:val="FootnoteReference"/>
        </w:rPr>
        <w:footnoteRef/>
      </w:r>
      <w:r>
        <w:rPr>
          <w:rtl/>
        </w:rPr>
        <w:t>&gt;</w:t>
      </w:r>
      <w:r>
        <w:rPr>
          <w:rFonts w:hint="cs"/>
          <w:rtl/>
        </w:rPr>
        <w:t xml:space="preserve"> לשונו בדרשת שבת הגדול [קצז:]: "</w:t>
      </w:r>
      <w:r>
        <w:rPr>
          <w:rtl/>
        </w:rPr>
        <w:t>מפני כי כבר אמרנו כי הפסח הוא עבודת הש</w:t>
      </w:r>
      <w:r>
        <w:rPr>
          <w:rFonts w:hint="cs"/>
          <w:rtl/>
        </w:rPr>
        <w:t>ם יתברך</w:t>
      </w:r>
      <w:r>
        <w:rPr>
          <w:rtl/>
        </w:rPr>
        <w:t>, והעבודה הזאת היא שאנו עובדין לו שהוא יתב</w:t>
      </w:r>
      <w:r>
        <w:rPr>
          <w:rFonts w:hint="cs"/>
          <w:rtl/>
        </w:rPr>
        <w:t>רך</w:t>
      </w:r>
      <w:r>
        <w:rPr>
          <w:rtl/>
        </w:rPr>
        <w:t xml:space="preserve"> אחד ואין זולתו</w:t>
      </w:r>
      <w:r>
        <w:rPr>
          <w:rFonts w:hint="cs"/>
          <w:rtl/>
        </w:rPr>
        <w:t>,</w:t>
      </w:r>
      <w:r>
        <w:rPr>
          <w:rtl/>
        </w:rPr>
        <w:t xml:space="preserve"> ולפיכך ראוי לעבוד אותו</w:t>
      </w:r>
      <w:r>
        <w:rPr>
          <w:rFonts w:hint="cs"/>
          <w:rtl/>
        </w:rPr>
        <w:t>.</w:t>
      </w:r>
      <w:r>
        <w:rPr>
          <w:rtl/>
        </w:rPr>
        <w:t xml:space="preserve"> ולפיכך כל ענין עבודת הפסח שהיה הקרבן אחד בכל צד</w:t>
      </w:r>
      <w:r>
        <w:rPr>
          <w:rFonts w:hint="cs"/>
          <w:rtl/>
        </w:rPr>
        <w:t>,</w:t>
      </w:r>
      <w:r>
        <w:rPr>
          <w:rtl/>
        </w:rPr>
        <w:t xml:space="preserve"> מפני שהוא לאל אחד יתברך. ולפיכך פירשנו בחבור גבורות השם </w:t>
      </w:r>
      <w:r>
        <w:rPr>
          <w:rFonts w:hint="cs"/>
          <w:rtl/>
        </w:rPr>
        <w:t xml:space="preserve">[כאן ולהלן פ"ס] </w:t>
      </w:r>
      <w:r>
        <w:rPr>
          <w:rtl/>
        </w:rPr>
        <w:t>שהיה הקרבן הזה כל ענין שלו שיהיה אחד. הראשון</w:t>
      </w:r>
      <w:r>
        <w:rPr>
          <w:rFonts w:hint="cs"/>
          <w:rtl/>
        </w:rPr>
        <w:t>,</w:t>
      </w:r>
      <w:r>
        <w:rPr>
          <w:rtl/>
        </w:rPr>
        <w:t xml:space="preserve"> שהרי נאמר בפירוש </w:t>
      </w:r>
      <w:r>
        <w:rPr>
          <w:rFonts w:hint="cs"/>
          <w:rtl/>
        </w:rPr>
        <w:t>'</w:t>
      </w:r>
      <w:r>
        <w:rPr>
          <w:rtl/>
        </w:rPr>
        <w:t>בבית אחד יאכל</w:t>
      </w:r>
      <w:r>
        <w:rPr>
          <w:rFonts w:hint="cs"/>
          <w:rtl/>
        </w:rPr>
        <w:t>',</w:t>
      </w:r>
      <w:r>
        <w:rPr>
          <w:rtl/>
        </w:rPr>
        <w:t xml:space="preserve"> שאסור לחלקו ולאכול אותו בשתי חבורות, שלא יהיה נחלק קרבנו של הש</w:t>
      </w:r>
      <w:r>
        <w:rPr>
          <w:rFonts w:hint="cs"/>
          <w:rtl/>
        </w:rPr>
        <w:t>ם יתברך,</w:t>
      </w:r>
      <w:r>
        <w:rPr>
          <w:rtl/>
        </w:rPr>
        <w:t xml:space="preserve"> שהוא עבודה לאל א</w:t>
      </w:r>
      <w:r>
        <w:rPr>
          <w:rFonts w:hint="cs"/>
          <w:rtl/>
        </w:rPr>
        <w:t>חד".</w:t>
      </w:r>
    </w:p>
  </w:footnote>
  <w:footnote w:id="6">
    <w:p w:rsidR="08C43F95" w:rsidRDefault="08C43F95" w:rsidP="0868797A">
      <w:pPr>
        <w:pStyle w:val="FootnoteText"/>
        <w:rPr>
          <w:rFonts w:hint="cs"/>
        </w:rPr>
      </w:pPr>
      <w:r>
        <w:rPr>
          <w:rtl/>
        </w:rPr>
        <w:t>&lt;</w:t>
      </w:r>
      <w:r>
        <w:rPr>
          <w:rStyle w:val="FootnoteReference"/>
        </w:rPr>
        <w:footnoteRef/>
      </w:r>
      <w:r>
        <w:rPr>
          <w:rtl/>
        </w:rPr>
        <w:t>&gt;</w:t>
      </w:r>
      <w:r>
        <w:rPr>
          <w:rFonts w:hint="cs"/>
          <w:rtl/>
        </w:rPr>
        <w:t xml:space="preserve"> עפ"י איוב ט, יב "</w:t>
      </w:r>
      <w:r>
        <w:rPr>
          <w:rtl/>
        </w:rPr>
        <w:t>הן יחת</w:t>
      </w:r>
      <w:r>
        <w:rPr>
          <w:rFonts w:hint="cs"/>
          <w:rtl/>
        </w:rPr>
        <w:t>ו</w:t>
      </w:r>
      <w:r>
        <w:rPr>
          <w:rtl/>
        </w:rPr>
        <w:t>ף מי ישיבנו מי יאמר אליו מה תעשה</w:t>
      </w:r>
      <w:r>
        <w:rPr>
          <w:rFonts w:hint="cs"/>
          <w:rtl/>
        </w:rPr>
        <w:t>". וכן נאמר [קהלת ח, ד] "</w:t>
      </w:r>
      <w:r>
        <w:rPr>
          <w:rtl/>
        </w:rPr>
        <w:t>באשר דבר מלך שלטון ומי יאמר לו מה תעש</w:t>
      </w:r>
      <w:r>
        <w:rPr>
          <w:rFonts w:hint="cs"/>
          <w:rtl/>
        </w:rPr>
        <w:t>ה". ובתפילת נעילה אומרים "</w:t>
      </w:r>
      <w:r>
        <w:rPr>
          <w:rtl/>
        </w:rPr>
        <w:t>אתה הבדלת אנוש מראש ותכירהו לעמד לפניך כי מי יאמר לך מה תפעל ואם יצדק מה יתן לך</w:t>
      </w:r>
      <w:r>
        <w:rPr>
          <w:rFonts w:hint="cs"/>
          <w:rtl/>
        </w:rPr>
        <w:t>". והרמב"ן [דברים כב, ו] כתב: "</w:t>
      </w:r>
      <w:r>
        <w:rPr>
          <w:rtl/>
        </w:rPr>
        <w:t>הלולב והסוכה והתפילין שצוה בהן שיה</w:t>
      </w:r>
      <w:r>
        <w:rPr>
          <w:rFonts w:hint="cs"/>
          <w:rtl/>
        </w:rPr>
        <w:t>י</w:t>
      </w:r>
      <w:r>
        <w:rPr>
          <w:rtl/>
        </w:rPr>
        <w:t>ו לאות על ידך ולזכרון בין עיניך כי ביד חזקה הוציאך ה' ממצרים, אינן לכבוד ה' יתברך, אבל לרחם על נפשותינו</w:t>
      </w:r>
      <w:r>
        <w:rPr>
          <w:rFonts w:hint="cs"/>
          <w:rtl/>
        </w:rPr>
        <w:t>.</w:t>
      </w:r>
      <w:r>
        <w:rPr>
          <w:rtl/>
        </w:rPr>
        <w:t xml:space="preserve"> וכבר סדרו לנו בתפלת יום הכפורים </w:t>
      </w:r>
      <w:r>
        <w:rPr>
          <w:rFonts w:hint="cs"/>
          <w:rtl/>
        </w:rPr>
        <w:t>'</w:t>
      </w:r>
      <w:r>
        <w:rPr>
          <w:rtl/>
        </w:rPr>
        <w:t>אתה הבדלת אנוש מראש ותכירהו לעמוד לפניך כי מי יאמר לך מה תעשה ואם יצדק מה יתן לך</w:t>
      </w:r>
      <w:r>
        <w:rPr>
          <w:rFonts w:hint="cs"/>
          <w:rtl/>
        </w:rPr>
        <w:t>'".</w:t>
      </w:r>
    </w:p>
  </w:footnote>
  <w:footnote w:id="7">
    <w:p w:rsidR="08C43F95" w:rsidRDefault="08C43F95" w:rsidP="08D03D1C">
      <w:pPr>
        <w:pStyle w:val="FootnoteText"/>
        <w:rPr>
          <w:rFonts w:hint="cs"/>
        </w:rPr>
      </w:pPr>
      <w:r>
        <w:rPr>
          <w:rtl/>
        </w:rPr>
        <w:t>&lt;</w:t>
      </w:r>
      <w:r>
        <w:rPr>
          <w:rStyle w:val="FootnoteReference"/>
        </w:rPr>
        <w:footnoteRef/>
      </w:r>
      <w:r>
        <w:rPr>
          <w:rtl/>
        </w:rPr>
        <w:t>&gt;</w:t>
      </w:r>
      <w:r>
        <w:rPr>
          <w:rFonts w:hint="cs"/>
          <w:rtl/>
        </w:rPr>
        <w:t xml:space="preserve"> לשון המחבר [שו"ע או"ח סימן כה ס"ה]: "</w:t>
      </w:r>
      <w:r>
        <w:rPr>
          <w:rtl/>
        </w:rPr>
        <w:t xml:space="preserve">יכוין בהנחתם </w:t>
      </w:r>
      <w:r>
        <w:rPr>
          <w:rFonts w:hint="cs"/>
          <w:rtl/>
        </w:rPr>
        <w:t xml:space="preserve">[של התפילין] </w:t>
      </w:r>
      <w:r>
        <w:rPr>
          <w:rtl/>
        </w:rPr>
        <w:t>שצונו הקב"ה להניח ארבע פרשיות אלו</w:t>
      </w:r>
      <w:r>
        <w:rPr>
          <w:rFonts w:hint="cs"/>
          <w:rtl/>
        </w:rPr>
        <w:t>,</w:t>
      </w:r>
      <w:r>
        <w:rPr>
          <w:rtl/>
        </w:rPr>
        <w:t xml:space="preserve"> שיש בהם יחוד שמו ויציאת מצרים על הזרוע כנגד הלב, ועל הראש כנגד המוח, כדי שנזכור נסים ונפלאות שעשה עמנו, שהם מורים על יחודו, ואשר לו הכח והממשלה בעליונים ובתחתונים לעשות בהם כרצונו</w:t>
      </w:r>
      <w:r>
        <w:rPr>
          <w:rFonts w:hint="cs"/>
          <w:rtl/>
        </w:rPr>
        <w:t>". והרמב"ן [שמות יג, טז] כתב: "</w:t>
      </w:r>
      <w:r>
        <w:rPr>
          <w:rtl/>
        </w:rPr>
        <w:t>כי המופת הנפלא מורה שיש לעולם אלו</w:t>
      </w:r>
      <w:r>
        <w:rPr>
          <w:rFonts w:hint="cs"/>
          <w:rtl/>
        </w:rPr>
        <w:t>ק</w:t>
      </w:r>
      <w:r>
        <w:rPr>
          <w:rtl/>
        </w:rPr>
        <w:t xml:space="preserve"> מחדשו, ויודע ומשגיח ויכול</w:t>
      </w:r>
      <w:r>
        <w:rPr>
          <w:rFonts w:hint="cs"/>
          <w:rtl/>
        </w:rPr>
        <w:t>" [הובא למעלה פ"ג הערה 9, ופ"ט הערה 94]. ובנתיב גמילות חסדים פ"ד [א, קסב.] כתב: "</w:t>
      </w:r>
      <w:r>
        <w:rPr>
          <w:rtl/>
        </w:rPr>
        <w:t>כאשר השם יתב</w:t>
      </w:r>
      <w:r>
        <w:rPr>
          <w:rFonts w:hint="cs"/>
          <w:rtl/>
        </w:rPr>
        <w:t>רך</w:t>
      </w:r>
      <w:r>
        <w:rPr>
          <w:rtl/>
        </w:rPr>
        <w:t xml:space="preserve"> עשה לו נס</w:t>
      </w:r>
      <w:r>
        <w:rPr>
          <w:rFonts w:hint="cs"/>
          <w:rtl/>
        </w:rPr>
        <w:t>,</w:t>
      </w:r>
      <w:r>
        <w:rPr>
          <w:rtl/>
        </w:rPr>
        <w:t xml:space="preserve"> והצילו מן המיתה</w:t>
      </w:r>
      <w:r>
        <w:rPr>
          <w:rFonts w:hint="cs"/>
          <w:rtl/>
        </w:rPr>
        <w:t>,</w:t>
      </w:r>
      <w:r>
        <w:rPr>
          <w:rtl/>
        </w:rPr>
        <w:t xml:space="preserve"> או כל נס שעשה לו</w:t>
      </w:r>
      <w:r>
        <w:rPr>
          <w:rFonts w:hint="cs"/>
          <w:rtl/>
        </w:rPr>
        <w:t>.</w:t>
      </w:r>
      <w:r>
        <w:rPr>
          <w:rtl/>
        </w:rPr>
        <w:t xml:space="preserve"> וכאשר השם יתברך עושה לו נס, מורה כי הוא יתב</w:t>
      </w:r>
      <w:r>
        <w:rPr>
          <w:rFonts w:hint="cs"/>
          <w:rtl/>
        </w:rPr>
        <w:t>רך</w:t>
      </w:r>
      <w:r>
        <w:rPr>
          <w:rtl/>
        </w:rPr>
        <w:t xml:space="preserve"> אחד בעולמו</w:t>
      </w:r>
      <w:r>
        <w:rPr>
          <w:rFonts w:hint="cs"/>
          <w:rtl/>
        </w:rPr>
        <w:t>,</w:t>
      </w:r>
      <w:r>
        <w:rPr>
          <w:rtl/>
        </w:rPr>
        <w:t xml:space="preserve"> ומפני שהוא אחד עושה בעולמו מה שהוא רוצה</w:t>
      </w:r>
      <w:r>
        <w:rPr>
          <w:rFonts w:hint="cs"/>
          <w:rtl/>
        </w:rPr>
        <w:t>,</w:t>
      </w:r>
      <w:r>
        <w:rPr>
          <w:rtl/>
        </w:rPr>
        <w:t xml:space="preserve"> ויכול על הכל</w:t>
      </w:r>
      <w:r>
        <w:rPr>
          <w:rFonts w:hint="cs"/>
          <w:rtl/>
        </w:rPr>
        <w:t>,</w:t>
      </w:r>
      <w:r>
        <w:rPr>
          <w:rtl/>
        </w:rPr>
        <w:t xml:space="preserve"> ולכך עשה לו נס</w:t>
      </w:r>
      <w:r>
        <w:rPr>
          <w:rFonts w:hint="cs"/>
          <w:rtl/>
        </w:rPr>
        <w:t>" [הובא למעלה הקדמה ראשונה הערה 135, ולהלן פל"ט הערה 10]</w:t>
      </w:r>
      <w:r>
        <w:rPr>
          <w:rtl/>
        </w:rPr>
        <w:t xml:space="preserve">. </w:t>
      </w:r>
      <w:r>
        <w:rPr>
          <w:rFonts w:hint="cs"/>
          <w:rtl/>
        </w:rPr>
        <w:t>ולמעלה פל"ד [לאחר ציון 44] ביאר שהמכות נועדו להראות לפרעה שה' מושל בתחתונים מתחת לארץ עד שמי השמים העליונים ביותר. ושם [ל</w:t>
      </w:r>
      <w:r w:rsidRPr="08983A85">
        <w:rPr>
          <w:rFonts w:hint="cs"/>
          <w:sz w:val="18"/>
          <w:rtl/>
        </w:rPr>
        <w:t>אחר ציון 69] כתב: "</w:t>
      </w:r>
      <w:r w:rsidRPr="08983A85">
        <w:rPr>
          <w:rStyle w:val="LatinChar"/>
          <w:sz w:val="18"/>
          <w:rtl/>
          <w:lang w:val="en-GB"/>
        </w:rPr>
        <w:t>ואז יצאו ישראל, כי אז נודע למצרים כי הוא יתברך מושל בארץ מתחת ובשמים ממעל</w:t>
      </w:r>
      <w:r w:rsidRPr="08983A85">
        <w:rPr>
          <w:rStyle w:val="LatinChar"/>
          <w:rFonts w:hint="cs"/>
          <w:sz w:val="18"/>
          <w:rtl/>
          <w:lang w:val="en-GB"/>
        </w:rPr>
        <w:t>;</w:t>
      </w:r>
      <w:r w:rsidRPr="08983A85">
        <w:rPr>
          <w:rStyle w:val="LatinChar"/>
          <w:sz w:val="18"/>
          <w:rtl/>
          <w:lang w:val="en-GB"/>
        </w:rPr>
        <w:t xml:space="preserve"> </w:t>
      </w:r>
      <w:r>
        <w:rPr>
          <w:rStyle w:val="LatinChar"/>
          <w:rFonts w:hint="cs"/>
          <w:sz w:val="18"/>
          <w:rtl/>
          <w:lang w:val="en-GB"/>
        </w:rPr>
        <w:t>'</w:t>
      </w:r>
      <w:r w:rsidRPr="08983A85">
        <w:rPr>
          <w:rStyle w:val="LatinChar"/>
          <w:sz w:val="18"/>
          <w:rtl/>
          <w:lang w:val="en-GB"/>
        </w:rPr>
        <w:t>בארץ מתחת</w:t>
      </w:r>
      <w:r>
        <w:rPr>
          <w:rStyle w:val="LatinChar"/>
          <w:rFonts w:hint="cs"/>
          <w:sz w:val="18"/>
          <w:rtl/>
          <w:lang w:val="en-GB"/>
        </w:rPr>
        <w:t>'</w:t>
      </w:r>
      <w:r w:rsidRPr="08983A85">
        <w:rPr>
          <w:rStyle w:val="LatinChar"/>
          <w:sz w:val="18"/>
          <w:rtl/>
          <w:lang w:val="en-GB"/>
        </w:rPr>
        <w:t xml:space="preserve"> הם המים אשר מתחת לארץ</w:t>
      </w:r>
      <w:r w:rsidRPr="08983A85">
        <w:rPr>
          <w:rStyle w:val="LatinChar"/>
          <w:rFonts w:hint="cs"/>
          <w:sz w:val="18"/>
          <w:rtl/>
          <w:lang w:val="en-GB"/>
        </w:rPr>
        <w:t>,</w:t>
      </w:r>
      <w:r w:rsidRPr="08983A85">
        <w:rPr>
          <w:rStyle w:val="LatinChar"/>
          <w:sz w:val="18"/>
          <w:rtl/>
          <w:lang w:val="en-GB"/>
        </w:rPr>
        <w:t xml:space="preserve"> ו</w:t>
      </w:r>
      <w:r>
        <w:rPr>
          <w:rStyle w:val="LatinChar"/>
          <w:rFonts w:hint="cs"/>
          <w:sz w:val="18"/>
          <w:rtl/>
          <w:lang w:val="en-GB"/>
        </w:rPr>
        <w:t>'</w:t>
      </w:r>
      <w:r w:rsidRPr="08983A85">
        <w:rPr>
          <w:rStyle w:val="LatinChar"/>
          <w:sz w:val="18"/>
          <w:rtl/>
          <w:lang w:val="en-GB"/>
        </w:rPr>
        <w:t>בשמים ממעל</w:t>
      </w:r>
      <w:r>
        <w:rPr>
          <w:rStyle w:val="LatinChar"/>
          <w:rFonts w:hint="cs"/>
          <w:sz w:val="18"/>
          <w:rtl/>
          <w:lang w:val="en-GB"/>
        </w:rPr>
        <w:t>'</w:t>
      </w:r>
      <w:r w:rsidRPr="08983A85">
        <w:rPr>
          <w:rStyle w:val="LatinChar"/>
          <w:sz w:val="18"/>
          <w:rtl/>
          <w:lang w:val="en-GB"/>
        </w:rPr>
        <w:t xml:space="preserve"> היא הנשמה</w:t>
      </w:r>
      <w:r w:rsidRPr="08983A85">
        <w:rPr>
          <w:rStyle w:val="LatinChar"/>
          <w:rFonts w:hint="cs"/>
          <w:sz w:val="18"/>
          <w:rtl/>
          <w:lang w:val="en-GB"/>
        </w:rPr>
        <w:t>,</w:t>
      </w:r>
      <w:r w:rsidRPr="08983A85">
        <w:rPr>
          <w:rStyle w:val="LatinChar"/>
          <w:sz w:val="18"/>
          <w:rtl/>
          <w:lang w:val="en-GB"/>
        </w:rPr>
        <w:t xml:space="preserve"> שהיא למעלה מן השמים</w:t>
      </w:r>
      <w:r w:rsidRPr="08983A85">
        <w:rPr>
          <w:rStyle w:val="LatinChar"/>
          <w:rFonts w:hint="cs"/>
          <w:sz w:val="18"/>
          <w:rtl/>
          <w:lang w:val="en-GB"/>
        </w:rPr>
        <w:t>,</w:t>
      </w:r>
      <w:r w:rsidRPr="08983A85">
        <w:rPr>
          <w:rStyle w:val="LatinChar"/>
          <w:sz w:val="18"/>
          <w:rtl/>
          <w:lang w:val="en-GB"/>
        </w:rPr>
        <w:t xml:space="preserve"> וראוי אז לצאת</w:t>
      </w:r>
      <w:r w:rsidRPr="08983A85">
        <w:rPr>
          <w:rStyle w:val="LatinChar"/>
          <w:rFonts w:hint="cs"/>
          <w:sz w:val="18"/>
          <w:rtl/>
          <w:lang w:val="en-GB"/>
        </w:rPr>
        <w:t>.</w:t>
      </w:r>
      <w:r w:rsidRPr="08983A85">
        <w:rPr>
          <w:rStyle w:val="LatinChar"/>
          <w:sz w:val="18"/>
          <w:rtl/>
          <w:lang w:val="en-GB"/>
        </w:rPr>
        <w:t xml:space="preserve"> לכך אז יצאו</w:t>
      </w:r>
      <w:r w:rsidRPr="08983A85">
        <w:rPr>
          <w:rStyle w:val="LatinChar"/>
          <w:rFonts w:hint="cs"/>
          <w:sz w:val="18"/>
          <w:rtl/>
          <w:lang w:val="en-GB"/>
        </w:rPr>
        <w:t>,</w:t>
      </w:r>
      <w:r w:rsidRPr="08983A85">
        <w:rPr>
          <w:rStyle w:val="LatinChar"/>
          <w:sz w:val="18"/>
          <w:rtl/>
          <w:lang w:val="en-GB"/>
        </w:rPr>
        <w:t xml:space="preserve"> אחר שהוא יתברך מושל למעלה מן השמים</w:t>
      </w:r>
      <w:r>
        <w:rPr>
          <w:rFonts w:hint="cs"/>
          <w:rtl/>
        </w:rPr>
        <w:t xml:space="preserve">". ובהמשך שם ביאר שעדיין יש צורך בקרי"ס, וכלשונו שם [לפני ציון 73]: "ומפני </w:t>
      </w:r>
      <w:r w:rsidRPr="08BD0F32">
        <w:rPr>
          <w:rFonts w:hint="cs"/>
          <w:sz w:val="18"/>
          <w:rtl/>
        </w:rPr>
        <w:t xml:space="preserve">שאמרו </w:t>
      </w:r>
      <w:r>
        <w:rPr>
          <w:rStyle w:val="LatinChar"/>
          <w:rFonts w:hint="cs"/>
          <w:sz w:val="18"/>
          <w:rtl/>
          <w:lang w:val="en-GB"/>
        </w:rPr>
        <w:t>'</w:t>
      </w:r>
      <w:r w:rsidRPr="08BD0F32">
        <w:rPr>
          <w:rStyle w:val="LatinChar"/>
          <w:sz w:val="18"/>
          <w:rtl/>
          <w:lang w:val="en-GB"/>
        </w:rPr>
        <w:t>אצבע אל</w:t>
      </w:r>
      <w:r w:rsidRPr="08BD0F32">
        <w:rPr>
          <w:rStyle w:val="LatinChar"/>
          <w:rFonts w:hint="cs"/>
          <w:sz w:val="18"/>
          <w:rtl/>
          <w:lang w:val="en-GB"/>
        </w:rPr>
        <w:t>ק</w:t>
      </w:r>
      <w:r w:rsidRPr="08BD0F32">
        <w:rPr>
          <w:rStyle w:val="LatinChar"/>
          <w:sz w:val="18"/>
          <w:rtl/>
          <w:lang w:val="en-GB"/>
        </w:rPr>
        <w:t>ים</w:t>
      </w:r>
      <w:r w:rsidRPr="08BD0F32">
        <w:rPr>
          <w:rStyle w:val="LatinChar"/>
          <w:rFonts w:hint="cs"/>
          <w:sz w:val="18"/>
          <w:rtl/>
          <w:lang w:val="en-GB"/>
        </w:rPr>
        <w:t xml:space="preserve"> היא</w:t>
      </w:r>
      <w:r>
        <w:rPr>
          <w:rStyle w:val="LatinChar"/>
          <w:rFonts w:hint="cs"/>
          <w:sz w:val="18"/>
          <w:rtl/>
          <w:lang w:val="en-GB"/>
        </w:rPr>
        <w:t>'</w:t>
      </w:r>
      <w:r w:rsidRPr="08BD0F32">
        <w:rPr>
          <w:rStyle w:val="LatinChar"/>
          <w:rFonts w:hint="cs"/>
          <w:sz w:val="18"/>
          <w:rtl/>
          <w:lang w:val="en-GB"/>
        </w:rPr>
        <w:t xml:space="preserve"> </w:t>
      </w:r>
      <w:r>
        <w:rPr>
          <w:rStyle w:val="LatinChar"/>
          <w:rFonts w:hint="cs"/>
          <w:sz w:val="18"/>
          <w:rtl/>
          <w:lang w:val="en-GB"/>
        </w:rPr>
        <w:t>[</w:t>
      </w:r>
      <w:r w:rsidRPr="08BD0F32">
        <w:rPr>
          <w:rStyle w:val="LatinChar"/>
          <w:rFonts w:hint="cs"/>
          <w:sz w:val="18"/>
          <w:rtl/>
          <w:lang w:val="en-GB"/>
        </w:rPr>
        <w:t>שמות ח, טו</w:t>
      </w:r>
      <w:r>
        <w:rPr>
          <w:rStyle w:val="LatinChar"/>
          <w:rFonts w:hint="cs"/>
          <w:sz w:val="18"/>
          <w:rtl/>
          <w:lang w:val="en-GB"/>
        </w:rPr>
        <w:t>]</w:t>
      </w:r>
      <w:r w:rsidRPr="08BD0F32">
        <w:rPr>
          <w:rStyle w:val="LatinChar"/>
          <w:rFonts w:hint="cs"/>
          <w:sz w:val="18"/>
          <w:rtl/>
          <w:lang w:val="en-GB"/>
        </w:rPr>
        <w:t>,</w:t>
      </w:r>
      <w:r w:rsidRPr="08BD0F32">
        <w:rPr>
          <w:rStyle w:val="LatinChar"/>
          <w:sz w:val="18"/>
          <w:rtl/>
          <w:lang w:val="en-GB"/>
        </w:rPr>
        <w:t xml:space="preserve"> כלומר שכל המכות היו מכות פרטיות, כמו האצבע שהוא אצבע פרטי, ושמא אין ממשלתו בכלל מציאות העולם</w:t>
      </w:r>
      <w:r w:rsidRPr="08BD0F32">
        <w:rPr>
          <w:rStyle w:val="LatinChar"/>
          <w:rFonts w:hint="cs"/>
          <w:sz w:val="18"/>
          <w:rtl/>
          <w:lang w:val="en-GB"/>
        </w:rPr>
        <w:t>.</w:t>
      </w:r>
      <w:r w:rsidRPr="08BD0F32">
        <w:rPr>
          <w:rStyle w:val="LatinChar"/>
          <w:sz w:val="18"/>
          <w:rtl/>
          <w:lang w:val="en-GB"/>
        </w:rPr>
        <w:t xml:space="preserve"> לכך קרע להם הים</w:t>
      </w:r>
      <w:r w:rsidRPr="08BD0F32">
        <w:rPr>
          <w:rStyle w:val="LatinChar"/>
          <w:rFonts w:hint="cs"/>
          <w:sz w:val="18"/>
          <w:rtl/>
          <w:lang w:val="en-GB"/>
        </w:rPr>
        <w:t>,</w:t>
      </w:r>
      <w:r w:rsidRPr="08BD0F32">
        <w:rPr>
          <w:rStyle w:val="LatinChar"/>
          <w:sz w:val="18"/>
          <w:rtl/>
          <w:lang w:val="en-GB"/>
        </w:rPr>
        <w:t xml:space="preserve"> לפי שהים אינו פרטי כמו היאור</w:t>
      </w:r>
      <w:r w:rsidRPr="08BD0F32">
        <w:rPr>
          <w:rStyle w:val="LatinChar"/>
          <w:rFonts w:hint="cs"/>
          <w:sz w:val="18"/>
          <w:rtl/>
          <w:lang w:val="en-GB"/>
        </w:rPr>
        <w:t>,</w:t>
      </w:r>
      <w:r w:rsidRPr="08BD0F32">
        <w:rPr>
          <w:rStyle w:val="LatinChar"/>
          <w:sz w:val="18"/>
          <w:rtl/>
          <w:lang w:val="en-GB"/>
        </w:rPr>
        <w:t xml:space="preserve"> שהוא נהר פרטי, אבל הים הוא כללי במה ש</w:t>
      </w:r>
      <w:r>
        <w:rPr>
          <w:rStyle w:val="LatinChar"/>
          <w:rFonts w:hint="cs"/>
          <w:sz w:val="18"/>
          <w:rtl/>
          <w:lang w:val="en-GB"/>
        </w:rPr>
        <w:t>'</w:t>
      </w:r>
      <w:r w:rsidRPr="08BD0F32">
        <w:rPr>
          <w:rStyle w:val="LatinChar"/>
          <w:sz w:val="18"/>
          <w:rtl/>
          <w:lang w:val="en-GB"/>
        </w:rPr>
        <w:t>כל הנחלים הולכים אל הים</w:t>
      </w:r>
      <w:r>
        <w:rPr>
          <w:rStyle w:val="LatinChar"/>
          <w:rFonts w:hint="cs"/>
          <w:sz w:val="18"/>
          <w:rtl/>
          <w:lang w:val="en-GB"/>
        </w:rPr>
        <w:t>'</w:t>
      </w:r>
      <w:r w:rsidRPr="08BD0F32">
        <w:rPr>
          <w:rStyle w:val="LatinChar"/>
          <w:rFonts w:hint="cs"/>
          <w:sz w:val="18"/>
          <w:rtl/>
          <w:lang w:val="en-GB"/>
        </w:rPr>
        <w:t xml:space="preserve"> </w:t>
      </w:r>
      <w:r>
        <w:rPr>
          <w:rStyle w:val="LatinChar"/>
          <w:rFonts w:hint="cs"/>
          <w:sz w:val="18"/>
          <w:rtl/>
          <w:lang w:val="en-GB"/>
        </w:rPr>
        <w:t>[</w:t>
      </w:r>
      <w:r w:rsidRPr="08BD0F32">
        <w:rPr>
          <w:rStyle w:val="LatinChar"/>
          <w:rFonts w:hint="cs"/>
          <w:sz w:val="18"/>
          <w:rtl/>
          <w:lang w:val="en-GB"/>
        </w:rPr>
        <w:t>קהלת א, ז</w:t>
      </w:r>
      <w:r>
        <w:rPr>
          <w:rStyle w:val="LatinChar"/>
          <w:rFonts w:hint="cs"/>
          <w:sz w:val="18"/>
          <w:rtl/>
          <w:lang w:val="en-GB"/>
        </w:rPr>
        <w:t>]</w:t>
      </w:r>
      <w:r w:rsidRPr="08BD0F32">
        <w:rPr>
          <w:rStyle w:val="LatinChar"/>
          <w:rFonts w:hint="cs"/>
          <w:sz w:val="18"/>
          <w:rtl/>
          <w:lang w:val="en-GB"/>
        </w:rPr>
        <w:t>,</w:t>
      </w:r>
      <w:r w:rsidRPr="08BD0F32">
        <w:rPr>
          <w:rStyle w:val="LatinChar"/>
          <w:sz w:val="18"/>
          <w:rtl/>
          <w:lang w:val="en-GB"/>
        </w:rPr>
        <w:t xml:space="preserve"> והוא מציאות כללי</w:t>
      </w:r>
      <w:r w:rsidRPr="08BD0F32">
        <w:rPr>
          <w:rStyle w:val="LatinChar"/>
          <w:rFonts w:hint="cs"/>
          <w:sz w:val="18"/>
          <w:rtl/>
          <w:lang w:val="en-GB"/>
        </w:rPr>
        <w:t>,</w:t>
      </w:r>
      <w:r w:rsidRPr="08BD0F32">
        <w:rPr>
          <w:rStyle w:val="LatinChar"/>
          <w:sz w:val="18"/>
          <w:rtl/>
          <w:lang w:val="en-GB"/>
        </w:rPr>
        <w:t xml:space="preserve"> ולפיכך הים נבקע</w:t>
      </w:r>
      <w:r>
        <w:rPr>
          <w:rFonts w:hint="cs"/>
          <w:rtl/>
        </w:rPr>
        <w:t xml:space="preserve">". וכן כאן כוונתו גם לקריעת ים סוף, וכמו שיתבאר בהערה הבאה. </w:t>
      </w:r>
    </w:p>
  </w:footnote>
  <w:footnote w:id="8">
    <w:p w:rsidR="08C43F95" w:rsidRDefault="08C43F95" w:rsidP="0868797A">
      <w:pPr>
        <w:pStyle w:val="FootnoteText"/>
        <w:rPr>
          <w:rFonts w:hint="cs"/>
          <w:rtl/>
        </w:rPr>
      </w:pPr>
      <w:r>
        <w:rPr>
          <w:rtl/>
        </w:rPr>
        <w:t>&lt;</w:t>
      </w:r>
      <w:r>
        <w:rPr>
          <w:rStyle w:val="FootnoteReference"/>
        </w:rPr>
        <w:footnoteRef/>
      </w:r>
      <w:r>
        <w:rPr>
          <w:rtl/>
        </w:rPr>
        <w:t>&gt;</w:t>
      </w:r>
      <w:r>
        <w:rPr>
          <w:rFonts w:hint="cs"/>
          <w:rtl/>
        </w:rPr>
        <w:t xml:space="preserve"> ופירש רש"י שם "</w:t>
      </w:r>
      <w:r>
        <w:rPr>
          <w:rtl/>
        </w:rPr>
        <w:t>מכל האלהים - מלמד שהיה מכיר בכל ע"</w:t>
      </w:r>
      <w:r>
        <w:rPr>
          <w:rFonts w:hint="cs"/>
          <w:rtl/>
        </w:rPr>
        <w:t>ז</w:t>
      </w:r>
      <w:r>
        <w:rPr>
          <w:rtl/>
        </w:rPr>
        <w:t xml:space="preserve"> שבעולם</w:t>
      </w:r>
      <w:r>
        <w:rPr>
          <w:rFonts w:hint="cs"/>
          <w:rtl/>
        </w:rPr>
        <w:t>,</w:t>
      </w:r>
      <w:r>
        <w:rPr>
          <w:rtl/>
        </w:rPr>
        <w:t xml:space="preserve"> שלא הניח ע"</w:t>
      </w:r>
      <w:r>
        <w:rPr>
          <w:rFonts w:hint="cs"/>
          <w:rtl/>
        </w:rPr>
        <w:t>ז</w:t>
      </w:r>
      <w:r>
        <w:rPr>
          <w:rtl/>
        </w:rPr>
        <w:t xml:space="preserve"> שלא עבדה</w:t>
      </w:r>
      <w:r>
        <w:rPr>
          <w:rFonts w:hint="cs"/>
          <w:rtl/>
        </w:rPr>
        <w:t>". הרי בעקבות נסי מצרים יתרו הגיע להכרה שה' גדול מכל ע"ז בעולם, וזה מורה שנסי מצרים מגלים שהקב"ה הוא יחיד בכל העולמות [ראה להלן הערה 9]. ויתרו אמר כן לאחר קריעת ים סוף, וכמו שנאמר בפסוק הזה [שמות יח, יא] "</w:t>
      </w:r>
      <w:r>
        <w:rPr>
          <w:rtl/>
        </w:rPr>
        <w:t>עתה ידעתי כי גדול ה</w:t>
      </w:r>
      <w:r>
        <w:rPr>
          <w:rFonts w:hint="cs"/>
          <w:rtl/>
        </w:rPr>
        <w:t>'</w:t>
      </w:r>
      <w:r>
        <w:rPr>
          <w:rtl/>
        </w:rPr>
        <w:t xml:space="preserve"> מכל האלהים כי בדבר אשר זדו עליהם</w:t>
      </w:r>
      <w:r>
        <w:rPr>
          <w:rFonts w:hint="cs"/>
          <w:rtl/>
        </w:rPr>
        <w:t>", ופירש רש"י [שם] "</w:t>
      </w:r>
      <w:r>
        <w:rPr>
          <w:rtl/>
        </w:rPr>
        <w:t>כי בדבר אשר זדו עליהם - כתרגומו במים דמו לאבדם</w:t>
      </w:r>
      <w:r>
        <w:rPr>
          <w:rFonts w:hint="cs"/>
          <w:rtl/>
        </w:rPr>
        <w:t>,</w:t>
      </w:r>
      <w:r>
        <w:rPr>
          <w:rtl/>
        </w:rPr>
        <w:t xml:space="preserve"> והם נאבדו במים</w:t>
      </w:r>
      <w:r>
        <w:rPr>
          <w:rFonts w:hint="cs"/>
          <w:rtl/>
        </w:rPr>
        <w:t>". ומכך מוכח שמה</w:t>
      </w:r>
      <w:r w:rsidRPr="08BD0F32">
        <w:rPr>
          <w:rFonts w:hint="cs"/>
          <w:sz w:val="18"/>
          <w:rtl/>
        </w:rPr>
        <w:t xml:space="preserve"> שכתב למעלה "</w:t>
      </w:r>
      <w:r w:rsidRPr="08BD0F32">
        <w:rPr>
          <w:rStyle w:val="LatinChar"/>
          <w:sz w:val="18"/>
          <w:rtl/>
          <w:lang w:val="en-GB"/>
        </w:rPr>
        <w:t>וכל הנסים ונפלאות במצרים להודיע שהוא יתברך יחיד בעליונים ובתחתונים</w:t>
      </w:r>
      <w:r>
        <w:rPr>
          <w:rFonts w:hint="cs"/>
          <w:rtl/>
        </w:rPr>
        <w:t xml:space="preserve">" כוונתו גם לקריעת ים סוף. </w:t>
      </w:r>
    </w:p>
  </w:footnote>
  <w:footnote w:id="9">
    <w:p w:rsidR="08C43F95" w:rsidRDefault="08C43F95" w:rsidP="0868797A">
      <w:pPr>
        <w:pStyle w:val="FootnoteText"/>
        <w:rPr>
          <w:rFonts w:hint="cs"/>
          <w:rtl/>
        </w:rPr>
      </w:pPr>
      <w:r>
        <w:rPr>
          <w:rtl/>
        </w:rPr>
        <w:t>&lt;</w:t>
      </w:r>
      <w:r>
        <w:rPr>
          <w:rStyle w:val="FootnoteReference"/>
        </w:rPr>
        <w:footnoteRef/>
      </w:r>
      <w:r>
        <w:rPr>
          <w:rtl/>
        </w:rPr>
        <w:t>&gt;</w:t>
      </w:r>
      <w:r>
        <w:rPr>
          <w:rFonts w:hint="cs"/>
          <w:rtl/>
        </w:rPr>
        <w:t xml:space="preserve"> תחילת פ"ס [ששב וביאר שם שדיני קרבן פסח מורים על אחדות ה']. </w:t>
      </w:r>
    </w:p>
  </w:footnote>
  <w:footnote w:id="10">
    <w:p w:rsidR="08C43F95" w:rsidRDefault="08C43F95" w:rsidP="08904FC1">
      <w:pPr>
        <w:pStyle w:val="FootnoteText"/>
        <w:rPr>
          <w:rFonts w:hint="cs"/>
        </w:rPr>
      </w:pPr>
      <w:r>
        <w:rPr>
          <w:rtl/>
        </w:rPr>
        <w:t>&lt;</w:t>
      </w:r>
      <w:r>
        <w:rPr>
          <w:rStyle w:val="FootnoteReference"/>
        </w:rPr>
        <w:footnoteRef/>
      </w:r>
      <w:r>
        <w:rPr>
          <w:rtl/>
        </w:rPr>
        <w:t>&gt;</w:t>
      </w:r>
      <w:r>
        <w:rPr>
          <w:rFonts w:hint="cs"/>
          <w:rtl/>
        </w:rPr>
        <w:t xml:space="preserve"> בכת"י [תפג.] הוסיף כאן: "וכל מעשה קרבן זה היה בענין זה. וכן מה שהיה קרבן זה מן הכבשים ומן העזים, וכן מה שהיה זכר בן שנה, הכל מורה על האחדות, כי הוא יתברך אחד בעליונים ותחתונים, וצריך שיהיה קרבן זה גם כן אחד. וכל זה יתבאר לקמן [פ"ס] אצל 'פסח שאנו אוכלים'". ועוד אודות שקרבן פסח מורה על הפרשה </w:t>
      </w:r>
      <w:r w:rsidRPr="08511450">
        <w:rPr>
          <w:rFonts w:hint="cs"/>
          <w:sz w:val="18"/>
          <w:rtl/>
        </w:rPr>
        <w:t>מע"ז [כפי שאמר יתרו], כן כתב למעלה פל"ה [לאחר ציון 44], וז"ל: "</w:t>
      </w:r>
      <w:r w:rsidRPr="08511450">
        <w:rPr>
          <w:rStyle w:val="LatinChar"/>
          <w:sz w:val="18"/>
          <w:rtl/>
          <w:lang w:val="en-GB"/>
        </w:rPr>
        <w:t>כי הלקיחה היא פרישה קצת מעבודה זרה לקרב אל הק</w:t>
      </w:r>
      <w:r w:rsidRPr="08511450">
        <w:rPr>
          <w:rStyle w:val="LatinChar"/>
          <w:rFonts w:hint="cs"/>
          <w:sz w:val="18"/>
          <w:rtl/>
          <w:lang w:val="en-GB"/>
        </w:rPr>
        <w:t>ב"ה</w:t>
      </w:r>
      <w:r w:rsidRPr="08511450">
        <w:rPr>
          <w:rStyle w:val="LatinChar"/>
          <w:sz w:val="18"/>
          <w:rtl/>
          <w:lang w:val="en-GB"/>
        </w:rPr>
        <w:t>, ואחר כך לזבוח אותו בי"ד</w:t>
      </w:r>
      <w:r w:rsidRPr="08511450">
        <w:rPr>
          <w:rStyle w:val="LatinChar"/>
          <w:rFonts w:hint="cs"/>
          <w:sz w:val="18"/>
          <w:rtl/>
          <w:lang w:val="en-GB"/>
        </w:rPr>
        <w:t>,</w:t>
      </w:r>
      <w:r w:rsidRPr="08511450">
        <w:rPr>
          <w:rStyle w:val="LatinChar"/>
          <w:sz w:val="18"/>
          <w:rtl/>
          <w:lang w:val="en-GB"/>
        </w:rPr>
        <w:t xml:space="preserve"> והוא מורה על הפרישה מעבודה זרה לגמרי</w:t>
      </w:r>
      <w:r w:rsidRPr="08511450">
        <w:rPr>
          <w:rStyle w:val="LatinChar"/>
          <w:rFonts w:hint="cs"/>
          <w:sz w:val="18"/>
          <w:rtl/>
          <w:lang w:val="en-GB"/>
        </w:rPr>
        <w:t>.</w:t>
      </w:r>
      <w:r w:rsidRPr="08511450">
        <w:rPr>
          <w:rStyle w:val="LatinChar"/>
          <w:sz w:val="18"/>
          <w:rtl/>
          <w:lang w:val="en-GB"/>
        </w:rPr>
        <w:t xml:space="preserve"> כי כל ענין הפסח מורה על העבודה שהיא להשם יתברך שהוא אחד</w:t>
      </w:r>
      <w:r w:rsidRPr="08511450">
        <w:rPr>
          <w:rStyle w:val="LatinChar"/>
          <w:rFonts w:hint="cs"/>
          <w:sz w:val="18"/>
          <w:rtl/>
          <w:lang w:val="en-GB"/>
        </w:rPr>
        <w:t>,</w:t>
      </w:r>
      <w:r w:rsidRPr="08511450">
        <w:rPr>
          <w:rStyle w:val="LatinChar"/>
          <w:sz w:val="18"/>
          <w:rtl/>
          <w:lang w:val="en-GB"/>
        </w:rPr>
        <w:t xml:space="preserve"> כמו שיתבאר</w:t>
      </w:r>
      <w:r>
        <w:rPr>
          <w:rFonts w:hint="cs"/>
          <w:rtl/>
        </w:rPr>
        <w:t>" [הובא בהערה 2]. והריב"א [שמות יב, ו] כתב: "</w:t>
      </w:r>
      <w:r>
        <w:rPr>
          <w:rtl/>
        </w:rPr>
        <w:t>שהיו שטופין בע"ז</w:t>
      </w:r>
      <w:r>
        <w:rPr>
          <w:rFonts w:hint="cs"/>
          <w:rtl/>
        </w:rPr>
        <w:t>,</w:t>
      </w:r>
      <w:r>
        <w:rPr>
          <w:rtl/>
        </w:rPr>
        <w:t xml:space="preserve"> אמר להם משה</w:t>
      </w:r>
      <w:r>
        <w:rPr>
          <w:rFonts w:hint="cs"/>
          <w:rtl/>
        </w:rPr>
        <w:t>,</w:t>
      </w:r>
      <w:r>
        <w:rPr>
          <w:rtl/>
        </w:rPr>
        <w:t xml:space="preserve"> משכו ידיכם מע"ז</w:t>
      </w:r>
      <w:r>
        <w:rPr>
          <w:rFonts w:hint="cs"/>
          <w:rtl/>
        </w:rPr>
        <w:t>,</w:t>
      </w:r>
      <w:r>
        <w:rPr>
          <w:rtl/>
        </w:rPr>
        <w:t xml:space="preserve"> וקחו לכם צאן של מצוה</w:t>
      </w:r>
      <w:r>
        <w:rPr>
          <w:rFonts w:hint="cs"/>
          <w:rtl/>
        </w:rPr>
        <w:t>...</w:t>
      </w:r>
      <w:r>
        <w:rPr>
          <w:rtl/>
        </w:rPr>
        <w:t xml:space="preserve"> הרי שהיה פסח מצרים בא על ע"ז</w:t>
      </w:r>
      <w:r>
        <w:rPr>
          <w:rFonts w:hint="cs"/>
          <w:rtl/>
        </w:rPr>
        <w:t>,</w:t>
      </w:r>
      <w:r>
        <w:rPr>
          <w:rtl/>
        </w:rPr>
        <w:t xml:space="preserve"> ודינו כקרבן ע"ז שטעון בקור ד' ימים</w:t>
      </w:r>
      <w:r>
        <w:rPr>
          <w:rFonts w:hint="cs"/>
          <w:rtl/>
        </w:rPr>
        <w:t>.</w:t>
      </w:r>
      <w:r>
        <w:rPr>
          <w:rtl/>
        </w:rPr>
        <w:t xml:space="preserve"> לכך הקדים לקיחתו לשחיטתו ד' ימים לביקור, כך פי</w:t>
      </w:r>
      <w:r>
        <w:rPr>
          <w:rFonts w:hint="cs"/>
          <w:rtl/>
        </w:rPr>
        <w:t>רש</w:t>
      </w:r>
      <w:r>
        <w:rPr>
          <w:rtl/>
        </w:rPr>
        <w:t xml:space="preserve"> הר"ר אליקים</w:t>
      </w:r>
      <w:r>
        <w:rPr>
          <w:rFonts w:hint="cs"/>
          <w:rtl/>
        </w:rPr>
        <w:t>" [הובא למעלה פל"ה הערה 46, עיי"ש]. @</w:t>
      </w:r>
      <w:r w:rsidRPr="08DB6EDA">
        <w:rPr>
          <w:rFonts w:hint="cs"/>
          <w:b/>
          <w:bCs/>
          <w:rtl/>
        </w:rPr>
        <w:t>ובספר עמק ברכה</w:t>
      </w:r>
      <w:r>
        <w:rPr>
          <w:rFonts w:hint="cs"/>
          <w:rtl/>
        </w:rPr>
        <w:t>^ [עמוד עז] הוכיח ג"כ ששונה קרבן פסח משאר קרבנות, שקרבן פסח אינו בא לשם ריח, אלא לאפרושי מע"ז, בעוד ששאר קרבנות באים לשם ריח, וז"ל: "</w:t>
      </w:r>
      <w:r w:rsidRPr="08DB6EDA">
        <w:rPr>
          <w:rtl/>
        </w:rPr>
        <w:t>שמעתי בשם הגאון הנצי"ב מולוז</w:t>
      </w:r>
      <w:r>
        <w:rPr>
          <w:rFonts w:hint="cs"/>
          <w:rtl/>
        </w:rPr>
        <w:t>'</w:t>
      </w:r>
      <w:r w:rsidRPr="08DB6EDA">
        <w:rPr>
          <w:rtl/>
        </w:rPr>
        <w:t>י</w:t>
      </w:r>
      <w:r>
        <w:rPr>
          <w:rFonts w:hint="cs"/>
          <w:rtl/>
        </w:rPr>
        <w:t>ן</w:t>
      </w:r>
      <w:r w:rsidRPr="08DB6EDA">
        <w:rPr>
          <w:rtl/>
        </w:rPr>
        <w:t xml:space="preserve"> ז"ל לבאר </w:t>
      </w:r>
      <w:r>
        <w:rPr>
          <w:rFonts w:hint="cs"/>
          <w:rtl/>
        </w:rPr>
        <w:t xml:space="preserve">[כן הוא בהעמק דבר ויקרא כו, לא]... </w:t>
      </w:r>
      <w:r w:rsidRPr="08DB6EDA">
        <w:rPr>
          <w:rtl/>
        </w:rPr>
        <w:t>שלאחר חורבן המקדש עד חורבן ביתר הקריבו ישראל קרבן פסח בירושלים במקום המקדש</w:t>
      </w:r>
      <w:r>
        <w:rPr>
          <w:rFonts w:hint="cs"/>
          <w:rtl/>
        </w:rPr>
        <w:t>.</w:t>
      </w:r>
      <w:r w:rsidRPr="08DB6EDA">
        <w:rPr>
          <w:rtl/>
        </w:rPr>
        <w:t xml:space="preserve"> והנה מדהקריבו קרבן פסח ע</w:t>
      </w:r>
      <w:r>
        <w:rPr>
          <w:rFonts w:hint="cs"/>
          <w:rtl/>
        </w:rPr>
        <w:t>ל כרחך</w:t>
      </w:r>
      <w:r w:rsidRPr="08DB6EDA">
        <w:rPr>
          <w:rtl/>
        </w:rPr>
        <w:t xml:space="preserve"> שבנו שם מזבח</w:t>
      </w:r>
      <w:r>
        <w:rPr>
          <w:rFonts w:hint="cs"/>
          <w:rtl/>
        </w:rPr>
        <w:t>,</w:t>
      </w:r>
      <w:r w:rsidRPr="08DB6EDA">
        <w:rPr>
          <w:rtl/>
        </w:rPr>
        <w:t xml:space="preserve"> וא"כ קשה למה לא הקריבו גם שאר קרבנות</w:t>
      </w:r>
      <w:r>
        <w:rPr>
          <w:rFonts w:hint="cs"/>
          <w:rtl/>
        </w:rPr>
        <w:t>,</w:t>
      </w:r>
      <w:r w:rsidRPr="08DB6EDA">
        <w:rPr>
          <w:rtl/>
        </w:rPr>
        <w:t xml:space="preserve"> כיון שה</w:t>
      </w:r>
      <w:r>
        <w:rPr>
          <w:rFonts w:hint="cs"/>
          <w:rtl/>
        </w:rPr>
        <w:t>יה</w:t>
      </w:r>
      <w:r w:rsidRPr="08DB6EDA">
        <w:rPr>
          <w:rtl/>
        </w:rPr>
        <w:t xml:space="preserve"> להם מזבח</w:t>
      </w:r>
      <w:r>
        <w:rPr>
          <w:rFonts w:hint="cs"/>
          <w:rtl/>
        </w:rPr>
        <w:t>.</w:t>
      </w:r>
      <w:r w:rsidRPr="08DB6EDA">
        <w:rPr>
          <w:rtl/>
        </w:rPr>
        <w:t xml:space="preserve"> ואמר ע</w:t>
      </w:r>
      <w:r>
        <w:rPr>
          <w:rFonts w:hint="cs"/>
          <w:rtl/>
        </w:rPr>
        <w:t>ל זה</w:t>
      </w:r>
      <w:r w:rsidRPr="08DB6EDA">
        <w:rPr>
          <w:rtl/>
        </w:rPr>
        <w:t xml:space="preserve"> דכיון דבעינן שחיטת הזב</w:t>
      </w:r>
      <w:r>
        <w:rPr>
          <w:rFonts w:hint="cs"/>
          <w:rtl/>
        </w:rPr>
        <w:t>ח</w:t>
      </w:r>
      <w:r w:rsidRPr="08DB6EDA">
        <w:rPr>
          <w:rtl/>
        </w:rPr>
        <w:t xml:space="preserve"> לשם ריח לשם ניחוח</w:t>
      </w:r>
      <w:r>
        <w:rPr>
          <w:rFonts w:hint="cs"/>
          <w:rtl/>
        </w:rPr>
        <w:t>,</w:t>
      </w:r>
      <w:r w:rsidRPr="08DB6EDA">
        <w:rPr>
          <w:rtl/>
        </w:rPr>
        <w:t xml:space="preserve"> כדתנן </w:t>
      </w:r>
      <w:r>
        <w:rPr>
          <w:rFonts w:hint="cs"/>
          <w:rtl/>
        </w:rPr>
        <w:t xml:space="preserve">[זבחים מו:] </w:t>
      </w:r>
      <w:r w:rsidRPr="08DB6EDA">
        <w:rPr>
          <w:rtl/>
        </w:rPr>
        <w:t>ד</w:t>
      </w:r>
      <w:r>
        <w:rPr>
          <w:rFonts w:hint="cs"/>
          <w:rtl/>
        </w:rPr>
        <w:t>'</w:t>
      </w:r>
      <w:r w:rsidRPr="08DB6EDA">
        <w:rPr>
          <w:rtl/>
        </w:rPr>
        <w:t>ל</w:t>
      </w:r>
      <w:r>
        <w:rPr>
          <w:rFonts w:hint="cs"/>
          <w:rtl/>
        </w:rPr>
        <w:t>ש</w:t>
      </w:r>
      <w:r w:rsidRPr="08DB6EDA">
        <w:rPr>
          <w:rtl/>
        </w:rPr>
        <w:t>ם ששה דברים</w:t>
      </w:r>
      <w:r>
        <w:rPr>
          <w:rFonts w:hint="cs"/>
          <w:rtl/>
        </w:rPr>
        <w:t xml:space="preserve"> </w:t>
      </w:r>
      <w:r w:rsidRPr="08DB6EDA">
        <w:rPr>
          <w:rtl/>
        </w:rPr>
        <w:t>הזבח נזבח וכו'</w:t>
      </w:r>
      <w:r>
        <w:rPr>
          <w:rFonts w:hint="cs"/>
          <w:rtl/>
        </w:rPr>
        <w:t>,</w:t>
      </w:r>
      <w:r w:rsidRPr="08DB6EDA">
        <w:rPr>
          <w:rtl/>
        </w:rPr>
        <w:t xml:space="preserve"> לשם ריח לשם ניחוח</w:t>
      </w:r>
      <w:r>
        <w:rPr>
          <w:rFonts w:hint="cs"/>
          <w:rtl/>
        </w:rPr>
        <w:t>'...</w:t>
      </w:r>
      <w:r w:rsidRPr="08DB6EDA">
        <w:rPr>
          <w:rtl/>
        </w:rPr>
        <w:t xml:space="preserve"> אבל לאחר החורבן</w:t>
      </w:r>
      <w:r>
        <w:rPr>
          <w:rFonts w:hint="cs"/>
          <w:rtl/>
        </w:rPr>
        <w:t>,</w:t>
      </w:r>
      <w:r w:rsidRPr="08DB6EDA">
        <w:rPr>
          <w:rtl/>
        </w:rPr>
        <w:t xml:space="preserve"> שהתורה אמרה </w:t>
      </w:r>
      <w:r>
        <w:rPr>
          <w:rFonts w:hint="cs"/>
          <w:rtl/>
        </w:rPr>
        <w:t>[ויקרא כו, לא] '</w:t>
      </w:r>
      <w:r w:rsidRPr="08DB6EDA">
        <w:rPr>
          <w:rtl/>
        </w:rPr>
        <w:t>והשימותי את מקדשיכם ולא אריח בריח ניחוחכם</w:t>
      </w:r>
      <w:r>
        <w:rPr>
          <w:rFonts w:hint="cs"/>
          <w:rtl/>
        </w:rPr>
        <w:t>',</w:t>
      </w:r>
      <w:r w:rsidRPr="08DB6EDA">
        <w:rPr>
          <w:rtl/>
        </w:rPr>
        <w:t xml:space="preserve"> והעידה התורה שהקרבנות שוב לא יהיו לריח ניחוח</w:t>
      </w:r>
      <w:r>
        <w:rPr>
          <w:rFonts w:hint="cs"/>
          <w:rtl/>
        </w:rPr>
        <w:t>,</w:t>
      </w:r>
      <w:r w:rsidRPr="08DB6EDA">
        <w:rPr>
          <w:rtl/>
        </w:rPr>
        <w:t xml:space="preserve"> ונמצא ששוב אינם ראוים לריח ניחוח</w:t>
      </w:r>
      <w:r>
        <w:rPr>
          <w:rFonts w:hint="cs"/>
          <w:rtl/>
        </w:rPr>
        <w:t>.</w:t>
      </w:r>
      <w:r w:rsidRPr="08DB6EDA">
        <w:rPr>
          <w:rtl/>
        </w:rPr>
        <w:t xml:space="preserve"> וע</w:t>
      </w:r>
      <w:r>
        <w:rPr>
          <w:rFonts w:hint="cs"/>
          <w:rtl/>
        </w:rPr>
        <w:t>ל כן,</w:t>
      </w:r>
      <w:r w:rsidRPr="08DB6EDA">
        <w:rPr>
          <w:rtl/>
        </w:rPr>
        <w:t xml:space="preserve"> שאר קרבנות כיון דצריך בהם ריח ניחוח</w:t>
      </w:r>
      <w:r>
        <w:rPr>
          <w:rFonts w:hint="cs"/>
          <w:rtl/>
        </w:rPr>
        <w:t>,</w:t>
      </w:r>
      <w:r w:rsidRPr="08DB6EDA">
        <w:rPr>
          <w:rtl/>
        </w:rPr>
        <w:t xml:space="preserve"> אי אפ</w:t>
      </w:r>
      <w:r>
        <w:rPr>
          <w:rFonts w:hint="cs"/>
          <w:rtl/>
        </w:rPr>
        <w:t>ש</w:t>
      </w:r>
      <w:r w:rsidRPr="08DB6EDA">
        <w:rPr>
          <w:rtl/>
        </w:rPr>
        <w:t>ר להקריב</w:t>
      </w:r>
      <w:r>
        <w:rPr>
          <w:rFonts w:hint="cs"/>
          <w:rtl/>
        </w:rPr>
        <w:t>,</w:t>
      </w:r>
      <w:r w:rsidRPr="08DB6EDA">
        <w:rPr>
          <w:rtl/>
        </w:rPr>
        <w:t xml:space="preserve"> דפסולים הם</w:t>
      </w:r>
      <w:r>
        <w:rPr>
          <w:rFonts w:hint="cs"/>
          <w:rtl/>
        </w:rPr>
        <w:t>...</w:t>
      </w:r>
      <w:r w:rsidRPr="08DB6EDA">
        <w:rPr>
          <w:rtl/>
        </w:rPr>
        <w:t xml:space="preserve"> מ</w:t>
      </w:r>
      <w:r>
        <w:rPr>
          <w:rFonts w:hint="cs"/>
          <w:rtl/>
        </w:rPr>
        <w:t xml:space="preserve">ה </w:t>
      </w:r>
      <w:r w:rsidRPr="08DB6EDA">
        <w:rPr>
          <w:rtl/>
        </w:rPr>
        <w:t>שא"כ בקרבן פס</w:t>
      </w:r>
      <w:r>
        <w:rPr>
          <w:rFonts w:hint="cs"/>
          <w:rtl/>
        </w:rPr>
        <w:t>ח,</w:t>
      </w:r>
      <w:r w:rsidRPr="08DB6EDA">
        <w:rPr>
          <w:rtl/>
        </w:rPr>
        <w:t xml:space="preserve"> דלא כתיב ביה </w:t>
      </w:r>
      <w:r>
        <w:rPr>
          <w:rFonts w:hint="cs"/>
          <w:rtl/>
        </w:rPr>
        <w:t>'</w:t>
      </w:r>
      <w:r w:rsidRPr="08DB6EDA">
        <w:rPr>
          <w:rtl/>
        </w:rPr>
        <w:t>ריח ניחוח</w:t>
      </w:r>
      <w:r>
        <w:rPr>
          <w:rFonts w:hint="cs"/>
          <w:rtl/>
        </w:rPr>
        <w:t>',</w:t>
      </w:r>
      <w:r w:rsidRPr="08DB6EDA">
        <w:rPr>
          <w:rtl/>
        </w:rPr>
        <w:t xml:space="preserve"> ולא צריך בו שחיטה לשם ריח ניחוח</w:t>
      </w:r>
      <w:r>
        <w:rPr>
          <w:rFonts w:hint="cs"/>
          <w:rtl/>
        </w:rPr>
        <w:t>,</w:t>
      </w:r>
      <w:r w:rsidRPr="08DB6EDA">
        <w:rPr>
          <w:rtl/>
        </w:rPr>
        <w:t xml:space="preserve"> שפיר ה</w:t>
      </w:r>
      <w:r>
        <w:rPr>
          <w:rFonts w:hint="cs"/>
          <w:rtl/>
        </w:rPr>
        <w:t>יה</w:t>
      </w:r>
      <w:r w:rsidRPr="08DB6EDA">
        <w:rPr>
          <w:rtl/>
        </w:rPr>
        <w:t xml:space="preserve"> אפשר להקריב גם לאחר החורבן</w:t>
      </w:r>
      <w:r>
        <w:rPr>
          <w:rFonts w:hint="cs"/>
          <w:rtl/>
        </w:rPr>
        <w:t>,</w:t>
      </w:r>
      <w:r w:rsidRPr="08DB6EDA">
        <w:rPr>
          <w:rtl/>
        </w:rPr>
        <w:t xml:space="preserve"> ע</w:t>
      </w:r>
      <w:r>
        <w:rPr>
          <w:rFonts w:hint="cs"/>
          <w:rtl/>
        </w:rPr>
        <w:t xml:space="preserve">ד כאן דבריו </w:t>
      </w:r>
      <w:r w:rsidRPr="08DB6EDA">
        <w:rPr>
          <w:rtl/>
        </w:rPr>
        <w:t>ז"ל</w:t>
      </w:r>
      <w:r>
        <w:rPr>
          <w:rFonts w:hint="cs"/>
          <w:rtl/>
        </w:rPr>
        <w:t>. ו</w:t>
      </w:r>
      <w:r w:rsidRPr="084E3C48">
        <w:rPr>
          <w:rtl/>
        </w:rPr>
        <w:t>טעם הדבר מה שקרבן פסח שאני מכל הקרבנות דלא צריך ריח ניחוח</w:t>
      </w:r>
      <w:r>
        <w:rPr>
          <w:rFonts w:hint="cs"/>
          <w:rtl/>
        </w:rPr>
        <w:t>,</w:t>
      </w:r>
      <w:r w:rsidRPr="084E3C48">
        <w:rPr>
          <w:rtl/>
        </w:rPr>
        <w:t xml:space="preserve"> נראה</w:t>
      </w:r>
      <w:r>
        <w:rPr>
          <w:rFonts w:hint="cs"/>
          <w:rtl/>
        </w:rPr>
        <w:t xml:space="preserve">... </w:t>
      </w:r>
      <w:r w:rsidRPr="084E3C48">
        <w:rPr>
          <w:rtl/>
        </w:rPr>
        <w:t>שכל הקרבנות היסוד שלהם הוא עשיית רצון השם</w:t>
      </w:r>
      <w:r>
        <w:rPr>
          <w:rFonts w:hint="cs"/>
          <w:rtl/>
        </w:rPr>
        <w:t>,</w:t>
      </w:r>
      <w:r w:rsidRPr="084E3C48">
        <w:rPr>
          <w:rtl/>
        </w:rPr>
        <w:t xml:space="preserve"> כמו שאמרו חז"ל </w:t>
      </w:r>
      <w:r>
        <w:rPr>
          <w:rFonts w:hint="cs"/>
          <w:rtl/>
        </w:rPr>
        <w:t>'</w:t>
      </w:r>
      <w:r w:rsidRPr="084E3C48">
        <w:rPr>
          <w:rtl/>
        </w:rPr>
        <w:t>ריח ני</w:t>
      </w:r>
      <w:r>
        <w:rPr>
          <w:rFonts w:hint="cs"/>
          <w:rtl/>
        </w:rPr>
        <w:t>ח</w:t>
      </w:r>
      <w:r w:rsidRPr="084E3C48">
        <w:rPr>
          <w:rtl/>
        </w:rPr>
        <w:t>ו</w:t>
      </w:r>
      <w:r>
        <w:rPr>
          <w:rFonts w:hint="cs"/>
          <w:rtl/>
        </w:rPr>
        <w:t>ח</w:t>
      </w:r>
      <w:r w:rsidRPr="084E3C48">
        <w:rPr>
          <w:rtl/>
        </w:rPr>
        <w:t xml:space="preserve"> </w:t>
      </w:r>
      <w:r>
        <w:rPr>
          <w:rFonts w:hint="cs"/>
          <w:rtl/>
        </w:rPr>
        <w:t xml:space="preserve">- </w:t>
      </w:r>
      <w:r w:rsidRPr="084E3C48">
        <w:rPr>
          <w:rtl/>
        </w:rPr>
        <w:t>נחת רוח לפני שאמרתי ונעשה רצוני</w:t>
      </w:r>
      <w:r>
        <w:rPr>
          <w:rFonts w:hint="cs"/>
          <w:rtl/>
        </w:rPr>
        <w:t xml:space="preserve">' [רש"י ויקרא א, ט], </w:t>
      </w:r>
      <w:r w:rsidRPr="084E3C48">
        <w:rPr>
          <w:rtl/>
        </w:rPr>
        <w:t>וע</w:t>
      </w:r>
      <w:r>
        <w:rPr>
          <w:rFonts w:hint="cs"/>
          <w:rtl/>
        </w:rPr>
        <w:t>ל כן</w:t>
      </w:r>
      <w:r w:rsidRPr="084E3C48">
        <w:rPr>
          <w:rtl/>
        </w:rPr>
        <w:t xml:space="preserve"> צריך בהו ריח ניחוח</w:t>
      </w:r>
      <w:r>
        <w:rPr>
          <w:rFonts w:hint="cs"/>
          <w:rtl/>
        </w:rPr>
        <w:t>.</w:t>
      </w:r>
      <w:r w:rsidRPr="084E3C48">
        <w:rPr>
          <w:rtl/>
        </w:rPr>
        <w:t xml:space="preserve"> אבל קרבן פס</w:t>
      </w:r>
      <w:r>
        <w:rPr>
          <w:rFonts w:hint="cs"/>
          <w:rtl/>
        </w:rPr>
        <w:t>ח</w:t>
      </w:r>
      <w:r w:rsidRPr="084E3C48">
        <w:rPr>
          <w:rtl/>
        </w:rPr>
        <w:t xml:space="preserve"> עיקר יסודו אינו אלא משום ביטול ע"ז</w:t>
      </w:r>
      <w:r>
        <w:rPr>
          <w:rFonts w:hint="cs"/>
          <w:rtl/>
        </w:rPr>
        <w:t>,</w:t>
      </w:r>
      <w:r w:rsidRPr="084E3C48">
        <w:rPr>
          <w:rtl/>
        </w:rPr>
        <w:t xml:space="preserve"> שהמצרים היו עובדים להם</w:t>
      </w:r>
      <w:r>
        <w:rPr>
          <w:rFonts w:hint="cs"/>
          <w:rtl/>
        </w:rPr>
        <w:t>,</w:t>
      </w:r>
      <w:r w:rsidRPr="084E3C48">
        <w:rPr>
          <w:rtl/>
        </w:rPr>
        <w:t xml:space="preserve"> והיו צריכים לשחוט הצאן כדי למשוך ידיהם מע"ז</w:t>
      </w:r>
      <w:r>
        <w:rPr>
          <w:rFonts w:hint="cs"/>
          <w:rtl/>
        </w:rPr>
        <w:t>,</w:t>
      </w:r>
      <w:r w:rsidRPr="084E3C48">
        <w:rPr>
          <w:rtl/>
        </w:rPr>
        <w:t xml:space="preserve"> כמו שאמרו חז"ל </w:t>
      </w:r>
      <w:r>
        <w:rPr>
          <w:rFonts w:hint="cs"/>
          <w:rtl/>
        </w:rPr>
        <w:t>[מכילתא שמות יב, ו] '</w:t>
      </w:r>
      <w:r w:rsidRPr="084E3C48">
        <w:rPr>
          <w:rtl/>
        </w:rPr>
        <w:t>משכו וקחו</w:t>
      </w:r>
      <w:r>
        <w:rPr>
          <w:rFonts w:hint="cs"/>
          <w:rtl/>
        </w:rPr>
        <w:t>' [שמות יב, כא],</w:t>
      </w:r>
      <w:r w:rsidRPr="084E3C48">
        <w:rPr>
          <w:rtl/>
        </w:rPr>
        <w:t xml:space="preserve"> משכו ידיכם מע"ז</w:t>
      </w:r>
      <w:r>
        <w:rPr>
          <w:rFonts w:hint="cs"/>
          <w:rtl/>
        </w:rPr>
        <w:t>" [הראני לזה בני הרה"ג רבי חנוך דב שליט"א].</w:t>
      </w:r>
    </w:p>
  </w:footnote>
  <w:footnote w:id="11">
    <w:p w:rsidR="08C43F95" w:rsidRDefault="08C43F95" w:rsidP="0868797A">
      <w:pPr>
        <w:pStyle w:val="FootnoteText"/>
        <w:rPr>
          <w:rFonts w:hint="cs"/>
        </w:rPr>
      </w:pPr>
      <w:r>
        <w:rPr>
          <w:rtl/>
        </w:rPr>
        <w:t>&lt;</w:t>
      </w:r>
      <w:r>
        <w:rPr>
          <w:rStyle w:val="FootnoteReference"/>
        </w:rPr>
        <w:footnoteRef/>
      </w:r>
      <w:r>
        <w:rPr>
          <w:rtl/>
        </w:rPr>
        <w:t>&gt;</w:t>
      </w:r>
      <w:r>
        <w:rPr>
          <w:rFonts w:hint="cs"/>
          <w:rtl/>
        </w:rPr>
        <w:t xml:space="preserve"> שנאמר [שמות יב, ח] "</w:t>
      </w:r>
      <w:r>
        <w:rPr>
          <w:rtl/>
        </w:rPr>
        <w:t>ואכלו את הבשר בלילה הזה צלי אש ומצות על מר</w:t>
      </w:r>
      <w:r>
        <w:rPr>
          <w:rFonts w:hint="cs"/>
          <w:rtl/>
        </w:rPr>
        <w:t>ו</w:t>
      </w:r>
      <w:r>
        <w:rPr>
          <w:rtl/>
        </w:rPr>
        <w:t>רים יאכלהו</w:t>
      </w:r>
      <w:r>
        <w:rPr>
          <w:rFonts w:hint="cs"/>
          <w:rtl/>
        </w:rPr>
        <w:t>". אמנם הלשון שנוקט נמצא במדויק בפרשת בהעלותך, שנאמר [במדבר ט, יא] "</w:t>
      </w:r>
      <w:r>
        <w:rPr>
          <w:rtl/>
        </w:rPr>
        <w:t>בח</w:t>
      </w:r>
      <w:r>
        <w:rPr>
          <w:rFonts w:hint="cs"/>
          <w:rtl/>
        </w:rPr>
        <w:t>ו</w:t>
      </w:r>
      <w:r>
        <w:rPr>
          <w:rtl/>
        </w:rPr>
        <w:t>דש השני בארבעה עשר יום בין הערבים יעשו א</w:t>
      </w:r>
      <w:r>
        <w:rPr>
          <w:rFonts w:hint="cs"/>
          <w:rtl/>
        </w:rPr>
        <w:t>ו</w:t>
      </w:r>
      <w:r>
        <w:rPr>
          <w:rtl/>
        </w:rPr>
        <w:t>תו על מצות ומר</w:t>
      </w:r>
      <w:r>
        <w:rPr>
          <w:rFonts w:hint="cs"/>
          <w:rtl/>
        </w:rPr>
        <w:t>ו</w:t>
      </w:r>
      <w:r>
        <w:rPr>
          <w:rtl/>
        </w:rPr>
        <w:t>רים יאכל</w:t>
      </w:r>
      <w:r>
        <w:rPr>
          <w:rFonts w:hint="cs"/>
          <w:rtl/>
        </w:rPr>
        <w:t>ו</w:t>
      </w:r>
      <w:r>
        <w:rPr>
          <w:rtl/>
        </w:rPr>
        <w:t>הו</w:t>
      </w:r>
      <w:r>
        <w:rPr>
          <w:rFonts w:hint="cs"/>
          <w:rtl/>
        </w:rPr>
        <w:t>". וכן בגמרא אמרו [פסחים קטו.] "</w:t>
      </w:r>
      <w:r>
        <w:rPr>
          <w:rtl/>
        </w:rPr>
        <w:t>תניא, אמרו עליו על הלל שהיה כור</w:t>
      </w:r>
      <w:r>
        <w:rPr>
          <w:rFonts w:hint="cs"/>
          <w:rtl/>
        </w:rPr>
        <w:t>כן</w:t>
      </w:r>
      <w:r>
        <w:rPr>
          <w:rtl/>
        </w:rPr>
        <w:t xml:space="preserve"> בבת אחת </w:t>
      </w:r>
      <w:r>
        <w:rPr>
          <w:rFonts w:hint="cs"/>
          <w:rtl/>
        </w:rPr>
        <w:t xml:space="preserve">["פסח מצה ומרור" (רש"י שם)] </w:t>
      </w:r>
      <w:r>
        <w:rPr>
          <w:rtl/>
        </w:rPr>
        <w:t xml:space="preserve">ואוכלן, שנאמר </w:t>
      </w:r>
      <w:r>
        <w:rPr>
          <w:rFonts w:hint="cs"/>
          <w:rtl/>
        </w:rPr>
        <w:t>'</w:t>
      </w:r>
      <w:r>
        <w:rPr>
          <w:rtl/>
        </w:rPr>
        <w:t>על מצות ומרורים יאכלהו</w:t>
      </w:r>
      <w:r>
        <w:rPr>
          <w:rFonts w:hint="cs"/>
          <w:rtl/>
        </w:rPr>
        <w:t xml:space="preserve">'". ולכאורה יש להעיר מדוע הגמרא העדיפה את הפסוק שבפרשת בהעלותך, הרי שם מדובר בפסח שני, ואילו אצל הלל מדובר בפסח ראשון, והיה לגמרא להביא את הפסוק שבפרשת בא. הנה רבים עוררו שאלה זו, יעויין במפרשי ההגדה שהאריכו בזה, ואכמ"ל.   </w:t>
      </w:r>
    </w:p>
  </w:footnote>
  <w:footnote w:id="12">
    <w:p w:rsidR="08C43F95" w:rsidRDefault="08C43F95" w:rsidP="0868797A">
      <w:pPr>
        <w:pStyle w:val="FootnoteText"/>
        <w:rPr>
          <w:rFonts w:hint="cs"/>
        </w:rPr>
      </w:pPr>
      <w:r>
        <w:rPr>
          <w:rtl/>
        </w:rPr>
        <w:t>&lt;</w:t>
      </w:r>
      <w:r>
        <w:rPr>
          <w:rStyle w:val="FootnoteReference"/>
        </w:rPr>
        <w:footnoteRef/>
      </w:r>
      <w:r>
        <w:rPr>
          <w:rtl/>
        </w:rPr>
        <w:t>&gt;</w:t>
      </w:r>
      <w:r>
        <w:rPr>
          <w:rFonts w:hint="cs"/>
          <w:rtl/>
        </w:rPr>
        <w:t xml:space="preserve"> כי מצות ומרורים מורים על דברים הפוכים; המצה מורה על החירות, והמרור על השעבוד, וכמו שמבאר.</w:t>
      </w:r>
    </w:p>
  </w:footnote>
  <w:footnote w:id="13">
    <w:p w:rsidR="08C43F95" w:rsidRDefault="08C43F95" w:rsidP="0868797A">
      <w:pPr>
        <w:pStyle w:val="FootnoteText"/>
        <w:rPr>
          <w:rFonts w:hint="cs"/>
        </w:rPr>
      </w:pPr>
      <w:r>
        <w:rPr>
          <w:rtl/>
        </w:rPr>
        <w:t>&lt;</w:t>
      </w:r>
      <w:r>
        <w:rPr>
          <w:rStyle w:val="FootnoteReference"/>
        </w:rPr>
        <w:footnoteRef/>
      </w:r>
      <w:r>
        <w:rPr>
          <w:rtl/>
        </w:rPr>
        <w:t>&gt;</w:t>
      </w:r>
      <w:r>
        <w:rPr>
          <w:rFonts w:hint="cs"/>
          <w:rtl/>
        </w:rPr>
        <w:t xml:space="preserve"> </w:t>
      </w:r>
      <w:r>
        <w:rPr>
          <w:rtl/>
        </w:rPr>
        <w:t xml:space="preserve">משל נפוץ בספריו. וכגון </w:t>
      </w:r>
      <w:r>
        <w:rPr>
          <w:rStyle w:val="HebrewChar"/>
          <w:rFonts w:cs="Monotype Hadassah" w:hint="cs"/>
          <w:rtl/>
        </w:rPr>
        <w:t xml:space="preserve">להלן </w:t>
      </w:r>
      <w:r>
        <w:rPr>
          <w:rStyle w:val="HebrewChar"/>
          <w:rFonts w:cs="Monotype Hadassah"/>
          <w:rtl/>
        </w:rPr>
        <w:t>פנ"ב כתב: "הפועלים תמצא אותם מיוחדים, שלא יצא דבר מכל דבר. כמו שתראה... כי האדם יוליד אדם, והשור שור... והפעל הוא לפי ענין הפועל, ודבר זה נראה בכל דברים הטבעיים... הפעולה דומה מתיחס אל הפעל. כי כאשר נמשך מן האש פעולה, נמשך היבש, לפי ענין האש שהוא יבש. וכן הליחות מן המים תמיד מתיחס הפעולה אל הפועל, ודבר זה מוסכם מן המעיינים... ודבר זה עמוק מאוד ביחס הפועלים".</w:t>
      </w:r>
      <w:r>
        <w:rPr>
          <w:rFonts w:hint="cs"/>
          <w:rtl/>
        </w:rPr>
        <w:t xml:space="preserve"> ו</w:t>
      </w:r>
      <w:r>
        <w:rPr>
          <w:rtl/>
        </w:rPr>
        <w:t xml:space="preserve">בתפארת ישראל פ"א [כט.] כתב: "כל פעולה היא מתייחסת אל הפועל; כי החמימות, אשר הוא פעולת האש, מתיחס אליו. וכן הקרירות מתייחס אל המים, אשר פועלים הקרירות. וכן בכל הדברים מתיחסות הפעולה אל הפועל". </w:t>
      </w:r>
      <w:r>
        <w:rPr>
          <w:rFonts w:ascii="Courier New" w:hAnsi="Courier New" w:hint="cs"/>
          <w:rtl/>
        </w:rPr>
        <w:t>ו</w:t>
      </w:r>
      <w:r>
        <w:rPr>
          <w:rFonts w:hint="cs"/>
          <w:rtl/>
        </w:rPr>
        <w:t>בנצח ישראל פ"ג [מא.] כתב: "</w:t>
      </w:r>
      <w:r>
        <w:rPr>
          <w:rtl/>
        </w:rPr>
        <w:t>שהיו הראשונים טועים אחר העבודה זרה מחמת שהיו אומרים כי ההתחלה אי אפשר שתהיה אחת, שאם היה ההתחלה אחת איך יבוא מזה רבוי בעולם. וכבר הסכימו על זה איזה חוקרים בחכמתם כי מן דבר שהוא אחד, לא יבוא רק אחד. כי הרבוי, אשר יש בו דברים מחולקים, איך יושפע זה, מדבר שהוא אחד, דברים שהם מתחלפים. כמו שאי אפשר שיושפע מן האש דבר שהוא חלופו, רק האש פועל חמימות, והמים פועלים קרירות, ולא תמצא שיהיה דבר אחד פועל שני דברים מתחלפים, כך אי אפשר שיבואו דברים מתחלפים מן אשר הוא אחד</w:t>
      </w:r>
      <w:r>
        <w:rPr>
          <w:rFonts w:hint="cs"/>
          <w:rtl/>
        </w:rPr>
        <w:t xml:space="preserve">. </w:t>
      </w:r>
      <w:r>
        <w:rPr>
          <w:rtl/>
        </w:rPr>
        <w:t>ולפיכך גזרו בדעתם שההתחלות הם רבות, וכפי רבוי ההתחלות יבואו רבוי הנמצאים בעולם</w:t>
      </w:r>
      <w:r>
        <w:rPr>
          <w:rFonts w:hint="cs"/>
          <w:rtl/>
        </w:rPr>
        <w:t>". ובביאור משנת "כל ישראל" בהקדמה לדר"ח [פז:] כתב: "</w:t>
      </w:r>
      <w:r>
        <w:rPr>
          <w:rtl/>
        </w:rPr>
        <w:t>ויש לדעת כי הפעולה אשר נמצא מן הפועל, מתדמה אל הפועל, כאשר אותה פעולה היא עיקר ועצם פעולת הפועל. הלא תראה כי האש יפעול חום, וזה הפעולה הבאה מן הפועל מתדמה אל הפועל, שהוא האש, שהוא חם. וכן המים פועלים ליחות, כי הפעולה מתדמה אל הפועל</w:t>
      </w:r>
      <w:r>
        <w:rPr>
          <w:rFonts w:hint="cs"/>
          <w:rtl/>
        </w:rPr>
        <w:t>". ושם פ"ד מי"ז [שנו.] כתב: "כי התבאר בראיות ברורות כי הפעולה יש לה התיחסות אל הפועל, כמו שתראה בדברים הטבעיים שיש לפעולה התיחסות אל הפועל; כי הפועל שהוא חם, מוליד חמימות. ופועל שהוא קר, מוליד קרירות, וכל אחד מוליד בדומה לו וכיוצא בו". ובנר מצוה [טז.] כתב: "</w:t>
      </w:r>
      <w:r>
        <w:rPr>
          <w:rtl/>
        </w:rPr>
        <w:t xml:space="preserve">היו אומרים </w:t>
      </w:r>
      <w:r>
        <w:rPr>
          <w:rFonts w:hint="cs"/>
          <w:rtl/>
        </w:rPr>
        <w:t xml:space="preserve">[הפילוסופים] </w:t>
      </w:r>
      <w:r>
        <w:rPr>
          <w:rtl/>
        </w:rPr>
        <w:t xml:space="preserve">שאי אפשר שיהיה הוא יתברך אחד בעולמו, כי אם כן לא היה נברא ממנו רק אחד. כי תמיד מתחייב ונברא מן הפועל דבר שהוא מתיחס אל הפועל; כי מתחייב מן האש שהוא חם, וכן הקרירות מתחייב מן הפועל שהוא קר, וכן כל הפעולות הבאות מן הפועלים כל אחת היא מתיחסת אל הפועל. ולכך גזרו ואמרו, מן הפועל שהוא אחד לא יבוא ממנו גם כן רק פעולה אחת. וכאשר נראה לפנינו רבוי </w:t>
      </w:r>
      <w:r w:rsidRPr="08491F61">
        <w:rPr>
          <w:sz w:val="18"/>
          <w:rtl/>
        </w:rPr>
        <w:t>פעולות מתחלפות בעולם, דבר זה מורה על התחלות מתחלפות</w:t>
      </w:r>
      <w:r w:rsidRPr="08491F61">
        <w:rPr>
          <w:rFonts w:hint="cs"/>
          <w:sz w:val="18"/>
          <w:rtl/>
        </w:rPr>
        <w:t xml:space="preserve">". </w:t>
      </w:r>
      <w:r>
        <w:rPr>
          <w:rFonts w:hint="cs"/>
          <w:sz w:val="18"/>
          <w:rtl/>
        </w:rPr>
        <w:t>וכן הוא בח"א לסנהדרין קב. [ג, רלז.].</w:t>
      </w:r>
      <w:r>
        <w:rPr>
          <w:rFonts w:hint="cs"/>
          <w:rtl/>
        </w:rPr>
        <w:t xml:space="preserve"> וראה למעלה הקדמה שניה הערה 149, פ"ה הערה 116, פכ"ט הערה 5, פ"ל הערה 64, ובסמוך הערה 14. </w:t>
      </w:r>
    </w:p>
  </w:footnote>
  <w:footnote w:id="14">
    <w:p w:rsidR="08C43F95" w:rsidRDefault="08C43F95" w:rsidP="0868797A">
      <w:pPr>
        <w:pStyle w:val="FootnoteText"/>
        <w:rPr>
          <w:rFonts w:hint="cs"/>
        </w:rPr>
      </w:pPr>
      <w:r>
        <w:rPr>
          <w:rtl/>
        </w:rPr>
        <w:t>&lt;</w:t>
      </w:r>
      <w:r>
        <w:rPr>
          <w:rStyle w:val="FootnoteReference"/>
        </w:rPr>
        <w:footnoteRef/>
      </w:r>
      <w:r>
        <w:rPr>
          <w:rtl/>
        </w:rPr>
        <w:t>&gt;</w:t>
      </w:r>
      <w:r>
        <w:rPr>
          <w:rFonts w:hint="cs"/>
          <w:rtl/>
        </w:rPr>
        <w:t xml:space="preserve"> לשונו בנתיב אהבת השם פ"א [ב, מב.] "</w:t>
      </w:r>
      <w:r>
        <w:rPr>
          <w:rtl/>
        </w:rPr>
        <w:t>היו אומרים המינים אחר שראינו כי מגיעים הטובות בעולם</w:t>
      </w:r>
      <w:r>
        <w:rPr>
          <w:rFonts w:hint="cs"/>
          <w:rtl/>
        </w:rPr>
        <w:t>,</w:t>
      </w:r>
      <w:r>
        <w:rPr>
          <w:rtl/>
        </w:rPr>
        <w:t xml:space="preserve"> ומגיעים הרעות בעולם</w:t>
      </w:r>
      <w:r>
        <w:rPr>
          <w:rFonts w:hint="cs"/>
          <w:rtl/>
        </w:rPr>
        <w:t>,</w:t>
      </w:r>
      <w:r>
        <w:rPr>
          <w:rtl/>
        </w:rPr>
        <w:t xml:space="preserve"> ומן הטוב לא יצא רע</w:t>
      </w:r>
      <w:r>
        <w:rPr>
          <w:rFonts w:hint="cs"/>
          <w:rtl/>
        </w:rPr>
        <w:t>,</w:t>
      </w:r>
      <w:r>
        <w:rPr>
          <w:rtl/>
        </w:rPr>
        <w:t xml:space="preserve"> ומן הרע לא יצא טוב, לכך היו טועים והיו אומרים כי יש כאן שתי התחלות</w:t>
      </w:r>
      <w:r>
        <w:rPr>
          <w:rFonts w:hint="cs"/>
          <w:rtl/>
        </w:rPr>
        <w:t>.</w:t>
      </w:r>
      <w:r>
        <w:rPr>
          <w:rtl/>
        </w:rPr>
        <w:t xml:space="preserve"> התחלה אחת טובה</w:t>
      </w:r>
      <w:r>
        <w:rPr>
          <w:rFonts w:hint="cs"/>
          <w:rtl/>
        </w:rPr>
        <w:t>,</w:t>
      </w:r>
      <w:r>
        <w:rPr>
          <w:rtl/>
        </w:rPr>
        <w:t xml:space="preserve"> והתחלה השניה הרע</w:t>
      </w:r>
      <w:r>
        <w:rPr>
          <w:rFonts w:hint="cs"/>
          <w:rtl/>
        </w:rPr>
        <w:t>,</w:t>
      </w:r>
      <w:r>
        <w:rPr>
          <w:rtl/>
        </w:rPr>
        <w:t xml:space="preserve"> שהיו אומרים </w:t>
      </w:r>
      <w:r>
        <w:rPr>
          <w:rFonts w:hint="cs"/>
          <w:rtl/>
        </w:rPr>
        <w:t>'</w:t>
      </w:r>
      <w:r>
        <w:rPr>
          <w:rtl/>
        </w:rPr>
        <w:t>מפי עליון לא תצא הרעות והטוב</w:t>
      </w:r>
      <w:r>
        <w:rPr>
          <w:rFonts w:hint="cs"/>
          <w:rtl/>
        </w:rPr>
        <w:t>',</w:t>
      </w:r>
      <w:r>
        <w:rPr>
          <w:rtl/>
        </w:rPr>
        <w:t xml:space="preserve"> רק הטוב יש לו התחלה אחת</w:t>
      </w:r>
      <w:r>
        <w:rPr>
          <w:rFonts w:hint="cs"/>
          <w:rtl/>
        </w:rPr>
        <w:t>,</w:t>
      </w:r>
      <w:r>
        <w:rPr>
          <w:rtl/>
        </w:rPr>
        <w:t xml:space="preserve"> והרע יש לו התחלה אחרת</w:t>
      </w:r>
      <w:r>
        <w:rPr>
          <w:rFonts w:hint="cs"/>
          <w:rtl/>
        </w:rPr>
        <w:t>". וראה למעלה פ"ז הערה 36, פט"ז הערה 90, פכ"ג הערה 37, והערה הבאה.</w:t>
      </w:r>
    </w:p>
  </w:footnote>
  <w:footnote w:id="15">
    <w:p w:rsidR="08C43F95" w:rsidRDefault="08C43F95" w:rsidP="0868797A">
      <w:pPr>
        <w:pStyle w:val="FootnoteText"/>
        <w:rPr>
          <w:rFonts w:hint="cs"/>
          <w:rtl/>
        </w:rPr>
      </w:pPr>
      <w:r>
        <w:rPr>
          <w:rtl/>
        </w:rPr>
        <w:t>&lt;</w:t>
      </w:r>
      <w:r>
        <w:rPr>
          <w:rStyle w:val="FootnoteReference"/>
        </w:rPr>
        <w:footnoteRef/>
      </w:r>
      <w:r>
        <w:rPr>
          <w:rtl/>
        </w:rPr>
        <w:t>&gt;</w:t>
      </w:r>
      <w:r>
        <w:rPr>
          <w:rFonts w:hint="cs"/>
          <w:rtl/>
        </w:rPr>
        <w:t xml:space="preserve"> כמובא למעלה הערות 12, 13. ולהלן פ"ס כתב: "</w:t>
      </w:r>
      <w:r>
        <w:rPr>
          <w:rtl/>
        </w:rPr>
        <w:t>מה שאמרה תורה לאכול הפסח על מצות ומרורים, הוא גם כן דבר זה</w:t>
      </w:r>
      <w:r>
        <w:rPr>
          <w:rFonts w:hint="cs"/>
          <w:rtl/>
        </w:rPr>
        <w:t>,</w:t>
      </w:r>
      <w:r>
        <w:rPr>
          <w:rtl/>
        </w:rPr>
        <w:t xml:space="preserve"> כדי להוציא מלבן של אפיקורסים, שהם אומרים כי מן האחד לא יבא רבוי</w:t>
      </w:r>
      <w:r>
        <w:rPr>
          <w:rFonts w:hint="cs"/>
          <w:rtl/>
        </w:rPr>
        <w:t>,</w:t>
      </w:r>
      <w:r>
        <w:rPr>
          <w:rtl/>
        </w:rPr>
        <w:t xml:space="preserve"> רק מכח אחד יבא דבר אחד בלבד</w:t>
      </w:r>
      <w:r>
        <w:rPr>
          <w:rFonts w:hint="cs"/>
          <w:rtl/>
        </w:rPr>
        <w:t>.</w:t>
      </w:r>
      <w:r>
        <w:rPr>
          <w:rtl/>
        </w:rPr>
        <w:t xml:space="preserve"> ולפיכך כאשר יראו הרבוי בעולם</w:t>
      </w:r>
      <w:r>
        <w:rPr>
          <w:rFonts w:hint="cs"/>
          <w:rtl/>
        </w:rPr>
        <w:t>,</w:t>
      </w:r>
      <w:r>
        <w:rPr>
          <w:rtl/>
        </w:rPr>
        <w:t xml:space="preserve"> וכבר הוחלט להם כי מן האחד הגמור לא יבא הרבוי</w:t>
      </w:r>
      <w:r>
        <w:rPr>
          <w:rFonts w:hint="cs"/>
          <w:rtl/>
        </w:rPr>
        <w:t>,</w:t>
      </w:r>
      <w:r>
        <w:rPr>
          <w:rtl/>
        </w:rPr>
        <w:t xml:space="preserve"> אמרו שהתחלות הם יותר מאחד</w:t>
      </w:r>
      <w:r>
        <w:rPr>
          <w:rFonts w:hint="cs"/>
          <w:rtl/>
        </w:rPr>
        <w:t>,</w:t>
      </w:r>
      <w:r>
        <w:rPr>
          <w:rtl/>
        </w:rPr>
        <w:t xml:space="preserve"> כמו שמבואר בדבריהם מי שראה דבריהם</w:t>
      </w:r>
      <w:r>
        <w:rPr>
          <w:rFonts w:hint="cs"/>
          <w:rtl/>
        </w:rPr>
        <w:t>". ובבאר הגולה באר החמישי [יז.] כתב: "</w:t>
      </w:r>
      <w:r>
        <w:rPr>
          <w:rtl/>
        </w:rPr>
        <w:t>כי הרבה מבני אדם</w:t>
      </w:r>
      <w:r>
        <w:rPr>
          <w:rFonts w:hint="cs"/>
          <w:rtl/>
        </w:rPr>
        <w:t>,</w:t>
      </w:r>
      <w:r>
        <w:rPr>
          <w:rtl/>
        </w:rPr>
        <w:t xml:space="preserve"> והמה המינים</w:t>
      </w:r>
      <w:r>
        <w:rPr>
          <w:rFonts w:hint="cs"/>
          <w:rtl/>
        </w:rPr>
        <w:t>,</w:t>
      </w:r>
      <w:r>
        <w:rPr>
          <w:rtl/>
        </w:rPr>
        <w:t xml:space="preserve"> הניחו ליסוד מוסד כי מפועל אחד לא יבא דברים מתחלפים</w:t>
      </w:r>
      <w:r>
        <w:rPr>
          <w:rFonts w:hint="cs"/>
          <w:rtl/>
        </w:rPr>
        <w:t>.</w:t>
      </w:r>
      <w:r>
        <w:rPr>
          <w:rtl/>
        </w:rPr>
        <w:t xml:space="preserve"> וכאשר ראו דברים מתחלפים בעולם, בפרט הדברים אשר התורה אמרה להרחיקם</w:t>
      </w:r>
      <w:r>
        <w:rPr>
          <w:rFonts w:hint="cs"/>
          <w:rtl/>
        </w:rPr>
        <w:t>,</w:t>
      </w:r>
      <w:r>
        <w:rPr>
          <w:rtl/>
        </w:rPr>
        <w:t xml:space="preserve"> כמו דברים הטמאים שאסרה התורה, ולכך חשבו מחשבת און כאילו הוא בא מפועל אחר זולתו</w:t>
      </w:r>
      <w:r>
        <w:rPr>
          <w:rFonts w:hint="cs"/>
          <w:rtl/>
        </w:rPr>
        <w:t>,</w:t>
      </w:r>
      <w:r>
        <w:rPr>
          <w:rtl/>
        </w:rPr>
        <w:t xml:space="preserve"> ולכך הרחיקה התורה אלו דברים</w:t>
      </w:r>
      <w:r>
        <w:rPr>
          <w:rFonts w:hint="cs"/>
          <w:rtl/>
        </w:rPr>
        <w:t>" [הובא למעלה פ"ה הערה 107]. ובתפארת ישראל פל"א [תסב:] כתב: "</w:t>
      </w:r>
      <w:r>
        <w:rPr>
          <w:rtl/>
        </w:rPr>
        <w:t>מן השם יתברך שהוא אחד מתחייב הרבוי, הפך מה שאומרים הפילוסופים כי מן האחד לא יבא הרבוי</w:t>
      </w:r>
      <w:r>
        <w:rPr>
          <w:rFonts w:hint="cs"/>
          <w:rtl/>
        </w:rPr>
        <w:t>,</w:t>
      </w:r>
      <w:r>
        <w:rPr>
          <w:rtl/>
        </w:rPr>
        <w:t xml:space="preserve"> ולכך היו באים לידי שבושים הרבה</w:t>
      </w:r>
      <w:r>
        <w:rPr>
          <w:rFonts w:hint="cs"/>
          <w:rtl/>
        </w:rPr>
        <w:t xml:space="preserve">". </w:t>
      </w:r>
      <w:r>
        <w:rPr>
          <w:rFonts w:ascii="Courier New" w:hAnsi="Courier New"/>
          <w:rtl/>
        </w:rPr>
        <w:t>ובדרשת שבת הגדול [קצד:] כתב: "וידוע כי הפועל שהוא אחד, יבוא ממנו פעולה אחת. ודבר זה הסכימו עליו הכל... ולפיכך היו אומרים כמו שהעולם אינו אחד, כך הפועלים הם יותר מאחד. כי לעולם מפועל אחד יבוא פעולה אחת. וכאשר הפעולה אחת ג"כ הפועל אחד, כי הפעולה מתייחסת ודומה אל הפועל. ודבר זה הסכימו עליו הכל... איך יבוא ריבוי מן הפועל שהוא אחד". וכ"ה בח"א לסנהדרין לח. [ג, קמח:].</w:t>
      </w:r>
      <w:r>
        <w:rPr>
          <w:rFonts w:hint="cs"/>
          <w:rtl/>
        </w:rPr>
        <w:t xml:space="preserve"> והמו"נ ח"ב פכ"ב הביא דעה זו בשם "אריסטו ומכל מי שנתפלסף".</w:t>
      </w:r>
    </w:p>
  </w:footnote>
  <w:footnote w:id="16">
    <w:p w:rsidR="08C43F95" w:rsidRDefault="08C43F95" w:rsidP="0868797A">
      <w:pPr>
        <w:pStyle w:val="FootnoteText"/>
        <w:rPr>
          <w:rFonts w:hint="cs"/>
          <w:rtl/>
        </w:rPr>
      </w:pPr>
      <w:r>
        <w:rPr>
          <w:rtl/>
        </w:rPr>
        <w:t>&lt;</w:t>
      </w:r>
      <w:r>
        <w:rPr>
          <w:rStyle w:val="FootnoteReference"/>
        </w:rPr>
        <w:footnoteRef/>
      </w:r>
      <w:r>
        <w:rPr>
          <w:rtl/>
        </w:rPr>
        <w:t>&gt;</w:t>
      </w:r>
      <w:r>
        <w:rPr>
          <w:rFonts w:hint="cs"/>
          <w:rtl/>
        </w:rPr>
        <w:t xml:space="preserve"> כמבואר למעלה הערה 6. ובספר לקוטי הלכות [ברסלב] חו"מ הלכות אפוטרופוס, אות מא, כתב: "</w:t>
      </w:r>
      <w:r>
        <w:rPr>
          <w:rtl/>
        </w:rPr>
        <w:t xml:space="preserve">וזה </w:t>
      </w:r>
      <w:r>
        <w:rPr>
          <w:rFonts w:hint="cs"/>
          <w:rtl/>
        </w:rPr>
        <w:t>'</w:t>
      </w:r>
      <w:r>
        <w:rPr>
          <w:rtl/>
        </w:rPr>
        <w:t>ועברתי בארץ מצרים</w:t>
      </w:r>
      <w:r>
        <w:rPr>
          <w:rFonts w:hint="cs"/>
          <w:rtl/>
        </w:rPr>
        <w:t>' [שמות יב, יב],</w:t>
      </w:r>
      <w:r>
        <w:rPr>
          <w:rtl/>
        </w:rPr>
        <w:t xml:space="preserve"> אני ולא מלאך</w:t>
      </w:r>
      <w:r>
        <w:rPr>
          <w:rFonts w:hint="cs"/>
          <w:rtl/>
        </w:rPr>
        <w:t>,</w:t>
      </w:r>
      <w:r>
        <w:rPr>
          <w:rtl/>
        </w:rPr>
        <w:t xml:space="preserve"> אני ולא שרף</w:t>
      </w:r>
      <w:r>
        <w:rPr>
          <w:rFonts w:hint="cs"/>
          <w:rtl/>
        </w:rPr>
        <w:t>,</w:t>
      </w:r>
      <w:r>
        <w:rPr>
          <w:rtl/>
        </w:rPr>
        <w:t xml:space="preserve"> אני ולא השליח</w:t>
      </w:r>
      <w:r>
        <w:rPr>
          <w:rFonts w:hint="cs"/>
          <w:rtl/>
        </w:rPr>
        <w:t>,</w:t>
      </w:r>
      <w:r>
        <w:rPr>
          <w:rtl/>
        </w:rPr>
        <w:t xml:space="preserve"> </w:t>
      </w:r>
      <w:r>
        <w:rPr>
          <w:rFonts w:hint="cs"/>
          <w:rtl/>
        </w:rPr>
        <w:t>'</w:t>
      </w:r>
      <w:r>
        <w:rPr>
          <w:rtl/>
        </w:rPr>
        <w:t>אני ה'</w:t>
      </w:r>
      <w:r>
        <w:rPr>
          <w:rFonts w:hint="cs"/>
          <w:rtl/>
        </w:rPr>
        <w:t>',</w:t>
      </w:r>
      <w:r>
        <w:rPr>
          <w:rtl/>
        </w:rPr>
        <w:t xml:space="preserve"> אני הוא ולא אחר</w:t>
      </w:r>
      <w:r>
        <w:rPr>
          <w:rFonts w:hint="cs"/>
          <w:rtl/>
        </w:rPr>
        <w:t>' [הגדה של פסח]</w:t>
      </w:r>
      <w:r>
        <w:rPr>
          <w:rtl/>
        </w:rPr>
        <w:t>. הינו שביציאת מצרים היה התגלות אחדות הפשוט מתוך פע</w:t>
      </w:r>
      <w:r>
        <w:rPr>
          <w:rFonts w:hint="cs"/>
          <w:rtl/>
        </w:rPr>
        <w:t>ו</w:t>
      </w:r>
      <w:r>
        <w:rPr>
          <w:rtl/>
        </w:rPr>
        <w:t>לות משתנות כל כך</w:t>
      </w:r>
      <w:r>
        <w:rPr>
          <w:rFonts w:hint="cs"/>
          <w:rtl/>
        </w:rPr>
        <w:t>,</w:t>
      </w:r>
      <w:r>
        <w:rPr>
          <w:rtl/>
        </w:rPr>
        <w:t xml:space="preserve"> עד שגם למעלה נתגלה אחדותו הפשוט יתברך</w:t>
      </w:r>
      <w:r>
        <w:rPr>
          <w:rFonts w:hint="cs"/>
          <w:rtl/>
        </w:rPr>
        <w:t>,</w:t>
      </w:r>
      <w:r>
        <w:rPr>
          <w:rtl/>
        </w:rPr>
        <w:t xml:space="preserve"> כמו שמבאר שם בתורה הנ"ל</w:t>
      </w:r>
      <w:r>
        <w:rPr>
          <w:rFonts w:hint="cs"/>
          <w:rtl/>
        </w:rPr>
        <w:t>,</w:t>
      </w:r>
      <w:r>
        <w:rPr>
          <w:rtl/>
        </w:rPr>
        <w:t xml:space="preserve"> שכשנתגלה אחדות הפשוט למטה</w:t>
      </w:r>
      <w:r>
        <w:rPr>
          <w:rFonts w:hint="cs"/>
          <w:rtl/>
        </w:rPr>
        <w:t>,</w:t>
      </w:r>
      <w:r>
        <w:rPr>
          <w:rtl/>
        </w:rPr>
        <w:t xml:space="preserve"> נתגלה אחדותו הפשוט גם למעלה</w:t>
      </w:r>
      <w:r>
        <w:rPr>
          <w:rFonts w:hint="cs"/>
          <w:rtl/>
        </w:rPr>
        <w:t>,</w:t>
      </w:r>
      <w:r>
        <w:rPr>
          <w:rtl/>
        </w:rPr>
        <w:t xml:space="preserve"> בחינת </w:t>
      </w:r>
      <w:r>
        <w:rPr>
          <w:rFonts w:hint="cs"/>
          <w:rtl/>
        </w:rPr>
        <w:t>[מנחה של שבת] '</w:t>
      </w:r>
      <w:r>
        <w:rPr>
          <w:rtl/>
        </w:rPr>
        <w:t>אתה אחד ושמך אחד ומי כעמך ישראל גוי אחד בארץ וכו'</w:t>
      </w:r>
      <w:r>
        <w:rPr>
          <w:rFonts w:hint="cs"/>
          <w:rtl/>
        </w:rPr>
        <w:t>'</w:t>
      </w:r>
      <w:r>
        <w:rPr>
          <w:rtl/>
        </w:rPr>
        <w:t xml:space="preserve">. וזה </w:t>
      </w:r>
      <w:r>
        <w:rPr>
          <w:rFonts w:hint="cs"/>
          <w:rtl/>
        </w:rPr>
        <w:t>'</w:t>
      </w:r>
      <w:r>
        <w:rPr>
          <w:rtl/>
        </w:rPr>
        <w:t>ועברתי בארץ מצרים אני ולא מלאך אני ולא שרף וכו'</w:t>
      </w:r>
      <w:r>
        <w:rPr>
          <w:rFonts w:hint="cs"/>
          <w:rtl/>
        </w:rPr>
        <w:t>',</w:t>
      </w:r>
      <w:r>
        <w:rPr>
          <w:rtl/>
        </w:rPr>
        <w:t xml:space="preserve"> כי נתבטלו כל ההסתרות וההעלמות. כי לפעמים ה' יתברך מלביש הנהגתו על ידי המלאכים בבחינת </w:t>
      </w:r>
      <w:r>
        <w:rPr>
          <w:rFonts w:hint="cs"/>
          <w:rtl/>
        </w:rPr>
        <w:t>[שמות כג, כ] '</w:t>
      </w:r>
      <w:r>
        <w:rPr>
          <w:rtl/>
        </w:rPr>
        <w:t>הנה אנכי שולח מלאך לפניך</w:t>
      </w:r>
      <w:r>
        <w:rPr>
          <w:rFonts w:hint="cs"/>
          <w:rtl/>
        </w:rPr>
        <w:t>'...</w:t>
      </w:r>
      <w:r>
        <w:rPr>
          <w:rtl/>
        </w:rPr>
        <w:t xml:space="preserve"> וכן הטעותים של חכמי הטבע של עכשו</w:t>
      </w:r>
      <w:r>
        <w:rPr>
          <w:rFonts w:hint="cs"/>
          <w:rtl/>
        </w:rPr>
        <w:t>,</w:t>
      </w:r>
      <w:r>
        <w:rPr>
          <w:rtl/>
        </w:rPr>
        <w:t xml:space="preserve"> כי המלאך נקרא </w:t>
      </w:r>
      <w:r>
        <w:rPr>
          <w:rFonts w:hint="cs"/>
          <w:rtl/>
        </w:rPr>
        <w:t>'</w:t>
      </w:r>
      <w:r>
        <w:rPr>
          <w:rtl/>
        </w:rPr>
        <w:t>אלהים</w:t>
      </w:r>
      <w:r>
        <w:rPr>
          <w:rFonts w:hint="cs"/>
          <w:rtl/>
        </w:rPr>
        <w:t>',</w:t>
      </w:r>
      <w:r>
        <w:rPr>
          <w:rtl/>
        </w:rPr>
        <w:t xml:space="preserve"> שהוא בגימטריא </w:t>
      </w:r>
      <w:r>
        <w:rPr>
          <w:rFonts w:hint="cs"/>
          <w:rtl/>
        </w:rPr>
        <w:t>'</w:t>
      </w:r>
      <w:r>
        <w:rPr>
          <w:rtl/>
        </w:rPr>
        <w:t>הטבע</w:t>
      </w:r>
      <w:r>
        <w:rPr>
          <w:rFonts w:hint="cs"/>
          <w:rtl/>
        </w:rPr>
        <w:t>'</w:t>
      </w:r>
      <w:r>
        <w:rPr>
          <w:rtl/>
        </w:rPr>
        <w:t>. אבל אז ביציאת מצרים חמל עלינו ה' יתברך</w:t>
      </w:r>
      <w:r>
        <w:rPr>
          <w:rFonts w:hint="cs"/>
          <w:rtl/>
        </w:rPr>
        <w:t>,</w:t>
      </w:r>
      <w:r>
        <w:rPr>
          <w:rtl/>
        </w:rPr>
        <w:t xml:space="preserve"> וגלה אחדותו הפשוט למטה ולמעלה</w:t>
      </w:r>
      <w:r>
        <w:rPr>
          <w:rFonts w:hint="cs"/>
          <w:rtl/>
        </w:rPr>
        <w:t>,</w:t>
      </w:r>
      <w:r>
        <w:rPr>
          <w:rtl/>
        </w:rPr>
        <w:t xml:space="preserve"> שאין שום הנהגה בעולם כי אם על ידו בעצמו בבחינת </w:t>
      </w:r>
      <w:r>
        <w:rPr>
          <w:rFonts w:hint="cs"/>
          <w:rtl/>
        </w:rPr>
        <w:t>'</w:t>
      </w:r>
      <w:r>
        <w:rPr>
          <w:rtl/>
        </w:rPr>
        <w:t>אני ולא מלאך אני ולא שרף וכו' אני ה' אני הוא ולא אחר</w:t>
      </w:r>
      <w:r>
        <w:rPr>
          <w:rFonts w:hint="cs"/>
          <w:rtl/>
        </w:rPr>
        <w:t>',</w:t>
      </w:r>
      <w:r>
        <w:rPr>
          <w:rtl/>
        </w:rPr>
        <w:t xml:space="preserve"> כי כל הפעלות </w:t>
      </w:r>
      <w:r>
        <w:rPr>
          <w:rFonts w:hint="cs"/>
          <w:rtl/>
        </w:rPr>
        <w:t>ה</w:t>
      </w:r>
      <w:r>
        <w:rPr>
          <w:rtl/>
        </w:rPr>
        <w:t>מש</w:t>
      </w:r>
      <w:r>
        <w:rPr>
          <w:rFonts w:hint="cs"/>
          <w:rtl/>
        </w:rPr>
        <w:t>ו</w:t>
      </w:r>
      <w:r>
        <w:rPr>
          <w:rtl/>
        </w:rPr>
        <w:t>נות שבעולם</w:t>
      </w:r>
      <w:r>
        <w:rPr>
          <w:rFonts w:hint="cs"/>
          <w:rtl/>
        </w:rPr>
        <w:t>,</w:t>
      </w:r>
      <w:r>
        <w:rPr>
          <w:rtl/>
        </w:rPr>
        <w:t xml:space="preserve"> הכל ממנו יתברך בעצמו</w:t>
      </w:r>
      <w:r>
        <w:rPr>
          <w:rFonts w:hint="cs"/>
          <w:rtl/>
        </w:rPr>
        <w:t>".</w:t>
      </w:r>
    </w:p>
  </w:footnote>
  <w:footnote w:id="17">
    <w:p w:rsidR="08C43F95" w:rsidRDefault="08C43F95" w:rsidP="084A01AC">
      <w:pPr>
        <w:pStyle w:val="FootnoteText"/>
        <w:rPr>
          <w:rFonts w:hint="cs"/>
        </w:rPr>
      </w:pPr>
      <w:r>
        <w:rPr>
          <w:rtl/>
        </w:rPr>
        <w:t>&lt;</w:t>
      </w:r>
      <w:r>
        <w:rPr>
          <w:rStyle w:val="FootnoteReference"/>
        </w:rPr>
        <w:footnoteRef/>
      </w:r>
      <w:r>
        <w:rPr>
          <w:rtl/>
        </w:rPr>
        <w:t>&gt;</w:t>
      </w:r>
      <w:r>
        <w:rPr>
          <w:rFonts w:hint="cs"/>
          <w:rtl/>
        </w:rPr>
        <w:t xml:space="preserve"> אודות שה' הביא השעבוד על ישראל, כך נאמר בברית בין הבתרים [בראשית טו, יג] "</w:t>
      </w:r>
      <w:r>
        <w:rPr>
          <w:rtl/>
        </w:rPr>
        <w:t>ויאמר לאברם יד</w:t>
      </w:r>
      <w:r>
        <w:rPr>
          <w:rFonts w:hint="cs"/>
          <w:rtl/>
        </w:rPr>
        <w:t>ו</w:t>
      </w:r>
      <w:r>
        <w:rPr>
          <w:rtl/>
        </w:rPr>
        <w:t>ע תדע כי גר יהיה זרעך בארץ לא להם ועבדום וענו אתם ארבע מאות שנה</w:t>
      </w:r>
      <w:r>
        <w:rPr>
          <w:rFonts w:hint="cs"/>
          <w:rtl/>
        </w:rPr>
        <w:t>". ובמדרש [ב"ר מד, יח] אמרו על כך "</w:t>
      </w:r>
      <w:r>
        <w:rPr>
          <w:rtl/>
        </w:rPr>
        <w:t xml:space="preserve">ויאמר לאברם ידוע תדע </w:t>
      </w:r>
      <w:r>
        <w:rPr>
          <w:rFonts w:hint="cs"/>
          <w:rtl/>
        </w:rPr>
        <w:t>וגו'... '</w:t>
      </w:r>
      <w:r>
        <w:rPr>
          <w:rtl/>
        </w:rPr>
        <w:t>ידוע</w:t>
      </w:r>
      <w:r>
        <w:rPr>
          <w:rFonts w:hint="cs"/>
          <w:rtl/>
        </w:rPr>
        <w:t>'</w:t>
      </w:r>
      <w:r>
        <w:rPr>
          <w:rtl/>
        </w:rPr>
        <w:t xml:space="preserve"> שאני מפזרן</w:t>
      </w:r>
      <w:r>
        <w:rPr>
          <w:rFonts w:hint="cs"/>
          <w:rtl/>
        </w:rPr>
        <w:t>,</w:t>
      </w:r>
      <w:r>
        <w:rPr>
          <w:rtl/>
        </w:rPr>
        <w:t xml:space="preserve"> </w:t>
      </w:r>
      <w:r>
        <w:rPr>
          <w:rFonts w:hint="cs"/>
          <w:rtl/>
        </w:rPr>
        <w:t>'</w:t>
      </w:r>
      <w:r>
        <w:rPr>
          <w:rtl/>
        </w:rPr>
        <w:t>תדע</w:t>
      </w:r>
      <w:r>
        <w:rPr>
          <w:rFonts w:hint="cs"/>
          <w:rtl/>
        </w:rPr>
        <w:t>'</w:t>
      </w:r>
      <w:r>
        <w:rPr>
          <w:rtl/>
        </w:rPr>
        <w:t xml:space="preserve"> שאני מכנסן</w:t>
      </w:r>
      <w:r>
        <w:rPr>
          <w:rFonts w:hint="cs"/>
          <w:rtl/>
        </w:rPr>
        <w:t>.</w:t>
      </w:r>
      <w:r>
        <w:rPr>
          <w:rtl/>
        </w:rPr>
        <w:t xml:space="preserve"> </w:t>
      </w:r>
      <w:r>
        <w:rPr>
          <w:rFonts w:hint="cs"/>
          <w:rtl/>
        </w:rPr>
        <w:t>'</w:t>
      </w:r>
      <w:r>
        <w:rPr>
          <w:rtl/>
        </w:rPr>
        <w:t>ידוע</w:t>
      </w:r>
      <w:r>
        <w:rPr>
          <w:rFonts w:hint="cs"/>
          <w:rtl/>
        </w:rPr>
        <w:t>'</w:t>
      </w:r>
      <w:r>
        <w:rPr>
          <w:rtl/>
        </w:rPr>
        <w:t xml:space="preserve"> שאני ממשכנן</w:t>
      </w:r>
      <w:r>
        <w:rPr>
          <w:rFonts w:hint="cs"/>
          <w:rtl/>
        </w:rPr>
        <w:t>,</w:t>
      </w:r>
      <w:r>
        <w:rPr>
          <w:rtl/>
        </w:rPr>
        <w:t xml:space="preserve"> </w:t>
      </w:r>
      <w:r>
        <w:rPr>
          <w:rFonts w:hint="cs"/>
          <w:rtl/>
        </w:rPr>
        <w:t>'</w:t>
      </w:r>
      <w:r>
        <w:rPr>
          <w:rtl/>
        </w:rPr>
        <w:t>תדע</w:t>
      </w:r>
      <w:r>
        <w:rPr>
          <w:rFonts w:hint="cs"/>
          <w:rtl/>
        </w:rPr>
        <w:t>'</w:t>
      </w:r>
      <w:r>
        <w:rPr>
          <w:rtl/>
        </w:rPr>
        <w:t xml:space="preserve"> שאני פורקן</w:t>
      </w:r>
      <w:r>
        <w:rPr>
          <w:rFonts w:hint="cs"/>
          <w:rtl/>
        </w:rPr>
        <w:t>.</w:t>
      </w:r>
      <w:r>
        <w:rPr>
          <w:rtl/>
        </w:rPr>
        <w:t xml:space="preserve"> </w:t>
      </w:r>
      <w:r>
        <w:rPr>
          <w:rFonts w:hint="cs"/>
          <w:rtl/>
        </w:rPr>
        <w:t>'</w:t>
      </w:r>
      <w:r>
        <w:rPr>
          <w:rtl/>
        </w:rPr>
        <w:t>ידוע</w:t>
      </w:r>
      <w:r>
        <w:rPr>
          <w:rFonts w:hint="cs"/>
          <w:rtl/>
        </w:rPr>
        <w:t>'</w:t>
      </w:r>
      <w:r>
        <w:rPr>
          <w:rtl/>
        </w:rPr>
        <w:t xml:space="preserve"> שאני משעבדן</w:t>
      </w:r>
      <w:r>
        <w:rPr>
          <w:rFonts w:hint="cs"/>
          <w:rtl/>
        </w:rPr>
        <w:t>,</w:t>
      </w:r>
      <w:r>
        <w:rPr>
          <w:rtl/>
        </w:rPr>
        <w:t xml:space="preserve"> תדע שאני גואלן</w:t>
      </w:r>
      <w:r>
        <w:rPr>
          <w:rFonts w:hint="cs"/>
          <w:rtl/>
        </w:rPr>
        <w:t>". הרי אמרו להדיא "'ידוע' שאני משעבדן". @</w:t>
      </w:r>
      <w:r w:rsidRPr="084C1843">
        <w:rPr>
          <w:rFonts w:hint="cs"/>
          <w:b/>
          <w:bCs/>
          <w:rtl/>
        </w:rPr>
        <w:t>ואודות שאחדות ה'</w:t>
      </w:r>
      <w:r>
        <w:rPr>
          <w:rFonts w:hint="cs"/>
          <w:rtl/>
        </w:rPr>
        <w:t>^ מביאה לכך שה' יפעל דבר והיפוכו, כן כתב למעלה</w:t>
      </w:r>
      <w:r w:rsidRPr="08FA6DEA">
        <w:rPr>
          <w:rFonts w:hint="cs"/>
          <w:sz w:val="18"/>
          <w:rtl/>
        </w:rPr>
        <w:t xml:space="preserve"> פ"ה [רעא.]</w:t>
      </w:r>
      <w:r>
        <w:rPr>
          <w:rFonts w:hint="cs"/>
          <w:sz w:val="18"/>
          <w:rtl/>
        </w:rPr>
        <w:t>, וז"ל</w:t>
      </w:r>
      <w:r w:rsidRPr="08FA6DEA">
        <w:rPr>
          <w:rFonts w:hint="cs"/>
          <w:sz w:val="18"/>
          <w:rtl/>
        </w:rPr>
        <w:t xml:space="preserve">: "ובמדרש </w:t>
      </w:r>
      <w:r w:rsidRPr="08FA6DEA">
        <w:rPr>
          <w:rStyle w:val="LatinChar"/>
          <w:sz w:val="18"/>
          <w:rtl/>
          <w:lang w:val="en-GB"/>
        </w:rPr>
        <w:t xml:space="preserve">במדבר רבה </w:t>
      </w:r>
      <w:r>
        <w:rPr>
          <w:rStyle w:val="LatinChar"/>
          <w:rFonts w:hint="cs"/>
          <w:sz w:val="18"/>
          <w:rtl/>
          <w:lang w:val="en-GB"/>
        </w:rPr>
        <w:t>[</w:t>
      </w:r>
      <w:r w:rsidRPr="08FA6DEA">
        <w:rPr>
          <w:rStyle w:val="LatinChar"/>
          <w:sz w:val="18"/>
          <w:rtl/>
          <w:lang w:val="en-GB"/>
        </w:rPr>
        <w:t>יט</w:t>
      </w:r>
      <w:r w:rsidRPr="08FA6DEA">
        <w:rPr>
          <w:rStyle w:val="LatinChar"/>
          <w:rFonts w:hint="cs"/>
          <w:sz w:val="18"/>
          <w:rtl/>
          <w:lang w:val="en-GB"/>
        </w:rPr>
        <w:t>, א</w:t>
      </w:r>
      <w:r>
        <w:rPr>
          <w:rStyle w:val="LatinChar"/>
          <w:rFonts w:hint="cs"/>
          <w:sz w:val="18"/>
          <w:rtl/>
          <w:lang w:val="en-GB"/>
        </w:rPr>
        <w:t>]</w:t>
      </w:r>
      <w:r w:rsidRPr="08FA6DEA">
        <w:rPr>
          <w:rStyle w:val="LatinChar"/>
          <w:rFonts w:hint="cs"/>
          <w:sz w:val="18"/>
          <w:rtl/>
          <w:lang w:val="en-GB"/>
        </w:rPr>
        <w:t>,</w:t>
      </w:r>
      <w:r w:rsidRPr="08FA6DEA">
        <w:rPr>
          <w:rStyle w:val="LatinChar"/>
          <w:sz w:val="18"/>
          <w:rtl/>
          <w:lang w:val="en-GB"/>
        </w:rPr>
        <w:t xml:space="preserve"> </w:t>
      </w:r>
      <w:r>
        <w:rPr>
          <w:rStyle w:val="LatinChar"/>
          <w:rFonts w:hint="cs"/>
          <w:sz w:val="18"/>
          <w:rtl/>
          <w:lang w:val="en-GB"/>
        </w:rPr>
        <w:t>'</w:t>
      </w:r>
      <w:r w:rsidRPr="08FA6DEA">
        <w:rPr>
          <w:rStyle w:val="LatinChar"/>
          <w:sz w:val="18"/>
          <w:rtl/>
          <w:lang w:val="en-GB"/>
        </w:rPr>
        <w:t>מי יתן טהור מטמא לא אחד</w:t>
      </w:r>
      <w:r>
        <w:rPr>
          <w:rStyle w:val="LatinChar"/>
          <w:rFonts w:hint="cs"/>
          <w:sz w:val="18"/>
          <w:rtl/>
          <w:lang w:val="en-GB"/>
        </w:rPr>
        <w:t>'</w:t>
      </w:r>
      <w:r w:rsidRPr="08FA6DEA">
        <w:rPr>
          <w:rStyle w:val="LatinChar"/>
          <w:rFonts w:hint="cs"/>
          <w:sz w:val="18"/>
          <w:rtl/>
          <w:lang w:val="en-GB"/>
        </w:rPr>
        <w:t xml:space="preserve"> </w:t>
      </w:r>
      <w:r>
        <w:rPr>
          <w:rStyle w:val="LatinChar"/>
          <w:rFonts w:hint="cs"/>
          <w:sz w:val="18"/>
          <w:rtl/>
          <w:lang w:val="en-GB"/>
        </w:rPr>
        <w:t>[</w:t>
      </w:r>
      <w:r w:rsidRPr="08FA6DEA">
        <w:rPr>
          <w:rStyle w:val="LatinChar"/>
          <w:rFonts w:hint="cs"/>
          <w:sz w:val="18"/>
          <w:rtl/>
          <w:lang w:val="en-GB"/>
        </w:rPr>
        <w:t>איוב יד, ד</w:t>
      </w:r>
      <w:r>
        <w:rPr>
          <w:rStyle w:val="LatinChar"/>
          <w:rFonts w:hint="cs"/>
          <w:sz w:val="18"/>
          <w:rtl/>
          <w:lang w:val="en-GB"/>
        </w:rPr>
        <w:t>]</w:t>
      </w:r>
      <w:r w:rsidRPr="08FA6DEA">
        <w:rPr>
          <w:rStyle w:val="LatinChar"/>
          <w:rFonts w:hint="cs"/>
          <w:sz w:val="18"/>
          <w:rtl/>
          <w:lang w:val="en-GB"/>
        </w:rPr>
        <w:t>,</w:t>
      </w:r>
      <w:r w:rsidRPr="08FA6DEA">
        <w:rPr>
          <w:rStyle w:val="LatinChar"/>
          <w:sz w:val="18"/>
          <w:rtl/>
          <w:lang w:val="en-GB"/>
        </w:rPr>
        <w:t xml:space="preserve"> כגון אברהם מתרח</w:t>
      </w:r>
      <w:r w:rsidRPr="08FA6DEA">
        <w:rPr>
          <w:rStyle w:val="LatinChar"/>
          <w:rFonts w:hint="cs"/>
          <w:sz w:val="18"/>
          <w:rtl/>
          <w:lang w:val="en-GB"/>
        </w:rPr>
        <w:t>,</w:t>
      </w:r>
      <w:r w:rsidRPr="08FA6DEA">
        <w:rPr>
          <w:rStyle w:val="LatinChar"/>
          <w:sz w:val="18"/>
          <w:rtl/>
          <w:lang w:val="en-GB"/>
        </w:rPr>
        <w:t xml:space="preserve"> חזקיה מאחז</w:t>
      </w:r>
      <w:r w:rsidRPr="08FA6DEA">
        <w:rPr>
          <w:rStyle w:val="LatinChar"/>
          <w:rFonts w:hint="cs"/>
          <w:sz w:val="18"/>
          <w:rtl/>
          <w:lang w:val="en-GB"/>
        </w:rPr>
        <w:t>,</w:t>
      </w:r>
      <w:r w:rsidRPr="08FA6DEA">
        <w:rPr>
          <w:rStyle w:val="LatinChar"/>
          <w:sz w:val="18"/>
          <w:rtl/>
          <w:lang w:val="en-GB"/>
        </w:rPr>
        <w:t xml:space="preserve"> יאשיה מאמון</w:t>
      </w:r>
      <w:r w:rsidRPr="08FA6DEA">
        <w:rPr>
          <w:rStyle w:val="LatinChar"/>
          <w:rFonts w:hint="cs"/>
          <w:sz w:val="18"/>
          <w:rtl/>
          <w:lang w:val="en-GB"/>
        </w:rPr>
        <w:t>,</w:t>
      </w:r>
      <w:r w:rsidRPr="08FA6DEA">
        <w:rPr>
          <w:rStyle w:val="LatinChar"/>
          <w:sz w:val="18"/>
          <w:rtl/>
          <w:lang w:val="en-GB"/>
        </w:rPr>
        <w:t xml:space="preserve"> ישראל מאומות</w:t>
      </w:r>
      <w:r w:rsidRPr="08FA6DEA">
        <w:rPr>
          <w:rStyle w:val="LatinChar"/>
          <w:rFonts w:hint="cs"/>
          <w:sz w:val="18"/>
          <w:rtl/>
          <w:lang w:val="en-GB"/>
        </w:rPr>
        <w:t>.</w:t>
      </w:r>
      <w:r w:rsidRPr="08FA6DEA">
        <w:rPr>
          <w:rStyle w:val="LatinChar"/>
          <w:sz w:val="18"/>
          <w:rtl/>
          <w:lang w:val="en-GB"/>
        </w:rPr>
        <w:t xml:space="preserve"> מי עשה כן</w:t>
      </w:r>
      <w:r w:rsidRPr="08FA6DEA">
        <w:rPr>
          <w:rStyle w:val="LatinChar"/>
          <w:rFonts w:hint="cs"/>
          <w:sz w:val="18"/>
          <w:rtl/>
          <w:lang w:val="en-GB"/>
        </w:rPr>
        <w:t>,</w:t>
      </w:r>
      <w:r w:rsidRPr="08FA6DEA">
        <w:rPr>
          <w:rStyle w:val="LatinChar"/>
          <w:sz w:val="18"/>
          <w:rtl/>
          <w:lang w:val="en-GB"/>
        </w:rPr>
        <w:t xml:space="preserve"> מי גזר כן</w:t>
      </w:r>
      <w:r w:rsidRPr="08FA6DEA">
        <w:rPr>
          <w:rStyle w:val="LatinChar"/>
          <w:rFonts w:hint="cs"/>
          <w:sz w:val="18"/>
          <w:rtl/>
          <w:lang w:val="en-GB"/>
        </w:rPr>
        <w:t>,</w:t>
      </w:r>
      <w:r w:rsidRPr="08FA6DEA">
        <w:rPr>
          <w:rStyle w:val="LatinChar"/>
          <w:sz w:val="18"/>
          <w:rtl/>
          <w:lang w:val="en-GB"/>
        </w:rPr>
        <w:t xml:space="preserve"> לא יחידו של עולם</w:t>
      </w:r>
      <w:r w:rsidRPr="08FA6DEA">
        <w:rPr>
          <w:rStyle w:val="LatinChar"/>
          <w:rFonts w:hint="cs"/>
          <w:sz w:val="18"/>
          <w:rtl/>
          <w:lang w:val="en-GB"/>
        </w:rPr>
        <w:t>,</w:t>
      </w:r>
      <w:r w:rsidRPr="08FA6DEA">
        <w:rPr>
          <w:rStyle w:val="LatinChar"/>
          <w:sz w:val="18"/>
          <w:rtl/>
          <w:lang w:val="en-GB"/>
        </w:rPr>
        <w:t xml:space="preserve"> ע</w:t>
      </w:r>
      <w:r w:rsidRPr="08FA6DEA">
        <w:rPr>
          <w:rStyle w:val="LatinChar"/>
          <w:rFonts w:hint="cs"/>
          <w:sz w:val="18"/>
          <w:rtl/>
          <w:lang w:val="en-GB"/>
        </w:rPr>
        <w:t>ד כאן</w:t>
      </w:r>
      <w:r w:rsidRPr="08FA6DEA">
        <w:rPr>
          <w:rStyle w:val="LatinChar"/>
          <w:sz w:val="18"/>
          <w:rtl/>
          <w:lang w:val="en-GB"/>
        </w:rPr>
        <w:t xml:space="preserve">. ביארו רז"ל כי המדה נותן כן להיות יוצא טהור מטמא, לכך הכתוב אומר </w:t>
      </w:r>
      <w:r>
        <w:rPr>
          <w:rStyle w:val="LatinChar"/>
          <w:rFonts w:hint="cs"/>
          <w:sz w:val="18"/>
          <w:rtl/>
          <w:lang w:val="en-GB"/>
        </w:rPr>
        <w:t>'</w:t>
      </w:r>
      <w:r w:rsidRPr="08FA6DEA">
        <w:rPr>
          <w:rStyle w:val="LatinChar"/>
          <w:sz w:val="18"/>
          <w:rtl/>
          <w:lang w:val="en-GB"/>
        </w:rPr>
        <w:t>לא אחד</w:t>
      </w:r>
      <w:r>
        <w:rPr>
          <w:rStyle w:val="LatinChar"/>
          <w:rFonts w:hint="cs"/>
          <w:sz w:val="18"/>
          <w:rtl/>
          <w:lang w:val="en-GB"/>
        </w:rPr>
        <w:t>'</w:t>
      </w:r>
      <w:r w:rsidRPr="08FA6DEA">
        <w:rPr>
          <w:rStyle w:val="LatinChar"/>
          <w:rFonts w:hint="cs"/>
          <w:sz w:val="18"/>
          <w:rtl/>
          <w:lang w:val="en-GB"/>
        </w:rPr>
        <w:t>.</w:t>
      </w:r>
      <w:r w:rsidRPr="08FA6DEA">
        <w:rPr>
          <w:rStyle w:val="LatinChar"/>
          <w:sz w:val="18"/>
          <w:rtl/>
          <w:lang w:val="en-GB"/>
        </w:rPr>
        <w:t xml:space="preserve"> ולמה לו לומר </w:t>
      </w:r>
      <w:r>
        <w:rPr>
          <w:rStyle w:val="LatinChar"/>
          <w:rFonts w:hint="cs"/>
          <w:sz w:val="18"/>
          <w:rtl/>
          <w:lang w:val="en-GB"/>
        </w:rPr>
        <w:t>'</w:t>
      </w:r>
      <w:r w:rsidRPr="08FA6DEA">
        <w:rPr>
          <w:rStyle w:val="LatinChar"/>
          <w:sz w:val="18"/>
          <w:rtl/>
          <w:lang w:val="en-GB"/>
        </w:rPr>
        <w:t>לא אחד</w:t>
      </w:r>
      <w:r>
        <w:rPr>
          <w:rStyle w:val="LatinChar"/>
          <w:rFonts w:hint="cs"/>
          <w:sz w:val="18"/>
          <w:rtl/>
          <w:lang w:val="en-GB"/>
        </w:rPr>
        <w:t>'</w:t>
      </w:r>
      <w:r w:rsidRPr="08FA6DEA">
        <w:rPr>
          <w:rStyle w:val="LatinChar"/>
          <w:sz w:val="18"/>
          <w:rtl/>
          <w:lang w:val="en-GB"/>
        </w:rPr>
        <w:t>, רק ר</w:t>
      </w:r>
      <w:r w:rsidRPr="08FA6DEA">
        <w:rPr>
          <w:rStyle w:val="LatinChar"/>
          <w:rFonts w:hint="cs"/>
          <w:sz w:val="18"/>
          <w:rtl/>
          <w:lang w:val="en-GB"/>
        </w:rPr>
        <w:t>צה לומר</w:t>
      </w:r>
      <w:r w:rsidRPr="08FA6DEA">
        <w:rPr>
          <w:rStyle w:val="LatinChar"/>
          <w:sz w:val="18"/>
          <w:rtl/>
          <w:lang w:val="en-GB"/>
        </w:rPr>
        <w:t xml:space="preserve"> כי מפני שההפכים יש להם סבה אחת</w:t>
      </w:r>
      <w:r w:rsidRPr="08FA6DEA">
        <w:rPr>
          <w:rStyle w:val="LatinChar"/>
          <w:rFonts w:hint="cs"/>
          <w:sz w:val="18"/>
          <w:rtl/>
          <w:lang w:val="en-GB"/>
        </w:rPr>
        <w:t>,</w:t>
      </w:r>
      <w:r w:rsidRPr="08FA6DEA">
        <w:rPr>
          <w:rStyle w:val="LatinChar"/>
          <w:sz w:val="18"/>
          <w:rtl/>
          <w:lang w:val="en-GB"/>
        </w:rPr>
        <w:t xml:space="preserve"> שאין המציאות מחולק</w:t>
      </w:r>
      <w:r w:rsidRPr="08FA6DEA">
        <w:rPr>
          <w:rStyle w:val="LatinChar"/>
          <w:rFonts w:hint="cs"/>
          <w:sz w:val="18"/>
          <w:rtl/>
          <w:lang w:val="en-GB"/>
        </w:rPr>
        <w:t>,</w:t>
      </w:r>
      <w:r w:rsidRPr="08FA6DEA">
        <w:rPr>
          <w:rStyle w:val="LatinChar"/>
          <w:sz w:val="18"/>
          <w:rtl/>
          <w:lang w:val="en-GB"/>
        </w:rPr>
        <w:t xml:space="preserve"> רק יש להם סבה אחת. וזהו הסבה הראשונה שבאו ההפכים מאתו</w:t>
      </w:r>
      <w:r w:rsidRPr="08FA6DEA">
        <w:rPr>
          <w:rStyle w:val="LatinChar"/>
          <w:rFonts w:hint="cs"/>
          <w:sz w:val="18"/>
          <w:rtl/>
          <w:lang w:val="en-GB"/>
        </w:rPr>
        <w:t>,</w:t>
      </w:r>
      <w:r w:rsidRPr="08FA6DEA">
        <w:rPr>
          <w:rStyle w:val="LatinChar"/>
          <w:sz w:val="18"/>
          <w:rtl/>
          <w:lang w:val="en-GB"/>
        </w:rPr>
        <w:t xml:space="preserve"> ומפני זה יוצאים זה מזה</w:t>
      </w:r>
      <w:r w:rsidRPr="08FA6DEA">
        <w:rPr>
          <w:rStyle w:val="LatinChar"/>
          <w:rFonts w:hint="cs"/>
          <w:sz w:val="18"/>
          <w:rtl/>
          <w:lang w:val="en-GB"/>
        </w:rPr>
        <w:t>.</w:t>
      </w:r>
      <w:r w:rsidRPr="08FA6DEA">
        <w:rPr>
          <w:rStyle w:val="LatinChar"/>
          <w:sz w:val="18"/>
          <w:rtl/>
          <w:lang w:val="en-GB"/>
        </w:rPr>
        <w:t xml:space="preserve"> לכך אמר </w:t>
      </w:r>
      <w:r>
        <w:rPr>
          <w:rStyle w:val="LatinChar"/>
          <w:rFonts w:hint="cs"/>
          <w:sz w:val="18"/>
          <w:rtl/>
          <w:lang w:val="en-GB"/>
        </w:rPr>
        <w:t>'</w:t>
      </w:r>
      <w:r w:rsidRPr="08FA6DEA">
        <w:rPr>
          <w:rStyle w:val="LatinChar"/>
          <w:sz w:val="18"/>
          <w:rtl/>
          <w:lang w:val="en-GB"/>
        </w:rPr>
        <w:t xml:space="preserve">לא </w:t>
      </w:r>
      <w:r w:rsidRPr="08FA6DEA">
        <w:rPr>
          <w:rStyle w:val="LatinChar"/>
          <w:rFonts w:hint="cs"/>
          <w:sz w:val="18"/>
          <w:rtl/>
          <w:lang w:val="en-GB"/>
        </w:rPr>
        <w:t>אחד</w:t>
      </w:r>
      <w:r>
        <w:rPr>
          <w:rStyle w:val="LatinChar"/>
          <w:rFonts w:hint="cs"/>
          <w:sz w:val="18"/>
          <w:rtl/>
          <w:lang w:val="en-GB"/>
        </w:rPr>
        <w:t>'</w:t>
      </w:r>
      <w:r w:rsidRPr="08FA6DEA">
        <w:rPr>
          <w:rStyle w:val="LatinChar"/>
          <w:rFonts w:hint="cs"/>
          <w:sz w:val="18"/>
          <w:rtl/>
          <w:lang w:val="en-GB"/>
        </w:rPr>
        <w:t xml:space="preserve">, </w:t>
      </w:r>
      <w:r w:rsidRPr="08FA6DEA">
        <w:rPr>
          <w:rStyle w:val="LatinChar"/>
          <w:sz w:val="18"/>
          <w:rtl/>
          <w:lang w:val="en-GB"/>
        </w:rPr>
        <w:t>יחידו של עולם</w:t>
      </w:r>
      <w:r w:rsidRPr="08FA6DEA">
        <w:rPr>
          <w:rStyle w:val="LatinChar"/>
          <w:rFonts w:hint="cs"/>
          <w:sz w:val="18"/>
          <w:rtl/>
          <w:lang w:val="en-GB"/>
        </w:rPr>
        <w:t xml:space="preserve"> </w:t>
      </w:r>
      <w:r w:rsidRPr="08FA6DEA">
        <w:rPr>
          <w:rStyle w:val="LatinChar"/>
          <w:sz w:val="18"/>
          <w:rtl/>
          <w:lang w:val="en-GB"/>
        </w:rPr>
        <w:t>המאחד את המציאות</w:t>
      </w:r>
      <w:r w:rsidRPr="08FA6DEA">
        <w:rPr>
          <w:rStyle w:val="LatinChar"/>
          <w:rFonts w:hint="cs"/>
          <w:sz w:val="18"/>
          <w:rtl/>
          <w:lang w:val="en-GB"/>
        </w:rPr>
        <w:t>,</w:t>
      </w:r>
      <w:r w:rsidRPr="08FA6DEA">
        <w:rPr>
          <w:rStyle w:val="LatinChar"/>
          <w:sz w:val="18"/>
          <w:rtl/>
          <w:lang w:val="en-GB"/>
        </w:rPr>
        <w:t xml:space="preserve"> ובשביל שהוא מאחד הכל</w:t>
      </w:r>
      <w:r w:rsidRPr="08FA6DEA">
        <w:rPr>
          <w:rStyle w:val="LatinChar"/>
          <w:rFonts w:hint="cs"/>
          <w:sz w:val="18"/>
          <w:rtl/>
          <w:lang w:val="en-GB"/>
        </w:rPr>
        <w:t>,</w:t>
      </w:r>
      <w:r w:rsidRPr="08FA6DEA">
        <w:rPr>
          <w:rStyle w:val="LatinChar"/>
          <w:sz w:val="18"/>
          <w:rtl/>
          <w:lang w:val="en-GB"/>
        </w:rPr>
        <w:t xml:space="preserve"> לפיכך יוצאים ההפכים זה מזה</w:t>
      </w:r>
      <w:r w:rsidRPr="08FA6DEA">
        <w:rPr>
          <w:rStyle w:val="LatinChar"/>
          <w:rFonts w:hint="cs"/>
          <w:sz w:val="18"/>
          <w:rtl/>
          <w:lang w:val="en-GB"/>
        </w:rPr>
        <w:t>.</w:t>
      </w:r>
      <w:r w:rsidRPr="08FA6DEA">
        <w:rPr>
          <w:rStyle w:val="LatinChar"/>
          <w:sz w:val="18"/>
          <w:rtl/>
          <w:lang w:val="en-GB"/>
        </w:rPr>
        <w:t xml:space="preserve"> שא</w:t>
      </w:r>
      <w:r w:rsidRPr="08FA6DEA">
        <w:rPr>
          <w:rStyle w:val="LatinChar"/>
          <w:rFonts w:hint="cs"/>
          <w:sz w:val="18"/>
          <w:rtl/>
          <w:lang w:val="en-GB"/>
        </w:rPr>
        <w:t>י</w:t>
      </w:r>
      <w:r w:rsidRPr="08FA6DEA">
        <w:rPr>
          <w:rStyle w:val="LatinChar"/>
          <w:sz w:val="18"/>
          <w:rtl/>
          <w:lang w:val="en-GB"/>
        </w:rPr>
        <w:t>לו לא היה להם התאחדות</w:t>
      </w:r>
      <w:r w:rsidRPr="08FA6DEA">
        <w:rPr>
          <w:rStyle w:val="LatinChar"/>
          <w:rFonts w:hint="cs"/>
          <w:sz w:val="18"/>
          <w:rtl/>
          <w:lang w:val="en-GB"/>
        </w:rPr>
        <w:t>,</w:t>
      </w:r>
      <w:r w:rsidRPr="08FA6DEA">
        <w:rPr>
          <w:rStyle w:val="LatinChar"/>
          <w:sz w:val="18"/>
          <w:rtl/>
          <w:lang w:val="en-GB"/>
        </w:rPr>
        <w:t xml:space="preserve"> לא היו יוצאים זה מזה</w:t>
      </w:r>
      <w:r w:rsidRPr="08FA6DEA">
        <w:rPr>
          <w:rStyle w:val="LatinChar"/>
          <w:rFonts w:hint="cs"/>
          <w:sz w:val="18"/>
          <w:rtl/>
          <w:lang w:val="en-GB"/>
        </w:rPr>
        <w:t>.</w:t>
      </w:r>
      <w:r w:rsidRPr="08FA6DEA">
        <w:rPr>
          <w:rStyle w:val="LatinChar"/>
          <w:sz w:val="18"/>
          <w:rtl/>
          <w:lang w:val="en-GB"/>
        </w:rPr>
        <w:t xml:space="preserve"> ומצד שהוא יתברך מאחד את המציאות</w:t>
      </w:r>
      <w:r w:rsidRPr="08FA6DEA">
        <w:rPr>
          <w:rStyle w:val="LatinChar"/>
          <w:rFonts w:hint="cs"/>
          <w:sz w:val="18"/>
          <w:rtl/>
          <w:lang w:val="en-GB"/>
        </w:rPr>
        <w:t>,</w:t>
      </w:r>
      <w:r w:rsidRPr="08FA6DEA">
        <w:rPr>
          <w:rStyle w:val="LatinChar"/>
          <w:sz w:val="18"/>
          <w:rtl/>
          <w:lang w:val="en-GB"/>
        </w:rPr>
        <w:t xml:space="preserve"> יצאו זה מזה</w:t>
      </w:r>
      <w:r w:rsidRPr="08FA6DEA">
        <w:rPr>
          <w:rStyle w:val="LatinChar"/>
          <w:rFonts w:hint="cs"/>
          <w:sz w:val="18"/>
          <w:rtl/>
          <w:lang w:val="en-GB"/>
        </w:rPr>
        <w:t>.</w:t>
      </w:r>
      <w:r>
        <w:rPr>
          <w:rStyle w:val="LatinChar"/>
          <w:rFonts w:hint="cs"/>
          <w:sz w:val="18"/>
          <w:rtl/>
          <w:lang w:val="en-GB"/>
        </w:rPr>
        <w:t>..</w:t>
      </w:r>
      <w:r w:rsidRPr="08FA6DEA">
        <w:rPr>
          <w:rStyle w:val="LatinChar"/>
          <w:sz w:val="18"/>
          <w:rtl/>
          <w:lang w:val="en-GB"/>
        </w:rPr>
        <w:t xml:space="preserve"> והנה התבאר כי אף על גב שהיה תרח עובד ע</w:t>
      </w:r>
      <w:r w:rsidRPr="08FA6DEA">
        <w:rPr>
          <w:rStyle w:val="LatinChar"/>
          <w:rFonts w:hint="cs"/>
          <w:sz w:val="18"/>
          <w:rtl/>
          <w:lang w:val="en-GB"/>
        </w:rPr>
        <w:t xml:space="preserve">בודה זרה </w:t>
      </w:r>
      <w:r>
        <w:rPr>
          <w:rStyle w:val="LatinChar"/>
          <w:rFonts w:hint="cs"/>
          <w:sz w:val="18"/>
          <w:rtl/>
          <w:lang w:val="en-GB"/>
        </w:rPr>
        <w:t>[</w:t>
      </w:r>
      <w:r w:rsidRPr="08FA6DEA">
        <w:rPr>
          <w:rStyle w:val="LatinChar"/>
          <w:rFonts w:hint="cs"/>
          <w:sz w:val="18"/>
          <w:rtl/>
          <w:lang w:val="en-GB"/>
        </w:rPr>
        <w:t>רש"י בראשית טו, טו</w:t>
      </w:r>
      <w:r>
        <w:rPr>
          <w:rStyle w:val="LatinChar"/>
          <w:rFonts w:hint="cs"/>
          <w:sz w:val="18"/>
          <w:rtl/>
          <w:lang w:val="en-GB"/>
        </w:rPr>
        <w:t>]</w:t>
      </w:r>
      <w:r w:rsidRPr="08FA6DEA">
        <w:rPr>
          <w:rStyle w:val="LatinChar"/>
          <w:sz w:val="18"/>
          <w:rtl/>
          <w:lang w:val="en-GB"/>
        </w:rPr>
        <w:t>, היה יוצא ממנו צד קדושה</w:t>
      </w:r>
      <w:r w:rsidRPr="08FA6DEA">
        <w:rPr>
          <w:rStyle w:val="LatinChar"/>
          <w:rFonts w:hint="cs"/>
          <w:sz w:val="18"/>
          <w:rtl/>
          <w:lang w:val="en-GB"/>
        </w:rPr>
        <w:t>,</w:t>
      </w:r>
      <w:r w:rsidRPr="08FA6DEA">
        <w:rPr>
          <w:rStyle w:val="LatinChar"/>
          <w:sz w:val="18"/>
          <w:rtl/>
          <w:lang w:val="en-GB"/>
        </w:rPr>
        <w:t xml:space="preserve"> מצד כי ההפכים יוצאים זה מזה</w:t>
      </w:r>
      <w:r>
        <w:rPr>
          <w:rFonts w:hint="cs"/>
          <w:rtl/>
        </w:rPr>
        <w:t xml:space="preserve">". </w:t>
      </w:r>
      <w:r>
        <w:rPr>
          <w:rFonts w:hint="cs"/>
          <w:sz w:val="18"/>
          <w:rtl/>
        </w:rPr>
        <w:t xml:space="preserve">ולהלן </w:t>
      </w:r>
      <w:r>
        <w:rPr>
          <w:rFonts w:ascii="Courier New" w:hAnsi="Courier New"/>
          <w:rtl/>
        </w:rPr>
        <w:t>פ"ס</w:t>
      </w:r>
      <w:r>
        <w:rPr>
          <w:rFonts w:ascii="Courier New" w:hAnsi="Courier New" w:hint="cs"/>
          <w:rtl/>
        </w:rPr>
        <w:t xml:space="preserve"> כתב</w:t>
      </w:r>
      <w:r>
        <w:rPr>
          <w:rFonts w:ascii="Courier New" w:hAnsi="Courier New"/>
          <w:rtl/>
        </w:rPr>
        <w:t>: "שהם [האפיקורסים] אומרים, כי מן האחד לא יבוא ריבוי</w:t>
      </w:r>
      <w:r>
        <w:rPr>
          <w:rFonts w:ascii="Courier New" w:hAnsi="Courier New" w:hint="cs"/>
          <w:rtl/>
        </w:rPr>
        <w:t xml:space="preserve">... </w:t>
      </w:r>
      <w:r>
        <w:rPr>
          <w:rtl/>
        </w:rPr>
        <w:t>ויותר מזה</w:t>
      </w:r>
      <w:r>
        <w:rPr>
          <w:rFonts w:hint="cs"/>
          <w:rtl/>
        </w:rPr>
        <w:t>,</w:t>
      </w:r>
      <w:r>
        <w:rPr>
          <w:rtl/>
        </w:rPr>
        <w:t xml:space="preserve"> </w:t>
      </w:r>
      <w:r w:rsidRPr="08272EC9">
        <w:rPr>
          <w:rtl/>
        </w:rPr>
        <w:t>כי הפך הדבר מה שחשבו</w:t>
      </w:r>
      <w:r>
        <w:rPr>
          <w:rFonts w:hint="cs"/>
          <w:rtl/>
        </w:rPr>
        <w:t>;</w:t>
      </w:r>
      <w:r>
        <w:rPr>
          <w:rtl/>
        </w:rPr>
        <w:t xml:space="preserve"> כי הם אמרו כי מן האחד לא יבואו פעולות הפכים</w:t>
      </w:r>
      <w:r>
        <w:rPr>
          <w:rFonts w:hint="cs"/>
          <w:rtl/>
        </w:rPr>
        <w:t>.</w:t>
      </w:r>
      <w:r>
        <w:rPr>
          <w:rtl/>
        </w:rPr>
        <w:t xml:space="preserve"> הדבר הוא הפך זה</w:t>
      </w:r>
      <w:r>
        <w:rPr>
          <w:rFonts w:ascii="Courier New" w:hAnsi="Courier New" w:hint="cs"/>
          <w:rtl/>
        </w:rPr>
        <w:t>,</w:t>
      </w:r>
      <w:r w:rsidRPr="083E02A5">
        <w:rPr>
          <w:rFonts w:ascii="Courier New" w:hAnsi="Courier New"/>
          <w:rtl/>
        </w:rPr>
        <w:t xml:space="preserve"> כי מפני שהוא אחד הוא הכל</w:t>
      </w:r>
      <w:r>
        <w:rPr>
          <w:rFonts w:ascii="Courier New" w:hAnsi="Courier New" w:hint="cs"/>
          <w:rtl/>
        </w:rPr>
        <w:t>,</w:t>
      </w:r>
      <w:r w:rsidRPr="083E02A5">
        <w:rPr>
          <w:rFonts w:ascii="Courier New" w:hAnsi="Courier New"/>
          <w:rtl/>
        </w:rPr>
        <w:t xml:space="preserve"> שהרי אין בלתו</w:t>
      </w:r>
      <w:r>
        <w:rPr>
          <w:rFonts w:ascii="Courier New" w:hAnsi="Courier New" w:hint="cs"/>
          <w:rtl/>
        </w:rPr>
        <w:t>.</w:t>
      </w:r>
      <w:r w:rsidRPr="083E02A5">
        <w:rPr>
          <w:rFonts w:ascii="Courier New" w:hAnsi="Courier New"/>
          <w:rtl/>
        </w:rPr>
        <w:t xml:space="preserve"> ולפיכך מאתו באו ההפכים</w:t>
      </w:r>
      <w:r>
        <w:rPr>
          <w:rFonts w:ascii="Courier New" w:hAnsi="Courier New" w:hint="cs"/>
          <w:rtl/>
        </w:rPr>
        <w:t>...</w:t>
      </w:r>
      <w:r w:rsidRPr="083E02A5">
        <w:rPr>
          <w:rFonts w:ascii="Courier New" w:hAnsi="Courier New"/>
          <w:rtl/>
        </w:rPr>
        <w:t xml:space="preserve"> כי ההפכים הם גם כן הכל</w:t>
      </w:r>
      <w:r>
        <w:rPr>
          <w:rFonts w:ascii="Courier New" w:hAnsi="Courier New" w:hint="cs"/>
          <w:rtl/>
        </w:rPr>
        <w:t>,</w:t>
      </w:r>
      <w:r w:rsidRPr="083E02A5">
        <w:rPr>
          <w:rFonts w:ascii="Courier New" w:hAnsi="Courier New"/>
          <w:rtl/>
        </w:rPr>
        <w:t xml:space="preserve"> בעבור שלא ימצא עוד חלק</w:t>
      </w:r>
      <w:r>
        <w:rPr>
          <w:rFonts w:ascii="Courier New" w:hAnsi="Courier New"/>
          <w:rtl/>
        </w:rPr>
        <w:t xml:space="preserve">". </w:t>
      </w:r>
      <w:r>
        <w:rPr>
          <w:rFonts w:hint="cs"/>
          <w:sz w:val="18"/>
          <w:rtl/>
        </w:rPr>
        <w:t>ו</w:t>
      </w:r>
      <w:r w:rsidRPr="08980989">
        <w:rPr>
          <w:rFonts w:hint="cs"/>
          <w:sz w:val="18"/>
          <w:rtl/>
        </w:rPr>
        <w:t>ב</w:t>
      </w:r>
      <w:r>
        <w:rPr>
          <w:rtl/>
        </w:rPr>
        <w:t xml:space="preserve">נר מצוה </w:t>
      </w:r>
      <w:r w:rsidRPr="08896463">
        <w:rPr>
          <w:sz w:val="18"/>
          <w:rtl/>
        </w:rPr>
        <w:t>[טז</w:t>
      </w:r>
      <w:r w:rsidRPr="08896463">
        <w:rPr>
          <w:rFonts w:hint="cs"/>
          <w:sz w:val="18"/>
          <w:rtl/>
        </w:rPr>
        <w:t>:</w:t>
      </w:r>
      <w:r w:rsidRPr="08896463">
        <w:rPr>
          <w:sz w:val="18"/>
          <w:rtl/>
        </w:rPr>
        <w:t>]</w:t>
      </w:r>
      <w:r w:rsidRPr="08896463">
        <w:rPr>
          <w:rFonts w:hint="cs"/>
          <w:sz w:val="18"/>
          <w:rtl/>
        </w:rPr>
        <w:t xml:space="preserve"> כתב: "</w:t>
      </w:r>
      <w:r w:rsidRPr="08896463">
        <w:rPr>
          <w:sz w:val="18"/>
          <w:rtl/>
        </w:rPr>
        <w:t xml:space="preserve">ולכך גזרו ואמרו, מן הפועל שהוא אחד לא יבוא ממנו גם כן רק פעולה אחת. וכאשר נראה לפנינו רבוי פעולות מתחלפות בעולם, דבר זה מורה על התחלות מתחלפות. וכבר בארנו זה במקום אחר ובטלנו שבוש זה. הפך זה, כי מורה רבוי הפעולות על התחלה אחת, כמו שבארנו זה באריכות בחבור גבורת השם אצל קרבן פסח, שצוה לאכול </w:t>
      </w:r>
      <w:r>
        <w:rPr>
          <w:rFonts w:hint="cs"/>
          <w:sz w:val="18"/>
          <w:rtl/>
        </w:rPr>
        <w:t>[</w:t>
      </w:r>
      <w:r w:rsidRPr="08896463">
        <w:rPr>
          <w:sz w:val="18"/>
          <w:rtl/>
        </w:rPr>
        <w:t>במדבר ט, יא</w:t>
      </w:r>
      <w:r>
        <w:rPr>
          <w:rFonts w:hint="cs"/>
          <w:sz w:val="18"/>
          <w:rtl/>
        </w:rPr>
        <w:t>]</w:t>
      </w:r>
      <w:r w:rsidRPr="08896463">
        <w:rPr>
          <w:sz w:val="18"/>
          <w:rtl/>
        </w:rPr>
        <w:t xml:space="preserve"> </w:t>
      </w:r>
      <w:r>
        <w:rPr>
          <w:rFonts w:hint="cs"/>
          <w:sz w:val="18"/>
          <w:rtl/>
        </w:rPr>
        <w:t>'</w:t>
      </w:r>
      <w:r w:rsidRPr="08896463">
        <w:rPr>
          <w:sz w:val="18"/>
          <w:rtl/>
        </w:rPr>
        <w:t>על מצות ומרורים</w:t>
      </w:r>
      <w:r>
        <w:rPr>
          <w:rFonts w:hint="cs"/>
          <w:sz w:val="18"/>
          <w:rtl/>
        </w:rPr>
        <w:t>'</w:t>
      </w:r>
      <w:r w:rsidRPr="08896463">
        <w:rPr>
          <w:sz w:val="18"/>
          <w:rtl/>
        </w:rPr>
        <w:t>, עיין שם</w:t>
      </w:r>
      <w:r>
        <w:rPr>
          <w:rFonts w:hint="cs"/>
          <w:rtl/>
        </w:rPr>
        <w:t>". ו</w:t>
      </w:r>
      <w:r>
        <w:rPr>
          <w:rtl/>
        </w:rPr>
        <w:t>בתפארת ישראל ר"פ לא [תסב:]</w:t>
      </w:r>
      <w:r>
        <w:rPr>
          <w:rFonts w:hint="cs"/>
          <w:rtl/>
        </w:rPr>
        <w:t xml:space="preserve"> כתב</w:t>
      </w:r>
      <w:r>
        <w:rPr>
          <w:rtl/>
        </w:rPr>
        <w:t>: "כי כן הדבר שהוא יוצא מן הש</w:t>
      </w:r>
      <w:r>
        <w:rPr>
          <w:rFonts w:hint="cs"/>
          <w:rtl/>
        </w:rPr>
        <w:t xml:space="preserve">ם </w:t>
      </w:r>
      <w:r>
        <w:rPr>
          <w:rtl/>
        </w:rPr>
        <w:t>ית</w:t>
      </w:r>
      <w:r>
        <w:rPr>
          <w:rFonts w:hint="cs"/>
          <w:rtl/>
        </w:rPr>
        <w:t>ברך</w:t>
      </w:r>
      <w:r>
        <w:rPr>
          <w:rtl/>
        </w:rPr>
        <w:t xml:space="preserve"> בעוה"ז הוא מתחלק לשבעים, כמו שהם שבעים אומות, והלשונות הם שבעים לשון... שמן הש</w:t>
      </w:r>
      <w:r>
        <w:rPr>
          <w:rFonts w:hint="cs"/>
          <w:rtl/>
        </w:rPr>
        <w:t xml:space="preserve">ם </w:t>
      </w:r>
      <w:r>
        <w:rPr>
          <w:rtl/>
        </w:rPr>
        <w:t>ית</w:t>
      </w:r>
      <w:r>
        <w:rPr>
          <w:rFonts w:hint="cs"/>
          <w:rtl/>
        </w:rPr>
        <w:t>ברך</w:t>
      </w:r>
      <w:r>
        <w:rPr>
          <w:rtl/>
        </w:rPr>
        <w:t xml:space="preserve"> שהוא אחד מתחייב הריבוי. הפך מה שאומרים הפילוסופים כי מן האחד לא יבוא הריבוי... אבל מן השי"ת שהוא אחד יבוא הריבוי, כאשר הריבוי הוא מתדמה לאחד". </w:t>
      </w:r>
      <w:r>
        <w:rPr>
          <w:rFonts w:hint="cs"/>
          <w:rtl/>
        </w:rPr>
        <w:t>וכן הוא ב</w:t>
      </w:r>
      <w:r>
        <w:rPr>
          <w:rtl/>
        </w:rPr>
        <w:t>נצח ישראל פ"ג [מ</w:t>
      </w:r>
      <w:r>
        <w:rPr>
          <w:rFonts w:hint="cs"/>
          <w:rtl/>
        </w:rPr>
        <w:t>ג.</w:t>
      </w:r>
      <w:r>
        <w:rPr>
          <w:rtl/>
        </w:rPr>
        <w:t>]</w:t>
      </w:r>
      <w:r>
        <w:rPr>
          <w:rFonts w:hint="cs"/>
          <w:rtl/>
        </w:rPr>
        <w:t xml:space="preserve">, </w:t>
      </w:r>
      <w:r>
        <w:rPr>
          <w:rFonts w:ascii="Courier New" w:hAnsi="Courier New"/>
          <w:rtl/>
        </w:rPr>
        <w:t>דרשת שבת הגדול [סוף קצד:]</w:t>
      </w:r>
      <w:r>
        <w:rPr>
          <w:rFonts w:ascii="Courier New" w:hAnsi="Courier New" w:hint="cs"/>
          <w:rtl/>
        </w:rPr>
        <w:t xml:space="preserve">, </w:t>
      </w:r>
      <w:r>
        <w:rPr>
          <w:rFonts w:ascii="Courier New" w:hAnsi="Courier New"/>
          <w:rtl/>
        </w:rPr>
        <w:t>ח"א לסנהדרין לח. [ג, קמח:]</w:t>
      </w:r>
      <w:r>
        <w:rPr>
          <w:rFonts w:ascii="Courier New" w:hAnsi="Courier New" w:hint="cs"/>
          <w:rtl/>
        </w:rPr>
        <w:t>, ועוד.</w:t>
      </w:r>
      <w:r>
        <w:rPr>
          <w:rFonts w:hint="cs"/>
          <w:rtl/>
        </w:rPr>
        <w:t xml:space="preserve"> @</w:t>
      </w:r>
      <w:r w:rsidRPr="084967B6">
        <w:rPr>
          <w:rFonts w:hint="cs"/>
          <w:b/>
          <w:bCs/>
          <w:rtl/>
        </w:rPr>
        <w:t>וכאמור להלן פ"ס</w:t>
      </w:r>
      <w:r>
        <w:rPr>
          <w:rFonts w:hint="cs"/>
          <w:rtl/>
        </w:rPr>
        <w:t>^ כתב "</w:t>
      </w:r>
      <w:r>
        <w:rPr>
          <w:rtl/>
        </w:rPr>
        <w:t>ויותר מזה</w:t>
      </w:r>
      <w:r>
        <w:rPr>
          <w:rFonts w:hint="cs"/>
          <w:rtl/>
        </w:rPr>
        <w:t>,</w:t>
      </w:r>
      <w:r>
        <w:rPr>
          <w:rtl/>
        </w:rPr>
        <w:t xml:space="preserve"> </w:t>
      </w:r>
      <w:r w:rsidRPr="084967B6">
        <w:rPr>
          <w:rtl/>
        </w:rPr>
        <w:t>כי הפך הדבר מה שחשבו</w:t>
      </w:r>
      <w:r>
        <w:rPr>
          <w:rFonts w:hint="cs"/>
          <w:rtl/>
        </w:rPr>
        <w:t>;</w:t>
      </w:r>
      <w:r>
        <w:rPr>
          <w:rtl/>
        </w:rPr>
        <w:t xml:space="preserve"> כי הם אמרו כי מן האחד לא יבואו פעולות הפכים</w:t>
      </w:r>
      <w:r>
        <w:rPr>
          <w:rFonts w:hint="cs"/>
          <w:rtl/>
        </w:rPr>
        <w:t>.</w:t>
      </w:r>
      <w:r>
        <w:rPr>
          <w:rtl/>
        </w:rPr>
        <w:t xml:space="preserve"> הדבר ה</w:t>
      </w:r>
      <w:r w:rsidRPr="08DA5DD2">
        <w:rPr>
          <w:sz w:val="18"/>
          <w:rtl/>
        </w:rPr>
        <w:t>וא הפך זה</w:t>
      </w:r>
      <w:r w:rsidRPr="08DA5DD2">
        <w:rPr>
          <w:rFonts w:hint="cs"/>
          <w:sz w:val="18"/>
          <w:rtl/>
        </w:rPr>
        <w:t>". אמנם לשונו כאן לא משמע עד כדי כך</w:t>
      </w:r>
      <w:r>
        <w:rPr>
          <w:rFonts w:hint="cs"/>
          <w:sz w:val="18"/>
          <w:rtl/>
        </w:rPr>
        <w:t xml:space="preserve"> [שהוא איפכא מסתברא]</w:t>
      </w:r>
      <w:r w:rsidRPr="08DA5DD2">
        <w:rPr>
          <w:rFonts w:hint="cs"/>
          <w:sz w:val="18"/>
          <w:rtl/>
        </w:rPr>
        <w:t>, שכתב כאן "</w:t>
      </w:r>
      <w:r w:rsidRPr="08DA5DD2">
        <w:rPr>
          <w:rStyle w:val="LatinChar"/>
          <w:sz w:val="18"/>
          <w:rtl/>
          <w:lang w:val="en-GB"/>
        </w:rPr>
        <w:t>הוא יתברך אחד ומיוחד</w:t>
      </w:r>
      <w:r w:rsidRPr="08DA5DD2">
        <w:rPr>
          <w:rStyle w:val="LatinChar"/>
          <w:rFonts w:hint="cs"/>
          <w:sz w:val="18"/>
          <w:rtl/>
          <w:lang w:val="en-GB"/>
        </w:rPr>
        <w:t>,</w:t>
      </w:r>
      <w:r w:rsidRPr="08DA5DD2">
        <w:rPr>
          <w:rStyle w:val="LatinChar"/>
          <w:sz w:val="18"/>
          <w:rtl/>
          <w:lang w:val="en-GB"/>
        </w:rPr>
        <w:t xml:space="preserve"> כמו שהורה לנו בהוציא אותנו ממצרים</w:t>
      </w:r>
      <w:r w:rsidRPr="08DA5DD2">
        <w:rPr>
          <w:rStyle w:val="LatinChar"/>
          <w:rFonts w:hint="cs"/>
          <w:sz w:val="18"/>
          <w:rtl/>
          <w:lang w:val="en-GB"/>
        </w:rPr>
        <w:t>,</w:t>
      </w:r>
      <w:r w:rsidRPr="08DA5DD2">
        <w:rPr>
          <w:rStyle w:val="LatinChar"/>
          <w:sz w:val="18"/>
          <w:rtl/>
          <w:lang w:val="en-GB"/>
        </w:rPr>
        <w:t xml:space="preserve"> ונודע אחדותו בעולם, </w:t>
      </w:r>
      <w:r>
        <w:rPr>
          <w:rStyle w:val="LatinChar"/>
          <w:rFonts w:hint="cs"/>
          <w:sz w:val="18"/>
          <w:rtl/>
          <w:lang w:val="en-GB"/>
        </w:rPr>
        <w:t>&amp;</w:t>
      </w:r>
      <w:r w:rsidRPr="08DA5DD2">
        <w:rPr>
          <w:rStyle w:val="LatinChar"/>
          <w:b/>
          <w:bCs/>
          <w:sz w:val="18"/>
          <w:rtl/>
          <w:lang w:val="en-GB"/>
        </w:rPr>
        <w:t>מכל מקום</w:t>
      </w:r>
      <w:r>
        <w:rPr>
          <w:rStyle w:val="LatinChar"/>
          <w:rFonts w:hint="cs"/>
          <w:sz w:val="18"/>
          <w:rtl/>
          <w:lang w:val="en-GB"/>
        </w:rPr>
        <w:t>^</w:t>
      </w:r>
      <w:r w:rsidRPr="08DA5DD2">
        <w:rPr>
          <w:rStyle w:val="LatinChar"/>
          <w:sz w:val="18"/>
          <w:rtl/>
          <w:lang w:val="en-GB"/>
        </w:rPr>
        <w:t xml:space="preserve"> הוא פועל פעולות הפכיות</w:t>
      </w:r>
      <w:r>
        <w:rPr>
          <w:rFonts w:hint="cs"/>
          <w:rtl/>
        </w:rPr>
        <w:t xml:space="preserve">". והתיבות "מכל מקום" אינן מורות שאדרבה כך צריך להיות, אלא יותר משמע ש"עם כל זה" הוא פועל פעולות הפכיות. וראה להלן הערות 118, 196. ויל"ע בזה. </w:t>
      </w:r>
    </w:p>
  </w:footnote>
  <w:footnote w:id="18">
    <w:p w:rsidR="08C43F95" w:rsidRDefault="08C43F95" w:rsidP="08054BC9">
      <w:pPr>
        <w:pStyle w:val="FootnoteText"/>
        <w:rPr>
          <w:rFonts w:hint="cs"/>
          <w:rtl/>
        </w:rPr>
      </w:pPr>
      <w:r>
        <w:rPr>
          <w:rtl/>
        </w:rPr>
        <w:t>&lt;</w:t>
      </w:r>
      <w:r>
        <w:rPr>
          <w:rStyle w:val="FootnoteReference"/>
        </w:rPr>
        <w:footnoteRef/>
      </w:r>
      <w:r>
        <w:rPr>
          <w:rtl/>
        </w:rPr>
        <w:t>&gt;</w:t>
      </w:r>
      <w:r>
        <w:rPr>
          <w:rFonts w:hint="cs"/>
          <w:rtl/>
        </w:rPr>
        <w:t xml:space="preserve"> בסמוך יבאר כיצד מצה ומרור מורים על גאולה ושעבוד.</w:t>
      </w:r>
    </w:p>
  </w:footnote>
  <w:footnote w:id="19">
    <w:p w:rsidR="08C43F95" w:rsidRDefault="08C43F95" w:rsidP="08686570">
      <w:pPr>
        <w:pStyle w:val="FootnoteText"/>
        <w:rPr>
          <w:rFonts w:hint="cs"/>
          <w:rtl/>
        </w:rPr>
      </w:pPr>
      <w:r>
        <w:rPr>
          <w:rtl/>
        </w:rPr>
        <w:t>&lt;</w:t>
      </w:r>
      <w:r>
        <w:rPr>
          <w:rStyle w:val="FootnoteReference"/>
        </w:rPr>
        <w:footnoteRef/>
      </w:r>
      <w:r>
        <w:rPr>
          <w:rtl/>
        </w:rPr>
        <w:t>&gt;</w:t>
      </w:r>
      <w:r>
        <w:rPr>
          <w:rFonts w:hint="cs"/>
          <w:rtl/>
        </w:rPr>
        <w:t xml:space="preserve"> לשונו להלן </w:t>
      </w:r>
      <w:r>
        <w:rPr>
          <w:rtl/>
        </w:rPr>
        <w:t>פמ"ז: "כי מה שהיה משנה השם יתברך הים ליבשה, שהוא דבר אל הפכו, בזה נראה כי הוא יתברך בידו הכל, ואין חוץ ממנו. וזה כי כאשר אחד מושל על דבר אחד, הנה אין בידו הכל, רק דבר אחד פרטי. אבל כאשר הוא מושל על דבר והפכו, שהיה משנה המים ליבשה, הרי ברשותו הים, כיון שמשל עליו, ובידו היבשה, כיון שעשה הים יבשה, והרי אין בידו דבר אחד פרטי. וההפכים במה שהם הפכים אין להם שייכות זה אל זה כלל, שתאמר שהוא מושל על ענין אחד, רק נראה שהכל ברשותו, ואין חוץ ממנו. ולפיכך הוא יתברך בלבד מושל על ההפכים שהם בעולם"</w:t>
      </w:r>
      <w:r>
        <w:rPr>
          <w:rFonts w:hint="cs"/>
          <w:rtl/>
        </w:rPr>
        <w:t>. ובדר"ח פ"ה מט"ז [</w:t>
      </w:r>
      <w:r w:rsidRPr="087F67FA">
        <w:rPr>
          <w:rFonts w:hint="cs"/>
          <w:sz w:val="18"/>
          <w:rtl/>
        </w:rPr>
        <w:t>שצו.]</w:t>
      </w:r>
      <w:r>
        <w:rPr>
          <w:rFonts w:hint="cs"/>
          <w:sz w:val="18"/>
          <w:rtl/>
        </w:rPr>
        <w:t xml:space="preserve"> כתב</w:t>
      </w:r>
      <w:r w:rsidRPr="087F67FA">
        <w:rPr>
          <w:rFonts w:hint="cs"/>
          <w:sz w:val="18"/>
          <w:rtl/>
        </w:rPr>
        <w:t>: "</w:t>
      </w:r>
      <w:r w:rsidRPr="087F67FA">
        <w:rPr>
          <w:sz w:val="18"/>
          <w:rtl/>
          <w:lang w:val="en-US"/>
        </w:rPr>
        <w:t>כי הוא יתעלה ויתברך הוא המאחד שני הפכים</w:t>
      </w:r>
      <w:r w:rsidRPr="087F67FA">
        <w:rPr>
          <w:rFonts w:hint="cs"/>
          <w:sz w:val="18"/>
          <w:rtl/>
          <w:lang w:val="en-US"/>
        </w:rPr>
        <w:t>.</w:t>
      </w:r>
      <w:r w:rsidRPr="087F67FA">
        <w:rPr>
          <w:sz w:val="18"/>
          <w:rtl/>
          <w:lang w:val="en-US"/>
        </w:rPr>
        <w:t xml:space="preserve"> כי אף אם מחולקים והפכים הם בעצמם</w:t>
      </w:r>
      <w:r w:rsidRPr="087F67FA">
        <w:rPr>
          <w:rFonts w:hint="cs"/>
          <w:sz w:val="18"/>
          <w:rtl/>
          <w:lang w:val="en-US"/>
        </w:rPr>
        <w:t>,</w:t>
      </w:r>
      <w:r w:rsidRPr="087F67FA">
        <w:rPr>
          <w:sz w:val="18"/>
          <w:rtl/>
          <w:lang w:val="en-US"/>
        </w:rPr>
        <w:t xml:space="preserve"> מכל מקום מצד הש</w:t>
      </w:r>
      <w:r w:rsidRPr="087F67FA">
        <w:rPr>
          <w:rFonts w:hint="cs"/>
          <w:sz w:val="18"/>
          <w:rtl/>
          <w:lang w:val="en-US"/>
        </w:rPr>
        <w:t>ם יתברך</w:t>
      </w:r>
      <w:r w:rsidRPr="087F67FA">
        <w:rPr>
          <w:sz w:val="18"/>
          <w:rtl/>
          <w:lang w:val="en-US"/>
        </w:rPr>
        <w:t xml:space="preserve"> הם מתאחדים</w:t>
      </w:r>
      <w:r w:rsidRPr="087F67FA">
        <w:rPr>
          <w:rFonts w:hint="cs"/>
          <w:sz w:val="18"/>
          <w:rtl/>
          <w:lang w:val="en-US"/>
        </w:rPr>
        <w:t>,</w:t>
      </w:r>
      <w:r w:rsidRPr="087F67FA">
        <w:rPr>
          <w:sz w:val="18"/>
          <w:rtl/>
          <w:lang w:val="en-US"/>
        </w:rPr>
        <w:t xml:space="preserve"> כי הוא יתברך שהוא אחד</w:t>
      </w:r>
      <w:r w:rsidRPr="087F67FA">
        <w:rPr>
          <w:rFonts w:hint="cs"/>
          <w:sz w:val="18"/>
          <w:rtl/>
          <w:lang w:val="en-US"/>
        </w:rPr>
        <w:t>,</w:t>
      </w:r>
      <w:r w:rsidRPr="087F67FA">
        <w:rPr>
          <w:sz w:val="18"/>
          <w:rtl/>
          <w:lang w:val="en-US"/>
        </w:rPr>
        <w:t xml:space="preserve"> הוא סבה לשני הפכים</w:t>
      </w:r>
      <w:r w:rsidRPr="087F67FA">
        <w:rPr>
          <w:rFonts w:hint="cs"/>
          <w:sz w:val="18"/>
          <w:rtl/>
          <w:lang w:val="en-US"/>
        </w:rPr>
        <w:t>.</w:t>
      </w:r>
      <w:r w:rsidRPr="087F67FA">
        <w:rPr>
          <w:sz w:val="18"/>
          <w:rtl/>
          <w:lang w:val="en-US"/>
        </w:rPr>
        <w:t xml:space="preserve"> ומה שהוא סבה לשני הפכים דבר זה בעצמו אחדותו יתברך</w:t>
      </w:r>
      <w:r w:rsidRPr="087F67FA">
        <w:rPr>
          <w:rFonts w:hint="cs"/>
          <w:sz w:val="18"/>
          <w:rtl/>
          <w:lang w:val="en-US"/>
        </w:rPr>
        <w:t>.</w:t>
      </w:r>
      <w:r w:rsidRPr="087F67FA">
        <w:rPr>
          <w:sz w:val="18"/>
          <w:rtl/>
          <w:lang w:val="en-US"/>
        </w:rPr>
        <w:t xml:space="preserve"> שאם לא היה הוא סבה רק לדבר אחד</w:t>
      </w:r>
      <w:r w:rsidRPr="087F67FA">
        <w:rPr>
          <w:rFonts w:hint="cs"/>
          <w:sz w:val="18"/>
          <w:rtl/>
          <w:lang w:val="en-US"/>
        </w:rPr>
        <w:t>,</w:t>
      </w:r>
      <w:r w:rsidRPr="087F67FA">
        <w:rPr>
          <w:sz w:val="18"/>
          <w:rtl/>
          <w:lang w:val="en-US"/>
        </w:rPr>
        <w:t xml:space="preserve"> כא</w:t>
      </w:r>
      <w:r w:rsidRPr="087F67FA">
        <w:rPr>
          <w:rFonts w:hint="cs"/>
          <w:sz w:val="18"/>
          <w:rtl/>
          <w:lang w:val="en-US"/>
        </w:rPr>
        <w:t>י</w:t>
      </w:r>
      <w:r w:rsidRPr="087F67FA">
        <w:rPr>
          <w:sz w:val="18"/>
          <w:rtl/>
          <w:lang w:val="en-US"/>
        </w:rPr>
        <w:t>לו תאמר שהוא סבה לאש, ואם כן חס ושלום יש עוד סבה להפך האש</w:t>
      </w:r>
      <w:r w:rsidRPr="087F67FA">
        <w:rPr>
          <w:rFonts w:hint="cs"/>
          <w:sz w:val="18"/>
          <w:rtl/>
          <w:lang w:val="en-US"/>
        </w:rPr>
        <w:t>,</w:t>
      </w:r>
      <w:r w:rsidRPr="087F67FA">
        <w:rPr>
          <w:sz w:val="18"/>
          <w:rtl/>
          <w:lang w:val="en-US"/>
        </w:rPr>
        <w:t xml:space="preserve"> הם המים</w:t>
      </w:r>
      <w:r w:rsidRPr="087F67FA">
        <w:rPr>
          <w:rFonts w:hint="cs"/>
          <w:sz w:val="18"/>
          <w:rtl/>
          <w:lang w:val="en-US"/>
        </w:rPr>
        <w:t>,</w:t>
      </w:r>
      <w:r w:rsidRPr="087F67FA">
        <w:rPr>
          <w:sz w:val="18"/>
          <w:rtl/>
          <w:lang w:val="en-US"/>
        </w:rPr>
        <w:t xml:space="preserve"> שהם הפך האש. ומפני כי הוא יתברך סבה להפכים, הוא יתברך אחד</w:t>
      </w:r>
      <w:r w:rsidRPr="087F67FA">
        <w:rPr>
          <w:rFonts w:hint="cs"/>
          <w:sz w:val="18"/>
          <w:rtl/>
          <w:lang w:val="en-US"/>
        </w:rPr>
        <w:t>,</w:t>
      </w:r>
      <w:r w:rsidRPr="087F67FA">
        <w:rPr>
          <w:sz w:val="18"/>
          <w:rtl/>
          <w:lang w:val="en-US"/>
        </w:rPr>
        <w:t xml:space="preserve"> שהרי אין זולתו</w:t>
      </w:r>
      <w:r w:rsidRPr="087F67FA">
        <w:rPr>
          <w:rFonts w:hint="cs"/>
          <w:sz w:val="18"/>
          <w:rtl/>
          <w:lang w:val="en-US"/>
        </w:rPr>
        <w:t>,</w:t>
      </w:r>
      <w:r w:rsidRPr="087F67FA">
        <w:rPr>
          <w:sz w:val="18"/>
          <w:rtl/>
          <w:lang w:val="en-US"/>
        </w:rPr>
        <w:t xml:space="preserve"> כי הוא סבה אל הכל</w:t>
      </w:r>
      <w:r w:rsidRPr="087F67FA">
        <w:rPr>
          <w:rFonts w:hint="cs"/>
          <w:sz w:val="18"/>
          <w:rtl/>
          <w:lang w:val="en-US"/>
        </w:rPr>
        <w:t>,</w:t>
      </w:r>
      <w:r w:rsidRPr="087F67FA">
        <w:rPr>
          <w:sz w:val="18"/>
          <w:rtl/>
          <w:lang w:val="en-US"/>
        </w:rPr>
        <w:t xml:space="preserve"> ואף אם הם הפכים, והרי בשביל ההפכים אשר הוא סבה להם הוא יתברך אחד. ודבר זה בארנו במקומות הרבה בספר גבור</w:t>
      </w:r>
      <w:r w:rsidRPr="087F67FA">
        <w:rPr>
          <w:rFonts w:hint="cs"/>
          <w:sz w:val="18"/>
          <w:rtl/>
          <w:lang w:val="en-US"/>
        </w:rPr>
        <w:t>ו</w:t>
      </w:r>
      <w:r w:rsidRPr="087F67FA">
        <w:rPr>
          <w:sz w:val="18"/>
          <w:rtl/>
          <w:lang w:val="en-US"/>
        </w:rPr>
        <w:t>ת השם, כי הש</w:t>
      </w:r>
      <w:r w:rsidRPr="087F67FA">
        <w:rPr>
          <w:rFonts w:hint="cs"/>
          <w:sz w:val="18"/>
          <w:rtl/>
          <w:lang w:val="en-US"/>
        </w:rPr>
        <w:t>ם יתברך</w:t>
      </w:r>
      <w:r w:rsidRPr="087F67FA">
        <w:rPr>
          <w:sz w:val="18"/>
          <w:rtl/>
          <w:lang w:val="en-US"/>
        </w:rPr>
        <w:t xml:space="preserve"> שהוא אחד</w:t>
      </w:r>
      <w:r w:rsidRPr="087F67FA">
        <w:rPr>
          <w:rFonts w:hint="cs"/>
          <w:sz w:val="18"/>
          <w:rtl/>
          <w:lang w:val="en-US"/>
        </w:rPr>
        <w:t>,</w:t>
      </w:r>
      <w:r w:rsidRPr="087F67FA">
        <w:rPr>
          <w:sz w:val="18"/>
          <w:rtl/>
          <w:lang w:val="en-US"/>
        </w:rPr>
        <w:t xml:space="preserve"> הוא סבה להפכים</w:t>
      </w:r>
      <w:r>
        <w:rPr>
          <w:rFonts w:hint="cs"/>
          <w:rtl/>
        </w:rPr>
        <w:t>". @</w:t>
      </w:r>
      <w:r w:rsidRPr="08794C7B">
        <w:rPr>
          <w:rFonts w:hint="cs"/>
          <w:b/>
          <w:bCs/>
          <w:rtl/>
        </w:rPr>
        <w:t>ובנתיב גמילות חסדים</w:t>
      </w:r>
      <w:r>
        <w:rPr>
          <w:rFonts w:hint="cs"/>
          <w:rtl/>
        </w:rPr>
        <w:t>^ פ"ד הביא את דברי הגמרא [ברכות ו:] שהמשמח חתן וכלה כאילו הקריב תודה, וכתב שם [א, קסב.] לבאר: "</w:t>
      </w:r>
      <w:r>
        <w:rPr>
          <w:rtl/>
        </w:rPr>
        <w:t>ומה שאמר כאילו הקריב תודה, פירוש כי התודה כאשר השם יתב</w:t>
      </w:r>
      <w:r>
        <w:rPr>
          <w:rFonts w:hint="cs"/>
          <w:rtl/>
        </w:rPr>
        <w:t>רך</w:t>
      </w:r>
      <w:r>
        <w:rPr>
          <w:rtl/>
        </w:rPr>
        <w:t xml:space="preserve"> עשה לו נס</w:t>
      </w:r>
      <w:r>
        <w:rPr>
          <w:rFonts w:hint="cs"/>
          <w:rtl/>
        </w:rPr>
        <w:t xml:space="preserve">... </w:t>
      </w:r>
      <w:r>
        <w:rPr>
          <w:rtl/>
        </w:rPr>
        <w:t>מורה כי הוא יתב</w:t>
      </w:r>
      <w:r>
        <w:rPr>
          <w:rFonts w:hint="cs"/>
          <w:rtl/>
        </w:rPr>
        <w:t>רך</w:t>
      </w:r>
      <w:r>
        <w:rPr>
          <w:rtl/>
        </w:rPr>
        <w:t xml:space="preserve"> אחד בעולמו</w:t>
      </w:r>
      <w:r>
        <w:rPr>
          <w:rFonts w:hint="cs"/>
          <w:rtl/>
        </w:rPr>
        <w:t xml:space="preserve">... </w:t>
      </w:r>
      <w:r>
        <w:rPr>
          <w:rtl/>
        </w:rPr>
        <w:t>ולכך יש להקריב אליו חמץ ומצה</w:t>
      </w:r>
      <w:r>
        <w:rPr>
          <w:rFonts w:hint="cs"/>
          <w:rtl/>
        </w:rPr>
        <w:t xml:space="preserve"> [רש"י ויקרא ז, יב]</w:t>
      </w:r>
      <w:r>
        <w:rPr>
          <w:rtl/>
        </w:rPr>
        <w:t>, כלו</w:t>
      </w:r>
      <w:r>
        <w:rPr>
          <w:rFonts w:hint="cs"/>
          <w:rtl/>
        </w:rPr>
        <w:t>מר</w:t>
      </w:r>
      <w:r>
        <w:rPr>
          <w:rtl/>
        </w:rPr>
        <w:t xml:space="preserve"> שראוי להקריב אליו ההפכים</w:t>
      </w:r>
      <w:r>
        <w:rPr>
          <w:rFonts w:hint="cs"/>
          <w:rtl/>
        </w:rPr>
        <w:t>,</w:t>
      </w:r>
      <w:r>
        <w:rPr>
          <w:rtl/>
        </w:rPr>
        <w:t xml:space="preserve"> במה שהוא אחד</w:t>
      </w:r>
      <w:r>
        <w:rPr>
          <w:rFonts w:hint="cs"/>
          <w:rtl/>
        </w:rPr>
        <w:t>,</w:t>
      </w:r>
      <w:r>
        <w:rPr>
          <w:rtl/>
        </w:rPr>
        <w:t xml:space="preserve"> ומי שהוא אחד כולל הכל</w:t>
      </w:r>
      <w:r>
        <w:rPr>
          <w:rFonts w:hint="cs"/>
          <w:rtl/>
        </w:rPr>
        <w:t>,</w:t>
      </w:r>
      <w:r>
        <w:rPr>
          <w:rtl/>
        </w:rPr>
        <w:t xml:space="preserve"> אף שני ההפכים</w:t>
      </w:r>
      <w:r>
        <w:rPr>
          <w:rFonts w:hint="cs"/>
          <w:rtl/>
        </w:rPr>
        <w:t>.</w:t>
      </w:r>
      <w:r>
        <w:rPr>
          <w:rtl/>
        </w:rPr>
        <w:t xml:space="preserve"> כי המלאכים</w:t>
      </w:r>
      <w:r>
        <w:rPr>
          <w:rFonts w:hint="cs"/>
          <w:rtl/>
        </w:rPr>
        <w:t>,</w:t>
      </w:r>
      <w:r>
        <w:rPr>
          <w:rtl/>
        </w:rPr>
        <w:t xml:space="preserve"> מיכאל ממונה על מים</w:t>
      </w:r>
      <w:r>
        <w:rPr>
          <w:rFonts w:hint="cs"/>
          <w:rtl/>
        </w:rPr>
        <w:t>,</w:t>
      </w:r>
      <w:r>
        <w:rPr>
          <w:rtl/>
        </w:rPr>
        <w:t xml:space="preserve"> וגבריאל על אש</w:t>
      </w:r>
      <w:r>
        <w:rPr>
          <w:rFonts w:hint="cs"/>
          <w:rtl/>
        </w:rPr>
        <w:t xml:space="preserve"> [במדב"ר יב, ח],</w:t>
      </w:r>
      <w:r>
        <w:rPr>
          <w:rtl/>
        </w:rPr>
        <w:t xml:space="preserve"> ולכך אין אחד </w:t>
      </w:r>
      <w:r>
        <w:rPr>
          <w:rFonts w:hint="cs"/>
          <w:rtl/>
        </w:rPr>
        <w:t xml:space="preserve">[שהוא] </w:t>
      </w:r>
      <w:r>
        <w:rPr>
          <w:rtl/>
        </w:rPr>
        <w:t>הכל</w:t>
      </w:r>
      <w:r>
        <w:rPr>
          <w:rFonts w:hint="cs"/>
          <w:rtl/>
        </w:rPr>
        <w:t>.</w:t>
      </w:r>
      <w:r>
        <w:rPr>
          <w:rtl/>
        </w:rPr>
        <w:t xml:space="preserve"> אבל השם יתברך הוא מושל על ההפכים</w:t>
      </w:r>
      <w:r>
        <w:rPr>
          <w:rFonts w:hint="cs"/>
          <w:rtl/>
        </w:rPr>
        <w:t>,</w:t>
      </w:r>
      <w:r>
        <w:rPr>
          <w:rtl/>
        </w:rPr>
        <w:t xml:space="preserve"> ולכך מקריבין אליו ההפכים</w:t>
      </w:r>
      <w:r>
        <w:rPr>
          <w:rFonts w:hint="cs"/>
          <w:rtl/>
        </w:rPr>
        <w:t>.</w:t>
      </w:r>
      <w:r>
        <w:rPr>
          <w:rtl/>
        </w:rPr>
        <w:t xml:space="preserve"> וזה מורה שהוא אחד</w:t>
      </w:r>
      <w:r>
        <w:rPr>
          <w:rFonts w:hint="cs"/>
          <w:rtl/>
        </w:rPr>
        <w:t xml:space="preserve">. ודבר זה בארנו בחבור גבורות השם. </w:t>
      </w:r>
      <w:r>
        <w:rPr>
          <w:rtl/>
        </w:rPr>
        <w:t>וזה שמשמח חתן וכלה</w:t>
      </w:r>
      <w:r>
        <w:rPr>
          <w:rFonts w:hint="cs"/>
          <w:rtl/>
        </w:rPr>
        <w:t>,</w:t>
      </w:r>
      <w:r>
        <w:rPr>
          <w:rtl/>
        </w:rPr>
        <w:t xml:space="preserve"> אשר חתן וכלה זכר ונקבה</w:t>
      </w:r>
      <w:r>
        <w:rPr>
          <w:rFonts w:hint="cs"/>
          <w:rtl/>
        </w:rPr>
        <w:t>,</w:t>
      </w:r>
      <w:r>
        <w:rPr>
          <w:rtl/>
        </w:rPr>
        <w:t xml:space="preserve"> גם כן הם הפכים, והש</w:t>
      </w:r>
      <w:r>
        <w:rPr>
          <w:rFonts w:hint="cs"/>
          <w:rtl/>
        </w:rPr>
        <w:t>ם יתברך</w:t>
      </w:r>
      <w:r>
        <w:rPr>
          <w:rtl/>
        </w:rPr>
        <w:t xml:space="preserve"> מאחד אותם</w:t>
      </w:r>
      <w:r>
        <w:rPr>
          <w:rFonts w:hint="cs"/>
          <w:rtl/>
        </w:rPr>
        <w:t>.</w:t>
      </w:r>
      <w:r>
        <w:rPr>
          <w:rtl/>
        </w:rPr>
        <w:t xml:space="preserve"> שהרי היו"ד הוא באיש</w:t>
      </w:r>
      <w:r>
        <w:rPr>
          <w:rFonts w:hint="cs"/>
          <w:rtl/>
        </w:rPr>
        <w:t>,</w:t>
      </w:r>
      <w:r>
        <w:rPr>
          <w:rtl/>
        </w:rPr>
        <w:t xml:space="preserve"> והה"א באשה </w:t>
      </w:r>
      <w:r>
        <w:rPr>
          <w:rFonts w:hint="cs"/>
          <w:rtl/>
        </w:rPr>
        <w:t xml:space="preserve">[רש"י סוטה יז.], </w:t>
      </w:r>
      <w:r>
        <w:rPr>
          <w:rtl/>
        </w:rPr>
        <w:t>לומר כי השם מחבר אותם אשר הם הפכים</w:t>
      </w:r>
      <w:r>
        <w:rPr>
          <w:rFonts w:hint="cs"/>
          <w:rtl/>
        </w:rPr>
        <w:t>.</w:t>
      </w:r>
      <w:r>
        <w:rPr>
          <w:rtl/>
        </w:rPr>
        <w:t xml:space="preserve"> ודבר זה נחשב כמו הקרבת תודה. כי החמץ והמצה שהם הפכים</w:t>
      </w:r>
      <w:r>
        <w:rPr>
          <w:rFonts w:hint="cs"/>
          <w:rtl/>
        </w:rPr>
        <w:t>,</w:t>
      </w:r>
      <w:r>
        <w:rPr>
          <w:rtl/>
        </w:rPr>
        <w:t xml:space="preserve"> כאשר מקריבין אותם אל הש</w:t>
      </w:r>
      <w:r>
        <w:rPr>
          <w:rFonts w:hint="cs"/>
          <w:rtl/>
        </w:rPr>
        <w:t>ם יתברך</w:t>
      </w:r>
      <w:r>
        <w:rPr>
          <w:rtl/>
        </w:rPr>
        <w:t xml:space="preserve"> מורה כי הוא ית</w:t>
      </w:r>
      <w:r>
        <w:rPr>
          <w:rFonts w:hint="cs"/>
          <w:rtl/>
        </w:rPr>
        <w:t>ברך</w:t>
      </w:r>
      <w:r>
        <w:rPr>
          <w:rtl/>
        </w:rPr>
        <w:t xml:space="preserve"> אחד</w:t>
      </w:r>
      <w:r>
        <w:rPr>
          <w:rFonts w:hint="cs"/>
          <w:rtl/>
        </w:rPr>
        <w:t>.</w:t>
      </w:r>
      <w:r>
        <w:rPr>
          <w:rtl/>
        </w:rPr>
        <w:t xml:space="preserve"> וכן כאשר משמח חתן וכלה</w:t>
      </w:r>
      <w:r>
        <w:rPr>
          <w:rFonts w:hint="cs"/>
          <w:rtl/>
        </w:rPr>
        <w:t>,</w:t>
      </w:r>
      <w:r>
        <w:rPr>
          <w:rtl/>
        </w:rPr>
        <w:t xml:space="preserve"> ובזה הזיווג שהם הפכים הוא אחד על ידי הש</w:t>
      </w:r>
      <w:r>
        <w:rPr>
          <w:rFonts w:hint="cs"/>
          <w:rtl/>
        </w:rPr>
        <w:t>ם יתברך,</w:t>
      </w:r>
      <w:r>
        <w:rPr>
          <w:rtl/>
        </w:rPr>
        <w:t xml:space="preserve"> אשר הוא מאחד אותם</w:t>
      </w:r>
      <w:r>
        <w:rPr>
          <w:rFonts w:hint="cs"/>
          <w:rtl/>
        </w:rPr>
        <w:t>,</w:t>
      </w:r>
      <w:r>
        <w:rPr>
          <w:rtl/>
        </w:rPr>
        <w:t xml:space="preserve"> ובזה הש</w:t>
      </w:r>
      <w:r>
        <w:rPr>
          <w:rFonts w:hint="cs"/>
          <w:rtl/>
        </w:rPr>
        <w:t>ם יתברך</w:t>
      </w:r>
      <w:r>
        <w:rPr>
          <w:rtl/>
        </w:rPr>
        <w:t xml:space="preserve"> הוא אחד</w:t>
      </w:r>
      <w:r>
        <w:rPr>
          <w:rFonts w:hint="cs"/>
          <w:rtl/>
        </w:rPr>
        <w:t>". וראה למעלה פכ"ד הערה 121, פכ"ו הערה 21, ופכ"ז הערה 64.</w:t>
      </w:r>
    </w:p>
  </w:footnote>
  <w:footnote w:id="20">
    <w:p w:rsidR="08C43F95" w:rsidRDefault="08C43F95" w:rsidP="0868797A">
      <w:pPr>
        <w:pStyle w:val="FootnoteText"/>
        <w:rPr>
          <w:rFonts w:hint="cs"/>
        </w:rPr>
      </w:pPr>
      <w:r>
        <w:rPr>
          <w:rtl/>
        </w:rPr>
        <w:t>&lt;</w:t>
      </w:r>
      <w:r>
        <w:rPr>
          <w:rStyle w:val="FootnoteReference"/>
        </w:rPr>
        <w:footnoteRef/>
      </w:r>
      <w:r>
        <w:rPr>
          <w:rtl/>
        </w:rPr>
        <w:t>&gt;</w:t>
      </w:r>
      <w:r>
        <w:rPr>
          <w:rFonts w:hint="cs"/>
          <w:rtl/>
        </w:rPr>
        <w:t xml:space="preserve"> על פי הפסוק [דברים לב, לט] "</w:t>
      </w:r>
      <w:r>
        <w:rPr>
          <w:rtl/>
        </w:rPr>
        <w:t>ראו עתה כי אני אני הוא ואין אל</w:t>
      </w:r>
      <w:r>
        <w:rPr>
          <w:rFonts w:hint="cs"/>
          <w:rtl/>
        </w:rPr>
        <w:t>ה</w:t>
      </w:r>
      <w:r>
        <w:rPr>
          <w:rtl/>
        </w:rPr>
        <w:t>ים עמדי אני אמית ואחיה מחצתי ואני ארפא ואין מידי מציל</w:t>
      </w:r>
      <w:r>
        <w:rPr>
          <w:rFonts w:hint="cs"/>
          <w:rtl/>
        </w:rPr>
        <w:t>". וכן כתב ביטוי זה להלן פ"ס [יובא בהערה הבאה]. ובסוף הספר, ב"הלכות פסח בקצרה", כתב: "</w:t>
      </w:r>
      <w:r>
        <w:rPr>
          <w:rtl/>
        </w:rPr>
        <w:t>ונאכל על מצות ומרורים, גם זה מפני שאשר אליו העבודה הוא אחד לגמרי</w:t>
      </w:r>
      <w:r>
        <w:rPr>
          <w:rFonts w:hint="cs"/>
          <w:rtl/>
        </w:rPr>
        <w:t>,</w:t>
      </w:r>
      <w:r>
        <w:rPr>
          <w:rtl/>
        </w:rPr>
        <w:t xml:space="preserve"> ומי שהוא אחד גמור יש בו כח על שני הפכים</w:t>
      </w:r>
      <w:r>
        <w:rPr>
          <w:rFonts w:hint="cs"/>
          <w:rtl/>
        </w:rPr>
        <w:t>,</w:t>
      </w:r>
      <w:r>
        <w:rPr>
          <w:rtl/>
        </w:rPr>
        <w:t xml:space="preserve"> מפני שהוא כולל הכל</w:t>
      </w:r>
      <w:r>
        <w:rPr>
          <w:rFonts w:hint="cs"/>
          <w:rtl/>
        </w:rPr>
        <w:t>.</w:t>
      </w:r>
      <w:r>
        <w:rPr>
          <w:rtl/>
        </w:rPr>
        <w:t xml:space="preserve"> ולכך נאכל הפסח על מצה ומרור</w:t>
      </w:r>
      <w:r>
        <w:rPr>
          <w:rFonts w:hint="cs"/>
          <w:rtl/>
        </w:rPr>
        <w:t>;</w:t>
      </w:r>
      <w:r>
        <w:rPr>
          <w:rtl/>
        </w:rPr>
        <w:t xml:space="preserve"> המצה הוא בשביל החירות</w:t>
      </w:r>
      <w:r>
        <w:rPr>
          <w:rFonts w:hint="cs"/>
          <w:rtl/>
        </w:rPr>
        <w:t>,</w:t>
      </w:r>
      <w:r>
        <w:rPr>
          <w:rtl/>
        </w:rPr>
        <w:t xml:space="preserve"> המרור הוא בשביל השעבוד</w:t>
      </w:r>
      <w:r>
        <w:rPr>
          <w:rFonts w:hint="cs"/>
          <w:rtl/>
        </w:rPr>
        <w:t>...</w:t>
      </w:r>
      <w:r>
        <w:rPr>
          <w:rtl/>
        </w:rPr>
        <w:t xml:space="preserve"> והם שני דברים הפכים</w:t>
      </w:r>
      <w:r>
        <w:rPr>
          <w:rFonts w:hint="cs"/>
          <w:rtl/>
        </w:rPr>
        <w:t>.</w:t>
      </w:r>
      <w:r>
        <w:rPr>
          <w:rtl/>
        </w:rPr>
        <w:t xml:space="preserve"> שמפני שהוא אחד גמור</w:t>
      </w:r>
      <w:r>
        <w:rPr>
          <w:rFonts w:hint="cs"/>
          <w:rtl/>
        </w:rPr>
        <w:t>,</w:t>
      </w:r>
      <w:r>
        <w:rPr>
          <w:rtl/>
        </w:rPr>
        <w:t xml:space="preserve"> הוא המוחץ והוא הרופא</w:t>
      </w:r>
      <w:r>
        <w:rPr>
          <w:rFonts w:hint="cs"/>
          <w:rtl/>
        </w:rPr>
        <w:t>,</w:t>
      </w:r>
      <w:r>
        <w:rPr>
          <w:rtl/>
        </w:rPr>
        <w:t xml:space="preserve"> וממנו שני הפכים</w:t>
      </w:r>
      <w:r>
        <w:rPr>
          <w:rFonts w:hint="cs"/>
          <w:rtl/>
        </w:rPr>
        <w:t>,</w:t>
      </w:r>
      <w:r>
        <w:rPr>
          <w:rtl/>
        </w:rPr>
        <w:t xml:space="preserve"> דבר זה מ</w:t>
      </w:r>
      <w:r>
        <w:rPr>
          <w:rFonts w:hint="cs"/>
          <w:rtl/>
        </w:rPr>
        <w:t>ִ</w:t>
      </w:r>
      <w:r>
        <w:rPr>
          <w:rtl/>
        </w:rPr>
        <w:t>צ</w:t>
      </w:r>
      <w:r>
        <w:rPr>
          <w:rFonts w:hint="cs"/>
          <w:rtl/>
        </w:rPr>
        <w:t>ְ</w:t>
      </w:r>
      <w:r>
        <w:rPr>
          <w:rtl/>
        </w:rPr>
        <w:t>ות פסח שנאכל על מ</w:t>
      </w:r>
      <w:r>
        <w:rPr>
          <w:rFonts w:hint="cs"/>
          <w:rtl/>
        </w:rPr>
        <w:t>ַ</w:t>
      </w:r>
      <w:r>
        <w:rPr>
          <w:rtl/>
        </w:rPr>
        <w:t>צו</w:t>
      </w:r>
      <w:r>
        <w:rPr>
          <w:rFonts w:hint="cs"/>
          <w:rtl/>
        </w:rPr>
        <w:t>ֹ</w:t>
      </w:r>
      <w:r>
        <w:rPr>
          <w:rtl/>
        </w:rPr>
        <w:t>ת ומרורים</w:t>
      </w:r>
      <w:r>
        <w:rPr>
          <w:rFonts w:hint="cs"/>
          <w:rtl/>
        </w:rPr>
        <w:t>". ולפי זה מאוד מובנת הדגשת הפסוק בתחילתו "</w:t>
      </w:r>
      <w:r>
        <w:rPr>
          <w:rtl/>
        </w:rPr>
        <w:t>ראו עתה כי אני אני הוא ואין אל</w:t>
      </w:r>
      <w:r>
        <w:rPr>
          <w:rFonts w:hint="cs"/>
          <w:rtl/>
        </w:rPr>
        <w:t>ה</w:t>
      </w:r>
      <w:r>
        <w:rPr>
          <w:rtl/>
        </w:rPr>
        <w:t>ים עמדי</w:t>
      </w:r>
      <w:r>
        <w:rPr>
          <w:rFonts w:hint="cs"/>
          <w:rtl/>
        </w:rPr>
        <w:t>", כי הואיל ו"</w:t>
      </w:r>
      <w:r>
        <w:rPr>
          <w:rtl/>
        </w:rPr>
        <w:t>אני אמית ואחיה מחצתי ואני ארפא</w:t>
      </w:r>
      <w:r>
        <w:rPr>
          <w:rFonts w:hint="cs"/>
          <w:rtl/>
        </w:rPr>
        <w:t xml:space="preserve">", ומאחד הפכים, לכך זה מורה שה' אחד בעולמו, "ואין אלהים עמדי".  </w:t>
      </w:r>
    </w:p>
  </w:footnote>
  <w:footnote w:id="21">
    <w:p w:rsidR="08C43F95" w:rsidRDefault="08C43F95" w:rsidP="0868797A">
      <w:pPr>
        <w:pStyle w:val="FootnoteText"/>
        <w:rPr>
          <w:rFonts w:hint="cs"/>
        </w:rPr>
      </w:pPr>
      <w:r>
        <w:rPr>
          <w:rtl/>
        </w:rPr>
        <w:t>&lt;</w:t>
      </w:r>
      <w:r>
        <w:rPr>
          <w:rStyle w:val="FootnoteReference"/>
        </w:rPr>
        <w:footnoteRef/>
      </w:r>
      <w:r>
        <w:rPr>
          <w:rtl/>
        </w:rPr>
        <w:t>&gt;</w:t>
      </w:r>
      <w:r>
        <w:rPr>
          <w:rFonts w:hint="cs"/>
          <w:rtl/>
        </w:rPr>
        <w:t xml:space="preserve"> פ"ס, וז"ל שם: "</w:t>
      </w:r>
      <w:r>
        <w:rPr>
          <w:rtl/>
        </w:rPr>
        <w:t>ומה שאמרה תורה לאכול הפסח על מצות ומרורים, הוא גם כן דבר זה</w:t>
      </w:r>
      <w:r>
        <w:rPr>
          <w:rFonts w:hint="cs"/>
          <w:rtl/>
        </w:rPr>
        <w:t>,</w:t>
      </w:r>
      <w:r>
        <w:rPr>
          <w:rtl/>
        </w:rPr>
        <w:t xml:space="preserve"> כדי להוציא מלבן של אפיקורסים, שהם אומרים כי מן האחד לא יבא רבוי</w:t>
      </w:r>
      <w:r>
        <w:rPr>
          <w:rFonts w:hint="cs"/>
          <w:rtl/>
        </w:rPr>
        <w:t>,</w:t>
      </w:r>
      <w:r>
        <w:rPr>
          <w:rtl/>
        </w:rPr>
        <w:t xml:space="preserve"> רק מכח אחד יבא דבר אחד בלבד</w:t>
      </w:r>
      <w:r>
        <w:rPr>
          <w:rFonts w:hint="cs"/>
          <w:rtl/>
        </w:rPr>
        <w:t>.</w:t>
      </w:r>
      <w:r>
        <w:rPr>
          <w:rtl/>
        </w:rPr>
        <w:t xml:space="preserve"> ולפיכך כאשר יראו הרבוי בעולם</w:t>
      </w:r>
      <w:r>
        <w:rPr>
          <w:rFonts w:hint="cs"/>
          <w:rtl/>
        </w:rPr>
        <w:t>,</w:t>
      </w:r>
      <w:r>
        <w:rPr>
          <w:rtl/>
        </w:rPr>
        <w:t xml:space="preserve"> וכבר הוחלט להם כי מן האחד הגמור לא יבא הרבוי</w:t>
      </w:r>
      <w:r>
        <w:rPr>
          <w:rFonts w:hint="cs"/>
          <w:rtl/>
        </w:rPr>
        <w:t>,</w:t>
      </w:r>
      <w:r>
        <w:rPr>
          <w:rtl/>
        </w:rPr>
        <w:t xml:space="preserve"> אמרו שהתחלות הם יותר מאחד</w:t>
      </w:r>
      <w:r>
        <w:rPr>
          <w:rFonts w:hint="cs"/>
          <w:rtl/>
        </w:rPr>
        <w:t>,</w:t>
      </w:r>
      <w:r>
        <w:rPr>
          <w:rtl/>
        </w:rPr>
        <w:t xml:space="preserve"> כמו שמבואר בדבריהם מי שראה דבריהם</w:t>
      </w:r>
      <w:r>
        <w:rPr>
          <w:rFonts w:hint="cs"/>
          <w:rtl/>
        </w:rPr>
        <w:t>.</w:t>
      </w:r>
      <w:r>
        <w:rPr>
          <w:rtl/>
        </w:rPr>
        <w:t xml:space="preserve"> ודבר זה בא להוציא מלבם. ואמרה תורה כי הקרבן הזה</w:t>
      </w:r>
      <w:r>
        <w:rPr>
          <w:rFonts w:hint="cs"/>
          <w:rtl/>
        </w:rPr>
        <w:t>,</w:t>
      </w:r>
      <w:r>
        <w:rPr>
          <w:rtl/>
        </w:rPr>
        <w:t xml:space="preserve"> שהוא לא</w:t>
      </w:r>
      <w:r>
        <w:rPr>
          <w:rFonts w:hint="cs"/>
          <w:rtl/>
        </w:rPr>
        <w:t>-</w:t>
      </w:r>
      <w:r>
        <w:rPr>
          <w:rtl/>
        </w:rPr>
        <w:t>ל אחד יתברך ויתעלה</w:t>
      </w:r>
      <w:r>
        <w:rPr>
          <w:rFonts w:hint="cs"/>
          <w:rtl/>
        </w:rPr>
        <w:t>,</w:t>
      </w:r>
      <w:r>
        <w:rPr>
          <w:rtl/>
        </w:rPr>
        <w:t xml:space="preserve"> יהיה הקרבן נאכל על מצות ומרורים</w:t>
      </w:r>
      <w:r>
        <w:rPr>
          <w:rFonts w:hint="cs"/>
          <w:rtl/>
        </w:rPr>
        <w:t>.</w:t>
      </w:r>
      <w:r>
        <w:rPr>
          <w:rtl/>
        </w:rPr>
        <w:t xml:space="preserve"> כי המצה מורה על החירות</w:t>
      </w:r>
      <w:r>
        <w:rPr>
          <w:rFonts w:hint="cs"/>
          <w:rtl/>
        </w:rPr>
        <w:t>,</w:t>
      </w:r>
      <w:r>
        <w:rPr>
          <w:rtl/>
        </w:rPr>
        <w:t xml:space="preserve"> והמרור הוא שמורה על השעבוד</w:t>
      </w:r>
      <w:r>
        <w:rPr>
          <w:rFonts w:hint="cs"/>
          <w:rtl/>
        </w:rPr>
        <w:t>.</w:t>
      </w:r>
      <w:r>
        <w:rPr>
          <w:rtl/>
        </w:rPr>
        <w:t xml:space="preserve"> כי מאתו שהוא אחד</w:t>
      </w:r>
      <w:r>
        <w:rPr>
          <w:rFonts w:hint="cs"/>
          <w:rtl/>
        </w:rPr>
        <w:t>,</w:t>
      </w:r>
      <w:r>
        <w:rPr>
          <w:rtl/>
        </w:rPr>
        <w:t xml:space="preserve"> יבא החירות</w:t>
      </w:r>
      <w:r>
        <w:rPr>
          <w:rFonts w:hint="cs"/>
          <w:rtl/>
        </w:rPr>
        <w:t>,</w:t>
      </w:r>
      <w:r>
        <w:rPr>
          <w:rtl/>
        </w:rPr>
        <w:t xml:space="preserve"> והפכו הוא השעבוד</w:t>
      </w:r>
      <w:r>
        <w:rPr>
          <w:rFonts w:hint="cs"/>
          <w:rtl/>
        </w:rPr>
        <w:t>,</w:t>
      </w:r>
      <w:r>
        <w:rPr>
          <w:rtl/>
        </w:rPr>
        <w:t xml:space="preserve"> שהוא המוחץ והוא הרופא. ויותר מזה</w:t>
      </w:r>
      <w:r>
        <w:rPr>
          <w:rFonts w:hint="cs"/>
          <w:rtl/>
        </w:rPr>
        <w:t>,</w:t>
      </w:r>
      <w:r>
        <w:rPr>
          <w:rtl/>
        </w:rPr>
        <w:t xml:space="preserve"> </w:t>
      </w:r>
      <w:r w:rsidRPr="08272EC9">
        <w:rPr>
          <w:rtl/>
        </w:rPr>
        <w:t>כי הפך הדבר מה שחשבו</w:t>
      </w:r>
      <w:r>
        <w:rPr>
          <w:rFonts w:hint="cs"/>
          <w:rtl/>
        </w:rPr>
        <w:t>;</w:t>
      </w:r>
      <w:r>
        <w:rPr>
          <w:rtl/>
        </w:rPr>
        <w:t xml:space="preserve"> כי הם אמרו כי מן האחד לא יבואו פעולות הפכים</w:t>
      </w:r>
      <w:r>
        <w:rPr>
          <w:rFonts w:hint="cs"/>
          <w:rtl/>
        </w:rPr>
        <w:t>.</w:t>
      </w:r>
      <w:r>
        <w:rPr>
          <w:rtl/>
        </w:rPr>
        <w:t xml:space="preserve"> הדבר הוא הפך זה</w:t>
      </w:r>
      <w:r>
        <w:rPr>
          <w:rFonts w:hint="cs"/>
          <w:rtl/>
        </w:rPr>
        <w:t>,</w:t>
      </w:r>
      <w:r>
        <w:rPr>
          <w:rtl/>
        </w:rPr>
        <w:t xml:space="preserve"> כי מפני שהוא אחד הוא הכל</w:t>
      </w:r>
      <w:r>
        <w:rPr>
          <w:rFonts w:hint="cs"/>
          <w:rtl/>
        </w:rPr>
        <w:t>,</w:t>
      </w:r>
      <w:r>
        <w:rPr>
          <w:rtl/>
        </w:rPr>
        <w:t xml:space="preserve"> שהרי אין בלתו</w:t>
      </w:r>
      <w:r>
        <w:rPr>
          <w:rFonts w:hint="cs"/>
          <w:rtl/>
        </w:rPr>
        <w:t>,</w:t>
      </w:r>
      <w:r>
        <w:rPr>
          <w:rtl/>
        </w:rPr>
        <w:t xml:space="preserve"> ולפיכך מאתו באו ההפכים</w:t>
      </w:r>
      <w:r>
        <w:rPr>
          <w:rFonts w:hint="cs"/>
          <w:rtl/>
        </w:rPr>
        <w:t xml:space="preserve">... </w:t>
      </w:r>
      <w:r>
        <w:rPr>
          <w:rtl/>
        </w:rPr>
        <w:t>כי ההפכים הם גם כן הכל</w:t>
      </w:r>
      <w:r>
        <w:rPr>
          <w:rFonts w:hint="cs"/>
          <w:rtl/>
        </w:rPr>
        <w:t>,</w:t>
      </w:r>
      <w:r>
        <w:rPr>
          <w:rtl/>
        </w:rPr>
        <w:t xml:space="preserve"> בעבור שלא ימצא עוד חלק</w:t>
      </w:r>
      <w:r>
        <w:rPr>
          <w:rFonts w:hint="cs"/>
          <w:rtl/>
        </w:rPr>
        <w:t>,</w:t>
      </w:r>
      <w:r>
        <w:rPr>
          <w:rtl/>
        </w:rPr>
        <w:t xml:space="preserve"> ועל ידי הפכים יש הכל</w:t>
      </w:r>
      <w:r>
        <w:rPr>
          <w:rFonts w:hint="cs"/>
          <w:rtl/>
        </w:rPr>
        <w:t>.</w:t>
      </w:r>
      <w:r>
        <w:rPr>
          <w:rtl/>
        </w:rPr>
        <w:t xml:space="preserve"> ולפיכך ראוי שיצאו ההפכים מן אותו שהוא מיוחד</w:t>
      </w:r>
      <w:r>
        <w:rPr>
          <w:rFonts w:hint="cs"/>
          <w:rtl/>
        </w:rPr>
        <w:t>,</w:t>
      </w:r>
      <w:r>
        <w:rPr>
          <w:rtl/>
        </w:rPr>
        <w:t xml:space="preserve"> כי ראוי שיהיה ממנו הכל</w:t>
      </w:r>
      <w:r>
        <w:rPr>
          <w:rFonts w:hint="cs"/>
          <w:rtl/>
        </w:rPr>
        <w:t>,</w:t>
      </w:r>
      <w:r>
        <w:rPr>
          <w:rtl/>
        </w:rPr>
        <w:t xml:space="preserve"> כי ההפכים הם הכל</w:t>
      </w:r>
      <w:r>
        <w:rPr>
          <w:rFonts w:hint="cs"/>
          <w:rtl/>
        </w:rPr>
        <w:t>,</w:t>
      </w:r>
      <w:r>
        <w:rPr>
          <w:rtl/>
        </w:rPr>
        <w:t xml:space="preserve"> ואין חוץ מהם</w:t>
      </w:r>
      <w:r>
        <w:rPr>
          <w:rFonts w:hint="cs"/>
          <w:rtl/>
        </w:rPr>
        <w:t>,</w:t>
      </w:r>
      <w:r>
        <w:rPr>
          <w:rtl/>
        </w:rPr>
        <w:t xml:space="preserve"> כמו שנתבאר למעלה כמה פעמים</w:t>
      </w:r>
      <w:r>
        <w:rPr>
          <w:rFonts w:hint="cs"/>
          <w:rtl/>
        </w:rPr>
        <w:t xml:space="preserve">".  </w:t>
      </w:r>
    </w:p>
  </w:footnote>
  <w:footnote w:id="22">
    <w:p w:rsidR="08C43F95" w:rsidRDefault="08C43F95" w:rsidP="08A53030">
      <w:pPr>
        <w:pStyle w:val="FootnoteText"/>
        <w:rPr>
          <w:rFonts w:hint="cs"/>
          <w:rtl/>
        </w:rPr>
      </w:pPr>
      <w:r>
        <w:rPr>
          <w:rtl/>
        </w:rPr>
        <w:t>&lt;</w:t>
      </w:r>
      <w:r>
        <w:rPr>
          <w:rStyle w:val="FootnoteReference"/>
        </w:rPr>
        <w:footnoteRef/>
      </w:r>
      <w:r>
        <w:rPr>
          <w:rtl/>
        </w:rPr>
        <w:t>&gt;</w:t>
      </w:r>
      <w:r>
        <w:rPr>
          <w:rFonts w:hint="cs"/>
          <w:rtl/>
        </w:rPr>
        <w:t xml:space="preserve"> פירוש - מקשה איך ניתן לומר שהחיוב שיש באכילת קרבן פסח ["על מצות ומרורים יאכלוהו"] מוסבר על ידי זה שהמצות מורות על הגאולה, הרי אכלו קרבן פסח בליל טו לפני שיצאו ממצרים בחצי הלילה, והחירות שיש במצות לכאורה מתחילה רק בחצי הלילה [שלא הספיק בצקת אבותינו להחמיץ], וכיצד מַצוֹת שלפני שעת היציאה מורות על הגאולה. [ומה שכתב "בצקת של אבותינו", ולא "בצקם שלא אבותינו", כן הוא הנוסח בהגדת פראג, וכמבואר להלן הערה 44]. </w:t>
      </w:r>
    </w:p>
  </w:footnote>
  <w:footnote w:id="23">
    <w:p w:rsidR="08C43F95" w:rsidRDefault="08C43F95" w:rsidP="0868797A">
      <w:pPr>
        <w:pStyle w:val="FootnoteText"/>
        <w:rPr>
          <w:rFonts w:hint="cs"/>
          <w:rtl/>
        </w:rPr>
      </w:pPr>
      <w:r>
        <w:rPr>
          <w:rtl/>
        </w:rPr>
        <w:t>&lt;</w:t>
      </w:r>
      <w:r>
        <w:rPr>
          <w:rStyle w:val="FootnoteReference"/>
        </w:rPr>
        <w:footnoteRef/>
      </w:r>
      <w:r>
        <w:rPr>
          <w:rtl/>
        </w:rPr>
        <w:t>&gt;</w:t>
      </w:r>
      <w:r>
        <w:rPr>
          <w:rFonts w:hint="cs"/>
          <w:rtl/>
        </w:rPr>
        <w:t xml:space="preserve"> כי השעבוד בקביעות התחיל לאחר מות השבטים [רש"י שמות ו, טז], וכמבואר למעלה ר"פ יב [תקנו.], ופכ"ו הערה 37. וברי שבזמן אכילת פסח מצרים היה המרור מורה על השעבוד. </w:t>
      </w:r>
    </w:p>
  </w:footnote>
  <w:footnote w:id="24">
    <w:p w:rsidR="08C43F95" w:rsidRDefault="08C43F95" w:rsidP="085455C1">
      <w:pPr>
        <w:pStyle w:val="FootnoteText"/>
        <w:rPr>
          <w:rFonts w:hint="cs"/>
          <w:rtl/>
        </w:rPr>
      </w:pPr>
      <w:r>
        <w:rPr>
          <w:rtl/>
        </w:rPr>
        <w:t>&lt;</w:t>
      </w:r>
      <w:r>
        <w:rPr>
          <w:rStyle w:val="FootnoteReference"/>
        </w:rPr>
        <w:footnoteRef/>
      </w:r>
      <w:r>
        <w:rPr>
          <w:rtl/>
        </w:rPr>
        <w:t>&gt;</w:t>
      </w:r>
      <w:r>
        <w:rPr>
          <w:rFonts w:hint="cs"/>
          <w:rtl/>
        </w:rPr>
        <w:t xml:space="preserve"> אין זה נמצא ברמב"ן שלפנינו. וכן להלן פנ"א, ובגו"א שמות פי"ב אות סג [רלד.], ושם דברים פט"ז אות ג [רנה.], הביא פירוש זה בשם הרמב"ן [על קושי דומה, וכמובא להלן הערה 47]. נמצא שבארבעה מקומות [שנים בספר הגבורות ושנים בספר גור אריה] תלה תשובה זו ברמב"ן, ויל"ע בזה. והרא"ם [שמות יב, לד] הביא תשובה זו בשם רבי ישעיה. והרב שעוועל זצ"ל בנימוקי חומש לרבינו ישעיה [שמות יב, לט] כתב שאינו נמצא בספרי רבי ישעיה שלפנינו. אמנם בספר "וענפיה ארזי אל" על הגדה של פסח [לגאון רבי אברהם גורביץ שליט"א] הביא כן [בעמוד מא] בפירוש המיוחס לתוספות רי"ד על ההגדה, עיי"ש.</w:t>
      </w:r>
    </w:p>
  </w:footnote>
  <w:footnote w:id="25">
    <w:p w:rsidR="08C43F95" w:rsidRDefault="08C43F95" w:rsidP="0868797A">
      <w:pPr>
        <w:pStyle w:val="FootnoteText"/>
        <w:rPr>
          <w:rFonts w:hint="cs"/>
        </w:rPr>
      </w:pPr>
      <w:r>
        <w:rPr>
          <w:rtl/>
        </w:rPr>
        <w:t>&lt;</w:t>
      </w:r>
      <w:r>
        <w:rPr>
          <w:rStyle w:val="FootnoteReference"/>
        </w:rPr>
        <w:footnoteRef/>
      </w:r>
      <w:r>
        <w:rPr>
          <w:rtl/>
        </w:rPr>
        <w:t>&gt;</w:t>
      </w:r>
      <w:r>
        <w:rPr>
          <w:rFonts w:hint="cs"/>
          <w:rtl/>
        </w:rPr>
        <w:t xml:space="preserve"> לשונו בגו"א שמות פי"ב אות סג [רלד.]: "</w:t>
      </w:r>
      <w:r>
        <w:rPr>
          <w:rtl/>
        </w:rPr>
        <w:t>פירש הרמב"ן דהיה גלוי וידוע לפני הקב"ה כי לא יניחו אותם המצריים להחמיץ את בציקם, ולפיכך הקדים והזהיר אותם על החמץ</w:t>
      </w:r>
      <w:r>
        <w:rPr>
          <w:rFonts w:hint="cs"/>
          <w:rtl/>
        </w:rPr>
        <w:t>".</w:t>
      </w:r>
    </w:p>
  </w:footnote>
  <w:footnote w:id="26">
    <w:p w:rsidR="08C43F95" w:rsidRDefault="08C43F95" w:rsidP="0868797A">
      <w:pPr>
        <w:pStyle w:val="FootnoteText"/>
        <w:rPr>
          <w:rFonts w:hint="cs"/>
          <w:rtl/>
        </w:rPr>
      </w:pPr>
      <w:r>
        <w:rPr>
          <w:rtl/>
        </w:rPr>
        <w:t>&lt;</w:t>
      </w:r>
      <w:r>
        <w:rPr>
          <w:rStyle w:val="FootnoteReference"/>
        </w:rPr>
        <w:footnoteRef/>
      </w:r>
      <w:r>
        <w:rPr>
          <w:rtl/>
        </w:rPr>
        <w:t>&gt;</w:t>
      </w:r>
      <w:r>
        <w:rPr>
          <w:rFonts w:hint="cs"/>
          <w:rtl/>
        </w:rPr>
        <w:t xml:space="preserve"> פנ"א ופ"ס. </w:t>
      </w:r>
    </w:p>
  </w:footnote>
  <w:footnote w:id="27">
    <w:p w:rsidR="08C43F95" w:rsidRDefault="08C43F95" w:rsidP="0868797A">
      <w:pPr>
        <w:pStyle w:val="FootnoteText"/>
        <w:rPr>
          <w:rFonts w:hint="cs"/>
        </w:rPr>
      </w:pPr>
      <w:r>
        <w:rPr>
          <w:rtl/>
        </w:rPr>
        <w:t>&lt;</w:t>
      </w:r>
      <w:r>
        <w:rPr>
          <w:rStyle w:val="FootnoteReference"/>
        </w:rPr>
        <w:footnoteRef/>
      </w:r>
      <w:r>
        <w:rPr>
          <w:rtl/>
        </w:rPr>
        <w:t>&gt;</w:t>
      </w:r>
      <w:r>
        <w:rPr>
          <w:rFonts w:hint="cs"/>
          <w:rtl/>
        </w:rPr>
        <w:t xml:space="preserve"> "</w:t>
      </w:r>
      <w:r>
        <w:rPr>
          <w:rtl/>
        </w:rPr>
        <w:t>כמו שהשעבוד נרמז במרור</w:t>
      </w:r>
      <w:r>
        <w:rPr>
          <w:rFonts w:hint="cs"/>
          <w:rtl/>
        </w:rPr>
        <w:t>,</w:t>
      </w:r>
      <w:r>
        <w:rPr>
          <w:rtl/>
        </w:rPr>
        <w:t xml:space="preserve"> על שם המרירות המופלג המורה על שעבוד</w:t>
      </w:r>
      <w:r>
        <w:rPr>
          <w:rFonts w:hint="cs"/>
          <w:rtl/>
        </w:rPr>
        <w:t>,</w:t>
      </w:r>
      <w:r>
        <w:rPr>
          <w:rtl/>
        </w:rPr>
        <w:t xml:space="preserve"> כי כל מרור האוכלו מתפעל מן מריר</w:t>
      </w:r>
      <w:r>
        <w:rPr>
          <w:rFonts w:hint="cs"/>
          <w:rtl/>
        </w:rPr>
        <w:t>ו</w:t>
      </w:r>
      <w:r>
        <w:rPr>
          <w:rtl/>
        </w:rPr>
        <w:t>תו</w:t>
      </w:r>
      <w:r>
        <w:rPr>
          <w:rFonts w:hint="cs"/>
          <w:rtl/>
        </w:rPr>
        <w:t>" [לשונו בסמוך]. וצרף לכאן שאמרו חכמים [פסחים קטו:] "</w:t>
      </w:r>
      <w:r>
        <w:rPr>
          <w:rtl/>
        </w:rPr>
        <w:t>בלע מצה יצא</w:t>
      </w:r>
      <w:r>
        <w:rPr>
          <w:rFonts w:hint="cs"/>
          <w:rtl/>
        </w:rPr>
        <w:t>,</w:t>
      </w:r>
      <w:r>
        <w:rPr>
          <w:rtl/>
        </w:rPr>
        <w:t xml:space="preserve"> בלע מרור לא יצא</w:t>
      </w:r>
      <w:r>
        <w:rPr>
          <w:rFonts w:hint="cs"/>
          <w:rtl/>
        </w:rPr>
        <w:t>", ופירש הרשב"ם [שם]: "בלע מצה - ולא לעסה יצא, שהרי קיים [שמות יב, יח] 'בערב תאכלו מצות', שהרי אכילה היא לו. בלע מרור לא יצא - דבענין טעם מרור וליכא, דמשום הכי קפיד רחמנא למרר פיו של אוכל זכר ל'וימררו את חייהם' [שמות א, יד]". הרי שיש להרגיש במרירות של המרור, ולכך אם בלע המרור לא יצא. וראה להלן הערה 29.</w:t>
      </w:r>
    </w:p>
  </w:footnote>
  <w:footnote w:id="28">
    <w:p w:rsidR="08C43F95" w:rsidRDefault="08C43F95" w:rsidP="089B154D">
      <w:pPr>
        <w:pStyle w:val="FootnoteText"/>
        <w:rPr>
          <w:rFonts w:hint="cs"/>
        </w:rPr>
      </w:pPr>
      <w:r>
        <w:rPr>
          <w:rtl/>
        </w:rPr>
        <w:t>&lt;</w:t>
      </w:r>
      <w:r>
        <w:rPr>
          <w:rStyle w:val="FootnoteReference"/>
        </w:rPr>
        <w:footnoteRef/>
      </w:r>
      <w:r>
        <w:rPr>
          <w:rtl/>
        </w:rPr>
        <w:t>&gt;</w:t>
      </w:r>
      <w:r>
        <w:rPr>
          <w:rFonts w:hint="cs"/>
          <w:rtl/>
        </w:rPr>
        <w:t xml:space="preserve"> אודות שהמשועבד מתפעל, כן כתב למעלה בכת"י [שיד.], וז"ל: "כל אשר משועבד לאחרים מקבל התפעלות מאחר, במה אשר הוא משועבד לאחר. וכל אשר מתפעל אין לו חוזק במציאות, כי אם היה מציאות חזק, לא היה מתפעל. וכאשר היו ישראל מאמינים, היו חזקי המציאות, אשר אין ראוי לקבל התפעלות השעבוד מאחרים" [הובא למעלה פ"ז הערה 133]. ולמעלה פ"ט [תסט:] כתב: "כי כל משועבד מתפעל מן המשעבד, ולא יתכן ההתפעלות רק אל בע</w:t>
      </w:r>
      <w:r w:rsidRPr="08297E52">
        <w:rPr>
          <w:rFonts w:hint="cs"/>
          <w:sz w:val="18"/>
          <w:rtl/>
        </w:rPr>
        <w:t>לי החומר שהוא מתפעל, לא אל הצורה הנבדלת". ולמעלה פט"ז [לאחר ציון 65] כתב: "</w:t>
      </w:r>
      <w:r w:rsidRPr="08297E52">
        <w:rPr>
          <w:rStyle w:val="LatinChar"/>
          <w:sz w:val="18"/>
          <w:rtl/>
          <w:lang w:val="en-GB"/>
        </w:rPr>
        <w:t>כי כבר אמרנו לך למעלה שהשיעבוד הוא שייך דוקא לחומר</w:t>
      </w:r>
      <w:r w:rsidRPr="08297E52">
        <w:rPr>
          <w:rStyle w:val="LatinChar"/>
          <w:rFonts w:hint="cs"/>
          <w:sz w:val="18"/>
          <w:rtl/>
          <w:lang w:val="en-GB"/>
        </w:rPr>
        <w:t>,</w:t>
      </w:r>
      <w:r w:rsidRPr="08297E52">
        <w:rPr>
          <w:rStyle w:val="LatinChar"/>
          <w:sz w:val="18"/>
          <w:rtl/>
          <w:lang w:val="en-GB"/>
        </w:rPr>
        <w:t xml:space="preserve"> שהוא מוכן להשתעבד בו ו</w:t>
      </w:r>
      <w:r w:rsidRPr="08DD07F5">
        <w:rPr>
          <w:rStyle w:val="LatinChar"/>
          <w:sz w:val="18"/>
          <w:rtl/>
          <w:lang w:val="en-GB"/>
        </w:rPr>
        <w:t>להיות מתפעל</w:t>
      </w:r>
      <w:r w:rsidRPr="08DD07F5">
        <w:rPr>
          <w:rFonts w:hint="cs"/>
          <w:sz w:val="18"/>
          <w:rtl/>
        </w:rPr>
        <w:t xml:space="preserve">". ולמעלה פי"ט [לאחר ציון </w:t>
      </w:r>
      <w:r>
        <w:rPr>
          <w:rFonts w:hint="cs"/>
          <w:sz w:val="18"/>
          <w:rtl/>
        </w:rPr>
        <w:t>39</w:t>
      </w:r>
      <w:r w:rsidRPr="08DD07F5">
        <w:rPr>
          <w:rFonts w:hint="cs"/>
          <w:sz w:val="18"/>
          <w:rtl/>
        </w:rPr>
        <w:t>] כתב: "</w:t>
      </w:r>
      <w:r w:rsidRPr="08DD07F5">
        <w:rPr>
          <w:rStyle w:val="LatinChar"/>
          <w:sz w:val="18"/>
          <w:rtl/>
          <w:lang w:val="en-GB"/>
        </w:rPr>
        <w:t>אין מקבל התפעלות ושעבוד רק הגשם</w:t>
      </w:r>
      <w:r w:rsidRPr="08DD07F5">
        <w:rPr>
          <w:rStyle w:val="LatinChar"/>
          <w:rFonts w:hint="cs"/>
          <w:sz w:val="18"/>
          <w:rtl/>
          <w:lang w:val="en-GB"/>
        </w:rPr>
        <w:t>,</w:t>
      </w:r>
      <w:r w:rsidRPr="08DD07F5">
        <w:rPr>
          <w:rStyle w:val="LatinChar"/>
          <w:sz w:val="18"/>
          <w:rtl/>
          <w:lang w:val="en-GB"/>
        </w:rPr>
        <w:t xml:space="preserve"> שהוא מקבל התפעלות</w:t>
      </w:r>
      <w:r w:rsidRPr="08DD07F5">
        <w:rPr>
          <w:rStyle w:val="LatinChar"/>
          <w:rFonts w:hint="cs"/>
          <w:sz w:val="18"/>
          <w:rtl/>
          <w:lang w:val="en-GB"/>
        </w:rPr>
        <w:t>,</w:t>
      </w:r>
      <w:r w:rsidRPr="08DD07F5">
        <w:rPr>
          <w:rStyle w:val="LatinChar"/>
          <w:sz w:val="18"/>
          <w:rtl/>
          <w:lang w:val="en-GB"/>
        </w:rPr>
        <w:t xml:space="preserve"> ואין שייך התפעלות בצורה כלל</w:t>
      </w:r>
      <w:r>
        <w:rPr>
          <w:rFonts w:hint="cs"/>
          <w:rtl/>
        </w:rPr>
        <w:t>". ולהלן ר"פ מד כתב: "</w:t>
      </w:r>
      <w:r>
        <w:rPr>
          <w:rtl/>
        </w:rPr>
        <w:t>כבר התבאר כי העבד הוא חמרי</w:t>
      </w:r>
      <w:r>
        <w:rPr>
          <w:rFonts w:hint="cs"/>
          <w:rtl/>
        </w:rPr>
        <w:t>,</w:t>
      </w:r>
      <w:r>
        <w:rPr>
          <w:rtl/>
        </w:rPr>
        <w:t xml:space="preserve"> וכמו שאמרו חכמים </w:t>
      </w:r>
      <w:r>
        <w:rPr>
          <w:rFonts w:hint="cs"/>
          <w:rtl/>
        </w:rPr>
        <w:t>[יבמות סב.] '</w:t>
      </w:r>
      <w:r>
        <w:rPr>
          <w:rtl/>
        </w:rPr>
        <w:t>שבו לכם פה עם החמור</w:t>
      </w:r>
      <w:r>
        <w:rPr>
          <w:rFonts w:hint="cs"/>
          <w:rtl/>
        </w:rPr>
        <w:t>' [בראשית כב, ה],</w:t>
      </w:r>
      <w:r>
        <w:rPr>
          <w:rtl/>
        </w:rPr>
        <w:t xml:space="preserve"> עם הדומה לחמור</w:t>
      </w:r>
      <w:r>
        <w:rPr>
          <w:rFonts w:hint="cs"/>
          <w:rtl/>
        </w:rPr>
        <w:t>.</w:t>
      </w:r>
      <w:r>
        <w:rPr>
          <w:rtl/>
        </w:rPr>
        <w:t xml:space="preserve"> והרבה פעמים התבאר זה</w:t>
      </w:r>
      <w:r>
        <w:rPr>
          <w:rFonts w:hint="cs"/>
          <w:rtl/>
        </w:rPr>
        <w:t>,</w:t>
      </w:r>
      <w:r>
        <w:rPr>
          <w:rtl/>
        </w:rPr>
        <w:t xml:space="preserve"> כי העבד שהוא משועבד</w:t>
      </w:r>
      <w:r>
        <w:rPr>
          <w:rFonts w:hint="cs"/>
          <w:rtl/>
        </w:rPr>
        <w:t>,</w:t>
      </w:r>
      <w:r>
        <w:rPr>
          <w:rtl/>
        </w:rPr>
        <w:t xml:space="preserve"> דומה לחמור שהוא משועבד</w:t>
      </w:r>
      <w:r>
        <w:rPr>
          <w:rFonts w:hint="cs"/>
          <w:rtl/>
        </w:rPr>
        <w:t>,</w:t>
      </w:r>
      <w:r>
        <w:rPr>
          <w:rtl/>
        </w:rPr>
        <w:t xml:space="preserve"> מתפעל ואינו פועל</w:t>
      </w:r>
      <w:r>
        <w:rPr>
          <w:rFonts w:hint="cs"/>
          <w:rtl/>
        </w:rPr>
        <w:t>,</w:t>
      </w:r>
      <w:r>
        <w:rPr>
          <w:rtl/>
        </w:rPr>
        <w:t xml:space="preserve"> כמו העבד הזה</w:t>
      </w:r>
      <w:r>
        <w:rPr>
          <w:rFonts w:hint="cs"/>
          <w:rtl/>
        </w:rPr>
        <w:t xml:space="preserve">". </w:t>
      </w:r>
      <w:r>
        <w:rPr>
          <w:rFonts w:hint="cs"/>
          <w:sz w:val="18"/>
          <w:rtl/>
        </w:rPr>
        <w:t>וכן כתב בדר"ח</w:t>
      </w:r>
      <w:r w:rsidRPr="08C9420E">
        <w:rPr>
          <w:rFonts w:hint="cs"/>
          <w:sz w:val="18"/>
          <w:rtl/>
        </w:rPr>
        <w:t xml:space="preserve"> פ"ו מ"ג [צ.]</w:t>
      </w:r>
      <w:r>
        <w:rPr>
          <w:rFonts w:hint="cs"/>
          <w:sz w:val="18"/>
          <w:rtl/>
        </w:rPr>
        <w:t xml:space="preserve">, ויובא בהערה 32. </w:t>
      </w:r>
      <w:r>
        <w:rPr>
          <w:rFonts w:hint="cs"/>
          <w:rtl/>
        </w:rPr>
        <w:t>ובגו"א שמות פי"ח אות כו [כו.] כתב: "כי כל חמרי מתפעל משועבד". ובח"א לקידושין מט: [ב, קמז.] כתב: "</w:t>
      </w:r>
      <w:r>
        <w:rPr>
          <w:rtl/>
        </w:rPr>
        <w:t>העבדים כל ענין שלהם שהם חמריים</w:t>
      </w:r>
      <w:r>
        <w:rPr>
          <w:rFonts w:hint="cs"/>
          <w:rtl/>
        </w:rPr>
        <w:t>,</w:t>
      </w:r>
      <w:r>
        <w:rPr>
          <w:rtl/>
        </w:rPr>
        <w:t xml:space="preserve"> ולכך הם משועבדים</w:t>
      </w:r>
      <w:r>
        <w:rPr>
          <w:rFonts w:hint="cs"/>
          <w:rtl/>
        </w:rPr>
        <w:t>,</w:t>
      </w:r>
      <w:r>
        <w:rPr>
          <w:rtl/>
        </w:rPr>
        <w:t xml:space="preserve"> כי החומר משועבד מתפעל, ולכך העצלות והשינה נמצא בהם</w:t>
      </w:r>
      <w:r>
        <w:rPr>
          <w:rFonts w:hint="cs"/>
          <w:rtl/>
        </w:rPr>
        <w:t>" [ראה למעלה פ"ט הערה 134, פט"ז הערה 67, ופי"ט הערה 40].</w:t>
      </w:r>
    </w:p>
  </w:footnote>
  <w:footnote w:id="29">
    <w:p w:rsidR="08C43F95" w:rsidRDefault="08C43F95" w:rsidP="0868797A">
      <w:pPr>
        <w:pStyle w:val="FootnoteText"/>
        <w:rPr>
          <w:rFonts w:hint="cs"/>
        </w:rPr>
      </w:pPr>
      <w:r>
        <w:rPr>
          <w:rtl/>
        </w:rPr>
        <w:t>&lt;</w:t>
      </w:r>
      <w:r>
        <w:rPr>
          <w:rStyle w:val="FootnoteReference"/>
        </w:rPr>
        <w:footnoteRef/>
      </w:r>
      <w:r>
        <w:rPr>
          <w:rtl/>
        </w:rPr>
        <w:t>&gt;</w:t>
      </w:r>
      <w:r>
        <w:rPr>
          <w:rFonts w:hint="cs"/>
          <w:rtl/>
        </w:rPr>
        <w:t xml:space="preserve"> אמנם להלן בסוף הספר ב"קצור הלכות פסח" כתב: "</w:t>
      </w:r>
      <w:r>
        <w:rPr>
          <w:rtl/>
        </w:rPr>
        <w:t>כי המרור הוא מורה על השעבוד</w:t>
      </w:r>
      <w:r>
        <w:rPr>
          <w:rFonts w:hint="cs"/>
          <w:rtl/>
        </w:rPr>
        <w:t>,</w:t>
      </w:r>
      <w:r>
        <w:rPr>
          <w:rtl/>
        </w:rPr>
        <w:t xml:space="preserve"> שהרי השעבוד הוא מרירות</w:t>
      </w:r>
      <w:r>
        <w:rPr>
          <w:rFonts w:hint="cs"/>
          <w:rtl/>
        </w:rPr>
        <w:t>", וזהו לכאורה טעם אחר מדבריו כאן.</w:t>
      </w:r>
    </w:p>
  </w:footnote>
  <w:footnote w:id="30">
    <w:p w:rsidR="08C43F95" w:rsidRDefault="08C43F95" w:rsidP="08D677F9">
      <w:pPr>
        <w:pStyle w:val="FootnoteText"/>
        <w:rPr>
          <w:rFonts w:hint="cs"/>
          <w:rtl/>
        </w:rPr>
      </w:pPr>
      <w:r>
        <w:rPr>
          <w:rtl/>
        </w:rPr>
        <w:t>&lt;</w:t>
      </w:r>
      <w:r>
        <w:rPr>
          <w:rStyle w:val="FootnoteReference"/>
        </w:rPr>
        <w:footnoteRef/>
      </w:r>
      <w:r>
        <w:rPr>
          <w:rtl/>
        </w:rPr>
        <w:t>&gt;</w:t>
      </w:r>
      <w:r>
        <w:rPr>
          <w:rFonts w:hint="cs"/>
          <w:rtl/>
        </w:rPr>
        <w:t xml:space="preserve"> אין כוונתו שאין למצה שום טעם, שהרי לקמן פמ"ח כתב: "</w:t>
      </w:r>
      <w:r>
        <w:rPr>
          <w:rtl/>
        </w:rPr>
        <w:t>אין יוצא במבושל</w:t>
      </w:r>
      <w:r>
        <w:rPr>
          <w:rFonts w:hint="cs"/>
          <w:rtl/>
        </w:rPr>
        <w:t>,</w:t>
      </w:r>
      <w:r>
        <w:rPr>
          <w:rtl/>
        </w:rPr>
        <w:t xml:space="preserve"> דבעינן טעם מצה</w:t>
      </w:r>
      <w:r>
        <w:rPr>
          <w:rFonts w:hint="cs"/>
          <w:rtl/>
        </w:rPr>
        <w:t>...</w:t>
      </w:r>
      <w:r>
        <w:rPr>
          <w:rtl/>
        </w:rPr>
        <w:t xml:space="preserve"> לא נקרא מצה כיון שאין בו טעם מצה</w:t>
      </w:r>
      <w:r>
        <w:rPr>
          <w:rFonts w:hint="cs"/>
          <w:rtl/>
        </w:rPr>
        <w:t>,</w:t>
      </w:r>
      <w:r>
        <w:rPr>
          <w:rtl/>
        </w:rPr>
        <w:t xml:space="preserve"> שהוא מבושל</w:t>
      </w:r>
      <w:r>
        <w:rPr>
          <w:rFonts w:hint="cs"/>
          <w:rtl/>
        </w:rPr>
        <w:t>". ולהלן פס"ג כתב: "</w:t>
      </w:r>
      <w:r>
        <w:rPr>
          <w:rtl/>
        </w:rPr>
        <w:t>מצה הבאה באחרונה אינה אלא שלא ישכח טעם מצה</w:t>
      </w:r>
      <w:r>
        <w:rPr>
          <w:rFonts w:hint="cs"/>
          <w:rtl/>
        </w:rPr>
        <w:t>". וכן להלן ס"פ סה כתב: "</w:t>
      </w:r>
      <w:r>
        <w:rPr>
          <w:rtl/>
        </w:rPr>
        <w:t>שאר שתיה אסור</w:t>
      </w:r>
      <w:r>
        <w:rPr>
          <w:rFonts w:hint="cs"/>
          <w:rtl/>
        </w:rPr>
        <w:t>,</w:t>
      </w:r>
      <w:r>
        <w:rPr>
          <w:rtl/>
        </w:rPr>
        <w:t xml:space="preserve"> דהכל מפיק טעם המצה</w:t>
      </w:r>
      <w:r>
        <w:rPr>
          <w:rFonts w:hint="cs"/>
          <w:rtl/>
        </w:rPr>
        <w:t>,</w:t>
      </w:r>
      <w:r>
        <w:rPr>
          <w:rtl/>
        </w:rPr>
        <w:t xml:space="preserve"> חוץ מן המים שהמים אין בהם טעם כלל, וכיון שאין בהם טעם אינו מוציא טעם מצה</w:t>
      </w:r>
      <w:r>
        <w:rPr>
          <w:rFonts w:hint="cs"/>
          <w:rtl/>
        </w:rPr>
        <w:t>, ומותר". אלא כוונתו שאין הטעם חזק דיו שהאוכל המצה יקבל שום התפעלות [כמו שאומר מיד בהמשך], לעומת הטעם של מרור. וראיה לדבר, שהבולע מצה יצא [פסחים קטו:], אע"פ שאינו טועם את המצה בבליעה, וכמובא למעלה הערה 26. והט"ז או"ח סימן תסא סק"ב כתב: "</w:t>
      </w:r>
      <w:r>
        <w:rPr>
          <w:rtl/>
        </w:rPr>
        <w:t>בלע מצה יצא</w:t>
      </w:r>
      <w:r>
        <w:rPr>
          <w:rFonts w:hint="cs"/>
          <w:rtl/>
        </w:rPr>
        <w:t>,</w:t>
      </w:r>
      <w:r>
        <w:rPr>
          <w:rtl/>
        </w:rPr>
        <w:t xml:space="preserve"> דלא בעינן שיטעום טעם מצה</w:t>
      </w:r>
      <w:r>
        <w:rPr>
          <w:rFonts w:hint="cs"/>
          <w:rtl/>
        </w:rPr>
        <w:t>,</w:t>
      </w:r>
      <w:r>
        <w:rPr>
          <w:rtl/>
        </w:rPr>
        <w:t xml:space="preserve"> היינו שאין צריך שיהיה טעם מצה בפה</w:t>
      </w:r>
      <w:r>
        <w:rPr>
          <w:rFonts w:hint="cs"/>
          <w:rtl/>
        </w:rPr>
        <w:t xml:space="preserve"> </w:t>
      </w:r>
      <w:r>
        <w:rPr>
          <w:rtl/>
        </w:rPr>
        <w:t>כמו מרור</w:t>
      </w:r>
      <w:r>
        <w:rPr>
          <w:rFonts w:hint="cs"/>
          <w:rtl/>
        </w:rPr>
        <w:t>,</w:t>
      </w:r>
      <w:r>
        <w:rPr>
          <w:rtl/>
        </w:rPr>
        <w:t xml:space="preserve"> אבל היא עצמה צריכה שיהא בה טעם מצה</w:t>
      </w:r>
      <w:r>
        <w:rPr>
          <w:rFonts w:hint="cs"/>
          <w:rtl/>
        </w:rPr>
        <w:t xml:space="preserve">". </w:t>
      </w:r>
    </w:p>
  </w:footnote>
  <w:footnote w:id="31">
    <w:p w:rsidR="08C43F95" w:rsidRDefault="08C43F95" w:rsidP="0868797A">
      <w:pPr>
        <w:pStyle w:val="FootnoteText"/>
        <w:rPr>
          <w:rFonts w:hint="cs"/>
        </w:rPr>
      </w:pPr>
      <w:r>
        <w:rPr>
          <w:rtl/>
        </w:rPr>
        <w:t>&lt;</w:t>
      </w:r>
      <w:r>
        <w:rPr>
          <w:rStyle w:val="FootnoteReference"/>
        </w:rPr>
        <w:footnoteRef/>
      </w:r>
      <w:r>
        <w:rPr>
          <w:rtl/>
        </w:rPr>
        <w:t>&gt;</w:t>
      </w:r>
      <w:r>
        <w:rPr>
          <w:rFonts w:hint="cs"/>
          <w:rtl/>
        </w:rPr>
        <w:t xml:space="preserve"> לשון הגמרא שם "</w:t>
      </w:r>
      <w:r>
        <w:rPr>
          <w:rtl/>
        </w:rPr>
        <w:t>שלשה עורות הן</w:t>
      </w:r>
      <w:r>
        <w:rPr>
          <w:rFonts w:hint="cs"/>
          <w:rtl/>
        </w:rPr>
        <w:t>;</w:t>
      </w:r>
      <w:r>
        <w:rPr>
          <w:rtl/>
        </w:rPr>
        <w:t xml:space="preserve"> מצה</w:t>
      </w:r>
      <w:r>
        <w:rPr>
          <w:rFonts w:hint="cs"/>
          <w:rtl/>
        </w:rPr>
        <w:t>,</w:t>
      </w:r>
      <w:r>
        <w:rPr>
          <w:rtl/>
        </w:rPr>
        <w:t xml:space="preserve"> וחיפה</w:t>
      </w:r>
      <w:r>
        <w:rPr>
          <w:rFonts w:hint="cs"/>
          <w:rtl/>
        </w:rPr>
        <w:t>,</w:t>
      </w:r>
      <w:r>
        <w:rPr>
          <w:rtl/>
        </w:rPr>
        <w:t xml:space="preserve"> ודיפתרא</w:t>
      </w:r>
      <w:r>
        <w:rPr>
          <w:rFonts w:hint="cs"/>
          <w:rtl/>
        </w:rPr>
        <w:t>.</w:t>
      </w:r>
      <w:r>
        <w:rPr>
          <w:rtl/>
        </w:rPr>
        <w:t xml:space="preserve"> מצה כמשמעו</w:t>
      </w:r>
      <w:r>
        <w:rPr>
          <w:rFonts w:hint="cs"/>
          <w:rtl/>
        </w:rPr>
        <w:t>,</w:t>
      </w:r>
      <w:r>
        <w:rPr>
          <w:rtl/>
        </w:rPr>
        <w:t xml:space="preserve"> דלא מליח ודלא קמיח ודלא עפיץ</w:t>
      </w:r>
      <w:r>
        <w:rPr>
          <w:rFonts w:hint="cs"/>
          <w:rtl/>
        </w:rPr>
        <w:t>". ופירש רש"י שם "</w:t>
      </w:r>
      <w:r>
        <w:rPr>
          <w:rtl/>
        </w:rPr>
        <w:t>מצה כמשמעו - שאין לה שום תיקון</w:t>
      </w:r>
      <w:r>
        <w:rPr>
          <w:rFonts w:hint="cs"/>
          <w:rtl/>
        </w:rPr>
        <w:t xml:space="preserve">". ורש"י [גיטין כב.] כתב "מצה </w:t>
      </w:r>
      <w:r>
        <w:rPr>
          <w:rtl/>
        </w:rPr>
        <w:t>כמשמעו - כמצה זו שלא נתקנה בחימוץ כדת הלחם</w:t>
      </w:r>
      <w:r>
        <w:rPr>
          <w:rFonts w:hint="cs"/>
          <w:rtl/>
        </w:rPr>
        <w:t>".</w:t>
      </w:r>
    </w:p>
  </w:footnote>
  <w:footnote w:id="32">
    <w:p w:rsidR="08C43F95" w:rsidRDefault="08C43F95" w:rsidP="0868797A">
      <w:pPr>
        <w:pStyle w:val="FootnoteText"/>
        <w:rPr>
          <w:rFonts w:hint="cs"/>
        </w:rPr>
      </w:pPr>
      <w:r>
        <w:rPr>
          <w:rtl/>
        </w:rPr>
        <w:t>&lt;</w:t>
      </w:r>
      <w:r>
        <w:rPr>
          <w:rStyle w:val="FootnoteReference"/>
        </w:rPr>
        <w:footnoteRef/>
      </w:r>
      <w:r>
        <w:rPr>
          <w:rtl/>
        </w:rPr>
        <w:t>&gt;</w:t>
      </w:r>
      <w:r>
        <w:rPr>
          <w:rFonts w:hint="cs"/>
          <w:rtl/>
        </w:rPr>
        <w:t xml:space="preserve"> לשונו להלן פנ"א: "</w:t>
      </w:r>
      <w:r>
        <w:rPr>
          <w:rtl/>
        </w:rPr>
        <w:t xml:space="preserve">כי לשון </w:t>
      </w:r>
      <w:r>
        <w:rPr>
          <w:rFonts w:hint="cs"/>
          <w:rtl/>
        </w:rPr>
        <w:t>'</w:t>
      </w:r>
      <w:r>
        <w:rPr>
          <w:rtl/>
        </w:rPr>
        <w:t>מצה</w:t>
      </w:r>
      <w:r>
        <w:rPr>
          <w:rFonts w:hint="cs"/>
          <w:rtl/>
        </w:rPr>
        <w:t>'</w:t>
      </w:r>
      <w:r>
        <w:rPr>
          <w:rtl/>
        </w:rPr>
        <w:t xml:space="preserve"> בא על דבר שהוא פשוט</w:t>
      </w:r>
      <w:r>
        <w:rPr>
          <w:rFonts w:hint="cs"/>
          <w:rtl/>
        </w:rPr>
        <w:t>,</w:t>
      </w:r>
      <w:r>
        <w:rPr>
          <w:rtl/>
        </w:rPr>
        <w:t xml:space="preserve"> כמו שנקרא העור שהוא פשוט </w:t>
      </w:r>
      <w:r>
        <w:rPr>
          <w:rFonts w:hint="cs"/>
          <w:rtl/>
        </w:rPr>
        <w:t>'</w:t>
      </w:r>
      <w:r>
        <w:rPr>
          <w:rtl/>
        </w:rPr>
        <w:t>דלא מליח ולא קמיח ולא עפיץ</w:t>
      </w:r>
      <w:r>
        <w:rPr>
          <w:rFonts w:hint="cs"/>
          <w:rtl/>
        </w:rPr>
        <w:t>',</w:t>
      </w:r>
      <w:r>
        <w:rPr>
          <w:rtl/>
        </w:rPr>
        <w:t xml:space="preserve"> והוא עור פשוט בשם </w:t>
      </w:r>
      <w:r>
        <w:rPr>
          <w:rFonts w:hint="cs"/>
          <w:rtl/>
        </w:rPr>
        <w:t>'</w:t>
      </w:r>
      <w:r>
        <w:rPr>
          <w:rtl/>
        </w:rPr>
        <w:t>מצה</w:t>
      </w:r>
      <w:r>
        <w:rPr>
          <w:rFonts w:hint="cs"/>
          <w:rtl/>
        </w:rPr>
        <w:t>'". ולהלן פ"ס כתב: "</w:t>
      </w:r>
      <w:r>
        <w:rPr>
          <w:rtl/>
        </w:rPr>
        <w:t xml:space="preserve">שכבר ידעת כי רבותינו קראו הדבר שהוא פשוט </w:t>
      </w:r>
      <w:r>
        <w:rPr>
          <w:rFonts w:hint="cs"/>
          <w:rtl/>
        </w:rPr>
        <w:t>'</w:t>
      </w:r>
      <w:r>
        <w:rPr>
          <w:rtl/>
        </w:rPr>
        <w:t>מצה</w:t>
      </w:r>
      <w:r>
        <w:rPr>
          <w:rFonts w:hint="cs"/>
          <w:rtl/>
        </w:rPr>
        <w:t>',</w:t>
      </w:r>
      <w:r>
        <w:rPr>
          <w:rtl/>
        </w:rPr>
        <w:t xml:space="preserve"> כמו שהתבאר דבר זה פעמים הרבה מאוד, ובשביל כך קראו חכמים העור דלא מליח ולא קמיח </w:t>
      </w:r>
      <w:r>
        <w:rPr>
          <w:rFonts w:hint="cs"/>
          <w:rtl/>
        </w:rPr>
        <w:t>'</w:t>
      </w:r>
      <w:r>
        <w:rPr>
          <w:rtl/>
        </w:rPr>
        <w:t>מצה</w:t>
      </w:r>
      <w:r>
        <w:rPr>
          <w:rFonts w:hint="cs"/>
          <w:rtl/>
        </w:rPr>
        <w:t>',</w:t>
      </w:r>
      <w:r>
        <w:rPr>
          <w:rtl/>
        </w:rPr>
        <w:t xml:space="preserve"> בשביל הפשיטות</w:t>
      </w:r>
      <w:r>
        <w:rPr>
          <w:rFonts w:hint="cs"/>
          <w:rtl/>
        </w:rPr>
        <w:t>".</w:t>
      </w:r>
    </w:p>
  </w:footnote>
  <w:footnote w:id="33">
    <w:p w:rsidR="08C43F95" w:rsidRDefault="08C43F95" w:rsidP="0868797A">
      <w:pPr>
        <w:pStyle w:val="FootnoteText"/>
        <w:rPr>
          <w:rFonts w:hint="cs"/>
        </w:rPr>
      </w:pPr>
      <w:r>
        <w:rPr>
          <w:rtl/>
        </w:rPr>
        <w:t>&lt;</w:t>
      </w:r>
      <w:r>
        <w:rPr>
          <w:rStyle w:val="FootnoteReference"/>
        </w:rPr>
        <w:footnoteRef/>
      </w:r>
      <w:r>
        <w:rPr>
          <w:rtl/>
        </w:rPr>
        <w:t>&gt;</w:t>
      </w:r>
      <w:r>
        <w:rPr>
          <w:rFonts w:hint="cs"/>
          <w:rtl/>
        </w:rPr>
        <w:t xml:space="preserve"> </w:t>
      </w:r>
      <w:r>
        <w:rPr>
          <w:rFonts w:hint="cs"/>
          <w:sz w:val="18"/>
          <w:rtl/>
        </w:rPr>
        <w:t xml:space="preserve">לשונו </w:t>
      </w:r>
      <w:r>
        <w:rPr>
          <w:rFonts w:hint="cs"/>
          <w:rtl/>
        </w:rPr>
        <w:t>למעלה פ"ט</w:t>
      </w:r>
      <w:r w:rsidRPr="081659A2">
        <w:rPr>
          <w:rFonts w:hint="cs"/>
          <w:sz w:val="18"/>
          <w:rtl/>
        </w:rPr>
        <w:t xml:space="preserve"> [תסט:]: "</w:t>
      </w:r>
      <w:r w:rsidRPr="081659A2">
        <w:rPr>
          <w:rStyle w:val="LatinChar"/>
          <w:sz w:val="18"/>
          <w:rtl/>
          <w:lang w:val="en-GB"/>
        </w:rPr>
        <w:t>ת</w:t>
      </w:r>
      <w:r w:rsidRPr="081659A2">
        <w:rPr>
          <w:rStyle w:val="LatinChar"/>
          <w:rFonts w:hint="cs"/>
          <w:sz w:val="18"/>
          <w:rtl/>
          <w:lang w:val="en-GB"/>
        </w:rPr>
        <w:t>למידי חכמים</w:t>
      </w:r>
      <w:r w:rsidRPr="081659A2">
        <w:rPr>
          <w:rStyle w:val="LatinChar"/>
          <w:sz w:val="18"/>
          <w:rtl/>
          <w:lang w:val="en-GB"/>
        </w:rPr>
        <w:t xml:space="preserve"> מצד עצמם אין ראוי לשעבד, כי כל משועבד מתפעל מן המשעבד, ולא יתכן ההתפעלות רק אל בעלי החומר שהוא מתפעל, לא אל הצורה הנבדלת והשכל הנבדל</w:t>
      </w:r>
      <w:r w:rsidRPr="081659A2">
        <w:rPr>
          <w:rStyle w:val="LatinChar"/>
          <w:rFonts w:hint="cs"/>
          <w:sz w:val="18"/>
          <w:rtl/>
          <w:lang w:val="en-GB"/>
        </w:rPr>
        <w:t>,</w:t>
      </w:r>
      <w:r w:rsidRPr="081659A2">
        <w:rPr>
          <w:rStyle w:val="LatinChar"/>
          <w:sz w:val="18"/>
          <w:rtl/>
          <w:lang w:val="en-GB"/>
        </w:rPr>
        <w:t xml:space="preserve"> כיון שאינו בעל חומר</w:t>
      </w:r>
      <w:r w:rsidRPr="081659A2">
        <w:rPr>
          <w:rStyle w:val="LatinChar"/>
          <w:rFonts w:hint="cs"/>
          <w:sz w:val="18"/>
          <w:rtl/>
          <w:lang w:val="en-GB"/>
        </w:rPr>
        <w:t>,</w:t>
      </w:r>
      <w:r w:rsidRPr="081659A2">
        <w:rPr>
          <w:rStyle w:val="LatinChar"/>
          <w:sz w:val="18"/>
          <w:rtl/>
          <w:lang w:val="en-GB"/>
        </w:rPr>
        <w:t xml:space="preserve"> אינו מתפעל</w:t>
      </w:r>
      <w:r w:rsidRPr="081659A2">
        <w:rPr>
          <w:rStyle w:val="LatinChar"/>
          <w:rFonts w:hint="cs"/>
          <w:sz w:val="18"/>
          <w:rtl/>
          <w:lang w:val="en-GB"/>
        </w:rPr>
        <w:t>.</w:t>
      </w:r>
      <w:r w:rsidRPr="081659A2">
        <w:rPr>
          <w:rStyle w:val="LatinChar"/>
          <w:sz w:val="18"/>
          <w:rtl/>
          <w:lang w:val="en-GB"/>
        </w:rPr>
        <w:t xml:space="preserve"> ומאחר שאינו מתפעל</w:t>
      </w:r>
      <w:r w:rsidRPr="081659A2">
        <w:rPr>
          <w:rStyle w:val="LatinChar"/>
          <w:rFonts w:hint="cs"/>
          <w:sz w:val="18"/>
          <w:rtl/>
          <w:lang w:val="en-GB"/>
        </w:rPr>
        <w:t>,</w:t>
      </w:r>
      <w:r w:rsidRPr="081659A2">
        <w:rPr>
          <w:rStyle w:val="LatinChar"/>
          <w:sz w:val="18"/>
          <w:rtl/>
          <w:lang w:val="en-GB"/>
        </w:rPr>
        <w:t xml:space="preserve"> לא שייך בו שיעבוד</w:t>
      </w:r>
      <w:r w:rsidRPr="081659A2">
        <w:rPr>
          <w:rStyle w:val="LatinChar"/>
          <w:rFonts w:hint="cs"/>
          <w:sz w:val="18"/>
          <w:rtl/>
          <w:lang w:val="en-GB"/>
        </w:rPr>
        <w:t xml:space="preserve">. </w:t>
      </w:r>
      <w:r w:rsidRPr="081659A2">
        <w:rPr>
          <w:rStyle w:val="LatinChar"/>
          <w:sz w:val="18"/>
          <w:rtl/>
          <w:lang w:val="en-GB"/>
        </w:rPr>
        <w:t>ולפיכך ראוי שלא יהיה שום שיעבוד אל ת</w:t>
      </w:r>
      <w:r w:rsidRPr="081659A2">
        <w:rPr>
          <w:rStyle w:val="LatinChar"/>
          <w:rFonts w:hint="cs"/>
          <w:sz w:val="18"/>
          <w:rtl/>
          <w:lang w:val="en-GB"/>
        </w:rPr>
        <w:t>למידי חכמים,</w:t>
      </w:r>
      <w:r w:rsidRPr="081659A2">
        <w:rPr>
          <w:rStyle w:val="LatinChar"/>
          <w:sz w:val="18"/>
          <w:rtl/>
          <w:lang w:val="en-GB"/>
        </w:rPr>
        <w:t xml:space="preserve"> אשר יש להם שכל נבדל</w:t>
      </w:r>
      <w:r>
        <w:rPr>
          <w:rStyle w:val="LatinChar"/>
          <w:rFonts w:hint="cs"/>
          <w:sz w:val="18"/>
          <w:rtl/>
          <w:lang w:val="en-GB"/>
        </w:rPr>
        <w:t>..</w:t>
      </w:r>
      <w:r w:rsidRPr="081659A2">
        <w:rPr>
          <w:rStyle w:val="LatinChar"/>
          <w:sz w:val="18"/>
          <w:rtl/>
          <w:lang w:val="en-GB"/>
        </w:rPr>
        <w:t>. שאין שיעבוד בשכל, רק ראוי לשכל להיות בן חורין</w:t>
      </w:r>
      <w:r w:rsidRPr="081659A2">
        <w:rPr>
          <w:rFonts w:hint="cs"/>
          <w:sz w:val="18"/>
          <w:rtl/>
        </w:rPr>
        <w:t xml:space="preserve">... </w:t>
      </w:r>
      <w:r w:rsidRPr="081659A2">
        <w:rPr>
          <w:rStyle w:val="LatinChar"/>
          <w:sz w:val="18"/>
          <w:rtl/>
          <w:lang w:val="en-GB"/>
        </w:rPr>
        <w:t>כי לא תמצא מעלת צורה נבדלת מן החומר אשר אין בה מפחיתות החומר כמו שיש בישראל</w:t>
      </w:r>
      <w:r w:rsidRPr="081659A2">
        <w:rPr>
          <w:rStyle w:val="LatinChar"/>
          <w:rFonts w:hint="cs"/>
          <w:sz w:val="18"/>
          <w:rtl/>
          <w:lang w:val="en-GB"/>
        </w:rPr>
        <w:t>,</w:t>
      </w:r>
      <w:r w:rsidRPr="081659A2">
        <w:rPr>
          <w:rStyle w:val="LatinChar"/>
          <w:sz w:val="18"/>
          <w:rtl/>
          <w:lang w:val="en-GB"/>
        </w:rPr>
        <w:t xml:space="preserve"> אשר הם שלימי צורה נבדלת, עד שלמעלתם הם ראוים להיות מושלים על האומות, כאשר </w:t>
      </w:r>
      <w:r w:rsidRPr="085A17EE">
        <w:rPr>
          <w:rStyle w:val="LatinChar"/>
          <w:sz w:val="18"/>
          <w:rtl/>
          <w:lang w:val="en-GB"/>
        </w:rPr>
        <w:t>ראוי לצורה להיות מושלת על החומר</w:t>
      </w:r>
      <w:r w:rsidRPr="085A17EE">
        <w:rPr>
          <w:rStyle w:val="LatinChar"/>
          <w:rFonts w:hint="cs"/>
          <w:sz w:val="18"/>
          <w:rtl/>
          <w:lang w:val="en-GB"/>
        </w:rPr>
        <w:t>,</w:t>
      </w:r>
      <w:r w:rsidRPr="085A17EE">
        <w:rPr>
          <w:rStyle w:val="LatinChar"/>
          <w:sz w:val="18"/>
          <w:rtl/>
          <w:lang w:val="en-GB"/>
        </w:rPr>
        <w:t xml:space="preserve"> ואין בצורה התפעלות. כלל הדבר</w:t>
      </w:r>
      <w:r w:rsidRPr="085A17EE">
        <w:rPr>
          <w:rStyle w:val="LatinChar"/>
          <w:rFonts w:hint="cs"/>
          <w:sz w:val="18"/>
          <w:rtl/>
          <w:lang w:val="en-GB"/>
        </w:rPr>
        <w:t>,</w:t>
      </w:r>
      <w:r w:rsidRPr="085A17EE">
        <w:rPr>
          <w:rStyle w:val="LatinChar"/>
          <w:sz w:val="18"/>
          <w:rtl/>
          <w:lang w:val="en-GB"/>
        </w:rPr>
        <w:t xml:space="preserve"> מצד עצמות ישראל אשר יש להם צורה שלימה, אין ראוי שיעבוד בהם</w:t>
      </w:r>
      <w:r w:rsidRPr="085A17EE">
        <w:rPr>
          <w:rFonts w:hint="cs"/>
          <w:sz w:val="18"/>
          <w:rtl/>
        </w:rPr>
        <w:t>", ושם הערות 134, 135.</w:t>
      </w:r>
      <w:r>
        <w:rPr>
          <w:rFonts w:hint="cs"/>
          <w:sz w:val="18"/>
          <w:rtl/>
        </w:rPr>
        <w:t xml:space="preserve"> ובדר"ח</w:t>
      </w:r>
      <w:r w:rsidRPr="08C9420E">
        <w:rPr>
          <w:rFonts w:hint="cs"/>
          <w:sz w:val="18"/>
          <w:rtl/>
        </w:rPr>
        <w:t xml:space="preserve"> פ"ו מ"ג [צ.]</w:t>
      </w:r>
      <w:r>
        <w:rPr>
          <w:rFonts w:hint="cs"/>
          <w:sz w:val="18"/>
          <w:rtl/>
        </w:rPr>
        <w:t xml:space="preserve"> כתב</w:t>
      </w:r>
      <w:r w:rsidRPr="08C9420E">
        <w:rPr>
          <w:rFonts w:hint="cs"/>
          <w:sz w:val="18"/>
          <w:rtl/>
        </w:rPr>
        <w:t>: "</w:t>
      </w:r>
      <w:r w:rsidRPr="08C9420E">
        <w:rPr>
          <w:rStyle w:val="FrankRuehl14"/>
          <w:rFonts w:cs="Monotype Hadassah"/>
          <w:sz w:val="18"/>
          <w:szCs w:val="18"/>
          <w:rtl/>
        </w:rPr>
        <w:t>כל דבר שהוא צורה</w:t>
      </w:r>
      <w:r w:rsidRPr="08C9420E">
        <w:rPr>
          <w:rStyle w:val="FrankRuehl14"/>
          <w:rFonts w:cs="Monotype Hadassah" w:hint="cs"/>
          <w:sz w:val="18"/>
          <w:szCs w:val="18"/>
          <w:rtl/>
        </w:rPr>
        <w:t>,</w:t>
      </w:r>
      <w:r w:rsidRPr="08C9420E">
        <w:rPr>
          <w:rStyle w:val="FrankRuehl14"/>
          <w:rFonts w:cs="Monotype Hadassah"/>
          <w:sz w:val="18"/>
          <w:szCs w:val="18"/>
          <w:rtl/>
        </w:rPr>
        <w:t xml:space="preserve"> ראוי שיהיה נקרא בלשון חירות</w:t>
      </w:r>
      <w:r w:rsidRPr="08C9420E">
        <w:rPr>
          <w:rStyle w:val="FrankRuehl14"/>
          <w:rFonts w:cs="Monotype Hadassah" w:hint="cs"/>
          <w:sz w:val="18"/>
          <w:szCs w:val="18"/>
          <w:rtl/>
        </w:rPr>
        <w:t>.</w:t>
      </w:r>
      <w:r w:rsidRPr="08C9420E">
        <w:rPr>
          <w:rStyle w:val="FrankRuehl14"/>
          <w:rFonts w:cs="Monotype Hadassah"/>
          <w:sz w:val="18"/>
          <w:szCs w:val="18"/>
          <w:rtl/>
        </w:rPr>
        <w:t xml:space="preserve"> ודבר זה בארנו פעמים הרבה כי השעבוד הוא מצד החומר</w:t>
      </w:r>
      <w:r w:rsidRPr="08C9420E">
        <w:rPr>
          <w:rStyle w:val="FrankRuehl14"/>
          <w:rFonts w:cs="Monotype Hadassah" w:hint="cs"/>
          <w:sz w:val="18"/>
          <w:szCs w:val="18"/>
          <w:rtl/>
        </w:rPr>
        <w:t>,</w:t>
      </w:r>
      <w:r w:rsidRPr="08C9420E">
        <w:rPr>
          <w:rStyle w:val="FrankRuehl14"/>
          <w:rFonts w:cs="Monotype Hadassah"/>
          <w:sz w:val="18"/>
          <w:szCs w:val="18"/>
          <w:rtl/>
        </w:rPr>
        <w:t xml:space="preserve"> כי מצד הצורה אין שעבוד</w:t>
      </w:r>
      <w:r w:rsidRPr="08C9420E">
        <w:rPr>
          <w:rStyle w:val="FrankRuehl14"/>
          <w:rFonts w:cs="Monotype Hadassah" w:hint="cs"/>
          <w:sz w:val="18"/>
          <w:szCs w:val="18"/>
          <w:rtl/>
        </w:rPr>
        <w:t>.</w:t>
      </w:r>
      <w:r w:rsidRPr="08C9420E">
        <w:rPr>
          <w:rStyle w:val="FrankRuehl14"/>
          <w:rFonts w:cs="Monotype Hadassah"/>
          <w:sz w:val="18"/>
          <w:szCs w:val="18"/>
          <w:rtl/>
        </w:rPr>
        <w:t xml:space="preserve"> ודבר זה רמזו ז"ל </w:t>
      </w:r>
      <w:r>
        <w:rPr>
          <w:rFonts w:hint="cs"/>
          <w:sz w:val="18"/>
          <w:rtl/>
          <w:lang w:val="en-US"/>
        </w:rPr>
        <w:t>[</w:t>
      </w:r>
      <w:r w:rsidRPr="08C9420E">
        <w:rPr>
          <w:sz w:val="18"/>
          <w:rtl/>
          <w:lang w:val="en-US"/>
        </w:rPr>
        <w:t>יבמות סב</w:t>
      </w:r>
      <w:r w:rsidRPr="08C9420E">
        <w:rPr>
          <w:rFonts w:hint="cs"/>
          <w:sz w:val="18"/>
          <w:rtl/>
          <w:lang w:val="en-US"/>
        </w:rPr>
        <w:t>.</w:t>
      </w:r>
      <w:r>
        <w:rPr>
          <w:rStyle w:val="FrankRuehl14"/>
          <w:rFonts w:cs="Monotype Hadassah" w:hint="cs"/>
          <w:sz w:val="18"/>
          <w:szCs w:val="18"/>
          <w:rtl/>
        </w:rPr>
        <w:t>]</w:t>
      </w:r>
      <w:r w:rsidRPr="08C9420E">
        <w:rPr>
          <w:rStyle w:val="FrankRuehl14"/>
          <w:rFonts w:cs="Monotype Hadassah"/>
          <w:sz w:val="18"/>
          <w:szCs w:val="18"/>
          <w:rtl/>
        </w:rPr>
        <w:t xml:space="preserve"> על עבד כנעני </w:t>
      </w:r>
      <w:r>
        <w:rPr>
          <w:rStyle w:val="FrankRuehl14"/>
          <w:rFonts w:cs="Monotype Hadassah" w:hint="cs"/>
          <w:sz w:val="18"/>
          <w:szCs w:val="18"/>
          <w:rtl/>
        </w:rPr>
        <w:t>'</w:t>
      </w:r>
      <w:r w:rsidRPr="08C9420E">
        <w:rPr>
          <w:rStyle w:val="FrankRuehl14"/>
          <w:rFonts w:cs="Monotype Hadassah"/>
          <w:sz w:val="18"/>
          <w:szCs w:val="18"/>
          <w:rtl/>
        </w:rPr>
        <w:t>שבו לכם פה עם החמור</w:t>
      </w:r>
      <w:r>
        <w:rPr>
          <w:rStyle w:val="FrankRuehl14"/>
          <w:rFonts w:cs="Monotype Hadassah" w:hint="cs"/>
          <w:sz w:val="18"/>
          <w:szCs w:val="18"/>
          <w:rtl/>
        </w:rPr>
        <w:t>' [בראשית כב, ה]</w:t>
      </w:r>
      <w:r w:rsidRPr="08C9420E">
        <w:rPr>
          <w:rStyle w:val="FrankRuehl14"/>
          <w:rFonts w:cs="Monotype Hadassah" w:hint="cs"/>
          <w:sz w:val="18"/>
          <w:szCs w:val="18"/>
          <w:rtl/>
        </w:rPr>
        <w:t>,</w:t>
      </w:r>
      <w:r w:rsidRPr="08C9420E">
        <w:rPr>
          <w:rStyle w:val="FrankRuehl14"/>
          <w:rFonts w:cs="Monotype Hadassah"/>
          <w:sz w:val="18"/>
          <w:szCs w:val="18"/>
          <w:rtl/>
        </w:rPr>
        <w:t xml:space="preserve"> עם הדומה לחמור</w:t>
      </w:r>
      <w:r w:rsidRPr="08C9420E">
        <w:rPr>
          <w:rStyle w:val="FrankRuehl14"/>
          <w:rFonts w:cs="Monotype Hadassah" w:hint="cs"/>
          <w:sz w:val="18"/>
          <w:szCs w:val="18"/>
          <w:rtl/>
        </w:rPr>
        <w:t>.</w:t>
      </w:r>
      <w:r w:rsidRPr="08C9420E">
        <w:rPr>
          <w:rStyle w:val="FrankRuehl14"/>
          <w:rFonts w:cs="Monotype Hadassah"/>
          <w:sz w:val="18"/>
          <w:szCs w:val="18"/>
          <w:rtl/>
        </w:rPr>
        <w:t xml:space="preserve"> כי מצד השעבוד שבו הוא דומה לחומר</w:t>
      </w:r>
      <w:r w:rsidRPr="08C9420E">
        <w:rPr>
          <w:rStyle w:val="FrankRuehl14"/>
          <w:rFonts w:cs="Monotype Hadassah" w:hint="cs"/>
          <w:sz w:val="18"/>
          <w:szCs w:val="18"/>
          <w:rtl/>
        </w:rPr>
        <w:t>,</w:t>
      </w:r>
      <w:r w:rsidRPr="08C9420E">
        <w:rPr>
          <w:rStyle w:val="FrankRuehl14"/>
          <w:rFonts w:cs="Monotype Hadassah"/>
          <w:sz w:val="18"/>
          <w:szCs w:val="18"/>
          <w:rtl/>
        </w:rPr>
        <w:t xml:space="preserve"> כי המשועבד מתפעל מאחר, ודבר זה ענין החומר</w:t>
      </w:r>
      <w:r w:rsidRPr="08C9420E">
        <w:rPr>
          <w:rStyle w:val="FrankRuehl14"/>
          <w:rFonts w:cs="Monotype Hadassah" w:hint="cs"/>
          <w:sz w:val="18"/>
          <w:szCs w:val="18"/>
          <w:rtl/>
        </w:rPr>
        <w:t>,</w:t>
      </w:r>
      <w:r w:rsidRPr="08C9420E">
        <w:rPr>
          <w:rStyle w:val="FrankRuehl14"/>
          <w:rFonts w:cs="Monotype Hadassah"/>
          <w:sz w:val="18"/>
          <w:szCs w:val="18"/>
          <w:rtl/>
        </w:rPr>
        <w:t xml:space="preserve"> שהוא מתפעל</w:t>
      </w:r>
      <w:r w:rsidRPr="08C9420E">
        <w:rPr>
          <w:rStyle w:val="FrankRuehl14"/>
          <w:rFonts w:cs="Monotype Hadassah" w:hint="cs"/>
          <w:sz w:val="18"/>
          <w:szCs w:val="18"/>
          <w:rtl/>
        </w:rPr>
        <w:t>.</w:t>
      </w:r>
      <w:r w:rsidRPr="08C9420E">
        <w:rPr>
          <w:rStyle w:val="FrankRuehl14"/>
          <w:rFonts w:cs="Monotype Hadassah"/>
          <w:sz w:val="18"/>
          <w:szCs w:val="18"/>
          <w:rtl/>
        </w:rPr>
        <w:t xml:space="preserve"> אבל בצורה</w:t>
      </w:r>
      <w:r w:rsidRPr="08C9420E">
        <w:rPr>
          <w:rStyle w:val="FrankRuehl14"/>
          <w:rFonts w:cs="Monotype Hadassah" w:hint="cs"/>
          <w:sz w:val="18"/>
          <w:szCs w:val="18"/>
          <w:rtl/>
        </w:rPr>
        <w:t>,</w:t>
      </w:r>
      <w:r w:rsidRPr="08C9420E">
        <w:rPr>
          <w:rStyle w:val="FrankRuehl14"/>
          <w:rFonts w:cs="Monotype Hadassah"/>
          <w:sz w:val="18"/>
          <w:szCs w:val="18"/>
          <w:rtl/>
        </w:rPr>
        <w:t xml:space="preserve"> כיון שאין בצורה התפעלות כלל</w:t>
      </w:r>
      <w:r w:rsidRPr="08C9420E">
        <w:rPr>
          <w:rStyle w:val="FrankRuehl14"/>
          <w:rFonts w:cs="Monotype Hadassah" w:hint="cs"/>
          <w:sz w:val="18"/>
          <w:szCs w:val="18"/>
          <w:rtl/>
        </w:rPr>
        <w:t>,</w:t>
      </w:r>
      <w:r w:rsidRPr="08C9420E">
        <w:rPr>
          <w:rStyle w:val="FrankRuehl14"/>
          <w:rFonts w:cs="Monotype Hadassah"/>
          <w:sz w:val="18"/>
          <w:szCs w:val="18"/>
          <w:rtl/>
        </w:rPr>
        <w:t xml:space="preserve"> לא שייך לומר על הצורה שעבוד</w:t>
      </w:r>
      <w:r w:rsidRPr="08C9420E">
        <w:rPr>
          <w:rStyle w:val="FrankRuehl14"/>
          <w:rFonts w:cs="Monotype Hadassah" w:hint="cs"/>
          <w:sz w:val="18"/>
          <w:szCs w:val="18"/>
          <w:rtl/>
        </w:rPr>
        <w:t>,</w:t>
      </w:r>
      <w:r w:rsidRPr="08C9420E">
        <w:rPr>
          <w:rStyle w:val="FrankRuehl14"/>
          <w:rFonts w:cs="Monotype Hadassah"/>
          <w:sz w:val="18"/>
          <w:szCs w:val="18"/>
          <w:rtl/>
        </w:rPr>
        <w:t xml:space="preserve"> רק חירות</w:t>
      </w:r>
      <w:r w:rsidRPr="08C9420E">
        <w:rPr>
          <w:rStyle w:val="FrankRuehl14"/>
          <w:rFonts w:cs="Monotype Hadassah" w:hint="cs"/>
          <w:sz w:val="18"/>
          <w:szCs w:val="18"/>
          <w:rtl/>
        </w:rPr>
        <w:t>,</w:t>
      </w:r>
      <w:r w:rsidRPr="08C9420E">
        <w:rPr>
          <w:rStyle w:val="FrankRuehl14"/>
          <w:rFonts w:cs="Monotype Hadassah"/>
          <w:sz w:val="18"/>
          <w:szCs w:val="18"/>
          <w:rtl/>
        </w:rPr>
        <w:t xml:space="preserve"> ודבר זה מבואר</w:t>
      </w:r>
      <w:r>
        <w:rPr>
          <w:rStyle w:val="FrankRuehl14"/>
          <w:rFonts w:cs="Monotype Hadassah" w:hint="cs"/>
          <w:sz w:val="18"/>
          <w:szCs w:val="18"/>
          <w:rtl/>
        </w:rPr>
        <w:t xml:space="preserve">... </w:t>
      </w:r>
      <w:r w:rsidRPr="0848245F">
        <w:rPr>
          <w:rStyle w:val="FrankRuehl14"/>
          <w:rFonts w:cs="Monotype Hadassah"/>
          <w:sz w:val="18"/>
          <w:szCs w:val="18"/>
          <w:rtl/>
        </w:rPr>
        <w:t>שלא יקרא בן חורין רק כאשר לא ימצא בו צד אפשרות שעבוד, וזה לא ימצא רק במי שעוסק בתורה</w:t>
      </w:r>
      <w:r>
        <w:rPr>
          <w:rStyle w:val="FrankRuehl14"/>
          <w:rFonts w:cs="Monotype Hadassah" w:hint="cs"/>
          <w:sz w:val="18"/>
          <w:szCs w:val="18"/>
          <w:rtl/>
        </w:rPr>
        <w:t>,</w:t>
      </w:r>
      <w:r w:rsidRPr="0848245F">
        <w:rPr>
          <w:rStyle w:val="FrankRuehl14"/>
          <w:rFonts w:cs="Monotype Hadassah"/>
          <w:sz w:val="18"/>
          <w:szCs w:val="18"/>
          <w:rtl/>
        </w:rPr>
        <w:t xml:space="preserve"> שהוא בן חורין לגמרי</w:t>
      </w:r>
      <w:r>
        <w:rPr>
          <w:rStyle w:val="FrankRuehl14"/>
          <w:rFonts w:cs="Monotype Hadassah" w:hint="cs"/>
          <w:sz w:val="18"/>
          <w:szCs w:val="18"/>
          <w:rtl/>
        </w:rPr>
        <w:t>,</w:t>
      </w:r>
      <w:r w:rsidRPr="0848245F">
        <w:rPr>
          <w:rStyle w:val="FrankRuehl14"/>
          <w:rFonts w:cs="Monotype Hadassah"/>
          <w:sz w:val="18"/>
          <w:szCs w:val="18"/>
          <w:rtl/>
        </w:rPr>
        <w:t xml:space="preserve"> כמו שבארנו</w:t>
      </w:r>
      <w:r>
        <w:rPr>
          <w:rStyle w:val="FrankRuehl14"/>
          <w:rFonts w:cs="Monotype Hadassah" w:hint="cs"/>
          <w:sz w:val="18"/>
          <w:szCs w:val="18"/>
          <w:rtl/>
        </w:rPr>
        <w:t>.</w:t>
      </w:r>
      <w:r w:rsidRPr="0848245F">
        <w:rPr>
          <w:rStyle w:val="FrankRuehl14"/>
          <w:rFonts w:cs="Monotype Hadassah"/>
          <w:sz w:val="18"/>
          <w:szCs w:val="18"/>
          <w:rtl/>
        </w:rPr>
        <w:t xml:space="preserve"> כי השכל הוא בן חורין</w:t>
      </w:r>
      <w:r>
        <w:rPr>
          <w:rStyle w:val="FrankRuehl14"/>
          <w:rFonts w:cs="Monotype Hadassah" w:hint="cs"/>
          <w:sz w:val="18"/>
          <w:szCs w:val="18"/>
          <w:rtl/>
        </w:rPr>
        <w:t>,</w:t>
      </w:r>
      <w:r w:rsidRPr="0848245F">
        <w:rPr>
          <w:rStyle w:val="FrankRuehl14"/>
          <w:rFonts w:cs="Monotype Hadassah"/>
          <w:sz w:val="18"/>
          <w:szCs w:val="18"/>
          <w:rtl/>
        </w:rPr>
        <w:t xml:space="preserve"> אין שייך שעבוד ב</w:t>
      </w:r>
      <w:r>
        <w:rPr>
          <w:rStyle w:val="FrankRuehl14"/>
          <w:rFonts w:cs="Monotype Hadassah" w:hint="cs"/>
          <w:sz w:val="18"/>
          <w:szCs w:val="18"/>
          <w:rtl/>
        </w:rPr>
        <w:t>ו</w:t>
      </w:r>
      <w:r>
        <w:rPr>
          <w:rFonts w:hint="cs"/>
          <w:rtl/>
        </w:rPr>
        <w:t>". ובתפארת ישראל פל"ז [תקמג.] כתב: "</w:t>
      </w:r>
      <w:r>
        <w:rPr>
          <w:rtl/>
        </w:rPr>
        <w:t>הצורה היא בת חורין</w:t>
      </w:r>
      <w:r>
        <w:rPr>
          <w:rFonts w:hint="cs"/>
          <w:rtl/>
        </w:rPr>
        <w:t>,</w:t>
      </w:r>
      <w:r>
        <w:rPr>
          <w:rtl/>
        </w:rPr>
        <w:t xml:space="preserve"> ודבר זה רמזו חכמים בברייתא דשנו חכמים </w:t>
      </w:r>
      <w:r>
        <w:rPr>
          <w:rFonts w:hint="cs"/>
          <w:rtl/>
        </w:rPr>
        <w:t>[</w:t>
      </w:r>
      <w:r>
        <w:rPr>
          <w:rtl/>
        </w:rPr>
        <w:t xml:space="preserve">אבות </w:t>
      </w:r>
      <w:r>
        <w:rPr>
          <w:rFonts w:hint="cs"/>
          <w:rtl/>
        </w:rPr>
        <w:t>פ"ו מ"ג]</w:t>
      </w:r>
      <w:r>
        <w:rPr>
          <w:rtl/>
        </w:rPr>
        <w:t xml:space="preserve"> ובשאר מקומות שאין לך בן חורין רק מי שעוסק בתורה</w:t>
      </w:r>
      <w:r>
        <w:rPr>
          <w:rFonts w:hint="cs"/>
          <w:rtl/>
        </w:rPr>
        <w:t>,</w:t>
      </w:r>
      <w:r>
        <w:rPr>
          <w:rtl/>
        </w:rPr>
        <w:t xml:space="preserve"> שנאמר </w:t>
      </w:r>
      <w:r>
        <w:rPr>
          <w:rFonts w:hint="cs"/>
          <w:rtl/>
        </w:rPr>
        <w:t>[שמות לב, טז] '</w:t>
      </w:r>
      <w:r>
        <w:rPr>
          <w:rtl/>
        </w:rPr>
        <w:t>חרות על הלוחות</w:t>
      </w:r>
      <w:r>
        <w:rPr>
          <w:rFonts w:hint="cs"/>
          <w:rtl/>
        </w:rPr>
        <w:t>',</w:t>
      </w:r>
      <w:r>
        <w:rPr>
          <w:rtl/>
        </w:rPr>
        <w:t xml:space="preserve"> אל תקרי </w:t>
      </w:r>
      <w:r>
        <w:rPr>
          <w:rFonts w:hint="cs"/>
          <w:rtl/>
        </w:rPr>
        <w:t>'</w:t>
      </w:r>
      <w:r>
        <w:rPr>
          <w:rtl/>
        </w:rPr>
        <w:t>ח</w:t>
      </w:r>
      <w:r>
        <w:rPr>
          <w:rFonts w:hint="cs"/>
          <w:rtl/>
        </w:rPr>
        <w:t>ָ</w:t>
      </w:r>
      <w:r>
        <w:rPr>
          <w:rtl/>
        </w:rPr>
        <w:t>רות</w:t>
      </w:r>
      <w:r>
        <w:rPr>
          <w:rFonts w:hint="cs"/>
          <w:rtl/>
        </w:rPr>
        <w:t>',</w:t>
      </w:r>
      <w:r>
        <w:rPr>
          <w:rtl/>
        </w:rPr>
        <w:t xml:space="preserve"> אלא </w:t>
      </w:r>
      <w:r>
        <w:rPr>
          <w:rFonts w:hint="cs"/>
          <w:rtl/>
        </w:rPr>
        <w:t>'</w:t>
      </w:r>
      <w:r>
        <w:rPr>
          <w:rtl/>
        </w:rPr>
        <w:t>ח</w:t>
      </w:r>
      <w:r>
        <w:rPr>
          <w:rFonts w:hint="cs"/>
          <w:rtl/>
        </w:rPr>
        <w:t>ֵ</w:t>
      </w:r>
      <w:r>
        <w:rPr>
          <w:rtl/>
        </w:rPr>
        <w:t>ירות</w:t>
      </w:r>
      <w:r>
        <w:rPr>
          <w:rFonts w:hint="cs"/>
          <w:rtl/>
        </w:rPr>
        <w:t>'.</w:t>
      </w:r>
      <w:r>
        <w:rPr>
          <w:rtl/>
        </w:rPr>
        <w:t xml:space="preserve"> והרצון בזה כי ראוי שיהיה השכל בן חורין בלתי משועבד</w:t>
      </w:r>
      <w:r>
        <w:rPr>
          <w:rFonts w:hint="cs"/>
          <w:rtl/>
        </w:rPr>
        <w:t>,</w:t>
      </w:r>
      <w:r>
        <w:rPr>
          <w:rtl/>
        </w:rPr>
        <w:t xml:space="preserve"> שאין ראוי שיהיה שעבוד רק אל החומר</w:t>
      </w:r>
      <w:r>
        <w:rPr>
          <w:rFonts w:hint="cs"/>
          <w:rtl/>
        </w:rPr>
        <w:t>" [הובא למעלה פ"ד הערה 87, פט"ז הערה 67, ופי"ט הערה 40].</w:t>
      </w:r>
    </w:p>
  </w:footnote>
  <w:footnote w:id="34">
    <w:p w:rsidR="08C43F95" w:rsidRDefault="08C43F95" w:rsidP="0868797A">
      <w:pPr>
        <w:pStyle w:val="FootnoteText"/>
        <w:rPr>
          <w:rFonts w:hint="cs"/>
        </w:rPr>
      </w:pPr>
      <w:r>
        <w:rPr>
          <w:rtl/>
        </w:rPr>
        <w:t>&lt;</w:t>
      </w:r>
      <w:r>
        <w:rPr>
          <w:rStyle w:val="FootnoteReference"/>
        </w:rPr>
        <w:footnoteRef/>
      </w:r>
      <w:r>
        <w:rPr>
          <w:rtl/>
        </w:rPr>
        <w:t>&gt;</w:t>
      </w:r>
      <w:r>
        <w:rPr>
          <w:rFonts w:hint="cs"/>
          <w:rtl/>
        </w:rPr>
        <w:t xml:space="preserve"> מוכיח מהמרור את ענין המצה; כשם שהמרור מורה על השעבוד מחמת ההתפעלות שבו, כך המצה מורה על החירות מחמת העדר ההתפעלות שבה. וכבר השריש ש"ידיעת ההפכים אחת", וכמבואר למעלה פכ"ה הערה 45, ושם נסמן.</w:t>
      </w:r>
    </w:p>
  </w:footnote>
  <w:footnote w:id="35">
    <w:p w:rsidR="08C43F95" w:rsidRDefault="08C43F95" w:rsidP="0868797A">
      <w:pPr>
        <w:pStyle w:val="FootnoteText"/>
        <w:rPr>
          <w:rFonts w:hint="cs"/>
          <w:rtl/>
        </w:rPr>
      </w:pPr>
      <w:r>
        <w:rPr>
          <w:rtl/>
        </w:rPr>
        <w:t>&lt;</w:t>
      </w:r>
      <w:r>
        <w:rPr>
          <w:rStyle w:val="FootnoteReference"/>
        </w:rPr>
        <w:footnoteRef/>
      </w:r>
      <w:r>
        <w:rPr>
          <w:rtl/>
        </w:rPr>
        <w:t>&gt;</w:t>
      </w:r>
      <w:r>
        <w:rPr>
          <w:rFonts w:hint="cs"/>
          <w:rtl/>
        </w:rPr>
        <w:t xml:space="preserve"> בכת"י [תפג:] הוסיף כאן בזה"ל: "ואף בעצמו הדברים כך הוא, שכל אשר יש בהם טעם, כגון מרור, אותו דבר מתפעל מטעמו שיש בו. ודבר שאין בו טעם אינו מקבל שום התפעלות מדבר, רק הוא עומד בעצמו... שכל דבר שמקבל טעם הוא מתפעל מן הטעם שמקבל".</w:t>
      </w:r>
    </w:p>
  </w:footnote>
  <w:footnote w:id="36">
    <w:p w:rsidR="08C43F95" w:rsidRDefault="08C43F95" w:rsidP="0868797A">
      <w:pPr>
        <w:pStyle w:val="FootnoteText"/>
        <w:rPr>
          <w:rFonts w:hint="cs"/>
          <w:rtl/>
        </w:rPr>
      </w:pPr>
      <w:r>
        <w:rPr>
          <w:rtl/>
        </w:rPr>
        <w:t>&lt;</w:t>
      </w:r>
      <w:r>
        <w:rPr>
          <w:rStyle w:val="FootnoteReference"/>
        </w:rPr>
        <w:footnoteRef/>
      </w:r>
      <w:r>
        <w:rPr>
          <w:rtl/>
        </w:rPr>
        <w:t>&gt;</w:t>
      </w:r>
      <w:r>
        <w:rPr>
          <w:rFonts w:hint="cs"/>
          <w:rtl/>
        </w:rPr>
        <w:t xml:space="preserve"> יבאר טעם שלישי מדוע המצה ניתנה אף לפני חפזון היציאה. ועד כה ביאר שהמצה ניתנה על שם העתיד, שגלוי לפני הקב"ה שעתידין לצאת בחפזון. וכן ביאר שאין למצה טעם כלל, ולכך האוכלה לא מקבל התפעלות, ועצם החירות שאין בה התפעלות. ומעתה יבאר שהגאולה נעשתה ללא המשך זמן, ומצה נעשית אף היא ללא המשך זמן. וראה להלן הערה 55 בסיכום הטעמים שכתב.</w:t>
      </w:r>
    </w:p>
  </w:footnote>
  <w:footnote w:id="37">
    <w:p w:rsidR="08C43F95" w:rsidRDefault="08C43F95" w:rsidP="0868797A">
      <w:pPr>
        <w:pStyle w:val="FootnoteText"/>
        <w:rPr>
          <w:rFonts w:hint="cs"/>
        </w:rPr>
      </w:pPr>
      <w:r>
        <w:rPr>
          <w:rtl/>
        </w:rPr>
        <w:t>&lt;</w:t>
      </w:r>
      <w:r>
        <w:rPr>
          <w:rStyle w:val="FootnoteReference"/>
        </w:rPr>
        <w:footnoteRef/>
      </w:r>
      <w:r>
        <w:rPr>
          <w:rtl/>
        </w:rPr>
        <w:t>&gt;</w:t>
      </w:r>
      <w:r>
        <w:rPr>
          <w:rFonts w:hint="cs"/>
          <w:rtl/>
        </w:rPr>
        <w:t xml:space="preserve"> להלן פנ"ב, שביאר שני טעמים, וז"ל: "</w:t>
      </w:r>
      <w:r>
        <w:rPr>
          <w:rtl/>
        </w:rPr>
        <w:t xml:space="preserve">וזהו שאמר אחריו </w:t>
      </w:r>
      <w:r>
        <w:rPr>
          <w:rFonts w:hint="cs"/>
          <w:rtl/>
        </w:rPr>
        <w:t>'</w:t>
      </w:r>
      <w:r>
        <w:rPr>
          <w:rtl/>
        </w:rPr>
        <w:t>וא</w:t>
      </w:r>
      <w:r>
        <w:rPr>
          <w:rFonts w:hint="cs"/>
          <w:rtl/>
        </w:rPr>
        <w:t>י</w:t>
      </w:r>
      <w:r>
        <w:rPr>
          <w:rtl/>
        </w:rPr>
        <w:t>לו לא הוציא הק</w:t>
      </w:r>
      <w:r>
        <w:rPr>
          <w:rFonts w:hint="cs"/>
          <w:rtl/>
        </w:rPr>
        <w:t>ב"ה</w:t>
      </w:r>
      <w:r>
        <w:rPr>
          <w:rtl/>
        </w:rPr>
        <w:t xml:space="preserve"> את אבותינו וכו'</w:t>
      </w:r>
      <w:r>
        <w:rPr>
          <w:rFonts w:hint="cs"/>
          <w:rtl/>
        </w:rPr>
        <w:t>'...</w:t>
      </w:r>
      <w:r>
        <w:rPr>
          <w:rtl/>
        </w:rPr>
        <w:t xml:space="preserve"> שלא תאמר שאף שהיתה ההוצאה על ידי הק</w:t>
      </w:r>
      <w:r>
        <w:rPr>
          <w:rFonts w:hint="cs"/>
          <w:rtl/>
        </w:rPr>
        <w:t>ב"ה,</w:t>
      </w:r>
      <w:r>
        <w:rPr>
          <w:rtl/>
        </w:rPr>
        <w:t xml:space="preserve"> אפשר ויכול להיות ההוצאה על ידי אחר בדורות הבאים</w:t>
      </w:r>
      <w:r>
        <w:rPr>
          <w:rFonts w:hint="cs"/>
          <w:rtl/>
        </w:rPr>
        <w:t>,</w:t>
      </w:r>
      <w:r>
        <w:rPr>
          <w:rtl/>
        </w:rPr>
        <w:t xml:space="preserve"> אין זה כן</w:t>
      </w:r>
      <w:r>
        <w:rPr>
          <w:rFonts w:hint="cs"/>
          <w:rtl/>
        </w:rPr>
        <w:t xml:space="preserve">... </w:t>
      </w:r>
      <w:r>
        <w:rPr>
          <w:rtl/>
        </w:rPr>
        <w:t>ומה שלא היו יכולים לצאת כי אם על ידי הק</w:t>
      </w:r>
      <w:r>
        <w:rPr>
          <w:rFonts w:hint="cs"/>
          <w:rtl/>
        </w:rPr>
        <w:t xml:space="preserve">ב"ה </w:t>
      </w:r>
      <w:r>
        <w:rPr>
          <w:rtl/>
        </w:rPr>
        <w:t xml:space="preserve">הוא דבר עמוק, וזהו על דרך שאמרו רז"ל בפרק קמא דתענית </w:t>
      </w:r>
      <w:r>
        <w:rPr>
          <w:rFonts w:hint="cs"/>
          <w:rtl/>
        </w:rPr>
        <w:t>[ב.]</w:t>
      </w:r>
      <w:r>
        <w:rPr>
          <w:rtl/>
        </w:rPr>
        <w:t xml:space="preserve"> שלשה מפתחות לא נמסרו לשליח</w:t>
      </w:r>
      <w:r>
        <w:rPr>
          <w:rFonts w:hint="cs"/>
          <w:rtl/>
        </w:rPr>
        <w:t>;</w:t>
      </w:r>
      <w:r>
        <w:rPr>
          <w:rtl/>
        </w:rPr>
        <w:t xml:space="preserve"> מפתח של חיה</w:t>
      </w:r>
      <w:r>
        <w:rPr>
          <w:rFonts w:hint="cs"/>
          <w:rtl/>
        </w:rPr>
        <w:t>,</w:t>
      </w:r>
      <w:r>
        <w:rPr>
          <w:rtl/>
        </w:rPr>
        <w:t xml:space="preserve"> ושל גשמים</w:t>
      </w:r>
      <w:r>
        <w:rPr>
          <w:rFonts w:hint="cs"/>
          <w:rtl/>
        </w:rPr>
        <w:t>,</w:t>
      </w:r>
      <w:r>
        <w:rPr>
          <w:rtl/>
        </w:rPr>
        <w:t xml:space="preserve"> ושל תחיית המתים</w:t>
      </w:r>
      <w:r>
        <w:rPr>
          <w:rFonts w:hint="cs"/>
          <w:rtl/>
        </w:rPr>
        <w:t xml:space="preserve">... </w:t>
      </w:r>
      <w:r>
        <w:rPr>
          <w:rtl/>
        </w:rPr>
        <w:t>וכאשר היו ישראל במצרים והוציאם הק</w:t>
      </w:r>
      <w:r>
        <w:rPr>
          <w:rFonts w:hint="cs"/>
          <w:rtl/>
        </w:rPr>
        <w:t xml:space="preserve">ב"ה </w:t>
      </w:r>
      <w:r>
        <w:rPr>
          <w:rtl/>
        </w:rPr>
        <w:t>אל הפועל להיות יוצאים מרשותם</w:t>
      </w:r>
      <w:r>
        <w:rPr>
          <w:rFonts w:hint="cs"/>
          <w:rtl/>
        </w:rPr>
        <w:t>,</w:t>
      </w:r>
      <w:r>
        <w:rPr>
          <w:rtl/>
        </w:rPr>
        <w:t xml:space="preserve"> הרי היו דומים בודאי לעובר הנולד</w:t>
      </w:r>
      <w:r>
        <w:rPr>
          <w:rFonts w:hint="cs"/>
          <w:rtl/>
        </w:rPr>
        <w:t xml:space="preserve">... </w:t>
      </w:r>
      <w:r>
        <w:rPr>
          <w:rtl/>
        </w:rPr>
        <w:t>והיו ישראל יוצאים ונחשבים עם נולד מתחדש עתה</w:t>
      </w:r>
      <w:r>
        <w:rPr>
          <w:rFonts w:hint="cs"/>
          <w:rtl/>
        </w:rPr>
        <w:t>,</w:t>
      </w:r>
      <w:r>
        <w:rPr>
          <w:rtl/>
        </w:rPr>
        <w:t xml:space="preserve"> לכך לא אפשר יציאתם רק על ידי הק</w:t>
      </w:r>
      <w:r>
        <w:rPr>
          <w:rFonts w:hint="cs"/>
          <w:rtl/>
        </w:rPr>
        <w:t>ב"ה..</w:t>
      </w:r>
      <w:r>
        <w:rPr>
          <w:rtl/>
        </w:rPr>
        <w:t>. ועוד תדע להבין כי אי אפשר שיהיה יציאת מצרים כי אם על ידי הק</w:t>
      </w:r>
      <w:r>
        <w:rPr>
          <w:rFonts w:hint="cs"/>
          <w:rtl/>
        </w:rPr>
        <w:t xml:space="preserve">ב"ה... </w:t>
      </w:r>
      <w:r>
        <w:rPr>
          <w:rtl/>
        </w:rPr>
        <w:t>שצריך להיות הפועל מתיחס אל הפעולה והפעולה אליו כמו שאמרנו</w:t>
      </w:r>
      <w:r>
        <w:rPr>
          <w:rFonts w:hint="cs"/>
          <w:rtl/>
        </w:rPr>
        <w:t xml:space="preserve">... </w:t>
      </w:r>
      <w:r>
        <w:rPr>
          <w:rtl/>
        </w:rPr>
        <w:t>שכאשר השם יתברך הוציא את ישראל ממצרים</w:t>
      </w:r>
      <w:r>
        <w:rPr>
          <w:rFonts w:hint="cs"/>
          <w:rtl/>
        </w:rPr>
        <w:t>,</w:t>
      </w:r>
      <w:r>
        <w:rPr>
          <w:rtl/>
        </w:rPr>
        <w:t xml:space="preserve"> לא שהוציא אותם שהיו במצרים בלבד, אלא כל הדורות הוציא</w:t>
      </w:r>
      <w:r>
        <w:rPr>
          <w:rFonts w:hint="cs"/>
          <w:rtl/>
        </w:rPr>
        <w:t>,</w:t>
      </w:r>
      <w:r>
        <w:rPr>
          <w:rtl/>
        </w:rPr>
        <w:t xml:space="preserve"> כמו שאנו אומרים בסוף ההגדה </w:t>
      </w:r>
      <w:r>
        <w:rPr>
          <w:rFonts w:hint="cs"/>
          <w:rtl/>
        </w:rPr>
        <w:t>'</w:t>
      </w:r>
      <w:r>
        <w:rPr>
          <w:rtl/>
        </w:rPr>
        <w:t>לא את אבותינו גאל אלא אף אותנו גאל עמהם</w:t>
      </w:r>
      <w:r>
        <w:rPr>
          <w:rFonts w:hint="cs"/>
          <w:rtl/>
        </w:rPr>
        <w:t xml:space="preserve">'... </w:t>
      </w:r>
      <w:r>
        <w:rPr>
          <w:rtl/>
        </w:rPr>
        <w:t>הק</w:t>
      </w:r>
      <w:r>
        <w:rPr>
          <w:rFonts w:hint="cs"/>
          <w:rtl/>
        </w:rPr>
        <w:t xml:space="preserve">ב"ה </w:t>
      </w:r>
      <w:r>
        <w:rPr>
          <w:rtl/>
        </w:rPr>
        <w:t>לא שם עינו אל אותו דור</w:t>
      </w:r>
      <w:r>
        <w:rPr>
          <w:rFonts w:hint="cs"/>
          <w:rtl/>
        </w:rPr>
        <w:t>,</w:t>
      </w:r>
      <w:r>
        <w:rPr>
          <w:rtl/>
        </w:rPr>
        <w:t xml:space="preserve"> אלא שם עינו לכלל ישראל</w:t>
      </w:r>
      <w:r>
        <w:rPr>
          <w:rFonts w:hint="cs"/>
          <w:rtl/>
        </w:rPr>
        <w:t>,</w:t>
      </w:r>
      <w:r>
        <w:rPr>
          <w:rtl/>
        </w:rPr>
        <w:t xml:space="preserve"> ראשונים ואחרונים</w:t>
      </w:r>
      <w:r>
        <w:rPr>
          <w:rFonts w:hint="cs"/>
          <w:rtl/>
        </w:rPr>
        <w:t>,</w:t>
      </w:r>
      <w:r>
        <w:rPr>
          <w:rtl/>
        </w:rPr>
        <w:t xml:space="preserve"> ואותם הוציא. ודבר זה ראוי דוקא אל הק</w:t>
      </w:r>
      <w:r>
        <w:rPr>
          <w:rFonts w:hint="cs"/>
          <w:rtl/>
        </w:rPr>
        <w:t>ב"ה,</w:t>
      </w:r>
      <w:r>
        <w:rPr>
          <w:rtl/>
        </w:rPr>
        <w:t xml:space="preserve"> כי הוא יתברך כולל הכל</w:t>
      </w:r>
      <w:r>
        <w:rPr>
          <w:rFonts w:hint="cs"/>
          <w:rtl/>
        </w:rPr>
        <w:t xml:space="preserve">... </w:t>
      </w:r>
      <w:r>
        <w:rPr>
          <w:rtl/>
        </w:rPr>
        <w:t>וא</w:t>
      </w:r>
      <w:r>
        <w:rPr>
          <w:rFonts w:hint="cs"/>
          <w:rtl/>
        </w:rPr>
        <w:t>י</w:t>
      </w:r>
      <w:r>
        <w:rPr>
          <w:rtl/>
        </w:rPr>
        <w:t>לו היתה ההוצאה על ידי מלאך</w:t>
      </w:r>
      <w:r>
        <w:rPr>
          <w:rFonts w:hint="cs"/>
          <w:rtl/>
        </w:rPr>
        <w:t>...</w:t>
      </w:r>
      <w:r>
        <w:rPr>
          <w:rtl/>
        </w:rPr>
        <w:t xml:space="preserve"> מצד כי המלאך אינו כולל הכל</w:t>
      </w:r>
      <w:r>
        <w:rPr>
          <w:rFonts w:hint="cs"/>
          <w:rtl/>
        </w:rPr>
        <w:t>,</w:t>
      </w:r>
      <w:r>
        <w:rPr>
          <w:rtl/>
        </w:rPr>
        <w:t xml:space="preserve"> לא היתה היציאה רק לאבות</w:t>
      </w:r>
      <w:r>
        <w:rPr>
          <w:rFonts w:hint="cs"/>
          <w:rtl/>
        </w:rPr>
        <w:t>".</w:t>
      </w:r>
    </w:p>
  </w:footnote>
  <w:footnote w:id="38">
    <w:p w:rsidR="08C43F95" w:rsidRDefault="08C43F95" w:rsidP="0868797A">
      <w:pPr>
        <w:pStyle w:val="FootnoteText"/>
        <w:rPr>
          <w:rFonts w:hint="cs"/>
        </w:rPr>
      </w:pPr>
      <w:r>
        <w:rPr>
          <w:rtl/>
        </w:rPr>
        <w:t>&lt;</w:t>
      </w:r>
      <w:r>
        <w:rPr>
          <w:rStyle w:val="FootnoteReference"/>
        </w:rPr>
        <w:footnoteRef/>
      </w:r>
      <w:r>
        <w:rPr>
          <w:rtl/>
        </w:rPr>
        <w:t>&gt;</w:t>
      </w:r>
      <w:r>
        <w:rPr>
          <w:rFonts w:hint="cs"/>
          <w:rtl/>
        </w:rPr>
        <w:t xml:space="preserve"> </w:t>
      </w:r>
      <w:r>
        <w:rPr>
          <w:rFonts w:hint="cs"/>
          <w:sz w:val="18"/>
          <w:rtl/>
        </w:rPr>
        <w:t xml:space="preserve">לשונו </w:t>
      </w:r>
      <w:r w:rsidRPr="08254AE9">
        <w:rPr>
          <w:rFonts w:hint="cs"/>
          <w:sz w:val="18"/>
          <w:rtl/>
        </w:rPr>
        <w:t>באור חדש פ"א [תמב.]: "</w:t>
      </w:r>
      <w:r w:rsidRPr="08254AE9">
        <w:rPr>
          <w:rStyle w:val="LatinChar"/>
          <w:sz w:val="18"/>
          <w:rtl/>
          <w:lang w:val="en-GB"/>
        </w:rPr>
        <w:t>פי</w:t>
      </w:r>
      <w:r w:rsidRPr="08254AE9">
        <w:rPr>
          <w:rStyle w:val="LatinChar"/>
          <w:rFonts w:hint="cs"/>
          <w:sz w:val="18"/>
          <w:rtl/>
          <w:lang w:val="en-GB"/>
        </w:rPr>
        <w:t>רוש</w:t>
      </w:r>
      <w:r w:rsidRPr="08254AE9">
        <w:rPr>
          <w:rStyle w:val="LatinChar"/>
          <w:sz w:val="18"/>
          <w:rtl/>
          <w:lang w:val="en-GB"/>
        </w:rPr>
        <w:t xml:space="preserve"> </w:t>
      </w:r>
      <w:r>
        <w:rPr>
          <w:rStyle w:val="LatinChar"/>
          <w:rFonts w:hint="cs"/>
          <w:sz w:val="18"/>
          <w:rtl/>
          <w:lang w:val="en-GB"/>
        </w:rPr>
        <w:t>'</w:t>
      </w:r>
      <w:r w:rsidRPr="08254AE9">
        <w:rPr>
          <w:rStyle w:val="LatinChar"/>
          <w:sz w:val="18"/>
          <w:rtl/>
          <w:lang w:val="en-GB"/>
        </w:rPr>
        <w:t>יודעי העיתים</w:t>
      </w:r>
      <w:r>
        <w:rPr>
          <w:rStyle w:val="LatinChar"/>
          <w:rFonts w:hint="cs"/>
          <w:sz w:val="18"/>
          <w:rtl/>
          <w:lang w:val="en-GB"/>
        </w:rPr>
        <w:t>' [אסתר א, יג]</w:t>
      </w:r>
      <w:r w:rsidRPr="08254AE9">
        <w:rPr>
          <w:rStyle w:val="LatinChar"/>
          <w:rFonts w:hint="cs"/>
          <w:sz w:val="18"/>
          <w:rtl/>
          <w:lang w:val="en-GB"/>
        </w:rPr>
        <w:t>,</w:t>
      </w:r>
      <w:r w:rsidRPr="08254AE9">
        <w:rPr>
          <w:rStyle w:val="LatinChar"/>
          <w:sz w:val="18"/>
          <w:rtl/>
          <w:lang w:val="en-GB"/>
        </w:rPr>
        <w:t xml:space="preserve"> פיר</w:t>
      </w:r>
      <w:r w:rsidRPr="08254AE9">
        <w:rPr>
          <w:rStyle w:val="LatinChar"/>
          <w:rFonts w:hint="cs"/>
          <w:sz w:val="18"/>
          <w:rtl/>
          <w:lang w:val="en-GB"/>
        </w:rPr>
        <w:t>ו</w:t>
      </w:r>
      <w:r w:rsidRPr="08254AE9">
        <w:rPr>
          <w:rStyle w:val="LatinChar"/>
          <w:sz w:val="18"/>
          <w:rtl/>
          <w:lang w:val="en-GB"/>
        </w:rPr>
        <w:t>ש שיודעין כל הדברים באמתתן כפי מה שהם</w:t>
      </w:r>
      <w:r w:rsidRPr="08254AE9">
        <w:rPr>
          <w:rStyle w:val="LatinChar"/>
          <w:rFonts w:hint="cs"/>
          <w:sz w:val="18"/>
          <w:rtl/>
          <w:lang w:val="en-GB"/>
        </w:rPr>
        <w:t>,</w:t>
      </w:r>
      <w:r w:rsidRPr="08254AE9">
        <w:rPr>
          <w:rStyle w:val="LatinChar"/>
          <w:sz w:val="18"/>
          <w:rtl/>
          <w:lang w:val="en-GB"/>
        </w:rPr>
        <w:t xml:space="preserve"> שכל הדברים הם תחת הזמן</w:t>
      </w:r>
      <w:r w:rsidRPr="08254AE9">
        <w:rPr>
          <w:rStyle w:val="LatinChar"/>
          <w:rFonts w:hint="cs"/>
          <w:sz w:val="18"/>
          <w:rtl/>
          <w:lang w:val="en-GB"/>
        </w:rPr>
        <w:t>,</w:t>
      </w:r>
      <w:r w:rsidRPr="08254AE9">
        <w:rPr>
          <w:rStyle w:val="LatinChar"/>
          <w:sz w:val="18"/>
          <w:rtl/>
          <w:lang w:val="en-GB"/>
        </w:rPr>
        <w:t xml:space="preserve"> וחילופי הדברים כפי חליפי הזמן</w:t>
      </w:r>
      <w:r w:rsidRPr="08254AE9">
        <w:rPr>
          <w:rStyle w:val="LatinChar"/>
          <w:rFonts w:hint="cs"/>
          <w:sz w:val="18"/>
          <w:rtl/>
          <w:lang w:val="en-GB"/>
        </w:rPr>
        <w:t>.</w:t>
      </w:r>
      <w:r w:rsidRPr="08254AE9">
        <w:rPr>
          <w:rStyle w:val="LatinChar"/>
          <w:sz w:val="18"/>
          <w:rtl/>
          <w:lang w:val="en-GB"/>
        </w:rPr>
        <w:t xml:space="preserve"> ולכך אמר </w:t>
      </w:r>
      <w:r>
        <w:rPr>
          <w:rStyle w:val="LatinChar"/>
          <w:rFonts w:hint="cs"/>
          <w:sz w:val="18"/>
          <w:rtl/>
          <w:lang w:val="en-GB"/>
        </w:rPr>
        <w:t>'</w:t>
      </w:r>
      <w:r w:rsidRPr="08254AE9">
        <w:rPr>
          <w:rStyle w:val="LatinChar"/>
          <w:sz w:val="18"/>
          <w:rtl/>
          <w:lang w:val="en-GB"/>
        </w:rPr>
        <w:t>יודעי העתים</w:t>
      </w:r>
      <w:r>
        <w:rPr>
          <w:rStyle w:val="LatinChar"/>
          <w:rFonts w:hint="cs"/>
          <w:sz w:val="18"/>
          <w:rtl/>
          <w:lang w:val="en-GB"/>
        </w:rPr>
        <w:t>'</w:t>
      </w:r>
      <w:r w:rsidRPr="08254AE9">
        <w:rPr>
          <w:rStyle w:val="LatinChar"/>
          <w:rFonts w:hint="cs"/>
          <w:sz w:val="18"/>
          <w:rtl/>
          <w:lang w:val="en-GB"/>
        </w:rPr>
        <w:t>,</w:t>
      </w:r>
      <w:r w:rsidRPr="08254AE9">
        <w:rPr>
          <w:rStyle w:val="LatinChar"/>
          <w:sz w:val="18"/>
          <w:rtl/>
          <w:lang w:val="en-GB"/>
        </w:rPr>
        <w:t xml:space="preserve"> כלומר שידעו כל הדברים בסבתן</w:t>
      </w:r>
      <w:r w:rsidRPr="08254AE9">
        <w:rPr>
          <w:rStyle w:val="LatinChar"/>
          <w:rFonts w:hint="cs"/>
          <w:sz w:val="18"/>
          <w:rtl/>
          <w:lang w:val="en-GB"/>
        </w:rPr>
        <w:t>,</w:t>
      </w:r>
      <w:r w:rsidRPr="08254AE9">
        <w:rPr>
          <w:rStyle w:val="LatinChar"/>
          <w:sz w:val="18"/>
          <w:rtl/>
          <w:lang w:val="en-GB"/>
        </w:rPr>
        <w:t xml:space="preserve"> שהם העתים</w:t>
      </w:r>
      <w:r w:rsidRPr="08254AE9">
        <w:rPr>
          <w:rStyle w:val="LatinChar"/>
          <w:rFonts w:hint="cs"/>
          <w:sz w:val="18"/>
          <w:rtl/>
          <w:lang w:val="en-GB"/>
        </w:rPr>
        <w:t>.</w:t>
      </w:r>
      <w:r w:rsidRPr="08254AE9">
        <w:rPr>
          <w:rStyle w:val="LatinChar"/>
          <w:sz w:val="18"/>
          <w:rtl/>
          <w:lang w:val="en-GB"/>
        </w:rPr>
        <w:t xml:space="preserve"> ודבר זה הוא ידוע כי הזמן מחדש כל הדברים</w:t>
      </w:r>
      <w:r w:rsidRPr="08254AE9">
        <w:rPr>
          <w:rStyle w:val="LatinChar"/>
          <w:rFonts w:hint="cs"/>
          <w:sz w:val="18"/>
          <w:rtl/>
          <w:lang w:val="en-GB"/>
        </w:rPr>
        <w:t>,</w:t>
      </w:r>
      <w:r w:rsidRPr="08254AE9">
        <w:rPr>
          <w:rStyle w:val="LatinChar"/>
          <w:sz w:val="18"/>
          <w:rtl/>
          <w:lang w:val="en-GB"/>
        </w:rPr>
        <w:t xml:space="preserve"> וכדכתיב </w:t>
      </w:r>
      <w:r>
        <w:rPr>
          <w:rStyle w:val="LatinChar"/>
          <w:rFonts w:hint="cs"/>
          <w:sz w:val="18"/>
          <w:rtl/>
          <w:lang w:val="en-GB"/>
        </w:rPr>
        <w:t>[</w:t>
      </w:r>
      <w:r w:rsidRPr="08254AE9">
        <w:rPr>
          <w:rStyle w:val="LatinChar"/>
          <w:sz w:val="18"/>
          <w:rtl/>
          <w:lang w:val="en-GB"/>
        </w:rPr>
        <w:t>קהלת ג, א</w:t>
      </w:r>
      <w:r>
        <w:rPr>
          <w:rStyle w:val="LatinChar"/>
          <w:rFonts w:hint="cs"/>
          <w:sz w:val="18"/>
          <w:rtl/>
          <w:lang w:val="en-GB"/>
        </w:rPr>
        <w:t>]</w:t>
      </w:r>
      <w:r w:rsidRPr="08254AE9">
        <w:rPr>
          <w:rStyle w:val="LatinChar"/>
          <w:sz w:val="18"/>
          <w:rtl/>
          <w:lang w:val="en-GB"/>
        </w:rPr>
        <w:t xml:space="preserve"> </w:t>
      </w:r>
      <w:r>
        <w:rPr>
          <w:rStyle w:val="LatinChar"/>
          <w:rFonts w:hint="cs"/>
          <w:sz w:val="18"/>
          <w:rtl/>
          <w:lang w:val="en-GB"/>
        </w:rPr>
        <w:t>'</w:t>
      </w:r>
      <w:r w:rsidRPr="08254AE9">
        <w:rPr>
          <w:rStyle w:val="LatinChar"/>
          <w:sz w:val="18"/>
          <w:rtl/>
          <w:lang w:val="en-GB"/>
        </w:rPr>
        <w:t>לכל זמן ועת לכל חפץ</w:t>
      </w:r>
      <w:r>
        <w:rPr>
          <w:rStyle w:val="LatinChar"/>
          <w:rFonts w:hint="cs"/>
          <w:sz w:val="18"/>
          <w:rtl/>
          <w:lang w:val="en-GB"/>
        </w:rPr>
        <w:t>'</w:t>
      </w:r>
      <w:r w:rsidRPr="08254AE9">
        <w:rPr>
          <w:rStyle w:val="LatinChar"/>
          <w:rFonts w:hint="cs"/>
          <w:sz w:val="18"/>
          <w:rtl/>
          <w:lang w:val="en-GB"/>
        </w:rPr>
        <w:t>.</w:t>
      </w:r>
      <w:r w:rsidRPr="08254AE9">
        <w:rPr>
          <w:rStyle w:val="LatinChar"/>
          <w:sz w:val="18"/>
          <w:rtl/>
          <w:lang w:val="en-GB"/>
        </w:rPr>
        <w:t xml:space="preserve"> וזהו </w:t>
      </w:r>
      <w:r>
        <w:rPr>
          <w:rStyle w:val="LatinChar"/>
          <w:rFonts w:hint="cs"/>
          <w:sz w:val="18"/>
          <w:rtl/>
          <w:lang w:val="en-GB"/>
        </w:rPr>
        <w:t>'</w:t>
      </w:r>
      <w:r w:rsidRPr="08254AE9">
        <w:rPr>
          <w:rStyle w:val="LatinChar"/>
          <w:sz w:val="18"/>
          <w:rtl/>
          <w:lang w:val="en-GB"/>
        </w:rPr>
        <w:t>יודעי העיתים</w:t>
      </w:r>
      <w:r>
        <w:rPr>
          <w:rStyle w:val="LatinChar"/>
          <w:rFonts w:hint="cs"/>
          <w:sz w:val="18"/>
          <w:rtl/>
          <w:lang w:val="en-GB"/>
        </w:rPr>
        <w:t>'</w:t>
      </w:r>
      <w:r w:rsidRPr="08254AE9">
        <w:rPr>
          <w:rStyle w:val="LatinChar"/>
          <w:rFonts w:hint="cs"/>
          <w:sz w:val="18"/>
          <w:rtl/>
          <w:lang w:val="en-GB"/>
        </w:rPr>
        <w:t>,</w:t>
      </w:r>
      <w:r w:rsidRPr="08254AE9">
        <w:rPr>
          <w:rStyle w:val="LatinChar"/>
          <w:sz w:val="18"/>
          <w:rtl/>
          <w:lang w:val="en-GB"/>
        </w:rPr>
        <w:t xml:space="preserve"> כא</w:t>
      </w:r>
      <w:r w:rsidRPr="08254AE9">
        <w:rPr>
          <w:rStyle w:val="LatinChar"/>
          <w:rFonts w:hint="cs"/>
          <w:sz w:val="18"/>
          <w:rtl/>
          <w:lang w:val="en-GB"/>
        </w:rPr>
        <w:t>י</w:t>
      </w:r>
      <w:r w:rsidRPr="08254AE9">
        <w:rPr>
          <w:rStyle w:val="LatinChar"/>
          <w:sz w:val="18"/>
          <w:rtl/>
          <w:lang w:val="en-GB"/>
        </w:rPr>
        <w:t>לו אמר שהם יודעים לעמוד על הדברים שמחדש הזמן</w:t>
      </w:r>
      <w:r w:rsidRPr="08254AE9">
        <w:rPr>
          <w:rStyle w:val="LatinChar"/>
          <w:rFonts w:hint="cs"/>
          <w:sz w:val="18"/>
          <w:rtl/>
          <w:lang w:val="en-GB"/>
        </w:rPr>
        <w:t>,</w:t>
      </w:r>
      <w:r w:rsidRPr="08254AE9">
        <w:rPr>
          <w:rStyle w:val="LatinChar"/>
          <w:sz w:val="18"/>
          <w:rtl/>
          <w:lang w:val="en-GB"/>
        </w:rPr>
        <w:t xml:space="preserve"> והם הדברים שמתהוים בעולם</w:t>
      </w:r>
      <w:r>
        <w:rPr>
          <w:rStyle w:val="LatinChar"/>
          <w:rFonts w:hint="cs"/>
          <w:sz w:val="18"/>
          <w:rtl/>
          <w:lang w:val="en-GB"/>
        </w:rPr>
        <w:t>...</w:t>
      </w:r>
      <w:r w:rsidRPr="08254AE9">
        <w:rPr>
          <w:rStyle w:val="LatinChar"/>
          <w:sz w:val="18"/>
          <w:rtl/>
          <w:lang w:val="en-GB"/>
        </w:rPr>
        <w:t xml:space="preserve"> וזהו עניין הזמן</w:t>
      </w:r>
      <w:r w:rsidRPr="08254AE9">
        <w:rPr>
          <w:rStyle w:val="LatinChar"/>
          <w:rFonts w:hint="cs"/>
          <w:sz w:val="18"/>
          <w:rtl/>
          <w:lang w:val="en-GB"/>
        </w:rPr>
        <w:t>,</w:t>
      </w:r>
      <w:r w:rsidRPr="08254AE9">
        <w:rPr>
          <w:rStyle w:val="LatinChar"/>
          <w:sz w:val="18"/>
          <w:rtl/>
          <w:lang w:val="en-GB"/>
        </w:rPr>
        <w:t xml:space="preserve"> וכיון שהם יודעים עניין הזמן</w:t>
      </w:r>
      <w:r w:rsidRPr="08254AE9">
        <w:rPr>
          <w:rStyle w:val="LatinChar"/>
          <w:rFonts w:hint="cs"/>
          <w:sz w:val="18"/>
          <w:rtl/>
          <w:lang w:val="en-GB"/>
        </w:rPr>
        <w:t>,</w:t>
      </w:r>
      <w:r w:rsidRPr="08254AE9">
        <w:rPr>
          <w:rStyle w:val="LatinChar"/>
          <w:sz w:val="18"/>
          <w:rtl/>
          <w:lang w:val="en-GB"/>
        </w:rPr>
        <w:t xml:space="preserve"> ג</w:t>
      </w:r>
      <w:r w:rsidRPr="08254AE9">
        <w:rPr>
          <w:rStyle w:val="LatinChar"/>
          <w:rFonts w:hint="cs"/>
          <w:sz w:val="18"/>
          <w:rtl/>
          <w:lang w:val="en-GB"/>
        </w:rPr>
        <w:t>ם כן</w:t>
      </w:r>
      <w:r w:rsidRPr="08254AE9">
        <w:rPr>
          <w:rStyle w:val="LatinChar"/>
          <w:sz w:val="18"/>
          <w:rtl/>
          <w:lang w:val="en-GB"/>
        </w:rPr>
        <w:t xml:space="preserve"> הם יודעים הדברים שהם תחת הזמן</w:t>
      </w:r>
      <w:r w:rsidRPr="08254AE9">
        <w:rPr>
          <w:rStyle w:val="LatinChar"/>
          <w:rFonts w:hint="cs"/>
          <w:sz w:val="18"/>
          <w:rtl/>
          <w:lang w:val="en-GB"/>
        </w:rPr>
        <w:t xml:space="preserve"> </w:t>
      </w:r>
      <w:r w:rsidRPr="08254AE9">
        <w:rPr>
          <w:rStyle w:val="LatinChar"/>
          <w:sz w:val="18"/>
          <w:rtl/>
          <w:lang w:val="en-GB"/>
        </w:rPr>
        <w:t>באמיתת שלהם</w:t>
      </w:r>
      <w:r>
        <w:rPr>
          <w:rFonts w:hint="cs"/>
          <w:rtl/>
        </w:rPr>
        <w:t>". ובנצח ישראל ר"פ כז [תקנח.] כתב: "</w:t>
      </w:r>
      <w:r>
        <w:rPr>
          <w:rtl/>
        </w:rPr>
        <w:t xml:space="preserve">בחבור הזה התבאר כי הזמן הוא מוציא לפועל מה שראוי לצאת אל הפועל בכל הדברים אשר הם בעולם, כי הכל תלוי בזמן. ומפני שהם תלוים בזמן, יוצא כל אחד לפועל בזמן הראוי לו. וכמו שאמר שלמה </w:t>
      </w:r>
      <w:r>
        <w:rPr>
          <w:rFonts w:hint="cs"/>
          <w:rtl/>
        </w:rPr>
        <w:t>'</w:t>
      </w:r>
      <w:r>
        <w:rPr>
          <w:rtl/>
        </w:rPr>
        <w:t>לכל זמן ועת לכל חפץ</w:t>
      </w:r>
      <w:r>
        <w:rPr>
          <w:rFonts w:hint="cs"/>
          <w:rtl/>
        </w:rPr>
        <w:t>'..</w:t>
      </w:r>
      <w:r>
        <w:rPr>
          <w:rtl/>
        </w:rPr>
        <w:t>. למדנו שכל הדברים הם מתחדשים בזמן המיוחד להם</w:t>
      </w:r>
      <w:r>
        <w:rPr>
          <w:rFonts w:hint="cs"/>
          <w:rtl/>
        </w:rPr>
        <w:t>". ובדר"ח פ"ד מ"ד [פז:] כתב: "כל דבר הוא תחת הזמן" [ראה למעלה פכ"א הערה 16, פכ"ט הערה 94, פל"ב הערה 76, ובסמוך הערה 46].</w:t>
      </w:r>
    </w:p>
  </w:footnote>
  <w:footnote w:id="39">
    <w:p w:rsidR="08C43F95" w:rsidRDefault="08C43F95" w:rsidP="0868797A">
      <w:pPr>
        <w:pStyle w:val="FootnoteText"/>
        <w:rPr>
          <w:rFonts w:hint="cs"/>
          <w:rtl/>
        </w:rPr>
      </w:pPr>
      <w:r>
        <w:rPr>
          <w:rtl/>
        </w:rPr>
        <w:t>&lt;</w:t>
      </w:r>
      <w:r>
        <w:rPr>
          <w:rStyle w:val="FootnoteReference"/>
        </w:rPr>
        <w:footnoteRef/>
      </w:r>
      <w:r>
        <w:rPr>
          <w:rtl/>
        </w:rPr>
        <w:t>&gt;</w:t>
      </w:r>
      <w:r>
        <w:rPr>
          <w:rFonts w:hint="cs"/>
          <w:rtl/>
        </w:rPr>
        <w:t xml:space="preserve"> לשונו למעלה פכ"ט [לאחר ציון 93</w:t>
      </w:r>
      <w:r w:rsidRPr="08DD6DFB">
        <w:rPr>
          <w:rFonts w:hint="cs"/>
          <w:sz w:val="18"/>
          <w:rtl/>
        </w:rPr>
        <w:t>]: "</w:t>
      </w:r>
      <w:r w:rsidRPr="08DD6DFB">
        <w:rPr>
          <w:rStyle w:val="LatinChar"/>
          <w:sz w:val="18"/>
          <w:rtl/>
          <w:lang w:val="en-GB"/>
        </w:rPr>
        <w:t>כי הזמן מסודר להיות נבראים בו הבריות</w:t>
      </w:r>
      <w:r w:rsidRPr="08DD6DFB">
        <w:rPr>
          <w:rStyle w:val="LatinChar"/>
          <w:rFonts w:hint="cs"/>
          <w:sz w:val="18"/>
          <w:rtl/>
          <w:lang w:val="en-GB"/>
        </w:rPr>
        <w:t>,</w:t>
      </w:r>
      <w:r w:rsidRPr="08DD6DFB">
        <w:rPr>
          <w:rStyle w:val="LatinChar"/>
          <w:sz w:val="18"/>
          <w:rtl/>
          <w:lang w:val="en-GB"/>
        </w:rPr>
        <w:t xml:space="preserve"> כמו שהיה כל יום ויום מששת ימי בראשית נברא בו מה שראוי להיות נברא בו</w:t>
      </w:r>
      <w:r>
        <w:rPr>
          <w:rFonts w:hint="cs"/>
          <w:rtl/>
        </w:rPr>
        <w:t xml:space="preserve">". </w:t>
      </w:r>
      <w:r w:rsidRPr="085C7B67">
        <w:rPr>
          <w:rFonts w:hint="cs"/>
          <w:sz w:val="18"/>
          <w:rtl/>
        </w:rPr>
        <w:t>ו</w:t>
      </w:r>
      <w:r>
        <w:rPr>
          <w:rFonts w:hint="cs"/>
          <w:sz w:val="18"/>
          <w:rtl/>
        </w:rPr>
        <w:t xml:space="preserve">בבאר הגולה </w:t>
      </w:r>
      <w:r w:rsidRPr="085C7B67">
        <w:rPr>
          <w:rFonts w:hint="cs"/>
          <w:sz w:val="18"/>
          <w:rtl/>
        </w:rPr>
        <w:t>באר החמישי [קלג:] כתב: "</w:t>
      </w:r>
      <w:r w:rsidRPr="085C7B67">
        <w:rPr>
          <w:sz w:val="18"/>
          <w:rtl/>
        </w:rPr>
        <w:t xml:space="preserve">נברא העולם קודם ביום הראשון, ואחר כך נבראו המלאכים. ורוצה לומר, כי העולם הוא אחד, וראוי שיהיה נברא עולם אחד ביום ראשון, שהוא יום אחד, כדכתיב </w:t>
      </w:r>
      <w:r>
        <w:rPr>
          <w:rFonts w:hint="cs"/>
          <w:sz w:val="18"/>
          <w:rtl/>
        </w:rPr>
        <w:t>[</w:t>
      </w:r>
      <w:r w:rsidRPr="085C7B67">
        <w:rPr>
          <w:sz w:val="18"/>
          <w:rtl/>
        </w:rPr>
        <w:t>בראשית א, ה</w:t>
      </w:r>
      <w:r>
        <w:rPr>
          <w:rFonts w:hint="cs"/>
          <w:sz w:val="18"/>
          <w:rtl/>
        </w:rPr>
        <w:t>]</w:t>
      </w:r>
      <w:r w:rsidRPr="085C7B67">
        <w:rPr>
          <w:sz w:val="18"/>
          <w:rtl/>
        </w:rPr>
        <w:t xml:space="preserve"> </w:t>
      </w:r>
      <w:r>
        <w:rPr>
          <w:rFonts w:hint="cs"/>
          <w:sz w:val="18"/>
          <w:rtl/>
        </w:rPr>
        <w:t>'</w:t>
      </w:r>
      <w:r w:rsidRPr="085C7B67">
        <w:rPr>
          <w:sz w:val="18"/>
          <w:rtl/>
        </w:rPr>
        <w:t>ויהי ערב ויהי בוקר יום אחד</w:t>
      </w:r>
      <w:r>
        <w:rPr>
          <w:rFonts w:hint="cs"/>
          <w:sz w:val="18"/>
          <w:rtl/>
        </w:rPr>
        <w:t>'</w:t>
      </w:r>
      <w:r w:rsidRPr="085C7B67">
        <w:rPr>
          <w:sz w:val="18"/>
          <w:rtl/>
        </w:rPr>
        <w:t xml:space="preserve">, ולא כתיב 'יום ראשון', כמו </w:t>
      </w:r>
      <w:r>
        <w:rPr>
          <w:rFonts w:hint="cs"/>
          <w:sz w:val="18"/>
          <w:rtl/>
        </w:rPr>
        <w:t>'</w:t>
      </w:r>
      <w:r w:rsidRPr="085C7B67">
        <w:rPr>
          <w:sz w:val="18"/>
          <w:rtl/>
        </w:rPr>
        <w:t>יום שני</w:t>
      </w:r>
      <w:r>
        <w:rPr>
          <w:rFonts w:hint="cs"/>
          <w:sz w:val="18"/>
          <w:rtl/>
        </w:rPr>
        <w:t>'</w:t>
      </w:r>
      <w:r w:rsidRPr="085C7B67">
        <w:rPr>
          <w:sz w:val="18"/>
          <w:rtl/>
        </w:rPr>
        <w:t xml:space="preserve"> </w:t>
      </w:r>
      <w:r>
        <w:rPr>
          <w:rFonts w:hint="cs"/>
          <w:sz w:val="18"/>
          <w:rtl/>
        </w:rPr>
        <w:t>[</w:t>
      </w:r>
      <w:r w:rsidRPr="085C7B67">
        <w:rPr>
          <w:sz w:val="18"/>
          <w:rtl/>
        </w:rPr>
        <w:t>בראשית א, ח</w:t>
      </w:r>
      <w:r>
        <w:rPr>
          <w:rFonts w:hint="cs"/>
          <w:sz w:val="18"/>
          <w:rtl/>
        </w:rPr>
        <w:t>]</w:t>
      </w:r>
      <w:r w:rsidRPr="085C7B67">
        <w:rPr>
          <w:sz w:val="18"/>
          <w:rtl/>
        </w:rPr>
        <w:t>. אבל המלאכים אינם אחד, כי יש מיכאל, ויש גבריאל, לכך אין ראוי להם הבריאה ביום שהוא אחד</w:t>
      </w:r>
      <w:r>
        <w:rPr>
          <w:rFonts w:hint="cs"/>
          <w:sz w:val="18"/>
          <w:rtl/>
        </w:rPr>
        <w:t xml:space="preserve">... </w:t>
      </w:r>
      <w:r>
        <w:rPr>
          <w:rtl/>
        </w:rPr>
        <w:t>מפני שכל דבר נברא בזמן המיוחד אליו הראוי לו</w:t>
      </w:r>
      <w:r>
        <w:rPr>
          <w:rFonts w:hint="cs"/>
          <w:rtl/>
        </w:rPr>
        <w:t>". ואמרו חכמים [ב"ר ד, ו] שהמחלוקת נבראה ביום השני. ובנתיב השלום ס"פ ב [א, רכה.] כתב: "</w:t>
      </w:r>
      <w:r>
        <w:rPr>
          <w:rtl/>
        </w:rPr>
        <w:t>כי המחלוקת ראוי שיהיה נברא ביום ב'</w:t>
      </w:r>
      <w:r>
        <w:rPr>
          <w:rFonts w:hint="cs"/>
          <w:rtl/>
        </w:rPr>
        <w:t>,</w:t>
      </w:r>
      <w:r>
        <w:rPr>
          <w:rtl/>
        </w:rPr>
        <w:t xml:space="preserve"> כי השני הוא מחולק</w:t>
      </w:r>
      <w:r>
        <w:rPr>
          <w:rFonts w:hint="cs"/>
          <w:rtl/>
        </w:rPr>
        <w:t>,</w:t>
      </w:r>
      <w:r>
        <w:rPr>
          <w:rtl/>
        </w:rPr>
        <w:t xml:space="preserve"> וראוי שיהיה נברא בו המחלוקת</w:t>
      </w:r>
      <w:r>
        <w:rPr>
          <w:rFonts w:hint="cs"/>
          <w:rtl/>
        </w:rPr>
        <w:t>,</w:t>
      </w:r>
      <w:r>
        <w:rPr>
          <w:rtl/>
        </w:rPr>
        <w:t xml:space="preserve"> שהוא חלוק דברים</w:t>
      </w:r>
      <w:r>
        <w:rPr>
          <w:rFonts w:hint="cs"/>
          <w:rtl/>
        </w:rPr>
        <w:t>". ולהלן פנ"א כתב: "כי הדבר שנתהוה מתיחס אל הזמן שנעשה בו אותה הויה". ובכת"י [תמ.] כתב: "ודבר זה ידוע למבינים כי ימי בראשית סבה לכל הדברים ההוים, וששת ימי בראשית הם סבה לטבע בעבור שהם ימי חול, ובין השמשות [סבה] לדבר שהוא על הטבע".</w:t>
      </w:r>
      <w:r>
        <w:rPr>
          <w:rFonts w:hint="cs"/>
          <w:sz w:val="18"/>
          <w:rtl/>
        </w:rPr>
        <w:t xml:space="preserve"> </w:t>
      </w:r>
      <w:r>
        <w:rPr>
          <w:rFonts w:hint="cs"/>
          <w:rtl/>
        </w:rPr>
        <w:t>ובפרקי מבוא לדרשות המהר"ל [עמוד 21] כתב: "הזמן מתייחס אחר האירוע המתארע</w:t>
      </w:r>
      <w:r w:rsidRPr="08A5062E">
        <w:rPr>
          <w:rFonts w:hint="cs"/>
          <w:sz w:val="18"/>
          <w:rtl/>
        </w:rPr>
        <w:t xml:space="preserve"> בו, והוא זמנו</w:t>
      </w:r>
      <w:r>
        <w:rPr>
          <w:rFonts w:hint="cs"/>
          <w:sz w:val="18"/>
          <w:rtl/>
        </w:rPr>
        <w:t>"</w:t>
      </w:r>
      <w:r>
        <w:rPr>
          <w:rFonts w:hint="cs"/>
          <w:rtl/>
        </w:rPr>
        <w:t xml:space="preserve"> </w:t>
      </w:r>
      <w:r>
        <w:rPr>
          <w:rFonts w:hint="cs"/>
          <w:sz w:val="18"/>
          <w:rtl/>
        </w:rPr>
        <w:t>[ראה למעלה פ"י הערה 34, פכ"ג הערה 237, ופכ"ט הערה 95]</w:t>
      </w:r>
      <w:r>
        <w:rPr>
          <w:rFonts w:hint="cs"/>
          <w:rtl/>
        </w:rPr>
        <w:t>.</w:t>
      </w:r>
    </w:p>
  </w:footnote>
  <w:footnote w:id="40">
    <w:p w:rsidR="08C43F95" w:rsidRDefault="08C43F95" w:rsidP="087016DF">
      <w:pPr>
        <w:pStyle w:val="FootnoteText"/>
        <w:rPr>
          <w:rFonts w:hint="cs"/>
          <w:rtl/>
        </w:rPr>
      </w:pPr>
      <w:r>
        <w:rPr>
          <w:rtl/>
        </w:rPr>
        <w:t>&lt;</w:t>
      </w:r>
      <w:r>
        <w:rPr>
          <w:rStyle w:val="FootnoteReference"/>
        </w:rPr>
        <w:footnoteRef/>
      </w:r>
      <w:r>
        <w:rPr>
          <w:rtl/>
        </w:rPr>
        <w:t>&gt;</w:t>
      </w:r>
      <w:r>
        <w:rPr>
          <w:rFonts w:hint="cs"/>
          <w:rtl/>
        </w:rPr>
        <w:t xml:space="preserve"> </w:t>
      </w:r>
      <w:r>
        <w:rPr>
          <w:rtl/>
        </w:rPr>
        <w:t>יסוד נפוץ בספרי</w:t>
      </w:r>
      <w:r>
        <w:rPr>
          <w:rFonts w:hint="cs"/>
          <w:rtl/>
        </w:rPr>
        <w:t>ו.</w:t>
      </w:r>
      <w:r>
        <w:rPr>
          <w:rtl/>
        </w:rPr>
        <w:t xml:space="preserve"> ו</w:t>
      </w:r>
      <w:r>
        <w:rPr>
          <w:rFonts w:hint="cs"/>
          <w:rtl/>
        </w:rPr>
        <w:t>כגון,</w:t>
      </w:r>
      <w:r>
        <w:rPr>
          <w:rtl/>
        </w:rPr>
        <w:t xml:space="preserve"> </w:t>
      </w:r>
      <w:r>
        <w:rPr>
          <w:rFonts w:hint="cs"/>
          <w:rtl/>
        </w:rPr>
        <w:t>להלן</w:t>
      </w:r>
      <w:r>
        <w:rPr>
          <w:rtl/>
        </w:rPr>
        <w:t xml:space="preserve"> פנ</w:t>
      </w:r>
      <w:r>
        <w:rPr>
          <w:rFonts w:hint="cs"/>
          <w:rtl/>
        </w:rPr>
        <w:t>"</w:t>
      </w:r>
      <w:r>
        <w:rPr>
          <w:rtl/>
        </w:rPr>
        <w:t>א</w:t>
      </w:r>
      <w:r>
        <w:rPr>
          <w:rFonts w:hint="cs"/>
          <w:rtl/>
        </w:rPr>
        <w:t xml:space="preserve"> כתב:</w:t>
      </w:r>
      <w:r>
        <w:rPr>
          <w:rtl/>
        </w:rPr>
        <w:t xml:space="preserve"> </w:t>
      </w:r>
      <w:r>
        <w:rPr>
          <w:rFonts w:hint="cs"/>
          <w:rtl/>
        </w:rPr>
        <w:t>"</w:t>
      </w:r>
      <w:r>
        <w:rPr>
          <w:rtl/>
        </w:rPr>
        <w:t xml:space="preserve">וזהו פירוש הכתוב </w:t>
      </w:r>
      <w:r>
        <w:rPr>
          <w:rFonts w:hint="cs"/>
          <w:rtl/>
        </w:rPr>
        <w:t>[</w:t>
      </w:r>
      <w:r>
        <w:rPr>
          <w:rtl/>
        </w:rPr>
        <w:t>דברים טז</w:t>
      </w:r>
      <w:r>
        <w:rPr>
          <w:rFonts w:hint="cs"/>
          <w:rtl/>
        </w:rPr>
        <w:t>,</w:t>
      </w:r>
      <w:r>
        <w:rPr>
          <w:rtl/>
        </w:rPr>
        <w:t xml:space="preserve"> ג</w:t>
      </w:r>
      <w:r>
        <w:rPr>
          <w:rFonts w:hint="cs"/>
          <w:rtl/>
        </w:rPr>
        <w:t>]</w:t>
      </w:r>
      <w:r>
        <w:rPr>
          <w:rtl/>
        </w:rPr>
        <w:t xml:space="preserve"> </w:t>
      </w:r>
      <w:r>
        <w:rPr>
          <w:rFonts w:hint="cs"/>
          <w:rtl/>
        </w:rPr>
        <w:t>'</w:t>
      </w:r>
      <w:r>
        <w:rPr>
          <w:rtl/>
        </w:rPr>
        <w:t>שבעת</w:t>
      </w:r>
      <w:r>
        <w:rPr>
          <w:rFonts w:hint="cs"/>
          <w:rtl/>
        </w:rPr>
        <w:t xml:space="preserve"> </w:t>
      </w:r>
      <w:r>
        <w:rPr>
          <w:rtl/>
        </w:rPr>
        <w:t>ימים תאכל עליו מצות לחם עוני כי בחפזון יצאת ממצרים'</w:t>
      </w:r>
      <w:r>
        <w:rPr>
          <w:rFonts w:hint="cs"/>
          <w:rtl/>
        </w:rPr>
        <w:t>,</w:t>
      </w:r>
      <w:r>
        <w:rPr>
          <w:rtl/>
        </w:rPr>
        <w:t xml:space="preserve"> כי מה שהיו יוצאים בחפז</w:t>
      </w:r>
      <w:r>
        <w:rPr>
          <w:rFonts w:hint="cs"/>
          <w:rtl/>
        </w:rPr>
        <w:t>ון</w:t>
      </w:r>
      <w:r>
        <w:rPr>
          <w:rtl/>
        </w:rPr>
        <w:t xml:space="preserve"> בלי המשך זמן</w:t>
      </w:r>
      <w:r>
        <w:rPr>
          <w:rFonts w:hint="cs"/>
          <w:rtl/>
        </w:rPr>
        <w:t xml:space="preserve"> </w:t>
      </w:r>
      <w:r>
        <w:rPr>
          <w:rtl/>
        </w:rPr>
        <w:t>מורה שיצאו במדריגה ובמעלה עליונה</w:t>
      </w:r>
      <w:r>
        <w:rPr>
          <w:rFonts w:hint="cs"/>
          <w:rtl/>
        </w:rPr>
        <w:t>,</w:t>
      </w:r>
      <w:r>
        <w:rPr>
          <w:rtl/>
        </w:rPr>
        <w:t xml:space="preserve"> והפועל שבא משם נעשה בלי זמן</w:t>
      </w:r>
      <w:r>
        <w:rPr>
          <w:rFonts w:hint="cs"/>
          <w:rtl/>
        </w:rPr>
        <w:t>". ובגו"א שמות פי"ב אות מב [רטו.] כתב: "</w:t>
      </w:r>
      <w:r>
        <w:rPr>
          <w:rtl/>
        </w:rPr>
        <w:t>הענינים השכליים פעולתם שלא בזמן, לפי שהם אינם תחת הזמן</w:t>
      </w:r>
      <w:r>
        <w:rPr>
          <w:rFonts w:hint="cs"/>
          <w:rtl/>
        </w:rPr>
        <w:t>,</w:t>
      </w:r>
      <w:r>
        <w:rPr>
          <w:rtl/>
        </w:rPr>
        <w:t xml:space="preserve"> ואינם פועלים בתנועה שממנה הזמן, ולפי מדריגת חשיבותם פעולתם בלי זמן. ולכך ציווה שאין מחמיצין את המצה</w:t>
      </w:r>
      <w:r>
        <w:rPr>
          <w:rFonts w:hint="cs"/>
          <w:rtl/>
        </w:rPr>
        <w:t>,</w:t>
      </w:r>
      <w:r>
        <w:rPr>
          <w:rtl/>
        </w:rPr>
        <w:t xml:space="preserve"> להודיע כי פעולת השם יתברך בלי זמן כלל</w:t>
      </w:r>
      <w:r>
        <w:rPr>
          <w:rFonts w:hint="cs"/>
          <w:rtl/>
        </w:rPr>
        <w:t>". ו</w:t>
      </w:r>
      <w:r w:rsidRPr="08771918">
        <w:rPr>
          <w:rFonts w:hint="cs"/>
          <w:sz w:val="18"/>
          <w:rtl/>
        </w:rPr>
        <w:t>ב</w:t>
      </w:r>
      <w:r>
        <w:rPr>
          <w:rFonts w:hint="cs"/>
          <w:sz w:val="18"/>
          <w:rtl/>
        </w:rPr>
        <w:t>הקדמה ל</w:t>
      </w:r>
      <w:r w:rsidRPr="08771918">
        <w:rPr>
          <w:rFonts w:hint="cs"/>
          <w:sz w:val="18"/>
          <w:rtl/>
        </w:rPr>
        <w:t>אור חדש [עו:]</w:t>
      </w:r>
      <w:r>
        <w:rPr>
          <w:rFonts w:hint="cs"/>
          <w:sz w:val="18"/>
          <w:rtl/>
        </w:rPr>
        <w:t xml:space="preserve"> כתב</w:t>
      </w:r>
      <w:r w:rsidRPr="08771918">
        <w:rPr>
          <w:rFonts w:hint="cs"/>
          <w:sz w:val="18"/>
          <w:rtl/>
        </w:rPr>
        <w:t>: "</w:t>
      </w:r>
      <w:r w:rsidRPr="08771918">
        <w:rPr>
          <w:rStyle w:val="LatinChar"/>
          <w:sz w:val="18"/>
          <w:rtl/>
          <w:lang w:val="en-GB"/>
        </w:rPr>
        <w:t>הש</w:t>
      </w:r>
      <w:r w:rsidRPr="08771918">
        <w:rPr>
          <w:rStyle w:val="LatinChar"/>
          <w:rFonts w:hint="cs"/>
          <w:sz w:val="18"/>
          <w:rtl/>
          <w:lang w:val="en-GB"/>
        </w:rPr>
        <w:t>ם יתברך</w:t>
      </w:r>
      <w:r w:rsidRPr="08771918">
        <w:rPr>
          <w:rStyle w:val="LatinChar"/>
          <w:sz w:val="18"/>
          <w:rtl/>
          <w:lang w:val="en-GB"/>
        </w:rPr>
        <w:t xml:space="preserve"> פעל דבר</w:t>
      </w:r>
      <w:r w:rsidRPr="08771918">
        <w:rPr>
          <w:rStyle w:val="LatinChar"/>
          <w:rFonts w:hint="cs"/>
          <w:sz w:val="18"/>
          <w:rtl/>
          <w:lang w:val="en-GB"/>
        </w:rPr>
        <w:t xml:space="preserve"> </w:t>
      </w:r>
      <w:r w:rsidRPr="08771918">
        <w:rPr>
          <w:rStyle w:val="LatinChar"/>
          <w:sz w:val="18"/>
          <w:rtl/>
          <w:lang w:val="en-GB"/>
        </w:rPr>
        <w:t>זה</w:t>
      </w:r>
      <w:r>
        <w:rPr>
          <w:rStyle w:val="LatinChar"/>
          <w:rFonts w:hint="cs"/>
          <w:sz w:val="18"/>
          <w:rtl/>
          <w:lang w:val="en-GB"/>
        </w:rPr>
        <w:t xml:space="preserve"> [של גאולת פורים]</w:t>
      </w:r>
      <w:r w:rsidRPr="08771918">
        <w:rPr>
          <w:rStyle w:val="LatinChar"/>
          <w:rFonts w:hint="cs"/>
          <w:sz w:val="18"/>
          <w:rtl/>
          <w:lang w:val="en-GB"/>
        </w:rPr>
        <w:t>,</w:t>
      </w:r>
      <w:r w:rsidRPr="08771918">
        <w:rPr>
          <w:rStyle w:val="LatinChar"/>
          <w:sz w:val="18"/>
          <w:rtl/>
          <w:lang w:val="en-GB"/>
        </w:rPr>
        <w:t xml:space="preserve"> והיה על ידי נס</w:t>
      </w:r>
      <w:r w:rsidRPr="08771918">
        <w:rPr>
          <w:rStyle w:val="LatinChar"/>
          <w:rFonts w:hint="cs"/>
          <w:sz w:val="18"/>
          <w:rtl/>
          <w:lang w:val="en-GB"/>
        </w:rPr>
        <w:t>,</w:t>
      </w:r>
      <w:r w:rsidRPr="08771918">
        <w:rPr>
          <w:rStyle w:val="LatinChar"/>
          <w:sz w:val="18"/>
          <w:rtl/>
          <w:lang w:val="en-GB"/>
        </w:rPr>
        <w:t xml:space="preserve"> ולכך לא היה נעשה ענין המגילה הזאת בזמן נמשך</w:t>
      </w:r>
      <w:r>
        <w:rPr>
          <w:rStyle w:val="LatinChar"/>
          <w:rFonts w:hint="cs"/>
          <w:sz w:val="18"/>
          <w:rtl/>
          <w:lang w:val="en-GB"/>
        </w:rPr>
        <w:t xml:space="preserve">. </w:t>
      </w:r>
      <w:r w:rsidRPr="08771918">
        <w:rPr>
          <w:rStyle w:val="LatinChar"/>
          <w:sz w:val="18"/>
          <w:rtl/>
          <w:lang w:val="en-GB"/>
        </w:rPr>
        <w:t>כי הדבר שהוא בזמן</w:t>
      </w:r>
      <w:r w:rsidRPr="08771918">
        <w:rPr>
          <w:rStyle w:val="LatinChar"/>
          <w:rFonts w:hint="cs"/>
          <w:sz w:val="18"/>
          <w:rtl/>
          <w:lang w:val="en-GB"/>
        </w:rPr>
        <w:t>,</w:t>
      </w:r>
      <w:r w:rsidRPr="08771918">
        <w:rPr>
          <w:rStyle w:val="LatinChar"/>
          <w:sz w:val="18"/>
          <w:rtl/>
          <w:lang w:val="en-GB"/>
        </w:rPr>
        <w:t xml:space="preserve"> ה</w:t>
      </w:r>
      <w:r w:rsidRPr="08771918">
        <w:rPr>
          <w:rStyle w:val="LatinChar"/>
          <w:rFonts w:hint="cs"/>
          <w:sz w:val="18"/>
          <w:rtl/>
          <w:lang w:val="en-GB"/>
        </w:rPr>
        <w:t>ו</w:t>
      </w:r>
      <w:r w:rsidRPr="08771918">
        <w:rPr>
          <w:rStyle w:val="LatinChar"/>
          <w:sz w:val="18"/>
          <w:rtl/>
          <w:lang w:val="en-GB"/>
        </w:rPr>
        <w:t>א הטבע ומנהגו של עולם</w:t>
      </w:r>
      <w:r w:rsidRPr="08771918">
        <w:rPr>
          <w:rStyle w:val="LatinChar"/>
          <w:rFonts w:hint="cs"/>
          <w:sz w:val="18"/>
          <w:rtl/>
          <w:lang w:val="en-GB"/>
        </w:rPr>
        <w:t>,</w:t>
      </w:r>
      <w:r w:rsidRPr="08771918">
        <w:rPr>
          <w:rStyle w:val="LatinChar"/>
          <w:sz w:val="18"/>
          <w:rtl/>
          <w:lang w:val="en-GB"/>
        </w:rPr>
        <w:t xml:space="preserve"> שנעשה בזמן</w:t>
      </w:r>
      <w:r w:rsidRPr="08771918">
        <w:rPr>
          <w:rStyle w:val="LatinChar"/>
          <w:rFonts w:hint="cs"/>
          <w:sz w:val="18"/>
          <w:rtl/>
          <w:lang w:val="en-GB"/>
        </w:rPr>
        <w:t>.</w:t>
      </w:r>
      <w:r w:rsidRPr="08771918">
        <w:rPr>
          <w:rStyle w:val="LatinChar"/>
          <w:sz w:val="18"/>
          <w:rtl/>
          <w:lang w:val="en-GB"/>
        </w:rPr>
        <w:t xml:space="preserve"> אבל דבר שהוא מן השם יתברך</w:t>
      </w:r>
      <w:r w:rsidRPr="08771918">
        <w:rPr>
          <w:rStyle w:val="LatinChar"/>
          <w:rFonts w:hint="cs"/>
          <w:sz w:val="18"/>
          <w:rtl/>
          <w:lang w:val="en-GB"/>
        </w:rPr>
        <w:t>,</w:t>
      </w:r>
      <w:r w:rsidRPr="08771918">
        <w:rPr>
          <w:rStyle w:val="LatinChar"/>
          <w:sz w:val="18"/>
          <w:rtl/>
          <w:lang w:val="en-GB"/>
        </w:rPr>
        <w:t xml:space="preserve"> פעל זה נעשה בלא זמן נמשך</w:t>
      </w:r>
      <w:r w:rsidRPr="08771918">
        <w:rPr>
          <w:rStyle w:val="LatinChar"/>
          <w:rFonts w:hint="cs"/>
          <w:sz w:val="18"/>
          <w:rtl/>
          <w:lang w:val="en-GB"/>
        </w:rPr>
        <w:t>.</w:t>
      </w:r>
      <w:r w:rsidRPr="08771918">
        <w:rPr>
          <w:rStyle w:val="LatinChar"/>
          <w:sz w:val="18"/>
          <w:rtl/>
          <w:lang w:val="en-GB"/>
        </w:rPr>
        <w:t xml:space="preserve"> כמו שתמצא בכל המגילה שהיה הנס במהירות ובקפיצה</w:t>
      </w:r>
      <w:r w:rsidRPr="08771918">
        <w:rPr>
          <w:rStyle w:val="LatinChar"/>
          <w:rFonts w:hint="cs"/>
          <w:sz w:val="18"/>
          <w:rtl/>
          <w:lang w:val="en-GB"/>
        </w:rPr>
        <w:t>,</w:t>
      </w:r>
      <w:r w:rsidRPr="08771918">
        <w:rPr>
          <w:rStyle w:val="LatinChar"/>
          <w:sz w:val="18"/>
          <w:rtl/>
          <w:lang w:val="en-GB"/>
        </w:rPr>
        <w:t xml:space="preserve"> דכתיב </w:t>
      </w:r>
      <w:r>
        <w:rPr>
          <w:rStyle w:val="LatinChar"/>
          <w:rFonts w:hint="cs"/>
          <w:sz w:val="18"/>
          <w:rtl/>
          <w:lang w:val="en-GB"/>
        </w:rPr>
        <w:t>[</w:t>
      </w:r>
      <w:r>
        <w:rPr>
          <w:rStyle w:val="LatinChar"/>
          <w:sz w:val="18"/>
          <w:rtl/>
          <w:lang w:val="en-GB"/>
        </w:rPr>
        <w:t>אסתר ה, ה</w:t>
      </w:r>
      <w:r>
        <w:rPr>
          <w:rStyle w:val="LatinChar"/>
          <w:rFonts w:hint="cs"/>
          <w:sz w:val="18"/>
          <w:rtl/>
          <w:lang w:val="en-GB"/>
        </w:rPr>
        <w:t>]</w:t>
      </w:r>
      <w:r w:rsidRPr="08771918">
        <w:rPr>
          <w:rStyle w:val="LatinChar"/>
          <w:sz w:val="18"/>
          <w:rtl/>
          <w:lang w:val="en-GB"/>
        </w:rPr>
        <w:t xml:space="preserve"> </w:t>
      </w:r>
      <w:r>
        <w:rPr>
          <w:rStyle w:val="LatinChar"/>
          <w:rFonts w:hint="cs"/>
          <w:sz w:val="18"/>
          <w:rtl/>
          <w:lang w:val="en-GB"/>
        </w:rPr>
        <w:t>'</w:t>
      </w:r>
      <w:r w:rsidRPr="08771918">
        <w:rPr>
          <w:rStyle w:val="LatinChar"/>
          <w:sz w:val="18"/>
          <w:rtl/>
          <w:lang w:val="en-GB"/>
        </w:rPr>
        <w:t>ויאמר המלך מהרו את המן וגו'</w:t>
      </w:r>
      <w:r>
        <w:rPr>
          <w:rStyle w:val="LatinChar"/>
          <w:rFonts w:hint="cs"/>
          <w:sz w:val="18"/>
          <w:rtl/>
          <w:lang w:val="en-GB"/>
        </w:rPr>
        <w:t>'</w:t>
      </w:r>
      <w:r w:rsidRPr="08771918">
        <w:rPr>
          <w:rStyle w:val="LatinChar"/>
          <w:rFonts w:hint="cs"/>
          <w:sz w:val="18"/>
          <w:rtl/>
          <w:lang w:val="en-GB"/>
        </w:rPr>
        <w:t>,</w:t>
      </w:r>
      <w:r w:rsidRPr="08771918">
        <w:rPr>
          <w:rStyle w:val="LatinChar"/>
          <w:sz w:val="18"/>
          <w:rtl/>
          <w:lang w:val="en-GB"/>
        </w:rPr>
        <w:t xml:space="preserve"> </w:t>
      </w:r>
      <w:r>
        <w:rPr>
          <w:rStyle w:val="LatinChar"/>
          <w:rFonts w:hint="cs"/>
          <w:sz w:val="18"/>
          <w:rtl/>
          <w:lang w:val="en-GB"/>
        </w:rPr>
        <w:t>[</w:t>
      </w:r>
      <w:r w:rsidRPr="08771918">
        <w:rPr>
          <w:rStyle w:val="LatinChar"/>
          <w:rFonts w:hint="cs"/>
          <w:sz w:val="18"/>
          <w:rtl/>
          <w:lang w:val="en-GB"/>
        </w:rPr>
        <w:t>אסתר</w:t>
      </w:r>
      <w:r w:rsidRPr="08771918">
        <w:rPr>
          <w:rStyle w:val="LatinChar"/>
          <w:sz w:val="18"/>
          <w:rtl/>
          <w:lang w:val="en-GB"/>
        </w:rPr>
        <w:t xml:space="preserve"> ו, י</w:t>
      </w:r>
      <w:r>
        <w:rPr>
          <w:rStyle w:val="LatinChar"/>
          <w:rFonts w:hint="cs"/>
          <w:sz w:val="18"/>
          <w:rtl/>
          <w:lang w:val="en-GB"/>
        </w:rPr>
        <w:t>]</w:t>
      </w:r>
      <w:r w:rsidRPr="08771918">
        <w:rPr>
          <w:rStyle w:val="LatinChar"/>
          <w:sz w:val="18"/>
          <w:rtl/>
          <w:lang w:val="en-GB"/>
        </w:rPr>
        <w:t xml:space="preserve"> </w:t>
      </w:r>
      <w:r>
        <w:rPr>
          <w:rStyle w:val="LatinChar"/>
          <w:rFonts w:hint="cs"/>
          <w:sz w:val="18"/>
          <w:rtl/>
          <w:lang w:val="en-GB"/>
        </w:rPr>
        <w:t>'</w:t>
      </w:r>
      <w:r w:rsidRPr="08771918">
        <w:rPr>
          <w:rStyle w:val="LatinChar"/>
          <w:sz w:val="18"/>
          <w:rtl/>
          <w:lang w:val="en-GB"/>
        </w:rPr>
        <w:t>ויאמר המלך מהר קח את הלבוש ואת הסוס</w:t>
      </w:r>
      <w:r>
        <w:rPr>
          <w:rStyle w:val="LatinChar"/>
          <w:rFonts w:hint="cs"/>
          <w:sz w:val="18"/>
          <w:rtl/>
          <w:lang w:val="en-GB"/>
        </w:rPr>
        <w:t>'</w:t>
      </w:r>
      <w:r w:rsidRPr="08771918">
        <w:rPr>
          <w:rStyle w:val="LatinChar"/>
          <w:sz w:val="18"/>
          <w:rtl/>
          <w:lang w:val="en-GB"/>
        </w:rPr>
        <w:t xml:space="preserve">, </w:t>
      </w:r>
      <w:r>
        <w:rPr>
          <w:rStyle w:val="LatinChar"/>
          <w:rFonts w:hint="cs"/>
          <w:sz w:val="18"/>
          <w:rtl/>
          <w:lang w:val="en-GB"/>
        </w:rPr>
        <w:t>[</w:t>
      </w:r>
      <w:r w:rsidRPr="08771918">
        <w:rPr>
          <w:rStyle w:val="LatinChar"/>
          <w:rFonts w:hint="cs"/>
          <w:sz w:val="18"/>
          <w:rtl/>
          <w:lang w:val="en-GB"/>
        </w:rPr>
        <w:t xml:space="preserve">אסתר ו, </w:t>
      </w:r>
      <w:r w:rsidRPr="08771918">
        <w:rPr>
          <w:rStyle w:val="LatinChar"/>
          <w:sz w:val="18"/>
          <w:rtl/>
          <w:lang w:val="en-GB"/>
        </w:rPr>
        <w:t>יד</w:t>
      </w:r>
      <w:r>
        <w:rPr>
          <w:rStyle w:val="LatinChar"/>
          <w:rFonts w:hint="cs"/>
          <w:sz w:val="18"/>
          <w:rtl/>
          <w:lang w:val="en-GB"/>
        </w:rPr>
        <w:t>]</w:t>
      </w:r>
      <w:r w:rsidRPr="08771918">
        <w:rPr>
          <w:rStyle w:val="LatinChar"/>
          <w:sz w:val="18"/>
          <w:rtl/>
          <w:lang w:val="en-GB"/>
        </w:rPr>
        <w:t xml:space="preserve"> </w:t>
      </w:r>
      <w:r>
        <w:rPr>
          <w:rStyle w:val="LatinChar"/>
          <w:rFonts w:hint="cs"/>
          <w:sz w:val="18"/>
          <w:rtl/>
          <w:lang w:val="en-GB"/>
        </w:rPr>
        <w:t>'</w:t>
      </w:r>
      <w:r w:rsidRPr="08771918">
        <w:rPr>
          <w:rStyle w:val="LatinChar"/>
          <w:sz w:val="18"/>
          <w:rtl/>
          <w:lang w:val="en-GB"/>
        </w:rPr>
        <w:t>ועודם מדברים ויבהילו את המן וגו'</w:t>
      </w:r>
      <w:r>
        <w:rPr>
          <w:rStyle w:val="LatinChar"/>
          <w:rFonts w:hint="cs"/>
          <w:sz w:val="18"/>
          <w:rtl/>
          <w:lang w:val="en-GB"/>
        </w:rPr>
        <w:t>'</w:t>
      </w:r>
      <w:r w:rsidRPr="08771918">
        <w:rPr>
          <w:rStyle w:val="LatinChar"/>
          <w:rFonts w:hint="cs"/>
          <w:sz w:val="18"/>
          <w:rtl/>
          <w:lang w:val="en-GB"/>
        </w:rPr>
        <w:t>.</w:t>
      </w:r>
      <w:r w:rsidRPr="08771918">
        <w:rPr>
          <w:rStyle w:val="LatinChar"/>
          <w:sz w:val="18"/>
          <w:rtl/>
          <w:lang w:val="en-GB"/>
        </w:rPr>
        <w:t xml:space="preserve"> הרי כי הכל נעשה במהירות הגדול</w:t>
      </w:r>
      <w:r w:rsidRPr="08771918">
        <w:rPr>
          <w:rStyle w:val="LatinChar"/>
          <w:rFonts w:hint="cs"/>
          <w:sz w:val="18"/>
          <w:rtl/>
          <w:lang w:val="en-GB"/>
        </w:rPr>
        <w:t>,</w:t>
      </w:r>
      <w:r w:rsidRPr="08771918">
        <w:rPr>
          <w:rStyle w:val="LatinChar"/>
          <w:sz w:val="18"/>
          <w:rtl/>
          <w:lang w:val="en-GB"/>
        </w:rPr>
        <w:t xml:space="preserve"> מפני כי הוא מן הש</w:t>
      </w:r>
      <w:r w:rsidRPr="08771918">
        <w:rPr>
          <w:rStyle w:val="LatinChar"/>
          <w:rFonts w:hint="cs"/>
          <w:sz w:val="18"/>
          <w:rtl/>
          <w:lang w:val="en-GB"/>
        </w:rPr>
        <w:t>ם יתברך,</w:t>
      </w:r>
      <w:r w:rsidRPr="08771918">
        <w:rPr>
          <w:rStyle w:val="LatinChar"/>
          <w:sz w:val="18"/>
          <w:rtl/>
          <w:lang w:val="en-GB"/>
        </w:rPr>
        <w:t xml:space="preserve"> ואינו תחת המשך הזמן</w:t>
      </w:r>
      <w:r>
        <w:rPr>
          <w:rFonts w:hint="cs"/>
          <w:rtl/>
        </w:rPr>
        <w:t>". ובדר"ח פ"א מי"ב [שמ.] כתב: "השלום, למדריגתו הוא דבר אלקי... וזהו שאמר [אבות פ"א מי"ב] 'הוי רודף שלום', בלא שהיית זמן לגמרי". ו</w:t>
      </w:r>
      <w:r>
        <w:rPr>
          <w:rtl/>
        </w:rPr>
        <w:t>בדר"ח פ"ד מ"</w:t>
      </w:r>
      <w:r>
        <w:rPr>
          <w:rFonts w:hint="cs"/>
          <w:rtl/>
        </w:rPr>
        <w:t xml:space="preserve">ד [פז:] הביא את מאמרם </w:t>
      </w:r>
      <w:r>
        <w:rPr>
          <w:rtl/>
        </w:rPr>
        <w:t xml:space="preserve">שאין </w:t>
      </w:r>
      <w:r>
        <w:rPr>
          <w:rFonts w:hint="cs"/>
          <w:rtl/>
        </w:rPr>
        <w:t>מקיפין [</w:t>
      </w:r>
      <w:r>
        <w:rPr>
          <w:rtl/>
        </w:rPr>
        <w:t>ממתינין</w:t>
      </w:r>
      <w:r>
        <w:rPr>
          <w:rFonts w:hint="cs"/>
          <w:rtl/>
        </w:rPr>
        <w:t>]</w:t>
      </w:r>
      <w:r>
        <w:rPr>
          <w:rtl/>
        </w:rPr>
        <w:t xml:space="preserve"> בחילול השם </w:t>
      </w:r>
      <w:r>
        <w:rPr>
          <w:rFonts w:hint="cs"/>
          <w:rtl/>
        </w:rPr>
        <w:t>[</w:t>
      </w:r>
      <w:r>
        <w:rPr>
          <w:rtl/>
        </w:rPr>
        <w:t>קידושין מ</w:t>
      </w:r>
      <w:r>
        <w:rPr>
          <w:rFonts w:hint="cs"/>
          <w:rtl/>
        </w:rPr>
        <w:t>.],</w:t>
      </w:r>
      <w:r>
        <w:rPr>
          <w:rtl/>
        </w:rPr>
        <w:t xml:space="preserve"> ו</w:t>
      </w:r>
      <w:r>
        <w:rPr>
          <w:rFonts w:hint="cs"/>
          <w:rtl/>
        </w:rPr>
        <w:t>כתב לבאר:</w:t>
      </w:r>
      <w:r>
        <w:rPr>
          <w:rtl/>
        </w:rPr>
        <w:t xml:space="preserve"> </w:t>
      </w:r>
      <w:r>
        <w:rPr>
          <w:rFonts w:hint="cs"/>
          <w:rtl/>
        </w:rPr>
        <w:t>"</w:t>
      </w:r>
      <w:r>
        <w:rPr>
          <w:rtl/>
        </w:rPr>
        <w:t>כי שאר החטאים</w:t>
      </w:r>
      <w:r>
        <w:rPr>
          <w:rFonts w:hint="cs"/>
          <w:rtl/>
        </w:rPr>
        <w:t>,</w:t>
      </w:r>
      <w:r>
        <w:rPr>
          <w:rtl/>
        </w:rPr>
        <w:t xml:space="preserve"> מפני שלא היה החטא</w:t>
      </w:r>
      <w:r>
        <w:rPr>
          <w:rFonts w:hint="cs"/>
          <w:rtl/>
        </w:rPr>
        <w:t xml:space="preserve"> </w:t>
      </w:r>
      <w:r>
        <w:rPr>
          <w:rtl/>
        </w:rPr>
        <w:t>במדריגה הנבדלת לגמרי</w:t>
      </w:r>
      <w:r>
        <w:rPr>
          <w:rFonts w:hint="cs"/>
          <w:rtl/>
        </w:rPr>
        <w:t>,</w:t>
      </w:r>
      <w:r>
        <w:rPr>
          <w:rtl/>
        </w:rPr>
        <w:t xml:space="preserve"> וכל דבר הוא תחת הזמן</w:t>
      </w:r>
      <w:r>
        <w:rPr>
          <w:rFonts w:hint="cs"/>
          <w:rtl/>
        </w:rPr>
        <w:t>,</w:t>
      </w:r>
      <w:r>
        <w:rPr>
          <w:rtl/>
        </w:rPr>
        <w:t xml:space="preserve"> ולפיכך אין עונש החטא יוצא לפועל מיד</w:t>
      </w:r>
      <w:r>
        <w:rPr>
          <w:rFonts w:hint="cs"/>
          <w:rtl/>
        </w:rPr>
        <w:t>,</w:t>
      </w:r>
      <w:r>
        <w:rPr>
          <w:rtl/>
        </w:rPr>
        <w:t xml:space="preserve"> </w:t>
      </w:r>
      <w:r>
        <w:rPr>
          <w:rFonts w:hint="cs"/>
          <w:rtl/>
        </w:rPr>
        <w:t xml:space="preserve">אך יוצא העונש לפעל בזמן. </w:t>
      </w:r>
      <w:r>
        <w:rPr>
          <w:rtl/>
        </w:rPr>
        <w:t>אבל החטא</w:t>
      </w:r>
      <w:r>
        <w:rPr>
          <w:rFonts w:hint="cs"/>
          <w:rtl/>
        </w:rPr>
        <w:t xml:space="preserve"> </w:t>
      </w:r>
      <w:r>
        <w:rPr>
          <w:rtl/>
        </w:rPr>
        <w:t>בשמו יתברך</w:t>
      </w:r>
      <w:r>
        <w:rPr>
          <w:rFonts w:hint="cs"/>
          <w:rtl/>
        </w:rPr>
        <w:t>,</w:t>
      </w:r>
      <w:r>
        <w:rPr>
          <w:rtl/>
        </w:rPr>
        <w:t xml:space="preserve"> אשר השם בא על המהות המופשט הנבדל</w:t>
      </w:r>
      <w:r>
        <w:rPr>
          <w:rFonts w:hint="cs"/>
          <w:rtl/>
        </w:rPr>
        <w:t>,</w:t>
      </w:r>
      <w:r>
        <w:rPr>
          <w:rtl/>
        </w:rPr>
        <w:t xml:space="preserve"> ולא שייך זמן בדבר זה כלל</w:t>
      </w:r>
      <w:r>
        <w:rPr>
          <w:rFonts w:hint="cs"/>
          <w:rtl/>
        </w:rPr>
        <w:t>,</w:t>
      </w:r>
      <w:r>
        <w:rPr>
          <w:rtl/>
        </w:rPr>
        <w:t xml:space="preserve"> ולפיכך אין מקיפין</w:t>
      </w:r>
      <w:r>
        <w:rPr>
          <w:rFonts w:hint="cs"/>
          <w:rtl/>
        </w:rPr>
        <w:t xml:space="preserve"> </w:t>
      </w:r>
      <w:r>
        <w:rPr>
          <w:rtl/>
        </w:rPr>
        <w:t>בחילול השם</w:t>
      </w:r>
      <w:r>
        <w:rPr>
          <w:rFonts w:hint="cs"/>
          <w:rtl/>
        </w:rPr>
        <w:t>,</w:t>
      </w:r>
      <w:r>
        <w:rPr>
          <w:rtl/>
        </w:rPr>
        <w:t xml:space="preserve"> ויוצא העונש לפועל מיד</w:t>
      </w:r>
      <w:r>
        <w:rPr>
          <w:rFonts w:hint="cs"/>
          <w:rtl/>
        </w:rPr>
        <w:t>,</w:t>
      </w:r>
      <w:r>
        <w:rPr>
          <w:rtl/>
        </w:rPr>
        <w:t xml:space="preserve"> כי חטא במדריגה שאינה תחת המשך הזמן כלל</w:t>
      </w:r>
      <w:r>
        <w:rPr>
          <w:rFonts w:hint="cs"/>
          <w:rtl/>
        </w:rPr>
        <w:t>".</w:t>
      </w:r>
      <w:r>
        <w:rPr>
          <w:rtl/>
        </w:rPr>
        <w:t xml:space="preserve"> </w:t>
      </w:r>
      <w:r>
        <w:rPr>
          <w:rFonts w:hint="cs"/>
          <w:rtl/>
        </w:rPr>
        <w:t>ובנתיב התורה פ"א [נה.] הביא את מאמרם [סוטה כא.] "'</w:t>
      </w:r>
      <w:r>
        <w:rPr>
          <w:rtl/>
        </w:rPr>
        <w:t>כי נר מצוה ותורה אור</w:t>
      </w:r>
      <w:r>
        <w:rPr>
          <w:rFonts w:hint="cs"/>
          <w:rtl/>
        </w:rPr>
        <w:t>' [משלי ו, כג],</w:t>
      </w:r>
      <w:r>
        <w:rPr>
          <w:rtl/>
        </w:rPr>
        <w:t xml:space="preserve"> תלה הכתוב את המצוה בנר ואת התורה באור</w:t>
      </w:r>
      <w:r>
        <w:rPr>
          <w:rFonts w:hint="cs"/>
          <w:rtl/>
        </w:rPr>
        <w:t>,</w:t>
      </w:r>
      <w:r>
        <w:rPr>
          <w:rtl/>
        </w:rPr>
        <w:t xml:space="preserve"> לומר לך מה נר אינה מגינה אלא לפי שעה</w:t>
      </w:r>
      <w:r>
        <w:rPr>
          <w:rFonts w:hint="cs"/>
          <w:rtl/>
        </w:rPr>
        <w:t>,</w:t>
      </w:r>
      <w:r>
        <w:rPr>
          <w:rtl/>
        </w:rPr>
        <w:t xml:space="preserve"> אף מצוה אינה מגינה אלא לפי שעה</w:t>
      </w:r>
      <w:r>
        <w:rPr>
          <w:rFonts w:hint="cs"/>
          <w:rtl/>
        </w:rPr>
        <w:t>.</w:t>
      </w:r>
      <w:r>
        <w:rPr>
          <w:rtl/>
        </w:rPr>
        <w:t xml:space="preserve"> ואת התורה בא</w:t>
      </w:r>
      <w:r w:rsidRPr="08197476">
        <w:rPr>
          <w:sz w:val="18"/>
          <w:rtl/>
        </w:rPr>
        <w:t>ור</w:t>
      </w:r>
      <w:r w:rsidRPr="08197476">
        <w:rPr>
          <w:rFonts w:hint="cs"/>
          <w:sz w:val="18"/>
          <w:rtl/>
        </w:rPr>
        <w:t>,</w:t>
      </w:r>
      <w:r w:rsidRPr="08197476">
        <w:rPr>
          <w:sz w:val="18"/>
          <w:rtl/>
        </w:rPr>
        <w:t xml:space="preserve"> לומר לך מה אור מגין לעולם</w:t>
      </w:r>
      <w:r w:rsidRPr="08197476">
        <w:rPr>
          <w:rFonts w:hint="cs"/>
          <w:sz w:val="18"/>
          <w:rtl/>
        </w:rPr>
        <w:t>,</w:t>
      </w:r>
      <w:r w:rsidRPr="08197476">
        <w:rPr>
          <w:sz w:val="18"/>
          <w:rtl/>
        </w:rPr>
        <w:t xml:space="preserve"> אף תורה מגינה לעולם</w:t>
      </w:r>
      <w:r w:rsidRPr="08197476">
        <w:rPr>
          <w:rFonts w:hint="cs"/>
          <w:sz w:val="18"/>
          <w:rtl/>
        </w:rPr>
        <w:t xml:space="preserve">", וכתב לבאר בזה"ל: "ביאור דבר זה, </w:t>
      </w:r>
      <w:r w:rsidRPr="08197476">
        <w:rPr>
          <w:sz w:val="18"/>
          <w:rtl/>
        </w:rPr>
        <w:t>כי התורה היא שכלית, וכל דבר שהוא שכלי אינו נופל תחת הזמן</w:t>
      </w:r>
      <w:r w:rsidRPr="08197476">
        <w:rPr>
          <w:rFonts w:hint="cs"/>
          <w:sz w:val="18"/>
          <w:rtl/>
        </w:rPr>
        <w:t>.</w:t>
      </w:r>
      <w:r w:rsidRPr="08197476">
        <w:rPr>
          <w:sz w:val="18"/>
          <w:rtl/>
        </w:rPr>
        <w:t xml:space="preserve"> ולפיכך אמרו שהתורה מגינה לעולם, כמו שראוי אל דבר שאינו תחת הזמן</w:t>
      </w:r>
      <w:r w:rsidRPr="08197476">
        <w:rPr>
          <w:rFonts w:hint="cs"/>
          <w:sz w:val="18"/>
          <w:rtl/>
        </w:rPr>
        <w:t>,</w:t>
      </w:r>
      <w:r w:rsidRPr="08197476">
        <w:rPr>
          <w:sz w:val="18"/>
          <w:rtl/>
        </w:rPr>
        <w:t xml:space="preserve"> אשר אין לו שנוי</w:t>
      </w:r>
      <w:r w:rsidRPr="08197476">
        <w:rPr>
          <w:rFonts w:hint="cs"/>
          <w:sz w:val="18"/>
          <w:rtl/>
        </w:rPr>
        <w:t>.</w:t>
      </w:r>
      <w:r w:rsidRPr="08197476">
        <w:rPr>
          <w:sz w:val="18"/>
          <w:rtl/>
        </w:rPr>
        <w:t xml:space="preserve"> אבל המצוה מגינה לזמן, מפני שהיא על ידי מעשה הגוף</w:t>
      </w:r>
      <w:r>
        <w:rPr>
          <w:rFonts w:hint="cs"/>
          <w:sz w:val="18"/>
          <w:rtl/>
        </w:rPr>
        <w:t>...</w:t>
      </w:r>
      <w:r w:rsidRPr="08197476">
        <w:rPr>
          <w:sz w:val="18"/>
          <w:rtl/>
        </w:rPr>
        <w:t xml:space="preserve"> והגוף יש לו התלות ושייכות בזמן</w:t>
      </w:r>
      <w:r w:rsidRPr="08197476">
        <w:rPr>
          <w:rFonts w:hint="cs"/>
          <w:sz w:val="18"/>
          <w:rtl/>
        </w:rPr>
        <w:t>.</w:t>
      </w:r>
      <w:r w:rsidRPr="08197476">
        <w:rPr>
          <w:sz w:val="18"/>
          <w:rtl/>
        </w:rPr>
        <w:t xml:space="preserve"> ולפיכך אין המצוה מגינה</w:t>
      </w:r>
      <w:r w:rsidRPr="08197476">
        <w:rPr>
          <w:rFonts w:hint="cs"/>
          <w:sz w:val="18"/>
          <w:rtl/>
        </w:rPr>
        <w:t xml:space="preserve"> לעולם,</w:t>
      </w:r>
      <w:r w:rsidRPr="08197476">
        <w:rPr>
          <w:sz w:val="18"/>
          <w:rtl/>
        </w:rPr>
        <w:t xml:space="preserve"> כמו כל דבר שהוא גשמי</w:t>
      </w:r>
      <w:r w:rsidRPr="08197476">
        <w:rPr>
          <w:rFonts w:hint="cs"/>
          <w:sz w:val="18"/>
          <w:rtl/>
        </w:rPr>
        <w:t>,</w:t>
      </w:r>
      <w:r w:rsidRPr="08197476">
        <w:rPr>
          <w:sz w:val="18"/>
          <w:rtl/>
        </w:rPr>
        <w:t xml:space="preserve"> שהוא נופל תחת הזמן</w:t>
      </w:r>
      <w:r w:rsidRPr="08197476">
        <w:rPr>
          <w:rFonts w:hint="cs"/>
          <w:sz w:val="18"/>
          <w:rtl/>
        </w:rPr>
        <w:t>,</w:t>
      </w:r>
      <w:r w:rsidRPr="08197476">
        <w:rPr>
          <w:sz w:val="18"/>
          <w:rtl/>
        </w:rPr>
        <w:t xml:space="preserve"> ויש לו הפסק</w:t>
      </w:r>
      <w:r>
        <w:rPr>
          <w:rFonts w:hint="cs"/>
          <w:rtl/>
        </w:rPr>
        <w:t>". ו</w:t>
      </w:r>
      <w:r>
        <w:rPr>
          <w:rtl/>
        </w:rPr>
        <w:t>בנתיב</w:t>
      </w:r>
      <w:r>
        <w:rPr>
          <w:rFonts w:hint="cs"/>
          <w:rtl/>
        </w:rPr>
        <w:t xml:space="preserve"> </w:t>
      </w:r>
      <w:r>
        <w:rPr>
          <w:rtl/>
        </w:rPr>
        <w:t xml:space="preserve">העבודה ספ"י </w:t>
      </w:r>
      <w:r>
        <w:rPr>
          <w:rFonts w:hint="cs"/>
          <w:rtl/>
        </w:rPr>
        <w:t xml:space="preserve">[א, קט.] </w:t>
      </w:r>
      <w:r>
        <w:rPr>
          <w:rtl/>
        </w:rPr>
        <w:t>ביאר שהכריעה בברכה נעשית בפעם אח</w:t>
      </w:r>
      <w:r>
        <w:rPr>
          <w:rFonts w:hint="cs"/>
          <w:rtl/>
        </w:rPr>
        <w:t>ת</w:t>
      </w:r>
      <w:r>
        <w:rPr>
          <w:rtl/>
        </w:rPr>
        <w:t xml:space="preserve"> כחיזרא </w:t>
      </w:r>
      <w:r>
        <w:rPr>
          <w:rFonts w:hint="cs"/>
          <w:rtl/>
        </w:rPr>
        <w:t>[</w:t>
      </w:r>
      <w:r>
        <w:rPr>
          <w:rtl/>
        </w:rPr>
        <w:t>ברכות יב</w:t>
      </w:r>
      <w:r>
        <w:rPr>
          <w:rFonts w:hint="cs"/>
          <w:rtl/>
        </w:rPr>
        <w:t>:, ופירש רש"י שם "שבט ביד אדם וחובטו כלפי מטה בבת אחת"],</w:t>
      </w:r>
      <w:r>
        <w:rPr>
          <w:rtl/>
        </w:rPr>
        <w:t xml:space="preserve"> </w:t>
      </w:r>
      <w:r>
        <w:rPr>
          <w:rFonts w:hint="cs"/>
          <w:rtl/>
        </w:rPr>
        <w:t>וז"ל: "</w:t>
      </w:r>
      <w:r>
        <w:rPr>
          <w:rtl/>
        </w:rPr>
        <w:t>כי הכריעה הוא מצד השי"ת אשר לפניו יכרע הכל</w:t>
      </w:r>
      <w:r>
        <w:rPr>
          <w:rFonts w:hint="cs"/>
          <w:rtl/>
        </w:rPr>
        <w:t>,</w:t>
      </w:r>
      <w:r>
        <w:rPr>
          <w:rtl/>
        </w:rPr>
        <w:t xml:space="preserve"> ולפיכך ראוי שיהיה בפעם אחד</w:t>
      </w:r>
      <w:r>
        <w:rPr>
          <w:rFonts w:hint="cs"/>
          <w:rtl/>
        </w:rPr>
        <w:t>,</w:t>
      </w:r>
      <w:r>
        <w:rPr>
          <w:rtl/>
        </w:rPr>
        <w:t xml:space="preserve"> כי הוא יתברך אינו גשם אשר פעולתו הוא בזמן</w:t>
      </w:r>
      <w:r>
        <w:rPr>
          <w:rFonts w:hint="cs"/>
          <w:rtl/>
        </w:rPr>
        <w:t>...</w:t>
      </w:r>
      <w:r>
        <w:rPr>
          <w:rtl/>
        </w:rPr>
        <w:t xml:space="preserve"> ולפיכך ראוי שתהיה הכריעה בלא זמן</w:t>
      </w:r>
      <w:r>
        <w:rPr>
          <w:rFonts w:hint="cs"/>
          <w:rtl/>
        </w:rPr>
        <w:t>,</w:t>
      </w:r>
      <w:r>
        <w:rPr>
          <w:rtl/>
        </w:rPr>
        <w:t xml:space="preserve"> רק בפעם אחד</w:t>
      </w:r>
      <w:r>
        <w:rPr>
          <w:rFonts w:hint="cs"/>
          <w:rtl/>
        </w:rPr>
        <w:t>".</w:t>
      </w:r>
      <w:r>
        <w:rPr>
          <w:rtl/>
        </w:rPr>
        <w:t xml:space="preserve"> ו</w:t>
      </w:r>
      <w:r>
        <w:rPr>
          <w:rFonts w:hint="cs"/>
          <w:rtl/>
        </w:rPr>
        <w:t>כן כתב בהקדמה לדר"ח [יג.], שם פ"א מי"ב [שלח:], שם פ"ב מט"ו [תתיד:], שם פ"ד מ"ד [פז.], ועוד [ראה למעלה הקדמה שניה הערה 46, פי"ח הערה 146, ופכ"ח הערה 11].</w:t>
      </w:r>
    </w:p>
  </w:footnote>
  <w:footnote w:id="41">
    <w:p w:rsidR="08C43F95" w:rsidRDefault="08C43F95" w:rsidP="08594023">
      <w:pPr>
        <w:pStyle w:val="FootnoteText"/>
        <w:rPr>
          <w:rFonts w:hint="cs"/>
        </w:rPr>
      </w:pPr>
      <w:r>
        <w:rPr>
          <w:rtl/>
        </w:rPr>
        <w:t>&lt;</w:t>
      </w:r>
      <w:r>
        <w:rPr>
          <w:rStyle w:val="FootnoteReference"/>
        </w:rPr>
        <w:footnoteRef/>
      </w:r>
      <w:r>
        <w:rPr>
          <w:rtl/>
        </w:rPr>
        <w:t>&gt;</w:t>
      </w:r>
      <w:r>
        <w:rPr>
          <w:rFonts w:hint="cs"/>
          <w:rtl/>
        </w:rPr>
        <w:t xml:space="preserve"> לשונו למעל</w:t>
      </w:r>
      <w:r w:rsidRPr="085A3DA4">
        <w:rPr>
          <w:rFonts w:hint="cs"/>
          <w:sz w:val="18"/>
          <w:rtl/>
        </w:rPr>
        <w:t>ה ר"פ לה [לאחר ציון 5]: "</w:t>
      </w:r>
      <w:r w:rsidRPr="085A3DA4">
        <w:rPr>
          <w:rStyle w:val="LatinChar"/>
          <w:sz w:val="18"/>
          <w:rtl/>
          <w:lang w:val="en-GB"/>
        </w:rPr>
        <w:t>מפני כך נאסר החמץ שנעשה באריכות הזמן</w:t>
      </w:r>
      <w:r w:rsidRPr="085A3DA4">
        <w:rPr>
          <w:rStyle w:val="LatinChar"/>
          <w:rFonts w:hint="cs"/>
          <w:sz w:val="18"/>
          <w:rtl/>
          <w:lang w:val="en-GB"/>
        </w:rPr>
        <w:t>,</w:t>
      </w:r>
      <w:r w:rsidRPr="085A3DA4">
        <w:rPr>
          <w:rStyle w:val="LatinChar"/>
          <w:sz w:val="18"/>
          <w:rtl/>
          <w:lang w:val="en-GB"/>
        </w:rPr>
        <w:t xml:space="preserve"> ששוהה להחמיץ</w:t>
      </w:r>
      <w:r>
        <w:rPr>
          <w:rFonts w:hint="cs"/>
          <w:rtl/>
        </w:rPr>
        <w:t>". ולהלן פ"ס כתב: "</w:t>
      </w:r>
      <w:r>
        <w:rPr>
          <w:rtl/>
        </w:rPr>
        <w:t>כי הגאולה להוציא אותם ממצרים היה בחוזק</w:t>
      </w:r>
      <w:r>
        <w:rPr>
          <w:rFonts w:hint="cs"/>
          <w:rtl/>
        </w:rPr>
        <w:t xml:space="preserve">... </w:t>
      </w:r>
      <w:r>
        <w:rPr>
          <w:rtl/>
        </w:rPr>
        <w:t>וכל דבר שהוא פועל בחוזק פועל במהירות</w:t>
      </w:r>
      <w:r>
        <w:rPr>
          <w:rFonts w:hint="cs"/>
          <w:rtl/>
        </w:rPr>
        <w:t>,</w:t>
      </w:r>
      <w:r>
        <w:rPr>
          <w:rtl/>
        </w:rPr>
        <w:t xml:space="preserve"> לפי חוזק פעולתו</w:t>
      </w:r>
      <w:r>
        <w:rPr>
          <w:rFonts w:hint="cs"/>
          <w:rtl/>
        </w:rPr>
        <w:t>.</w:t>
      </w:r>
      <w:r>
        <w:rPr>
          <w:rtl/>
        </w:rPr>
        <w:t xml:space="preserve"> ולפיכך כתיב </w:t>
      </w:r>
      <w:r>
        <w:rPr>
          <w:rFonts w:hint="cs"/>
          <w:rtl/>
        </w:rPr>
        <w:t>[שמות יג, ג]</w:t>
      </w:r>
      <w:r>
        <w:rPr>
          <w:rtl/>
        </w:rPr>
        <w:t xml:space="preserve"> </w:t>
      </w:r>
      <w:r>
        <w:rPr>
          <w:rFonts w:hint="cs"/>
          <w:rtl/>
        </w:rPr>
        <w:t>'</w:t>
      </w:r>
      <w:r>
        <w:rPr>
          <w:rtl/>
        </w:rPr>
        <w:t>זכור את היום אשר יצאתם ממצרים כי בחוזק יד הוציא ה' אתכם מזה ולא יאכל חמץ</w:t>
      </w:r>
      <w:r>
        <w:rPr>
          <w:rFonts w:hint="cs"/>
          <w:rtl/>
        </w:rPr>
        <w:t>'.</w:t>
      </w:r>
      <w:r>
        <w:rPr>
          <w:rtl/>
        </w:rPr>
        <w:t xml:space="preserve"> פירוש</w:t>
      </w:r>
      <w:r>
        <w:rPr>
          <w:rFonts w:hint="cs"/>
          <w:rtl/>
        </w:rPr>
        <w:t>,</w:t>
      </w:r>
      <w:r>
        <w:rPr>
          <w:rtl/>
        </w:rPr>
        <w:t xml:space="preserve"> כי החמץ שנעשה בעכוב זמן</w:t>
      </w:r>
      <w:r>
        <w:rPr>
          <w:rFonts w:hint="cs"/>
          <w:rtl/>
        </w:rPr>
        <w:t>,</w:t>
      </w:r>
      <w:r>
        <w:rPr>
          <w:rtl/>
        </w:rPr>
        <w:t xml:space="preserve"> אין זה חוזק</w:t>
      </w:r>
      <w:r>
        <w:rPr>
          <w:rFonts w:hint="cs"/>
          <w:rtl/>
        </w:rPr>
        <w:t>.</w:t>
      </w:r>
      <w:r>
        <w:rPr>
          <w:rtl/>
        </w:rPr>
        <w:t xml:space="preserve"> אבל החוזק מה שנעשה בלי זמן</w:t>
      </w:r>
      <w:r>
        <w:rPr>
          <w:rFonts w:hint="cs"/>
          <w:rtl/>
        </w:rPr>
        <w:t>.</w:t>
      </w:r>
      <w:r>
        <w:rPr>
          <w:rtl/>
        </w:rPr>
        <w:t xml:space="preserve"> ומפני שהוציא אותם בחוזק</w:t>
      </w:r>
      <w:r>
        <w:rPr>
          <w:rFonts w:hint="cs"/>
          <w:rtl/>
        </w:rPr>
        <w:t>,</w:t>
      </w:r>
      <w:r>
        <w:rPr>
          <w:rtl/>
        </w:rPr>
        <w:t xml:space="preserve"> לא יאכל חמץ</w:t>
      </w:r>
      <w:r>
        <w:rPr>
          <w:rFonts w:hint="cs"/>
          <w:rtl/>
        </w:rPr>
        <w:t>". ו</w:t>
      </w:r>
      <w:r>
        <w:rPr>
          <w:rtl/>
        </w:rPr>
        <w:t xml:space="preserve">בצק </w:t>
      </w:r>
      <w:r>
        <w:rPr>
          <w:rFonts w:hint="cs"/>
          <w:rtl/>
        </w:rPr>
        <w:t xml:space="preserve">אף </w:t>
      </w:r>
      <w:r>
        <w:rPr>
          <w:rtl/>
        </w:rPr>
        <w:t xml:space="preserve">שלא נראו בו סימני חימוץ, </w:t>
      </w:r>
      <w:r>
        <w:rPr>
          <w:rFonts w:hint="cs"/>
          <w:rtl/>
        </w:rPr>
        <w:t xml:space="preserve">מ"מ </w:t>
      </w:r>
      <w:r>
        <w:rPr>
          <w:rtl/>
        </w:rPr>
        <w:t>אם שהה כשיעור שיהלך אדם מיל, כבר החמיץ וישרף מיד</w:t>
      </w:r>
      <w:r>
        <w:rPr>
          <w:rFonts w:hint="cs"/>
          <w:rtl/>
        </w:rPr>
        <w:t xml:space="preserve"> [פסחים מו.]</w:t>
      </w:r>
      <w:r>
        <w:rPr>
          <w:rtl/>
        </w:rPr>
        <w:t>. והוא הדין כשאינו בקי בסימני חימוץ, כתבו ראשונים ששיעורו מיל</w:t>
      </w:r>
      <w:r>
        <w:rPr>
          <w:rFonts w:hint="cs"/>
          <w:rtl/>
        </w:rPr>
        <w:t xml:space="preserve"> [יראים השלם סימן נב]</w:t>
      </w:r>
      <w:r>
        <w:rPr>
          <w:rtl/>
        </w:rPr>
        <w:t xml:space="preserve">. </w:t>
      </w:r>
      <w:r>
        <w:rPr>
          <w:rFonts w:hint="cs"/>
          <w:rtl/>
        </w:rPr>
        <w:t>ו</w:t>
      </w:r>
      <w:r>
        <w:rPr>
          <w:rtl/>
        </w:rPr>
        <w:t>אף על ידי עיסוק, אם שהה כשיעור מיל אסור</w:t>
      </w:r>
      <w:r>
        <w:rPr>
          <w:rFonts w:hint="cs"/>
          <w:rtl/>
        </w:rPr>
        <w:t xml:space="preserve"> [ריטב"א פסחים מו.], והובא למעלה פל"ה הערות 6, 7, ולהלן פל"ז הערה 25.</w:t>
      </w:r>
    </w:p>
  </w:footnote>
  <w:footnote w:id="42">
    <w:p w:rsidR="08C43F95" w:rsidRDefault="08C43F95" w:rsidP="08F63905">
      <w:pPr>
        <w:pStyle w:val="FootnoteText"/>
        <w:rPr>
          <w:rFonts w:hint="cs"/>
        </w:rPr>
      </w:pPr>
      <w:r>
        <w:rPr>
          <w:rtl/>
        </w:rPr>
        <w:t>&lt;</w:t>
      </w:r>
      <w:r>
        <w:rPr>
          <w:rStyle w:val="FootnoteReference"/>
        </w:rPr>
        <w:footnoteRef/>
      </w:r>
      <w:r>
        <w:rPr>
          <w:rtl/>
        </w:rPr>
        <w:t>&gt;</w:t>
      </w:r>
      <w:r>
        <w:rPr>
          <w:rFonts w:hint="cs"/>
          <w:rtl/>
        </w:rPr>
        <w:t xml:space="preserve"> לשונו להלן בסוף הספר ב"הלכות פסח בקצרה": "</w:t>
      </w:r>
      <w:r>
        <w:rPr>
          <w:rtl/>
        </w:rPr>
        <w:t>טעם איסור חמץ בשביל שהוציא אותם בחוזק, וזה כי המהירות מורה על חוזק</w:t>
      </w:r>
      <w:r>
        <w:rPr>
          <w:rFonts w:hint="cs"/>
          <w:rtl/>
        </w:rPr>
        <w:t>,</w:t>
      </w:r>
      <w:r>
        <w:rPr>
          <w:rtl/>
        </w:rPr>
        <w:t xml:space="preserve"> שכל דבר שהוא במהירות הוא על ידי שפועל בחוזק</w:t>
      </w:r>
      <w:r>
        <w:rPr>
          <w:rFonts w:hint="cs"/>
          <w:rtl/>
        </w:rPr>
        <w:t>,</w:t>
      </w:r>
      <w:r>
        <w:rPr>
          <w:rtl/>
        </w:rPr>
        <w:t xml:space="preserve"> והשם ית</w:t>
      </w:r>
      <w:r>
        <w:rPr>
          <w:rFonts w:hint="cs"/>
          <w:rtl/>
        </w:rPr>
        <w:t>ברך</w:t>
      </w:r>
      <w:r>
        <w:rPr>
          <w:rtl/>
        </w:rPr>
        <w:t xml:space="preserve"> היה מוציא אותם בידו החזקה ובזרוע הנטויה, כי להוציא מן שעבוד ומרשות אחר צריך חוזק</w:t>
      </w:r>
      <w:r>
        <w:rPr>
          <w:rFonts w:hint="cs"/>
          <w:rtl/>
        </w:rPr>
        <w:t>,</w:t>
      </w:r>
      <w:r>
        <w:rPr>
          <w:rtl/>
        </w:rPr>
        <w:t xml:space="preserve"> ולפי חוזק הפעולה שהיה מוציא אותם הק</w:t>
      </w:r>
      <w:r>
        <w:rPr>
          <w:rFonts w:hint="cs"/>
          <w:rtl/>
        </w:rPr>
        <w:t>ב"ה,</w:t>
      </w:r>
      <w:r>
        <w:rPr>
          <w:rtl/>
        </w:rPr>
        <w:t xml:space="preserve"> היה הכל בחפזון</w:t>
      </w:r>
      <w:r>
        <w:rPr>
          <w:rFonts w:hint="cs"/>
          <w:rtl/>
        </w:rPr>
        <w:t>.</w:t>
      </w:r>
      <w:r>
        <w:rPr>
          <w:rtl/>
        </w:rPr>
        <w:t xml:space="preserve"> ולפיכך צוה על המצה</w:t>
      </w:r>
      <w:r>
        <w:rPr>
          <w:rFonts w:hint="cs"/>
          <w:rtl/>
        </w:rPr>
        <w:t>,</w:t>
      </w:r>
      <w:r>
        <w:rPr>
          <w:rtl/>
        </w:rPr>
        <w:t xml:space="preserve"> שהיא נעשה במהירות</w:t>
      </w:r>
      <w:r>
        <w:rPr>
          <w:rFonts w:hint="cs"/>
          <w:rtl/>
        </w:rPr>
        <w:t>,</w:t>
      </w:r>
      <w:r>
        <w:rPr>
          <w:rtl/>
        </w:rPr>
        <w:t xml:space="preserve"> ואין בה עכוב זמן</w:t>
      </w:r>
      <w:r>
        <w:rPr>
          <w:rFonts w:hint="cs"/>
          <w:rtl/>
        </w:rPr>
        <w:t>,</w:t>
      </w:r>
      <w:r>
        <w:rPr>
          <w:rtl/>
        </w:rPr>
        <w:t xml:space="preserve"> מורה על פועל שהוא פועל בחוזק</w:t>
      </w:r>
      <w:r>
        <w:rPr>
          <w:rFonts w:hint="cs"/>
          <w:rtl/>
        </w:rPr>
        <w:t>,</w:t>
      </w:r>
      <w:r>
        <w:rPr>
          <w:rtl/>
        </w:rPr>
        <w:t xml:space="preserve"> ויכול ל</w:t>
      </w:r>
      <w:r w:rsidRPr="08F91685">
        <w:rPr>
          <w:sz w:val="18"/>
          <w:rtl/>
        </w:rPr>
        <w:t>גאול בחוזק</w:t>
      </w:r>
      <w:r w:rsidRPr="08F91685">
        <w:rPr>
          <w:rFonts w:hint="cs"/>
          <w:sz w:val="18"/>
          <w:rtl/>
        </w:rPr>
        <w:t>.</w:t>
      </w:r>
      <w:r w:rsidRPr="08F91685">
        <w:rPr>
          <w:sz w:val="18"/>
          <w:rtl/>
        </w:rPr>
        <w:t xml:space="preserve"> ולפיכך המצה מורה על הגאולה</w:t>
      </w:r>
      <w:r w:rsidRPr="08F91685">
        <w:rPr>
          <w:rFonts w:hint="cs"/>
          <w:sz w:val="18"/>
          <w:rtl/>
        </w:rPr>
        <w:t>,</w:t>
      </w:r>
      <w:r w:rsidRPr="08F91685">
        <w:rPr>
          <w:sz w:val="18"/>
          <w:rtl/>
        </w:rPr>
        <w:t xml:space="preserve"> שהיא בחוזק, ואיסור חמץ בעכוב זמן</w:t>
      </w:r>
      <w:r w:rsidRPr="08F91685">
        <w:rPr>
          <w:rFonts w:hint="cs"/>
          <w:sz w:val="18"/>
          <w:rtl/>
        </w:rPr>
        <w:t>,</w:t>
      </w:r>
      <w:r w:rsidRPr="08F91685">
        <w:rPr>
          <w:sz w:val="18"/>
          <w:rtl/>
        </w:rPr>
        <w:t xml:space="preserve"> וכל שנעשה בעכוב זמן אין בו חוזק</w:t>
      </w:r>
      <w:r w:rsidRPr="08F91685">
        <w:rPr>
          <w:rFonts w:hint="cs"/>
          <w:sz w:val="18"/>
          <w:rtl/>
        </w:rPr>
        <w:t>,</w:t>
      </w:r>
      <w:r w:rsidRPr="08F91685">
        <w:rPr>
          <w:sz w:val="18"/>
          <w:rtl/>
        </w:rPr>
        <w:t xml:space="preserve"> וזהו הפך כח הגאולה שהיא בחוזק</w:t>
      </w:r>
      <w:r w:rsidRPr="08F91685">
        <w:rPr>
          <w:rFonts w:hint="cs"/>
          <w:sz w:val="18"/>
          <w:rtl/>
        </w:rPr>
        <w:t>". וכן כתב בשאר ספריו. וכגון, בנתיב התורה פי"ז [תרפה:] כתב: "</w:t>
      </w:r>
      <w:r w:rsidRPr="08F91685">
        <w:rPr>
          <w:sz w:val="18"/>
          <w:rtl/>
        </w:rPr>
        <w:t>כי המצוה שהיא אל</w:t>
      </w:r>
      <w:r w:rsidRPr="08F91685">
        <w:rPr>
          <w:rFonts w:hint="cs"/>
          <w:sz w:val="18"/>
          <w:rtl/>
        </w:rPr>
        <w:t>ק</w:t>
      </w:r>
      <w:r w:rsidRPr="08F91685">
        <w:rPr>
          <w:sz w:val="18"/>
          <w:rtl/>
        </w:rPr>
        <w:t>ית</w:t>
      </w:r>
      <w:r w:rsidRPr="08F91685">
        <w:rPr>
          <w:rFonts w:hint="cs"/>
          <w:sz w:val="18"/>
          <w:rtl/>
        </w:rPr>
        <w:t>,</w:t>
      </w:r>
      <w:r w:rsidRPr="08F91685">
        <w:rPr>
          <w:sz w:val="18"/>
          <w:rtl/>
        </w:rPr>
        <w:t xml:space="preserve"> אינה תחת הזמן</w:t>
      </w:r>
      <w:r w:rsidRPr="08F91685">
        <w:rPr>
          <w:rFonts w:hint="cs"/>
          <w:sz w:val="18"/>
          <w:rtl/>
        </w:rPr>
        <w:t>,</w:t>
      </w:r>
      <w:r w:rsidRPr="08F91685">
        <w:rPr>
          <w:sz w:val="18"/>
          <w:rtl/>
        </w:rPr>
        <w:t xml:space="preserve"> כי הדבר הגשמי הוא תחת הזמן</w:t>
      </w:r>
      <w:r w:rsidRPr="08F91685">
        <w:rPr>
          <w:rFonts w:hint="cs"/>
          <w:sz w:val="18"/>
          <w:rtl/>
        </w:rPr>
        <w:t>.</w:t>
      </w:r>
      <w:r w:rsidRPr="08F91685">
        <w:rPr>
          <w:sz w:val="18"/>
          <w:rtl/>
        </w:rPr>
        <w:t xml:space="preserve"> ולפיכך אמר בזה הלשון </w:t>
      </w:r>
      <w:r>
        <w:rPr>
          <w:rFonts w:hint="cs"/>
          <w:sz w:val="18"/>
          <w:rtl/>
        </w:rPr>
        <w:t>[</w:t>
      </w:r>
      <w:r w:rsidRPr="08F91685">
        <w:rPr>
          <w:rFonts w:hint="cs"/>
          <w:sz w:val="18"/>
          <w:rtl/>
        </w:rPr>
        <w:t>מכילתא שמות יב, יז</w:t>
      </w:r>
      <w:r>
        <w:rPr>
          <w:rFonts w:hint="cs"/>
          <w:sz w:val="18"/>
          <w:rtl/>
        </w:rPr>
        <w:t>] '</w:t>
      </w:r>
      <w:r w:rsidRPr="08F91685">
        <w:rPr>
          <w:sz w:val="18"/>
          <w:rtl/>
        </w:rPr>
        <w:t>אל תחמיצנה</w:t>
      </w:r>
      <w:r>
        <w:rPr>
          <w:rFonts w:hint="cs"/>
          <w:sz w:val="18"/>
          <w:rtl/>
        </w:rPr>
        <w:t>'</w:t>
      </w:r>
      <w:r w:rsidRPr="08F91685">
        <w:rPr>
          <w:rFonts w:hint="cs"/>
          <w:sz w:val="18"/>
          <w:rtl/>
        </w:rPr>
        <w:t>,</w:t>
      </w:r>
      <w:r w:rsidRPr="08F91685">
        <w:rPr>
          <w:sz w:val="18"/>
          <w:rtl/>
        </w:rPr>
        <w:t xml:space="preserve"> כי החמץ נעשה בזמן</w:t>
      </w:r>
      <w:r w:rsidRPr="08F91685">
        <w:rPr>
          <w:rFonts w:hint="cs"/>
          <w:sz w:val="18"/>
          <w:rtl/>
        </w:rPr>
        <w:t>.</w:t>
      </w:r>
      <w:r>
        <w:rPr>
          <w:rFonts w:hint="cs"/>
          <w:sz w:val="18"/>
          <w:rtl/>
        </w:rPr>
        <w:t>..</w:t>
      </w:r>
      <w:r w:rsidRPr="08F91685">
        <w:rPr>
          <w:sz w:val="18"/>
          <w:rtl/>
        </w:rPr>
        <w:t xml:space="preserve"> כי המצוה האל</w:t>
      </w:r>
      <w:r w:rsidRPr="08F91685">
        <w:rPr>
          <w:rFonts w:hint="cs"/>
          <w:sz w:val="18"/>
          <w:rtl/>
        </w:rPr>
        <w:t>ק</w:t>
      </w:r>
      <w:r w:rsidRPr="08F91685">
        <w:rPr>
          <w:sz w:val="18"/>
          <w:rtl/>
        </w:rPr>
        <w:t>ית אינה תחת הזמן</w:t>
      </w:r>
      <w:r w:rsidRPr="08F91685">
        <w:rPr>
          <w:rFonts w:hint="cs"/>
          <w:sz w:val="18"/>
          <w:rtl/>
        </w:rPr>
        <w:t>,</w:t>
      </w:r>
      <w:r w:rsidRPr="08F91685">
        <w:rPr>
          <w:sz w:val="18"/>
          <w:rtl/>
        </w:rPr>
        <w:t xml:space="preserve"> ולכך אל תחמיצנה לעכב אותה להיות נעש</w:t>
      </w:r>
      <w:r w:rsidRPr="08F91685">
        <w:rPr>
          <w:rFonts w:hint="cs"/>
          <w:sz w:val="18"/>
          <w:rtl/>
        </w:rPr>
        <w:t>ית</w:t>
      </w:r>
      <w:r w:rsidRPr="08F91685">
        <w:rPr>
          <w:sz w:val="18"/>
          <w:rtl/>
        </w:rPr>
        <w:t xml:space="preserve"> בזמן</w:t>
      </w:r>
      <w:r w:rsidRPr="08F91685">
        <w:rPr>
          <w:rFonts w:hint="cs"/>
          <w:sz w:val="18"/>
          <w:rtl/>
        </w:rPr>
        <w:t>.</w:t>
      </w:r>
      <w:r w:rsidRPr="08F91685">
        <w:rPr>
          <w:sz w:val="18"/>
          <w:rtl/>
        </w:rPr>
        <w:t xml:space="preserve"> וכן המצה</w:t>
      </w:r>
      <w:r w:rsidRPr="08F91685">
        <w:rPr>
          <w:rFonts w:hint="cs"/>
          <w:sz w:val="18"/>
          <w:rtl/>
        </w:rPr>
        <w:t>,</w:t>
      </w:r>
      <w:r w:rsidRPr="08F91685">
        <w:rPr>
          <w:sz w:val="18"/>
          <w:rtl/>
        </w:rPr>
        <w:t xml:space="preserve"> מפני כי ישראל יצאו ממצרים במעלה עליונה שאינה תחת הזמן</w:t>
      </w:r>
      <w:r w:rsidRPr="08F91685">
        <w:rPr>
          <w:rFonts w:hint="cs"/>
          <w:sz w:val="18"/>
          <w:rtl/>
        </w:rPr>
        <w:t>,</w:t>
      </w:r>
      <w:r w:rsidRPr="08F91685">
        <w:rPr>
          <w:sz w:val="18"/>
          <w:rtl/>
        </w:rPr>
        <w:t xml:space="preserve"> כמו שהתבאר במקומו</w:t>
      </w:r>
      <w:r w:rsidRPr="08F91685">
        <w:rPr>
          <w:rFonts w:hint="cs"/>
          <w:sz w:val="18"/>
          <w:rtl/>
        </w:rPr>
        <w:t>,</w:t>
      </w:r>
      <w:r w:rsidRPr="08F91685">
        <w:rPr>
          <w:sz w:val="18"/>
          <w:rtl/>
        </w:rPr>
        <w:t xml:space="preserve"> ולכך צוה על אכילת מצה</w:t>
      </w:r>
      <w:r>
        <w:rPr>
          <w:rFonts w:hint="cs"/>
          <w:rtl/>
        </w:rPr>
        <w:t>". ו</w:t>
      </w:r>
      <w:r>
        <w:rPr>
          <w:rtl/>
        </w:rPr>
        <w:t>בגו"א שמות פי"ב אות מב</w:t>
      </w:r>
      <w:r>
        <w:rPr>
          <w:rFonts w:hint="cs"/>
          <w:rtl/>
        </w:rPr>
        <w:t xml:space="preserve"> [ריד:] ביאר דברים אלו יותר</w:t>
      </w:r>
      <w:r>
        <w:rPr>
          <w:rtl/>
        </w:rPr>
        <w:t>, ששם הובאו דברי המכילתא הללו בפירוש רש"י [שמות יב, יז], וז"ל: "ואם תאמר, מאי ענין זה לזה שתולה המצוה במצה, דטעמא דשייך במצה לא שייך במצוה</w:t>
      </w:r>
      <w:r>
        <w:rPr>
          <w:rFonts w:hint="cs"/>
          <w:rtl/>
        </w:rPr>
        <w:t>..</w:t>
      </w:r>
      <w:r>
        <w:rPr>
          <w:rtl/>
        </w:rPr>
        <w:t>. יראה דודאי טעם אחד לשניהם, כי אסרה התורה החמץ [שמות יב, טו], ואסרה גם כן העיכוב עד שתבא לידי חימוץ, שהרי לא הספיק להחמיץ. וענין זה היה מפני שנגלה מלך מלכי המלכים הקב"ה, ולא הספיק עסתם להחמיץ [הגדה של פסח]. ומאחר שנגלה עליהם מלך מלכי המלכים אין כאן עיכוב, כי מעשיו במהירות ובכח גדול עד שאין כאן עיכוב</w:t>
      </w:r>
      <w:r>
        <w:rPr>
          <w:rFonts w:hint="cs"/>
          <w:rtl/>
        </w:rPr>
        <w:t xml:space="preserve"> [ראה להלן הערה 91]..</w:t>
      </w:r>
      <w:r>
        <w:rPr>
          <w:rtl/>
        </w:rPr>
        <w:t>. ולכך ציוה שאין מחמיצין את המצה</w:t>
      </w:r>
      <w:r>
        <w:rPr>
          <w:rFonts w:hint="cs"/>
          <w:rtl/>
        </w:rPr>
        <w:t>,</w:t>
      </w:r>
      <w:r>
        <w:rPr>
          <w:rtl/>
        </w:rPr>
        <w:t xml:space="preserve"> להודיע כי פעולת השם יתברך בלי זמן כלל. ואף מצות אל</w:t>
      </w:r>
      <w:r>
        <w:rPr>
          <w:rFonts w:hint="cs"/>
          <w:rtl/>
        </w:rPr>
        <w:t>ק</w:t>
      </w:r>
      <w:r>
        <w:rPr>
          <w:rtl/>
        </w:rPr>
        <w:t>ים, שהיא דבר ה', 'הבא לידך אל תחמיצנה', כי דבר ה' הוא מוטל עליו לעשות בלי זמן</w:t>
      </w:r>
      <w:r>
        <w:rPr>
          <w:rFonts w:hint="cs"/>
          <w:rtl/>
        </w:rPr>
        <w:t>..</w:t>
      </w:r>
      <w:r>
        <w:rPr>
          <w:rtl/>
        </w:rPr>
        <w:t>. ומזה תבין כי מה שאין מחמיצין את המצה ואת המצוה ענין אחד הוא, שאין שם ענין זמן באלו דברים".</w:t>
      </w:r>
      <w:r>
        <w:rPr>
          <w:rFonts w:hint="cs"/>
          <w:rtl/>
        </w:rPr>
        <w:t xml:space="preserve"> </w:t>
      </w:r>
      <w:r>
        <w:rPr>
          <w:rtl/>
        </w:rPr>
        <w:t>ו</w:t>
      </w:r>
      <w:r>
        <w:rPr>
          <w:rFonts w:hint="cs"/>
          <w:rtl/>
        </w:rPr>
        <w:t>בדר"ח פ"א מי"ב [שלט.] כתב: "מה שאסור להחמיץ את המצה... כי ישראל יצאו ממצרים מכח המדריגה העליונה האלקית, שאין בה שהיית זמן כלל". ו</w:t>
      </w:r>
      <w:r>
        <w:rPr>
          <w:rtl/>
        </w:rPr>
        <w:t>ראה בנצח ישראל ס"פ מז [תשצ</w:t>
      </w:r>
      <w:r>
        <w:rPr>
          <w:rFonts w:hint="cs"/>
          <w:rtl/>
        </w:rPr>
        <w:t>ב</w:t>
      </w:r>
      <w:r>
        <w:rPr>
          <w:rtl/>
        </w:rPr>
        <w:t>:]</w:t>
      </w:r>
      <w:r>
        <w:rPr>
          <w:rFonts w:hint="cs"/>
          <w:rtl/>
        </w:rPr>
        <w:t>, למעלה פל"ה הערה 7, ולהלן פל"ז הערה 24.</w:t>
      </w:r>
    </w:p>
  </w:footnote>
  <w:footnote w:id="43">
    <w:p w:rsidR="08C43F95" w:rsidRDefault="08C43F95" w:rsidP="0868797A">
      <w:pPr>
        <w:pStyle w:val="FootnoteText"/>
        <w:rPr>
          <w:rFonts w:hint="cs"/>
        </w:rPr>
      </w:pPr>
      <w:r>
        <w:rPr>
          <w:rtl/>
        </w:rPr>
        <w:t>&lt;</w:t>
      </w:r>
      <w:r>
        <w:rPr>
          <w:rStyle w:val="FootnoteReference"/>
        </w:rPr>
        <w:footnoteRef/>
      </w:r>
      <w:r>
        <w:rPr>
          <w:rtl/>
        </w:rPr>
        <w:t>&gt;</w:t>
      </w:r>
      <w:r>
        <w:rPr>
          <w:rFonts w:hint="cs"/>
          <w:rtl/>
        </w:rPr>
        <w:t xml:space="preserve"> מוסיף במשפט זה להורות שלא רק שלדורות נצטוו ישראל על המצה, ונאסר להם החמץ, אלא בשעת היציאה לחירות גופא היתה אכילת ישראל המצה, ולא החמץ. ומדגיש בזה שאין המצה תולדה מהיציאה, אלא שהמצה והיציאה תרווייהו הן תולדות מגורם קדום יותר, והוא המדריגה שאין בה זמן, ומכך משתלשלות היציאה והמצה כאחת. </w:t>
      </w:r>
    </w:p>
  </w:footnote>
  <w:footnote w:id="44">
    <w:p w:rsidR="08C43F95" w:rsidRDefault="08C43F95" w:rsidP="081703F1">
      <w:pPr>
        <w:pStyle w:val="FootnoteText"/>
        <w:rPr>
          <w:rFonts w:hint="cs"/>
        </w:rPr>
      </w:pPr>
      <w:r>
        <w:rPr>
          <w:rtl/>
        </w:rPr>
        <w:t>&lt;</w:t>
      </w:r>
      <w:r>
        <w:rPr>
          <w:rStyle w:val="FootnoteReference"/>
        </w:rPr>
        <w:footnoteRef/>
      </w:r>
      <w:r>
        <w:rPr>
          <w:rtl/>
        </w:rPr>
        <w:t>&gt;</w:t>
      </w:r>
      <w:r>
        <w:rPr>
          <w:rFonts w:hint="cs"/>
          <w:rtl/>
        </w:rPr>
        <w:t xml:space="preserve"> לשונו למעלה פל"ה [</w:t>
      </w:r>
      <w:r w:rsidRPr="08637440">
        <w:rPr>
          <w:rFonts w:hint="cs"/>
          <w:sz w:val="18"/>
          <w:rtl/>
        </w:rPr>
        <w:t>לאחר ציון 8]: "</w:t>
      </w:r>
      <w:r w:rsidRPr="08637440">
        <w:rPr>
          <w:rStyle w:val="LatinChar"/>
          <w:sz w:val="18"/>
          <w:rtl/>
          <w:lang w:val="en-GB"/>
        </w:rPr>
        <w:t>ולפי שישראל יצאו במדריגת קדושה אל</w:t>
      </w:r>
      <w:r w:rsidRPr="08637440">
        <w:rPr>
          <w:rStyle w:val="LatinChar"/>
          <w:rFonts w:hint="cs"/>
          <w:sz w:val="18"/>
          <w:rtl/>
          <w:lang w:val="en-GB"/>
        </w:rPr>
        <w:t>ק</w:t>
      </w:r>
      <w:r w:rsidRPr="08637440">
        <w:rPr>
          <w:rStyle w:val="LatinChar"/>
          <w:sz w:val="18"/>
          <w:rtl/>
          <w:lang w:val="en-GB"/>
        </w:rPr>
        <w:t>ית שאין שייך בה זמן</w:t>
      </w:r>
      <w:r w:rsidRPr="08637440">
        <w:rPr>
          <w:rStyle w:val="LatinChar"/>
          <w:rFonts w:hint="cs"/>
          <w:sz w:val="18"/>
          <w:rtl/>
          <w:lang w:val="en-GB"/>
        </w:rPr>
        <w:t>,</w:t>
      </w:r>
      <w:r w:rsidRPr="08637440">
        <w:rPr>
          <w:rStyle w:val="LatinChar"/>
          <w:sz w:val="18"/>
          <w:rtl/>
          <w:lang w:val="en-GB"/>
        </w:rPr>
        <w:t xml:space="preserve"> שהרי יצאו על ידי אותות ומופתים</w:t>
      </w:r>
      <w:r w:rsidRPr="08637440">
        <w:rPr>
          <w:rStyle w:val="LatinChar"/>
          <w:rFonts w:hint="cs"/>
          <w:sz w:val="18"/>
          <w:rtl/>
          <w:lang w:val="en-GB"/>
        </w:rPr>
        <w:t>,</w:t>
      </w:r>
      <w:r w:rsidRPr="08637440">
        <w:rPr>
          <w:rStyle w:val="LatinChar"/>
          <w:sz w:val="18"/>
          <w:rtl/>
          <w:lang w:val="en-GB"/>
        </w:rPr>
        <w:t xml:space="preserve"> ולכך ראוי לגאולה דבר שהוא ראשון</w:t>
      </w:r>
      <w:r w:rsidRPr="08637440">
        <w:rPr>
          <w:rStyle w:val="LatinChar"/>
          <w:rFonts w:hint="cs"/>
          <w:sz w:val="18"/>
          <w:rtl/>
          <w:lang w:val="en-GB"/>
        </w:rPr>
        <w:t>,</w:t>
      </w:r>
      <w:r w:rsidRPr="08637440">
        <w:rPr>
          <w:rStyle w:val="LatinChar"/>
          <w:sz w:val="18"/>
          <w:rtl/>
          <w:lang w:val="en-GB"/>
        </w:rPr>
        <w:t xml:space="preserve"> מצד אשר אין בו עדיין המשך זמן</w:t>
      </w:r>
      <w:r>
        <w:rPr>
          <w:rFonts w:hint="cs"/>
          <w:rtl/>
        </w:rPr>
        <w:t>". ובח"א לב"ב טו. [ג, סט.] כתב: "</w:t>
      </w:r>
      <w:r>
        <w:rPr>
          <w:rtl/>
        </w:rPr>
        <w:t>כי ישראל יצאו ממצרים במדריגה עליונה מאוד</w:t>
      </w:r>
      <w:r>
        <w:rPr>
          <w:rFonts w:hint="cs"/>
          <w:rtl/>
        </w:rPr>
        <w:t>,</w:t>
      </w:r>
      <w:r>
        <w:rPr>
          <w:rtl/>
        </w:rPr>
        <w:t xml:space="preserve"> ובשביל כך השטן היה מקטרג על מדריגתם שקנו ישראל באותה שעה</w:t>
      </w:r>
      <w:r>
        <w:rPr>
          <w:rFonts w:hint="cs"/>
          <w:rtl/>
        </w:rPr>
        <w:t>". ועוד אודות שישראל יצאו במדריגה אלקית שאין בה זמן, נאמר [שמות יג, יא] "והיה כי יביאך ה' אל ארץ הכנעני כאשר נשבע לך ולאבותיך ונתנה לך", ופירש רש"י [שם] "ונתנה לך תהא בעיניך כאילו נתנה לך בו ביום, ואל תהי בעיניך כירושת אבות". ובגו"א שם אות ח [רנד.] כתב: "</w:t>
      </w:r>
      <w:r>
        <w:rPr>
          <w:rtl/>
        </w:rPr>
        <w:t>ואם תאמר</w:t>
      </w:r>
      <w:r>
        <w:rPr>
          <w:rFonts w:hint="cs"/>
          <w:rtl/>
        </w:rPr>
        <w:t>,</w:t>
      </w:r>
      <w:r>
        <w:rPr>
          <w:rtl/>
        </w:rPr>
        <w:t xml:space="preserve"> למה יהיה לו כאילו היום נתנה, והוא אינו כך, שהרי לא נתנה לו באותו היום</w:t>
      </w:r>
      <w:r>
        <w:rPr>
          <w:rFonts w:hint="cs"/>
          <w:rtl/>
        </w:rPr>
        <w:t>.</w:t>
      </w:r>
      <w:r>
        <w:rPr>
          <w:rtl/>
        </w:rPr>
        <w:t xml:space="preserve"> וכן אמרו חז"ל בשאר דברים, גבי תורה</w:t>
      </w:r>
      <w:r>
        <w:rPr>
          <w:rFonts w:hint="cs"/>
          <w:rtl/>
        </w:rPr>
        <w:t>,</w:t>
      </w:r>
      <w:r>
        <w:rPr>
          <w:rtl/>
        </w:rPr>
        <w:t xml:space="preserve"> יהיה לך חדשה כאילו היום נתנה לך</w:t>
      </w:r>
      <w:r>
        <w:rPr>
          <w:rFonts w:hint="cs"/>
          <w:rtl/>
        </w:rPr>
        <w:t xml:space="preserve"> [רש"י שמות יט, ב]</w:t>
      </w:r>
      <w:r>
        <w:rPr>
          <w:rtl/>
        </w:rPr>
        <w:t xml:space="preserve">, וכן לענין יציאת מצרים 'בכל דור ודור חייב אדם לראות את עצמו כאילו הוא יצא ממצרים' </w:t>
      </w:r>
      <w:r>
        <w:rPr>
          <w:rFonts w:hint="cs"/>
          <w:rtl/>
        </w:rPr>
        <w:t>[</w:t>
      </w:r>
      <w:r>
        <w:rPr>
          <w:rtl/>
        </w:rPr>
        <w:t>פסחים קטז</w:t>
      </w:r>
      <w:r>
        <w:rPr>
          <w:rFonts w:hint="cs"/>
          <w:rtl/>
        </w:rPr>
        <w:t>:].</w:t>
      </w:r>
      <w:r>
        <w:rPr>
          <w:rtl/>
        </w:rPr>
        <w:t xml:space="preserve"> אבל עיקר הטעם כבר אמרנו למעלה כי הדברים שהם חשובים במדריגה</w:t>
      </w:r>
      <w:r>
        <w:rPr>
          <w:rFonts w:hint="cs"/>
          <w:rtl/>
        </w:rPr>
        <w:t>,</w:t>
      </w:r>
      <w:r>
        <w:rPr>
          <w:rtl/>
        </w:rPr>
        <w:t xml:space="preserve"> עד כי לעלוי מציאותם אינם נופלים תחת הזמן לגמרי</w:t>
      </w:r>
      <w:r>
        <w:rPr>
          <w:rFonts w:hint="cs"/>
          <w:rtl/>
        </w:rPr>
        <w:t>.</w:t>
      </w:r>
      <w:r>
        <w:rPr>
          <w:rtl/>
        </w:rPr>
        <w:t xml:space="preserve"> וזכרנו לך למעלה כי ישראל יצאו ממצרים בדביקות המדריגה העליונה שהיא למעלה מן סדר הזמן. ובזה עצמו נתינת הארץ, כי עם יציאת מצרים זכו בארץ, כדכתיב </w:t>
      </w:r>
      <w:r>
        <w:rPr>
          <w:rFonts w:hint="cs"/>
          <w:rtl/>
        </w:rPr>
        <w:t>[שמות ו</w:t>
      </w:r>
      <w:r>
        <w:rPr>
          <w:rtl/>
        </w:rPr>
        <w:t>, ו-ח</w:t>
      </w:r>
      <w:r>
        <w:rPr>
          <w:rFonts w:hint="cs"/>
          <w:rtl/>
        </w:rPr>
        <w:t>]</w:t>
      </w:r>
      <w:r>
        <w:rPr>
          <w:rtl/>
        </w:rPr>
        <w:t xml:space="preserve"> </w:t>
      </w:r>
      <w:r>
        <w:rPr>
          <w:rFonts w:hint="cs"/>
          <w:rtl/>
        </w:rPr>
        <w:t>'</w:t>
      </w:r>
      <w:r>
        <w:rPr>
          <w:rtl/>
        </w:rPr>
        <w:t>והוצאתי אתכם והבאתי אתכם אל הארץ וגומר</w:t>
      </w:r>
      <w:r>
        <w:rPr>
          <w:rFonts w:hint="cs"/>
          <w:rtl/>
        </w:rPr>
        <w:t>'</w:t>
      </w:r>
      <w:r>
        <w:rPr>
          <w:rtl/>
        </w:rPr>
        <w:t>. וכן התורה היא על הזמן למדריגת התורה, כי הזמן הוא תולה בשמש בתנועת הגלגל, והתורה היא למעלה [מהשמש]</w:t>
      </w:r>
      <w:r>
        <w:rPr>
          <w:rFonts w:hint="cs"/>
          <w:rtl/>
        </w:rPr>
        <w:t>,</w:t>
      </w:r>
      <w:r>
        <w:rPr>
          <w:rtl/>
        </w:rPr>
        <w:t xml:space="preserve"> כמו שאמרו חז"ל </w:t>
      </w:r>
      <w:r>
        <w:rPr>
          <w:rFonts w:hint="cs"/>
          <w:rtl/>
        </w:rPr>
        <w:t>[</w:t>
      </w:r>
      <w:r>
        <w:rPr>
          <w:rtl/>
        </w:rPr>
        <w:t>שבת ל</w:t>
      </w:r>
      <w:r>
        <w:rPr>
          <w:rFonts w:hint="cs"/>
          <w:rtl/>
        </w:rPr>
        <w:t>:]</w:t>
      </w:r>
      <w:r>
        <w:rPr>
          <w:rtl/>
        </w:rPr>
        <w:t xml:space="preserve"> </w:t>
      </w:r>
      <w:r>
        <w:rPr>
          <w:rFonts w:hint="cs"/>
          <w:rtl/>
        </w:rPr>
        <w:t>'</w:t>
      </w:r>
      <w:r>
        <w:rPr>
          <w:rtl/>
        </w:rPr>
        <w:t>מה יתרון לאדם תחת השמש</w:t>
      </w:r>
      <w:r>
        <w:rPr>
          <w:rFonts w:hint="cs"/>
          <w:rtl/>
        </w:rPr>
        <w:t>'</w:t>
      </w:r>
      <w:r>
        <w:rPr>
          <w:rtl/>
        </w:rPr>
        <w:t xml:space="preserve"> </w:t>
      </w:r>
      <w:r>
        <w:rPr>
          <w:rFonts w:hint="cs"/>
          <w:rtl/>
        </w:rPr>
        <w:t>[</w:t>
      </w:r>
      <w:r>
        <w:rPr>
          <w:rtl/>
        </w:rPr>
        <w:t>קהלת א, ג</w:t>
      </w:r>
      <w:r>
        <w:rPr>
          <w:rFonts w:hint="cs"/>
          <w:rtl/>
        </w:rPr>
        <w:t>],</w:t>
      </w:r>
      <w:r>
        <w:rPr>
          <w:rtl/>
        </w:rPr>
        <w:t xml:space="preserve"> תחת השמש הוא דאין לו יתרון, אבל למעלה מן השמש יש לו יתרון, והוא התורה. וכל הדברים אשר הם על הזמן</w:t>
      </w:r>
      <w:r>
        <w:rPr>
          <w:rFonts w:hint="cs"/>
          <w:rtl/>
        </w:rPr>
        <w:t>,</w:t>
      </w:r>
      <w:r>
        <w:rPr>
          <w:rtl/>
        </w:rPr>
        <w:t xml:space="preserve"> כל ענין הזמן שוה, ואינו בזמן זולת זמן, ולפיכך אמרו </w:t>
      </w:r>
      <w:r>
        <w:rPr>
          <w:rFonts w:hint="cs"/>
          <w:rtl/>
        </w:rPr>
        <w:t>[</w:t>
      </w:r>
      <w:r>
        <w:rPr>
          <w:rtl/>
        </w:rPr>
        <w:t>פסחים קטז</w:t>
      </w:r>
      <w:r>
        <w:rPr>
          <w:rFonts w:hint="cs"/>
          <w:rtl/>
        </w:rPr>
        <w:t>:]</w:t>
      </w:r>
      <w:r>
        <w:rPr>
          <w:rtl/>
        </w:rPr>
        <w:t xml:space="preserve"> כי כל אדם חייב להראות את עצמו כאילו הוא יצא ממצרים, דהסבה לאותן שיצאו הוא הסבה לכל דור ודור, ואין כאן חלוק. ושאר דברים שהם תחת הזמן, בעבור שהם נופלים תחת הזמן</w:t>
      </w:r>
      <w:r>
        <w:rPr>
          <w:rFonts w:hint="cs"/>
          <w:rtl/>
        </w:rPr>
        <w:t>,</w:t>
      </w:r>
      <w:r>
        <w:rPr>
          <w:rtl/>
        </w:rPr>
        <w:t xml:space="preserve"> יש לו התלות בזמן, לא יאמר עליהם שיראה כאילו היה תמיד כך. אבל בקצת דברים אל</w:t>
      </w:r>
      <w:r>
        <w:rPr>
          <w:rFonts w:hint="cs"/>
          <w:rtl/>
        </w:rPr>
        <w:t>ק</w:t>
      </w:r>
      <w:r>
        <w:rPr>
          <w:rtl/>
        </w:rPr>
        <w:t>יים יאמר כך, למדרגה על הזמן, ואין התלות בו</w:t>
      </w:r>
      <w:r>
        <w:rPr>
          <w:rFonts w:hint="cs"/>
          <w:rtl/>
        </w:rPr>
        <w:t>,</w:t>
      </w:r>
      <w:r>
        <w:rPr>
          <w:rtl/>
        </w:rPr>
        <w:t xml:space="preserve"> יאמר כך</w:t>
      </w:r>
      <w:r>
        <w:rPr>
          <w:rFonts w:hint="cs"/>
          <w:rtl/>
        </w:rPr>
        <w:t xml:space="preserve">". וראה למעלה פל"ה הערה 9.   </w:t>
      </w:r>
    </w:p>
  </w:footnote>
  <w:footnote w:id="45">
    <w:p w:rsidR="08C43F95" w:rsidRDefault="08C43F95" w:rsidP="08980735">
      <w:pPr>
        <w:pStyle w:val="FootnoteText"/>
        <w:rPr>
          <w:rFonts w:hint="cs"/>
        </w:rPr>
      </w:pPr>
      <w:r>
        <w:rPr>
          <w:rtl/>
        </w:rPr>
        <w:t>&lt;</w:t>
      </w:r>
      <w:r>
        <w:rPr>
          <w:rStyle w:val="FootnoteReference"/>
        </w:rPr>
        <w:footnoteRef/>
      </w:r>
      <w:r>
        <w:rPr>
          <w:rtl/>
        </w:rPr>
        <w:t>&gt;</w:t>
      </w:r>
      <w:r>
        <w:rPr>
          <w:rFonts w:hint="cs"/>
          <w:rtl/>
        </w:rPr>
        <w:t xml:space="preserve"> החלק הזה לא נאמר בכתוב, אלא בהגדה של פסח. ובכתוב נאמר [דברים טז, ג] "</w:t>
      </w:r>
      <w:r>
        <w:rPr>
          <w:rtl/>
        </w:rPr>
        <w:t xml:space="preserve">לא תאכל עליו חמץ שבעת ימים תאכל עליו מצות לחם עני כי בחפזון יצאת מארץ מצרים </w:t>
      </w:r>
      <w:r>
        <w:rPr>
          <w:rFonts w:hint="cs"/>
          <w:rtl/>
        </w:rPr>
        <w:t>וגו'". ובהגדה של פסח אמרו "</w:t>
      </w:r>
      <w:r>
        <w:rPr>
          <w:rtl/>
        </w:rPr>
        <w:t>מצה זו שאנו אוכלים על שום מה. על שום שלא הספיק בצקם של אבותינו להחמיץ עד שנגלה עליהם מלך מלכי המלכים הק</w:t>
      </w:r>
      <w:r>
        <w:rPr>
          <w:rFonts w:hint="cs"/>
          <w:rtl/>
        </w:rPr>
        <w:t>ב"ה</w:t>
      </w:r>
      <w:r>
        <w:rPr>
          <w:rtl/>
        </w:rPr>
        <w:t xml:space="preserve"> וגאלם</w:t>
      </w:r>
      <w:r>
        <w:rPr>
          <w:rFonts w:hint="cs"/>
          <w:rtl/>
        </w:rPr>
        <w:t>". ובהגדת פראג הנוסחה היא "שלא הספיק בצקת של אבותינו להחמיץ". וראה למעלה הערה 21, ולהלן פל"ז ציון 25.</w:t>
      </w:r>
    </w:p>
  </w:footnote>
  <w:footnote w:id="46">
    <w:p w:rsidR="08C43F95" w:rsidRDefault="08C43F95" w:rsidP="0868797A">
      <w:pPr>
        <w:pStyle w:val="FootnoteText"/>
        <w:rPr>
          <w:rFonts w:hint="cs"/>
        </w:rPr>
      </w:pPr>
      <w:r>
        <w:rPr>
          <w:rtl/>
        </w:rPr>
        <w:t>&lt;</w:t>
      </w:r>
      <w:r>
        <w:rPr>
          <w:rStyle w:val="FootnoteReference"/>
        </w:rPr>
        <w:footnoteRef/>
      </w:r>
      <w:r>
        <w:rPr>
          <w:rtl/>
        </w:rPr>
        <w:t>&gt;</w:t>
      </w:r>
      <w:r>
        <w:rPr>
          <w:rFonts w:hint="cs"/>
          <w:rtl/>
        </w:rPr>
        <w:t xml:space="preserve"> ואף בקטע הקודם ל"מצה זו", אנו אומרים "</w:t>
      </w:r>
      <w:r>
        <w:rPr>
          <w:rtl/>
        </w:rPr>
        <w:t>פסח שהיו אבותינו אוכלים בזמן שבית המקדש היה קים על שום מה</w:t>
      </w:r>
      <w:r>
        <w:rPr>
          <w:rFonts w:hint="cs"/>
          <w:rtl/>
        </w:rPr>
        <w:t>,</w:t>
      </w:r>
      <w:r>
        <w:rPr>
          <w:rtl/>
        </w:rPr>
        <w:t xml:space="preserve"> על שום שפסח הק</w:t>
      </w:r>
      <w:r>
        <w:rPr>
          <w:rFonts w:hint="cs"/>
          <w:rtl/>
        </w:rPr>
        <w:t>ב"ה</w:t>
      </w:r>
      <w:r>
        <w:rPr>
          <w:rtl/>
        </w:rPr>
        <w:t xml:space="preserve"> על בתי אבותינו במצרים</w:t>
      </w:r>
      <w:r>
        <w:rPr>
          <w:rFonts w:hint="cs"/>
          <w:rtl/>
        </w:rPr>
        <w:t>". הרי נזכרו המלים "הקדוש ברוך הוא", אך ללא הקדמת המלים "מלך מלכי המלכים". ובאמת השם "הקדוש ברוך הוא" מופיע בהגדה אחת עשרה פעמים, אך הפעם היחידה שהוקדמו לשם זה המלים "מלך מלכי המלכים" הוא רק לגבי "מצה זו שאנו אוכלים על שום מה". לכך שפיר הוא מעורר "זכר מלך מלכי המלכים אצל זה". ובגו"א שמות פי"ב אות לד [רלד:] כתב: "</w:t>
      </w:r>
      <w:r>
        <w:rPr>
          <w:rtl/>
        </w:rPr>
        <w:t>יקשה לך</w:t>
      </w:r>
      <w:r>
        <w:rPr>
          <w:rFonts w:hint="cs"/>
          <w:rtl/>
        </w:rPr>
        <w:t>,</w:t>
      </w:r>
      <w:r>
        <w:rPr>
          <w:rtl/>
        </w:rPr>
        <w:t xml:space="preserve"> מה שאמרו </w:t>
      </w:r>
      <w:r>
        <w:rPr>
          <w:rFonts w:hint="cs"/>
          <w:rtl/>
        </w:rPr>
        <w:t>[</w:t>
      </w:r>
      <w:r>
        <w:rPr>
          <w:rtl/>
        </w:rPr>
        <w:t>הגדה של פסח</w:t>
      </w:r>
      <w:r>
        <w:rPr>
          <w:rFonts w:hint="cs"/>
          <w:rtl/>
        </w:rPr>
        <w:t>]</w:t>
      </w:r>
      <w:r>
        <w:rPr>
          <w:rtl/>
        </w:rPr>
        <w:t xml:space="preserve"> 'מצה שאנו אוכלים על שום שלא הספיק בצקם של אבותינו להחמיץ עד שנגלה עליהם מלך מלכי המלכים וגאלם', ולא הוי לומר רק שאנו אוכלים מצה על שום שגרשו ממצרים ולא הספיק בצקם להחמיץ, ולמה ליה למתליה במה שנגלה עליהם מלך מלכי המלכים</w:t>
      </w:r>
      <w:r>
        <w:rPr>
          <w:rFonts w:hint="cs"/>
          <w:rtl/>
        </w:rPr>
        <w:t>".</w:t>
      </w:r>
    </w:p>
  </w:footnote>
  <w:footnote w:id="47">
    <w:p w:rsidR="08C43F95" w:rsidRDefault="08C43F95" w:rsidP="0868797A">
      <w:pPr>
        <w:pStyle w:val="FootnoteText"/>
        <w:rPr>
          <w:rFonts w:hint="cs"/>
          <w:rtl/>
        </w:rPr>
      </w:pPr>
      <w:r>
        <w:rPr>
          <w:rtl/>
        </w:rPr>
        <w:t>&lt;</w:t>
      </w:r>
      <w:r>
        <w:rPr>
          <w:rStyle w:val="FootnoteReference"/>
        </w:rPr>
        <w:footnoteRef/>
      </w:r>
      <w:r>
        <w:rPr>
          <w:rtl/>
        </w:rPr>
        <w:t>&gt;</w:t>
      </w:r>
      <w:r>
        <w:rPr>
          <w:rFonts w:hint="cs"/>
          <w:rtl/>
        </w:rPr>
        <w:t xml:space="preserve"> לשונו למעלה פ"</w:t>
      </w:r>
      <w:r w:rsidRPr="087F49C0">
        <w:rPr>
          <w:rFonts w:hint="cs"/>
          <w:sz w:val="18"/>
          <w:rtl/>
        </w:rPr>
        <w:t>ז [שלה.]: "</w:t>
      </w:r>
      <w:r w:rsidRPr="087F49C0">
        <w:rPr>
          <w:rStyle w:val="LatinChar"/>
          <w:sz w:val="18"/>
          <w:rtl/>
          <w:lang w:val="en-GB"/>
        </w:rPr>
        <w:t>הק</w:t>
      </w:r>
      <w:r w:rsidRPr="087F49C0">
        <w:rPr>
          <w:rStyle w:val="LatinChar"/>
          <w:rFonts w:hint="cs"/>
          <w:sz w:val="18"/>
          <w:rtl/>
          <w:lang w:val="en-GB"/>
        </w:rPr>
        <w:t>ב"ה</w:t>
      </w:r>
      <w:r w:rsidRPr="087F49C0">
        <w:rPr>
          <w:rStyle w:val="LatinChar"/>
          <w:sz w:val="18"/>
          <w:rtl/>
          <w:lang w:val="en-GB"/>
        </w:rPr>
        <w:t xml:space="preserve"> הוציאו </w:t>
      </w:r>
      <w:r>
        <w:rPr>
          <w:rStyle w:val="LatinChar"/>
          <w:rFonts w:hint="cs"/>
          <w:sz w:val="18"/>
          <w:rtl/>
          <w:lang w:val="en-GB"/>
        </w:rPr>
        <w:t xml:space="preserve">[את אברהם] </w:t>
      </w:r>
      <w:r w:rsidRPr="087F49C0">
        <w:rPr>
          <w:rStyle w:val="LatinChar"/>
          <w:sz w:val="18"/>
          <w:rtl/>
          <w:lang w:val="en-GB"/>
        </w:rPr>
        <w:t>חוץ לשמים, כלומר שיהיה דבק במעלה הנבדלת</w:t>
      </w:r>
      <w:r w:rsidRPr="087F49C0">
        <w:rPr>
          <w:rStyle w:val="LatinChar"/>
          <w:rFonts w:hint="cs"/>
          <w:sz w:val="18"/>
          <w:rtl/>
          <w:lang w:val="en-GB"/>
        </w:rPr>
        <w:t>,</w:t>
      </w:r>
      <w:r w:rsidRPr="087F49C0">
        <w:rPr>
          <w:rStyle w:val="LatinChar"/>
          <w:sz w:val="18"/>
          <w:rtl/>
          <w:lang w:val="en-GB"/>
        </w:rPr>
        <w:t xml:space="preserve"> לא במעלה הגשמית</w:t>
      </w:r>
      <w:r w:rsidRPr="087F49C0">
        <w:rPr>
          <w:rStyle w:val="LatinChar"/>
          <w:rFonts w:hint="cs"/>
          <w:sz w:val="18"/>
          <w:rtl/>
          <w:lang w:val="en-GB"/>
        </w:rPr>
        <w:t>,</w:t>
      </w:r>
      <w:r w:rsidRPr="087F49C0">
        <w:rPr>
          <w:rStyle w:val="LatinChar"/>
          <w:sz w:val="18"/>
          <w:rtl/>
          <w:lang w:val="en-GB"/>
        </w:rPr>
        <w:t xml:space="preserve"> כי השמים הם גשמים</w:t>
      </w:r>
      <w:r w:rsidRPr="087F49C0">
        <w:rPr>
          <w:rStyle w:val="LatinChar"/>
          <w:rFonts w:hint="cs"/>
          <w:sz w:val="18"/>
          <w:rtl/>
          <w:lang w:val="en-GB"/>
        </w:rPr>
        <w:t>,</w:t>
      </w:r>
      <w:r w:rsidRPr="087F49C0">
        <w:rPr>
          <w:rStyle w:val="LatinChar"/>
          <w:sz w:val="18"/>
          <w:rtl/>
          <w:lang w:val="en-GB"/>
        </w:rPr>
        <w:t xml:space="preserve"> ובזה היה משנה המזל</w:t>
      </w:r>
      <w:r w:rsidRPr="087F49C0">
        <w:rPr>
          <w:rStyle w:val="LatinChar"/>
          <w:rFonts w:hint="cs"/>
          <w:sz w:val="18"/>
          <w:rtl/>
          <w:lang w:val="en-GB"/>
        </w:rPr>
        <w:t>.</w:t>
      </w:r>
      <w:r w:rsidRPr="087F49C0">
        <w:rPr>
          <w:rStyle w:val="LatinChar"/>
          <w:sz w:val="18"/>
          <w:rtl/>
          <w:lang w:val="en-GB"/>
        </w:rPr>
        <w:t xml:space="preserve"> ולפיכך אמר הק</w:t>
      </w:r>
      <w:r w:rsidRPr="087F49C0">
        <w:rPr>
          <w:rStyle w:val="LatinChar"/>
          <w:rFonts w:hint="cs"/>
          <w:sz w:val="18"/>
          <w:rtl/>
          <w:lang w:val="en-GB"/>
        </w:rPr>
        <w:t>ב"ה</w:t>
      </w:r>
      <w:r w:rsidRPr="087F49C0">
        <w:rPr>
          <w:rStyle w:val="LatinChar"/>
          <w:sz w:val="18"/>
          <w:rtl/>
          <w:lang w:val="en-GB"/>
        </w:rPr>
        <w:t xml:space="preserve"> אליו </w:t>
      </w:r>
      <w:r>
        <w:rPr>
          <w:rStyle w:val="LatinChar"/>
          <w:rFonts w:hint="cs"/>
          <w:sz w:val="18"/>
          <w:rtl/>
          <w:lang w:val="en-GB"/>
        </w:rPr>
        <w:t xml:space="preserve">[ב"ר מד, יב] </w:t>
      </w:r>
      <w:r w:rsidRPr="087F49C0">
        <w:rPr>
          <w:rStyle w:val="LatinChar"/>
          <w:rFonts w:hint="cs"/>
          <w:sz w:val="18"/>
          <w:rtl/>
          <w:lang w:val="en-GB"/>
        </w:rPr>
        <w:t>'</w:t>
      </w:r>
      <w:r w:rsidRPr="087F49C0">
        <w:rPr>
          <w:rStyle w:val="LatinChar"/>
          <w:sz w:val="18"/>
          <w:rtl/>
          <w:lang w:val="en-GB"/>
        </w:rPr>
        <w:t>נביא אתה</w:t>
      </w:r>
      <w:r w:rsidRPr="087F49C0">
        <w:rPr>
          <w:rStyle w:val="LatinChar"/>
          <w:rFonts w:hint="cs"/>
          <w:sz w:val="18"/>
          <w:rtl/>
          <w:lang w:val="en-GB"/>
        </w:rPr>
        <w:t>,</w:t>
      </w:r>
      <w:r w:rsidRPr="087F49C0">
        <w:rPr>
          <w:rStyle w:val="LatinChar"/>
          <w:sz w:val="18"/>
          <w:rtl/>
          <w:lang w:val="en-GB"/>
        </w:rPr>
        <w:t xml:space="preserve"> ולא אצטרגולי</w:t>
      </w:r>
      <w:r w:rsidRPr="087F49C0">
        <w:rPr>
          <w:rStyle w:val="LatinChar"/>
          <w:rFonts w:hint="cs"/>
          <w:sz w:val="18"/>
          <w:rtl/>
          <w:lang w:val="en-GB"/>
        </w:rPr>
        <w:t>ת'</w:t>
      </w:r>
      <w:r w:rsidRPr="087F49C0">
        <w:rPr>
          <w:rStyle w:val="LatinChar"/>
          <w:sz w:val="18"/>
          <w:rtl/>
          <w:lang w:val="en-GB"/>
        </w:rPr>
        <w:t>, כלומר שאין אתה דבק רק במעלה הנבדלת הבלתי גשמית, ומפני כך אין אתה דבק במזלות</w:t>
      </w:r>
      <w:r w:rsidRPr="087F49C0">
        <w:rPr>
          <w:rStyle w:val="LatinChar"/>
          <w:rFonts w:hint="cs"/>
          <w:sz w:val="18"/>
          <w:rtl/>
          <w:lang w:val="en-GB"/>
        </w:rPr>
        <w:t xml:space="preserve">, </w:t>
      </w:r>
      <w:r w:rsidRPr="087F49C0">
        <w:rPr>
          <w:rStyle w:val="LatinChar"/>
          <w:sz w:val="18"/>
          <w:rtl/>
          <w:lang w:val="en-GB"/>
        </w:rPr>
        <w:t>מי שיש לו מעלה הבלתי גשמית</w:t>
      </w:r>
      <w:r>
        <w:rPr>
          <w:rFonts w:hint="cs"/>
          <w:rtl/>
        </w:rPr>
        <w:t>". ובגו"א במדבר פכ"א אות לג [שנא:] כתב: "</w:t>
      </w:r>
      <w:r>
        <w:rPr>
          <w:rtl/>
        </w:rPr>
        <w:t xml:space="preserve">כאשר יצאו ישראל ממצרים, קבלו מדריגתם ומעלתם האלקית, והיה עוג היפך להם, שכחו כח גשמי. ותמצא תמיד שהגשמי מתנגד לבלתי גשמי. ולפיכך התחדש התנגדות מהם, לפי שהיה עוג דבק במזל מן מזלות הרקיע, שהוא כח גופני גשמי, ומשם מקבל כחו. ולפיכך היה כל ענינו נמשך אחר הגשמי, שהוא סגולת הגשם. וישראל מפני שאין כחם כח גשמי, לפי שהם מקבלין מן השם יתברך כח קדוש, אמרו ז"ל </w:t>
      </w:r>
      <w:r>
        <w:rPr>
          <w:rFonts w:hint="cs"/>
          <w:rtl/>
        </w:rPr>
        <w:t>[שבת קנו.] '</w:t>
      </w:r>
      <w:r>
        <w:rPr>
          <w:rtl/>
        </w:rPr>
        <w:t>אין מזל לישראל</w:t>
      </w:r>
      <w:r>
        <w:rPr>
          <w:rFonts w:hint="cs"/>
          <w:rtl/>
        </w:rPr>
        <w:t>'</w:t>
      </w:r>
      <w:r>
        <w:rPr>
          <w:rtl/>
        </w:rPr>
        <w:t>. כי מי שכחו כח גשמי יש לו מזל, שהוא כח ושפע גשמי. אבל ישראל הדבקים בה', אין כחם גשמי, ואין מזל להם</w:t>
      </w:r>
      <w:r>
        <w:rPr>
          <w:rFonts w:hint="cs"/>
          <w:rtl/>
        </w:rPr>
        <w:t>" [ראה למעלה פ"ז הערות 84, 86, פי"ז הערה 121, ופי"ח הערה 82]. והדבר הגשמי הוא תחת הזמן, וכמבואר למעלה הערות 37, 38, 39. ולמעלה הקדמה שניה [נ.] כתב: "</w:t>
      </w:r>
      <w:r>
        <w:rPr>
          <w:rtl/>
        </w:rPr>
        <w:t>כי הטבע פועל בזמן</w:t>
      </w:r>
      <w:r>
        <w:rPr>
          <w:rFonts w:hint="cs"/>
          <w:rtl/>
        </w:rPr>
        <w:t>,</w:t>
      </w:r>
      <w:r>
        <w:rPr>
          <w:rtl/>
        </w:rPr>
        <w:t xml:space="preserve"> ולפיכך צריך לכל פעל טבעי המשך זמן, אבל פעל אשר אינו טבעי אין צריך לפעולתו זמן</w:t>
      </w:r>
      <w:r>
        <w:rPr>
          <w:rFonts w:hint="cs"/>
          <w:rtl/>
        </w:rPr>
        <w:t>.</w:t>
      </w:r>
      <w:r>
        <w:rPr>
          <w:rtl/>
        </w:rPr>
        <w:t xml:space="preserve"> כי הטבעי כח גשמי</w:t>
      </w:r>
      <w:r>
        <w:rPr>
          <w:rFonts w:hint="cs"/>
          <w:rtl/>
        </w:rPr>
        <w:t>,</w:t>
      </w:r>
      <w:r>
        <w:rPr>
          <w:rtl/>
        </w:rPr>
        <w:t xml:space="preserve"> וכל כח גשמי פעולתו בזמן</w:t>
      </w:r>
      <w:r>
        <w:rPr>
          <w:rFonts w:hint="cs"/>
          <w:rtl/>
        </w:rPr>
        <w:t>.</w:t>
      </w:r>
      <w:r>
        <w:rPr>
          <w:rtl/>
        </w:rPr>
        <w:t xml:space="preserve"> אבל הדברים הנבדלים פעולתם בלי זמן, שאינם כח בגשם</w:t>
      </w:r>
      <w:r>
        <w:rPr>
          <w:rFonts w:hint="cs"/>
          <w:rtl/>
        </w:rPr>
        <w:t>,</w:t>
      </w:r>
      <w:r>
        <w:rPr>
          <w:rtl/>
        </w:rPr>
        <w:t xml:space="preserve"> ולפיכך פועלים בלא זמן</w:t>
      </w:r>
      <w:r>
        <w:rPr>
          <w:rFonts w:hint="cs"/>
          <w:rtl/>
        </w:rPr>
        <w:t>". ובנתיב התורה פי"ז [תרפה:] כתב: "כי הדבר הגשמי הוא תחת הזמן". ובהק</w:t>
      </w:r>
      <w:r w:rsidRPr="00FB1F4D">
        <w:rPr>
          <w:rFonts w:hint="cs"/>
          <w:sz w:val="18"/>
          <w:rtl/>
        </w:rPr>
        <w:t>דמה לדר"ח [יב.]</w:t>
      </w:r>
      <w:r>
        <w:rPr>
          <w:rFonts w:hint="cs"/>
          <w:sz w:val="18"/>
          <w:rtl/>
        </w:rPr>
        <w:t xml:space="preserve"> כתב</w:t>
      </w:r>
      <w:r w:rsidRPr="00FB1F4D">
        <w:rPr>
          <w:rFonts w:hint="cs"/>
          <w:sz w:val="18"/>
          <w:rtl/>
        </w:rPr>
        <w:t>: "</w:t>
      </w:r>
      <w:r w:rsidRPr="00FB1F4D">
        <w:rPr>
          <w:sz w:val="18"/>
          <w:rtl/>
        </w:rPr>
        <w:t>כל גוף הוא תחת הזמן כאשר ידוע, כי כל דבר אשר הוא גוף הוא תחת הזמן</w:t>
      </w:r>
      <w:r>
        <w:rPr>
          <w:rFonts w:hint="cs"/>
          <w:rtl/>
        </w:rPr>
        <w:t>". ושם פ"א מי"ב [שמ.] כתב: "כי הזמן שייך אל הדברים שהם בעולם הזה, שהוא עולם הגשמי, שהוא תחת הזמן". ו</w:t>
      </w:r>
      <w:r>
        <w:rPr>
          <w:rtl/>
        </w:rPr>
        <w:t>בנצח ישראל פכ"ז [תקנח:] כתב: "כי הדברים הם תחת הזמן, כמו כל הדברים הגשמיים, שהם תחת הזמן</w:t>
      </w:r>
      <w:r>
        <w:rPr>
          <w:rFonts w:hint="cs"/>
          <w:rtl/>
        </w:rPr>
        <w:t>"</w:t>
      </w:r>
      <w:r>
        <w:rPr>
          <w:rtl/>
        </w:rPr>
        <w:t>. ובתפארת ישראל פי"ד [ריז:] כתב: "וידוע שכל דבר שהוא בגוף הוא בזמן, וכל דבר שאינו בגוף אינו תחת הזמן". וכן כתב שם פכ"ה [שעו.]</w:t>
      </w:r>
      <w:r>
        <w:rPr>
          <w:rFonts w:hint="cs"/>
          <w:rtl/>
        </w:rPr>
        <w:t>, שם פל"ט [תקצז:],</w:t>
      </w:r>
      <w:r>
        <w:rPr>
          <w:rtl/>
        </w:rPr>
        <w:t xml:space="preserve"> ח"א לנדרים לא: [ב, ה:], דרוש על התורה [כד.], ועוד</w:t>
      </w:r>
      <w:r>
        <w:rPr>
          <w:rFonts w:hint="cs"/>
          <w:rtl/>
        </w:rPr>
        <w:t xml:space="preserve"> [הובא למעלה הקדמה שניה הערה 48, ופל"ד הערה 25]</w:t>
      </w:r>
      <w:r>
        <w:rPr>
          <w:rtl/>
        </w:rPr>
        <w:t>.</w:t>
      </w:r>
    </w:p>
  </w:footnote>
  <w:footnote w:id="48">
    <w:p w:rsidR="08C43F95" w:rsidRDefault="08C43F95" w:rsidP="0868797A">
      <w:pPr>
        <w:pStyle w:val="FootnoteText"/>
        <w:rPr>
          <w:rFonts w:hint="cs"/>
          <w:rtl/>
        </w:rPr>
      </w:pPr>
      <w:r>
        <w:rPr>
          <w:rtl/>
        </w:rPr>
        <w:t>&lt;</w:t>
      </w:r>
      <w:r>
        <w:rPr>
          <w:rStyle w:val="FootnoteReference"/>
        </w:rPr>
        <w:footnoteRef/>
      </w:r>
      <w:r>
        <w:rPr>
          <w:rtl/>
        </w:rPr>
        <w:t>&gt;</w:t>
      </w:r>
      <w:r>
        <w:rPr>
          <w:rFonts w:hint="cs"/>
          <w:rtl/>
        </w:rPr>
        <w:t xml:space="preserve"> נוגע כאן בשאלה שלא שאל עד כה. כי למעלה שאל [לאחר ציון 20] איך אפשר לומר שהמצה של קרבן פסח מורה על החירות, הרי אכלו את הפסח לפני שגורשו ממצרים, ובאותה שעה עדיין המצה אינה מורה על החירות. אך כאן נוגע בשאלה אחרת; איך אפשר לצוות על אכילת מצה של קרבן פסח בטרם יצאו ממצרים, שנאמר [שמות יב, ח] "</w:t>
      </w:r>
      <w:r>
        <w:rPr>
          <w:rtl/>
        </w:rPr>
        <w:t>ואכלו את הבשר בלילה הזה צלי אש ומצות על מר</w:t>
      </w:r>
      <w:r>
        <w:rPr>
          <w:rFonts w:hint="cs"/>
          <w:rtl/>
        </w:rPr>
        <w:t>ו</w:t>
      </w:r>
      <w:r>
        <w:rPr>
          <w:rtl/>
        </w:rPr>
        <w:t>רים יאכל</w:t>
      </w:r>
      <w:r>
        <w:rPr>
          <w:rFonts w:hint="cs"/>
          <w:rtl/>
        </w:rPr>
        <w:t>ו</w:t>
      </w:r>
      <w:r>
        <w:rPr>
          <w:rtl/>
        </w:rPr>
        <w:t>הו</w:t>
      </w:r>
      <w:r>
        <w:rPr>
          <w:rFonts w:hint="cs"/>
          <w:rtl/>
        </w:rPr>
        <w:t>", הרי סבת המצה לכאורה באה לעולם רק מחמת חפזון דיציאת מצרים. וכן שאל בגו"א שמות פי"ב אות סג [רלד.] לגבי הציווי של אכילת מצה למשך שבעת ימים, וכלשונו: "אף על גב דהזהיר על פסח דורות שבעה ימים [שמות יב, טו], קודם יציאתם ממצרים". וכן שאל בגו"א דברים פט"ז אות ג [רנה.], וז"ל: "ואם תאמר, והלא אף קודם שיצאו ממצרים צוה להם הקב"ה לאכול מצה, כדכתיב [שמות יב, טו] 'שבעת ימים תאכל מצות וכו'', כמו שכתוב בפרשת בא". וראה למעלה הערה 23.</w:t>
      </w:r>
    </w:p>
  </w:footnote>
  <w:footnote w:id="49">
    <w:p w:rsidR="08C43F95" w:rsidRDefault="08C43F95" w:rsidP="082B31FF">
      <w:pPr>
        <w:pStyle w:val="FootnoteText"/>
        <w:rPr>
          <w:rFonts w:hint="cs"/>
        </w:rPr>
      </w:pPr>
      <w:r>
        <w:rPr>
          <w:rtl/>
        </w:rPr>
        <w:t>&lt;</w:t>
      </w:r>
      <w:r>
        <w:rPr>
          <w:rStyle w:val="FootnoteReference"/>
        </w:rPr>
        <w:footnoteRef/>
      </w:r>
      <w:r>
        <w:rPr>
          <w:rtl/>
        </w:rPr>
        <w:t>&gt;</w:t>
      </w:r>
      <w:r>
        <w:rPr>
          <w:rFonts w:hint="cs"/>
          <w:rtl/>
        </w:rPr>
        <w:t xml:space="preserve"> לכך דוקא כאן נאמר בהגדה של פסח "מלך מלכי המלכים" [ראה למעלה הערה 45], כי המצה נובעת מכך שהקב"ה הוא למעלה מן הזמן, ומדריגה נבדלת זו מתבטאת במלים "מלך מלכי המלכים". והביאור בזה, שהנה יש לשאול, לְמָה הכוונה כשאנו אומרים "מלך &amp;</w:t>
      </w:r>
      <w:r w:rsidRPr="086C3B9A">
        <w:rPr>
          <w:rFonts w:hint="cs"/>
          <w:b/>
          <w:bCs/>
          <w:rtl/>
        </w:rPr>
        <w:t>מלכי</w:t>
      </w:r>
      <w:r>
        <w:rPr>
          <w:rFonts w:hint="cs"/>
          <w:rtl/>
        </w:rPr>
        <w:t>^ המלכים", ומה היה חסר אם היינו אומרים "מלך המלכים",</w:t>
      </w:r>
      <w:r>
        <w:rPr>
          <w:rtl/>
        </w:rPr>
        <w:t xml:space="preserve"> </w:t>
      </w:r>
      <w:r>
        <w:rPr>
          <w:rFonts w:hint="cs"/>
          <w:rtl/>
        </w:rPr>
        <w:t xml:space="preserve">דעל </w:t>
      </w:r>
      <w:r>
        <w:rPr>
          <w:rtl/>
        </w:rPr>
        <w:t>מה מוסבת תיבת "מלכי"</w:t>
      </w:r>
      <w:r>
        <w:rPr>
          <w:rFonts w:hint="cs"/>
          <w:rtl/>
        </w:rPr>
        <w:t xml:space="preserve">. המפתחות לכך נמצאים בביאור דברי הגמרא [ע"ז ד:], שאמרו שם "אימת </w:t>
      </w:r>
      <w:r>
        <w:rPr>
          <w:rtl/>
        </w:rPr>
        <w:t xml:space="preserve">רתח </w:t>
      </w:r>
      <w:r>
        <w:rPr>
          <w:rFonts w:hint="cs"/>
          <w:rtl/>
        </w:rPr>
        <w:t xml:space="preserve">[מתי הקב"ה זועם על העולם]... </w:t>
      </w:r>
      <w:r>
        <w:rPr>
          <w:rtl/>
        </w:rPr>
        <w:t>תנא משמיה דרבי מאיר</w:t>
      </w:r>
      <w:r>
        <w:rPr>
          <w:rFonts w:hint="cs"/>
          <w:rtl/>
        </w:rPr>
        <w:t>,</w:t>
      </w:r>
      <w:r>
        <w:rPr>
          <w:rtl/>
        </w:rPr>
        <w:t xml:space="preserve"> בשעה שהמלכים מניחין כתריהן בראשיהן ומשתחוין לחמה</w:t>
      </w:r>
      <w:r>
        <w:rPr>
          <w:rFonts w:hint="cs"/>
          <w:rtl/>
        </w:rPr>
        <w:t>,</w:t>
      </w:r>
      <w:r>
        <w:rPr>
          <w:rtl/>
        </w:rPr>
        <w:t xml:space="preserve"> מיד כועס הק</w:t>
      </w:r>
      <w:r>
        <w:rPr>
          <w:rFonts w:hint="cs"/>
          <w:rtl/>
        </w:rPr>
        <w:t xml:space="preserve">ב"ה". ובבאר הגולה באר הרביעי [תעד.] הביא מאמר זה, וכתב: "העבודה זרה וכיוצא בו נמצא לשון 'חרון אף'... עיקר 'חרון אף' נאמר על דבר שהוא מתנגד לו. וכאשר אתה </w:t>
      </w:r>
      <w:r>
        <w:rPr>
          <w:rtl/>
        </w:rPr>
        <w:t>מתבונן בעולם הזה, הוא עולם הטבע, נמצא הדברים מסודרים זה על זה במדריגת</w:t>
      </w:r>
      <w:r w:rsidRPr="086C5CAC">
        <w:rPr>
          <w:sz w:val="18"/>
          <w:rtl/>
        </w:rPr>
        <w:t>ם ובסדרם עד השמש, שהוא מנהיג העולם השפל</w:t>
      </w:r>
      <w:r>
        <w:rPr>
          <w:rFonts w:hint="cs"/>
          <w:sz w:val="18"/>
          <w:rtl/>
        </w:rPr>
        <w:t xml:space="preserve">, וכדכתיב בתורה [בראשית א, טז] 'את המאור הגדול לממשלת היום וגו''. </w:t>
      </w:r>
      <w:r w:rsidRPr="086C5CAC">
        <w:rPr>
          <w:sz w:val="18"/>
          <w:rtl/>
        </w:rPr>
        <w:t>ודבר זה ידוע, כי השמש נקרא 'מלך' בצבא השמים</w:t>
      </w:r>
      <w:r>
        <w:rPr>
          <w:rFonts w:hint="cs"/>
          <w:sz w:val="18"/>
          <w:rtl/>
        </w:rPr>
        <w:t>..</w:t>
      </w:r>
      <w:r w:rsidRPr="086C5CAC">
        <w:rPr>
          <w:sz w:val="18"/>
          <w:rtl/>
        </w:rPr>
        <w:t>. וכאשר בני אדם אינם עוברים את העולם הטבע לעבוד את ה', כמו שראוי לעשות, רק הם נשארים בעולם הטבע, ולא יביטו את אשר פעל ועשה כל אלה, רק די להם בעולם הזה, ואין מקשרין עולם הזה בו יתברך, הנה יש כאן עבודה זרה</w:t>
      </w:r>
      <w:r>
        <w:rPr>
          <w:rFonts w:hint="cs"/>
          <w:sz w:val="18"/>
          <w:rtl/>
        </w:rPr>
        <w:t>..</w:t>
      </w:r>
      <w:r w:rsidRPr="086C5CAC">
        <w:rPr>
          <w:sz w:val="18"/>
          <w:rtl/>
        </w:rPr>
        <w:t xml:space="preserve">. וכאשר משתחוים לחמה, הרי דבר זה שנוי סדר העולם, שהם מנתקין הקשור הזה, שצריך לקשור השמש </w:t>
      </w:r>
      <w:r>
        <w:rPr>
          <w:rFonts w:hint="cs"/>
          <w:sz w:val="18"/>
          <w:rtl/>
        </w:rPr>
        <w:t>&amp;</w:t>
      </w:r>
      <w:r w:rsidRPr="086C5CAC">
        <w:rPr>
          <w:b/>
          <w:bCs/>
          <w:sz w:val="18"/>
          <w:rtl/>
        </w:rPr>
        <w:t>במלך מלכי המלכים</w:t>
      </w:r>
      <w:r>
        <w:rPr>
          <w:rFonts w:hint="cs"/>
          <w:sz w:val="18"/>
          <w:rtl/>
        </w:rPr>
        <w:t>^</w:t>
      </w:r>
      <w:r w:rsidRPr="086C5CAC">
        <w:rPr>
          <w:sz w:val="18"/>
          <w:rtl/>
        </w:rPr>
        <w:t>, שהוא מושל על כל</w:t>
      </w:r>
      <w:r>
        <w:rPr>
          <w:rFonts w:hint="cs"/>
          <w:rtl/>
        </w:rPr>
        <w:t xml:space="preserve">". הרי שנקט בתואר "מלך מלכי המלכים" להורות שהקב"ה הוא מלך על החמה והלבנה, שהם המלכים ומושלים בעולם השפל. </w:t>
      </w:r>
      <w:r>
        <w:rPr>
          <w:rtl/>
        </w:rPr>
        <w:t>ו</w:t>
      </w:r>
      <w:r>
        <w:rPr>
          <w:rFonts w:hint="cs"/>
          <w:rtl/>
        </w:rPr>
        <w:t xml:space="preserve">כן מדויק מלשונו </w:t>
      </w:r>
      <w:r>
        <w:rPr>
          <w:rtl/>
        </w:rPr>
        <w:t>בנתיב אהבת השם פ"ג [ב, כז:]</w:t>
      </w:r>
      <w:r>
        <w:rPr>
          <w:rFonts w:hint="cs"/>
          <w:rtl/>
        </w:rPr>
        <w:t>, וז"ל</w:t>
      </w:r>
      <w:r>
        <w:rPr>
          <w:rtl/>
        </w:rPr>
        <w:t>: "אמרו במדרש [פרקי דרבי אליעזר פ"ו] כי על השמש כתובים ג' אותיות משמו של הקב"ה. וכל זה מפני כי השמש מקלסת שמו תמיד, ולכך שם ה' עליה... כי השמש הוא מלך בצבא עליונים, לכך שם ה' עליה, שלא יהיה נראה כאילו ח"ו אין כאן מלך מלכי מלכים, לכך שם ה' עליה".</w:t>
      </w:r>
      <w:r>
        <w:rPr>
          <w:rFonts w:hint="cs"/>
          <w:rtl/>
        </w:rPr>
        <w:t xml:space="preserve"> והמלכות שיש לחמה היא שלטון הזמן, </w:t>
      </w:r>
      <w:r>
        <w:rPr>
          <w:rtl/>
        </w:rPr>
        <w:t xml:space="preserve">וכמו שכתב </w:t>
      </w:r>
      <w:r>
        <w:rPr>
          <w:rFonts w:hint="cs"/>
          <w:rtl/>
        </w:rPr>
        <w:t>להלן</w:t>
      </w:r>
      <w:r>
        <w:rPr>
          <w:rtl/>
        </w:rPr>
        <w:t xml:space="preserve"> פמ"ו</w:t>
      </w:r>
      <w:r>
        <w:rPr>
          <w:rFonts w:hint="cs"/>
          <w:rtl/>
        </w:rPr>
        <w:t>, וז"ל</w:t>
      </w:r>
      <w:r>
        <w:rPr>
          <w:rtl/>
        </w:rPr>
        <w:t>: "</w:t>
      </w:r>
      <w:r>
        <w:rPr>
          <w:rFonts w:hint="cs"/>
          <w:rtl/>
        </w:rPr>
        <w:t xml:space="preserve">החמה הוא מלך </w:t>
      </w:r>
      <w:r>
        <w:rPr>
          <w:rtl/>
        </w:rPr>
        <w:t>מפני שעל ידה סדר משך המציאות, שהוא הזמן". וזהו שא</w:t>
      </w:r>
      <w:r>
        <w:rPr>
          <w:rFonts w:hint="cs"/>
          <w:rtl/>
        </w:rPr>
        <w:t>ו</w:t>
      </w:r>
      <w:r>
        <w:rPr>
          <w:rtl/>
        </w:rPr>
        <w:t>מרי</w:t>
      </w:r>
      <w:r>
        <w:rPr>
          <w:rFonts w:hint="cs"/>
          <w:rtl/>
        </w:rPr>
        <w:t>ם</w:t>
      </w:r>
      <w:r>
        <w:rPr>
          <w:rtl/>
        </w:rPr>
        <w:t xml:space="preserve"> בתפילת "עלינו"; "שהם משתחוים להבל ולריק ומתפללים אל אל לא יושיע, ואנחנו כורעים ומשתחוים ומודים לפני מלך מלכי המלכים הקב"ה". לאמור, לאחר שנאמר שהאומות משתחוות ל</w:t>
      </w:r>
      <w:r>
        <w:rPr>
          <w:rFonts w:hint="cs"/>
          <w:rtl/>
        </w:rPr>
        <w:t>צבא השמים</w:t>
      </w:r>
      <w:r>
        <w:rPr>
          <w:rtl/>
        </w:rPr>
        <w:t xml:space="preserve"> [השורש לכל ע"ז</w:t>
      </w:r>
      <w:r>
        <w:rPr>
          <w:rFonts w:hint="cs"/>
          <w:rtl/>
        </w:rPr>
        <w:t xml:space="preserve"> (ראה למעלה הקדמה שניה הערה 376)</w:t>
      </w:r>
      <w:r>
        <w:rPr>
          <w:rtl/>
        </w:rPr>
        <w:t>], מדגישים אנו שלא כצורינו צורם, אלא הוא "מלך מלכי המלכים" [מפי בני ה</w:t>
      </w:r>
      <w:r>
        <w:rPr>
          <w:rFonts w:hint="cs"/>
          <w:rtl/>
        </w:rPr>
        <w:t xml:space="preserve">רה"ג רבי </w:t>
      </w:r>
      <w:r>
        <w:rPr>
          <w:rtl/>
        </w:rPr>
        <w:t xml:space="preserve">משה יונה </w:t>
      </w:r>
      <w:r>
        <w:rPr>
          <w:rFonts w:hint="cs"/>
          <w:rtl/>
        </w:rPr>
        <w:t>שליט"א</w:t>
      </w:r>
      <w:r>
        <w:rPr>
          <w:rtl/>
        </w:rPr>
        <w:t xml:space="preserve">]. </w:t>
      </w:r>
      <w:r>
        <w:rPr>
          <w:rFonts w:hint="cs"/>
          <w:rtl/>
        </w:rPr>
        <w:t>נמצאת אומר שכאשר הנך רוצה להורות שהקב"ה הוא למעלה מן הזמן, הנך אומר שהוא "מלך &amp;</w:t>
      </w:r>
      <w:r w:rsidRPr="086C5CAC">
        <w:rPr>
          <w:rFonts w:hint="cs"/>
          <w:b/>
          <w:bCs/>
          <w:rtl/>
        </w:rPr>
        <w:t>מלכי</w:t>
      </w:r>
      <w:r>
        <w:rPr>
          <w:rFonts w:hint="cs"/>
          <w:rtl/>
        </w:rPr>
        <w:t>^ המלכים". וכן אומרים [יוצרות לשבת הגדול] "</w:t>
      </w:r>
      <w:r>
        <w:rPr>
          <w:rtl/>
        </w:rPr>
        <w:t>אתה הוא מלך מלכי המלכים</w:t>
      </w:r>
      <w:r>
        <w:rPr>
          <w:rFonts w:hint="cs"/>
          <w:rtl/>
        </w:rPr>
        <w:t>,</w:t>
      </w:r>
      <w:r>
        <w:rPr>
          <w:rtl/>
        </w:rPr>
        <w:t xml:space="preserve"> מלכותו נצח</w:t>
      </w:r>
      <w:r>
        <w:rPr>
          <w:rFonts w:hint="cs"/>
          <w:rtl/>
        </w:rPr>
        <w:t>". לכך בכל ההגדה, המקום היחידי שמצויין בו שהקב"ה הוא "מלך מלכי המלכים" הוא אך ורק בביאור ענין המצה; "</w:t>
      </w:r>
      <w:r>
        <w:rPr>
          <w:rtl/>
        </w:rPr>
        <w:t>מצה זו שאנו אוכלים על שום מה. על שום שלא הספיק בצקם של אבותינו להחמיץ</w:t>
      </w:r>
      <w:r>
        <w:rPr>
          <w:rFonts w:hint="cs"/>
          <w:rtl/>
        </w:rPr>
        <w:t>,</w:t>
      </w:r>
      <w:r>
        <w:rPr>
          <w:rtl/>
        </w:rPr>
        <w:t xml:space="preserve"> עד שנגלה עליהם מלך מלכי המלכים הק</w:t>
      </w:r>
      <w:r>
        <w:rPr>
          <w:rFonts w:hint="cs"/>
          <w:rtl/>
        </w:rPr>
        <w:t>ב"ה</w:t>
      </w:r>
      <w:r>
        <w:rPr>
          <w:rtl/>
        </w:rPr>
        <w:t xml:space="preserve"> וגאלם</w:t>
      </w:r>
      <w:r>
        <w:rPr>
          <w:rFonts w:hint="cs"/>
          <w:rtl/>
        </w:rPr>
        <w:t xml:space="preserve">". כי המצה היא תולדה מובהקת מהא שהקב"ה הוא למעלה מן הזמן, וכמו שנתבאר כאן. והרציתי דברים אלו למו"ר שליט"א [ה' ישלח לו רפו"ש במהרה], וקלסם. וראה למעלה פ"ה הערה 5.  </w:t>
      </w:r>
    </w:p>
  </w:footnote>
  <w:footnote w:id="50">
    <w:p w:rsidR="08C43F95" w:rsidRDefault="08C43F95" w:rsidP="0868797A">
      <w:pPr>
        <w:pStyle w:val="FootnoteText"/>
        <w:rPr>
          <w:rFonts w:hint="cs"/>
        </w:rPr>
      </w:pPr>
      <w:r>
        <w:rPr>
          <w:rtl/>
        </w:rPr>
        <w:t>&lt;</w:t>
      </w:r>
      <w:r>
        <w:rPr>
          <w:rStyle w:val="FootnoteReference"/>
        </w:rPr>
        <w:footnoteRef/>
      </w:r>
      <w:r>
        <w:rPr>
          <w:rtl/>
        </w:rPr>
        <w:t>&gt;</w:t>
      </w:r>
      <w:r>
        <w:rPr>
          <w:rFonts w:hint="cs"/>
          <w:rtl/>
        </w:rPr>
        <w:t xml:space="preserve"> להלן פנ"א. ובא לתת טעם נוסף כיצד מצה מורה על חירות אף בטרם שיצאו ממצרים. וראה להלן הערה 55 בסיכום הטעמים שכתב בענין זה.</w:t>
      </w:r>
    </w:p>
  </w:footnote>
  <w:footnote w:id="51">
    <w:p w:rsidR="08C43F95" w:rsidRDefault="08C43F95" w:rsidP="0868797A">
      <w:pPr>
        <w:pStyle w:val="FootnoteText"/>
        <w:rPr>
          <w:rFonts w:hint="cs"/>
          <w:rtl/>
        </w:rPr>
      </w:pPr>
      <w:r>
        <w:rPr>
          <w:rtl/>
        </w:rPr>
        <w:t>&lt;</w:t>
      </w:r>
      <w:r>
        <w:rPr>
          <w:rStyle w:val="FootnoteReference"/>
        </w:rPr>
        <w:footnoteRef/>
      </w:r>
      <w:r>
        <w:rPr>
          <w:rtl/>
        </w:rPr>
        <w:t>&gt;</w:t>
      </w:r>
      <w:r>
        <w:rPr>
          <w:rFonts w:hint="cs"/>
          <w:rtl/>
        </w:rPr>
        <w:t xml:space="preserve"> לשונו להלן [לאח</w:t>
      </w:r>
      <w:r w:rsidRPr="08C07C63">
        <w:rPr>
          <w:rFonts w:hint="cs"/>
          <w:sz w:val="18"/>
          <w:rtl/>
        </w:rPr>
        <w:t>ר ציון 99]: "</w:t>
      </w:r>
      <w:r w:rsidRPr="08C07C63">
        <w:rPr>
          <w:rStyle w:val="LatinChar"/>
          <w:sz w:val="18"/>
          <w:rtl/>
          <w:lang w:val="en-GB"/>
        </w:rPr>
        <w:t>כי המצה משוללת מן שאור, כי כל עיסה יש בה שאור, ומצה עיסה שאין בה שאור</w:t>
      </w:r>
      <w:r>
        <w:rPr>
          <w:rFonts w:hint="cs"/>
          <w:rtl/>
        </w:rPr>
        <w:t>". ולהלן פמ"א כתב: "</w:t>
      </w:r>
      <w:r>
        <w:rPr>
          <w:rtl/>
        </w:rPr>
        <w:t>המצה היא נבדלת מן השאור</w:t>
      </w:r>
      <w:r>
        <w:rPr>
          <w:rFonts w:hint="cs"/>
          <w:rtl/>
        </w:rPr>
        <w:t>,</w:t>
      </w:r>
      <w:r>
        <w:rPr>
          <w:rtl/>
        </w:rPr>
        <w:t xml:space="preserve"> ולא ימצא שאור בה</w:t>
      </w:r>
      <w:r>
        <w:rPr>
          <w:rFonts w:hint="cs"/>
          <w:rtl/>
        </w:rPr>
        <w:t>". ולהלן פנ"א כתב: "</w:t>
      </w:r>
      <w:r>
        <w:rPr>
          <w:rtl/>
        </w:rPr>
        <w:t xml:space="preserve">פשט הכתוב שתקרא מצה </w:t>
      </w:r>
      <w:r>
        <w:rPr>
          <w:rFonts w:hint="cs"/>
          <w:rtl/>
        </w:rPr>
        <w:t>'</w:t>
      </w:r>
      <w:r>
        <w:rPr>
          <w:rtl/>
        </w:rPr>
        <w:t>לחם עוני</w:t>
      </w:r>
      <w:r>
        <w:rPr>
          <w:rFonts w:hint="cs"/>
          <w:rtl/>
        </w:rPr>
        <w:t>' [דברים טז, ג],</w:t>
      </w:r>
      <w:r>
        <w:rPr>
          <w:rtl/>
        </w:rPr>
        <w:t xml:space="preserve"> שהיא משוללת מכל שאור</w:t>
      </w:r>
      <w:r>
        <w:rPr>
          <w:rFonts w:hint="cs"/>
          <w:rtl/>
        </w:rPr>
        <w:t>,</w:t>
      </w:r>
      <w:r>
        <w:rPr>
          <w:rtl/>
        </w:rPr>
        <w:t xml:space="preserve"> ואין לה דבר</w:t>
      </w:r>
      <w:r>
        <w:rPr>
          <w:rFonts w:hint="cs"/>
          <w:rtl/>
        </w:rPr>
        <w:t>,</w:t>
      </w:r>
      <w:r>
        <w:rPr>
          <w:rtl/>
        </w:rPr>
        <w:t xml:space="preserve"> רק עומדת בעצמה</w:t>
      </w:r>
      <w:r>
        <w:rPr>
          <w:rFonts w:hint="cs"/>
          <w:rtl/>
        </w:rPr>
        <w:t>". ובח"א לר"ה יא: [א, ק.] כתב: "</w:t>
      </w:r>
      <w:r>
        <w:rPr>
          <w:rtl/>
        </w:rPr>
        <w:t xml:space="preserve">כי זאת הלילה </w:t>
      </w:r>
      <w:r>
        <w:rPr>
          <w:rFonts w:hint="cs"/>
          <w:rtl/>
        </w:rPr>
        <w:t xml:space="preserve">[ליל טו ניסן] </w:t>
      </w:r>
      <w:r>
        <w:rPr>
          <w:rtl/>
        </w:rPr>
        <w:t>אין המזיקים שולטין בה, מפני כי זאת הלילה היא מיוחדת לאכילת המצה</w:t>
      </w:r>
      <w:r>
        <w:rPr>
          <w:rFonts w:hint="cs"/>
          <w:rtl/>
        </w:rPr>
        <w:t>,</w:t>
      </w:r>
      <w:r>
        <w:rPr>
          <w:rtl/>
        </w:rPr>
        <w:t xml:space="preserve"> אשר המצה היא משומרת מן השאור והחמוץ</w:t>
      </w:r>
      <w:r>
        <w:rPr>
          <w:rFonts w:hint="cs"/>
          <w:rtl/>
        </w:rPr>
        <w:t>.</w:t>
      </w:r>
      <w:r>
        <w:rPr>
          <w:rtl/>
        </w:rPr>
        <w:t xml:space="preserve"> והמזיקים הם כלם נמשכים מן החמץ והשאור בעבור שהם נמשכים מן צד שמאל</w:t>
      </w:r>
      <w:r>
        <w:rPr>
          <w:rFonts w:hint="cs"/>
          <w:rtl/>
        </w:rPr>
        <w:t>". ושאור "היא המחמצת שמחמיצין בה העיסה" [לשון הרד"ק בספר השרשים, שורש שאר (השני)], ופשיטא שלא יהיה שאור במצה. ובדר"ח פ"ג מי"ז [תמה.] כתב: "הקמח אין בו שאור". וראה להלן הערה 100.</w:t>
      </w:r>
    </w:p>
  </w:footnote>
  <w:footnote w:id="52">
    <w:p w:rsidR="08C43F95" w:rsidRDefault="08C43F95" w:rsidP="0868797A">
      <w:pPr>
        <w:pStyle w:val="FootnoteText"/>
        <w:rPr>
          <w:rFonts w:hint="cs"/>
          <w:rtl/>
        </w:rPr>
      </w:pPr>
      <w:r>
        <w:rPr>
          <w:rtl/>
        </w:rPr>
        <w:t>&lt;</w:t>
      </w:r>
      <w:r>
        <w:rPr>
          <w:rStyle w:val="FootnoteReference"/>
        </w:rPr>
        <w:footnoteRef/>
      </w:r>
      <w:r>
        <w:rPr>
          <w:rtl/>
        </w:rPr>
        <w:t>&gt;</w:t>
      </w:r>
      <w:r>
        <w:rPr>
          <w:rFonts w:hint="cs"/>
          <w:rtl/>
        </w:rPr>
        <w:t xml:space="preserve"> לשונו למעלה פכ"ו [לא</w:t>
      </w:r>
      <w:r w:rsidRPr="080D6652">
        <w:rPr>
          <w:rFonts w:hint="cs"/>
          <w:sz w:val="18"/>
          <w:rtl/>
        </w:rPr>
        <w:t>חר ציון 53]: "</w:t>
      </w:r>
      <w:r w:rsidRPr="080D6652">
        <w:rPr>
          <w:rStyle w:val="LatinChar"/>
          <w:sz w:val="18"/>
          <w:rtl/>
          <w:lang w:val="en-GB"/>
        </w:rPr>
        <w:t>הפשיטות יש בו גאולה</w:t>
      </w:r>
      <w:r w:rsidRPr="080D6652">
        <w:rPr>
          <w:rStyle w:val="LatinChar"/>
          <w:rFonts w:hint="cs"/>
          <w:sz w:val="18"/>
          <w:rtl/>
          <w:lang w:val="en-GB"/>
        </w:rPr>
        <w:t>,</w:t>
      </w:r>
      <w:r w:rsidRPr="080D6652">
        <w:rPr>
          <w:rStyle w:val="LatinChar"/>
          <w:sz w:val="18"/>
          <w:rtl/>
          <w:lang w:val="en-GB"/>
        </w:rPr>
        <w:t xml:space="preserve"> כמו שיתבאר לקמן אצל מצות המצה</w:t>
      </w:r>
      <w:r w:rsidRPr="080D6652">
        <w:rPr>
          <w:rStyle w:val="LatinChar"/>
          <w:rFonts w:hint="cs"/>
          <w:sz w:val="18"/>
          <w:rtl/>
          <w:lang w:val="en-GB"/>
        </w:rPr>
        <w:t>,</w:t>
      </w:r>
      <w:r w:rsidRPr="080D6652">
        <w:rPr>
          <w:rStyle w:val="LatinChar"/>
          <w:sz w:val="18"/>
          <w:rtl/>
          <w:lang w:val="en-GB"/>
        </w:rPr>
        <w:t xml:space="preserve"> ובכמה מקומות</w:t>
      </w:r>
      <w:r w:rsidRPr="080D6652">
        <w:rPr>
          <w:rStyle w:val="LatinChar"/>
          <w:rFonts w:hint="cs"/>
          <w:sz w:val="18"/>
          <w:rtl/>
          <w:lang w:val="en-GB"/>
        </w:rPr>
        <w:t xml:space="preserve">. </w:t>
      </w:r>
      <w:r w:rsidRPr="08331192">
        <w:rPr>
          <w:rStyle w:val="LatinChar"/>
          <w:sz w:val="18"/>
          <w:rtl/>
          <w:lang w:val="en-GB"/>
        </w:rPr>
        <w:t>כי הפשוט עומד בעצמו</w:t>
      </w:r>
      <w:r w:rsidRPr="08331192">
        <w:rPr>
          <w:rStyle w:val="LatinChar"/>
          <w:rFonts w:hint="cs"/>
          <w:sz w:val="18"/>
          <w:rtl/>
          <w:lang w:val="en-GB"/>
        </w:rPr>
        <w:t>,</w:t>
      </w:r>
      <w:r w:rsidRPr="08331192">
        <w:rPr>
          <w:rStyle w:val="LatinChar"/>
          <w:sz w:val="18"/>
          <w:rtl/>
          <w:lang w:val="en-GB"/>
        </w:rPr>
        <w:t xml:space="preserve"> אין לו צירוף אל דבר מה</w:t>
      </w:r>
      <w:r w:rsidRPr="08331192">
        <w:rPr>
          <w:rStyle w:val="LatinChar"/>
          <w:rFonts w:hint="cs"/>
          <w:sz w:val="18"/>
          <w:rtl/>
          <w:lang w:val="en-GB"/>
        </w:rPr>
        <w:t>,</w:t>
      </w:r>
      <w:r w:rsidRPr="08331192">
        <w:rPr>
          <w:rStyle w:val="LatinChar"/>
          <w:sz w:val="18"/>
          <w:rtl/>
          <w:lang w:val="en-GB"/>
        </w:rPr>
        <w:t xml:space="preserve"> רק עומד בעצמו</w:t>
      </w:r>
      <w:r w:rsidRPr="08331192">
        <w:rPr>
          <w:rStyle w:val="LatinChar"/>
          <w:rFonts w:hint="cs"/>
          <w:sz w:val="18"/>
          <w:rtl/>
          <w:lang w:val="en-GB"/>
        </w:rPr>
        <w:t>.</w:t>
      </w:r>
      <w:r w:rsidRPr="08331192">
        <w:rPr>
          <w:rStyle w:val="LatinChar"/>
          <w:sz w:val="18"/>
          <w:rtl/>
          <w:lang w:val="en-GB"/>
        </w:rPr>
        <w:t xml:space="preserve"> וכן ענין הנגאל עומד בעצמו</w:t>
      </w:r>
      <w:r w:rsidRPr="08331192">
        <w:rPr>
          <w:rStyle w:val="LatinChar"/>
          <w:rFonts w:hint="cs"/>
          <w:sz w:val="18"/>
          <w:rtl/>
          <w:lang w:val="en-GB"/>
        </w:rPr>
        <w:t>,</w:t>
      </w:r>
      <w:r w:rsidRPr="08331192">
        <w:rPr>
          <w:rStyle w:val="LatinChar"/>
          <w:sz w:val="18"/>
          <w:rtl/>
          <w:lang w:val="en-GB"/>
        </w:rPr>
        <w:t xml:space="preserve"> מבלי שיש לו חבור וצירוף אל אדון שלו</w:t>
      </w:r>
      <w:r w:rsidRPr="08331192">
        <w:rPr>
          <w:rStyle w:val="LatinChar"/>
          <w:rFonts w:hint="cs"/>
          <w:sz w:val="18"/>
          <w:rtl/>
          <w:lang w:val="en-GB"/>
        </w:rPr>
        <w:t>.</w:t>
      </w:r>
      <w:r w:rsidRPr="08331192">
        <w:rPr>
          <w:rStyle w:val="LatinChar"/>
          <w:sz w:val="18"/>
          <w:rtl/>
          <w:lang w:val="en-GB"/>
        </w:rPr>
        <w:t xml:space="preserve"> ולא כן המשועבד</w:t>
      </w:r>
      <w:r w:rsidRPr="08331192">
        <w:rPr>
          <w:rStyle w:val="LatinChar"/>
          <w:rFonts w:hint="cs"/>
          <w:sz w:val="18"/>
          <w:rtl/>
          <w:lang w:val="en-GB"/>
        </w:rPr>
        <w:t>,</w:t>
      </w:r>
      <w:r w:rsidRPr="08331192">
        <w:rPr>
          <w:rStyle w:val="LatinChar"/>
          <w:sz w:val="18"/>
          <w:rtl/>
          <w:lang w:val="en-GB"/>
        </w:rPr>
        <w:t xml:space="preserve"> שאינו פשוט</w:t>
      </w:r>
      <w:r w:rsidRPr="08331192">
        <w:rPr>
          <w:rStyle w:val="LatinChar"/>
          <w:rFonts w:hint="cs"/>
          <w:sz w:val="18"/>
          <w:rtl/>
          <w:lang w:val="en-GB"/>
        </w:rPr>
        <w:t>,</w:t>
      </w:r>
      <w:r w:rsidRPr="08331192">
        <w:rPr>
          <w:rStyle w:val="LatinChar"/>
          <w:sz w:val="18"/>
          <w:rtl/>
          <w:lang w:val="en-GB"/>
        </w:rPr>
        <w:t xml:space="preserve"> כי יש לו צירוף אל אשר הוא משעבד בו</w:t>
      </w:r>
      <w:r w:rsidRPr="08331192">
        <w:rPr>
          <w:rStyle w:val="LatinChar"/>
          <w:rFonts w:hint="cs"/>
          <w:sz w:val="18"/>
          <w:rtl/>
          <w:lang w:val="en-GB"/>
        </w:rPr>
        <w:t>.</w:t>
      </w:r>
      <w:r w:rsidRPr="08331192">
        <w:rPr>
          <w:rStyle w:val="LatinChar"/>
          <w:sz w:val="18"/>
          <w:rtl/>
          <w:lang w:val="en-GB"/>
        </w:rPr>
        <w:t xml:space="preserve"> ולפיכך הפשוט העומד בעצמו</w:t>
      </w:r>
      <w:r w:rsidRPr="08331192">
        <w:rPr>
          <w:rStyle w:val="LatinChar"/>
          <w:rFonts w:hint="cs"/>
          <w:sz w:val="18"/>
          <w:rtl/>
          <w:lang w:val="en-GB"/>
        </w:rPr>
        <w:t>,</w:t>
      </w:r>
      <w:r w:rsidRPr="08331192">
        <w:rPr>
          <w:rStyle w:val="LatinChar"/>
          <w:sz w:val="18"/>
          <w:rtl/>
          <w:lang w:val="en-GB"/>
        </w:rPr>
        <w:t xml:space="preserve"> ואין לו שום צירוף אל זולתו</w:t>
      </w:r>
      <w:r w:rsidRPr="08331192">
        <w:rPr>
          <w:rStyle w:val="LatinChar"/>
          <w:rFonts w:hint="cs"/>
          <w:sz w:val="18"/>
          <w:rtl/>
          <w:lang w:val="en-GB"/>
        </w:rPr>
        <w:t>,</w:t>
      </w:r>
      <w:r w:rsidRPr="08331192">
        <w:rPr>
          <w:rStyle w:val="LatinChar"/>
          <w:sz w:val="18"/>
          <w:rtl/>
          <w:lang w:val="en-GB"/>
        </w:rPr>
        <w:t xml:space="preserve"> הוא ענין חירות</w:t>
      </w:r>
      <w:r>
        <w:rPr>
          <w:rFonts w:hint="cs"/>
          <w:rtl/>
        </w:rPr>
        <w:t xml:space="preserve">". </w:t>
      </w:r>
    </w:p>
  </w:footnote>
  <w:footnote w:id="53">
    <w:p w:rsidR="08C43F95" w:rsidRDefault="08C43F95" w:rsidP="0868797A">
      <w:pPr>
        <w:pStyle w:val="FootnoteText"/>
        <w:rPr>
          <w:rFonts w:hint="cs"/>
        </w:rPr>
      </w:pPr>
      <w:r>
        <w:rPr>
          <w:rtl/>
        </w:rPr>
        <w:t>&lt;</w:t>
      </w:r>
      <w:r>
        <w:rPr>
          <w:rStyle w:val="FootnoteReference"/>
        </w:rPr>
        <w:footnoteRef/>
      </w:r>
      <w:r>
        <w:rPr>
          <w:rtl/>
        </w:rPr>
        <w:t>&gt;</w:t>
      </w:r>
      <w:r>
        <w:rPr>
          <w:rFonts w:hint="cs"/>
          <w:rtl/>
        </w:rPr>
        <w:t xml:space="preserve"> לשונו להלן פנ"א: "</w:t>
      </w:r>
      <w:r>
        <w:rPr>
          <w:rtl/>
        </w:rPr>
        <w:t>ולפיכך צוה לאכול מצה לחם עוני</w:t>
      </w:r>
      <w:r>
        <w:rPr>
          <w:rFonts w:hint="cs"/>
          <w:rtl/>
        </w:rPr>
        <w:t>,</w:t>
      </w:r>
      <w:r>
        <w:rPr>
          <w:rtl/>
        </w:rPr>
        <w:t xml:space="preserve"> שהוא לחם הפשוט</w:t>
      </w:r>
      <w:r>
        <w:rPr>
          <w:rFonts w:hint="cs"/>
          <w:rtl/>
        </w:rPr>
        <w:t>,</w:t>
      </w:r>
      <w:r>
        <w:rPr>
          <w:rtl/>
        </w:rPr>
        <w:t xml:space="preserve"> שהרי אין בו דבר רק עצם פשוט</w:t>
      </w:r>
      <w:r>
        <w:rPr>
          <w:rFonts w:hint="cs"/>
          <w:rtl/>
        </w:rPr>
        <w:t>.</w:t>
      </w:r>
      <w:r>
        <w:rPr>
          <w:rtl/>
        </w:rPr>
        <w:t xml:space="preserve"> כי לשון </w:t>
      </w:r>
      <w:r>
        <w:rPr>
          <w:rFonts w:hint="cs"/>
          <w:rtl/>
        </w:rPr>
        <w:t>'</w:t>
      </w:r>
      <w:r>
        <w:rPr>
          <w:rtl/>
        </w:rPr>
        <w:t>מצה</w:t>
      </w:r>
      <w:r>
        <w:rPr>
          <w:rFonts w:hint="cs"/>
          <w:rtl/>
        </w:rPr>
        <w:t>'</w:t>
      </w:r>
      <w:r>
        <w:rPr>
          <w:rtl/>
        </w:rPr>
        <w:t xml:space="preserve"> בא על דבר שהוא פשוט</w:t>
      </w:r>
      <w:r>
        <w:rPr>
          <w:rFonts w:hint="cs"/>
          <w:rtl/>
        </w:rPr>
        <w:t>,</w:t>
      </w:r>
      <w:r>
        <w:rPr>
          <w:rtl/>
        </w:rPr>
        <w:t xml:space="preserve"> כמו שנקרא העור שהוא פשוט דלא מליח ולא קמיח ולא עפיץ </w:t>
      </w:r>
      <w:r>
        <w:rPr>
          <w:rFonts w:hint="cs"/>
          <w:rtl/>
        </w:rPr>
        <w:t xml:space="preserve">[שבת עט.], </w:t>
      </w:r>
      <w:r>
        <w:rPr>
          <w:rtl/>
        </w:rPr>
        <w:t>והוא עור פשוט</w:t>
      </w:r>
      <w:r>
        <w:rPr>
          <w:rFonts w:hint="cs"/>
          <w:rtl/>
        </w:rPr>
        <w:t>,</w:t>
      </w:r>
      <w:r>
        <w:rPr>
          <w:rtl/>
        </w:rPr>
        <w:t xml:space="preserve"> בשם </w:t>
      </w:r>
      <w:r>
        <w:rPr>
          <w:rFonts w:hint="cs"/>
          <w:rtl/>
        </w:rPr>
        <w:t>'</w:t>
      </w:r>
      <w:r>
        <w:rPr>
          <w:rtl/>
        </w:rPr>
        <w:t>מצה</w:t>
      </w:r>
      <w:r>
        <w:rPr>
          <w:rFonts w:hint="cs"/>
          <w:rtl/>
        </w:rPr>
        <w:t>'.</w:t>
      </w:r>
      <w:r>
        <w:rPr>
          <w:rtl/>
        </w:rPr>
        <w:t xml:space="preserve"> ומפני שבלילה הזה היו נגאלים במדריגה העליונה למעלה מן עולם המורכב</w:t>
      </w:r>
      <w:r>
        <w:rPr>
          <w:rFonts w:hint="cs"/>
          <w:rtl/>
        </w:rPr>
        <w:t>,</w:t>
      </w:r>
      <w:r>
        <w:rPr>
          <w:rtl/>
        </w:rPr>
        <w:t xml:space="preserve"> צוה שיהיה אכילתן מצה</w:t>
      </w:r>
      <w:r>
        <w:rPr>
          <w:rFonts w:hint="cs"/>
          <w:rtl/>
        </w:rPr>
        <w:t>,</w:t>
      </w:r>
      <w:r>
        <w:rPr>
          <w:rtl/>
        </w:rPr>
        <w:t xml:space="preserve"> שהיא פשוטה</w:t>
      </w:r>
      <w:r>
        <w:rPr>
          <w:rFonts w:hint="cs"/>
          <w:rtl/>
        </w:rPr>
        <w:t>".</w:t>
      </w:r>
    </w:p>
  </w:footnote>
  <w:footnote w:id="54">
    <w:p w:rsidR="08C43F95" w:rsidRDefault="08C43F95" w:rsidP="0868797A">
      <w:pPr>
        <w:pStyle w:val="FootnoteText"/>
        <w:rPr>
          <w:rFonts w:hint="cs"/>
          <w:rtl/>
        </w:rPr>
      </w:pPr>
      <w:r>
        <w:rPr>
          <w:rtl/>
        </w:rPr>
        <w:t>&lt;</w:t>
      </w:r>
      <w:r>
        <w:rPr>
          <w:rStyle w:val="FootnoteReference"/>
        </w:rPr>
        <w:footnoteRef/>
      </w:r>
      <w:r>
        <w:rPr>
          <w:rtl/>
        </w:rPr>
        <w:t>&gt;</w:t>
      </w:r>
      <w:r>
        <w:rPr>
          <w:rFonts w:hint="cs"/>
          <w:rtl/>
        </w:rPr>
        <w:t xml:space="preserve"> פכ"ו, והובא למעלה הערה 51.</w:t>
      </w:r>
    </w:p>
  </w:footnote>
  <w:footnote w:id="55">
    <w:p w:rsidR="08C43F95" w:rsidRDefault="08C43F95" w:rsidP="0868797A">
      <w:pPr>
        <w:pStyle w:val="FootnoteText"/>
        <w:rPr>
          <w:rFonts w:hint="cs"/>
        </w:rPr>
      </w:pPr>
      <w:r>
        <w:rPr>
          <w:rtl/>
        </w:rPr>
        <w:t>&lt;</w:t>
      </w:r>
      <w:r>
        <w:rPr>
          <w:rStyle w:val="FootnoteReference"/>
        </w:rPr>
        <w:footnoteRef/>
      </w:r>
      <w:r>
        <w:rPr>
          <w:rtl/>
        </w:rPr>
        <w:t>&gt;</w:t>
      </w:r>
      <w:r>
        <w:rPr>
          <w:rFonts w:hint="cs"/>
          <w:rtl/>
        </w:rPr>
        <w:t xml:space="preserve"> לשונו להלן פנ"א: "</w:t>
      </w:r>
      <w:r>
        <w:rPr>
          <w:rtl/>
        </w:rPr>
        <w:t>ואולי יקשה לך</w:t>
      </w:r>
      <w:r>
        <w:rPr>
          <w:rFonts w:hint="cs"/>
          <w:rtl/>
        </w:rPr>
        <w:t>,</w:t>
      </w:r>
      <w:r>
        <w:rPr>
          <w:rtl/>
        </w:rPr>
        <w:t xml:space="preserve"> מה ענין העניות אל החירות</w:t>
      </w:r>
      <w:r>
        <w:rPr>
          <w:rFonts w:hint="cs"/>
          <w:rtl/>
        </w:rPr>
        <w:t>,</w:t>
      </w:r>
      <w:r>
        <w:rPr>
          <w:rtl/>
        </w:rPr>
        <w:t xml:space="preserve"> והלא שני הפכים הם</w:t>
      </w:r>
      <w:r>
        <w:rPr>
          <w:rFonts w:hint="cs"/>
          <w:rtl/>
        </w:rPr>
        <w:t>,</w:t>
      </w:r>
      <w:r>
        <w:rPr>
          <w:rtl/>
        </w:rPr>
        <w:t xml:space="preserve"> החירות והעניות. הלא דבר זה אין קשיא</w:t>
      </w:r>
      <w:r>
        <w:rPr>
          <w:rFonts w:hint="cs"/>
          <w:rtl/>
        </w:rPr>
        <w:t>,</w:t>
      </w:r>
      <w:r>
        <w:rPr>
          <w:rtl/>
        </w:rPr>
        <w:t xml:space="preserve"> כי העניות בעצמו הוראה על הגאולה</w:t>
      </w:r>
      <w:r>
        <w:rPr>
          <w:rFonts w:hint="cs"/>
          <w:rtl/>
        </w:rPr>
        <w:t>,</w:t>
      </w:r>
      <w:r>
        <w:rPr>
          <w:rtl/>
        </w:rPr>
        <w:t xml:space="preserve"> שאין ענין הגאולה רק שיוצא</w:t>
      </w:r>
      <w:r>
        <w:rPr>
          <w:rFonts w:hint="cs"/>
          <w:rtl/>
        </w:rPr>
        <w:t>,</w:t>
      </w:r>
      <w:r>
        <w:rPr>
          <w:rtl/>
        </w:rPr>
        <w:t xml:space="preserve"> ואין לו שום צירוף אל זולתו</w:t>
      </w:r>
      <w:r>
        <w:rPr>
          <w:rFonts w:hint="cs"/>
          <w:rtl/>
        </w:rPr>
        <w:t>.</w:t>
      </w:r>
      <w:r>
        <w:rPr>
          <w:rtl/>
        </w:rPr>
        <w:t xml:space="preserve"> לא כמו העבד שאינו עומד בעצמו</w:t>
      </w:r>
      <w:r>
        <w:rPr>
          <w:rFonts w:hint="cs"/>
          <w:rtl/>
        </w:rPr>
        <w:t>,</w:t>
      </w:r>
      <w:r>
        <w:rPr>
          <w:rtl/>
        </w:rPr>
        <w:t xml:space="preserve"> ויש לו צירוף אל זולתו</w:t>
      </w:r>
      <w:r>
        <w:rPr>
          <w:rFonts w:hint="cs"/>
          <w:rtl/>
        </w:rPr>
        <w:t>,</w:t>
      </w:r>
      <w:r>
        <w:rPr>
          <w:rtl/>
        </w:rPr>
        <w:t xml:space="preserve"> הוא האדון</w:t>
      </w:r>
      <w:r>
        <w:rPr>
          <w:rFonts w:hint="cs"/>
          <w:rtl/>
        </w:rPr>
        <w:t>.</w:t>
      </w:r>
      <w:r>
        <w:rPr>
          <w:rtl/>
        </w:rPr>
        <w:t xml:space="preserve"> לכך הדבר שיש בו עשירות אינו עומד בעצמו</w:t>
      </w:r>
      <w:r>
        <w:rPr>
          <w:rFonts w:hint="cs"/>
          <w:rtl/>
        </w:rPr>
        <w:t>,</w:t>
      </w:r>
      <w:r>
        <w:rPr>
          <w:rtl/>
        </w:rPr>
        <w:t xml:space="preserve"> רק יש לו צירוף אל קנינו</w:t>
      </w:r>
      <w:r>
        <w:rPr>
          <w:rFonts w:hint="cs"/>
          <w:rtl/>
        </w:rPr>
        <w:t>,</w:t>
      </w:r>
      <w:r>
        <w:rPr>
          <w:rtl/>
        </w:rPr>
        <w:t xml:space="preserve"> ואין בזה גאולה</w:t>
      </w:r>
      <w:r>
        <w:rPr>
          <w:rFonts w:hint="cs"/>
          <w:rtl/>
        </w:rPr>
        <w:t>.</w:t>
      </w:r>
      <w:r>
        <w:rPr>
          <w:rtl/>
        </w:rPr>
        <w:t xml:space="preserve"> אבל הדבר שיש בו עניות</w:t>
      </w:r>
      <w:r>
        <w:rPr>
          <w:rFonts w:hint="cs"/>
          <w:rtl/>
        </w:rPr>
        <w:t>,</w:t>
      </w:r>
      <w:r>
        <w:rPr>
          <w:rtl/>
        </w:rPr>
        <w:t xml:space="preserve"> ואין לו קנין רק עומד בעצמו</w:t>
      </w:r>
      <w:r>
        <w:rPr>
          <w:rFonts w:hint="cs"/>
          <w:rtl/>
        </w:rPr>
        <w:t>,</w:t>
      </w:r>
      <w:r>
        <w:rPr>
          <w:rtl/>
        </w:rPr>
        <w:t xml:space="preserve"> שייך בו גאולה</w:t>
      </w:r>
      <w:r>
        <w:rPr>
          <w:rFonts w:hint="cs"/>
          <w:rtl/>
        </w:rPr>
        <w:t>.</w:t>
      </w:r>
      <w:r>
        <w:rPr>
          <w:rtl/>
        </w:rPr>
        <w:t xml:space="preserve"> כי אילו היה המצה שהיא לחם עוני מורה על בני אדם שהם בני חורין</w:t>
      </w:r>
      <w:r>
        <w:rPr>
          <w:rFonts w:hint="cs"/>
          <w:rtl/>
        </w:rPr>
        <w:t>,</w:t>
      </w:r>
      <w:r>
        <w:rPr>
          <w:rtl/>
        </w:rPr>
        <w:t xml:space="preserve"> היה לך לשאול והלא אין העניות סימן חירות כלל</w:t>
      </w:r>
      <w:r>
        <w:rPr>
          <w:rFonts w:hint="cs"/>
          <w:rtl/>
        </w:rPr>
        <w:t>.</w:t>
      </w:r>
      <w:r>
        <w:rPr>
          <w:rtl/>
        </w:rPr>
        <w:t xml:space="preserve"> אבל לחם עוני הזה הוא בא על עצם היציאה לחירות</w:t>
      </w:r>
      <w:r>
        <w:rPr>
          <w:rFonts w:hint="cs"/>
          <w:rtl/>
        </w:rPr>
        <w:t>,</w:t>
      </w:r>
      <w:r>
        <w:rPr>
          <w:rtl/>
        </w:rPr>
        <w:t xml:space="preserve"> ועצם היציאה לחירות אינו כי אם בהסתלק ענין הצירוף</w:t>
      </w:r>
      <w:r>
        <w:rPr>
          <w:rFonts w:hint="cs"/>
          <w:rtl/>
        </w:rPr>
        <w:t>,</w:t>
      </w:r>
      <w:r>
        <w:rPr>
          <w:rtl/>
        </w:rPr>
        <w:t xml:space="preserve"> שלא יהיה נמצא הצטרפות כלל</w:t>
      </w:r>
      <w:r>
        <w:rPr>
          <w:rFonts w:hint="cs"/>
          <w:rtl/>
        </w:rPr>
        <w:t>,</w:t>
      </w:r>
      <w:r>
        <w:rPr>
          <w:rtl/>
        </w:rPr>
        <w:t xml:space="preserve"> וכאשר אין כאן הצטרפות אז נמצאת גאולה</w:t>
      </w:r>
      <w:r>
        <w:rPr>
          <w:rFonts w:hint="cs"/>
          <w:rtl/>
        </w:rPr>
        <w:t>.</w:t>
      </w:r>
      <w:r>
        <w:rPr>
          <w:rtl/>
        </w:rPr>
        <w:t xml:space="preserve"> ולפיכך צוה לאכול לחם עוני</w:t>
      </w:r>
      <w:r>
        <w:rPr>
          <w:rFonts w:hint="cs"/>
          <w:rtl/>
        </w:rPr>
        <w:t>,</w:t>
      </w:r>
      <w:r>
        <w:rPr>
          <w:rtl/>
        </w:rPr>
        <w:t xml:space="preserve"> שהוא המצה בליל היציאה</w:t>
      </w:r>
      <w:r>
        <w:rPr>
          <w:rFonts w:hint="cs"/>
          <w:rtl/>
        </w:rPr>
        <w:t>,</w:t>
      </w:r>
      <w:r>
        <w:rPr>
          <w:rtl/>
        </w:rPr>
        <w:t xml:space="preserve"> בעבור שאין במצה רק עצם הלחם</w:t>
      </w:r>
      <w:r>
        <w:rPr>
          <w:rFonts w:hint="cs"/>
          <w:rtl/>
        </w:rPr>
        <w:t>,</w:t>
      </w:r>
      <w:r>
        <w:rPr>
          <w:rtl/>
        </w:rPr>
        <w:t xml:space="preserve"> ולא יצטרף בו דבר מן שאור</w:t>
      </w:r>
      <w:r>
        <w:rPr>
          <w:rFonts w:hint="cs"/>
          <w:rtl/>
        </w:rPr>
        <w:t>,</w:t>
      </w:r>
      <w:r>
        <w:rPr>
          <w:rtl/>
        </w:rPr>
        <w:t xml:space="preserve"> והוא כמו עני, כדי שלא יהיה נמצא כלל שום צירוף בלילה שבו הגאולה</w:t>
      </w:r>
      <w:r>
        <w:rPr>
          <w:rFonts w:hint="cs"/>
          <w:rtl/>
        </w:rPr>
        <w:t>,</w:t>
      </w:r>
      <w:r>
        <w:rPr>
          <w:rtl/>
        </w:rPr>
        <w:t xml:space="preserve"> ואז יקנו הגאולה</w:t>
      </w:r>
      <w:r>
        <w:rPr>
          <w:rFonts w:hint="cs"/>
          <w:rtl/>
        </w:rPr>
        <w:t>,</w:t>
      </w:r>
      <w:r>
        <w:rPr>
          <w:rtl/>
        </w:rPr>
        <w:t xml:space="preserve"> שהוא סלוק הצירוף</w:t>
      </w:r>
      <w:r>
        <w:rPr>
          <w:rFonts w:hint="cs"/>
          <w:rtl/>
        </w:rPr>
        <w:t>.</w:t>
      </w:r>
      <w:r>
        <w:rPr>
          <w:rtl/>
        </w:rPr>
        <w:t xml:space="preserve"> אבל מצה עשירה אינו יוצא בה</w:t>
      </w:r>
      <w:r>
        <w:rPr>
          <w:rFonts w:hint="cs"/>
          <w:rtl/>
        </w:rPr>
        <w:t xml:space="preserve"> [פסחים לה.],</w:t>
      </w:r>
      <w:r>
        <w:rPr>
          <w:rtl/>
        </w:rPr>
        <w:t xml:space="preserve"> בעבור כי יש לזאת המצה צירוף</w:t>
      </w:r>
      <w:r>
        <w:rPr>
          <w:rFonts w:hint="cs"/>
          <w:rtl/>
        </w:rPr>
        <w:t>,</w:t>
      </w:r>
      <w:r>
        <w:rPr>
          <w:rtl/>
        </w:rPr>
        <w:t xml:space="preserve"> והוא המשקה שנתן בה</w:t>
      </w:r>
      <w:r>
        <w:rPr>
          <w:rFonts w:hint="cs"/>
          <w:rtl/>
        </w:rPr>
        <w:t>,</w:t>
      </w:r>
      <w:r>
        <w:rPr>
          <w:rtl/>
        </w:rPr>
        <w:t xml:space="preserve"> ואין כאן גאולה</w:t>
      </w:r>
      <w:r>
        <w:rPr>
          <w:rFonts w:hint="cs"/>
          <w:rtl/>
        </w:rPr>
        <w:t xml:space="preserve">... </w:t>
      </w:r>
      <w:r>
        <w:rPr>
          <w:rtl/>
        </w:rPr>
        <w:t>וראיה ברורה לזה שלחם העוני מצד עצמו הוא החירות והגאולה כמו שנתבאר למעלה, שהרי קודם הגאולה בעודם במצרים אכלו בלילה הזה מצות</w:t>
      </w:r>
      <w:r>
        <w:rPr>
          <w:rFonts w:hint="cs"/>
          <w:rtl/>
        </w:rPr>
        <w:t>,</w:t>
      </w:r>
      <w:r>
        <w:rPr>
          <w:rtl/>
        </w:rPr>
        <w:t xml:space="preserve"> כדכתיב </w:t>
      </w:r>
      <w:r>
        <w:rPr>
          <w:rFonts w:hint="cs"/>
          <w:rtl/>
        </w:rPr>
        <w:t>[</w:t>
      </w:r>
      <w:r>
        <w:rPr>
          <w:rtl/>
        </w:rPr>
        <w:t>שמות יב</w:t>
      </w:r>
      <w:r>
        <w:rPr>
          <w:rFonts w:hint="cs"/>
          <w:rtl/>
        </w:rPr>
        <w:t>, ח]</w:t>
      </w:r>
      <w:r>
        <w:rPr>
          <w:rtl/>
        </w:rPr>
        <w:t xml:space="preserve"> </w:t>
      </w:r>
      <w:r>
        <w:rPr>
          <w:rFonts w:hint="cs"/>
          <w:rtl/>
        </w:rPr>
        <w:t>'</w:t>
      </w:r>
      <w:r>
        <w:rPr>
          <w:rtl/>
        </w:rPr>
        <w:t>על מצות ומרורים יאכלהו</w:t>
      </w:r>
      <w:r>
        <w:rPr>
          <w:rFonts w:hint="cs"/>
          <w:rtl/>
        </w:rPr>
        <w:t>',</w:t>
      </w:r>
      <w:r>
        <w:rPr>
          <w:rtl/>
        </w:rPr>
        <w:t xml:space="preserve"> שמזה תלמוד ותדע כי לחם מצד עצמו הוא ראוי לחירות כמו שאמרנו</w:t>
      </w:r>
      <w:r>
        <w:rPr>
          <w:rFonts w:hint="cs"/>
          <w:rtl/>
        </w:rPr>
        <w:t>.</w:t>
      </w:r>
      <w:r>
        <w:rPr>
          <w:rtl/>
        </w:rPr>
        <w:t xml:space="preserve"> ורצה הק</w:t>
      </w:r>
      <w:r>
        <w:rPr>
          <w:rFonts w:hint="cs"/>
          <w:rtl/>
        </w:rPr>
        <w:t xml:space="preserve">ב"ה </w:t>
      </w:r>
      <w:r>
        <w:rPr>
          <w:rtl/>
        </w:rPr>
        <w:t>באותו הלילה שיהיו עושין דברים להיות נמשכין אחר החירות</w:t>
      </w:r>
      <w:r>
        <w:rPr>
          <w:rFonts w:hint="cs"/>
          <w:rtl/>
        </w:rPr>
        <w:t>,</w:t>
      </w:r>
      <w:r>
        <w:rPr>
          <w:rtl/>
        </w:rPr>
        <w:t xml:space="preserve"> שעל ידו יזכו לגאולה</w:t>
      </w:r>
      <w:r>
        <w:rPr>
          <w:rFonts w:hint="cs"/>
          <w:rtl/>
        </w:rPr>
        <w:t>".</w:t>
      </w:r>
    </w:p>
  </w:footnote>
  <w:footnote w:id="56">
    <w:p w:rsidR="08C43F95" w:rsidRDefault="08C43F95" w:rsidP="08A95026">
      <w:pPr>
        <w:pStyle w:val="FootnoteText"/>
        <w:rPr>
          <w:rFonts w:hint="cs"/>
        </w:rPr>
      </w:pPr>
      <w:r>
        <w:rPr>
          <w:rtl/>
        </w:rPr>
        <w:t>&lt;</w:t>
      </w:r>
      <w:r>
        <w:rPr>
          <w:rStyle w:val="FootnoteReference"/>
        </w:rPr>
        <w:footnoteRef/>
      </w:r>
      <w:r>
        <w:rPr>
          <w:rtl/>
        </w:rPr>
        <w:t>&gt;</w:t>
      </w:r>
      <w:r>
        <w:rPr>
          <w:rFonts w:hint="cs"/>
          <w:rtl/>
        </w:rPr>
        <w:t xml:space="preserve"> להלן פנ"א, והובא בהערות למעלה. ולהלן פ"ס כתב: "אמנם ענין המצה כבר בארנו לך למעלה ענין המצה, והארכנו בזה בפרק שלשים וששה ובפרק חמשים ואחד, באיזה ענין המצה מורה על החירות. ואתה תעיין באותן דברים, כי כולם הם דברי אלקים חיים". ונמצא שביאר בפרק זה ארבעה טעמים כיצד יש ענין מצה אף לפני חפזון דמצרים; (א) היה גלוי וידוע לפני הקב"ה שעתידים לצאת בחפזון [למעלה לאחר ציון 23]. (ב) המצה עצמה מורה על חירות כי אין למצה טעם, והאוכלה לא יקבל שום התפעלות [למעלה לאחר ציון 25]. (ג) המצה עצמה מורה על חירות כי אין לה המשך זמן, וגאולת ישראל נעשתה במדריגה שאין בה המשך זמן [לאחר ציון 35]. (ד) המצה עצמה מורה על החירות מפאת שהיא פשוטה, מבלי שום הצטרפות מזולתה [לאחר ציון 49]. (ה) בגו"א שמות פי"ב אות סג [רלד.] הוסיף טעם נוסף; הקב"ה הודיע מראש שישראל יצאו ממצרים בעל כרחם, וז"ל: "</w:t>
      </w:r>
      <w:r>
        <w:rPr>
          <w:rtl/>
        </w:rPr>
        <w:t>כי הקב"ה סבב את זה שלא יחמיצו עיסתם וימהרו לשלחם</w:t>
      </w:r>
      <w:r>
        <w:rPr>
          <w:rFonts w:hint="cs"/>
          <w:rtl/>
        </w:rPr>
        <w:t>,</w:t>
      </w:r>
      <w:r>
        <w:rPr>
          <w:rtl/>
        </w:rPr>
        <w:t xml:space="preserve"> כדי שיראו ישראל את ידו החזקה, כדי שישראל לא יהיו חפצים עדיין לצאת עד שיחמיצו עיסתם, ומצרים יהיו מגרשים אותם קודם שיחמץ, ובזה נראה יד ה' החזקה על מצרים. ואילו היה עיסתם חמוצה קודם</w:t>
      </w:r>
      <w:r>
        <w:rPr>
          <w:rFonts w:hint="cs"/>
          <w:rtl/>
        </w:rPr>
        <w:t>,</w:t>
      </w:r>
      <w:r>
        <w:rPr>
          <w:rtl/>
        </w:rPr>
        <w:t xml:space="preserve"> ברצון היה יוצאים, ולא היו צריכים מצריים לגרש אותם, ולא היה נראה ידו החזקה, ולפיכך הוציאם בענין זה. ולפיכך קודם היציאה הזהיר אותם להגיד להם שבזה הענין הוא רוצה לגאול אותם, כדי שידעו ידו החזקה</w:t>
      </w:r>
      <w:r>
        <w:rPr>
          <w:rFonts w:hint="cs"/>
          <w:rtl/>
        </w:rPr>
        <w:t>,</w:t>
      </w:r>
      <w:r>
        <w:rPr>
          <w:rtl/>
        </w:rPr>
        <w:t xml:space="preserve"> שבכך הוא רוצה להוציאם, והכל הוא בסבת השם יתברך המסבב את זה. והודיע אותם קודם שלא יאמרו שהיה זה דרך עראי ודרך מקרה, ולא משום שהוא יתברך חפץ בזה דווקא, לכך הודיע להם תחלה עיקר המצוה</w:t>
      </w:r>
      <w:r>
        <w:rPr>
          <w:rFonts w:hint="cs"/>
          <w:rtl/>
        </w:rPr>
        <w:t>"</w:t>
      </w:r>
      <w:r>
        <w:rPr>
          <w:rtl/>
        </w:rPr>
        <w:t xml:space="preserve">. </w:t>
      </w:r>
      <w:r>
        <w:rPr>
          <w:rFonts w:hint="cs"/>
          <w:rtl/>
        </w:rPr>
        <w:t xml:space="preserve">וכן כתב בגו"א דברים פט"ז אות ג [רנה.]. וראה להלן פל"ז הערות 21, 31. </w:t>
      </w:r>
    </w:p>
  </w:footnote>
  <w:footnote w:id="57">
    <w:p w:rsidR="08C43F95" w:rsidRDefault="08C43F95" w:rsidP="086C6596">
      <w:pPr>
        <w:pStyle w:val="FootnoteText"/>
        <w:rPr>
          <w:rFonts w:hint="cs"/>
        </w:rPr>
      </w:pPr>
      <w:r>
        <w:rPr>
          <w:rtl/>
        </w:rPr>
        <w:t>&lt;</w:t>
      </w:r>
      <w:r>
        <w:rPr>
          <w:rStyle w:val="FootnoteReference"/>
        </w:rPr>
        <w:footnoteRef/>
      </w:r>
      <w:r>
        <w:rPr>
          <w:rtl/>
        </w:rPr>
        <w:t>&gt;</w:t>
      </w:r>
      <w:r>
        <w:rPr>
          <w:rFonts w:hint="cs"/>
          <w:rtl/>
        </w:rPr>
        <w:t xml:space="preserve"> ולא לפני הלילה. ואמרו חכמים [ברכות ט.] "'</w:t>
      </w:r>
      <w:r>
        <w:rPr>
          <w:rtl/>
        </w:rPr>
        <w:t>ואכלו את הבשר בלילה הזה</w:t>
      </w:r>
      <w:r>
        <w:rPr>
          <w:rFonts w:hint="cs"/>
          <w:rtl/>
        </w:rPr>
        <w:t>' [שמות יב, ח]...</w:t>
      </w:r>
      <w:r>
        <w:rPr>
          <w:rtl/>
        </w:rPr>
        <w:t xml:space="preserve"> יכול יהא נאכל כקדשים ביום</w:t>
      </w:r>
      <w:r>
        <w:rPr>
          <w:rFonts w:hint="cs"/>
          <w:rtl/>
        </w:rPr>
        <w:t xml:space="preserve"> ["</w:t>
      </w:r>
      <w:r>
        <w:rPr>
          <w:rtl/>
        </w:rPr>
        <w:t>כשאר קדשים ביום שחיטתו, כדרך תודה שאף היא זמן אכילתה יום אחד, ואוכל והולך כל יום שחיטתה והלילה עד הבקר</w:t>
      </w:r>
      <w:r>
        <w:rPr>
          <w:rFonts w:hint="cs"/>
          <w:rtl/>
        </w:rPr>
        <w:t>" (רש"י שם)],</w:t>
      </w:r>
      <w:r>
        <w:rPr>
          <w:rtl/>
        </w:rPr>
        <w:t xml:space="preserve"> תלמוד לומר </w:t>
      </w:r>
      <w:r>
        <w:rPr>
          <w:rFonts w:hint="cs"/>
          <w:rtl/>
        </w:rPr>
        <w:t>'</w:t>
      </w:r>
      <w:r>
        <w:rPr>
          <w:rtl/>
        </w:rPr>
        <w:t>בלילה</w:t>
      </w:r>
      <w:r>
        <w:rPr>
          <w:rFonts w:hint="cs"/>
          <w:rtl/>
        </w:rPr>
        <w:t>',</w:t>
      </w:r>
      <w:r>
        <w:rPr>
          <w:rtl/>
        </w:rPr>
        <w:t xml:space="preserve"> בלילה הוא נאכל</w:t>
      </w:r>
      <w:r>
        <w:rPr>
          <w:rFonts w:hint="cs"/>
          <w:rtl/>
        </w:rPr>
        <w:t>,</w:t>
      </w:r>
      <w:r>
        <w:rPr>
          <w:rtl/>
        </w:rPr>
        <w:t xml:space="preserve"> ולא ביום</w:t>
      </w:r>
      <w:r>
        <w:rPr>
          <w:rFonts w:hint="cs"/>
          <w:rtl/>
        </w:rPr>
        <w:t xml:space="preserve">" [ראה להלן הערה 67]. והמהר"ל ממשיך לבאר הלכות קרבן פסח אחת לאחת, וכיצד הן מורות על אחדות ה'. ועד כה הביא את איסור אכילת ק"פ בשתי חבורות [למעלה לאחר ציון 2], והציווי לאכלו על מצות ומרורים [למעלה לאחר ציון 9]. ומעתה יבאר את זמן אכילתו, ושאר הלכותיו. וראה להלן הערה 63. </w:t>
      </w:r>
    </w:p>
  </w:footnote>
  <w:footnote w:id="58">
    <w:p w:rsidR="08C43F95" w:rsidRDefault="08C43F95" w:rsidP="08FF049A">
      <w:pPr>
        <w:pStyle w:val="FootnoteText"/>
        <w:rPr>
          <w:rFonts w:hint="cs"/>
        </w:rPr>
      </w:pPr>
      <w:r>
        <w:rPr>
          <w:rtl/>
        </w:rPr>
        <w:t>&lt;</w:t>
      </w:r>
      <w:r>
        <w:rPr>
          <w:rStyle w:val="FootnoteReference"/>
        </w:rPr>
        <w:footnoteRef/>
      </w:r>
      <w:r>
        <w:rPr>
          <w:rtl/>
        </w:rPr>
        <w:t>&gt;</w:t>
      </w:r>
      <w:r>
        <w:rPr>
          <w:rFonts w:hint="cs"/>
          <w:rtl/>
        </w:rPr>
        <w:t xml:space="preserve"> "כי היום מתיחס אל המציאות, והלילה אל ההעדר, וזה ידוע" [לשונו בהמשך (לאחר ציון 75)]. </w:t>
      </w:r>
      <w:r>
        <w:rPr>
          <w:rtl/>
        </w:rPr>
        <w:t>ו</w:t>
      </w:r>
      <w:r>
        <w:rPr>
          <w:rFonts w:hint="cs"/>
          <w:rtl/>
        </w:rPr>
        <w:t>למעלה</w:t>
      </w:r>
      <w:r>
        <w:rPr>
          <w:rtl/>
        </w:rPr>
        <w:t xml:space="preserve"> פ"ח</w:t>
      </w:r>
      <w:r>
        <w:rPr>
          <w:rFonts w:hint="cs"/>
          <w:rtl/>
        </w:rPr>
        <w:t xml:space="preserve"> [תטז:] כתב: "כי המציאות נקרא 'אור', והעדר נקרא 'חושך'". ובתפארת ישראל פט"ז [רמח:] כתב: "</w:t>
      </w:r>
      <w:r>
        <w:rPr>
          <w:rtl/>
        </w:rPr>
        <w:t>היום הוא המציאות</w:t>
      </w:r>
      <w:r>
        <w:rPr>
          <w:rFonts w:hint="cs"/>
          <w:rtl/>
        </w:rPr>
        <w:t>,</w:t>
      </w:r>
      <w:r>
        <w:rPr>
          <w:rtl/>
        </w:rPr>
        <w:t xml:space="preserve"> ולילה הוא העדר</w:t>
      </w:r>
      <w:r>
        <w:rPr>
          <w:rFonts w:hint="cs"/>
          <w:rtl/>
        </w:rPr>
        <w:t>,</w:t>
      </w:r>
      <w:r>
        <w:rPr>
          <w:rtl/>
        </w:rPr>
        <w:t xml:space="preserve"> כמו שהתבאר פעמים הרבה</w:t>
      </w:r>
      <w:r>
        <w:rPr>
          <w:rFonts w:hint="cs"/>
          <w:rtl/>
        </w:rPr>
        <w:t xml:space="preserve">". </w:t>
      </w:r>
      <w:r>
        <w:rPr>
          <w:rFonts w:hint="cs"/>
          <w:sz w:val="18"/>
          <w:rtl/>
        </w:rPr>
        <w:t xml:space="preserve">ובנצח ישראל פל"ו [תרעח:] כתב: "שם 'יום' נאמר על המציאות, והלילה על ההעדר... כי ביום נמצא ונראה הכל לאור, ובלילה נעדר הכל... שהרי נקרא 'חושך' מלשון העדר ומניעה, כמו [בראשית כ, ו] 'ואחשוך אותך מחטא לי', [שם כב, יב] 'ולא חשכת את בנך וגו''". </w:t>
      </w:r>
      <w:r>
        <w:rPr>
          <w:rFonts w:hint="cs"/>
          <w:snapToGrid/>
          <w:rtl/>
        </w:rPr>
        <w:t>ו</w:t>
      </w:r>
      <w:r>
        <w:rPr>
          <w:rtl/>
        </w:rPr>
        <w:t>בבאר הגולה באר הששי [קנג.] כתב: "אין דבר יותר ראוי להיות נקרא בשם 'מציאות' כמו האור. והפך זה החושך, הוא העדר בודאי. ולפיכך תחלת המציאות היה האור, לפי שהאור ראוי למציאות יותר מכל. ואם אין אור, הנמצאים הם עומדים בהעדר, שהוא החושך". ו</w:t>
      </w:r>
      <w:r>
        <w:rPr>
          <w:rStyle w:val="HebrewChar"/>
          <w:rFonts w:cs="Monotype Hadassah"/>
          <w:rtl/>
        </w:rPr>
        <w:t>בנתיב התורה ר"פ ד [</w:t>
      </w:r>
      <w:r>
        <w:rPr>
          <w:rStyle w:val="HebrewChar"/>
          <w:rFonts w:cs="Monotype Hadassah" w:hint="cs"/>
          <w:rtl/>
        </w:rPr>
        <w:t>קסג.</w:t>
      </w:r>
      <w:r>
        <w:rPr>
          <w:rStyle w:val="HebrewChar"/>
          <w:rFonts w:cs="Monotype Hadassah"/>
          <w:rtl/>
        </w:rPr>
        <w:t>] כתב: "עיקר הנהגת המציאות ה</w:t>
      </w:r>
      <w:r>
        <w:rPr>
          <w:rStyle w:val="HebrewChar"/>
          <w:rFonts w:cs="Monotype Hadassah" w:hint="cs"/>
          <w:rtl/>
        </w:rPr>
        <w:t>ו</w:t>
      </w:r>
      <w:r>
        <w:rPr>
          <w:rStyle w:val="HebrewChar"/>
          <w:rFonts w:cs="Monotype Hadassah"/>
          <w:rtl/>
        </w:rPr>
        <w:t xml:space="preserve">א </w:t>
      </w:r>
      <w:r>
        <w:rPr>
          <w:rStyle w:val="HebrewChar"/>
          <w:rFonts w:cs="Monotype Hadassah" w:hint="cs"/>
          <w:rtl/>
        </w:rPr>
        <w:t>ה</w:t>
      </w:r>
      <w:r>
        <w:rPr>
          <w:rStyle w:val="HebrewChar"/>
          <w:rFonts w:cs="Monotype Hadassah"/>
          <w:rtl/>
        </w:rPr>
        <w:t xml:space="preserve">יום, שבו האור. אבל </w:t>
      </w:r>
      <w:r>
        <w:rPr>
          <w:rStyle w:val="HebrewChar"/>
          <w:rFonts w:cs="Monotype Hadassah" w:hint="cs"/>
          <w:rtl/>
        </w:rPr>
        <w:t>ה</w:t>
      </w:r>
      <w:r>
        <w:rPr>
          <w:rStyle w:val="HebrewChar"/>
          <w:rFonts w:cs="Monotype Hadassah"/>
          <w:rtl/>
        </w:rPr>
        <w:t>לילה שהוא חושך, הכל בטל".</w:t>
      </w:r>
      <w:r>
        <w:rPr>
          <w:rStyle w:val="HebrewChar"/>
          <w:rFonts w:cs="Monotype Hadassah" w:hint="cs"/>
          <w:rtl/>
        </w:rPr>
        <w:t xml:space="preserve"> ושם פ"ט [שעג:] כתב: </w:t>
      </w:r>
      <w:r>
        <w:rPr>
          <w:rtl/>
        </w:rPr>
        <w:t>"עיקר העולם הזה והווייתו הוא ביום, ובלילה אין הוויית העולם הזה, ונחשב בלתי נמצא. כי הלילה הוא חושך, לכך לא נקרא מציאות כלל</w:t>
      </w:r>
      <w:r>
        <w:rPr>
          <w:rFonts w:hint="cs"/>
          <w:rtl/>
        </w:rPr>
        <w:t xml:space="preserve">... </w:t>
      </w:r>
      <w:r>
        <w:rPr>
          <w:rtl/>
        </w:rPr>
        <w:t>כלומר שאין נחשב הוויית העולם רק ביום</w:t>
      </w:r>
      <w:r>
        <w:rPr>
          <w:rFonts w:hint="cs"/>
          <w:rtl/>
        </w:rPr>
        <w:t xml:space="preserve">... </w:t>
      </w:r>
      <w:r>
        <w:rPr>
          <w:rStyle w:val="HebrewChar"/>
          <w:rFonts w:cs="Monotype Hadassah"/>
          <w:rtl/>
        </w:rPr>
        <w:t>כאשר אין הוויית העולם הזה הגשמי בלילה</w:t>
      </w:r>
      <w:r>
        <w:rPr>
          <w:rFonts w:hint="cs"/>
          <w:rtl/>
        </w:rPr>
        <w:t xml:space="preserve">". </w:t>
      </w:r>
      <w:r>
        <w:rPr>
          <w:rStyle w:val="HebrewChar"/>
          <w:rFonts w:cs="Monotype Hadassah" w:hint="cs"/>
          <w:rtl/>
        </w:rPr>
        <w:t>ובנתיב העבודה פ"ז [א, צז:] כתב: "</w:t>
      </w:r>
      <w:r w:rsidRPr="00042180">
        <w:rPr>
          <w:rStyle w:val="HebrewChar"/>
          <w:rFonts w:cs="Monotype Hadassah"/>
          <w:rtl/>
        </w:rPr>
        <w:t>הלילה נחשב בטול העולם</w:t>
      </w:r>
      <w:r>
        <w:rPr>
          <w:rStyle w:val="HebrewChar"/>
          <w:rFonts w:cs="Monotype Hadassah" w:hint="cs"/>
          <w:rtl/>
        </w:rPr>
        <w:t>,</w:t>
      </w:r>
      <w:r w:rsidRPr="00042180">
        <w:rPr>
          <w:rStyle w:val="HebrewChar"/>
          <w:rFonts w:cs="Monotype Hadassah"/>
          <w:rtl/>
        </w:rPr>
        <w:t xml:space="preserve"> כאשר הוא חושך ולא אור</w:t>
      </w:r>
      <w:r>
        <w:rPr>
          <w:rStyle w:val="HebrewChar"/>
          <w:rFonts w:cs="Monotype Hadassah" w:hint="cs"/>
          <w:rtl/>
        </w:rPr>
        <w:t xml:space="preserve">... </w:t>
      </w:r>
      <w:r w:rsidRPr="00042180">
        <w:rPr>
          <w:rStyle w:val="HebrewChar"/>
          <w:rFonts w:cs="Monotype Hadassah"/>
          <w:rtl/>
        </w:rPr>
        <w:t>העולם שהוא כא</w:t>
      </w:r>
      <w:r>
        <w:rPr>
          <w:rStyle w:val="HebrewChar"/>
          <w:rFonts w:cs="Monotype Hadassah" w:hint="cs"/>
          <w:rtl/>
        </w:rPr>
        <w:t>י</w:t>
      </w:r>
      <w:r w:rsidRPr="00042180">
        <w:rPr>
          <w:rStyle w:val="HebrewChar"/>
          <w:rFonts w:cs="Monotype Hadassah"/>
          <w:rtl/>
        </w:rPr>
        <w:t>לו אינו בלילה</w:t>
      </w:r>
      <w:r>
        <w:rPr>
          <w:rStyle w:val="HebrewChar"/>
          <w:rFonts w:cs="Monotype Hadassah" w:hint="cs"/>
          <w:rtl/>
        </w:rPr>
        <w:t xml:space="preserve">... </w:t>
      </w:r>
      <w:r w:rsidRPr="00042180">
        <w:rPr>
          <w:rStyle w:val="HebrewChar"/>
          <w:rFonts w:cs="Monotype Hadassah"/>
          <w:rtl/>
        </w:rPr>
        <w:t xml:space="preserve">לכן יש לומר </w:t>
      </w:r>
      <w:r>
        <w:rPr>
          <w:rStyle w:val="HebrewChar"/>
          <w:rFonts w:cs="Monotype Hadassah" w:hint="cs"/>
          <w:rtl/>
        </w:rPr>
        <w:t>'</w:t>
      </w:r>
      <w:r w:rsidRPr="00042180">
        <w:rPr>
          <w:rStyle w:val="HebrewChar"/>
          <w:rFonts w:cs="Monotype Hadassah"/>
          <w:rtl/>
        </w:rPr>
        <w:t>אמת ואמונה</w:t>
      </w:r>
      <w:r>
        <w:rPr>
          <w:rStyle w:val="HebrewChar"/>
          <w:rFonts w:cs="Monotype Hadassah" w:hint="cs"/>
          <w:rtl/>
        </w:rPr>
        <w:t>'</w:t>
      </w:r>
      <w:r w:rsidRPr="00042180">
        <w:rPr>
          <w:rStyle w:val="HebrewChar"/>
          <w:rFonts w:cs="Monotype Hadassah"/>
          <w:rtl/>
        </w:rPr>
        <w:t xml:space="preserve"> בלילה</w:t>
      </w:r>
      <w:r>
        <w:rPr>
          <w:rStyle w:val="HebrewChar"/>
          <w:rFonts w:cs="Monotype Hadassah" w:hint="cs"/>
          <w:rtl/>
        </w:rPr>
        <w:t xml:space="preserve"> [ברכות יב.]</w:t>
      </w:r>
      <w:r w:rsidRPr="00042180">
        <w:rPr>
          <w:rStyle w:val="HebrewChar"/>
          <w:rFonts w:cs="Monotype Hadassah"/>
          <w:rtl/>
        </w:rPr>
        <w:t>. אבל ביום העולם נמצא</w:t>
      </w:r>
      <w:r>
        <w:rPr>
          <w:rStyle w:val="HebrewChar"/>
          <w:rFonts w:cs="Monotype Hadassah" w:hint="cs"/>
          <w:rtl/>
        </w:rPr>
        <w:t>,</w:t>
      </w:r>
      <w:r w:rsidRPr="00042180">
        <w:rPr>
          <w:rStyle w:val="HebrewChar"/>
          <w:rFonts w:cs="Monotype Hadassah"/>
          <w:rtl/>
        </w:rPr>
        <w:t xml:space="preserve"> יש לומר </w:t>
      </w:r>
      <w:r>
        <w:rPr>
          <w:rStyle w:val="HebrewChar"/>
          <w:rFonts w:cs="Monotype Hadassah" w:hint="cs"/>
          <w:rtl/>
        </w:rPr>
        <w:t>'</w:t>
      </w:r>
      <w:r w:rsidRPr="00042180">
        <w:rPr>
          <w:rStyle w:val="HebrewChar"/>
          <w:rFonts w:cs="Monotype Hadassah"/>
          <w:rtl/>
        </w:rPr>
        <w:t>אמת ויציב</w:t>
      </w:r>
      <w:r>
        <w:rPr>
          <w:rStyle w:val="HebrewChar"/>
          <w:rFonts w:cs="Monotype Hadassah" w:hint="cs"/>
          <w:rtl/>
        </w:rPr>
        <w:t>' [שם]</w:t>
      </w:r>
      <w:r w:rsidRPr="00042180">
        <w:rPr>
          <w:rStyle w:val="HebrewChar"/>
          <w:rFonts w:cs="Monotype Hadassah"/>
          <w:rtl/>
        </w:rPr>
        <w:t xml:space="preserve">, כי כאשר יצא העולם אל הפעל אין לומר </w:t>
      </w:r>
      <w:r>
        <w:rPr>
          <w:rStyle w:val="HebrewChar"/>
          <w:rFonts w:cs="Monotype Hadassah" w:hint="cs"/>
          <w:rtl/>
        </w:rPr>
        <w:t>'</w:t>
      </w:r>
      <w:r w:rsidRPr="00042180">
        <w:rPr>
          <w:rStyle w:val="HebrewChar"/>
          <w:rFonts w:cs="Monotype Hadassah"/>
          <w:rtl/>
        </w:rPr>
        <w:t>אמת ואמונה</w:t>
      </w:r>
      <w:r>
        <w:rPr>
          <w:rStyle w:val="HebrewChar"/>
          <w:rFonts w:cs="Monotype Hadassah" w:hint="cs"/>
          <w:rtl/>
        </w:rPr>
        <w:t>',</w:t>
      </w:r>
      <w:r w:rsidRPr="00042180">
        <w:rPr>
          <w:rStyle w:val="HebrewChar"/>
          <w:rFonts w:cs="Monotype Hadassah"/>
          <w:rtl/>
        </w:rPr>
        <w:t xml:space="preserve"> רק </w:t>
      </w:r>
      <w:r>
        <w:rPr>
          <w:rStyle w:val="HebrewChar"/>
          <w:rFonts w:cs="Monotype Hadassah" w:hint="cs"/>
          <w:rtl/>
        </w:rPr>
        <w:t>'</w:t>
      </w:r>
      <w:r w:rsidRPr="00042180">
        <w:rPr>
          <w:rStyle w:val="HebrewChar"/>
          <w:rFonts w:cs="Monotype Hadassah"/>
          <w:rtl/>
        </w:rPr>
        <w:t>אמת ויציב</w:t>
      </w:r>
      <w:r>
        <w:rPr>
          <w:rStyle w:val="HebrewChar"/>
          <w:rFonts w:cs="Monotype Hadassah" w:hint="cs"/>
          <w:rtl/>
        </w:rPr>
        <w:t>',</w:t>
      </w:r>
      <w:r w:rsidRPr="00042180">
        <w:rPr>
          <w:rStyle w:val="HebrewChar"/>
          <w:rFonts w:cs="Monotype Hadassah"/>
          <w:rtl/>
        </w:rPr>
        <w:t xml:space="preserve"> כי המציאות הוא טוב</w:t>
      </w:r>
      <w:r>
        <w:rPr>
          <w:rStyle w:val="HebrewChar"/>
          <w:rFonts w:cs="Monotype Hadassah" w:hint="cs"/>
          <w:rtl/>
        </w:rPr>
        <w:t xml:space="preserve">... </w:t>
      </w:r>
      <w:r w:rsidRPr="00042180">
        <w:rPr>
          <w:rStyle w:val="HebrewChar"/>
          <w:rFonts w:cs="Monotype Hadassah"/>
          <w:rtl/>
        </w:rPr>
        <w:t>וזהו ביום</w:t>
      </w:r>
      <w:r>
        <w:rPr>
          <w:rStyle w:val="HebrewChar"/>
          <w:rFonts w:cs="Monotype Hadassah" w:hint="cs"/>
          <w:rtl/>
        </w:rPr>
        <w:t xml:space="preserve">". </w:t>
      </w:r>
      <w:r>
        <w:rPr>
          <w:rStyle w:val="HebrewChar"/>
          <w:rFonts w:cs="Monotype Hadassah"/>
          <w:rtl/>
        </w:rPr>
        <w:t>ובח"א למנחות קי. [ד, פט:] כתב: "כי הלילה האדם נחשב כאילו אינו מציאות, כי מציאות האדם ביום דוקא, ובלילה נחשב כאילו אינו נמצא". ובח"א לסנהדרין קד: [ג, רמג:] ביאר ש"לילה" הוא מלשון "יללה", וזאת משום ההעדר של הלילה</w:t>
      </w:r>
      <w:r>
        <w:rPr>
          <w:rStyle w:val="HebrewChar"/>
          <w:rFonts w:cs="Monotype Hadassah" w:hint="cs"/>
          <w:rtl/>
        </w:rPr>
        <w:t xml:space="preserve">. </w:t>
      </w:r>
      <w:r>
        <w:rPr>
          <w:rFonts w:hint="cs"/>
          <w:rtl/>
        </w:rPr>
        <w:t xml:space="preserve">וראה למעלה פ"ח הערה 243, פי"ד הערה 52, פל"ג הערה 78, פל"ד הערה 5, בסמוך הערות 64, 76, 82, ולהלן פל"ז הערות 37, 38. </w:t>
      </w:r>
    </w:p>
  </w:footnote>
  <w:footnote w:id="59">
    <w:p w:rsidR="08C43F95" w:rsidRDefault="08C43F95" w:rsidP="08D7575F">
      <w:pPr>
        <w:pStyle w:val="FootnoteText"/>
        <w:rPr>
          <w:rFonts w:hint="cs"/>
        </w:rPr>
      </w:pPr>
      <w:r>
        <w:rPr>
          <w:rtl/>
        </w:rPr>
        <w:t>&lt;</w:t>
      </w:r>
      <w:r>
        <w:rPr>
          <w:rStyle w:val="FootnoteReference"/>
        </w:rPr>
        <w:footnoteRef/>
      </w:r>
      <w:r>
        <w:rPr>
          <w:rtl/>
        </w:rPr>
        <w:t>&gt;</w:t>
      </w:r>
      <w:r>
        <w:rPr>
          <w:rFonts w:hint="cs"/>
          <w:rtl/>
        </w:rPr>
        <w:t xml:space="preserve"> ובהמשך יבאר מדוע זמן אכילת קרבן פסח נקבע לזמן של מכת בכורות [ראה להלן הערה 67]. ולהלן פל"ז [לאחר ציון 34] כתב: "</w:t>
      </w:r>
      <w:r>
        <w:rPr>
          <w:rtl/>
        </w:rPr>
        <w:t>כי מכות בכורות היה הפסד גמור למצרים</w:t>
      </w:r>
      <w:r>
        <w:rPr>
          <w:rFonts w:hint="cs"/>
          <w:rtl/>
        </w:rPr>
        <w:t>,</w:t>
      </w:r>
      <w:r>
        <w:rPr>
          <w:rtl/>
        </w:rPr>
        <w:t xml:space="preserve"> וכל שכן קריעת ים סוף, והלילה מתיחס אל ההפסד</w:t>
      </w:r>
      <w:r>
        <w:rPr>
          <w:rFonts w:hint="cs"/>
          <w:rtl/>
        </w:rPr>
        <w:t>,</w:t>
      </w:r>
      <w:r>
        <w:rPr>
          <w:rtl/>
        </w:rPr>
        <w:t xml:space="preserve"> ולכך היתה מכת בכורות וכן קריעת ים סוף בלילה דוקא</w:t>
      </w:r>
      <w:r>
        <w:rPr>
          <w:rFonts w:hint="cs"/>
          <w:rtl/>
        </w:rPr>
        <w:t>". ובני הרה"ג רבי חנוך דב שליט"א הקשה מההקדמה הקצרה למסכת שמחות רבתי, שאמרו שם חכמים "'</w:t>
      </w:r>
      <w:r>
        <w:rPr>
          <w:rtl/>
        </w:rPr>
        <w:t>ויהי בחצי הלילה וה' הכה כל בכור בארץ מצרים וגו'</w:t>
      </w:r>
      <w:r>
        <w:rPr>
          <w:rFonts w:hint="cs"/>
          <w:rtl/>
        </w:rPr>
        <w:t>' [שמות יב, כט],</w:t>
      </w:r>
      <w:r>
        <w:rPr>
          <w:rtl/>
        </w:rPr>
        <w:t xml:space="preserve"> וכתיב </w:t>
      </w:r>
      <w:r>
        <w:rPr>
          <w:rFonts w:hint="cs"/>
          <w:rtl/>
        </w:rPr>
        <w:t>[</w:t>
      </w:r>
      <w:r>
        <w:rPr>
          <w:rtl/>
        </w:rPr>
        <w:t xml:space="preserve">במדבר </w:t>
      </w:r>
      <w:r>
        <w:rPr>
          <w:rFonts w:hint="cs"/>
          <w:rtl/>
        </w:rPr>
        <w:t>ג, יג]</w:t>
      </w:r>
      <w:r>
        <w:rPr>
          <w:rtl/>
        </w:rPr>
        <w:t xml:space="preserve"> </w:t>
      </w:r>
      <w:r>
        <w:rPr>
          <w:rFonts w:hint="cs"/>
          <w:rtl/>
        </w:rPr>
        <w:t>'</w:t>
      </w:r>
      <w:r>
        <w:rPr>
          <w:rtl/>
        </w:rPr>
        <w:t>כי לי כל בכור [וגו'] ביום הכותי כל בכור וגו'</w:t>
      </w:r>
      <w:r>
        <w:rPr>
          <w:rFonts w:hint="cs"/>
          <w:rtl/>
        </w:rPr>
        <w:t xml:space="preserve">' [פירוש - קשה שפסוק אחד אומר שהבכורות הוכו בלילה, ופסוק שני אומר שהוכו ביום]. </w:t>
      </w:r>
      <w:r>
        <w:rPr>
          <w:rtl/>
        </w:rPr>
        <w:t>א</w:t>
      </w:r>
      <w:r>
        <w:rPr>
          <w:rFonts w:hint="cs"/>
          <w:rtl/>
        </w:rPr>
        <w:t>מ</w:t>
      </w:r>
      <w:r>
        <w:rPr>
          <w:rtl/>
        </w:rPr>
        <w:t xml:space="preserve">ר </w:t>
      </w:r>
      <w:r>
        <w:rPr>
          <w:rFonts w:hint="cs"/>
          <w:rtl/>
        </w:rPr>
        <w:t xml:space="preserve">רבי </w:t>
      </w:r>
      <w:r>
        <w:rPr>
          <w:rtl/>
        </w:rPr>
        <w:t>יוחנן</w:t>
      </w:r>
      <w:r>
        <w:rPr>
          <w:rFonts w:hint="cs"/>
          <w:rtl/>
        </w:rPr>
        <w:t>,</w:t>
      </w:r>
      <w:r>
        <w:rPr>
          <w:rtl/>
        </w:rPr>
        <w:t xml:space="preserve"> אע"פ שהכה אותם מכת מות </w:t>
      </w:r>
      <w:r>
        <w:rPr>
          <w:rFonts w:hint="cs"/>
          <w:rtl/>
        </w:rPr>
        <w:t>ב</w:t>
      </w:r>
      <w:r>
        <w:rPr>
          <w:rtl/>
        </w:rPr>
        <w:t>חצי הלילה</w:t>
      </w:r>
      <w:r>
        <w:rPr>
          <w:rFonts w:hint="cs"/>
          <w:rtl/>
        </w:rPr>
        <w:t>,</w:t>
      </w:r>
      <w:r>
        <w:rPr>
          <w:rtl/>
        </w:rPr>
        <w:t xml:space="preserve"> היתה נפשם מפרפרת בהם עד הבוקר</w:t>
      </w:r>
      <w:r>
        <w:rPr>
          <w:rFonts w:hint="cs"/>
          <w:rtl/>
        </w:rPr>
        <w:t>.</w:t>
      </w:r>
      <w:r>
        <w:rPr>
          <w:rtl/>
        </w:rPr>
        <w:t xml:space="preserve"> משל הדיוט אומר נתת פת לנער</w:t>
      </w:r>
      <w:r>
        <w:rPr>
          <w:rFonts w:hint="cs"/>
          <w:rtl/>
        </w:rPr>
        <w:t>,</w:t>
      </w:r>
      <w:r>
        <w:rPr>
          <w:rtl/>
        </w:rPr>
        <w:t xml:space="preserve"> הודע את אמו</w:t>
      </w:r>
      <w:r>
        <w:rPr>
          <w:rFonts w:hint="cs"/>
          <w:rtl/>
        </w:rPr>
        <w:t>.</w:t>
      </w:r>
      <w:r>
        <w:rPr>
          <w:rtl/>
        </w:rPr>
        <w:t xml:space="preserve"> </w:t>
      </w:r>
      <w:r>
        <w:rPr>
          <w:rFonts w:hint="cs"/>
          <w:rtl/>
        </w:rPr>
        <w:t>כך</w:t>
      </w:r>
      <w:r>
        <w:rPr>
          <w:rtl/>
        </w:rPr>
        <w:t xml:space="preserve"> הק</w:t>
      </w:r>
      <w:r>
        <w:rPr>
          <w:rFonts w:hint="cs"/>
          <w:rtl/>
        </w:rPr>
        <w:t>ב"ה</w:t>
      </w:r>
      <w:r>
        <w:rPr>
          <w:rtl/>
        </w:rPr>
        <w:t xml:space="preserve"> אמר</w:t>
      </w:r>
      <w:r>
        <w:rPr>
          <w:rFonts w:hint="cs"/>
          <w:rtl/>
        </w:rPr>
        <w:t>,</w:t>
      </w:r>
      <w:r>
        <w:rPr>
          <w:rtl/>
        </w:rPr>
        <w:t xml:space="preserve"> </w:t>
      </w:r>
      <w:r>
        <w:rPr>
          <w:rFonts w:hint="cs"/>
          <w:rtl/>
        </w:rPr>
        <w:t>מי מודיע לבני ב</w:t>
      </w:r>
      <w:r>
        <w:rPr>
          <w:rtl/>
        </w:rPr>
        <w:t>מיתה המש</w:t>
      </w:r>
      <w:r>
        <w:rPr>
          <w:rFonts w:hint="cs"/>
          <w:rtl/>
        </w:rPr>
        <w:t>נ</w:t>
      </w:r>
      <w:r>
        <w:rPr>
          <w:rtl/>
        </w:rPr>
        <w:t>קת הזאת ששונאיהם היאך מתים בה</w:t>
      </w:r>
      <w:r>
        <w:rPr>
          <w:rFonts w:hint="cs"/>
          <w:rtl/>
        </w:rPr>
        <w:t>,</w:t>
      </w:r>
      <w:r>
        <w:rPr>
          <w:rtl/>
        </w:rPr>
        <w:t xml:space="preserve"> אלא תשמור נפשותם עד הבוקר</w:t>
      </w:r>
      <w:r>
        <w:rPr>
          <w:rFonts w:hint="cs"/>
          <w:rtl/>
        </w:rPr>
        <w:t>,</w:t>
      </w:r>
      <w:r>
        <w:rPr>
          <w:rtl/>
        </w:rPr>
        <w:t xml:space="preserve"> כדי שיראו בני בשונאיהם</w:t>
      </w:r>
      <w:r>
        <w:rPr>
          <w:rFonts w:hint="cs"/>
          <w:rtl/>
        </w:rPr>
        <w:t>". הרי שבכורי מצרים הוכו בלילה, אך מתו רק ביום, ולא בלילה [ועפי"ז הוסיף בני שליט"א לבאר שבתפילת ערבית אומרים "המכה בעברתו כל בכורי מצרים", ואילו בתפילת שחרית אומרים "</w:t>
      </w:r>
      <w:r>
        <w:rPr>
          <w:rtl/>
        </w:rPr>
        <w:t>כל בכוריהם הרגת</w:t>
      </w:r>
      <w:r>
        <w:rPr>
          <w:rFonts w:hint="cs"/>
          <w:rtl/>
        </w:rPr>
        <w:t xml:space="preserve">", כי בלילה הבכורות הוכו אך לא נהרגו, ורק ביום הם נהרגו. וזו הערה נפלאה]. ולכאורה לפי זה ההעדר של הבכורות היה ביום, ולא בלילה, ודלא כדברי המהר"ל כאן. ויש לומר, שהואיל ומכת המות ניתנה בלילה, אע"פ שמתו רק ביום, מ"מ אזלינן בתר ההכאה, שהיתה בלילה. דוגמה לסברה זו; בנתיב התורה פי"ב [תצט.] הביא שתלמידי רבי עקיבא מתו בשלשים ושתים הימים שלאחר פסח, וביום ל"ג פסקו מלמות [רמ"א שו"ע או"ח סימן תצג סעיף ב]. ועל כך כתב שם: "אף על גב דאמר [יבמות סב:] 'שמתו מפסח ועד עצרת', מכל מקום הגזירה פסקה בל"ב בעומר, שלא חלה עוד אחד, רק אותם שחלו מקודם ל"ג בעומר, מתו לאחר ל"ג בעומר" [הובא למעלה פל"ג הערה 19]. הרי מיתתם של אלו שמתו בפועל לאחר ל"ג בעומר אינה סותרת ש"ביום ל"ג פסקו מלמות", כי מיתתם נזקפת לגזירה שהיתה לפני ל"ג בעומר, שחלו אז. והוא הדין לבכורי מצרים, שאף שמתו בפועל ביום, אך המכה הממיתה היתה בלילה, לכך מיתתם נזקפת ללילה.        </w:t>
      </w:r>
    </w:p>
  </w:footnote>
  <w:footnote w:id="60">
    <w:p w:rsidR="08C43F95" w:rsidRDefault="08C43F95" w:rsidP="0868797A">
      <w:pPr>
        <w:pStyle w:val="FootnoteText"/>
        <w:rPr>
          <w:rFonts w:hint="cs"/>
        </w:rPr>
      </w:pPr>
      <w:r>
        <w:rPr>
          <w:rtl/>
        </w:rPr>
        <w:t>&lt;</w:t>
      </w:r>
      <w:r>
        <w:rPr>
          <w:rStyle w:val="FootnoteReference"/>
        </w:rPr>
        <w:footnoteRef/>
      </w:r>
      <w:r>
        <w:rPr>
          <w:rtl/>
        </w:rPr>
        <w:t>&gt;</w:t>
      </w:r>
      <w:r>
        <w:rPr>
          <w:rFonts w:hint="cs"/>
          <w:rtl/>
        </w:rPr>
        <w:t xml:space="preserve"> פירוש - שאר המכות לא היו בלילה [שלא נאמר בהן שהיו בלילה, ובכמה מהן אף נתפרש להדיא שהיו בבוקר], ורק במכת בכורות נאמר שהיתה בלילה. </w:t>
      </w:r>
    </w:p>
  </w:footnote>
  <w:footnote w:id="61">
    <w:p w:rsidR="08C43F95" w:rsidRDefault="08C43F95" w:rsidP="080D3100">
      <w:pPr>
        <w:pStyle w:val="FootnoteText"/>
        <w:rPr>
          <w:rFonts w:hint="cs"/>
        </w:rPr>
      </w:pPr>
      <w:r>
        <w:rPr>
          <w:rtl/>
        </w:rPr>
        <w:t>&lt;</w:t>
      </w:r>
      <w:r>
        <w:rPr>
          <w:rStyle w:val="FootnoteReference"/>
        </w:rPr>
        <w:footnoteRef/>
      </w:r>
      <w:r>
        <w:rPr>
          <w:rtl/>
        </w:rPr>
        <w:t>&gt;</w:t>
      </w:r>
      <w:r>
        <w:rPr>
          <w:rFonts w:hint="cs"/>
          <w:rtl/>
        </w:rPr>
        <w:t xml:space="preserve"> פירוש - מכת בכורות היתה המכה הקשה ביותר. וכ</w:t>
      </w:r>
      <w:r w:rsidRPr="08B22811">
        <w:rPr>
          <w:rFonts w:hint="cs"/>
          <w:sz w:val="18"/>
          <w:rtl/>
        </w:rPr>
        <w:t>ן כתב למעלה פל"ד [לאחר ציון 155], וז"ל: "</w:t>
      </w:r>
      <w:r w:rsidRPr="08B22811">
        <w:rPr>
          <w:rStyle w:val="LatinChar"/>
          <w:sz w:val="18"/>
          <w:rtl/>
          <w:lang w:val="en-GB"/>
        </w:rPr>
        <w:t>מכת בכורות</w:t>
      </w:r>
      <w:r>
        <w:rPr>
          <w:rStyle w:val="LatinChar"/>
          <w:rFonts w:hint="cs"/>
          <w:sz w:val="18"/>
          <w:rtl/>
          <w:lang w:val="en-GB"/>
        </w:rPr>
        <w:t xml:space="preserve">... </w:t>
      </w:r>
      <w:r w:rsidRPr="08B22811">
        <w:rPr>
          <w:rStyle w:val="LatinChar"/>
          <w:sz w:val="18"/>
          <w:rtl/>
          <w:lang w:val="en-GB"/>
        </w:rPr>
        <w:t>היתה מכה זאת באחרונה שהיא הקשה יותר מהכל</w:t>
      </w:r>
      <w:r w:rsidRPr="08B22811">
        <w:rPr>
          <w:rStyle w:val="LatinChar"/>
          <w:rFonts w:hint="cs"/>
          <w:sz w:val="18"/>
          <w:rtl/>
          <w:lang w:val="en-GB"/>
        </w:rPr>
        <w:t>,</w:t>
      </w:r>
      <w:r w:rsidRPr="08B22811">
        <w:rPr>
          <w:rStyle w:val="LatinChar"/>
          <w:sz w:val="18"/>
          <w:rtl/>
          <w:lang w:val="en-GB"/>
        </w:rPr>
        <w:t xml:space="preserve"> והיא שקולה נגד הכל</w:t>
      </w:r>
      <w:r w:rsidRPr="08B22811">
        <w:rPr>
          <w:rStyle w:val="LatinChar"/>
          <w:rFonts w:hint="cs"/>
          <w:sz w:val="18"/>
          <w:rtl/>
          <w:lang w:val="en-GB"/>
        </w:rPr>
        <w:t>,</w:t>
      </w:r>
      <w:r w:rsidRPr="08B22811">
        <w:rPr>
          <w:rStyle w:val="LatinChar"/>
          <w:sz w:val="18"/>
          <w:rtl/>
          <w:lang w:val="en-GB"/>
        </w:rPr>
        <w:t xml:space="preserve"> לכך היתה באחרונה</w:t>
      </w:r>
      <w:r>
        <w:rPr>
          <w:rStyle w:val="LatinChar"/>
          <w:rFonts w:hint="cs"/>
          <w:sz w:val="18"/>
          <w:rtl/>
          <w:lang w:val="en-GB"/>
        </w:rPr>
        <w:t>,</w:t>
      </w:r>
      <w:r w:rsidRPr="08B22811">
        <w:rPr>
          <w:rStyle w:val="LatinChar"/>
          <w:sz w:val="18"/>
          <w:rtl/>
          <w:lang w:val="en-GB"/>
        </w:rPr>
        <w:t xml:space="preserve"> שעל ידה יצאו ישראל</w:t>
      </w:r>
      <w:r>
        <w:rPr>
          <w:rFonts w:hint="cs"/>
          <w:rtl/>
        </w:rPr>
        <w:t>". וראה למעלה פל"ג הערות 52, 54, פל"ד הערות 158, 159, ולהלן פל"ז הערות 35, 98.</w:t>
      </w:r>
    </w:p>
  </w:footnote>
  <w:footnote w:id="62">
    <w:p w:rsidR="08C43F95" w:rsidRDefault="08C43F95" w:rsidP="0868797A">
      <w:pPr>
        <w:pStyle w:val="FootnoteText"/>
        <w:rPr>
          <w:rFonts w:hint="cs"/>
        </w:rPr>
      </w:pPr>
      <w:r>
        <w:rPr>
          <w:rtl/>
        </w:rPr>
        <w:t>&lt;</w:t>
      </w:r>
      <w:r>
        <w:rPr>
          <w:rStyle w:val="FootnoteReference"/>
        </w:rPr>
        <w:footnoteRef/>
      </w:r>
      <w:r>
        <w:rPr>
          <w:rtl/>
        </w:rPr>
        <w:t>&gt;</w:t>
      </w:r>
      <w:r>
        <w:rPr>
          <w:rFonts w:hint="cs"/>
          <w:rtl/>
        </w:rPr>
        <w:t xml:space="preserve"> אמרו חכמים [מדרש תהלים מזמור קיג] "</w:t>
      </w:r>
      <w:r>
        <w:rPr>
          <w:rtl/>
        </w:rPr>
        <w:t>בשעה שבאת מכת בכורות</w:t>
      </w:r>
      <w:r>
        <w:rPr>
          <w:rFonts w:hint="cs"/>
          <w:rtl/>
        </w:rPr>
        <w:t>,</w:t>
      </w:r>
      <w:r>
        <w:rPr>
          <w:rtl/>
        </w:rPr>
        <w:t xml:space="preserve"> עמד לו פרעה והלך לו אצל משה ואהרן בלילה, שנאמר </w:t>
      </w:r>
      <w:r>
        <w:rPr>
          <w:rFonts w:hint="cs"/>
          <w:rtl/>
        </w:rPr>
        <w:t>[</w:t>
      </w:r>
      <w:r>
        <w:rPr>
          <w:rtl/>
        </w:rPr>
        <w:t>שמות יב, לא</w:t>
      </w:r>
      <w:r>
        <w:rPr>
          <w:rFonts w:hint="cs"/>
          <w:rtl/>
        </w:rPr>
        <w:t>]</w:t>
      </w:r>
      <w:r>
        <w:rPr>
          <w:rtl/>
        </w:rPr>
        <w:t xml:space="preserve"> </w:t>
      </w:r>
      <w:r>
        <w:rPr>
          <w:rFonts w:hint="cs"/>
          <w:rtl/>
        </w:rPr>
        <w:t>'</w:t>
      </w:r>
      <w:r>
        <w:rPr>
          <w:rtl/>
        </w:rPr>
        <w:t>ויקרא פרעה למשה ולאהרן לילה</w:t>
      </w:r>
      <w:r>
        <w:rPr>
          <w:rFonts w:hint="cs"/>
          <w:rtl/>
        </w:rPr>
        <w:t>'</w:t>
      </w:r>
      <w:r>
        <w:rPr>
          <w:rtl/>
        </w:rPr>
        <w:t>. והיה דופק פרעה על פתחו של משה ואהרן בלילה</w:t>
      </w:r>
      <w:r>
        <w:rPr>
          <w:rFonts w:hint="cs"/>
          <w:rtl/>
        </w:rPr>
        <w:t xml:space="preserve">... </w:t>
      </w:r>
      <w:r>
        <w:rPr>
          <w:rtl/>
        </w:rPr>
        <w:t>אמרו לו</w:t>
      </w:r>
      <w:r>
        <w:rPr>
          <w:rFonts w:hint="cs"/>
          <w:rtl/>
        </w:rPr>
        <w:t xml:space="preserve"> [משה ואהרן לפרעה]</w:t>
      </w:r>
      <w:r>
        <w:rPr>
          <w:rtl/>
        </w:rPr>
        <w:t>, ומבקש אתה לכלות את המכה הזאת ממך</w:t>
      </w:r>
      <w:r>
        <w:rPr>
          <w:rFonts w:hint="cs"/>
          <w:rtl/>
        </w:rPr>
        <w:t>,</w:t>
      </w:r>
      <w:r>
        <w:rPr>
          <w:rtl/>
        </w:rPr>
        <w:t xml:space="preserve"> א</w:t>
      </w:r>
      <w:r>
        <w:rPr>
          <w:rFonts w:hint="cs"/>
          <w:rtl/>
        </w:rPr>
        <w:t>ֱ</w:t>
      </w:r>
      <w:r>
        <w:rPr>
          <w:rtl/>
        </w:rPr>
        <w:t>מו</w:t>
      </w:r>
      <w:r>
        <w:rPr>
          <w:rFonts w:hint="cs"/>
          <w:rtl/>
        </w:rPr>
        <w:t>ֹ</w:t>
      </w:r>
      <w:r>
        <w:rPr>
          <w:rtl/>
        </w:rPr>
        <w:t xml:space="preserve">ר </w:t>
      </w:r>
      <w:r>
        <w:rPr>
          <w:rFonts w:hint="cs"/>
          <w:rtl/>
        </w:rPr>
        <w:t>'</w:t>
      </w:r>
      <w:r>
        <w:rPr>
          <w:rtl/>
        </w:rPr>
        <w:t>הרי אתם בני חורין</w:t>
      </w:r>
      <w:r>
        <w:rPr>
          <w:rFonts w:hint="cs"/>
          <w:rtl/>
        </w:rPr>
        <w:t>,</w:t>
      </w:r>
      <w:r>
        <w:rPr>
          <w:rtl/>
        </w:rPr>
        <w:t xml:space="preserve"> הרי אתם ברשותכם</w:t>
      </w:r>
      <w:r>
        <w:rPr>
          <w:rFonts w:hint="cs"/>
          <w:rtl/>
        </w:rPr>
        <w:t>,</w:t>
      </w:r>
      <w:r>
        <w:rPr>
          <w:rtl/>
        </w:rPr>
        <w:t xml:space="preserve"> הרי אתם עבדים של הקב"ה</w:t>
      </w:r>
      <w:r>
        <w:rPr>
          <w:rFonts w:hint="cs"/>
          <w:rtl/>
        </w:rPr>
        <w:t>'</w:t>
      </w:r>
      <w:r>
        <w:rPr>
          <w:rtl/>
        </w:rPr>
        <w:t>.</w:t>
      </w:r>
      <w:r>
        <w:rPr>
          <w:rFonts w:hint="cs"/>
          <w:rtl/>
        </w:rPr>
        <w:t xml:space="preserve"> </w:t>
      </w:r>
      <w:r>
        <w:rPr>
          <w:rtl/>
        </w:rPr>
        <w:t>התחיל פרעה צוח</w:t>
      </w:r>
      <w:r>
        <w:rPr>
          <w:rFonts w:hint="cs"/>
          <w:rtl/>
        </w:rPr>
        <w:t>;</w:t>
      </w:r>
      <w:r>
        <w:rPr>
          <w:rtl/>
        </w:rPr>
        <w:t xml:space="preserve"> לשעבר הייתם עבדי</w:t>
      </w:r>
      <w:r>
        <w:rPr>
          <w:rFonts w:hint="cs"/>
          <w:rtl/>
        </w:rPr>
        <w:t>,</w:t>
      </w:r>
      <w:r>
        <w:rPr>
          <w:rtl/>
        </w:rPr>
        <w:t xml:space="preserve"> אבל עכשיו הרי אתם בני חורין</w:t>
      </w:r>
      <w:r>
        <w:rPr>
          <w:rFonts w:hint="cs"/>
          <w:rtl/>
        </w:rPr>
        <w:t>,</w:t>
      </w:r>
      <w:r>
        <w:rPr>
          <w:rtl/>
        </w:rPr>
        <w:t xml:space="preserve"> הרי אתם ברשותכם</w:t>
      </w:r>
      <w:r>
        <w:rPr>
          <w:rFonts w:hint="cs"/>
          <w:rtl/>
        </w:rPr>
        <w:t xml:space="preserve">, </w:t>
      </w:r>
      <w:r>
        <w:rPr>
          <w:rtl/>
        </w:rPr>
        <w:t>והרי אתם עבדיו של הקב"ה</w:t>
      </w:r>
      <w:r>
        <w:rPr>
          <w:rFonts w:hint="cs"/>
          <w:rtl/>
        </w:rPr>
        <w:t>". הרי מבואר להדיא שבמכת בכורות נסתלק כח המצרים מעל ישראל, ופרעה הושפל לקיים את כל דברי משה ואהרן. ולהלן פל"ז [לאחר ציון 97] כתב: "</w:t>
      </w:r>
      <w:r>
        <w:rPr>
          <w:rtl/>
        </w:rPr>
        <w:t xml:space="preserve">זאת המכה </w:t>
      </w:r>
      <w:r>
        <w:rPr>
          <w:rFonts w:hint="cs"/>
          <w:rtl/>
        </w:rPr>
        <w:t xml:space="preserve">[מכת בכורות] </w:t>
      </w:r>
      <w:r>
        <w:rPr>
          <w:rtl/>
        </w:rPr>
        <w:t>היא הקשה מהכל</w:t>
      </w:r>
      <w:r>
        <w:rPr>
          <w:rFonts w:hint="cs"/>
          <w:rtl/>
        </w:rPr>
        <w:t>..</w:t>
      </w:r>
      <w:r>
        <w:rPr>
          <w:rtl/>
        </w:rPr>
        <w:t xml:space="preserve">. </w:t>
      </w:r>
      <w:r>
        <w:rPr>
          <w:rFonts w:hint="cs"/>
          <w:rtl/>
        </w:rPr>
        <w:t xml:space="preserve">שקולה כנגד הכל. </w:t>
      </w:r>
      <w:r>
        <w:rPr>
          <w:rtl/>
        </w:rPr>
        <w:t xml:space="preserve">כי הבכור נקרא </w:t>
      </w:r>
      <w:r>
        <w:rPr>
          <w:rFonts w:hint="cs"/>
          <w:rtl/>
        </w:rPr>
        <w:t>'</w:t>
      </w:r>
      <w:r>
        <w:rPr>
          <w:rtl/>
        </w:rPr>
        <w:t>ראשית</w:t>
      </w:r>
      <w:r>
        <w:rPr>
          <w:rFonts w:hint="cs"/>
          <w:rtl/>
        </w:rPr>
        <w:t>'</w:t>
      </w:r>
      <w:r>
        <w:rPr>
          <w:rtl/>
        </w:rPr>
        <w:t>, והראשית במה שהוא ראשית הדבר הוא שקול נגד הכל</w:t>
      </w:r>
      <w:r>
        <w:rPr>
          <w:rFonts w:hint="cs"/>
          <w:rtl/>
        </w:rPr>
        <w:t>,</w:t>
      </w:r>
      <w:r>
        <w:rPr>
          <w:rtl/>
        </w:rPr>
        <w:t xml:space="preserve"> כי הראשית הוא התחלה אל הכל</w:t>
      </w:r>
      <w:r>
        <w:rPr>
          <w:rFonts w:hint="cs"/>
          <w:rtl/>
        </w:rPr>
        <w:t>...</w:t>
      </w:r>
      <w:r>
        <w:rPr>
          <w:rtl/>
        </w:rPr>
        <w:t xml:space="preserve"> ולפיכך מכה זאת שהיא בראשית שלהם</w:t>
      </w:r>
      <w:r>
        <w:rPr>
          <w:rFonts w:hint="cs"/>
          <w:rtl/>
        </w:rPr>
        <w:t>,</w:t>
      </w:r>
      <w:r>
        <w:rPr>
          <w:rtl/>
        </w:rPr>
        <w:t xml:space="preserve"> שקולה נגד כל המכות</w:t>
      </w:r>
      <w:r>
        <w:rPr>
          <w:rFonts w:hint="cs"/>
          <w:rtl/>
        </w:rPr>
        <w:t>,</w:t>
      </w:r>
      <w:r>
        <w:rPr>
          <w:rtl/>
        </w:rPr>
        <w:t xml:space="preserve"> שלא היו בראשית</w:t>
      </w:r>
      <w:r>
        <w:rPr>
          <w:rFonts w:hint="cs"/>
          <w:rtl/>
        </w:rPr>
        <w:t>.</w:t>
      </w:r>
      <w:r>
        <w:rPr>
          <w:rtl/>
        </w:rPr>
        <w:t xml:space="preserve"> וכאשר הגיע המכה אל ראשית שלהם אז יצאו, כאשר התחלה נלקה</w:t>
      </w:r>
      <w:r>
        <w:rPr>
          <w:rFonts w:hint="cs"/>
          <w:rtl/>
        </w:rPr>
        <w:t>,</w:t>
      </w:r>
      <w:r>
        <w:rPr>
          <w:rtl/>
        </w:rPr>
        <w:t xml:space="preserve"> שוב לא היה למצרים כח כלל</w:t>
      </w:r>
      <w:r>
        <w:rPr>
          <w:rFonts w:hint="cs"/>
          <w:rtl/>
        </w:rPr>
        <w:t>,</w:t>
      </w:r>
      <w:r>
        <w:rPr>
          <w:rtl/>
        </w:rPr>
        <w:t xml:space="preserve"> אחר שהתחלה נלקה</w:t>
      </w:r>
      <w:r>
        <w:rPr>
          <w:rFonts w:hint="cs"/>
          <w:rtl/>
        </w:rPr>
        <w:t>.</w:t>
      </w:r>
      <w:r>
        <w:rPr>
          <w:rtl/>
        </w:rPr>
        <w:t xml:space="preserve"> וכל זמן שהראשית קיים</w:t>
      </w:r>
      <w:r>
        <w:rPr>
          <w:rFonts w:hint="cs"/>
          <w:rtl/>
        </w:rPr>
        <w:t>,</w:t>
      </w:r>
      <w:r>
        <w:rPr>
          <w:rtl/>
        </w:rPr>
        <w:t xml:space="preserve"> </w:t>
      </w:r>
      <w:r>
        <w:rPr>
          <w:rFonts w:hint="cs"/>
          <w:rtl/>
        </w:rPr>
        <w:t>ש</w:t>
      </w:r>
      <w:r>
        <w:rPr>
          <w:rtl/>
        </w:rPr>
        <w:t>אז היה להם עדיין כח למצרים במה</w:t>
      </w:r>
      <w:r>
        <w:rPr>
          <w:rFonts w:hint="cs"/>
          <w:rtl/>
        </w:rPr>
        <w:t>,</w:t>
      </w:r>
      <w:r>
        <w:rPr>
          <w:rtl/>
        </w:rPr>
        <w:t xml:space="preserve"> לא יצאו</w:t>
      </w:r>
      <w:r>
        <w:rPr>
          <w:rFonts w:hint="cs"/>
          <w:rtl/>
        </w:rPr>
        <w:t xml:space="preserve">", ושם האריך בזה עוד. </w:t>
      </w:r>
    </w:p>
  </w:footnote>
  <w:footnote w:id="63">
    <w:p w:rsidR="08C43F95" w:rsidRDefault="08C43F95" w:rsidP="0868797A">
      <w:pPr>
        <w:pStyle w:val="FootnoteText"/>
        <w:rPr>
          <w:rFonts w:hint="cs"/>
        </w:rPr>
      </w:pPr>
      <w:r>
        <w:rPr>
          <w:rtl/>
        </w:rPr>
        <w:t>&lt;</w:t>
      </w:r>
      <w:r>
        <w:rPr>
          <w:rStyle w:val="FootnoteReference"/>
        </w:rPr>
        <w:footnoteRef/>
      </w:r>
      <w:r>
        <w:rPr>
          <w:rtl/>
        </w:rPr>
        <w:t>&gt;</w:t>
      </w:r>
      <w:r>
        <w:rPr>
          <w:rFonts w:hint="cs"/>
          <w:rtl/>
        </w:rPr>
        <w:t xml:space="preserve"> אמרו חכמים [ברכות ט.] "</w:t>
      </w:r>
      <w:r>
        <w:rPr>
          <w:rtl/>
        </w:rPr>
        <w:t>הכל מודים כשנגאלו ישראל ממצרים לא נגאלו אלא בערב</w:t>
      </w:r>
      <w:r>
        <w:rPr>
          <w:rFonts w:hint="cs"/>
          <w:rtl/>
        </w:rPr>
        <w:t xml:space="preserve"> ["</w:t>
      </w:r>
      <w:r>
        <w:rPr>
          <w:rtl/>
        </w:rPr>
        <w:t>נתנו להם רשות לצאת</w:t>
      </w:r>
      <w:r>
        <w:rPr>
          <w:rFonts w:hint="cs"/>
          <w:rtl/>
        </w:rPr>
        <w:t>" (רש"י שם)],</w:t>
      </w:r>
      <w:r>
        <w:rPr>
          <w:rtl/>
        </w:rPr>
        <w:t xml:space="preserve"> שנאמר </w:t>
      </w:r>
      <w:r>
        <w:rPr>
          <w:rFonts w:hint="cs"/>
          <w:rtl/>
        </w:rPr>
        <w:t>[דברים טז, א] '</w:t>
      </w:r>
      <w:r>
        <w:rPr>
          <w:rtl/>
        </w:rPr>
        <w:t>הוציאך ה' אל</w:t>
      </w:r>
      <w:r>
        <w:rPr>
          <w:rFonts w:hint="cs"/>
          <w:rtl/>
        </w:rPr>
        <w:t>ק</w:t>
      </w:r>
      <w:r>
        <w:rPr>
          <w:rtl/>
        </w:rPr>
        <w:t>יך ממצרים לילה</w:t>
      </w:r>
      <w:r>
        <w:rPr>
          <w:rFonts w:hint="cs"/>
          <w:rtl/>
        </w:rPr>
        <w:t>'.</w:t>
      </w:r>
      <w:r>
        <w:rPr>
          <w:rtl/>
        </w:rPr>
        <w:t xml:space="preserve"> וכשיצאו לא יצאו אלא ביום</w:t>
      </w:r>
      <w:r>
        <w:rPr>
          <w:rFonts w:hint="cs"/>
          <w:rtl/>
        </w:rPr>
        <w:t>,</w:t>
      </w:r>
      <w:r>
        <w:rPr>
          <w:rtl/>
        </w:rPr>
        <w:t xml:space="preserve"> שנאמר </w:t>
      </w:r>
      <w:r>
        <w:rPr>
          <w:rFonts w:hint="cs"/>
          <w:rtl/>
        </w:rPr>
        <w:t>[במדבר לג, ג] '</w:t>
      </w:r>
      <w:r>
        <w:rPr>
          <w:rtl/>
        </w:rPr>
        <w:t>ממחרת הפסח יצאו בני ישראל ביד רמה</w:t>
      </w:r>
      <w:r>
        <w:rPr>
          <w:rFonts w:hint="cs"/>
          <w:rtl/>
        </w:rPr>
        <w:t>'". ורש"י [ברכות ד:] כתב: "</w:t>
      </w:r>
      <w:r>
        <w:rPr>
          <w:rtl/>
        </w:rPr>
        <w:t xml:space="preserve">עיקר גאולת מצרים בשחרית הוה, כדכתיב </w:t>
      </w:r>
      <w:r>
        <w:rPr>
          <w:rFonts w:hint="cs"/>
          <w:rtl/>
        </w:rPr>
        <w:t>'</w:t>
      </w:r>
      <w:r>
        <w:rPr>
          <w:rtl/>
        </w:rPr>
        <w:t>ממחרת הפסח יצאו בני ישראל</w:t>
      </w:r>
      <w:r>
        <w:rPr>
          <w:rFonts w:hint="cs"/>
          <w:rtl/>
        </w:rPr>
        <w:t xml:space="preserve">'". וראה להלן פל"ז הערה 26. </w:t>
      </w:r>
    </w:p>
  </w:footnote>
  <w:footnote w:id="64">
    <w:p w:rsidR="08C43F95" w:rsidRDefault="08C43F95" w:rsidP="083E4C44">
      <w:pPr>
        <w:pStyle w:val="FootnoteText"/>
        <w:rPr>
          <w:rFonts w:hint="cs"/>
          <w:rtl/>
        </w:rPr>
      </w:pPr>
      <w:r>
        <w:rPr>
          <w:rtl/>
        </w:rPr>
        <w:t>&lt;</w:t>
      </w:r>
      <w:r>
        <w:rPr>
          <w:rStyle w:val="FootnoteReference"/>
        </w:rPr>
        <w:footnoteRef/>
      </w:r>
      <w:r>
        <w:rPr>
          <w:rtl/>
        </w:rPr>
        <w:t>&gt;</w:t>
      </w:r>
      <w:r>
        <w:rPr>
          <w:rFonts w:hint="cs"/>
          <w:rtl/>
        </w:rPr>
        <w:t xml:space="preserve"> רש"י דברים טז, א "</w:t>
      </w:r>
      <w:r>
        <w:rPr>
          <w:rtl/>
        </w:rPr>
        <w:t>ממצרים לילה - והלא ביום יצאו</w:t>
      </w:r>
      <w:r>
        <w:rPr>
          <w:rFonts w:hint="cs"/>
          <w:rtl/>
        </w:rPr>
        <w:t>,</w:t>
      </w:r>
      <w:r>
        <w:rPr>
          <w:rtl/>
        </w:rPr>
        <w:t xml:space="preserve"> שנאמר </w:t>
      </w:r>
      <w:r>
        <w:rPr>
          <w:rFonts w:hint="cs"/>
          <w:rtl/>
        </w:rPr>
        <w:t>[במדבר לג, ג] '</w:t>
      </w:r>
      <w:r>
        <w:rPr>
          <w:rtl/>
        </w:rPr>
        <w:t>ממחרת הפסח יצאו בני ישראל וגו'</w:t>
      </w:r>
      <w:r>
        <w:rPr>
          <w:rFonts w:hint="cs"/>
          <w:rtl/>
        </w:rPr>
        <w:t>'.</w:t>
      </w:r>
      <w:r>
        <w:rPr>
          <w:rtl/>
        </w:rPr>
        <w:t xml:space="preserve"> אלא לפי שבלילה נתן להם פרעה רשות לצאת</w:t>
      </w:r>
      <w:r>
        <w:rPr>
          <w:rFonts w:hint="cs"/>
          <w:rtl/>
        </w:rPr>
        <w:t>,</w:t>
      </w:r>
      <w:r>
        <w:rPr>
          <w:rtl/>
        </w:rPr>
        <w:t xml:space="preserve"> שנאמר </w:t>
      </w:r>
      <w:r>
        <w:rPr>
          <w:rFonts w:hint="cs"/>
          <w:rtl/>
        </w:rPr>
        <w:t>[שמות יב, לא] '</w:t>
      </w:r>
      <w:r>
        <w:rPr>
          <w:rtl/>
        </w:rPr>
        <w:t>ויקרא למשה ולאהרן לילה וגו'</w:t>
      </w:r>
      <w:r>
        <w:rPr>
          <w:rFonts w:hint="cs"/>
          <w:rtl/>
        </w:rPr>
        <w:t>'". הרי בלילה סולק כחו של פרעה מעל ישראל. ויש להבין, שבפרק זה בא לבאר כיצד הלכות פסח מורות על אחדותו יתברך [כמבואר למעלה הערות 2, 56]. אך בנוגע להלכה זו שדן בה כאן [זמן אכילת פסח בלילה], לכאורה לא הוסבר כיצד הלכה זו מורה על אחדות ה'. וזהו מן הנמנע שהלכה זו אינה קשורה למהות קרבן פסח. ויש לומר, שזו כוונתו בדבריו כאן שאכילת קרבן פסח נקבעה לשעה שבה מסולק כח מצרים מעל ישראל [כפי שיתבאר להלן הערה 67]. כי סילוק זה מורה על אחדותו יתברך, שזולתו אפס, ואין עוד מלבדו, וכל הרשעה כולה כעשן כלה. ולמעלה פ"ה [רעג:] כתב: "זהו ענין האחדות, שאין לענין האחדות רק שהוא הכל, ואין חוץ ממנו". ושם הערה 113 הובאו דבריו בגו"א דברים פ"כ אות ו [שיד:] שביטול כח האומות מורה על אחדות ה', עיי"ש. אך עדיין אין זה מספיק, כי לפי זה נהי דמכת בכורות מורה על אחדות ה', אך עדיין לא נתבאר כיצד אכילת פסח בלילה מורה על כך, וכיצד מצוה זאת משתייכת לשאר הלכות פסח המורות על אחדות ה'. וראה להלן הערה 67 בישוב קושיא זו.</w:t>
      </w:r>
    </w:p>
  </w:footnote>
  <w:footnote w:id="65">
    <w:p w:rsidR="08C43F95" w:rsidRDefault="08C43F95" w:rsidP="081562CB">
      <w:pPr>
        <w:pStyle w:val="FootnoteText"/>
        <w:rPr>
          <w:rFonts w:hint="cs"/>
        </w:rPr>
      </w:pPr>
      <w:r>
        <w:rPr>
          <w:rtl/>
        </w:rPr>
        <w:t>&lt;</w:t>
      </w:r>
      <w:r>
        <w:rPr>
          <w:rStyle w:val="FootnoteReference"/>
        </w:rPr>
        <w:footnoteRef/>
      </w:r>
      <w:r>
        <w:rPr>
          <w:rtl/>
        </w:rPr>
        <w:t>&gt;</w:t>
      </w:r>
      <w:r>
        <w:rPr>
          <w:rFonts w:hint="cs"/>
          <w:rtl/>
        </w:rPr>
        <w:t xml:space="preserve"> כי היום מורה על המציאות וההויה, וכמבואר למעלה הערה 57. ובהקדמה לאור חדש [פו:] סלל לו דרך אחרת לבאר חילוק זה [בין היום והלילה], וז"ל: "כי היום הוא מיוחד להנהגת הטבע, והניסים הם בלילה, וכך תמצא שהיתה מכת בכורות בלילה, אבל היציאה ממצרים ביום, כי היום הוא מיוחד להנהגת הטבע, והיציאה עצמה הוא כסדר העולם". וראה להלן פל"ז הערה 34. </w:t>
      </w:r>
    </w:p>
  </w:footnote>
  <w:footnote w:id="66">
    <w:p w:rsidR="08C43F95" w:rsidRDefault="08C43F95" w:rsidP="08EA4EFA">
      <w:pPr>
        <w:pStyle w:val="FootnoteText"/>
        <w:rPr>
          <w:rFonts w:hint="cs"/>
        </w:rPr>
      </w:pPr>
      <w:r>
        <w:rPr>
          <w:rtl/>
        </w:rPr>
        <w:t>&lt;</w:t>
      </w:r>
      <w:r>
        <w:rPr>
          <w:rStyle w:val="FootnoteReference"/>
        </w:rPr>
        <w:footnoteRef/>
      </w:r>
      <w:r>
        <w:rPr>
          <w:rtl/>
        </w:rPr>
        <w:t>&gt;</w:t>
      </w:r>
      <w:r>
        <w:rPr>
          <w:rFonts w:hint="cs"/>
          <w:rtl/>
        </w:rPr>
        <w:t xml:space="preserve"> להלן פל"ז [לאחר ציון 34], ופנ"ג, ויובא בהערה 67. </w:t>
      </w:r>
    </w:p>
  </w:footnote>
  <w:footnote w:id="67">
    <w:p w:rsidR="08C43F95" w:rsidRDefault="08C43F95" w:rsidP="08CE3230">
      <w:pPr>
        <w:pStyle w:val="FootnoteText"/>
        <w:rPr>
          <w:rFonts w:hint="cs"/>
        </w:rPr>
      </w:pPr>
      <w:r>
        <w:rPr>
          <w:rtl/>
        </w:rPr>
        <w:t>&lt;</w:t>
      </w:r>
      <w:r>
        <w:rPr>
          <w:rStyle w:val="FootnoteReference"/>
        </w:rPr>
        <w:footnoteRef/>
      </w:r>
      <w:r>
        <w:rPr>
          <w:rtl/>
        </w:rPr>
        <w:t>&gt;</w:t>
      </w:r>
      <w:r>
        <w:rPr>
          <w:rFonts w:hint="cs"/>
          <w:rtl/>
        </w:rPr>
        <w:t xml:space="preserve"> כפי שכתב למעלה ר"פ ב [קעד.]: "מצות עשה מן התורה לספר ביציאת מצרים ליל הראשון של חג המצות". ובהמשך הפרק שם [קפ.] הביא את המכילתא [שמות יג, יד] שלמדו כן מהפסוק [דברים ו, כ] "והיה כי ישאלך בנך מחר מה העדות והחקים והמשפטים אשר צוה ה' אתכם". וקשה, מדוע עובר לדבר על מצות סיפור יצ"מ, דמאן דכר שמיה של מצוה זו כאן. ונראה שכוונתו לומר שסיפור יצ"מ נעשה בשעה שפסח מצה ומרור מונחים לפניך [רש"י שמות יג, ח]. וכן הוא בשבלי לקט [סימן ריח (הלכות פסח)] שבזמן שבית המקדש היה קיים היו אומרים "בשעה שפסח מצה ומרור מונחים לפניך". ובמכילתא דרשב"י [עמוד 33] אמרו: "'בעבור זה עשה ה' לי בצאתי ממצרים' [שמות יג, ח], כל זמן שגופו של פסח קיים". והבית הלוי פרשת בא כתב: "</w:t>
      </w:r>
      <w:r>
        <w:rPr>
          <w:rtl/>
        </w:rPr>
        <w:t>חיוב סיפור יצ"מ בליל פסח תלוי בזמן אכילת פסח</w:t>
      </w:r>
      <w:r>
        <w:rPr>
          <w:rFonts w:hint="cs"/>
          <w:rtl/>
        </w:rPr>
        <w:t>,</w:t>
      </w:r>
      <w:r>
        <w:rPr>
          <w:rtl/>
        </w:rPr>
        <w:t xml:space="preserve"> וכמו שדרשו </w:t>
      </w:r>
      <w:r>
        <w:rPr>
          <w:rFonts w:hint="cs"/>
          <w:rtl/>
        </w:rPr>
        <w:t>'</w:t>
      </w:r>
      <w:r>
        <w:rPr>
          <w:rtl/>
        </w:rPr>
        <w:t>בעבור זה</w:t>
      </w:r>
      <w:r>
        <w:rPr>
          <w:rFonts w:hint="cs"/>
          <w:rtl/>
        </w:rPr>
        <w:t>',</w:t>
      </w:r>
      <w:r>
        <w:rPr>
          <w:rtl/>
        </w:rPr>
        <w:t xml:space="preserve"> לא אמרתי אלא בשעה שיש פסח מצה ומרור מונחים לפניך</w:t>
      </w:r>
      <w:r>
        <w:rPr>
          <w:rFonts w:hint="cs"/>
          <w:rtl/>
        </w:rPr>
        <w:t>". ובהגדה של פסח מבית לוי [עמוד קכה] כתבו בשם הגרי"ז בזה"ל: "</w:t>
      </w:r>
      <w:r w:rsidRPr="08E7363A">
        <w:rPr>
          <w:rtl/>
        </w:rPr>
        <w:t>לפי מה שבארנו דד</w:t>
      </w:r>
      <w:r>
        <w:rPr>
          <w:rFonts w:hint="cs"/>
          <w:rtl/>
        </w:rPr>
        <w:t>י</w:t>
      </w:r>
      <w:r w:rsidRPr="08E7363A">
        <w:rPr>
          <w:rtl/>
        </w:rPr>
        <w:t>ן הוא בספור יצ"מ שצריך שיהא על מצות ומרו</w:t>
      </w:r>
      <w:r>
        <w:rPr>
          <w:rFonts w:hint="cs"/>
          <w:rtl/>
        </w:rPr>
        <w:t>ר</w:t>
      </w:r>
      <w:r w:rsidRPr="08E7363A">
        <w:rPr>
          <w:rtl/>
        </w:rPr>
        <w:t>ים</w:t>
      </w:r>
      <w:r>
        <w:rPr>
          <w:rFonts w:hint="cs"/>
          <w:rtl/>
        </w:rPr>
        <w:t>,</w:t>
      </w:r>
      <w:r w:rsidRPr="08E7363A">
        <w:rPr>
          <w:rtl/>
        </w:rPr>
        <w:t xml:space="preserve"> יל"ע אם דין זה איכא גם על בשר הפסח</w:t>
      </w:r>
      <w:r>
        <w:rPr>
          <w:rFonts w:hint="cs"/>
          <w:rtl/>
        </w:rPr>
        <w:t>.</w:t>
      </w:r>
      <w:r w:rsidRPr="08E7363A">
        <w:rPr>
          <w:rtl/>
        </w:rPr>
        <w:t xml:space="preserve"> ויש להביא ראיה לכך ממה שכתב הרמב"ן </w:t>
      </w:r>
      <w:r>
        <w:rPr>
          <w:rFonts w:hint="cs"/>
          <w:rtl/>
        </w:rPr>
        <w:t>[</w:t>
      </w:r>
      <w:r w:rsidRPr="08E7363A">
        <w:rPr>
          <w:rtl/>
        </w:rPr>
        <w:t>במ"ע הנוספות בספר המצוו</w:t>
      </w:r>
      <w:r>
        <w:rPr>
          <w:rFonts w:hint="cs"/>
          <w:rtl/>
        </w:rPr>
        <w:t>ת, מצוה טו]</w:t>
      </w:r>
      <w:r w:rsidRPr="08E7363A">
        <w:rPr>
          <w:rtl/>
        </w:rPr>
        <w:t xml:space="preserve"> </w:t>
      </w:r>
      <w:r>
        <w:rPr>
          <w:rFonts w:hint="cs"/>
          <w:rtl/>
        </w:rPr>
        <w:t>ד</w:t>
      </w:r>
      <w:r w:rsidRPr="08E7363A">
        <w:rPr>
          <w:rtl/>
        </w:rPr>
        <w:t>ברכת התורה היא מצוה בפ"ע</w:t>
      </w:r>
      <w:r>
        <w:rPr>
          <w:rFonts w:hint="cs"/>
          <w:rtl/>
        </w:rPr>
        <w:t>,</w:t>
      </w:r>
      <w:r w:rsidRPr="08E7363A">
        <w:rPr>
          <w:rtl/>
        </w:rPr>
        <w:t xml:space="preserve"> ואינה נכללת במ"ע דתלמוד תורה</w:t>
      </w:r>
      <w:r>
        <w:rPr>
          <w:rFonts w:hint="cs"/>
          <w:rtl/>
        </w:rPr>
        <w:t>,</w:t>
      </w:r>
      <w:r w:rsidRPr="08E7363A">
        <w:rPr>
          <w:rtl/>
        </w:rPr>
        <w:t xml:space="preserve"> כמו שמקרא ביכורים </w:t>
      </w:r>
      <w:r>
        <w:rPr>
          <w:rFonts w:hint="cs"/>
          <w:rtl/>
        </w:rPr>
        <w:t xml:space="preserve">אינו נמנה מצוה אחת עם הבאתם, </w:t>
      </w:r>
      <w:r w:rsidRPr="08E7363A">
        <w:rPr>
          <w:rtl/>
        </w:rPr>
        <w:t xml:space="preserve">וסיפור יצ"מ </w:t>
      </w:r>
      <w:r>
        <w:rPr>
          <w:rFonts w:hint="cs"/>
          <w:rtl/>
        </w:rPr>
        <w:t xml:space="preserve">עם </w:t>
      </w:r>
      <w:r w:rsidRPr="08E7363A">
        <w:rPr>
          <w:rtl/>
        </w:rPr>
        <w:t>אכילת פסח</w:t>
      </w:r>
      <w:r>
        <w:rPr>
          <w:rFonts w:hint="cs"/>
          <w:rtl/>
        </w:rPr>
        <w:t>,</w:t>
      </w:r>
      <w:r w:rsidRPr="08E7363A">
        <w:rPr>
          <w:rtl/>
        </w:rPr>
        <w:t xml:space="preserve"> עיי</w:t>
      </w:r>
      <w:r>
        <w:rPr>
          <w:rFonts w:hint="cs"/>
          <w:rtl/>
        </w:rPr>
        <w:t>ן שם.</w:t>
      </w:r>
      <w:r w:rsidRPr="08E7363A">
        <w:rPr>
          <w:rtl/>
        </w:rPr>
        <w:t xml:space="preserve"> ויש להבין</w:t>
      </w:r>
      <w:r>
        <w:rPr>
          <w:rFonts w:hint="cs"/>
          <w:rtl/>
        </w:rPr>
        <w:t>,</w:t>
      </w:r>
      <w:r w:rsidRPr="08E7363A">
        <w:rPr>
          <w:rtl/>
        </w:rPr>
        <w:t xml:space="preserve"> איזה שיכות </w:t>
      </w:r>
      <w:r>
        <w:rPr>
          <w:rFonts w:hint="cs"/>
          <w:rtl/>
        </w:rPr>
        <w:t>י</w:t>
      </w:r>
      <w:r w:rsidRPr="08E7363A">
        <w:rPr>
          <w:rtl/>
        </w:rPr>
        <w:t xml:space="preserve">ש למ"ע </w:t>
      </w:r>
      <w:r>
        <w:rPr>
          <w:rFonts w:hint="cs"/>
          <w:rtl/>
        </w:rPr>
        <w:t>ד</w:t>
      </w:r>
      <w:r w:rsidRPr="08E7363A">
        <w:rPr>
          <w:rtl/>
        </w:rPr>
        <w:t>סיפור יצ"מ עם המצוה דאכילת פסח</w:t>
      </w:r>
      <w:r>
        <w:rPr>
          <w:rFonts w:hint="cs"/>
          <w:rtl/>
        </w:rPr>
        <w:t>.</w:t>
      </w:r>
      <w:r w:rsidRPr="08E7363A">
        <w:rPr>
          <w:rtl/>
        </w:rPr>
        <w:t xml:space="preserve"> אלא דמבואר כאן דכמו </w:t>
      </w:r>
      <w:r>
        <w:rPr>
          <w:rFonts w:hint="cs"/>
          <w:rtl/>
        </w:rPr>
        <w:t>שי</w:t>
      </w:r>
      <w:r w:rsidRPr="08E7363A">
        <w:rPr>
          <w:rtl/>
        </w:rPr>
        <w:t xml:space="preserve">ש דין </w:t>
      </w:r>
      <w:r>
        <w:rPr>
          <w:rFonts w:hint="cs"/>
          <w:rtl/>
        </w:rPr>
        <w:t>ב</w:t>
      </w:r>
      <w:r w:rsidRPr="08E7363A">
        <w:rPr>
          <w:rtl/>
        </w:rPr>
        <w:t>עצם הסיפור שיהא על מצות ומרורים</w:t>
      </w:r>
      <w:r>
        <w:rPr>
          <w:rFonts w:hint="cs"/>
          <w:rtl/>
        </w:rPr>
        <w:t>,</w:t>
      </w:r>
      <w:r w:rsidRPr="08E7363A">
        <w:rPr>
          <w:rtl/>
        </w:rPr>
        <w:t xml:space="preserve"> כמו כן יש דין שהסיפור יהיה על </w:t>
      </w:r>
      <w:r>
        <w:rPr>
          <w:rFonts w:hint="cs"/>
          <w:rtl/>
        </w:rPr>
        <w:t>ב</w:t>
      </w:r>
      <w:r w:rsidRPr="08E7363A">
        <w:rPr>
          <w:rtl/>
        </w:rPr>
        <w:t>שר הפסח</w:t>
      </w:r>
      <w:r>
        <w:rPr>
          <w:rFonts w:hint="cs"/>
          <w:rtl/>
        </w:rPr>
        <w:t>,</w:t>
      </w:r>
      <w:r w:rsidRPr="08E7363A">
        <w:rPr>
          <w:rtl/>
        </w:rPr>
        <w:t xml:space="preserve"> ולכן שיך למנותם למ"ע אחת</w:t>
      </w:r>
      <w:r>
        <w:rPr>
          <w:rFonts w:hint="cs"/>
          <w:rtl/>
        </w:rPr>
        <w:t>". העולה מכל זה שזמן אכילת פסח הוא בלילה, ולא ביום שלפניו משום ש"יש לנו לספר ביציאת מצרים בלילה, ולא ביום", וזמן סיפור יצ"מ הוא בזמן מכת בכורות. וראה הערה הבאה.</w:t>
      </w:r>
    </w:p>
  </w:footnote>
  <w:footnote w:id="68">
    <w:p w:rsidR="08C43F95" w:rsidRDefault="08C43F95" w:rsidP="0897081E">
      <w:pPr>
        <w:pStyle w:val="FootnoteText"/>
        <w:rPr>
          <w:rFonts w:hint="cs"/>
          <w:rtl/>
        </w:rPr>
      </w:pPr>
      <w:r>
        <w:rPr>
          <w:rtl/>
        </w:rPr>
        <w:t>&lt;</w:t>
      </w:r>
      <w:r>
        <w:rPr>
          <w:rStyle w:val="FootnoteReference"/>
        </w:rPr>
        <w:footnoteRef/>
      </w:r>
      <w:r>
        <w:rPr>
          <w:rtl/>
        </w:rPr>
        <w:t>&gt;</w:t>
      </w:r>
      <w:r>
        <w:rPr>
          <w:rFonts w:hint="cs"/>
          <w:rtl/>
        </w:rPr>
        <w:t xml:space="preserve"> פירוש - סיפור יצ"מ צריך להיות בזמן הנס, וזמן הנס הוא זמן מכת בכורות, וכמו שכתב להלן פנ"ג, וז"ל: "</w:t>
      </w:r>
      <w:r>
        <w:rPr>
          <w:rtl/>
        </w:rPr>
        <w:t>ואם תאמר</w:t>
      </w:r>
      <w:r>
        <w:rPr>
          <w:rFonts w:hint="cs"/>
          <w:rtl/>
        </w:rPr>
        <w:t>,</w:t>
      </w:r>
      <w:r>
        <w:rPr>
          <w:rtl/>
        </w:rPr>
        <w:t xml:space="preserve"> למה לא דרשו חכמים גם כן </w:t>
      </w:r>
      <w:r>
        <w:rPr>
          <w:rFonts w:hint="cs"/>
          <w:rtl/>
        </w:rPr>
        <w:t>[דברים טז, ג] '</w:t>
      </w:r>
      <w:r>
        <w:rPr>
          <w:rtl/>
        </w:rPr>
        <w:t>כל ימי חייך</w:t>
      </w:r>
      <w:r>
        <w:rPr>
          <w:rFonts w:hint="cs"/>
          <w:rtl/>
        </w:rPr>
        <w:t>'</w:t>
      </w:r>
      <w:r>
        <w:rPr>
          <w:rtl/>
        </w:rPr>
        <w:t xml:space="preserve"> להביא הלילות</w:t>
      </w:r>
      <w:r>
        <w:rPr>
          <w:rFonts w:hint="cs"/>
          <w:rtl/>
        </w:rPr>
        <w:t>,</w:t>
      </w:r>
      <w:r>
        <w:rPr>
          <w:rtl/>
        </w:rPr>
        <w:t xml:space="preserve"> כמו רבי אלעזר</w:t>
      </w:r>
      <w:r>
        <w:rPr>
          <w:rFonts w:hint="cs"/>
          <w:rtl/>
        </w:rPr>
        <w:t xml:space="preserve"> [ברכות יב:].</w:t>
      </w:r>
      <w:r>
        <w:rPr>
          <w:rtl/>
        </w:rPr>
        <w:t xml:space="preserve"> ולמה מסתברא ליה לרבי אלעזר יותר לרבות הלילות</w:t>
      </w:r>
      <w:r>
        <w:rPr>
          <w:rFonts w:hint="cs"/>
          <w:rtl/>
        </w:rPr>
        <w:t>,</w:t>
      </w:r>
      <w:r>
        <w:rPr>
          <w:rtl/>
        </w:rPr>
        <w:t xml:space="preserve"> ולחכמים לרבות ימי המשיח</w:t>
      </w:r>
      <w:r>
        <w:rPr>
          <w:rFonts w:hint="cs"/>
          <w:rtl/>
        </w:rPr>
        <w:t>.</w:t>
      </w:r>
      <w:r>
        <w:rPr>
          <w:rtl/>
        </w:rPr>
        <w:t xml:space="preserve"> ויראה דבסברא פליגי, כי כאשר ראינו ביציאת מצרים שהיה בלילה וביום</w:t>
      </w:r>
      <w:r>
        <w:rPr>
          <w:rFonts w:hint="cs"/>
          <w:rtl/>
        </w:rPr>
        <w:t>;</w:t>
      </w:r>
      <w:r>
        <w:rPr>
          <w:rtl/>
        </w:rPr>
        <w:t xml:space="preserve"> הלילה שבו הכה הק</w:t>
      </w:r>
      <w:r>
        <w:rPr>
          <w:rFonts w:hint="cs"/>
          <w:rtl/>
        </w:rPr>
        <w:t>ב"ה</w:t>
      </w:r>
      <w:r>
        <w:rPr>
          <w:rtl/>
        </w:rPr>
        <w:t xml:space="preserve"> בכורי מצרים</w:t>
      </w:r>
      <w:r>
        <w:rPr>
          <w:rFonts w:hint="cs"/>
          <w:rtl/>
        </w:rPr>
        <w:t>,</w:t>
      </w:r>
      <w:r>
        <w:rPr>
          <w:rtl/>
        </w:rPr>
        <w:t xml:space="preserve"> ואמר להם פרעה לצאת</w:t>
      </w:r>
      <w:r>
        <w:rPr>
          <w:rFonts w:hint="cs"/>
          <w:rtl/>
        </w:rPr>
        <w:t>,</w:t>
      </w:r>
      <w:r>
        <w:rPr>
          <w:rtl/>
        </w:rPr>
        <w:t xml:space="preserve"> והנה כאן התחלת היציאה</w:t>
      </w:r>
      <w:r>
        <w:rPr>
          <w:rFonts w:hint="cs"/>
          <w:rtl/>
        </w:rPr>
        <w:t>.</w:t>
      </w:r>
      <w:r>
        <w:rPr>
          <w:rtl/>
        </w:rPr>
        <w:t xml:space="preserve"> וביום היתה לגמרי</w:t>
      </w:r>
      <w:r>
        <w:rPr>
          <w:rFonts w:hint="cs"/>
          <w:rtl/>
        </w:rPr>
        <w:t>,</w:t>
      </w:r>
      <w:r>
        <w:rPr>
          <w:rtl/>
        </w:rPr>
        <w:t xml:space="preserve"> שהרי ביום היו יוצאים</w:t>
      </w:r>
      <w:r>
        <w:rPr>
          <w:rFonts w:hint="cs"/>
          <w:rtl/>
        </w:rPr>
        <w:t>,</w:t>
      </w:r>
      <w:r>
        <w:rPr>
          <w:rtl/>
        </w:rPr>
        <w:t xml:space="preserve"> ולא בלילה</w:t>
      </w:r>
      <w:r>
        <w:rPr>
          <w:rFonts w:hint="cs"/>
          <w:rtl/>
        </w:rPr>
        <w:t>.</w:t>
      </w:r>
      <w:r>
        <w:rPr>
          <w:rtl/>
        </w:rPr>
        <w:t xml:space="preserve"> ולפיכך סבר רבי אלעזר כי יש להזכיר יציאת מצרים בלילה</w:t>
      </w:r>
      <w:r>
        <w:rPr>
          <w:rFonts w:hint="cs"/>
          <w:rtl/>
        </w:rPr>
        <w:t>,</w:t>
      </w:r>
      <w:r>
        <w:rPr>
          <w:rtl/>
        </w:rPr>
        <w:t xml:space="preserve"> מצד עצם המכה שבאה בלילה דוקא</w:t>
      </w:r>
      <w:r>
        <w:rPr>
          <w:rFonts w:hint="cs"/>
          <w:rtl/>
        </w:rPr>
        <w:t>.</w:t>
      </w:r>
      <w:r>
        <w:rPr>
          <w:rtl/>
        </w:rPr>
        <w:t xml:space="preserve"> והיציאה שהיתה ביום</w:t>
      </w:r>
      <w:r>
        <w:rPr>
          <w:rFonts w:hint="cs"/>
          <w:rtl/>
        </w:rPr>
        <w:t>,</w:t>
      </w:r>
      <w:r>
        <w:rPr>
          <w:rtl/>
        </w:rPr>
        <w:t xml:space="preserve"> ולכך ראוי להזכיר ביום ובלילה</w:t>
      </w:r>
      <w:r>
        <w:rPr>
          <w:rFonts w:hint="cs"/>
          <w:rtl/>
        </w:rPr>
        <w:t>.</w:t>
      </w:r>
      <w:r>
        <w:rPr>
          <w:rtl/>
        </w:rPr>
        <w:t xml:space="preserve"> אמנם חכמים סבירי להו אף על גב שהמכה היתה בלילה, יש להזכיר ביום דוקא</w:t>
      </w:r>
      <w:r>
        <w:rPr>
          <w:rFonts w:hint="cs"/>
          <w:rtl/>
        </w:rPr>
        <w:t>,</w:t>
      </w:r>
      <w:r>
        <w:rPr>
          <w:rtl/>
        </w:rPr>
        <w:t xml:space="preserve"> כי זה עיקר הגאולה שהיה ביום, ומחמת זאת הגאולה שיצאו ביום היתה המכה בלילה</w:t>
      </w:r>
      <w:r>
        <w:rPr>
          <w:rFonts w:hint="cs"/>
          <w:rtl/>
        </w:rPr>
        <w:t>,</w:t>
      </w:r>
      <w:r>
        <w:rPr>
          <w:rtl/>
        </w:rPr>
        <w:t xml:space="preserve"> אם כן נמשך הכל אל היציאה ביום. וכל זה בשאר ימות השנה</w:t>
      </w:r>
      <w:r>
        <w:rPr>
          <w:rFonts w:hint="cs"/>
          <w:rtl/>
        </w:rPr>
        <w:t>,</w:t>
      </w:r>
      <w:r>
        <w:rPr>
          <w:rtl/>
        </w:rPr>
        <w:t xml:space="preserve"> שאין הזכירה בעת אשר היה הנס, ולכך ראוי להזכיר יציאת מצרים דוקא ביום</w:t>
      </w:r>
      <w:r>
        <w:rPr>
          <w:rFonts w:hint="cs"/>
          <w:rtl/>
        </w:rPr>
        <w:t>,</w:t>
      </w:r>
      <w:r>
        <w:rPr>
          <w:rtl/>
        </w:rPr>
        <w:t xml:space="preserve"> ולא בלילות</w:t>
      </w:r>
      <w:r>
        <w:rPr>
          <w:rFonts w:hint="cs"/>
          <w:rtl/>
        </w:rPr>
        <w:t>,</w:t>
      </w:r>
      <w:r>
        <w:rPr>
          <w:rtl/>
        </w:rPr>
        <w:t xml:space="preserve"> שהכל היה בשביל יציאת היום</w:t>
      </w:r>
      <w:r>
        <w:rPr>
          <w:rFonts w:hint="cs"/>
          <w:rtl/>
        </w:rPr>
        <w:t>.</w:t>
      </w:r>
      <w:r>
        <w:rPr>
          <w:rtl/>
        </w:rPr>
        <w:t xml:space="preserve"> אבל בליל היציאה</w:t>
      </w:r>
      <w:r>
        <w:rPr>
          <w:rFonts w:hint="cs"/>
          <w:rtl/>
        </w:rPr>
        <w:t>,</w:t>
      </w:r>
      <w:r>
        <w:rPr>
          <w:rtl/>
        </w:rPr>
        <w:t xml:space="preserve"> שהוא זמן הנס</w:t>
      </w:r>
      <w:r>
        <w:rPr>
          <w:rFonts w:hint="cs"/>
          <w:rtl/>
        </w:rPr>
        <w:t>,</w:t>
      </w:r>
      <w:r>
        <w:rPr>
          <w:rtl/>
        </w:rPr>
        <w:t xml:space="preserve"> ועל זמן הנס קבעה התורה הספור</w:t>
      </w:r>
      <w:r>
        <w:rPr>
          <w:rFonts w:hint="cs"/>
          <w:rtl/>
        </w:rPr>
        <w:t>,</w:t>
      </w:r>
      <w:r>
        <w:rPr>
          <w:rtl/>
        </w:rPr>
        <w:t xml:space="preserve"> יש להזכיר דוקא בלילה</w:t>
      </w:r>
      <w:r>
        <w:rPr>
          <w:rFonts w:hint="cs"/>
          <w:rtl/>
        </w:rPr>
        <w:t>,</w:t>
      </w:r>
      <w:r>
        <w:rPr>
          <w:rtl/>
        </w:rPr>
        <w:t xml:space="preserve"> שהוא זמן הנס</w:t>
      </w:r>
      <w:r>
        <w:rPr>
          <w:rFonts w:hint="cs"/>
          <w:rtl/>
        </w:rPr>
        <w:t>,</w:t>
      </w:r>
      <w:r>
        <w:rPr>
          <w:rtl/>
        </w:rPr>
        <w:t xml:space="preserve"> ולא ביום</w:t>
      </w:r>
      <w:r>
        <w:rPr>
          <w:rFonts w:hint="cs"/>
          <w:rtl/>
        </w:rPr>
        <w:t>". נמצא שזמן הסיפור הוא בלילה [שאז הוכו הבכורות], ואכילת קרבן פסח הוא בזמן הסיפור [כמבואר בהערה הקודמת], לכך אכילת קרבן פסח הוא בלילה [ראה להלן פל"ז הערה 27]. @</w:t>
      </w:r>
      <w:r w:rsidRPr="08D24382">
        <w:rPr>
          <w:rFonts w:hint="cs"/>
          <w:b/>
          <w:bCs/>
          <w:rtl/>
        </w:rPr>
        <w:t xml:space="preserve">אך </w:t>
      </w:r>
      <w:r w:rsidRPr="087A112D">
        <w:rPr>
          <w:rFonts w:hint="cs"/>
          <w:b/>
          <w:bCs/>
          <w:rtl/>
        </w:rPr>
        <w:t>עדיין קשה</w:t>
      </w:r>
      <w:r>
        <w:rPr>
          <w:rFonts w:hint="cs"/>
          <w:rtl/>
        </w:rPr>
        <w:t>^, כי סוף סוף עדיין לא נתבאר כיצד אכילת פסח מורה על אחדות ה' [כפי שהוקשה למעלה הערה 63]. ונהי שמתבאר שאכילת פסח צריכה להיות בשעת סיפור יצ"מ, וסיפור יצ"מ צריך להיות בשעת מכת בכורות, ומכת בכורות מורה על אחדות ה', אך אין זה מבאר כיצד אכילת פסח מורה על אחדות ה', והרי אותה אנו מבקשים. אמנם עתה שבעזה"י זכינו לכת"י של גבורות ה', נראה שנקודה זו התבארה שם, וז"ל [תפד:]: "ולפיכך יש לנו לספר ביציאת מצרים בלילה ולא ביום, כי המכה היתה בלילה ולא ביום... ולפיכך יאכלו הפסח ישראל בלילה, בזמן שבא המכה למצרים, וישראל דביקים בכח קדושה, לכך אוכלין הפסח קרבן קדוש, [המורה] על דביקותם בכח קדוש, ובשביל כך היו נצולים ישראל". הרי שאכילת קרבן פסח הצילה את ישראל ממכת בכורות משום שעל ידי אכילה זו ישראל היו דביקים לגמרי אל ה', ונתבטלו לגמרי אל אחדותו יתברך [ראה להלן ר"פ ס]. ומעתה ברי הוא שאכילת פסח מורה על אחדות ה', כי היא מורה שאין ישראל חולקים מקום לעצמם משום ש"אין עוד מלבדו". @</w:t>
      </w:r>
      <w:r w:rsidRPr="08B44AAA">
        <w:rPr>
          <w:rFonts w:hint="cs"/>
          <w:b/>
          <w:bCs/>
          <w:rtl/>
        </w:rPr>
        <w:t>ואם תאמר</w:t>
      </w:r>
      <w:r>
        <w:rPr>
          <w:rFonts w:hint="cs"/>
          <w:rtl/>
        </w:rPr>
        <w:t xml:space="preserve">^, מדוע דוקא אכילת פסח בלילה הצילה את ישראל ממ"ב, ולא זביחת פסח שנעשתה קודם לכן בבין הערבים [שמות יב, ו]. אמנם דבר זה מתבאר להפליא על פי דברי הכלי חמדה [שמות יב, מג (עמוד 172)] שביאר שהעבודה בקרבן פסח מצרים היתה רק האכילה, ולא ההקרבה, וכלשונו: "הנה בפסח מצרים לא כתיב על הקרבה ושחיטה שיהיה לשם ה', רק על אכילת הפסח נאמר [שמות יב, יא] 'ואכלתם אותו בחפזון פסח הוא לה''. אמנם מקודם לא כתיב בתורה הקדושה כלל שהוא קרב להשם יתברך. אמנם בפסח דורות כתיב [שמות יב, כו-כז] 'והיה כי תבואו אל הארץ וגו' ואמרתם זבח פסח הוא לה' אשר פסח על בתי בני ישראל וגו'', מבואר על הזביחה דהוא לה'. וצריך ביאור למה בפסח מצרים לא כתיב 'לה'' כי אם על האכילה. אמנם נראה ביאור הענין על פי מה שכתב הגאון בעל חתם סופר חיו"ד סימן רלז... דבפסח מצרים לא היה מזבח, ולא היתה זריקה כלל, וגם הקטרה לא היתה, לכן לא שייך בזה קרבן גבוה... ומעתה נראה דלכן בפסח מצרים לא כתיב 'לה'' כי אם על אכילה, כיון דקודם אכילה באמת לא היה ענין לגבוה כלל, ועיקר העבודה היה האכילה... דכל העבודה היא האכילה, ולית ביה עבודה אחרת כלל, ולכן כתיב 'לה'' רק באכילה. אך זה דוקא בפסח מצרים, אבל בפסח דורות דהיה קרבן גמור, וצריך שחיטה זריקה והקטרה, שפיר כתיב 'ואמרתם זבח פסח הוא לה''", עיי"ש בהמשך דבריו. לכך ברי הוא שרק אכילת פסח מצרים הדביקה את ישראל לה', ולא שאר עבודות, כי רק האכילה היתה נחשבת לעבודה, ולא שאר עבודות [ראה להלן הערה 89]. אך עדיין קשה, מדוע לא נצטוו ישראל לאכול קרבן פסח ביום [כמו בשאר קרבנות (כמבואר למעלה הערה 56)], ואז כשתבוא מכת בכורות בלילה יהיו ישראל כבר דבוקים בה' מחמת אכילתם המוקדמת. ויש לעיין בזה. [ולפי זה מה שהזכיר כאן מצות סיפור יצ"מ הוא משום שזו דוגמה נוספת למצוה הצריכה להעשות בשעת מכת בכורות דייקא, ולא משום זיקת אכילת פסח לסיפור יצ"מ].     </w:t>
      </w:r>
    </w:p>
  </w:footnote>
  <w:footnote w:id="69">
    <w:p w:rsidR="08C43F95" w:rsidRDefault="08C43F95" w:rsidP="0868797A">
      <w:pPr>
        <w:pStyle w:val="FootnoteText"/>
        <w:rPr>
          <w:rFonts w:hint="cs"/>
        </w:rPr>
      </w:pPr>
      <w:r>
        <w:rPr>
          <w:rtl/>
        </w:rPr>
        <w:t>&lt;</w:t>
      </w:r>
      <w:r>
        <w:rPr>
          <w:rStyle w:val="FootnoteReference"/>
        </w:rPr>
        <w:footnoteRef/>
      </w:r>
      <w:r>
        <w:rPr>
          <w:rtl/>
        </w:rPr>
        <w:t>&gt;</w:t>
      </w:r>
      <w:r>
        <w:rPr>
          <w:rFonts w:hint="cs"/>
          <w:rtl/>
        </w:rPr>
        <w:t xml:space="preserve"> כמבואר למעלה פל"ה ציונים 46, 58, ופרק זה ציונים 2, 6, 17. וראה להלן הערה 92 במה שיש לדון ביסוד זה. </w:t>
      </w:r>
    </w:p>
  </w:footnote>
  <w:footnote w:id="70">
    <w:p w:rsidR="08C43F95" w:rsidRDefault="08C43F95" w:rsidP="0868797A">
      <w:pPr>
        <w:pStyle w:val="FootnoteText"/>
        <w:rPr>
          <w:rFonts w:hint="cs"/>
          <w:rtl/>
        </w:rPr>
      </w:pPr>
      <w:r>
        <w:rPr>
          <w:rtl/>
        </w:rPr>
        <w:t>&lt;</w:t>
      </w:r>
      <w:r>
        <w:rPr>
          <w:rStyle w:val="FootnoteReference"/>
        </w:rPr>
        <w:footnoteRef/>
      </w:r>
      <w:r>
        <w:rPr>
          <w:rtl/>
        </w:rPr>
        <w:t>&gt;</w:t>
      </w:r>
      <w:r>
        <w:rPr>
          <w:rFonts w:hint="cs"/>
          <w:rtl/>
        </w:rPr>
        <w:t xml:space="preserve"> לשונו להלן פ"ס: "</w:t>
      </w:r>
      <w:r>
        <w:rPr>
          <w:rtl/>
        </w:rPr>
        <w:t>לכך היה כל העבודה הזאת בענין אחדות, כי היה מצות הקרבן לאכול אותו על כרעיו ועל קרבו, שאין ראוי שיהיה הקרבן הזה מחולק</w:t>
      </w:r>
      <w:r>
        <w:rPr>
          <w:rFonts w:hint="cs"/>
          <w:rtl/>
        </w:rPr>
        <w:t>,</w:t>
      </w:r>
      <w:r>
        <w:rPr>
          <w:rtl/>
        </w:rPr>
        <w:t xml:space="preserve"> רק על ראשו ועל כרעיו ועל קרבו</w:t>
      </w:r>
      <w:r>
        <w:rPr>
          <w:rFonts w:hint="cs"/>
          <w:rtl/>
        </w:rPr>
        <w:t>.</w:t>
      </w:r>
      <w:r>
        <w:rPr>
          <w:rtl/>
        </w:rPr>
        <w:t xml:space="preserve"> כי הדבר שהוא מחולק אינו אחד</w:t>
      </w:r>
      <w:r>
        <w:rPr>
          <w:rFonts w:hint="cs"/>
          <w:rtl/>
        </w:rPr>
        <w:t>,</w:t>
      </w:r>
      <w:r>
        <w:rPr>
          <w:rtl/>
        </w:rPr>
        <w:t xml:space="preserve"> שהרי יש בו חלקים</w:t>
      </w:r>
      <w:r>
        <w:rPr>
          <w:rFonts w:hint="cs"/>
          <w:rtl/>
        </w:rPr>
        <w:t>.</w:t>
      </w:r>
      <w:r>
        <w:rPr>
          <w:rtl/>
        </w:rPr>
        <w:t xml:space="preserve"> אבל דבר שהוא שלם יש בו אחדות, וכל ענין עבודה זאת בקרבן הזה להורות על האחדות</w:t>
      </w:r>
      <w:r>
        <w:rPr>
          <w:rFonts w:hint="cs"/>
          <w:rtl/>
        </w:rPr>
        <w:t>". ולהלן בסוף הספר ב"הלכות פסח בקצרה" כתב: "</w:t>
      </w:r>
      <w:r>
        <w:rPr>
          <w:rtl/>
        </w:rPr>
        <w:t>ומצותו לאכול אותו על קרבו ועל כרעיו</w:t>
      </w:r>
      <w:r>
        <w:rPr>
          <w:rFonts w:hint="cs"/>
          <w:rtl/>
        </w:rPr>
        <w:t>,</w:t>
      </w:r>
      <w:r>
        <w:rPr>
          <w:rtl/>
        </w:rPr>
        <w:t xml:space="preserve"> הכל כאחד</w:t>
      </w:r>
      <w:r>
        <w:rPr>
          <w:rFonts w:hint="cs"/>
          <w:rtl/>
        </w:rPr>
        <w:t>,</w:t>
      </w:r>
      <w:r>
        <w:rPr>
          <w:rtl/>
        </w:rPr>
        <w:t xml:space="preserve"> שלא יתחלק</w:t>
      </w:r>
      <w:r>
        <w:rPr>
          <w:rFonts w:hint="cs"/>
          <w:rtl/>
        </w:rPr>
        <w:t>,</w:t>
      </w:r>
      <w:r>
        <w:rPr>
          <w:rtl/>
        </w:rPr>
        <w:t xml:space="preserve"> כי עבודתו למי שהוא אחד</w:t>
      </w:r>
      <w:r>
        <w:rPr>
          <w:rFonts w:hint="cs"/>
          <w:rtl/>
        </w:rPr>
        <w:t xml:space="preserve">". </w:t>
      </w:r>
    </w:p>
  </w:footnote>
  <w:footnote w:id="71">
    <w:p w:rsidR="08C43F95" w:rsidRDefault="08C43F95" w:rsidP="0868797A">
      <w:pPr>
        <w:pStyle w:val="FootnoteText"/>
        <w:rPr>
          <w:rFonts w:hint="cs"/>
        </w:rPr>
      </w:pPr>
      <w:r>
        <w:rPr>
          <w:rtl/>
        </w:rPr>
        <w:t>&lt;</w:t>
      </w:r>
      <w:r>
        <w:rPr>
          <w:rStyle w:val="FootnoteReference"/>
        </w:rPr>
        <w:footnoteRef/>
      </w:r>
      <w:r>
        <w:rPr>
          <w:rtl/>
        </w:rPr>
        <w:t>&gt;</w:t>
      </w:r>
      <w:r>
        <w:rPr>
          <w:rFonts w:hint="cs"/>
          <w:rtl/>
        </w:rPr>
        <w:t xml:space="preserve"> אודות שבשר צלי הוא קשה, כן כתב בתרומות הדשן ח"א סימן נו, וז"ל: "</w:t>
      </w:r>
      <w:r>
        <w:rPr>
          <w:rtl/>
        </w:rPr>
        <w:t>שאלה</w:t>
      </w:r>
      <w:r>
        <w:rPr>
          <w:rFonts w:hint="cs"/>
          <w:rtl/>
        </w:rPr>
        <w:t>;</w:t>
      </w:r>
      <w:r>
        <w:rPr>
          <w:rtl/>
        </w:rPr>
        <w:t xml:space="preserve"> מי שאינו יכול ללעוס יפה בשיניו</w:t>
      </w:r>
      <w:r>
        <w:rPr>
          <w:rFonts w:hint="cs"/>
          <w:rtl/>
        </w:rPr>
        <w:t>,</w:t>
      </w:r>
      <w:r>
        <w:rPr>
          <w:rtl/>
        </w:rPr>
        <w:t xml:space="preserve"> ויש לפניו בשר שאינו רך</w:t>
      </w:r>
      <w:r>
        <w:rPr>
          <w:rFonts w:hint="cs"/>
          <w:rtl/>
        </w:rPr>
        <w:t>,</w:t>
      </w:r>
      <w:r>
        <w:rPr>
          <w:rtl/>
        </w:rPr>
        <w:t xml:space="preserve"> כגון צלי שהוא קשה ללעוס</w:t>
      </w:r>
      <w:r>
        <w:rPr>
          <w:rFonts w:hint="cs"/>
          <w:rtl/>
        </w:rPr>
        <w:t>,</w:t>
      </w:r>
      <w:r>
        <w:rPr>
          <w:rtl/>
        </w:rPr>
        <w:t xml:space="preserve"> שרי לי</w:t>
      </w:r>
      <w:r>
        <w:rPr>
          <w:rFonts w:hint="cs"/>
          <w:rtl/>
        </w:rPr>
        <w:t>ה</w:t>
      </w:r>
      <w:r>
        <w:rPr>
          <w:rtl/>
        </w:rPr>
        <w:t xml:space="preserve"> לחתוך הבשר בשבת דק דק בסכין ולאוכלו אח</w:t>
      </w:r>
      <w:r>
        <w:rPr>
          <w:rFonts w:hint="cs"/>
          <w:rtl/>
        </w:rPr>
        <w:t>ר כך,</w:t>
      </w:r>
      <w:r>
        <w:rPr>
          <w:rtl/>
        </w:rPr>
        <w:t xml:space="preserve"> או לאו</w:t>
      </w:r>
      <w:r>
        <w:rPr>
          <w:rFonts w:hint="cs"/>
          <w:rtl/>
        </w:rPr>
        <w:t xml:space="preserve">". </w:t>
      </w:r>
    </w:p>
  </w:footnote>
  <w:footnote w:id="72">
    <w:p w:rsidR="08C43F95" w:rsidRDefault="08C43F95" w:rsidP="0868797A">
      <w:pPr>
        <w:pStyle w:val="FootnoteText"/>
        <w:rPr>
          <w:rFonts w:hint="cs"/>
        </w:rPr>
      </w:pPr>
      <w:r>
        <w:rPr>
          <w:rtl/>
        </w:rPr>
        <w:t>&lt;</w:t>
      </w:r>
      <w:r>
        <w:rPr>
          <w:rStyle w:val="FootnoteReference"/>
        </w:rPr>
        <w:footnoteRef/>
      </w:r>
      <w:r>
        <w:rPr>
          <w:rtl/>
        </w:rPr>
        <w:t>&gt;</w:t>
      </w:r>
      <w:r>
        <w:rPr>
          <w:rFonts w:hint="cs"/>
          <w:rtl/>
        </w:rPr>
        <w:t xml:space="preserve"> לשונו להלן פ"ס: "וכן '</w:t>
      </w:r>
      <w:r>
        <w:rPr>
          <w:rtl/>
        </w:rPr>
        <w:t>אל תאכלו ממנו נא ובשל מבושל כי אם צלי אש</w:t>
      </w:r>
      <w:r>
        <w:rPr>
          <w:rFonts w:hint="cs"/>
          <w:rtl/>
        </w:rPr>
        <w:t xml:space="preserve">' [שמות יב, ט], </w:t>
      </w:r>
      <w:r>
        <w:rPr>
          <w:rtl/>
        </w:rPr>
        <w:t>הכל ענין זה, כי הבשול במים או בשאר משקין</w:t>
      </w:r>
      <w:r>
        <w:rPr>
          <w:rFonts w:hint="cs"/>
          <w:rtl/>
        </w:rPr>
        <w:t>,</w:t>
      </w:r>
      <w:r>
        <w:rPr>
          <w:rtl/>
        </w:rPr>
        <w:t xml:space="preserve"> חלקיו מתפרדין על ידי הבשול ומתחלקין</w:t>
      </w:r>
      <w:r>
        <w:rPr>
          <w:rFonts w:hint="cs"/>
          <w:rtl/>
        </w:rPr>
        <w:t>.</w:t>
      </w:r>
      <w:r>
        <w:rPr>
          <w:rtl/>
        </w:rPr>
        <w:t xml:space="preserve"> אבל צלי אש</w:t>
      </w:r>
      <w:r>
        <w:rPr>
          <w:rFonts w:hint="cs"/>
          <w:rtl/>
        </w:rPr>
        <w:t>,</w:t>
      </w:r>
      <w:r>
        <w:rPr>
          <w:rtl/>
        </w:rPr>
        <w:t xml:space="preserve"> מכח האש אדרבה נעשה הבשר אחד</w:t>
      </w:r>
      <w:r>
        <w:rPr>
          <w:rFonts w:hint="cs"/>
          <w:rtl/>
        </w:rPr>
        <w:t>,</w:t>
      </w:r>
      <w:r>
        <w:rPr>
          <w:rtl/>
        </w:rPr>
        <w:t xml:space="preserve"> כי האש מוציא הרוטב</w:t>
      </w:r>
      <w:r>
        <w:rPr>
          <w:rFonts w:hint="cs"/>
          <w:rtl/>
        </w:rPr>
        <w:t>,</w:t>
      </w:r>
      <w:r>
        <w:rPr>
          <w:rtl/>
        </w:rPr>
        <w:t xml:space="preserve"> ונעשה הבשר קשה ואחד</w:t>
      </w:r>
      <w:r>
        <w:rPr>
          <w:rFonts w:hint="cs"/>
          <w:rtl/>
        </w:rPr>
        <w:t>.</w:t>
      </w:r>
      <w:r>
        <w:rPr>
          <w:rtl/>
        </w:rPr>
        <w:t xml:space="preserve"> לא כן כאשר מתבשל במים</w:t>
      </w:r>
      <w:r>
        <w:rPr>
          <w:rFonts w:hint="cs"/>
          <w:rtl/>
        </w:rPr>
        <w:t>,</w:t>
      </w:r>
      <w:r>
        <w:rPr>
          <w:rtl/>
        </w:rPr>
        <w:t xml:space="preserve"> שנעשה פירורים</w:t>
      </w:r>
      <w:r>
        <w:rPr>
          <w:rFonts w:hint="cs"/>
          <w:rtl/>
        </w:rPr>
        <w:t>.</w:t>
      </w:r>
      <w:r>
        <w:rPr>
          <w:rtl/>
        </w:rPr>
        <w:t xml:space="preserve"> וכן אמר מטעם זה שאין לאכול אותו נא</w:t>
      </w:r>
      <w:r>
        <w:rPr>
          <w:rFonts w:hint="cs"/>
          <w:rtl/>
        </w:rPr>
        <w:t>,</w:t>
      </w:r>
      <w:r>
        <w:rPr>
          <w:rtl/>
        </w:rPr>
        <w:t xml:space="preserve"> אלא כאשר הוא צלי אש</w:t>
      </w:r>
      <w:r>
        <w:rPr>
          <w:rFonts w:hint="cs"/>
          <w:rtl/>
        </w:rPr>
        <w:t>,</w:t>
      </w:r>
      <w:r>
        <w:rPr>
          <w:rtl/>
        </w:rPr>
        <w:t xml:space="preserve"> ואז הבשר מתקשה מכח האש</w:t>
      </w:r>
      <w:r>
        <w:rPr>
          <w:rFonts w:hint="cs"/>
          <w:rtl/>
        </w:rPr>
        <w:t>.</w:t>
      </w:r>
      <w:r>
        <w:rPr>
          <w:rtl/>
        </w:rPr>
        <w:t xml:space="preserve"> וכל זה מורה על ענין האחדות</w:t>
      </w:r>
      <w:r>
        <w:rPr>
          <w:rFonts w:hint="cs"/>
          <w:rtl/>
        </w:rPr>
        <w:t>,</w:t>
      </w:r>
      <w:r>
        <w:rPr>
          <w:rtl/>
        </w:rPr>
        <w:t xml:space="preserve"> שראוי שיהיה קרבן אחד אל השם יתברך שהוא אחד. ועוד</w:t>
      </w:r>
      <w:r>
        <w:rPr>
          <w:rFonts w:hint="cs"/>
          <w:rtl/>
        </w:rPr>
        <w:t>,</w:t>
      </w:r>
      <w:r>
        <w:rPr>
          <w:rtl/>
        </w:rPr>
        <w:t xml:space="preserve"> כבר אמרנו פעמים רבות כי המים לא נקראו בכתוב רק בלשון רבים</w:t>
      </w:r>
      <w:r>
        <w:rPr>
          <w:rFonts w:hint="cs"/>
          <w:rtl/>
        </w:rPr>
        <w:t xml:space="preserve"> [ראה למעלה פי"ח הערה 76]...</w:t>
      </w:r>
      <w:r>
        <w:rPr>
          <w:rtl/>
        </w:rPr>
        <w:t xml:space="preserve"> כי הם חומרים</w:t>
      </w:r>
      <w:r>
        <w:rPr>
          <w:rFonts w:hint="cs"/>
          <w:rtl/>
        </w:rPr>
        <w:t>,</w:t>
      </w:r>
      <w:r>
        <w:rPr>
          <w:rtl/>
        </w:rPr>
        <w:t xml:space="preserve"> ואין אחדות רק בצורה</w:t>
      </w:r>
      <w:r>
        <w:rPr>
          <w:rFonts w:hint="cs"/>
          <w:rtl/>
        </w:rPr>
        <w:t>.</w:t>
      </w:r>
      <w:r>
        <w:rPr>
          <w:rtl/>
        </w:rPr>
        <w:t xml:space="preserve"> לכך קרבן הזה המורה על אחדות</w:t>
      </w:r>
      <w:r>
        <w:rPr>
          <w:rFonts w:hint="cs"/>
          <w:rtl/>
        </w:rPr>
        <w:t>,</w:t>
      </w:r>
      <w:r>
        <w:rPr>
          <w:rtl/>
        </w:rPr>
        <w:t xml:space="preserve"> אסור לבשל במים</w:t>
      </w:r>
      <w:r>
        <w:rPr>
          <w:rFonts w:hint="cs"/>
          <w:rtl/>
        </w:rPr>
        <w:t>,</w:t>
      </w:r>
      <w:r>
        <w:rPr>
          <w:rtl/>
        </w:rPr>
        <w:t xml:space="preserve"> וכל משקה שהוא כמו מים, ודבר זה ענין מופלג ותבינהו</w:t>
      </w:r>
      <w:r>
        <w:rPr>
          <w:rFonts w:hint="cs"/>
          <w:rtl/>
        </w:rPr>
        <w:t>". ובסוף הספר ב"הלכות פסח בקצרה" כתב: "</w:t>
      </w:r>
      <w:r>
        <w:rPr>
          <w:rtl/>
        </w:rPr>
        <w:t>ואינו נאכל כי אם צלי אש, כי כאשר נצלה נעשה הבשר אחד שיצא הרוטב ונתקש</w:t>
      </w:r>
      <w:r>
        <w:rPr>
          <w:rFonts w:hint="cs"/>
          <w:rtl/>
        </w:rPr>
        <w:t>ה</w:t>
      </w:r>
      <w:r>
        <w:rPr>
          <w:rtl/>
        </w:rPr>
        <w:t xml:space="preserve"> הבשר ונעשה אחד, ואסור לאכול הפסח נא ומבושל, שהמבושל וכן נא הפך זה</w:t>
      </w:r>
      <w:r>
        <w:rPr>
          <w:rFonts w:hint="cs"/>
          <w:rtl/>
        </w:rPr>
        <w:t>,</w:t>
      </w:r>
      <w:r>
        <w:rPr>
          <w:rtl/>
        </w:rPr>
        <w:t xml:space="preserve"> שאינו אחד</w:t>
      </w:r>
      <w:r>
        <w:rPr>
          <w:rFonts w:hint="cs"/>
          <w:rtl/>
        </w:rPr>
        <w:t>,</w:t>
      </w:r>
      <w:r>
        <w:rPr>
          <w:rtl/>
        </w:rPr>
        <w:t xml:space="preserve"> שאדרבה על ידי הרוטב מפרר ומתחלק הבשר</w:t>
      </w:r>
      <w:r>
        <w:rPr>
          <w:rFonts w:hint="cs"/>
          <w:rtl/>
        </w:rPr>
        <w:t>". ובדרשת שבת הגדול [קצז:] כתב: "'</w:t>
      </w:r>
      <w:r>
        <w:rPr>
          <w:rtl/>
        </w:rPr>
        <w:t>אל תאכלו ממנו נא ומבושל כי אם צלי אש</w:t>
      </w:r>
      <w:r>
        <w:rPr>
          <w:rFonts w:hint="cs"/>
          <w:rtl/>
        </w:rPr>
        <w:t>' [שמות יב, ט]</w:t>
      </w:r>
      <w:r>
        <w:rPr>
          <w:rtl/>
        </w:rPr>
        <w:t>, כי הבשר שהוא מבושל נעשה פרורים מחולקים עד שנחלק לגמרי, רק צלי אש, כי כל זמן שהוא צלי נתקשה ונעשה חלקיו אחד, ולפיכך צלי אש דוקא</w:t>
      </w:r>
      <w:r>
        <w:rPr>
          <w:rFonts w:hint="cs"/>
          <w:rtl/>
        </w:rPr>
        <w:t>".</w:t>
      </w:r>
    </w:p>
  </w:footnote>
  <w:footnote w:id="73">
    <w:p w:rsidR="08C43F95" w:rsidRDefault="08C43F95" w:rsidP="0868797A">
      <w:pPr>
        <w:pStyle w:val="FootnoteText"/>
        <w:rPr>
          <w:rFonts w:hint="cs"/>
          <w:rtl/>
        </w:rPr>
      </w:pPr>
      <w:r>
        <w:rPr>
          <w:rtl/>
        </w:rPr>
        <w:t>&lt;</w:t>
      </w:r>
      <w:r>
        <w:rPr>
          <w:rStyle w:val="FootnoteReference"/>
        </w:rPr>
        <w:footnoteRef/>
      </w:r>
      <w:r>
        <w:rPr>
          <w:rtl/>
        </w:rPr>
        <w:t>&gt;</w:t>
      </w:r>
      <w:r>
        <w:rPr>
          <w:rFonts w:hint="cs"/>
          <w:rtl/>
        </w:rPr>
        <w:t xml:space="preserve"> </w:t>
      </w:r>
      <w:r w:rsidRPr="08BF1644">
        <w:rPr>
          <w:rFonts w:hint="cs"/>
          <w:sz w:val="18"/>
          <w:rtl/>
        </w:rPr>
        <w:t>לשונו למעלה פל"ה [לאחר ציון 71]: "</w:t>
      </w:r>
      <w:r w:rsidRPr="08BF1644">
        <w:rPr>
          <w:rStyle w:val="LatinChar"/>
          <w:sz w:val="18"/>
          <w:rtl/>
          <w:lang w:val="en-GB"/>
        </w:rPr>
        <w:t xml:space="preserve">וכן </w:t>
      </w:r>
      <w:r>
        <w:rPr>
          <w:rStyle w:val="LatinChar"/>
          <w:rFonts w:hint="cs"/>
          <w:sz w:val="18"/>
          <w:rtl/>
          <w:lang w:val="en-GB"/>
        </w:rPr>
        <w:t>[</w:t>
      </w:r>
      <w:r w:rsidRPr="08BF1644">
        <w:rPr>
          <w:rStyle w:val="LatinChar"/>
          <w:rFonts w:hint="cs"/>
          <w:sz w:val="18"/>
          <w:rtl/>
          <w:lang w:val="en-GB"/>
        </w:rPr>
        <w:t>שמות יב, ו</w:t>
      </w:r>
      <w:r>
        <w:rPr>
          <w:rStyle w:val="LatinChar"/>
          <w:rFonts w:hint="cs"/>
          <w:sz w:val="18"/>
          <w:rtl/>
          <w:lang w:val="en-GB"/>
        </w:rPr>
        <w:t>]</w:t>
      </w:r>
      <w:r w:rsidRPr="08BF1644">
        <w:rPr>
          <w:rStyle w:val="LatinChar"/>
          <w:rFonts w:hint="cs"/>
          <w:sz w:val="18"/>
          <w:rtl/>
          <w:lang w:val="en-GB"/>
        </w:rPr>
        <w:t xml:space="preserve"> </w:t>
      </w:r>
      <w:r>
        <w:rPr>
          <w:rStyle w:val="LatinChar"/>
          <w:rFonts w:hint="cs"/>
          <w:sz w:val="18"/>
          <w:rtl/>
          <w:lang w:val="en-GB"/>
        </w:rPr>
        <w:t>'</w:t>
      </w:r>
      <w:r w:rsidRPr="08BF1644">
        <w:rPr>
          <w:rStyle w:val="LatinChar"/>
          <w:sz w:val="18"/>
          <w:rtl/>
          <w:lang w:val="en-GB"/>
        </w:rPr>
        <w:t>ושחטו אותו בין הערבים</w:t>
      </w:r>
      <w:r>
        <w:rPr>
          <w:rStyle w:val="LatinChar"/>
          <w:rFonts w:hint="cs"/>
          <w:sz w:val="18"/>
          <w:rtl/>
          <w:lang w:val="en-GB"/>
        </w:rPr>
        <w:t>'</w:t>
      </w:r>
      <w:r w:rsidRPr="08BF1644">
        <w:rPr>
          <w:rStyle w:val="LatinChar"/>
          <w:rFonts w:hint="cs"/>
          <w:sz w:val="18"/>
          <w:rtl/>
          <w:lang w:val="en-GB"/>
        </w:rPr>
        <w:t>,</w:t>
      </w:r>
      <w:r w:rsidRPr="08BF1644">
        <w:rPr>
          <w:rStyle w:val="LatinChar"/>
          <w:sz w:val="18"/>
          <w:rtl/>
          <w:lang w:val="en-GB"/>
        </w:rPr>
        <w:t xml:space="preserve"> קודם ערב של הלילה</w:t>
      </w:r>
      <w:r w:rsidRPr="08BF1644">
        <w:rPr>
          <w:rStyle w:val="LatinChar"/>
          <w:rFonts w:hint="cs"/>
          <w:sz w:val="18"/>
          <w:rtl/>
          <w:lang w:val="en-GB"/>
        </w:rPr>
        <w:t>,</w:t>
      </w:r>
      <w:r w:rsidRPr="08BF1644">
        <w:rPr>
          <w:rStyle w:val="LatinChar"/>
          <w:sz w:val="18"/>
          <w:rtl/>
          <w:lang w:val="en-GB"/>
        </w:rPr>
        <w:t xml:space="preserve"> ואחר היום שעבר</w:t>
      </w:r>
      <w:r w:rsidRPr="08BF1644">
        <w:rPr>
          <w:rStyle w:val="LatinChar"/>
          <w:rFonts w:hint="cs"/>
          <w:sz w:val="18"/>
          <w:rtl/>
          <w:lang w:val="en-GB"/>
        </w:rPr>
        <w:t>,</w:t>
      </w:r>
      <w:r w:rsidRPr="08BF1644">
        <w:rPr>
          <w:rStyle w:val="LatinChar"/>
          <w:sz w:val="18"/>
          <w:rtl/>
          <w:lang w:val="en-GB"/>
        </w:rPr>
        <w:t xml:space="preserve"> שכבר כחו תש</w:t>
      </w:r>
      <w:r w:rsidRPr="08BF1644">
        <w:rPr>
          <w:rStyle w:val="LatinChar"/>
          <w:rFonts w:hint="cs"/>
          <w:sz w:val="18"/>
          <w:rtl/>
          <w:lang w:val="en-GB"/>
        </w:rPr>
        <w:t>.</w:t>
      </w:r>
      <w:r w:rsidRPr="08BF1644">
        <w:rPr>
          <w:rStyle w:val="LatinChar"/>
          <w:sz w:val="18"/>
          <w:rtl/>
          <w:lang w:val="en-GB"/>
        </w:rPr>
        <w:t xml:space="preserve"> נמצא ש</w:t>
      </w:r>
      <w:r>
        <w:rPr>
          <w:rStyle w:val="LatinChar"/>
          <w:rFonts w:hint="cs"/>
          <w:sz w:val="18"/>
          <w:rtl/>
          <w:lang w:val="en-GB"/>
        </w:rPr>
        <w:t>'</w:t>
      </w:r>
      <w:r w:rsidRPr="08BF1644">
        <w:rPr>
          <w:rStyle w:val="LatinChar"/>
          <w:sz w:val="18"/>
          <w:rtl/>
          <w:lang w:val="en-GB"/>
        </w:rPr>
        <w:t>בין הערבים</w:t>
      </w:r>
      <w:r>
        <w:rPr>
          <w:rStyle w:val="LatinChar"/>
          <w:rFonts w:hint="cs"/>
          <w:sz w:val="18"/>
          <w:rtl/>
          <w:lang w:val="en-GB"/>
        </w:rPr>
        <w:t>'</w:t>
      </w:r>
      <w:r w:rsidRPr="08BF1644">
        <w:rPr>
          <w:rStyle w:val="LatinChar"/>
          <w:sz w:val="18"/>
          <w:rtl/>
          <w:lang w:val="en-GB"/>
        </w:rPr>
        <w:t xml:space="preserve"> פירושו אחר חצות</w:t>
      </w:r>
      <w:r w:rsidRPr="08BF1644">
        <w:rPr>
          <w:rStyle w:val="LatinChar"/>
          <w:rFonts w:hint="cs"/>
          <w:sz w:val="18"/>
          <w:rtl/>
          <w:lang w:val="en-GB"/>
        </w:rPr>
        <w:t xml:space="preserve"> </w:t>
      </w:r>
      <w:r>
        <w:rPr>
          <w:rStyle w:val="LatinChar"/>
          <w:rFonts w:hint="cs"/>
          <w:sz w:val="18"/>
          <w:rtl/>
          <w:lang w:val="en-GB"/>
        </w:rPr>
        <w:t>[</w:t>
      </w:r>
      <w:r w:rsidRPr="08BF1644">
        <w:rPr>
          <w:rStyle w:val="LatinChar"/>
          <w:rFonts w:hint="cs"/>
          <w:sz w:val="18"/>
          <w:rtl/>
          <w:lang w:val="en-GB"/>
        </w:rPr>
        <w:t>פסחים סא.</w:t>
      </w:r>
      <w:r>
        <w:rPr>
          <w:rStyle w:val="LatinChar"/>
          <w:rFonts w:hint="cs"/>
          <w:sz w:val="18"/>
          <w:rtl/>
          <w:lang w:val="en-GB"/>
        </w:rPr>
        <w:t>]</w:t>
      </w:r>
      <w:r w:rsidRPr="08BF1644">
        <w:rPr>
          <w:rStyle w:val="LatinChar"/>
          <w:rFonts w:hint="cs"/>
          <w:sz w:val="18"/>
          <w:rtl/>
          <w:lang w:val="en-GB"/>
        </w:rPr>
        <w:t>,</w:t>
      </w:r>
      <w:r w:rsidRPr="08BF1644">
        <w:rPr>
          <w:rStyle w:val="LatinChar"/>
          <w:sz w:val="18"/>
          <w:rtl/>
          <w:lang w:val="en-GB"/>
        </w:rPr>
        <w:t xml:space="preserve"> שאז היום שעבר כחו תש</w:t>
      </w:r>
      <w:r w:rsidRPr="08BF1644">
        <w:rPr>
          <w:rStyle w:val="LatinChar"/>
          <w:rFonts w:hint="cs"/>
          <w:sz w:val="18"/>
          <w:rtl/>
          <w:lang w:val="en-GB"/>
        </w:rPr>
        <w:t>,</w:t>
      </w:r>
      <w:r w:rsidRPr="08BF1644">
        <w:rPr>
          <w:rStyle w:val="LatinChar"/>
          <w:sz w:val="18"/>
          <w:rtl/>
          <w:lang w:val="en-GB"/>
        </w:rPr>
        <w:t xml:space="preserve"> וערב של לילה עדיין לא היה</w:t>
      </w:r>
      <w:r w:rsidRPr="08BF1644">
        <w:rPr>
          <w:rStyle w:val="LatinChar"/>
          <w:rFonts w:hint="cs"/>
          <w:sz w:val="18"/>
          <w:rtl/>
          <w:lang w:val="en-GB"/>
        </w:rPr>
        <w:t>.</w:t>
      </w:r>
      <w:r w:rsidRPr="08BF1644">
        <w:rPr>
          <w:rStyle w:val="LatinChar"/>
          <w:sz w:val="18"/>
          <w:rtl/>
          <w:lang w:val="en-GB"/>
        </w:rPr>
        <w:t xml:space="preserve"> ודוקא שחיטת הקרבן בזמן הזה</w:t>
      </w:r>
      <w:r w:rsidRPr="08BF1644">
        <w:rPr>
          <w:rStyle w:val="LatinChar"/>
          <w:rFonts w:hint="cs"/>
          <w:sz w:val="18"/>
          <w:rtl/>
          <w:lang w:val="en-GB"/>
        </w:rPr>
        <w:t>,</w:t>
      </w:r>
      <w:r w:rsidRPr="08BF1644">
        <w:rPr>
          <w:rStyle w:val="LatinChar"/>
          <w:sz w:val="18"/>
          <w:rtl/>
          <w:lang w:val="en-GB"/>
        </w:rPr>
        <w:t xml:space="preserve"> כי זה מורה גם כן על האחדות. ודבר זה הוא דבר מופלא מאוד, כי בין הערבים</w:t>
      </w:r>
      <w:r w:rsidRPr="08BF1644">
        <w:rPr>
          <w:rStyle w:val="LatinChar"/>
          <w:rFonts w:hint="cs"/>
          <w:sz w:val="18"/>
          <w:rtl/>
          <w:lang w:val="en-GB"/>
        </w:rPr>
        <w:t xml:space="preserve"> </w:t>
      </w:r>
      <w:r w:rsidRPr="08BF1644">
        <w:rPr>
          <w:rStyle w:val="LatinChar"/>
          <w:sz w:val="18"/>
          <w:rtl/>
          <w:lang w:val="en-GB"/>
        </w:rPr>
        <w:t>הוא בין היום שעבר ובין היום שבא</w:t>
      </w:r>
      <w:r w:rsidRPr="08BF1644">
        <w:rPr>
          <w:rStyle w:val="LatinChar"/>
          <w:rFonts w:hint="cs"/>
          <w:sz w:val="18"/>
          <w:rtl/>
          <w:lang w:val="en-GB"/>
        </w:rPr>
        <w:t>,</w:t>
      </w:r>
      <w:r w:rsidRPr="08BF1644">
        <w:rPr>
          <w:rStyle w:val="LatinChar"/>
          <w:sz w:val="18"/>
          <w:rtl/>
          <w:lang w:val="en-GB"/>
        </w:rPr>
        <w:t xml:space="preserve"> ואינו שייך ליום שעבר</w:t>
      </w:r>
      <w:r w:rsidRPr="08BF1644">
        <w:rPr>
          <w:rStyle w:val="LatinChar"/>
          <w:rFonts w:hint="cs"/>
          <w:sz w:val="18"/>
          <w:rtl/>
          <w:lang w:val="en-GB"/>
        </w:rPr>
        <w:t>,</w:t>
      </w:r>
      <w:r w:rsidRPr="08BF1644">
        <w:rPr>
          <w:rStyle w:val="LatinChar"/>
          <w:sz w:val="18"/>
          <w:rtl/>
          <w:lang w:val="en-GB"/>
        </w:rPr>
        <w:t xml:space="preserve"> שהרי כבר היום מתחיל לערוב</w:t>
      </w:r>
      <w:r w:rsidRPr="08BF1644">
        <w:rPr>
          <w:rStyle w:val="LatinChar"/>
          <w:rFonts w:hint="cs"/>
          <w:sz w:val="18"/>
          <w:rtl/>
          <w:lang w:val="en-GB"/>
        </w:rPr>
        <w:t>.</w:t>
      </w:r>
      <w:r w:rsidRPr="08BF1644">
        <w:rPr>
          <w:rStyle w:val="LatinChar"/>
          <w:sz w:val="18"/>
          <w:rtl/>
          <w:lang w:val="en-GB"/>
        </w:rPr>
        <w:t xml:space="preserve"> ואינו מן היום שבא</w:t>
      </w:r>
      <w:r w:rsidRPr="08BF1644">
        <w:rPr>
          <w:rStyle w:val="LatinChar"/>
          <w:rFonts w:hint="cs"/>
          <w:sz w:val="18"/>
          <w:rtl/>
          <w:lang w:val="en-GB"/>
        </w:rPr>
        <w:t>,</w:t>
      </w:r>
      <w:r w:rsidRPr="08BF1644">
        <w:rPr>
          <w:rStyle w:val="LatinChar"/>
          <w:sz w:val="18"/>
          <w:rtl/>
          <w:lang w:val="en-GB"/>
        </w:rPr>
        <w:t xml:space="preserve"> שעדיין לא התחיל לבא</w:t>
      </w:r>
      <w:r w:rsidRPr="08BF1644">
        <w:rPr>
          <w:rStyle w:val="LatinChar"/>
          <w:rFonts w:hint="cs"/>
          <w:sz w:val="18"/>
          <w:rtl/>
          <w:lang w:val="en-GB"/>
        </w:rPr>
        <w:t>.</w:t>
      </w:r>
      <w:r w:rsidRPr="08BF1644">
        <w:rPr>
          <w:rStyle w:val="LatinChar"/>
          <w:sz w:val="18"/>
          <w:rtl/>
          <w:lang w:val="en-GB"/>
        </w:rPr>
        <w:t xml:space="preserve"> ולפיכך זה הזמן מיוחד לעצמו</w:t>
      </w:r>
      <w:r w:rsidRPr="08BF1644">
        <w:rPr>
          <w:rStyle w:val="LatinChar"/>
          <w:rFonts w:hint="cs"/>
          <w:sz w:val="18"/>
          <w:rtl/>
          <w:lang w:val="en-GB"/>
        </w:rPr>
        <w:t>,</w:t>
      </w:r>
      <w:r w:rsidRPr="08BF1644">
        <w:rPr>
          <w:rStyle w:val="LatinChar"/>
          <w:sz w:val="18"/>
          <w:rtl/>
          <w:lang w:val="en-GB"/>
        </w:rPr>
        <w:t xml:space="preserve"> ואינו שייך ליום שעבר ולא ליום הבא, ולפיכך באותו זמן ראוי לשחוט הפסח שהוא לאל מיוחד</w:t>
      </w:r>
      <w:r w:rsidRPr="08BF1644">
        <w:rPr>
          <w:rStyle w:val="LatinChar"/>
          <w:rFonts w:hint="cs"/>
          <w:sz w:val="18"/>
          <w:rtl/>
          <w:lang w:val="en-GB"/>
        </w:rPr>
        <w:t>,</w:t>
      </w:r>
      <w:r w:rsidRPr="08BF1644">
        <w:rPr>
          <w:rStyle w:val="LatinChar"/>
          <w:sz w:val="18"/>
          <w:rtl/>
          <w:lang w:val="en-GB"/>
        </w:rPr>
        <w:t xml:space="preserve"> ואין לו שתוף</w:t>
      </w:r>
      <w:r w:rsidRPr="08BF1644">
        <w:rPr>
          <w:rStyle w:val="LatinChar"/>
          <w:rFonts w:hint="cs"/>
          <w:sz w:val="18"/>
          <w:rtl/>
          <w:lang w:val="en-GB"/>
        </w:rPr>
        <w:t>.</w:t>
      </w:r>
      <w:r w:rsidRPr="08BF1644">
        <w:rPr>
          <w:rStyle w:val="LatinChar"/>
          <w:sz w:val="18"/>
          <w:rtl/>
          <w:lang w:val="en-GB"/>
        </w:rPr>
        <w:t xml:space="preserve"> ולפיכך כתיב </w:t>
      </w:r>
      <w:r>
        <w:rPr>
          <w:rStyle w:val="LatinChar"/>
          <w:rFonts w:hint="cs"/>
          <w:sz w:val="18"/>
          <w:rtl/>
          <w:lang w:val="en-GB"/>
        </w:rPr>
        <w:t>'</w:t>
      </w:r>
      <w:r w:rsidRPr="08BF1644">
        <w:rPr>
          <w:rStyle w:val="LatinChar"/>
          <w:sz w:val="18"/>
          <w:rtl/>
          <w:lang w:val="en-GB"/>
        </w:rPr>
        <w:t>בין הערבים וגו'</w:t>
      </w:r>
      <w:r>
        <w:rPr>
          <w:rStyle w:val="LatinChar"/>
          <w:rFonts w:hint="cs"/>
          <w:sz w:val="18"/>
          <w:rtl/>
          <w:lang w:val="en-GB"/>
        </w:rPr>
        <w:t>'</w:t>
      </w:r>
      <w:r w:rsidRPr="08BF1644">
        <w:rPr>
          <w:rStyle w:val="LatinChar"/>
          <w:rFonts w:hint="cs"/>
          <w:sz w:val="18"/>
          <w:rtl/>
          <w:lang w:val="en-GB"/>
        </w:rPr>
        <w:t>,</w:t>
      </w:r>
      <w:r w:rsidRPr="08BF1644">
        <w:rPr>
          <w:rStyle w:val="LatinChar"/>
          <w:sz w:val="18"/>
          <w:rtl/>
          <w:lang w:val="en-GB"/>
        </w:rPr>
        <w:t xml:space="preserve"> וכל דבר שהוא בין שני דברים אינו שייך לאחד מהם, ודבר זה ידוע מאוד</w:t>
      </w:r>
      <w:r>
        <w:rPr>
          <w:rFonts w:hint="cs"/>
          <w:rtl/>
        </w:rPr>
        <w:t>". ולהלן בסוף הספר ב"הלכות פסח בקצרה", כתב: "</w:t>
      </w:r>
      <w:r>
        <w:rPr>
          <w:rtl/>
        </w:rPr>
        <w:t>ושחיטת קרבן זה בין הערבים הוא זמן מיוחד לעצמו כיון שהתחיל לערוב ויום של אחריו עדיין לא בא, והנה זה הזמן שהוא בין הערביים אינו שייך לגמרי ליום שלפניו, ואינו שייך לגמרי ליום של אחריו ולכך הזמן הוא מיוחד ובו ראוי שחיטת פסח אל מי שהוא אחד</w:t>
      </w:r>
      <w:r>
        <w:rPr>
          <w:rFonts w:hint="cs"/>
          <w:rtl/>
        </w:rPr>
        <w:t xml:space="preserve">" [ראה למעלה פל"ה הערה 75]. </w:t>
      </w:r>
    </w:p>
  </w:footnote>
  <w:footnote w:id="74">
    <w:p w:rsidR="08C43F95" w:rsidRDefault="08C43F95" w:rsidP="0868797A">
      <w:pPr>
        <w:pStyle w:val="FootnoteText"/>
        <w:rPr>
          <w:rFonts w:hint="cs"/>
        </w:rPr>
      </w:pPr>
      <w:r>
        <w:rPr>
          <w:rtl/>
        </w:rPr>
        <w:t>&lt;</w:t>
      </w:r>
      <w:r>
        <w:rPr>
          <w:rStyle w:val="FootnoteReference"/>
        </w:rPr>
        <w:footnoteRef/>
      </w:r>
      <w:r>
        <w:rPr>
          <w:rtl/>
        </w:rPr>
        <w:t>&gt;</w:t>
      </w:r>
      <w:r>
        <w:rPr>
          <w:rFonts w:hint="cs"/>
          <w:rtl/>
        </w:rPr>
        <w:t xml:space="preserve"> כי "מיוחד" ו"אחד" בני בקתא חדא אינון, וכמבואר למעלה פל"ה הערה 65. </w:t>
      </w:r>
    </w:p>
  </w:footnote>
  <w:footnote w:id="75">
    <w:p w:rsidR="08C43F95" w:rsidRDefault="08C43F95" w:rsidP="0868797A">
      <w:pPr>
        <w:pStyle w:val="FootnoteText"/>
        <w:rPr>
          <w:rFonts w:hint="cs"/>
        </w:rPr>
      </w:pPr>
      <w:r>
        <w:rPr>
          <w:rtl/>
        </w:rPr>
        <w:t>&lt;</w:t>
      </w:r>
      <w:r>
        <w:rPr>
          <w:rStyle w:val="FootnoteReference"/>
        </w:rPr>
        <w:footnoteRef/>
      </w:r>
      <w:r>
        <w:rPr>
          <w:rtl/>
        </w:rPr>
        <w:t>&gt;</w:t>
      </w:r>
      <w:r>
        <w:rPr>
          <w:rFonts w:hint="cs"/>
          <w:rtl/>
        </w:rPr>
        <w:t xml:space="preserve"> לשונו בגו"א שמות פי"ב אות יד [קצד:]: "</w:t>
      </w:r>
      <w:r>
        <w:rPr>
          <w:rtl/>
        </w:rPr>
        <w:t xml:space="preserve">ואני אומר כי נקרא </w:t>
      </w:r>
      <w:r>
        <w:rPr>
          <w:rFonts w:hint="cs"/>
          <w:rtl/>
        </w:rPr>
        <w:t>[שמות יב, ו] '</w:t>
      </w:r>
      <w:r>
        <w:rPr>
          <w:rtl/>
        </w:rPr>
        <w:t>בין הערביים</w:t>
      </w:r>
      <w:r>
        <w:rPr>
          <w:rFonts w:hint="cs"/>
          <w:rtl/>
        </w:rPr>
        <w:t>'</w:t>
      </w:r>
      <w:r>
        <w:rPr>
          <w:rtl/>
        </w:rPr>
        <w:t xml:space="preserve"> הזמן שהוא בין הימים, כלומר בין יום שעבר ובין יום שנכנס, שכאשר היום שעבר סר לגמרי אז מתחיל היום לערב</w:t>
      </w:r>
      <w:r>
        <w:rPr>
          <w:rFonts w:hint="cs"/>
          <w:rtl/>
        </w:rPr>
        <w:t>,</w:t>
      </w:r>
      <w:r>
        <w:rPr>
          <w:rtl/>
        </w:rPr>
        <w:t xml:space="preserve"> אז נקרא הזמן ההוא </w:t>
      </w:r>
      <w:r>
        <w:rPr>
          <w:rFonts w:hint="cs"/>
          <w:rtl/>
        </w:rPr>
        <w:t>'</w:t>
      </w:r>
      <w:r>
        <w:rPr>
          <w:rtl/>
        </w:rPr>
        <w:t>בין הערביים</w:t>
      </w:r>
      <w:r>
        <w:rPr>
          <w:rFonts w:hint="cs"/>
          <w:rtl/>
        </w:rPr>
        <w:t>'. ובלשון תרגום, שהוא לשון בני אדם, יקרא 'בין השמשות' [שם], ו</w:t>
      </w:r>
      <w:r>
        <w:rPr>
          <w:rtl/>
        </w:rPr>
        <w:t>כאילו כתיב 'בין הימים', ואז היה פירושו בודאי הזמן שהיום שעבר התחיל לערוב ויום הבא עדיין לא בא</w:t>
      </w:r>
      <w:r>
        <w:rPr>
          <w:rFonts w:hint="cs"/>
          <w:rtl/>
        </w:rPr>
        <w:t>,</w:t>
      </w:r>
      <w:r>
        <w:rPr>
          <w:rtl/>
        </w:rPr>
        <w:t xml:space="preserve"> כי בלשון הכתוב יקרא היום על שם התחלתו, שהרי כתיב </w:t>
      </w:r>
      <w:r>
        <w:rPr>
          <w:rFonts w:hint="cs"/>
          <w:rtl/>
        </w:rPr>
        <w:t>[</w:t>
      </w:r>
      <w:r>
        <w:rPr>
          <w:rtl/>
        </w:rPr>
        <w:t>בראשית א, ה</w:t>
      </w:r>
      <w:r>
        <w:rPr>
          <w:rFonts w:hint="cs"/>
          <w:rtl/>
        </w:rPr>
        <w:t>]</w:t>
      </w:r>
      <w:r>
        <w:rPr>
          <w:rtl/>
        </w:rPr>
        <w:t xml:space="preserve"> </w:t>
      </w:r>
      <w:r>
        <w:rPr>
          <w:rFonts w:hint="cs"/>
          <w:rtl/>
        </w:rPr>
        <w:t>'</w:t>
      </w:r>
      <w:r>
        <w:rPr>
          <w:rtl/>
        </w:rPr>
        <w:t>ויהי ערב ויהי בוקר</w:t>
      </w:r>
      <w:r>
        <w:rPr>
          <w:rFonts w:hint="cs"/>
          <w:rtl/>
        </w:rPr>
        <w:t xml:space="preserve">'. ובלשון בני אדם נקרא היום על שמוש השמש, ולכך כאילו כתיב 'בין הימים'. </w:t>
      </w:r>
      <w:r>
        <w:rPr>
          <w:rtl/>
        </w:rPr>
        <w:t xml:space="preserve">וכאשר תדקדק תדע כי אין ראוי לזמן הזה שום שם אחר רק </w:t>
      </w:r>
      <w:r>
        <w:rPr>
          <w:rFonts w:hint="cs"/>
          <w:rtl/>
        </w:rPr>
        <w:t>'</w:t>
      </w:r>
      <w:r>
        <w:rPr>
          <w:rtl/>
        </w:rPr>
        <w:t>בין הערביים</w:t>
      </w:r>
      <w:r>
        <w:rPr>
          <w:rFonts w:hint="cs"/>
          <w:rtl/>
        </w:rPr>
        <w:t>'</w:t>
      </w:r>
      <w:r>
        <w:rPr>
          <w:rtl/>
        </w:rPr>
        <w:t xml:space="preserve">, וזה מפני שלא יתכן לומר 'בין הימים', כי זה הזמן נקרא </w:t>
      </w:r>
      <w:r>
        <w:rPr>
          <w:rFonts w:hint="cs"/>
          <w:rtl/>
        </w:rPr>
        <w:t>'</w:t>
      </w:r>
      <w:r>
        <w:rPr>
          <w:rtl/>
        </w:rPr>
        <w:t>בין הערביים</w:t>
      </w:r>
      <w:r>
        <w:rPr>
          <w:rFonts w:hint="cs"/>
          <w:rtl/>
        </w:rPr>
        <w:t>'</w:t>
      </w:r>
      <w:r>
        <w:rPr>
          <w:rtl/>
        </w:rPr>
        <w:t xml:space="preserve"> בעבור שהוא נחשב שאינו מן היום שעבר</w:t>
      </w:r>
      <w:r>
        <w:rPr>
          <w:rFonts w:hint="cs"/>
          <w:rtl/>
        </w:rPr>
        <w:t>,</w:t>
      </w:r>
      <w:r>
        <w:rPr>
          <w:rtl/>
        </w:rPr>
        <w:t xml:space="preserve"> ואין מן היום שיבא</w:t>
      </w:r>
      <w:r>
        <w:rPr>
          <w:rFonts w:hint="cs"/>
          <w:rtl/>
        </w:rPr>
        <w:t>.</w:t>
      </w:r>
      <w:r>
        <w:rPr>
          <w:rtl/>
        </w:rPr>
        <w:t xml:space="preserve"> וכל דבר שהוא כזה</w:t>
      </w:r>
      <w:r>
        <w:rPr>
          <w:rFonts w:hint="cs"/>
          <w:rtl/>
        </w:rPr>
        <w:t>,</w:t>
      </w:r>
      <w:r>
        <w:rPr>
          <w:rtl/>
        </w:rPr>
        <w:t xml:space="preserve"> רוצה לומר שאינו לגמרי מן יום שעבר</w:t>
      </w:r>
      <w:r>
        <w:rPr>
          <w:rFonts w:hint="cs"/>
          <w:rtl/>
        </w:rPr>
        <w:t>,</w:t>
      </w:r>
      <w:r>
        <w:rPr>
          <w:rtl/>
        </w:rPr>
        <w:t xml:space="preserve"> ואינו מן יום שיבא</w:t>
      </w:r>
      <w:r>
        <w:rPr>
          <w:rFonts w:hint="cs"/>
          <w:rtl/>
        </w:rPr>
        <w:t>,</w:t>
      </w:r>
      <w:r>
        <w:rPr>
          <w:rtl/>
        </w:rPr>
        <w:t xml:space="preserve"> הוא בעבור שיש כאן שני דברים מחולקים, בשביל כך יש דבר מה ב</w:t>
      </w:r>
      <w:r>
        <w:rPr>
          <w:rFonts w:hint="cs"/>
          <w:rtl/>
        </w:rPr>
        <w:t>י</w:t>
      </w:r>
      <w:r>
        <w:rPr>
          <w:rtl/>
        </w:rPr>
        <w:t>נתיים. ומפני שחלוק הימים הוא בשביל שיש בו ב' ערבים מחולקים</w:t>
      </w:r>
      <w:r>
        <w:rPr>
          <w:rFonts w:hint="cs"/>
          <w:rtl/>
        </w:rPr>
        <w:t xml:space="preserve">, או ב' שמשות, </w:t>
      </w:r>
      <w:r>
        <w:rPr>
          <w:rtl/>
        </w:rPr>
        <w:t xml:space="preserve">לכך יאמר </w:t>
      </w:r>
      <w:r>
        <w:rPr>
          <w:rFonts w:hint="cs"/>
          <w:rtl/>
        </w:rPr>
        <w:t>'</w:t>
      </w:r>
      <w:r>
        <w:rPr>
          <w:rtl/>
        </w:rPr>
        <w:t>בין הערביים</w:t>
      </w:r>
      <w:r>
        <w:rPr>
          <w:rFonts w:hint="cs"/>
          <w:rtl/>
        </w:rPr>
        <w:t>',</w:t>
      </w:r>
      <w:r>
        <w:rPr>
          <w:rtl/>
        </w:rPr>
        <w:t xml:space="preserve"> ולא 'בין הימים', כי חלוק הימים בעצמם מפני הערביים, שיש כאן שני ערבים מחולקים</w:t>
      </w:r>
      <w:r>
        <w:rPr>
          <w:rFonts w:hint="cs"/>
          <w:rtl/>
        </w:rPr>
        <w:t xml:space="preserve">, או שני שמשים מחולקים, </w:t>
      </w:r>
      <w:r>
        <w:rPr>
          <w:rtl/>
        </w:rPr>
        <w:t xml:space="preserve">לכך הזמן שהוא בנתיים קראו </w:t>
      </w:r>
      <w:r>
        <w:rPr>
          <w:rFonts w:hint="cs"/>
          <w:rtl/>
        </w:rPr>
        <w:t>'</w:t>
      </w:r>
      <w:r>
        <w:rPr>
          <w:rtl/>
        </w:rPr>
        <w:t>בין הערביים</w:t>
      </w:r>
      <w:r>
        <w:rPr>
          <w:rFonts w:hint="cs"/>
          <w:rtl/>
        </w:rPr>
        <w:t xml:space="preserve">', או 'בין השמשות'.... </w:t>
      </w:r>
      <w:r>
        <w:rPr>
          <w:rtl/>
        </w:rPr>
        <w:t>וכאשר יש שני דברים מחולקים</w:t>
      </w:r>
      <w:r>
        <w:rPr>
          <w:rFonts w:hint="cs"/>
          <w:rtl/>
        </w:rPr>
        <w:t>,</w:t>
      </w:r>
      <w:r>
        <w:rPr>
          <w:rtl/>
        </w:rPr>
        <w:t xml:space="preserve"> יש כאן דבר בינתיים</w:t>
      </w:r>
      <w:r>
        <w:rPr>
          <w:rFonts w:hint="cs"/>
          <w:rtl/>
        </w:rPr>
        <w:t>,</w:t>
      </w:r>
      <w:r>
        <w:rPr>
          <w:rtl/>
        </w:rPr>
        <w:t xml:space="preserve"> מפני החלוק שהם מחולקים, לכך נקרא הזמן שהוא בין יום ליום </w:t>
      </w:r>
      <w:r>
        <w:rPr>
          <w:rFonts w:hint="cs"/>
          <w:rtl/>
        </w:rPr>
        <w:t>'</w:t>
      </w:r>
      <w:r>
        <w:rPr>
          <w:rtl/>
        </w:rPr>
        <w:t>בין הערביים</w:t>
      </w:r>
      <w:r>
        <w:rPr>
          <w:rFonts w:hint="cs"/>
          <w:rtl/>
        </w:rPr>
        <w:t>'</w:t>
      </w:r>
      <w:r>
        <w:rPr>
          <w:rtl/>
        </w:rPr>
        <w:t xml:space="preserve"> או 'בין שמשיא'. ורז"ל שמשו בלשון 'בין השמשות' הזמן שהוא לגמרי בין הימים, והוא ספק מיום שלפניו ספק מיום שלאחריו</w:t>
      </w:r>
      <w:r>
        <w:rPr>
          <w:rFonts w:hint="cs"/>
          <w:rtl/>
        </w:rPr>
        <w:t>,</w:t>
      </w:r>
      <w:r>
        <w:rPr>
          <w:rtl/>
        </w:rPr>
        <w:t xml:space="preserve"> אותו קראו 'בין השמשות'</w:t>
      </w:r>
      <w:r>
        <w:rPr>
          <w:rFonts w:hint="cs"/>
          <w:rtl/>
        </w:rPr>
        <w:t xml:space="preserve"> [שבת לד:]</w:t>
      </w:r>
      <w:r>
        <w:rPr>
          <w:rtl/>
        </w:rPr>
        <w:t xml:space="preserve">, מזה נדע אמתת הפירוש של 'בין שמשיא', וזהו תרגום אונקלוס 'בין שמשיא'. והכל נקרא 'בין הימים', בין שהוא לגמרי בין הימים כמו ששמשו רז"ל בלשון 'בין השמשות' על הזמן שהוא לגמרי בין הימים, או הזמן שהוא מתחיל להיות בין הימים, דהיינו מחצות ואילך, שאז מתחיל להיות 'בין הימים', וזה נקרא </w:t>
      </w:r>
      <w:r>
        <w:rPr>
          <w:rFonts w:hint="cs"/>
          <w:rtl/>
        </w:rPr>
        <w:t>'</w:t>
      </w:r>
      <w:r>
        <w:rPr>
          <w:rtl/>
        </w:rPr>
        <w:t>בין הערבים</w:t>
      </w:r>
      <w:r>
        <w:rPr>
          <w:rFonts w:hint="cs"/>
          <w:rtl/>
        </w:rPr>
        <w:t xml:space="preserve">', או </w:t>
      </w:r>
      <w:r>
        <w:rPr>
          <w:rtl/>
        </w:rPr>
        <w:t>'בין שמשיא', וזהו הפירוש ברור כשמש</w:t>
      </w:r>
      <w:r>
        <w:rPr>
          <w:rFonts w:hint="cs"/>
          <w:rtl/>
        </w:rPr>
        <w:t>,</w:t>
      </w:r>
      <w:r>
        <w:rPr>
          <w:rtl/>
        </w:rPr>
        <w:t xml:space="preserve"> ואין בו ספק</w:t>
      </w:r>
      <w:r>
        <w:rPr>
          <w:rFonts w:hint="cs"/>
          <w:rtl/>
        </w:rPr>
        <w:t>". ושם מאריך בזה עוד [הובא בחלקו למעלה הקדמה שניה הערות 278, 289, ופל"ה הערה 74].</w:t>
      </w:r>
    </w:p>
  </w:footnote>
  <w:footnote w:id="76">
    <w:p w:rsidR="08C43F95" w:rsidRDefault="08C43F95" w:rsidP="0868797A">
      <w:pPr>
        <w:pStyle w:val="FootnoteText"/>
        <w:rPr>
          <w:rFonts w:hint="cs"/>
          <w:rtl/>
        </w:rPr>
      </w:pPr>
      <w:r>
        <w:rPr>
          <w:rtl/>
        </w:rPr>
        <w:t>&lt;</w:t>
      </w:r>
      <w:r>
        <w:rPr>
          <w:rStyle w:val="FootnoteReference"/>
        </w:rPr>
        <w:footnoteRef/>
      </w:r>
      <w:r>
        <w:rPr>
          <w:rtl/>
        </w:rPr>
        <w:t>&gt;</w:t>
      </w:r>
      <w:r>
        <w:rPr>
          <w:rFonts w:hint="cs"/>
          <w:rtl/>
        </w:rPr>
        <w:t xml:space="preserve"> יבאר הסבר שני כיצד הזמן של "בין הערביים" מורה על אחדות ה'. ועד כה ביאר שזהו זמן מיוחד בפני עצמו, שאינו מן היום שעבר ולא מן הלילה. ומעתה יבאר שזהו זמן המורה שהנמצאים נפסדים, והקב"ה קיים לנצח. נמצא שלפי הסברו הראשון "בין הערביים" מורה על יחוד ה', ולפי הסברו השני הוא מורה על אחדות ה'.</w:t>
      </w:r>
    </w:p>
  </w:footnote>
  <w:footnote w:id="77">
    <w:p w:rsidR="08C43F95" w:rsidRDefault="08C43F95" w:rsidP="0868797A">
      <w:pPr>
        <w:pStyle w:val="FootnoteText"/>
        <w:rPr>
          <w:rFonts w:hint="cs"/>
          <w:rtl/>
        </w:rPr>
      </w:pPr>
      <w:r>
        <w:rPr>
          <w:rtl/>
        </w:rPr>
        <w:t>&lt;</w:t>
      </w:r>
      <w:r>
        <w:rPr>
          <w:rStyle w:val="FootnoteReference"/>
        </w:rPr>
        <w:footnoteRef/>
      </w:r>
      <w:r>
        <w:rPr>
          <w:rtl/>
        </w:rPr>
        <w:t>&gt;</w:t>
      </w:r>
      <w:r>
        <w:rPr>
          <w:rFonts w:hint="cs"/>
          <w:rtl/>
        </w:rPr>
        <w:t xml:space="preserve"> כמבואר למעלה הערה 57, קחנו משם. וראה למעלה הקדמה שלישית הערה 22, ופ"ה הערה 67.</w:t>
      </w:r>
    </w:p>
  </w:footnote>
  <w:footnote w:id="78">
    <w:p w:rsidR="08C43F95" w:rsidRDefault="08C43F95" w:rsidP="0868797A">
      <w:pPr>
        <w:pStyle w:val="FootnoteText"/>
        <w:rPr>
          <w:rFonts w:hint="cs"/>
          <w:rtl/>
        </w:rPr>
      </w:pPr>
      <w:r>
        <w:rPr>
          <w:rtl/>
        </w:rPr>
        <w:t>&lt;</w:t>
      </w:r>
      <w:r>
        <w:rPr>
          <w:rStyle w:val="FootnoteReference"/>
        </w:rPr>
        <w:footnoteRef/>
      </w:r>
      <w:r>
        <w:rPr>
          <w:rtl/>
        </w:rPr>
        <w:t>&gt;</w:t>
      </w:r>
      <w:r>
        <w:rPr>
          <w:rFonts w:hint="cs"/>
          <w:rtl/>
        </w:rPr>
        <w:t xml:space="preserve"> אמרו חכמים</w:t>
      </w:r>
      <w:r>
        <w:rPr>
          <w:rtl/>
        </w:rPr>
        <w:t xml:space="preserve"> [נדה ל:] "'כי לי תכרע כל ברך' [ישעיה מה, כג] זה יום המיתה". ובח"א שם [ד, קנט:]</w:t>
      </w:r>
      <w:r>
        <w:rPr>
          <w:rFonts w:hint="cs"/>
          <w:rtl/>
        </w:rPr>
        <w:t xml:space="preserve"> כתב</w:t>
      </w:r>
      <w:r>
        <w:rPr>
          <w:rtl/>
        </w:rPr>
        <w:t>: "ואמר 'כל ברך' זה יום המיתה, שהאדם כורע ומשתחוה לפני בוראו, כי מצד המיתה נראה שהאדם עלול, ולכך אמר 'כי לי תכרע כל ברך' זה יום המיתה, שאז האדם הוא כורע ונראה שהוא עלול</w:t>
      </w:r>
      <w:r>
        <w:rPr>
          <w:rFonts w:hint="cs"/>
          <w:rtl/>
        </w:rPr>
        <w:t>... המיתה נקרא כריעה, כי על ידי המיתה נראה כי האדם הוא עלול אל השם יתברך, שהשם יתברך קיים נצחי, והאדם מת. ולפיכך נקרא המיתה כריעה והשתחויה לפני השם יתברך</w:t>
      </w:r>
      <w:r>
        <w:rPr>
          <w:rtl/>
        </w:rPr>
        <w:t>".</w:t>
      </w:r>
      <w:r>
        <w:rPr>
          <w:rFonts w:hint="cs"/>
          <w:rtl/>
        </w:rPr>
        <w:t xml:space="preserve"> ולמעלה פכ"ב [לאחר ציון 26] כתב: "כי המיתה לאדם במה שהוא אדם". ובדר"ח</w:t>
      </w:r>
      <w:r>
        <w:rPr>
          <w:rtl/>
        </w:rPr>
        <w:t xml:space="preserve"> פ"ג מ"א [</w:t>
      </w:r>
      <w:r>
        <w:rPr>
          <w:rFonts w:hint="cs"/>
          <w:rtl/>
        </w:rPr>
        <w:t>מ.</w:t>
      </w:r>
      <w:r>
        <w:rPr>
          <w:rtl/>
        </w:rPr>
        <w:t>] כתב: "וכן במה שיש לאדם עלה והאדם הוא עלול, יש לאדם סוף של הפסד, שאם אין לאדם סוף ותכלית, אין האדם עלול לגמרי, שהרי מצד הסוף דומה אל העלה". ובנצח ישראל פכ"ז [תקס:] כתב: "כי הוא יתברך עלה לנמצאים, והם עלולים. אם היה העלול נמצא תמיד, היה משתוה אליו [אל העלה] העלול, שיהיה נמצא תמיד כמו העלה". ובח"א לסנהדרין צז: [ג, רט.] כתב: "ואם יאמר האדם כי הוא [האדם] נמצא תמיד מכח העלה... הנה דבר זה א</w:t>
      </w:r>
      <w:r>
        <w:rPr>
          <w:rFonts w:hint="cs"/>
          <w:rtl/>
        </w:rPr>
        <w:t>י אפשר</w:t>
      </w:r>
      <w:r>
        <w:rPr>
          <w:rtl/>
        </w:rPr>
        <w:t xml:space="preserve">, במה שהעלול נבדל מן העלה יתברך. ואם היה נמצא עמו תמיד, לא היה נבדל מן העלה שנותן המציאות אל העלול. ומאחר כי על זה שם </w:t>
      </w:r>
      <w:r>
        <w:rPr>
          <w:rFonts w:hint="cs"/>
          <w:rtl/>
        </w:rPr>
        <w:t>'</w:t>
      </w:r>
      <w:r>
        <w:rPr>
          <w:rtl/>
        </w:rPr>
        <w:t>עלה</w:t>
      </w:r>
      <w:r>
        <w:rPr>
          <w:rFonts w:hint="cs"/>
          <w:rtl/>
        </w:rPr>
        <w:t>'</w:t>
      </w:r>
      <w:r>
        <w:rPr>
          <w:rtl/>
        </w:rPr>
        <w:t xml:space="preserve"> ועל זה שם </w:t>
      </w:r>
      <w:r>
        <w:rPr>
          <w:rFonts w:hint="cs"/>
          <w:rtl/>
        </w:rPr>
        <w:t>'</w:t>
      </w:r>
      <w:r>
        <w:rPr>
          <w:rtl/>
        </w:rPr>
        <w:t>עלול</w:t>
      </w:r>
      <w:r>
        <w:rPr>
          <w:rFonts w:hint="cs"/>
          <w:rtl/>
        </w:rPr>
        <w:t>'</w:t>
      </w:r>
      <w:r>
        <w:rPr>
          <w:rtl/>
        </w:rPr>
        <w:t>, הרי נבדל העלה מן העלול". ובהספד [קעח] כתב: "כי המיתה היא מצד... כי כך ראוי לאדם המיתה, כי השם יתברך הוא חי וקיים לעולם, ואין ראוי שיהיה לאדם דבר זה, שאם כן יחזיק עצמו אל</w:t>
      </w:r>
      <w:r>
        <w:rPr>
          <w:rFonts w:hint="cs"/>
          <w:rtl/>
        </w:rPr>
        <w:t>ה</w:t>
      </w:r>
      <w:r>
        <w:rPr>
          <w:rtl/>
        </w:rPr>
        <w:t>ות. וכאשר יראה האדם מיתתו, אז ידע שהוא בעל רימה ותולעה, ובזה מקבל היראה מן השם יתברך"</w:t>
      </w:r>
      <w:r>
        <w:rPr>
          <w:rFonts w:hint="cs"/>
          <w:rtl/>
        </w:rPr>
        <w:t xml:space="preserve">. וכן </w:t>
      </w:r>
      <w:r>
        <w:rPr>
          <w:rtl/>
        </w:rPr>
        <w:t>נאמר [בראשית ג, כב] "ויאמר ה' אלקים הן האדם היה כאחד ממנו לדעת טוב ורע ועתה פן ישלח ידו ולקח גם מעץ החיים ואכל חי לעולם". ופירש רש"י שם "ומשיחיה לעולם הרי הוא קרוב להטעות הבריות אחריו ולומר אף הוא אלוה". הרי מציאות תמידית של העלול גורמת להשוותו אל העלה</w:t>
      </w:r>
      <w:r>
        <w:rPr>
          <w:rFonts w:hint="cs"/>
          <w:rtl/>
        </w:rPr>
        <w:t xml:space="preserve"> [ראה למעלה הקדמה ראשונה הערה 54, פ"ה הערות 25, 124, 130, פי"ז הערה 13, פי"ח הערה 22, פ"ל הערה 79, ופל"ד הערה 12]</w:t>
      </w:r>
      <w:r>
        <w:rPr>
          <w:rtl/>
        </w:rPr>
        <w:t xml:space="preserve">. </w:t>
      </w:r>
    </w:p>
  </w:footnote>
  <w:footnote w:id="79">
    <w:p w:rsidR="08C43F95" w:rsidRDefault="08C43F95" w:rsidP="0868797A">
      <w:pPr>
        <w:pStyle w:val="FootnoteText"/>
        <w:rPr>
          <w:rFonts w:hint="cs"/>
          <w:rtl/>
        </w:rPr>
      </w:pPr>
      <w:r>
        <w:rPr>
          <w:rtl/>
        </w:rPr>
        <w:t>&lt;</w:t>
      </w:r>
      <w:r>
        <w:rPr>
          <w:rStyle w:val="FootnoteReference"/>
        </w:rPr>
        <w:footnoteRef/>
      </w:r>
      <w:r>
        <w:rPr>
          <w:rtl/>
        </w:rPr>
        <w:t>&gt;</w:t>
      </w:r>
      <w:r>
        <w:rPr>
          <w:rFonts w:hint="cs"/>
          <w:rtl/>
        </w:rPr>
        <w:t xml:space="preserve"> הוצרך להוסיף נקודה זו ["שכל הנמצאים נפסדים שבים אל מי שבראם"], כי לולא נקודה זו אמנם הפסד הנמצאים מורה שה' הוא נצחי, ואילו הנבראים נפסדים, אך עדיין אין זה מורה שה' הוא אחד. אך בזה ש"כל הנמצאים שבים אל מי שבראם", זה מורה שאין מציאות אחרת זולת ה', וזו המהות של היות ה' אחד. וענין זה מבואר היטב בנתיב אהבת השם פ"א [ב, לט.], וז"ל: "</w:t>
      </w:r>
      <w:r>
        <w:rPr>
          <w:rtl/>
        </w:rPr>
        <w:t>האדם מצד עצמו אינו דבר, רק מן השם יתברך בא האדם, ואליו האדם שב. כי הכל שב אליו יתברך, ואין דבר זולתו, רק השם יתברך, והוא אחד ואין זולתו. ולפיכך אמרו ז"ל [ברכות ד:] אף על גב שקרא ק"ש בבית הכנסת, צריך שיקרא ק"ש ג"כ על מטתו. ואם ת"ח הוא, אינו צריך. מכל מקום צריך שיאמר פסוק אחד דרחמי, 'כי בידך אפקיד רוחי' [תהלים לא, ו]. ומשמע אם יאמר קריאת שמע, דהיינו [דברים ו, ד] 'שמע ישראל ה' אל</w:t>
      </w:r>
      <w:r>
        <w:rPr>
          <w:rFonts w:hint="cs"/>
          <w:rtl/>
        </w:rPr>
        <w:t>ק</w:t>
      </w:r>
      <w:r>
        <w:rPr>
          <w:rtl/>
        </w:rPr>
        <w:t>ינו ה' אחד', אין צריך שיאמר 'כי בידך אפקיד רוחי'. והיכן אמר 'כי בידך אפקיד רוחי'. אבל דבר זה שאמר 'ה' אחד', שהוא יתברך אחד ואין זולתו, ומצד שהוא יתברך אחד ואין זולתו הכל שב אליו, ובזה נשמתו הוא שב אל הש"י, ומפקיד נשמתו ביד הש"י... כי מצד שהוא יתברך אחד, אין לשום נמצא בעולם הנפרד מאתו, כי הכל תלוים ודבקים בו יתברך, כי הוא יתברך עיקר הכל</w:t>
      </w:r>
      <w:r>
        <w:rPr>
          <w:rFonts w:hint="cs"/>
          <w:rtl/>
        </w:rPr>
        <w:t>". ובנתיב העבודה ר"פ ז [א, צה.] כתב: "מצות קריאת שמע צונו השם יתברך ליחד שמו ערבית ושחרית, כי כך מחויב בערבית להודיע כי בלילה בהעדר האור כל הנבראים כאילו יש בהם העדר, הוא החושך, ואז יש ליחד שמו, כי הוא יתברך אחד מצד זה, שכולם יש בהם העדר, כמו שמורה הלילה, והוא קיים, לכך הוא אחד... בערב אליו נאסף הכל, והכל נמסר בידו, כדכתיב [תהלים לא, ו] 'בידך אפקיד רוחי'... הנה הוא אחד מצד הערב, שאליו נאסף הכל בידו". ובח"א לע"ז ג: [ד, כה:] כתב: "</w:t>
      </w:r>
      <w:r>
        <w:rPr>
          <w:rtl/>
        </w:rPr>
        <w:t>כי כשם שהיום הוא מיוחד שהוא יתברך פועל בנמצאים כמו שאמרנו, והוא יתברך מוציא הנמצאים אל הפעל, כך הלילה מיוחד שהנמצאים שבים אל הש</w:t>
      </w:r>
      <w:r>
        <w:rPr>
          <w:rFonts w:hint="cs"/>
          <w:rtl/>
        </w:rPr>
        <w:t>ם יתברך,</w:t>
      </w:r>
      <w:r>
        <w:rPr>
          <w:rtl/>
        </w:rPr>
        <w:t xml:space="preserve"> כי הלילה הוא כמו סלוק עולם הזה</w:t>
      </w:r>
      <w:r>
        <w:rPr>
          <w:rFonts w:hint="cs"/>
          <w:rtl/>
        </w:rPr>
        <w:t>,</w:t>
      </w:r>
      <w:r>
        <w:rPr>
          <w:rtl/>
        </w:rPr>
        <w:t xml:space="preserve"> והוא שב אל העלה. ולכך הלילה נחשב כמו מיתה וסלוק, כי הלילה הוא שהכל שב אל העלה יתברך</w:t>
      </w:r>
      <w:r>
        <w:rPr>
          <w:rFonts w:hint="cs"/>
          <w:rtl/>
        </w:rPr>
        <w:t>".</w:t>
      </w:r>
    </w:p>
  </w:footnote>
  <w:footnote w:id="80">
    <w:p w:rsidR="08C43F95" w:rsidRDefault="08C43F95" w:rsidP="0868797A">
      <w:pPr>
        <w:pStyle w:val="FootnoteText"/>
        <w:rPr>
          <w:rFonts w:hint="cs"/>
        </w:rPr>
      </w:pPr>
      <w:r>
        <w:rPr>
          <w:rtl/>
        </w:rPr>
        <w:t>&lt;</w:t>
      </w:r>
      <w:r>
        <w:rPr>
          <w:rStyle w:val="FootnoteReference"/>
        </w:rPr>
        <w:footnoteRef/>
      </w:r>
      <w:r>
        <w:rPr>
          <w:rtl/>
        </w:rPr>
        <w:t>&gt;</w:t>
      </w:r>
      <w:r>
        <w:rPr>
          <w:rFonts w:hint="cs"/>
          <w:rtl/>
        </w:rPr>
        <w:t xml:space="preserve"> אמרו חכמים [שבת קיח:] "יהא חלקי מהמתפללים עם דמדומי חמה", ופירש רש"י שם "דמדומי חמה - כשהיא אדומה, שחרית אחרי הנצה מיד היא אדומה, וערבית סמוך לשקיעתה". ובח"א שם [א, נח.] כתב: "</w:t>
      </w:r>
      <w:r>
        <w:rPr>
          <w:rtl/>
        </w:rPr>
        <w:t>מהמתפללים עם דמדומי חמה. וזה מפני כי התפלה היא אל אלקי עולם, ולפיכך יותר ראוי התפילה בשעה שמורה כי יש אלקי עולם</w:t>
      </w:r>
      <w:r>
        <w:rPr>
          <w:rFonts w:hint="cs"/>
          <w:rtl/>
        </w:rPr>
        <w:t>.</w:t>
      </w:r>
      <w:r>
        <w:rPr>
          <w:rtl/>
        </w:rPr>
        <w:t xml:space="preserve"> והזריחה מורה שיש אלקי עולם</w:t>
      </w:r>
      <w:r>
        <w:rPr>
          <w:rFonts w:hint="cs"/>
          <w:rtl/>
        </w:rPr>
        <w:t>,</w:t>
      </w:r>
      <w:r>
        <w:rPr>
          <w:rtl/>
        </w:rPr>
        <w:t xml:space="preserve"> אשר נתן השמש להאיר בעולם</w:t>
      </w:r>
      <w:r>
        <w:rPr>
          <w:rFonts w:hint="cs"/>
          <w:rtl/>
        </w:rPr>
        <w:t>.</w:t>
      </w:r>
      <w:r>
        <w:rPr>
          <w:rtl/>
        </w:rPr>
        <w:t xml:space="preserve"> כן בערב יתפלל עם דמדומי חמה</w:t>
      </w:r>
      <w:r>
        <w:rPr>
          <w:rFonts w:hint="cs"/>
          <w:rtl/>
        </w:rPr>
        <w:t>,</w:t>
      </w:r>
      <w:r>
        <w:rPr>
          <w:rtl/>
        </w:rPr>
        <w:t xml:space="preserve"> כאשר השמש מגיע אל השקיעה. וידוע כי התפילה היא מפני</w:t>
      </w:r>
      <w:r>
        <w:rPr>
          <w:rFonts w:hint="cs"/>
          <w:rtl/>
        </w:rPr>
        <w:t xml:space="preserve"> </w:t>
      </w:r>
      <w:r>
        <w:rPr>
          <w:rtl/>
        </w:rPr>
        <w:t>שהאדם הוא עלול</w:t>
      </w:r>
      <w:r>
        <w:rPr>
          <w:rFonts w:hint="cs"/>
          <w:rtl/>
        </w:rPr>
        <w:t>,</w:t>
      </w:r>
      <w:r>
        <w:rPr>
          <w:rtl/>
        </w:rPr>
        <w:t xml:space="preserve"> וכל עלול צריך אל עלתו</w:t>
      </w:r>
      <w:r>
        <w:rPr>
          <w:rFonts w:hint="cs"/>
          <w:rtl/>
        </w:rPr>
        <w:t>.</w:t>
      </w:r>
      <w:r>
        <w:rPr>
          <w:rtl/>
        </w:rPr>
        <w:t xml:space="preserve"> ולכך יש לו להתפלל לפניו להודיע כי הוא עלול ממנו</w:t>
      </w:r>
      <w:r>
        <w:rPr>
          <w:rFonts w:hint="cs"/>
          <w:rtl/>
        </w:rPr>
        <w:t>,</w:t>
      </w:r>
      <w:r>
        <w:rPr>
          <w:rtl/>
        </w:rPr>
        <w:t xml:space="preserve"> וצריך אל עלתו שיתקיים העלול מן העלה</w:t>
      </w:r>
      <w:r>
        <w:rPr>
          <w:rFonts w:hint="cs"/>
          <w:rtl/>
        </w:rPr>
        <w:t>.</w:t>
      </w:r>
      <w:r>
        <w:rPr>
          <w:rtl/>
        </w:rPr>
        <w:t xml:space="preserve"> ובהתחלת היום כאשר השמש עולה מורה שהעולם הוא עלול מן העלה</w:t>
      </w:r>
      <w:r>
        <w:rPr>
          <w:rFonts w:hint="cs"/>
          <w:rtl/>
        </w:rPr>
        <w:t xml:space="preserve">... </w:t>
      </w:r>
      <w:r>
        <w:rPr>
          <w:rtl/>
        </w:rPr>
        <w:t>וכן הסוף מורה שהעולם הוא עלול</w:t>
      </w:r>
      <w:r>
        <w:rPr>
          <w:rFonts w:hint="cs"/>
          <w:rtl/>
        </w:rPr>
        <w:t>,</w:t>
      </w:r>
      <w:r>
        <w:rPr>
          <w:rtl/>
        </w:rPr>
        <w:t xml:space="preserve"> ולכך יש לו סוף ושקיעה</w:t>
      </w:r>
      <w:r>
        <w:rPr>
          <w:rFonts w:hint="cs"/>
          <w:rtl/>
        </w:rPr>
        <w:t>.</w:t>
      </w:r>
      <w:r>
        <w:rPr>
          <w:rtl/>
        </w:rPr>
        <w:t xml:space="preserve"> כי אם לא היה עלול</w:t>
      </w:r>
      <w:r>
        <w:rPr>
          <w:rFonts w:hint="cs"/>
          <w:rtl/>
        </w:rPr>
        <w:t>,</w:t>
      </w:r>
      <w:r>
        <w:rPr>
          <w:rtl/>
        </w:rPr>
        <w:t xml:space="preserve"> למה היה לו התחלה</w:t>
      </w:r>
      <w:r>
        <w:rPr>
          <w:rFonts w:hint="cs"/>
          <w:rtl/>
        </w:rPr>
        <w:t>,</w:t>
      </w:r>
      <w:r>
        <w:rPr>
          <w:rtl/>
        </w:rPr>
        <w:t xml:space="preserve"> ולמה היה לו סוף, כי היה ראוי שיהיה במציאת תמיד</w:t>
      </w:r>
      <w:r>
        <w:rPr>
          <w:rFonts w:hint="cs"/>
          <w:rtl/>
        </w:rPr>
        <w:t>.</w:t>
      </w:r>
      <w:r>
        <w:rPr>
          <w:rtl/>
        </w:rPr>
        <w:t xml:space="preserve"> אבל מפני שיש לו התחלה</w:t>
      </w:r>
      <w:r>
        <w:rPr>
          <w:rFonts w:hint="cs"/>
          <w:rtl/>
        </w:rPr>
        <w:t>,</w:t>
      </w:r>
      <w:r>
        <w:rPr>
          <w:rtl/>
        </w:rPr>
        <w:t xml:space="preserve"> מורה שהוא עלול</w:t>
      </w:r>
      <w:r>
        <w:rPr>
          <w:rFonts w:hint="cs"/>
          <w:rtl/>
        </w:rPr>
        <w:t>,</w:t>
      </w:r>
      <w:r>
        <w:rPr>
          <w:rtl/>
        </w:rPr>
        <w:t xml:space="preserve"> וכל עלול אין מציאתו מצד עצמו</w:t>
      </w:r>
      <w:r>
        <w:rPr>
          <w:rFonts w:hint="cs"/>
          <w:rtl/>
        </w:rPr>
        <w:t>,</w:t>
      </w:r>
      <w:r>
        <w:rPr>
          <w:rtl/>
        </w:rPr>
        <w:t xml:space="preserve"> רק מצד סבתו</w:t>
      </w:r>
      <w:r>
        <w:rPr>
          <w:rFonts w:hint="cs"/>
          <w:rtl/>
        </w:rPr>
        <w:t>,</w:t>
      </w:r>
      <w:r>
        <w:rPr>
          <w:rtl/>
        </w:rPr>
        <w:t xml:space="preserve"> ולכך אינו נמצא תמיד</w:t>
      </w:r>
      <w:r>
        <w:rPr>
          <w:rFonts w:hint="cs"/>
          <w:rtl/>
        </w:rPr>
        <w:t xml:space="preserve">... </w:t>
      </w:r>
      <w:r>
        <w:rPr>
          <w:rtl/>
        </w:rPr>
        <w:t>מצד שהוא עלול יש לו סוף</w:t>
      </w:r>
      <w:r>
        <w:rPr>
          <w:rFonts w:hint="cs"/>
          <w:rtl/>
        </w:rPr>
        <w:t>,</w:t>
      </w:r>
      <w:r>
        <w:rPr>
          <w:rtl/>
        </w:rPr>
        <w:t xml:space="preserve"> כי כל עלול הוא חסר מן העלה</w:t>
      </w:r>
      <w:r>
        <w:rPr>
          <w:rFonts w:hint="cs"/>
          <w:rtl/>
        </w:rPr>
        <w:t>.</w:t>
      </w:r>
      <w:r>
        <w:rPr>
          <w:rtl/>
        </w:rPr>
        <w:t xml:space="preserve"> ולפיכך ראוי התפילה עם דמדומי חמה</w:t>
      </w:r>
      <w:r>
        <w:rPr>
          <w:rFonts w:hint="cs"/>
          <w:rtl/>
        </w:rPr>
        <w:t xml:space="preserve">" [ראה למעלה פי"ח הערה 22, וש"נ]. וכשם ששקיעת החמה היא שעתה היפה של התפילה, כך בין הערביים היא שעתו היפה של קרבן פסח. </w:t>
      </w:r>
    </w:p>
  </w:footnote>
  <w:footnote w:id="81">
    <w:p w:rsidR="08C43F95" w:rsidRDefault="08C43F95" w:rsidP="0868797A">
      <w:pPr>
        <w:pStyle w:val="FootnoteText"/>
        <w:rPr>
          <w:rFonts w:hint="cs"/>
        </w:rPr>
      </w:pPr>
      <w:r>
        <w:rPr>
          <w:rtl/>
        </w:rPr>
        <w:t>&lt;</w:t>
      </w:r>
      <w:r>
        <w:rPr>
          <w:rStyle w:val="FootnoteReference"/>
        </w:rPr>
        <w:footnoteRef/>
      </w:r>
      <w:r>
        <w:rPr>
          <w:rtl/>
        </w:rPr>
        <w:t>&gt;</w:t>
      </w:r>
      <w:r>
        <w:rPr>
          <w:rFonts w:hint="cs"/>
          <w:rtl/>
        </w:rPr>
        <w:t xml:space="preserve"> "לא איברי ליליא אל</w:t>
      </w:r>
      <w:r w:rsidRPr="088B74C4">
        <w:rPr>
          <w:rFonts w:hint="cs"/>
          <w:sz w:val="18"/>
          <w:rtl/>
        </w:rPr>
        <w:t>א לשינתא" [עירובין סה.]. ובנתיב התורה פ"ט [שעג:] כתב: "</w:t>
      </w:r>
      <w:r w:rsidRPr="088B74C4">
        <w:rPr>
          <w:sz w:val="18"/>
          <w:rtl/>
        </w:rPr>
        <w:t>כי הלילה הוא חושך</w:t>
      </w:r>
      <w:r w:rsidRPr="088B74C4">
        <w:rPr>
          <w:rFonts w:hint="cs"/>
          <w:sz w:val="18"/>
          <w:rtl/>
        </w:rPr>
        <w:t>,</w:t>
      </w:r>
      <w:r w:rsidRPr="088B74C4">
        <w:rPr>
          <w:sz w:val="18"/>
          <w:rtl/>
        </w:rPr>
        <w:t xml:space="preserve"> לכך לא נקרא מציאות כלל. ומטעם זה אמרו </w:t>
      </w:r>
      <w:r>
        <w:rPr>
          <w:rFonts w:hint="cs"/>
          <w:sz w:val="18"/>
          <w:rtl/>
        </w:rPr>
        <w:t>'</w:t>
      </w:r>
      <w:r w:rsidRPr="088B74C4">
        <w:rPr>
          <w:sz w:val="18"/>
          <w:rtl/>
        </w:rPr>
        <w:t>לא איברא לילה אלא לשינתא</w:t>
      </w:r>
      <w:r>
        <w:rPr>
          <w:rFonts w:hint="cs"/>
          <w:sz w:val="18"/>
          <w:rtl/>
        </w:rPr>
        <w:t>'</w:t>
      </w:r>
      <w:r w:rsidRPr="088B74C4">
        <w:rPr>
          <w:rFonts w:hint="cs"/>
          <w:sz w:val="18"/>
          <w:rtl/>
        </w:rPr>
        <w:t>.</w:t>
      </w:r>
      <w:r w:rsidRPr="088B74C4">
        <w:rPr>
          <w:sz w:val="18"/>
          <w:rtl/>
        </w:rPr>
        <w:t xml:space="preserve"> כלומר שאין נחשב הוויית העולם רק ביום</w:t>
      </w:r>
      <w:r w:rsidRPr="088B74C4">
        <w:rPr>
          <w:rFonts w:hint="cs"/>
          <w:sz w:val="18"/>
          <w:rtl/>
        </w:rPr>
        <w:t>,</w:t>
      </w:r>
      <w:r w:rsidRPr="088B74C4">
        <w:rPr>
          <w:sz w:val="18"/>
          <w:rtl/>
        </w:rPr>
        <w:t xml:space="preserve"> ולא אברא לילה אלא לשינתא</w:t>
      </w:r>
      <w:r w:rsidRPr="088B74C4">
        <w:rPr>
          <w:rFonts w:hint="cs"/>
          <w:sz w:val="18"/>
          <w:rtl/>
        </w:rPr>
        <w:t>,</w:t>
      </w:r>
      <w:r w:rsidRPr="088B74C4">
        <w:rPr>
          <w:sz w:val="18"/>
          <w:rtl/>
        </w:rPr>
        <w:t xml:space="preserve"> כי בשינה נחשב לגמרי האדם כאילו אינו</w:t>
      </w:r>
      <w:r>
        <w:rPr>
          <w:rFonts w:hint="cs"/>
          <w:rtl/>
        </w:rPr>
        <w:t xml:space="preserve">". וראה הערה הבאה. </w:t>
      </w:r>
    </w:p>
  </w:footnote>
  <w:footnote w:id="82">
    <w:p w:rsidR="08C43F95" w:rsidRDefault="08C43F95" w:rsidP="0868797A">
      <w:pPr>
        <w:pStyle w:val="FootnoteText"/>
        <w:rPr>
          <w:rFonts w:hint="cs"/>
          <w:rtl/>
        </w:rPr>
      </w:pPr>
      <w:r>
        <w:rPr>
          <w:rtl/>
        </w:rPr>
        <w:t>&lt;</w:t>
      </w:r>
      <w:r>
        <w:rPr>
          <w:rStyle w:val="FootnoteReference"/>
        </w:rPr>
        <w:footnoteRef/>
      </w:r>
      <w:r>
        <w:rPr>
          <w:rtl/>
        </w:rPr>
        <w:t>&gt;</w:t>
      </w:r>
      <w:r>
        <w:rPr>
          <w:rFonts w:hint="cs"/>
          <w:rtl/>
        </w:rPr>
        <w:t xml:space="preserve"> לשונו בדר"ח פ"ג מ"י [רמא:]: "</w:t>
      </w:r>
      <w:r>
        <w:rPr>
          <w:snapToGrid/>
          <w:rtl/>
        </w:rPr>
        <w:t>כי כאשר האדם ישן, הוא בעל גוף לגמרי, שהרי כל כוחותיו הנפשיים בטלים, ולא נשאר אצל האדם רק הגוף</w:t>
      </w:r>
      <w:r>
        <w:rPr>
          <w:rFonts w:hint="cs"/>
          <w:snapToGrid/>
          <w:rtl/>
        </w:rPr>
        <w:t>...</w:t>
      </w:r>
      <w:r>
        <w:rPr>
          <w:snapToGrid/>
          <w:rtl/>
        </w:rPr>
        <w:t xml:space="preserve"> וכל כוחותיו בטלים לגמרי, נעשה האדם גופני לגמרי</w:t>
      </w:r>
      <w:r>
        <w:rPr>
          <w:rFonts w:hint="cs"/>
          <w:snapToGrid/>
          <w:rtl/>
        </w:rPr>
        <w:t>... כי אין ספק כי השינה הוא העדר האדם, כמו שאמרו [ברכות נז:] שינה אחד מששים במיתה. וכאשר הוא נוטה אל השינה... הוא כמו העדר ומיתה, ובזה נמשך האדם אחר ההעדר</w:t>
      </w:r>
      <w:r>
        <w:rPr>
          <w:rFonts w:hint="cs"/>
          <w:rtl/>
        </w:rPr>
        <w:t>". ו</w:t>
      </w:r>
      <w:r>
        <w:rPr>
          <w:rtl/>
        </w:rPr>
        <w:t xml:space="preserve">אמרו חכמים [שבת קנא:] "אסור לישן בבית יחידי", ובח"א שם [א, פא.] כתב: "פירוש, כאשר האדם ישן נחשב כמו מת, שהרי שינה אחת מששים במיתה, ובטל בזה מקצת הצלם, כי אין הצלם חשוב רק כאשר הוא בחיים חיותו". ובח"א לגיטין סח. [ב, קכו.] כתב: "כי השינה הוא בטול אל הישן, כמו שאמרו חכמים </w:t>
      </w:r>
      <w:r>
        <w:rPr>
          <w:rFonts w:hint="cs"/>
          <w:rtl/>
        </w:rPr>
        <w:t xml:space="preserve">[ברכות נז:] </w:t>
      </w:r>
      <w:r>
        <w:rPr>
          <w:rtl/>
        </w:rPr>
        <w:t>שינה אחד מן ששים מן המות... מגיע אליו בטול מה".</w:t>
      </w:r>
      <w:r>
        <w:rPr>
          <w:rFonts w:hint="cs"/>
          <w:rtl/>
        </w:rPr>
        <w:t xml:space="preserve"> ובח"א לסנהדרין צב. [ג, קפד.] כתב: "</w:t>
      </w:r>
      <w:r>
        <w:rPr>
          <w:rtl/>
        </w:rPr>
        <w:t>הלילה ג"כ אברא לש</w:t>
      </w:r>
      <w:r>
        <w:rPr>
          <w:rFonts w:hint="cs"/>
          <w:rtl/>
        </w:rPr>
        <w:t>י</w:t>
      </w:r>
      <w:r>
        <w:rPr>
          <w:rtl/>
        </w:rPr>
        <w:t>נתא</w:t>
      </w:r>
      <w:r>
        <w:rPr>
          <w:rFonts w:hint="cs"/>
          <w:rtl/>
        </w:rPr>
        <w:t>,</w:t>
      </w:r>
      <w:r>
        <w:rPr>
          <w:rtl/>
        </w:rPr>
        <w:t xml:space="preserve"> שהשינה א</w:t>
      </w:r>
      <w:r>
        <w:rPr>
          <w:rFonts w:hint="cs"/>
          <w:rtl/>
        </w:rPr>
        <w:t>חד</w:t>
      </w:r>
      <w:r>
        <w:rPr>
          <w:rtl/>
        </w:rPr>
        <w:t xml:space="preserve"> מששים במיתה</w:t>
      </w:r>
      <w:r>
        <w:rPr>
          <w:rFonts w:hint="cs"/>
          <w:rtl/>
        </w:rPr>
        <w:t xml:space="preserve">, </w:t>
      </w:r>
      <w:r>
        <w:rPr>
          <w:rtl/>
        </w:rPr>
        <w:t>שכך הלילה הוא העדר האור</w:t>
      </w:r>
      <w:r>
        <w:rPr>
          <w:rFonts w:hint="cs"/>
          <w:rtl/>
        </w:rPr>
        <w:t xml:space="preserve">". וראה הערה הבאה. </w:t>
      </w:r>
    </w:p>
  </w:footnote>
  <w:footnote w:id="83">
    <w:p w:rsidR="08C43F95" w:rsidRDefault="08C43F95" w:rsidP="08737F04">
      <w:pPr>
        <w:pStyle w:val="FootnoteText"/>
        <w:rPr>
          <w:rFonts w:hint="cs"/>
        </w:rPr>
      </w:pPr>
      <w:r>
        <w:rPr>
          <w:rtl/>
        </w:rPr>
        <w:t>&lt;</w:t>
      </w:r>
      <w:r>
        <w:rPr>
          <w:rStyle w:val="FootnoteReference"/>
        </w:rPr>
        <w:footnoteRef/>
      </w:r>
      <w:r>
        <w:rPr>
          <w:rtl/>
        </w:rPr>
        <w:t>&gt;</w:t>
      </w:r>
      <w:r>
        <w:rPr>
          <w:rFonts w:hint="cs"/>
          <w:rtl/>
        </w:rPr>
        <w:t xml:space="preserve"> מבאר שני טעמים מדוע התחלת השקיעה היא זמן העדר; (א) כי זו התקרבות ללילה, והלילה הוא זמן של שינה, והשינה היא כמו מיתה והעדר. (ב) הלילה הוא זמן של חושך, והחושך הוא העדר הנמצאים. ולכאורה לא ברור מהו הצורך להוסיף את העדר החושך לאחר שכבר ציין את העדר השינה [ואכן בכת"י (תפה.) לא הזכיר את העדר החושך]. ואולי יש לומר, כי השינה גופא מורה על ההעדר דוקא מפאת שזמנה בלילה, שעל כך אמרו חכמים [עירובין סה.] "לא איברי לילה אלא לשינתא", וכמבואר בשתי ההערות הקודמות. נמצא שההעדר של שינה הוא עצמו תולדה מההעדר של הלילה והחושך, ולכך יש צורך להוסיף את ההעדר של החושך. ואודות שהחושך הוא העדר, כן כתב למעלה פל"ד [לפני ציון 3], וז"ל: </w:t>
      </w:r>
      <w:r w:rsidRPr="085933E6">
        <w:rPr>
          <w:rFonts w:hint="cs"/>
          <w:sz w:val="18"/>
          <w:rtl/>
        </w:rPr>
        <w:t>"</w:t>
      </w:r>
      <w:r w:rsidRPr="085933E6">
        <w:rPr>
          <w:rStyle w:val="LatinChar"/>
          <w:sz w:val="18"/>
          <w:rtl/>
          <w:lang w:val="en-GB"/>
        </w:rPr>
        <w:t>החושך תמיד מורה על ההעדר, כמו שהאור מורה על המציאות</w:t>
      </w:r>
      <w:r w:rsidRPr="085933E6">
        <w:rPr>
          <w:rStyle w:val="LatinChar"/>
          <w:rFonts w:hint="cs"/>
          <w:sz w:val="18"/>
          <w:rtl/>
          <w:lang w:val="en-GB"/>
        </w:rPr>
        <w:t>,</w:t>
      </w:r>
      <w:r w:rsidRPr="085933E6">
        <w:rPr>
          <w:rStyle w:val="LatinChar"/>
          <w:sz w:val="18"/>
          <w:rtl/>
          <w:lang w:val="en-GB"/>
        </w:rPr>
        <w:t xml:space="preserve"> כן החושך מורה על ההעדר</w:t>
      </w:r>
      <w:r>
        <w:rPr>
          <w:rFonts w:hint="cs"/>
          <w:rtl/>
        </w:rPr>
        <w:t xml:space="preserve">". לשונו בדר"ח פ"ג מי"ד [שלח:]: "כי </w:t>
      </w:r>
      <w:r>
        <w:rPr>
          <w:snapToGrid/>
          <w:rtl/>
        </w:rPr>
        <w:t>כמה פעמים בארנו לך כי האור והזיו יש לו המציאות ביותר</w:t>
      </w:r>
      <w:r>
        <w:rPr>
          <w:rFonts w:hint="cs"/>
          <w:snapToGrid/>
          <w:rtl/>
        </w:rPr>
        <w:t xml:space="preserve">... </w:t>
      </w:r>
      <w:r>
        <w:rPr>
          <w:snapToGrid/>
          <w:rtl/>
        </w:rPr>
        <w:t xml:space="preserve">וכבר ביארנו כי ה'חושך' נקרא כך, מפני שהחושך הפך האור, כי האור נותן המציאות לאחר, והחושך הפך זה. שכל אשר הוא בחושך לא נמצא ולא נראה. והחושך שהוא הפך האור, נקרא 'חושך' שהוא לשון העדר, שהוא הפך המציאות, מלשון </w:t>
      </w:r>
      <w:r>
        <w:rPr>
          <w:rFonts w:hint="cs"/>
          <w:snapToGrid/>
          <w:rtl/>
        </w:rPr>
        <w:t>[בראשית כב, יב] '</w:t>
      </w:r>
      <w:r>
        <w:rPr>
          <w:snapToGrid/>
          <w:rtl/>
        </w:rPr>
        <w:t>ולא חשכת את בנך</w:t>
      </w:r>
      <w:r>
        <w:rPr>
          <w:rFonts w:hint="cs"/>
          <w:snapToGrid/>
          <w:rtl/>
        </w:rPr>
        <w:t>'</w:t>
      </w:r>
      <w:r>
        <w:rPr>
          <w:snapToGrid/>
          <w:rtl/>
        </w:rPr>
        <w:t xml:space="preserve">, מלשון </w:t>
      </w:r>
      <w:r>
        <w:rPr>
          <w:rFonts w:hint="cs"/>
          <w:snapToGrid/>
          <w:rtl/>
        </w:rPr>
        <w:t>[בראשית כ, ו] '</w:t>
      </w:r>
      <w:r>
        <w:rPr>
          <w:snapToGrid/>
          <w:rtl/>
        </w:rPr>
        <w:t>ואחשוך גם אנכי</w:t>
      </w:r>
      <w:r>
        <w:rPr>
          <w:rFonts w:hint="cs"/>
          <w:snapToGrid/>
          <w:rtl/>
        </w:rPr>
        <w:t>'</w:t>
      </w:r>
      <w:r>
        <w:rPr>
          <w:snapToGrid/>
          <w:rtl/>
        </w:rPr>
        <w:t>, כמו שביארנו זה פעמים הרבה</w:t>
      </w:r>
      <w:r>
        <w:rPr>
          <w:rFonts w:hint="cs"/>
          <w:snapToGrid/>
          <w:rtl/>
        </w:rPr>
        <w:t>".</w:t>
      </w:r>
      <w:r>
        <w:rPr>
          <w:rFonts w:hint="cs"/>
          <w:rtl/>
        </w:rPr>
        <w:t xml:space="preserve"> </w:t>
      </w:r>
      <w:r w:rsidRPr="089828E3">
        <w:rPr>
          <w:rFonts w:hint="cs"/>
          <w:sz w:val="18"/>
          <w:rtl/>
        </w:rPr>
        <w:t>ובנתיב התורה פ"ג [קלה.] כתב: "</w:t>
      </w:r>
      <w:r w:rsidRPr="089828E3">
        <w:rPr>
          <w:sz w:val="18"/>
          <w:rtl/>
        </w:rPr>
        <w:t>כל אור מורה על המציאות</w:t>
      </w:r>
      <w:r w:rsidRPr="089828E3">
        <w:rPr>
          <w:rFonts w:hint="cs"/>
          <w:sz w:val="18"/>
          <w:rtl/>
        </w:rPr>
        <w:t>,</w:t>
      </w:r>
      <w:r w:rsidRPr="089828E3">
        <w:rPr>
          <w:sz w:val="18"/>
          <w:rtl/>
        </w:rPr>
        <w:t xml:space="preserve"> כמו שהשחור</w:t>
      </w:r>
      <w:r w:rsidRPr="089828E3">
        <w:rPr>
          <w:rFonts w:hint="cs"/>
          <w:sz w:val="18"/>
          <w:rtl/>
        </w:rPr>
        <w:t>,</w:t>
      </w:r>
      <w:r w:rsidRPr="089828E3">
        <w:rPr>
          <w:sz w:val="18"/>
          <w:rtl/>
        </w:rPr>
        <w:t xml:space="preserve"> שהוא הפך האור</w:t>
      </w:r>
      <w:r w:rsidRPr="089828E3">
        <w:rPr>
          <w:rFonts w:hint="cs"/>
          <w:sz w:val="18"/>
          <w:rtl/>
        </w:rPr>
        <w:t>,</w:t>
      </w:r>
      <w:r w:rsidRPr="089828E3">
        <w:rPr>
          <w:sz w:val="18"/>
          <w:rtl/>
        </w:rPr>
        <w:t xml:space="preserve"> מורה על ההעדר</w:t>
      </w:r>
      <w:r>
        <w:rPr>
          <w:rFonts w:hint="cs"/>
          <w:sz w:val="18"/>
          <w:rtl/>
        </w:rPr>
        <w:t>...</w:t>
      </w:r>
      <w:r w:rsidRPr="089828E3">
        <w:rPr>
          <w:sz w:val="18"/>
          <w:rtl/>
        </w:rPr>
        <w:t xml:space="preserve"> כי הכל נמצא באור</w:t>
      </w:r>
      <w:r w:rsidRPr="089828E3">
        <w:rPr>
          <w:rFonts w:hint="cs"/>
          <w:sz w:val="18"/>
          <w:rtl/>
        </w:rPr>
        <w:t>,</w:t>
      </w:r>
      <w:r w:rsidRPr="089828E3">
        <w:rPr>
          <w:sz w:val="18"/>
          <w:rtl/>
        </w:rPr>
        <w:t xml:space="preserve"> ובלתי נמצא בחושך</w:t>
      </w:r>
      <w:r w:rsidRPr="089828E3">
        <w:rPr>
          <w:rFonts w:hint="cs"/>
          <w:sz w:val="18"/>
          <w:rtl/>
        </w:rPr>
        <w:t>,</w:t>
      </w:r>
      <w:r w:rsidRPr="089828E3">
        <w:rPr>
          <w:sz w:val="18"/>
          <w:rtl/>
        </w:rPr>
        <w:t xml:space="preserve"> לכך החושך מורה העדר</w:t>
      </w:r>
      <w:r>
        <w:rPr>
          <w:rFonts w:hint="cs"/>
          <w:rtl/>
        </w:rPr>
        <w:t xml:space="preserve">". </w:t>
      </w:r>
      <w:r>
        <w:rPr>
          <w:rtl/>
        </w:rPr>
        <w:t>ו</w:t>
      </w:r>
      <w:r>
        <w:rPr>
          <w:rStyle w:val="HebrewChar"/>
          <w:rFonts w:cs="Monotype Hadassah" w:hint="cs"/>
          <w:rtl/>
        </w:rPr>
        <w:t>שם</w:t>
      </w:r>
      <w:r>
        <w:rPr>
          <w:rStyle w:val="HebrewChar"/>
          <w:rFonts w:cs="Monotype Hadassah"/>
          <w:rtl/>
        </w:rPr>
        <w:t xml:space="preserve"> ר"פ ד [</w:t>
      </w:r>
      <w:r>
        <w:rPr>
          <w:rStyle w:val="HebrewChar"/>
          <w:rFonts w:cs="Monotype Hadassah" w:hint="cs"/>
          <w:rtl/>
        </w:rPr>
        <w:t>קסג.</w:t>
      </w:r>
      <w:r>
        <w:rPr>
          <w:rStyle w:val="HebrewChar"/>
          <w:rFonts w:cs="Monotype Hadassah"/>
          <w:rtl/>
        </w:rPr>
        <w:t xml:space="preserve">] כתב: "עיקר הנהגת המציאות היא </w:t>
      </w:r>
      <w:r>
        <w:rPr>
          <w:rStyle w:val="HebrewChar"/>
          <w:rFonts w:cs="Monotype Hadassah" w:hint="cs"/>
          <w:rtl/>
        </w:rPr>
        <w:t>ה</w:t>
      </w:r>
      <w:r>
        <w:rPr>
          <w:rStyle w:val="HebrewChar"/>
          <w:rFonts w:cs="Monotype Hadassah"/>
          <w:rtl/>
        </w:rPr>
        <w:t xml:space="preserve">יום, שבו האור. אבל </w:t>
      </w:r>
      <w:r>
        <w:rPr>
          <w:rStyle w:val="HebrewChar"/>
          <w:rFonts w:cs="Monotype Hadassah" w:hint="cs"/>
          <w:rtl/>
        </w:rPr>
        <w:t>ה</w:t>
      </w:r>
      <w:r>
        <w:rPr>
          <w:rStyle w:val="HebrewChar"/>
          <w:rFonts w:cs="Monotype Hadassah"/>
          <w:rtl/>
        </w:rPr>
        <w:t xml:space="preserve">לילה שהוא חושך, הכל בטל". </w:t>
      </w:r>
      <w:r>
        <w:rPr>
          <w:rtl/>
        </w:rPr>
        <w:t>ובח"א לתמיד לא: [ד, קנ:] כתב: "החושך הוא העדר האור, אשר האור הוא המציאות, כמו שמבואר דבר זה בכמה מקומות, וכמו שהוא לשון 'חושך' מלשון העדר, כמו [בראשית כב, יב] 'ולא חשכת את בנך', פירושו שלא היית מעדיר בנך ממני... לשון 'חושך' בא על העדר, כי כאשר אין אור, בזה יש העדר הכל. כי באור הכל נמצא, ובחושך הכל נעדר, ולכך הסומא נחשב נעדר כמו מת"</w:t>
      </w:r>
      <w:r>
        <w:rPr>
          <w:rFonts w:hint="cs"/>
          <w:rtl/>
        </w:rPr>
        <w:t xml:space="preserve"> [ראה למעלה פי"ד הערה 52, פל"ג הערה 78, ופל"ד הערות 3-5]. ראה למעלה הערה 57 שהלילה הוא העדר.</w:t>
      </w:r>
    </w:p>
  </w:footnote>
  <w:footnote w:id="84">
    <w:p w:rsidR="08C43F95" w:rsidRDefault="08C43F95" w:rsidP="0868797A">
      <w:pPr>
        <w:pStyle w:val="FootnoteText"/>
        <w:rPr>
          <w:rFonts w:hint="cs"/>
        </w:rPr>
      </w:pPr>
      <w:r>
        <w:rPr>
          <w:rtl/>
        </w:rPr>
        <w:t>&lt;</w:t>
      </w:r>
      <w:r>
        <w:rPr>
          <w:rStyle w:val="FootnoteReference"/>
        </w:rPr>
        <w:footnoteRef/>
      </w:r>
      <w:r>
        <w:rPr>
          <w:rtl/>
        </w:rPr>
        <w:t>&gt;</w:t>
      </w:r>
      <w:r>
        <w:rPr>
          <w:rFonts w:hint="cs"/>
          <w:rtl/>
        </w:rPr>
        <w:t xml:space="preserve"> כי זמן מנחה גדולה </w:t>
      </w:r>
      <w:r>
        <w:rPr>
          <w:rtl/>
        </w:rPr>
        <w:t>הוא "משש שעות ומחצה ולמעלה"</w:t>
      </w:r>
      <w:r>
        <w:rPr>
          <w:rFonts w:hint="cs"/>
          <w:rtl/>
        </w:rPr>
        <w:t xml:space="preserve"> [ברכות כו:]</w:t>
      </w:r>
      <w:r>
        <w:rPr>
          <w:rtl/>
        </w:rPr>
        <w:t xml:space="preserve">, שהוא "מכי ינטו צללי ערב משהחמה נוטה למערב" [רש"י שם]. וכן מבואר בבאר הגולה באר הששי [קצח:], </w:t>
      </w:r>
      <w:r>
        <w:rPr>
          <w:rFonts w:hint="cs"/>
          <w:rtl/>
        </w:rPr>
        <w:t>והובא למעלה הקדמה שניה הערה 280</w:t>
      </w:r>
      <w:r>
        <w:rPr>
          <w:rtl/>
        </w:rPr>
        <w:t>.</w:t>
      </w:r>
      <w:r>
        <w:rPr>
          <w:rFonts w:hint="cs"/>
          <w:rtl/>
        </w:rPr>
        <w:t xml:space="preserve"> וזהו הזמן שמקריבין בו קרבן פסח [רש"י שמות יב, ו]. אמנם לפי זה לא מוסבר מדוע אומרים כן רק במנחה של שבת, ולא בכל מנחה. אך בביאור משנת "כל ישראל" [קא:] קישר תפילה זו לאחדות השבת, עיי"ש. </w:t>
      </w:r>
    </w:p>
  </w:footnote>
  <w:footnote w:id="85">
    <w:p w:rsidR="08C43F95" w:rsidRDefault="08C43F95" w:rsidP="0868797A">
      <w:pPr>
        <w:pStyle w:val="FootnoteText"/>
        <w:rPr>
          <w:rFonts w:hint="cs"/>
          <w:rtl/>
        </w:rPr>
      </w:pPr>
      <w:r>
        <w:rPr>
          <w:rtl/>
        </w:rPr>
        <w:t>&lt;</w:t>
      </w:r>
      <w:r>
        <w:rPr>
          <w:rStyle w:val="FootnoteReference"/>
        </w:rPr>
        <w:footnoteRef/>
      </w:r>
      <w:r>
        <w:rPr>
          <w:rtl/>
        </w:rPr>
        <w:t>&gt;</w:t>
      </w:r>
      <w:r>
        <w:rPr>
          <w:rFonts w:hint="cs"/>
          <w:rtl/>
        </w:rPr>
        <w:t xml:space="preserve"> בכת"י לפרק הקודם [תפב.] הביא ראיה מתפילת מנחה של שבת גם להסברו הראשון [שק"פ מורה על יחוד ה', ולא על אחדות ה'], וכלשונו: "אותו זמן מיוחד שחיטת פסחים, כי מאחר שהוא בין שני הזמנים הוא זמן שהוא אחד, כי אינו לגמרי מיום שאחריו ואינו לגמרי מיום שלפניו, והוא זמן מיוחד בפני עצמו. וזה שאנו אומרים במנחה בשבת בתפילה 'אתה אחד ושמך אחד', כי זה הזמן מורה על האחדות, כאשר תבין. ומפני זה אז הוא זמן שחיטת הפסחים. אף על גב שיתבאר לקמן טעם אחר, זה הוא הטעם שהוא עיקר" [הובא למעלה פל"ה הערה 75].</w:t>
      </w:r>
    </w:p>
  </w:footnote>
  <w:footnote w:id="86">
    <w:p w:rsidR="08C43F95" w:rsidRDefault="08C43F95" w:rsidP="0868797A">
      <w:pPr>
        <w:pStyle w:val="FootnoteText"/>
        <w:rPr>
          <w:rFonts w:hint="cs"/>
        </w:rPr>
      </w:pPr>
      <w:r>
        <w:rPr>
          <w:rtl/>
        </w:rPr>
        <w:t>&lt;</w:t>
      </w:r>
      <w:r>
        <w:rPr>
          <w:rStyle w:val="FootnoteReference"/>
        </w:rPr>
        <w:footnoteRef/>
      </w:r>
      <w:r>
        <w:rPr>
          <w:rtl/>
        </w:rPr>
        <w:t>&gt;</w:t>
      </w:r>
      <w:r>
        <w:rPr>
          <w:rFonts w:hint="cs"/>
          <w:rtl/>
        </w:rPr>
        <w:t xml:space="preserve"> דע, שבנצח ישראל פ"ח [ריב.] ביאר שההעדר שיש סמוך לחשיכה הוא יותר מההעדר שיש ללילה, ודבריו שם מוסבים על דברי הגמרא [תענית כט.] שבחורבן הבית הראשון "</w:t>
      </w:r>
      <w:r>
        <w:rPr>
          <w:rtl/>
        </w:rPr>
        <w:t xml:space="preserve">בשבעה </w:t>
      </w:r>
      <w:r>
        <w:rPr>
          <w:rFonts w:hint="cs"/>
          <w:rtl/>
        </w:rPr>
        <w:t xml:space="preserve">[באב] </w:t>
      </w:r>
      <w:r>
        <w:rPr>
          <w:rtl/>
        </w:rPr>
        <w:t>נכנסו נכרים להיכל ואכלו וקלקלו בו שביעי שמיני</w:t>
      </w:r>
      <w:r>
        <w:rPr>
          <w:rFonts w:hint="cs"/>
          <w:rtl/>
        </w:rPr>
        <w:t>,</w:t>
      </w:r>
      <w:r>
        <w:rPr>
          <w:rtl/>
        </w:rPr>
        <w:t xml:space="preserve"> ותשיעי סמוך לחשכה הציתו בו את האור</w:t>
      </w:r>
      <w:r>
        <w:rPr>
          <w:rFonts w:hint="cs"/>
          <w:rtl/>
        </w:rPr>
        <w:t>,</w:t>
      </w:r>
      <w:r>
        <w:rPr>
          <w:rtl/>
        </w:rPr>
        <w:t xml:space="preserve"> והיה דולק והולך כל היום כולו</w:t>
      </w:r>
      <w:r>
        <w:rPr>
          <w:rFonts w:hint="cs"/>
          <w:rtl/>
        </w:rPr>
        <w:t>,</w:t>
      </w:r>
      <w:r>
        <w:rPr>
          <w:rtl/>
        </w:rPr>
        <w:t xml:space="preserve"> שנאמר </w:t>
      </w:r>
      <w:r>
        <w:rPr>
          <w:rFonts w:hint="cs"/>
          <w:rtl/>
        </w:rPr>
        <w:t>[ירמיה ו, ד] '</w:t>
      </w:r>
      <w:r>
        <w:rPr>
          <w:rtl/>
        </w:rPr>
        <w:t>אוי לנו כי פנה היום כי ינטו צללי ערב</w:t>
      </w:r>
      <w:r>
        <w:rPr>
          <w:rFonts w:hint="cs"/>
          <w:rtl/>
        </w:rPr>
        <w:t>'". וז"ל שם: "</w:t>
      </w:r>
      <w:r>
        <w:rPr>
          <w:rtl/>
        </w:rPr>
        <w:t xml:space="preserve">בט' </w:t>
      </w:r>
      <w:r>
        <w:rPr>
          <w:rFonts w:hint="cs"/>
          <w:rtl/>
        </w:rPr>
        <w:t xml:space="preserve">[באב] </w:t>
      </w:r>
      <w:r>
        <w:rPr>
          <w:rtl/>
        </w:rPr>
        <w:t>לעת ערב, כאשר פנה היום, הציתו בו האור</w:t>
      </w:r>
      <w:r>
        <w:rPr>
          <w:rFonts w:hint="cs"/>
          <w:rtl/>
        </w:rPr>
        <w:t xml:space="preserve">. </w:t>
      </w:r>
      <w:r>
        <w:rPr>
          <w:rtl/>
        </w:rPr>
        <w:t xml:space="preserve">כי זמן זה מוכן לבטול הקדושה, והמוכן לביטול הקדושה הוא עת ערב, שהערב גם כן הסתלקות האור, ואז היה חרב אור העולם גם כן, שהוא בית המקדש </w:t>
      </w:r>
      <w:r>
        <w:rPr>
          <w:rFonts w:hint="cs"/>
          <w:rtl/>
        </w:rPr>
        <w:t>[</w:t>
      </w:r>
      <w:r>
        <w:rPr>
          <w:rtl/>
        </w:rPr>
        <w:t>ב"ב ד.</w:t>
      </w:r>
      <w:r>
        <w:rPr>
          <w:rFonts w:hint="cs"/>
          <w:rtl/>
        </w:rPr>
        <w:t>]</w:t>
      </w:r>
      <w:r>
        <w:rPr>
          <w:rtl/>
        </w:rPr>
        <w:t xml:space="preserve">. והיינו דכתיב </w:t>
      </w:r>
      <w:r>
        <w:rPr>
          <w:rFonts w:hint="cs"/>
          <w:rtl/>
        </w:rPr>
        <w:t>'</w:t>
      </w:r>
      <w:r>
        <w:rPr>
          <w:rtl/>
        </w:rPr>
        <w:t>אוי נא לנו כי פנה היום כי ינטו צללי ערב</w:t>
      </w:r>
      <w:r>
        <w:rPr>
          <w:rFonts w:hint="cs"/>
          <w:rtl/>
        </w:rPr>
        <w:t>'</w:t>
      </w:r>
      <w:r>
        <w:rPr>
          <w:rtl/>
        </w:rPr>
        <w:t>. ופירוש הדבר</w:t>
      </w:r>
      <w:r>
        <w:rPr>
          <w:rFonts w:hint="cs"/>
          <w:rtl/>
        </w:rPr>
        <w:t>,</w:t>
      </w:r>
      <w:r>
        <w:rPr>
          <w:rtl/>
        </w:rPr>
        <w:t xml:space="preserve"> </w:t>
      </w:r>
      <w:r>
        <w:rPr>
          <w:rFonts w:hint="cs"/>
          <w:rtl/>
        </w:rPr>
        <w:t>'</w:t>
      </w:r>
      <w:r>
        <w:rPr>
          <w:rtl/>
        </w:rPr>
        <w:t>אוי נא לנו כי פנה</w:t>
      </w:r>
      <w:r>
        <w:rPr>
          <w:rFonts w:hint="cs"/>
          <w:rtl/>
        </w:rPr>
        <w:t>'</w:t>
      </w:r>
      <w:r>
        <w:rPr>
          <w:rtl/>
        </w:rPr>
        <w:t xml:space="preserve"> מציאות העולם, שנקרא </w:t>
      </w:r>
      <w:r>
        <w:rPr>
          <w:rFonts w:hint="cs"/>
          <w:rtl/>
        </w:rPr>
        <w:t>'</w:t>
      </w:r>
      <w:r>
        <w:rPr>
          <w:rtl/>
        </w:rPr>
        <w:t>יום</w:t>
      </w:r>
      <w:r>
        <w:rPr>
          <w:rFonts w:hint="cs"/>
          <w:rtl/>
        </w:rPr>
        <w:t>'</w:t>
      </w:r>
      <w:r>
        <w:rPr>
          <w:rtl/>
        </w:rPr>
        <w:t xml:space="preserve">, וזה היה כשחרב הבית, </w:t>
      </w:r>
      <w:r>
        <w:rPr>
          <w:rFonts w:hint="cs"/>
          <w:rtl/>
        </w:rPr>
        <w:t>'</w:t>
      </w:r>
      <w:r>
        <w:rPr>
          <w:rtl/>
        </w:rPr>
        <w:t>כי ינטו צללי ערב</w:t>
      </w:r>
      <w:r>
        <w:rPr>
          <w:rFonts w:hint="cs"/>
          <w:rtl/>
        </w:rPr>
        <w:t>'</w:t>
      </w:r>
      <w:r>
        <w:rPr>
          <w:rtl/>
        </w:rPr>
        <w:t>, דהיינו שחשך העולם כשחרב הבית. ובשביל כך גם כן לעת ערב דוקא הציתו בו האש. ואף על גב שהלילה יותר חשיכה, מכל מקום הלילה אינה מתיחסת להפסד, שכבר נפסד האור. ואדרבה, הלילה הוא סמוך אל התחלת היום, שהוא אחר הלילה. אבל לעת ערב הוא הפסד האור בעצמו, והוא מוכן להפסד</w:t>
      </w:r>
      <w:r>
        <w:rPr>
          <w:rFonts w:hint="cs"/>
          <w:rtl/>
        </w:rPr>
        <w:t xml:space="preserve">". </w:t>
      </w:r>
    </w:p>
  </w:footnote>
  <w:footnote w:id="87">
    <w:p w:rsidR="08C43F95" w:rsidRDefault="08C43F95" w:rsidP="0868797A">
      <w:pPr>
        <w:pStyle w:val="FootnoteText"/>
        <w:rPr>
          <w:rFonts w:hint="cs"/>
          <w:rtl/>
        </w:rPr>
      </w:pPr>
      <w:r>
        <w:rPr>
          <w:rtl/>
        </w:rPr>
        <w:t>&lt;</w:t>
      </w:r>
      <w:r>
        <w:rPr>
          <w:rStyle w:val="FootnoteReference"/>
        </w:rPr>
        <w:footnoteRef/>
      </w:r>
      <w:r>
        <w:rPr>
          <w:rtl/>
        </w:rPr>
        <w:t>&gt;</w:t>
      </w:r>
      <w:r>
        <w:rPr>
          <w:rFonts w:hint="cs"/>
          <w:rtl/>
        </w:rPr>
        <w:t xml:space="preserve"> בשנויי לשון. ובכת"י הקדים לכאן את הדברים הבאים: "אמנם מה שאמר 'וככה תאכלו אותו וגו'', זה דוקא בפסח מצרים. והטעם הוא נפלא מאוד. ובמכילתא וכו'". וכוונתו שבמשנה אמרו [פסחים צו.] "מה בין פסח מצרים לפסח דורות. פסח מצרים מקחו מבעשור וטעון הזאה וכו' ונאכל בחפזון". ואמרו על כך בגמרא [שם] "ונאכל בחפזון וכו'. מנא לן, דאמר קרא [שמות יב, יא] '</w:t>
      </w:r>
      <w:r>
        <w:rPr>
          <w:rtl/>
        </w:rPr>
        <w:t>ואכלתם א</w:t>
      </w:r>
      <w:r>
        <w:rPr>
          <w:rFonts w:hint="cs"/>
          <w:rtl/>
        </w:rPr>
        <w:t>ו</w:t>
      </w:r>
      <w:r>
        <w:rPr>
          <w:rtl/>
        </w:rPr>
        <w:t>תו בחפזון</w:t>
      </w:r>
      <w:r>
        <w:rPr>
          <w:rFonts w:hint="cs"/>
          <w:rtl/>
        </w:rPr>
        <w:t>',</w:t>
      </w:r>
      <w:r>
        <w:rPr>
          <w:rtl/>
        </w:rPr>
        <w:t xml:space="preserve"> אותו נאכל בחפזון</w:t>
      </w:r>
      <w:r>
        <w:rPr>
          <w:rFonts w:hint="cs"/>
          <w:rtl/>
        </w:rPr>
        <w:t xml:space="preserve"> ["במהירות" (רש"י שם)],</w:t>
      </w:r>
      <w:r>
        <w:rPr>
          <w:rtl/>
        </w:rPr>
        <w:t xml:space="preserve"> ואין אחר נאכל ב</w:t>
      </w:r>
      <w:r>
        <w:rPr>
          <w:rFonts w:hint="cs"/>
          <w:rtl/>
        </w:rPr>
        <w:t xml:space="preserve">חפזון". ודברי המכילתא יבארו מדוע "חפזון" היה נוהג רק בפסח מצרים, ולא בפסח דורות [ראה להלן הערה 89].    </w:t>
      </w:r>
    </w:p>
  </w:footnote>
  <w:footnote w:id="88">
    <w:p w:rsidR="08C43F95" w:rsidRDefault="08C43F95" w:rsidP="08676EE1">
      <w:pPr>
        <w:pStyle w:val="FootnoteText"/>
        <w:rPr>
          <w:rFonts w:hint="cs"/>
        </w:rPr>
      </w:pPr>
      <w:r>
        <w:rPr>
          <w:rtl/>
        </w:rPr>
        <w:t>&lt;</w:t>
      </w:r>
      <w:r>
        <w:rPr>
          <w:rStyle w:val="FootnoteReference"/>
        </w:rPr>
        <w:footnoteRef/>
      </w:r>
      <w:r>
        <w:rPr>
          <w:rtl/>
        </w:rPr>
        <w:t>&gt;</w:t>
      </w:r>
      <w:r>
        <w:rPr>
          <w:rFonts w:hint="cs"/>
          <w:rtl/>
        </w:rPr>
        <w:t xml:space="preserve"> אודות שיציאה לפעל סותרת להנחה ומנוחה, כן כתב בדר"ח פ"ב מ"ח [תרמו:], וז"ל: "</w:t>
      </w:r>
      <w:r>
        <w:rPr>
          <w:snapToGrid/>
          <w:rtl/>
        </w:rPr>
        <w:t>כי אי אפשר שיהיה בריאת האדם שיהיה בעל הנחה, שהדבר שהוא שלם הוא בעל הנחה, שכבר הוא נשלם, ואז הוא נח. אבל האדם אינו כך, שאינו נשלם, ומאחר שאינו נשלם אינו בעל הנחה, אבל הוא מתנועע תמיד אל השלמתו</w:t>
      </w:r>
      <w:r>
        <w:rPr>
          <w:rFonts w:hint="cs"/>
          <w:snapToGrid/>
          <w:rtl/>
        </w:rPr>
        <w:t>..</w:t>
      </w:r>
      <w:r>
        <w:rPr>
          <w:snapToGrid/>
          <w:rtl/>
        </w:rPr>
        <w:t xml:space="preserve">. </w:t>
      </w:r>
      <w:r>
        <w:rPr>
          <w:rFonts w:hint="cs"/>
          <w:snapToGrid/>
          <w:rtl/>
        </w:rPr>
        <w:t xml:space="preserve">כי </w:t>
      </w:r>
      <w:r>
        <w:rPr>
          <w:snapToGrid/>
          <w:rtl/>
        </w:rPr>
        <w:t>האדם נברא לעמל, שלא יהיה בעל הנחה כלל, רק יוציא שלימתו אל הפעל תמיד בלי הנחה</w:t>
      </w:r>
      <w:r>
        <w:rPr>
          <w:rFonts w:hint="cs"/>
          <w:rtl/>
        </w:rPr>
        <w:t xml:space="preserve">". ושם פ"ג מט"ז [תיב:] כתב: "העולם הבא יש שם ישיבה והנחה. ודבר זה מורה על כי האדם בשלימות בפועל, ואינו מתנועע אל ההשלמה, רק כבר הוא שלם, וכל אשר הוא שלם הוא נוח ויושב". </w:t>
      </w:r>
      <w:r w:rsidRPr="00B33B1D">
        <w:rPr>
          <w:rFonts w:hint="cs"/>
          <w:rtl/>
        </w:rPr>
        <w:t>ו</w:t>
      </w:r>
      <w:r>
        <w:rPr>
          <w:rFonts w:hint="cs"/>
          <w:rtl/>
        </w:rPr>
        <w:t>שם</w:t>
      </w:r>
      <w:r w:rsidRPr="00B33B1D">
        <w:rPr>
          <w:rFonts w:hint="cs"/>
          <w:rtl/>
        </w:rPr>
        <w:t xml:space="preserve"> פ"ד מי"ח [שפד.] </w:t>
      </w:r>
      <w:r>
        <w:rPr>
          <w:rFonts w:hint="cs"/>
          <w:rtl/>
        </w:rPr>
        <w:t>ביאר שהעוה"ז אינו בעל הנחה, וכלשונו</w:t>
      </w:r>
      <w:r w:rsidRPr="00B33B1D">
        <w:rPr>
          <w:rFonts w:hint="cs"/>
          <w:rtl/>
        </w:rPr>
        <w:t>: "</w:t>
      </w:r>
      <w:r>
        <w:rPr>
          <w:rtl/>
        </w:rPr>
        <w:t>ההנחה הפך עולם הזה</w:t>
      </w:r>
      <w:r>
        <w:rPr>
          <w:rFonts w:hint="cs"/>
          <w:rtl/>
        </w:rPr>
        <w:t>,</w:t>
      </w:r>
      <w:r>
        <w:rPr>
          <w:rtl/>
        </w:rPr>
        <w:t xml:space="preserve"> שאין בו המנוחה</w:t>
      </w:r>
      <w:r>
        <w:rPr>
          <w:rFonts w:hint="cs"/>
          <w:rtl/>
        </w:rPr>
        <w:t>.</w:t>
      </w:r>
      <w:r>
        <w:rPr>
          <w:rtl/>
        </w:rPr>
        <w:t xml:space="preserve"> ודבר זה </w:t>
      </w:r>
      <w:r>
        <w:rPr>
          <w:rFonts w:hint="cs"/>
          <w:rtl/>
        </w:rPr>
        <w:t>י</w:t>
      </w:r>
      <w:r>
        <w:rPr>
          <w:rtl/>
        </w:rPr>
        <w:t>משך למדריגת עולם הזה</w:t>
      </w:r>
      <w:r>
        <w:rPr>
          <w:rFonts w:hint="cs"/>
          <w:rtl/>
        </w:rPr>
        <w:t>.</w:t>
      </w:r>
      <w:r>
        <w:rPr>
          <w:rtl/>
        </w:rPr>
        <w:t xml:space="preserve"> כי כבר אמרנו כי מדריגת עולם הזה שהוא בעל שנוי</w:t>
      </w:r>
      <w:r>
        <w:rPr>
          <w:rFonts w:hint="cs"/>
          <w:rtl/>
        </w:rPr>
        <w:t>,</w:t>
      </w:r>
      <w:r>
        <w:rPr>
          <w:rtl/>
        </w:rPr>
        <w:t xml:space="preserve"> ואינו עומד על ענין אחד</w:t>
      </w:r>
      <w:r>
        <w:rPr>
          <w:rFonts w:hint="cs"/>
          <w:rtl/>
        </w:rPr>
        <w:t>,</w:t>
      </w:r>
      <w:r>
        <w:rPr>
          <w:rtl/>
        </w:rPr>
        <w:t xml:space="preserve"> והוא בכח יוצא אל הפעל</w:t>
      </w:r>
      <w:r>
        <w:rPr>
          <w:rFonts w:hint="cs"/>
          <w:rtl/>
        </w:rPr>
        <w:t>.</w:t>
      </w:r>
      <w:r>
        <w:rPr>
          <w:rtl/>
        </w:rPr>
        <w:t xml:space="preserve"> ומצד הזה אין בעולם הזה הנחה</w:t>
      </w:r>
      <w:r>
        <w:rPr>
          <w:rFonts w:hint="cs"/>
          <w:rtl/>
        </w:rPr>
        <w:t>,</w:t>
      </w:r>
      <w:r>
        <w:rPr>
          <w:rtl/>
        </w:rPr>
        <w:t xml:space="preserve"> כי השנוי אינו הנחה כלל</w:t>
      </w:r>
      <w:r>
        <w:rPr>
          <w:rFonts w:hint="cs"/>
          <w:rtl/>
        </w:rPr>
        <w:t>.</w:t>
      </w:r>
      <w:r>
        <w:rPr>
          <w:rtl/>
        </w:rPr>
        <w:t xml:space="preserve"> וכל אשר הוא בעולם הזה הוא בעל שנוי</w:t>
      </w:r>
      <w:r>
        <w:rPr>
          <w:rFonts w:hint="cs"/>
          <w:rtl/>
        </w:rPr>
        <w:t>,</w:t>
      </w:r>
      <w:r>
        <w:rPr>
          <w:rtl/>
        </w:rPr>
        <w:t xml:space="preserve"> ומפני זה אינו בעל הנחה</w:t>
      </w:r>
      <w:r w:rsidRPr="00B33B1D">
        <w:rPr>
          <w:rFonts w:hint="cs"/>
          <w:rtl/>
        </w:rPr>
        <w:t>"</w:t>
      </w:r>
      <w:r>
        <w:rPr>
          <w:rFonts w:hint="cs"/>
          <w:b/>
          <w:bCs/>
          <w:rtl/>
        </w:rPr>
        <w:t xml:space="preserve">. </w:t>
      </w:r>
      <w:r>
        <w:rPr>
          <w:rFonts w:hint="cs"/>
          <w:rtl/>
        </w:rPr>
        <w:t>ושם פ"ה מ"ט [רפו:] כתב: "הדבר שהוא שלם ראוי אליו השביתה והמנוחה... והנה תראה המנוחה שייך אל דבר שהושלם והוא בפועל, ואז הוא בעל מנוחה. אבל כאשר לא הושלם ואינו בפועל, אז שייך אליו התנועה". ו</w:t>
      </w:r>
      <w:r>
        <w:rPr>
          <w:rtl/>
        </w:rPr>
        <w:t>בנתיב ה</w:t>
      </w:r>
      <w:r w:rsidRPr="08FF57EF">
        <w:rPr>
          <w:sz w:val="18"/>
          <w:rtl/>
        </w:rPr>
        <w:t xml:space="preserve">תורה </w:t>
      </w:r>
      <w:r w:rsidRPr="08FF57EF">
        <w:rPr>
          <w:rFonts w:hint="cs"/>
          <w:sz w:val="18"/>
          <w:rtl/>
        </w:rPr>
        <w:t>פ"ט [שפג:] כתב: "</w:t>
      </w:r>
      <w:r w:rsidRPr="08FF57EF">
        <w:rPr>
          <w:sz w:val="18"/>
          <w:rtl/>
        </w:rPr>
        <w:t>דבר שאין לו השלמה אין לו מנוחה</w:t>
      </w:r>
      <w:r w:rsidRPr="08FF57EF">
        <w:rPr>
          <w:rFonts w:hint="cs"/>
          <w:sz w:val="18"/>
          <w:rtl/>
        </w:rPr>
        <w:t>,</w:t>
      </w:r>
      <w:r w:rsidRPr="08FF57EF">
        <w:rPr>
          <w:sz w:val="18"/>
          <w:rtl/>
        </w:rPr>
        <w:t xml:space="preserve"> כי המנוחה היא בהשלמת הדבר</w:t>
      </w:r>
      <w:r>
        <w:rPr>
          <w:rFonts w:hint="cs"/>
          <w:rtl/>
        </w:rPr>
        <w:t xml:space="preserve">". ושם </w:t>
      </w:r>
      <w:r>
        <w:rPr>
          <w:rtl/>
        </w:rPr>
        <w:t>פט"ו [</w:t>
      </w:r>
      <w:r>
        <w:rPr>
          <w:rFonts w:hint="cs"/>
          <w:rtl/>
        </w:rPr>
        <w:t>תקצא.</w:t>
      </w:r>
      <w:r>
        <w:rPr>
          <w:rtl/>
        </w:rPr>
        <w:t>]</w:t>
      </w:r>
      <w:r>
        <w:rPr>
          <w:rFonts w:hint="cs"/>
          <w:rtl/>
        </w:rPr>
        <w:t xml:space="preserve"> כתב</w:t>
      </w:r>
      <w:r>
        <w:rPr>
          <w:rtl/>
        </w:rPr>
        <w:t>: "אי אפשר שיהיה נברא האדם בלא עמל, כי המנוחה לדבר כאשר דבר אחד נשלם, וכאשר הוא שלם יש לו מנוחה. והאדם בעולם הזה אינו שלם, כי זה האדם תמיד יכול להוציא את עצמו יותר אל הפעל, כי הוא נברא בכח כמו שאמרנו. ולפיכך אמר כי האדם נברא לעמל, והוא יוצא אל הפעל תמיד במה שאפשר".</w:t>
      </w:r>
      <w:r>
        <w:rPr>
          <w:rFonts w:hint="cs"/>
          <w:rtl/>
        </w:rPr>
        <w:t xml:space="preserve"> ובדרשת שבת הגדול [רכז.] כתב: "</w:t>
      </w:r>
      <w:r>
        <w:rPr>
          <w:rtl/>
        </w:rPr>
        <w:t>כי האדם הליכתו הוא אל השלמתו</w:t>
      </w:r>
      <w:r>
        <w:rPr>
          <w:rFonts w:hint="cs"/>
          <w:rtl/>
        </w:rPr>
        <w:t>,</w:t>
      </w:r>
      <w:r>
        <w:rPr>
          <w:rtl/>
        </w:rPr>
        <w:t xml:space="preserve"> והשלום הוא השלמתו</w:t>
      </w:r>
      <w:r>
        <w:rPr>
          <w:rFonts w:hint="cs"/>
          <w:rtl/>
        </w:rPr>
        <w:t>.</w:t>
      </w:r>
      <w:r>
        <w:rPr>
          <w:rtl/>
        </w:rPr>
        <w:t xml:space="preserve"> ובעולם הזה אינו בעל שלום</w:t>
      </w:r>
      <w:r>
        <w:rPr>
          <w:rFonts w:hint="cs"/>
          <w:rtl/>
        </w:rPr>
        <w:t>,</w:t>
      </w:r>
      <w:r>
        <w:rPr>
          <w:rtl/>
        </w:rPr>
        <w:t xml:space="preserve"> כי אין האדם בשלימות בעולם הזה</w:t>
      </w:r>
      <w:r>
        <w:rPr>
          <w:rFonts w:hint="cs"/>
          <w:rtl/>
        </w:rPr>
        <w:t>,</w:t>
      </w:r>
      <w:r>
        <w:rPr>
          <w:rtl/>
        </w:rPr>
        <w:t xml:space="preserve"> רק הוא תמיד דורך אל השלימות</w:t>
      </w:r>
      <w:r>
        <w:rPr>
          <w:rFonts w:hint="cs"/>
          <w:rtl/>
        </w:rPr>
        <w:t>,</w:t>
      </w:r>
      <w:r>
        <w:rPr>
          <w:rtl/>
        </w:rPr>
        <w:t xml:space="preserve"> ובזה הוא דורך אל השלום</w:t>
      </w:r>
      <w:r>
        <w:rPr>
          <w:rFonts w:hint="cs"/>
          <w:rtl/>
        </w:rPr>
        <w:t>.</w:t>
      </w:r>
      <w:r>
        <w:rPr>
          <w:rtl/>
        </w:rPr>
        <w:t xml:space="preserve"> ולפיכך אמר בפרק הרואה </w:t>
      </w:r>
      <w:r>
        <w:rPr>
          <w:rFonts w:hint="cs"/>
          <w:rtl/>
        </w:rPr>
        <w:t>[ברכות סד.]</w:t>
      </w:r>
      <w:r>
        <w:rPr>
          <w:rtl/>
        </w:rPr>
        <w:t xml:space="preserve"> הנפטר מן המת אל יאמר </w:t>
      </w:r>
      <w:r>
        <w:rPr>
          <w:rFonts w:hint="cs"/>
          <w:rtl/>
        </w:rPr>
        <w:t>'</w:t>
      </w:r>
      <w:r>
        <w:rPr>
          <w:rtl/>
        </w:rPr>
        <w:t>לך לשלום</w:t>
      </w:r>
      <w:r>
        <w:rPr>
          <w:rFonts w:hint="cs"/>
          <w:rtl/>
        </w:rPr>
        <w:t>',</w:t>
      </w:r>
      <w:r>
        <w:rPr>
          <w:rtl/>
        </w:rPr>
        <w:t xml:space="preserve"> אלא </w:t>
      </w:r>
      <w:r>
        <w:rPr>
          <w:rFonts w:hint="cs"/>
          <w:rtl/>
        </w:rPr>
        <w:t>'</w:t>
      </w:r>
      <w:r>
        <w:rPr>
          <w:rtl/>
        </w:rPr>
        <w:t>לך בשלום</w:t>
      </w:r>
      <w:r>
        <w:rPr>
          <w:rFonts w:hint="cs"/>
          <w:rtl/>
        </w:rPr>
        <w:t>'.</w:t>
      </w:r>
      <w:r>
        <w:rPr>
          <w:rtl/>
        </w:rPr>
        <w:t xml:space="preserve"> והנפטר מן החי אל יאמר </w:t>
      </w:r>
      <w:r>
        <w:rPr>
          <w:rFonts w:hint="cs"/>
          <w:rtl/>
        </w:rPr>
        <w:t>'</w:t>
      </w:r>
      <w:r>
        <w:rPr>
          <w:rtl/>
        </w:rPr>
        <w:t>לך בשלום</w:t>
      </w:r>
      <w:r>
        <w:rPr>
          <w:rFonts w:hint="cs"/>
          <w:rtl/>
        </w:rPr>
        <w:t>',</w:t>
      </w:r>
      <w:r>
        <w:rPr>
          <w:rtl/>
        </w:rPr>
        <w:t xml:space="preserve"> אלא </w:t>
      </w:r>
      <w:r>
        <w:rPr>
          <w:rFonts w:hint="cs"/>
          <w:rtl/>
        </w:rPr>
        <w:t>'</w:t>
      </w:r>
      <w:r>
        <w:rPr>
          <w:rtl/>
        </w:rPr>
        <w:t>לך לשלום</w:t>
      </w:r>
      <w:r>
        <w:rPr>
          <w:rFonts w:hint="cs"/>
          <w:rtl/>
        </w:rPr>
        <w:t>'.</w:t>
      </w:r>
      <w:r>
        <w:rPr>
          <w:rtl/>
        </w:rPr>
        <w:t xml:space="preserve"> ור</w:t>
      </w:r>
      <w:r>
        <w:rPr>
          <w:rFonts w:hint="cs"/>
          <w:rtl/>
        </w:rPr>
        <w:t>וצה לומר</w:t>
      </w:r>
      <w:r>
        <w:rPr>
          <w:rtl/>
        </w:rPr>
        <w:t xml:space="preserve"> כי המת כבר הוא בסוף</w:t>
      </w:r>
      <w:r>
        <w:rPr>
          <w:rFonts w:hint="cs"/>
          <w:rtl/>
        </w:rPr>
        <w:t>,</w:t>
      </w:r>
      <w:r>
        <w:rPr>
          <w:rtl/>
        </w:rPr>
        <w:t xml:space="preserve"> וקנה השלימות אשר ראוי לו</w:t>
      </w:r>
      <w:r>
        <w:rPr>
          <w:rFonts w:hint="cs"/>
          <w:rtl/>
        </w:rPr>
        <w:t>,</w:t>
      </w:r>
      <w:r>
        <w:rPr>
          <w:rtl/>
        </w:rPr>
        <w:t xml:space="preserve"> ואז ראוי אליו השלום</w:t>
      </w:r>
      <w:r>
        <w:rPr>
          <w:rFonts w:hint="cs"/>
          <w:rtl/>
        </w:rPr>
        <w:t>,</w:t>
      </w:r>
      <w:r>
        <w:rPr>
          <w:rtl/>
        </w:rPr>
        <w:t xml:space="preserve"> כמו שאמרנו</w:t>
      </w:r>
      <w:r>
        <w:rPr>
          <w:rFonts w:hint="cs"/>
          <w:rtl/>
        </w:rPr>
        <w:t>,</w:t>
      </w:r>
      <w:r>
        <w:rPr>
          <w:rtl/>
        </w:rPr>
        <w:t xml:space="preserve"> ולפיכך יאמר </w:t>
      </w:r>
      <w:r>
        <w:rPr>
          <w:rFonts w:hint="cs"/>
          <w:rtl/>
        </w:rPr>
        <w:t>'</w:t>
      </w:r>
      <w:r>
        <w:rPr>
          <w:rtl/>
        </w:rPr>
        <w:t>לך בשלום</w:t>
      </w:r>
      <w:r>
        <w:rPr>
          <w:rFonts w:hint="cs"/>
          <w:rtl/>
        </w:rPr>
        <w:t>'.</w:t>
      </w:r>
      <w:r>
        <w:rPr>
          <w:rtl/>
        </w:rPr>
        <w:t xml:space="preserve"> והנפטר מן החי אל יאמר </w:t>
      </w:r>
      <w:r>
        <w:rPr>
          <w:rFonts w:hint="cs"/>
          <w:rtl/>
        </w:rPr>
        <w:t>'</w:t>
      </w:r>
      <w:r>
        <w:rPr>
          <w:rtl/>
        </w:rPr>
        <w:t>לך בשלום</w:t>
      </w:r>
      <w:r>
        <w:rPr>
          <w:rFonts w:hint="cs"/>
          <w:rtl/>
        </w:rPr>
        <w:t>',</w:t>
      </w:r>
      <w:r>
        <w:rPr>
          <w:rtl/>
        </w:rPr>
        <w:t xml:space="preserve"> אלא </w:t>
      </w:r>
      <w:r>
        <w:rPr>
          <w:rFonts w:hint="cs"/>
          <w:rtl/>
        </w:rPr>
        <w:t>'</w:t>
      </w:r>
      <w:r>
        <w:rPr>
          <w:rtl/>
        </w:rPr>
        <w:t>לך לשלום</w:t>
      </w:r>
      <w:r>
        <w:rPr>
          <w:rFonts w:hint="cs"/>
          <w:rtl/>
        </w:rPr>
        <w:t>'</w:t>
      </w:r>
      <w:r>
        <w:rPr>
          <w:rtl/>
        </w:rPr>
        <w:t>, כלומר שיהיה הליכתו לשלום</w:t>
      </w:r>
      <w:r>
        <w:rPr>
          <w:rFonts w:hint="cs"/>
          <w:rtl/>
        </w:rPr>
        <w:t>,</w:t>
      </w:r>
      <w:r>
        <w:rPr>
          <w:rtl/>
        </w:rPr>
        <w:t xml:space="preserve"> כי הוא תמיד דורך עוד אל השלימות</w:t>
      </w:r>
      <w:r>
        <w:rPr>
          <w:rFonts w:hint="cs"/>
          <w:rtl/>
        </w:rPr>
        <w:t>,</w:t>
      </w:r>
      <w:r>
        <w:rPr>
          <w:rtl/>
        </w:rPr>
        <w:t xml:space="preserve"> אשר הוא השלום</w:t>
      </w:r>
      <w:r>
        <w:rPr>
          <w:rFonts w:hint="cs"/>
          <w:rtl/>
        </w:rPr>
        <w:t>.</w:t>
      </w:r>
      <w:r>
        <w:rPr>
          <w:rtl/>
        </w:rPr>
        <w:t xml:space="preserve"> ולפיכך אומרים לו </w:t>
      </w:r>
      <w:r>
        <w:rPr>
          <w:rFonts w:hint="cs"/>
          <w:rtl/>
        </w:rPr>
        <w:t>'</w:t>
      </w:r>
      <w:r>
        <w:rPr>
          <w:rtl/>
        </w:rPr>
        <w:t>לך לשלום</w:t>
      </w:r>
      <w:r>
        <w:rPr>
          <w:rFonts w:hint="cs"/>
          <w:rtl/>
        </w:rPr>
        <w:t>',</w:t>
      </w:r>
      <w:r>
        <w:rPr>
          <w:rtl/>
        </w:rPr>
        <w:t xml:space="preserve"> שהוא יגיע אל השלום</w:t>
      </w:r>
      <w:r>
        <w:rPr>
          <w:rFonts w:hint="cs"/>
          <w:rtl/>
        </w:rPr>
        <w:t xml:space="preserve">". ובח"א לע"ז ג. [ד, כא:] כתב: "לפיכך העולם הבא הוא שביתה [ו]מנוחה, ואין שם יציאה אל הפועל, כי אין זו מנוחה... כי השבת הוא יום מנוחה ובלתי יציאה לפעל, רק הכל במנוחה". </w:t>
      </w:r>
      <w:r>
        <w:rPr>
          <w:rtl/>
        </w:rPr>
        <w:t>ואמרו חכמים [סוטה מ:] "אין ישיבה בעזרה אלא למלכי בית דוד בלבד", ופירש רש"י שם "אלא למלכי בית דוד - שחלק להם המקום כבוד להראות שמלכותו שלימה"</w:t>
      </w:r>
      <w:r>
        <w:rPr>
          <w:rFonts w:hint="cs"/>
          <w:rtl/>
        </w:rPr>
        <w:t xml:space="preserve"> </w:t>
      </w:r>
      <w:r>
        <w:rPr>
          <w:rtl/>
        </w:rPr>
        <w:t xml:space="preserve">[שמעתי מידי"נ הרה"ג ר' הדר מרגולין שליט"א]. </w:t>
      </w:r>
      <w:r>
        <w:rPr>
          <w:rFonts w:hint="cs"/>
          <w:rtl/>
        </w:rPr>
        <w:t>@</w:t>
      </w:r>
      <w:r w:rsidRPr="08FF57EF">
        <w:rPr>
          <w:b/>
          <w:bCs/>
          <w:rtl/>
        </w:rPr>
        <w:t>דוגמה לדבר;</w:t>
      </w:r>
      <w:r>
        <w:rPr>
          <w:rFonts w:hint="cs"/>
          <w:rtl/>
        </w:rPr>
        <w:t>^</w:t>
      </w:r>
      <w:r>
        <w:rPr>
          <w:rtl/>
        </w:rPr>
        <w:t xml:space="preserve"> שבת נקראת "תכלית מעשה שמים וארץ" [תפילת ערבית דשבת], כי הואיל והקב"ה נח ביום השביעי, בהכרח </w:t>
      </w:r>
      <w:r>
        <w:rPr>
          <w:rFonts w:hint="cs"/>
          <w:rtl/>
        </w:rPr>
        <w:t>ש</w:t>
      </w:r>
      <w:r>
        <w:rPr>
          <w:rtl/>
        </w:rPr>
        <w:t>זה מורה שהגיע אל תכליתו, שאל"כ, לא היה נח ביום זה, אלא היה ממשיך במלאכתו</w:t>
      </w:r>
      <w:r>
        <w:rPr>
          <w:rFonts w:hint="cs"/>
          <w:rtl/>
        </w:rPr>
        <w:t>. ובדר"ח פ"א מי"ח [תלח.] כתב: "</w:t>
      </w:r>
      <w:r>
        <w:rPr>
          <w:rtl/>
        </w:rPr>
        <w:t>כי בששת ימי המעשה לא היה מנוחה, רק היה תנועה לצאת אל הפעל, וככלות ימי המעשה היה העמידה, והוא המנוחה, וזהו השלום</w:t>
      </w:r>
      <w:r>
        <w:rPr>
          <w:rFonts w:hint="cs"/>
          <w:rtl/>
        </w:rPr>
        <w:t xml:space="preserve">". </w:t>
      </w:r>
      <w:r>
        <w:rPr>
          <w:rtl/>
        </w:rPr>
        <w:t>ובתפארת ישראל פ"מ [תרח:]</w:t>
      </w:r>
      <w:r>
        <w:rPr>
          <w:rFonts w:hint="cs"/>
          <w:rtl/>
        </w:rPr>
        <w:t xml:space="preserve"> כתב: "</w:t>
      </w:r>
      <w:r>
        <w:rPr>
          <w:rStyle w:val="HebrewChar"/>
          <w:rFonts w:cs="Monotype Hadassah"/>
          <w:rtl/>
        </w:rPr>
        <w:t>ואם תאמר, ולמה באה ההוראה על שהוא יתברך פועל הכל במה שינוח ביום השביעי, אדרבא, יש לעשות מלאכה כל ששה ימים, וזה יהיה הוראה כי הוא יתברך פעל הנמצאים בששת ימים. ואין זה קשיא, כי ההוראה היא בשבת להודיע כי הוא יתברך פעל הכל והשלים הכל.</w:t>
      </w:r>
      <w:r>
        <w:rPr>
          <w:rStyle w:val="HebrewChar"/>
          <w:rFonts w:cs="Monotype Hadassah" w:hint="cs"/>
          <w:rtl/>
        </w:rPr>
        <w:t>..</w:t>
      </w:r>
      <w:r>
        <w:rPr>
          <w:rStyle w:val="HebrewChar"/>
          <w:rFonts w:cs="Monotype Hadassah"/>
          <w:rtl/>
        </w:rPr>
        <w:t xml:space="preserve"> ולפיכך השם יתברך אשר שבת ביום השביעי מכל מלאכתו, מורה דבר זה שמלאכתו בשלמות, ואין עוד חסרון. וכיון שאין חסר דבר, שייך בזה שביתה</w:t>
      </w:r>
      <w:r>
        <w:rPr>
          <w:rFonts w:hint="cs"/>
          <w:rtl/>
        </w:rPr>
        <w:t xml:space="preserve">". </w:t>
      </w:r>
    </w:p>
  </w:footnote>
  <w:footnote w:id="89">
    <w:p w:rsidR="08C43F95" w:rsidRDefault="08C43F95" w:rsidP="0868797A">
      <w:pPr>
        <w:pStyle w:val="FootnoteText"/>
        <w:rPr>
          <w:rFonts w:hint="cs"/>
        </w:rPr>
      </w:pPr>
      <w:r>
        <w:rPr>
          <w:rtl/>
        </w:rPr>
        <w:t>&lt;</w:t>
      </w:r>
      <w:r>
        <w:rPr>
          <w:rStyle w:val="FootnoteReference"/>
        </w:rPr>
        <w:footnoteRef/>
      </w:r>
      <w:r>
        <w:rPr>
          <w:rtl/>
        </w:rPr>
        <w:t>&gt;</w:t>
      </w:r>
      <w:r>
        <w:rPr>
          <w:rFonts w:hint="cs"/>
          <w:rtl/>
        </w:rPr>
        <w:t xml:space="preserve"> וזו היא יציאה מהכח אל הפעל, כי המשועבד חסר </w:t>
      </w:r>
      <w:r w:rsidRPr="08E97A8D">
        <w:rPr>
          <w:rFonts w:hint="cs"/>
          <w:sz w:val="18"/>
          <w:rtl/>
        </w:rPr>
        <w:t>מציאות, והנגאל יוצא אל המציאות והפעל. ולמעלה פ"ז [שמו.] כתב: "</w:t>
      </w:r>
      <w:r w:rsidRPr="08E97A8D">
        <w:rPr>
          <w:rStyle w:val="LatinChar"/>
          <w:sz w:val="18"/>
          <w:rtl/>
          <w:lang w:val="en-GB"/>
        </w:rPr>
        <w:t>וזה בשביל כי השעבוד הוא מורה על מיעוט המציאות, כי אשר הוא משועבד לאחרים הרי נתלה באחר, ואין זה נקרא מציאות</w:t>
      </w:r>
      <w:r w:rsidRPr="08E97A8D">
        <w:rPr>
          <w:rStyle w:val="LatinChar"/>
          <w:rFonts w:hint="cs"/>
          <w:sz w:val="18"/>
          <w:rtl/>
          <w:lang w:val="en-GB"/>
        </w:rPr>
        <w:t>,</w:t>
      </w:r>
      <w:r w:rsidRPr="08E97A8D">
        <w:rPr>
          <w:rStyle w:val="LatinChar"/>
          <w:sz w:val="18"/>
          <w:rtl/>
          <w:lang w:val="en-GB"/>
        </w:rPr>
        <w:t xml:space="preserve"> כיון שתלוי באחר</w:t>
      </w:r>
      <w:r w:rsidRPr="08E97A8D">
        <w:rPr>
          <w:rStyle w:val="LatinChar"/>
          <w:rFonts w:hint="cs"/>
          <w:sz w:val="18"/>
          <w:rtl/>
          <w:lang w:val="en-GB"/>
        </w:rPr>
        <w:t>.</w:t>
      </w:r>
      <w:r w:rsidRPr="08E97A8D">
        <w:rPr>
          <w:rStyle w:val="LatinChar"/>
          <w:sz w:val="18"/>
          <w:rtl/>
          <w:lang w:val="en-GB"/>
        </w:rPr>
        <w:t xml:space="preserve"> וכאשר היו ישראל מאמינים היו חזקי המציאות</w:t>
      </w:r>
      <w:r>
        <w:rPr>
          <w:rStyle w:val="LatinChar"/>
          <w:rFonts w:hint="cs"/>
          <w:sz w:val="18"/>
          <w:rtl/>
          <w:lang w:val="en-GB"/>
        </w:rPr>
        <w:t>,</w:t>
      </w:r>
      <w:r w:rsidRPr="08E97A8D">
        <w:rPr>
          <w:rStyle w:val="LatinChar"/>
          <w:sz w:val="18"/>
          <w:rtl/>
          <w:lang w:val="en-GB"/>
        </w:rPr>
        <w:t xml:space="preserve"> אשר אין ראוים אל השיעבוד מאחרים, ולהיות נתלים בזולתן. ולכך בשביל חוזק מציאות היו יוצאים לחירות</w:t>
      </w:r>
      <w:r>
        <w:rPr>
          <w:rFonts w:hint="cs"/>
          <w:rtl/>
        </w:rPr>
        <w:t xml:space="preserve">". ובנצח ישראל פ"ל [תקפו.] כתב אודות יצ"מ בזה"ל: "קודם זה היו [ישראל] תחת האומות, וכאילו לא היה להם מציאות כלל, כי אין לאחד מציאות כאשר הוא תחת יד אחר. אם כן במה שהם אל השם יתברך כאשר הוציאם מן האומות, בזה נמצאו בפעל, אחר שלא היה להם קודם זה מציאות בפעל כלל". </w:t>
      </w:r>
    </w:p>
  </w:footnote>
  <w:footnote w:id="90">
    <w:p w:rsidR="08C43F95" w:rsidRDefault="08C43F95" w:rsidP="0876711F">
      <w:pPr>
        <w:pStyle w:val="FootnoteText"/>
        <w:rPr>
          <w:rFonts w:hint="cs"/>
        </w:rPr>
      </w:pPr>
      <w:r>
        <w:rPr>
          <w:rtl/>
        </w:rPr>
        <w:t>&lt;</w:t>
      </w:r>
      <w:r>
        <w:rPr>
          <w:rStyle w:val="FootnoteReference"/>
        </w:rPr>
        <w:footnoteRef/>
      </w:r>
      <w:r>
        <w:rPr>
          <w:rtl/>
        </w:rPr>
        <w:t>&gt;</w:t>
      </w:r>
      <w:r>
        <w:rPr>
          <w:rFonts w:hint="cs"/>
          <w:rtl/>
        </w:rPr>
        <w:t xml:space="preserve"> וזה היה רק בפסח מצרים, שאז יצאו מהכח אל הפעל, ולכך נצטוו לאכול פסחיהם בחפזון. מה שאין כן בפסח דורות, שכבר היו בפועל לפני הקרבה זו, לכך לא נצטוו לאוכלו בחפזון [ראה למעלה הערה 86]. ואם תאמר, מדוע רק האכילה צריכה להעשות בחפזון, ולא שאר עבודות, וכמו השחיטה וכיו"ב. אלא זו ראיה נוספת למה שנתבאר למעלה [הערה 67] שבפסח מצרים האכילה היתה העבודה היחידה של הקרבן, ולא השחיטה והזביחה. לכך חיוב חפזון הוטל רק על האכילה, כי היא היתה עבודת הקרבן. ובודאי שיש לצרף לכאן את יסודו, שהקרבן מורה על עניינו של המקריב [ראה בסמוך הערה 92], והואיל וישראל אז יצאו מהכח אל הפעל, לכך עבודת קרבנם צריכה להעשות בהתאמה גמורה לכך, ושלא תהיה בה שום מנוחה.  </w:t>
      </w:r>
    </w:p>
  </w:footnote>
  <w:footnote w:id="91">
    <w:p w:rsidR="08C43F95" w:rsidRDefault="08C43F95" w:rsidP="089C241B">
      <w:pPr>
        <w:pStyle w:val="FootnoteText"/>
        <w:rPr>
          <w:rFonts w:hint="cs"/>
        </w:rPr>
      </w:pPr>
      <w:r>
        <w:rPr>
          <w:rtl/>
        </w:rPr>
        <w:t>&lt;</w:t>
      </w:r>
      <w:r>
        <w:rPr>
          <w:rStyle w:val="FootnoteReference"/>
        </w:rPr>
        <w:footnoteRef/>
      </w:r>
      <w:r>
        <w:rPr>
          <w:rtl/>
        </w:rPr>
        <w:t>&gt;</w:t>
      </w:r>
      <w:r>
        <w:rPr>
          <w:rFonts w:hint="cs"/>
          <w:rtl/>
        </w:rPr>
        <w:t xml:space="preserve"> לשונו למעלה פכ"ה [לאחר צ</w:t>
      </w:r>
      <w:r w:rsidRPr="089E2E65">
        <w:rPr>
          <w:rFonts w:hint="cs"/>
          <w:sz w:val="18"/>
          <w:rtl/>
        </w:rPr>
        <w:t>יון 46]: "</w:t>
      </w:r>
      <w:r w:rsidRPr="089E2E65">
        <w:rPr>
          <w:rStyle w:val="LatinChar"/>
          <w:sz w:val="18"/>
          <w:rtl/>
          <w:lang w:val="en-GB"/>
        </w:rPr>
        <w:t>לפיכך אמר כי הגאולה תהיה להם בזה השם העצם</w:t>
      </w:r>
      <w:r>
        <w:rPr>
          <w:rStyle w:val="LatinChar"/>
          <w:rFonts w:hint="cs"/>
          <w:sz w:val="18"/>
          <w:rtl/>
          <w:lang w:val="en-GB"/>
        </w:rPr>
        <w:t xml:space="preserve"> [שם הויה]</w:t>
      </w:r>
      <w:r w:rsidRPr="089E2E65">
        <w:rPr>
          <w:rStyle w:val="LatinChar"/>
          <w:rFonts w:hint="cs"/>
          <w:sz w:val="18"/>
          <w:rtl/>
          <w:lang w:val="en-GB"/>
        </w:rPr>
        <w:t>,</w:t>
      </w:r>
      <w:r w:rsidRPr="089E2E65">
        <w:rPr>
          <w:rStyle w:val="LatinChar"/>
          <w:sz w:val="18"/>
          <w:rtl/>
          <w:lang w:val="en-GB"/>
        </w:rPr>
        <w:t xml:space="preserve"> והוא השם המיוחד הנבדל מכל, ובשם הזה יהיו נגאלים</w:t>
      </w:r>
      <w:r w:rsidRPr="089E2E65">
        <w:rPr>
          <w:rStyle w:val="LatinChar"/>
          <w:rFonts w:hint="cs"/>
          <w:sz w:val="18"/>
          <w:rtl/>
          <w:lang w:val="en-GB"/>
        </w:rPr>
        <w:t>.</w:t>
      </w:r>
      <w:r w:rsidRPr="089E2E65">
        <w:rPr>
          <w:rStyle w:val="LatinChar"/>
          <w:sz w:val="18"/>
          <w:rtl/>
          <w:lang w:val="en-GB"/>
        </w:rPr>
        <w:t xml:space="preserve"> כי זה השם על ישראל נקרא</w:t>
      </w:r>
      <w:r w:rsidRPr="089E2E65">
        <w:rPr>
          <w:rStyle w:val="LatinChar"/>
          <w:rFonts w:hint="cs"/>
          <w:sz w:val="18"/>
          <w:rtl/>
          <w:lang w:val="en-GB"/>
        </w:rPr>
        <w:t>,</w:t>
      </w:r>
      <w:r w:rsidRPr="089E2E65">
        <w:rPr>
          <w:rStyle w:val="LatinChar"/>
          <w:sz w:val="18"/>
          <w:rtl/>
          <w:lang w:val="en-GB"/>
        </w:rPr>
        <w:t xml:space="preserve"> כי הוא </w:t>
      </w:r>
      <w:r>
        <w:rPr>
          <w:rStyle w:val="LatinChar"/>
          <w:rFonts w:hint="cs"/>
          <w:sz w:val="18"/>
          <w:rtl/>
          <w:lang w:val="en-GB"/>
        </w:rPr>
        <w:t>'</w:t>
      </w:r>
      <w:r w:rsidRPr="089E2E65">
        <w:rPr>
          <w:rStyle w:val="LatinChar"/>
          <w:sz w:val="18"/>
          <w:rtl/>
          <w:lang w:val="en-GB"/>
        </w:rPr>
        <w:t>אל</w:t>
      </w:r>
      <w:r w:rsidRPr="089E2E65">
        <w:rPr>
          <w:rStyle w:val="LatinChar"/>
          <w:rFonts w:hint="cs"/>
          <w:sz w:val="18"/>
          <w:rtl/>
          <w:lang w:val="en-GB"/>
        </w:rPr>
        <w:t>ק</w:t>
      </w:r>
      <w:r w:rsidRPr="089E2E65">
        <w:rPr>
          <w:rStyle w:val="LatinChar"/>
          <w:sz w:val="18"/>
          <w:rtl/>
          <w:lang w:val="en-GB"/>
        </w:rPr>
        <w:t>י אברהם אל</w:t>
      </w:r>
      <w:r w:rsidRPr="089E2E65">
        <w:rPr>
          <w:rStyle w:val="LatinChar"/>
          <w:rFonts w:hint="cs"/>
          <w:sz w:val="18"/>
          <w:rtl/>
          <w:lang w:val="en-GB"/>
        </w:rPr>
        <w:t>ק</w:t>
      </w:r>
      <w:r w:rsidRPr="089E2E65">
        <w:rPr>
          <w:rStyle w:val="LatinChar"/>
          <w:sz w:val="18"/>
          <w:rtl/>
          <w:lang w:val="en-GB"/>
        </w:rPr>
        <w:t>י יצחק וגו'</w:t>
      </w:r>
      <w:r>
        <w:rPr>
          <w:rStyle w:val="LatinChar"/>
          <w:rFonts w:hint="cs"/>
          <w:sz w:val="18"/>
          <w:rtl/>
          <w:lang w:val="en-GB"/>
        </w:rPr>
        <w:t>'</w:t>
      </w:r>
      <w:r w:rsidRPr="089E2E65">
        <w:rPr>
          <w:rStyle w:val="LatinChar"/>
          <w:rFonts w:hint="cs"/>
          <w:sz w:val="18"/>
          <w:rtl/>
          <w:lang w:val="en-GB"/>
        </w:rPr>
        <w:t xml:space="preserve"> </w:t>
      </w:r>
      <w:r>
        <w:rPr>
          <w:rStyle w:val="LatinChar"/>
          <w:rFonts w:hint="cs"/>
          <w:sz w:val="18"/>
          <w:rtl/>
          <w:lang w:val="en-GB"/>
        </w:rPr>
        <w:t>[</w:t>
      </w:r>
      <w:r w:rsidRPr="089E2E65">
        <w:rPr>
          <w:rStyle w:val="LatinChar"/>
          <w:rFonts w:hint="cs"/>
          <w:sz w:val="18"/>
          <w:rtl/>
          <w:lang w:val="en-GB"/>
        </w:rPr>
        <w:t>שמות ג, טו</w:t>
      </w:r>
      <w:r>
        <w:rPr>
          <w:rStyle w:val="LatinChar"/>
          <w:rFonts w:hint="cs"/>
          <w:sz w:val="18"/>
          <w:rtl/>
          <w:lang w:val="en-GB"/>
        </w:rPr>
        <w:t>]</w:t>
      </w:r>
      <w:r w:rsidRPr="089E2E65">
        <w:rPr>
          <w:rStyle w:val="LatinChar"/>
          <w:rFonts w:hint="cs"/>
          <w:sz w:val="18"/>
          <w:rtl/>
          <w:lang w:val="en-GB"/>
        </w:rPr>
        <w:t>,</w:t>
      </w:r>
      <w:r w:rsidRPr="089E2E65">
        <w:rPr>
          <w:rStyle w:val="LatinChar"/>
          <w:sz w:val="18"/>
          <w:rtl/>
          <w:lang w:val="en-GB"/>
        </w:rPr>
        <w:t xml:space="preserve"> שהם אבות ישראל, ו</w:t>
      </w:r>
      <w:r>
        <w:rPr>
          <w:rStyle w:val="LatinChar"/>
          <w:rFonts w:hint="cs"/>
          <w:sz w:val="18"/>
          <w:rtl/>
          <w:lang w:val="en-GB"/>
        </w:rPr>
        <w:t>'</w:t>
      </w:r>
      <w:r w:rsidRPr="089E2E65">
        <w:rPr>
          <w:rStyle w:val="LatinChar"/>
          <w:sz w:val="18"/>
          <w:rtl/>
          <w:lang w:val="en-GB"/>
        </w:rPr>
        <w:t>זה שמי לעולם וזכרי לדור דור</w:t>
      </w:r>
      <w:r>
        <w:rPr>
          <w:rStyle w:val="LatinChar"/>
          <w:rFonts w:hint="cs"/>
          <w:sz w:val="18"/>
          <w:rtl/>
          <w:lang w:val="en-GB"/>
        </w:rPr>
        <w:t>'</w:t>
      </w:r>
      <w:r w:rsidRPr="089E2E65">
        <w:rPr>
          <w:rStyle w:val="LatinChar"/>
          <w:rFonts w:hint="cs"/>
          <w:sz w:val="18"/>
          <w:rtl/>
          <w:lang w:val="en-GB"/>
        </w:rPr>
        <w:t xml:space="preserve"> </w:t>
      </w:r>
      <w:r>
        <w:rPr>
          <w:rStyle w:val="LatinChar"/>
          <w:rFonts w:hint="cs"/>
          <w:sz w:val="18"/>
          <w:rtl/>
          <w:lang w:val="en-GB"/>
        </w:rPr>
        <w:t>[</w:t>
      </w:r>
      <w:r w:rsidRPr="089E2E65">
        <w:rPr>
          <w:rStyle w:val="LatinChar"/>
          <w:rFonts w:hint="cs"/>
          <w:sz w:val="18"/>
          <w:rtl/>
          <w:lang w:val="en-GB"/>
        </w:rPr>
        <w:t>שם</w:t>
      </w:r>
      <w:r>
        <w:rPr>
          <w:rStyle w:val="LatinChar"/>
          <w:rFonts w:hint="cs"/>
          <w:sz w:val="18"/>
          <w:rtl/>
          <w:lang w:val="en-GB"/>
        </w:rPr>
        <w:t>]</w:t>
      </w:r>
      <w:r w:rsidRPr="089E2E65">
        <w:rPr>
          <w:rStyle w:val="LatinChar"/>
          <w:rFonts w:hint="cs"/>
          <w:sz w:val="18"/>
          <w:rtl/>
          <w:lang w:val="en-GB"/>
        </w:rPr>
        <w:t>.</w:t>
      </w:r>
      <w:r w:rsidRPr="089E2E65">
        <w:rPr>
          <w:rStyle w:val="LatinChar"/>
          <w:sz w:val="18"/>
          <w:rtl/>
          <w:lang w:val="en-GB"/>
        </w:rPr>
        <w:t xml:space="preserve"> לכך בשם הזה תהא הגאולה, כי מאחר ששם הזה נקרא עליהם</w:t>
      </w:r>
      <w:r w:rsidRPr="089E2E65">
        <w:rPr>
          <w:rStyle w:val="LatinChar"/>
          <w:rFonts w:hint="cs"/>
          <w:sz w:val="18"/>
          <w:rtl/>
          <w:lang w:val="en-GB"/>
        </w:rPr>
        <w:t>,</w:t>
      </w:r>
      <w:r w:rsidRPr="089E2E65">
        <w:rPr>
          <w:rStyle w:val="LatinChar"/>
          <w:sz w:val="18"/>
          <w:rtl/>
          <w:lang w:val="en-GB"/>
        </w:rPr>
        <w:t xml:space="preserve"> הם לחלקו יתברך שהוא נבדל מכל, וכך יהיו נבדלים מכל האומות</w:t>
      </w:r>
      <w:r w:rsidRPr="089E2E65">
        <w:rPr>
          <w:rStyle w:val="LatinChar"/>
          <w:rFonts w:hint="cs"/>
          <w:sz w:val="18"/>
          <w:rtl/>
          <w:lang w:val="en-GB"/>
        </w:rPr>
        <w:t>,</w:t>
      </w:r>
      <w:r w:rsidRPr="089E2E65">
        <w:rPr>
          <w:rStyle w:val="LatinChar"/>
          <w:sz w:val="18"/>
          <w:rtl/>
          <w:lang w:val="en-GB"/>
        </w:rPr>
        <w:t xml:space="preserve"> כדכתיב </w:t>
      </w:r>
      <w:r>
        <w:rPr>
          <w:rStyle w:val="LatinChar"/>
          <w:rFonts w:hint="cs"/>
          <w:sz w:val="18"/>
          <w:rtl/>
          <w:lang w:val="en-GB"/>
        </w:rPr>
        <w:t>[</w:t>
      </w:r>
      <w:r w:rsidRPr="089E2E65">
        <w:rPr>
          <w:rStyle w:val="LatinChar"/>
          <w:sz w:val="18"/>
          <w:rtl/>
          <w:lang w:val="en-GB"/>
        </w:rPr>
        <w:t>ויקרא כ</w:t>
      </w:r>
      <w:r w:rsidRPr="089E2E65">
        <w:rPr>
          <w:rStyle w:val="LatinChar"/>
          <w:rFonts w:hint="cs"/>
          <w:sz w:val="18"/>
          <w:rtl/>
          <w:lang w:val="en-GB"/>
        </w:rPr>
        <w:t>, כו</w:t>
      </w:r>
      <w:r>
        <w:rPr>
          <w:rStyle w:val="LatinChar"/>
          <w:rFonts w:hint="cs"/>
          <w:sz w:val="18"/>
          <w:rtl/>
          <w:lang w:val="en-GB"/>
        </w:rPr>
        <w:t>]</w:t>
      </w:r>
      <w:r w:rsidRPr="089E2E65">
        <w:rPr>
          <w:rStyle w:val="LatinChar"/>
          <w:sz w:val="18"/>
          <w:rtl/>
          <w:lang w:val="en-GB"/>
        </w:rPr>
        <w:t xml:space="preserve"> </w:t>
      </w:r>
      <w:r>
        <w:rPr>
          <w:rStyle w:val="LatinChar"/>
          <w:rFonts w:hint="cs"/>
          <w:sz w:val="18"/>
          <w:rtl/>
          <w:lang w:val="en-GB"/>
        </w:rPr>
        <w:t>'</w:t>
      </w:r>
      <w:r w:rsidRPr="089E2E65">
        <w:rPr>
          <w:rStyle w:val="LatinChar"/>
          <w:sz w:val="18"/>
          <w:rtl/>
          <w:lang w:val="en-GB"/>
        </w:rPr>
        <w:t>ואבדיל אתכם מן העמים להיות לי</w:t>
      </w:r>
      <w:r>
        <w:rPr>
          <w:rStyle w:val="LatinChar"/>
          <w:rFonts w:hint="cs"/>
          <w:sz w:val="18"/>
          <w:rtl/>
          <w:lang w:val="en-GB"/>
        </w:rPr>
        <w:t>'</w:t>
      </w:r>
      <w:r w:rsidRPr="089E2E65">
        <w:rPr>
          <w:rStyle w:val="LatinChar"/>
          <w:sz w:val="18"/>
          <w:rtl/>
          <w:lang w:val="en-GB"/>
        </w:rPr>
        <w:t>, שבשם הזה הוא יתברך נבדל מיוחד</w:t>
      </w:r>
      <w:r w:rsidRPr="089E2E65">
        <w:rPr>
          <w:rStyle w:val="LatinChar"/>
          <w:rFonts w:hint="cs"/>
          <w:sz w:val="18"/>
          <w:rtl/>
          <w:lang w:val="en-GB"/>
        </w:rPr>
        <w:t>,</w:t>
      </w:r>
      <w:r w:rsidRPr="089E2E65">
        <w:rPr>
          <w:rStyle w:val="LatinChar"/>
          <w:sz w:val="18"/>
          <w:rtl/>
          <w:lang w:val="en-GB"/>
        </w:rPr>
        <w:t xml:space="preserve"> וכך יהיו ישראל נבדלים מיוחדים</w:t>
      </w:r>
      <w:r>
        <w:rPr>
          <w:rFonts w:hint="cs"/>
          <w:rtl/>
        </w:rPr>
        <w:t>". ובדרשת שבת הגדול [ריא:] כתב: "</w:t>
      </w:r>
      <w:r>
        <w:rPr>
          <w:rtl/>
        </w:rPr>
        <w:t>אי אפשר לומר שיגאל ישראל</w:t>
      </w:r>
      <w:r>
        <w:rPr>
          <w:rFonts w:hint="cs"/>
          <w:rtl/>
        </w:rPr>
        <w:t>,</w:t>
      </w:r>
      <w:r>
        <w:rPr>
          <w:rtl/>
        </w:rPr>
        <w:t xml:space="preserve"> אבל לא בשם המיוחד</w:t>
      </w:r>
      <w:r>
        <w:rPr>
          <w:rFonts w:hint="cs"/>
          <w:rtl/>
        </w:rPr>
        <w:t>,</w:t>
      </w:r>
      <w:r>
        <w:rPr>
          <w:rtl/>
        </w:rPr>
        <w:t xml:space="preserve"> רק בשם שהוא שם התואר</w:t>
      </w:r>
      <w:r>
        <w:rPr>
          <w:rFonts w:hint="cs"/>
          <w:rtl/>
        </w:rPr>
        <w:t>.</w:t>
      </w:r>
      <w:r>
        <w:rPr>
          <w:rtl/>
        </w:rPr>
        <w:t xml:space="preserve"> כי דבר זה אינו, כי ישראל בודאי נגאלים דוקא בשם המיוחד, כי זה השם נקרא על ישראל, כי זה השם אחד</w:t>
      </w:r>
      <w:r>
        <w:rPr>
          <w:rFonts w:hint="cs"/>
          <w:rtl/>
        </w:rPr>
        <w:t>,</w:t>
      </w:r>
      <w:r>
        <w:rPr>
          <w:rtl/>
        </w:rPr>
        <w:t xml:space="preserve"> וכן ישראל עם אחד</w:t>
      </w:r>
      <w:r>
        <w:rPr>
          <w:rFonts w:hint="cs"/>
          <w:rtl/>
        </w:rPr>
        <w:t>.</w:t>
      </w:r>
      <w:r>
        <w:rPr>
          <w:rtl/>
        </w:rPr>
        <w:t xml:space="preserve"> וכן כתיב </w:t>
      </w:r>
      <w:r>
        <w:rPr>
          <w:rFonts w:hint="cs"/>
          <w:rtl/>
        </w:rPr>
        <w:t>[</w:t>
      </w:r>
      <w:r>
        <w:rPr>
          <w:rtl/>
        </w:rPr>
        <w:t>יהושע ז</w:t>
      </w:r>
      <w:r>
        <w:rPr>
          <w:rFonts w:hint="cs"/>
          <w:rtl/>
        </w:rPr>
        <w:t>, ט]</w:t>
      </w:r>
      <w:r>
        <w:rPr>
          <w:rtl/>
        </w:rPr>
        <w:t xml:space="preserve"> </w:t>
      </w:r>
      <w:r>
        <w:rPr>
          <w:rFonts w:hint="cs"/>
          <w:rtl/>
        </w:rPr>
        <w:t>'</w:t>
      </w:r>
      <w:r>
        <w:rPr>
          <w:rtl/>
        </w:rPr>
        <w:t>והכריתו את שמנו מן הארץ ומה תעשה לשמך הגדול</w:t>
      </w:r>
      <w:r>
        <w:rPr>
          <w:rFonts w:hint="cs"/>
          <w:rtl/>
        </w:rPr>
        <w:t>'</w:t>
      </w:r>
      <w:r>
        <w:rPr>
          <w:rtl/>
        </w:rPr>
        <w:t>, כלומר שמך נקרא על ישראל</w:t>
      </w:r>
      <w:r>
        <w:rPr>
          <w:rFonts w:hint="cs"/>
          <w:rtl/>
        </w:rPr>
        <w:t>,</w:t>
      </w:r>
      <w:r>
        <w:rPr>
          <w:rtl/>
        </w:rPr>
        <w:t xml:space="preserve"> דהיינו השם הגדול נקרא על ישראל, וא</w:t>
      </w:r>
      <w:r>
        <w:rPr>
          <w:rFonts w:hint="cs"/>
          <w:rtl/>
        </w:rPr>
        <w:t>ם כן</w:t>
      </w:r>
      <w:r>
        <w:rPr>
          <w:rtl/>
        </w:rPr>
        <w:t xml:space="preserve"> אין ישראל נגאלים רק בשם המיוחד</w:t>
      </w:r>
      <w:r>
        <w:rPr>
          <w:rFonts w:hint="cs"/>
          <w:rtl/>
        </w:rPr>
        <w:t>" [הובא למעלה פכ"ה הערות 9, 49, פכ"ט הערה 5, ולהלן פל"ט הערה 6]. ולהלן ר"פ לט כתב: "</w:t>
      </w:r>
      <w:r>
        <w:rPr>
          <w:rtl/>
        </w:rPr>
        <w:t>כי ביציאת מצרים עשה הק</w:t>
      </w:r>
      <w:r>
        <w:rPr>
          <w:rFonts w:hint="cs"/>
          <w:rtl/>
        </w:rPr>
        <w:t xml:space="preserve">ב"ה </w:t>
      </w:r>
      <w:r>
        <w:rPr>
          <w:rtl/>
        </w:rPr>
        <w:t>עם ישראל נסים ונפלאות</w:t>
      </w:r>
      <w:r>
        <w:rPr>
          <w:rFonts w:hint="cs"/>
          <w:rtl/>
        </w:rPr>
        <w:t>,</w:t>
      </w:r>
      <w:r>
        <w:rPr>
          <w:rtl/>
        </w:rPr>
        <w:t xml:space="preserve"> מורים לך כי שם ה'</w:t>
      </w:r>
      <w:r>
        <w:rPr>
          <w:rFonts w:hint="cs"/>
          <w:rtl/>
        </w:rPr>
        <w:t>,</w:t>
      </w:r>
      <w:r>
        <w:rPr>
          <w:rtl/>
        </w:rPr>
        <w:t xml:space="preserve"> הוא השם המיוחד אשר עושה גדולות ונפלאות, השם הזה נקרא עליהם</w:t>
      </w:r>
      <w:r>
        <w:rPr>
          <w:rFonts w:hint="cs"/>
          <w:rtl/>
        </w:rPr>
        <w:t>.</w:t>
      </w:r>
      <w:r>
        <w:rPr>
          <w:rtl/>
        </w:rPr>
        <w:t xml:space="preserve"> שמפני שהשם הקדוש נקרא עליהם</w:t>
      </w:r>
      <w:r>
        <w:rPr>
          <w:rFonts w:hint="cs"/>
          <w:rtl/>
        </w:rPr>
        <w:t>,</w:t>
      </w:r>
      <w:r>
        <w:rPr>
          <w:rtl/>
        </w:rPr>
        <w:t xml:space="preserve"> לכך עשה עמהם נפלאות</w:t>
      </w:r>
      <w:r>
        <w:rPr>
          <w:rFonts w:hint="cs"/>
          <w:rtl/>
        </w:rPr>
        <w:t xml:space="preserve">... </w:t>
      </w:r>
      <w:r>
        <w:rPr>
          <w:rtl/>
        </w:rPr>
        <w:t>כי תפילין מורים לך כי הם מיוחדים לשם המיוחד, שהרי בתפילין נזכר יציאת מצרים שהוציא אותם על ידי נסים, והשם המיוחד דוקא פועל נוראות</w:t>
      </w:r>
      <w:r>
        <w:rPr>
          <w:rFonts w:hint="cs"/>
          <w:rtl/>
        </w:rPr>
        <w:t xml:space="preserve">". </w:t>
      </w:r>
    </w:p>
  </w:footnote>
  <w:footnote w:id="92">
    <w:p w:rsidR="08C43F95" w:rsidRDefault="08C43F95" w:rsidP="0868797A">
      <w:pPr>
        <w:pStyle w:val="FootnoteText"/>
        <w:rPr>
          <w:rFonts w:hint="cs"/>
        </w:rPr>
      </w:pPr>
      <w:r>
        <w:rPr>
          <w:rtl/>
        </w:rPr>
        <w:t>&lt;</w:t>
      </w:r>
      <w:r>
        <w:rPr>
          <w:rStyle w:val="FootnoteReference"/>
        </w:rPr>
        <w:footnoteRef/>
      </w:r>
      <w:r>
        <w:rPr>
          <w:rtl/>
        </w:rPr>
        <w:t>&gt;</w:t>
      </w:r>
      <w:r>
        <w:rPr>
          <w:rFonts w:hint="cs"/>
          <w:rtl/>
        </w:rPr>
        <w:t xml:space="preserve"> כמו שכתב בגו"א שמות פי"ב אות מב [ריד:]: "</w:t>
      </w:r>
      <w:r>
        <w:rPr>
          <w:rtl/>
        </w:rPr>
        <w:t>ענין זה היה מפני שנגלה מלך מלכי המלכים הקב"ה, ולא הספיק עסתם להחמיץ. ומאחר שנגלה עליהם מלך מלכי המלכים אין כאן עיכוב, כי מעשיו במהירות ובכח גדול עד שאין כאן עיכוב</w:t>
      </w:r>
      <w:r>
        <w:rPr>
          <w:rFonts w:hint="cs"/>
          <w:rtl/>
        </w:rPr>
        <w:t>" [הובא למעלה הערה 41]. ויש להעיר, כי בח"א למנחות פו: [ד, פה.] כתב שהשכינה מתגלית לאדם כפי כחו של האדם, וכלשונו: "</w:t>
      </w:r>
      <w:r>
        <w:rPr>
          <w:rtl/>
        </w:rPr>
        <w:t>כי האור היה במקדש מפני שהי</w:t>
      </w:r>
      <w:r>
        <w:rPr>
          <w:rFonts w:hint="cs"/>
          <w:rtl/>
        </w:rPr>
        <w:t>ה</w:t>
      </w:r>
      <w:r>
        <w:rPr>
          <w:rtl/>
        </w:rPr>
        <w:t xml:space="preserve"> הש</w:t>
      </w:r>
      <w:r>
        <w:rPr>
          <w:rFonts w:hint="cs"/>
          <w:rtl/>
        </w:rPr>
        <w:t>ם יתברך</w:t>
      </w:r>
      <w:r>
        <w:rPr>
          <w:rtl/>
        </w:rPr>
        <w:t xml:space="preserve"> שכינתו עם האדם, וכאשר הש</w:t>
      </w:r>
      <w:r>
        <w:rPr>
          <w:rFonts w:hint="cs"/>
          <w:rtl/>
        </w:rPr>
        <w:t>ם יתברך</w:t>
      </w:r>
      <w:r>
        <w:rPr>
          <w:rtl/>
        </w:rPr>
        <w:t xml:space="preserve"> שכינתו עם האדם</w:t>
      </w:r>
      <w:r>
        <w:rPr>
          <w:rFonts w:hint="cs"/>
          <w:rtl/>
        </w:rPr>
        <w:t>,</w:t>
      </w:r>
      <w:r>
        <w:rPr>
          <w:rtl/>
        </w:rPr>
        <w:t xml:space="preserve"> נגלה אל האדם כפי כחו</w:t>
      </w:r>
      <w:r>
        <w:rPr>
          <w:rFonts w:hint="cs"/>
          <w:rtl/>
        </w:rPr>
        <w:t xml:space="preserve"> [של האדם]... ו</w:t>
      </w:r>
      <w:r>
        <w:rPr>
          <w:rtl/>
        </w:rPr>
        <w:t xml:space="preserve">ביארו אותו חכמים במדרש </w:t>
      </w:r>
      <w:r>
        <w:rPr>
          <w:rFonts w:hint="cs"/>
          <w:rtl/>
        </w:rPr>
        <w:t xml:space="preserve">[מכילתא שמות כ, ב] </w:t>
      </w:r>
      <w:r>
        <w:rPr>
          <w:rtl/>
        </w:rPr>
        <w:t>שהש</w:t>
      </w:r>
      <w:r>
        <w:rPr>
          <w:rFonts w:hint="cs"/>
          <w:rtl/>
        </w:rPr>
        <w:t>ם יתברך</w:t>
      </w:r>
      <w:r>
        <w:rPr>
          <w:rtl/>
        </w:rPr>
        <w:t xml:space="preserve"> היה נגלה על הים כגבור עושה מלחמה. ובסיני נגלה כזקן מלמד תורה, והכל כפי מה שהאדם צריך</w:t>
      </w:r>
      <w:r>
        <w:rPr>
          <w:rFonts w:hint="cs"/>
          <w:rtl/>
        </w:rPr>
        <w:t>.</w:t>
      </w:r>
      <w:r>
        <w:rPr>
          <w:rtl/>
        </w:rPr>
        <w:t xml:space="preserve"> ולפיכך כאשר היה שכינתו במקדש</w:t>
      </w:r>
      <w:r>
        <w:rPr>
          <w:rFonts w:hint="cs"/>
          <w:rtl/>
        </w:rPr>
        <w:t>,</w:t>
      </w:r>
      <w:r>
        <w:rPr>
          <w:rtl/>
        </w:rPr>
        <w:t xml:space="preserve"> נגלה כפי אשר הוא האדם, והאדם צריך לאורה. ולכך אמר כי לא לאורה אני צריך, והאור הזה מצד המקבלים</w:t>
      </w:r>
      <w:r>
        <w:rPr>
          <w:rFonts w:hint="cs"/>
          <w:rtl/>
        </w:rPr>
        <w:t>". ואילו כאן מבאר שהשכינה נגלית כפי כחו וגבורתו של הקב"ה. ויש לומר, שיש השראת שכינה מצד המקבלים, ויש השראת שכינה מצד ה' יתברך. ודברים אלו מתבארים ממה שנאמר [שמות כט, מו] "וידעו כי אני ה' אלקיהם אשר הוצאתי אותם מארץ מצרים לשכני בתוכם וגו'", וכתב הרמב"ן [שם] בזה"ל: "</w:t>
      </w:r>
      <w:r>
        <w:rPr>
          <w:rtl/>
        </w:rPr>
        <w:t xml:space="preserve">רבי אברהם אמר כי לא הוצאתי אותם מארץ מצרים רק בעבור כי אשכון בתוכם, וזהו </w:t>
      </w:r>
      <w:r>
        <w:rPr>
          <w:rFonts w:hint="cs"/>
          <w:rtl/>
        </w:rPr>
        <w:t>'</w:t>
      </w:r>
      <w:r>
        <w:rPr>
          <w:rtl/>
        </w:rPr>
        <w:t>תעבדון את האל</w:t>
      </w:r>
      <w:r>
        <w:rPr>
          <w:rFonts w:hint="cs"/>
          <w:rtl/>
        </w:rPr>
        <w:t>ק</w:t>
      </w:r>
      <w:r>
        <w:rPr>
          <w:rtl/>
        </w:rPr>
        <w:t>ים על ההר הזה</w:t>
      </w:r>
      <w:r>
        <w:rPr>
          <w:rFonts w:hint="cs"/>
          <w:rtl/>
        </w:rPr>
        <w:t>'</w:t>
      </w:r>
      <w:r>
        <w:rPr>
          <w:rtl/>
        </w:rPr>
        <w:t xml:space="preserve"> </w:t>
      </w:r>
      <w:r>
        <w:rPr>
          <w:rFonts w:hint="cs"/>
          <w:rtl/>
        </w:rPr>
        <w:t xml:space="preserve">[שמות </w:t>
      </w:r>
      <w:r>
        <w:rPr>
          <w:rtl/>
        </w:rPr>
        <w:t>ג</w:t>
      </w:r>
      <w:r>
        <w:rPr>
          <w:rFonts w:hint="cs"/>
          <w:rtl/>
        </w:rPr>
        <w:t>,</w:t>
      </w:r>
      <w:r>
        <w:rPr>
          <w:rtl/>
        </w:rPr>
        <w:t xml:space="preserve"> יב</w:t>
      </w:r>
      <w:r>
        <w:rPr>
          <w:rFonts w:hint="cs"/>
          <w:rtl/>
        </w:rPr>
        <w:t>],</w:t>
      </w:r>
      <w:r>
        <w:rPr>
          <w:rtl/>
        </w:rPr>
        <w:t xml:space="preserve"> ויפה פירש</w:t>
      </w:r>
      <w:r>
        <w:rPr>
          <w:rFonts w:hint="cs"/>
          <w:rtl/>
        </w:rPr>
        <w:t>.</w:t>
      </w:r>
      <w:r>
        <w:rPr>
          <w:rtl/>
        </w:rPr>
        <w:t xml:space="preserve"> ואם כן יש בענין סוד גדול, כי כפי פשט הדבר השכינה בישראל צורך הדיוט ולא צורך גבוה, אבל הוא כענין שאמר הכתוב </w:t>
      </w:r>
      <w:r>
        <w:rPr>
          <w:rFonts w:hint="cs"/>
          <w:rtl/>
        </w:rPr>
        <w:t>[ישעיה מט, ג] '</w:t>
      </w:r>
      <w:r>
        <w:rPr>
          <w:rtl/>
        </w:rPr>
        <w:t>ישראל אשר בך אתפאר</w:t>
      </w:r>
      <w:r>
        <w:rPr>
          <w:rFonts w:hint="cs"/>
          <w:rtl/>
        </w:rPr>
        <w:t>'.</w:t>
      </w:r>
      <w:r>
        <w:rPr>
          <w:rtl/>
        </w:rPr>
        <w:t xml:space="preserve"> ואמר יהושע </w:t>
      </w:r>
      <w:r>
        <w:rPr>
          <w:rFonts w:hint="cs"/>
          <w:rtl/>
        </w:rPr>
        <w:t>[יהושע ז, ט] '</w:t>
      </w:r>
      <w:r>
        <w:rPr>
          <w:rtl/>
        </w:rPr>
        <w:t>ומה תעשה לשמך הגדול</w:t>
      </w:r>
      <w:r>
        <w:rPr>
          <w:rFonts w:hint="cs"/>
          <w:rtl/>
        </w:rPr>
        <w:t>'</w:t>
      </w:r>
      <w:r>
        <w:rPr>
          <w:rtl/>
        </w:rPr>
        <w:t>, ופסוקים רבים באו כן</w:t>
      </w:r>
      <w:r>
        <w:rPr>
          <w:rFonts w:hint="cs"/>
          <w:rtl/>
        </w:rPr>
        <w:t>". ושוב כתב הרמב"ן [דברים לב, כו] בזה"ל: "</w:t>
      </w:r>
      <w:r>
        <w:rPr>
          <w:rtl/>
        </w:rPr>
        <w:t xml:space="preserve">לכך הזכיר משה בתפלתו </w:t>
      </w:r>
      <w:r>
        <w:rPr>
          <w:rFonts w:hint="cs"/>
          <w:rtl/>
        </w:rPr>
        <w:t>[</w:t>
      </w:r>
      <w:r>
        <w:rPr>
          <w:rtl/>
        </w:rPr>
        <w:t>במדבר יד</w:t>
      </w:r>
      <w:r>
        <w:rPr>
          <w:rFonts w:hint="cs"/>
          <w:rtl/>
        </w:rPr>
        <w:t>,</w:t>
      </w:r>
      <w:r>
        <w:rPr>
          <w:rtl/>
        </w:rPr>
        <w:t xml:space="preserve"> טו</w:t>
      </w:r>
      <w:r>
        <w:rPr>
          <w:rFonts w:hint="cs"/>
          <w:rtl/>
        </w:rPr>
        <w:t>]</w:t>
      </w:r>
      <w:r>
        <w:rPr>
          <w:rtl/>
        </w:rPr>
        <w:t xml:space="preserve"> </w:t>
      </w:r>
      <w:r>
        <w:rPr>
          <w:rFonts w:hint="cs"/>
          <w:rtl/>
        </w:rPr>
        <w:t>'</w:t>
      </w:r>
      <w:r>
        <w:rPr>
          <w:rtl/>
        </w:rPr>
        <w:t>ואמרו הגוים אשר שמעו את שמעך לאמר וגו'</w:t>
      </w:r>
      <w:r>
        <w:rPr>
          <w:rFonts w:hint="cs"/>
          <w:rtl/>
        </w:rPr>
        <w:t>'</w:t>
      </w:r>
      <w:r>
        <w:rPr>
          <w:rtl/>
        </w:rPr>
        <w:t xml:space="preserve">, והשם יתברך הודה לו בזה </w:t>
      </w:r>
      <w:r>
        <w:rPr>
          <w:rFonts w:hint="cs"/>
          <w:rtl/>
        </w:rPr>
        <w:t>[</w:t>
      </w:r>
      <w:r>
        <w:rPr>
          <w:rtl/>
        </w:rPr>
        <w:t>שם פסוק כ</w:t>
      </w:r>
      <w:r>
        <w:rPr>
          <w:rFonts w:hint="cs"/>
          <w:rtl/>
        </w:rPr>
        <w:t>]</w:t>
      </w:r>
      <w:r>
        <w:rPr>
          <w:rtl/>
        </w:rPr>
        <w:t xml:space="preserve"> </w:t>
      </w:r>
      <w:r>
        <w:rPr>
          <w:rFonts w:hint="cs"/>
          <w:rtl/>
        </w:rPr>
        <w:t>'</w:t>
      </w:r>
      <w:r>
        <w:rPr>
          <w:rtl/>
        </w:rPr>
        <w:t>ויאמר ה' סלחתי כדברך</w:t>
      </w:r>
      <w:r>
        <w:rPr>
          <w:rFonts w:hint="cs"/>
          <w:rtl/>
        </w:rPr>
        <w:t>'.</w:t>
      </w:r>
      <w:r>
        <w:rPr>
          <w:rtl/>
        </w:rPr>
        <w:t xml:space="preserve"> והטעם בטענה הזאת איננו כרוצה להראות כחו בין שונאיו, כי כל הגוים כאין נגדו מאפס ותוהו נחשבו לו</w:t>
      </w:r>
      <w:r>
        <w:rPr>
          <w:rFonts w:hint="cs"/>
          <w:rtl/>
        </w:rPr>
        <w:t>.</w:t>
      </w:r>
      <w:r>
        <w:rPr>
          <w:rtl/>
        </w:rPr>
        <w:t xml:space="preserve"> אבל השם ברא את האדם בתחתונים שיכיר את בוראו ויודה לשמו, ושם הרשות בידו להרע או להטיב</w:t>
      </w:r>
      <w:r>
        <w:rPr>
          <w:rFonts w:hint="cs"/>
          <w:rtl/>
        </w:rPr>
        <w:t>.</w:t>
      </w:r>
      <w:r>
        <w:rPr>
          <w:rtl/>
        </w:rPr>
        <w:t xml:space="preserve"> וכאשר חטאו ברצונם וכפרו בו כולם</w:t>
      </w:r>
      <w:r>
        <w:rPr>
          <w:rFonts w:hint="cs"/>
          <w:rtl/>
        </w:rPr>
        <w:t>,</w:t>
      </w:r>
      <w:r>
        <w:rPr>
          <w:rtl/>
        </w:rPr>
        <w:t xml:space="preserve"> לא נשאר רק העם הזה לשמו, ופרסם בהם באותות ובמופתים כי הוא אל</w:t>
      </w:r>
      <w:r>
        <w:rPr>
          <w:rFonts w:hint="cs"/>
          <w:rtl/>
        </w:rPr>
        <w:t>ק</w:t>
      </w:r>
      <w:r>
        <w:rPr>
          <w:rtl/>
        </w:rPr>
        <w:t>י האל</w:t>
      </w:r>
      <w:r>
        <w:rPr>
          <w:rFonts w:hint="cs"/>
          <w:rtl/>
        </w:rPr>
        <w:t>ק</w:t>
      </w:r>
      <w:r>
        <w:rPr>
          <w:rtl/>
        </w:rPr>
        <w:t>ים ואדוני האדונים</w:t>
      </w:r>
      <w:r>
        <w:rPr>
          <w:rFonts w:hint="cs"/>
          <w:rtl/>
        </w:rPr>
        <w:t>,</w:t>
      </w:r>
      <w:r>
        <w:rPr>
          <w:rtl/>
        </w:rPr>
        <w:t xml:space="preserve"> ונודע בזה לכל העמים</w:t>
      </w:r>
      <w:r>
        <w:rPr>
          <w:rFonts w:hint="cs"/>
          <w:rtl/>
        </w:rPr>
        <w:t>.</w:t>
      </w:r>
      <w:r>
        <w:rPr>
          <w:rtl/>
        </w:rPr>
        <w:t xml:space="preserve"> והנה אם ישוב ויאבד זכרם, ישכחו העמים את אותותיו ואת מעשיו</w:t>
      </w:r>
      <w:r>
        <w:rPr>
          <w:rFonts w:hint="cs"/>
          <w:rtl/>
        </w:rPr>
        <w:t>,</w:t>
      </w:r>
      <w:r>
        <w:rPr>
          <w:rtl/>
        </w:rPr>
        <w:t xml:space="preserve"> ולא יסופר עוד בהם</w:t>
      </w:r>
      <w:r>
        <w:rPr>
          <w:rFonts w:hint="cs"/>
          <w:rtl/>
        </w:rPr>
        <w:t>... ו</w:t>
      </w:r>
      <w:r>
        <w:rPr>
          <w:rtl/>
        </w:rPr>
        <w:t>הנה תהיה כוונת הבריאה באדם בטלה לגמרי, שלא ישאר בהם יודע את בוראו</w:t>
      </w:r>
      <w:r>
        <w:rPr>
          <w:rFonts w:hint="cs"/>
          <w:rtl/>
        </w:rPr>
        <w:t>,</w:t>
      </w:r>
      <w:r>
        <w:rPr>
          <w:rtl/>
        </w:rPr>
        <w:t xml:space="preserve"> רק מכעיס לפניו</w:t>
      </w:r>
      <w:r>
        <w:rPr>
          <w:rFonts w:hint="cs"/>
          <w:rtl/>
        </w:rPr>
        <w:t>.</w:t>
      </w:r>
      <w:r>
        <w:rPr>
          <w:rtl/>
        </w:rPr>
        <w:t xml:space="preserve"> ועל כן ראוי מדין הרצון שהיה בבריאת העולם, שיהיה רצון מלפניו להקים לו לעם כל הימים, כי הם הקרובים אליו והיודעים אותו מכל העמים</w:t>
      </w:r>
      <w:r>
        <w:rPr>
          <w:rFonts w:hint="cs"/>
          <w:rtl/>
        </w:rPr>
        <w:t xml:space="preserve">" [ראה למעלה פ"ג הערה 2, ופכ"ג הערה 90]. לכך כאשר איירי בהשראת שכינה שהיא צורך גבוה, אז הכל נידון מצדו יתברך, ו"יחיש מעשיו כפי כחו וגבורתו לעשות" [לשונו כאן]. מה שאין כן כאשר איירי בהשראת שכינה שהיא לצורך המקבל, אז השכינה תתגלה בהתאם לכחו של המקבל. וראה הערה הבאה.  </w:t>
      </w:r>
    </w:p>
  </w:footnote>
  <w:footnote w:id="93">
    <w:p w:rsidR="08C43F95" w:rsidRDefault="08C43F95" w:rsidP="0840684A">
      <w:pPr>
        <w:pStyle w:val="FootnoteText"/>
        <w:rPr>
          <w:rFonts w:hint="cs"/>
        </w:rPr>
      </w:pPr>
      <w:r>
        <w:rPr>
          <w:rtl/>
        </w:rPr>
        <w:t>&lt;</w:t>
      </w:r>
      <w:r>
        <w:rPr>
          <w:rStyle w:val="FootnoteReference"/>
        </w:rPr>
        <w:footnoteRef/>
      </w:r>
      <w:r>
        <w:rPr>
          <w:rtl/>
        </w:rPr>
        <w:t>&gt;</w:t>
      </w:r>
      <w:r>
        <w:rPr>
          <w:rFonts w:hint="cs"/>
          <w:rtl/>
        </w:rPr>
        <w:t xml:space="preserve"> יש לדייק בלשונו, שלמעלה בביאור הדעה הראשונה במכילתא ["חפזון ישראל"] כתב "לכך צריך שיאכלו ישראל &amp;</w:t>
      </w:r>
      <w:r w:rsidRPr="08446511">
        <w:rPr>
          <w:rFonts w:hint="cs"/>
          <w:b/>
          <w:bCs/>
          <w:rtl/>
        </w:rPr>
        <w:t>פסחיהם</w:t>
      </w:r>
      <w:r>
        <w:rPr>
          <w:rFonts w:hint="cs"/>
          <w:rtl/>
        </w:rPr>
        <w:t>^ בחפזון". ואילו כאן בביאור הדעה השניה במכילתא ["חפזון שכינה"] כתב "לכך היו צריכים לאכול &amp;</w:t>
      </w:r>
      <w:r w:rsidRPr="08446511">
        <w:rPr>
          <w:rFonts w:hint="cs"/>
          <w:b/>
          <w:bCs/>
          <w:rtl/>
        </w:rPr>
        <w:t>הפסח</w:t>
      </w:r>
      <w:r>
        <w:rPr>
          <w:rFonts w:hint="cs"/>
          <w:rtl/>
        </w:rPr>
        <w:t xml:space="preserve">^ בחפזון", ולא כתב "פסחיהם". ועוד יש להבין, מדוע "חפזון שכינה" מחייב את ישראל שיאכלו ק"פ בחפזון, הרי לכאורה שכינה לחוד, וישראל לחוד. אך ביותר יש להבין, כי בפרק זה חזר ושנה כמה פעמים את יסודו אודות ק"פ ["שכבר אמרנו שקרבן זה צוה הקב"ה להורות על שהוא יתברך יחיד בעולמו" (לשונו למעלה אחרי ציון 67, וראה בהערה 68 הפעמים שהזכיר יסוד זה)]. ולכאורה יסוד זה עומד בסתירה ליסוד אחר שהשריש, והוא שהקרבן מורה על עניינו של המקריב, ולא על הקב"ה. </w:t>
      </w:r>
      <w:r>
        <w:rPr>
          <w:rtl/>
        </w:rPr>
        <w:t>ו</w:t>
      </w:r>
      <w:r>
        <w:rPr>
          <w:rFonts w:hint="cs"/>
          <w:rtl/>
        </w:rPr>
        <w:t xml:space="preserve">כגון, </w:t>
      </w:r>
      <w:r>
        <w:rPr>
          <w:rtl/>
        </w:rPr>
        <w:t>בדרוש על התורה [יא.] כתב: "כפי מה שהוא האדם ייחד לו הש</w:t>
      </w:r>
      <w:r>
        <w:rPr>
          <w:rFonts w:hint="cs"/>
          <w:rtl/>
        </w:rPr>
        <w:t>ם יתברך</w:t>
      </w:r>
      <w:r>
        <w:rPr>
          <w:rtl/>
        </w:rPr>
        <w:t xml:space="preserve"> ציווי ההקרבה שיהיה מקריב אליו</w:t>
      </w:r>
      <w:r>
        <w:rPr>
          <w:rFonts w:hint="cs"/>
          <w:rtl/>
        </w:rPr>
        <w:t>.</w:t>
      </w:r>
      <w:r>
        <w:rPr>
          <w:rtl/>
        </w:rPr>
        <w:t xml:space="preserve"> </w:t>
      </w:r>
      <w:r>
        <w:rPr>
          <w:rFonts w:hint="cs"/>
          <w:rtl/>
        </w:rPr>
        <w:t xml:space="preserve">וכאמרם ז"ל [סוטה יד.] על הסוטה 'מפני מה אמרה תורה שיהא קרבנה מן השעורים. </w:t>
      </w:r>
      <w:r>
        <w:rPr>
          <w:rtl/>
        </w:rPr>
        <w:t xml:space="preserve">היא עשתה מעשה בהמה, ולכך </w:t>
      </w:r>
      <w:r>
        <w:rPr>
          <w:rFonts w:hint="cs"/>
          <w:rtl/>
        </w:rPr>
        <w:t xml:space="preserve">קרבנה </w:t>
      </w:r>
      <w:r>
        <w:rPr>
          <w:rtl/>
        </w:rPr>
        <w:t>מאכל בהמה</w:t>
      </w:r>
      <w:r>
        <w:rPr>
          <w:rFonts w:hint="cs"/>
          <w:rtl/>
        </w:rPr>
        <w:t>'"</w:t>
      </w:r>
      <w:r>
        <w:rPr>
          <w:rtl/>
        </w:rPr>
        <w:t xml:space="preserve">. וכן ביאר בגו"א בראשית פ"ד אות ו </w:t>
      </w:r>
      <w:r>
        <w:rPr>
          <w:rFonts w:hint="cs"/>
          <w:rtl/>
        </w:rPr>
        <w:t>[צה.] ש</w:t>
      </w:r>
      <w:r>
        <w:rPr>
          <w:rtl/>
        </w:rPr>
        <w:t xml:space="preserve">קרבנות </w:t>
      </w:r>
      <w:r>
        <w:rPr>
          <w:rFonts w:hint="cs"/>
          <w:rtl/>
        </w:rPr>
        <w:t xml:space="preserve">של </w:t>
      </w:r>
      <w:r>
        <w:rPr>
          <w:rtl/>
        </w:rPr>
        <w:t>הבל וקין תאמ</w:t>
      </w:r>
      <w:r>
        <w:rPr>
          <w:rFonts w:hint="cs"/>
          <w:rtl/>
        </w:rPr>
        <w:t>ו</w:t>
      </w:r>
      <w:r>
        <w:rPr>
          <w:rtl/>
        </w:rPr>
        <w:t xml:space="preserve"> למהותם. ובח"א לע"ז ח. [ד, לג:] האריך לבאר כיצד קרבנו של אדה"ר תאם את מעלת אדה"ר</w:t>
      </w:r>
      <w:r>
        <w:rPr>
          <w:rFonts w:hint="cs"/>
          <w:rtl/>
        </w:rPr>
        <w:t xml:space="preserve"> [ראה למעלה הערה 89]</w:t>
      </w:r>
      <w:r>
        <w:rPr>
          <w:rtl/>
        </w:rPr>
        <w:t>.</w:t>
      </w:r>
      <w:r>
        <w:rPr>
          <w:rFonts w:hint="cs"/>
          <w:rtl/>
        </w:rPr>
        <w:t xml:space="preserve"> וכיצד דברים אלו עולים בקנה אחד עם יסודו כאן שקרבן פסח "צוה הקב"ה להורות על שהוא יתברך יחיד בעולמו". ובמיוחד יש להעיר כן, כי בדרשת שבת הגדול כתב בארוכה את שני היסודות האלו להדדי; בתחילת הדרשה [קצז:] האריך לבאר ש"כל ענין עבודת הפסח שהיה הקרבן אחד בכל צד, מפני שהוא לאל אחד יתברך, ולפיכך פירשנו בחבור גבורות השם שהיה הקרבן הזה בכל ענין שלו שיהיה אחד". אך בהמשך הדרשה [ריג.] כתב את היסוד השני [שהקרבן תואם למקריבו], וז"ל: "יש לדעת כי קרבן האדם מתיחס אל מי שמביא הקרבן. וכמו שתמצא בפרשת ויקרא קרבן מיוחד לכהן משיח [ויקרא ד, ג], וכן לנשיא [שם פסוק כב], וכן להדיוט [שם פסוק ב]... הרי כל קרבן מיוחד לבעל הקרבן". ושוב בהמשך הדרשה </w:t>
      </w:r>
      <w:r>
        <w:rPr>
          <w:rtl/>
        </w:rPr>
        <w:t xml:space="preserve">[ריט.] </w:t>
      </w:r>
      <w:r>
        <w:rPr>
          <w:rFonts w:hint="cs"/>
          <w:rtl/>
        </w:rPr>
        <w:t xml:space="preserve">כתב: </w:t>
      </w:r>
      <w:r>
        <w:rPr>
          <w:rtl/>
        </w:rPr>
        <w:t>"</w:t>
      </w:r>
      <w:r>
        <w:rPr>
          <w:rFonts w:hint="cs"/>
          <w:rtl/>
        </w:rPr>
        <w:t>כי קרבן נשיאים [במדבר ז, א-פח] שהיו עובדים השם יתברך בקרבנות מיוחדים לנשיאים במה</w:t>
      </w:r>
      <w:r w:rsidRPr="085353B3">
        <w:rPr>
          <w:rFonts w:hint="cs"/>
          <w:sz w:val="18"/>
          <w:rtl/>
        </w:rPr>
        <w:t xml:space="preserve"> שהם נשיאים. כי כבר ביארנו כי </w:t>
      </w:r>
      <w:r w:rsidRPr="085353B3">
        <w:rPr>
          <w:sz w:val="18"/>
          <w:rtl/>
        </w:rPr>
        <w:t xml:space="preserve">הקרבנות מיוחדים כפי מה שהוא </w:t>
      </w:r>
      <w:r w:rsidRPr="085353B3">
        <w:rPr>
          <w:rFonts w:hint="cs"/>
          <w:sz w:val="18"/>
          <w:rtl/>
        </w:rPr>
        <w:t>ה</w:t>
      </w:r>
      <w:r w:rsidRPr="085353B3">
        <w:rPr>
          <w:sz w:val="18"/>
          <w:rtl/>
        </w:rPr>
        <w:t>מקריב". ו</w:t>
      </w:r>
      <w:r w:rsidRPr="085353B3">
        <w:rPr>
          <w:rFonts w:hint="cs"/>
          <w:sz w:val="18"/>
          <w:rtl/>
        </w:rPr>
        <w:t xml:space="preserve">כיצד שני יסודות אלו משתמשים בפונדק אחד ובדרשה אחת. </w:t>
      </w:r>
      <w:r>
        <w:rPr>
          <w:rFonts w:hint="cs"/>
          <w:sz w:val="18"/>
          <w:rtl/>
        </w:rPr>
        <w:t>@</w:t>
      </w:r>
      <w:r w:rsidRPr="08DE0CED">
        <w:rPr>
          <w:rFonts w:hint="cs"/>
          <w:b/>
          <w:bCs/>
          <w:sz w:val="18"/>
          <w:rtl/>
        </w:rPr>
        <w:t>אך סתירה זו בנין היא;</w:t>
      </w:r>
      <w:r>
        <w:rPr>
          <w:rFonts w:hint="cs"/>
          <w:sz w:val="18"/>
          <w:rtl/>
        </w:rPr>
        <w:t>^</w:t>
      </w:r>
      <w:r w:rsidRPr="085353B3">
        <w:rPr>
          <w:rFonts w:hint="cs"/>
          <w:sz w:val="18"/>
          <w:rtl/>
        </w:rPr>
        <w:t xml:space="preserve"> באומרנו "ה' אחד" אין כוונתנו לומר אלא שה' הוא המציאות הבלעדית בבריאה, וזולתו אפס</w:t>
      </w:r>
      <w:r>
        <w:rPr>
          <w:rFonts w:hint="cs"/>
          <w:sz w:val="18"/>
          <w:rtl/>
        </w:rPr>
        <w:t xml:space="preserve"> [כמבואר בתחילת דרשת שבת הגדול (הובא למעלה פי"ד הערה 64, ופכ"ב הערה 23)]</w:t>
      </w:r>
      <w:r w:rsidRPr="085353B3">
        <w:rPr>
          <w:rFonts w:hint="cs"/>
          <w:sz w:val="18"/>
          <w:rtl/>
        </w:rPr>
        <w:t xml:space="preserve">. </w:t>
      </w:r>
      <w:r>
        <w:rPr>
          <w:rFonts w:hint="cs"/>
          <w:sz w:val="18"/>
          <w:rtl/>
        </w:rPr>
        <w:t xml:space="preserve">והמורים על כך הם ישראל, שלשם כך נבראו להורות בעליל שה' הוא אחד [כמבואר למעלה </w:t>
      </w:r>
      <w:r>
        <w:rPr>
          <w:rFonts w:hint="cs"/>
          <w:rtl/>
        </w:rPr>
        <w:t>פ"ג הערה 2, פכ"ג הערה 90,</w:t>
      </w:r>
      <w:r>
        <w:rPr>
          <w:rFonts w:hint="cs"/>
          <w:sz w:val="18"/>
          <w:rtl/>
        </w:rPr>
        <w:t xml:space="preserve"> פכ"ט הערה 5, ובסמוך]. ודבר זה בא לידי הדגשה בקרבן פסח, וכמו שכתב </w:t>
      </w:r>
      <w:r>
        <w:rPr>
          <w:rFonts w:hint="cs"/>
          <w:rtl/>
        </w:rPr>
        <w:t xml:space="preserve">בדרשת שבת הגדול [קצז:], שעמד על כך </w:t>
      </w:r>
      <w:r>
        <w:rPr>
          <w:rtl/>
        </w:rPr>
        <w:t xml:space="preserve">שבר"ח ניסן משה נצטוה לדבר אל בני ישראל על קרבן פסח, ובעשור לחודש היתה לקיחתו [רש"י שמות יב, ג], וכתב שם: "מצות התורה על הקרבן באחד לחודש, כי האחד בחודש מורה על התחלת העולם, אשר בו היה השם יתברך אחד... אמנם בעשור לחדש היה לקיחתו. וזה כי אחר ההתחלה אין אחדותו בעולם, שהרי נמצאו המלאכים, וחמה ולבנה שעובדים אליהם האומות. אמנם נמצא בעולם גם אחדותו יתברך מצד שמעידים על אחדותו אחר שנברא העולם, הם ישראל, שהם מעידים על השם יתברך שהוא אחד. </w:t>
      </w:r>
      <w:r>
        <w:rPr>
          <w:rFonts w:hint="cs"/>
          <w:rtl/>
        </w:rPr>
        <w:t xml:space="preserve">ובאיזה צד מעידים על השם יתברך שהוא אחד, </w:t>
      </w:r>
      <w:r>
        <w:rPr>
          <w:rtl/>
        </w:rPr>
        <w:t xml:space="preserve">כי ישראל הם עם אחד בארץ, והנה יש בהם רבוי, והרבוי הזה אחד כאשר הם עם אחד. וכאשר יש כאן רבוי שהוא אחד, יש קודם מי שהוא אחד לגמרי ואין בו רבוי, וזהו השם יתברך שהוא אחד לגמרי... </w:t>
      </w:r>
      <w:r>
        <w:rPr>
          <w:rFonts w:hint="cs"/>
          <w:rtl/>
        </w:rPr>
        <w:t xml:space="preserve">כי ישראל מעידים על השם יתברך שהוא אחד. וכמו שנרמז בע' הגדולה במלת 'שמע' [דברים ו, ד], ובד' הגדולה במלת 'אחד' [שם], שהוא עֵד, כי ישראל הם עדות על הקב"ה שהוא אחד... </w:t>
      </w:r>
      <w:r>
        <w:rPr>
          <w:rtl/>
        </w:rPr>
        <w:t>ישראל, והם בתחתונים, שיש בהם הרבוי, והם מעידים על השם יתברך שהוא קודם והוא אחד בעליונים ובתחתונים</w:t>
      </w:r>
      <w:r>
        <w:rPr>
          <w:rFonts w:hint="cs"/>
          <w:rtl/>
        </w:rPr>
        <w:t>... ולפיכך בעולם הזה אחדותו יתברך מצד ישראל, שהם אומה אחת בתחתונים, מעידים על השם יתברך שהוא אחד, כי אחדותו יתברך בעולם הזה אינו רק מצד העדות בלבד מה שמעידין ישראל על האחדות. לכך לקיחתו בעשור</w:t>
      </w:r>
      <w:r>
        <w:rPr>
          <w:rtl/>
        </w:rPr>
        <w:t>"</w:t>
      </w:r>
      <w:r>
        <w:rPr>
          <w:rFonts w:hint="cs"/>
          <w:rtl/>
        </w:rPr>
        <w:t>. נמצא שמתוך הרבוי שיש בעוה"ז [הנקרא "עולם הרבוי" (כמבואר למעלה פכ"א הערה 16)], נצבת כנסת ישראל ומע</w:t>
      </w:r>
      <w:r w:rsidRPr="08F14CB0">
        <w:rPr>
          <w:rFonts w:hint="cs"/>
          <w:sz w:val="18"/>
          <w:rtl/>
        </w:rPr>
        <w:t>ידה ל</w:t>
      </w:r>
      <w:r>
        <w:rPr>
          <w:rFonts w:hint="cs"/>
          <w:sz w:val="18"/>
          <w:rtl/>
        </w:rPr>
        <w:t>כל</w:t>
      </w:r>
      <w:r w:rsidRPr="08F14CB0">
        <w:rPr>
          <w:rFonts w:hint="cs"/>
          <w:sz w:val="18"/>
          <w:rtl/>
        </w:rPr>
        <w:t xml:space="preserve"> שה' הוא אחד</w:t>
      </w:r>
      <w:r>
        <w:rPr>
          <w:rFonts w:hint="cs"/>
          <w:sz w:val="18"/>
          <w:rtl/>
        </w:rPr>
        <w:t xml:space="preserve"> [הובא למעלה פכ"ט הערה 6]</w:t>
      </w:r>
      <w:r w:rsidRPr="08F14CB0">
        <w:rPr>
          <w:rFonts w:hint="cs"/>
          <w:sz w:val="18"/>
          <w:rtl/>
        </w:rPr>
        <w:t xml:space="preserve">. </w:t>
      </w:r>
      <w:r>
        <w:rPr>
          <w:rFonts w:hint="cs"/>
          <w:sz w:val="18"/>
          <w:rtl/>
        </w:rPr>
        <w:t>והואיל ואחדותו יתברך מורה ש"אין עוד מלבדו" [דברים ד, לה], וישראל הם אלו שנבחרו להורות על אחדות זו, בהכרח שמתחייב מכך ש"אין עוד מלבדו" יחול ביתר שאת וביתר עוז על ישראל עצמם, לאמור שאין לישראל שום מציאות מצד עצמם, והם לגמרי בטלים לה'. וכן כתב בנצח ישראל ר"פ יג [שיח.], וז"ל: "</w:t>
      </w:r>
      <w:r w:rsidRPr="082658F7">
        <w:rPr>
          <w:sz w:val="18"/>
          <w:rtl/>
        </w:rPr>
        <w:t>כאשר תתבונן במעלת ישראל תדע כי לא דבר זה בלבד מה שישראל חלק השם יתברך</w:t>
      </w:r>
      <w:r>
        <w:rPr>
          <w:rFonts w:hint="cs"/>
          <w:sz w:val="18"/>
          <w:rtl/>
        </w:rPr>
        <w:t xml:space="preserve">... [אלא] </w:t>
      </w:r>
      <w:r w:rsidRPr="082658F7">
        <w:rPr>
          <w:sz w:val="18"/>
          <w:rtl/>
        </w:rPr>
        <w:t>כי אין לישראל בעצמם שום מציאות ושום הויה רק בו יתברך. ולא תאמר אף אם הם חלק ה', מכל מקום הם בריאה לעצמם, אל תאמר כך, אבל הם לגמרי אל השם יתברך, עד כי בטל מציאות עצמם אל השם יתברך. ודבר זה נראה באומה הזאת, שעל יחוד שמו וקידוש שמו בעולמו ולקיים תורתו היו מבטלים עצמם ונותנים עצמם לכל מיני הפסד.</w:t>
      </w:r>
      <w:r>
        <w:rPr>
          <w:rFonts w:hint="cs"/>
          <w:sz w:val="18"/>
          <w:rtl/>
        </w:rPr>
        <w:t>..</w:t>
      </w:r>
      <w:r w:rsidRPr="082658F7">
        <w:rPr>
          <w:sz w:val="18"/>
          <w:rtl/>
        </w:rPr>
        <w:t xml:space="preserve"> שזהו ענין קדימת </w:t>
      </w:r>
      <w:r>
        <w:rPr>
          <w:rFonts w:hint="cs"/>
          <w:sz w:val="18"/>
          <w:rtl/>
        </w:rPr>
        <w:t>'</w:t>
      </w:r>
      <w:r w:rsidRPr="082658F7">
        <w:rPr>
          <w:sz w:val="18"/>
          <w:rtl/>
        </w:rPr>
        <w:t>נעשה</w:t>
      </w:r>
      <w:r>
        <w:rPr>
          <w:rFonts w:hint="cs"/>
          <w:sz w:val="18"/>
          <w:rtl/>
        </w:rPr>
        <w:t>'</w:t>
      </w:r>
      <w:r w:rsidRPr="082658F7">
        <w:rPr>
          <w:sz w:val="18"/>
          <w:rtl/>
        </w:rPr>
        <w:t xml:space="preserve"> ל</w:t>
      </w:r>
      <w:r>
        <w:rPr>
          <w:rFonts w:hint="cs"/>
          <w:sz w:val="18"/>
          <w:rtl/>
        </w:rPr>
        <w:t>'</w:t>
      </w:r>
      <w:r w:rsidRPr="082658F7">
        <w:rPr>
          <w:sz w:val="18"/>
          <w:rtl/>
        </w:rPr>
        <w:t>נשמע</w:t>
      </w:r>
      <w:r>
        <w:rPr>
          <w:rFonts w:hint="cs"/>
          <w:sz w:val="18"/>
          <w:rtl/>
        </w:rPr>
        <w:t>'</w:t>
      </w:r>
      <w:r w:rsidRPr="082658F7">
        <w:rPr>
          <w:sz w:val="18"/>
          <w:rtl/>
        </w:rPr>
        <w:t xml:space="preserve"> שאמרו ישראל </w:t>
      </w:r>
      <w:r>
        <w:rPr>
          <w:rFonts w:hint="cs"/>
          <w:sz w:val="18"/>
          <w:rtl/>
        </w:rPr>
        <w:t>[</w:t>
      </w:r>
      <w:r w:rsidRPr="082658F7">
        <w:rPr>
          <w:sz w:val="18"/>
          <w:rtl/>
        </w:rPr>
        <w:t>שמות כד, ז</w:t>
      </w:r>
      <w:r>
        <w:rPr>
          <w:rFonts w:hint="cs"/>
          <w:sz w:val="18"/>
          <w:rtl/>
        </w:rPr>
        <w:t>].</w:t>
      </w:r>
      <w:r w:rsidRPr="082658F7">
        <w:rPr>
          <w:sz w:val="18"/>
          <w:rtl/>
        </w:rPr>
        <w:t xml:space="preserve"> כי אין ישראל נמשכים לרצונם כלל, רק לרצון העלה ברוך הוא, והם ונפשם אל השם יתברך, ולא שייך בזה להקדים </w:t>
      </w:r>
      <w:r>
        <w:rPr>
          <w:rFonts w:hint="cs"/>
          <w:sz w:val="18"/>
          <w:rtl/>
        </w:rPr>
        <w:t>'</w:t>
      </w:r>
      <w:r w:rsidRPr="082658F7">
        <w:rPr>
          <w:sz w:val="18"/>
          <w:rtl/>
        </w:rPr>
        <w:t>נשמע</w:t>
      </w:r>
      <w:r>
        <w:rPr>
          <w:rFonts w:hint="cs"/>
          <w:sz w:val="18"/>
          <w:rtl/>
        </w:rPr>
        <w:t>'</w:t>
      </w:r>
      <w:r w:rsidRPr="082658F7">
        <w:rPr>
          <w:sz w:val="18"/>
          <w:rtl/>
        </w:rPr>
        <w:t xml:space="preserve"> ל</w:t>
      </w:r>
      <w:r>
        <w:rPr>
          <w:rFonts w:hint="cs"/>
          <w:sz w:val="18"/>
          <w:rtl/>
        </w:rPr>
        <w:t>'</w:t>
      </w:r>
      <w:r w:rsidRPr="082658F7">
        <w:rPr>
          <w:sz w:val="18"/>
          <w:rtl/>
        </w:rPr>
        <w:t>נעשה</w:t>
      </w:r>
      <w:r>
        <w:rPr>
          <w:rFonts w:hint="cs"/>
          <w:sz w:val="18"/>
          <w:rtl/>
        </w:rPr>
        <w:t>',</w:t>
      </w:r>
      <w:r w:rsidRPr="082658F7">
        <w:rPr>
          <w:sz w:val="18"/>
          <w:rtl/>
        </w:rPr>
        <w:t xml:space="preserve"> כאילו היה תלוים בדעתם וברצונם, אבל אינם תולים בדעתם וברצונם כלל</w:t>
      </w:r>
      <w:r>
        <w:rPr>
          <w:rFonts w:hint="cs"/>
          <w:sz w:val="18"/>
          <w:rtl/>
        </w:rPr>
        <w:t xml:space="preserve">". </w:t>
      </w:r>
      <w:r>
        <w:rPr>
          <w:rFonts w:hint="cs"/>
          <w:rtl/>
        </w:rPr>
        <w:t>ובפחד יצחק, אגרות וכתבים, אגרת נה, כתב: "</w:t>
      </w:r>
      <w:r>
        <w:rPr>
          <w:rtl/>
        </w:rPr>
        <w:t xml:space="preserve">עלינו לדעת כי זה שכנסת ישראל קרויה היא </w:t>
      </w:r>
      <w:r>
        <w:rPr>
          <w:rFonts w:hint="cs"/>
          <w:rtl/>
        </w:rPr>
        <w:t>'</w:t>
      </w:r>
      <w:r>
        <w:rPr>
          <w:rtl/>
        </w:rPr>
        <w:t>י</w:t>
      </w:r>
      <w:r>
        <w:rPr>
          <w:rFonts w:hint="cs"/>
          <w:rtl/>
        </w:rPr>
        <w:t>ח</w:t>
      </w:r>
      <w:r>
        <w:rPr>
          <w:rtl/>
        </w:rPr>
        <w:t>ידה ליחדך</w:t>
      </w:r>
      <w:r>
        <w:rPr>
          <w:rFonts w:hint="cs"/>
          <w:rtl/>
        </w:rPr>
        <w:t>' [בפיוט "אום אני חומה" להושענא רבה],</w:t>
      </w:r>
      <w:r>
        <w:rPr>
          <w:rtl/>
        </w:rPr>
        <w:t xml:space="preserve"> עומק הכוונה בזה הוא דאלה שני היחודים הם כרוכים ומעורים ותלויים זה בזה</w:t>
      </w:r>
      <w:r>
        <w:rPr>
          <w:rFonts w:hint="cs"/>
          <w:rtl/>
        </w:rPr>
        <w:t>,</w:t>
      </w:r>
      <w:r>
        <w:rPr>
          <w:rtl/>
        </w:rPr>
        <w:t xml:space="preserve"> </w:t>
      </w:r>
      <w:r>
        <w:rPr>
          <w:rFonts w:hint="cs"/>
          <w:rtl/>
        </w:rPr>
        <w:t>'</w:t>
      </w:r>
      <w:r>
        <w:rPr>
          <w:rtl/>
        </w:rPr>
        <w:t>יחידה ליחדך</w:t>
      </w:r>
      <w:r>
        <w:rPr>
          <w:rFonts w:hint="cs"/>
          <w:rtl/>
        </w:rPr>
        <w:t>'" [הובא למעלה פ"ג הערה 60, פי"ב הערה 78, ופי"ט הערה 51]. @</w:t>
      </w:r>
      <w:r w:rsidRPr="082A1ACB">
        <w:rPr>
          <w:rFonts w:hint="cs"/>
          <w:b/>
          <w:bCs/>
          <w:rtl/>
        </w:rPr>
        <w:t>ומעתה יתיישבו</w:t>
      </w:r>
      <w:r>
        <w:rPr>
          <w:rFonts w:hint="cs"/>
          <w:rtl/>
        </w:rPr>
        <w:t>^ שלש השאלות שנשאלו למעלה; אין סתירה בין היות קרבן פסח מורה על אחדות ה', ובין היות כל קרבן מורה על מעלת המקריב, כי אחדותו יתברך היא היא זהותם של ישראל, שהיא התבטלות מוחלטת לה' [והרי מחמת התבטלות זו שיש בק"פ ניצלו ממכת בכורות, וכמבואר להלן ר"פ ס (ראה להלן הערות 161, 191)]. וכן יובן היטב שחפזון השכינה מחייב חפזון ישראל, כי הואיל ודוקא בקרבן פסח מודגש ה"חד הוא" של קוב"ה וישראל, לכך חפזון של מעלה מחייב חפזון של מטה. וכן יתיישב לפי זה שנויי הלשונות בין שתי הדעות במכילתא; למ"ד שאיירי בחפזון שכינה, כתב "לכך היו צריכים לאכול &amp;</w:t>
      </w:r>
      <w:r w:rsidRPr="08446511">
        <w:rPr>
          <w:rFonts w:hint="cs"/>
          <w:b/>
          <w:bCs/>
          <w:rtl/>
        </w:rPr>
        <w:t>הפסח</w:t>
      </w:r>
      <w:r>
        <w:rPr>
          <w:rFonts w:hint="cs"/>
          <w:rtl/>
        </w:rPr>
        <w:t xml:space="preserve">^ בחפזון", ולא כתב "פסחיהם", שכאן המחייב את החפזון הוא חפזון שכינה, והתולדה מכך הוא חפזון ישראל, לכך אין כאן מקום לומר "פסחיהם", אלא "הפסח" סתם. אך למ"ד שאיירי בחפזון ישראל, ברי הוא שחפזון של ישראל צריך להתבטאות בקרבן פסח, כי קרבן זה הוא "פסחיהם", וישראל הם בעלי הקרבן, וראוי שחפזון בעל הקרבן ימצא בקרבנו.         </w:t>
      </w:r>
    </w:p>
  </w:footnote>
  <w:footnote w:id="94">
    <w:p w:rsidR="08C43F95" w:rsidRDefault="08C43F95" w:rsidP="0868797A">
      <w:pPr>
        <w:pStyle w:val="FootnoteText"/>
        <w:rPr>
          <w:rFonts w:hint="cs"/>
          <w:rtl/>
        </w:rPr>
      </w:pPr>
      <w:r>
        <w:rPr>
          <w:rtl/>
        </w:rPr>
        <w:t>&lt;</w:t>
      </w:r>
      <w:r>
        <w:rPr>
          <w:rStyle w:val="FootnoteReference"/>
        </w:rPr>
        <w:footnoteRef/>
      </w:r>
      <w:r>
        <w:rPr>
          <w:rtl/>
        </w:rPr>
        <w:t>&gt;</w:t>
      </w:r>
      <w:r>
        <w:rPr>
          <w:rFonts w:hint="cs"/>
          <w:rtl/>
        </w:rPr>
        <w:t xml:space="preserve"> פירוש - בפרק הקודם ובפרק זה נתבארו ענייני קרבן פסח. וכן בפרק זה נתבאר עניינה של מצה, וכיצד היא מורה על הגאולה והחירות. </w:t>
      </w:r>
    </w:p>
  </w:footnote>
  <w:footnote w:id="95">
    <w:p w:rsidR="08C43F95" w:rsidRDefault="08C43F95" w:rsidP="0868797A">
      <w:pPr>
        <w:pStyle w:val="FootnoteText"/>
        <w:rPr>
          <w:rFonts w:hint="cs"/>
        </w:rPr>
      </w:pPr>
      <w:r>
        <w:rPr>
          <w:rtl/>
        </w:rPr>
        <w:t>&lt;</w:t>
      </w:r>
      <w:r>
        <w:rPr>
          <w:rStyle w:val="FootnoteReference"/>
        </w:rPr>
        <w:footnoteRef/>
      </w:r>
      <w:r>
        <w:rPr>
          <w:rtl/>
        </w:rPr>
        <w:t>&gt;</w:t>
      </w:r>
      <w:r>
        <w:rPr>
          <w:rFonts w:hint="cs"/>
          <w:rtl/>
        </w:rPr>
        <w:t xml:space="preserve"> פרקים נא, ס.</w:t>
      </w:r>
    </w:p>
  </w:footnote>
  <w:footnote w:id="96">
    <w:p w:rsidR="08C43F95" w:rsidRDefault="08C43F95" w:rsidP="0868797A">
      <w:pPr>
        <w:pStyle w:val="FootnoteText"/>
        <w:rPr>
          <w:rFonts w:hint="cs"/>
          <w:rtl/>
        </w:rPr>
      </w:pPr>
      <w:r>
        <w:rPr>
          <w:rtl/>
        </w:rPr>
        <w:t>&lt;</w:t>
      </w:r>
      <w:r>
        <w:rPr>
          <w:rStyle w:val="FootnoteReference"/>
        </w:rPr>
        <w:footnoteRef/>
      </w:r>
      <w:r>
        <w:rPr>
          <w:rtl/>
        </w:rPr>
        <w:t>&gt;</w:t>
      </w:r>
      <w:r>
        <w:rPr>
          <w:rFonts w:hint="cs"/>
          <w:rtl/>
        </w:rPr>
        <w:t xml:space="preserve"> בא לבאר טעם נוסף לשלש המצות [מצה, מרור, וקרבן פסח]. ועד כה ביאר שהמצה מורה על הגאולה, המרור מורה על השעבוד, והפסח מורה על האחדות. ומעתה יבאר שהמצה היא כנגד אברהם, המרור כנגד יצחק, והפסח כנגד יעקב. </w:t>
      </w:r>
    </w:p>
  </w:footnote>
  <w:footnote w:id="97">
    <w:p w:rsidR="08C43F95" w:rsidRDefault="08C43F95" w:rsidP="0868797A">
      <w:pPr>
        <w:pStyle w:val="FootnoteText"/>
        <w:rPr>
          <w:rFonts w:hint="cs"/>
        </w:rPr>
      </w:pPr>
      <w:r>
        <w:rPr>
          <w:rtl/>
        </w:rPr>
        <w:t>&lt;</w:t>
      </w:r>
      <w:r>
        <w:rPr>
          <w:rStyle w:val="FootnoteReference"/>
        </w:rPr>
        <w:footnoteRef/>
      </w:r>
      <w:r>
        <w:rPr>
          <w:rtl/>
        </w:rPr>
        <w:t>&gt;</w:t>
      </w:r>
      <w:r>
        <w:rPr>
          <w:rFonts w:hint="cs"/>
          <w:rtl/>
        </w:rPr>
        <w:t xml:space="preserve"> והן; מצה, מרור, וקרבן פסח.</w:t>
      </w:r>
    </w:p>
  </w:footnote>
  <w:footnote w:id="98">
    <w:p w:rsidR="08C43F95" w:rsidRDefault="08C43F95" w:rsidP="084B068B">
      <w:pPr>
        <w:pStyle w:val="FootnoteText"/>
        <w:rPr>
          <w:rFonts w:hint="cs"/>
        </w:rPr>
      </w:pPr>
      <w:r>
        <w:rPr>
          <w:rtl/>
        </w:rPr>
        <w:t>&lt;</w:t>
      </w:r>
      <w:r>
        <w:rPr>
          <w:rStyle w:val="FootnoteReference"/>
        </w:rPr>
        <w:footnoteRef/>
      </w:r>
      <w:r>
        <w:rPr>
          <w:rtl/>
        </w:rPr>
        <w:t>&gt;</w:t>
      </w:r>
      <w:r>
        <w:rPr>
          <w:rFonts w:hint="cs"/>
          <w:rtl/>
        </w:rPr>
        <w:t xml:space="preserve"> לשונו למעלה פי"ז [לאחר ציון 140]: "היו בודאי נגאלים מפני ברית אבותם". ולמעלה פכ"א [לאחר ציון 66] כתב: "תמצא כי ישראל היו נגאלים [ממצרים]... מצד חסדי אבות, כדכתיב [שמות ב, כד] 'ויזכור אלקים את בריתו [את אברהם את יצחק ואת יעקב]... והזכיר למשה גם כן, אמר [שמות ג, ו] 'אנכי אלקי אברהם אלקי יצחק ואלקי יעקב', הזכיר לו חסדי אבות, שבשביל זה בא לגאול אותם". ולהלן ס"פ ס כתב: "כי בזכות אבות ואמהות יצאו ישראל". ובנצח ישראל פי"ג [שלד.] כתב: "כי גאולה ראשונה במצרים, אף שהיה השם יתברך המוציא בלבד, עיקר הסבה הוא שבועת האבות, וכדכתיב בכתוב [שמות ו, ג] 'וארא אל אברהם וגו''". ושם פל"א [תקצה:] כתב: "</w:t>
      </w:r>
      <w:r>
        <w:rPr>
          <w:rtl/>
        </w:rPr>
        <w:t>גאולה ראשונה במצרים היה בזכות האבות, שנשבע לאבות שיגאלו הבנים</w:t>
      </w:r>
      <w:r>
        <w:rPr>
          <w:rFonts w:hint="cs"/>
          <w:rtl/>
        </w:rPr>
        <w:t>..</w:t>
      </w:r>
      <w:r>
        <w:rPr>
          <w:rtl/>
        </w:rPr>
        <w:t>. כי הקץ היה מצד האבות</w:t>
      </w:r>
      <w:r>
        <w:rPr>
          <w:rFonts w:hint="cs"/>
          <w:rtl/>
        </w:rPr>
        <w:t>". ושם פס"ב [תתקמב:] כתב: "כי גאולה ראשונה היתה מתחייבת מצד ישראל ומצד זכות אבות... וזכות ומדריגת האבות גרם, ודבר זה מחייבים הכתובים". וראה להלן הערה 126. @</w:t>
      </w:r>
      <w:r w:rsidRPr="086362FE">
        <w:rPr>
          <w:rFonts w:hint="cs"/>
          <w:b/>
          <w:bCs/>
          <w:rtl/>
        </w:rPr>
        <w:t>והנה כאן כתב</w:t>
      </w:r>
      <w:r>
        <w:rPr>
          <w:rFonts w:hint="cs"/>
          <w:rtl/>
        </w:rPr>
        <w:t>^ שהיתה שבועה לגאול את ישראל [וכן כתב בכמה מקומות שהובאו כאן], ויש להעיר, דנהי שמצינו ברית על כך, וזו פרשת ברית בין הבתרים [בראשית</w:t>
      </w:r>
      <w:r w:rsidRPr="08241AAA">
        <w:rPr>
          <w:rFonts w:hint="cs"/>
          <w:sz w:val="18"/>
          <w:rtl/>
        </w:rPr>
        <w:t xml:space="preserve"> טו, ט-כא], אך היכן נאמרה השבועה. וכן יש להעיר על דבריו למעלה </w:t>
      </w:r>
      <w:r>
        <w:rPr>
          <w:rFonts w:hint="cs"/>
          <w:sz w:val="18"/>
          <w:rtl/>
        </w:rPr>
        <w:t xml:space="preserve">פכ"ג [לפני ציון 57], שכתב: "שרוצה לקיים השבועה של בין הבתרים". ולמעלה </w:t>
      </w:r>
      <w:r w:rsidRPr="08241AAA">
        <w:rPr>
          <w:rFonts w:hint="cs"/>
          <w:sz w:val="18"/>
          <w:rtl/>
        </w:rPr>
        <w:t>פכ"ז [לאחר ציון 10]</w:t>
      </w:r>
      <w:r>
        <w:rPr>
          <w:rFonts w:hint="cs"/>
          <w:sz w:val="18"/>
          <w:rtl/>
        </w:rPr>
        <w:t xml:space="preserve"> </w:t>
      </w:r>
      <w:r w:rsidRPr="08241AAA">
        <w:rPr>
          <w:rFonts w:hint="cs"/>
          <w:sz w:val="18"/>
          <w:rtl/>
        </w:rPr>
        <w:t>כתב: "</w:t>
      </w:r>
      <w:r w:rsidRPr="08241AAA">
        <w:rPr>
          <w:rStyle w:val="LatinChar"/>
          <w:sz w:val="18"/>
          <w:rtl/>
          <w:lang w:val="en-GB"/>
        </w:rPr>
        <w:t xml:space="preserve">השם יתברך הוא רוצה לקיים השבועה </w:t>
      </w:r>
      <w:r>
        <w:rPr>
          <w:rStyle w:val="LatinChar"/>
          <w:rFonts w:hint="cs"/>
          <w:sz w:val="18"/>
          <w:rtl/>
          <w:lang w:val="en-GB"/>
        </w:rPr>
        <w:t>[</w:t>
      </w:r>
      <w:r w:rsidRPr="08241AAA">
        <w:rPr>
          <w:rStyle w:val="LatinChar"/>
          <w:rFonts w:hint="cs"/>
          <w:sz w:val="18"/>
          <w:rtl/>
          <w:lang w:val="en-GB"/>
        </w:rPr>
        <w:t>בראשית טו, יד</w:t>
      </w:r>
      <w:r>
        <w:rPr>
          <w:rStyle w:val="LatinChar"/>
          <w:rFonts w:hint="cs"/>
          <w:sz w:val="18"/>
          <w:rtl/>
          <w:lang w:val="en-GB"/>
        </w:rPr>
        <w:t>]</w:t>
      </w:r>
      <w:r w:rsidRPr="08241AAA">
        <w:rPr>
          <w:rStyle w:val="LatinChar"/>
          <w:rFonts w:hint="cs"/>
          <w:sz w:val="18"/>
          <w:rtl/>
          <w:lang w:val="en-GB"/>
        </w:rPr>
        <w:t xml:space="preserve"> </w:t>
      </w:r>
      <w:r>
        <w:rPr>
          <w:rStyle w:val="LatinChar"/>
          <w:rFonts w:hint="cs"/>
          <w:sz w:val="18"/>
          <w:rtl/>
          <w:lang w:val="en-GB"/>
        </w:rPr>
        <w:t>'</w:t>
      </w:r>
      <w:r w:rsidRPr="08241AAA">
        <w:rPr>
          <w:rStyle w:val="LatinChar"/>
          <w:sz w:val="18"/>
          <w:rtl/>
          <w:lang w:val="en-GB"/>
        </w:rPr>
        <w:t>וגם הגוי אשר יעבודו דן אנכי</w:t>
      </w:r>
      <w:r>
        <w:rPr>
          <w:rStyle w:val="LatinChar"/>
          <w:rFonts w:hint="cs"/>
          <w:sz w:val="18"/>
          <w:rtl/>
          <w:lang w:val="en-GB"/>
        </w:rPr>
        <w:t>'</w:t>
      </w:r>
      <w:r>
        <w:rPr>
          <w:rFonts w:hint="cs"/>
          <w:rtl/>
        </w:rPr>
        <w:t>". ו"ברית" שמענו, "שבועה" מנין. ויש לומר, כי ברית בין הבתרים נקראת שבועה, שנאמר [בראשית כד, ז] "ה' אלקי השמים וגו' ואשר נשבע לי לאמר לזרעך אתן את הארץ הזאת וגו'", ופירש רש"י שם "ואשר נשבע לי - בין הבתרים". ואמרו חכמים [פסחים לח:] "</w:t>
      </w:r>
      <w:r>
        <w:rPr>
          <w:rtl/>
        </w:rPr>
        <w:t>והרציתי דברים לפני רבי אליעזר</w:t>
      </w:r>
      <w:r>
        <w:rPr>
          <w:rFonts w:hint="cs"/>
          <w:rtl/>
        </w:rPr>
        <w:t>,</w:t>
      </w:r>
      <w:r>
        <w:rPr>
          <w:rtl/>
        </w:rPr>
        <w:t xml:space="preserve"> אמר לי ברית</w:t>
      </w:r>
      <w:r>
        <w:rPr>
          <w:rFonts w:hint="cs"/>
          <w:rtl/>
        </w:rPr>
        <w:t>,</w:t>
      </w:r>
      <w:r>
        <w:rPr>
          <w:rtl/>
        </w:rPr>
        <w:t xml:space="preserve"> הן הן הדברים שנאמרו לו למ</w:t>
      </w:r>
      <w:r>
        <w:rPr>
          <w:rFonts w:hint="cs"/>
          <w:rtl/>
        </w:rPr>
        <w:t>שה בסיני", ופירש רש"י שם "</w:t>
      </w:r>
      <w:r>
        <w:rPr>
          <w:rtl/>
        </w:rPr>
        <w:t>ברית - שבועה</w:t>
      </w:r>
      <w:r>
        <w:rPr>
          <w:rFonts w:hint="cs"/>
          <w:rtl/>
        </w:rPr>
        <w:t>". הרי רש"י בחומש ביאר ששבועה היא ברית, ורש"י בגמרא ביאר שברית היא שבועה. וכן כתב הרמב"ן [דברים כח, ט]. ובגו"א בראשית פי"ד אות כד [רמג:] כתב: "הברית הוא כמו שבועה". וכן אונקלוס מתרגם שבועה "קיימא" [בראשית כו, ג], וכך מתרגם "ברית" [בראשית ט, יב]. והכתב והקבלה [ויקרא ה, ד] הביא דברי רש"י הנ"ל מפסחים, וכתב: "</w:t>
      </w:r>
      <w:r>
        <w:rPr>
          <w:rtl/>
        </w:rPr>
        <w:t>מזה תבין למה נקראת שבועה ברית</w:t>
      </w:r>
      <w:r>
        <w:rPr>
          <w:rFonts w:hint="cs"/>
          <w:rtl/>
        </w:rPr>
        <w:t xml:space="preserve">... </w:t>
      </w:r>
      <w:r>
        <w:rPr>
          <w:rtl/>
        </w:rPr>
        <w:t>כי שם ברית עיקר הוראתו התקשרות</w:t>
      </w:r>
      <w:r>
        <w:rPr>
          <w:rFonts w:hint="cs"/>
          <w:rtl/>
        </w:rPr>
        <w:t>,</w:t>
      </w:r>
      <w:r>
        <w:rPr>
          <w:rtl/>
        </w:rPr>
        <w:t xml:space="preserve"> וזה בעצמו הוראת שבועה</w:t>
      </w:r>
      <w:r>
        <w:rPr>
          <w:rFonts w:hint="cs"/>
          <w:rtl/>
        </w:rPr>
        <w:t>". ותפילת השחר אומרים "</w:t>
      </w:r>
      <w:r>
        <w:rPr>
          <w:rtl/>
        </w:rPr>
        <w:t>וזכר לנו ה</w:t>
      </w:r>
      <w:r>
        <w:rPr>
          <w:rFonts w:hint="cs"/>
          <w:rtl/>
        </w:rPr>
        <w:t>'</w:t>
      </w:r>
      <w:r>
        <w:rPr>
          <w:rtl/>
        </w:rPr>
        <w:t xml:space="preserve"> אל</w:t>
      </w:r>
      <w:r>
        <w:rPr>
          <w:rFonts w:hint="cs"/>
          <w:rtl/>
        </w:rPr>
        <w:t>ק</w:t>
      </w:r>
      <w:r>
        <w:rPr>
          <w:rtl/>
        </w:rPr>
        <w:t>ינו אהבת הקדמונים אברהם יצחק וישראל עבדיך את הברית ואת החסד ואת השבועה שנשבעת לאברהם אבינו בהר המוריה</w:t>
      </w:r>
      <w:r>
        <w:rPr>
          <w:rFonts w:hint="cs"/>
          <w:rtl/>
        </w:rPr>
        <w:t>". אמנם בגו"א בראשית פ"ח אות כה [קעג.] חילק בין שבועה לברית. וראה למעלה פי"ד הערה 79, פי"ז הערות 141, 143, פכ"ז הערה 11, ופל"ה הערה 55.</w:t>
      </w:r>
    </w:p>
  </w:footnote>
  <w:footnote w:id="99">
    <w:p w:rsidR="08C43F95" w:rsidRDefault="08C43F95" w:rsidP="0868797A">
      <w:pPr>
        <w:pStyle w:val="FootnoteText"/>
        <w:rPr>
          <w:rFonts w:hint="cs"/>
        </w:rPr>
      </w:pPr>
      <w:r>
        <w:rPr>
          <w:rtl/>
        </w:rPr>
        <w:t>&lt;</w:t>
      </w:r>
      <w:r>
        <w:rPr>
          <w:rStyle w:val="FootnoteReference"/>
        </w:rPr>
        <w:footnoteRef/>
      </w:r>
      <w:r>
        <w:rPr>
          <w:rtl/>
        </w:rPr>
        <w:t>&gt;</w:t>
      </w:r>
      <w:r>
        <w:rPr>
          <w:rFonts w:hint="cs"/>
          <w:rtl/>
        </w:rPr>
        <w:t xml:space="preserve"> וכן קרבן פסח. ולהלן [לאחר ציון 125] כתב: "נמצא שלשה מצות אלו, שהם פסח מצה ומרור, הם רומזים זכות שלשה אבות". ומלשונו כאן משמע שג' מצות אלו מעוררות זכות אבות ["כדי לזכור זכות אבות"]. וראה להלן הערה 126. </w:t>
      </w:r>
    </w:p>
  </w:footnote>
  <w:footnote w:id="100">
    <w:p w:rsidR="08C43F95" w:rsidRDefault="08C43F95" w:rsidP="082C25B8">
      <w:pPr>
        <w:pStyle w:val="FootnoteText"/>
        <w:rPr>
          <w:rFonts w:hint="cs"/>
          <w:rtl/>
        </w:rPr>
      </w:pPr>
      <w:r>
        <w:rPr>
          <w:rtl/>
        </w:rPr>
        <w:t>&lt;</w:t>
      </w:r>
      <w:r>
        <w:rPr>
          <w:rStyle w:val="FootnoteReference"/>
        </w:rPr>
        <w:footnoteRef/>
      </w:r>
      <w:r>
        <w:rPr>
          <w:rtl/>
        </w:rPr>
        <w:t>&gt;</w:t>
      </w:r>
      <w:r>
        <w:rPr>
          <w:rFonts w:hint="cs"/>
          <w:rtl/>
        </w:rPr>
        <w:t xml:space="preserve"> כך אמר אברהם לשרה כשבאו המלאכים. ו"עוגות" משמע מצות, וכמו שכתב החזקוני [בראשית יח, ו] "</w:t>
      </w:r>
      <w:r>
        <w:rPr>
          <w:rtl/>
        </w:rPr>
        <w:t>ועשי ע</w:t>
      </w:r>
      <w:r>
        <w:rPr>
          <w:rFonts w:hint="cs"/>
          <w:rtl/>
        </w:rPr>
        <w:t>ו</w:t>
      </w:r>
      <w:r>
        <w:rPr>
          <w:rtl/>
        </w:rPr>
        <w:t>גות - לפי שהיו נחפזים לדרכם לעשות שליחותם</w:t>
      </w:r>
      <w:r>
        <w:rPr>
          <w:rFonts w:hint="cs"/>
          <w:rtl/>
        </w:rPr>
        <w:t>,</w:t>
      </w:r>
      <w:r>
        <w:rPr>
          <w:rtl/>
        </w:rPr>
        <w:t xml:space="preserve"> ולא יכלו להתמהמה עד שתחמיץ</w:t>
      </w:r>
      <w:r>
        <w:rPr>
          <w:rFonts w:hint="cs"/>
          <w:rtl/>
        </w:rPr>
        <w:t>". וכן הוא במדרש תנחומא תצוה אות יג. ורבינו בחיי [בראשית יח, ח] כתב: "</w:t>
      </w:r>
      <w:r>
        <w:rPr>
          <w:rtl/>
        </w:rPr>
        <w:t xml:space="preserve">אברהם חשש לאיסור חמץ, שהרי זמן הפסח היה, וזהו שהזכיר כאן </w:t>
      </w:r>
      <w:r>
        <w:rPr>
          <w:rFonts w:hint="cs"/>
          <w:rtl/>
        </w:rPr>
        <w:t>'</w:t>
      </w:r>
      <w:r>
        <w:rPr>
          <w:rtl/>
        </w:rPr>
        <w:t>עוגות</w:t>
      </w:r>
      <w:r>
        <w:rPr>
          <w:rFonts w:hint="cs"/>
          <w:rtl/>
        </w:rPr>
        <w:t>'</w:t>
      </w:r>
      <w:r>
        <w:rPr>
          <w:rtl/>
        </w:rPr>
        <w:t xml:space="preserve">, </w:t>
      </w:r>
      <w:r>
        <w:rPr>
          <w:rFonts w:hint="cs"/>
          <w:rtl/>
        </w:rPr>
        <w:t>'</w:t>
      </w:r>
      <w:r>
        <w:rPr>
          <w:rtl/>
        </w:rPr>
        <w:t>לושי ועשי עוגות</w:t>
      </w:r>
      <w:r>
        <w:rPr>
          <w:rFonts w:hint="cs"/>
          <w:rtl/>
        </w:rPr>
        <w:t>'</w:t>
      </w:r>
      <w:r>
        <w:rPr>
          <w:rtl/>
        </w:rPr>
        <w:t xml:space="preserve">, ובענין לוט הזכיר מצות </w:t>
      </w:r>
      <w:r>
        <w:rPr>
          <w:rFonts w:hint="cs"/>
          <w:rtl/>
        </w:rPr>
        <w:t xml:space="preserve">[בראשית יט, ג], </w:t>
      </w:r>
      <w:r>
        <w:rPr>
          <w:rtl/>
        </w:rPr>
        <w:t xml:space="preserve">כדי להשלים בין שניהם </w:t>
      </w:r>
      <w:r>
        <w:rPr>
          <w:rFonts w:hint="cs"/>
          <w:rtl/>
        </w:rPr>
        <w:t>'</w:t>
      </w:r>
      <w:r>
        <w:rPr>
          <w:rtl/>
        </w:rPr>
        <w:t>עוגות מצות</w:t>
      </w:r>
      <w:r>
        <w:rPr>
          <w:rFonts w:hint="cs"/>
          <w:rtl/>
        </w:rPr>
        <w:t>'</w:t>
      </w:r>
      <w:r>
        <w:rPr>
          <w:rtl/>
        </w:rPr>
        <w:t>. והנה כל התורה כולה רמזים, ומה שחסר כאן גילה כאן, וכן תמצא כיוצא באלו ענינים הרבה במקומות רבים מן התורה</w:t>
      </w:r>
      <w:r>
        <w:rPr>
          <w:rFonts w:hint="cs"/>
          <w:rtl/>
        </w:rPr>
        <w:t>". ובגו"א בראשית פי"ח אות לה [שז.] כתב: "</w:t>
      </w:r>
      <w:r>
        <w:rPr>
          <w:rtl/>
        </w:rPr>
        <w:t xml:space="preserve">והא דפסח היה יליף ליה לקמן דכתיב </w:t>
      </w:r>
      <w:r>
        <w:rPr>
          <w:rFonts w:hint="cs"/>
          <w:rtl/>
        </w:rPr>
        <w:t xml:space="preserve">[בראשית </w:t>
      </w:r>
      <w:r>
        <w:rPr>
          <w:rtl/>
        </w:rPr>
        <w:t>יט, ג</w:t>
      </w:r>
      <w:r>
        <w:rPr>
          <w:rFonts w:hint="cs"/>
          <w:rtl/>
        </w:rPr>
        <w:t>]</w:t>
      </w:r>
      <w:r>
        <w:rPr>
          <w:rtl/>
        </w:rPr>
        <w:t xml:space="preserve"> </w:t>
      </w:r>
      <w:r>
        <w:rPr>
          <w:rFonts w:hint="cs"/>
          <w:rtl/>
        </w:rPr>
        <w:t>'</w:t>
      </w:r>
      <w:r>
        <w:rPr>
          <w:rtl/>
        </w:rPr>
        <w:t>ומצות אפה</w:t>
      </w:r>
      <w:r>
        <w:rPr>
          <w:rFonts w:hint="cs"/>
          <w:rtl/>
        </w:rPr>
        <w:t>'</w:t>
      </w:r>
      <w:r>
        <w:rPr>
          <w:rtl/>
        </w:rPr>
        <w:t xml:space="preserve"> גבי לוט </w:t>
      </w:r>
      <w:r>
        <w:rPr>
          <w:rFonts w:hint="cs"/>
          <w:rtl/>
        </w:rPr>
        <w:t>[</w:t>
      </w:r>
      <w:r>
        <w:rPr>
          <w:rtl/>
        </w:rPr>
        <w:t>רש"י שם</w:t>
      </w:r>
      <w:r>
        <w:rPr>
          <w:rFonts w:hint="cs"/>
          <w:rtl/>
        </w:rPr>
        <w:t>]</w:t>
      </w:r>
      <w:r>
        <w:rPr>
          <w:rtl/>
        </w:rPr>
        <w:t>, ולא שהיה יום ראשון של פסח, רק יום ג' של פסח, ומפני שאין לאכול חמץ</w:t>
      </w:r>
      <w:r>
        <w:rPr>
          <w:rFonts w:hint="cs"/>
          <w:rtl/>
        </w:rPr>
        <w:t>,</w:t>
      </w:r>
      <w:r>
        <w:rPr>
          <w:rtl/>
        </w:rPr>
        <w:t xml:space="preserve"> אפה מצה. וכן בב"ר </w:t>
      </w:r>
      <w:r>
        <w:rPr>
          <w:rFonts w:hint="cs"/>
          <w:rtl/>
        </w:rPr>
        <w:t>[</w:t>
      </w:r>
      <w:r>
        <w:rPr>
          <w:rtl/>
        </w:rPr>
        <w:t>מח, יב</w:t>
      </w:r>
      <w:r>
        <w:rPr>
          <w:rFonts w:hint="cs"/>
          <w:rtl/>
        </w:rPr>
        <w:t>]</w:t>
      </w:r>
      <w:r>
        <w:rPr>
          <w:rtl/>
        </w:rPr>
        <w:t xml:space="preserve"> אמרו </w:t>
      </w:r>
      <w:r>
        <w:rPr>
          <w:rFonts w:hint="cs"/>
          <w:rtl/>
        </w:rPr>
        <w:t>'</w:t>
      </w:r>
      <w:r>
        <w:rPr>
          <w:rtl/>
        </w:rPr>
        <w:t>לושי ועשי ע</w:t>
      </w:r>
      <w:r>
        <w:rPr>
          <w:rFonts w:hint="cs"/>
          <w:rtl/>
        </w:rPr>
        <w:t>ו</w:t>
      </w:r>
      <w:r>
        <w:rPr>
          <w:rtl/>
        </w:rPr>
        <w:t>גות</w:t>
      </w:r>
      <w:r>
        <w:rPr>
          <w:rFonts w:hint="cs"/>
          <w:rtl/>
        </w:rPr>
        <w:t>',</w:t>
      </w:r>
      <w:r>
        <w:rPr>
          <w:rtl/>
        </w:rPr>
        <w:t xml:space="preserve"> 'פרוס הפסח היה', והיינו יום ג' של פסח</w:t>
      </w:r>
      <w:r>
        <w:rPr>
          <w:rFonts w:hint="cs"/>
          <w:rtl/>
        </w:rPr>
        <w:t>".</w:t>
      </w:r>
    </w:p>
  </w:footnote>
  <w:footnote w:id="101">
    <w:p w:rsidR="08C43F95" w:rsidRDefault="08C43F95" w:rsidP="0868797A">
      <w:pPr>
        <w:pStyle w:val="FootnoteText"/>
        <w:rPr>
          <w:rFonts w:hint="cs"/>
        </w:rPr>
      </w:pPr>
      <w:r>
        <w:rPr>
          <w:rtl/>
        </w:rPr>
        <w:t>&lt;</w:t>
      </w:r>
      <w:r>
        <w:rPr>
          <w:rStyle w:val="FootnoteReference"/>
        </w:rPr>
        <w:footnoteRef/>
      </w:r>
      <w:r>
        <w:rPr>
          <w:rtl/>
        </w:rPr>
        <w:t>&gt;</w:t>
      </w:r>
      <w:r>
        <w:rPr>
          <w:rFonts w:hint="cs"/>
          <w:rtl/>
        </w:rPr>
        <w:t xml:space="preserve"> כמבואר למעלה הערה 50.</w:t>
      </w:r>
    </w:p>
  </w:footnote>
  <w:footnote w:id="102">
    <w:p w:rsidR="08C43F95" w:rsidRDefault="08C43F95" w:rsidP="08034D18">
      <w:pPr>
        <w:pStyle w:val="FootnoteText"/>
        <w:rPr>
          <w:rFonts w:hint="cs"/>
          <w:rtl/>
        </w:rPr>
      </w:pPr>
      <w:r>
        <w:rPr>
          <w:rtl/>
        </w:rPr>
        <w:t>&lt;</w:t>
      </w:r>
      <w:r>
        <w:rPr>
          <w:rStyle w:val="FootnoteReference"/>
        </w:rPr>
        <w:footnoteRef/>
      </w:r>
      <w:r>
        <w:rPr>
          <w:rtl/>
        </w:rPr>
        <w:t>&gt;</w:t>
      </w:r>
      <w:r>
        <w:rPr>
          <w:rFonts w:hint="cs"/>
          <w:rtl/>
        </w:rPr>
        <w:t xml:space="preserve"> כמו שהמצה נבדלת מן השאור, וכפי שכתב להלן ס"פ ס: "</w:t>
      </w:r>
      <w:r>
        <w:rPr>
          <w:rtl/>
        </w:rPr>
        <w:t>מצה נגד אברהם</w:t>
      </w:r>
      <w:r>
        <w:rPr>
          <w:rFonts w:hint="cs"/>
          <w:rtl/>
        </w:rPr>
        <w:t>,</w:t>
      </w:r>
      <w:r>
        <w:rPr>
          <w:rtl/>
        </w:rPr>
        <w:t xml:space="preserve"> בשביל שהמצה נבדל מן השאור</w:t>
      </w:r>
      <w:r>
        <w:rPr>
          <w:rFonts w:hint="cs"/>
          <w:rtl/>
        </w:rPr>
        <w:t xml:space="preserve">... </w:t>
      </w:r>
      <w:r>
        <w:rPr>
          <w:rtl/>
        </w:rPr>
        <w:t>ואברהם היה נבדל מן השאור של אומות</w:t>
      </w:r>
      <w:r>
        <w:rPr>
          <w:rFonts w:hint="cs"/>
          <w:rtl/>
        </w:rPr>
        <w:t>,</w:t>
      </w:r>
      <w:r>
        <w:rPr>
          <w:rtl/>
        </w:rPr>
        <w:t xml:space="preserve"> כמו המצה הנבדלת מן השאור, לכך אברהם נחשב מצה</w:t>
      </w:r>
      <w:r>
        <w:rPr>
          <w:rFonts w:hint="cs"/>
          <w:rtl/>
        </w:rPr>
        <w:t>". ואודות שאברהם היה גר, כן אמרו עליו חכמים [סוכה מט:] "</w:t>
      </w:r>
      <w:r>
        <w:rPr>
          <w:rtl/>
        </w:rPr>
        <w:t>אברהם שהיה תחילה לגרים</w:t>
      </w:r>
      <w:r>
        <w:rPr>
          <w:rFonts w:hint="cs"/>
          <w:rtl/>
        </w:rPr>
        <w:t>". ואודות שאברהם היה נבדל מן הגוים, הנה בברית בין הבתרים נאמר שאברהם בתר את הבהמות [בראשית טו, י], ופירש רש"י שם "בתר הבהמות, רמז שיהיו האומות כלין והולכין". ולמעלה פ"ח [שצב:] כתב: "</w:t>
      </w:r>
      <w:r>
        <w:rPr>
          <w:rtl/>
        </w:rPr>
        <w:t>ערך ויחוס האומות אל אברהם כמו ערך הבעלי חיים שאינם מדברים אל הצורה השלימה</w:t>
      </w:r>
      <w:r>
        <w:rPr>
          <w:rFonts w:hint="cs"/>
          <w:rtl/>
        </w:rPr>
        <w:t>,</w:t>
      </w:r>
      <w:r>
        <w:rPr>
          <w:rtl/>
        </w:rPr>
        <w:t xml:space="preserve"> היא צורת האדם</w:t>
      </w:r>
      <w:r>
        <w:rPr>
          <w:rFonts w:hint="cs"/>
          <w:rtl/>
        </w:rPr>
        <w:t xml:space="preserve">... </w:t>
      </w:r>
      <w:r>
        <w:rPr>
          <w:rtl/>
        </w:rPr>
        <w:t>לכך כאשר כרת ברית עם אברהם, צוה ליקח נגד האומות</w:t>
      </w:r>
      <w:r>
        <w:rPr>
          <w:rFonts w:hint="cs"/>
          <w:rtl/>
        </w:rPr>
        <w:t xml:space="preserve">... </w:t>
      </w:r>
      <w:r>
        <w:rPr>
          <w:rtl/>
        </w:rPr>
        <w:t>לחלק אותם בתוך, שזה יורה על שהאומות המתנגדות אל הצורה השלימה</w:t>
      </w:r>
      <w:r>
        <w:rPr>
          <w:rFonts w:hint="cs"/>
          <w:rtl/>
        </w:rPr>
        <w:t>,</w:t>
      </w:r>
      <w:r>
        <w:rPr>
          <w:rtl/>
        </w:rPr>
        <w:t xml:space="preserve"> הם זרע אברהם, והם באים לבטל הברית שיש להק</w:t>
      </w:r>
      <w:r>
        <w:rPr>
          <w:rFonts w:hint="cs"/>
          <w:rtl/>
        </w:rPr>
        <w:t xml:space="preserve">ב"ה </w:t>
      </w:r>
      <w:r>
        <w:rPr>
          <w:rtl/>
        </w:rPr>
        <w:t>עם אברהם ועם זרעו מצד התנגדות. לכך צוה לגזור אותם לשנים</w:t>
      </w:r>
      <w:r>
        <w:rPr>
          <w:rFonts w:hint="cs"/>
          <w:rtl/>
        </w:rPr>
        <w:t>,</w:t>
      </w:r>
      <w:r>
        <w:rPr>
          <w:rtl/>
        </w:rPr>
        <w:t xml:space="preserve"> ועבר השם יתברך בין הגזרים</w:t>
      </w:r>
      <w:r>
        <w:rPr>
          <w:rFonts w:hint="cs"/>
          <w:rtl/>
        </w:rPr>
        <w:t>,</w:t>
      </w:r>
      <w:r>
        <w:rPr>
          <w:rtl/>
        </w:rPr>
        <w:t xml:space="preserve"> לבטל כח המונעים אשר באים להפר ברית שיש לאברהם עם הק</w:t>
      </w:r>
      <w:r>
        <w:rPr>
          <w:rFonts w:hint="cs"/>
          <w:rtl/>
        </w:rPr>
        <w:t>ב"ה.</w:t>
      </w:r>
      <w:r>
        <w:rPr>
          <w:rtl/>
        </w:rPr>
        <w:t xml:space="preserve"> והמונעים האלו הם המלכיות, תמיד הם מתנגדים אל ישראל, שלא היה צריך אברהם לברית אלא מפני כחות האומות המתנגדים לאברהם תמיד. ולכך היה כורת וגוזר את הבהמות לשנים</w:t>
      </w:r>
      <w:r>
        <w:rPr>
          <w:rFonts w:hint="cs"/>
          <w:rtl/>
        </w:rPr>
        <w:t>,</w:t>
      </w:r>
      <w:r>
        <w:rPr>
          <w:rtl/>
        </w:rPr>
        <w:t xml:space="preserve"> ועבר בין הגזרים</w:t>
      </w:r>
      <w:r>
        <w:rPr>
          <w:rFonts w:hint="cs"/>
          <w:rtl/>
        </w:rPr>
        <w:t>,</w:t>
      </w:r>
      <w:r>
        <w:rPr>
          <w:rtl/>
        </w:rPr>
        <w:t xml:space="preserve"> שההעברה ביניהם הוא כריתת הגזרים והנצוח להם על ידי ההעברה בתוכם</w:t>
      </w:r>
      <w:r>
        <w:rPr>
          <w:rFonts w:hint="cs"/>
          <w:rtl/>
        </w:rPr>
        <w:t>". ובגו"א שמות פ"ג אות ט [נג.] כתב: "</w:t>
      </w:r>
      <w:r>
        <w:rPr>
          <w:rtl/>
        </w:rPr>
        <w:t xml:space="preserve">ולכך אמר </w:t>
      </w:r>
      <w:r>
        <w:rPr>
          <w:rFonts w:hint="cs"/>
          <w:rtl/>
        </w:rPr>
        <w:t>[שמות ג, טו] '</w:t>
      </w:r>
      <w:r>
        <w:rPr>
          <w:rtl/>
        </w:rPr>
        <w:t>ה' אל</w:t>
      </w:r>
      <w:r>
        <w:rPr>
          <w:rFonts w:hint="cs"/>
          <w:rtl/>
        </w:rPr>
        <w:t>ק</w:t>
      </w:r>
      <w:r>
        <w:rPr>
          <w:rtl/>
        </w:rPr>
        <w:t>י אבותיכם ה' אל</w:t>
      </w:r>
      <w:r>
        <w:rPr>
          <w:rFonts w:hint="cs"/>
          <w:rtl/>
        </w:rPr>
        <w:t>ק</w:t>
      </w:r>
      <w:r>
        <w:rPr>
          <w:rtl/>
        </w:rPr>
        <w:t>י אברהם אל</w:t>
      </w:r>
      <w:r>
        <w:rPr>
          <w:rFonts w:hint="cs"/>
          <w:rtl/>
        </w:rPr>
        <w:t>ק</w:t>
      </w:r>
      <w:r>
        <w:rPr>
          <w:rtl/>
        </w:rPr>
        <w:t>י יצחק ואל</w:t>
      </w:r>
      <w:r>
        <w:rPr>
          <w:rFonts w:hint="cs"/>
          <w:rtl/>
        </w:rPr>
        <w:t>ק</w:t>
      </w:r>
      <w:r>
        <w:rPr>
          <w:rtl/>
        </w:rPr>
        <w:t>י יעק</w:t>
      </w:r>
      <w:r>
        <w:rPr>
          <w:rFonts w:hint="cs"/>
          <w:rtl/>
        </w:rPr>
        <w:t>ב'</w:t>
      </w:r>
      <w:r>
        <w:rPr>
          <w:rtl/>
        </w:rPr>
        <w:t>, הזכיר ג' אבות</w:t>
      </w:r>
      <w:r>
        <w:rPr>
          <w:rFonts w:hint="cs"/>
          <w:rtl/>
        </w:rPr>
        <w:t>,</w:t>
      </w:r>
      <w:r>
        <w:rPr>
          <w:rtl/>
        </w:rPr>
        <w:t xml:space="preserve"> שהם שרשי ישראל, ובהם ראוים להיותם אומה לעצמה</w:t>
      </w:r>
      <w:r>
        <w:rPr>
          <w:rFonts w:hint="cs"/>
          <w:rtl/>
        </w:rPr>
        <w:t>,</w:t>
      </w:r>
      <w:r>
        <w:rPr>
          <w:rtl/>
        </w:rPr>
        <w:t xml:space="preserve"> ולהיותם נבדלים מן האומות</w:t>
      </w:r>
      <w:r>
        <w:rPr>
          <w:rFonts w:hint="cs"/>
          <w:rtl/>
        </w:rPr>
        <w:t>.</w:t>
      </w:r>
      <w:r>
        <w:rPr>
          <w:rtl/>
        </w:rPr>
        <w:t xml:space="preserve"> כי מן אברהם יצחק ויעקב ואילך הוא התחלת ההבדל, ובהם נבדלים, ובשביל כך שם ה' נקרא עליהם גם כן</w:t>
      </w:r>
      <w:r>
        <w:rPr>
          <w:rFonts w:hint="cs"/>
          <w:rtl/>
        </w:rPr>
        <w:t>" [הובא למעלה פ"ג הערה 83, פכ"ה הערה 54, ולהלן הערה 192]. ובדר"ח פ"ה מ"ג [פג:] כתב: "</w:t>
      </w:r>
      <w:r w:rsidRPr="000A2DCD">
        <w:rPr>
          <w:rFonts w:ascii="Times New Roman" w:hAnsi="Times New Roman"/>
          <w:snapToGrid/>
          <w:sz w:val="28"/>
          <w:rtl/>
          <w:lang w:val="en-US"/>
        </w:rPr>
        <w:t>הש</w:t>
      </w:r>
      <w:r>
        <w:rPr>
          <w:rFonts w:ascii="Times New Roman" w:hAnsi="Times New Roman" w:hint="cs"/>
          <w:snapToGrid/>
          <w:sz w:val="28"/>
          <w:rtl/>
          <w:lang w:val="en-US"/>
        </w:rPr>
        <w:t>ם יתברך</w:t>
      </w:r>
      <w:r w:rsidRPr="000A2DCD">
        <w:rPr>
          <w:rFonts w:ascii="Times New Roman" w:hAnsi="Times New Roman"/>
          <w:snapToGrid/>
          <w:sz w:val="28"/>
          <w:rtl/>
          <w:lang w:val="en-US"/>
        </w:rPr>
        <w:t xml:space="preserve"> מאבד האומות מפני אברהם</w:t>
      </w:r>
      <w:r>
        <w:rPr>
          <w:rFonts w:ascii="Times New Roman" w:hAnsi="Times New Roman" w:hint="cs"/>
          <w:snapToGrid/>
          <w:sz w:val="28"/>
          <w:rtl/>
          <w:lang w:val="en-US"/>
        </w:rPr>
        <w:t>,</w:t>
      </w:r>
      <w:r w:rsidRPr="000A2DCD">
        <w:rPr>
          <w:rFonts w:ascii="Times New Roman" w:hAnsi="Times New Roman"/>
          <w:snapToGrid/>
          <w:sz w:val="28"/>
          <w:rtl/>
          <w:lang w:val="en-US"/>
        </w:rPr>
        <w:t xml:space="preserve"> ולפיכך השטן והאומות מקטרגים במדת הדין למה דבר זה לאבד את האומות מפני אברהם</w:t>
      </w:r>
      <w:r>
        <w:rPr>
          <w:rFonts w:hint="cs"/>
          <w:rtl/>
        </w:rPr>
        <w:t xml:space="preserve">". ובהמשך שם [פה.] כתב: "מאחר שעיקר </w:t>
      </w:r>
      <w:r w:rsidRPr="000A2DCD">
        <w:rPr>
          <w:rFonts w:ascii="Times New Roman" w:hAnsi="Times New Roman"/>
          <w:snapToGrid/>
          <w:sz w:val="28"/>
          <w:rtl/>
          <w:lang w:val="en-US"/>
        </w:rPr>
        <w:t>הנסיון הזה להוציא אל פעל הנגלה צדקת הצדיק</w:t>
      </w:r>
      <w:r>
        <w:rPr>
          <w:rFonts w:ascii="Times New Roman" w:hAnsi="Times New Roman" w:hint="cs"/>
          <w:snapToGrid/>
          <w:sz w:val="28"/>
          <w:rtl/>
          <w:lang w:val="en-US"/>
        </w:rPr>
        <w:t>,</w:t>
      </w:r>
      <w:r w:rsidRPr="000A2DCD">
        <w:rPr>
          <w:rFonts w:ascii="Times New Roman" w:hAnsi="Times New Roman"/>
          <w:snapToGrid/>
          <w:sz w:val="28"/>
          <w:rtl/>
          <w:lang w:val="en-US"/>
        </w:rPr>
        <w:t xml:space="preserve"> היה אברהם בפרט ראוי לנסיון. כי הדור שהיה בו אברהם</w:t>
      </w:r>
      <w:r>
        <w:rPr>
          <w:rFonts w:ascii="Times New Roman" w:hAnsi="Times New Roman" w:hint="cs"/>
          <w:snapToGrid/>
          <w:sz w:val="28"/>
          <w:rtl/>
          <w:lang w:val="en-US"/>
        </w:rPr>
        <w:t>,</w:t>
      </w:r>
      <w:r w:rsidRPr="000A2DCD">
        <w:rPr>
          <w:rFonts w:ascii="Times New Roman" w:hAnsi="Times New Roman"/>
          <w:snapToGrid/>
          <w:sz w:val="28"/>
          <w:rtl/>
          <w:lang w:val="en-US"/>
        </w:rPr>
        <w:t xml:space="preserve"> כולו תוהו וחושך</w:t>
      </w:r>
      <w:r>
        <w:rPr>
          <w:rFonts w:ascii="Times New Roman" w:hAnsi="Times New Roman" w:hint="cs"/>
          <w:snapToGrid/>
          <w:sz w:val="28"/>
          <w:rtl/>
          <w:lang w:val="en-US"/>
        </w:rPr>
        <w:t>,</w:t>
      </w:r>
      <w:r w:rsidRPr="000A2DCD">
        <w:rPr>
          <w:rFonts w:ascii="Times New Roman" w:hAnsi="Times New Roman"/>
          <w:snapToGrid/>
          <w:sz w:val="28"/>
          <w:rtl/>
          <w:lang w:val="en-US"/>
        </w:rPr>
        <w:t xml:space="preserve"> שלא היה בהם מציאות</w:t>
      </w:r>
      <w:r>
        <w:rPr>
          <w:rFonts w:ascii="Times New Roman" w:hAnsi="Times New Roman" w:hint="cs"/>
          <w:snapToGrid/>
          <w:sz w:val="28"/>
          <w:rtl/>
          <w:lang w:val="en-US"/>
        </w:rPr>
        <w:t>,</w:t>
      </w:r>
      <w:r w:rsidRPr="000A2DCD">
        <w:rPr>
          <w:rFonts w:ascii="Times New Roman" w:hAnsi="Times New Roman"/>
          <w:snapToGrid/>
          <w:sz w:val="28"/>
          <w:rtl/>
          <w:lang w:val="en-US"/>
        </w:rPr>
        <w:t xml:space="preserve"> והוא יתברך רצה שיהיה אברהם התחלת אור המציאות בעולם</w:t>
      </w:r>
      <w:r>
        <w:rPr>
          <w:rFonts w:ascii="Times New Roman" w:hAnsi="Times New Roman" w:hint="cs"/>
          <w:snapToGrid/>
          <w:sz w:val="28"/>
          <w:rtl/>
          <w:lang w:val="en-US"/>
        </w:rPr>
        <w:t>.</w:t>
      </w:r>
      <w:r w:rsidRPr="000A2DCD">
        <w:rPr>
          <w:rFonts w:ascii="Times New Roman" w:hAnsi="Times New Roman"/>
          <w:snapToGrid/>
          <w:sz w:val="28"/>
          <w:rtl/>
          <w:lang w:val="en-US"/>
        </w:rPr>
        <w:t xml:space="preserve"> ובזה שנתנסה אברהם בעשרה נסיונות</w:t>
      </w:r>
      <w:r>
        <w:rPr>
          <w:rFonts w:ascii="Times New Roman" w:hAnsi="Times New Roman" w:hint="cs"/>
          <w:snapToGrid/>
          <w:sz w:val="28"/>
          <w:rtl/>
          <w:lang w:val="en-US"/>
        </w:rPr>
        <w:t>,</w:t>
      </w:r>
      <w:r w:rsidRPr="000A2DCD">
        <w:rPr>
          <w:rFonts w:ascii="Times New Roman" w:hAnsi="Times New Roman"/>
          <w:snapToGrid/>
          <w:sz w:val="28"/>
          <w:rtl/>
          <w:lang w:val="en-US"/>
        </w:rPr>
        <w:t xml:space="preserve"> ו</w:t>
      </w:r>
      <w:r>
        <w:rPr>
          <w:rFonts w:ascii="Times New Roman" w:hAnsi="Times New Roman" w:hint="cs"/>
          <w:snapToGrid/>
          <w:sz w:val="28"/>
          <w:rtl/>
          <w:lang w:val="en-US"/>
        </w:rPr>
        <w:t>י</w:t>
      </w:r>
      <w:r w:rsidRPr="000A2DCD">
        <w:rPr>
          <w:rFonts w:ascii="Times New Roman" w:hAnsi="Times New Roman"/>
          <w:snapToGrid/>
          <w:sz w:val="28"/>
          <w:rtl/>
          <w:lang w:val="en-US"/>
        </w:rPr>
        <w:t>צא צדקתו לפעל לגמרי</w:t>
      </w:r>
      <w:r>
        <w:rPr>
          <w:rFonts w:ascii="Times New Roman" w:hAnsi="Times New Roman" w:hint="cs"/>
          <w:snapToGrid/>
          <w:sz w:val="28"/>
          <w:rtl/>
          <w:lang w:val="en-US"/>
        </w:rPr>
        <w:t>,</w:t>
      </w:r>
      <w:r w:rsidRPr="000A2DCD">
        <w:rPr>
          <w:rFonts w:ascii="Times New Roman" w:hAnsi="Times New Roman"/>
          <w:snapToGrid/>
          <w:sz w:val="28"/>
          <w:rtl/>
          <w:lang w:val="en-US"/>
        </w:rPr>
        <w:t xml:space="preserve"> היה אברהם אור המציאות. ולפיכך נתנסה אברהם בעשרה</w:t>
      </w:r>
      <w:r>
        <w:rPr>
          <w:rFonts w:ascii="Times New Roman" w:hAnsi="Times New Roman" w:hint="cs"/>
          <w:snapToGrid/>
          <w:sz w:val="28"/>
          <w:rtl/>
          <w:lang w:val="en-US"/>
        </w:rPr>
        <w:t xml:space="preserve"> נסיונות דוקא, </w:t>
      </w:r>
      <w:r w:rsidRPr="00256CCA">
        <w:rPr>
          <w:rFonts w:ascii="Times New Roman" w:hAnsi="Times New Roman"/>
          <w:snapToGrid/>
          <w:sz w:val="28"/>
          <w:rtl/>
          <w:lang w:val="en-US"/>
        </w:rPr>
        <w:t>כי מאחר שהיה לו לאברהם חבור אל הדורות שהיו כלם חושך ולא אור, רצה הש</w:t>
      </w:r>
      <w:r>
        <w:rPr>
          <w:rFonts w:ascii="Times New Roman" w:hAnsi="Times New Roman" w:hint="cs"/>
          <w:snapToGrid/>
          <w:sz w:val="28"/>
          <w:rtl/>
          <w:lang w:val="en-US"/>
        </w:rPr>
        <w:t>ם יתברך</w:t>
      </w:r>
      <w:r w:rsidRPr="00256CCA">
        <w:rPr>
          <w:rFonts w:ascii="Times New Roman" w:hAnsi="Times New Roman"/>
          <w:snapToGrid/>
          <w:sz w:val="28"/>
          <w:rtl/>
          <w:lang w:val="en-US"/>
        </w:rPr>
        <w:t xml:space="preserve"> להבדיל ביניהם</w:t>
      </w:r>
      <w:r>
        <w:rPr>
          <w:rFonts w:ascii="Times New Roman" w:hAnsi="Times New Roman" w:hint="cs"/>
          <w:snapToGrid/>
          <w:sz w:val="28"/>
          <w:rtl/>
          <w:lang w:val="en-US"/>
        </w:rPr>
        <w:t>,</w:t>
      </w:r>
      <w:r w:rsidRPr="00256CCA">
        <w:rPr>
          <w:rFonts w:ascii="Times New Roman" w:hAnsi="Times New Roman"/>
          <w:snapToGrid/>
          <w:sz w:val="28"/>
          <w:rtl/>
          <w:lang w:val="en-US"/>
        </w:rPr>
        <w:t xml:space="preserve"> שיהיה יוצא אור המציאות של אברהם לפועל</w:t>
      </w:r>
      <w:r>
        <w:rPr>
          <w:rFonts w:ascii="Times New Roman" w:hAnsi="Times New Roman" w:hint="cs"/>
          <w:snapToGrid/>
          <w:sz w:val="28"/>
          <w:rtl/>
          <w:lang w:val="en-US"/>
        </w:rPr>
        <w:t>,</w:t>
      </w:r>
      <w:r w:rsidRPr="00256CCA">
        <w:rPr>
          <w:rFonts w:ascii="Times New Roman" w:hAnsi="Times New Roman"/>
          <w:snapToGrid/>
          <w:sz w:val="28"/>
          <w:rtl/>
          <w:lang w:val="en-US"/>
        </w:rPr>
        <w:t xml:space="preserve"> לכך נתנסה</w:t>
      </w:r>
      <w:r>
        <w:rPr>
          <w:rFonts w:hint="cs"/>
          <w:rtl/>
        </w:rPr>
        <w:t>". ובח"א לסנהדרין צה: [ג, קצז.] כתב: "</w:t>
      </w:r>
      <w:r>
        <w:rPr>
          <w:rtl/>
        </w:rPr>
        <w:t>ואמר שכך באו על אברהם, דבר זה ידוע כי הש</w:t>
      </w:r>
      <w:r>
        <w:rPr>
          <w:rFonts w:hint="cs"/>
          <w:rtl/>
        </w:rPr>
        <w:t>ם יתברך</w:t>
      </w:r>
      <w:r>
        <w:rPr>
          <w:rtl/>
        </w:rPr>
        <w:t xml:space="preserve"> הבדיל בין ישראל ובין האומות</w:t>
      </w:r>
      <w:r>
        <w:rPr>
          <w:rFonts w:hint="cs"/>
          <w:rtl/>
        </w:rPr>
        <w:t>,</w:t>
      </w:r>
      <w:r>
        <w:rPr>
          <w:rtl/>
        </w:rPr>
        <w:t xml:space="preserve"> ושני דברים הנבדלים הם מתנגדים זה לזה</w:t>
      </w:r>
      <w:r>
        <w:rPr>
          <w:rFonts w:hint="cs"/>
          <w:rtl/>
        </w:rPr>
        <w:t>.</w:t>
      </w:r>
      <w:r>
        <w:rPr>
          <w:rtl/>
        </w:rPr>
        <w:t xml:space="preserve"> ועד שהיה אברהם</w:t>
      </w:r>
      <w:r>
        <w:rPr>
          <w:rFonts w:hint="cs"/>
          <w:rtl/>
        </w:rPr>
        <w:t>,</w:t>
      </w:r>
      <w:r>
        <w:rPr>
          <w:rtl/>
        </w:rPr>
        <w:t xml:space="preserve"> אע"ג שנחלקו האומות</w:t>
      </w:r>
      <w:r>
        <w:rPr>
          <w:rFonts w:hint="cs"/>
          <w:rtl/>
        </w:rPr>
        <w:t>,</w:t>
      </w:r>
      <w:r>
        <w:rPr>
          <w:rtl/>
        </w:rPr>
        <w:t xml:space="preserve"> לא היה זה הבדל</w:t>
      </w:r>
      <w:r>
        <w:rPr>
          <w:rFonts w:hint="cs"/>
          <w:rtl/>
        </w:rPr>
        <w:t>,</w:t>
      </w:r>
      <w:r>
        <w:rPr>
          <w:rtl/>
        </w:rPr>
        <w:t xml:space="preserve"> עד שבא אברהם ונבדל היה מהם</w:t>
      </w:r>
      <w:r>
        <w:rPr>
          <w:rFonts w:hint="cs"/>
          <w:rtl/>
        </w:rPr>
        <w:t>.</w:t>
      </w:r>
      <w:r>
        <w:rPr>
          <w:rtl/>
        </w:rPr>
        <w:t xml:space="preserve"> ומצד התחלת ההבדל הזה</w:t>
      </w:r>
      <w:r>
        <w:rPr>
          <w:rFonts w:hint="cs"/>
          <w:rtl/>
        </w:rPr>
        <w:t>,</w:t>
      </w:r>
      <w:r>
        <w:rPr>
          <w:rtl/>
        </w:rPr>
        <w:t xml:space="preserve"> שהיה אברהם נבדל מהם</w:t>
      </w:r>
      <w:r>
        <w:rPr>
          <w:rFonts w:hint="cs"/>
          <w:rtl/>
        </w:rPr>
        <w:t>,</w:t>
      </w:r>
      <w:r>
        <w:rPr>
          <w:rtl/>
        </w:rPr>
        <w:t xml:space="preserve"> היו באים על אברהם להפסידו. ולכך בכל כח שאפשר היו באים על אברהם</w:t>
      </w:r>
      <w:r>
        <w:rPr>
          <w:rFonts w:hint="cs"/>
          <w:rtl/>
        </w:rPr>
        <w:t>". ודייק לה, ששמו של אברהם אבינו הוא "אברהם העברי", ואמרו על כך חכמים [ב"ר מב, ח] "'</w:t>
      </w:r>
      <w:r>
        <w:rPr>
          <w:rtl/>
        </w:rPr>
        <w:t>ויגד לאברם העברי</w:t>
      </w:r>
      <w:r>
        <w:rPr>
          <w:rFonts w:hint="cs"/>
          <w:rtl/>
        </w:rPr>
        <w:t xml:space="preserve">' [בראשית יד, יג]... </w:t>
      </w:r>
      <w:r>
        <w:rPr>
          <w:rtl/>
        </w:rPr>
        <w:t>כל העולם כולו מעבר אחד</w:t>
      </w:r>
      <w:r>
        <w:rPr>
          <w:rFonts w:hint="cs"/>
          <w:rtl/>
        </w:rPr>
        <w:t>,</w:t>
      </w:r>
      <w:r>
        <w:rPr>
          <w:rtl/>
        </w:rPr>
        <w:t xml:space="preserve"> והוא מעבר</w:t>
      </w:r>
      <w:r>
        <w:rPr>
          <w:rFonts w:hint="cs"/>
          <w:rtl/>
        </w:rPr>
        <w:t xml:space="preserve"> אחד". ופירש המהרז"ו [שם]: "כי כל בני תבל לא ידעו אז את ה', כי עבדו כולם לכוכבים ומזלות. רק אברהם הכיר בורא העולם, והוא לבדו היה לעבר אחד בעולם לעבוד אלקי אמת, וכל בני תבל לצד אחר". והרי השם מורה על המהות [כמבואר למעלה פ"ז הערה 89, פכ"ד הערות 24, 25, ועוד], נמצא שמהותו של אברהם היא היותו מובדל ומופרש מכל בני תבל. וראה למעלה פ"ט הערות 155, 303. @</w:t>
      </w:r>
      <w:r w:rsidRPr="08171B90">
        <w:rPr>
          <w:rFonts w:hint="cs"/>
          <w:b/>
          <w:bCs/>
          <w:rtl/>
        </w:rPr>
        <w:t>אך יש להעיר</w:t>
      </w:r>
      <w:r>
        <w:rPr>
          <w:rFonts w:hint="cs"/>
          <w:rtl/>
        </w:rPr>
        <w:t>^, שדוקא אברהם נקרא [בראשית יז, ה] "אב המון גוים", וזה לכאורה מורה שאינו נבדל מהגוים [כן הקשה ידידי הרב רבי שאול ג'נוגלי שליט"א]. ולמעלה פ"ו [רצז:] כתב: "אברהם היה ראשון והתחלה, ולא לאומה הישראלית בלבד, רק נקרא 'אב המון גוים', שהוא התחלה לכל". ובגו"א שמות פ"ד אות יד [עו.] כתב: "</w:t>
      </w:r>
      <w:r>
        <w:rPr>
          <w:rtl/>
        </w:rPr>
        <w:t xml:space="preserve">כי אברהם תמצא התרוממות וגדולתו על כל הנמצאים, שנאמר אצלו </w:t>
      </w:r>
      <w:r>
        <w:rPr>
          <w:rFonts w:hint="cs"/>
          <w:rtl/>
        </w:rPr>
        <w:t>'</w:t>
      </w:r>
      <w:r>
        <w:rPr>
          <w:rtl/>
        </w:rPr>
        <w:t>כי אב המון גוים נתתיך</w:t>
      </w:r>
      <w:r>
        <w:rPr>
          <w:rFonts w:hint="cs"/>
          <w:rtl/>
        </w:rPr>
        <w:t>'</w:t>
      </w:r>
      <w:r>
        <w:rPr>
          <w:rtl/>
        </w:rPr>
        <w:t xml:space="preserve">, והוא אב לכל העולם </w:t>
      </w:r>
      <w:r>
        <w:rPr>
          <w:rFonts w:hint="cs"/>
          <w:rtl/>
        </w:rPr>
        <w:t>[</w:t>
      </w:r>
      <w:r>
        <w:rPr>
          <w:rtl/>
        </w:rPr>
        <w:t>ירושלמי ביכורים פ"א ה"ד</w:t>
      </w:r>
      <w:r>
        <w:rPr>
          <w:rFonts w:hint="cs"/>
          <w:rtl/>
        </w:rPr>
        <w:t>]</w:t>
      </w:r>
      <w:r>
        <w:rPr>
          <w:rtl/>
        </w:rPr>
        <w:t xml:space="preserve">, לא כמו שאר האבות שלא היו אבות רק לישראל, אבל אברהם נקרא </w:t>
      </w:r>
      <w:r>
        <w:rPr>
          <w:rFonts w:hint="cs"/>
          <w:rtl/>
        </w:rPr>
        <w:t>'</w:t>
      </w:r>
      <w:r>
        <w:rPr>
          <w:rtl/>
        </w:rPr>
        <w:t>אב המון גוים</w:t>
      </w:r>
      <w:r>
        <w:rPr>
          <w:rFonts w:hint="cs"/>
          <w:rtl/>
        </w:rPr>
        <w:t xml:space="preserve">'". </w:t>
      </w:r>
      <w:r>
        <w:rPr>
          <w:rFonts w:hint="cs"/>
          <w:sz w:val="18"/>
          <w:rtl/>
        </w:rPr>
        <w:t>ובדר"ח</w:t>
      </w:r>
      <w:r w:rsidRPr="00272770">
        <w:rPr>
          <w:rFonts w:hint="cs"/>
          <w:sz w:val="18"/>
          <w:rtl/>
        </w:rPr>
        <w:t xml:space="preserve"> פ"ה מי"ט [תס:]</w:t>
      </w:r>
      <w:r>
        <w:rPr>
          <w:rFonts w:hint="cs"/>
          <w:sz w:val="18"/>
          <w:rtl/>
        </w:rPr>
        <w:t xml:space="preserve"> כתב</w:t>
      </w:r>
      <w:r w:rsidRPr="00272770">
        <w:rPr>
          <w:rFonts w:hint="cs"/>
          <w:sz w:val="18"/>
          <w:rtl/>
        </w:rPr>
        <w:t>: "</w:t>
      </w:r>
      <w:r w:rsidRPr="00272770">
        <w:rPr>
          <w:sz w:val="18"/>
          <w:rtl/>
          <w:lang w:val="en-US"/>
        </w:rPr>
        <w:t xml:space="preserve">כי נקרא </w:t>
      </w:r>
      <w:r>
        <w:rPr>
          <w:rFonts w:hint="cs"/>
          <w:sz w:val="18"/>
          <w:rtl/>
          <w:lang w:val="en-US"/>
        </w:rPr>
        <w:t>'</w:t>
      </w:r>
      <w:r w:rsidRPr="00272770">
        <w:rPr>
          <w:sz w:val="18"/>
          <w:rtl/>
          <w:lang w:val="en-US"/>
        </w:rPr>
        <w:t>אברהם</w:t>
      </w:r>
      <w:r>
        <w:rPr>
          <w:rFonts w:hint="cs"/>
          <w:sz w:val="18"/>
          <w:rtl/>
          <w:lang w:val="en-US"/>
        </w:rPr>
        <w:t>'</w:t>
      </w:r>
      <w:r w:rsidRPr="00272770">
        <w:rPr>
          <w:rFonts w:hint="cs"/>
          <w:sz w:val="18"/>
          <w:rtl/>
          <w:lang w:val="en-US"/>
        </w:rPr>
        <w:t>,</w:t>
      </w:r>
      <w:r w:rsidRPr="00272770">
        <w:rPr>
          <w:sz w:val="18"/>
          <w:rtl/>
          <w:lang w:val="en-US"/>
        </w:rPr>
        <w:t xml:space="preserve"> שהוא </w:t>
      </w:r>
      <w:r>
        <w:rPr>
          <w:rFonts w:hint="cs"/>
          <w:sz w:val="18"/>
          <w:rtl/>
          <w:lang w:val="en-US"/>
        </w:rPr>
        <w:t>'</w:t>
      </w:r>
      <w:r w:rsidRPr="00272770">
        <w:rPr>
          <w:sz w:val="18"/>
          <w:rtl/>
          <w:lang w:val="en-US"/>
        </w:rPr>
        <w:t>אב המון גוים</w:t>
      </w:r>
      <w:r>
        <w:rPr>
          <w:rFonts w:hint="cs"/>
          <w:sz w:val="18"/>
          <w:rtl/>
          <w:lang w:val="en-US"/>
        </w:rPr>
        <w:t>'</w:t>
      </w:r>
      <w:r w:rsidRPr="00272770">
        <w:rPr>
          <w:rFonts w:hint="cs"/>
          <w:sz w:val="18"/>
          <w:rtl/>
          <w:lang w:val="en-US"/>
        </w:rPr>
        <w:t xml:space="preserve">, </w:t>
      </w:r>
      <w:r w:rsidRPr="00272770">
        <w:rPr>
          <w:sz w:val="18"/>
          <w:rtl/>
          <w:lang w:val="en-US"/>
        </w:rPr>
        <w:t>והאב הוא נותן המציאות</w:t>
      </w:r>
      <w:r w:rsidRPr="00272770">
        <w:rPr>
          <w:rFonts w:hint="cs"/>
          <w:sz w:val="18"/>
          <w:rtl/>
          <w:lang w:val="en-US"/>
        </w:rPr>
        <w:t>,</w:t>
      </w:r>
      <w:r w:rsidRPr="00272770">
        <w:rPr>
          <w:sz w:val="18"/>
          <w:rtl/>
          <w:lang w:val="en-US"/>
        </w:rPr>
        <w:t xml:space="preserve"> שהיה אברהם נותן המציאות אף לאומות</w:t>
      </w:r>
      <w:r w:rsidRPr="00272770">
        <w:rPr>
          <w:rFonts w:hint="cs"/>
          <w:sz w:val="18"/>
          <w:rtl/>
          <w:lang w:val="en-US"/>
        </w:rPr>
        <w:t>,</w:t>
      </w:r>
      <w:r w:rsidRPr="00272770">
        <w:rPr>
          <w:sz w:val="18"/>
          <w:rtl/>
          <w:lang w:val="en-US"/>
        </w:rPr>
        <w:t xml:space="preserve"> ולכך נקרא </w:t>
      </w:r>
      <w:r>
        <w:rPr>
          <w:rFonts w:hint="cs"/>
          <w:sz w:val="18"/>
          <w:rtl/>
          <w:lang w:val="en-US"/>
        </w:rPr>
        <w:t>'</w:t>
      </w:r>
      <w:r w:rsidRPr="00272770">
        <w:rPr>
          <w:sz w:val="18"/>
          <w:rtl/>
          <w:lang w:val="en-US"/>
        </w:rPr>
        <w:t>אב המון גוים</w:t>
      </w:r>
      <w:r>
        <w:rPr>
          <w:rFonts w:hint="cs"/>
          <w:sz w:val="18"/>
          <w:rtl/>
          <w:lang w:val="en-US"/>
        </w:rPr>
        <w:t>'</w:t>
      </w:r>
      <w:r>
        <w:rPr>
          <w:rFonts w:hint="cs"/>
          <w:rtl/>
        </w:rPr>
        <w:t>". ובהמשך שם [תסט:] כתב: "מדריגת א</w:t>
      </w:r>
      <w:r w:rsidRPr="086653F0">
        <w:rPr>
          <w:rFonts w:hint="cs"/>
          <w:sz w:val="18"/>
          <w:rtl/>
        </w:rPr>
        <w:t>ברהם שהיא עליונה, עד שהוא היה 'אב המון גוים', שהם רבים והוא אב להם, והיה התחלה לכל העולם נחשב". ושם פ"ו מ"י [שסו:] כתב: "</w:t>
      </w:r>
      <w:r w:rsidRPr="086653F0">
        <w:rPr>
          <w:sz w:val="18"/>
          <w:rtl/>
        </w:rPr>
        <w:t>כי אברהם התחלת המין האנושי</w:t>
      </w:r>
      <w:r w:rsidRPr="086653F0">
        <w:rPr>
          <w:rFonts w:hint="cs"/>
          <w:sz w:val="18"/>
          <w:rtl/>
        </w:rPr>
        <w:t>.</w:t>
      </w:r>
      <w:r w:rsidRPr="086653F0">
        <w:rPr>
          <w:sz w:val="18"/>
          <w:rtl/>
        </w:rPr>
        <w:t xml:space="preserve"> ומפני שהוא התחלת המין האנושי</w:t>
      </w:r>
      <w:r w:rsidRPr="086653F0">
        <w:rPr>
          <w:rFonts w:hint="cs"/>
          <w:sz w:val="18"/>
          <w:rtl/>
        </w:rPr>
        <w:t>,</w:t>
      </w:r>
      <w:r w:rsidRPr="086653F0">
        <w:rPr>
          <w:sz w:val="18"/>
          <w:rtl/>
        </w:rPr>
        <w:t xml:space="preserve"> נקרא אברהם </w:t>
      </w:r>
      <w:r>
        <w:rPr>
          <w:rFonts w:hint="cs"/>
          <w:sz w:val="18"/>
          <w:rtl/>
        </w:rPr>
        <w:t>'</w:t>
      </w:r>
      <w:r w:rsidRPr="086653F0">
        <w:rPr>
          <w:sz w:val="18"/>
          <w:rtl/>
        </w:rPr>
        <w:t>אב המון</w:t>
      </w:r>
      <w:r>
        <w:rPr>
          <w:rFonts w:hint="cs"/>
          <w:sz w:val="18"/>
          <w:rtl/>
        </w:rPr>
        <w:t>'</w:t>
      </w:r>
      <w:r w:rsidRPr="086653F0">
        <w:rPr>
          <w:rFonts w:hint="cs"/>
          <w:sz w:val="18"/>
          <w:rtl/>
        </w:rPr>
        <w:t>,</w:t>
      </w:r>
      <w:r w:rsidRPr="086653F0">
        <w:rPr>
          <w:sz w:val="18"/>
          <w:rtl/>
        </w:rPr>
        <w:t xml:space="preserve"> שר</w:t>
      </w:r>
      <w:r w:rsidRPr="086653F0">
        <w:rPr>
          <w:rFonts w:hint="cs"/>
          <w:sz w:val="18"/>
          <w:rtl/>
        </w:rPr>
        <w:t>צה לומר</w:t>
      </w:r>
      <w:r w:rsidRPr="086653F0">
        <w:rPr>
          <w:sz w:val="18"/>
          <w:rtl/>
        </w:rPr>
        <w:t xml:space="preserve"> התחלת כלל האומות</w:t>
      </w:r>
      <w:r>
        <w:rPr>
          <w:rFonts w:hint="cs"/>
          <w:rtl/>
        </w:rPr>
        <w:t>". וכן כתב באור חדש פ"א [עדר:], ח"א לנדרים לב: [ב, יא.], ח"א לסוטה י. [ב, מא:], וח"א לב"ב טז: [ג, עה:]. זאת ועוד, שתיבת "אברהם" גופא מורה על היותו אב לכל האומות, שאמרו חכמים [שבת קה.] "</w:t>
      </w:r>
      <w:r>
        <w:rPr>
          <w:rtl/>
        </w:rPr>
        <w:t>מנין ללשון נוטריקון מן התורה</w:t>
      </w:r>
      <w:r>
        <w:rPr>
          <w:rFonts w:hint="cs"/>
          <w:rtl/>
        </w:rPr>
        <w:t>,</w:t>
      </w:r>
      <w:r>
        <w:rPr>
          <w:rtl/>
        </w:rPr>
        <w:t xml:space="preserve"> שנאמר </w:t>
      </w:r>
      <w:r>
        <w:rPr>
          <w:rFonts w:hint="cs"/>
          <w:rtl/>
        </w:rPr>
        <w:t>'</w:t>
      </w:r>
      <w:r>
        <w:rPr>
          <w:rtl/>
        </w:rPr>
        <w:t>כי א"ב המו"ן גוים נתתיך</w:t>
      </w:r>
      <w:r>
        <w:rPr>
          <w:rFonts w:hint="cs"/>
          <w:rtl/>
        </w:rPr>
        <w:t>';</w:t>
      </w:r>
      <w:r>
        <w:rPr>
          <w:rtl/>
        </w:rPr>
        <w:t xml:space="preserve"> </w:t>
      </w:r>
      <w:r>
        <w:rPr>
          <w:rFonts w:hint="cs"/>
          <w:rtl/>
        </w:rPr>
        <w:t>&amp;</w:t>
      </w:r>
      <w:r w:rsidRPr="00827D90">
        <w:rPr>
          <w:b/>
          <w:bCs/>
          <w:rtl/>
        </w:rPr>
        <w:t>א</w:t>
      </w:r>
      <w:r>
        <w:rPr>
          <w:rFonts w:hint="cs"/>
          <w:rtl/>
        </w:rPr>
        <w:t>^</w:t>
      </w:r>
      <w:r>
        <w:rPr>
          <w:rtl/>
        </w:rPr>
        <w:t>ב נתתיך לאומות</w:t>
      </w:r>
      <w:r>
        <w:rPr>
          <w:rFonts w:hint="cs"/>
          <w:rtl/>
        </w:rPr>
        <w:t>,</w:t>
      </w:r>
      <w:r>
        <w:rPr>
          <w:rtl/>
        </w:rPr>
        <w:t xml:space="preserve"> </w:t>
      </w:r>
      <w:r>
        <w:rPr>
          <w:rFonts w:hint="cs"/>
          <w:rtl/>
        </w:rPr>
        <w:t>&amp;</w:t>
      </w:r>
      <w:r w:rsidRPr="00827D90">
        <w:rPr>
          <w:b/>
          <w:bCs/>
          <w:rtl/>
        </w:rPr>
        <w:t>ב</w:t>
      </w:r>
      <w:r>
        <w:rPr>
          <w:rFonts w:hint="cs"/>
          <w:rtl/>
        </w:rPr>
        <w:t>^</w:t>
      </w:r>
      <w:r>
        <w:rPr>
          <w:rtl/>
        </w:rPr>
        <w:t>חור נתתיך באומות</w:t>
      </w:r>
      <w:r>
        <w:rPr>
          <w:rFonts w:hint="cs"/>
          <w:rtl/>
        </w:rPr>
        <w:t>,</w:t>
      </w:r>
      <w:r>
        <w:rPr>
          <w:rtl/>
        </w:rPr>
        <w:t xml:space="preserve"> </w:t>
      </w:r>
      <w:r>
        <w:rPr>
          <w:rFonts w:hint="cs"/>
          <w:rtl/>
        </w:rPr>
        <w:t>&amp;</w:t>
      </w:r>
      <w:r w:rsidRPr="00827D90">
        <w:rPr>
          <w:b/>
          <w:bCs/>
          <w:rtl/>
        </w:rPr>
        <w:t>ה</w:t>
      </w:r>
      <w:r>
        <w:rPr>
          <w:rFonts w:hint="cs"/>
          <w:rtl/>
        </w:rPr>
        <w:t>^</w:t>
      </w:r>
      <w:r>
        <w:rPr>
          <w:rtl/>
        </w:rPr>
        <w:t>מון חביב נתתיך באומות</w:t>
      </w:r>
      <w:r>
        <w:rPr>
          <w:rFonts w:hint="cs"/>
          <w:rtl/>
        </w:rPr>
        <w:t>,</w:t>
      </w:r>
      <w:r>
        <w:rPr>
          <w:rtl/>
        </w:rPr>
        <w:t xml:space="preserve"> </w:t>
      </w:r>
      <w:r>
        <w:rPr>
          <w:rFonts w:hint="cs"/>
          <w:rtl/>
        </w:rPr>
        <w:t>&amp;</w:t>
      </w:r>
      <w:r w:rsidRPr="00827D90">
        <w:rPr>
          <w:b/>
          <w:bCs/>
          <w:rtl/>
        </w:rPr>
        <w:t>מ</w:t>
      </w:r>
      <w:r>
        <w:rPr>
          <w:rFonts w:hint="cs"/>
          <w:rtl/>
        </w:rPr>
        <w:t>^</w:t>
      </w:r>
      <w:r>
        <w:rPr>
          <w:rtl/>
        </w:rPr>
        <w:t>לך נתתיך לאומות</w:t>
      </w:r>
      <w:r>
        <w:rPr>
          <w:rFonts w:hint="cs"/>
          <w:rtl/>
        </w:rPr>
        <w:t>,</w:t>
      </w:r>
      <w:r>
        <w:rPr>
          <w:rtl/>
        </w:rPr>
        <w:t xml:space="preserve"> </w:t>
      </w:r>
      <w:r>
        <w:rPr>
          <w:rFonts w:hint="cs"/>
          <w:rtl/>
        </w:rPr>
        <w:t>&amp;</w:t>
      </w:r>
      <w:r w:rsidRPr="00827D90">
        <w:rPr>
          <w:b/>
          <w:bCs/>
          <w:rtl/>
        </w:rPr>
        <w:t>ו</w:t>
      </w:r>
      <w:r>
        <w:rPr>
          <w:rFonts w:hint="cs"/>
          <w:rtl/>
        </w:rPr>
        <w:t>^</w:t>
      </w:r>
      <w:r>
        <w:rPr>
          <w:rtl/>
        </w:rPr>
        <w:t>תיק נתתיך באומות</w:t>
      </w:r>
      <w:r>
        <w:rPr>
          <w:rFonts w:hint="cs"/>
          <w:rtl/>
        </w:rPr>
        <w:t>,</w:t>
      </w:r>
      <w:r>
        <w:rPr>
          <w:rtl/>
        </w:rPr>
        <w:t xml:space="preserve"> </w:t>
      </w:r>
      <w:r>
        <w:rPr>
          <w:rFonts w:hint="cs"/>
          <w:rtl/>
        </w:rPr>
        <w:t>&amp;</w:t>
      </w:r>
      <w:r w:rsidRPr="00827D90">
        <w:rPr>
          <w:b/>
          <w:bCs/>
          <w:rtl/>
        </w:rPr>
        <w:t>נ</w:t>
      </w:r>
      <w:r>
        <w:rPr>
          <w:rFonts w:hint="cs"/>
          <w:rtl/>
        </w:rPr>
        <w:t>^</w:t>
      </w:r>
      <w:r>
        <w:rPr>
          <w:rtl/>
        </w:rPr>
        <w:t>אמן נתתיך לאומות</w:t>
      </w:r>
      <w:r>
        <w:rPr>
          <w:rFonts w:hint="cs"/>
          <w:rtl/>
        </w:rPr>
        <w:t>" [הובא למעלה פ"ו הערה 65, ופכ"ט הערה 53]. וכיצד כתב כאן ש"אברהם גר היה נבדל מן הגוים", בעוד שבו זמנית הוא אב לגוים. ואולי יש לומר, שכוונתו כאן היא שאברהם נבדל מן השאור של הגוים, וכמו שכתב להלן ס"פ ס: "</w:t>
      </w:r>
      <w:r>
        <w:rPr>
          <w:rtl/>
        </w:rPr>
        <w:t>אברהם היה נבדל מן השאור של אומות</w:t>
      </w:r>
      <w:r>
        <w:rPr>
          <w:rFonts w:hint="cs"/>
          <w:rtl/>
        </w:rPr>
        <w:t xml:space="preserve">". ונהי שאין אברהם נבדל ממציאות האומות, מ"מ הוא נבדל לגמרי מפחיתות ושאור האומות.      </w:t>
      </w:r>
    </w:p>
  </w:footnote>
  <w:footnote w:id="103">
    <w:p w:rsidR="08C43F95" w:rsidRDefault="08C43F95" w:rsidP="0868797A">
      <w:pPr>
        <w:pStyle w:val="FootnoteText"/>
        <w:rPr>
          <w:rFonts w:hint="cs"/>
        </w:rPr>
      </w:pPr>
      <w:r>
        <w:rPr>
          <w:rtl/>
        </w:rPr>
        <w:t>&lt;</w:t>
      </w:r>
      <w:r>
        <w:rPr>
          <w:rStyle w:val="FootnoteReference"/>
        </w:rPr>
        <w:footnoteRef/>
      </w:r>
      <w:r>
        <w:rPr>
          <w:rtl/>
        </w:rPr>
        <w:t>&gt;</w:t>
      </w:r>
      <w:r>
        <w:rPr>
          <w:rFonts w:hint="cs"/>
          <w:rtl/>
        </w:rPr>
        <w:t xml:space="preserve"> כי הגוף הוא כמו עיסה, וכמו שכ</w:t>
      </w:r>
      <w:r w:rsidRPr="0887310B">
        <w:rPr>
          <w:rFonts w:hint="cs"/>
          <w:sz w:val="18"/>
          <w:rtl/>
        </w:rPr>
        <w:t>תב בהקדמה לאור חדש [ק</w:t>
      </w:r>
      <w:r>
        <w:rPr>
          <w:rFonts w:hint="cs"/>
          <w:sz w:val="18"/>
          <w:rtl/>
        </w:rPr>
        <w:t>ג.</w:t>
      </w:r>
      <w:r w:rsidRPr="0887310B">
        <w:rPr>
          <w:rFonts w:hint="cs"/>
          <w:sz w:val="18"/>
          <w:rtl/>
        </w:rPr>
        <w:t>] וז"ל: "</w:t>
      </w:r>
      <w:r w:rsidRPr="0887310B">
        <w:rPr>
          <w:rStyle w:val="LatinChar"/>
          <w:sz w:val="18"/>
          <w:rtl/>
          <w:lang w:val="en-GB"/>
        </w:rPr>
        <w:t>גוף האדם הוא כמו עיסה מעורבת</w:t>
      </w:r>
      <w:r w:rsidRPr="0887310B">
        <w:rPr>
          <w:rStyle w:val="LatinChar"/>
          <w:rFonts w:hint="cs"/>
          <w:sz w:val="18"/>
          <w:rtl/>
          <w:lang w:val="en-GB"/>
        </w:rPr>
        <w:t>.</w:t>
      </w:r>
      <w:r w:rsidRPr="0887310B">
        <w:rPr>
          <w:rStyle w:val="LatinChar"/>
          <w:sz w:val="18"/>
          <w:rtl/>
          <w:lang w:val="en-GB"/>
        </w:rPr>
        <w:t xml:space="preserve"> וכן אמרו במדרש</w:t>
      </w:r>
      <w:r>
        <w:rPr>
          <w:rStyle w:val="LatinChar"/>
          <w:rFonts w:hint="cs"/>
          <w:sz w:val="18"/>
          <w:rtl/>
          <w:lang w:val="en-GB"/>
        </w:rPr>
        <w:t xml:space="preserve"> [ויק"ר כט, א] </w:t>
      </w:r>
      <w:r w:rsidRPr="0887310B">
        <w:rPr>
          <w:rStyle w:val="LatinChar"/>
          <w:sz w:val="18"/>
          <w:rtl/>
          <w:lang w:val="en-GB"/>
        </w:rPr>
        <w:t xml:space="preserve">על אדם הראשון </w:t>
      </w:r>
      <w:r w:rsidRPr="0887310B">
        <w:rPr>
          <w:rStyle w:val="LatinChar"/>
          <w:rFonts w:hint="cs"/>
          <w:sz w:val="18"/>
          <w:rtl/>
          <w:lang w:val="en-GB"/>
        </w:rPr>
        <w:t>'</w:t>
      </w:r>
      <w:r w:rsidRPr="0887310B">
        <w:rPr>
          <w:rStyle w:val="LatinChar"/>
          <w:sz w:val="18"/>
          <w:rtl/>
          <w:lang w:val="en-GB"/>
        </w:rPr>
        <w:t>בשעה ארבעה מן היום גבלו הקב"ה</w:t>
      </w:r>
      <w:r w:rsidRPr="0887310B">
        <w:rPr>
          <w:rStyle w:val="LatinChar"/>
          <w:rFonts w:hint="cs"/>
          <w:sz w:val="18"/>
          <w:rtl/>
          <w:lang w:val="en-GB"/>
        </w:rPr>
        <w:t>'.</w:t>
      </w:r>
      <w:r w:rsidRPr="0887310B">
        <w:rPr>
          <w:rStyle w:val="LatinChar"/>
          <w:sz w:val="18"/>
          <w:rtl/>
          <w:lang w:val="en-GB"/>
        </w:rPr>
        <w:t xml:space="preserve"> הרי כי בריאת גופו של אדם כא</w:t>
      </w:r>
      <w:r w:rsidRPr="0887310B">
        <w:rPr>
          <w:rStyle w:val="LatinChar"/>
          <w:rFonts w:hint="cs"/>
          <w:sz w:val="18"/>
          <w:rtl/>
          <w:lang w:val="en-GB"/>
        </w:rPr>
        <w:t>י</w:t>
      </w:r>
      <w:r w:rsidRPr="0887310B">
        <w:rPr>
          <w:rStyle w:val="LatinChar"/>
          <w:sz w:val="18"/>
          <w:rtl/>
          <w:lang w:val="en-GB"/>
        </w:rPr>
        <w:t>לו מגביל את העיסה</w:t>
      </w:r>
      <w:r w:rsidRPr="0887310B">
        <w:rPr>
          <w:rStyle w:val="LatinChar"/>
          <w:rFonts w:hint="cs"/>
          <w:sz w:val="18"/>
          <w:rtl/>
          <w:lang w:val="en-GB"/>
        </w:rPr>
        <w:t>.</w:t>
      </w:r>
      <w:r w:rsidRPr="0887310B">
        <w:rPr>
          <w:rStyle w:val="LatinChar"/>
          <w:sz w:val="18"/>
          <w:rtl/>
          <w:lang w:val="en-GB"/>
        </w:rPr>
        <w:t xml:space="preserve"> והרי בודאי גוף האדם הוא דומה אל העיסה</w:t>
      </w:r>
      <w:r>
        <w:rPr>
          <w:rFonts w:hint="cs"/>
          <w:rtl/>
        </w:rPr>
        <w:t xml:space="preserve">". ו"שאור" זהו יצר הרע, שהוא בגופו של אדם [שבת קה:], וכמבואר למעלה פט"ז הערה 100, עיי"ש. ואמרו חכמים [ברכות יז.] "רבון העולמים, </w:t>
      </w:r>
      <w:r>
        <w:rPr>
          <w:rtl/>
        </w:rPr>
        <w:t>גלוי וידוע לפניך שרצוננו לעשות רצונך</w:t>
      </w:r>
      <w:r>
        <w:rPr>
          <w:rFonts w:hint="cs"/>
          <w:rtl/>
        </w:rPr>
        <w:t>,</w:t>
      </w:r>
      <w:r>
        <w:rPr>
          <w:rtl/>
        </w:rPr>
        <w:t xml:space="preserve"> ומי מעכב</w:t>
      </w:r>
      <w:r>
        <w:rPr>
          <w:rFonts w:hint="cs"/>
          <w:rtl/>
        </w:rPr>
        <w:t>,</w:t>
      </w:r>
      <w:r>
        <w:rPr>
          <w:rtl/>
        </w:rPr>
        <w:t xml:space="preserve"> שאור שבעיסה ושעבוד מלכיות</w:t>
      </w:r>
      <w:r>
        <w:rPr>
          <w:rFonts w:hint="cs"/>
          <w:rtl/>
        </w:rPr>
        <w:t>". ופירש רש"י שם "</w:t>
      </w:r>
      <w:r>
        <w:rPr>
          <w:rtl/>
        </w:rPr>
        <w:t>ומי מעכב - שאין אנו עושים רצונך</w:t>
      </w:r>
      <w:r>
        <w:rPr>
          <w:rFonts w:hint="cs"/>
          <w:rtl/>
        </w:rPr>
        <w:t xml:space="preserve">. </w:t>
      </w:r>
      <w:r>
        <w:rPr>
          <w:rtl/>
        </w:rPr>
        <w:t>שאור שבעיסה - יצר הרע שבלבבנו, המחמיצנו</w:t>
      </w:r>
      <w:r>
        <w:rPr>
          <w:rFonts w:hint="cs"/>
          <w:rtl/>
        </w:rPr>
        <w:t>". ורש"י [הוריות יג.] כתב: "'</w:t>
      </w:r>
      <w:r>
        <w:rPr>
          <w:rtl/>
        </w:rPr>
        <w:t>סורו</w:t>
      </w:r>
      <w:r>
        <w:rPr>
          <w:rFonts w:hint="cs"/>
          <w:rtl/>
        </w:rPr>
        <w:t>'</w:t>
      </w:r>
      <w:r>
        <w:rPr>
          <w:rtl/>
        </w:rPr>
        <w:t xml:space="preserve"> שר שלהם</w:t>
      </w:r>
      <w:r>
        <w:rPr>
          <w:rFonts w:hint="cs"/>
          <w:rtl/>
        </w:rPr>
        <w:t>,</w:t>
      </w:r>
      <w:r>
        <w:rPr>
          <w:rtl/>
        </w:rPr>
        <w:t xml:space="preserve"> כדאמר בגר שסורו רע</w:t>
      </w:r>
      <w:r>
        <w:rPr>
          <w:rFonts w:hint="cs"/>
          <w:rtl/>
        </w:rPr>
        <w:t>,</w:t>
      </w:r>
      <w:r>
        <w:rPr>
          <w:rtl/>
        </w:rPr>
        <w:t xml:space="preserve"> דהיינו יצר הרע</w:t>
      </w:r>
      <w:r>
        <w:rPr>
          <w:rFonts w:hint="cs"/>
          <w:rtl/>
        </w:rPr>
        <w:t>,</w:t>
      </w:r>
      <w:r>
        <w:rPr>
          <w:rtl/>
        </w:rPr>
        <w:t xml:space="preserve"> ששר שלו רע הו</w:t>
      </w:r>
      <w:r>
        <w:rPr>
          <w:rFonts w:hint="cs"/>
          <w:rtl/>
        </w:rPr>
        <w:t xml:space="preserve">א". </w:t>
      </w:r>
    </w:p>
  </w:footnote>
  <w:footnote w:id="104">
    <w:p w:rsidR="08C43F95" w:rsidRDefault="08C43F95" w:rsidP="08614887">
      <w:pPr>
        <w:pStyle w:val="FootnoteText"/>
        <w:rPr>
          <w:rFonts w:hint="cs"/>
          <w:rtl/>
        </w:rPr>
      </w:pPr>
      <w:r>
        <w:rPr>
          <w:rtl/>
        </w:rPr>
        <w:t>&lt;</w:t>
      </w:r>
      <w:r>
        <w:rPr>
          <w:rStyle w:val="FootnoteReference"/>
        </w:rPr>
        <w:footnoteRef/>
      </w:r>
      <w:r>
        <w:rPr>
          <w:rtl/>
        </w:rPr>
        <w:t>&gt;</w:t>
      </w:r>
      <w:r>
        <w:rPr>
          <w:rFonts w:hint="cs"/>
          <w:rtl/>
        </w:rPr>
        <w:t xml:space="preserve"> לשונו בכת"י [תפה:]: "ואברהם היה לו גוף טהור בלי שאור. שאברהם היה גוף טהור וקדוש מבלי שאור הגרים". ואודות שלאברהם היה גוף טהור וקדוש, כן אמרה שרה להגר [רש"י בראשית טז, ג] "</w:t>
      </w:r>
      <w:r>
        <w:rPr>
          <w:rtl/>
        </w:rPr>
        <w:t>אשריך שזכית לידבק בגוף קדוש כזה</w:t>
      </w:r>
      <w:r>
        <w:rPr>
          <w:rFonts w:hint="cs"/>
          <w:rtl/>
        </w:rPr>
        <w:t>". וכן כתב בדר"ח פ"ה מ"ה [סח:], וז"ל: "</w:t>
      </w:r>
      <w:r w:rsidRPr="008B429B">
        <w:rPr>
          <w:rFonts w:ascii="Times New Roman" w:hAnsi="Times New Roman"/>
          <w:snapToGrid/>
          <w:sz w:val="28"/>
          <w:rtl/>
          <w:lang w:val="en-US"/>
        </w:rPr>
        <w:t>אברהם היה לו מדריגת הגוף בשלימות</w:t>
      </w:r>
      <w:r>
        <w:rPr>
          <w:rFonts w:ascii="Times New Roman" w:hAnsi="Times New Roman" w:hint="cs"/>
          <w:snapToGrid/>
          <w:sz w:val="28"/>
          <w:rtl/>
          <w:lang w:val="en-US"/>
        </w:rPr>
        <w:t>.</w:t>
      </w:r>
      <w:r w:rsidRPr="008B429B">
        <w:rPr>
          <w:rFonts w:ascii="Times New Roman" w:hAnsi="Times New Roman"/>
          <w:snapToGrid/>
          <w:sz w:val="28"/>
          <w:rtl/>
          <w:lang w:val="en-US"/>
        </w:rPr>
        <w:t xml:space="preserve"> ולפיכך היה מספר </w:t>
      </w:r>
      <w:r>
        <w:rPr>
          <w:rFonts w:ascii="Times New Roman" w:hAnsi="Times New Roman" w:hint="cs"/>
          <w:snapToGrid/>
          <w:sz w:val="28"/>
          <w:rtl/>
          <w:lang w:val="en-US"/>
        </w:rPr>
        <w:t>'</w:t>
      </w:r>
      <w:r w:rsidRPr="008B429B">
        <w:rPr>
          <w:rFonts w:ascii="Times New Roman" w:hAnsi="Times New Roman"/>
          <w:snapToGrid/>
          <w:sz w:val="28"/>
          <w:rtl/>
          <w:lang w:val="en-US"/>
        </w:rPr>
        <w:t>אברהם</w:t>
      </w:r>
      <w:r>
        <w:rPr>
          <w:rFonts w:ascii="Times New Roman" w:hAnsi="Times New Roman" w:hint="cs"/>
          <w:snapToGrid/>
          <w:sz w:val="28"/>
          <w:rtl/>
          <w:lang w:val="en-US"/>
        </w:rPr>
        <w:t>'</w:t>
      </w:r>
      <w:r w:rsidRPr="008B429B">
        <w:rPr>
          <w:rFonts w:ascii="Times New Roman" w:hAnsi="Times New Roman"/>
          <w:snapToGrid/>
          <w:sz w:val="28"/>
          <w:rtl/>
          <w:lang w:val="en-US"/>
        </w:rPr>
        <w:t xml:space="preserve"> רמ"ח</w:t>
      </w:r>
      <w:r>
        <w:rPr>
          <w:rFonts w:ascii="Times New Roman" w:hAnsi="Times New Roman" w:hint="cs"/>
          <w:snapToGrid/>
          <w:sz w:val="28"/>
          <w:rtl/>
          <w:lang w:val="en-US"/>
        </w:rPr>
        <w:t>,</w:t>
      </w:r>
      <w:r w:rsidRPr="008B429B">
        <w:rPr>
          <w:rFonts w:ascii="Times New Roman" w:hAnsi="Times New Roman"/>
          <w:snapToGrid/>
          <w:sz w:val="28"/>
          <w:rtl/>
          <w:lang w:val="en-US"/>
        </w:rPr>
        <w:t xml:space="preserve"> כנגד רמ"ח איברים שבאדם, וכמו שאמרו ז"ל </w:t>
      </w:r>
      <w:r>
        <w:rPr>
          <w:rFonts w:ascii="Times New Roman" w:hAnsi="Times New Roman" w:hint="cs"/>
          <w:snapToGrid/>
          <w:sz w:val="28"/>
          <w:rtl/>
          <w:lang w:val="en-US"/>
        </w:rPr>
        <w:t>[נדרים לב:]</w:t>
      </w:r>
      <w:r w:rsidRPr="008B429B">
        <w:rPr>
          <w:rFonts w:ascii="Times New Roman" w:hAnsi="Times New Roman"/>
          <w:snapToGrid/>
          <w:sz w:val="28"/>
          <w:rtl/>
          <w:lang w:val="en-US"/>
        </w:rPr>
        <w:t xml:space="preserve"> שהמליך אותו הקב"ה על רמ"ח אברים</w:t>
      </w:r>
      <w:r>
        <w:rPr>
          <w:rFonts w:ascii="Times New Roman" w:hAnsi="Times New Roman" w:hint="cs"/>
          <w:snapToGrid/>
          <w:sz w:val="28"/>
          <w:rtl/>
          <w:lang w:val="en-US"/>
        </w:rPr>
        <w:t>.</w:t>
      </w:r>
      <w:r w:rsidRPr="008B429B">
        <w:rPr>
          <w:rFonts w:ascii="Times New Roman" w:hAnsi="Times New Roman"/>
          <w:snapToGrid/>
          <w:sz w:val="28"/>
          <w:rtl/>
          <w:lang w:val="en-US"/>
        </w:rPr>
        <w:t xml:space="preserve"> ולכך נתנה לאברהם ברית מילה</w:t>
      </w:r>
      <w:r>
        <w:rPr>
          <w:rFonts w:ascii="Times New Roman" w:hAnsi="Times New Roman" w:hint="cs"/>
          <w:snapToGrid/>
          <w:sz w:val="28"/>
          <w:rtl/>
          <w:lang w:val="en-US"/>
        </w:rPr>
        <w:t xml:space="preserve"> </w:t>
      </w:r>
      <w:r>
        <w:rPr>
          <w:rFonts w:ascii="Times New Roman" w:hAnsi="Times New Roman" w:hint="cs"/>
          <w:snapToGrid/>
          <w:sz w:val="18"/>
          <w:rtl/>
          <w:lang w:val="en-US"/>
        </w:rPr>
        <w:t>[</w:t>
      </w:r>
      <w:r w:rsidRPr="08CA5ED8">
        <w:rPr>
          <w:rFonts w:ascii="Times New Roman" w:hAnsi="Times New Roman" w:hint="cs"/>
          <w:snapToGrid/>
          <w:sz w:val="18"/>
          <w:rtl/>
          <w:lang w:val="en-US"/>
        </w:rPr>
        <w:t>בראשית יז, י</w:t>
      </w:r>
      <w:r>
        <w:rPr>
          <w:rFonts w:ascii="Times New Roman" w:hAnsi="Times New Roman" w:hint="cs"/>
          <w:snapToGrid/>
          <w:sz w:val="28"/>
          <w:rtl/>
          <w:lang w:val="en-US"/>
        </w:rPr>
        <w:t>]</w:t>
      </w:r>
      <w:r w:rsidRPr="008B429B">
        <w:rPr>
          <w:rFonts w:ascii="Times New Roman" w:hAnsi="Times New Roman"/>
          <w:snapToGrid/>
          <w:sz w:val="28"/>
          <w:rtl/>
          <w:lang w:val="en-US"/>
        </w:rPr>
        <w:t xml:space="preserve"> בגופו של אדם</w:t>
      </w:r>
      <w:r>
        <w:rPr>
          <w:rFonts w:ascii="Times New Roman" w:hAnsi="Times New Roman" w:hint="cs"/>
          <w:snapToGrid/>
          <w:sz w:val="28"/>
          <w:rtl/>
          <w:lang w:val="en-US"/>
        </w:rPr>
        <w:t>.</w:t>
      </w:r>
      <w:r w:rsidRPr="008B429B">
        <w:rPr>
          <w:rFonts w:ascii="Times New Roman" w:hAnsi="Times New Roman"/>
          <w:snapToGrid/>
          <w:sz w:val="28"/>
          <w:rtl/>
          <w:lang w:val="en-US"/>
        </w:rPr>
        <w:t xml:space="preserve"> ודבר זה הוא המעלה היותר עליונה</w:t>
      </w:r>
      <w:r>
        <w:rPr>
          <w:rFonts w:ascii="Times New Roman" w:hAnsi="Times New Roman" w:hint="cs"/>
          <w:snapToGrid/>
          <w:sz w:val="28"/>
          <w:rtl/>
          <w:lang w:val="en-US"/>
        </w:rPr>
        <w:t>,</w:t>
      </w:r>
      <w:r w:rsidRPr="008B429B">
        <w:rPr>
          <w:rFonts w:ascii="Times New Roman" w:hAnsi="Times New Roman"/>
          <w:snapToGrid/>
          <w:sz w:val="28"/>
          <w:rtl/>
          <w:lang w:val="en-US"/>
        </w:rPr>
        <w:t xml:space="preserve"> כי כאשר האדם בשלימות מצד גופו הגשמי</w:t>
      </w:r>
      <w:r>
        <w:rPr>
          <w:rFonts w:ascii="Times New Roman" w:hAnsi="Times New Roman" w:hint="cs"/>
          <w:snapToGrid/>
          <w:sz w:val="28"/>
          <w:rtl/>
          <w:lang w:val="en-US"/>
        </w:rPr>
        <w:t>,</w:t>
      </w:r>
      <w:r w:rsidRPr="008B429B">
        <w:rPr>
          <w:rFonts w:ascii="Times New Roman" w:hAnsi="Times New Roman"/>
          <w:snapToGrid/>
          <w:sz w:val="28"/>
          <w:rtl/>
          <w:lang w:val="en-US"/>
        </w:rPr>
        <w:t xml:space="preserve"> אשר דבר זה נחשב יסוד ועיקר, אז מקבל בשלימות מדריגת הצורה</w:t>
      </w:r>
      <w:r>
        <w:rPr>
          <w:rFonts w:ascii="Times New Roman" w:hAnsi="Times New Roman" w:hint="cs"/>
          <w:snapToGrid/>
          <w:sz w:val="28"/>
          <w:rtl/>
          <w:lang w:val="en-US"/>
        </w:rPr>
        <w:t>,</w:t>
      </w:r>
      <w:r w:rsidRPr="008B429B">
        <w:rPr>
          <w:rFonts w:ascii="Times New Roman" w:hAnsi="Times New Roman"/>
          <w:snapToGrid/>
          <w:sz w:val="28"/>
          <w:rtl/>
          <w:lang w:val="en-US"/>
        </w:rPr>
        <w:t xml:space="preserve"> שהוא כמו ענף לפי שלימות גופו</w:t>
      </w:r>
      <w:r>
        <w:rPr>
          <w:rFonts w:ascii="Times New Roman" w:hAnsi="Times New Roman" w:hint="cs"/>
          <w:snapToGrid/>
          <w:sz w:val="28"/>
          <w:rtl/>
          <w:lang w:val="en-US"/>
        </w:rPr>
        <w:t>.</w:t>
      </w:r>
      <w:r w:rsidRPr="008B429B">
        <w:rPr>
          <w:rFonts w:ascii="Times New Roman" w:hAnsi="Times New Roman"/>
          <w:snapToGrid/>
          <w:sz w:val="28"/>
          <w:rtl/>
          <w:lang w:val="en-US"/>
        </w:rPr>
        <w:t xml:space="preserve"> ומקבל הוד הצלם האל</w:t>
      </w:r>
      <w:r>
        <w:rPr>
          <w:rFonts w:ascii="Times New Roman" w:hAnsi="Times New Roman" w:hint="cs"/>
          <w:snapToGrid/>
          <w:sz w:val="28"/>
          <w:rtl/>
          <w:lang w:val="en-US"/>
        </w:rPr>
        <w:t>ק</w:t>
      </w:r>
      <w:r w:rsidRPr="008B429B">
        <w:rPr>
          <w:rFonts w:ascii="Times New Roman" w:hAnsi="Times New Roman"/>
          <w:snapToGrid/>
          <w:sz w:val="28"/>
          <w:rtl/>
          <w:lang w:val="en-US"/>
        </w:rPr>
        <w:t>י</w:t>
      </w:r>
      <w:r>
        <w:rPr>
          <w:rFonts w:ascii="Times New Roman" w:hAnsi="Times New Roman" w:hint="cs"/>
          <w:snapToGrid/>
          <w:sz w:val="28"/>
          <w:rtl/>
          <w:lang w:val="en-US"/>
        </w:rPr>
        <w:t>,</w:t>
      </w:r>
      <w:r w:rsidRPr="008B429B">
        <w:rPr>
          <w:rFonts w:ascii="Times New Roman" w:hAnsi="Times New Roman"/>
          <w:snapToGrid/>
          <w:sz w:val="28"/>
          <w:rtl/>
          <w:lang w:val="en-US"/>
        </w:rPr>
        <w:t xml:space="preserve"> כפי המדריגה העליונה שראוי אליו, ואז מדריגת השכל רוכב על החמרי</w:t>
      </w:r>
      <w:r>
        <w:rPr>
          <w:rFonts w:ascii="Times New Roman" w:hAnsi="Times New Roman" w:hint="cs"/>
          <w:snapToGrid/>
          <w:sz w:val="28"/>
          <w:rtl/>
          <w:lang w:val="en-US"/>
        </w:rPr>
        <w:t>...</w:t>
      </w:r>
      <w:r w:rsidRPr="008B429B">
        <w:rPr>
          <w:rFonts w:ascii="Times New Roman" w:hAnsi="Times New Roman"/>
          <w:snapToGrid/>
          <w:sz w:val="28"/>
          <w:rtl/>
          <w:lang w:val="en-US"/>
        </w:rPr>
        <w:t xml:space="preserve"> והיה אברהם הפך כל דורות הראשונים</w:t>
      </w:r>
      <w:r>
        <w:rPr>
          <w:rFonts w:ascii="Times New Roman" w:hAnsi="Times New Roman" w:hint="cs"/>
          <w:snapToGrid/>
          <w:sz w:val="28"/>
          <w:rtl/>
          <w:lang w:val="en-US"/>
        </w:rPr>
        <w:t>;</w:t>
      </w:r>
      <w:r w:rsidRPr="008B429B">
        <w:rPr>
          <w:rFonts w:ascii="Times New Roman" w:hAnsi="Times New Roman"/>
          <w:snapToGrid/>
          <w:sz w:val="28"/>
          <w:rtl/>
          <w:lang w:val="en-US"/>
        </w:rPr>
        <w:t xml:space="preserve"> כי אברהם היה דומה לאילן ששרשיו מרובים מן הענפים שלו</w:t>
      </w:r>
      <w:r>
        <w:rPr>
          <w:rFonts w:ascii="Times New Roman" w:hAnsi="Times New Roman" w:hint="cs"/>
          <w:snapToGrid/>
          <w:sz w:val="28"/>
          <w:rtl/>
          <w:lang w:val="en-US"/>
        </w:rPr>
        <w:t>,</w:t>
      </w:r>
      <w:r w:rsidRPr="008B429B">
        <w:rPr>
          <w:rFonts w:ascii="Times New Roman" w:hAnsi="Times New Roman"/>
          <w:snapToGrid/>
          <w:sz w:val="28"/>
          <w:rtl/>
          <w:lang w:val="en-US"/>
        </w:rPr>
        <w:t xml:space="preserve"> ושאר דורות היו דומים לאילן שענפים מרובים מן שרשיו</w:t>
      </w:r>
      <w:r>
        <w:rPr>
          <w:rFonts w:ascii="Times New Roman" w:hAnsi="Times New Roman" w:hint="cs"/>
          <w:snapToGrid/>
          <w:sz w:val="28"/>
          <w:rtl/>
          <w:lang w:val="en-US"/>
        </w:rPr>
        <w:t>.</w:t>
      </w:r>
      <w:r w:rsidRPr="008B429B">
        <w:rPr>
          <w:rFonts w:ascii="Times New Roman" w:hAnsi="Times New Roman"/>
          <w:snapToGrid/>
          <w:sz w:val="28"/>
          <w:rtl/>
          <w:lang w:val="en-US"/>
        </w:rPr>
        <w:t xml:space="preserve"> ולפיכך אברהם היה יסוד כל העולם</w:t>
      </w:r>
      <w:r>
        <w:rPr>
          <w:rFonts w:ascii="Times New Roman" w:hAnsi="Times New Roman" w:hint="cs"/>
          <w:snapToGrid/>
          <w:sz w:val="28"/>
          <w:rtl/>
          <w:lang w:val="en-US"/>
        </w:rPr>
        <w:t>,</w:t>
      </w:r>
      <w:r w:rsidRPr="008B429B">
        <w:rPr>
          <w:rFonts w:ascii="Times New Roman" w:hAnsi="Times New Roman"/>
          <w:snapToGrid/>
          <w:sz w:val="28"/>
          <w:rtl/>
          <w:lang w:val="en-US"/>
        </w:rPr>
        <w:t xml:space="preserve"> הכל לפי שהיו שרשיו מרובים</w:t>
      </w:r>
      <w:r>
        <w:rPr>
          <w:rFonts w:hint="cs"/>
          <w:rtl/>
        </w:rPr>
        <w:t>" [הובא למעלה פ"ה הערה 16]. ובנתיב האמונה פ"ב [א, רי.] כתב: "</w:t>
      </w:r>
      <w:r>
        <w:rPr>
          <w:rtl/>
        </w:rPr>
        <w:t>כי לא היה לאדם השלמה בגופו כמו שהיה אברהם, שלכך נתנה לאברהם המילה</w:t>
      </w:r>
      <w:r>
        <w:rPr>
          <w:rFonts w:hint="cs"/>
          <w:rtl/>
        </w:rPr>
        <w:t>,</w:t>
      </w:r>
      <w:r>
        <w:rPr>
          <w:rtl/>
        </w:rPr>
        <w:t xml:space="preserve"> שהערלה היא פחיתות וחסרון בגוף</w:t>
      </w:r>
      <w:r>
        <w:rPr>
          <w:rFonts w:hint="cs"/>
          <w:rtl/>
        </w:rPr>
        <w:t>...</w:t>
      </w:r>
      <w:r>
        <w:rPr>
          <w:rtl/>
        </w:rPr>
        <w:t xml:space="preserve"> ולפיכך שמו </w:t>
      </w:r>
      <w:r>
        <w:rPr>
          <w:rFonts w:hint="cs"/>
          <w:rtl/>
        </w:rPr>
        <w:t>'</w:t>
      </w:r>
      <w:r>
        <w:rPr>
          <w:rtl/>
        </w:rPr>
        <w:t>אברהם</w:t>
      </w:r>
      <w:r>
        <w:rPr>
          <w:rFonts w:hint="cs"/>
          <w:rtl/>
        </w:rPr>
        <w:t>'</w:t>
      </w:r>
      <w:r>
        <w:rPr>
          <w:rtl/>
        </w:rPr>
        <w:t xml:space="preserve"> כמספר רמ"ח איברי גופו</w:t>
      </w:r>
      <w:r>
        <w:rPr>
          <w:rFonts w:hint="cs"/>
          <w:rtl/>
        </w:rPr>
        <w:t>,</w:t>
      </w:r>
      <w:r>
        <w:rPr>
          <w:rtl/>
        </w:rPr>
        <w:t xml:space="preserve"> שע"י המילה היו רמ"ח איבריו שלימים</w:t>
      </w:r>
      <w:r>
        <w:rPr>
          <w:rFonts w:hint="cs"/>
          <w:rtl/>
        </w:rPr>
        <w:t>,</w:t>
      </w:r>
      <w:r>
        <w:rPr>
          <w:rtl/>
        </w:rPr>
        <w:t xml:space="preserve"> כמו שאמרו במסכת נדרים</w:t>
      </w:r>
      <w:r>
        <w:rPr>
          <w:rFonts w:hint="cs"/>
          <w:rtl/>
        </w:rPr>
        <w:t xml:space="preserve"> [לב:],</w:t>
      </w:r>
      <w:r>
        <w:rPr>
          <w:rtl/>
        </w:rPr>
        <w:t xml:space="preserve"> ושלימות הגוף הזה שהוא מסולק מן הפחיתות</w:t>
      </w:r>
      <w:r>
        <w:rPr>
          <w:rFonts w:hint="cs"/>
          <w:rtl/>
        </w:rPr>
        <w:t>...</w:t>
      </w:r>
      <w:r>
        <w:rPr>
          <w:rtl/>
        </w:rPr>
        <w:t xml:space="preserve"> היה אברהם מסולק מן כל פחיתות השייך לגוף</w:t>
      </w:r>
      <w:r>
        <w:rPr>
          <w:rFonts w:hint="cs"/>
          <w:rtl/>
        </w:rPr>
        <w:t>". @</w:t>
      </w:r>
      <w:r w:rsidRPr="089F78FD">
        <w:rPr>
          <w:rFonts w:hint="cs"/>
          <w:b/>
          <w:bCs/>
          <w:rtl/>
        </w:rPr>
        <w:t>דוגמה מובהקת</w:t>
      </w:r>
      <w:r>
        <w:rPr>
          <w:rFonts w:hint="cs"/>
          <w:rtl/>
        </w:rPr>
        <w:t>^ המורה על ההבדל בין שלימות הגוף של אברהם לפחיתות הגוף של האומות היא ביחס לעריות. אצל אברהם אבינו ראינו זהירות מופלגת מעריות, וכמו שכתב בדר"ח פ"ה מ"ט [רצז.]: "</w:t>
      </w:r>
      <w:r w:rsidRPr="00656E39">
        <w:rPr>
          <w:sz w:val="18"/>
          <w:rtl/>
        </w:rPr>
        <w:t>כי זהירות מן ג</w:t>
      </w:r>
      <w:r w:rsidRPr="00656E39">
        <w:rPr>
          <w:rFonts w:hint="cs"/>
          <w:sz w:val="18"/>
          <w:rtl/>
        </w:rPr>
        <w:t>לוי עריות</w:t>
      </w:r>
      <w:r w:rsidRPr="00656E39">
        <w:rPr>
          <w:sz w:val="18"/>
          <w:rtl/>
        </w:rPr>
        <w:t xml:space="preserve"> תמצא באברהם</w:t>
      </w:r>
      <w:r w:rsidRPr="00656E39">
        <w:rPr>
          <w:rFonts w:hint="cs"/>
          <w:sz w:val="18"/>
          <w:rtl/>
        </w:rPr>
        <w:t>,</w:t>
      </w:r>
      <w:r w:rsidRPr="00656E39">
        <w:rPr>
          <w:sz w:val="18"/>
          <w:rtl/>
        </w:rPr>
        <w:t xml:space="preserve"> שהיה נבדל בתכלית הקדושה שלא היה כמוה</w:t>
      </w:r>
      <w:r w:rsidRPr="00656E39">
        <w:rPr>
          <w:rFonts w:hint="cs"/>
          <w:sz w:val="18"/>
          <w:rtl/>
        </w:rPr>
        <w:t>ו</w:t>
      </w:r>
      <w:r w:rsidRPr="00656E39">
        <w:rPr>
          <w:sz w:val="18"/>
          <w:rtl/>
        </w:rPr>
        <w:t xml:space="preserve">, וכמו שאמרו במסכת בבא בתרא בפרק קמא </w:t>
      </w:r>
      <w:r>
        <w:rPr>
          <w:rFonts w:hint="cs"/>
          <w:sz w:val="18"/>
          <w:rtl/>
        </w:rPr>
        <w:t>[</w:t>
      </w:r>
      <w:r w:rsidRPr="00656E39">
        <w:rPr>
          <w:sz w:val="18"/>
          <w:rtl/>
        </w:rPr>
        <w:t>טז</w:t>
      </w:r>
      <w:r w:rsidRPr="00656E39">
        <w:rPr>
          <w:rFonts w:hint="cs"/>
          <w:sz w:val="18"/>
          <w:rtl/>
        </w:rPr>
        <w:t>.</w:t>
      </w:r>
      <w:r>
        <w:rPr>
          <w:rFonts w:hint="cs"/>
          <w:sz w:val="18"/>
          <w:rtl/>
        </w:rPr>
        <w:t>]</w:t>
      </w:r>
      <w:r w:rsidRPr="00656E39">
        <w:rPr>
          <w:rFonts w:hint="cs"/>
          <w:sz w:val="18"/>
          <w:rtl/>
        </w:rPr>
        <w:t xml:space="preserve"> </w:t>
      </w:r>
      <w:r>
        <w:rPr>
          <w:rFonts w:hint="cs"/>
          <w:sz w:val="18"/>
          <w:rtl/>
        </w:rPr>
        <w:t>'</w:t>
      </w:r>
      <w:r w:rsidRPr="00656E39">
        <w:rPr>
          <w:sz w:val="18"/>
          <w:rtl/>
        </w:rPr>
        <w:t>ברית כרתי לעיני ומה אתבונן על בתולה</w:t>
      </w:r>
      <w:r>
        <w:rPr>
          <w:rFonts w:hint="cs"/>
          <w:sz w:val="18"/>
          <w:rtl/>
        </w:rPr>
        <w:t>'</w:t>
      </w:r>
      <w:r w:rsidRPr="00656E39">
        <w:rPr>
          <w:rFonts w:hint="cs"/>
          <w:sz w:val="18"/>
          <w:rtl/>
        </w:rPr>
        <w:t xml:space="preserve"> </w:t>
      </w:r>
      <w:r>
        <w:rPr>
          <w:rFonts w:hint="cs"/>
          <w:sz w:val="18"/>
          <w:rtl/>
        </w:rPr>
        <w:t>[</w:t>
      </w:r>
      <w:r w:rsidRPr="00656E39">
        <w:rPr>
          <w:rFonts w:hint="cs"/>
          <w:sz w:val="18"/>
          <w:rtl/>
        </w:rPr>
        <w:t>איוב לא, א</w:t>
      </w:r>
      <w:r>
        <w:rPr>
          <w:rFonts w:hint="cs"/>
          <w:sz w:val="18"/>
          <w:rtl/>
        </w:rPr>
        <w:t>]</w:t>
      </w:r>
      <w:r w:rsidRPr="00656E39">
        <w:rPr>
          <w:rFonts w:hint="cs"/>
          <w:sz w:val="18"/>
          <w:rtl/>
        </w:rPr>
        <w:t>,</w:t>
      </w:r>
      <w:r w:rsidRPr="00656E39">
        <w:rPr>
          <w:sz w:val="18"/>
          <w:rtl/>
        </w:rPr>
        <w:t xml:space="preserve"> עפרא בפומיה דאיוב</w:t>
      </w:r>
      <w:r w:rsidRPr="00656E39">
        <w:rPr>
          <w:rFonts w:hint="cs"/>
          <w:sz w:val="18"/>
          <w:rtl/>
        </w:rPr>
        <w:t>,</w:t>
      </w:r>
      <w:r w:rsidRPr="00656E39">
        <w:rPr>
          <w:sz w:val="18"/>
          <w:rtl/>
        </w:rPr>
        <w:t xml:space="preserve"> באחריני לא מסתכל</w:t>
      </w:r>
      <w:r w:rsidRPr="00656E39">
        <w:rPr>
          <w:rFonts w:hint="cs"/>
          <w:sz w:val="18"/>
          <w:rtl/>
        </w:rPr>
        <w:t>,</w:t>
      </w:r>
      <w:r w:rsidRPr="00656E39">
        <w:rPr>
          <w:sz w:val="18"/>
          <w:rtl/>
        </w:rPr>
        <w:t xml:space="preserve"> בדידיה מסתכל</w:t>
      </w:r>
      <w:r w:rsidRPr="00656E39">
        <w:rPr>
          <w:rFonts w:hint="cs"/>
          <w:sz w:val="18"/>
          <w:rtl/>
        </w:rPr>
        <w:t>.</w:t>
      </w:r>
      <w:r w:rsidRPr="00656E39">
        <w:rPr>
          <w:sz w:val="18"/>
          <w:rtl/>
        </w:rPr>
        <w:t xml:space="preserve"> וא</w:t>
      </w:r>
      <w:r w:rsidRPr="00656E39">
        <w:rPr>
          <w:rFonts w:hint="cs"/>
          <w:sz w:val="18"/>
          <w:rtl/>
        </w:rPr>
        <w:t>י</w:t>
      </w:r>
      <w:r w:rsidRPr="00656E39">
        <w:rPr>
          <w:sz w:val="18"/>
          <w:rtl/>
        </w:rPr>
        <w:t>לו אברהם אף בדידיה לא מסתכל</w:t>
      </w:r>
      <w:r w:rsidRPr="00656E39">
        <w:rPr>
          <w:rFonts w:hint="cs"/>
          <w:sz w:val="18"/>
          <w:rtl/>
        </w:rPr>
        <w:t>,</w:t>
      </w:r>
      <w:r w:rsidRPr="00656E39">
        <w:rPr>
          <w:sz w:val="18"/>
          <w:rtl/>
        </w:rPr>
        <w:t xml:space="preserve"> שנאמר </w:t>
      </w:r>
      <w:r>
        <w:rPr>
          <w:rFonts w:hint="cs"/>
          <w:sz w:val="18"/>
          <w:rtl/>
        </w:rPr>
        <w:t>[</w:t>
      </w:r>
      <w:r w:rsidRPr="00656E39">
        <w:rPr>
          <w:rFonts w:hint="cs"/>
          <w:sz w:val="18"/>
          <w:rtl/>
        </w:rPr>
        <w:t>בראשית יב, יא</w:t>
      </w:r>
      <w:r>
        <w:rPr>
          <w:rFonts w:hint="cs"/>
          <w:sz w:val="18"/>
          <w:rtl/>
        </w:rPr>
        <w:t>]</w:t>
      </w:r>
      <w:r w:rsidRPr="00656E39">
        <w:rPr>
          <w:rFonts w:hint="cs"/>
          <w:sz w:val="18"/>
          <w:rtl/>
        </w:rPr>
        <w:t xml:space="preserve"> </w:t>
      </w:r>
      <w:r>
        <w:rPr>
          <w:rFonts w:hint="cs"/>
          <w:sz w:val="18"/>
          <w:rtl/>
        </w:rPr>
        <w:t>'</w:t>
      </w:r>
      <w:r w:rsidRPr="00656E39">
        <w:rPr>
          <w:sz w:val="18"/>
          <w:rtl/>
        </w:rPr>
        <w:t>הנה נא ידעתי כי אשה יפת מראה את</w:t>
      </w:r>
      <w:r>
        <w:rPr>
          <w:rFonts w:hint="cs"/>
          <w:sz w:val="18"/>
          <w:rtl/>
        </w:rPr>
        <w:t>'</w:t>
      </w:r>
      <w:r w:rsidRPr="00656E39">
        <w:rPr>
          <w:rFonts w:hint="cs"/>
          <w:sz w:val="18"/>
          <w:rtl/>
        </w:rPr>
        <w:t>,</w:t>
      </w:r>
      <w:r w:rsidRPr="00656E39">
        <w:rPr>
          <w:sz w:val="18"/>
          <w:rtl/>
        </w:rPr>
        <w:t xml:space="preserve"> שעד עתה לא הכיר ביופיה, ועל ידי מעשה הכיר בה עתה</w:t>
      </w:r>
      <w:r w:rsidRPr="00656E39">
        <w:rPr>
          <w:rFonts w:hint="cs"/>
          <w:sz w:val="18"/>
          <w:rtl/>
        </w:rPr>
        <w:t>,</w:t>
      </w:r>
      <w:r w:rsidRPr="00656E39">
        <w:rPr>
          <w:sz w:val="18"/>
          <w:rtl/>
        </w:rPr>
        <w:t xml:space="preserve"> כמו שפירש רש"י ז"ל </w:t>
      </w:r>
      <w:r>
        <w:rPr>
          <w:rFonts w:hint="cs"/>
          <w:sz w:val="18"/>
          <w:rtl/>
        </w:rPr>
        <w:t>[</w:t>
      </w:r>
      <w:r w:rsidRPr="00656E39">
        <w:rPr>
          <w:rFonts w:hint="cs"/>
          <w:sz w:val="18"/>
          <w:rtl/>
        </w:rPr>
        <w:t>שם</w:t>
      </w:r>
      <w:r>
        <w:rPr>
          <w:rFonts w:hint="cs"/>
          <w:sz w:val="18"/>
          <w:rtl/>
        </w:rPr>
        <w:t>]</w:t>
      </w:r>
      <w:r w:rsidRPr="00656E39">
        <w:rPr>
          <w:rFonts w:hint="cs"/>
          <w:sz w:val="18"/>
          <w:rtl/>
        </w:rPr>
        <w:t>.</w:t>
      </w:r>
      <w:r w:rsidRPr="00656E39">
        <w:rPr>
          <w:sz w:val="18"/>
          <w:rtl/>
        </w:rPr>
        <w:t xml:space="preserve"> ולפיכך כאשר ישראל אין נזהרין בג</w:t>
      </w:r>
      <w:r w:rsidRPr="00656E39">
        <w:rPr>
          <w:rFonts w:hint="cs"/>
          <w:sz w:val="18"/>
          <w:rtl/>
        </w:rPr>
        <w:t>לוי עריות,</w:t>
      </w:r>
      <w:r w:rsidRPr="00656E39">
        <w:rPr>
          <w:sz w:val="18"/>
          <w:rtl/>
        </w:rPr>
        <w:t xml:space="preserve"> הם יוצאים ממדת אברהם</w:t>
      </w:r>
      <w:r w:rsidRPr="00656E39">
        <w:rPr>
          <w:rFonts w:hint="cs"/>
          <w:sz w:val="18"/>
          <w:rtl/>
        </w:rPr>
        <w:t>,</w:t>
      </w:r>
      <w:r w:rsidRPr="00656E39">
        <w:rPr>
          <w:sz w:val="18"/>
          <w:rtl/>
        </w:rPr>
        <w:t xml:space="preserve"> והפך הם לאברהם</w:t>
      </w:r>
      <w:r>
        <w:rPr>
          <w:rFonts w:hint="cs"/>
          <w:rtl/>
        </w:rPr>
        <w:t>". ולהלן פס"ו כתב: "לא היה בעולם גדור בערוה כמו שהיה אברהם". ובנתיב לב טוב פ"א [ב, ריא.] כתב: "</w:t>
      </w:r>
      <w:r>
        <w:rPr>
          <w:rtl/>
        </w:rPr>
        <w:t>אברהם היה מרוחק מן ג</w:t>
      </w:r>
      <w:r>
        <w:rPr>
          <w:rFonts w:hint="cs"/>
          <w:rtl/>
        </w:rPr>
        <w:t>לוי עריות</w:t>
      </w:r>
      <w:r>
        <w:rPr>
          <w:rtl/>
        </w:rPr>
        <w:t xml:space="preserve"> בתכלית ההרחקה, וכדאיתא בפרק קמא דבתרא</w:t>
      </w:r>
      <w:r>
        <w:rPr>
          <w:rFonts w:hint="cs"/>
          <w:rtl/>
        </w:rPr>
        <w:t>,</w:t>
      </w:r>
      <w:r>
        <w:rPr>
          <w:rtl/>
        </w:rPr>
        <w:t xml:space="preserve"> שאמרו עפרא בפומא דאיוב</w:t>
      </w:r>
      <w:r>
        <w:rPr>
          <w:rFonts w:hint="cs"/>
          <w:rtl/>
        </w:rPr>
        <w:t>,</w:t>
      </w:r>
      <w:r>
        <w:rPr>
          <w:rtl/>
        </w:rPr>
        <w:t xml:space="preserve"> שאמר </w:t>
      </w:r>
      <w:r>
        <w:rPr>
          <w:rFonts w:hint="cs"/>
          <w:rtl/>
        </w:rPr>
        <w:t>'</w:t>
      </w:r>
      <w:r>
        <w:rPr>
          <w:rtl/>
        </w:rPr>
        <w:t>ומה אתבונן על בתולה</w:t>
      </w:r>
      <w:r>
        <w:rPr>
          <w:rFonts w:hint="cs"/>
          <w:rtl/>
        </w:rPr>
        <w:t>',</w:t>
      </w:r>
      <w:r>
        <w:rPr>
          <w:rtl/>
        </w:rPr>
        <w:t xml:space="preserve"> באחריני לא מסתכל</w:t>
      </w:r>
      <w:r>
        <w:rPr>
          <w:rFonts w:hint="cs"/>
          <w:rtl/>
        </w:rPr>
        <w:t>,</w:t>
      </w:r>
      <w:r>
        <w:rPr>
          <w:rtl/>
        </w:rPr>
        <w:t xml:space="preserve"> אבל בדידיה מסתכל</w:t>
      </w:r>
      <w:r>
        <w:rPr>
          <w:rFonts w:hint="cs"/>
          <w:rtl/>
        </w:rPr>
        <w:t>.</w:t>
      </w:r>
      <w:r>
        <w:rPr>
          <w:rtl/>
        </w:rPr>
        <w:t xml:space="preserve"> ואילו באברהם </w:t>
      </w:r>
      <w:r>
        <w:rPr>
          <w:rFonts w:hint="cs"/>
          <w:rtl/>
        </w:rPr>
        <w:t>'</w:t>
      </w:r>
      <w:r>
        <w:rPr>
          <w:rtl/>
        </w:rPr>
        <w:t>הנה נא ידעתי וגו'</w:t>
      </w:r>
      <w:r>
        <w:rPr>
          <w:rFonts w:hint="cs"/>
          <w:rtl/>
        </w:rPr>
        <w:t>',</w:t>
      </w:r>
      <w:r>
        <w:rPr>
          <w:rtl/>
        </w:rPr>
        <w:t xml:space="preserve"> שעד עתה לא הכיר בה בשביל צניעות שהיה בהם</w:t>
      </w:r>
      <w:r>
        <w:rPr>
          <w:rFonts w:hint="cs"/>
          <w:rtl/>
        </w:rPr>
        <w:t xml:space="preserve">". ואילו אומות העולם פרוצות בעריות, וכמו שכתב </w:t>
      </w:r>
      <w:r>
        <w:rPr>
          <w:rStyle w:val="HebrewChar"/>
          <w:rFonts w:cs="Monotype Hadassah"/>
          <w:rtl/>
        </w:rPr>
        <w:t xml:space="preserve">בגו"א במדבר פל"א אות יח </w:t>
      </w:r>
      <w:r>
        <w:rPr>
          <w:rStyle w:val="HebrewChar"/>
          <w:rFonts w:cs="Monotype Hadassah" w:hint="cs"/>
          <w:rtl/>
        </w:rPr>
        <w:t>[תקטו:], וז"ל</w:t>
      </w:r>
      <w:r>
        <w:rPr>
          <w:rStyle w:val="HebrewChar"/>
          <w:rFonts w:cs="Monotype Hadassah"/>
          <w:rtl/>
        </w:rPr>
        <w:t>: "ואין הגוים קרויין אדם</w:t>
      </w:r>
      <w:r>
        <w:rPr>
          <w:rStyle w:val="HebrewChar"/>
          <w:rFonts w:cs="Monotype Hadassah" w:hint="cs"/>
          <w:rtl/>
        </w:rPr>
        <w:t xml:space="preserve"> [יבמות סא.]</w:t>
      </w:r>
      <w:r>
        <w:rPr>
          <w:rStyle w:val="HebrewChar"/>
          <w:rFonts w:cs="Monotype Hadassah"/>
          <w:rtl/>
        </w:rPr>
        <w:t>. דע, כי ההבדל שיש בין בעלי חיים ובין האדם, כי הבעלי חיים הם חומרים, והאדם</w:t>
      </w:r>
      <w:r>
        <w:rPr>
          <w:rStyle w:val="HebrewChar"/>
          <w:rFonts w:cs="Monotype Hadassah" w:hint="cs"/>
          <w:rtl/>
        </w:rPr>
        <w:t>,</w:t>
      </w:r>
      <w:r>
        <w:rPr>
          <w:rStyle w:val="HebrewChar"/>
          <w:rFonts w:cs="Monotype Hadassah"/>
          <w:rtl/>
        </w:rPr>
        <w:t xml:space="preserve"> שיש בו נפש נבדלת</w:t>
      </w:r>
      <w:r>
        <w:rPr>
          <w:rStyle w:val="HebrewChar"/>
          <w:rFonts w:cs="Monotype Hadassah" w:hint="cs"/>
          <w:rtl/>
        </w:rPr>
        <w:t>,</w:t>
      </w:r>
      <w:r>
        <w:rPr>
          <w:rStyle w:val="HebrewChar"/>
          <w:rFonts w:cs="Monotype Hadassah"/>
          <w:rtl/>
        </w:rPr>
        <w:t xml:space="preserve"> אינו חומרי כמו הבעלי חיים, ודבר זה מבואר. ועל זה אמרו 'אתם קרוים אדם, ואין האומות קרוים אדם'. כי האומות, אף על גב שהם אדם, מכל מקום נפשם אינה נבדלת, רק מוטבע בחומר... מן המדות הטובות שיש לישראל, שהם גדורים בעריות, ועל האומות מעיד הכתוב כי הם פרוצים בעריות. שכל זה ראיה כי ישראל קדושים, נבדלים ביותר מן החומרי מכל האומות. וזה שאמרו 'אתם קרוים אדם, ואין האומות קרוים אדם', שההבדל שיש בין הבעל חיים והאדם נמצא בכם ביותר. ואין האומות אדם, לפי שנפשם מוטבעת בחומר, משתתף לבעלי חיים החומריים. ודבר מבואר הוא זה"</w:t>
      </w:r>
      <w:r>
        <w:rPr>
          <w:rFonts w:hint="cs"/>
          <w:rtl/>
        </w:rPr>
        <w:t xml:space="preserve"> [הובא למעלה פי"א הערה 28]. והבדל</w:t>
      </w:r>
      <w:r w:rsidRPr="086E7C13">
        <w:rPr>
          <w:rFonts w:hint="cs"/>
          <w:sz w:val="18"/>
          <w:rtl/>
        </w:rPr>
        <w:t xml:space="preserve"> זה נובע מהגוף, וכמו שכתב למעלה פי"א [תקלו:], וז"ל: "</w:t>
      </w:r>
      <w:r>
        <w:rPr>
          <w:rStyle w:val="LatinChar"/>
          <w:rFonts w:hint="cs"/>
          <w:sz w:val="18"/>
          <w:rtl/>
          <w:lang w:val="en-GB"/>
        </w:rPr>
        <w:t>וי</w:t>
      </w:r>
      <w:r w:rsidRPr="086E7C13">
        <w:rPr>
          <w:rStyle w:val="LatinChar"/>
          <w:sz w:val="18"/>
          <w:rtl/>
          <w:lang w:val="en-GB"/>
        </w:rPr>
        <w:t>דוע כי הפרוץ בעריות הוא ממעשה החומר כאשר התבאר, והנבדל הקדוש מן העריות הוא קדוש מן פחיתות החומר המגונה הזה</w:t>
      </w:r>
      <w:r>
        <w:rPr>
          <w:rFonts w:hint="cs"/>
          <w:rtl/>
        </w:rPr>
        <w:t>". ו</w:t>
      </w:r>
      <w:r>
        <w:rPr>
          <w:rtl/>
        </w:rPr>
        <w:t>בנתיב הלשון פ"ו [ב, עו.]</w:t>
      </w:r>
      <w:r>
        <w:rPr>
          <w:rFonts w:hint="cs"/>
          <w:rtl/>
        </w:rPr>
        <w:t xml:space="preserve"> כתב</w:t>
      </w:r>
      <w:r>
        <w:rPr>
          <w:rtl/>
        </w:rPr>
        <w:t>: "הערוה הוא חטא בגופו, כי בודאי הערוה הוא חטא מצד הגוף, שהוא מתאוה לזנות, ודבר זה אין צריך פירוש". ובח"א לסנהדרין קיג: [ג, רעא:] כתב: "מי שבא על הערוה, שהוא מעשה זנות, הוא בגוף כאשר ידוע, והוא חטא והעדר הגוף"</w:t>
      </w:r>
      <w:r>
        <w:rPr>
          <w:rFonts w:hint="cs"/>
          <w:rtl/>
        </w:rPr>
        <w:t xml:space="preserve"> [ראה למעלה פט"ז הערה 68, ופ"ל הערה 20]. והואיל ולאברהם אבינו היתה מדריגת הגוף בשלימות, לכך הצטיין בפרישה מן עריות. ואילו האומות, שלגופן יש פחיתות החומר, לכך הן פרוצות בעריות.    </w:t>
      </w:r>
    </w:p>
  </w:footnote>
  <w:footnote w:id="105">
    <w:p w:rsidR="08C43F95" w:rsidRDefault="08C43F95" w:rsidP="0868797A">
      <w:pPr>
        <w:pStyle w:val="FootnoteText"/>
        <w:rPr>
          <w:rFonts w:hint="cs"/>
          <w:rtl/>
        </w:rPr>
      </w:pPr>
      <w:r>
        <w:rPr>
          <w:rtl/>
        </w:rPr>
        <w:t>&lt;</w:t>
      </w:r>
      <w:r>
        <w:rPr>
          <w:rStyle w:val="FootnoteReference"/>
        </w:rPr>
        <w:footnoteRef/>
      </w:r>
      <w:r>
        <w:rPr>
          <w:rtl/>
        </w:rPr>
        <w:t>&gt;</w:t>
      </w:r>
      <w:r>
        <w:rPr>
          <w:rFonts w:hint="cs"/>
          <w:rtl/>
        </w:rPr>
        <w:t xml:space="preserve"> לשון הגמרא שלפנינו "</w:t>
      </w:r>
      <w:r>
        <w:rPr>
          <w:rtl/>
        </w:rPr>
        <w:t>תניא רבי אליעזר הגדול אומר</w:t>
      </w:r>
      <w:r>
        <w:rPr>
          <w:rFonts w:hint="cs"/>
          <w:rtl/>
        </w:rPr>
        <w:t>,</w:t>
      </w:r>
      <w:r>
        <w:rPr>
          <w:rtl/>
        </w:rPr>
        <w:t xml:space="preserve"> מפני מה הזהירה תורה בשלשים וששה מקומות</w:t>
      </w:r>
      <w:r>
        <w:rPr>
          <w:rFonts w:hint="cs"/>
          <w:rtl/>
        </w:rPr>
        <w:t>,</w:t>
      </w:r>
      <w:r>
        <w:rPr>
          <w:rtl/>
        </w:rPr>
        <w:t xml:space="preserve"> ואמרי לה בארבעים וששה מקומות בגר</w:t>
      </w:r>
      <w:r>
        <w:rPr>
          <w:rFonts w:hint="cs"/>
          <w:rtl/>
        </w:rPr>
        <w:t>,</w:t>
      </w:r>
      <w:r>
        <w:rPr>
          <w:rtl/>
        </w:rPr>
        <w:t xml:space="preserve"> מפני שסורו ר</w:t>
      </w:r>
      <w:r>
        <w:rPr>
          <w:rFonts w:hint="cs"/>
          <w:rtl/>
        </w:rPr>
        <w:t>ע".</w:t>
      </w:r>
    </w:p>
  </w:footnote>
  <w:footnote w:id="106">
    <w:p w:rsidR="08C43F95" w:rsidRDefault="08C43F95" w:rsidP="08714C21">
      <w:pPr>
        <w:pStyle w:val="FootnoteText"/>
        <w:rPr>
          <w:rFonts w:hint="cs"/>
          <w:rtl/>
        </w:rPr>
      </w:pPr>
      <w:r>
        <w:rPr>
          <w:rtl/>
        </w:rPr>
        <w:t>&lt;</w:t>
      </w:r>
      <w:r>
        <w:rPr>
          <w:rStyle w:val="FootnoteReference"/>
        </w:rPr>
        <w:footnoteRef/>
      </w:r>
      <w:r>
        <w:rPr>
          <w:rtl/>
        </w:rPr>
        <w:t>&gt;</w:t>
      </w:r>
      <w:r>
        <w:rPr>
          <w:rFonts w:hint="cs"/>
          <w:rtl/>
        </w:rPr>
        <w:t xml:space="preserve"> לשונו בגו"א שמות פכ"ג אות ה [רכט:]: "</w:t>
      </w:r>
      <w:r>
        <w:rPr>
          <w:rtl/>
        </w:rPr>
        <w:t>מפני שסורו רע. פירוש שאור שבו, ונקרא זה 'סורו'</w:t>
      </w:r>
      <w:r>
        <w:rPr>
          <w:rFonts w:hint="cs"/>
          <w:rtl/>
        </w:rPr>
        <w:t>,</w:t>
      </w:r>
      <w:r>
        <w:rPr>
          <w:rtl/>
        </w:rPr>
        <w:t xml:space="preserve"> כי השאור המסיר את האדם</w:t>
      </w:r>
      <w:r>
        <w:rPr>
          <w:rFonts w:hint="cs"/>
          <w:rtl/>
        </w:rPr>
        <w:t>,</w:t>
      </w:r>
      <w:r>
        <w:rPr>
          <w:rtl/>
        </w:rPr>
        <w:t xml:space="preserve"> רע בגר, ומפני זה קרוב לחזור לסורו, ולכך אל תונו אותו</w:t>
      </w:r>
      <w:r>
        <w:rPr>
          <w:rFonts w:hint="cs"/>
          <w:rtl/>
        </w:rPr>
        <w:t>". ולהלן ס"פ ס כתב: "</w:t>
      </w:r>
      <w:r>
        <w:rPr>
          <w:rtl/>
        </w:rPr>
        <w:t xml:space="preserve">ידוע מה שאמרו חכמים </w:t>
      </w:r>
      <w:r>
        <w:rPr>
          <w:rFonts w:hint="cs"/>
          <w:rtl/>
        </w:rPr>
        <w:t xml:space="preserve">[ב"מ נט:] </w:t>
      </w:r>
      <w:r>
        <w:rPr>
          <w:rtl/>
        </w:rPr>
        <w:t>למה הזהירה התורה על אונאת הגר בכמה מקומות</w:t>
      </w:r>
      <w:r>
        <w:rPr>
          <w:rFonts w:hint="cs"/>
          <w:rtl/>
        </w:rPr>
        <w:t>,</w:t>
      </w:r>
      <w:r>
        <w:rPr>
          <w:rtl/>
        </w:rPr>
        <w:t xml:space="preserve"> מפני שסורו רע</w:t>
      </w:r>
      <w:r>
        <w:rPr>
          <w:rFonts w:hint="cs"/>
          <w:rtl/>
        </w:rPr>
        <w:t>.</w:t>
      </w:r>
      <w:r>
        <w:rPr>
          <w:rtl/>
        </w:rPr>
        <w:t xml:space="preserve"> ופי</w:t>
      </w:r>
      <w:r>
        <w:rPr>
          <w:rFonts w:hint="cs"/>
          <w:rtl/>
        </w:rPr>
        <w:t>רוש</w:t>
      </w:r>
      <w:r>
        <w:rPr>
          <w:rtl/>
        </w:rPr>
        <w:t xml:space="preserve"> </w:t>
      </w:r>
      <w:r>
        <w:rPr>
          <w:rFonts w:hint="cs"/>
          <w:rtl/>
        </w:rPr>
        <w:t>'</w:t>
      </w:r>
      <w:r>
        <w:rPr>
          <w:rtl/>
        </w:rPr>
        <w:t>סורו רע</w:t>
      </w:r>
      <w:r>
        <w:rPr>
          <w:rFonts w:hint="cs"/>
          <w:rtl/>
        </w:rPr>
        <w:t>'</w:t>
      </w:r>
      <w:r>
        <w:rPr>
          <w:rtl/>
        </w:rPr>
        <w:t xml:space="preserve"> השאור שבו רע</w:t>
      </w:r>
      <w:r>
        <w:rPr>
          <w:rFonts w:hint="cs"/>
          <w:rtl/>
        </w:rPr>
        <w:t>,</w:t>
      </w:r>
      <w:r>
        <w:rPr>
          <w:rtl/>
        </w:rPr>
        <w:t xml:space="preserve"> כי </w:t>
      </w:r>
      <w:r>
        <w:rPr>
          <w:rFonts w:hint="cs"/>
          <w:rtl/>
        </w:rPr>
        <w:t>גוים</w:t>
      </w:r>
      <w:r>
        <w:rPr>
          <w:rtl/>
        </w:rPr>
        <w:t xml:space="preserve"> יש בהם השאור</w:t>
      </w:r>
      <w:r>
        <w:rPr>
          <w:rFonts w:hint="cs"/>
          <w:rtl/>
        </w:rPr>
        <w:t>,</w:t>
      </w:r>
      <w:r>
        <w:rPr>
          <w:rtl/>
        </w:rPr>
        <w:t xml:space="preserve"> ובקל חוזר לסורו</w:t>
      </w:r>
      <w:r>
        <w:rPr>
          <w:rFonts w:hint="cs"/>
          <w:rtl/>
        </w:rPr>
        <w:t>,</w:t>
      </w:r>
      <w:r>
        <w:rPr>
          <w:rtl/>
        </w:rPr>
        <w:t xml:space="preserve"> לכך אסור להונות אותו</w:t>
      </w:r>
      <w:r>
        <w:rPr>
          <w:rFonts w:hint="cs"/>
          <w:rtl/>
        </w:rPr>
        <w:t>". נמצא שהגר סורו רע כי הוא בא מן האומות שסורן רע. וכן כתב למעלה בכת"י [שצו.], וז"ל: "מעלת צפורה, שלא היה לה כבידות ועכירות החומר שיש ברוב גרים אשר סורם רע, מפני שיש להם חומר האומות, שהוא חומר רע וכבד, נוטה חומרם אל האדמה. אבל צפורה לא היתה כך, ולכך היתה ראויה למשה, שהיה מובדל מן החומר לגמרי" [הובא למעלה פי"ט הערה 221]. והמלים "יחזור לסורו" נאמרו בגמרא [קידושין יז:] "</w:t>
      </w:r>
      <w:r>
        <w:rPr>
          <w:rtl/>
        </w:rPr>
        <w:t>אלא מדרבנן גזירה הוא דעבוד רבנן</w:t>
      </w:r>
      <w:r>
        <w:rPr>
          <w:rFonts w:hint="cs"/>
          <w:rtl/>
        </w:rPr>
        <w:t xml:space="preserve"> [ש</w:t>
      </w:r>
      <w:r>
        <w:rPr>
          <w:rtl/>
        </w:rPr>
        <w:t xml:space="preserve">גר יורש אביו </w:t>
      </w:r>
      <w:r>
        <w:rPr>
          <w:rFonts w:hint="cs"/>
          <w:rtl/>
        </w:rPr>
        <w:t>הגוי],</w:t>
      </w:r>
      <w:r>
        <w:rPr>
          <w:rtl/>
        </w:rPr>
        <w:t xml:space="preserve"> שמא יחזור לסורו</w:t>
      </w:r>
      <w:r>
        <w:rPr>
          <w:rFonts w:hint="cs"/>
          <w:rtl/>
        </w:rPr>
        <w:t>". @</w:t>
      </w:r>
      <w:r w:rsidRPr="08ED5213">
        <w:rPr>
          <w:rFonts w:hint="cs"/>
          <w:b/>
          <w:bCs/>
          <w:rtl/>
        </w:rPr>
        <w:t>והנה הרמב"ן</w:t>
      </w:r>
      <w:r>
        <w:rPr>
          <w:rFonts w:hint="cs"/>
          <w:rtl/>
        </w:rPr>
        <w:t>^ [קידושין יז:] הביא דעה הסוברת שהחשש של "יחזור לסורו" הוא רק בגר שהורתו ולידתו שלא בקדושה. אך אם הורתו שלא בקדושה ולידתו בקדושה "</w:t>
      </w:r>
      <w:r>
        <w:rPr>
          <w:rtl/>
        </w:rPr>
        <w:t>אין חוששין שמא יחזור לסורו</w:t>
      </w:r>
      <w:r>
        <w:rPr>
          <w:rFonts w:hint="cs"/>
          <w:rtl/>
        </w:rPr>
        <w:t>,</w:t>
      </w:r>
      <w:r>
        <w:rPr>
          <w:rtl/>
        </w:rPr>
        <w:t xml:space="preserve"> מאחר שלידתו בקדו</w:t>
      </w:r>
      <w:r>
        <w:rPr>
          <w:rFonts w:hint="cs"/>
          <w:rtl/>
        </w:rPr>
        <w:t xml:space="preserve">שה" [לשונו שם]. ולפי דבריו כאן [שהחזרה לסורו היא חזרה לשאור שנמצא אצל גוים] הענין מחוור, ובהקדם שני היסודות הבאים; (א) האב נקרא "אב" מתחילת זמן ההריון, והאם נקראת "אם" רק בזמן הלידה [אור חדש פ"ב (תקיד:)]. (ב) החלקים היותר נבדלים של האדם באים לו מאביו, והחלקים היותר חומריים של האדם באים לו מאמו, ולכך פחיתות האדם נתלית באמו [גו"א בראשית פל"ה אות ו (קעז.), והובא למעלה פ"ג הערה 87]. לכך כאשר היתה לידתו בקדושה, נמצא שחלקי הגוף שניתנו לו מאמו היו בקדושה [כי שעת הלידה היא הקובעת שם האֵם, וממילא היא הקובעת את טיב הנתינה של האם לולד], לכך אין חשש כל כך שיחזור לסורו [שזהו לפחיתות הגופנית שהיתה לו בהיותו גוי], כי מאחר שנולד בקדושה, אין לו פחיתות גופנית של גוי שהורתו ולידתו שלא בקדושה.   </w:t>
      </w:r>
    </w:p>
  </w:footnote>
  <w:footnote w:id="107">
    <w:p w:rsidR="08C43F95" w:rsidRDefault="08C43F95" w:rsidP="0868797A">
      <w:pPr>
        <w:pStyle w:val="FootnoteText"/>
        <w:rPr>
          <w:rFonts w:hint="cs"/>
          <w:rtl/>
        </w:rPr>
      </w:pPr>
      <w:r>
        <w:rPr>
          <w:rtl/>
        </w:rPr>
        <w:t>&lt;</w:t>
      </w:r>
      <w:r>
        <w:rPr>
          <w:rStyle w:val="FootnoteReference"/>
        </w:rPr>
        <w:footnoteRef/>
      </w:r>
      <w:r>
        <w:rPr>
          <w:rtl/>
        </w:rPr>
        <w:t>&gt;</w:t>
      </w:r>
      <w:r>
        <w:rPr>
          <w:rFonts w:hint="cs"/>
          <w:rtl/>
        </w:rPr>
        <w:t xml:space="preserve"> בכת"י [תפה:] הקדים לכאן כמה מלים, וז"ל: "ועוד ראוי שיהיה אברהם דומה למצה, כי המצה אין בו שאור, ואברהם היה לו מעלה שיש למלאכים... וזה תמצא שהיו מלאכים וכו'". ומשמע מכך שזהו הסבר שני לדמיון אברהם למצה. וכן להלן ס"פ ס ציין שפירש הסבר שני לדמיון אברהם למצה, וכלשונו שם: "ואברהם היה נבדל מן השאור של אומות כמו המצה הנבדלת מן השאור, לכך אברהם נחשב מצה. &amp;</w:t>
      </w:r>
      <w:r w:rsidRPr="08C21985">
        <w:rPr>
          <w:rFonts w:hint="cs"/>
          <w:b/>
          <w:bCs/>
          <w:rtl/>
        </w:rPr>
        <w:t>ועוד</w:t>
      </w:r>
      <w:r>
        <w:rPr>
          <w:rFonts w:hint="cs"/>
          <w:rtl/>
        </w:rPr>
        <w:t>^ יש לו לאברהם ענין אחר שראוי להקרא מצה, וכמו שהתבאר במקומו, עיין שם". ובעל כרחך שכוונתו שם לדבריו כאן, כי לא נמצא מקום אחר בספריו שביאר ענין זה. ועוד, בכת"י שם [עמוד רצט: (כרך שני)] כתב: "וכמו שהתבאר &amp;</w:t>
      </w:r>
      <w:r w:rsidRPr="089759E1">
        <w:rPr>
          <w:rFonts w:hint="cs"/>
          <w:b/>
          <w:bCs/>
          <w:rtl/>
        </w:rPr>
        <w:t>בפרקים</w:t>
      </w:r>
      <w:r>
        <w:rPr>
          <w:rFonts w:hint="cs"/>
          <w:rtl/>
        </w:rPr>
        <w:t xml:space="preserve">^ במקומו, עיין שם". ולפי זה נמצא שכתב כאן שני טעמים, ואין זה אלא כפי מה שנכתב בכת"י כאן שדמיון אברהם למלאכים הוא טעם שני לדמיון אברהם למצה. </w:t>
      </w:r>
    </w:p>
  </w:footnote>
  <w:footnote w:id="108">
    <w:p w:rsidR="08C43F95" w:rsidRDefault="08C43F95" w:rsidP="0868797A">
      <w:pPr>
        <w:pStyle w:val="FootnoteText"/>
        <w:rPr>
          <w:rFonts w:hint="cs"/>
          <w:rtl/>
        </w:rPr>
      </w:pPr>
      <w:r>
        <w:rPr>
          <w:rtl/>
        </w:rPr>
        <w:t>&lt;</w:t>
      </w:r>
      <w:r>
        <w:rPr>
          <w:rStyle w:val="FootnoteReference"/>
        </w:rPr>
        <w:footnoteRef/>
      </w:r>
      <w:r>
        <w:rPr>
          <w:rtl/>
        </w:rPr>
        <w:t>&gt;</w:t>
      </w:r>
      <w:r>
        <w:rPr>
          <w:rFonts w:hint="cs"/>
          <w:rtl/>
        </w:rPr>
        <w:t xml:space="preserve"> בראשית טז, יג "</w:t>
      </w:r>
      <w:r>
        <w:rPr>
          <w:rtl/>
        </w:rPr>
        <w:t xml:space="preserve">ותקרא שם </w:t>
      </w:r>
      <w:r>
        <w:rPr>
          <w:rFonts w:hint="cs"/>
          <w:rtl/>
        </w:rPr>
        <w:t>ה'</w:t>
      </w:r>
      <w:r>
        <w:rPr>
          <w:rtl/>
        </w:rPr>
        <w:t xml:space="preserve"> הד</w:t>
      </w:r>
      <w:r>
        <w:rPr>
          <w:rFonts w:hint="cs"/>
          <w:rtl/>
        </w:rPr>
        <w:t>ו</w:t>
      </w:r>
      <w:r>
        <w:rPr>
          <w:rtl/>
        </w:rPr>
        <w:t>בר אליה אתה אל ראי כי אמרה הגם הל</w:t>
      </w:r>
      <w:r>
        <w:rPr>
          <w:rFonts w:hint="cs"/>
          <w:rtl/>
        </w:rPr>
        <w:t>ו</w:t>
      </w:r>
      <w:r>
        <w:rPr>
          <w:rtl/>
        </w:rPr>
        <w:t>ם ראיתי אחרי ר</w:t>
      </w:r>
      <w:r>
        <w:rPr>
          <w:rFonts w:hint="cs"/>
          <w:rtl/>
        </w:rPr>
        <w:t>ו</w:t>
      </w:r>
      <w:r>
        <w:rPr>
          <w:rtl/>
        </w:rPr>
        <w:t>אי</w:t>
      </w:r>
      <w:r>
        <w:rPr>
          <w:rFonts w:hint="cs"/>
          <w:rtl/>
        </w:rPr>
        <w:t>", ופירש רש"י שם "</w:t>
      </w:r>
      <w:r>
        <w:rPr>
          <w:rtl/>
        </w:rPr>
        <w:t>הגם הלום - לשון תימה</w:t>
      </w:r>
      <w:r>
        <w:rPr>
          <w:rFonts w:hint="cs"/>
          <w:rtl/>
        </w:rPr>
        <w:t>,</w:t>
      </w:r>
      <w:r>
        <w:rPr>
          <w:rtl/>
        </w:rPr>
        <w:t xml:space="preserve"> וכי סבורה הייתי שאף הלום במדברות ראיתי שלוחו של מקום</w:t>
      </w:r>
      <w:r>
        <w:rPr>
          <w:rFonts w:hint="cs"/>
          <w:rtl/>
        </w:rPr>
        <w:t>,</w:t>
      </w:r>
      <w:r>
        <w:rPr>
          <w:rtl/>
        </w:rPr>
        <w:t xml:space="preserve"> אחרי רואי אותם בביתו של אברהם</w:t>
      </w:r>
      <w:r>
        <w:rPr>
          <w:rFonts w:hint="cs"/>
          <w:rtl/>
        </w:rPr>
        <w:t>,</w:t>
      </w:r>
      <w:r>
        <w:rPr>
          <w:rtl/>
        </w:rPr>
        <w:t xml:space="preserve"> ששם הייתי רגילה לראות מלאכים</w:t>
      </w:r>
      <w:r>
        <w:rPr>
          <w:rFonts w:hint="cs"/>
          <w:rtl/>
        </w:rPr>
        <w:t>.</w:t>
      </w:r>
      <w:r>
        <w:rPr>
          <w:rtl/>
        </w:rPr>
        <w:t xml:space="preserve"> ותדע שהיתה רגילה לראותם</w:t>
      </w:r>
      <w:r>
        <w:rPr>
          <w:rFonts w:hint="cs"/>
          <w:rtl/>
        </w:rPr>
        <w:t>,</w:t>
      </w:r>
      <w:r>
        <w:rPr>
          <w:rtl/>
        </w:rPr>
        <w:t xml:space="preserve"> שהרי מנוח ראה את המלאך פעם אחת ואמר </w:t>
      </w:r>
      <w:r>
        <w:rPr>
          <w:rFonts w:hint="cs"/>
          <w:rtl/>
        </w:rPr>
        <w:t>[שופטים יג, כב] '</w:t>
      </w:r>
      <w:r>
        <w:rPr>
          <w:rtl/>
        </w:rPr>
        <w:t>מות נמות</w:t>
      </w:r>
      <w:r>
        <w:rPr>
          <w:rFonts w:hint="cs"/>
          <w:rtl/>
        </w:rPr>
        <w:t>',</w:t>
      </w:r>
      <w:r>
        <w:rPr>
          <w:rtl/>
        </w:rPr>
        <w:t xml:space="preserve"> וזו ראתה </w:t>
      </w:r>
      <w:r>
        <w:rPr>
          <w:rFonts w:hint="cs"/>
          <w:rtl/>
        </w:rPr>
        <w:t>ארבעה</w:t>
      </w:r>
      <w:r>
        <w:rPr>
          <w:rtl/>
        </w:rPr>
        <w:t xml:space="preserve"> זה אחר זה</w:t>
      </w:r>
      <w:r>
        <w:rPr>
          <w:rFonts w:hint="cs"/>
          <w:rtl/>
        </w:rPr>
        <w:t>,</w:t>
      </w:r>
      <w:r>
        <w:rPr>
          <w:rtl/>
        </w:rPr>
        <w:t xml:space="preserve"> ולא חרדה</w:t>
      </w:r>
      <w:r>
        <w:rPr>
          <w:rFonts w:hint="cs"/>
          <w:rtl/>
        </w:rPr>
        <w:t>".</w:t>
      </w:r>
    </w:p>
  </w:footnote>
  <w:footnote w:id="109">
    <w:p w:rsidR="08C43F95" w:rsidRDefault="08C43F95" w:rsidP="084B1B48">
      <w:pPr>
        <w:pStyle w:val="FootnoteText"/>
        <w:rPr>
          <w:rFonts w:hint="cs"/>
          <w:rtl/>
        </w:rPr>
      </w:pPr>
      <w:r>
        <w:rPr>
          <w:rtl/>
        </w:rPr>
        <w:t>&lt;</w:t>
      </w:r>
      <w:r>
        <w:rPr>
          <w:rStyle w:val="FootnoteReference"/>
        </w:rPr>
        <w:footnoteRef/>
      </w:r>
      <w:r>
        <w:rPr>
          <w:rtl/>
        </w:rPr>
        <w:t>&gt;</w:t>
      </w:r>
      <w:r>
        <w:rPr>
          <w:rFonts w:hint="cs"/>
          <w:rtl/>
        </w:rPr>
        <w:t xml:space="preserve"> ואכילה מורה על שיתוף של אברהם עם המלאכים, וכמבואר בהערה הבאה. ואם תאמר, הרי רש"י כתב [בראשית יח, ח] "</w:t>
      </w:r>
      <w:r>
        <w:rPr>
          <w:rtl/>
        </w:rPr>
        <w:t>ויאכלו - נראו כמו שאכלו</w:t>
      </w:r>
      <w:r>
        <w:rPr>
          <w:rFonts w:hint="cs"/>
          <w:rtl/>
        </w:rPr>
        <w:t>,</w:t>
      </w:r>
      <w:r>
        <w:rPr>
          <w:rtl/>
        </w:rPr>
        <w:t xml:space="preserve"> מכאן שלא ישנה אדם מן המנהג</w:t>
      </w:r>
      <w:r>
        <w:rPr>
          <w:rFonts w:hint="cs"/>
          <w:rtl/>
        </w:rPr>
        <w:t xml:space="preserve">", נמצא לכאורה שבפועל המלאכים לא אכלו עם אברהם. אמנם זו אינה קושיא על פי דבריו בח"א לב"מ פו: </w:t>
      </w:r>
      <w:r>
        <w:rPr>
          <w:rtl/>
        </w:rPr>
        <w:t>[ג, מח.]</w:t>
      </w:r>
      <w:r>
        <w:rPr>
          <w:rFonts w:hint="cs"/>
          <w:rtl/>
        </w:rPr>
        <w:t>, וז"ל</w:t>
      </w:r>
      <w:r>
        <w:rPr>
          <w:rtl/>
        </w:rPr>
        <w:t>: "כאשר ירדו המלאכים למטה אכלו. ואין לשאול סוף סוף מלאכים הן, ואין צריכין לאכילה. דבר זה לא קשיא, כיון שירדו למטה, והיו נראים בדמות אנשים, היה האכילה שלהם גם כן מצד אותו דמות. ואין לך לומר כי לא היו אנשים, רק שכך נראים לאברהם, זה אינו, דודאי כיון שהכתוב אומר [רש"י בראשית יט, א] 'ויבאו שני האנשים וגו'', נתלבשו במלבוש אנשים. ואף כי בודאי היה זה מצד שהיו נגלים בתחתונים, אבל לא מצד עצמם, שלא נעשו לאנשים, מ"מ נאמר עליהם שם 'אנשים', וכך נאמר עליהם שאכלו". ו</w:t>
      </w:r>
      <w:r>
        <w:rPr>
          <w:rStyle w:val="HebrewChar"/>
          <w:rFonts w:cs="Monotype Hadassah"/>
          <w:rtl/>
        </w:rPr>
        <w:t>במבוא ל</w:t>
      </w:r>
      <w:r>
        <w:rPr>
          <w:rStyle w:val="HebrewChar"/>
          <w:rFonts w:cs="Monotype Hadassah" w:hint="cs"/>
          <w:rtl/>
        </w:rPr>
        <w:t>תורת המהר"ל</w:t>
      </w:r>
      <w:r>
        <w:rPr>
          <w:rStyle w:val="HebrewChar"/>
          <w:rFonts w:cs="Monotype Hadassah"/>
          <w:rtl/>
        </w:rPr>
        <w:t xml:space="preserve"> [</w:t>
      </w:r>
      <w:r>
        <w:rPr>
          <w:rStyle w:val="HebrewChar"/>
          <w:rFonts w:cs="Monotype Hadassah" w:hint="cs"/>
          <w:rtl/>
        </w:rPr>
        <w:t>נועם כרך כה, עמוד רסה</w:t>
      </w:r>
      <w:r>
        <w:rPr>
          <w:rStyle w:val="HebrewChar"/>
          <w:rFonts w:cs="Monotype Hadassah"/>
          <w:rtl/>
        </w:rPr>
        <w:t>] כתב</w:t>
      </w:r>
      <w:r>
        <w:rPr>
          <w:rStyle w:val="HebrewChar"/>
          <w:rFonts w:cs="Monotype Hadassah" w:hint="cs"/>
          <w:rtl/>
        </w:rPr>
        <w:t>ו</w:t>
      </w:r>
      <w:r>
        <w:rPr>
          <w:rStyle w:val="HebrewChar"/>
          <w:rFonts w:cs="Monotype Hadassah"/>
          <w:rtl/>
        </w:rPr>
        <w:t xml:space="preserve"> </w:t>
      </w:r>
      <w:r>
        <w:rPr>
          <w:rStyle w:val="HebrewChar"/>
          <w:rFonts w:cs="Monotype Hadassah" w:hint="cs"/>
          <w:rtl/>
        </w:rPr>
        <w:t>בזה"ל</w:t>
      </w:r>
      <w:r>
        <w:rPr>
          <w:rStyle w:val="HebrewChar"/>
          <w:rFonts w:cs="Monotype Hadassah"/>
          <w:rtl/>
        </w:rPr>
        <w:t>: "כל הופעה של העולם העליון משהיא מתגלית לעיני בני אדם, היא מתקבלת בגוון טבעי... אנו דנים על ההופעה בלבד. כל הופעה אלקית כשהיא באה לבני אדם טבעיים, היא מתלבשת בלבוש העולם שהיא יורדת ומתגלית בו... כיוצא בזה 'אל ישנה האדם מן המנהג... מלאכי השרת ירדו למטה ואכלו לחם' [ב"מ פו:]. וכתב שם בח"א [ומביא דבריו שם]... התלבשות זו אינה דמיונית, אלא מציאות שנתהוותה בעולם הטבע. אכילת המלאכים בעולם הזה לא היתה חזיונית, אלא התרחשות של ממש. אך לא בהם עצמם, אלא בהופעתם. כיון שנתלבשו בדמות אנשים, יש לדמות הזאת הנהגה טבעית"</w:t>
      </w:r>
      <w:r>
        <w:rPr>
          <w:rStyle w:val="HebrewChar"/>
          <w:rFonts w:cs="Monotype Hadassah" w:hint="cs"/>
          <w:rtl/>
        </w:rPr>
        <w:t xml:space="preserve"> [הובא למעלה הקדמה שניה הערה 307, ופל"ב הערה 36]</w:t>
      </w:r>
      <w:r>
        <w:rPr>
          <w:rStyle w:val="HebrewChar"/>
          <w:rFonts w:cs="Monotype Hadassah"/>
          <w:rtl/>
        </w:rPr>
        <w:t>.</w:t>
      </w:r>
      <w:r>
        <w:rPr>
          <w:rStyle w:val="HebrewChar"/>
          <w:rFonts w:cs="Monotype Hadassah" w:hint="cs"/>
          <w:rtl/>
        </w:rPr>
        <w:t xml:space="preserve"> </w:t>
      </w:r>
      <w:r>
        <w:rPr>
          <w:rFonts w:hint="cs"/>
          <w:rtl/>
        </w:rPr>
        <w:t xml:space="preserve">נמצא שאכן המלאכים אכלו עם אברהם בפועל, ולא רק היה נראה שאכלו עמו. </w:t>
      </w:r>
    </w:p>
  </w:footnote>
  <w:footnote w:id="110">
    <w:p w:rsidR="08C43F95" w:rsidRDefault="08C43F95" w:rsidP="0868797A">
      <w:pPr>
        <w:pStyle w:val="FootnoteText"/>
        <w:rPr>
          <w:rFonts w:hint="cs"/>
        </w:rPr>
      </w:pPr>
      <w:r>
        <w:rPr>
          <w:rtl/>
        </w:rPr>
        <w:t>&lt;</w:t>
      </w:r>
      <w:r>
        <w:rPr>
          <w:rStyle w:val="FootnoteReference"/>
        </w:rPr>
        <w:footnoteRef/>
      </w:r>
      <w:r>
        <w:rPr>
          <w:rtl/>
        </w:rPr>
        <w:t>&gt;</w:t>
      </w:r>
      <w:r>
        <w:rPr>
          <w:rFonts w:hint="cs"/>
          <w:rtl/>
        </w:rPr>
        <w:t xml:space="preserve"> פירוש - אכילה משותפת מורה על שיתוף בין האוכלים, והראיה שאין לרב לאכול עם תלמידיו, וכמו שפסק הרמב"ם בהלכות תלמוד תורה פ"ד ה"ה, וז"ל: "אין ראוי לרב לנהוג קלות ראש לפני התלמידים ולא לשחוק בפניהם, ולא לאכול ולשתות עמהם, כדי שתהא אימתו עליהן". וכן הוא בטושו"ע יו"ד סימן רמו סי"א. וזהו מה שאמרו חכמים [פסחים קיח.] "</w:t>
      </w:r>
      <w:r>
        <w:rPr>
          <w:rtl/>
        </w:rPr>
        <w:t>בשעה שאמר הק</w:t>
      </w:r>
      <w:r>
        <w:rPr>
          <w:rFonts w:hint="cs"/>
          <w:rtl/>
        </w:rPr>
        <w:t xml:space="preserve">ב"ה </w:t>
      </w:r>
      <w:r>
        <w:rPr>
          <w:rtl/>
        </w:rPr>
        <w:t xml:space="preserve">לאדם </w:t>
      </w:r>
      <w:r>
        <w:rPr>
          <w:rFonts w:hint="cs"/>
          <w:rtl/>
        </w:rPr>
        <w:t>[בראשית ג, יח] '</w:t>
      </w:r>
      <w:r>
        <w:rPr>
          <w:rtl/>
        </w:rPr>
        <w:t>וקוץ ודרדר תצמיח לך</w:t>
      </w:r>
      <w:r>
        <w:rPr>
          <w:rFonts w:hint="cs"/>
          <w:rtl/>
        </w:rPr>
        <w:t>',</w:t>
      </w:r>
      <w:r>
        <w:rPr>
          <w:rtl/>
        </w:rPr>
        <w:t xml:space="preserve"> זלגו עיניו דמעות</w:t>
      </w:r>
      <w:r>
        <w:rPr>
          <w:rFonts w:hint="cs"/>
          <w:rtl/>
        </w:rPr>
        <w:t>.</w:t>
      </w:r>
      <w:r>
        <w:rPr>
          <w:rtl/>
        </w:rPr>
        <w:t xml:space="preserve"> אמר לפניו</w:t>
      </w:r>
      <w:r>
        <w:rPr>
          <w:rFonts w:hint="cs"/>
          <w:rtl/>
        </w:rPr>
        <w:t>,</w:t>
      </w:r>
      <w:r>
        <w:rPr>
          <w:rtl/>
        </w:rPr>
        <w:t xml:space="preserve"> רבונו של עולם</w:t>
      </w:r>
      <w:r>
        <w:rPr>
          <w:rFonts w:hint="cs"/>
          <w:rtl/>
        </w:rPr>
        <w:t>,</w:t>
      </w:r>
      <w:r>
        <w:rPr>
          <w:rtl/>
        </w:rPr>
        <w:t xml:space="preserve"> אני וחמורי נאכל באבוס אחד</w:t>
      </w:r>
      <w:r>
        <w:rPr>
          <w:rFonts w:hint="cs"/>
          <w:rtl/>
        </w:rPr>
        <w:t>.</w:t>
      </w:r>
      <w:r>
        <w:rPr>
          <w:rtl/>
        </w:rPr>
        <w:t xml:space="preserve"> כיון שאמר לו </w:t>
      </w:r>
      <w:r>
        <w:rPr>
          <w:rFonts w:hint="cs"/>
          <w:rtl/>
        </w:rPr>
        <w:t>[שם פסוק יט] '</w:t>
      </w:r>
      <w:r>
        <w:rPr>
          <w:rtl/>
        </w:rPr>
        <w:t>בזעת אפך תאכל לחם</w:t>
      </w:r>
      <w:r>
        <w:rPr>
          <w:rFonts w:hint="cs"/>
          <w:rtl/>
        </w:rPr>
        <w:t>'</w:t>
      </w:r>
      <w:r>
        <w:rPr>
          <w:rtl/>
        </w:rPr>
        <w:t xml:space="preserve"> נתקררה דעתו</w:t>
      </w:r>
      <w:r>
        <w:rPr>
          <w:rFonts w:hint="cs"/>
          <w:rtl/>
        </w:rPr>
        <w:t xml:space="preserve">". הרי אכילה משותפת מורה על שיתוף מסוים בין האוכלים. </w:t>
      </w:r>
    </w:p>
  </w:footnote>
  <w:footnote w:id="111">
    <w:p w:rsidR="08C43F95" w:rsidRDefault="08C43F95" w:rsidP="0868797A">
      <w:pPr>
        <w:pStyle w:val="FootnoteText"/>
        <w:rPr>
          <w:rFonts w:hint="cs"/>
          <w:rtl/>
        </w:rPr>
      </w:pPr>
      <w:r>
        <w:rPr>
          <w:rtl/>
        </w:rPr>
        <w:t>&lt;</w:t>
      </w:r>
      <w:r>
        <w:rPr>
          <w:rStyle w:val="FootnoteReference"/>
        </w:rPr>
        <w:footnoteRef/>
      </w:r>
      <w:r>
        <w:rPr>
          <w:rtl/>
        </w:rPr>
        <w:t>&gt;</w:t>
      </w:r>
      <w:r>
        <w:rPr>
          <w:rFonts w:hint="cs"/>
          <w:rtl/>
        </w:rPr>
        <w:t xml:space="preserve"> לשון המדרש שלפנינו הוא "</w:t>
      </w:r>
      <w:r>
        <w:rPr>
          <w:rtl/>
        </w:rPr>
        <w:t>באותה שעה בקשו מלאכי השרת לפגוע במשה</w:t>
      </w:r>
      <w:r>
        <w:rPr>
          <w:rFonts w:hint="cs"/>
          <w:rtl/>
        </w:rPr>
        <w:t>.</w:t>
      </w:r>
      <w:r>
        <w:rPr>
          <w:rtl/>
        </w:rPr>
        <w:t xml:space="preserve"> עשה בו הקב"ה קלסטירין של פניו של משה דומה לאברהם</w:t>
      </w:r>
      <w:r>
        <w:rPr>
          <w:rFonts w:hint="cs"/>
          <w:rtl/>
        </w:rPr>
        <w:t>.</w:t>
      </w:r>
      <w:r>
        <w:rPr>
          <w:rtl/>
        </w:rPr>
        <w:t xml:space="preserve"> אמר להם הקב"ה</w:t>
      </w:r>
      <w:r>
        <w:rPr>
          <w:rFonts w:hint="cs"/>
          <w:rtl/>
        </w:rPr>
        <w:t>,</w:t>
      </w:r>
      <w:r>
        <w:rPr>
          <w:rtl/>
        </w:rPr>
        <w:t xml:space="preserve"> אי אתם מתביישין הימנו</w:t>
      </w:r>
      <w:r>
        <w:rPr>
          <w:rFonts w:hint="cs"/>
          <w:rtl/>
        </w:rPr>
        <w:t>,</w:t>
      </w:r>
      <w:r>
        <w:rPr>
          <w:rtl/>
        </w:rPr>
        <w:t xml:space="preserve"> לא זהו שירדתם אצלו ואכלתם בתוך ביתו</w:t>
      </w:r>
      <w:r>
        <w:rPr>
          <w:rFonts w:hint="cs"/>
          <w:rtl/>
        </w:rPr>
        <w:t>". וכן הביא המדרש בשלימותו בתפארת ישראל פכ"ד [שסו.].</w:t>
      </w:r>
    </w:p>
  </w:footnote>
  <w:footnote w:id="112">
    <w:p w:rsidR="08C43F95" w:rsidRDefault="08C43F95" w:rsidP="087A1DE1">
      <w:pPr>
        <w:pStyle w:val="FootnoteText"/>
        <w:rPr>
          <w:rFonts w:hint="cs"/>
          <w:rtl/>
        </w:rPr>
      </w:pPr>
      <w:r>
        <w:rPr>
          <w:rtl/>
        </w:rPr>
        <w:t>&lt;</w:t>
      </w:r>
      <w:r>
        <w:rPr>
          <w:rStyle w:val="FootnoteReference"/>
        </w:rPr>
        <w:footnoteRef/>
      </w:r>
      <w:r>
        <w:rPr>
          <w:rtl/>
        </w:rPr>
        <w:t>&gt;</w:t>
      </w:r>
      <w:r>
        <w:rPr>
          <w:rFonts w:hint="cs"/>
          <w:rtl/>
        </w:rPr>
        <w:t xml:space="preserve"> לשונו למעלה פ"ו [שא.]: "גמילות חסדים, לא היה נמצא כמו אברהם, כמו שידוע". וכן נאמר [מיכה ז, כ] "</w:t>
      </w:r>
      <w:r>
        <w:rPr>
          <w:rtl/>
        </w:rPr>
        <w:t>תתן אמת ליעקב חסד לאברהם</w:t>
      </w:r>
      <w:r>
        <w:rPr>
          <w:rFonts w:hint="cs"/>
          <w:rtl/>
        </w:rPr>
        <w:t xml:space="preserve">". </w:t>
      </w:r>
      <w:r>
        <w:rPr>
          <w:rStyle w:val="HebrewChar"/>
          <w:rFonts w:cs="Monotype Hadassah" w:hint="cs"/>
          <w:rtl/>
        </w:rPr>
        <w:t>ובנתיב העבודה פי"ח [א, קלט:] כתב: "</w:t>
      </w:r>
      <w:r w:rsidRPr="0817229A">
        <w:rPr>
          <w:rStyle w:val="HebrewChar"/>
          <w:rFonts w:cs="Monotype Hadassah"/>
          <w:rtl/>
        </w:rPr>
        <w:t>כי אברהם היה נחמד בעיני הכל</w:t>
      </w:r>
      <w:r>
        <w:rPr>
          <w:rStyle w:val="HebrewChar"/>
          <w:rFonts w:cs="Monotype Hadassah" w:hint="cs"/>
          <w:rtl/>
        </w:rPr>
        <w:t>,</w:t>
      </w:r>
      <w:r w:rsidRPr="0817229A">
        <w:rPr>
          <w:rStyle w:val="HebrewChar"/>
          <w:rFonts w:cs="Monotype Hadassah"/>
          <w:rtl/>
        </w:rPr>
        <w:t xml:space="preserve"> כי עשה טוב עם הכל, כמו שהיתה מדתו של אברהם לעשות חסד וטוב עם הבריות</w:t>
      </w:r>
      <w:r>
        <w:rPr>
          <w:rStyle w:val="HebrewChar"/>
          <w:rFonts w:cs="Monotype Hadassah" w:hint="cs"/>
          <w:rtl/>
        </w:rPr>
        <w:t>" [ראה למעלה פכ"ד הערה 110]</w:t>
      </w:r>
      <w:r>
        <w:rPr>
          <w:rStyle w:val="HebrewChar"/>
          <w:rFonts w:cs="Monotype Hadassah"/>
          <w:rtl/>
        </w:rPr>
        <w:t>.</w:t>
      </w:r>
      <w:r>
        <w:rPr>
          <w:rStyle w:val="HebrewChar"/>
          <w:rFonts w:cs="Monotype Hadassah" w:hint="cs"/>
          <w:rtl/>
        </w:rPr>
        <w:t xml:space="preserve"> ואודות שחסד הוא "טוב לבריות", כן כתב בתפארת ישראל פס"ב [תתקנט.], וז"ל: "</w:t>
      </w:r>
      <w:r w:rsidRPr="08402EE4">
        <w:rPr>
          <w:rStyle w:val="HebrewChar"/>
          <w:rFonts w:cs="Monotype Hadassah"/>
          <w:rtl/>
        </w:rPr>
        <w:t>טוב לשמים וטוב לבריות</w:t>
      </w:r>
      <w:r>
        <w:rPr>
          <w:rStyle w:val="HebrewChar"/>
          <w:rFonts w:cs="Monotype Hadassah" w:hint="cs"/>
          <w:rtl/>
        </w:rPr>
        <w:t>,</w:t>
      </w:r>
      <w:r w:rsidRPr="08402EE4">
        <w:rPr>
          <w:rStyle w:val="HebrewChar"/>
          <w:rFonts w:cs="Monotype Hadassah"/>
          <w:rtl/>
        </w:rPr>
        <w:t xml:space="preserve"> כמו מצות גמילות חסדים</w:t>
      </w:r>
      <w:r>
        <w:rPr>
          <w:rStyle w:val="HebrewChar"/>
          <w:rFonts w:cs="Monotype Hadassah" w:hint="cs"/>
          <w:rtl/>
        </w:rPr>
        <w:t xml:space="preserve">". ולמעלה פ"ו [שג:] כתב: "גמילות חסדים שהוא החסד והטוב אשר הוא עושה לאחרים", ושם בהמשך הפרק [שי.] מאריך בזה עוד. ואודות שזו מדת אברהם, כן מבואר למעלה פ"ו הערות 76, 77, </w:t>
      </w:r>
      <w:r>
        <w:rPr>
          <w:rFonts w:hint="cs"/>
          <w:rtl/>
        </w:rPr>
        <w:t xml:space="preserve">פ"ט הערה 252, פ"כ הערה 92, פכ"ז הערה 37, פכ"ט הערה 114, ולהלן הערה 138. </w:t>
      </w:r>
    </w:p>
  </w:footnote>
  <w:footnote w:id="113">
    <w:p w:rsidR="08C43F95" w:rsidRDefault="08C43F95" w:rsidP="0868797A">
      <w:pPr>
        <w:pStyle w:val="FootnoteText"/>
        <w:rPr>
          <w:rFonts w:hint="cs"/>
        </w:rPr>
      </w:pPr>
      <w:r>
        <w:rPr>
          <w:rtl/>
        </w:rPr>
        <w:t>&lt;</w:t>
      </w:r>
      <w:r>
        <w:rPr>
          <w:rStyle w:val="FootnoteReference"/>
        </w:rPr>
        <w:footnoteRef/>
      </w:r>
      <w:r>
        <w:rPr>
          <w:rtl/>
        </w:rPr>
        <w:t>&gt;</w:t>
      </w:r>
      <w:r>
        <w:rPr>
          <w:rFonts w:hint="cs"/>
          <w:rtl/>
        </w:rPr>
        <w:t xml:space="preserve"> דבר זה צריך ביאור, שכמה פעמים כתב שהמלאך גבריאל ממונה על דין [לעומת</w:t>
      </w:r>
      <w:r>
        <w:rPr>
          <w:rFonts w:hint="cs"/>
          <w:sz w:val="18"/>
          <w:rtl/>
        </w:rPr>
        <w:t xml:space="preserve"> מיכאל</w:t>
      </w:r>
      <w:r w:rsidRPr="08844CF8">
        <w:rPr>
          <w:rFonts w:hint="cs"/>
          <w:sz w:val="18"/>
          <w:rtl/>
        </w:rPr>
        <w:t xml:space="preserve"> הממונה על חסד]. וכגון, למעלה פכ"ג [לאחר ציון 54] כתב: "רבי חנינא </w:t>
      </w:r>
      <w:r w:rsidRPr="08844CF8">
        <w:rPr>
          <w:rStyle w:val="LatinChar"/>
          <w:sz w:val="18"/>
          <w:rtl/>
          <w:lang w:val="en-GB"/>
        </w:rPr>
        <w:t xml:space="preserve">סובר </w:t>
      </w:r>
      <w:r>
        <w:rPr>
          <w:rStyle w:val="LatinChar"/>
          <w:rFonts w:hint="cs"/>
          <w:sz w:val="18"/>
          <w:rtl/>
          <w:lang w:val="en-GB"/>
        </w:rPr>
        <w:t xml:space="preserve">[שמו"ר ב, ה] </w:t>
      </w:r>
      <w:r w:rsidRPr="08844CF8">
        <w:rPr>
          <w:rStyle w:val="LatinChar"/>
          <w:sz w:val="18"/>
          <w:rtl/>
          <w:lang w:val="en-GB"/>
        </w:rPr>
        <w:t xml:space="preserve">כי היה </w:t>
      </w:r>
      <w:r>
        <w:rPr>
          <w:rStyle w:val="LatinChar"/>
          <w:rFonts w:hint="cs"/>
          <w:sz w:val="18"/>
          <w:rtl/>
          <w:lang w:val="en-GB"/>
        </w:rPr>
        <w:t xml:space="preserve">[המלאך שנראה למשה בסנה (שמות ג, ב)] </w:t>
      </w:r>
      <w:r w:rsidRPr="08844CF8">
        <w:rPr>
          <w:rStyle w:val="LatinChar"/>
          <w:sz w:val="18"/>
          <w:rtl/>
          <w:lang w:val="en-GB"/>
        </w:rPr>
        <w:t>גבריאל, כי הדבור הזה היה במדבר באש בסנה</w:t>
      </w:r>
      <w:r w:rsidRPr="08844CF8">
        <w:rPr>
          <w:rStyle w:val="LatinChar"/>
          <w:rFonts w:hint="cs"/>
          <w:sz w:val="18"/>
          <w:rtl/>
          <w:lang w:val="en-GB"/>
        </w:rPr>
        <w:t>.</w:t>
      </w:r>
      <w:r w:rsidRPr="08844CF8">
        <w:rPr>
          <w:rStyle w:val="LatinChar"/>
          <w:sz w:val="18"/>
          <w:rtl/>
          <w:lang w:val="en-GB"/>
        </w:rPr>
        <w:t xml:space="preserve"> וכבר אמרנו לך למעלה שהיה הדבור הזה במדת הדין</w:t>
      </w:r>
      <w:r w:rsidRPr="08844CF8">
        <w:rPr>
          <w:rStyle w:val="LatinChar"/>
          <w:rFonts w:hint="cs"/>
          <w:sz w:val="18"/>
          <w:rtl/>
          <w:lang w:val="en-GB"/>
        </w:rPr>
        <w:t>,</w:t>
      </w:r>
      <w:r w:rsidRPr="08844CF8">
        <w:rPr>
          <w:rStyle w:val="LatinChar"/>
          <w:sz w:val="18"/>
          <w:rtl/>
          <w:lang w:val="en-GB"/>
        </w:rPr>
        <w:t xml:space="preserve"> שרוצה לקיים השבועה של בין הבתרים</w:t>
      </w:r>
      <w:r w:rsidRPr="08844CF8">
        <w:rPr>
          <w:rStyle w:val="LatinChar"/>
          <w:rFonts w:hint="cs"/>
          <w:sz w:val="18"/>
          <w:rtl/>
          <w:lang w:val="en-GB"/>
        </w:rPr>
        <w:t>.</w:t>
      </w:r>
      <w:r w:rsidRPr="08844CF8">
        <w:rPr>
          <w:rStyle w:val="LatinChar"/>
          <w:sz w:val="18"/>
          <w:rtl/>
          <w:lang w:val="en-GB"/>
        </w:rPr>
        <w:t xml:space="preserve"> ולפיכך היה גבריאל</w:t>
      </w:r>
      <w:r w:rsidRPr="08844CF8">
        <w:rPr>
          <w:rStyle w:val="LatinChar"/>
          <w:rFonts w:hint="cs"/>
          <w:sz w:val="18"/>
          <w:rtl/>
          <w:lang w:val="en-GB"/>
        </w:rPr>
        <w:t>,</w:t>
      </w:r>
      <w:r w:rsidRPr="08844CF8">
        <w:rPr>
          <w:rStyle w:val="LatinChar"/>
          <w:sz w:val="18"/>
          <w:rtl/>
          <w:lang w:val="en-GB"/>
        </w:rPr>
        <w:t xml:space="preserve"> המלאך הממונה על הדין</w:t>
      </w:r>
      <w:r>
        <w:rPr>
          <w:rFonts w:hint="cs"/>
          <w:rtl/>
        </w:rPr>
        <w:t>", ושם בהערה 58 נלקטו מקבילות רבות לכך. ואמרו חכמים [שבת קיט:] "</w:t>
      </w:r>
      <w:r>
        <w:rPr>
          <w:rtl/>
        </w:rPr>
        <w:t>שני מלאכי השרת מלוין לו לאדם בערב שבת מבית הכנסת לביתו</w:t>
      </w:r>
      <w:r>
        <w:rPr>
          <w:rFonts w:hint="cs"/>
          <w:rtl/>
        </w:rPr>
        <w:t>,</w:t>
      </w:r>
      <w:r>
        <w:rPr>
          <w:rtl/>
        </w:rPr>
        <w:t xml:space="preserve"> אחד טוב ואחד רע</w:t>
      </w:r>
      <w:r>
        <w:rPr>
          <w:rFonts w:hint="cs"/>
          <w:rtl/>
        </w:rPr>
        <w:t>.</w:t>
      </w:r>
      <w:r>
        <w:rPr>
          <w:rtl/>
        </w:rPr>
        <w:t xml:space="preserve"> וכשבא לביתו ומצא נר דלוק ושלחן ערוך ומטתו מוצעת</w:t>
      </w:r>
      <w:r>
        <w:rPr>
          <w:rFonts w:hint="cs"/>
          <w:rtl/>
        </w:rPr>
        <w:t>,</w:t>
      </w:r>
      <w:r>
        <w:rPr>
          <w:rtl/>
        </w:rPr>
        <w:t xml:space="preserve"> מלאך טוב אומר </w:t>
      </w:r>
      <w:r>
        <w:rPr>
          <w:rFonts w:hint="cs"/>
          <w:rtl/>
        </w:rPr>
        <w:t>'</w:t>
      </w:r>
      <w:r>
        <w:rPr>
          <w:rtl/>
        </w:rPr>
        <w:t>יהי רצון שתהא לשבת אחרת כך</w:t>
      </w:r>
      <w:r>
        <w:rPr>
          <w:rFonts w:hint="cs"/>
          <w:rtl/>
        </w:rPr>
        <w:t>',</w:t>
      </w:r>
      <w:r>
        <w:rPr>
          <w:rtl/>
        </w:rPr>
        <w:t xml:space="preserve"> ומלאך רע עונה אמן בעל כרחו</w:t>
      </w:r>
      <w:r>
        <w:rPr>
          <w:rFonts w:hint="cs"/>
          <w:rtl/>
        </w:rPr>
        <w:t>.</w:t>
      </w:r>
      <w:r>
        <w:rPr>
          <w:rtl/>
        </w:rPr>
        <w:t xml:space="preserve"> ואם לאו</w:t>
      </w:r>
      <w:r>
        <w:rPr>
          <w:rFonts w:hint="cs"/>
          <w:rtl/>
        </w:rPr>
        <w:t>,</w:t>
      </w:r>
      <w:r>
        <w:rPr>
          <w:rtl/>
        </w:rPr>
        <w:t xml:space="preserve"> מלאך רע אומר </w:t>
      </w:r>
      <w:r>
        <w:rPr>
          <w:rFonts w:hint="cs"/>
          <w:rtl/>
        </w:rPr>
        <w:t>'</w:t>
      </w:r>
      <w:r>
        <w:rPr>
          <w:rtl/>
        </w:rPr>
        <w:t>יהי רצון שתהא לשבת אחרת כך</w:t>
      </w:r>
      <w:r>
        <w:rPr>
          <w:rFonts w:hint="cs"/>
          <w:rtl/>
        </w:rPr>
        <w:t>',</w:t>
      </w:r>
      <w:r>
        <w:rPr>
          <w:rtl/>
        </w:rPr>
        <w:t xml:space="preserve"> ומלאך טוב עונה אמן בעל כרחו</w:t>
      </w:r>
      <w:r>
        <w:rPr>
          <w:rFonts w:hint="cs"/>
          <w:rtl/>
        </w:rPr>
        <w:t>". הרי שיש "מלאך רע", שהוא מלאך הדין [כמבואר בח"א שם (א, סד.)]. וכן רש"י [בראשית ג, כד] כתב "</w:t>
      </w:r>
      <w:r>
        <w:rPr>
          <w:rtl/>
        </w:rPr>
        <w:t>את הכרובים - מלאכי חבלה</w:t>
      </w:r>
      <w:r>
        <w:rPr>
          <w:rFonts w:hint="cs"/>
          <w:rtl/>
        </w:rPr>
        <w:t>". וכן בגו"א בראשית פי"ח אות יד [רצז.] ביאר שהמלאך שבא להפוך את סדום הוא בא "לעשות דין ורעה גמורה לאבד ולהשמיד... שהוא אבוד וכליון לגמרי". וכן כתב באור חדש פ"ה [תתעד:]. ובנצח ישראל פנ"א [תתיח:] כתב: "השם יתברך כולל הכל, דין וחסד, ולא כמו המלאכים, הממונה על חסד אינו ממונה דין, והממונה על דין אינו ממונה על חסד" [הובא למעלה פכ"ו הערה 5]. וכיצד כתב כאן על כל המלאכים כאחת ש"מדת המלאכים שהם משפיעים הטוב". @</w:t>
      </w:r>
      <w:r w:rsidRPr="087B6676">
        <w:rPr>
          <w:rFonts w:hint="cs"/>
          <w:b/>
          <w:bCs/>
          <w:rtl/>
        </w:rPr>
        <w:t>ובמיוחד יקשה</w:t>
      </w:r>
      <w:r>
        <w:rPr>
          <w:rFonts w:hint="cs"/>
          <w:rtl/>
        </w:rPr>
        <w:t>^ מדבריו בנתיב העבודה פי"ב [א, קטז.], שכתב: "</w:t>
      </w:r>
      <w:r>
        <w:rPr>
          <w:rtl/>
        </w:rPr>
        <w:t xml:space="preserve">אנו נוהגים לומר </w:t>
      </w:r>
      <w:r>
        <w:rPr>
          <w:rFonts w:hint="cs"/>
          <w:rtl/>
        </w:rPr>
        <w:t>'</w:t>
      </w:r>
      <w:r>
        <w:rPr>
          <w:rtl/>
        </w:rPr>
        <w:t>מכניסי רחמים הכניסו רחמינו לפני בעל הרחמים וגו'</w:t>
      </w:r>
      <w:r>
        <w:rPr>
          <w:rFonts w:hint="cs"/>
          <w:rtl/>
        </w:rPr>
        <w:t>',</w:t>
      </w:r>
      <w:r>
        <w:rPr>
          <w:rtl/>
        </w:rPr>
        <w:t xml:space="preserve"> ואין זה ראוי</w:t>
      </w:r>
      <w:r>
        <w:rPr>
          <w:rFonts w:hint="cs"/>
          <w:rtl/>
        </w:rPr>
        <w:t>,</w:t>
      </w:r>
      <w:r>
        <w:rPr>
          <w:rtl/>
        </w:rPr>
        <w:t xml:space="preserve"> כי דבר זה כאילו מתפלל אל מלאכים שיכניסו רחמינו</w:t>
      </w:r>
      <w:r>
        <w:rPr>
          <w:rFonts w:hint="cs"/>
          <w:rtl/>
        </w:rPr>
        <w:t>,</w:t>
      </w:r>
      <w:r>
        <w:rPr>
          <w:rtl/>
        </w:rPr>
        <w:t xml:space="preserve"> ולא מצאנו זה</w:t>
      </w:r>
      <w:r>
        <w:rPr>
          <w:rFonts w:hint="cs"/>
          <w:rtl/>
        </w:rPr>
        <w:t>..</w:t>
      </w:r>
      <w:r>
        <w:rPr>
          <w:rtl/>
        </w:rPr>
        <w:t>. ואפי</w:t>
      </w:r>
      <w:r>
        <w:rPr>
          <w:rFonts w:hint="cs"/>
          <w:rtl/>
        </w:rPr>
        <w:t>לו</w:t>
      </w:r>
      <w:r>
        <w:rPr>
          <w:rtl/>
        </w:rPr>
        <w:t xml:space="preserve"> אם מותר לומר לאדם אחר </w:t>
      </w:r>
      <w:r>
        <w:rPr>
          <w:rFonts w:hint="cs"/>
          <w:rtl/>
        </w:rPr>
        <w:t>'</w:t>
      </w:r>
      <w:r>
        <w:rPr>
          <w:rtl/>
        </w:rPr>
        <w:t>התפלל עלי</w:t>
      </w:r>
      <w:r>
        <w:rPr>
          <w:rFonts w:hint="cs"/>
          <w:rtl/>
        </w:rPr>
        <w:t>'</w:t>
      </w:r>
      <w:r>
        <w:rPr>
          <w:rtl/>
        </w:rPr>
        <w:t>, זהו אצל האדם שהוא עושה חסד עם חבירו</w:t>
      </w:r>
      <w:r>
        <w:rPr>
          <w:rFonts w:hint="cs"/>
          <w:rtl/>
        </w:rPr>
        <w:t>,</w:t>
      </w:r>
      <w:r>
        <w:rPr>
          <w:rtl/>
        </w:rPr>
        <w:t xml:space="preserve"> ולפיכך יכול לומר </w:t>
      </w:r>
      <w:r>
        <w:rPr>
          <w:rFonts w:hint="cs"/>
          <w:rtl/>
        </w:rPr>
        <w:t>'</w:t>
      </w:r>
      <w:r>
        <w:rPr>
          <w:rtl/>
        </w:rPr>
        <w:t>עשה אתי חסד זה והתפלל עלי</w:t>
      </w:r>
      <w:r>
        <w:rPr>
          <w:rFonts w:hint="cs"/>
          <w:rtl/>
        </w:rPr>
        <w:t>'.</w:t>
      </w:r>
      <w:r>
        <w:rPr>
          <w:rtl/>
        </w:rPr>
        <w:t xml:space="preserve"> אבל במלאכים לא שייך לומר כך</w:t>
      </w:r>
      <w:r>
        <w:rPr>
          <w:rFonts w:hint="cs"/>
          <w:rtl/>
        </w:rPr>
        <w:t>,</w:t>
      </w:r>
      <w:r>
        <w:rPr>
          <w:rtl/>
        </w:rPr>
        <w:t xml:space="preserve"> רק היא דרך תפלה ובקשה</w:t>
      </w:r>
      <w:r>
        <w:rPr>
          <w:rFonts w:hint="cs"/>
          <w:rtl/>
        </w:rPr>
        <w:t>,</w:t>
      </w:r>
      <w:r>
        <w:rPr>
          <w:rtl/>
        </w:rPr>
        <w:t xml:space="preserve"> וח</w:t>
      </w:r>
      <w:r>
        <w:rPr>
          <w:rFonts w:hint="cs"/>
          <w:rtl/>
        </w:rPr>
        <w:t>ס ושלום</w:t>
      </w:r>
      <w:r>
        <w:rPr>
          <w:rtl/>
        </w:rPr>
        <w:t xml:space="preserve"> שיתפלל כך</w:t>
      </w:r>
      <w:r>
        <w:rPr>
          <w:rFonts w:hint="cs"/>
          <w:rtl/>
        </w:rPr>
        <w:t>" [הובא בחלקו למעלה פט"ו הערה 111]. הרי שכתב שאין נמצא אצל מלאכים ש"עושה חסד עם חבירו", ואילו כאן מבאר שמדת אברהם [שגומל חסד] היא "מדת המלאכים שהם משפיעים הטוב". @</w:t>
      </w:r>
      <w:r w:rsidRPr="08D774F2">
        <w:rPr>
          <w:rFonts w:hint="cs"/>
          <w:b/>
          <w:bCs/>
          <w:rtl/>
        </w:rPr>
        <w:t>ואולי יש לומר</w:t>
      </w:r>
      <w:r>
        <w:rPr>
          <w:rFonts w:hint="cs"/>
          <w:rtl/>
        </w:rPr>
        <w:t>^, שכוונתו כאן היא ביחס של המלאכים זה לזה, שבינם לבין עצמם הם משפיעים טובה זה על זה. וכמו שאומרים בברכות שמע של שחרית "</w:t>
      </w:r>
      <w:r>
        <w:rPr>
          <w:rtl/>
        </w:rPr>
        <w:t>וכ</w:t>
      </w:r>
      <w:r>
        <w:rPr>
          <w:rFonts w:hint="cs"/>
          <w:rtl/>
        </w:rPr>
        <w:t>ו</w:t>
      </w:r>
      <w:r>
        <w:rPr>
          <w:rtl/>
        </w:rPr>
        <w:t>לם מקבלים עליהם ע</w:t>
      </w:r>
      <w:r>
        <w:rPr>
          <w:rFonts w:hint="cs"/>
          <w:rtl/>
        </w:rPr>
        <w:t>ו</w:t>
      </w:r>
      <w:r>
        <w:rPr>
          <w:rtl/>
        </w:rPr>
        <w:t xml:space="preserve">ל מלכות שמים זה מזה ונותנים באהבה רשות זה לזה להקדיש ליוצרם בנחת רוח </w:t>
      </w:r>
      <w:r w:rsidRPr="084543A2">
        <w:rPr>
          <w:sz w:val="18"/>
          <w:rtl/>
        </w:rPr>
        <w:t>בשפה ברורה ובנעימה קד</w:t>
      </w:r>
      <w:r w:rsidRPr="084543A2">
        <w:rPr>
          <w:rFonts w:hint="cs"/>
          <w:sz w:val="18"/>
          <w:rtl/>
        </w:rPr>
        <w:t>ו</w:t>
      </w:r>
      <w:r w:rsidRPr="084543A2">
        <w:rPr>
          <w:sz w:val="18"/>
          <w:rtl/>
        </w:rPr>
        <w:t>שה כלם כאחד</w:t>
      </w:r>
      <w:r w:rsidRPr="084543A2">
        <w:rPr>
          <w:rFonts w:hint="cs"/>
          <w:sz w:val="18"/>
          <w:rtl/>
        </w:rPr>
        <w:t xml:space="preserve"> עונים ואומרים ביראה". </w:t>
      </w:r>
      <w:r>
        <w:rPr>
          <w:rFonts w:hint="cs"/>
          <w:rtl/>
        </w:rPr>
        <w:t>ובדרוש על התורה [יב:] כתב: "</w:t>
      </w:r>
      <w:r>
        <w:rPr>
          <w:rtl/>
        </w:rPr>
        <w:t xml:space="preserve">אמרו המלאכים </w:t>
      </w:r>
      <w:r>
        <w:rPr>
          <w:rFonts w:hint="cs"/>
          <w:rtl/>
        </w:rPr>
        <w:t>'</w:t>
      </w:r>
      <w:r>
        <w:rPr>
          <w:rtl/>
        </w:rPr>
        <w:t>מה לילוד אשה בינינו</w:t>
      </w:r>
      <w:r>
        <w:rPr>
          <w:rFonts w:hint="cs"/>
          <w:rtl/>
        </w:rPr>
        <w:t>' [שבת פח:].</w:t>
      </w:r>
      <w:r>
        <w:rPr>
          <w:rtl/>
        </w:rPr>
        <w:t xml:space="preserve"> רצו בזה כי מה שייך ילוד אשה בין העליונים, אשר באין ספק מצד הוולדו מן האשה נמשך אחרי גדרה וענינה</w:t>
      </w:r>
      <w:r>
        <w:rPr>
          <w:rFonts w:hint="cs"/>
          <w:rtl/>
        </w:rPr>
        <w:t>,</w:t>
      </w:r>
      <w:r>
        <w:rPr>
          <w:rtl/>
        </w:rPr>
        <w:t xml:space="preserve"> במה שהיא מושפעת ומקבלת</w:t>
      </w:r>
      <w:r>
        <w:rPr>
          <w:rFonts w:hint="cs"/>
          <w:rtl/>
        </w:rPr>
        <w:t>.</w:t>
      </w:r>
      <w:r>
        <w:rPr>
          <w:rtl/>
        </w:rPr>
        <w:t xml:space="preserve"> והעליונים למעלתם ומדריגתם המה משפיעים</w:t>
      </w:r>
      <w:r>
        <w:rPr>
          <w:rFonts w:hint="cs"/>
          <w:rtl/>
        </w:rPr>
        <w:t>,</w:t>
      </w:r>
      <w:r>
        <w:rPr>
          <w:rtl/>
        </w:rPr>
        <w:t xml:space="preserve"> ואינם מקבלים, ולפיכך אין יחס ושייכות לילוד אשה בין המלאכים. כי כל ילוד אשה, בבחינתו זאת ודאי רוצה לקבל כאשה הזאת המיוחדת לקבלה</w:t>
      </w:r>
      <w:r>
        <w:rPr>
          <w:rFonts w:hint="cs"/>
          <w:rtl/>
        </w:rPr>
        <w:t>,</w:t>
      </w:r>
      <w:r>
        <w:rPr>
          <w:rtl/>
        </w:rPr>
        <w:t xml:space="preserve"> אשר הוא ילוד מאתה, ואין קבלה בעליונים</w:t>
      </w:r>
      <w:r>
        <w:rPr>
          <w:rFonts w:hint="cs"/>
          <w:rtl/>
        </w:rPr>
        <w:t>..</w:t>
      </w:r>
      <w:r>
        <w:rPr>
          <w:rtl/>
        </w:rPr>
        <w:t>. כי אין העליונים בעלי קבלה כאמור</w:t>
      </w:r>
      <w:r>
        <w:rPr>
          <w:rFonts w:hint="cs"/>
          <w:rtl/>
        </w:rPr>
        <w:t xml:space="preserve">". וכן כתב בנתיב יראת השם ר"פ ב [ב, כד.], והובא למעלה פי"ז הערה 14, ופ"כ הערה 87. </w:t>
      </w:r>
      <w:r w:rsidRPr="084543A2">
        <w:rPr>
          <w:rFonts w:hint="cs"/>
          <w:sz w:val="18"/>
          <w:rtl/>
        </w:rPr>
        <w:t>ולמעלה פ"כ [לאחר ציון 11] כתב: "</w:t>
      </w:r>
      <w:r w:rsidRPr="084543A2">
        <w:rPr>
          <w:rStyle w:val="LatinChar"/>
          <w:sz w:val="18"/>
          <w:rtl/>
          <w:lang w:val="en-GB"/>
        </w:rPr>
        <w:t>כי כל התחתונים</w:t>
      </w:r>
      <w:r w:rsidRPr="084543A2">
        <w:rPr>
          <w:rStyle w:val="LatinChar"/>
          <w:rFonts w:hint="cs"/>
          <w:sz w:val="18"/>
          <w:rtl/>
          <w:lang w:val="en-GB"/>
        </w:rPr>
        <w:t>,</w:t>
      </w:r>
      <w:r w:rsidRPr="084543A2">
        <w:rPr>
          <w:rStyle w:val="LatinChar"/>
          <w:sz w:val="18"/>
          <w:rtl/>
          <w:lang w:val="en-GB"/>
        </w:rPr>
        <w:t xml:space="preserve"> אף שהם שלמים</w:t>
      </w:r>
      <w:r w:rsidRPr="084543A2">
        <w:rPr>
          <w:rStyle w:val="LatinChar"/>
          <w:rFonts w:hint="cs"/>
          <w:sz w:val="18"/>
          <w:rtl/>
          <w:lang w:val="en-GB"/>
        </w:rPr>
        <w:t>,</w:t>
      </w:r>
      <w:r w:rsidRPr="084543A2">
        <w:rPr>
          <w:rStyle w:val="LatinChar"/>
          <w:sz w:val="18"/>
          <w:rtl/>
          <w:lang w:val="en-GB"/>
        </w:rPr>
        <w:t xml:space="preserve"> יש להם צירוף אל הרע</w:t>
      </w:r>
      <w:r w:rsidRPr="084543A2">
        <w:rPr>
          <w:rStyle w:val="LatinChar"/>
          <w:rFonts w:hint="cs"/>
          <w:sz w:val="18"/>
          <w:rtl/>
          <w:lang w:val="en-GB"/>
        </w:rPr>
        <w:t>,</w:t>
      </w:r>
      <w:r w:rsidRPr="084543A2">
        <w:rPr>
          <w:rStyle w:val="LatinChar"/>
          <w:sz w:val="18"/>
          <w:rtl/>
          <w:lang w:val="en-GB"/>
        </w:rPr>
        <w:t xml:space="preserve"> ואינם נבדלים ממנו לגמרי</w:t>
      </w:r>
      <w:r w:rsidRPr="084543A2">
        <w:rPr>
          <w:rStyle w:val="LatinChar"/>
          <w:rFonts w:hint="cs"/>
          <w:sz w:val="18"/>
          <w:rtl/>
          <w:lang w:val="en-GB"/>
        </w:rPr>
        <w:t>.</w:t>
      </w:r>
      <w:r w:rsidRPr="084543A2">
        <w:rPr>
          <w:rStyle w:val="LatinChar"/>
          <w:sz w:val="18"/>
          <w:rtl/>
          <w:lang w:val="en-GB"/>
        </w:rPr>
        <w:t xml:space="preserve"> אבל העליונים הם שלמים</w:t>
      </w:r>
      <w:r w:rsidRPr="084543A2">
        <w:rPr>
          <w:rStyle w:val="LatinChar"/>
          <w:rFonts w:hint="cs"/>
          <w:sz w:val="18"/>
          <w:rtl/>
          <w:lang w:val="en-GB"/>
        </w:rPr>
        <w:t>,</w:t>
      </w:r>
      <w:r w:rsidRPr="084543A2">
        <w:rPr>
          <w:rStyle w:val="LatinChar"/>
          <w:sz w:val="18"/>
          <w:rtl/>
          <w:lang w:val="en-GB"/>
        </w:rPr>
        <w:t xml:space="preserve"> מסולקים מן הרע</w:t>
      </w:r>
      <w:r w:rsidRPr="084543A2">
        <w:rPr>
          <w:rStyle w:val="LatinChar"/>
          <w:rFonts w:hint="cs"/>
          <w:sz w:val="18"/>
          <w:rtl/>
          <w:lang w:val="en-GB"/>
        </w:rPr>
        <w:t>,</w:t>
      </w:r>
      <w:r w:rsidRPr="084543A2">
        <w:rPr>
          <w:rStyle w:val="LatinChar"/>
          <w:sz w:val="18"/>
          <w:rtl/>
          <w:lang w:val="en-GB"/>
        </w:rPr>
        <w:t xml:space="preserve"> כאשר ידוע למי שיודע דברים אלו</w:t>
      </w:r>
      <w:r>
        <w:rPr>
          <w:rFonts w:hint="cs"/>
          <w:rtl/>
        </w:rPr>
        <w:t>". הרי שאצל העליונים יש רק טוב, והם מסולקים מהקבלה והחסרון. וזו הרי נקודתו כאן, שאברהם משתתף עם המלאכים, ויכול להחשב כאחד מהם. לכך אע"פ שיש מלאכים הממונים על הדין, ואין המלאכים עושים חסד עם בני אדם, מ"מ בינם לבין עצמם הם משפיעים טובה זה על זה. וזהו דיוק לשון חכמים שהמלאכים אמרו על משה "מה לילוד אשה &amp;</w:t>
      </w:r>
      <w:r w:rsidRPr="08F166A6">
        <w:rPr>
          <w:rFonts w:hint="cs"/>
          <w:b/>
          <w:bCs/>
          <w:rtl/>
        </w:rPr>
        <w:t>בינינו</w:t>
      </w:r>
      <w:r>
        <w:rPr>
          <w:rFonts w:hint="cs"/>
          <w:rtl/>
        </w:rPr>
        <w:t xml:space="preserve">^", ולא אמרו "מה לילוד אשה כאן", כי כוונת המלאכים להדגיש שבין לבין עצמם אין מקום לקבלה, אלא רק להשפעת טובה זה על זה.     </w:t>
      </w:r>
    </w:p>
  </w:footnote>
  <w:footnote w:id="114">
    <w:p w:rsidR="08C43F95" w:rsidRDefault="08C43F95" w:rsidP="0868797A">
      <w:pPr>
        <w:pStyle w:val="FootnoteText"/>
        <w:rPr>
          <w:rFonts w:hint="cs"/>
        </w:rPr>
      </w:pPr>
      <w:r>
        <w:rPr>
          <w:rtl/>
        </w:rPr>
        <w:t>&lt;</w:t>
      </w:r>
      <w:r>
        <w:rPr>
          <w:rStyle w:val="FootnoteReference"/>
        </w:rPr>
        <w:footnoteRef/>
      </w:r>
      <w:r>
        <w:rPr>
          <w:rtl/>
        </w:rPr>
        <w:t>&gt;</w:t>
      </w:r>
      <w:r>
        <w:rPr>
          <w:rFonts w:hint="cs"/>
          <w:rtl/>
        </w:rPr>
        <w:t xml:space="preserve"> ומלים אלו מורות את הכעס של משה על ישראל, וכמו שכתב רש"י [במדבר לא, כא] "</w:t>
      </w:r>
      <w:r>
        <w:rPr>
          <w:rtl/>
        </w:rPr>
        <w:t>לפי שבא משה לכלל כעס</w:t>
      </w:r>
      <w:r>
        <w:rPr>
          <w:rFonts w:hint="cs"/>
          <w:rtl/>
        </w:rPr>
        <w:t>,</w:t>
      </w:r>
      <w:r>
        <w:rPr>
          <w:rtl/>
        </w:rPr>
        <w:t xml:space="preserve"> בא לכלל טעות</w:t>
      </w:r>
      <w:r>
        <w:rPr>
          <w:rFonts w:hint="cs"/>
          <w:rtl/>
        </w:rPr>
        <w:t xml:space="preserve">... </w:t>
      </w:r>
      <w:r>
        <w:rPr>
          <w:rtl/>
        </w:rPr>
        <w:t>וכן ב</w:t>
      </w:r>
      <w:r>
        <w:rPr>
          <w:rFonts w:hint="cs"/>
          <w:rtl/>
        </w:rPr>
        <w:t>'</w:t>
      </w:r>
      <w:r>
        <w:rPr>
          <w:rtl/>
        </w:rPr>
        <w:t>שמעו נא המורים</w:t>
      </w:r>
      <w:r>
        <w:rPr>
          <w:rFonts w:hint="cs"/>
          <w:rtl/>
        </w:rPr>
        <w:t>',</w:t>
      </w:r>
      <w:r>
        <w:rPr>
          <w:rtl/>
        </w:rPr>
        <w:t xml:space="preserve"> </w:t>
      </w:r>
      <w:r>
        <w:rPr>
          <w:rFonts w:hint="cs"/>
          <w:rtl/>
        </w:rPr>
        <w:t>'</w:t>
      </w:r>
      <w:r>
        <w:rPr>
          <w:rtl/>
        </w:rPr>
        <w:t>ויך את הסלע</w:t>
      </w:r>
      <w:r>
        <w:rPr>
          <w:rFonts w:hint="cs"/>
          <w:rtl/>
        </w:rPr>
        <w:t>' [במדבר כ, יא],</w:t>
      </w:r>
      <w:r>
        <w:rPr>
          <w:rtl/>
        </w:rPr>
        <w:t xml:space="preserve"> ע</w:t>
      </w:r>
      <w:r>
        <w:rPr>
          <w:rFonts w:hint="cs"/>
          <w:rtl/>
        </w:rPr>
        <w:t>ל ידי</w:t>
      </w:r>
      <w:r>
        <w:rPr>
          <w:rtl/>
        </w:rPr>
        <w:t xml:space="preserve"> הכעס טעה</w:t>
      </w:r>
      <w:r>
        <w:rPr>
          <w:rFonts w:hint="cs"/>
          <w:rtl/>
        </w:rPr>
        <w:t>". והרמב"ם בשמונה פרקים, ס"פ ד, כתב: "</w:t>
      </w:r>
      <w:r>
        <w:rPr>
          <w:rtl/>
        </w:rPr>
        <w:t>ואתה יודע שאדון הראשונים והאחרונים משה רבינו, עליו השלום, כבר אמר אליו השם י</w:t>
      </w:r>
      <w:r>
        <w:rPr>
          <w:rFonts w:hint="cs"/>
          <w:rtl/>
        </w:rPr>
        <w:t>ת</w:t>
      </w:r>
      <w:r>
        <w:rPr>
          <w:rtl/>
        </w:rPr>
        <w:t xml:space="preserve">ברך </w:t>
      </w:r>
      <w:r>
        <w:rPr>
          <w:rFonts w:hint="cs"/>
          <w:rtl/>
        </w:rPr>
        <w:t>[</w:t>
      </w:r>
      <w:r>
        <w:rPr>
          <w:rtl/>
        </w:rPr>
        <w:t>במדבר כ יב</w:t>
      </w:r>
      <w:r>
        <w:rPr>
          <w:rFonts w:hint="cs"/>
          <w:rtl/>
        </w:rPr>
        <w:t>]</w:t>
      </w:r>
      <w:r>
        <w:rPr>
          <w:rtl/>
        </w:rPr>
        <w:t xml:space="preserve"> </w:t>
      </w:r>
      <w:r>
        <w:rPr>
          <w:rFonts w:hint="cs"/>
          <w:rtl/>
        </w:rPr>
        <w:t>'</w:t>
      </w:r>
      <w:r>
        <w:rPr>
          <w:rtl/>
        </w:rPr>
        <w:t>יען לא האמנתם בי להקדישני לעיני בני ישראל</w:t>
      </w:r>
      <w:r>
        <w:rPr>
          <w:rFonts w:hint="cs"/>
          <w:rtl/>
        </w:rPr>
        <w:t xml:space="preserve">'... </w:t>
      </w:r>
      <w:r>
        <w:rPr>
          <w:rtl/>
        </w:rPr>
        <w:t xml:space="preserve">וחטאו, עליו השלום, הוא שנטה לצד אחד מקצוות ממעלות המדות, והוא הסבלנות, כאשר נטה לצד הרגזנות באמרו </w:t>
      </w:r>
      <w:r>
        <w:rPr>
          <w:rFonts w:hint="cs"/>
          <w:rtl/>
        </w:rPr>
        <w:t>'</w:t>
      </w:r>
      <w:r>
        <w:rPr>
          <w:rtl/>
        </w:rPr>
        <w:t>שמעו נא המורים</w:t>
      </w:r>
      <w:r>
        <w:rPr>
          <w:rFonts w:hint="cs"/>
          <w:rtl/>
        </w:rPr>
        <w:t>'</w:t>
      </w:r>
      <w:r>
        <w:rPr>
          <w:rtl/>
        </w:rPr>
        <w:t>, דקדק עליו השם יתברך, שיהיה אדם כמוהו כועס לפני עדת ישראל במקום שאין ראוי בו הכעס</w:t>
      </w:r>
      <w:r>
        <w:rPr>
          <w:rFonts w:hint="cs"/>
          <w:rtl/>
        </w:rPr>
        <w:t xml:space="preserve">". ולמעלה פ"ז [שנב.] כתב: </w:t>
      </w:r>
      <w:r w:rsidRPr="0869117C">
        <w:rPr>
          <w:rFonts w:hint="cs"/>
          <w:sz w:val="18"/>
          <w:rtl/>
        </w:rPr>
        <w:t>"</w:t>
      </w:r>
      <w:r w:rsidRPr="0869117C">
        <w:rPr>
          <w:rStyle w:val="LatinChar"/>
          <w:sz w:val="18"/>
          <w:rtl/>
          <w:lang w:val="en-GB"/>
        </w:rPr>
        <w:t xml:space="preserve">כאשר אמר משה </w:t>
      </w:r>
      <w:r>
        <w:rPr>
          <w:rStyle w:val="LatinChar"/>
          <w:rFonts w:hint="cs"/>
          <w:sz w:val="18"/>
          <w:rtl/>
          <w:lang w:val="en-GB"/>
        </w:rPr>
        <w:t>'</w:t>
      </w:r>
      <w:r w:rsidRPr="0869117C">
        <w:rPr>
          <w:rStyle w:val="LatinChar"/>
          <w:sz w:val="18"/>
          <w:rtl/>
          <w:lang w:val="en-GB"/>
        </w:rPr>
        <w:t>שמעו נא המורים</w:t>
      </w:r>
      <w:r>
        <w:rPr>
          <w:rStyle w:val="LatinChar"/>
          <w:rFonts w:hint="cs"/>
          <w:sz w:val="18"/>
          <w:rtl/>
          <w:lang w:val="en-GB"/>
        </w:rPr>
        <w:t>'</w:t>
      </w:r>
      <w:r w:rsidRPr="0869117C">
        <w:rPr>
          <w:rStyle w:val="LatinChar"/>
          <w:sz w:val="18"/>
          <w:rtl/>
          <w:lang w:val="en-GB"/>
        </w:rPr>
        <w:t xml:space="preserve"> דרך כעס, וכן מה שהכה הצור פעמי</w:t>
      </w:r>
      <w:r w:rsidRPr="0869117C">
        <w:rPr>
          <w:rStyle w:val="LatinChar"/>
          <w:rFonts w:hint="cs"/>
          <w:sz w:val="18"/>
          <w:rtl/>
          <w:lang w:val="en-GB"/>
        </w:rPr>
        <w:t>י</w:t>
      </w:r>
      <w:r w:rsidRPr="0869117C">
        <w:rPr>
          <w:rStyle w:val="LatinChar"/>
          <w:sz w:val="18"/>
          <w:rtl/>
          <w:lang w:val="en-GB"/>
        </w:rPr>
        <w:t xml:space="preserve">ם </w:t>
      </w:r>
      <w:r>
        <w:rPr>
          <w:rStyle w:val="LatinChar"/>
          <w:rFonts w:hint="cs"/>
          <w:sz w:val="18"/>
          <w:rtl/>
          <w:lang w:val="en-GB"/>
        </w:rPr>
        <w:t>[</w:t>
      </w:r>
      <w:r w:rsidRPr="0869117C">
        <w:rPr>
          <w:rStyle w:val="LatinChar"/>
          <w:rFonts w:hint="cs"/>
          <w:sz w:val="18"/>
          <w:rtl/>
          <w:lang w:val="en-GB"/>
        </w:rPr>
        <w:t>שם פסוק יא</w:t>
      </w:r>
      <w:r>
        <w:rPr>
          <w:rStyle w:val="LatinChar"/>
          <w:rFonts w:hint="cs"/>
          <w:sz w:val="18"/>
          <w:rtl/>
          <w:lang w:val="en-GB"/>
        </w:rPr>
        <w:t>]</w:t>
      </w:r>
      <w:r w:rsidRPr="0869117C">
        <w:rPr>
          <w:rStyle w:val="LatinChar"/>
          <w:rFonts w:hint="cs"/>
          <w:sz w:val="18"/>
          <w:rtl/>
          <w:lang w:val="en-GB"/>
        </w:rPr>
        <w:t xml:space="preserve"> </w:t>
      </w:r>
      <w:r w:rsidRPr="0869117C">
        <w:rPr>
          <w:rStyle w:val="LatinChar"/>
          <w:sz w:val="18"/>
          <w:rtl/>
          <w:lang w:val="en-GB"/>
        </w:rPr>
        <w:t>הכל דרך כעס, ודבר זה לא היה ראוי לו</w:t>
      </w:r>
      <w:r w:rsidRPr="0869117C">
        <w:rPr>
          <w:rStyle w:val="LatinChar"/>
          <w:rFonts w:hint="cs"/>
          <w:sz w:val="18"/>
          <w:rtl/>
          <w:lang w:val="en-GB"/>
        </w:rPr>
        <w:t>.</w:t>
      </w:r>
      <w:r w:rsidRPr="0869117C">
        <w:rPr>
          <w:rStyle w:val="LatinChar"/>
          <w:sz w:val="18"/>
          <w:rtl/>
          <w:lang w:val="en-GB"/>
        </w:rPr>
        <w:t xml:space="preserve"> כי מאחר שעשה הק</w:t>
      </w:r>
      <w:r w:rsidRPr="0869117C">
        <w:rPr>
          <w:rStyle w:val="LatinChar"/>
          <w:rFonts w:hint="cs"/>
          <w:sz w:val="18"/>
          <w:rtl/>
          <w:lang w:val="en-GB"/>
        </w:rPr>
        <w:t xml:space="preserve">ב"ה </w:t>
      </w:r>
      <w:r w:rsidRPr="0869117C">
        <w:rPr>
          <w:rStyle w:val="LatinChar"/>
          <w:sz w:val="18"/>
          <w:rtl/>
          <w:lang w:val="en-GB"/>
        </w:rPr>
        <w:t>נס</w:t>
      </w:r>
      <w:r w:rsidRPr="0869117C">
        <w:rPr>
          <w:rStyle w:val="LatinChar"/>
          <w:rFonts w:hint="cs"/>
          <w:sz w:val="18"/>
          <w:rtl/>
          <w:lang w:val="en-GB"/>
        </w:rPr>
        <w:t>,</w:t>
      </w:r>
      <w:r w:rsidRPr="0869117C">
        <w:rPr>
          <w:rStyle w:val="LatinChar"/>
          <w:sz w:val="18"/>
          <w:rtl/>
          <w:lang w:val="en-GB"/>
        </w:rPr>
        <w:t xml:space="preserve"> ראוי היה לו להתחזק ולהתגבר באמונה בהק</w:t>
      </w:r>
      <w:r w:rsidRPr="0869117C">
        <w:rPr>
          <w:rStyle w:val="LatinChar"/>
          <w:rFonts w:hint="cs"/>
          <w:sz w:val="18"/>
          <w:rtl/>
          <w:lang w:val="en-GB"/>
        </w:rPr>
        <w:t>ב"ה</w:t>
      </w:r>
      <w:r w:rsidRPr="0869117C">
        <w:rPr>
          <w:rStyle w:val="LatinChar"/>
          <w:sz w:val="18"/>
          <w:rtl/>
          <w:lang w:val="en-GB"/>
        </w:rPr>
        <w:t>. ואם היה מתחזק ומתגבר באמונה, היה מתחדש לו השמחה</w:t>
      </w:r>
      <w:r w:rsidRPr="0869117C">
        <w:rPr>
          <w:rStyle w:val="LatinChar"/>
          <w:rFonts w:hint="cs"/>
          <w:sz w:val="18"/>
          <w:rtl/>
          <w:lang w:val="en-GB"/>
        </w:rPr>
        <w:t>,</w:t>
      </w:r>
      <w:r w:rsidRPr="0869117C">
        <w:rPr>
          <w:rStyle w:val="LatinChar"/>
          <w:sz w:val="18"/>
          <w:rtl/>
          <w:lang w:val="en-GB"/>
        </w:rPr>
        <w:t xml:space="preserve"> לא לעשות דרך כעס</w:t>
      </w:r>
      <w:r w:rsidRPr="0869117C">
        <w:rPr>
          <w:rFonts w:hint="cs"/>
          <w:sz w:val="18"/>
          <w:rtl/>
        </w:rPr>
        <w:t>".</w:t>
      </w:r>
      <w:r>
        <w:rPr>
          <w:rFonts w:hint="cs"/>
          <w:sz w:val="18"/>
          <w:rtl/>
        </w:rPr>
        <w:t xml:space="preserve"> וראה למעלה פי"ז הערות 120, 129. </w:t>
      </w:r>
    </w:p>
  </w:footnote>
  <w:footnote w:id="115">
    <w:p w:rsidR="08C43F95" w:rsidRDefault="08C43F95" w:rsidP="0868797A">
      <w:pPr>
        <w:pStyle w:val="FootnoteText"/>
        <w:rPr>
          <w:rFonts w:hint="cs"/>
        </w:rPr>
      </w:pPr>
      <w:r>
        <w:rPr>
          <w:rtl/>
        </w:rPr>
        <w:t>&lt;</w:t>
      </w:r>
      <w:r>
        <w:rPr>
          <w:rStyle w:val="FootnoteReference"/>
        </w:rPr>
        <w:footnoteRef/>
      </w:r>
      <w:r>
        <w:rPr>
          <w:rtl/>
        </w:rPr>
        <w:t>&gt;</w:t>
      </w:r>
      <w:r>
        <w:rPr>
          <w:rFonts w:hint="cs"/>
          <w:rtl/>
        </w:rPr>
        <w:t xml:space="preserve"> כי המלאכים משפיעים הטוב, והטוב הוא מימין [ח"א לב"ב עג: (ג, צה.)], והכעס הוא משמאל [של"ה מסכת תמיד פרק נר מצוה (כו)].  </w:t>
      </w:r>
    </w:p>
  </w:footnote>
  <w:footnote w:id="116">
    <w:p w:rsidR="08C43F95" w:rsidRDefault="08C43F95" w:rsidP="0868797A">
      <w:pPr>
        <w:pStyle w:val="FootnoteText"/>
        <w:rPr>
          <w:rFonts w:hint="cs"/>
          <w:rtl/>
        </w:rPr>
      </w:pPr>
      <w:r>
        <w:rPr>
          <w:rtl/>
        </w:rPr>
        <w:t>&lt;</w:t>
      </w:r>
      <w:r>
        <w:rPr>
          <w:rStyle w:val="FootnoteReference"/>
        </w:rPr>
        <w:footnoteRef/>
      </w:r>
      <w:r>
        <w:rPr>
          <w:rtl/>
        </w:rPr>
        <w:t>&gt;</w:t>
      </w:r>
      <w:r>
        <w:rPr>
          <w:rFonts w:hint="cs"/>
          <w:rtl/>
        </w:rPr>
        <w:t xml:space="preserve"> כי שם "אלקים" מורה על הדין [</w:t>
      </w:r>
      <w:r w:rsidRPr="08A93AD3">
        <w:rPr>
          <w:rFonts w:hint="cs"/>
          <w:sz w:val="18"/>
          <w:rtl/>
        </w:rPr>
        <w:t>ב"ר לג, ג]. ולמעלה פכ"ח [לאחר ציון 66] כתב: "</w:t>
      </w:r>
      <w:r w:rsidRPr="08A93AD3">
        <w:rPr>
          <w:rStyle w:val="LatinChar"/>
          <w:sz w:val="18"/>
          <w:rtl/>
          <w:lang w:val="en-GB"/>
        </w:rPr>
        <w:t>נתן משה לאל</w:t>
      </w:r>
      <w:r w:rsidRPr="08A93AD3">
        <w:rPr>
          <w:rStyle w:val="LatinChar"/>
          <w:rFonts w:hint="cs"/>
          <w:sz w:val="18"/>
          <w:rtl/>
          <w:lang w:val="en-GB"/>
        </w:rPr>
        <w:t>ק</w:t>
      </w:r>
      <w:r w:rsidRPr="08A93AD3">
        <w:rPr>
          <w:rStyle w:val="LatinChar"/>
          <w:sz w:val="18"/>
          <w:rtl/>
          <w:lang w:val="en-GB"/>
        </w:rPr>
        <w:t>ים</w:t>
      </w:r>
      <w:r w:rsidRPr="08A93AD3">
        <w:rPr>
          <w:rStyle w:val="LatinChar"/>
          <w:rFonts w:hint="cs"/>
          <w:sz w:val="18"/>
          <w:rtl/>
          <w:lang w:val="en-GB"/>
        </w:rPr>
        <w:t>,</w:t>
      </w:r>
      <w:r w:rsidRPr="08A93AD3">
        <w:rPr>
          <w:rStyle w:val="LatinChar"/>
          <w:sz w:val="18"/>
          <w:rtl/>
          <w:lang w:val="en-GB"/>
        </w:rPr>
        <w:t xml:space="preserve"> דכתיב </w:t>
      </w:r>
      <w:r>
        <w:rPr>
          <w:rStyle w:val="LatinChar"/>
          <w:rFonts w:hint="cs"/>
          <w:sz w:val="18"/>
          <w:rtl/>
          <w:lang w:val="en-GB"/>
        </w:rPr>
        <w:t>[</w:t>
      </w:r>
      <w:r w:rsidRPr="08A93AD3">
        <w:rPr>
          <w:rStyle w:val="LatinChar"/>
          <w:sz w:val="18"/>
          <w:rtl/>
          <w:lang w:val="en-GB"/>
        </w:rPr>
        <w:t>שמות ד</w:t>
      </w:r>
      <w:r w:rsidRPr="08A93AD3">
        <w:rPr>
          <w:rStyle w:val="LatinChar"/>
          <w:rFonts w:hint="cs"/>
          <w:sz w:val="18"/>
          <w:rtl/>
          <w:lang w:val="en-GB"/>
        </w:rPr>
        <w:t>, טז</w:t>
      </w:r>
      <w:r>
        <w:rPr>
          <w:rStyle w:val="LatinChar"/>
          <w:rFonts w:hint="cs"/>
          <w:sz w:val="18"/>
          <w:rtl/>
          <w:lang w:val="en-GB"/>
        </w:rPr>
        <w:t>]</w:t>
      </w:r>
      <w:r w:rsidRPr="08A93AD3">
        <w:rPr>
          <w:rStyle w:val="LatinChar"/>
          <w:sz w:val="18"/>
          <w:rtl/>
          <w:lang w:val="en-GB"/>
        </w:rPr>
        <w:t xml:space="preserve"> </w:t>
      </w:r>
      <w:r>
        <w:rPr>
          <w:rStyle w:val="LatinChar"/>
          <w:rFonts w:hint="cs"/>
          <w:sz w:val="18"/>
          <w:rtl/>
          <w:lang w:val="en-GB"/>
        </w:rPr>
        <w:t>'</w:t>
      </w:r>
      <w:r w:rsidRPr="08A93AD3">
        <w:rPr>
          <w:rStyle w:val="LatinChar"/>
          <w:sz w:val="18"/>
          <w:rtl/>
          <w:lang w:val="en-GB"/>
        </w:rPr>
        <w:t>והוא יהיה לך לפה ואתה תהיה</w:t>
      </w:r>
      <w:r w:rsidRPr="08A93AD3">
        <w:rPr>
          <w:rStyle w:val="LatinChar"/>
          <w:rFonts w:hint="cs"/>
          <w:sz w:val="18"/>
          <w:rtl/>
          <w:lang w:val="en-GB"/>
        </w:rPr>
        <w:t xml:space="preserve"> [לו] </w:t>
      </w:r>
      <w:r w:rsidRPr="08A93AD3">
        <w:rPr>
          <w:rStyle w:val="LatinChar"/>
          <w:sz w:val="18"/>
          <w:rtl/>
          <w:lang w:val="en-GB"/>
        </w:rPr>
        <w:t>לאל</w:t>
      </w:r>
      <w:r w:rsidRPr="08A93AD3">
        <w:rPr>
          <w:rStyle w:val="LatinChar"/>
          <w:rFonts w:hint="cs"/>
          <w:sz w:val="18"/>
          <w:rtl/>
          <w:lang w:val="en-GB"/>
        </w:rPr>
        <w:t>ק</w:t>
      </w:r>
      <w:r w:rsidRPr="08A93AD3">
        <w:rPr>
          <w:rStyle w:val="LatinChar"/>
          <w:sz w:val="18"/>
          <w:rtl/>
          <w:lang w:val="en-GB"/>
        </w:rPr>
        <w:t>ים</w:t>
      </w:r>
      <w:r>
        <w:rPr>
          <w:rStyle w:val="LatinChar"/>
          <w:rFonts w:hint="cs"/>
          <w:sz w:val="18"/>
          <w:rtl/>
          <w:lang w:val="en-GB"/>
        </w:rPr>
        <w:t>'</w:t>
      </w:r>
      <w:r w:rsidRPr="08A93AD3">
        <w:rPr>
          <w:rStyle w:val="LatinChar"/>
          <w:sz w:val="18"/>
          <w:rtl/>
          <w:lang w:val="en-GB"/>
        </w:rPr>
        <w:t>, ו</w:t>
      </w:r>
      <w:r>
        <w:rPr>
          <w:rStyle w:val="LatinChar"/>
          <w:rFonts w:hint="cs"/>
          <w:sz w:val="18"/>
          <w:rtl/>
          <w:lang w:val="en-GB"/>
        </w:rPr>
        <w:t>'</w:t>
      </w:r>
      <w:r w:rsidRPr="08A93AD3">
        <w:rPr>
          <w:rStyle w:val="LatinChar"/>
          <w:sz w:val="18"/>
          <w:rtl/>
          <w:lang w:val="en-GB"/>
        </w:rPr>
        <w:t>אל</w:t>
      </w:r>
      <w:r w:rsidRPr="08A93AD3">
        <w:rPr>
          <w:rStyle w:val="LatinChar"/>
          <w:rFonts w:hint="cs"/>
          <w:sz w:val="18"/>
          <w:rtl/>
          <w:lang w:val="en-GB"/>
        </w:rPr>
        <w:t>ק</w:t>
      </w:r>
      <w:r w:rsidRPr="08A93AD3">
        <w:rPr>
          <w:rStyle w:val="LatinChar"/>
          <w:sz w:val="18"/>
          <w:rtl/>
          <w:lang w:val="en-GB"/>
        </w:rPr>
        <w:t>ים</w:t>
      </w:r>
      <w:r>
        <w:rPr>
          <w:rStyle w:val="LatinChar"/>
          <w:rFonts w:hint="cs"/>
          <w:sz w:val="18"/>
          <w:rtl/>
          <w:lang w:val="en-GB"/>
        </w:rPr>
        <w:t>'</w:t>
      </w:r>
      <w:r w:rsidRPr="08A93AD3">
        <w:rPr>
          <w:rStyle w:val="LatinChar"/>
          <w:sz w:val="18"/>
          <w:rtl/>
          <w:lang w:val="en-GB"/>
        </w:rPr>
        <w:t xml:space="preserve"> הוא מדת הדין</w:t>
      </w:r>
      <w:r>
        <w:rPr>
          <w:rFonts w:hint="cs"/>
          <w:rtl/>
        </w:rPr>
        <w:t>". ובגו"א בראשית פ"א אות טז [יא:] כתב: "'</w:t>
      </w:r>
      <w:r>
        <w:rPr>
          <w:rtl/>
        </w:rPr>
        <w:t>אל</w:t>
      </w:r>
      <w:r>
        <w:rPr>
          <w:rFonts w:hint="cs"/>
          <w:rtl/>
        </w:rPr>
        <w:t>ק</w:t>
      </w:r>
      <w:r>
        <w:rPr>
          <w:rtl/>
        </w:rPr>
        <w:t>ים</w:t>
      </w:r>
      <w:r>
        <w:rPr>
          <w:rFonts w:hint="cs"/>
          <w:rtl/>
        </w:rPr>
        <w:t>'</w:t>
      </w:r>
      <w:r>
        <w:rPr>
          <w:rtl/>
        </w:rPr>
        <w:t xml:space="preserve"> זה מדת הדין, שכן מספרו 'הוא דיין'</w:t>
      </w:r>
      <w:r>
        <w:rPr>
          <w:rFonts w:hint="cs"/>
          <w:rtl/>
        </w:rPr>
        <w:t xml:space="preserve">". </w:t>
      </w:r>
      <w:r>
        <w:rPr>
          <w:rtl/>
        </w:rPr>
        <w:t xml:space="preserve">ובח"א לשבת נו: [א, לו:] כתב: "'אלקים' בגמטריא 'זה דיין'". ובגו"א בראשית פ"ב אות יד </w:t>
      </w:r>
      <w:r>
        <w:rPr>
          <w:rFonts w:hint="cs"/>
          <w:rtl/>
        </w:rPr>
        <w:t xml:space="preserve">[נז:] </w:t>
      </w:r>
      <w:r>
        <w:rPr>
          <w:rtl/>
        </w:rPr>
        <w:t>ביאר מדוע שם "אלקים" הוא בלשון רבים, וז"ל: "וזה מפני שהוא משפיל ומרומם במשפט, כדכתיב [תהלים עה, ח] 'כי אלקים שופט זה ישפיל וזה ירים', כי יש לו חלוף כחות להשפיל זה ולהרים זה במשפט, לכך הוא לשון רבים. וכל משפט יש בו חילוף וריבוי כוחות, לעשות לזה כך, ולשני אשר כנגדו כך, ולפיכך נקרא 'אלקים' בלשון רבים"</w:t>
      </w:r>
      <w:r>
        <w:rPr>
          <w:rFonts w:hint="cs"/>
          <w:rtl/>
        </w:rPr>
        <w:t xml:space="preserve"> [ראה למעלה פכ"ח הערה 68]. ובנתיב אהבת ריע פ"ב [ב, נח:] כתב: "</w:t>
      </w:r>
      <w:r>
        <w:rPr>
          <w:rtl/>
        </w:rPr>
        <w:t>היה ר</w:t>
      </w:r>
      <w:r>
        <w:rPr>
          <w:rFonts w:hint="cs"/>
          <w:rtl/>
        </w:rPr>
        <w:t>בי אליעזר</w:t>
      </w:r>
      <w:r>
        <w:rPr>
          <w:rtl/>
        </w:rPr>
        <w:t xml:space="preserve"> איש אל</w:t>
      </w:r>
      <w:r>
        <w:rPr>
          <w:rFonts w:hint="cs"/>
          <w:rtl/>
        </w:rPr>
        <w:t>ק</w:t>
      </w:r>
      <w:r>
        <w:rPr>
          <w:rtl/>
        </w:rPr>
        <w:t>ים</w:t>
      </w:r>
      <w:r>
        <w:rPr>
          <w:rFonts w:hint="cs"/>
          <w:rtl/>
        </w:rPr>
        <w:t>,</w:t>
      </w:r>
      <w:r>
        <w:rPr>
          <w:rtl/>
        </w:rPr>
        <w:t xml:space="preserve"> שהוא מזרע משה איש האל</w:t>
      </w:r>
      <w:r>
        <w:rPr>
          <w:rFonts w:hint="cs"/>
          <w:rtl/>
        </w:rPr>
        <w:t>ק</w:t>
      </w:r>
      <w:r>
        <w:rPr>
          <w:rtl/>
        </w:rPr>
        <w:t>ים</w:t>
      </w:r>
      <w:r>
        <w:rPr>
          <w:rFonts w:hint="cs"/>
          <w:rtl/>
        </w:rPr>
        <w:t>...</w:t>
      </w:r>
      <w:r>
        <w:rPr>
          <w:rtl/>
        </w:rPr>
        <w:t xml:space="preserve"> לכך מדתו מדת הדין</w:t>
      </w:r>
      <w:r>
        <w:rPr>
          <w:rFonts w:hint="cs"/>
          <w:rtl/>
        </w:rPr>
        <w:t>". וצרף לכאן שרבי אליעזר אמר [יבמות צב.] "יקוב הדין את ההר", כפי שמשה אמר [סנהדרין ו:] "יקוב הדין את ההר". ובח"א למכות כד. [ד, ט.] כתב: "</w:t>
      </w:r>
      <w:r>
        <w:rPr>
          <w:rtl/>
        </w:rPr>
        <w:t>כי מצד שמשה היה איש אלקים</w:t>
      </w:r>
      <w:r>
        <w:rPr>
          <w:rFonts w:hint="cs"/>
          <w:rtl/>
        </w:rPr>
        <w:t xml:space="preserve"> [דברים לג, א],</w:t>
      </w:r>
      <w:r>
        <w:rPr>
          <w:rtl/>
        </w:rPr>
        <w:t xml:space="preserve"> וכל הנהגתו בדין ובמדת היושר והאמת</w:t>
      </w:r>
      <w:r>
        <w:rPr>
          <w:rFonts w:hint="cs"/>
          <w:rtl/>
        </w:rPr>
        <w:t>,</w:t>
      </w:r>
      <w:r>
        <w:rPr>
          <w:rtl/>
        </w:rPr>
        <w:t xml:space="preserve"> ואין כאן שום חסד כלל</w:t>
      </w:r>
      <w:r>
        <w:rPr>
          <w:rFonts w:hint="cs"/>
          <w:rtl/>
        </w:rPr>
        <w:t>.</w:t>
      </w:r>
      <w:r>
        <w:rPr>
          <w:rtl/>
        </w:rPr>
        <w:t xml:space="preserve"> ולכך גזר משה רבינו ע"ה במדת הדין והאמת על ישראל</w:t>
      </w:r>
      <w:r>
        <w:rPr>
          <w:rFonts w:hint="cs"/>
          <w:rtl/>
        </w:rPr>
        <w:t>...</w:t>
      </w:r>
      <w:r>
        <w:rPr>
          <w:rtl/>
        </w:rPr>
        <w:t xml:space="preserve"> מדת משה</w:t>
      </w:r>
      <w:r>
        <w:rPr>
          <w:rFonts w:hint="cs"/>
          <w:rtl/>
        </w:rPr>
        <w:t>,</w:t>
      </w:r>
      <w:r>
        <w:rPr>
          <w:rtl/>
        </w:rPr>
        <w:t xml:space="preserve"> שהיה איש האלקים</w:t>
      </w:r>
      <w:r>
        <w:rPr>
          <w:rFonts w:hint="cs"/>
          <w:rtl/>
        </w:rPr>
        <w:t>,</w:t>
      </w:r>
      <w:r>
        <w:rPr>
          <w:rtl/>
        </w:rPr>
        <w:t xml:space="preserve"> מדבר בכח דין</w:t>
      </w:r>
      <w:r>
        <w:rPr>
          <w:rFonts w:hint="cs"/>
          <w:rtl/>
        </w:rPr>
        <w:t>".</w:t>
      </w:r>
    </w:p>
  </w:footnote>
  <w:footnote w:id="117">
    <w:p w:rsidR="08C43F95" w:rsidRDefault="08C43F95" w:rsidP="0868797A">
      <w:pPr>
        <w:pStyle w:val="FootnoteText"/>
        <w:rPr>
          <w:rFonts w:hint="cs"/>
          <w:rtl/>
        </w:rPr>
      </w:pPr>
      <w:r>
        <w:rPr>
          <w:rtl/>
        </w:rPr>
        <w:t>&lt;</w:t>
      </w:r>
      <w:r>
        <w:rPr>
          <w:rStyle w:val="FootnoteReference"/>
        </w:rPr>
        <w:footnoteRef/>
      </w:r>
      <w:r>
        <w:rPr>
          <w:rtl/>
        </w:rPr>
        <w:t>&gt;</w:t>
      </w:r>
      <w:r>
        <w:rPr>
          <w:rFonts w:hint="cs"/>
          <w:rtl/>
        </w:rPr>
        <w:t xml:space="preserve"> אודות שפני כעס עומדות כנגד הטוב, כן נאמר [קהלת ז, ג] "</w:t>
      </w:r>
      <w:r>
        <w:rPr>
          <w:rtl/>
        </w:rPr>
        <w:t>טוב כעס משחוק כי בר</w:t>
      </w:r>
      <w:r>
        <w:rPr>
          <w:rFonts w:hint="cs"/>
          <w:rtl/>
        </w:rPr>
        <w:t>ו</w:t>
      </w:r>
      <w:r>
        <w:rPr>
          <w:rtl/>
        </w:rPr>
        <w:t>ע פנים ייטב לב</w:t>
      </w:r>
      <w:r>
        <w:rPr>
          <w:rFonts w:hint="cs"/>
          <w:rtl/>
        </w:rPr>
        <w:t>", ופירש רש"י [שם] "</w:t>
      </w:r>
      <w:r>
        <w:rPr>
          <w:rtl/>
        </w:rPr>
        <w:t>טוב כעס משחוק - מי שרודפת מדת הדין אחריו</w:t>
      </w:r>
      <w:r>
        <w:rPr>
          <w:rFonts w:hint="cs"/>
          <w:rtl/>
        </w:rPr>
        <w:t>,</w:t>
      </w:r>
      <w:r>
        <w:rPr>
          <w:rtl/>
        </w:rPr>
        <w:t xml:space="preserve"> אל יצטער</w:t>
      </w:r>
      <w:r>
        <w:rPr>
          <w:rFonts w:hint="cs"/>
          <w:rtl/>
        </w:rPr>
        <w:t>,</w:t>
      </w:r>
      <w:r>
        <w:rPr>
          <w:rtl/>
        </w:rPr>
        <w:t xml:space="preserve"> טוב היה להם לדור המבול אם הראה הקב"ה פנים זעומות על עבירות שבידם</w:t>
      </w:r>
      <w:r>
        <w:rPr>
          <w:rFonts w:hint="cs"/>
          <w:rtl/>
        </w:rPr>
        <w:t>,</w:t>
      </w:r>
      <w:r>
        <w:rPr>
          <w:rtl/>
        </w:rPr>
        <w:t xml:space="preserve"> משחוק ששחק עמהם</w:t>
      </w:r>
      <w:r>
        <w:rPr>
          <w:rFonts w:hint="cs"/>
          <w:rtl/>
        </w:rPr>
        <w:t>,</w:t>
      </w:r>
      <w:r>
        <w:rPr>
          <w:rtl/>
        </w:rPr>
        <w:t xml:space="preserve"> שאילו הראה להם קימעא רוע פנים</w:t>
      </w:r>
      <w:r>
        <w:rPr>
          <w:rFonts w:hint="cs"/>
          <w:rtl/>
        </w:rPr>
        <w:t>,</w:t>
      </w:r>
      <w:r>
        <w:rPr>
          <w:rtl/>
        </w:rPr>
        <w:t xml:space="preserve"> היו חוזרים למוטב</w:t>
      </w:r>
      <w:r>
        <w:rPr>
          <w:rFonts w:hint="cs"/>
          <w:rtl/>
        </w:rPr>
        <w:t>". ודבריו כאן מכוונים כנגד משה, שכעס על ישראל, וכמו שביאר. ודע, שבזוה"ק ח"א קו. הצביעו על כך שמשה הגן על דורו יותר מאברהם, שאמרו שם "</w:t>
      </w:r>
      <w:r>
        <w:rPr>
          <w:rtl/>
        </w:rPr>
        <w:t>אוף אברהם לא עבד שלימו כדקא יאות</w:t>
      </w:r>
      <w:r>
        <w:rPr>
          <w:rFonts w:hint="cs"/>
          <w:rtl/>
        </w:rPr>
        <w:t xml:space="preserve">... </w:t>
      </w:r>
      <w:r>
        <w:rPr>
          <w:rtl/>
        </w:rPr>
        <w:t xml:space="preserve">אבל מאן עבד שלימו כדקא יאות, דא משה, דכיון דאמר קב"ה </w:t>
      </w:r>
      <w:r>
        <w:rPr>
          <w:rFonts w:hint="cs"/>
          <w:rtl/>
        </w:rPr>
        <w:t>[</w:t>
      </w:r>
      <w:r>
        <w:rPr>
          <w:rtl/>
        </w:rPr>
        <w:t>שמות לב</w:t>
      </w:r>
      <w:r>
        <w:rPr>
          <w:rFonts w:hint="cs"/>
          <w:rtl/>
        </w:rPr>
        <w:t>,</w:t>
      </w:r>
      <w:r>
        <w:rPr>
          <w:rtl/>
        </w:rPr>
        <w:t xml:space="preserve"> ח</w:t>
      </w:r>
      <w:r>
        <w:rPr>
          <w:rFonts w:hint="cs"/>
          <w:rtl/>
        </w:rPr>
        <w:t>]</w:t>
      </w:r>
      <w:r>
        <w:rPr>
          <w:rtl/>
        </w:rPr>
        <w:t xml:space="preserve"> </w:t>
      </w:r>
      <w:r>
        <w:rPr>
          <w:rFonts w:hint="cs"/>
          <w:rtl/>
        </w:rPr>
        <w:t>'</w:t>
      </w:r>
      <w:r>
        <w:rPr>
          <w:rtl/>
        </w:rPr>
        <w:t>סרו מהר מן הדרך וגו', עשו להם עגל מסכה וישתחוו לו</w:t>
      </w:r>
      <w:r>
        <w:rPr>
          <w:rFonts w:hint="cs"/>
          <w:rtl/>
        </w:rPr>
        <w:t>'</w:t>
      </w:r>
      <w:r>
        <w:rPr>
          <w:rtl/>
        </w:rPr>
        <w:t xml:space="preserve">, מיד מה כתיב </w:t>
      </w:r>
      <w:r>
        <w:rPr>
          <w:rFonts w:hint="cs"/>
          <w:rtl/>
        </w:rPr>
        <w:t>[שם פסוק יא] '</w:t>
      </w:r>
      <w:r>
        <w:rPr>
          <w:rtl/>
        </w:rPr>
        <w:t>ויחל משה את פני ה</w:t>
      </w:r>
      <w:r>
        <w:rPr>
          <w:rFonts w:hint="cs"/>
          <w:rtl/>
        </w:rPr>
        <w:t>'</w:t>
      </w:r>
      <w:r>
        <w:rPr>
          <w:rtl/>
        </w:rPr>
        <w:t xml:space="preserve"> אלקיו וגו'</w:t>
      </w:r>
      <w:r>
        <w:rPr>
          <w:rFonts w:hint="cs"/>
          <w:rtl/>
        </w:rPr>
        <w:t>'</w:t>
      </w:r>
      <w:r>
        <w:rPr>
          <w:rtl/>
        </w:rPr>
        <w:t xml:space="preserve">, עד דאמר </w:t>
      </w:r>
      <w:r>
        <w:rPr>
          <w:rFonts w:hint="cs"/>
          <w:rtl/>
        </w:rPr>
        <w:t>[שם פסוק לב] '</w:t>
      </w:r>
      <w:r>
        <w:rPr>
          <w:rtl/>
        </w:rPr>
        <w:t>ועתה אם תשא חטאתם ואם אין מחני נא מספרך אשר כתבת</w:t>
      </w:r>
      <w:r>
        <w:rPr>
          <w:rFonts w:hint="cs"/>
          <w:rtl/>
        </w:rPr>
        <w:t>'.</w:t>
      </w:r>
      <w:r>
        <w:rPr>
          <w:rtl/>
        </w:rPr>
        <w:t xml:space="preserve"> ואע"ג דכלהו חטו, לא זז מתמן עד דאמר ליה </w:t>
      </w:r>
      <w:r>
        <w:rPr>
          <w:rFonts w:hint="cs"/>
          <w:rtl/>
        </w:rPr>
        <w:t>'</w:t>
      </w:r>
      <w:r>
        <w:rPr>
          <w:rtl/>
        </w:rPr>
        <w:t>סלחתי כדברך</w:t>
      </w:r>
      <w:r>
        <w:rPr>
          <w:rFonts w:hint="cs"/>
          <w:rtl/>
        </w:rPr>
        <w:t>'.</w:t>
      </w:r>
      <w:r>
        <w:rPr>
          <w:rtl/>
        </w:rPr>
        <w:t xml:space="preserve"> אבל אברהם לא אשגח אלא אי אשתכח </w:t>
      </w:r>
      <w:r>
        <w:rPr>
          <w:rFonts w:hint="cs"/>
          <w:rtl/>
        </w:rPr>
        <w:t xml:space="preserve">בהו [בסדום] </w:t>
      </w:r>
      <w:r>
        <w:rPr>
          <w:rtl/>
        </w:rPr>
        <w:t>זכאי, ואם לאו</w:t>
      </w:r>
      <w:r>
        <w:rPr>
          <w:rFonts w:hint="cs"/>
          <w:rtl/>
        </w:rPr>
        <w:t>,</w:t>
      </w:r>
      <w:r>
        <w:rPr>
          <w:rtl/>
        </w:rPr>
        <w:t xml:space="preserve"> לא, ועל דא לא הוה בעלמא בר נש דיגין על דריה כמשה, דאיהו רעיא מהימנא</w:t>
      </w:r>
      <w:r>
        <w:rPr>
          <w:rFonts w:hint="cs"/>
          <w:rtl/>
        </w:rPr>
        <w:t xml:space="preserve">". </w:t>
      </w:r>
    </w:p>
  </w:footnote>
  <w:footnote w:id="118">
    <w:p w:rsidR="08C43F95" w:rsidRDefault="08C43F95" w:rsidP="08EA4A8E">
      <w:pPr>
        <w:pStyle w:val="FootnoteText"/>
        <w:rPr>
          <w:rFonts w:hint="cs"/>
        </w:rPr>
      </w:pPr>
      <w:r>
        <w:rPr>
          <w:rtl/>
        </w:rPr>
        <w:t>&lt;</w:t>
      </w:r>
      <w:r>
        <w:rPr>
          <w:rStyle w:val="FootnoteReference"/>
        </w:rPr>
        <w:footnoteRef/>
      </w:r>
      <w:r>
        <w:rPr>
          <w:rtl/>
        </w:rPr>
        <w:t>&gt;</w:t>
      </w:r>
      <w:r>
        <w:rPr>
          <w:rFonts w:hint="cs"/>
          <w:rtl/>
        </w:rPr>
        <w:t xml:space="preserve"> בתפארת ישראל פכ"ד [שסו.] הביא מדרש זה, וכתב לבאר: "</w:t>
      </w:r>
      <w:r>
        <w:rPr>
          <w:rtl/>
        </w:rPr>
        <w:t>בארו שהבדל והפרש יש בין עליונים לתחתונים</w:t>
      </w:r>
      <w:r>
        <w:rPr>
          <w:rFonts w:hint="cs"/>
          <w:rtl/>
        </w:rPr>
        <w:t>,</w:t>
      </w:r>
      <w:r>
        <w:rPr>
          <w:rtl/>
        </w:rPr>
        <w:t xml:space="preserve"> ולא היה ראוי שיבא האדם במחיצת עליונים</w:t>
      </w:r>
      <w:r>
        <w:rPr>
          <w:rFonts w:hint="cs"/>
          <w:rtl/>
        </w:rPr>
        <w:t>.</w:t>
      </w:r>
      <w:r>
        <w:rPr>
          <w:rtl/>
        </w:rPr>
        <w:t xml:space="preserve"> וכאשר קבל משה התורה</w:t>
      </w:r>
      <w:r>
        <w:rPr>
          <w:rFonts w:hint="cs"/>
          <w:rtl/>
        </w:rPr>
        <w:t>,</w:t>
      </w:r>
      <w:r>
        <w:rPr>
          <w:rtl/>
        </w:rPr>
        <w:t xml:space="preserve"> אי אפשר שלא בא למחיצת המלאכים</w:t>
      </w:r>
      <w:r>
        <w:rPr>
          <w:rFonts w:hint="cs"/>
          <w:rtl/>
        </w:rPr>
        <w:t>...</w:t>
      </w:r>
      <w:r>
        <w:rPr>
          <w:rtl/>
        </w:rPr>
        <w:t xml:space="preserve"> אבל יש צדיקים והם נוטים אל המלאכים</w:t>
      </w:r>
      <w:r>
        <w:rPr>
          <w:rFonts w:hint="cs"/>
          <w:rtl/>
        </w:rPr>
        <w:t>,</w:t>
      </w:r>
      <w:r>
        <w:rPr>
          <w:rtl/>
        </w:rPr>
        <w:t xml:space="preserve"> ומצד הזה בא במחיצת העליונים. כי העליונים הם הטוב ורחוקים מן הרע, ומדת אברהם שהיה גומל חסד היה בו ביותר מדת הטוב. וזה שאמר שעשה קלסתר פניו כדמות אברהם</w:t>
      </w:r>
      <w:r>
        <w:rPr>
          <w:rFonts w:hint="cs"/>
          <w:rtl/>
        </w:rPr>
        <w:t>.</w:t>
      </w:r>
      <w:r>
        <w:rPr>
          <w:rtl/>
        </w:rPr>
        <w:t xml:space="preserve"> כי למי שיש בו מדה זאת יש לו פנים מיוחדים</w:t>
      </w:r>
      <w:r>
        <w:rPr>
          <w:rFonts w:hint="cs"/>
          <w:rtl/>
        </w:rPr>
        <w:t>,</w:t>
      </w:r>
      <w:r>
        <w:rPr>
          <w:rtl/>
        </w:rPr>
        <w:t xml:space="preserve"> והוא פני הטוב</w:t>
      </w:r>
      <w:r>
        <w:rPr>
          <w:rFonts w:hint="cs"/>
          <w:rtl/>
        </w:rPr>
        <w:t>.</w:t>
      </w:r>
      <w:r>
        <w:rPr>
          <w:rtl/>
        </w:rPr>
        <w:t xml:space="preserve"> הפך מי שיש בו הרע נ</w:t>
      </w:r>
      <w:r>
        <w:rPr>
          <w:rFonts w:hint="cs"/>
          <w:rtl/>
        </w:rPr>
        <w:t>י</w:t>
      </w:r>
      <w:r>
        <w:rPr>
          <w:rtl/>
        </w:rPr>
        <w:t>כר הרע בפניו גם כן</w:t>
      </w:r>
      <w:r>
        <w:rPr>
          <w:rFonts w:hint="cs"/>
          <w:rtl/>
        </w:rPr>
        <w:t>,</w:t>
      </w:r>
      <w:r>
        <w:rPr>
          <w:rtl/>
        </w:rPr>
        <w:t xml:space="preserve"> דכתיב </w:t>
      </w:r>
      <w:r>
        <w:rPr>
          <w:rFonts w:hint="cs"/>
          <w:rtl/>
        </w:rPr>
        <w:t>[ש"א א, יח]</w:t>
      </w:r>
      <w:r>
        <w:rPr>
          <w:rtl/>
        </w:rPr>
        <w:t xml:space="preserve"> </w:t>
      </w:r>
      <w:r>
        <w:rPr>
          <w:rFonts w:hint="cs"/>
          <w:rtl/>
        </w:rPr>
        <w:t>'</w:t>
      </w:r>
      <w:r>
        <w:rPr>
          <w:rtl/>
        </w:rPr>
        <w:t>ופניה לא היו לה עוד</w:t>
      </w:r>
      <w:r>
        <w:rPr>
          <w:rFonts w:hint="cs"/>
          <w:rtl/>
        </w:rPr>
        <w:t>'.</w:t>
      </w:r>
      <w:r>
        <w:rPr>
          <w:rtl/>
        </w:rPr>
        <w:t xml:space="preserve"> ונאמר </w:t>
      </w:r>
      <w:r>
        <w:rPr>
          <w:rFonts w:hint="cs"/>
          <w:rtl/>
        </w:rPr>
        <w:t>[</w:t>
      </w:r>
      <w:r>
        <w:rPr>
          <w:rtl/>
        </w:rPr>
        <w:t>בראשית מ</w:t>
      </w:r>
      <w:r>
        <w:rPr>
          <w:rFonts w:hint="cs"/>
          <w:rtl/>
        </w:rPr>
        <w:t>, ז]</w:t>
      </w:r>
      <w:r>
        <w:rPr>
          <w:rtl/>
        </w:rPr>
        <w:t xml:space="preserve"> </w:t>
      </w:r>
      <w:r>
        <w:rPr>
          <w:rFonts w:hint="cs"/>
          <w:rtl/>
        </w:rPr>
        <w:t>'</w:t>
      </w:r>
      <w:r>
        <w:rPr>
          <w:rtl/>
        </w:rPr>
        <w:t>מדוע פניכם רעים</w:t>
      </w:r>
      <w:r>
        <w:rPr>
          <w:rFonts w:hint="cs"/>
          <w:rtl/>
        </w:rPr>
        <w:t>'.</w:t>
      </w:r>
      <w:r>
        <w:rPr>
          <w:rtl/>
        </w:rPr>
        <w:t xml:space="preserve"> ולכך מי שיש בו מדת הטוב</w:t>
      </w:r>
      <w:r>
        <w:rPr>
          <w:rFonts w:hint="cs"/>
          <w:rtl/>
        </w:rPr>
        <w:t>,</w:t>
      </w:r>
      <w:r>
        <w:rPr>
          <w:rtl/>
        </w:rPr>
        <w:t xml:space="preserve"> הוא הפך זה</w:t>
      </w:r>
      <w:r>
        <w:rPr>
          <w:rFonts w:hint="cs"/>
          <w:rtl/>
        </w:rPr>
        <w:t>,</w:t>
      </w:r>
      <w:r>
        <w:rPr>
          <w:rtl/>
        </w:rPr>
        <w:t xml:space="preserve"> שפניו טובים</w:t>
      </w:r>
      <w:r>
        <w:rPr>
          <w:rFonts w:hint="cs"/>
          <w:rtl/>
        </w:rPr>
        <w:t>.</w:t>
      </w:r>
      <w:r>
        <w:rPr>
          <w:rtl/>
        </w:rPr>
        <w:t xml:space="preserve"> ולכך אמר שנעשה פניו כדמות פניו של אברהם</w:t>
      </w:r>
      <w:r>
        <w:rPr>
          <w:rFonts w:hint="cs"/>
          <w:rtl/>
        </w:rPr>
        <w:t>,</w:t>
      </w:r>
      <w:r>
        <w:rPr>
          <w:rtl/>
        </w:rPr>
        <w:t xml:space="preserve"> שהיה מדתו הטוב</w:t>
      </w:r>
      <w:r>
        <w:rPr>
          <w:rFonts w:hint="cs"/>
          <w:rtl/>
        </w:rPr>
        <w:t>,</w:t>
      </w:r>
      <w:r>
        <w:rPr>
          <w:rtl/>
        </w:rPr>
        <w:t xml:space="preserve"> והיו לו פנים מיוחדים בטוב</w:t>
      </w:r>
      <w:r>
        <w:rPr>
          <w:rFonts w:hint="cs"/>
          <w:rtl/>
        </w:rPr>
        <w:t>,</w:t>
      </w:r>
      <w:r>
        <w:rPr>
          <w:rtl/>
        </w:rPr>
        <w:t xml:space="preserve"> וכך היה למשה. וזה שאמר </w:t>
      </w:r>
      <w:r>
        <w:rPr>
          <w:rFonts w:hint="cs"/>
          <w:rtl/>
        </w:rPr>
        <w:t>'</w:t>
      </w:r>
      <w:r>
        <w:rPr>
          <w:rtl/>
        </w:rPr>
        <w:t>וכי לא אתם מתביישים</w:t>
      </w:r>
      <w:r>
        <w:rPr>
          <w:rFonts w:hint="cs"/>
          <w:rtl/>
        </w:rPr>
        <w:t>,</w:t>
      </w:r>
      <w:r>
        <w:rPr>
          <w:rtl/>
        </w:rPr>
        <w:t xml:space="preserve"> לא זה הוא שירדתם לביתו ואכלתם אצלו</w:t>
      </w:r>
      <w:r>
        <w:rPr>
          <w:rFonts w:hint="cs"/>
          <w:rtl/>
        </w:rPr>
        <w:t>'.</w:t>
      </w:r>
      <w:r>
        <w:rPr>
          <w:rtl/>
        </w:rPr>
        <w:t xml:space="preserve"> כי בשביל גודל מדרגת הטוב שהיה באברהם כדוגמתם</w:t>
      </w:r>
      <w:r>
        <w:rPr>
          <w:rFonts w:hint="cs"/>
          <w:rtl/>
        </w:rPr>
        <w:t>,</w:t>
      </w:r>
      <w:r>
        <w:rPr>
          <w:rtl/>
        </w:rPr>
        <w:t xml:space="preserve"> עד שהמלאכים באו לביתו</w:t>
      </w:r>
      <w:r>
        <w:rPr>
          <w:rFonts w:hint="cs"/>
          <w:rtl/>
        </w:rPr>
        <w:t>,</w:t>
      </w:r>
      <w:r>
        <w:rPr>
          <w:rtl/>
        </w:rPr>
        <w:t xml:space="preserve"> והיו נמשכים אחר מדרגת אברהם</w:t>
      </w:r>
      <w:r>
        <w:rPr>
          <w:rFonts w:hint="cs"/>
          <w:rtl/>
        </w:rPr>
        <w:t>.</w:t>
      </w:r>
      <w:r>
        <w:rPr>
          <w:rtl/>
        </w:rPr>
        <w:t xml:space="preserve"> ולכך אמר כי משה נתלבש עתה במדת אברהם אביו</w:t>
      </w:r>
      <w:r>
        <w:rPr>
          <w:rFonts w:hint="cs"/>
          <w:rtl/>
        </w:rPr>
        <w:t>,</w:t>
      </w:r>
      <w:r>
        <w:rPr>
          <w:rtl/>
        </w:rPr>
        <w:t xml:space="preserve"> ויש לבן כח אביו כאשר היה צריך לו משה, ומזה הצד היה בא משה במחיצת המלאכים</w:t>
      </w:r>
      <w:r>
        <w:rPr>
          <w:rFonts w:hint="cs"/>
          <w:rtl/>
        </w:rPr>
        <w:t xml:space="preserve">". וגם בגו"א בראשית פל"ב אות ב [קלג.] הביא את המדרש הזה, וביאר שההבדל בין אברהם למשה הוא שאברהם הוא אב, ואילו משה אינו מן האבות בעבור שאינו התחלה, ולכך המלאכים הממונים על העולם נמצאים עם האבות, ואילו משה רבינו לא היה יכול לעמוד במחיצת המלאכים [ראה למעלה פ"ט הערה 223, פט"ז 38, פכ"ה הערה 48, ופ"ל הערה 64]. </w:t>
      </w:r>
    </w:p>
  </w:footnote>
  <w:footnote w:id="119">
    <w:p w:rsidR="08C43F95" w:rsidRDefault="08C43F95" w:rsidP="0868797A">
      <w:pPr>
        <w:pStyle w:val="FootnoteText"/>
        <w:rPr>
          <w:rFonts w:hint="cs"/>
        </w:rPr>
      </w:pPr>
      <w:r>
        <w:rPr>
          <w:rtl/>
        </w:rPr>
        <w:t>&lt;</w:t>
      </w:r>
      <w:r>
        <w:rPr>
          <w:rStyle w:val="FootnoteReference"/>
        </w:rPr>
        <w:footnoteRef/>
      </w:r>
      <w:r>
        <w:rPr>
          <w:rtl/>
        </w:rPr>
        <w:t>&gt;</w:t>
      </w:r>
      <w:r>
        <w:rPr>
          <w:rFonts w:hint="cs"/>
          <w:rtl/>
        </w:rPr>
        <w:t xml:space="preserve"> "מכל מקום" פירושו כאן על כל פנים, שעל כל פנים מתבאר ממאמר זה. וראה למעלה הערה 16, ולהלן הערה 196.</w:t>
      </w:r>
    </w:p>
  </w:footnote>
  <w:footnote w:id="120">
    <w:p w:rsidR="08C43F95" w:rsidRDefault="08C43F95" w:rsidP="0868797A">
      <w:pPr>
        <w:pStyle w:val="FootnoteText"/>
        <w:rPr>
          <w:rFonts w:hint="cs"/>
        </w:rPr>
      </w:pPr>
      <w:r>
        <w:rPr>
          <w:rtl/>
        </w:rPr>
        <w:t>&lt;</w:t>
      </w:r>
      <w:r>
        <w:rPr>
          <w:rStyle w:val="FootnoteReference"/>
        </w:rPr>
        <w:footnoteRef/>
      </w:r>
      <w:r>
        <w:rPr>
          <w:rtl/>
        </w:rPr>
        <w:t>&gt;</w:t>
      </w:r>
      <w:r>
        <w:rPr>
          <w:rFonts w:hint="cs"/>
          <w:rtl/>
        </w:rPr>
        <w:t xml:space="preserve"> פירוש - אין למלאכים יצר הרע, וכמו שאמרו חכמים [שבת פח:] שמשה טען כלפי המלאכים "כלום... </w:t>
      </w:r>
      <w:r>
        <w:rPr>
          <w:rtl/>
        </w:rPr>
        <w:t>קנאה יש ביניכם</w:t>
      </w:r>
      <w:r>
        <w:rPr>
          <w:rFonts w:hint="cs"/>
          <w:rtl/>
        </w:rPr>
        <w:t>,</w:t>
      </w:r>
      <w:r>
        <w:rPr>
          <w:rtl/>
        </w:rPr>
        <w:t xml:space="preserve"> יצר הרע יש ביניכם</w:t>
      </w:r>
      <w:r>
        <w:rPr>
          <w:rFonts w:hint="cs"/>
          <w:rtl/>
        </w:rPr>
        <w:t>". ורש"י [בראשית יח, ה] כתב "</w:t>
      </w:r>
      <w:r>
        <w:rPr>
          <w:rtl/>
        </w:rPr>
        <w:t xml:space="preserve">וסעדו לבכם </w:t>
      </w:r>
      <w:r>
        <w:rPr>
          <w:rFonts w:hint="cs"/>
          <w:rtl/>
        </w:rPr>
        <w:t>-</w:t>
      </w:r>
      <w:r>
        <w:rPr>
          <w:rtl/>
        </w:rPr>
        <w:t xml:space="preserve"> </w:t>
      </w:r>
      <w:r>
        <w:rPr>
          <w:rFonts w:hint="cs"/>
          <w:rtl/>
        </w:rPr>
        <w:t>'</w:t>
      </w:r>
      <w:r>
        <w:rPr>
          <w:rtl/>
        </w:rPr>
        <w:t>לבבכם</w:t>
      </w:r>
      <w:r>
        <w:rPr>
          <w:rFonts w:hint="cs"/>
          <w:rtl/>
        </w:rPr>
        <w:t>'</w:t>
      </w:r>
      <w:r>
        <w:rPr>
          <w:rtl/>
        </w:rPr>
        <w:t xml:space="preserve"> אין כתיב כאן</w:t>
      </w:r>
      <w:r>
        <w:rPr>
          <w:rFonts w:hint="cs"/>
          <w:rtl/>
        </w:rPr>
        <w:t>,</w:t>
      </w:r>
      <w:r>
        <w:rPr>
          <w:rtl/>
        </w:rPr>
        <w:t xml:space="preserve"> אלא </w:t>
      </w:r>
      <w:r>
        <w:rPr>
          <w:rFonts w:hint="cs"/>
          <w:rtl/>
        </w:rPr>
        <w:t>'</w:t>
      </w:r>
      <w:r>
        <w:rPr>
          <w:rtl/>
        </w:rPr>
        <w:t>לבכם</w:t>
      </w:r>
      <w:r>
        <w:rPr>
          <w:rFonts w:hint="cs"/>
          <w:rtl/>
        </w:rPr>
        <w:t>',</w:t>
      </w:r>
      <w:r>
        <w:rPr>
          <w:rtl/>
        </w:rPr>
        <w:t xml:space="preserve"> מגיד שאין יצה"ר שולט במלאכים</w:t>
      </w:r>
      <w:r>
        <w:rPr>
          <w:rFonts w:hint="cs"/>
          <w:rtl/>
        </w:rPr>
        <w:t xml:space="preserve">".  </w:t>
      </w:r>
    </w:p>
  </w:footnote>
  <w:footnote w:id="121">
    <w:p w:rsidR="08C43F95" w:rsidRDefault="08C43F95" w:rsidP="08F8784C">
      <w:pPr>
        <w:pStyle w:val="FootnoteText"/>
        <w:rPr>
          <w:rFonts w:hint="cs"/>
        </w:rPr>
      </w:pPr>
      <w:r>
        <w:rPr>
          <w:rtl/>
        </w:rPr>
        <w:t>&lt;</w:t>
      </w:r>
      <w:r>
        <w:rPr>
          <w:rStyle w:val="FootnoteReference"/>
        </w:rPr>
        <w:footnoteRef/>
      </w:r>
      <w:r>
        <w:rPr>
          <w:rtl/>
        </w:rPr>
        <w:t>&gt;</w:t>
      </w:r>
      <w:r w:rsidRPr="084C269C">
        <w:rPr>
          <w:rFonts w:hint="cs"/>
          <w:rtl/>
        </w:rPr>
        <w:t xml:space="preserve"> </w:t>
      </w:r>
      <w:r>
        <w:rPr>
          <w:rFonts w:hint="cs"/>
          <w:rtl/>
        </w:rPr>
        <w:t>לשונו בכת"י [תפה:]: "בשביל זכות אברהם היה בא משה במחיצת המלאכים, לפי שהיו המלאכים תדירים אצלו. ומה שהיו המלאכים תדירים מאוד אצל אברהם הוא דבר נעלם מאוד. ויכול אתה לומר שזהו מפני שהיה לו מעלת המלאכים מסולק מן היצר הרע... והיה לו גוף נקי וטהור, והיה כולה יצר טוב, ואין בו יצר הרע". ובירושלמי [ברכות פ"ט ה"ה] אמרו "</w:t>
      </w:r>
      <w:r>
        <w:rPr>
          <w:rtl/>
        </w:rPr>
        <w:t>אברהם אבינו עשה יצר הרע טוב</w:t>
      </w:r>
      <w:r>
        <w:rPr>
          <w:rFonts w:hint="cs"/>
          <w:rtl/>
        </w:rPr>
        <w:t>,</w:t>
      </w:r>
      <w:r>
        <w:rPr>
          <w:rtl/>
        </w:rPr>
        <w:t xml:space="preserve"> דכתיב </w:t>
      </w:r>
      <w:r>
        <w:rPr>
          <w:rFonts w:hint="cs"/>
          <w:rtl/>
        </w:rPr>
        <w:t>[נחמיה ט, ח] '</w:t>
      </w:r>
      <w:r>
        <w:rPr>
          <w:rtl/>
        </w:rPr>
        <w:t>ומצאת את לבבו נאמן לפניך</w:t>
      </w:r>
      <w:r>
        <w:rPr>
          <w:rFonts w:hint="cs"/>
          <w:rtl/>
        </w:rPr>
        <w:t>'". @</w:t>
      </w:r>
      <w:r w:rsidRPr="082620F3">
        <w:rPr>
          <w:rFonts w:hint="cs"/>
          <w:b/>
          <w:bCs/>
          <w:rtl/>
        </w:rPr>
        <w:t>ויש בזה</w:t>
      </w:r>
      <w:r>
        <w:rPr>
          <w:rFonts w:hint="cs"/>
          <w:rtl/>
        </w:rPr>
        <w:t>^ הטעמה מיוחדת; בנתיב התורה פי"ז [תרפד.] כתב אודות מדת הזריזות בזה"ל: "</w:t>
      </w:r>
      <w:r>
        <w:rPr>
          <w:rtl/>
        </w:rPr>
        <w:t>כי כבידות הגוף מונע האדם מן הזריזות, וכאשר הוא זריז במצות השם יתברך</w:t>
      </w:r>
      <w:r>
        <w:rPr>
          <w:rFonts w:hint="cs"/>
          <w:rtl/>
        </w:rPr>
        <w:t>,</w:t>
      </w:r>
      <w:r>
        <w:rPr>
          <w:rtl/>
        </w:rPr>
        <w:t xml:space="preserve"> בזה גובר האדם על גופו המונע אותו.</w:t>
      </w:r>
      <w:r>
        <w:rPr>
          <w:rFonts w:hint="cs"/>
          <w:rtl/>
        </w:rPr>
        <w:t>..</w:t>
      </w:r>
      <w:r>
        <w:rPr>
          <w:rtl/>
        </w:rPr>
        <w:t xml:space="preserve"> ובשביל זה גם כן אמרו </w:t>
      </w:r>
      <w:r>
        <w:rPr>
          <w:rFonts w:hint="cs"/>
          <w:rtl/>
        </w:rPr>
        <w:t>[מכילתא שמות יב, יז] '</w:t>
      </w:r>
      <w:r>
        <w:rPr>
          <w:rtl/>
        </w:rPr>
        <w:t>מצוה שבאה לידך אל תחמיצנה</w:t>
      </w:r>
      <w:r>
        <w:rPr>
          <w:rFonts w:hint="cs"/>
          <w:rtl/>
        </w:rPr>
        <w:t>'</w:t>
      </w:r>
      <w:r>
        <w:rPr>
          <w:rtl/>
        </w:rPr>
        <w:t>, כלומר שאל יהיה השאור שבעיסה</w:t>
      </w:r>
      <w:r>
        <w:rPr>
          <w:rFonts w:hint="cs"/>
          <w:rtl/>
        </w:rPr>
        <w:t>,</w:t>
      </w:r>
      <w:r>
        <w:rPr>
          <w:rtl/>
        </w:rPr>
        <w:t xml:space="preserve"> הוא היצר הרע</w:t>
      </w:r>
      <w:r>
        <w:rPr>
          <w:rFonts w:hint="cs"/>
          <w:rtl/>
        </w:rPr>
        <w:t>,</w:t>
      </w:r>
      <w:r>
        <w:rPr>
          <w:rtl/>
        </w:rPr>
        <w:t xml:space="preserve"> מעכב על ידך מלעשות המצוה</w:t>
      </w:r>
      <w:r>
        <w:rPr>
          <w:rFonts w:hint="cs"/>
          <w:rtl/>
        </w:rPr>
        <w:t>". והנה מצינו שני מקורות למדת הזריזות; "</w:t>
      </w:r>
      <w:r>
        <w:rPr>
          <w:rtl/>
        </w:rPr>
        <w:t>זריזין מקדימים למצות</w:t>
      </w:r>
      <w:r>
        <w:rPr>
          <w:rFonts w:hint="cs"/>
          <w:rtl/>
        </w:rPr>
        <w:t>,</w:t>
      </w:r>
      <w:r>
        <w:rPr>
          <w:rtl/>
        </w:rPr>
        <w:t xml:space="preserve"> שנאמר </w:t>
      </w:r>
      <w:r>
        <w:rPr>
          <w:rFonts w:hint="cs"/>
          <w:rtl/>
        </w:rPr>
        <w:t>[בראשית כב, ג] '</w:t>
      </w:r>
      <w:r>
        <w:rPr>
          <w:rtl/>
        </w:rPr>
        <w:t>וישכם אברהם בבקר</w:t>
      </w:r>
      <w:r>
        <w:rPr>
          <w:rFonts w:hint="cs"/>
          <w:rtl/>
        </w:rPr>
        <w:t>'" [פסחים ד.]. וכן "</w:t>
      </w:r>
      <w:r>
        <w:rPr>
          <w:rtl/>
        </w:rPr>
        <w:t xml:space="preserve">ושמרתם את המצות - אל תהי קורא </w:t>
      </w:r>
      <w:r>
        <w:rPr>
          <w:rFonts w:hint="cs"/>
          <w:rtl/>
        </w:rPr>
        <w:t>'</w:t>
      </w:r>
      <w:r>
        <w:rPr>
          <w:rtl/>
        </w:rPr>
        <w:t>את המצות</w:t>
      </w:r>
      <w:r>
        <w:rPr>
          <w:rFonts w:hint="cs"/>
          <w:rtl/>
        </w:rPr>
        <w:t>',</w:t>
      </w:r>
      <w:r>
        <w:rPr>
          <w:rtl/>
        </w:rPr>
        <w:t xml:space="preserve"> אלא </w:t>
      </w:r>
      <w:r>
        <w:rPr>
          <w:rFonts w:hint="cs"/>
          <w:rtl/>
        </w:rPr>
        <w:t>'</w:t>
      </w:r>
      <w:r>
        <w:rPr>
          <w:rtl/>
        </w:rPr>
        <w:t>את המצוות</w:t>
      </w:r>
      <w:r>
        <w:rPr>
          <w:rFonts w:hint="cs"/>
          <w:rtl/>
        </w:rPr>
        <w:t>',</w:t>
      </w:r>
      <w:r>
        <w:rPr>
          <w:rtl/>
        </w:rPr>
        <w:t xml:space="preserve"> כדרך שאין מחמיצין את המצות</w:t>
      </w:r>
      <w:r>
        <w:rPr>
          <w:rFonts w:hint="cs"/>
          <w:rtl/>
        </w:rPr>
        <w:t>,</w:t>
      </w:r>
      <w:r>
        <w:rPr>
          <w:rtl/>
        </w:rPr>
        <w:t xml:space="preserve"> כך אין מחמיצין את המצוות</w:t>
      </w:r>
      <w:r>
        <w:rPr>
          <w:rFonts w:hint="cs"/>
          <w:rtl/>
        </w:rPr>
        <w:t>,</w:t>
      </w:r>
      <w:r>
        <w:rPr>
          <w:rtl/>
        </w:rPr>
        <w:t xml:space="preserve"> אלא אם באה לידך עשה אותה מיד</w:t>
      </w:r>
      <w:r>
        <w:rPr>
          <w:rFonts w:hint="cs"/>
          <w:rtl/>
        </w:rPr>
        <w:t>" [מכילתא שמות יב, יז]. והואיל ומדת הזריזות היא מחייבת סילוק השאור שבעיסה, לכך דין הוא שאברהם ומצה יהיו המלמדים מדה זו, כי לשניהם יש הבדלה מן השאור. וראה למעלה פט"ו הערה 136.</w:t>
      </w:r>
    </w:p>
  </w:footnote>
  <w:footnote w:id="122">
    <w:p w:rsidR="08C43F95" w:rsidRDefault="08C43F95" w:rsidP="08900C7C">
      <w:pPr>
        <w:pStyle w:val="FootnoteText"/>
        <w:rPr>
          <w:rFonts w:hint="cs"/>
          <w:rtl/>
        </w:rPr>
      </w:pPr>
      <w:r>
        <w:rPr>
          <w:rtl/>
        </w:rPr>
        <w:t>&lt;</w:t>
      </w:r>
      <w:r>
        <w:rPr>
          <w:rStyle w:val="FootnoteReference"/>
        </w:rPr>
        <w:footnoteRef/>
      </w:r>
      <w:r>
        <w:rPr>
          <w:rtl/>
        </w:rPr>
        <w:t>&gt;</w:t>
      </w:r>
      <w:r>
        <w:rPr>
          <w:rFonts w:hint="cs"/>
          <w:rtl/>
        </w:rPr>
        <w:t xml:space="preserve"> לשונו להלן פ"ס: "</w:t>
      </w:r>
      <w:r>
        <w:rPr>
          <w:rtl/>
        </w:rPr>
        <w:t>מרור נגד יצחק שהיה במרירות</w:t>
      </w:r>
      <w:r>
        <w:rPr>
          <w:rFonts w:hint="cs"/>
          <w:rtl/>
        </w:rPr>
        <w:t>,</w:t>
      </w:r>
      <w:r>
        <w:rPr>
          <w:rtl/>
        </w:rPr>
        <w:t xml:space="preserve"> שכהו ע</w:t>
      </w:r>
      <w:r>
        <w:rPr>
          <w:rFonts w:hint="cs"/>
          <w:rtl/>
        </w:rPr>
        <w:t>י</w:t>
      </w:r>
      <w:r>
        <w:rPr>
          <w:rtl/>
        </w:rPr>
        <w:t>נ</w:t>
      </w:r>
      <w:r>
        <w:rPr>
          <w:rFonts w:hint="cs"/>
          <w:rtl/>
        </w:rPr>
        <w:t>י</w:t>
      </w:r>
      <w:r>
        <w:rPr>
          <w:rtl/>
        </w:rPr>
        <w:t>ו מראות</w:t>
      </w:r>
      <w:r>
        <w:rPr>
          <w:rFonts w:hint="cs"/>
          <w:rtl/>
        </w:rPr>
        <w:t>".</w:t>
      </w:r>
      <w:r>
        <w:rPr>
          <w:rtl/>
        </w:rPr>
        <w:t xml:space="preserve"> </w:t>
      </w:r>
      <w:r>
        <w:rPr>
          <w:rFonts w:hint="cs"/>
          <w:rtl/>
        </w:rPr>
        <w:t>ובנצח ישראל פמ"ו [תשעג:] כתב: "יצחק היה בעל יסורין כל ימיו". ויש להבין, הרי בפסוק נאמר [בראשית כז, א] "</w:t>
      </w:r>
      <w:r>
        <w:rPr>
          <w:rtl/>
        </w:rPr>
        <w:t xml:space="preserve">ויהי כי </w:t>
      </w:r>
      <w:r>
        <w:rPr>
          <w:rFonts w:hint="cs"/>
          <w:rtl/>
        </w:rPr>
        <w:t>&amp;</w:t>
      </w:r>
      <w:r w:rsidRPr="08BE681D">
        <w:rPr>
          <w:b/>
          <w:bCs/>
          <w:rtl/>
        </w:rPr>
        <w:t>זקן יצחק</w:t>
      </w:r>
      <w:r>
        <w:rPr>
          <w:rFonts w:hint="cs"/>
          <w:rtl/>
        </w:rPr>
        <w:t>^</w:t>
      </w:r>
      <w:r>
        <w:rPr>
          <w:rtl/>
        </w:rPr>
        <w:t xml:space="preserve"> ותכהין עיניו מרא</w:t>
      </w:r>
      <w:r>
        <w:rPr>
          <w:rFonts w:hint="cs"/>
          <w:rtl/>
        </w:rPr>
        <w:t>ו</w:t>
      </w:r>
      <w:r>
        <w:rPr>
          <w:rtl/>
        </w:rPr>
        <w:t>ת</w:t>
      </w:r>
      <w:r>
        <w:rPr>
          <w:rFonts w:hint="cs"/>
          <w:rtl/>
        </w:rPr>
        <w:t xml:space="preserve"> וגו'", וכיצד אפשר לומר "שכל ימיו היה במרירות, שכהו עיניו", בעוד שהפסוק אומר שכהיית העינים באה לו רק בהמשך חייו [כשהיה זקן]. ובאמת בדר"ח פ"ה מ"ד [קכט:] כתב: "יצחק היה מורה על הגלות, שכהו עיניו בסוף ימיו". וכן קודם לכן [קכב:] כתב: "</w:t>
      </w:r>
      <w:r w:rsidRPr="007D57A8">
        <w:rPr>
          <w:rFonts w:ascii="Times New Roman" w:hAnsi="Times New Roman"/>
          <w:snapToGrid/>
          <w:sz w:val="28"/>
          <w:rtl/>
          <w:lang w:val="en-US"/>
        </w:rPr>
        <w:t>יצחק היה התחלתו בטובה וברכה</w:t>
      </w:r>
      <w:r>
        <w:rPr>
          <w:rFonts w:ascii="Times New Roman" w:hAnsi="Times New Roman" w:hint="cs"/>
          <w:snapToGrid/>
          <w:sz w:val="28"/>
          <w:rtl/>
          <w:lang w:val="en-US"/>
        </w:rPr>
        <w:t>,</w:t>
      </w:r>
      <w:r w:rsidRPr="007D57A8">
        <w:rPr>
          <w:rFonts w:ascii="Times New Roman" w:hAnsi="Times New Roman"/>
          <w:snapToGrid/>
          <w:sz w:val="28"/>
          <w:rtl/>
          <w:lang w:val="en-US"/>
        </w:rPr>
        <w:t xml:space="preserve"> ובסוף חש</w:t>
      </w:r>
      <w:r>
        <w:rPr>
          <w:rFonts w:ascii="Times New Roman" w:hAnsi="Times New Roman" w:hint="cs"/>
          <w:snapToGrid/>
          <w:sz w:val="28"/>
          <w:rtl/>
          <w:lang w:val="en-US"/>
        </w:rPr>
        <w:t>כ</w:t>
      </w:r>
      <w:r w:rsidRPr="007D57A8">
        <w:rPr>
          <w:rFonts w:ascii="Times New Roman" w:hAnsi="Times New Roman"/>
          <w:snapToGrid/>
          <w:sz w:val="28"/>
          <w:rtl/>
          <w:lang w:val="en-US"/>
        </w:rPr>
        <w:t>ו עיניו מראות</w:t>
      </w:r>
      <w:r>
        <w:rPr>
          <w:rFonts w:hint="cs"/>
          <w:rtl/>
        </w:rPr>
        <w:t>". ואולי אפשר לומר על פי מה שאמרו במדרש [ב"ר סה, ט, שמביא מיד בסמוך] "</w:t>
      </w:r>
      <w:r>
        <w:rPr>
          <w:rtl/>
        </w:rPr>
        <w:t xml:space="preserve">כיון </w:t>
      </w:r>
      <w:r>
        <w:rPr>
          <w:rFonts w:hint="cs"/>
          <w:rtl/>
        </w:rPr>
        <w:t>&amp;</w:t>
      </w:r>
      <w:r w:rsidRPr="08BF6F59">
        <w:rPr>
          <w:b/>
          <w:bCs/>
          <w:rtl/>
        </w:rPr>
        <w:t>שעמד יצחק</w:t>
      </w:r>
      <w:r>
        <w:rPr>
          <w:rFonts w:hint="cs"/>
          <w:rtl/>
        </w:rPr>
        <w:t>^</w:t>
      </w:r>
      <w:r>
        <w:rPr>
          <w:rtl/>
        </w:rPr>
        <w:t xml:space="preserve"> נתן לו יסורים</w:t>
      </w:r>
      <w:r>
        <w:rPr>
          <w:rFonts w:hint="cs"/>
          <w:rtl/>
        </w:rPr>
        <w:t>,</w:t>
      </w:r>
      <w:r>
        <w:rPr>
          <w:rtl/>
        </w:rPr>
        <w:t xml:space="preserve"> </w:t>
      </w:r>
      <w:r>
        <w:rPr>
          <w:rFonts w:hint="cs"/>
          <w:rtl/>
        </w:rPr>
        <w:t>[דכתיב] '</w:t>
      </w:r>
      <w:r>
        <w:rPr>
          <w:rtl/>
        </w:rPr>
        <w:t>ויהי כי זקן יצחק ותכהין</w:t>
      </w:r>
      <w:r>
        <w:rPr>
          <w:rFonts w:hint="cs"/>
          <w:rtl/>
        </w:rPr>
        <w:t xml:space="preserve"> [עיניו מראות]'". ויש לשאול, מהי עמידה זו, ועל מה היא מורה. ונראה שהכוונה היא לעקידה, וכמו שכתב במגלה עמוקות ר"פ תולדות, שלאחר העקידה נעשה יצחק בנו של אברהם, ועד אז היה נחשב בנה של שרה [עיי"ש בדבריו הקדושים. ומקור דבריו הוא בליקוטי תורה פרשת חיי שרה, ד"ה מה' יצא הדבר]. ובאור החיים בראשית יח, י, כתב: "</w:t>
      </w:r>
      <w:r>
        <w:rPr>
          <w:rtl/>
        </w:rPr>
        <w:t>כשנולד יצחק לא היה ראוי להוליד כי בא מסטרא דנוקבא, ובמעשה העקידה זכה לנפש הראויה להוליד</w:t>
      </w:r>
      <w:r>
        <w:rPr>
          <w:rFonts w:hint="cs"/>
          <w:rtl/>
        </w:rPr>
        <w:t>". ורק הראוי להוליד נקרא "אב", וכמו שאמרו חכמים [ב"ק ב.] "</w:t>
      </w:r>
      <w:r>
        <w:rPr>
          <w:rtl/>
        </w:rPr>
        <w:t>מדקתני אבות</w:t>
      </w:r>
      <w:r>
        <w:rPr>
          <w:rFonts w:hint="cs"/>
          <w:rtl/>
        </w:rPr>
        <w:t>,</w:t>
      </w:r>
      <w:r>
        <w:rPr>
          <w:rtl/>
        </w:rPr>
        <w:t xml:space="preserve"> מכלל דאיכא תולד</w:t>
      </w:r>
      <w:r>
        <w:rPr>
          <w:rFonts w:hint="cs"/>
          <w:rtl/>
        </w:rPr>
        <w:t>ות". ובח"א לב"ב צא. [ג, קיט:] כתב: "</w:t>
      </w:r>
      <w:r>
        <w:rPr>
          <w:rtl/>
        </w:rPr>
        <w:t>כי האבות מולידים</w:t>
      </w:r>
      <w:r>
        <w:rPr>
          <w:rFonts w:hint="cs"/>
          <w:rtl/>
        </w:rPr>
        <w:t>,</w:t>
      </w:r>
      <w:r>
        <w:rPr>
          <w:rtl/>
        </w:rPr>
        <w:t xml:space="preserve"> והארץ מגדלת בני אדם אשר בה</w:t>
      </w:r>
      <w:r>
        <w:rPr>
          <w:rFonts w:hint="cs"/>
          <w:rtl/>
        </w:rPr>
        <w:t>,</w:t>
      </w:r>
      <w:r>
        <w:rPr>
          <w:rtl/>
        </w:rPr>
        <w:t xml:space="preserve"> ולפיכך נחשב הארץ כמו אב</w:t>
      </w:r>
      <w:r>
        <w:rPr>
          <w:rFonts w:hint="cs"/>
          <w:rtl/>
        </w:rPr>
        <w:t xml:space="preserve">. </w:t>
      </w:r>
      <w:r>
        <w:rPr>
          <w:rtl/>
        </w:rPr>
        <w:t>וז</w:t>
      </w:r>
      <w:r>
        <w:rPr>
          <w:rFonts w:hint="cs"/>
          <w:rtl/>
        </w:rPr>
        <w:t>ה שאמר הכתוב [</w:t>
      </w:r>
      <w:r>
        <w:rPr>
          <w:rtl/>
        </w:rPr>
        <w:t>ויקרא כו</w:t>
      </w:r>
      <w:r>
        <w:rPr>
          <w:rFonts w:hint="cs"/>
          <w:rtl/>
        </w:rPr>
        <w:t>, מב]</w:t>
      </w:r>
      <w:r>
        <w:rPr>
          <w:rtl/>
        </w:rPr>
        <w:t xml:space="preserve"> </w:t>
      </w:r>
      <w:r>
        <w:rPr>
          <w:rFonts w:hint="cs"/>
          <w:rtl/>
        </w:rPr>
        <w:t>'</w:t>
      </w:r>
      <w:r>
        <w:rPr>
          <w:rtl/>
        </w:rPr>
        <w:t>וזכרתי בריתי אברהם וגומר והארץ אזכור</w:t>
      </w:r>
      <w:r>
        <w:rPr>
          <w:rFonts w:hint="cs"/>
          <w:rtl/>
        </w:rPr>
        <w:t>',</w:t>
      </w:r>
      <w:r>
        <w:rPr>
          <w:rtl/>
        </w:rPr>
        <w:t xml:space="preserve"> כלל הארץ עם האבות</w:t>
      </w:r>
      <w:r>
        <w:rPr>
          <w:rFonts w:hint="cs"/>
          <w:rtl/>
        </w:rPr>
        <w:t>,</w:t>
      </w:r>
      <w:r>
        <w:rPr>
          <w:rtl/>
        </w:rPr>
        <w:t xml:space="preserve"> שגם יש לה ענין האבות</w:t>
      </w:r>
      <w:r>
        <w:rPr>
          <w:rFonts w:hint="cs"/>
          <w:rtl/>
        </w:rPr>
        <w:t>". נמצא שאבהותו של יצחק החלה רק משעת העקידה, ומאז כהו עיניו [רש"י בראשית כז, א]. א"כ "כל ימיו" פירושו למשך כל ימי אבהותו של יצחק כהו עיניו. @</w:t>
      </w:r>
      <w:r w:rsidRPr="08DE4498">
        <w:rPr>
          <w:rFonts w:hint="cs"/>
          <w:b/>
          <w:bCs/>
          <w:rtl/>
        </w:rPr>
        <w:t>וצרף לכאן</w:t>
      </w:r>
      <w:r>
        <w:rPr>
          <w:rFonts w:hint="cs"/>
          <w:rtl/>
        </w:rPr>
        <w:t>^ דבריו בגו"א במדבר פ"ד אות ט [מא.] שכתב "</w:t>
      </w:r>
      <w:r>
        <w:rPr>
          <w:rtl/>
        </w:rPr>
        <w:t>מקדש שני היה בשביל זכות יצחק</w:t>
      </w:r>
      <w:r>
        <w:rPr>
          <w:rFonts w:hint="cs"/>
          <w:rtl/>
        </w:rPr>
        <w:t xml:space="preserve">... </w:t>
      </w:r>
      <w:r>
        <w:rPr>
          <w:rtl/>
        </w:rPr>
        <w:t xml:space="preserve">והבן למה היה מקדש שני חסר אורים ותומים הארון ושכינה ואש ולוחות </w:t>
      </w:r>
      <w:r>
        <w:rPr>
          <w:rFonts w:hint="cs"/>
          <w:rtl/>
        </w:rPr>
        <w:t>[</w:t>
      </w:r>
      <w:r>
        <w:rPr>
          <w:rtl/>
        </w:rPr>
        <w:t>יומא כא</w:t>
      </w:r>
      <w:r>
        <w:rPr>
          <w:rFonts w:hint="cs"/>
          <w:rtl/>
        </w:rPr>
        <w:t>:]</w:t>
      </w:r>
      <w:r>
        <w:rPr>
          <w:rtl/>
        </w:rPr>
        <w:t>, דכולם הם נמשכים מן האור, ויצחק כהו עינ</w:t>
      </w:r>
      <w:r>
        <w:rPr>
          <w:rFonts w:hint="cs"/>
          <w:rtl/>
        </w:rPr>
        <w:t xml:space="preserve">יו". ואם כהיית העינים לא היתה הסימן המובהק לאבהותו של יצחק, יקשה לומר שבבית שני חסרו הדברים הנמשכים מן האור מחמת שכהו עיניו של יצחק. אלא ברי הוא שכהיית העינים של יצחק אינה אירוע פרטי שהתרחש ליצחק, אלא היא המאפיין את אבהותו של יצחק, משום שהיא היתה למשך כל ימי אבהותו, וכמו שנתבאר כאן.      </w:t>
      </w:r>
    </w:p>
  </w:footnote>
  <w:footnote w:id="123">
    <w:p w:rsidR="08C43F95" w:rsidRDefault="08C43F95" w:rsidP="088A7C07">
      <w:pPr>
        <w:pStyle w:val="FootnoteText"/>
        <w:rPr>
          <w:rFonts w:hint="cs"/>
        </w:rPr>
      </w:pPr>
      <w:r>
        <w:rPr>
          <w:rtl/>
        </w:rPr>
        <w:t>&lt;</w:t>
      </w:r>
      <w:r>
        <w:rPr>
          <w:rStyle w:val="FootnoteReference"/>
        </w:rPr>
        <w:footnoteRef/>
      </w:r>
      <w:r>
        <w:rPr>
          <w:rtl/>
        </w:rPr>
        <w:t>&gt;</w:t>
      </w:r>
      <w:r>
        <w:rPr>
          <w:rFonts w:hint="cs"/>
          <w:rtl/>
        </w:rPr>
        <w:t xml:space="preserve"> לשון המדרש הוא [מה שבסוגריים הוא מילקו"ש ח"א רמז קה] "</w:t>
      </w:r>
      <w:r>
        <w:rPr>
          <w:rtl/>
        </w:rPr>
        <w:t>יצחק תבע יסורין</w:t>
      </w:r>
      <w:r>
        <w:rPr>
          <w:rFonts w:hint="cs"/>
          <w:rtl/>
        </w:rPr>
        <w:t>.</w:t>
      </w:r>
      <w:r>
        <w:rPr>
          <w:rtl/>
        </w:rPr>
        <w:t xml:space="preserve"> אמר לפניו</w:t>
      </w:r>
      <w:r>
        <w:rPr>
          <w:rFonts w:hint="cs"/>
          <w:rtl/>
        </w:rPr>
        <w:t>,</w:t>
      </w:r>
      <w:r>
        <w:rPr>
          <w:rtl/>
        </w:rPr>
        <w:t xml:space="preserve"> רבון כל העולמים</w:t>
      </w:r>
      <w:r>
        <w:rPr>
          <w:rFonts w:hint="cs"/>
          <w:rtl/>
        </w:rPr>
        <w:t>,</w:t>
      </w:r>
      <w:r>
        <w:rPr>
          <w:rtl/>
        </w:rPr>
        <w:t xml:space="preserve"> אדם מת בלא יסורים</w:t>
      </w:r>
      <w:r>
        <w:rPr>
          <w:rFonts w:hint="cs"/>
          <w:rtl/>
        </w:rPr>
        <w:t>,</w:t>
      </w:r>
      <w:r>
        <w:rPr>
          <w:rtl/>
        </w:rPr>
        <w:t xml:space="preserve"> מדת הדין מתוחה כנגדו</w:t>
      </w:r>
      <w:r>
        <w:rPr>
          <w:rFonts w:hint="cs"/>
          <w:rtl/>
        </w:rPr>
        <w:t>.</w:t>
      </w:r>
      <w:r>
        <w:rPr>
          <w:rtl/>
        </w:rPr>
        <w:t xml:space="preserve"> מתוך שאתה מביא עליו יסורים</w:t>
      </w:r>
      <w:r>
        <w:rPr>
          <w:rFonts w:hint="cs"/>
          <w:rtl/>
        </w:rPr>
        <w:t>,</w:t>
      </w:r>
      <w:r>
        <w:rPr>
          <w:rtl/>
        </w:rPr>
        <w:t xml:space="preserve"> אין מדת הדין מתוחה כנגדו</w:t>
      </w:r>
      <w:r>
        <w:rPr>
          <w:rFonts w:hint="cs"/>
          <w:rtl/>
        </w:rPr>
        <w:t>.</w:t>
      </w:r>
      <w:r>
        <w:rPr>
          <w:rtl/>
        </w:rPr>
        <w:t xml:space="preserve"> אמר לו הקב"ה</w:t>
      </w:r>
      <w:r>
        <w:rPr>
          <w:rFonts w:hint="cs"/>
          <w:rtl/>
        </w:rPr>
        <w:t>,</w:t>
      </w:r>
      <w:r>
        <w:rPr>
          <w:rtl/>
        </w:rPr>
        <w:t xml:space="preserve"> חייך</w:t>
      </w:r>
      <w:r>
        <w:rPr>
          <w:rFonts w:hint="cs"/>
          <w:rtl/>
        </w:rPr>
        <w:t>,</w:t>
      </w:r>
      <w:r>
        <w:rPr>
          <w:rtl/>
        </w:rPr>
        <w:t xml:space="preserve"> דבר טוב תבעת</w:t>
      </w:r>
      <w:r>
        <w:rPr>
          <w:rFonts w:hint="cs"/>
          <w:rtl/>
        </w:rPr>
        <w:t>,</w:t>
      </w:r>
      <w:r>
        <w:rPr>
          <w:rtl/>
        </w:rPr>
        <w:t xml:space="preserve"> וממך אני מתחיל</w:t>
      </w:r>
      <w:r>
        <w:rPr>
          <w:rFonts w:hint="cs"/>
          <w:rtl/>
        </w:rPr>
        <w:t>.</w:t>
      </w:r>
      <w:r>
        <w:rPr>
          <w:rtl/>
        </w:rPr>
        <w:t xml:space="preserve"> מתחלת הספר ועד כאן אין כתיב יסורין</w:t>
      </w:r>
      <w:r>
        <w:rPr>
          <w:rFonts w:hint="cs"/>
          <w:rtl/>
        </w:rPr>
        <w:t>,</w:t>
      </w:r>
      <w:r>
        <w:rPr>
          <w:rtl/>
        </w:rPr>
        <w:t xml:space="preserve"> וכיון שעמד יצחק נתן לו יסורים</w:t>
      </w:r>
      <w:r>
        <w:rPr>
          <w:rFonts w:hint="cs"/>
          <w:rtl/>
        </w:rPr>
        <w:t>,</w:t>
      </w:r>
      <w:r>
        <w:rPr>
          <w:rtl/>
        </w:rPr>
        <w:t xml:space="preserve"> </w:t>
      </w:r>
      <w:r>
        <w:rPr>
          <w:rFonts w:hint="cs"/>
          <w:rtl/>
        </w:rPr>
        <w:t>[דכתיב] '</w:t>
      </w:r>
      <w:r>
        <w:rPr>
          <w:rtl/>
        </w:rPr>
        <w:t>ויהי כי זקן יצחק ותכהין</w:t>
      </w:r>
      <w:r>
        <w:rPr>
          <w:rFonts w:hint="cs"/>
          <w:rtl/>
        </w:rPr>
        <w:t xml:space="preserve"> [עיניו מראות]'". ולהלן פ"ס הביא את לשון המדרש. ובח"א לסנהדרין קו: [ג, רנא:]: "יצחק נתנסה ביסורין שהיו בגופו, שהרי כהו עיניו, ונחשב היה כמת, כי כל סומא נחשב כמת [נדרים סד.]. ולפיכך [בנוסף] על הנסיון הזה שעקד נפשו על המזבח, שזה היה פעם אחד בלבד, היה זה בו שהיה סומא, ודבר זה לא סר ממנו עד מותו". וקודם לכן [ג, רמז:] השוה את יצחק לאיוב, ששניהם היו בעלי יסורין. ובנתיב הענוה ס"פ א [ב, ד:] כתב: "</w:t>
      </w:r>
      <w:r>
        <w:rPr>
          <w:rtl/>
        </w:rPr>
        <w:t>מדת יצחק</w:t>
      </w:r>
      <w:r>
        <w:rPr>
          <w:rFonts w:hint="cs"/>
          <w:rtl/>
        </w:rPr>
        <w:t>,</w:t>
      </w:r>
      <w:r>
        <w:rPr>
          <w:rtl/>
        </w:rPr>
        <w:t xml:space="preserve"> שמחים ביסורין</w:t>
      </w:r>
      <w:r>
        <w:rPr>
          <w:rFonts w:hint="cs"/>
          <w:rtl/>
        </w:rPr>
        <w:t>,</w:t>
      </w:r>
      <w:r>
        <w:rPr>
          <w:rtl/>
        </w:rPr>
        <w:t xml:space="preserve"> שיצחק היה בעל יסורין</w:t>
      </w:r>
      <w:r>
        <w:rPr>
          <w:rFonts w:hint="cs"/>
          <w:rtl/>
        </w:rPr>
        <w:t>,</w:t>
      </w:r>
      <w:r>
        <w:rPr>
          <w:rtl/>
        </w:rPr>
        <w:t xml:space="preserve"> ולא נמצא כמוהו ביסורין</w:t>
      </w:r>
      <w:r>
        <w:rPr>
          <w:rFonts w:hint="cs"/>
          <w:rtl/>
        </w:rPr>
        <w:t>,</w:t>
      </w:r>
      <w:r>
        <w:rPr>
          <w:rtl/>
        </w:rPr>
        <w:t xml:space="preserve"> דכתיב </w:t>
      </w:r>
      <w:r>
        <w:rPr>
          <w:rFonts w:hint="cs"/>
          <w:rtl/>
        </w:rPr>
        <w:t>'</w:t>
      </w:r>
      <w:r>
        <w:rPr>
          <w:rtl/>
        </w:rPr>
        <w:t>ותכהין עיניו מראות</w:t>
      </w:r>
      <w:r>
        <w:rPr>
          <w:rFonts w:hint="cs"/>
          <w:rtl/>
        </w:rPr>
        <w:t>'.</w:t>
      </w:r>
      <w:r>
        <w:rPr>
          <w:rtl/>
        </w:rPr>
        <w:t xml:space="preserve"> ואמרו במדרש יצחק חדש יסורין</w:t>
      </w:r>
      <w:r>
        <w:rPr>
          <w:rFonts w:hint="cs"/>
          <w:rtl/>
        </w:rPr>
        <w:t xml:space="preserve"> [ומביא המדרש שם]". וכן הזכיר ענין זה בקצרה בנתיב אהבת ריע פ"א [ב, נה:], ח"א לשבת פח: [א, מה.], וח"א לב"ב טז. [ג, עא.]. וראה בנתיב התשובה פ"ב הערה 73.</w:t>
      </w:r>
    </w:p>
  </w:footnote>
  <w:footnote w:id="124">
    <w:p w:rsidR="08C43F95" w:rsidRDefault="08C43F95" w:rsidP="08055D50">
      <w:pPr>
        <w:pStyle w:val="FootnoteText"/>
        <w:rPr>
          <w:rFonts w:hint="cs"/>
          <w:rtl/>
        </w:rPr>
      </w:pPr>
      <w:r>
        <w:rPr>
          <w:rtl/>
        </w:rPr>
        <w:t>&lt;</w:t>
      </w:r>
      <w:r>
        <w:rPr>
          <w:rStyle w:val="FootnoteReference"/>
        </w:rPr>
        <w:footnoteRef/>
      </w:r>
      <w:r>
        <w:rPr>
          <w:rtl/>
        </w:rPr>
        <w:t>&gt;</w:t>
      </w:r>
      <w:r>
        <w:rPr>
          <w:rFonts w:hint="cs"/>
          <w:rtl/>
        </w:rPr>
        <w:t xml:space="preserve"> וקרבן פסח הוא שה, שנאמר [שמות יב, ג] "</w:t>
      </w:r>
      <w:r>
        <w:rPr>
          <w:rtl/>
        </w:rPr>
        <w:t>דברו אל כל עדת ישראל לאמר בעש</w:t>
      </w:r>
      <w:r>
        <w:rPr>
          <w:rFonts w:hint="cs"/>
          <w:rtl/>
        </w:rPr>
        <w:t>ו</w:t>
      </w:r>
      <w:r>
        <w:rPr>
          <w:rtl/>
        </w:rPr>
        <w:t>ר לח</w:t>
      </w:r>
      <w:r>
        <w:rPr>
          <w:rFonts w:hint="cs"/>
          <w:rtl/>
        </w:rPr>
        <w:t>ו</w:t>
      </w:r>
      <w:r>
        <w:rPr>
          <w:rtl/>
        </w:rPr>
        <w:t>דש הזה ויקחו להם איש שה לבית אב</w:t>
      </w:r>
      <w:r>
        <w:rPr>
          <w:rFonts w:hint="cs"/>
          <w:rtl/>
        </w:rPr>
        <w:t>ו</w:t>
      </w:r>
      <w:r>
        <w:rPr>
          <w:rtl/>
        </w:rPr>
        <w:t>ת שה לבית</w:t>
      </w:r>
      <w:r>
        <w:rPr>
          <w:rFonts w:hint="cs"/>
          <w:rtl/>
        </w:rPr>
        <w:t>". ושוב נאמר [שם פסוק ה] "</w:t>
      </w:r>
      <w:r>
        <w:rPr>
          <w:rtl/>
        </w:rPr>
        <w:t>שה תמים זכר בן שנה יהיה לכם מן הכבשים ומן העזים תקחו</w:t>
      </w:r>
      <w:r>
        <w:rPr>
          <w:rFonts w:hint="cs"/>
          <w:rtl/>
        </w:rPr>
        <w:t xml:space="preserve">". </w:t>
      </w:r>
    </w:p>
  </w:footnote>
  <w:footnote w:id="125">
    <w:p w:rsidR="08C43F95" w:rsidRDefault="08C43F95" w:rsidP="086C14AE">
      <w:pPr>
        <w:pStyle w:val="FootnoteText"/>
        <w:rPr>
          <w:rFonts w:hint="cs"/>
          <w:rtl/>
        </w:rPr>
      </w:pPr>
      <w:r>
        <w:rPr>
          <w:rtl/>
        </w:rPr>
        <w:t>&lt;</w:t>
      </w:r>
      <w:r>
        <w:rPr>
          <w:rStyle w:val="FootnoteReference"/>
        </w:rPr>
        <w:footnoteRef/>
      </w:r>
      <w:r>
        <w:rPr>
          <w:rtl/>
        </w:rPr>
        <w:t>&gt;</w:t>
      </w:r>
      <w:r>
        <w:rPr>
          <w:rFonts w:hint="cs"/>
          <w:rtl/>
        </w:rPr>
        <w:t xml:space="preserve"> תיבת "לעתיד" אינה נמצאת במדרש, וכן למעלה פ"ד [רכב.] ולהלן פ"ס הביא מדרש זה, ולא כתב תיבת "לעתיד". </w:t>
      </w:r>
    </w:p>
  </w:footnote>
  <w:footnote w:id="126">
    <w:p w:rsidR="08C43F95" w:rsidRDefault="08C43F95" w:rsidP="084D280E">
      <w:pPr>
        <w:pStyle w:val="FootnoteText"/>
        <w:rPr>
          <w:rFonts w:hint="cs"/>
        </w:rPr>
      </w:pPr>
      <w:r>
        <w:rPr>
          <w:rtl/>
        </w:rPr>
        <w:t>&lt;</w:t>
      </w:r>
      <w:r>
        <w:rPr>
          <w:rStyle w:val="FootnoteReference"/>
        </w:rPr>
        <w:footnoteRef/>
      </w:r>
      <w:r>
        <w:rPr>
          <w:rtl/>
        </w:rPr>
        <w:t>&gt;</w:t>
      </w:r>
      <w:r>
        <w:rPr>
          <w:rFonts w:hint="cs"/>
          <w:rtl/>
        </w:rPr>
        <w:t xml:space="preserve"> לשונו להלן פ"ס: "</w:t>
      </w:r>
      <w:r>
        <w:rPr>
          <w:rtl/>
        </w:rPr>
        <w:t>הפסח נגד יעקב</w:t>
      </w:r>
      <w:r>
        <w:rPr>
          <w:rFonts w:hint="cs"/>
          <w:rtl/>
        </w:rPr>
        <w:t>,</w:t>
      </w:r>
      <w:r>
        <w:rPr>
          <w:rtl/>
        </w:rPr>
        <w:t xml:space="preserve"> שהוא בחיר שבאבות</w:t>
      </w:r>
      <w:r>
        <w:rPr>
          <w:rFonts w:hint="cs"/>
          <w:rtl/>
        </w:rPr>
        <w:t xml:space="preserve"> [ב"ר עו, א]</w:t>
      </w:r>
      <w:r>
        <w:rPr>
          <w:rtl/>
        </w:rPr>
        <w:t xml:space="preserve">, ולפיכך הפסח </w:t>
      </w:r>
      <w:r>
        <w:rPr>
          <w:rFonts w:hint="cs"/>
          <w:rtl/>
        </w:rPr>
        <w:t>'</w:t>
      </w:r>
      <w:r>
        <w:rPr>
          <w:rtl/>
        </w:rPr>
        <w:t>שה תמים</w:t>
      </w:r>
      <w:r>
        <w:rPr>
          <w:rFonts w:hint="cs"/>
          <w:rtl/>
        </w:rPr>
        <w:t>',</w:t>
      </w:r>
      <w:r>
        <w:rPr>
          <w:rtl/>
        </w:rPr>
        <w:t xml:space="preserve"> שנקרא יעקב </w:t>
      </w:r>
      <w:r>
        <w:rPr>
          <w:rFonts w:hint="cs"/>
          <w:rtl/>
        </w:rPr>
        <w:t>'</w:t>
      </w:r>
      <w:r>
        <w:rPr>
          <w:rtl/>
        </w:rPr>
        <w:t>שה פזורה ישראל</w:t>
      </w:r>
      <w:r>
        <w:rPr>
          <w:rFonts w:hint="cs"/>
          <w:rtl/>
        </w:rPr>
        <w:t>'</w:t>
      </w:r>
      <w:r>
        <w:rPr>
          <w:rtl/>
        </w:rPr>
        <w:t>. ובמדרש רבות בפרשת ויחי</w:t>
      </w:r>
      <w:r>
        <w:rPr>
          <w:rFonts w:hint="cs"/>
          <w:rtl/>
        </w:rPr>
        <w:t>, '</w:t>
      </w:r>
      <w:r>
        <w:rPr>
          <w:rtl/>
        </w:rPr>
        <w:t>אל נא תקברני במצרים</w:t>
      </w:r>
      <w:r>
        <w:rPr>
          <w:rFonts w:hint="cs"/>
          <w:rtl/>
        </w:rPr>
        <w:t>',</w:t>
      </w:r>
      <w:r>
        <w:rPr>
          <w:rtl/>
        </w:rPr>
        <w:t xml:space="preserve"> למה אמר יעקב כך</w:t>
      </w:r>
      <w:r>
        <w:rPr>
          <w:rFonts w:hint="cs"/>
          <w:rtl/>
        </w:rPr>
        <w:t>.</w:t>
      </w:r>
      <w:r>
        <w:rPr>
          <w:rtl/>
        </w:rPr>
        <w:t xml:space="preserve"> אלא כך אמר יעקב</w:t>
      </w:r>
      <w:r>
        <w:rPr>
          <w:rFonts w:hint="cs"/>
          <w:rtl/>
        </w:rPr>
        <w:t>,</w:t>
      </w:r>
      <w:r>
        <w:rPr>
          <w:rtl/>
        </w:rPr>
        <w:t xml:space="preserve"> נמשלתי כשה</w:t>
      </w:r>
      <w:r>
        <w:rPr>
          <w:rFonts w:hint="cs"/>
          <w:rtl/>
        </w:rPr>
        <w:t>,</w:t>
      </w:r>
      <w:r>
        <w:rPr>
          <w:rtl/>
        </w:rPr>
        <w:t xml:space="preserve"> שנאמר </w:t>
      </w:r>
      <w:r>
        <w:rPr>
          <w:rFonts w:hint="cs"/>
          <w:rtl/>
        </w:rPr>
        <w:t>'</w:t>
      </w:r>
      <w:r>
        <w:rPr>
          <w:rtl/>
        </w:rPr>
        <w:t>שה פזורה ישראל</w:t>
      </w:r>
      <w:r>
        <w:rPr>
          <w:rFonts w:hint="cs"/>
          <w:rtl/>
        </w:rPr>
        <w:t>',</w:t>
      </w:r>
      <w:r>
        <w:rPr>
          <w:rtl/>
        </w:rPr>
        <w:t xml:space="preserve"> והמצרים נמשלים לחמור</w:t>
      </w:r>
      <w:r>
        <w:rPr>
          <w:rFonts w:hint="cs"/>
          <w:rtl/>
        </w:rPr>
        <w:t>,</w:t>
      </w:r>
      <w:r>
        <w:rPr>
          <w:rtl/>
        </w:rPr>
        <w:t xml:space="preserve"> שנאמר </w:t>
      </w:r>
      <w:r>
        <w:rPr>
          <w:rFonts w:hint="cs"/>
          <w:rtl/>
        </w:rPr>
        <w:t>'</w:t>
      </w:r>
      <w:r>
        <w:rPr>
          <w:rtl/>
        </w:rPr>
        <w:t>אשר בשר חמור בשרם</w:t>
      </w:r>
      <w:r>
        <w:rPr>
          <w:rFonts w:hint="cs"/>
          <w:rtl/>
        </w:rPr>
        <w:t>'.</w:t>
      </w:r>
      <w:r>
        <w:rPr>
          <w:rtl/>
        </w:rPr>
        <w:t xml:space="preserve"> ונאמר </w:t>
      </w:r>
      <w:r>
        <w:rPr>
          <w:rFonts w:hint="cs"/>
          <w:rtl/>
        </w:rPr>
        <w:t>'</w:t>
      </w:r>
      <w:r>
        <w:rPr>
          <w:rtl/>
        </w:rPr>
        <w:t>כל פטר חמור תפדה בשה</w:t>
      </w:r>
      <w:r>
        <w:rPr>
          <w:rFonts w:hint="cs"/>
          <w:rtl/>
        </w:rPr>
        <w:t>',</w:t>
      </w:r>
      <w:r>
        <w:rPr>
          <w:rtl/>
        </w:rPr>
        <w:t xml:space="preserve"> לכך </w:t>
      </w:r>
      <w:r>
        <w:rPr>
          <w:rFonts w:hint="cs"/>
          <w:rtl/>
        </w:rPr>
        <w:t>'</w:t>
      </w:r>
      <w:r>
        <w:rPr>
          <w:rtl/>
        </w:rPr>
        <w:t>אל נא תקברני במצרים</w:t>
      </w:r>
      <w:r>
        <w:rPr>
          <w:rFonts w:hint="cs"/>
          <w:rtl/>
        </w:rPr>
        <w:t>',</w:t>
      </w:r>
      <w:r>
        <w:rPr>
          <w:rtl/>
        </w:rPr>
        <w:t xml:space="preserve"> שלא יהיו נפדים בי המצרים</w:t>
      </w:r>
      <w:r>
        <w:rPr>
          <w:rFonts w:hint="cs"/>
          <w:rtl/>
        </w:rPr>
        <w:t>.</w:t>
      </w:r>
      <w:r>
        <w:rPr>
          <w:rtl/>
        </w:rPr>
        <w:t xml:space="preserve"> למדנו מזה שיעקב נקרא </w:t>
      </w:r>
      <w:r>
        <w:rPr>
          <w:rFonts w:hint="cs"/>
          <w:rtl/>
        </w:rPr>
        <w:t>'</w:t>
      </w:r>
      <w:r>
        <w:rPr>
          <w:rtl/>
        </w:rPr>
        <w:t>שה</w:t>
      </w:r>
      <w:r>
        <w:rPr>
          <w:rFonts w:hint="cs"/>
          <w:rtl/>
        </w:rPr>
        <w:t>',</w:t>
      </w:r>
      <w:r>
        <w:rPr>
          <w:rtl/>
        </w:rPr>
        <w:t xml:space="preserve"> וכנגדו הפסח</w:t>
      </w:r>
      <w:r>
        <w:rPr>
          <w:rFonts w:hint="cs"/>
          <w:rtl/>
        </w:rPr>
        <w:t>,</w:t>
      </w:r>
      <w:r>
        <w:rPr>
          <w:rtl/>
        </w:rPr>
        <w:t xml:space="preserve"> שהיה </w:t>
      </w:r>
      <w:r>
        <w:rPr>
          <w:rFonts w:hint="cs"/>
          <w:rtl/>
        </w:rPr>
        <w:t>'</w:t>
      </w:r>
      <w:r>
        <w:rPr>
          <w:rtl/>
        </w:rPr>
        <w:t>שה תמים</w:t>
      </w:r>
      <w:r>
        <w:rPr>
          <w:rFonts w:hint="cs"/>
          <w:rtl/>
        </w:rPr>
        <w:t xml:space="preserve">'". </w:t>
      </w:r>
    </w:p>
  </w:footnote>
  <w:footnote w:id="127">
    <w:p w:rsidR="08C43F95" w:rsidRDefault="08C43F95" w:rsidP="08402BB3">
      <w:pPr>
        <w:pStyle w:val="FootnoteText"/>
        <w:rPr>
          <w:rFonts w:hint="cs"/>
        </w:rPr>
      </w:pPr>
      <w:r>
        <w:rPr>
          <w:rtl/>
        </w:rPr>
        <w:t>&lt;</w:t>
      </w:r>
      <w:r>
        <w:rPr>
          <w:rStyle w:val="FootnoteReference"/>
        </w:rPr>
        <w:footnoteRef/>
      </w:r>
      <w:r>
        <w:rPr>
          <w:rtl/>
        </w:rPr>
        <w:t>&gt;</w:t>
      </w:r>
      <w:r>
        <w:rPr>
          <w:rFonts w:hint="cs"/>
          <w:rtl/>
        </w:rPr>
        <w:t xml:space="preserve"> יש להבין, הרי גאולת מצרים מתחילתה היתה בזכות האבות [כמבואר למעלה הערה 97], ומאי אהני לזה מצות פסח מצה ומרור, הרי בלא"ה זכות אבות היתה עומדת להם לישראל. ובח"א לסנהדרין צד. [ג, קצב.] כתב: "</w:t>
      </w:r>
      <w:r>
        <w:rPr>
          <w:rtl/>
        </w:rPr>
        <w:t>ויש לך לדעת כי משה וששים רבוא שנגאלו בזכות אבות ובזכות הברית, לא היה נחשב זה להם ברכה</w:t>
      </w:r>
      <w:r>
        <w:rPr>
          <w:rFonts w:hint="cs"/>
          <w:rtl/>
        </w:rPr>
        <w:t>,</w:t>
      </w:r>
      <w:r>
        <w:rPr>
          <w:rtl/>
        </w:rPr>
        <w:t xml:space="preserve"> כי הברכה הוא תוספות טובה, ולא היה דבר זה נחשב טובה למשה ולישראל</w:t>
      </w:r>
      <w:r>
        <w:rPr>
          <w:rFonts w:hint="cs"/>
          <w:rtl/>
        </w:rPr>
        <w:t>,</w:t>
      </w:r>
      <w:r>
        <w:rPr>
          <w:rtl/>
        </w:rPr>
        <w:t xml:space="preserve"> רק כא</w:t>
      </w:r>
      <w:r>
        <w:rPr>
          <w:rFonts w:hint="cs"/>
          <w:rtl/>
        </w:rPr>
        <w:t>י</w:t>
      </w:r>
      <w:r>
        <w:rPr>
          <w:rtl/>
        </w:rPr>
        <w:t>לו על פי הדין והמשפט גאלם</w:t>
      </w:r>
      <w:r>
        <w:rPr>
          <w:rFonts w:hint="cs"/>
          <w:rtl/>
        </w:rPr>
        <w:t>". ואם כן מהו הצורך במצות פסח מצה ומרור. אמנם דיוק לשונו להלן פ"ס מיישב שאלה זו, שכתב שם: "</w:t>
      </w:r>
      <w:r>
        <w:rPr>
          <w:rtl/>
        </w:rPr>
        <w:t>פסח מצה ומרור</w:t>
      </w:r>
      <w:r>
        <w:rPr>
          <w:rFonts w:hint="cs"/>
          <w:rtl/>
        </w:rPr>
        <w:t>,</w:t>
      </w:r>
      <w:r>
        <w:rPr>
          <w:rtl/>
        </w:rPr>
        <w:t xml:space="preserve"> </w:t>
      </w:r>
      <w:r>
        <w:rPr>
          <w:rFonts w:hint="cs"/>
          <w:rtl/>
        </w:rPr>
        <w:t>&amp;</w:t>
      </w:r>
      <w:r w:rsidRPr="08D1681E">
        <w:rPr>
          <w:b/>
          <w:bCs/>
          <w:rtl/>
        </w:rPr>
        <w:t>להודיע</w:t>
      </w:r>
      <w:r>
        <w:rPr>
          <w:rFonts w:hint="cs"/>
          <w:rtl/>
        </w:rPr>
        <w:t>^</w:t>
      </w:r>
      <w:r>
        <w:rPr>
          <w:rtl/>
        </w:rPr>
        <w:t xml:space="preserve"> כי בזכות אבות יצאו ישראל ממצרים</w:t>
      </w:r>
      <w:r>
        <w:rPr>
          <w:rFonts w:hint="cs"/>
          <w:rtl/>
        </w:rPr>
        <w:t>,</w:t>
      </w:r>
      <w:r>
        <w:rPr>
          <w:rtl/>
        </w:rPr>
        <w:t xml:space="preserve"> ובשבילם זכו ישראל אל הגאולה</w:t>
      </w:r>
      <w:r>
        <w:rPr>
          <w:rFonts w:hint="cs"/>
          <w:rtl/>
        </w:rPr>
        <w:t>". נמצא ששלש מצות אלו לא באו לעורר זכות אבות, אלא הן באו להודיע לנו שזכינו לגאולה זו בזכות האבות. ולפי זה, מה שכתב למעלה [לאחר ציון 97] "צוה לאכול מצה ומרור כדי לזכור זכות אבות", כוונתו שהזכירה היא בשבילנו, שאנו נזכור ונדע שיציאת מצרים היתה בזכות אבות [ראה למעלה הערה 98]. @</w:t>
      </w:r>
      <w:r w:rsidRPr="08EE3C22">
        <w:rPr>
          <w:rFonts w:hint="cs"/>
          <w:b/>
          <w:bCs/>
          <w:rtl/>
        </w:rPr>
        <w:t>ואם תאמר</w:t>
      </w:r>
      <w:r>
        <w:rPr>
          <w:rFonts w:hint="cs"/>
          <w:rtl/>
        </w:rPr>
        <w:t>^, בשלמא דמיון אברהם למצה מורה שאברהם היה נקי וללא שאור. וכן דמיון יצחק למרור מורה שכל ימיו היו ביסורין. אך מה מלמדנו דמיון יעקב לשה, ועל איזו מעלה ממעלותיו של יעקב הוא מצביע. ויש לומר, שלהלן פ"ס ביאר שהשה מורה על מעלות האחדות, וכלשונו: "</w:t>
      </w:r>
      <w:r>
        <w:rPr>
          <w:rtl/>
        </w:rPr>
        <w:t>ודוקא שה ולא עגל</w:t>
      </w:r>
      <w:r>
        <w:rPr>
          <w:rFonts w:hint="cs"/>
          <w:rtl/>
        </w:rPr>
        <w:t>,</w:t>
      </w:r>
      <w:r>
        <w:rPr>
          <w:rtl/>
        </w:rPr>
        <w:t xml:space="preserve"> כי שה לדקותו נחשב אחד לגמרי</w:t>
      </w:r>
      <w:r>
        <w:rPr>
          <w:rFonts w:hint="cs"/>
          <w:rtl/>
        </w:rPr>
        <w:t>.</w:t>
      </w:r>
      <w:r>
        <w:rPr>
          <w:rtl/>
        </w:rPr>
        <w:t xml:space="preserve"> אמרו ז"ל </w:t>
      </w:r>
      <w:r>
        <w:rPr>
          <w:rFonts w:hint="cs"/>
          <w:rtl/>
        </w:rPr>
        <w:t>[</w:t>
      </w:r>
      <w:r>
        <w:rPr>
          <w:rtl/>
        </w:rPr>
        <w:t xml:space="preserve">ויק"ר </w:t>
      </w:r>
      <w:r>
        <w:rPr>
          <w:rFonts w:hint="cs"/>
          <w:rtl/>
        </w:rPr>
        <w:t>ד, ו]</w:t>
      </w:r>
      <w:r>
        <w:rPr>
          <w:rtl/>
        </w:rPr>
        <w:t xml:space="preserve"> </w:t>
      </w:r>
      <w:r>
        <w:rPr>
          <w:rFonts w:hint="cs"/>
          <w:rtl/>
        </w:rPr>
        <w:t>'</w:t>
      </w:r>
      <w:r>
        <w:rPr>
          <w:rtl/>
        </w:rPr>
        <w:t>שה פזורה ישראל</w:t>
      </w:r>
      <w:r>
        <w:rPr>
          <w:rFonts w:hint="cs"/>
          <w:rtl/>
        </w:rPr>
        <w:t>',</w:t>
      </w:r>
      <w:r>
        <w:rPr>
          <w:rtl/>
        </w:rPr>
        <w:t xml:space="preserve"> למה נמשלו ישראל לשה</w:t>
      </w:r>
      <w:r>
        <w:rPr>
          <w:rFonts w:hint="cs"/>
          <w:rtl/>
        </w:rPr>
        <w:t>,</w:t>
      </w:r>
      <w:r>
        <w:rPr>
          <w:rtl/>
        </w:rPr>
        <w:t xml:space="preserve"> מה שה אם הוא לוקה באחד מאבריו</w:t>
      </w:r>
      <w:r>
        <w:rPr>
          <w:rFonts w:hint="cs"/>
          <w:rtl/>
        </w:rPr>
        <w:t>,</w:t>
      </w:r>
      <w:r>
        <w:rPr>
          <w:rtl/>
        </w:rPr>
        <w:t xml:space="preserve"> וכולו מרגיש</w:t>
      </w:r>
      <w:r>
        <w:rPr>
          <w:rFonts w:hint="cs"/>
          <w:rtl/>
        </w:rPr>
        <w:t>,</w:t>
      </w:r>
      <w:r>
        <w:rPr>
          <w:rtl/>
        </w:rPr>
        <w:t xml:space="preserve"> אף ישראל אחד חוטא</w:t>
      </w:r>
      <w:r>
        <w:rPr>
          <w:rFonts w:hint="cs"/>
          <w:rtl/>
        </w:rPr>
        <w:t>,</w:t>
      </w:r>
      <w:r>
        <w:rPr>
          <w:rtl/>
        </w:rPr>
        <w:t xml:space="preserve"> וכולם מרגישים</w:t>
      </w:r>
      <w:r>
        <w:rPr>
          <w:rFonts w:hint="cs"/>
          <w:rtl/>
        </w:rPr>
        <w:t>,</w:t>
      </w:r>
      <w:r>
        <w:rPr>
          <w:rtl/>
        </w:rPr>
        <w:t xml:space="preserve"> שהרי עכן היה אחד</w:t>
      </w:r>
      <w:r>
        <w:rPr>
          <w:rFonts w:hint="cs"/>
          <w:rtl/>
        </w:rPr>
        <w:t>,</w:t>
      </w:r>
      <w:r>
        <w:rPr>
          <w:rtl/>
        </w:rPr>
        <w:t xml:space="preserve"> וחטא</w:t>
      </w:r>
      <w:r>
        <w:rPr>
          <w:rFonts w:hint="cs"/>
          <w:rtl/>
        </w:rPr>
        <w:t>,</w:t>
      </w:r>
      <w:r>
        <w:rPr>
          <w:rtl/>
        </w:rPr>
        <w:t xml:space="preserve"> וכל ישראל היו מרגישים. וביאור הדבר הזה כי השה לדקות טבעו אינו בעל חומר גס ועב, כי דבר שהוא חמרי כמו השור והחמור או הדבר שהוא דומה לו, יש בו ענין חמרי</w:t>
      </w:r>
      <w:r>
        <w:rPr>
          <w:rFonts w:hint="cs"/>
          <w:rtl/>
        </w:rPr>
        <w:t>,</w:t>
      </w:r>
      <w:r>
        <w:rPr>
          <w:rtl/>
        </w:rPr>
        <w:t xml:space="preserve"> והחומר מתחלק</w:t>
      </w:r>
      <w:r>
        <w:rPr>
          <w:rFonts w:hint="cs"/>
          <w:rtl/>
        </w:rPr>
        <w:t>,</w:t>
      </w:r>
      <w:r>
        <w:rPr>
          <w:rtl/>
        </w:rPr>
        <w:t xml:space="preserve"> ואין בו ענין האחדות</w:t>
      </w:r>
      <w:r>
        <w:rPr>
          <w:rFonts w:hint="cs"/>
          <w:rtl/>
        </w:rPr>
        <w:t>.</w:t>
      </w:r>
      <w:r>
        <w:rPr>
          <w:rtl/>
        </w:rPr>
        <w:t xml:space="preserve"> אבל השה טבעו דק</w:t>
      </w:r>
      <w:r>
        <w:rPr>
          <w:rFonts w:hint="cs"/>
          <w:rtl/>
        </w:rPr>
        <w:t>,</w:t>
      </w:r>
      <w:r>
        <w:rPr>
          <w:rtl/>
        </w:rPr>
        <w:t xml:space="preserve"> ויש לו מזג דק</w:t>
      </w:r>
      <w:r>
        <w:rPr>
          <w:rFonts w:hint="cs"/>
          <w:rtl/>
        </w:rPr>
        <w:t>,</w:t>
      </w:r>
      <w:r>
        <w:rPr>
          <w:rtl/>
        </w:rPr>
        <w:t xml:space="preserve"> אינו חומרי</w:t>
      </w:r>
      <w:r>
        <w:rPr>
          <w:rFonts w:hint="cs"/>
          <w:rtl/>
        </w:rPr>
        <w:t>,</w:t>
      </w:r>
      <w:r>
        <w:rPr>
          <w:rtl/>
        </w:rPr>
        <w:t xml:space="preserve"> לכך אם נלקה באחד מאבריו כולו מרגיש</w:t>
      </w:r>
      <w:r>
        <w:rPr>
          <w:rFonts w:hint="cs"/>
          <w:rtl/>
        </w:rPr>
        <w:t>.</w:t>
      </w:r>
      <w:r>
        <w:rPr>
          <w:rtl/>
        </w:rPr>
        <w:t xml:space="preserve"> וכך ישראל</w:t>
      </w:r>
      <w:r>
        <w:rPr>
          <w:rFonts w:hint="cs"/>
          <w:rtl/>
        </w:rPr>
        <w:t>,</w:t>
      </w:r>
      <w:r>
        <w:rPr>
          <w:rtl/>
        </w:rPr>
        <w:t xml:space="preserve"> בעבור שישראל מפני שהם רחוקים ממדריגת החומר</w:t>
      </w:r>
      <w:r>
        <w:rPr>
          <w:rFonts w:hint="cs"/>
          <w:rtl/>
        </w:rPr>
        <w:t xml:space="preserve">, </w:t>
      </w:r>
      <w:r>
        <w:rPr>
          <w:rtl/>
        </w:rPr>
        <w:t>מדריגתם מדריגה רוחנית אל</w:t>
      </w:r>
      <w:r>
        <w:rPr>
          <w:rFonts w:hint="cs"/>
          <w:rtl/>
        </w:rPr>
        <w:t>ק</w:t>
      </w:r>
      <w:r>
        <w:rPr>
          <w:rtl/>
        </w:rPr>
        <w:t>ית</w:t>
      </w:r>
      <w:r>
        <w:rPr>
          <w:rFonts w:hint="cs"/>
          <w:rtl/>
        </w:rPr>
        <w:t>.</w:t>
      </w:r>
      <w:r>
        <w:rPr>
          <w:rtl/>
        </w:rPr>
        <w:t xml:space="preserve"> ולפיכך אחד חוטא</w:t>
      </w:r>
      <w:r>
        <w:rPr>
          <w:rFonts w:hint="cs"/>
          <w:rtl/>
        </w:rPr>
        <w:t>,</w:t>
      </w:r>
      <w:r>
        <w:rPr>
          <w:rtl/>
        </w:rPr>
        <w:t xml:space="preserve"> וכולם לוקים</w:t>
      </w:r>
      <w:r>
        <w:rPr>
          <w:rFonts w:hint="cs"/>
          <w:rtl/>
        </w:rPr>
        <w:t>,</w:t>
      </w:r>
      <w:r>
        <w:rPr>
          <w:rtl/>
        </w:rPr>
        <w:t xml:space="preserve"> כי המדריגה הזאת לא תתחלק, והחלוק הוא מצד החומר, וזה שצוה שיהיה הקרבן הזה שה תמים</w:t>
      </w:r>
      <w:r>
        <w:rPr>
          <w:rFonts w:hint="cs"/>
          <w:rtl/>
        </w:rPr>
        <w:t>,</w:t>
      </w:r>
      <w:r>
        <w:rPr>
          <w:rtl/>
        </w:rPr>
        <w:t xml:space="preserve"> כי התמימות והשלימות הוא אחדות</w:t>
      </w:r>
      <w:r>
        <w:rPr>
          <w:rFonts w:hint="cs"/>
          <w:rtl/>
        </w:rPr>
        <w:t>". הרי שדמיון יעקב לשה מורה על "</w:t>
      </w:r>
      <w:r>
        <w:rPr>
          <w:rtl/>
        </w:rPr>
        <w:t>מעלת יעקב</w:t>
      </w:r>
      <w:r>
        <w:rPr>
          <w:rFonts w:hint="cs"/>
          <w:rtl/>
        </w:rPr>
        <w:t>,</w:t>
      </w:r>
      <w:r>
        <w:rPr>
          <w:rtl/>
        </w:rPr>
        <w:t xml:space="preserve"> כאשר הוא שורש החבור והתאחדות</w:t>
      </w:r>
      <w:r>
        <w:rPr>
          <w:rFonts w:hint="cs"/>
          <w:rtl/>
        </w:rPr>
        <w:t xml:space="preserve">" [לשונו בגו"א בראשית פכ"ח סוף אות יז (סג:)].   </w:t>
      </w:r>
    </w:p>
  </w:footnote>
  <w:footnote w:id="128">
    <w:p w:rsidR="08C43F95" w:rsidRDefault="08C43F95" w:rsidP="084A3CDD">
      <w:pPr>
        <w:pStyle w:val="FootnoteText"/>
        <w:rPr>
          <w:rFonts w:hint="cs"/>
        </w:rPr>
      </w:pPr>
      <w:r>
        <w:rPr>
          <w:rtl/>
        </w:rPr>
        <w:t>&lt;</w:t>
      </w:r>
      <w:r>
        <w:rPr>
          <w:rStyle w:val="FootnoteReference"/>
        </w:rPr>
        <w:footnoteRef/>
      </w:r>
      <w:r>
        <w:rPr>
          <w:rtl/>
        </w:rPr>
        <w:t>&gt;</w:t>
      </w:r>
      <w:r>
        <w:rPr>
          <w:rFonts w:hint="cs"/>
          <w:rtl/>
        </w:rPr>
        <w:t xml:space="preserve"> שבתחילת הפרק שם ביאר בכמה הסברים עניינם של פסח מצות ומרור, וכתב שם "והתבאר לך אלו שלש מצות; פסח ומצה ומרור". ולקראת סוף הפרק חזר שוב לבאר ענין זה.  </w:t>
      </w:r>
    </w:p>
  </w:footnote>
  <w:footnote w:id="129">
    <w:p w:rsidR="08C43F95" w:rsidRDefault="08C43F95" w:rsidP="08AF7B79">
      <w:pPr>
        <w:pStyle w:val="FootnoteText"/>
        <w:rPr>
          <w:rFonts w:hint="cs"/>
          <w:rtl/>
        </w:rPr>
      </w:pPr>
      <w:r>
        <w:rPr>
          <w:rtl/>
        </w:rPr>
        <w:t>&lt;</w:t>
      </w:r>
      <w:r>
        <w:rPr>
          <w:rStyle w:val="FootnoteReference"/>
        </w:rPr>
        <w:footnoteRef/>
      </w:r>
      <w:r>
        <w:rPr>
          <w:rtl/>
        </w:rPr>
        <w:t>&gt;</w:t>
      </w:r>
      <w:r>
        <w:rPr>
          <w:rFonts w:hint="cs"/>
          <w:rtl/>
        </w:rPr>
        <w:t xml:space="preserve"> במדרש שלפנינו לא הביאו פסוק זה, אלא הפסוק הנאמר בהמשך [שמות יב, ה] "'שה תמים זכר בן שנה'". וכן המשך המדרש יעסוק בפסוק "שה תמים וגו'".</w:t>
      </w:r>
    </w:p>
  </w:footnote>
  <w:footnote w:id="130">
    <w:p w:rsidR="08C43F95" w:rsidRDefault="08C43F95" w:rsidP="08331CCD">
      <w:pPr>
        <w:pStyle w:val="FootnoteText"/>
        <w:rPr>
          <w:rFonts w:hint="cs"/>
        </w:rPr>
      </w:pPr>
      <w:r>
        <w:rPr>
          <w:rtl/>
        </w:rPr>
        <w:t>&lt;</w:t>
      </w:r>
      <w:r>
        <w:rPr>
          <w:rStyle w:val="FootnoteReference"/>
        </w:rPr>
        <w:footnoteRef/>
      </w:r>
      <w:r>
        <w:rPr>
          <w:rtl/>
        </w:rPr>
        <w:t>&gt;</w:t>
      </w:r>
      <w:r>
        <w:rPr>
          <w:rFonts w:hint="cs"/>
          <w:rtl/>
        </w:rPr>
        <w:t xml:space="preserve"> "פירוש, בין מכבשים, בין מעזים, שהן נגד בכור אדם ובהמה" [חדושי הרד"ל שם אות לג]. </w:t>
      </w:r>
    </w:p>
  </w:footnote>
  <w:footnote w:id="131">
    <w:p w:rsidR="08C43F95" w:rsidRDefault="08C43F95" w:rsidP="08190903">
      <w:pPr>
        <w:pStyle w:val="FootnoteText"/>
        <w:rPr>
          <w:rFonts w:hint="cs"/>
        </w:rPr>
      </w:pPr>
      <w:r>
        <w:rPr>
          <w:rtl/>
        </w:rPr>
        <w:t>&lt;</w:t>
      </w:r>
      <w:r>
        <w:rPr>
          <w:rStyle w:val="FootnoteReference"/>
        </w:rPr>
        <w:footnoteRef/>
      </w:r>
      <w:r>
        <w:rPr>
          <w:rtl/>
        </w:rPr>
        <w:t>&gt;</w:t>
      </w:r>
      <w:r>
        <w:rPr>
          <w:rFonts w:hint="cs"/>
          <w:rtl/>
        </w:rPr>
        <w:t xml:space="preserve"> לשון המדרש שלפנינו: "'ומצות' בשביל שרה שעשתה למלאכי השרת עוגות [בראשית יח, ו], ולא טעמו לחם". וראה להלן הערה 149.</w:t>
      </w:r>
    </w:p>
  </w:footnote>
  <w:footnote w:id="132">
    <w:p w:rsidR="08C43F95" w:rsidRDefault="08C43F95" w:rsidP="082839D3">
      <w:pPr>
        <w:pStyle w:val="FootnoteText"/>
        <w:rPr>
          <w:rFonts w:hint="cs"/>
        </w:rPr>
      </w:pPr>
      <w:r>
        <w:rPr>
          <w:rtl/>
        </w:rPr>
        <w:t>&lt;</w:t>
      </w:r>
      <w:r>
        <w:rPr>
          <w:rStyle w:val="FootnoteReference"/>
        </w:rPr>
        <w:footnoteRef/>
      </w:r>
      <w:r>
        <w:rPr>
          <w:rtl/>
        </w:rPr>
        <w:t>&gt;</w:t>
      </w:r>
      <w:r>
        <w:rPr>
          <w:rFonts w:hint="cs"/>
          <w:rtl/>
        </w:rPr>
        <w:t xml:space="preserve"> לשון המדרש שלפנינו "כשם שאיני משייר נשמה בבכורי מצרים, כך לא תותירו ממנו עד בוקר".</w:t>
      </w:r>
    </w:p>
  </w:footnote>
  <w:footnote w:id="133">
    <w:p w:rsidR="08C43F95" w:rsidRDefault="08C43F95" w:rsidP="089A448B">
      <w:pPr>
        <w:pStyle w:val="FootnoteText"/>
        <w:rPr>
          <w:rFonts w:hint="cs"/>
        </w:rPr>
      </w:pPr>
      <w:r>
        <w:rPr>
          <w:rtl/>
        </w:rPr>
        <w:t>&lt;</w:t>
      </w:r>
      <w:r>
        <w:rPr>
          <w:rStyle w:val="FootnoteReference"/>
        </w:rPr>
        <w:footnoteRef/>
      </w:r>
      <w:r>
        <w:rPr>
          <w:rtl/>
        </w:rPr>
        <w:t>&gt;</w:t>
      </w:r>
      <w:r>
        <w:rPr>
          <w:rFonts w:hint="cs"/>
          <w:rtl/>
        </w:rPr>
        <w:t xml:space="preserve"> לשון המדרש שלפנינו "שאם תעלו לפני לבימה, שאעבור אילוגין שלכם לאחר". ובפירוש מהרז"ו שם כתב: "'אלוגין' בלשון רומי, ספר זכרון אשר בו ישובח ויגונה, וגם ספר עדות".</w:t>
      </w:r>
    </w:p>
  </w:footnote>
  <w:footnote w:id="134">
    <w:p w:rsidR="08C43F95" w:rsidRDefault="08C43F95" w:rsidP="08966FB4">
      <w:pPr>
        <w:pStyle w:val="FootnoteText"/>
        <w:rPr>
          <w:rFonts w:hint="cs"/>
        </w:rPr>
      </w:pPr>
      <w:r>
        <w:rPr>
          <w:rtl/>
        </w:rPr>
        <w:t>&lt;</w:t>
      </w:r>
      <w:r>
        <w:rPr>
          <w:rStyle w:val="FootnoteReference"/>
        </w:rPr>
        <w:footnoteRef/>
      </w:r>
      <w:r>
        <w:rPr>
          <w:rtl/>
        </w:rPr>
        <w:t>&gt;</w:t>
      </w:r>
      <w:r>
        <w:rPr>
          <w:rFonts w:hint="cs"/>
          <w:rtl/>
        </w:rPr>
        <w:t xml:space="preserve"> "אפשר דרש לשון עברה וכעס" [לשון הרד"ל שם אות לה].</w:t>
      </w:r>
    </w:p>
  </w:footnote>
  <w:footnote w:id="135">
    <w:p w:rsidR="08C43F95" w:rsidRDefault="08C43F95" w:rsidP="085B3B5A">
      <w:pPr>
        <w:pStyle w:val="FootnoteText"/>
        <w:rPr>
          <w:rFonts w:hint="cs"/>
          <w:rtl/>
        </w:rPr>
      </w:pPr>
      <w:r>
        <w:rPr>
          <w:rtl/>
        </w:rPr>
        <w:t>&lt;</w:t>
      </w:r>
      <w:r>
        <w:rPr>
          <w:rStyle w:val="FootnoteReference"/>
        </w:rPr>
        <w:footnoteRef/>
      </w:r>
      <w:r>
        <w:rPr>
          <w:rtl/>
        </w:rPr>
        <w:t>&gt;</w:t>
      </w:r>
      <w:r>
        <w:rPr>
          <w:rFonts w:hint="cs"/>
          <w:rtl/>
        </w:rPr>
        <w:t xml:space="preserve"> פירוש - עד כה ביאר שזכות האבות היא על ידי מצה [כנגד אברהם], מרור [כנגד יצחק], וקרבן פסח [כנגד יעקב]. אך במדרש יתבאר שזכות שלשת האבות נזכרת באופן אחר; קרבן פסח [כנגד יצחק], צלי אש [כנגד אברהם], מרור [כנגד יעקב]. </w:t>
      </w:r>
    </w:p>
  </w:footnote>
  <w:footnote w:id="136">
    <w:p w:rsidR="08C43F95" w:rsidRDefault="08C43F95" w:rsidP="084035CD">
      <w:pPr>
        <w:pStyle w:val="FootnoteText"/>
        <w:rPr>
          <w:rFonts w:hint="cs"/>
        </w:rPr>
      </w:pPr>
      <w:r>
        <w:rPr>
          <w:rtl/>
        </w:rPr>
        <w:t>&lt;</w:t>
      </w:r>
      <w:r>
        <w:rPr>
          <w:rStyle w:val="FootnoteReference"/>
        </w:rPr>
        <w:footnoteRef/>
      </w:r>
      <w:r>
        <w:rPr>
          <w:rtl/>
        </w:rPr>
        <w:t>&gt;</w:t>
      </w:r>
      <w:r>
        <w:rPr>
          <w:rFonts w:hint="cs"/>
          <w:rtl/>
        </w:rPr>
        <w:t xml:space="preserve"> אין כוונתו לומר שהאיל הוא כמו שה, כי שה לחוד ואיל לחוד. אלא רצונו לומר שיצחק הוא אכן קרבן, כי לבסוף הוקרב על ידי האיל שבא תמורתו, שנאמר [בראשית כב, יג] "</w:t>
      </w:r>
      <w:r>
        <w:rPr>
          <w:rtl/>
        </w:rPr>
        <w:t>וישא אברהם את עיניו וירא והנה איל אחר נאחז בסבך בקרניו וילך אברהם ויקח את האיל ויעלהו לעלה תחת בנו</w:t>
      </w:r>
      <w:r>
        <w:rPr>
          <w:rFonts w:hint="cs"/>
          <w:rtl/>
        </w:rPr>
        <w:t>". ופירש רש"י שם "</w:t>
      </w:r>
      <w:r>
        <w:rPr>
          <w:rtl/>
        </w:rPr>
        <w:t xml:space="preserve">תחת בנו - מאחר שכתוב </w:t>
      </w:r>
      <w:r>
        <w:rPr>
          <w:rFonts w:hint="cs"/>
          <w:rtl/>
        </w:rPr>
        <w:t>'</w:t>
      </w:r>
      <w:r>
        <w:rPr>
          <w:rtl/>
        </w:rPr>
        <w:t>ויעלהו לעולה</w:t>
      </w:r>
      <w:r>
        <w:rPr>
          <w:rFonts w:hint="cs"/>
          <w:rtl/>
        </w:rPr>
        <w:t>'</w:t>
      </w:r>
      <w:r>
        <w:rPr>
          <w:rtl/>
        </w:rPr>
        <w:t xml:space="preserve"> לא חסר המקרא כלום</w:t>
      </w:r>
      <w:r>
        <w:rPr>
          <w:rFonts w:hint="cs"/>
          <w:rtl/>
        </w:rPr>
        <w:t>,</w:t>
      </w:r>
      <w:r>
        <w:rPr>
          <w:rtl/>
        </w:rPr>
        <w:t xml:space="preserve"> מהו </w:t>
      </w:r>
      <w:r>
        <w:rPr>
          <w:rFonts w:hint="cs"/>
          <w:rtl/>
        </w:rPr>
        <w:t>'</w:t>
      </w:r>
      <w:r>
        <w:rPr>
          <w:rtl/>
        </w:rPr>
        <w:t>תחת בנו</w:t>
      </w:r>
      <w:r>
        <w:rPr>
          <w:rFonts w:hint="cs"/>
          <w:rtl/>
        </w:rPr>
        <w:t>'.</w:t>
      </w:r>
      <w:r>
        <w:rPr>
          <w:rtl/>
        </w:rPr>
        <w:t xml:space="preserve"> על כל עבודה שעשה ממנו היה מתפלל ואומר יה</w:t>
      </w:r>
      <w:r>
        <w:rPr>
          <w:rFonts w:hint="cs"/>
          <w:rtl/>
        </w:rPr>
        <w:t>י רצון</w:t>
      </w:r>
      <w:r>
        <w:rPr>
          <w:rtl/>
        </w:rPr>
        <w:t xml:space="preserve"> שתהא זו כא</w:t>
      </w:r>
      <w:r>
        <w:rPr>
          <w:rFonts w:hint="cs"/>
          <w:rtl/>
        </w:rPr>
        <w:t>י</w:t>
      </w:r>
      <w:r>
        <w:rPr>
          <w:rtl/>
        </w:rPr>
        <w:t>לו היא עשויה בבני</w:t>
      </w:r>
      <w:r>
        <w:rPr>
          <w:rFonts w:hint="cs"/>
          <w:rtl/>
        </w:rPr>
        <w:t>,</w:t>
      </w:r>
      <w:r>
        <w:rPr>
          <w:rtl/>
        </w:rPr>
        <w:t xml:space="preserve"> כא</w:t>
      </w:r>
      <w:r>
        <w:rPr>
          <w:rFonts w:hint="cs"/>
          <w:rtl/>
        </w:rPr>
        <w:t>י</w:t>
      </w:r>
      <w:r>
        <w:rPr>
          <w:rtl/>
        </w:rPr>
        <w:t>לו בני שחוט</w:t>
      </w:r>
      <w:r>
        <w:rPr>
          <w:rFonts w:hint="cs"/>
          <w:rtl/>
        </w:rPr>
        <w:t>,</w:t>
      </w:r>
      <w:r>
        <w:rPr>
          <w:rtl/>
        </w:rPr>
        <w:t xml:space="preserve"> כא</w:t>
      </w:r>
      <w:r>
        <w:rPr>
          <w:rFonts w:hint="cs"/>
          <w:rtl/>
        </w:rPr>
        <w:t>י</w:t>
      </w:r>
      <w:r>
        <w:rPr>
          <w:rtl/>
        </w:rPr>
        <w:t>לו דמו זרוק</w:t>
      </w:r>
      <w:r>
        <w:rPr>
          <w:rFonts w:hint="cs"/>
          <w:rtl/>
        </w:rPr>
        <w:t>,</w:t>
      </w:r>
      <w:r>
        <w:rPr>
          <w:rtl/>
        </w:rPr>
        <w:t xml:space="preserve"> כא</w:t>
      </w:r>
      <w:r>
        <w:rPr>
          <w:rFonts w:hint="cs"/>
          <w:rtl/>
        </w:rPr>
        <w:t>י</w:t>
      </w:r>
      <w:r>
        <w:rPr>
          <w:rtl/>
        </w:rPr>
        <w:t>לו בני מופשט</w:t>
      </w:r>
      <w:r>
        <w:rPr>
          <w:rFonts w:hint="cs"/>
          <w:rtl/>
        </w:rPr>
        <w:t>,</w:t>
      </w:r>
      <w:r>
        <w:rPr>
          <w:rtl/>
        </w:rPr>
        <w:t xml:space="preserve"> כא</w:t>
      </w:r>
      <w:r>
        <w:rPr>
          <w:rFonts w:hint="cs"/>
          <w:rtl/>
        </w:rPr>
        <w:t>י</w:t>
      </w:r>
      <w:r>
        <w:rPr>
          <w:rtl/>
        </w:rPr>
        <w:t>לו הוא נקטר ונעשה דשן</w:t>
      </w:r>
      <w:r>
        <w:rPr>
          <w:rFonts w:hint="cs"/>
          <w:rtl/>
        </w:rPr>
        <w:t>". ובתנחומא פרשת שלח אות יד מובא שהקב"ה השיב לאברהם "</w:t>
      </w:r>
      <w:r>
        <w:rPr>
          <w:rtl/>
        </w:rPr>
        <w:t>חייך בנך הוא שנתקרב ראשון</w:t>
      </w:r>
      <w:r>
        <w:rPr>
          <w:rFonts w:hint="cs"/>
          <w:rtl/>
        </w:rPr>
        <w:t>,</w:t>
      </w:r>
      <w:r>
        <w:rPr>
          <w:rtl/>
        </w:rPr>
        <w:t xml:space="preserve"> אלא האיל הזה תחתיו</w:t>
      </w:r>
      <w:r>
        <w:rPr>
          <w:rFonts w:hint="cs"/>
          <w:rtl/>
        </w:rPr>
        <w:t>". הרי שיצחק הוא "עולה תמימה" [רש"י בראשית כה, כו], ולכך השה של קרבן פסח עומד כנגדו. ונאמר [בראשית כב, ח] "</w:t>
      </w:r>
      <w:r>
        <w:rPr>
          <w:rtl/>
        </w:rPr>
        <w:t>ויאמר אברהם אל</w:t>
      </w:r>
      <w:r>
        <w:rPr>
          <w:rFonts w:hint="cs"/>
          <w:rtl/>
        </w:rPr>
        <w:t>ק</w:t>
      </w:r>
      <w:r>
        <w:rPr>
          <w:rtl/>
        </w:rPr>
        <w:t>ים יראה לו השה לע</w:t>
      </w:r>
      <w:r>
        <w:rPr>
          <w:rFonts w:hint="cs"/>
          <w:rtl/>
        </w:rPr>
        <w:t>ו</w:t>
      </w:r>
      <w:r>
        <w:rPr>
          <w:rtl/>
        </w:rPr>
        <w:t>לה בני ו</w:t>
      </w:r>
      <w:r>
        <w:rPr>
          <w:rFonts w:hint="cs"/>
          <w:rtl/>
        </w:rPr>
        <w:t>גו'", ופירש רש"י [שם] "</w:t>
      </w:r>
      <w:r>
        <w:rPr>
          <w:rtl/>
        </w:rPr>
        <w:t>יראה לו השה - כלומר יראה ויבחר לו השה</w:t>
      </w:r>
      <w:r>
        <w:rPr>
          <w:rFonts w:hint="cs"/>
          <w:rtl/>
        </w:rPr>
        <w:t>,</w:t>
      </w:r>
      <w:r>
        <w:rPr>
          <w:rtl/>
        </w:rPr>
        <w:t xml:space="preserve"> ואם אין שה</w:t>
      </w:r>
      <w:r>
        <w:rPr>
          <w:rFonts w:hint="cs"/>
          <w:rtl/>
        </w:rPr>
        <w:t>,</w:t>
      </w:r>
      <w:r>
        <w:rPr>
          <w:rtl/>
        </w:rPr>
        <w:t xml:space="preserve"> </w:t>
      </w:r>
      <w:r>
        <w:rPr>
          <w:rFonts w:hint="cs"/>
          <w:rtl/>
        </w:rPr>
        <w:t>'</w:t>
      </w:r>
      <w:r>
        <w:rPr>
          <w:rtl/>
        </w:rPr>
        <w:t>לעולה בני</w:t>
      </w:r>
      <w:r>
        <w:rPr>
          <w:rFonts w:hint="cs"/>
          <w:rtl/>
        </w:rPr>
        <w:t>'", הרי הקרבת יצחק [שנעשתה ע"י האיל] באה במקום השה, וזהו הפסוק שהביא המדרש כאן "אלקים יראה לו השה".</w:t>
      </w:r>
    </w:p>
  </w:footnote>
  <w:footnote w:id="137">
    <w:p w:rsidR="08C43F95" w:rsidRDefault="08C43F95" w:rsidP="08E777B2">
      <w:pPr>
        <w:pStyle w:val="FootnoteText"/>
        <w:rPr>
          <w:rFonts w:hint="cs"/>
          <w:rtl/>
        </w:rPr>
      </w:pPr>
      <w:r>
        <w:rPr>
          <w:rtl/>
        </w:rPr>
        <w:t>&lt;</w:t>
      </w:r>
      <w:r>
        <w:rPr>
          <w:rStyle w:val="FootnoteReference"/>
        </w:rPr>
        <w:footnoteRef/>
      </w:r>
      <w:r>
        <w:rPr>
          <w:rtl/>
        </w:rPr>
        <w:t>&gt;</w:t>
      </w:r>
      <w:r>
        <w:rPr>
          <w:rFonts w:hint="cs"/>
          <w:rtl/>
        </w:rPr>
        <w:t xml:space="preserve"> לכאורה כוונתו לומר שהואיל ואברהם הושלך לכבשן האש, והיה עלול להשרף, לכך הוא נקרא "צלי אש". ומעין זה אמר אברהם [בראשית יח, כז] "ואנכי עפר ואפר", ופירש רש"י שם "</w:t>
      </w:r>
      <w:r>
        <w:rPr>
          <w:rtl/>
        </w:rPr>
        <w:t>ואנכי עפר ואפר - וכבר הייתי ראוי להיות עפר ע</w:t>
      </w:r>
      <w:r>
        <w:rPr>
          <w:rFonts w:hint="cs"/>
          <w:rtl/>
        </w:rPr>
        <w:t>ל ידי</w:t>
      </w:r>
      <w:r>
        <w:rPr>
          <w:rtl/>
        </w:rPr>
        <w:t xml:space="preserve"> המלכים ואפר ע</w:t>
      </w:r>
      <w:r>
        <w:rPr>
          <w:rFonts w:hint="cs"/>
          <w:rtl/>
        </w:rPr>
        <w:t>ל ידי</w:t>
      </w:r>
      <w:r>
        <w:rPr>
          <w:rtl/>
        </w:rPr>
        <w:t xml:space="preserve"> נמרוד</w:t>
      </w:r>
      <w:r>
        <w:rPr>
          <w:rFonts w:hint="cs"/>
          <w:rtl/>
        </w:rPr>
        <w:t>,</w:t>
      </w:r>
      <w:r>
        <w:rPr>
          <w:rtl/>
        </w:rPr>
        <w:t xml:space="preserve"> לולי רחמיך אשר עמדו לי</w:t>
      </w:r>
      <w:r>
        <w:rPr>
          <w:rFonts w:hint="cs"/>
          <w:rtl/>
        </w:rPr>
        <w:t>". וכשם שאברהם ראוי להיות נקרא "אפר" מחמת כבשן האש של נמרוד, כך הוא גם ראוי להיות נקרא "צלי אש". אמנם להלן [הערה 145] יתבאר שכוונתו לומר שמה שאברהם ניצל מן האש מעניק לו שם "צלי אש", ולא מה שהיה עלול לישרף באש.</w:t>
      </w:r>
    </w:p>
  </w:footnote>
  <w:footnote w:id="138">
    <w:p w:rsidR="08C43F95" w:rsidRDefault="08C43F95" w:rsidP="088C6D4A">
      <w:pPr>
        <w:pStyle w:val="FootnoteText"/>
        <w:rPr>
          <w:rFonts w:hint="cs"/>
        </w:rPr>
      </w:pPr>
      <w:r>
        <w:rPr>
          <w:rtl/>
        </w:rPr>
        <w:t>&lt;</w:t>
      </w:r>
      <w:r>
        <w:rPr>
          <w:rStyle w:val="FootnoteReference"/>
        </w:rPr>
        <w:footnoteRef/>
      </w:r>
      <w:r>
        <w:rPr>
          <w:rtl/>
        </w:rPr>
        <w:t>&gt;</w:t>
      </w:r>
      <w:r>
        <w:rPr>
          <w:rFonts w:hint="cs"/>
          <w:rtl/>
        </w:rPr>
        <w:t xml:space="preserve"> "ונקרא בשביל זה 'מים'" [הוספה בכת"י (תפו:)]. וזהו עפ"י הפסוק [קהלת יא, א] "</w:t>
      </w:r>
      <w:r>
        <w:rPr>
          <w:rtl/>
        </w:rPr>
        <w:t>שלח לחמך על פני המים כי בר</w:t>
      </w:r>
      <w:r>
        <w:rPr>
          <w:rFonts w:hint="cs"/>
          <w:rtl/>
        </w:rPr>
        <w:t>ו</w:t>
      </w:r>
      <w:r>
        <w:rPr>
          <w:rtl/>
        </w:rPr>
        <w:t>ב הימים תמצאנ</w:t>
      </w:r>
      <w:r>
        <w:rPr>
          <w:rFonts w:hint="cs"/>
          <w:rtl/>
        </w:rPr>
        <w:t>ו", ופירש רש"י [שם] "</w:t>
      </w:r>
      <w:r>
        <w:rPr>
          <w:rtl/>
        </w:rPr>
        <w:t>שלח לחמך על פני המים - עשה טובה וחסד לאדם שיאמר לך לבך עליו אל תראנו עוד</w:t>
      </w:r>
      <w:r>
        <w:rPr>
          <w:rFonts w:hint="cs"/>
          <w:rtl/>
        </w:rPr>
        <w:t>,</w:t>
      </w:r>
      <w:r>
        <w:rPr>
          <w:rtl/>
        </w:rPr>
        <w:t xml:space="preserve"> כאדם שמשליך מזונותיו על פני המים</w:t>
      </w:r>
      <w:r>
        <w:rPr>
          <w:rFonts w:hint="cs"/>
          <w:rtl/>
        </w:rPr>
        <w:t>". ובקה"ר [שם] אמרו "'</w:t>
      </w:r>
      <w:r>
        <w:rPr>
          <w:rtl/>
        </w:rPr>
        <w:t>שלח לחמך על פני המים</w:t>
      </w:r>
      <w:r>
        <w:rPr>
          <w:rFonts w:hint="cs"/>
          <w:rtl/>
        </w:rPr>
        <w:t>'.</w:t>
      </w:r>
      <w:r>
        <w:rPr>
          <w:rtl/>
        </w:rPr>
        <w:t xml:space="preserve"> ר</w:t>
      </w:r>
      <w:r>
        <w:rPr>
          <w:rFonts w:hint="cs"/>
          <w:rtl/>
        </w:rPr>
        <w:t>בי</w:t>
      </w:r>
      <w:r>
        <w:rPr>
          <w:rtl/>
        </w:rPr>
        <w:t xml:space="preserve"> אלעזר ברבי סימאי פתר באברהם אבינו</w:t>
      </w:r>
      <w:r>
        <w:rPr>
          <w:rFonts w:hint="cs"/>
          <w:rtl/>
        </w:rPr>
        <w:t>,</w:t>
      </w:r>
      <w:r>
        <w:rPr>
          <w:rtl/>
        </w:rPr>
        <w:t xml:space="preserve"> אמ</w:t>
      </w:r>
      <w:r w:rsidRPr="087C0201">
        <w:rPr>
          <w:sz w:val="18"/>
          <w:rtl/>
        </w:rPr>
        <w:t>ר לו הק</w:t>
      </w:r>
      <w:r w:rsidRPr="087C0201">
        <w:rPr>
          <w:rFonts w:hint="cs"/>
          <w:sz w:val="18"/>
          <w:rtl/>
        </w:rPr>
        <w:t>ב"ה,</w:t>
      </w:r>
      <w:r w:rsidRPr="087C0201">
        <w:rPr>
          <w:sz w:val="18"/>
          <w:rtl/>
        </w:rPr>
        <w:t xml:space="preserve"> אתה אמרת </w:t>
      </w:r>
      <w:r w:rsidRPr="087C0201">
        <w:rPr>
          <w:rFonts w:hint="cs"/>
          <w:sz w:val="18"/>
          <w:rtl/>
        </w:rPr>
        <w:t>[</w:t>
      </w:r>
      <w:r w:rsidRPr="087C0201">
        <w:rPr>
          <w:sz w:val="18"/>
          <w:rtl/>
        </w:rPr>
        <w:t>בראשית יח</w:t>
      </w:r>
      <w:r w:rsidRPr="087C0201">
        <w:rPr>
          <w:rFonts w:hint="cs"/>
          <w:sz w:val="18"/>
          <w:rtl/>
        </w:rPr>
        <w:t>, ה]</w:t>
      </w:r>
      <w:r w:rsidRPr="087C0201">
        <w:rPr>
          <w:sz w:val="18"/>
          <w:rtl/>
        </w:rPr>
        <w:t xml:space="preserve"> </w:t>
      </w:r>
      <w:r w:rsidRPr="087C0201">
        <w:rPr>
          <w:rFonts w:hint="cs"/>
          <w:sz w:val="18"/>
          <w:rtl/>
        </w:rPr>
        <w:t>'</w:t>
      </w:r>
      <w:r w:rsidRPr="087C0201">
        <w:rPr>
          <w:sz w:val="18"/>
          <w:rtl/>
        </w:rPr>
        <w:t>ואקחה פת לחם</w:t>
      </w:r>
      <w:r w:rsidRPr="087C0201">
        <w:rPr>
          <w:rFonts w:hint="cs"/>
          <w:sz w:val="18"/>
          <w:rtl/>
        </w:rPr>
        <w:t>',</w:t>
      </w:r>
      <w:r w:rsidRPr="087C0201">
        <w:rPr>
          <w:sz w:val="18"/>
          <w:rtl/>
        </w:rPr>
        <w:t xml:space="preserve"> חייך שאני פורע לבניך במדבר וביישוב ולעתיד לבא</w:t>
      </w:r>
      <w:r w:rsidRPr="087C0201">
        <w:rPr>
          <w:rFonts w:hint="cs"/>
          <w:sz w:val="18"/>
          <w:rtl/>
        </w:rPr>
        <w:t>". ומדת אברהם נמשלה למים, וכמו שכתב למעלה פכ"ז [לאחר ציון 31]</w:t>
      </w:r>
      <w:r>
        <w:rPr>
          <w:rFonts w:hint="cs"/>
          <w:sz w:val="18"/>
          <w:rtl/>
        </w:rPr>
        <w:t>:</w:t>
      </w:r>
      <w:r w:rsidRPr="087C0201">
        <w:rPr>
          <w:rFonts w:hint="cs"/>
          <w:sz w:val="18"/>
          <w:rtl/>
        </w:rPr>
        <w:t xml:space="preserve"> "</w:t>
      </w:r>
      <w:r w:rsidRPr="087C0201">
        <w:rPr>
          <w:rStyle w:val="LatinChar"/>
          <w:sz w:val="18"/>
          <w:rtl/>
          <w:lang w:val="en-GB"/>
        </w:rPr>
        <w:t>הצרעת כשלג</w:t>
      </w:r>
      <w:r w:rsidRPr="087C0201">
        <w:rPr>
          <w:rStyle w:val="LatinChar"/>
          <w:rFonts w:hint="cs"/>
          <w:sz w:val="18"/>
          <w:rtl/>
          <w:lang w:val="en-GB"/>
        </w:rPr>
        <w:t>,</w:t>
      </w:r>
      <w:r w:rsidRPr="087C0201">
        <w:rPr>
          <w:rStyle w:val="LatinChar"/>
          <w:sz w:val="18"/>
          <w:rtl/>
          <w:lang w:val="en-GB"/>
        </w:rPr>
        <w:t xml:space="preserve"> דבר זה נמשך ממדת אברהם, שמדתו ה</w:t>
      </w:r>
      <w:r w:rsidRPr="085F29AF">
        <w:rPr>
          <w:rStyle w:val="LatinChar"/>
          <w:sz w:val="18"/>
          <w:rtl/>
          <w:lang w:val="en-GB"/>
        </w:rPr>
        <w:t>מים</w:t>
      </w:r>
      <w:r w:rsidRPr="085F29AF">
        <w:rPr>
          <w:rStyle w:val="LatinChar"/>
          <w:rFonts w:hint="cs"/>
          <w:sz w:val="18"/>
          <w:rtl/>
          <w:lang w:val="en-GB"/>
        </w:rPr>
        <w:t>,</w:t>
      </w:r>
      <w:r w:rsidRPr="085F29AF">
        <w:rPr>
          <w:rStyle w:val="LatinChar"/>
          <w:sz w:val="18"/>
          <w:rtl/>
          <w:lang w:val="en-GB"/>
        </w:rPr>
        <w:t xml:space="preserve"> והשלג הוא המים</w:t>
      </w:r>
      <w:r w:rsidRPr="085F29AF">
        <w:rPr>
          <w:rStyle w:val="LatinChar"/>
          <w:rFonts w:hint="cs"/>
          <w:sz w:val="18"/>
          <w:rtl/>
          <w:lang w:val="en-GB"/>
        </w:rPr>
        <w:t xml:space="preserve">, </w:t>
      </w:r>
      <w:r w:rsidRPr="085F29AF">
        <w:rPr>
          <w:rStyle w:val="LatinChar"/>
          <w:sz w:val="18"/>
          <w:rtl/>
          <w:lang w:val="en-GB"/>
        </w:rPr>
        <w:t>וממדתו מכת הצרעת</w:t>
      </w:r>
      <w:r w:rsidRPr="085F29AF">
        <w:rPr>
          <w:rStyle w:val="LatinChar"/>
          <w:rFonts w:hint="cs"/>
          <w:sz w:val="18"/>
          <w:rtl/>
          <w:lang w:val="en-GB"/>
        </w:rPr>
        <w:t>.</w:t>
      </w:r>
      <w:r w:rsidRPr="085F29AF">
        <w:rPr>
          <w:rStyle w:val="LatinChar"/>
          <w:sz w:val="18"/>
          <w:rtl/>
          <w:lang w:val="en-GB"/>
        </w:rPr>
        <w:t xml:space="preserve"> ולכך סבר עקביא בן מהללאל </w:t>
      </w:r>
      <w:r>
        <w:rPr>
          <w:rStyle w:val="LatinChar"/>
          <w:rFonts w:hint="cs"/>
          <w:sz w:val="18"/>
          <w:rtl/>
          <w:lang w:val="en-GB"/>
        </w:rPr>
        <w:t>[</w:t>
      </w:r>
      <w:r w:rsidRPr="085F29AF">
        <w:rPr>
          <w:rStyle w:val="LatinChar"/>
          <w:sz w:val="18"/>
          <w:rtl/>
          <w:lang w:val="en-GB"/>
        </w:rPr>
        <w:t>נגעים פ"א</w:t>
      </w:r>
      <w:r w:rsidRPr="085F29AF">
        <w:rPr>
          <w:rStyle w:val="LatinChar"/>
          <w:rFonts w:hint="cs"/>
          <w:sz w:val="18"/>
          <w:rtl/>
          <w:lang w:val="en-GB"/>
        </w:rPr>
        <w:t xml:space="preserve"> מ"ד</w:t>
      </w:r>
      <w:r>
        <w:rPr>
          <w:rStyle w:val="LatinChar"/>
          <w:rFonts w:hint="cs"/>
          <w:sz w:val="18"/>
          <w:rtl/>
          <w:lang w:val="en-GB"/>
        </w:rPr>
        <w:t>]</w:t>
      </w:r>
      <w:r w:rsidRPr="085F29AF">
        <w:rPr>
          <w:rStyle w:val="LatinChar"/>
          <w:sz w:val="18"/>
          <w:rtl/>
          <w:lang w:val="en-GB"/>
        </w:rPr>
        <w:t xml:space="preserve"> מראות נגעים שבעים ושתים</w:t>
      </w:r>
      <w:r w:rsidRPr="085F29AF">
        <w:rPr>
          <w:rStyle w:val="LatinChar"/>
          <w:rFonts w:hint="cs"/>
          <w:sz w:val="18"/>
          <w:rtl/>
          <w:lang w:val="en-GB"/>
        </w:rPr>
        <w:t>,</w:t>
      </w:r>
      <w:r w:rsidRPr="085F29AF">
        <w:rPr>
          <w:rStyle w:val="LatinChar"/>
          <w:sz w:val="18"/>
          <w:rtl/>
          <w:lang w:val="en-GB"/>
        </w:rPr>
        <w:t xml:space="preserve"> כמספר </w:t>
      </w:r>
      <w:r>
        <w:rPr>
          <w:rStyle w:val="LatinChar"/>
          <w:rFonts w:hint="cs"/>
          <w:sz w:val="18"/>
          <w:rtl/>
          <w:lang w:val="en-GB"/>
        </w:rPr>
        <w:t>'</w:t>
      </w:r>
      <w:r w:rsidRPr="085F29AF">
        <w:rPr>
          <w:rStyle w:val="LatinChar"/>
          <w:sz w:val="18"/>
          <w:rtl/>
          <w:lang w:val="en-GB"/>
        </w:rPr>
        <w:t>חסד</w:t>
      </w:r>
      <w:r>
        <w:rPr>
          <w:rStyle w:val="LatinChar"/>
          <w:rFonts w:hint="cs"/>
          <w:sz w:val="18"/>
          <w:rtl/>
          <w:lang w:val="en-GB"/>
        </w:rPr>
        <w:t>'</w:t>
      </w:r>
      <w:r w:rsidRPr="085F29AF">
        <w:rPr>
          <w:rStyle w:val="LatinChar"/>
          <w:rFonts w:hint="cs"/>
          <w:sz w:val="18"/>
          <w:rtl/>
          <w:lang w:val="en-GB"/>
        </w:rPr>
        <w:t>,</w:t>
      </w:r>
      <w:r w:rsidRPr="085F29AF">
        <w:rPr>
          <w:rStyle w:val="LatinChar"/>
          <w:sz w:val="18"/>
          <w:rtl/>
          <w:lang w:val="en-GB"/>
        </w:rPr>
        <w:t xml:space="preserve"> שמשם מכות הנגעים נמשכים, וזה מדת אברהם</w:t>
      </w:r>
      <w:r w:rsidRPr="087C0201">
        <w:rPr>
          <w:rFonts w:hint="cs"/>
          <w:sz w:val="18"/>
          <w:rtl/>
        </w:rPr>
        <w:t>". ומים מורים על מדת החסד, וכמו שכתב בדר"ח פ"א מ"ב [רז.]: "</w:t>
      </w:r>
      <w:r w:rsidRPr="087C0201">
        <w:rPr>
          <w:sz w:val="18"/>
          <w:rtl/>
        </w:rPr>
        <w:t xml:space="preserve">גמילות חסדים היא מדת המים, דכתיב </w:t>
      </w:r>
      <w:r>
        <w:rPr>
          <w:rFonts w:hint="cs"/>
          <w:sz w:val="18"/>
          <w:rtl/>
        </w:rPr>
        <w:t>'</w:t>
      </w:r>
      <w:r w:rsidRPr="087C0201">
        <w:rPr>
          <w:sz w:val="18"/>
          <w:rtl/>
        </w:rPr>
        <w:t>שלח לחמך על פני המים כי ברוב הימים תמצאנו</w:t>
      </w:r>
      <w:r>
        <w:rPr>
          <w:rFonts w:hint="cs"/>
          <w:sz w:val="18"/>
          <w:rtl/>
        </w:rPr>
        <w:t>'..</w:t>
      </w:r>
      <w:r w:rsidRPr="087C0201">
        <w:rPr>
          <w:sz w:val="18"/>
          <w:rtl/>
        </w:rPr>
        <w:t>. ודבר ידוע הוא זה, כי בעל חסד משפיע לאחר, כמו המים המשפיעים</w:t>
      </w:r>
      <w:r>
        <w:rPr>
          <w:rFonts w:hint="cs"/>
          <w:rtl/>
        </w:rPr>
        <w:t xml:space="preserve">" [ראה למעלה פ"כ הערות 82, 95]. </w:t>
      </w:r>
    </w:p>
  </w:footnote>
  <w:footnote w:id="139">
    <w:p w:rsidR="08C43F95" w:rsidRDefault="08C43F95" w:rsidP="088C6D4A">
      <w:pPr>
        <w:pStyle w:val="FootnoteText"/>
        <w:rPr>
          <w:rFonts w:hint="cs"/>
        </w:rPr>
      </w:pPr>
      <w:r>
        <w:rPr>
          <w:rtl/>
        </w:rPr>
        <w:t>&lt;</w:t>
      </w:r>
      <w:r>
        <w:rPr>
          <w:rStyle w:val="FootnoteReference"/>
        </w:rPr>
        <w:footnoteRef/>
      </w:r>
      <w:r>
        <w:rPr>
          <w:rtl/>
        </w:rPr>
        <w:t>&gt;</w:t>
      </w:r>
      <w:r>
        <w:rPr>
          <w:rFonts w:hint="cs"/>
          <w:rtl/>
        </w:rPr>
        <w:t xml:space="preserve"> פירוש - מדת אברהם היא חסד, וכמבואר למעלה הערה 111. וראה הערה קודמת.</w:t>
      </w:r>
    </w:p>
  </w:footnote>
  <w:footnote w:id="140">
    <w:p w:rsidR="08C43F95" w:rsidRDefault="08C43F95" w:rsidP="08340789">
      <w:pPr>
        <w:pStyle w:val="FootnoteText"/>
        <w:rPr>
          <w:rFonts w:hint="cs"/>
          <w:rtl/>
        </w:rPr>
      </w:pPr>
      <w:r>
        <w:rPr>
          <w:rtl/>
        </w:rPr>
        <w:t>&lt;</w:t>
      </w:r>
      <w:r>
        <w:rPr>
          <w:rStyle w:val="FootnoteReference"/>
        </w:rPr>
        <w:footnoteRef/>
      </w:r>
      <w:r>
        <w:rPr>
          <w:rtl/>
        </w:rPr>
        <w:t>&gt;</w:t>
      </w:r>
      <w:r>
        <w:rPr>
          <w:rFonts w:hint="cs"/>
          <w:rtl/>
        </w:rPr>
        <w:t xml:space="preserve"> בכת"י [תפו:] כתב משפט זה כך: "ורצה לבטל כח זה על ידי האש, וזה האש היה כבשן האש", כי האש הוא הפך המים. ולמעלה פ"ו [רצב.] ביאר כיצד ארבעת המלכים שלקחו את לוט [בראשית יד, יב] היה עיקר כוונתם להלחם נגד אברהם. </w:t>
      </w:r>
      <w:r w:rsidRPr="08C6292C">
        <w:rPr>
          <w:rFonts w:hint="cs"/>
          <w:rtl/>
        </w:rPr>
        <w:t>ובכת"י</w:t>
      </w:r>
      <w:r>
        <w:rPr>
          <w:rFonts w:hint="cs"/>
          <w:rtl/>
        </w:rPr>
        <w:t xml:space="preserve"> שם [שו.] כתב: "וכדי להעיר על דבר זה, היה המלך הראשון אשר הוזכר באלו ארבעה מלכים 'אמרפל' [בראשית יד, א], הוא נמרוד שהפיל את אברהם לכבשן האש [רש"י שם]. שמזה תדע כי אלו המלכים היו מתנגדים אל המציאות האמיתי, אשר הוא עיקר המציאות ויסוד מציאות העולם הזה, כמו שאמרנו. וזה שאמר [שם פסוק ז] 'ויבואו על עין משפט', ודרשו זה אברהם, שהוא עין העולם ועיקרו. ודרשו 'משפט', שאברהם עשה מדת דינו בעולם, שבשביל אברהם היה נותן מדת הדין שיברא העולם" [הובא למעלה פ"ו הערה 40].</w:t>
      </w:r>
    </w:p>
  </w:footnote>
  <w:footnote w:id="141">
    <w:p w:rsidR="08C43F95" w:rsidRDefault="08C43F95" w:rsidP="08820ACE">
      <w:pPr>
        <w:pStyle w:val="FootnoteText"/>
        <w:rPr>
          <w:rFonts w:hint="cs"/>
        </w:rPr>
      </w:pPr>
      <w:r>
        <w:rPr>
          <w:rtl/>
        </w:rPr>
        <w:t>&lt;</w:t>
      </w:r>
      <w:r>
        <w:rPr>
          <w:rStyle w:val="FootnoteReference"/>
        </w:rPr>
        <w:footnoteRef/>
      </w:r>
      <w:r>
        <w:rPr>
          <w:rtl/>
        </w:rPr>
        <w:t>&gt;</w:t>
      </w:r>
      <w:r>
        <w:rPr>
          <w:rFonts w:hint="cs"/>
          <w:rtl/>
        </w:rPr>
        <w:t xml:space="preserve"> נוכל לעמוד על כוונתו המדוייקת ממה שכתב להלן פ"מ, וז"ל: "כי היה באברהם מעלה שכלית אלקית... ודבר זה התבאר כבר מענין שהיה אברהם רוכב על החמור, כמו שהארכנו במקומו... </w:t>
      </w:r>
      <w:r>
        <w:rPr>
          <w:rtl/>
        </w:rPr>
        <w:t xml:space="preserve">כמו שנתבאר אצל </w:t>
      </w:r>
      <w:r>
        <w:rPr>
          <w:rFonts w:hint="cs"/>
          <w:rtl/>
        </w:rPr>
        <w:t>[שמות ד, כ] '</w:t>
      </w:r>
      <w:r>
        <w:rPr>
          <w:rtl/>
        </w:rPr>
        <w:t>וירכיבם על החמור</w:t>
      </w:r>
      <w:r>
        <w:rPr>
          <w:rFonts w:hint="cs"/>
          <w:rtl/>
        </w:rPr>
        <w:t>'</w:t>
      </w:r>
      <w:r>
        <w:rPr>
          <w:rtl/>
        </w:rPr>
        <w:t xml:space="preserve"> שהיה לאברהם בפרט מדריגה אל</w:t>
      </w:r>
      <w:r>
        <w:rPr>
          <w:rFonts w:hint="cs"/>
          <w:rtl/>
        </w:rPr>
        <w:t>קית"</w:t>
      </w:r>
      <w:r w:rsidRPr="08B830BE">
        <w:rPr>
          <w:rFonts w:hint="cs"/>
          <w:sz w:val="18"/>
          <w:rtl/>
        </w:rPr>
        <w:t>. נמצא שכוונתו לדבריו למעלה פכ"ט, וז"ל שם [לאחר ציון 43]: "</w:t>
      </w:r>
      <w:r w:rsidRPr="08B830BE">
        <w:rPr>
          <w:rStyle w:val="LatinChar"/>
          <w:sz w:val="18"/>
          <w:rtl/>
          <w:lang w:val="en-GB"/>
        </w:rPr>
        <w:t xml:space="preserve">כאשר רצה הקב"ה להגדיל את אברהם ואת משה, לא </w:t>
      </w:r>
      <w:r w:rsidRPr="08B830BE">
        <w:rPr>
          <w:rStyle w:val="LatinChar"/>
          <w:rFonts w:hint="cs"/>
          <w:sz w:val="18"/>
          <w:rtl/>
          <w:lang w:val="en-GB"/>
        </w:rPr>
        <w:t xml:space="preserve">כמו שאר </w:t>
      </w:r>
      <w:r w:rsidRPr="08B830BE">
        <w:rPr>
          <w:rStyle w:val="LatinChar"/>
          <w:sz w:val="18"/>
          <w:rtl/>
          <w:lang w:val="en-GB"/>
        </w:rPr>
        <w:t>התנשאות שהוא למלכים</w:t>
      </w:r>
      <w:r w:rsidRPr="08B830BE">
        <w:rPr>
          <w:rStyle w:val="LatinChar"/>
          <w:rFonts w:hint="cs"/>
          <w:sz w:val="18"/>
          <w:rtl/>
          <w:lang w:val="en-GB"/>
        </w:rPr>
        <w:t>,</w:t>
      </w:r>
      <w:r w:rsidRPr="08B830BE">
        <w:rPr>
          <w:rStyle w:val="LatinChar"/>
          <w:sz w:val="18"/>
          <w:rtl/>
          <w:lang w:val="en-GB"/>
        </w:rPr>
        <w:t xml:space="preserve"> שהם מתנשאים בגבורתם או בעשרם, אבל התנשאות זה התנשאות מעלה קדושה ומעלה נבדלת</w:t>
      </w:r>
      <w:r w:rsidRPr="08B830BE">
        <w:rPr>
          <w:rStyle w:val="LatinChar"/>
          <w:rFonts w:hint="cs"/>
          <w:sz w:val="18"/>
          <w:rtl/>
          <w:lang w:val="en-GB"/>
        </w:rPr>
        <w:t>,</w:t>
      </w:r>
      <w:r w:rsidRPr="08B830BE">
        <w:rPr>
          <w:rStyle w:val="LatinChar"/>
          <w:sz w:val="18"/>
          <w:rtl/>
          <w:lang w:val="en-GB"/>
        </w:rPr>
        <w:t xml:space="preserve"> שהיו קרובים אל מעלה אל</w:t>
      </w:r>
      <w:r w:rsidRPr="08B830BE">
        <w:rPr>
          <w:rStyle w:val="LatinChar"/>
          <w:rFonts w:hint="cs"/>
          <w:sz w:val="18"/>
          <w:rtl/>
          <w:lang w:val="en-GB"/>
        </w:rPr>
        <w:t>ק</w:t>
      </w:r>
      <w:r w:rsidRPr="08B830BE">
        <w:rPr>
          <w:rStyle w:val="LatinChar"/>
          <w:sz w:val="18"/>
          <w:rtl/>
          <w:lang w:val="en-GB"/>
        </w:rPr>
        <w:t>ית, נתן להם הק</w:t>
      </w:r>
      <w:r w:rsidRPr="08B830BE">
        <w:rPr>
          <w:rStyle w:val="LatinChar"/>
          <w:rFonts w:hint="cs"/>
          <w:sz w:val="18"/>
          <w:rtl/>
          <w:lang w:val="en-GB"/>
        </w:rPr>
        <w:t>ב"ה</w:t>
      </w:r>
      <w:r w:rsidRPr="08B830BE">
        <w:rPr>
          <w:rStyle w:val="LatinChar"/>
          <w:sz w:val="18"/>
          <w:rtl/>
          <w:lang w:val="en-GB"/>
        </w:rPr>
        <w:t xml:space="preserve"> להיות רוכבים על החמור, שזה מורה שהוא רוכב על החמרית, מתנשא עליו ורוכב עליו</w:t>
      </w:r>
      <w:r w:rsidRPr="08B830BE">
        <w:rPr>
          <w:rStyle w:val="LatinChar"/>
          <w:rFonts w:hint="cs"/>
          <w:sz w:val="18"/>
          <w:rtl/>
          <w:lang w:val="en-GB"/>
        </w:rPr>
        <w:t>,</w:t>
      </w:r>
      <w:r w:rsidRPr="08B830BE">
        <w:rPr>
          <w:rStyle w:val="LatinChar"/>
          <w:sz w:val="18"/>
          <w:rtl/>
          <w:lang w:val="en-GB"/>
        </w:rPr>
        <w:t xml:space="preserve"> לפי שהוא נבדל מן החומר</w:t>
      </w:r>
      <w:r>
        <w:rPr>
          <w:rStyle w:val="LatinChar"/>
          <w:rFonts w:hint="cs"/>
          <w:sz w:val="18"/>
          <w:rtl/>
          <w:lang w:val="en-GB"/>
        </w:rPr>
        <w:t>..</w:t>
      </w:r>
      <w:r w:rsidRPr="08B830BE">
        <w:rPr>
          <w:rStyle w:val="LatinChar"/>
          <w:sz w:val="18"/>
          <w:rtl/>
          <w:lang w:val="en-GB"/>
        </w:rPr>
        <w:t xml:space="preserve">. שהרי דרשו רז"ל כן </w:t>
      </w:r>
      <w:r>
        <w:rPr>
          <w:rStyle w:val="LatinChar"/>
          <w:rFonts w:hint="cs"/>
          <w:sz w:val="18"/>
          <w:rtl/>
          <w:lang w:val="en-GB"/>
        </w:rPr>
        <w:t>[</w:t>
      </w:r>
      <w:r w:rsidRPr="08B830BE">
        <w:rPr>
          <w:rStyle w:val="LatinChar"/>
          <w:rFonts w:hint="cs"/>
          <w:sz w:val="18"/>
          <w:rtl/>
          <w:lang w:val="en-GB"/>
        </w:rPr>
        <w:t>ב"ר מד, יב</w:t>
      </w:r>
      <w:r>
        <w:rPr>
          <w:rStyle w:val="LatinChar"/>
          <w:rFonts w:hint="cs"/>
          <w:sz w:val="18"/>
          <w:rtl/>
          <w:lang w:val="en-GB"/>
        </w:rPr>
        <w:t>]</w:t>
      </w:r>
      <w:r w:rsidRPr="08B830BE">
        <w:rPr>
          <w:rStyle w:val="LatinChar"/>
          <w:rFonts w:hint="cs"/>
          <w:sz w:val="18"/>
          <w:rtl/>
          <w:lang w:val="en-GB"/>
        </w:rPr>
        <w:t xml:space="preserve"> </w:t>
      </w:r>
      <w:r w:rsidRPr="08B830BE">
        <w:rPr>
          <w:rStyle w:val="LatinChar"/>
          <w:sz w:val="18"/>
          <w:rtl/>
          <w:lang w:val="en-GB"/>
        </w:rPr>
        <w:t>אצל אברהם</w:t>
      </w:r>
      <w:r w:rsidRPr="08B830BE">
        <w:rPr>
          <w:rStyle w:val="LatinChar"/>
          <w:rFonts w:hint="cs"/>
          <w:sz w:val="18"/>
          <w:rtl/>
          <w:lang w:val="en-GB"/>
        </w:rPr>
        <w:t>;</w:t>
      </w:r>
      <w:r w:rsidRPr="08B830BE">
        <w:rPr>
          <w:rStyle w:val="LatinChar"/>
          <w:sz w:val="18"/>
          <w:rtl/>
          <w:lang w:val="en-GB"/>
        </w:rPr>
        <w:t xml:space="preserve"> </w:t>
      </w:r>
      <w:r>
        <w:rPr>
          <w:rStyle w:val="LatinChar"/>
          <w:rFonts w:hint="cs"/>
          <w:sz w:val="18"/>
          <w:rtl/>
          <w:lang w:val="en-GB"/>
        </w:rPr>
        <w:t>'</w:t>
      </w:r>
      <w:r w:rsidRPr="08B830BE">
        <w:rPr>
          <w:rStyle w:val="LatinChar"/>
          <w:sz w:val="18"/>
          <w:rtl/>
          <w:lang w:val="en-GB"/>
        </w:rPr>
        <w:t>ויוצא אותו החוצה</w:t>
      </w:r>
      <w:r w:rsidRPr="08B830BE">
        <w:rPr>
          <w:rStyle w:val="LatinChar"/>
          <w:rFonts w:hint="cs"/>
          <w:sz w:val="18"/>
          <w:rtl/>
          <w:lang w:val="en-GB"/>
        </w:rPr>
        <w:t>' [בראשית טו, ה],</w:t>
      </w:r>
      <w:r w:rsidRPr="08B830BE">
        <w:rPr>
          <w:rStyle w:val="LatinChar"/>
          <w:sz w:val="18"/>
          <w:rtl/>
          <w:lang w:val="en-GB"/>
        </w:rPr>
        <w:t xml:space="preserve"> שהוציא אותו חוץ מחללו של עולם</w:t>
      </w:r>
      <w:r w:rsidRPr="08B830BE">
        <w:rPr>
          <w:rFonts w:hint="cs"/>
          <w:sz w:val="18"/>
          <w:rtl/>
        </w:rPr>
        <w:t>". ובהמשך הפרק שם [לאחר ציון 100] כתב: "</w:t>
      </w:r>
      <w:r w:rsidRPr="08B830BE">
        <w:rPr>
          <w:rStyle w:val="LatinChar"/>
          <w:sz w:val="18"/>
          <w:rtl/>
          <w:lang w:val="en-GB"/>
        </w:rPr>
        <w:t>חכמה מתיחס לאברהם</w:t>
      </w:r>
      <w:r w:rsidRPr="08B830BE">
        <w:rPr>
          <w:rStyle w:val="LatinChar"/>
          <w:rFonts w:hint="cs"/>
          <w:sz w:val="18"/>
          <w:rtl/>
          <w:lang w:val="en-GB"/>
        </w:rPr>
        <w:t>,</w:t>
      </w:r>
      <w:r w:rsidRPr="08B830BE">
        <w:rPr>
          <w:rStyle w:val="LatinChar"/>
          <w:sz w:val="18"/>
          <w:rtl/>
          <w:lang w:val="en-GB"/>
        </w:rPr>
        <w:t xml:space="preserve"> מה שהיה אברהם משיג מדעתו ומחכמתו, כמו שדרשו רז"ל </w:t>
      </w:r>
      <w:r>
        <w:rPr>
          <w:rStyle w:val="LatinChar"/>
          <w:rFonts w:hint="cs"/>
          <w:sz w:val="18"/>
          <w:rtl/>
          <w:lang w:val="en-GB"/>
        </w:rPr>
        <w:t>[</w:t>
      </w:r>
      <w:r w:rsidRPr="08B830BE">
        <w:rPr>
          <w:rStyle w:val="LatinChar"/>
          <w:sz w:val="18"/>
          <w:rtl/>
          <w:lang w:val="en-GB"/>
        </w:rPr>
        <w:t>ב"ר לט</w:t>
      </w:r>
      <w:r w:rsidRPr="08B830BE">
        <w:rPr>
          <w:rStyle w:val="LatinChar"/>
          <w:rFonts w:hint="cs"/>
          <w:sz w:val="18"/>
          <w:rtl/>
          <w:lang w:val="en-GB"/>
        </w:rPr>
        <w:t>, ג</w:t>
      </w:r>
      <w:r>
        <w:rPr>
          <w:rStyle w:val="LatinChar"/>
          <w:rFonts w:hint="cs"/>
          <w:sz w:val="18"/>
          <w:rtl/>
          <w:lang w:val="en-GB"/>
        </w:rPr>
        <w:t>]</w:t>
      </w:r>
      <w:r w:rsidRPr="08B830BE">
        <w:rPr>
          <w:rStyle w:val="LatinChar"/>
          <w:sz w:val="18"/>
          <w:rtl/>
          <w:lang w:val="en-GB"/>
        </w:rPr>
        <w:t xml:space="preserve"> </w:t>
      </w:r>
      <w:r>
        <w:rPr>
          <w:rStyle w:val="LatinChar"/>
          <w:rFonts w:hint="cs"/>
          <w:sz w:val="18"/>
          <w:rtl/>
          <w:lang w:val="en-GB"/>
        </w:rPr>
        <w:t>'</w:t>
      </w:r>
      <w:r w:rsidRPr="08B830BE">
        <w:rPr>
          <w:rStyle w:val="LatinChar"/>
          <w:sz w:val="18"/>
          <w:rtl/>
          <w:lang w:val="en-GB"/>
        </w:rPr>
        <w:t>אחות לנו קטנה ושדים אין לה</w:t>
      </w:r>
      <w:r>
        <w:rPr>
          <w:rStyle w:val="LatinChar"/>
          <w:rFonts w:hint="cs"/>
          <w:sz w:val="18"/>
          <w:rtl/>
          <w:lang w:val="en-GB"/>
        </w:rPr>
        <w:t>'</w:t>
      </w:r>
      <w:r w:rsidRPr="08B830BE">
        <w:rPr>
          <w:rStyle w:val="LatinChar"/>
          <w:rFonts w:hint="cs"/>
          <w:sz w:val="18"/>
          <w:rtl/>
          <w:lang w:val="en-GB"/>
        </w:rPr>
        <w:t xml:space="preserve"> </w:t>
      </w:r>
      <w:r>
        <w:rPr>
          <w:rStyle w:val="LatinChar"/>
          <w:rFonts w:hint="cs"/>
          <w:sz w:val="18"/>
          <w:rtl/>
          <w:lang w:val="en-GB"/>
        </w:rPr>
        <w:t>[</w:t>
      </w:r>
      <w:r w:rsidRPr="08B830BE">
        <w:rPr>
          <w:rStyle w:val="LatinChar"/>
          <w:rFonts w:hint="cs"/>
          <w:sz w:val="18"/>
          <w:rtl/>
          <w:lang w:val="en-GB"/>
        </w:rPr>
        <w:t>שיה"ש ח, ח</w:t>
      </w:r>
      <w:r>
        <w:rPr>
          <w:rStyle w:val="LatinChar"/>
          <w:rFonts w:hint="cs"/>
          <w:sz w:val="18"/>
          <w:rtl/>
          <w:lang w:val="en-GB"/>
        </w:rPr>
        <w:t>]</w:t>
      </w:r>
      <w:r w:rsidRPr="08B830BE">
        <w:rPr>
          <w:rStyle w:val="LatinChar"/>
          <w:rFonts w:hint="cs"/>
          <w:sz w:val="18"/>
          <w:rtl/>
          <w:lang w:val="en-GB"/>
        </w:rPr>
        <w:t>,</w:t>
      </w:r>
      <w:r w:rsidRPr="08B830BE">
        <w:rPr>
          <w:rStyle w:val="LatinChar"/>
          <w:sz w:val="18"/>
          <w:rtl/>
          <w:lang w:val="en-GB"/>
        </w:rPr>
        <w:t xml:space="preserve"> שלא הניקהו תורה ומצות</w:t>
      </w:r>
      <w:r w:rsidRPr="08B830BE">
        <w:rPr>
          <w:rStyle w:val="LatinChar"/>
          <w:rFonts w:hint="cs"/>
          <w:sz w:val="18"/>
          <w:rtl/>
          <w:lang w:val="en-GB"/>
        </w:rPr>
        <w:t>.</w:t>
      </w:r>
      <w:r w:rsidRPr="08B830BE">
        <w:rPr>
          <w:rStyle w:val="LatinChar"/>
          <w:sz w:val="18"/>
          <w:rtl/>
          <w:lang w:val="en-GB"/>
        </w:rPr>
        <w:t xml:space="preserve"> ואמרו </w:t>
      </w:r>
      <w:r>
        <w:rPr>
          <w:rStyle w:val="LatinChar"/>
          <w:rFonts w:hint="cs"/>
          <w:sz w:val="18"/>
          <w:rtl/>
          <w:lang w:val="en-GB"/>
        </w:rPr>
        <w:t>[</w:t>
      </w:r>
      <w:r w:rsidRPr="08B830BE">
        <w:rPr>
          <w:rStyle w:val="LatinChar"/>
          <w:sz w:val="18"/>
          <w:rtl/>
          <w:lang w:val="en-GB"/>
        </w:rPr>
        <w:t xml:space="preserve">ב"ר </w:t>
      </w:r>
      <w:r w:rsidRPr="08B830BE">
        <w:rPr>
          <w:rStyle w:val="LatinChar"/>
          <w:rFonts w:hint="cs"/>
          <w:sz w:val="18"/>
          <w:rtl/>
          <w:lang w:val="en-GB"/>
        </w:rPr>
        <w:t>ס</w:t>
      </w:r>
      <w:r w:rsidRPr="08B830BE">
        <w:rPr>
          <w:rStyle w:val="LatinChar"/>
          <w:sz w:val="18"/>
          <w:rtl/>
          <w:lang w:val="en-GB"/>
        </w:rPr>
        <w:t>א</w:t>
      </w:r>
      <w:r w:rsidRPr="08B830BE">
        <w:rPr>
          <w:rStyle w:val="LatinChar"/>
          <w:rFonts w:hint="cs"/>
          <w:sz w:val="18"/>
          <w:rtl/>
          <w:lang w:val="en-GB"/>
        </w:rPr>
        <w:t>, א</w:t>
      </w:r>
      <w:r>
        <w:rPr>
          <w:rStyle w:val="LatinChar"/>
          <w:rFonts w:hint="cs"/>
          <w:sz w:val="18"/>
          <w:rtl/>
          <w:lang w:val="en-GB"/>
        </w:rPr>
        <w:t>]</w:t>
      </w:r>
      <w:r w:rsidRPr="08B830BE">
        <w:rPr>
          <w:rStyle w:val="LatinChar"/>
          <w:sz w:val="18"/>
          <w:rtl/>
          <w:lang w:val="en-GB"/>
        </w:rPr>
        <w:t xml:space="preserve"> שהיו שתי כליותיו נעשים לו כשני רבנים</w:t>
      </w:r>
      <w:r w:rsidRPr="08B830BE">
        <w:rPr>
          <w:rStyle w:val="LatinChar"/>
          <w:rFonts w:hint="cs"/>
          <w:sz w:val="18"/>
          <w:rtl/>
          <w:lang w:val="en-GB"/>
        </w:rPr>
        <w:t>,</w:t>
      </w:r>
      <w:r w:rsidRPr="08B830BE">
        <w:rPr>
          <w:rStyle w:val="LatinChar"/>
          <w:sz w:val="18"/>
          <w:rtl/>
          <w:lang w:val="en-GB"/>
        </w:rPr>
        <w:t xml:space="preserve"> והיו מלמדים לו תורה ומצות</w:t>
      </w:r>
      <w:r>
        <w:rPr>
          <w:rFonts w:hint="cs"/>
          <w:rtl/>
        </w:rPr>
        <w:t xml:space="preserve">". </w:t>
      </w:r>
      <w:r w:rsidRPr="083066CD">
        <w:rPr>
          <w:rFonts w:hint="cs"/>
          <w:color w:val="0000FF"/>
          <w:rtl/>
        </w:rPr>
        <w:t>וראה להלן פ"מ הערה 135</w:t>
      </w:r>
      <w:r>
        <w:rPr>
          <w:rFonts w:hint="cs"/>
          <w:rtl/>
        </w:rPr>
        <w:t>.</w:t>
      </w:r>
    </w:p>
  </w:footnote>
  <w:footnote w:id="142">
    <w:p w:rsidR="08C43F95" w:rsidRDefault="08C43F95" w:rsidP="08C55857">
      <w:pPr>
        <w:pStyle w:val="FootnoteText"/>
        <w:rPr>
          <w:rFonts w:hint="cs"/>
          <w:rtl/>
        </w:rPr>
      </w:pPr>
      <w:r>
        <w:rPr>
          <w:rtl/>
        </w:rPr>
        <w:t>&lt;</w:t>
      </w:r>
      <w:r>
        <w:rPr>
          <w:rStyle w:val="FootnoteReference"/>
        </w:rPr>
        <w:footnoteRef/>
      </w:r>
      <w:r>
        <w:rPr>
          <w:rtl/>
        </w:rPr>
        <w:t>&gt;</w:t>
      </w:r>
      <w:r>
        <w:rPr>
          <w:rFonts w:hint="cs"/>
          <w:rtl/>
        </w:rPr>
        <w:t xml:space="preserve"> לשונו בח"א לכתובות סז: [א, קנד:]: "</w:t>
      </w:r>
      <w:r>
        <w:rPr>
          <w:rtl/>
        </w:rPr>
        <w:t>כי כבשן האש מאבד ומפסיד את הדבר שהוא גוף וגשם בלבד, כי אין לדבר גוף גשמי קיום בכבשן האש</w:t>
      </w:r>
      <w:r>
        <w:rPr>
          <w:rFonts w:hint="cs"/>
          <w:rtl/>
        </w:rPr>
        <w:t>,</w:t>
      </w:r>
      <w:r>
        <w:rPr>
          <w:rtl/>
        </w:rPr>
        <w:t xml:space="preserve"> יהיה מה שהוא</w:t>
      </w:r>
      <w:r>
        <w:rPr>
          <w:rFonts w:hint="cs"/>
          <w:rtl/>
        </w:rPr>
        <w:t>".</w:t>
      </w:r>
    </w:p>
  </w:footnote>
  <w:footnote w:id="143">
    <w:p w:rsidR="08C43F95" w:rsidRDefault="08C43F95" w:rsidP="08A44E9D">
      <w:pPr>
        <w:pStyle w:val="FootnoteText"/>
        <w:rPr>
          <w:rFonts w:hint="cs"/>
          <w:rtl/>
        </w:rPr>
      </w:pPr>
      <w:r>
        <w:rPr>
          <w:rtl/>
        </w:rPr>
        <w:t>&lt;</w:t>
      </w:r>
      <w:r>
        <w:rPr>
          <w:rStyle w:val="FootnoteReference"/>
        </w:rPr>
        <w:footnoteRef/>
      </w:r>
      <w:r>
        <w:rPr>
          <w:rtl/>
        </w:rPr>
        <w:t>&gt;</w:t>
      </w:r>
      <w:r>
        <w:rPr>
          <w:rFonts w:hint="cs"/>
          <w:rtl/>
        </w:rPr>
        <w:t xml:space="preserve"> לשונו למעלה פי"ח [לאחר ציון 55]: </w:t>
      </w:r>
      <w:r w:rsidRPr="087076A1">
        <w:rPr>
          <w:rFonts w:hint="cs"/>
          <w:sz w:val="18"/>
          <w:rtl/>
        </w:rPr>
        <w:t>"</w:t>
      </w:r>
      <w:r w:rsidRPr="087076A1">
        <w:rPr>
          <w:rStyle w:val="LatinChar"/>
          <w:sz w:val="18"/>
          <w:rtl/>
          <w:lang w:val="en-GB"/>
        </w:rPr>
        <w:t>כי יציאת הקדושה</w:t>
      </w:r>
      <w:r w:rsidRPr="087076A1">
        <w:rPr>
          <w:rStyle w:val="LatinChar"/>
          <w:rFonts w:hint="cs"/>
          <w:sz w:val="18"/>
          <w:rtl/>
          <w:lang w:val="en-GB"/>
        </w:rPr>
        <w:t>,</w:t>
      </w:r>
      <w:r w:rsidRPr="087076A1">
        <w:rPr>
          <w:rStyle w:val="LatinChar"/>
          <w:sz w:val="18"/>
          <w:rtl/>
          <w:lang w:val="en-GB"/>
        </w:rPr>
        <w:t xml:space="preserve"> הנמשלת באש לדקות האש</w:t>
      </w:r>
      <w:r w:rsidRPr="087076A1">
        <w:rPr>
          <w:rFonts w:hint="cs"/>
          <w:sz w:val="18"/>
          <w:rtl/>
        </w:rPr>
        <w:t xml:space="preserve">". </w:t>
      </w:r>
      <w:r>
        <w:rPr>
          <w:rFonts w:hint="cs"/>
          <w:sz w:val="18"/>
          <w:rtl/>
        </w:rPr>
        <w:t>ו</w:t>
      </w:r>
      <w:r w:rsidRPr="087076A1">
        <w:rPr>
          <w:rFonts w:hint="cs"/>
          <w:sz w:val="18"/>
          <w:rtl/>
        </w:rPr>
        <w:t xml:space="preserve">להלן </w:t>
      </w:r>
      <w:r w:rsidRPr="087076A1">
        <w:rPr>
          <w:sz w:val="18"/>
          <w:rtl/>
        </w:rPr>
        <w:t xml:space="preserve">פע"ב </w:t>
      </w:r>
      <w:r>
        <w:rPr>
          <w:rFonts w:hint="cs"/>
          <w:sz w:val="18"/>
          <w:rtl/>
        </w:rPr>
        <w:t>כתב</w:t>
      </w:r>
      <w:r w:rsidRPr="087076A1">
        <w:rPr>
          <w:sz w:val="18"/>
          <w:rtl/>
        </w:rPr>
        <w:t>: "ובפרק אין צדין [ביצה כה:]</w:t>
      </w:r>
      <w:r>
        <w:rPr>
          <w:rtl/>
        </w:rPr>
        <w:t xml:space="preserve"> תניא רבי מאיר אומר מפני מה נתנה תורה לישראל, מפני שעזין הם. </w:t>
      </w:r>
      <w:r>
        <w:rPr>
          <w:rFonts w:hint="cs"/>
          <w:rtl/>
        </w:rPr>
        <w:t>'מימינו אש דת למו' [דברים לג, ב], ותניא רבי ישמעאל אומר, 'אש דת למו', ראויים הללו לתת להם דת אש, עד כאן. ו</w:t>
      </w:r>
      <w:r>
        <w:rPr>
          <w:rtl/>
        </w:rPr>
        <w:t>רצו בזה מפני שאין הנפש שלהם מוטבע בחמרי, שלכך הם עזים, כי הנפש היא פועלת, והחומר מתפעל בלתי פועל. ומה שישראל עזים, מורה שאין הנפש מוטבע כל כך בחומר, ולכך הם עזים, כי בכל עז יש כח פועל</w:t>
      </w:r>
      <w:r>
        <w:rPr>
          <w:rFonts w:hint="cs"/>
          <w:rtl/>
        </w:rPr>
        <w:t>..</w:t>
      </w:r>
      <w:r>
        <w:rPr>
          <w:rtl/>
        </w:rPr>
        <w:t>. וראוים גם כן שתנתן להם דת אש, שהתורה היא מתיחסת לאש, בעבור שהאש דק וזך החומר. וראוי להתחבר בישראל</w:t>
      </w:r>
      <w:r>
        <w:rPr>
          <w:rFonts w:hint="cs"/>
          <w:rtl/>
        </w:rPr>
        <w:t>,</w:t>
      </w:r>
      <w:r>
        <w:rPr>
          <w:rtl/>
        </w:rPr>
        <w:t xml:space="preserve"> שיש להם נפש נבדלת בלתי חמרית</w:t>
      </w:r>
      <w:r>
        <w:rPr>
          <w:rFonts w:hint="cs"/>
          <w:rtl/>
        </w:rPr>
        <w:t>,</w:t>
      </w:r>
      <w:r>
        <w:rPr>
          <w:rtl/>
        </w:rPr>
        <w:t xml:space="preserve"> דת שכלי, שנקרא בשביל זה 'דת אש'". וב</w:t>
      </w:r>
      <w:r>
        <w:rPr>
          <w:rStyle w:val="HebrewChar"/>
          <w:rFonts w:cs="Monotype Hadassah"/>
          <w:rtl/>
        </w:rPr>
        <w:t>תפארת ישראל פנ"ט [תתקלא:]</w:t>
      </w:r>
      <w:r>
        <w:rPr>
          <w:rStyle w:val="HebrewChar"/>
          <w:rFonts w:cs="Monotype Hadassah" w:hint="cs"/>
          <w:rtl/>
        </w:rPr>
        <w:t xml:space="preserve"> כתב</w:t>
      </w:r>
      <w:r>
        <w:rPr>
          <w:rStyle w:val="HebrewChar"/>
          <w:rFonts w:cs="Monotype Hadassah"/>
          <w:rtl/>
        </w:rPr>
        <w:t>: "כי התורה עצמה נקראת 'אש' לפשיטות ודקות השכל שבה"</w:t>
      </w:r>
      <w:r>
        <w:rPr>
          <w:rStyle w:val="HebrewChar"/>
          <w:rFonts w:cs="Monotype Hadassah" w:hint="cs"/>
          <w:rtl/>
        </w:rPr>
        <w:t xml:space="preserve">. </w:t>
      </w:r>
      <w:r>
        <w:rPr>
          <w:rFonts w:hint="cs"/>
          <w:rtl/>
        </w:rPr>
        <w:t>ובח"א לסנהדרין קיג. [ג, ער:] כתב: "</w:t>
      </w:r>
      <w:r>
        <w:rPr>
          <w:rtl/>
        </w:rPr>
        <w:t xml:space="preserve">אמרינן </w:t>
      </w:r>
      <w:r>
        <w:rPr>
          <w:rFonts w:hint="cs"/>
          <w:rtl/>
        </w:rPr>
        <w:t>[</w:t>
      </w:r>
      <w:r>
        <w:rPr>
          <w:rtl/>
        </w:rPr>
        <w:t>ב"ב קד</w:t>
      </w:r>
      <w:r>
        <w:rPr>
          <w:rFonts w:hint="cs"/>
          <w:rtl/>
        </w:rPr>
        <w:t>:]</w:t>
      </w:r>
      <w:r>
        <w:rPr>
          <w:rtl/>
        </w:rPr>
        <w:t xml:space="preserve"> דכהני קפדנים הם</w:t>
      </w:r>
      <w:r>
        <w:rPr>
          <w:rFonts w:hint="cs"/>
          <w:rtl/>
        </w:rPr>
        <w:t>.</w:t>
      </w:r>
      <w:r>
        <w:rPr>
          <w:rtl/>
        </w:rPr>
        <w:t xml:space="preserve"> כי הכהנים הם קדושים</w:t>
      </w:r>
      <w:r>
        <w:rPr>
          <w:rFonts w:hint="cs"/>
          <w:rtl/>
        </w:rPr>
        <w:t>,</w:t>
      </w:r>
      <w:r>
        <w:rPr>
          <w:rtl/>
        </w:rPr>
        <w:t xml:space="preserve"> וכל קדוש הוא אש</w:t>
      </w:r>
      <w:r>
        <w:rPr>
          <w:rFonts w:hint="cs"/>
          <w:rtl/>
        </w:rPr>
        <w:t>,</w:t>
      </w:r>
      <w:r>
        <w:rPr>
          <w:rtl/>
        </w:rPr>
        <w:t xml:space="preserve"> וכמו שאמרו גבי ת</w:t>
      </w:r>
      <w:r>
        <w:rPr>
          <w:rFonts w:hint="cs"/>
          <w:rtl/>
        </w:rPr>
        <w:t>למיד חכם</w:t>
      </w:r>
      <w:r>
        <w:rPr>
          <w:rtl/>
        </w:rPr>
        <w:t xml:space="preserve"> </w:t>
      </w:r>
      <w:r>
        <w:rPr>
          <w:rFonts w:hint="cs"/>
          <w:rtl/>
        </w:rPr>
        <w:t>[</w:t>
      </w:r>
      <w:r>
        <w:rPr>
          <w:rtl/>
        </w:rPr>
        <w:t>תענית ד</w:t>
      </w:r>
      <w:r>
        <w:rPr>
          <w:rFonts w:hint="cs"/>
          <w:rtl/>
        </w:rPr>
        <w:t>.]</w:t>
      </w:r>
      <w:r>
        <w:rPr>
          <w:rtl/>
        </w:rPr>
        <w:t xml:space="preserve"> דאי חזית ת</w:t>
      </w:r>
      <w:r>
        <w:rPr>
          <w:rFonts w:hint="cs"/>
          <w:rtl/>
        </w:rPr>
        <w:t>למיד חכם</w:t>
      </w:r>
      <w:r>
        <w:rPr>
          <w:rtl/>
        </w:rPr>
        <w:t xml:space="preserve"> דרתח</w:t>
      </w:r>
      <w:r>
        <w:rPr>
          <w:rFonts w:hint="cs"/>
          <w:rtl/>
        </w:rPr>
        <w:t>,</w:t>
      </w:r>
      <w:r>
        <w:rPr>
          <w:rtl/>
        </w:rPr>
        <w:t xml:space="preserve"> אורייתא דקמרתחא</w:t>
      </w:r>
      <w:r>
        <w:rPr>
          <w:rFonts w:hint="cs"/>
          <w:rtl/>
        </w:rPr>
        <w:t>.</w:t>
      </w:r>
      <w:r>
        <w:rPr>
          <w:rtl/>
        </w:rPr>
        <w:t xml:space="preserve"> ולפיכך הכהנים רתחנים היו</w:t>
      </w:r>
      <w:r>
        <w:rPr>
          <w:rFonts w:hint="cs"/>
          <w:rtl/>
        </w:rPr>
        <w:t>". ובח"א לע"ז יז: [ד, מג.] כתב: "</w:t>
      </w:r>
      <w:r>
        <w:rPr>
          <w:rtl/>
        </w:rPr>
        <w:t>עונש מי שחוטא בדבר שהוא קדוש</w:t>
      </w:r>
      <w:r>
        <w:rPr>
          <w:rFonts w:hint="cs"/>
          <w:rtl/>
        </w:rPr>
        <w:t xml:space="preserve"> [הוא שריפה].</w:t>
      </w:r>
      <w:r>
        <w:rPr>
          <w:rtl/>
        </w:rPr>
        <w:t xml:space="preserve"> וכך תמצא בכל הדברים הקדושים</w:t>
      </w:r>
      <w:r>
        <w:rPr>
          <w:rFonts w:hint="cs"/>
          <w:rtl/>
        </w:rPr>
        <w:t>,</w:t>
      </w:r>
      <w:r>
        <w:rPr>
          <w:rtl/>
        </w:rPr>
        <w:t xml:space="preserve"> כמו קדשים שנפסלו</w:t>
      </w:r>
      <w:r>
        <w:rPr>
          <w:rFonts w:hint="cs"/>
          <w:rtl/>
        </w:rPr>
        <w:t>,</w:t>
      </w:r>
      <w:r>
        <w:rPr>
          <w:rtl/>
        </w:rPr>
        <w:t xml:space="preserve"> שדין שלהם בשריפה</w:t>
      </w:r>
      <w:r>
        <w:rPr>
          <w:rFonts w:hint="cs"/>
          <w:rtl/>
        </w:rPr>
        <w:t>,</w:t>
      </w:r>
      <w:r>
        <w:rPr>
          <w:rtl/>
        </w:rPr>
        <w:t xml:space="preserve"> ואין דין זה בחולין. והטעם כי האש מורה על הקדושה</w:t>
      </w:r>
      <w:r>
        <w:rPr>
          <w:rFonts w:hint="cs"/>
          <w:rtl/>
        </w:rPr>
        <w:t>;</w:t>
      </w:r>
      <w:r>
        <w:rPr>
          <w:rtl/>
        </w:rPr>
        <w:t xml:space="preserve"> מה אש אין ראוי להתקרב אליו, כך אין ראוי להתחבר עם דבר הקדוש</w:t>
      </w:r>
      <w:r>
        <w:rPr>
          <w:rFonts w:hint="cs"/>
          <w:rtl/>
        </w:rPr>
        <w:t>,</w:t>
      </w:r>
      <w:r>
        <w:rPr>
          <w:rtl/>
        </w:rPr>
        <w:t xml:space="preserve"> כי קדוש הוא</w:t>
      </w:r>
      <w:r>
        <w:rPr>
          <w:rFonts w:hint="cs"/>
          <w:rtl/>
        </w:rPr>
        <w:t>,</w:t>
      </w:r>
      <w:r>
        <w:rPr>
          <w:rtl/>
        </w:rPr>
        <w:t xml:space="preserve"> ואין חבור אליו</w:t>
      </w:r>
      <w:r>
        <w:rPr>
          <w:rFonts w:hint="cs"/>
          <w:rtl/>
        </w:rPr>
        <w:t xml:space="preserve">" [הובא למעלה פי"ח הערה 56]. </w:t>
      </w:r>
    </w:p>
  </w:footnote>
  <w:footnote w:id="144">
    <w:p w:rsidR="08C43F95" w:rsidRDefault="08C43F95" w:rsidP="08382443">
      <w:pPr>
        <w:pStyle w:val="FootnoteText"/>
        <w:rPr>
          <w:rFonts w:hint="cs"/>
        </w:rPr>
      </w:pPr>
      <w:r>
        <w:rPr>
          <w:rtl/>
        </w:rPr>
        <w:t>&lt;</w:t>
      </w:r>
      <w:r>
        <w:rPr>
          <w:rStyle w:val="FootnoteReference"/>
        </w:rPr>
        <w:footnoteRef/>
      </w:r>
      <w:r>
        <w:rPr>
          <w:rtl/>
        </w:rPr>
        <w:t>&gt;</w:t>
      </w:r>
      <w:r>
        <w:rPr>
          <w:rFonts w:hint="cs"/>
          <w:rtl/>
        </w:rPr>
        <w:t xml:space="preserve"> אמרו חכמים [חגיגה כז.] "</w:t>
      </w:r>
      <w:r>
        <w:rPr>
          <w:rtl/>
        </w:rPr>
        <w:t>תלמידי חכמים אין אור של גיהנם שולטת בהן</w:t>
      </w:r>
      <w:r>
        <w:rPr>
          <w:rFonts w:hint="cs"/>
          <w:rtl/>
        </w:rPr>
        <w:t>,</w:t>
      </w:r>
      <w:r>
        <w:rPr>
          <w:rtl/>
        </w:rPr>
        <w:t xml:space="preserve"> קל וחומר מסלמנדרא</w:t>
      </w:r>
      <w:r>
        <w:rPr>
          <w:rFonts w:hint="cs"/>
          <w:rtl/>
        </w:rPr>
        <w:t>;</w:t>
      </w:r>
      <w:r>
        <w:rPr>
          <w:rtl/>
        </w:rPr>
        <w:t xml:space="preserve"> ומה סלמנדרא</w:t>
      </w:r>
      <w:r>
        <w:rPr>
          <w:rFonts w:hint="cs"/>
          <w:rtl/>
        </w:rPr>
        <w:t xml:space="preserve"> ["חיה הנבראת מן האור" (רש"י שם)],</w:t>
      </w:r>
      <w:r>
        <w:rPr>
          <w:rtl/>
        </w:rPr>
        <w:t xml:space="preserve"> שתולדת אש היא</w:t>
      </w:r>
      <w:r>
        <w:rPr>
          <w:rFonts w:hint="cs"/>
          <w:rtl/>
        </w:rPr>
        <w:t>,</w:t>
      </w:r>
      <w:r>
        <w:rPr>
          <w:rtl/>
        </w:rPr>
        <w:t xml:space="preserve"> הסך מדמה אין אור שולטת בו</w:t>
      </w:r>
      <w:r>
        <w:rPr>
          <w:rFonts w:hint="cs"/>
          <w:rtl/>
        </w:rPr>
        <w:t>,</w:t>
      </w:r>
      <w:r>
        <w:rPr>
          <w:rtl/>
        </w:rPr>
        <w:t xml:space="preserve"> תלמידי חכמים שכל גופן אש</w:t>
      </w:r>
      <w:r>
        <w:rPr>
          <w:rFonts w:hint="cs"/>
          <w:rtl/>
        </w:rPr>
        <w:t>,</w:t>
      </w:r>
      <w:r>
        <w:rPr>
          <w:rtl/>
        </w:rPr>
        <w:t xml:space="preserve"> דכתיב </w:t>
      </w:r>
      <w:r>
        <w:rPr>
          <w:rFonts w:hint="cs"/>
          <w:rtl/>
        </w:rPr>
        <w:t>[ירמיה כג, כט] '</w:t>
      </w:r>
      <w:r>
        <w:rPr>
          <w:rtl/>
        </w:rPr>
        <w:t>הלוא כה דברי כאש נאם ה'</w:t>
      </w:r>
      <w:r>
        <w:rPr>
          <w:rFonts w:hint="cs"/>
          <w:rtl/>
        </w:rPr>
        <w:t>',</w:t>
      </w:r>
      <w:r>
        <w:rPr>
          <w:rtl/>
        </w:rPr>
        <w:t xml:space="preserve"> על אחת כמה וכמה</w:t>
      </w:r>
      <w:r>
        <w:rPr>
          <w:rFonts w:hint="cs"/>
          <w:rtl/>
        </w:rPr>
        <w:t>". אמנם בסוף פרק ראשון דיומא [יומא כא:] אמרו "</w:t>
      </w:r>
      <w:r>
        <w:rPr>
          <w:rtl/>
        </w:rPr>
        <w:t>תנו רבנן</w:t>
      </w:r>
      <w:r>
        <w:rPr>
          <w:rFonts w:hint="cs"/>
          <w:rtl/>
        </w:rPr>
        <w:t>,</w:t>
      </w:r>
      <w:r>
        <w:rPr>
          <w:rtl/>
        </w:rPr>
        <w:t xml:space="preserve"> שש אשות הן</w:t>
      </w:r>
      <w:r>
        <w:rPr>
          <w:rFonts w:hint="cs"/>
          <w:rtl/>
        </w:rPr>
        <w:t>;</w:t>
      </w:r>
      <w:r>
        <w:rPr>
          <w:rtl/>
        </w:rPr>
        <w:t xml:space="preserve"> יש אוכלת ואינה שותה</w:t>
      </w:r>
      <w:r>
        <w:rPr>
          <w:rFonts w:hint="cs"/>
          <w:rtl/>
        </w:rPr>
        <w:t>,</w:t>
      </w:r>
      <w:r>
        <w:rPr>
          <w:rtl/>
        </w:rPr>
        <w:t xml:space="preserve"> ויש שותה ואינה אוכלת</w:t>
      </w:r>
      <w:r>
        <w:rPr>
          <w:rFonts w:hint="cs"/>
          <w:rtl/>
        </w:rPr>
        <w:t>...</w:t>
      </w:r>
      <w:r>
        <w:rPr>
          <w:rtl/>
        </w:rPr>
        <w:t xml:space="preserve"> ויש אש דוחה אש</w:t>
      </w:r>
      <w:r>
        <w:rPr>
          <w:rFonts w:hint="cs"/>
          <w:rtl/>
        </w:rPr>
        <w:t>,</w:t>
      </w:r>
      <w:r>
        <w:rPr>
          <w:rtl/>
        </w:rPr>
        <w:t xml:space="preserve"> ויש אש אוכלת אש</w:t>
      </w:r>
      <w:r>
        <w:rPr>
          <w:rFonts w:hint="cs"/>
          <w:rtl/>
        </w:rPr>
        <w:t xml:space="preserve">... </w:t>
      </w:r>
      <w:r>
        <w:rPr>
          <w:rtl/>
        </w:rPr>
        <w:t>יש אש דוחה אש</w:t>
      </w:r>
      <w:r>
        <w:rPr>
          <w:rFonts w:hint="cs"/>
          <w:rtl/>
        </w:rPr>
        <w:t>,</w:t>
      </w:r>
      <w:r>
        <w:rPr>
          <w:rtl/>
        </w:rPr>
        <w:t xml:space="preserve"> דגבריאל</w:t>
      </w:r>
      <w:r>
        <w:rPr>
          <w:rFonts w:hint="cs"/>
          <w:rtl/>
        </w:rPr>
        <w:t xml:space="preserve"> ["</w:t>
      </w:r>
      <w:r>
        <w:rPr>
          <w:rtl/>
        </w:rPr>
        <w:t>שירד להציל חנניה מישאל ועזריה, שצינן את הכבשן מבפנים</w:t>
      </w:r>
      <w:r>
        <w:rPr>
          <w:rFonts w:hint="cs"/>
          <w:rtl/>
        </w:rPr>
        <w:t>,</w:t>
      </w:r>
      <w:r>
        <w:rPr>
          <w:rtl/>
        </w:rPr>
        <w:t xml:space="preserve"> והקדיח מבחוץ לשרוף את זורקיהן לתוכו</w:t>
      </w:r>
      <w:r>
        <w:rPr>
          <w:rFonts w:hint="cs"/>
          <w:rtl/>
        </w:rPr>
        <w:t>" (רש"י שם)].</w:t>
      </w:r>
      <w:r>
        <w:rPr>
          <w:rtl/>
        </w:rPr>
        <w:t xml:space="preserve"> ויש אש אוכלת אש</w:t>
      </w:r>
      <w:r>
        <w:rPr>
          <w:rFonts w:hint="cs"/>
          <w:rtl/>
        </w:rPr>
        <w:t>,</w:t>
      </w:r>
      <w:r>
        <w:rPr>
          <w:rtl/>
        </w:rPr>
        <w:t xml:space="preserve"> דשכינה</w:t>
      </w:r>
      <w:r>
        <w:rPr>
          <w:rFonts w:hint="cs"/>
          <w:rtl/>
        </w:rPr>
        <w:t>". ונראה שלא קשה, כי אין אש של מטה אוכלת אש, אך אש של מעלה אוכלת אש של מטה. וכן כתב בדרשת שבת הגדול [ריז.], וז"ל: "'</w:t>
      </w:r>
      <w:r>
        <w:rPr>
          <w:rtl/>
        </w:rPr>
        <w:t>ואש המזבח תוקד בו</w:t>
      </w:r>
      <w:r>
        <w:rPr>
          <w:rFonts w:hint="cs"/>
          <w:rtl/>
        </w:rPr>
        <w:t>' [ויקרא ו, ב]</w:t>
      </w:r>
      <w:r>
        <w:rPr>
          <w:rtl/>
        </w:rPr>
        <w:t xml:space="preserve">, שהיה האש נשרף במזבח, שהרי כתיב </w:t>
      </w:r>
      <w:r>
        <w:rPr>
          <w:rFonts w:hint="cs"/>
          <w:rtl/>
        </w:rPr>
        <w:t>'</w:t>
      </w:r>
      <w:r>
        <w:rPr>
          <w:rtl/>
        </w:rPr>
        <w:t>ואש המזבח תוקד בו</w:t>
      </w:r>
      <w:r>
        <w:rPr>
          <w:rFonts w:hint="cs"/>
          <w:rtl/>
        </w:rPr>
        <w:t>',</w:t>
      </w:r>
      <w:r>
        <w:rPr>
          <w:rtl/>
        </w:rPr>
        <w:t xml:space="preserve"> ר</w:t>
      </w:r>
      <w:r>
        <w:rPr>
          <w:rFonts w:hint="cs"/>
          <w:rtl/>
        </w:rPr>
        <w:t>צה לומר</w:t>
      </w:r>
      <w:r>
        <w:rPr>
          <w:rtl/>
        </w:rPr>
        <w:t xml:space="preserve"> תוקד ע</w:t>
      </w:r>
      <w:r>
        <w:rPr>
          <w:rFonts w:hint="cs"/>
          <w:rtl/>
        </w:rPr>
        <w:t>ל ידי</w:t>
      </w:r>
      <w:r>
        <w:rPr>
          <w:rtl/>
        </w:rPr>
        <w:t xml:space="preserve"> המזבח</w:t>
      </w:r>
      <w:r>
        <w:rPr>
          <w:rFonts w:hint="cs"/>
          <w:rtl/>
        </w:rPr>
        <w:t>.</w:t>
      </w:r>
      <w:r>
        <w:rPr>
          <w:rtl/>
        </w:rPr>
        <w:t xml:space="preserve"> וזה כי המזבח שהוא אל הש</w:t>
      </w:r>
      <w:r>
        <w:rPr>
          <w:rFonts w:hint="cs"/>
          <w:rtl/>
        </w:rPr>
        <w:t>ם יתברך,</w:t>
      </w:r>
      <w:r>
        <w:rPr>
          <w:rtl/>
        </w:rPr>
        <w:t xml:space="preserve"> שהוא קדוש נבדל מן הגוף, והוא יותר אש מן אש המזבח, ולפיכך היה נאכל אש המזבח במזבח</w:t>
      </w:r>
      <w:r>
        <w:rPr>
          <w:rFonts w:hint="cs"/>
          <w:rtl/>
        </w:rPr>
        <w:t xml:space="preserve">". </w:t>
      </w:r>
    </w:p>
  </w:footnote>
  <w:footnote w:id="145">
    <w:p w:rsidR="08C43F95" w:rsidRDefault="08C43F95" w:rsidP="087A6C56">
      <w:pPr>
        <w:pStyle w:val="FootnoteText"/>
        <w:rPr>
          <w:rFonts w:hint="cs"/>
          <w:rtl/>
        </w:rPr>
      </w:pPr>
      <w:r>
        <w:rPr>
          <w:rtl/>
        </w:rPr>
        <w:t>&lt;</w:t>
      </w:r>
      <w:r>
        <w:rPr>
          <w:rStyle w:val="FootnoteReference"/>
        </w:rPr>
        <w:footnoteRef/>
      </w:r>
      <w:r>
        <w:rPr>
          <w:rtl/>
        </w:rPr>
        <w:t>&gt;</w:t>
      </w:r>
      <w:r>
        <w:rPr>
          <w:rFonts w:hint="cs"/>
          <w:rtl/>
        </w:rPr>
        <w:t xml:space="preserve"> לשונו בתפארת ישראל פנ"ט [תתקכג:]: "</w:t>
      </w:r>
      <w:r>
        <w:rPr>
          <w:rtl/>
        </w:rPr>
        <w:t>כי התורה כל דבריה הם אל</w:t>
      </w:r>
      <w:r>
        <w:rPr>
          <w:rFonts w:hint="cs"/>
          <w:rtl/>
        </w:rPr>
        <w:t>ק</w:t>
      </w:r>
      <w:r>
        <w:rPr>
          <w:rtl/>
        </w:rPr>
        <w:t>יים</w:t>
      </w:r>
      <w:r>
        <w:rPr>
          <w:rFonts w:hint="cs"/>
          <w:rtl/>
        </w:rPr>
        <w:t>,</w:t>
      </w:r>
      <w:r>
        <w:rPr>
          <w:rtl/>
        </w:rPr>
        <w:t xml:space="preserve"> ואין התורה כמו דת טבעית או דת נמוסית</w:t>
      </w:r>
      <w:r>
        <w:rPr>
          <w:rFonts w:hint="cs"/>
          <w:rtl/>
        </w:rPr>
        <w:t>,</w:t>
      </w:r>
      <w:r>
        <w:rPr>
          <w:rtl/>
        </w:rPr>
        <w:t xml:space="preserve"> לכך התורה היא מתיחסת לאש</w:t>
      </w:r>
      <w:r>
        <w:rPr>
          <w:rFonts w:hint="cs"/>
          <w:rtl/>
        </w:rPr>
        <w:t>.</w:t>
      </w:r>
      <w:r>
        <w:rPr>
          <w:rtl/>
        </w:rPr>
        <w:t xml:space="preserve"> כמו שיאמר על השם יתברך </w:t>
      </w:r>
      <w:r>
        <w:rPr>
          <w:rFonts w:hint="cs"/>
          <w:rtl/>
        </w:rPr>
        <w:t>'</w:t>
      </w:r>
      <w:r>
        <w:rPr>
          <w:rtl/>
        </w:rPr>
        <w:t>כי ה' אש אוכלה</w:t>
      </w:r>
      <w:r>
        <w:rPr>
          <w:rFonts w:hint="cs"/>
          <w:rtl/>
        </w:rPr>
        <w:t xml:space="preserve">', </w:t>
      </w:r>
      <w:r>
        <w:rPr>
          <w:rtl/>
        </w:rPr>
        <w:t>ר</w:t>
      </w:r>
      <w:r>
        <w:rPr>
          <w:rFonts w:hint="cs"/>
          <w:rtl/>
        </w:rPr>
        <w:t>צה לומר</w:t>
      </w:r>
      <w:r>
        <w:rPr>
          <w:rtl/>
        </w:rPr>
        <w:t xml:space="preserve"> שהוא נבדל לגמרי מן העולם</w:t>
      </w:r>
      <w:r>
        <w:rPr>
          <w:rFonts w:hint="cs"/>
          <w:rtl/>
        </w:rPr>
        <w:t>". ואמרו חכמים [שבת קיט:] "אין הדליקה מצויה אלא במקום שיש חילול שבת". ובח"א שם [א, סה.] כתב: "</w:t>
      </w:r>
      <w:r>
        <w:rPr>
          <w:rtl/>
        </w:rPr>
        <w:t>יש לך לדעת, כי כל דבר קודש שמתחלל</w:t>
      </w:r>
      <w:r>
        <w:rPr>
          <w:rFonts w:hint="cs"/>
          <w:rtl/>
        </w:rPr>
        <w:t>,</w:t>
      </w:r>
      <w:r>
        <w:rPr>
          <w:rtl/>
        </w:rPr>
        <w:t xml:space="preserve"> כמו תרומה שנטמאת</w:t>
      </w:r>
      <w:r>
        <w:rPr>
          <w:rFonts w:hint="cs"/>
          <w:rtl/>
        </w:rPr>
        <w:t>,</w:t>
      </w:r>
      <w:r>
        <w:rPr>
          <w:rtl/>
        </w:rPr>
        <w:t xml:space="preserve"> משפטה שריפה </w:t>
      </w:r>
      <w:r>
        <w:rPr>
          <w:rFonts w:hint="cs"/>
          <w:rtl/>
        </w:rPr>
        <w:t>[</w:t>
      </w:r>
      <w:r>
        <w:rPr>
          <w:rtl/>
        </w:rPr>
        <w:t>שבת כה</w:t>
      </w:r>
      <w:r>
        <w:rPr>
          <w:rFonts w:hint="cs"/>
          <w:rtl/>
        </w:rPr>
        <w:t>.].</w:t>
      </w:r>
      <w:r>
        <w:rPr>
          <w:rtl/>
        </w:rPr>
        <w:t xml:space="preserve"> וכן בשר קודש שנפסל דינו בשריפה </w:t>
      </w:r>
      <w:r>
        <w:rPr>
          <w:rFonts w:hint="cs"/>
          <w:rtl/>
        </w:rPr>
        <w:t>[</w:t>
      </w:r>
      <w:r>
        <w:rPr>
          <w:rtl/>
        </w:rPr>
        <w:t>פסחים פב</w:t>
      </w:r>
      <w:r>
        <w:rPr>
          <w:rFonts w:hint="cs"/>
          <w:rtl/>
        </w:rPr>
        <w:t>:].</w:t>
      </w:r>
      <w:r>
        <w:rPr>
          <w:rtl/>
        </w:rPr>
        <w:t xml:space="preserve"> וכן בת כהן שזנתה</w:t>
      </w:r>
      <w:r>
        <w:rPr>
          <w:rFonts w:hint="cs"/>
          <w:rtl/>
        </w:rPr>
        <w:t>,</w:t>
      </w:r>
      <w:r>
        <w:rPr>
          <w:rtl/>
        </w:rPr>
        <w:t xml:space="preserve"> </w:t>
      </w:r>
      <w:r>
        <w:rPr>
          <w:rFonts w:hint="cs"/>
          <w:rtl/>
        </w:rPr>
        <w:t>'</w:t>
      </w:r>
      <w:r>
        <w:rPr>
          <w:rtl/>
        </w:rPr>
        <w:t>את אביה היא מחללת באש תשרף</w:t>
      </w:r>
      <w:r>
        <w:rPr>
          <w:rFonts w:hint="cs"/>
          <w:rtl/>
        </w:rPr>
        <w:t>'</w:t>
      </w:r>
      <w:r>
        <w:rPr>
          <w:rtl/>
        </w:rPr>
        <w:t xml:space="preserve"> </w:t>
      </w:r>
      <w:r>
        <w:rPr>
          <w:rFonts w:hint="cs"/>
          <w:rtl/>
        </w:rPr>
        <w:t>[</w:t>
      </w:r>
      <w:r>
        <w:rPr>
          <w:rtl/>
        </w:rPr>
        <w:t>ויקרא כא</w:t>
      </w:r>
      <w:r>
        <w:rPr>
          <w:rFonts w:hint="cs"/>
          <w:rtl/>
        </w:rPr>
        <w:t>, ט].</w:t>
      </w:r>
      <w:r>
        <w:rPr>
          <w:rtl/>
        </w:rPr>
        <w:t xml:space="preserve"> והטעם כי הקדושה נמשלה כאש, ולפיכך התחתונים שהם חמריים אפשר להם להתחבר לכל היסודות</w:t>
      </w:r>
      <w:r>
        <w:rPr>
          <w:rFonts w:hint="cs"/>
          <w:rtl/>
        </w:rPr>
        <w:t>, שהם אויר מים עפר, חוץ מן האש. וכמו שאמרו [</w:t>
      </w:r>
      <w:r>
        <w:rPr>
          <w:rtl/>
        </w:rPr>
        <w:t>סוטה יד</w:t>
      </w:r>
      <w:r>
        <w:rPr>
          <w:rFonts w:hint="cs"/>
          <w:rtl/>
        </w:rPr>
        <w:t>.]</w:t>
      </w:r>
      <w:r>
        <w:rPr>
          <w:rtl/>
        </w:rPr>
        <w:t xml:space="preserve"> </w:t>
      </w:r>
      <w:r>
        <w:rPr>
          <w:rFonts w:hint="cs"/>
          <w:rtl/>
        </w:rPr>
        <w:t>'</w:t>
      </w:r>
      <w:r>
        <w:rPr>
          <w:rtl/>
        </w:rPr>
        <w:t>אחרי ה' אלקים תלכו וגו' ובו תדבקון</w:t>
      </w:r>
      <w:r>
        <w:rPr>
          <w:rFonts w:hint="cs"/>
          <w:rtl/>
        </w:rPr>
        <w:t>' [דברים יג, ה],</w:t>
      </w:r>
      <w:r>
        <w:rPr>
          <w:rtl/>
        </w:rPr>
        <w:t xml:space="preserve"> וכי אפשר לאדם להתדבק עם השכינה</w:t>
      </w:r>
      <w:r>
        <w:rPr>
          <w:rFonts w:hint="cs"/>
          <w:rtl/>
        </w:rPr>
        <w:t>,</w:t>
      </w:r>
      <w:r>
        <w:rPr>
          <w:rtl/>
        </w:rPr>
        <w:t xml:space="preserve"> והלא כתיב </w:t>
      </w:r>
      <w:r>
        <w:rPr>
          <w:rFonts w:hint="cs"/>
          <w:rtl/>
        </w:rPr>
        <w:t>[דברים ד, כד] '</w:t>
      </w:r>
      <w:r>
        <w:rPr>
          <w:rtl/>
        </w:rPr>
        <w:t>כי ה' אלקיך אש אוכלה הוא</w:t>
      </w:r>
      <w:r>
        <w:rPr>
          <w:rFonts w:hint="cs"/>
          <w:rtl/>
        </w:rPr>
        <w:t>'.</w:t>
      </w:r>
      <w:r>
        <w:rPr>
          <w:rtl/>
        </w:rPr>
        <w:t xml:space="preserve"> ובשביל שהוא יתברך אש אוכלה הוא קדוש ונבדל מן כל התחתונים</w:t>
      </w:r>
      <w:r>
        <w:rPr>
          <w:rFonts w:hint="cs"/>
          <w:rtl/>
        </w:rPr>
        <w:t>,</w:t>
      </w:r>
      <w:r>
        <w:rPr>
          <w:rtl/>
        </w:rPr>
        <w:t xml:space="preserve"> אשר לא יתחברו אל האש</w:t>
      </w:r>
      <w:r>
        <w:rPr>
          <w:rFonts w:hint="cs"/>
          <w:rtl/>
        </w:rPr>
        <w:t>.</w:t>
      </w:r>
      <w:r>
        <w:rPr>
          <w:rtl/>
        </w:rPr>
        <w:t xml:space="preserve"> ומפני כך ראוי שיהיה דבר שהוא קודש</w:t>
      </w:r>
      <w:r>
        <w:rPr>
          <w:rFonts w:hint="cs"/>
          <w:rtl/>
        </w:rPr>
        <w:t>,</w:t>
      </w:r>
      <w:r>
        <w:rPr>
          <w:rtl/>
        </w:rPr>
        <w:t xml:space="preserve"> והוא מחולל מקודשתו</w:t>
      </w:r>
      <w:r>
        <w:rPr>
          <w:rFonts w:hint="cs"/>
          <w:rtl/>
        </w:rPr>
        <w:t>,</w:t>
      </w:r>
      <w:r>
        <w:rPr>
          <w:rtl/>
        </w:rPr>
        <w:t xml:space="preserve"> שיהיה נדון באש</w:t>
      </w:r>
      <w:r>
        <w:rPr>
          <w:rFonts w:hint="cs"/>
          <w:rtl/>
        </w:rPr>
        <w:t>.</w:t>
      </w:r>
      <w:r>
        <w:rPr>
          <w:rtl/>
        </w:rPr>
        <w:t xml:space="preserve"> ולפיכך יום השבת שהוא קודש, כאשר בני אדם אינם שומרים ומחללים השבת</w:t>
      </w:r>
      <w:r>
        <w:rPr>
          <w:rFonts w:hint="cs"/>
          <w:rtl/>
        </w:rPr>
        <w:t>,</w:t>
      </w:r>
      <w:r>
        <w:rPr>
          <w:rtl/>
        </w:rPr>
        <w:t xml:space="preserve"> נגזור מן הקדושה העליונה שראוי לשבת שיהיו נדונים בשריפת אש</w:t>
      </w:r>
      <w:r>
        <w:rPr>
          <w:rFonts w:hint="cs"/>
          <w:rtl/>
        </w:rPr>
        <w:t xml:space="preserve">" [הובא למעלה פי"ח הערה 56]. </w:t>
      </w:r>
      <w:r>
        <w:rPr>
          <w:rtl/>
        </w:rPr>
        <w:t>ו</w:t>
      </w:r>
      <w:r>
        <w:rPr>
          <w:rStyle w:val="HebrewChar"/>
          <w:rFonts w:cs="Monotype Hadassah"/>
          <w:rtl/>
        </w:rPr>
        <w:t>בח"א לבכורות ח: [ד, קכא.]</w:t>
      </w:r>
      <w:r>
        <w:rPr>
          <w:rStyle w:val="HebrewChar"/>
          <w:rFonts w:cs="Monotype Hadassah" w:hint="cs"/>
          <w:rtl/>
        </w:rPr>
        <w:t xml:space="preserve"> כתב</w:t>
      </w:r>
      <w:r>
        <w:rPr>
          <w:rStyle w:val="HebrewChar"/>
          <w:rFonts w:cs="Monotype Hadassah"/>
          <w:rtl/>
        </w:rPr>
        <w:t>: "כי אין ספק שהשכל דומה לאש, וכדכתיב [ירמיה כג, כט] 'הלא כה דברי כאש נאם ה' וכפטיש יפוצץ סלע'. כלל הדבר, אין שם יותר ראוי אל השכל מן האש, כי שם זה הונח אף להשם יתברך, כדכתיב [דברים ד, כד] 'כי ה' אלקיך אש אוכלה הוא'. שתראה מזה כי הדבר הנבדל מן הגוף נקרא בשם 'אש'. לכך השכל הנבדל נקרא 'אש'. ודבר זה מבואר מאוד, והכתוב מוכיח כך, כדכתיב [דברים לג, ב] 'מימינו אש דת למו', הרי התורה נקראת 'אש'".</w:t>
      </w:r>
      <w:r>
        <w:rPr>
          <w:rStyle w:val="HebrewChar"/>
          <w:rFonts w:cs="Monotype Hadassah" w:hint="cs"/>
          <w:rtl/>
        </w:rPr>
        <w:t xml:space="preserve"> </w:t>
      </w:r>
      <w:r>
        <w:rPr>
          <w:rFonts w:hint="cs"/>
          <w:rtl/>
        </w:rPr>
        <w:t>וראה להלן פל"ט הערה 15.</w:t>
      </w:r>
    </w:p>
  </w:footnote>
  <w:footnote w:id="146">
    <w:p w:rsidR="08C43F95" w:rsidRDefault="08C43F95" w:rsidP="08730869">
      <w:pPr>
        <w:pStyle w:val="FootnoteText"/>
        <w:rPr>
          <w:rFonts w:hint="cs"/>
        </w:rPr>
      </w:pPr>
      <w:r>
        <w:rPr>
          <w:rtl/>
        </w:rPr>
        <w:t>&lt;</w:t>
      </w:r>
      <w:r>
        <w:rPr>
          <w:rStyle w:val="FootnoteReference"/>
        </w:rPr>
        <w:footnoteRef/>
      </w:r>
      <w:r>
        <w:rPr>
          <w:rtl/>
        </w:rPr>
        <w:t>&gt;</w:t>
      </w:r>
      <w:r>
        <w:rPr>
          <w:rFonts w:hint="cs"/>
          <w:rtl/>
        </w:rPr>
        <w:t xml:space="preserve"> פירוש - הצלת אברהם מכבשן האש באה לו מחמת מדריגתו האלקית הנקראת "אש", לכך הוא נקרא "צלי אש", כי זו המדריגה שהצילה אותו מכבשן האש, ואברהם נקרא ע"ש הצלתו. וראה למעלה הערה 136. </w:t>
      </w:r>
    </w:p>
  </w:footnote>
  <w:footnote w:id="147">
    <w:p w:rsidR="08C43F95" w:rsidRDefault="08C43F95" w:rsidP="08692F53">
      <w:pPr>
        <w:pStyle w:val="FootnoteText"/>
        <w:rPr>
          <w:rFonts w:hint="cs"/>
        </w:rPr>
      </w:pPr>
      <w:r>
        <w:rPr>
          <w:rtl/>
        </w:rPr>
        <w:t>&lt;</w:t>
      </w:r>
      <w:r>
        <w:rPr>
          <w:rStyle w:val="FootnoteReference"/>
        </w:rPr>
        <w:footnoteRef/>
      </w:r>
      <w:r>
        <w:rPr>
          <w:rtl/>
        </w:rPr>
        <w:t>&gt;</w:t>
      </w:r>
      <w:r>
        <w:rPr>
          <w:rFonts w:hint="cs"/>
          <w:rtl/>
        </w:rPr>
        <w:t xml:space="preserve"> פירוש - הקב"ה אומר שהוא יתברך הציל את אברהם מכבשן האש, כי "אור כשדים" נקרא על שם הצלת אברהם מכבשן האש, וכפי שתרגם יונתן [בראשית טו, ז], וז"ל: "</w:t>
      </w:r>
      <w:r>
        <w:rPr>
          <w:rtl/>
        </w:rPr>
        <w:t xml:space="preserve">ואמר ליה אנא </w:t>
      </w:r>
      <w:r>
        <w:rPr>
          <w:rFonts w:hint="cs"/>
          <w:rtl/>
        </w:rPr>
        <w:t>ה'</w:t>
      </w:r>
      <w:r>
        <w:rPr>
          <w:rtl/>
        </w:rPr>
        <w:t xml:space="preserve"> דאפיקתך מאתון נורא דכשדאי</w:t>
      </w:r>
      <w:r>
        <w:rPr>
          <w:rFonts w:hint="cs"/>
          <w:rtl/>
        </w:rPr>
        <w:t>". והכתב והקבלה כתב [שם]: "</w:t>
      </w:r>
      <w:r>
        <w:rPr>
          <w:rtl/>
        </w:rPr>
        <w:t xml:space="preserve">ואמר כאן </w:t>
      </w:r>
      <w:r>
        <w:rPr>
          <w:rFonts w:hint="cs"/>
          <w:rtl/>
        </w:rPr>
        <w:t>'</w:t>
      </w:r>
      <w:r>
        <w:rPr>
          <w:rtl/>
        </w:rPr>
        <w:t>הוצאתיך מאור כשדים</w:t>
      </w:r>
      <w:r>
        <w:rPr>
          <w:rFonts w:hint="cs"/>
          <w:rtl/>
        </w:rPr>
        <w:t>',</w:t>
      </w:r>
      <w:r>
        <w:rPr>
          <w:rtl/>
        </w:rPr>
        <w:t xml:space="preserve"> פי</w:t>
      </w:r>
      <w:r>
        <w:rPr>
          <w:rFonts w:hint="cs"/>
          <w:rtl/>
        </w:rPr>
        <w:t>רוש</w:t>
      </w:r>
      <w:r>
        <w:rPr>
          <w:rtl/>
        </w:rPr>
        <w:t xml:space="preserve"> מכבשן האש</w:t>
      </w:r>
      <w:r>
        <w:rPr>
          <w:rFonts w:hint="cs"/>
          <w:rtl/>
        </w:rPr>
        <w:t>.</w:t>
      </w:r>
      <w:r>
        <w:rPr>
          <w:rtl/>
        </w:rPr>
        <w:t xml:space="preserve"> ולפי זה מפורש בקרא הנס שסיפרו לנו רבותינו </w:t>
      </w:r>
      <w:r>
        <w:rPr>
          <w:rFonts w:hint="cs"/>
          <w:rtl/>
        </w:rPr>
        <w:t xml:space="preserve">[פסחים קיח.] </w:t>
      </w:r>
      <w:r>
        <w:rPr>
          <w:rtl/>
        </w:rPr>
        <w:t>שנעשה לאברהם בכבשן</w:t>
      </w:r>
      <w:r>
        <w:rPr>
          <w:rFonts w:hint="cs"/>
          <w:rtl/>
        </w:rPr>
        <w:t>,</w:t>
      </w:r>
      <w:r>
        <w:rPr>
          <w:rtl/>
        </w:rPr>
        <w:t xml:space="preserve"> שהפילוהו לתוכו</w:t>
      </w:r>
      <w:r>
        <w:rPr>
          <w:rFonts w:hint="cs"/>
          <w:rtl/>
        </w:rPr>
        <w:t xml:space="preserve">". ונמצא שהדגשת הפסוק היא שהקב"ה עצמו הציל את אברהם, וזה מורה על המדריגה האלקית של אברהם.    </w:t>
      </w:r>
    </w:p>
  </w:footnote>
  <w:footnote w:id="148">
    <w:p w:rsidR="08C43F95" w:rsidRDefault="08C43F95" w:rsidP="08281A17">
      <w:pPr>
        <w:pStyle w:val="FootnoteText"/>
        <w:rPr>
          <w:rFonts w:hint="cs"/>
        </w:rPr>
      </w:pPr>
      <w:r>
        <w:rPr>
          <w:rtl/>
        </w:rPr>
        <w:t>&lt;</w:t>
      </w:r>
      <w:r>
        <w:rPr>
          <w:rStyle w:val="FootnoteReference"/>
        </w:rPr>
        <w:footnoteRef/>
      </w:r>
      <w:r>
        <w:rPr>
          <w:rtl/>
        </w:rPr>
        <w:t>&gt;</w:t>
      </w:r>
      <w:r>
        <w:rPr>
          <w:rFonts w:hint="cs"/>
          <w:rtl/>
        </w:rPr>
        <w:t xml:space="preserve"> נראה שכוונתו לדברי חכמים [פסחים קיח.] "</w:t>
      </w:r>
      <w:r>
        <w:rPr>
          <w:rtl/>
        </w:rPr>
        <w:t>בשעה שהפיל נמרוד הרשע את אברהם אבינו לתוך כבשן האש</w:t>
      </w:r>
      <w:r>
        <w:rPr>
          <w:rFonts w:hint="cs"/>
          <w:rtl/>
        </w:rPr>
        <w:t>,</w:t>
      </w:r>
      <w:r>
        <w:rPr>
          <w:rtl/>
        </w:rPr>
        <w:t xml:space="preserve"> אמר גבריאל לפני הק</w:t>
      </w:r>
      <w:r>
        <w:rPr>
          <w:rFonts w:hint="cs"/>
          <w:rtl/>
        </w:rPr>
        <w:t>ב"ה;</w:t>
      </w:r>
      <w:r>
        <w:rPr>
          <w:rtl/>
        </w:rPr>
        <w:t xml:space="preserve"> רבונו של עולם</w:t>
      </w:r>
      <w:r>
        <w:rPr>
          <w:rFonts w:hint="cs"/>
          <w:rtl/>
        </w:rPr>
        <w:t>,</w:t>
      </w:r>
      <w:r>
        <w:rPr>
          <w:rtl/>
        </w:rPr>
        <w:t xml:space="preserve"> ארד ואצנן ואציל את הצדיק מכבשן האש</w:t>
      </w:r>
      <w:r>
        <w:rPr>
          <w:rFonts w:hint="cs"/>
          <w:rtl/>
        </w:rPr>
        <w:t>.</w:t>
      </w:r>
      <w:r>
        <w:rPr>
          <w:rtl/>
        </w:rPr>
        <w:t xml:space="preserve"> אמר לו הק</w:t>
      </w:r>
      <w:r>
        <w:rPr>
          <w:rFonts w:hint="cs"/>
          <w:rtl/>
        </w:rPr>
        <w:t>ב"ה,</w:t>
      </w:r>
      <w:r>
        <w:rPr>
          <w:rtl/>
        </w:rPr>
        <w:t xml:space="preserve"> אני יחיד בעולמי</w:t>
      </w:r>
      <w:r>
        <w:rPr>
          <w:rFonts w:hint="cs"/>
          <w:rtl/>
        </w:rPr>
        <w:t>,</w:t>
      </w:r>
      <w:r>
        <w:rPr>
          <w:rtl/>
        </w:rPr>
        <w:t xml:space="preserve"> והוא יחיד בעולמו</w:t>
      </w:r>
      <w:r>
        <w:rPr>
          <w:rFonts w:hint="cs"/>
          <w:rtl/>
        </w:rPr>
        <w:t>,</w:t>
      </w:r>
      <w:r>
        <w:rPr>
          <w:rtl/>
        </w:rPr>
        <w:t xml:space="preserve"> נאה ליחיד להציל את היחיד</w:t>
      </w:r>
      <w:r>
        <w:rPr>
          <w:rFonts w:hint="cs"/>
          <w:rtl/>
        </w:rPr>
        <w:t>". הרי שהקב"ה בכבודו ובעצמו עסק בהצלת אברהם מכבשן האש מפאת מדריגת ה"יחיד" של אברהם. ולא זכינו לח"א שלו על פסחים. אמנם בח"א לנדרים לא: [ב, ה:] נגע במאמר זה, וכלשונו: "</w:t>
      </w:r>
      <w:r>
        <w:rPr>
          <w:rtl/>
        </w:rPr>
        <w:t>מפני שהמילה היא ברית גמור</w:t>
      </w:r>
      <w:r>
        <w:rPr>
          <w:rFonts w:hint="cs"/>
          <w:rtl/>
        </w:rPr>
        <w:t>,</w:t>
      </w:r>
      <w:r>
        <w:rPr>
          <w:rtl/>
        </w:rPr>
        <w:t xml:space="preserve"> נקראת המילה ברית יחיד</w:t>
      </w:r>
      <w:r>
        <w:rPr>
          <w:rFonts w:hint="cs"/>
          <w:rtl/>
        </w:rPr>
        <w:t>,</w:t>
      </w:r>
      <w:r>
        <w:rPr>
          <w:rtl/>
        </w:rPr>
        <w:t xml:space="preserve"> לומר שהמילה היא ברית גמור</w:t>
      </w:r>
      <w:r>
        <w:rPr>
          <w:rFonts w:hint="cs"/>
          <w:rtl/>
        </w:rPr>
        <w:t>,</w:t>
      </w:r>
      <w:r>
        <w:rPr>
          <w:rtl/>
        </w:rPr>
        <w:t xml:space="preserve"> כי לא יתכן שיהיה הברית הגמור לשנים</w:t>
      </w:r>
      <w:r>
        <w:rPr>
          <w:rFonts w:hint="cs"/>
          <w:rtl/>
        </w:rPr>
        <w:t>,</w:t>
      </w:r>
      <w:r>
        <w:rPr>
          <w:rtl/>
        </w:rPr>
        <w:t xml:space="preserve"> רק הברית הוא ליחיד</w:t>
      </w:r>
      <w:r>
        <w:rPr>
          <w:rFonts w:hint="cs"/>
          <w:rtl/>
        </w:rPr>
        <w:t>.</w:t>
      </w:r>
      <w:r>
        <w:rPr>
          <w:rtl/>
        </w:rPr>
        <w:t xml:space="preserve"> שאם יש לו ברית עם אחר</w:t>
      </w:r>
      <w:r>
        <w:rPr>
          <w:rFonts w:hint="cs"/>
          <w:rtl/>
        </w:rPr>
        <w:t>,</w:t>
      </w:r>
      <w:r>
        <w:rPr>
          <w:rtl/>
        </w:rPr>
        <w:t xml:space="preserve"> אין כאן ברית גמור</w:t>
      </w:r>
      <w:r>
        <w:rPr>
          <w:rFonts w:hint="cs"/>
          <w:rtl/>
        </w:rPr>
        <w:t>,</w:t>
      </w:r>
      <w:r>
        <w:rPr>
          <w:rtl/>
        </w:rPr>
        <w:t xml:space="preserve"> כי אין חבור לשנים</w:t>
      </w:r>
      <w:r>
        <w:rPr>
          <w:rFonts w:hint="cs"/>
          <w:rtl/>
        </w:rPr>
        <w:t>...</w:t>
      </w:r>
      <w:r>
        <w:rPr>
          <w:rtl/>
        </w:rPr>
        <w:t xml:space="preserve"> ומפני כך אברהם שקבל הברית תחלה נקרא </w:t>
      </w:r>
      <w:r>
        <w:rPr>
          <w:rFonts w:hint="cs"/>
          <w:rtl/>
        </w:rPr>
        <w:t>'</w:t>
      </w:r>
      <w:r>
        <w:rPr>
          <w:rtl/>
        </w:rPr>
        <w:t>יחיד</w:t>
      </w:r>
      <w:r>
        <w:rPr>
          <w:rFonts w:hint="cs"/>
          <w:rtl/>
        </w:rPr>
        <w:t>',</w:t>
      </w:r>
      <w:r>
        <w:rPr>
          <w:rtl/>
        </w:rPr>
        <w:t xml:space="preserve"> וכמו שאמרו ז"ל בענין כבשן האש שהשליכו נמרוד </w:t>
      </w:r>
      <w:r>
        <w:rPr>
          <w:rFonts w:hint="cs"/>
          <w:rtl/>
        </w:rPr>
        <w:t>'</w:t>
      </w:r>
      <w:r>
        <w:rPr>
          <w:rtl/>
        </w:rPr>
        <w:t>נאה ליחיד להציל את היחיד</w:t>
      </w:r>
      <w:r>
        <w:rPr>
          <w:rFonts w:hint="cs"/>
          <w:rtl/>
        </w:rPr>
        <w:t>'.</w:t>
      </w:r>
      <w:r>
        <w:rPr>
          <w:rtl/>
        </w:rPr>
        <w:t xml:space="preserve"> וזה מפני הברית הגמור שהיה להקב"ה עם אברהם על ידי המילה</w:t>
      </w:r>
      <w:r>
        <w:rPr>
          <w:rFonts w:hint="cs"/>
          <w:rtl/>
        </w:rPr>
        <w:t>,</w:t>
      </w:r>
      <w:r>
        <w:rPr>
          <w:rtl/>
        </w:rPr>
        <w:t xml:space="preserve"> שנתנה שתהיה ברית גמור, ואין ברית גמור רק עם אחד</w:t>
      </w:r>
      <w:r>
        <w:rPr>
          <w:rFonts w:hint="cs"/>
          <w:rtl/>
        </w:rPr>
        <w:t>.</w:t>
      </w:r>
      <w:r>
        <w:rPr>
          <w:rtl/>
        </w:rPr>
        <w:t xml:space="preserve"> ומספר </w:t>
      </w:r>
      <w:r>
        <w:rPr>
          <w:rFonts w:hint="cs"/>
          <w:rtl/>
        </w:rPr>
        <w:t>'</w:t>
      </w:r>
      <w:r>
        <w:rPr>
          <w:rtl/>
        </w:rPr>
        <w:t>אחד</w:t>
      </w:r>
      <w:r>
        <w:rPr>
          <w:rFonts w:hint="cs"/>
          <w:rtl/>
        </w:rPr>
        <w:t>'</w:t>
      </w:r>
      <w:r>
        <w:rPr>
          <w:rtl/>
        </w:rPr>
        <w:t xml:space="preserve"> הוא שלשה עשר, לכך נכרתו י"ג בריתות על המילה </w:t>
      </w:r>
      <w:r>
        <w:rPr>
          <w:rFonts w:hint="cs"/>
          <w:rtl/>
        </w:rPr>
        <w:t xml:space="preserve">[נדרים לא:], </w:t>
      </w:r>
      <w:r>
        <w:rPr>
          <w:rtl/>
        </w:rPr>
        <w:t>לומר שברית המילה הוא ברית יחיד שהוא ברית גמור</w:t>
      </w:r>
      <w:r>
        <w:rPr>
          <w:rFonts w:hint="cs"/>
          <w:rtl/>
        </w:rPr>
        <w:t>".</w:t>
      </w:r>
    </w:p>
  </w:footnote>
  <w:footnote w:id="149">
    <w:p w:rsidR="08C43F95" w:rsidRDefault="08C43F95" w:rsidP="08050A1B">
      <w:pPr>
        <w:pStyle w:val="FootnoteText"/>
        <w:rPr>
          <w:rFonts w:hint="cs"/>
        </w:rPr>
      </w:pPr>
      <w:r>
        <w:rPr>
          <w:rtl/>
        </w:rPr>
        <w:t>&lt;</w:t>
      </w:r>
      <w:r>
        <w:rPr>
          <w:rStyle w:val="FootnoteReference"/>
        </w:rPr>
        <w:footnoteRef/>
      </w:r>
      <w:r>
        <w:rPr>
          <w:rtl/>
        </w:rPr>
        <w:t>&gt;</w:t>
      </w:r>
      <w:r>
        <w:rPr>
          <w:rFonts w:hint="cs"/>
          <w:rtl/>
        </w:rPr>
        <w:t xml:space="preserve"> כמו שאמרו במדרש [שהובא למעלה לאחר ציון 130] "</w:t>
      </w:r>
      <w:r>
        <w:rPr>
          <w:rtl/>
        </w:rPr>
        <w:t>מרורים בשביל יעקב</w:t>
      </w:r>
      <w:r>
        <w:rPr>
          <w:rFonts w:hint="cs"/>
          <w:rtl/>
        </w:rPr>
        <w:t>,</w:t>
      </w:r>
      <w:r>
        <w:rPr>
          <w:rtl/>
        </w:rPr>
        <w:t xml:space="preserve"> שכשם שנרדפו בניו במצרים</w:t>
      </w:r>
      <w:r>
        <w:rPr>
          <w:rFonts w:hint="cs"/>
          <w:rtl/>
        </w:rPr>
        <w:t>,</w:t>
      </w:r>
      <w:r>
        <w:rPr>
          <w:rtl/>
        </w:rPr>
        <w:t xml:space="preserve"> כך רדפו עשו</w:t>
      </w:r>
      <w:r>
        <w:rPr>
          <w:rFonts w:hint="cs"/>
          <w:rtl/>
        </w:rPr>
        <w:t>". ולא הוסיף ביאור לדברי המדרש, אלא רק מביא את דברי המדרש בשלימות. ויש להבין, מדוע הצרות של יעקב הוגבלו רק לעשו, הרי יעקב אמר על עצמו שכל ימיו היו בצרה, שנאמר [בראשית מג, יד] "</w:t>
      </w:r>
      <w:r>
        <w:rPr>
          <w:rtl/>
        </w:rPr>
        <w:t xml:space="preserve">ואל שדי יתן לכם רחמים לפני האיש ושלח לכם את אחיכם </w:t>
      </w:r>
      <w:r>
        <w:rPr>
          <w:rFonts w:hint="cs"/>
          <w:rtl/>
        </w:rPr>
        <w:t>וגו'", ופירש רש"י [שם] "</w:t>
      </w:r>
      <w:r>
        <w:rPr>
          <w:rtl/>
        </w:rPr>
        <w:t>מי שאמר לעולם די יאמר די לצרותי</w:t>
      </w:r>
      <w:r>
        <w:rPr>
          <w:rFonts w:hint="cs"/>
          <w:rtl/>
        </w:rPr>
        <w:t>,</w:t>
      </w:r>
      <w:r>
        <w:rPr>
          <w:rtl/>
        </w:rPr>
        <w:t xml:space="preserve"> שלא שקטתי מנעורי</w:t>
      </w:r>
      <w:r>
        <w:rPr>
          <w:rFonts w:hint="cs"/>
          <w:rtl/>
        </w:rPr>
        <w:t>;</w:t>
      </w:r>
      <w:r>
        <w:rPr>
          <w:rtl/>
        </w:rPr>
        <w:t xml:space="preserve"> צרת לבן</w:t>
      </w:r>
      <w:r>
        <w:rPr>
          <w:rFonts w:hint="cs"/>
          <w:rtl/>
        </w:rPr>
        <w:t>,</w:t>
      </w:r>
      <w:r>
        <w:rPr>
          <w:rtl/>
        </w:rPr>
        <w:t xml:space="preserve"> צרת עשו</w:t>
      </w:r>
      <w:r>
        <w:rPr>
          <w:rFonts w:hint="cs"/>
          <w:rtl/>
        </w:rPr>
        <w:t>,</w:t>
      </w:r>
      <w:r>
        <w:rPr>
          <w:rtl/>
        </w:rPr>
        <w:t xml:space="preserve"> צרת רחל</w:t>
      </w:r>
      <w:r>
        <w:rPr>
          <w:rFonts w:hint="cs"/>
          <w:rtl/>
        </w:rPr>
        <w:t>,</w:t>
      </w:r>
      <w:r>
        <w:rPr>
          <w:rtl/>
        </w:rPr>
        <w:t xml:space="preserve"> צרת דינה</w:t>
      </w:r>
      <w:r>
        <w:rPr>
          <w:rFonts w:hint="cs"/>
          <w:rtl/>
        </w:rPr>
        <w:t>,</w:t>
      </w:r>
      <w:r>
        <w:rPr>
          <w:rtl/>
        </w:rPr>
        <w:t xml:space="preserve"> צרת יוסף</w:t>
      </w:r>
      <w:r>
        <w:rPr>
          <w:rFonts w:hint="cs"/>
          <w:rtl/>
        </w:rPr>
        <w:t>,</w:t>
      </w:r>
      <w:r>
        <w:rPr>
          <w:rtl/>
        </w:rPr>
        <w:t xml:space="preserve"> צרת שמעון</w:t>
      </w:r>
      <w:r>
        <w:rPr>
          <w:rFonts w:hint="cs"/>
          <w:rtl/>
        </w:rPr>
        <w:t>,</w:t>
      </w:r>
      <w:r>
        <w:rPr>
          <w:rtl/>
        </w:rPr>
        <w:t xml:space="preserve"> צרת בנימין</w:t>
      </w:r>
      <w:r>
        <w:rPr>
          <w:rFonts w:hint="cs"/>
          <w:rtl/>
        </w:rPr>
        <w:t xml:space="preserve">". הרי שנקט בשבעה מיני צרות, כאשר "צרת עשו" היא השניה. ולמעלה פ"י [תקכח:] כתב: "יעקב היה כל ימיו בצרה". </w:t>
      </w:r>
      <w:r w:rsidRPr="08011942">
        <w:rPr>
          <w:rFonts w:hint="cs"/>
          <w:sz w:val="18"/>
          <w:rtl/>
        </w:rPr>
        <w:t>ובאור חדש פ"ד [תשנט:] כתב: "</w:t>
      </w:r>
      <w:r w:rsidRPr="08011942">
        <w:rPr>
          <w:rStyle w:val="LatinChar"/>
          <w:sz w:val="18"/>
          <w:rtl/>
          <w:lang w:val="en-GB"/>
        </w:rPr>
        <w:t>כי הצרות קרובות ליעקב כמו השק שהוא קרוב לאדם והוא דבק באדם</w:t>
      </w:r>
      <w:r w:rsidRPr="08011942">
        <w:rPr>
          <w:rStyle w:val="LatinChar"/>
          <w:rFonts w:hint="cs"/>
          <w:sz w:val="18"/>
          <w:rtl/>
          <w:lang w:val="en-GB"/>
        </w:rPr>
        <w:t>,</w:t>
      </w:r>
      <w:r w:rsidRPr="08011942">
        <w:rPr>
          <w:rStyle w:val="LatinChar"/>
          <w:sz w:val="18"/>
          <w:rtl/>
          <w:lang w:val="en-GB"/>
        </w:rPr>
        <w:t xml:space="preserve"> כ</w:t>
      </w:r>
      <w:r w:rsidRPr="08011942">
        <w:rPr>
          <w:rStyle w:val="LatinChar"/>
          <w:rFonts w:hint="cs"/>
          <w:sz w:val="18"/>
          <w:rtl/>
          <w:lang w:val="en-GB"/>
        </w:rPr>
        <w:t>ך</w:t>
      </w:r>
      <w:r w:rsidRPr="08011942">
        <w:rPr>
          <w:rStyle w:val="LatinChar"/>
          <w:sz w:val="18"/>
          <w:rtl/>
          <w:lang w:val="en-GB"/>
        </w:rPr>
        <w:t xml:space="preserve"> הצרות קרובות ליעקב</w:t>
      </w:r>
      <w:r w:rsidRPr="08011942">
        <w:rPr>
          <w:rStyle w:val="LatinChar"/>
          <w:rFonts w:hint="cs"/>
          <w:sz w:val="18"/>
          <w:rtl/>
          <w:lang w:val="en-GB"/>
        </w:rPr>
        <w:t>.</w:t>
      </w:r>
      <w:r w:rsidRPr="08011942">
        <w:rPr>
          <w:rStyle w:val="LatinChar"/>
          <w:sz w:val="18"/>
          <w:rtl/>
          <w:lang w:val="en-GB"/>
        </w:rPr>
        <w:t xml:space="preserve"> וכמו שאמר </w:t>
      </w:r>
      <w:r>
        <w:rPr>
          <w:rStyle w:val="LatinChar"/>
          <w:rFonts w:hint="cs"/>
          <w:sz w:val="18"/>
          <w:rtl/>
          <w:lang w:val="en-GB"/>
        </w:rPr>
        <w:t>'</w:t>
      </w:r>
      <w:r w:rsidRPr="08011942">
        <w:rPr>
          <w:rStyle w:val="LatinChar"/>
          <w:sz w:val="18"/>
          <w:rtl/>
          <w:lang w:val="en-GB"/>
        </w:rPr>
        <w:t>אל שדי</w:t>
      </w:r>
      <w:r>
        <w:rPr>
          <w:rStyle w:val="LatinChar"/>
          <w:rFonts w:hint="cs"/>
          <w:sz w:val="18"/>
          <w:rtl/>
          <w:lang w:val="en-GB"/>
        </w:rPr>
        <w:t>'</w:t>
      </w:r>
      <w:r w:rsidRPr="08011942">
        <w:rPr>
          <w:rStyle w:val="LatinChar"/>
          <w:rFonts w:hint="cs"/>
          <w:sz w:val="18"/>
          <w:rtl/>
          <w:lang w:val="en-GB"/>
        </w:rPr>
        <w:t>,</w:t>
      </w:r>
      <w:r w:rsidRPr="08011942">
        <w:rPr>
          <w:rStyle w:val="LatinChar"/>
          <w:sz w:val="18"/>
          <w:rtl/>
          <w:lang w:val="en-GB"/>
        </w:rPr>
        <w:t xml:space="preserve"> שאמר לעולמו די יאמר לצרתי די</w:t>
      </w:r>
      <w:r w:rsidRPr="08011942">
        <w:rPr>
          <w:rStyle w:val="LatinChar"/>
          <w:rFonts w:hint="cs"/>
          <w:sz w:val="18"/>
          <w:rtl/>
          <w:lang w:val="en-GB"/>
        </w:rPr>
        <w:t>.</w:t>
      </w:r>
      <w:r w:rsidRPr="08011942">
        <w:rPr>
          <w:rStyle w:val="LatinChar"/>
          <w:sz w:val="18"/>
          <w:rtl/>
          <w:lang w:val="en-GB"/>
        </w:rPr>
        <w:t xml:space="preserve"> ולכך אמר ג</w:t>
      </w:r>
      <w:r w:rsidRPr="08011942">
        <w:rPr>
          <w:rStyle w:val="LatinChar"/>
          <w:rFonts w:hint="cs"/>
          <w:sz w:val="18"/>
          <w:rtl/>
          <w:lang w:val="en-GB"/>
        </w:rPr>
        <w:t>ם כן</w:t>
      </w:r>
      <w:r w:rsidRPr="08011942">
        <w:rPr>
          <w:rStyle w:val="LatinChar"/>
          <w:sz w:val="18"/>
          <w:rtl/>
          <w:lang w:val="en-GB"/>
        </w:rPr>
        <w:t xml:space="preserve"> </w:t>
      </w:r>
      <w:r>
        <w:rPr>
          <w:rStyle w:val="LatinChar"/>
          <w:rFonts w:hint="cs"/>
          <w:sz w:val="18"/>
          <w:rtl/>
          <w:lang w:val="en-GB"/>
        </w:rPr>
        <w:t>[</w:t>
      </w:r>
      <w:r w:rsidRPr="08011942">
        <w:rPr>
          <w:rStyle w:val="LatinChar"/>
          <w:sz w:val="18"/>
          <w:rtl/>
          <w:lang w:val="en-GB"/>
        </w:rPr>
        <w:t>תהלים כ, ב</w:t>
      </w:r>
      <w:r>
        <w:rPr>
          <w:rStyle w:val="LatinChar"/>
          <w:rFonts w:hint="cs"/>
          <w:sz w:val="18"/>
          <w:rtl/>
          <w:lang w:val="en-GB"/>
        </w:rPr>
        <w:t>]</w:t>
      </w:r>
      <w:r w:rsidRPr="08011942">
        <w:rPr>
          <w:rStyle w:val="LatinChar"/>
          <w:rFonts w:hint="cs"/>
          <w:sz w:val="18"/>
          <w:rtl/>
          <w:lang w:val="en-GB"/>
        </w:rPr>
        <w:t xml:space="preserve"> </w:t>
      </w:r>
      <w:r>
        <w:rPr>
          <w:rStyle w:val="LatinChar"/>
          <w:rFonts w:hint="cs"/>
          <w:sz w:val="18"/>
          <w:rtl/>
          <w:lang w:val="en-GB"/>
        </w:rPr>
        <w:t>'</w:t>
      </w:r>
      <w:r w:rsidRPr="08011942">
        <w:rPr>
          <w:rStyle w:val="LatinChar"/>
          <w:sz w:val="18"/>
          <w:rtl/>
          <w:lang w:val="en-GB"/>
        </w:rPr>
        <w:t>יענך ה' ביום צרה ישגבך שם אלקי יעקב</w:t>
      </w:r>
      <w:r>
        <w:rPr>
          <w:rStyle w:val="LatinChar"/>
          <w:rFonts w:hint="cs"/>
          <w:sz w:val="18"/>
          <w:rtl/>
          <w:lang w:val="en-GB"/>
        </w:rPr>
        <w:t>'</w:t>
      </w:r>
      <w:r w:rsidRPr="08011942">
        <w:rPr>
          <w:rStyle w:val="LatinChar"/>
          <w:rFonts w:hint="cs"/>
          <w:sz w:val="18"/>
          <w:rtl/>
          <w:lang w:val="en-GB"/>
        </w:rPr>
        <w:t>,</w:t>
      </w:r>
      <w:r w:rsidRPr="08011942">
        <w:rPr>
          <w:rStyle w:val="LatinChar"/>
          <w:sz w:val="18"/>
          <w:rtl/>
          <w:lang w:val="en-GB"/>
        </w:rPr>
        <w:t xml:space="preserve"> ואמרו במדרש </w:t>
      </w:r>
      <w:r>
        <w:rPr>
          <w:rStyle w:val="LatinChar"/>
          <w:rFonts w:hint="cs"/>
          <w:sz w:val="18"/>
          <w:rtl/>
          <w:lang w:val="en-GB"/>
        </w:rPr>
        <w:t>[</w:t>
      </w:r>
      <w:r w:rsidRPr="08011942">
        <w:rPr>
          <w:rStyle w:val="LatinChar"/>
          <w:sz w:val="18"/>
          <w:rtl/>
          <w:lang w:val="en-GB"/>
        </w:rPr>
        <w:t>ילקו</w:t>
      </w:r>
      <w:r w:rsidRPr="08011942">
        <w:rPr>
          <w:rStyle w:val="LatinChar"/>
          <w:rFonts w:hint="cs"/>
          <w:sz w:val="18"/>
          <w:rtl/>
          <w:lang w:val="en-GB"/>
        </w:rPr>
        <w:t>"ש</w:t>
      </w:r>
      <w:r w:rsidRPr="08011942">
        <w:rPr>
          <w:rStyle w:val="LatinChar"/>
          <w:sz w:val="18"/>
          <w:rtl/>
          <w:lang w:val="en-GB"/>
        </w:rPr>
        <w:t xml:space="preserve"> תהלים סי</w:t>
      </w:r>
      <w:r>
        <w:rPr>
          <w:rStyle w:val="LatinChar"/>
          <w:rFonts w:hint="cs"/>
          <w:sz w:val="18"/>
          <w:rtl/>
          <w:lang w:val="en-GB"/>
        </w:rPr>
        <w:t>מן</w:t>
      </w:r>
      <w:r w:rsidRPr="08011942">
        <w:rPr>
          <w:rStyle w:val="LatinChar"/>
          <w:sz w:val="18"/>
          <w:rtl/>
          <w:lang w:val="en-GB"/>
        </w:rPr>
        <w:t xml:space="preserve"> תרפ</w:t>
      </w:r>
      <w:r>
        <w:rPr>
          <w:rStyle w:val="LatinChar"/>
          <w:rFonts w:hint="cs"/>
          <w:sz w:val="18"/>
          <w:rtl/>
          <w:lang w:val="en-GB"/>
        </w:rPr>
        <w:t>]</w:t>
      </w:r>
      <w:r w:rsidRPr="08011942">
        <w:rPr>
          <w:rStyle w:val="LatinChar"/>
          <w:sz w:val="18"/>
          <w:rtl/>
          <w:lang w:val="en-GB"/>
        </w:rPr>
        <w:t xml:space="preserve"> לא אמר </w:t>
      </w:r>
      <w:r>
        <w:rPr>
          <w:rStyle w:val="LatinChar"/>
          <w:rFonts w:hint="cs"/>
          <w:sz w:val="18"/>
          <w:rtl/>
          <w:lang w:val="en-GB"/>
        </w:rPr>
        <w:t>'</w:t>
      </w:r>
      <w:r w:rsidRPr="08011942">
        <w:rPr>
          <w:rStyle w:val="LatinChar"/>
          <w:sz w:val="18"/>
          <w:rtl/>
          <w:lang w:val="en-GB"/>
        </w:rPr>
        <w:t>אלקי אברהם</w:t>
      </w:r>
      <w:r>
        <w:rPr>
          <w:rStyle w:val="LatinChar"/>
          <w:rFonts w:hint="cs"/>
          <w:sz w:val="18"/>
          <w:rtl/>
          <w:lang w:val="en-GB"/>
        </w:rPr>
        <w:t>'</w:t>
      </w:r>
      <w:r w:rsidRPr="08011942">
        <w:rPr>
          <w:rStyle w:val="LatinChar"/>
          <w:rFonts w:hint="cs"/>
          <w:sz w:val="18"/>
          <w:rtl/>
          <w:lang w:val="en-GB"/>
        </w:rPr>
        <w:t>,</w:t>
      </w:r>
      <w:r w:rsidRPr="08011942">
        <w:rPr>
          <w:rStyle w:val="LatinChar"/>
          <w:sz w:val="18"/>
          <w:rtl/>
          <w:lang w:val="en-GB"/>
        </w:rPr>
        <w:t xml:space="preserve"> כי יעקב היה מיוחד לצרה</w:t>
      </w:r>
      <w:r w:rsidRPr="08011942">
        <w:rPr>
          <w:rStyle w:val="LatinChar"/>
          <w:rFonts w:hint="cs"/>
          <w:sz w:val="18"/>
          <w:rtl/>
          <w:lang w:val="en-GB"/>
        </w:rPr>
        <w:t>.</w:t>
      </w:r>
      <w:r w:rsidRPr="08011942">
        <w:rPr>
          <w:rStyle w:val="LatinChar"/>
          <w:sz w:val="18"/>
          <w:rtl/>
          <w:lang w:val="en-GB"/>
        </w:rPr>
        <w:t xml:space="preserve"> ולכך הלביש יעקב </w:t>
      </w:r>
      <w:r w:rsidRPr="08011942">
        <w:rPr>
          <w:rStyle w:val="LatinChar"/>
          <w:rFonts w:hint="cs"/>
          <w:sz w:val="18"/>
          <w:rtl/>
          <w:lang w:val="en-GB"/>
        </w:rPr>
        <w:t xml:space="preserve">שק </w:t>
      </w:r>
      <w:r w:rsidRPr="08011942">
        <w:rPr>
          <w:rStyle w:val="LatinChar"/>
          <w:sz w:val="18"/>
          <w:rtl/>
          <w:lang w:val="en-GB"/>
        </w:rPr>
        <w:t>על בשרו</w:t>
      </w:r>
      <w:r>
        <w:rPr>
          <w:rStyle w:val="LatinChar"/>
          <w:rFonts w:hint="cs"/>
          <w:sz w:val="18"/>
          <w:rtl/>
          <w:lang w:val="en-GB"/>
        </w:rPr>
        <w:t xml:space="preserve"> [בראשית לז, לד]</w:t>
      </w:r>
      <w:r w:rsidRPr="08011942">
        <w:rPr>
          <w:rStyle w:val="LatinChar"/>
          <w:rFonts w:hint="cs"/>
          <w:sz w:val="18"/>
          <w:rtl/>
          <w:lang w:val="en-GB"/>
        </w:rPr>
        <w:t xml:space="preserve">, </w:t>
      </w:r>
      <w:r w:rsidRPr="08011942">
        <w:rPr>
          <w:rStyle w:val="LatinChar"/>
          <w:sz w:val="18"/>
          <w:rtl/>
          <w:lang w:val="en-GB"/>
        </w:rPr>
        <w:t xml:space="preserve">לומר כי הצרות קרובות </w:t>
      </w:r>
      <w:r w:rsidRPr="08011942">
        <w:rPr>
          <w:rStyle w:val="LatinChar"/>
          <w:rFonts w:hint="cs"/>
          <w:sz w:val="18"/>
          <w:rtl/>
          <w:lang w:val="en-GB"/>
        </w:rPr>
        <w:t>[ו]</w:t>
      </w:r>
      <w:r w:rsidRPr="08011942">
        <w:rPr>
          <w:rStyle w:val="LatinChar"/>
          <w:sz w:val="18"/>
          <w:rtl/>
          <w:lang w:val="en-GB"/>
        </w:rPr>
        <w:t>דביקות אליו ביותר</w:t>
      </w:r>
      <w:r>
        <w:rPr>
          <w:rFonts w:hint="cs"/>
          <w:rtl/>
        </w:rPr>
        <w:t>". ואמרו חכמים [ב"מ פז.] "עד יעקב לא הוה חולשא, אתא יעקב בעא רחמי, והוה חולשא ["שיחלה אדם לפני מותו ויצוה לביתו" (רש"י שם)]". ובח"א שם [ג, נא:] כתב: "</w:t>
      </w:r>
      <w:r>
        <w:rPr>
          <w:rtl/>
        </w:rPr>
        <w:t>כי קודם שהיה יעקב לא היה שייך חולשא</w:t>
      </w:r>
      <w:r>
        <w:rPr>
          <w:rFonts w:hint="cs"/>
          <w:rtl/>
        </w:rPr>
        <w:t>,</w:t>
      </w:r>
      <w:r>
        <w:rPr>
          <w:rtl/>
        </w:rPr>
        <w:t xml:space="preserve"> כי קודם היה כל אחד ואחד עומד במדריגה</w:t>
      </w:r>
      <w:r>
        <w:rPr>
          <w:rFonts w:hint="cs"/>
          <w:rtl/>
        </w:rPr>
        <w:t>,</w:t>
      </w:r>
      <w:r>
        <w:rPr>
          <w:rtl/>
        </w:rPr>
        <w:t xml:space="preserve"> מבלתי שהיה נכנס אחד בגבול חבירו</w:t>
      </w:r>
      <w:r>
        <w:rPr>
          <w:rFonts w:hint="cs"/>
          <w:rtl/>
        </w:rPr>
        <w:t>,</w:t>
      </w:r>
      <w:r>
        <w:rPr>
          <w:rtl/>
        </w:rPr>
        <w:t xml:space="preserve"> ולא היה כאן חולשא זאת לגוף</w:t>
      </w:r>
      <w:r>
        <w:rPr>
          <w:rFonts w:hint="cs"/>
          <w:rtl/>
        </w:rPr>
        <w:t>.</w:t>
      </w:r>
      <w:r>
        <w:rPr>
          <w:rtl/>
        </w:rPr>
        <w:t xml:space="preserve"> וכשבא יעקב</w:t>
      </w:r>
      <w:r>
        <w:rPr>
          <w:rFonts w:hint="cs"/>
          <w:rtl/>
        </w:rPr>
        <w:t>,</w:t>
      </w:r>
      <w:r>
        <w:rPr>
          <w:rtl/>
        </w:rPr>
        <w:t xml:space="preserve"> הלא תראה </w:t>
      </w:r>
      <w:r>
        <w:rPr>
          <w:rFonts w:hint="cs"/>
          <w:rtl/>
        </w:rPr>
        <w:t>&amp;</w:t>
      </w:r>
      <w:r w:rsidRPr="08D777E0">
        <w:rPr>
          <w:b/>
          <w:bCs/>
          <w:rtl/>
        </w:rPr>
        <w:t>כי היה נרדף תמיד</w:t>
      </w:r>
      <w:r w:rsidRPr="08D777E0">
        <w:rPr>
          <w:rFonts w:hint="cs"/>
          <w:b/>
          <w:bCs/>
          <w:rtl/>
        </w:rPr>
        <w:t>,</w:t>
      </w:r>
      <w:r w:rsidRPr="08D777E0">
        <w:rPr>
          <w:b/>
          <w:bCs/>
          <w:rtl/>
        </w:rPr>
        <w:t xml:space="preserve"> מעשו ומלבן</w:t>
      </w:r>
      <w:r>
        <w:rPr>
          <w:rFonts w:hint="cs"/>
          <w:rtl/>
        </w:rPr>
        <w:t>^,</w:t>
      </w:r>
      <w:r>
        <w:rPr>
          <w:rtl/>
        </w:rPr>
        <w:t xml:space="preserve"> ויותר מזה</w:t>
      </w:r>
      <w:r>
        <w:rPr>
          <w:rFonts w:hint="cs"/>
          <w:rtl/>
        </w:rPr>
        <w:t>,</w:t>
      </w:r>
      <w:r>
        <w:rPr>
          <w:rtl/>
        </w:rPr>
        <w:t xml:space="preserve"> שהיה לו צרות הרבה מאוד, עד שתמצא כי לא היה יעקב עומד בעצמו מבלי שיכנסו אחרים בגבולו</w:t>
      </w:r>
      <w:r>
        <w:rPr>
          <w:rFonts w:hint="cs"/>
          <w:rtl/>
        </w:rPr>
        <w:t>,</w:t>
      </w:r>
      <w:r>
        <w:rPr>
          <w:rtl/>
        </w:rPr>
        <w:t xml:space="preserve"> אבל נכנסו אחרים בגבולו. ודבר זה הוא למעלת יעקב העליונה</w:t>
      </w:r>
      <w:r>
        <w:rPr>
          <w:rFonts w:hint="cs"/>
          <w:rtl/>
        </w:rPr>
        <w:t>,</w:t>
      </w:r>
      <w:r>
        <w:rPr>
          <w:rtl/>
        </w:rPr>
        <w:t xml:space="preserve"> שהיו מקנאין בו</w:t>
      </w:r>
      <w:r>
        <w:rPr>
          <w:rFonts w:hint="cs"/>
          <w:rtl/>
        </w:rPr>
        <w:t>,</w:t>
      </w:r>
      <w:r>
        <w:rPr>
          <w:rtl/>
        </w:rPr>
        <w:t xml:space="preserve"> ורודפים הפגעים והמקריים אחריו</w:t>
      </w:r>
      <w:r>
        <w:rPr>
          <w:rFonts w:hint="cs"/>
          <w:rtl/>
        </w:rPr>
        <w:t>,</w:t>
      </w:r>
      <w:r>
        <w:rPr>
          <w:rtl/>
        </w:rPr>
        <w:t xml:space="preserve"> ועליו נאמר </w:t>
      </w:r>
      <w:r>
        <w:rPr>
          <w:rFonts w:hint="cs"/>
          <w:rtl/>
        </w:rPr>
        <w:t>[קהלת ג, טו] '</w:t>
      </w:r>
      <w:r>
        <w:rPr>
          <w:rtl/>
        </w:rPr>
        <w:t>והאלקים יבקש את הנרדף</w:t>
      </w:r>
      <w:r>
        <w:rPr>
          <w:rFonts w:hint="cs"/>
          <w:rtl/>
        </w:rPr>
        <w:t>'.</w:t>
      </w:r>
      <w:r>
        <w:rPr>
          <w:rtl/>
        </w:rPr>
        <w:t xml:space="preserve"> ומדה זאת היה ליעקב. והיה נולד עשו בבטן עם יעקב</w:t>
      </w:r>
      <w:r>
        <w:rPr>
          <w:rFonts w:hint="cs"/>
          <w:rtl/>
        </w:rPr>
        <w:t>,</w:t>
      </w:r>
      <w:r>
        <w:rPr>
          <w:rtl/>
        </w:rPr>
        <w:t xml:space="preserve"> שלא היה יעקב עולמו בלבד</w:t>
      </w:r>
      <w:r>
        <w:rPr>
          <w:rFonts w:hint="cs"/>
          <w:rtl/>
        </w:rPr>
        <w:t>,</w:t>
      </w:r>
      <w:r>
        <w:rPr>
          <w:rtl/>
        </w:rPr>
        <w:t xml:space="preserve"> ועשו הוא הרודף אחריו</w:t>
      </w:r>
      <w:r>
        <w:rPr>
          <w:rFonts w:hint="cs"/>
          <w:rtl/>
        </w:rPr>
        <w:t>,</w:t>
      </w:r>
      <w:r>
        <w:rPr>
          <w:rtl/>
        </w:rPr>
        <w:t xml:space="preserve"> ויעקב הוא הנרדף</w:t>
      </w:r>
      <w:r>
        <w:rPr>
          <w:rFonts w:hint="cs"/>
          <w:rtl/>
        </w:rPr>
        <w:t>,</w:t>
      </w:r>
      <w:r>
        <w:rPr>
          <w:rtl/>
        </w:rPr>
        <w:t xml:space="preserve"> והרודף לוקח גבול הנרדף כמו שאמרנו. ודבר זה הוא מדת יעקב בוודאי למי שמבין בסוד החכמה. ולפיכך עד יעקב לא הוי חולשה</w:t>
      </w:r>
      <w:r>
        <w:rPr>
          <w:rFonts w:hint="cs"/>
          <w:rtl/>
        </w:rPr>
        <w:t>,</w:t>
      </w:r>
      <w:r>
        <w:rPr>
          <w:rtl/>
        </w:rPr>
        <w:t xml:space="preserve"> וכאשר היה בא יעקב בא חולשא</w:t>
      </w:r>
      <w:r>
        <w:rPr>
          <w:rFonts w:hint="cs"/>
          <w:rtl/>
        </w:rPr>
        <w:t>,</w:t>
      </w:r>
      <w:r>
        <w:rPr>
          <w:rtl/>
        </w:rPr>
        <w:t xml:space="preserve"> שהיה אחד נכנס בגדר השני מן המקריים והפגעים, ומזה בא החולשא. ודבר זה לא היה רק ליעקב</w:t>
      </w:r>
      <w:r>
        <w:rPr>
          <w:rFonts w:hint="cs"/>
          <w:rtl/>
        </w:rPr>
        <w:t>,</w:t>
      </w:r>
      <w:r>
        <w:rPr>
          <w:rtl/>
        </w:rPr>
        <w:t xml:space="preserve"> כי ל</w:t>
      </w:r>
      <w:r>
        <w:rPr>
          <w:rFonts w:hint="cs"/>
          <w:rtl/>
        </w:rPr>
        <w:t>ו</w:t>
      </w:r>
      <w:r>
        <w:rPr>
          <w:rtl/>
        </w:rPr>
        <w:t xml:space="preserve"> היה המדה הזאת בפרט</w:t>
      </w:r>
      <w:r>
        <w:rPr>
          <w:rFonts w:hint="cs"/>
          <w:rtl/>
        </w:rPr>
        <w:t>,</w:t>
      </w:r>
      <w:r>
        <w:rPr>
          <w:rtl/>
        </w:rPr>
        <w:t xml:space="preserve"> כאשר ידוע</w:t>
      </w:r>
      <w:r>
        <w:rPr>
          <w:rFonts w:hint="cs"/>
          <w:rtl/>
        </w:rPr>
        <w:t xml:space="preserve">". </w:t>
      </w:r>
      <w:r w:rsidRPr="00521AC3">
        <w:rPr>
          <w:rStyle w:val="HebrewChar"/>
          <w:rFonts w:cs="Monotype Hadassah"/>
          <w:sz w:val="18"/>
          <w:rtl/>
        </w:rPr>
        <w:t>ו</w:t>
      </w:r>
      <w:r>
        <w:rPr>
          <w:rStyle w:val="HebrewChar"/>
          <w:rFonts w:cs="Monotype Hadassah" w:hint="cs"/>
          <w:sz w:val="18"/>
          <w:rtl/>
        </w:rPr>
        <w:t>כן הוא</w:t>
      </w:r>
      <w:r w:rsidRPr="00521AC3">
        <w:rPr>
          <w:rStyle w:val="HebrewChar"/>
          <w:rFonts w:cs="Monotype Hadassah"/>
          <w:sz w:val="18"/>
          <w:rtl/>
        </w:rPr>
        <w:t xml:space="preserve"> </w:t>
      </w:r>
      <w:r>
        <w:rPr>
          <w:rFonts w:hint="cs"/>
          <w:rtl/>
        </w:rPr>
        <w:t xml:space="preserve">בגו"א בראשית פכ"א אות טז [שנה:], גו"א שמות פ"ד אות יד [עז.], דר"ח פ"ה מ"ד [קכג.], </w:t>
      </w:r>
      <w:r w:rsidRPr="00521AC3">
        <w:rPr>
          <w:rStyle w:val="HebrewChar"/>
          <w:rFonts w:cs="Monotype Hadassah"/>
          <w:sz w:val="18"/>
          <w:rtl/>
        </w:rPr>
        <w:t>נצח ישראל פמ"ו</w:t>
      </w:r>
      <w:r w:rsidRPr="00521AC3">
        <w:rPr>
          <w:rStyle w:val="HebrewChar"/>
          <w:rFonts w:cs="Monotype Hadassah"/>
          <w:sz w:val="18"/>
        </w:rPr>
        <w:t xml:space="preserve"> </w:t>
      </w:r>
      <w:r w:rsidRPr="00521AC3">
        <w:rPr>
          <w:rStyle w:val="HebrewChar"/>
          <w:rFonts w:cs="Monotype Hadassah"/>
          <w:sz w:val="18"/>
          <w:rtl/>
        </w:rPr>
        <w:t>[</w:t>
      </w:r>
      <w:r>
        <w:rPr>
          <w:rStyle w:val="HebrewChar"/>
          <w:rFonts w:cs="Monotype Hadassah" w:hint="cs"/>
          <w:sz w:val="18"/>
          <w:rtl/>
        </w:rPr>
        <w:t>תשעג:</w:t>
      </w:r>
      <w:r w:rsidRPr="00521AC3">
        <w:rPr>
          <w:rStyle w:val="HebrewChar"/>
          <w:rFonts w:cs="Monotype Hadassah"/>
          <w:sz w:val="18"/>
          <w:rtl/>
        </w:rPr>
        <w:t xml:space="preserve">], </w:t>
      </w:r>
      <w:r>
        <w:rPr>
          <w:rFonts w:hint="cs"/>
          <w:rtl/>
        </w:rPr>
        <w:t xml:space="preserve">נתיב התשובה פ"ב [לו.], </w:t>
      </w:r>
      <w:r w:rsidRPr="00521AC3">
        <w:rPr>
          <w:rStyle w:val="HebrewChar"/>
          <w:rFonts w:cs="Monotype Hadassah"/>
          <w:sz w:val="18"/>
          <w:rtl/>
        </w:rPr>
        <w:t>ח"א לגיטין נו. [ב, קג.]</w:t>
      </w:r>
      <w:r>
        <w:rPr>
          <w:rFonts w:hint="cs"/>
          <w:rtl/>
        </w:rPr>
        <w:t xml:space="preserve">, ח"א לסנהדרין קו: [ג, רנא:], ועוד </w:t>
      </w:r>
      <w:r>
        <w:rPr>
          <w:rStyle w:val="HebrewChar"/>
          <w:rFonts w:cs="Monotype Hadassah" w:hint="cs"/>
          <w:sz w:val="18"/>
          <w:rtl/>
        </w:rPr>
        <w:t>[הובא למעלה פ"י הערה 67]</w:t>
      </w:r>
      <w:r w:rsidRPr="00521AC3">
        <w:rPr>
          <w:rStyle w:val="HebrewChar"/>
          <w:rFonts w:cs="Monotype Hadassah"/>
          <w:sz w:val="18"/>
          <w:rtl/>
        </w:rPr>
        <w:t>.</w:t>
      </w:r>
      <w:r>
        <w:rPr>
          <w:rStyle w:val="HebrewChar"/>
          <w:rFonts w:cs="Monotype Hadassah" w:hint="cs"/>
          <w:sz w:val="18"/>
          <w:rtl/>
        </w:rPr>
        <w:t xml:space="preserve"> ואם יעקב היה נרדף כל ימי חייו, עד שנאמר עליו [קהלת ג, טו] "והאלקים יבקש את נרדף", מדוע המדרש נקט רק ברדיפת עשו. ויל"ע בזה.</w:t>
      </w:r>
      <w:r>
        <w:rPr>
          <w:rFonts w:hint="cs"/>
          <w:rtl/>
        </w:rPr>
        <w:t xml:space="preserve">  </w:t>
      </w:r>
    </w:p>
  </w:footnote>
  <w:footnote w:id="150">
    <w:p w:rsidR="08C43F95" w:rsidRDefault="08C43F95" w:rsidP="087B2BFE">
      <w:pPr>
        <w:pStyle w:val="FootnoteText"/>
        <w:rPr>
          <w:rFonts w:hint="cs"/>
          <w:rtl/>
        </w:rPr>
      </w:pPr>
      <w:r>
        <w:rPr>
          <w:rtl/>
        </w:rPr>
        <w:t>&lt;</w:t>
      </w:r>
      <w:r>
        <w:rPr>
          <w:rStyle w:val="FootnoteReference"/>
        </w:rPr>
        <w:footnoteRef/>
      </w:r>
      <w:r>
        <w:rPr>
          <w:rtl/>
        </w:rPr>
        <w:t>&gt;</w:t>
      </w:r>
      <w:r>
        <w:rPr>
          <w:rFonts w:hint="cs"/>
          <w:rtl/>
        </w:rPr>
        <w:t xml:space="preserve"> כמו שאמרו במדרש [שמו"ר טו, יב] "'ומצות' בשביל שרה שעשתה למלאכי השרת עוגות [בראשית יח, ו], ולא טעמו לחם" [הובא למעלה הערה 130]. ובמדרש הוזכרה שרה לפני יעקב, אך כאן מבאר את עניינה של שרה לאחר עניינו של יעקב. </w:t>
      </w:r>
    </w:p>
  </w:footnote>
  <w:footnote w:id="151">
    <w:p w:rsidR="08C43F95" w:rsidRDefault="08C43F95" w:rsidP="089047ED">
      <w:pPr>
        <w:pStyle w:val="FootnoteText"/>
        <w:rPr>
          <w:rFonts w:hint="cs"/>
        </w:rPr>
      </w:pPr>
      <w:r>
        <w:rPr>
          <w:rtl/>
        </w:rPr>
        <w:t>&lt;</w:t>
      </w:r>
      <w:r>
        <w:rPr>
          <w:rStyle w:val="FootnoteReference"/>
        </w:rPr>
        <w:footnoteRef/>
      </w:r>
      <w:r>
        <w:rPr>
          <w:rtl/>
        </w:rPr>
        <w:t>&gt;</w:t>
      </w:r>
      <w:r>
        <w:rPr>
          <w:rFonts w:hint="cs"/>
          <w:rtl/>
        </w:rPr>
        <w:t xml:space="preserve"> ברכות טז: "אין קורין אבות אלא לשלשה", ופירש רש"י שם "אלא לשלשה - אברהם יצחק ויעקב".</w:t>
      </w:r>
    </w:p>
  </w:footnote>
  <w:footnote w:id="152">
    <w:p w:rsidR="08C43F95" w:rsidRDefault="08C43F95" w:rsidP="08A415B2">
      <w:pPr>
        <w:pStyle w:val="FootnoteText"/>
        <w:rPr>
          <w:rFonts w:hint="cs"/>
        </w:rPr>
      </w:pPr>
      <w:r>
        <w:rPr>
          <w:rtl/>
        </w:rPr>
        <w:t>&lt;</w:t>
      </w:r>
      <w:r>
        <w:rPr>
          <w:rStyle w:val="FootnoteReference"/>
        </w:rPr>
        <w:footnoteRef/>
      </w:r>
      <w:r>
        <w:rPr>
          <w:rtl/>
        </w:rPr>
        <w:t>&gt;</w:t>
      </w:r>
      <w:r>
        <w:rPr>
          <w:rFonts w:hint="cs"/>
          <w:rtl/>
        </w:rPr>
        <w:t xml:space="preserve"> לשונו בדר"ח פ"ה מ"ג [צג:]: "אברהם </w:t>
      </w:r>
      <w:r w:rsidRPr="00631420">
        <w:rPr>
          <w:rFonts w:ascii="Times New Roman" w:hAnsi="Times New Roman"/>
          <w:snapToGrid/>
          <w:sz w:val="28"/>
          <w:rtl/>
          <w:lang w:val="en-US"/>
        </w:rPr>
        <w:t>שהוא התחלה לאבות</w:t>
      </w:r>
      <w:r>
        <w:rPr>
          <w:rFonts w:ascii="Times New Roman" w:hAnsi="Times New Roman" w:hint="cs"/>
          <w:snapToGrid/>
          <w:sz w:val="28"/>
          <w:rtl/>
          <w:lang w:val="en-US"/>
        </w:rPr>
        <w:t>,</w:t>
      </w:r>
      <w:r w:rsidRPr="00631420">
        <w:rPr>
          <w:rFonts w:ascii="Times New Roman" w:hAnsi="Times New Roman"/>
          <w:snapToGrid/>
          <w:sz w:val="28"/>
          <w:rtl/>
          <w:lang w:val="en-US"/>
        </w:rPr>
        <w:t xml:space="preserve"> והוא עוד יותר מיוחד מכל האבות</w:t>
      </w:r>
      <w:r>
        <w:rPr>
          <w:rFonts w:hint="cs"/>
          <w:rtl/>
        </w:rPr>
        <w:t>". ובח"א ליבמות סד. [א, קמב.] כתב: "</w:t>
      </w:r>
      <w:r>
        <w:rPr>
          <w:rtl/>
        </w:rPr>
        <w:t>כי אברהם ושרה אשר הם התחלת ישראל יותר משאר אבות</w:t>
      </w:r>
      <w:r>
        <w:rPr>
          <w:rFonts w:hint="cs"/>
          <w:rtl/>
        </w:rPr>
        <w:t>,</w:t>
      </w:r>
      <w:r>
        <w:rPr>
          <w:rtl/>
        </w:rPr>
        <w:t xml:space="preserve"> לפי שהם ראשונים לאבות, וכך האבות הם התחלה לגמרי</w:t>
      </w:r>
      <w:r>
        <w:rPr>
          <w:rFonts w:hint="cs"/>
          <w:rtl/>
        </w:rPr>
        <w:t xml:space="preserve">. ולפיכך חותמים באברהם דווקא ["מגן אברהם"], שהוא התחלה גם אל שאר אבות, לכך היו אברהם ושרה התחלת הכל" [הובא למעלה פ"ג הערה 83, ופ"ט הערה 264]. </w:t>
      </w:r>
    </w:p>
  </w:footnote>
  <w:footnote w:id="153">
    <w:p w:rsidR="08C43F95" w:rsidRDefault="08C43F95" w:rsidP="086B2C9B">
      <w:pPr>
        <w:pStyle w:val="FootnoteText"/>
        <w:rPr>
          <w:rFonts w:hint="cs"/>
        </w:rPr>
      </w:pPr>
      <w:r>
        <w:rPr>
          <w:rtl/>
        </w:rPr>
        <w:t>&lt;</w:t>
      </w:r>
      <w:r>
        <w:rPr>
          <w:rStyle w:val="FootnoteReference"/>
        </w:rPr>
        <w:footnoteRef/>
      </w:r>
      <w:r>
        <w:rPr>
          <w:rtl/>
        </w:rPr>
        <w:t>&gt;</w:t>
      </w:r>
      <w:r>
        <w:rPr>
          <w:rFonts w:hint="cs"/>
          <w:rtl/>
        </w:rPr>
        <w:t xml:space="preserve"> לשונו בדר"ח פ"ו מ"י</w:t>
      </w:r>
      <w:r w:rsidRPr="08EB3972">
        <w:rPr>
          <w:rFonts w:hint="cs"/>
          <w:sz w:val="18"/>
          <w:rtl/>
        </w:rPr>
        <w:t xml:space="preserve"> [שנה:]: "</w:t>
      </w:r>
      <w:r w:rsidRPr="08EB3972">
        <w:rPr>
          <w:sz w:val="18"/>
          <w:rtl/>
        </w:rPr>
        <w:t>כי אברהם היה הצדיק הראשון, שכך אמרו בגמרא במסכ</w:t>
      </w:r>
      <w:r w:rsidRPr="08EB3972">
        <w:rPr>
          <w:rFonts w:hint="cs"/>
          <w:sz w:val="18"/>
          <w:rtl/>
        </w:rPr>
        <w:t>ת</w:t>
      </w:r>
      <w:r w:rsidRPr="08EB3972">
        <w:rPr>
          <w:sz w:val="18"/>
          <w:rtl/>
        </w:rPr>
        <w:t xml:space="preserve"> ע"ז </w:t>
      </w:r>
      <w:r>
        <w:rPr>
          <w:rFonts w:hint="cs"/>
          <w:sz w:val="18"/>
          <w:rtl/>
        </w:rPr>
        <w:t>[</w:t>
      </w:r>
      <w:r w:rsidRPr="08EB3972">
        <w:rPr>
          <w:sz w:val="18"/>
          <w:rtl/>
        </w:rPr>
        <w:t>ט</w:t>
      </w:r>
      <w:r w:rsidRPr="08EB3972">
        <w:rPr>
          <w:rFonts w:hint="cs"/>
          <w:sz w:val="18"/>
          <w:rtl/>
        </w:rPr>
        <w:t>.</w:t>
      </w:r>
      <w:r>
        <w:rPr>
          <w:rFonts w:hint="cs"/>
          <w:sz w:val="18"/>
          <w:rtl/>
        </w:rPr>
        <w:t>]</w:t>
      </w:r>
      <w:r w:rsidRPr="08EB3972">
        <w:rPr>
          <w:sz w:val="18"/>
          <w:rtl/>
        </w:rPr>
        <w:t xml:space="preserve"> כי שני אלפים היו תוהו</w:t>
      </w:r>
      <w:r w:rsidRPr="08EB3972">
        <w:rPr>
          <w:rFonts w:hint="cs"/>
          <w:sz w:val="18"/>
          <w:rtl/>
        </w:rPr>
        <w:t>,</w:t>
      </w:r>
      <w:r w:rsidRPr="08EB3972">
        <w:rPr>
          <w:sz w:val="18"/>
          <w:rtl/>
        </w:rPr>
        <w:t xml:space="preserve"> עד שבא אברהם</w:t>
      </w:r>
      <w:r>
        <w:rPr>
          <w:rFonts w:hint="cs"/>
          <w:sz w:val="18"/>
          <w:rtl/>
        </w:rPr>
        <w:t xml:space="preserve">... </w:t>
      </w:r>
      <w:r w:rsidRPr="08EB3972">
        <w:rPr>
          <w:sz w:val="18"/>
          <w:rtl/>
        </w:rPr>
        <w:t>והוא היה הראשון שהיה בריאה במין האדם</w:t>
      </w:r>
      <w:r w:rsidRPr="08EB3972">
        <w:rPr>
          <w:rFonts w:hint="cs"/>
          <w:sz w:val="18"/>
          <w:rtl/>
        </w:rPr>
        <w:t>,</w:t>
      </w:r>
      <w:r w:rsidRPr="08EB3972">
        <w:rPr>
          <w:sz w:val="18"/>
          <w:rtl/>
        </w:rPr>
        <w:t xml:space="preserve"> ולפיכך מצד הזה היה אחד</w:t>
      </w:r>
      <w:r w:rsidRPr="08EB3972">
        <w:rPr>
          <w:rFonts w:hint="cs"/>
          <w:sz w:val="18"/>
          <w:rtl/>
        </w:rPr>
        <w:t>.</w:t>
      </w:r>
      <w:r w:rsidRPr="08EB3972">
        <w:rPr>
          <w:sz w:val="18"/>
          <w:rtl/>
        </w:rPr>
        <w:t xml:space="preserve"> וכך כתיב בפירוש </w:t>
      </w:r>
      <w:r>
        <w:rPr>
          <w:rFonts w:hint="cs"/>
          <w:sz w:val="18"/>
          <w:rtl/>
        </w:rPr>
        <w:t>[</w:t>
      </w:r>
      <w:r w:rsidRPr="08EB3972">
        <w:rPr>
          <w:sz w:val="18"/>
          <w:rtl/>
        </w:rPr>
        <w:t>ישעיה נא</w:t>
      </w:r>
      <w:r w:rsidRPr="08EB3972">
        <w:rPr>
          <w:rFonts w:hint="cs"/>
          <w:sz w:val="18"/>
          <w:rtl/>
        </w:rPr>
        <w:t>, ב</w:t>
      </w:r>
      <w:r>
        <w:rPr>
          <w:rFonts w:hint="cs"/>
          <w:sz w:val="18"/>
          <w:rtl/>
        </w:rPr>
        <w:t>]</w:t>
      </w:r>
      <w:r w:rsidRPr="08EB3972">
        <w:rPr>
          <w:sz w:val="18"/>
          <w:rtl/>
        </w:rPr>
        <w:t xml:space="preserve"> </w:t>
      </w:r>
      <w:r>
        <w:rPr>
          <w:rFonts w:hint="cs"/>
          <w:sz w:val="18"/>
          <w:rtl/>
        </w:rPr>
        <w:t>'</w:t>
      </w:r>
      <w:r w:rsidRPr="08EB3972">
        <w:rPr>
          <w:sz w:val="18"/>
          <w:rtl/>
        </w:rPr>
        <w:t>הביטו אל אברהם אביכם ואל שרה תחוללכם כי אחד קראתיו</w:t>
      </w:r>
      <w:r>
        <w:rPr>
          <w:rFonts w:hint="cs"/>
          <w:sz w:val="18"/>
          <w:rtl/>
        </w:rPr>
        <w:t>'</w:t>
      </w:r>
      <w:r w:rsidRPr="08EB3972">
        <w:rPr>
          <w:sz w:val="18"/>
          <w:rtl/>
        </w:rPr>
        <w:t>. וכבר הארכנו בזה מאד בספר גבור</w:t>
      </w:r>
      <w:r w:rsidRPr="08EB3972">
        <w:rPr>
          <w:rFonts w:hint="cs"/>
          <w:sz w:val="18"/>
          <w:rtl/>
        </w:rPr>
        <w:t>ו</w:t>
      </w:r>
      <w:r w:rsidRPr="08EB3972">
        <w:rPr>
          <w:sz w:val="18"/>
          <w:rtl/>
        </w:rPr>
        <w:t>ת השם</w:t>
      </w:r>
      <w:r w:rsidRPr="08EB3972">
        <w:rPr>
          <w:rFonts w:hint="cs"/>
          <w:sz w:val="18"/>
          <w:rtl/>
        </w:rPr>
        <w:t xml:space="preserve">, </w:t>
      </w:r>
      <w:r w:rsidRPr="08EB3972">
        <w:rPr>
          <w:sz w:val="18"/>
          <w:rtl/>
        </w:rPr>
        <w:t>כי אברהם שהיה התחלה</w:t>
      </w:r>
      <w:r w:rsidRPr="08EB3972">
        <w:rPr>
          <w:rFonts w:hint="cs"/>
          <w:sz w:val="18"/>
          <w:rtl/>
        </w:rPr>
        <w:t>,</w:t>
      </w:r>
      <w:r w:rsidRPr="08EB3972">
        <w:rPr>
          <w:sz w:val="18"/>
          <w:rtl/>
        </w:rPr>
        <w:t xml:space="preserve"> וכל התחלה במה שהוא התחלה הוא אחד, ולפיכך אמר </w:t>
      </w:r>
      <w:r>
        <w:rPr>
          <w:rFonts w:hint="cs"/>
          <w:sz w:val="18"/>
          <w:rtl/>
        </w:rPr>
        <w:t>'</w:t>
      </w:r>
      <w:r w:rsidRPr="08EB3972">
        <w:rPr>
          <w:sz w:val="18"/>
          <w:rtl/>
        </w:rPr>
        <w:t>כי אחד קראתיו</w:t>
      </w:r>
      <w:r>
        <w:rPr>
          <w:rFonts w:hint="cs"/>
          <w:sz w:val="18"/>
          <w:rtl/>
        </w:rPr>
        <w:t>'</w:t>
      </w:r>
      <w:r w:rsidRPr="08EB3972">
        <w:rPr>
          <w:rFonts w:hint="cs"/>
          <w:sz w:val="18"/>
          <w:rtl/>
        </w:rPr>
        <w:t xml:space="preserve">. </w:t>
      </w:r>
      <w:r w:rsidRPr="08EB3972">
        <w:rPr>
          <w:sz w:val="18"/>
          <w:rtl/>
        </w:rPr>
        <w:t>ולא מצאנו בכל האבות שכך נאמר על</w:t>
      </w:r>
      <w:r w:rsidRPr="08EB3972">
        <w:rPr>
          <w:rFonts w:hint="cs"/>
          <w:sz w:val="18"/>
          <w:rtl/>
        </w:rPr>
        <w:t>יו</w:t>
      </w:r>
      <w:r w:rsidRPr="08EB3972">
        <w:rPr>
          <w:sz w:val="18"/>
          <w:rtl/>
        </w:rPr>
        <w:t xml:space="preserve"> שם </w:t>
      </w:r>
      <w:r>
        <w:rPr>
          <w:rFonts w:hint="cs"/>
          <w:sz w:val="18"/>
          <w:rtl/>
        </w:rPr>
        <w:t>'</w:t>
      </w:r>
      <w:r w:rsidRPr="08EB3972">
        <w:rPr>
          <w:sz w:val="18"/>
          <w:rtl/>
        </w:rPr>
        <w:t>אחד</w:t>
      </w:r>
      <w:r>
        <w:rPr>
          <w:rFonts w:hint="cs"/>
          <w:sz w:val="18"/>
          <w:rtl/>
        </w:rPr>
        <w:t>'</w:t>
      </w:r>
      <w:r w:rsidRPr="08EB3972">
        <w:rPr>
          <w:sz w:val="18"/>
          <w:rtl/>
        </w:rPr>
        <w:t xml:space="preserve"> חוץ מאברהם</w:t>
      </w:r>
      <w:r>
        <w:rPr>
          <w:rFonts w:hint="cs"/>
          <w:sz w:val="18"/>
          <w:rtl/>
        </w:rPr>
        <w:t>..</w:t>
      </w:r>
      <w:r>
        <w:rPr>
          <w:rFonts w:hint="cs"/>
          <w:rtl/>
        </w:rPr>
        <w:t xml:space="preserve">. </w:t>
      </w:r>
      <w:r w:rsidRPr="085B393C">
        <w:rPr>
          <w:sz w:val="18"/>
          <w:rtl/>
        </w:rPr>
        <w:t xml:space="preserve">וזה שאמרו במסכת פסחים </w:t>
      </w:r>
      <w:r>
        <w:rPr>
          <w:rFonts w:hint="cs"/>
          <w:sz w:val="18"/>
          <w:rtl/>
        </w:rPr>
        <w:t>[</w:t>
      </w:r>
      <w:r w:rsidRPr="085B393C">
        <w:rPr>
          <w:sz w:val="18"/>
          <w:rtl/>
        </w:rPr>
        <w:t>קיז</w:t>
      </w:r>
      <w:r>
        <w:rPr>
          <w:rFonts w:hint="cs"/>
          <w:sz w:val="18"/>
          <w:rtl/>
        </w:rPr>
        <w:t>:]</w:t>
      </w:r>
      <w:r w:rsidRPr="085B393C">
        <w:rPr>
          <w:sz w:val="18"/>
          <w:rtl/>
        </w:rPr>
        <w:t xml:space="preserve"> </w:t>
      </w:r>
      <w:r>
        <w:rPr>
          <w:rFonts w:hint="cs"/>
          <w:sz w:val="18"/>
          <w:rtl/>
        </w:rPr>
        <w:t>'</w:t>
      </w:r>
      <w:r w:rsidRPr="085B393C">
        <w:rPr>
          <w:sz w:val="18"/>
          <w:rtl/>
        </w:rPr>
        <w:t>והיה ברכה</w:t>
      </w:r>
      <w:r>
        <w:rPr>
          <w:rFonts w:hint="cs"/>
          <w:sz w:val="18"/>
          <w:rtl/>
        </w:rPr>
        <w:t>' [בראשית יב, ב],</w:t>
      </w:r>
      <w:r w:rsidRPr="085B393C">
        <w:rPr>
          <w:sz w:val="18"/>
          <w:rtl/>
        </w:rPr>
        <w:t xml:space="preserve"> בך חותמין</w:t>
      </w:r>
      <w:r>
        <w:rPr>
          <w:rFonts w:hint="cs"/>
          <w:sz w:val="18"/>
          <w:rtl/>
        </w:rPr>
        <w:t>,</w:t>
      </w:r>
      <w:r w:rsidRPr="085B393C">
        <w:rPr>
          <w:sz w:val="18"/>
          <w:rtl/>
        </w:rPr>
        <w:t xml:space="preserve"> ולא בהם</w:t>
      </w:r>
      <w:r>
        <w:rPr>
          <w:rFonts w:hint="cs"/>
          <w:sz w:val="18"/>
          <w:rtl/>
        </w:rPr>
        <w:t>.</w:t>
      </w:r>
      <w:r w:rsidRPr="085B393C">
        <w:rPr>
          <w:sz w:val="18"/>
          <w:rtl/>
        </w:rPr>
        <w:t xml:space="preserve"> ולמה חותמין באברהם</w:t>
      </w:r>
      <w:r>
        <w:rPr>
          <w:rFonts w:hint="cs"/>
          <w:sz w:val="18"/>
          <w:rtl/>
        </w:rPr>
        <w:t xml:space="preserve"> [</w:t>
      </w:r>
      <w:r w:rsidRPr="085B393C">
        <w:rPr>
          <w:sz w:val="18"/>
          <w:rtl/>
        </w:rPr>
        <w:t>בלבד</w:t>
      </w:r>
      <w:r>
        <w:rPr>
          <w:rFonts w:hint="cs"/>
          <w:sz w:val="18"/>
          <w:rtl/>
        </w:rPr>
        <w:t xml:space="preserve">], מפני שאין ראוי לחתום רק באחד, שאין חותמין בשתים, כדאיתא במקומו [ברכות מט.]. ולפיכך אין לחתום רק באברהם בלבד, </w:t>
      </w:r>
      <w:r w:rsidRPr="085B393C">
        <w:rPr>
          <w:sz w:val="18"/>
          <w:rtl/>
        </w:rPr>
        <w:t>לפי שאברהם היה התחלה</w:t>
      </w:r>
      <w:r>
        <w:rPr>
          <w:rFonts w:hint="cs"/>
          <w:sz w:val="18"/>
          <w:rtl/>
        </w:rPr>
        <w:t>,</w:t>
      </w:r>
      <w:r w:rsidRPr="085B393C">
        <w:rPr>
          <w:sz w:val="18"/>
          <w:rtl/>
        </w:rPr>
        <w:t xml:space="preserve"> וכל אשר הוא התחלה הוא אחד</w:t>
      </w:r>
      <w:r>
        <w:rPr>
          <w:rFonts w:hint="cs"/>
          <w:sz w:val="18"/>
          <w:rtl/>
        </w:rPr>
        <w:t>"</w:t>
      </w:r>
      <w:r>
        <w:rPr>
          <w:rFonts w:hint="cs"/>
          <w:rtl/>
        </w:rPr>
        <w:t xml:space="preserve"> [הובא למעלה פ"ג הערה 83, ופ"ט הערות 155, 265]. ועוד אודות שההתחלה היא אחת, כן כתב בח"א לב"מ פד. [ג, לג:], וז"ל: "</w:t>
      </w:r>
      <w:r>
        <w:rPr>
          <w:rtl/>
        </w:rPr>
        <w:t>והנה הפה הוא יחידי</w:t>
      </w:r>
      <w:r>
        <w:rPr>
          <w:rFonts w:hint="cs"/>
          <w:rtl/>
        </w:rPr>
        <w:t>...</w:t>
      </w:r>
      <w:r>
        <w:rPr>
          <w:rtl/>
        </w:rPr>
        <w:t xml:space="preserve"> כנגד ההתחלה</w:t>
      </w:r>
      <w:r>
        <w:rPr>
          <w:rFonts w:hint="cs"/>
          <w:rtl/>
        </w:rPr>
        <w:t>,</w:t>
      </w:r>
      <w:r>
        <w:rPr>
          <w:rtl/>
        </w:rPr>
        <w:t xml:space="preserve"> שכל התחלה הוא א</w:t>
      </w:r>
      <w:r>
        <w:rPr>
          <w:rFonts w:hint="cs"/>
          <w:rtl/>
        </w:rPr>
        <w:t>חת". ובח"א לע"ז ח. [ד, לד.] כתב: "</w:t>
      </w:r>
      <w:r>
        <w:rPr>
          <w:rtl/>
        </w:rPr>
        <w:t>ההתחלה היא אחת, וכאשר יש שנים</w:t>
      </w:r>
      <w:r>
        <w:rPr>
          <w:rFonts w:hint="cs"/>
          <w:rtl/>
        </w:rPr>
        <w:t>,</w:t>
      </w:r>
      <w:r>
        <w:rPr>
          <w:rtl/>
        </w:rPr>
        <w:t xml:space="preserve"> אין התחלת הכל. ובארנו זה במקום אחר שאין שם התחלה רק על דבר שהוא אחד</w:t>
      </w:r>
      <w:r>
        <w:rPr>
          <w:rFonts w:hint="cs"/>
          <w:rtl/>
        </w:rPr>
        <w:t>,</w:t>
      </w:r>
      <w:r>
        <w:rPr>
          <w:rtl/>
        </w:rPr>
        <w:t xml:space="preserve"> שהוא התחלה וקודם אל הכל</w:t>
      </w:r>
      <w:r>
        <w:rPr>
          <w:rFonts w:hint="cs"/>
          <w:rtl/>
        </w:rPr>
        <w:t>".</w:t>
      </w:r>
    </w:p>
  </w:footnote>
  <w:footnote w:id="154">
    <w:p w:rsidR="08C43F95" w:rsidRDefault="08C43F95" w:rsidP="08931B69">
      <w:pPr>
        <w:pStyle w:val="FootnoteText"/>
        <w:rPr>
          <w:rFonts w:hint="cs"/>
          <w:rtl/>
        </w:rPr>
      </w:pPr>
      <w:r>
        <w:rPr>
          <w:rtl/>
        </w:rPr>
        <w:t>&lt;</w:t>
      </w:r>
      <w:r>
        <w:rPr>
          <w:rStyle w:val="FootnoteReference"/>
        </w:rPr>
        <w:footnoteRef/>
      </w:r>
      <w:r>
        <w:rPr>
          <w:rtl/>
        </w:rPr>
        <w:t>&gt;</w:t>
      </w:r>
      <w:r>
        <w:rPr>
          <w:rFonts w:hint="cs"/>
          <w:rtl/>
        </w:rPr>
        <w:t xml:space="preserve"> פירוש - אי אפשר שאחדות האדם תהיה מצד עצמו [וללא אשתו], כי אחדות כזו היא רק להקב"ה, וכמו שמבאר. @</w:t>
      </w:r>
      <w:r w:rsidRPr="08BA7DFF">
        <w:rPr>
          <w:rFonts w:hint="cs"/>
          <w:b/>
          <w:bCs/>
          <w:rtl/>
        </w:rPr>
        <w:t>ואודות שהקב"ה בלבד</w:t>
      </w:r>
      <w:r>
        <w:rPr>
          <w:rFonts w:hint="cs"/>
          <w:rtl/>
        </w:rPr>
        <w:t>^ הוא אחד, ולא זולתו, כן אמרו חכמים [ירושלמי סנהדרין פ"י סוף הלכה א (נ:)] "</w:t>
      </w:r>
      <w:r>
        <w:rPr>
          <w:rtl/>
        </w:rPr>
        <w:t>אין אחד אלא הקב"ה</w:t>
      </w:r>
      <w:r>
        <w:rPr>
          <w:rFonts w:hint="cs"/>
          <w:rtl/>
        </w:rPr>
        <w:t>,</w:t>
      </w:r>
      <w:r>
        <w:rPr>
          <w:rtl/>
        </w:rPr>
        <w:t xml:space="preserve"> כמה דתימר </w:t>
      </w:r>
      <w:r>
        <w:rPr>
          <w:rFonts w:hint="cs"/>
          <w:rtl/>
        </w:rPr>
        <w:t>[דברים ו, ד] '</w:t>
      </w:r>
      <w:r>
        <w:rPr>
          <w:rtl/>
        </w:rPr>
        <w:t>שמע ישראל ה' אלהינו ה' אחד</w:t>
      </w:r>
      <w:r>
        <w:rPr>
          <w:rFonts w:hint="cs"/>
          <w:rtl/>
        </w:rPr>
        <w:t xml:space="preserve">'". </w:t>
      </w:r>
      <w:r>
        <w:rPr>
          <w:rtl/>
        </w:rPr>
        <w:t>ו</w:t>
      </w:r>
      <w:r>
        <w:rPr>
          <w:rFonts w:hint="cs"/>
          <w:rtl/>
        </w:rPr>
        <w:t xml:space="preserve">אמרינן </w:t>
      </w:r>
      <w:r>
        <w:rPr>
          <w:rtl/>
        </w:rPr>
        <w:t xml:space="preserve">"אני מאמין באמונה שלמה שהבורא יתברך שמו הוא יחיד, ואין יחידות כמוהו בשום פנים" [העיקר השני]. </w:t>
      </w:r>
      <w:r>
        <w:rPr>
          <w:rFonts w:hint="cs"/>
          <w:rtl/>
        </w:rPr>
        <w:t xml:space="preserve">וכן </w:t>
      </w:r>
      <w:r>
        <w:rPr>
          <w:rtl/>
        </w:rPr>
        <w:t xml:space="preserve">אומרים "אחד ואין יחיד כיחודו" [מתפילת "יגדל"]. והרמב"ם </w:t>
      </w:r>
      <w:r>
        <w:rPr>
          <w:rFonts w:hint="cs"/>
          <w:rtl/>
        </w:rPr>
        <w:t xml:space="preserve">בפירוש המשניות, </w:t>
      </w:r>
      <w:r>
        <w:rPr>
          <w:rtl/>
        </w:rPr>
        <w:t>בהקדמ</w:t>
      </w:r>
      <w:r>
        <w:rPr>
          <w:rFonts w:hint="cs"/>
          <w:rtl/>
        </w:rPr>
        <w:t>ה</w:t>
      </w:r>
      <w:r>
        <w:rPr>
          <w:rtl/>
        </w:rPr>
        <w:t xml:space="preserve"> לפרק חלק</w:t>
      </w:r>
      <w:r>
        <w:rPr>
          <w:rFonts w:hint="cs"/>
          <w:rtl/>
        </w:rPr>
        <w:t>,</w:t>
      </w:r>
      <w:r>
        <w:rPr>
          <w:rtl/>
        </w:rPr>
        <w:t xml:space="preserve"> כתב את היסוד השני בזה"ל: "יחוד השם יתברך, כלומר שנאמין שזה הוא סבת הכל אחד ואין כאחד הזוג, ולא כאחד המין, ולא כאיש האחד שנחלק לאחדים רבים, ולא אחד כמו הגוף הפשוט... אבל הוא השם יתברך אחד באחדות שאין כמותה אחדות. וזה היסוד השני המורה עליו מה שנאמר [דברים ו, ד] 'שמע ישראל ה' אלקינו ה' אחד'". ובהלכות יסודי התורה פ"א ה"ז כתב</w:t>
      </w:r>
      <w:r>
        <w:rPr>
          <w:rFonts w:hint="cs"/>
          <w:rtl/>
        </w:rPr>
        <w:t xml:space="preserve"> הרמב"ם</w:t>
      </w:r>
      <w:r>
        <w:rPr>
          <w:rtl/>
        </w:rPr>
        <w:t xml:space="preserve">: "אלוק זה אחד הוא... שאין כיחודו אחד מן האחדים הנמצאים בעולם. לא אחד כמין שהוא כולל אחדים הרבה, ולא אחד כגוף שהוא נחלק למחלקות ולקצוות, אלא יחוד שאין יחוד אחר כמותו בעולם". </w:t>
      </w:r>
      <w:r>
        <w:rPr>
          <w:rFonts w:hint="cs"/>
          <w:rtl/>
        </w:rPr>
        <w:t>ובאבות פ"ד מ"ח אמרו "אל תהי דן יחידי, שאין דן יחידי אלא אחד", ובדר"ח שם [קסב:] כתב: "כי הדיין נקרא 'אלהים' [שמות כב, כז], וכתיב [דברים א, יז] 'כי המשפט לאלקים'. ולפיכך אין לו לדון יחידי, שאם כן הוא רוצה לדמות אל הקב"ה לגמרי כאלקותו, מאחר שהדיין נקרא 'אלהים', והוא דן ביחידי כאילו היה אלהות לגמרי, שהוא אחד. וזה שאמר 'אין דן יחידי אלא אחד', רצה לומר מי שהוא אחד באלקותו אליו ראוי לדון ביחידי, אבל לא האדם". ובדר"ח פ"ה מ"א [כב.] כתב: "כי אין אחד רק השם יתברך" [הובא למעלה פ"ט הערה 220].</w:t>
      </w:r>
    </w:p>
  </w:footnote>
  <w:footnote w:id="155">
    <w:p w:rsidR="08C43F95" w:rsidRDefault="08C43F95" w:rsidP="08C46679">
      <w:pPr>
        <w:pStyle w:val="FootnoteText"/>
        <w:rPr>
          <w:rFonts w:hint="cs"/>
        </w:rPr>
      </w:pPr>
      <w:r>
        <w:rPr>
          <w:rtl/>
        </w:rPr>
        <w:t>&lt;</w:t>
      </w:r>
      <w:r>
        <w:rPr>
          <w:rStyle w:val="FootnoteReference"/>
        </w:rPr>
        <w:footnoteRef/>
      </w:r>
      <w:r>
        <w:rPr>
          <w:rtl/>
        </w:rPr>
        <w:t>&gt;</w:t>
      </w:r>
      <w:r>
        <w:rPr>
          <w:rFonts w:hint="cs"/>
          <w:rtl/>
        </w:rPr>
        <w:t xml:space="preserve"> פירוש - לכך הקב"ה ברא לאדם את הנקבה שתהיה עזר כנגדו.</w:t>
      </w:r>
    </w:p>
  </w:footnote>
  <w:footnote w:id="156">
    <w:p w:rsidR="08C43F95" w:rsidRDefault="08C43F95" w:rsidP="08D374F0">
      <w:pPr>
        <w:pStyle w:val="FootnoteText"/>
        <w:rPr>
          <w:rFonts w:hint="cs"/>
          <w:rtl/>
        </w:rPr>
      </w:pPr>
      <w:r>
        <w:rPr>
          <w:rtl/>
        </w:rPr>
        <w:t>&lt;</w:t>
      </w:r>
      <w:r>
        <w:rPr>
          <w:rStyle w:val="FootnoteReference"/>
        </w:rPr>
        <w:footnoteRef/>
      </w:r>
      <w:r>
        <w:rPr>
          <w:rtl/>
        </w:rPr>
        <w:t>&gt;</w:t>
      </w:r>
      <w:r>
        <w:rPr>
          <w:rFonts w:hint="cs"/>
          <w:rtl/>
        </w:rPr>
        <w:t xml:space="preserve"> ופירש רש"י שם "</w:t>
      </w:r>
      <w:r>
        <w:rPr>
          <w:rtl/>
        </w:rPr>
        <w:t>לא טוב היות וגו' - שלא יאמרו שתי רשויות הן</w:t>
      </w:r>
      <w:r>
        <w:rPr>
          <w:rFonts w:hint="cs"/>
          <w:rtl/>
        </w:rPr>
        <w:t>;</w:t>
      </w:r>
      <w:r>
        <w:rPr>
          <w:rtl/>
        </w:rPr>
        <w:t xml:space="preserve"> הקב"ה יחיד בעליונים ואין לו זוג</w:t>
      </w:r>
      <w:r>
        <w:rPr>
          <w:rFonts w:hint="cs"/>
          <w:rtl/>
        </w:rPr>
        <w:t>,</w:t>
      </w:r>
      <w:r>
        <w:rPr>
          <w:rtl/>
        </w:rPr>
        <w:t xml:space="preserve"> וזה בתחתונים ואין לו זוג</w:t>
      </w:r>
      <w:r>
        <w:rPr>
          <w:rFonts w:hint="cs"/>
          <w:rtl/>
        </w:rPr>
        <w:t>". ואודות שהאדם חייב להיות נשלם על ידי אשתו, ואי אפשר שיהיה אחד בעצמו, כן כתב בהרבה מקומות. וכגון, למעלה פ"ט [ת</w:t>
      </w:r>
      <w:r w:rsidRPr="08473C39">
        <w:rPr>
          <w:rFonts w:hint="cs"/>
          <w:sz w:val="18"/>
          <w:rtl/>
        </w:rPr>
        <w:t>פח:]</w:t>
      </w:r>
      <w:r>
        <w:rPr>
          <w:rFonts w:hint="cs"/>
          <w:sz w:val="18"/>
          <w:rtl/>
        </w:rPr>
        <w:t xml:space="preserve"> כתב</w:t>
      </w:r>
      <w:r w:rsidRPr="08473C39">
        <w:rPr>
          <w:rFonts w:hint="cs"/>
          <w:sz w:val="18"/>
          <w:rtl/>
        </w:rPr>
        <w:t>: "</w:t>
      </w:r>
      <w:r w:rsidRPr="08473C39">
        <w:rPr>
          <w:rStyle w:val="LatinChar"/>
          <w:sz w:val="18"/>
          <w:rtl/>
          <w:lang w:val="en-GB"/>
        </w:rPr>
        <w:t>כל דבר שהוא אחד הוא חסר וצריך השלמה</w:t>
      </w:r>
      <w:r w:rsidRPr="08473C39">
        <w:rPr>
          <w:rStyle w:val="LatinChar"/>
          <w:rFonts w:hint="cs"/>
          <w:sz w:val="18"/>
          <w:rtl/>
          <w:lang w:val="en-GB"/>
        </w:rPr>
        <w:t>,</w:t>
      </w:r>
      <w:r w:rsidRPr="08473C39">
        <w:rPr>
          <w:rStyle w:val="LatinChar"/>
          <w:sz w:val="18"/>
          <w:rtl/>
          <w:lang w:val="en-GB"/>
        </w:rPr>
        <w:t xml:space="preserve"> ואין האחדות כי אם להקב"ה</w:t>
      </w:r>
      <w:r w:rsidRPr="08473C39">
        <w:rPr>
          <w:rStyle w:val="LatinChar"/>
          <w:rFonts w:hint="cs"/>
          <w:sz w:val="18"/>
          <w:rtl/>
          <w:lang w:val="en-GB"/>
        </w:rPr>
        <w:t>,</w:t>
      </w:r>
      <w:r w:rsidRPr="08473C39">
        <w:rPr>
          <w:rStyle w:val="LatinChar"/>
          <w:sz w:val="18"/>
          <w:rtl/>
          <w:lang w:val="en-GB"/>
        </w:rPr>
        <w:t xml:space="preserve"> שהוא יחיד</w:t>
      </w:r>
      <w:r w:rsidRPr="08473C39">
        <w:rPr>
          <w:rStyle w:val="LatinChar"/>
          <w:rFonts w:hint="cs"/>
          <w:sz w:val="18"/>
          <w:rtl/>
          <w:lang w:val="en-GB"/>
        </w:rPr>
        <w:t>,</w:t>
      </w:r>
      <w:r w:rsidRPr="08473C39">
        <w:rPr>
          <w:rStyle w:val="LatinChar"/>
          <w:sz w:val="18"/>
          <w:rtl/>
          <w:lang w:val="en-GB"/>
        </w:rPr>
        <w:t xml:space="preserve"> ואליו השלימות בלי חסרון, אבל כל שאר אחד יש בו חסרון</w:t>
      </w:r>
      <w:r w:rsidRPr="08473C39">
        <w:rPr>
          <w:rStyle w:val="LatinChar"/>
          <w:rFonts w:hint="cs"/>
          <w:sz w:val="18"/>
          <w:rtl/>
          <w:lang w:val="en-GB"/>
        </w:rPr>
        <w:t>,</w:t>
      </w:r>
      <w:r w:rsidRPr="08473C39">
        <w:rPr>
          <w:rStyle w:val="LatinChar"/>
          <w:sz w:val="18"/>
          <w:rtl/>
          <w:lang w:val="en-GB"/>
        </w:rPr>
        <w:t xml:space="preserve"> שאינו שלם וצריך להשלים אותו</w:t>
      </w:r>
      <w:r>
        <w:rPr>
          <w:rFonts w:hint="cs"/>
          <w:rtl/>
        </w:rPr>
        <w:t>". ובנצח ישראל פ"ג [מד.] כתב: "</w:t>
      </w:r>
      <w:r>
        <w:rPr>
          <w:rtl/>
        </w:rPr>
        <w:t xml:space="preserve">זה כי הנברא מצד שהוא עלול הוא חסר, וצריך השלמה. כי האדם נברא וצריך אליו השלמה, היא האשה. ודבר זה אי אפשר שיהיה נברא השלמתו עמו, ולא יהיה חסר, אם כן היה העלול שלם בעצמו, ודבר זה אי אפשר. רק שנברא חסר, והושלם על ידי דבר שהוא עזר, כי הוא חסר בעצמו כמו שראוי אל העלול. ודבר זה רמזו חכמי אמת במדרש </w:t>
      </w:r>
      <w:r>
        <w:rPr>
          <w:rFonts w:hint="cs"/>
          <w:rtl/>
        </w:rPr>
        <w:t>[</w:t>
      </w:r>
      <w:r>
        <w:rPr>
          <w:rtl/>
        </w:rPr>
        <w:t>פרקי דר"א פי"ב</w:t>
      </w:r>
      <w:r>
        <w:rPr>
          <w:rFonts w:hint="cs"/>
          <w:rtl/>
        </w:rPr>
        <w:t>]</w:t>
      </w:r>
      <w:r>
        <w:rPr>
          <w:rtl/>
        </w:rPr>
        <w:t xml:space="preserve"> באמרם על בריאת האשה </w:t>
      </w:r>
      <w:r>
        <w:rPr>
          <w:rFonts w:hint="cs"/>
          <w:rtl/>
        </w:rPr>
        <w:t>'</w:t>
      </w:r>
      <w:r>
        <w:rPr>
          <w:rtl/>
        </w:rPr>
        <w:t>לא טוב היות האדם לבדו</w:t>
      </w:r>
      <w:r>
        <w:rPr>
          <w:rFonts w:hint="cs"/>
          <w:rtl/>
        </w:rPr>
        <w:t>'</w:t>
      </w:r>
      <w:r>
        <w:rPr>
          <w:rtl/>
        </w:rPr>
        <w:t>, ופירשו ז"ל שאם נברא אדם בלא עזר היו אומרים כי הוא אלוה. והדברים כמו שאמרנו, כי העלול במה שהוא עלול יש בו חסרון, ודבר זה נתבאר בכמה מקומות, ואם לא היה האדם צריך לעזר, אם כן לא היה עליו דין עלול</w:t>
      </w:r>
      <w:r>
        <w:rPr>
          <w:rFonts w:hint="cs"/>
          <w:rtl/>
        </w:rPr>
        <w:t>..</w:t>
      </w:r>
      <w:r>
        <w:rPr>
          <w:rtl/>
        </w:rPr>
        <w:t>. כי לא נברא דבר שלא יהיה צריך אליו השלמה</w:t>
      </w:r>
      <w:r>
        <w:rPr>
          <w:rFonts w:hint="cs"/>
          <w:rtl/>
        </w:rPr>
        <w:t>". ובתפארת ישראל פ"מ [תרכט.] כתב: "</w:t>
      </w:r>
      <w:r>
        <w:rPr>
          <w:rtl/>
        </w:rPr>
        <w:t>אי אפשר שיהיה אחד לגמרי מבלי הזדווגות בשום חבור אליו כלל</w:t>
      </w:r>
      <w:r>
        <w:rPr>
          <w:rFonts w:hint="cs"/>
          <w:rtl/>
        </w:rPr>
        <w:t>,</w:t>
      </w:r>
      <w:r>
        <w:rPr>
          <w:rtl/>
        </w:rPr>
        <w:t xml:space="preserve"> שאם כן היה חסר</w:t>
      </w:r>
      <w:r>
        <w:rPr>
          <w:rFonts w:hint="cs"/>
          <w:rtl/>
        </w:rPr>
        <w:t>.</w:t>
      </w:r>
      <w:r>
        <w:rPr>
          <w:rtl/>
        </w:rPr>
        <w:t xml:space="preserve"> שאי אפשר שיהיה נמצא דבר שהוא אחד לגמרי</w:t>
      </w:r>
      <w:r>
        <w:rPr>
          <w:rFonts w:hint="cs"/>
          <w:rtl/>
        </w:rPr>
        <w:t>,</w:t>
      </w:r>
      <w:r>
        <w:rPr>
          <w:rtl/>
        </w:rPr>
        <w:t xml:space="preserve"> רק השם יתברך שהוא אחד שלם</w:t>
      </w:r>
      <w:r>
        <w:rPr>
          <w:rFonts w:hint="cs"/>
          <w:rtl/>
        </w:rPr>
        <w:t>.</w:t>
      </w:r>
      <w:r>
        <w:rPr>
          <w:rtl/>
        </w:rPr>
        <w:t xml:space="preserve"> אבל שאר הנמצאים</w:t>
      </w:r>
      <w:r>
        <w:rPr>
          <w:rFonts w:hint="cs"/>
          <w:rtl/>
        </w:rPr>
        <w:t>,</w:t>
      </w:r>
      <w:r>
        <w:rPr>
          <w:rtl/>
        </w:rPr>
        <w:t xml:space="preserve"> אם הוא אחד לגמרי הוא חסר</w:t>
      </w:r>
      <w:r>
        <w:rPr>
          <w:rFonts w:hint="cs"/>
          <w:rtl/>
        </w:rPr>
        <w:t>,</w:t>
      </w:r>
      <w:r>
        <w:rPr>
          <w:rtl/>
        </w:rPr>
        <w:t xml:space="preserve"> שאם היה אחד והוא שלם היה הוא אלוה</w:t>
      </w:r>
      <w:r>
        <w:rPr>
          <w:rFonts w:hint="cs"/>
          <w:rtl/>
        </w:rPr>
        <w:t>,</w:t>
      </w:r>
      <w:r>
        <w:rPr>
          <w:rtl/>
        </w:rPr>
        <w:t xml:space="preserve"> כי הוא יתברך הוא אחד ואין זולתו</w:t>
      </w:r>
      <w:r>
        <w:rPr>
          <w:rFonts w:hint="cs"/>
          <w:rtl/>
        </w:rPr>
        <w:t>...</w:t>
      </w:r>
      <w:r>
        <w:rPr>
          <w:rtl/>
        </w:rPr>
        <w:t xml:space="preserve"> שאין ראוי שיהיה נמצא במציאות דבר שהוא אחד. וזה אמרם במדרש </w:t>
      </w:r>
      <w:r>
        <w:rPr>
          <w:rFonts w:hint="cs"/>
          <w:rtl/>
        </w:rPr>
        <w:t>[</w:t>
      </w:r>
      <w:r>
        <w:rPr>
          <w:rtl/>
        </w:rPr>
        <w:t>פדר"א פי"ב</w:t>
      </w:r>
      <w:r>
        <w:rPr>
          <w:rFonts w:hint="cs"/>
          <w:rtl/>
        </w:rPr>
        <w:t>]</w:t>
      </w:r>
      <w:r>
        <w:rPr>
          <w:rtl/>
        </w:rPr>
        <w:t xml:space="preserve"> </w:t>
      </w:r>
      <w:r>
        <w:rPr>
          <w:rFonts w:hint="cs"/>
          <w:rtl/>
        </w:rPr>
        <w:t>'</w:t>
      </w:r>
      <w:r>
        <w:rPr>
          <w:rtl/>
        </w:rPr>
        <w:t xml:space="preserve">לא טוב היות האדם לבדו </w:t>
      </w:r>
      <w:r>
        <w:rPr>
          <w:rFonts w:hint="cs"/>
          <w:rtl/>
        </w:rPr>
        <w:t>א</w:t>
      </w:r>
      <w:r>
        <w:rPr>
          <w:rtl/>
        </w:rPr>
        <w:t>עשה לו עזר כנגדו</w:t>
      </w:r>
      <w:r>
        <w:rPr>
          <w:rFonts w:hint="cs"/>
          <w:rtl/>
        </w:rPr>
        <w:t>' [בראשית ב, יח],</w:t>
      </w:r>
      <w:r>
        <w:rPr>
          <w:rtl/>
        </w:rPr>
        <w:t xml:space="preserve"> שלא יאמרו כשם שהשם יתברך אלו</w:t>
      </w:r>
      <w:r>
        <w:rPr>
          <w:rFonts w:hint="cs"/>
          <w:rtl/>
        </w:rPr>
        <w:t>ק</w:t>
      </w:r>
      <w:r>
        <w:rPr>
          <w:rtl/>
        </w:rPr>
        <w:t xml:space="preserve"> בעליונים</w:t>
      </w:r>
      <w:r>
        <w:rPr>
          <w:rFonts w:hint="cs"/>
          <w:rtl/>
        </w:rPr>
        <w:t>,</w:t>
      </w:r>
      <w:r>
        <w:rPr>
          <w:rtl/>
        </w:rPr>
        <w:t xml:space="preserve"> כך האדם אלוה בתחתונים</w:t>
      </w:r>
      <w:r>
        <w:rPr>
          <w:rFonts w:hint="cs"/>
          <w:rtl/>
        </w:rPr>
        <w:t>,</w:t>
      </w:r>
      <w:r>
        <w:rPr>
          <w:rtl/>
        </w:rPr>
        <w:t xml:space="preserve"> לכך </w:t>
      </w:r>
      <w:r>
        <w:rPr>
          <w:rFonts w:hint="cs"/>
          <w:rtl/>
        </w:rPr>
        <w:t>'</w:t>
      </w:r>
      <w:r>
        <w:rPr>
          <w:rtl/>
        </w:rPr>
        <w:t>אעשה לו עזר כנגדו</w:t>
      </w:r>
      <w:r>
        <w:rPr>
          <w:rFonts w:hint="cs"/>
          <w:rtl/>
        </w:rPr>
        <w:t>',</w:t>
      </w:r>
      <w:r>
        <w:rPr>
          <w:rtl/>
        </w:rPr>
        <w:t xml:space="preserve"> והוא זיווג שלו</w:t>
      </w:r>
      <w:r>
        <w:rPr>
          <w:rFonts w:hint="cs"/>
          <w:rtl/>
        </w:rPr>
        <w:t>,</w:t>
      </w:r>
      <w:r>
        <w:rPr>
          <w:rtl/>
        </w:rPr>
        <w:t xml:space="preserve"> שלא יהיה אלוה בתחתונים. ורצו בזה</w:t>
      </w:r>
      <w:r>
        <w:rPr>
          <w:rFonts w:hint="cs"/>
          <w:rtl/>
        </w:rPr>
        <w:t>,</w:t>
      </w:r>
      <w:r>
        <w:rPr>
          <w:rtl/>
        </w:rPr>
        <w:t xml:space="preserve"> כי אם היה האדם אחד היה הוא אלוה</w:t>
      </w:r>
      <w:r>
        <w:rPr>
          <w:rFonts w:hint="cs"/>
          <w:rtl/>
        </w:rPr>
        <w:t>,</w:t>
      </w:r>
      <w:r>
        <w:rPr>
          <w:rtl/>
        </w:rPr>
        <w:t xml:space="preserve"> שאי אפשר שיהיה דבר אחד זולת השם יתברך</w:t>
      </w:r>
      <w:r>
        <w:rPr>
          <w:rFonts w:hint="cs"/>
          <w:rtl/>
        </w:rPr>
        <w:t>". ובבאר הגולה באר הרביעי [תקמה.] כתב: "אין האדם אחד גמור, שהרי יש לו זיווג. וכבר בארו חכמים [פדר"א פי"ב] שאם לא היה לו זיווג, היו אומרים שהוא אלוה בתחתונים, ולפיכך אמר [בראשית ב, יח] 'לא טוב היות האדם לבדו וגו'', שלא יאמרו שהוא אלוה בתחתונים". ובגו"א בראשית פ"ב אות לד [סח:] כתב: "</w:t>
      </w:r>
      <w:r>
        <w:rPr>
          <w:rtl/>
        </w:rPr>
        <w:t>אין ראוי האחדות אלא ליחיד הקב"ה, ומאחר שהוא [האדם] אינו אלוה, בהכרח שיהיה לו זוג, ולא היה ראוי לו אחדות... שאין ראוי לאדם האחדות מצד עצמו, שאם היה ראוי לו האחדות, היה אלוה</w:t>
      </w:r>
      <w:r>
        <w:rPr>
          <w:rFonts w:hint="cs"/>
          <w:rtl/>
        </w:rPr>
        <w:t>". ובהקדמה שניה לדר"ח [צב:] כתב: "כי הנמצאים שהם בעולם אי אפשר בלא הזדווגות והתחברות, כי השם יתברך הוא אחד ואין זולתו, ואילו הדברים שהם בעולם הם זוגות. וכן אמרו בפרק הספינה [ב"ב עד:] כל אשר ברא הקב"ה, זכר ונקיבה בראם. כלומר כל מה שנברא בעולם יש לו זוג, ואינו יחיד בעולם, כי אם השם יתברך, שהוא יחיד מיוחד בעולם" [הובא למעלה פ"ט הערות 220, 221].</w:t>
      </w:r>
    </w:p>
  </w:footnote>
  <w:footnote w:id="157">
    <w:p w:rsidR="08C43F95" w:rsidRDefault="08C43F95" w:rsidP="08C45600">
      <w:pPr>
        <w:pStyle w:val="FootnoteText"/>
        <w:rPr>
          <w:rFonts w:hint="cs"/>
        </w:rPr>
      </w:pPr>
      <w:r>
        <w:rPr>
          <w:rtl/>
        </w:rPr>
        <w:t>&lt;</w:t>
      </w:r>
      <w:r>
        <w:rPr>
          <w:rStyle w:val="FootnoteReference"/>
        </w:rPr>
        <w:footnoteRef/>
      </w:r>
      <w:r>
        <w:rPr>
          <w:rtl/>
        </w:rPr>
        <w:t>&gt;</w:t>
      </w:r>
      <w:r>
        <w:rPr>
          <w:rFonts w:hint="cs"/>
          <w:rtl/>
        </w:rPr>
        <w:t xml:space="preserve"> ועל כך אמרו חכמים [ברכות כד.] "אשתו כגופו". ובכת"י [תפו:] הוסיף כאן: "כי אחדות האדם עם אשתו, והוא לבדו אינו אחד, כי אשתו כנגדו, אבל מכל מקום ביחד נקראו אחד". ובבאר הגולה באר השני [רמד:] כתב: "</w:t>
      </w:r>
      <w:r>
        <w:rPr>
          <w:rtl/>
        </w:rPr>
        <w:t xml:space="preserve">האיש והאשה נעשו אדם אחד, כמו שאמר הכתוב </w:t>
      </w:r>
      <w:r>
        <w:rPr>
          <w:rFonts w:hint="cs"/>
          <w:rtl/>
        </w:rPr>
        <w:t>[בראשית ב, כד] '</w:t>
      </w:r>
      <w:r>
        <w:rPr>
          <w:rtl/>
        </w:rPr>
        <w:t>על כן יעזב איש את אביו ואת אמו ודבק באשתו והיו לבשר אחד</w:t>
      </w:r>
      <w:r>
        <w:rPr>
          <w:rFonts w:hint="cs"/>
          <w:rtl/>
        </w:rPr>
        <w:t>'"</w:t>
      </w:r>
      <w:r w:rsidRPr="08D815A7">
        <w:rPr>
          <w:rFonts w:hint="cs"/>
          <w:sz w:val="18"/>
          <w:rtl/>
        </w:rPr>
        <w:t>. ובאור חדש פ"ב [תקכז:] כתב: "</w:t>
      </w:r>
      <w:r w:rsidRPr="08D815A7">
        <w:rPr>
          <w:rStyle w:val="LatinChar"/>
          <w:sz w:val="18"/>
          <w:rtl/>
          <w:lang w:val="en-GB"/>
        </w:rPr>
        <w:t>צריך שתהיה הגאולה ג</w:t>
      </w:r>
      <w:r w:rsidRPr="08D815A7">
        <w:rPr>
          <w:rStyle w:val="LatinChar"/>
          <w:rFonts w:hint="cs"/>
          <w:sz w:val="18"/>
          <w:rtl/>
          <w:lang w:val="en-GB"/>
        </w:rPr>
        <w:t>ם כן</w:t>
      </w:r>
      <w:r w:rsidRPr="08D815A7">
        <w:rPr>
          <w:rStyle w:val="LatinChar"/>
          <w:sz w:val="18"/>
          <w:rtl/>
          <w:lang w:val="en-GB"/>
        </w:rPr>
        <w:t xml:space="preserve"> ע</w:t>
      </w:r>
      <w:r w:rsidRPr="08D815A7">
        <w:rPr>
          <w:rStyle w:val="LatinChar"/>
          <w:rFonts w:hint="cs"/>
          <w:sz w:val="18"/>
          <w:rtl/>
          <w:lang w:val="en-GB"/>
        </w:rPr>
        <w:t>ל ידי</w:t>
      </w:r>
      <w:r w:rsidRPr="08D815A7">
        <w:rPr>
          <w:rStyle w:val="LatinChar"/>
          <w:sz w:val="18"/>
          <w:rtl/>
          <w:lang w:val="en-GB"/>
        </w:rPr>
        <w:t xml:space="preserve"> מרדכי ואסתר</w:t>
      </w:r>
      <w:r w:rsidRPr="08D815A7">
        <w:rPr>
          <w:rStyle w:val="LatinChar"/>
          <w:rFonts w:hint="cs"/>
          <w:sz w:val="18"/>
          <w:rtl/>
          <w:lang w:val="en-GB"/>
        </w:rPr>
        <w:t>,</w:t>
      </w:r>
      <w:r w:rsidRPr="08D815A7">
        <w:rPr>
          <w:rStyle w:val="LatinChar"/>
          <w:sz w:val="18"/>
          <w:rtl/>
          <w:lang w:val="en-GB"/>
        </w:rPr>
        <w:t xml:space="preserve"> מפני שהיתה אשתו</w:t>
      </w:r>
      <w:r w:rsidRPr="08D815A7">
        <w:rPr>
          <w:rStyle w:val="LatinChar"/>
          <w:rFonts w:hint="cs"/>
          <w:sz w:val="18"/>
          <w:rtl/>
          <w:lang w:val="en-GB"/>
        </w:rPr>
        <w:t>,</w:t>
      </w:r>
      <w:r w:rsidRPr="08D815A7">
        <w:rPr>
          <w:rStyle w:val="LatinChar"/>
          <w:sz w:val="18"/>
          <w:rtl/>
          <w:lang w:val="en-GB"/>
        </w:rPr>
        <w:t xml:space="preserve"> נחשבו כמו אדם א</w:t>
      </w:r>
      <w:r w:rsidRPr="08D815A7">
        <w:rPr>
          <w:rStyle w:val="LatinChar"/>
          <w:rFonts w:hint="cs"/>
          <w:sz w:val="18"/>
          <w:rtl/>
          <w:lang w:val="en-GB"/>
        </w:rPr>
        <w:t>חד</w:t>
      </w:r>
      <w:r>
        <w:rPr>
          <w:rStyle w:val="LatinChar"/>
          <w:rFonts w:hint="cs"/>
          <w:sz w:val="18"/>
          <w:rtl/>
          <w:lang w:val="en-GB"/>
        </w:rPr>
        <w:t>,</w:t>
      </w:r>
      <w:r w:rsidRPr="08D815A7">
        <w:rPr>
          <w:rStyle w:val="LatinChar"/>
          <w:rFonts w:hint="cs"/>
          <w:sz w:val="18"/>
          <w:rtl/>
          <w:lang w:val="en-GB"/>
        </w:rPr>
        <w:t xml:space="preserve"> לכך</w:t>
      </w:r>
      <w:r w:rsidRPr="08D815A7">
        <w:rPr>
          <w:rStyle w:val="LatinChar"/>
          <w:sz w:val="18"/>
          <w:rtl/>
          <w:lang w:val="en-GB"/>
        </w:rPr>
        <w:t xml:space="preserve"> באה הגאולה על ידם</w:t>
      </w:r>
      <w:r w:rsidRPr="08D815A7">
        <w:rPr>
          <w:rStyle w:val="LatinChar"/>
          <w:rFonts w:hint="cs"/>
          <w:sz w:val="18"/>
          <w:rtl/>
          <w:lang w:val="en-GB"/>
        </w:rPr>
        <w:t>.</w:t>
      </w:r>
      <w:r w:rsidRPr="08D815A7">
        <w:rPr>
          <w:rStyle w:val="LatinChar"/>
          <w:sz w:val="18"/>
          <w:rtl/>
          <w:lang w:val="en-GB"/>
        </w:rPr>
        <w:t xml:space="preserve"> ואם היו מרדכי ואסתר מחולקים</w:t>
      </w:r>
      <w:r w:rsidRPr="08D815A7">
        <w:rPr>
          <w:rStyle w:val="LatinChar"/>
          <w:rFonts w:hint="cs"/>
          <w:sz w:val="18"/>
          <w:rtl/>
          <w:lang w:val="en-GB"/>
        </w:rPr>
        <w:t>,</w:t>
      </w:r>
      <w:r w:rsidRPr="08D815A7">
        <w:rPr>
          <w:rStyle w:val="LatinChar"/>
          <w:sz w:val="18"/>
          <w:rtl/>
          <w:lang w:val="en-GB"/>
        </w:rPr>
        <w:t xml:space="preserve"> אין גאולה אחת ראוי</w:t>
      </w:r>
      <w:r w:rsidRPr="08D815A7">
        <w:rPr>
          <w:rStyle w:val="LatinChar"/>
          <w:rFonts w:hint="cs"/>
          <w:sz w:val="18"/>
          <w:rtl/>
          <w:lang w:val="en-GB"/>
        </w:rPr>
        <w:t>ה</w:t>
      </w:r>
      <w:r w:rsidRPr="08D815A7">
        <w:rPr>
          <w:rStyle w:val="LatinChar"/>
          <w:sz w:val="18"/>
          <w:rtl/>
          <w:lang w:val="en-GB"/>
        </w:rPr>
        <w:t xml:space="preserve"> שתבוא על ידי ב' מחולקים</w:t>
      </w:r>
      <w:r w:rsidRPr="08D815A7">
        <w:rPr>
          <w:rStyle w:val="LatinChar"/>
          <w:rFonts w:hint="cs"/>
          <w:sz w:val="18"/>
          <w:rtl/>
          <w:lang w:val="en-GB"/>
        </w:rPr>
        <w:t>,</w:t>
      </w:r>
      <w:r w:rsidRPr="08D815A7">
        <w:rPr>
          <w:rStyle w:val="LatinChar"/>
          <w:sz w:val="18"/>
          <w:rtl/>
          <w:lang w:val="en-GB"/>
        </w:rPr>
        <w:t xml:space="preserve"> כי מה להם שייכות זה לזה</w:t>
      </w:r>
      <w:r w:rsidRPr="08D815A7">
        <w:rPr>
          <w:rStyle w:val="LatinChar"/>
          <w:rFonts w:hint="cs"/>
          <w:sz w:val="18"/>
          <w:rtl/>
          <w:lang w:val="en-GB"/>
        </w:rPr>
        <w:t>.</w:t>
      </w:r>
      <w:r w:rsidRPr="08D815A7">
        <w:rPr>
          <w:rStyle w:val="LatinChar"/>
          <w:sz w:val="18"/>
          <w:rtl/>
          <w:lang w:val="en-GB"/>
        </w:rPr>
        <w:t xml:space="preserve"> אבל כאשר היה אסתר זוג למרדכי</w:t>
      </w:r>
      <w:r w:rsidRPr="08D815A7">
        <w:rPr>
          <w:rStyle w:val="LatinChar"/>
          <w:rFonts w:hint="cs"/>
          <w:sz w:val="18"/>
          <w:rtl/>
          <w:lang w:val="en-GB"/>
        </w:rPr>
        <w:t>,</w:t>
      </w:r>
      <w:r w:rsidRPr="08D815A7">
        <w:rPr>
          <w:rStyle w:val="LatinChar"/>
          <w:sz w:val="18"/>
          <w:rtl/>
          <w:lang w:val="en-GB"/>
        </w:rPr>
        <w:t xml:space="preserve"> א</w:t>
      </w:r>
      <w:r w:rsidRPr="08D815A7">
        <w:rPr>
          <w:rStyle w:val="LatinChar"/>
          <w:rFonts w:hint="cs"/>
          <w:sz w:val="18"/>
          <w:rtl/>
          <w:lang w:val="en-GB"/>
        </w:rPr>
        <w:t>ם כן</w:t>
      </w:r>
      <w:r w:rsidRPr="08D815A7">
        <w:rPr>
          <w:rStyle w:val="LatinChar"/>
          <w:sz w:val="18"/>
          <w:rtl/>
          <w:lang w:val="en-GB"/>
        </w:rPr>
        <w:t xml:space="preserve"> הם כמו דבר אחד</w:t>
      </w:r>
      <w:r w:rsidRPr="08D815A7">
        <w:rPr>
          <w:rStyle w:val="LatinChar"/>
          <w:rFonts w:hint="cs"/>
          <w:sz w:val="18"/>
          <w:rtl/>
          <w:lang w:val="en-GB"/>
        </w:rPr>
        <w:t>,</w:t>
      </w:r>
      <w:r w:rsidRPr="08D815A7">
        <w:rPr>
          <w:rStyle w:val="LatinChar"/>
          <w:sz w:val="18"/>
          <w:rtl/>
          <w:lang w:val="en-GB"/>
        </w:rPr>
        <w:t xml:space="preserve"> וע</w:t>
      </w:r>
      <w:r w:rsidRPr="08D815A7">
        <w:rPr>
          <w:rStyle w:val="LatinChar"/>
          <w:rFonts w:hint="cs"/>
          <w:sz w:val="18"/>
          <w:rtl/>
          <w:lang w:val="en-GB"/>
        </w:rPr>
        <w:t>ל ידי</w:t>
      </w:r>
      <w:r w:rsidRPr="08D815A7">
        <w:rPr>
          <w:rStyle w:val="LatinChar"/>
          <w:sz w:val="18"/>
          <w:rtl/>
          <w:lang w:val="en-GB"/>
        </w:rPr>
        <w:t xml:space="preserve"> שניהם ראוי שתבא הגאולה</w:t>
      </w:r>
      <w:r>
        <w:rPr>
          <w:rFonts w:hint="cs"/>
          <w:rtl/>
        </w:rPr>
        <w:t>". ובגו"א בראשית פל"ו אות ג [קפו.] כתב: "</w:t>
      </w:r>
      <w:r>
        <w:rPr>
          <w:rtl/>
        </w:rPr>
        <w:t>כי איש הנושא אשה</w:t>
      </w:r>
      <w:r>
        <w:rPr>
          <w:rFonts w:hint="cs"/>
          <w:rtl/>
        </w:rPr>
        <w:t>,</w:t>
      </w:r>
      <w:r>
        <w:rPr>
          <w:rtl/>
        </w:rPr>
        <w:t xml:space="preserve"> כל אחד נקרא מתחילה חצי אדם, כי זכר בלא נקיבה פלג גופא מיקרי, ועתה גוף שלם בריה חדשה</w:t>
      </w:r>
      <w:r>
        <w:rPr>
          <w:rFonts w:hint="cs"/>
          <w:rtl/>
        </w:rPr>
        <w:t xml:space="preserve">". </w:t>
      </w:r>
      <w:r>
        <w:rPr>
          <w:rStyle w:val="HebrewChar"/>
          <w:rFonts w:cs="Monotype Hadassah" w:hint="cs"/>
          <w:rtl/>
        </w:rPr>
        <w:t>ובח"א ליבמות סג: [א, קלט:] כתב: "האשה היא מתחברת לאדם, והיא אחד עם האדם... כי האיש והאשה גוף אחד". ובח"א לסנהדרין כב: [ג, קמג:] כתב: "</w:t>
      </w:r>
      <w:r w:rsidRPr="00611B7F">
        <w:rPr>
          <w:rStyle w:val="HebrewChar"/>
          <w:rFonts w:cs="Monotype Hadassah"/>
          <w:rtl/>
        </w:rPr>
        <w:t>כי האשה אינה מצד עצמה דבר, רק כמו גולם</w:t>
      </w:r>
      <w:r>
        <w:rPr>
          <w:rStyle w:val="HebrewChar"/>
          <w:rFonts w:cs="Monotype Hadassah" w:hint="cs"/>
          <w:rtl/>
        </w:rPr>
        <w:t>,</w:t>
      </w:r>
      <w:r w:rsidRPr="00611B7F">
        <w:rPr>
          <w:rStyle w:val="HebrewChar"/>
          <w:rFonts w:cs="Monotype Hadassah"/>
          <w:rtl/>
        </w:rPr>
        <w:t xml:space="preserve"> והאשה המקבלת הזכר</w:t>
      </w:r>
      <w:r>
        <w:rPr>
          <w:rStyle w:val="HebrewChar"/>
          <w:rFonts w:cs="Monotype Hadassah" w:hint="cs"/>
          <w:rtl/>
        </w:rPr>
        <w:t>,</w:t>
      </w:r>
      <w:r w:rsidRPr="00611B7F">
        <w:rPr>
          <w:rStyle w:val="HebrewChar"/>
          <w:rFonts w:cs="Monotype Hadassah"/>
          <w:rtl/>
        </w:rPr>
        <w:t xml:space="preserve"> הוא עושה אותה כלי לקבלה</w:t>
      </w:r>
      <w:r>
        <w:rPr>
          <w:rStyle w:val="HebrewChar"/>
          <w:rFonts w:cs="Monotype Hadassah" w:hint="cs"/>
          <w:rtl/>
        </w:rPr>
        <w:t>.</w:t>
      </w:r>
      <w:r w:rsidRPr="00611B7F">
        <w:rPr>
          <w:rStyle w:val="HebrewChar"/>
          <w:rFonts w:cs="Monotype Hadassah"/>
          <w:rtl/>
        </w:rPr>
        <w:t xml:space="preserve"> ומצד עצמה אינה כלי לקבלה</w:t>
      </w:r>
      <w:r>
        <w:rPr>
          <w:rStyle w:val="HebrewChar"/>
          <w:rFonts w:cs="Monotype Hadassah" w:hint="cs"/>
          <w:rtl/>
        </w:rPr>
        <w:t>,</w:t>
      </w:r>
      <w:r w:rsidRPr="00611B7F">
        <w:rPr>
          <w:rStyle w:val="HebrewChar"/>
          <w:rFonts w:cs="Monotype Hadassah"/>
          <w:rtl/>
        </w:rPr>
        <w:t xml:space="preserve"> רק האיש עושה אותה כלי לקבל. וא</w:t>
      </w:r>
      <w:r>
        <w:rPr>
          <w:rStyle w:val="HebrewChar"/>
          <w:rFonts w:cs="Monotype Hadassah" w:hint="cs"/>
          <w:rtl/>
        </w:rPr>
        <w:t>ם לא כן,</w:t>
      </w:r>
      <w:r w:rsidRPr="00611B7F">
        <w:rPr>
          <w:rStyle w:val="HebrewChar"/>
          <w:rFonts w:cs="Monotype Hadassah"/>
          <w:rtl/>
        </w:rPr>
        <w:t xml:space="preserve"> לא היה האיש ואשה אחד לגמרי, כי עתה שהאיש עושה אותה כלי לקבלה</w:t>
      </w:r>
      <w:r>
        <w:rPr>
          <w:rStyle w:val="HebrewChar"/>
          <w:rFonts w:cs="Monotype Hadassah" w:hint="cs"/>
          <w:rtl/>
        </w:rPr>
        <w:t>,</w:t>
      </w:r>
      <w:r w:rsidRPr="00611B7F">
        <w:rPr>
          <w:rStyle w:val="HebrewChar"/>
          <w:rFonts w:cs="Monotype Hadassah"/>
          <w:rtl/>
        </w:rPr>
        <w:t xml:space="preserve"> ומצד עצמה אינה כלי לגמרי</w:t>
      </w:r>
      <w:r>
        <w:rPr>
          <w:rStyle w:val="HebrewChar"/>
          <w:rFonts w:cs="Monotype Hadassah" w:hint="cs"/>
          <w:rtl/>
        </w:rPr>
        <w:t>,</w:t>
      </w:r>
      <w:r w:rsidRPr="00611B7F">
        <w:rPr>
          <w:rStyle w:val="HebrewChar"/>
          <w:rFonts w:cs="Monotype Hadassah"/>
          <w:rtl/>
        </w:rPr>
        <w:t xml:space="preserve"> היא מתאחדת עם האיש לגמרי</w:t>
      </w:r>
      <w:r>
        <w:rPr>
          <w:rStyle w:val="HebrewChar"/>
          <w:rFonts w:cs="Monotype Hadassah" w:hint="cs"/>
          <w:rtl/>
        </w:rPr>
        <w:t>..</w:t>
      </w:r>
      <w:r w:rsidRPr="00611B7F">
        <w:rPr>
          <w:rStyle w:val="HebrewChar"/>
          <w:rFonts w:cs="Monotype Hadassah"/>
          <w:rtl/>
        </w:rPr>
        <w:t>. כי הצורה מתחבר עם החומר</w:t>
      </w:r>
      <w:r>
        <w:rPr>
          <w:rStyle w:val="HebrewChar"/>
          <w:rFonts w:cs="Monotype Hadassah" w:hint="cs"/>
          <w:rtl/>
        </w:rPr>
        <w:t>,</w:t>
      </w:r>
      <w:r w:rsidRPr="00611B7F">
        <w:rPr>
          <w:rStyle w:val="HebrewChar"/>
          <w:rFonts w:cs="Monotype Hadassah"/>
          <w:rtl/>
        </w:rPr>
        <w:t xml:space="preserve"> והחומר מתאחד עם הצורה</w:t>
      </w:r>
      <w:r>
        <w:rPr>
          <w:rStyle w:val="HebrewChar"/>
          <w:rFonts w:cs="Monotype Hadassah" w:hint="cs"/>
          <w:rtl/>
        </w:rPr>
        <w:t>".</w:t>
      </w:r>
      <w:r>
        <w:rPr>
          <w:rFonts w:hint="cs"/>
          <w:rtl/>
        </w:rPr>
        <w:t xml:space="preserve"> ו</w:t>
      </w:r>
      <w:r>
        <w:rPr>
          <w:rtl/>
        </w:rPr>
        <w:t>הרמב"ן [בראשית ב, כד]</w:t>
      </w:r>
      <w:r>
        <w:rPr>
          <w:rFonts w:hint="cs"/>
          <w:rtl/>
        </w:rPr>
        <w:t xml:space="preserve"> כתב</w:t>
      </w:r>
      <w:r>
        <w:rPr>
          <w:rtl/>
        </w:rPr>
        <w:t>: "והנכון בעיני, כי הבהמה והחיה אין להם דבקות בנקבותיהן. אבל יבא הזכר על איזה נקבה שימצא, וילכו להם. ומפני זה אמר הכתוב, בעבור שנקבת האדם היתה עצם מעצמיו ובשר מבשרו [של אדה"ר], ודבק בה, והיתה בחיקו כבשרו, ויחפוץ בה להיותה תמיד עמו. וכאשר היה זה באדם [הראשון], הושם טבעו בתולדותיו, להיות הזכרים מהם דבקים בנשותיהם, עוזבים את אביהם ואת אמם, ורואים את נשותיהן כאילו הן עמם לבשר אחד</w:t>
      </w:r>
      <w:r>
        <w:rPr>
          <w:rFonts w:hint="cs"/>
          <w:rtl/>
        </w:rPr>
        <w:t>..</w:t>
      </w:r>
      <w:r>
        <w:rPr>
          <w:rtl/>
        </w:rPr>
        <w:t>. והנה יעזוב שאר אביו ואמו וקורבתם, ויראה שאשתו קרובה לו מהם".</w:t>
      </w:r>
      <w:r>
        <w:rPr>
          <w:rFonts w:hint="cs"/>
          <w:rtl/>
        </w:rPr>
        <w:t xml:space="preserve"> ורש"י [בראשית ב, כד] כתב "לבשר אחד - הולד נוצר על ידי שניהם, ושם נעשה בשרם אחד". ובגו"א שם אות מה [עה.] כתב: "</w:t>
      </w:r>
      <w:r>
        <w:rPr>
          <w:rtl/>
        </w:rPr>
        <w:t xml:space="preserve">ושם נעשה בשרם אחד. והקשה הרמב"ן </w:t>
      </w:r>
      <w:r>
        <w:rPr>
          <w:rFonts w:hint="cs"/>
          <w:rtl/>
        </w:rPr>
        <w:t xml:space="preserve">[שם] </w:t>
      </w:r>
      <w:r>
        <w:rPr>
          <w:rtl/>
        </w:rPr>
        <w:t>שגם שאר בהמה וחיה ועוף נעשה בשרם אחד על ידי הולד, ומאי שנא אדם</w:t>
      </w:r>
      <w:r>
        <w:rPr>
          <w:rFonts w:hint="cs"/>
          <w:rtl/>
        </w:rPr>
        <w:t>.</w:t>
      </w:r>
      <w:r>
        <w:rPr>
          <w:rtl/>
        </w:rPr>
        <w:t xml:space="preserve"> ויראה דאין זה קשיא, דאין לבהמה ייחוס שיאמר על הולד </w:t>
      </w:r>
      <w:r>
        <w:rPr>
          <w:rFonts w:hint="cs"/>
          <w:rtl/>
        </w:rPr>
        <w:t>'</w:t>
      </w:r>
      <w:r>
        <w:rPr>
          <w:rtl/>
        </w:rPr>
        <w:t>בן שור פלוני</w:t>
      </w:r>
      <w:r>
        <w:rPr>
          <w:rFonts w:hint="cs"/>
          <w:rtl/>
        </w:rPr>
        <w:t>'.</w:t>
      </w:r>
      <w:r>
        <w:rPr>
          <w:rtl/>
        </w:rPr>
        <w:t xml:space="preserve"> אבל באדם יש לו ייחוס, שנקרא </w:t>
      </w:r>
      <w:r>
        <w:rPr>
          <w:rFonts w:hint="cs"/>
          <w:rtl/>
        </w:rPr>
        <w:t>'</w:t>
      </w:r>
      <w:r>
        <w:rPr>
          <w:rtl/>
        </w:rPr>
        <w:t>פלוני בן פלוני</w:t>
      </w:r>
      <w:r>
        <w:rPr>
          <w:rFonts w:hint="cs"/>
          <w:rtl/>
        </w:rPr>
        <w:t>'</w:t>
      </w:r>
      <w:r>
        <w:rPr>
          <w:rtl/>
        </w:rPr>
        <w:t>, וזה נקרא שבשרם אחד</w:t>
      </w:r>
      <w:r>
        <w:rPr>
          <w:rFonts w:hint="cs"/>
          <w:rtl/>
        </w:rPr>
        <w:t xml:space="preserve">". </w:t>
      </w:r>
    </w:p>
  </w:footnote>
  <w:footnote w:id="158">
    <w:p w:rsidR="08C43F95" w:rsidRDefault="08C43F95" w:rsidP="081E552E">
      <w:pPr>
        <w:pStyle w:val="FootnoteText"/>
        <w:rPr>
          <w:rFonts w:hint="cs"/>
        </w:rPr>
      </w:pPr>
      <w:r>
        <w:rPr>
          <w:rtl/>
        </w:rPr>
        <w:t>&lt;</w:t>
      </w:r>
      <w:r>
        <w:rPr>
          <w:rStyle w:val="FootnoteReference"/>
        </w:rPr>
        <w:footnoteRef/>
      </w:r>
      <w:r>
        <w:rPr>
          <w:rtl/>
        </w:rPr>
        <w:t>&gt;</w:t>
      </w:r>
      <w:r>
        <w:rPr>
          <w:rFonts w:hint="cs"/>
          <w:rtl/>
        </w:rPr>
        <w:t xml:space="preserve"> לכאורה עדיין קשה, כיצד יישב את שאלתו מדוע יש מצוה כנגד שרה [מצה] ואין מצוה כנגד שאר אמהות, הרי גם יצחק ורבקה וכן יעקב ורחל נעשו לאחד, "כי אחדות האדם על ידי אשתו, וכדכתיב 'והיו לבשר אחד'" [לשונו כאן], וזה נאמר על כל איש ואשה, ומאי שנא אברהם ושרה. ויש לומר, דשאני אברהם שהיותו "אחד" היא חלק מאבהותו, כי מפאת היותו האב הראשון הוא נקרא "אחד", וכמו שהתבאר. לכך האחדות של אברהם ושרה שייכת לעצם אבהותו של אברהם, בעוד האחדות של יצחק ורבקה ושל יעקב ורחל אינן שייכות לאבהותם של יצחק ויעקב. ולפי זה עולה שאין האחדות של אברהם ושרה יותר מהאחדות של כל איש ואשה, ורק שאצל אברהם אחדותו עם שרה היא מיישך שייכי לעצם אבהותו. @</w:t>
      </w:r>
      <w:r w:rsidRPr="085161E9">
        <w:rPr>
          <w:rFonts w:hint="cs"/>
          <w:b/>
          <w:bCs/>
          <w:rtl/>
        </w:rPr>
        <w:t>אך דע</w:t>
      </w:r>
      <w:r>
        <w:rPr>
          <w:rFonts w:hint="cs"/>
          <w:rtl/>
        </w:rPr>
        <w:t>^ שבח"א לב"ב נח. [ג, פב:] ביאר שהאחדות של אברהם ושרה היא יותר מאחדותם של כל איש ואשה בעולם, וכלשונו: "</w:t>
      </w:r>
      <w:r>
        <w:rPr>
          <w:rtl/>
        </w:rPr>
        <w:t xml:space="preserve">דע כי אברהם ושרה מתאחדים מצד עצמם יותר מכל איש ואשה בעולם, וזה שהכתוב אומר </w:t>
      </w:r>
      <w:r>
        <w:rPr>
          <w:rFonts w:hint="cs"/>
          <w:rtl/>
        </w:rPr>
        <w:t>[ישעיה נא, ב] '</w:t>
      </w:r>
      <w:r>
        <w:rPr>
          <w:rtl/>
        </w:rPr>
        <w:t>הביטו אל אברהם אביכם ואל שרה תחוללכם כי אחד קראתיו</w:t>
      </w:r>
      <w:r>
        <w:rPr>
          <w:rFonts w:hint="cs"/>
          <w:rtl/>
        </w:rPr>
        <w:t>'</w:t>
      </w:r>
      <w:r>
        <w:rPr>
          <w:rtl/>
        </w:rPr>
        <w:t xml:space="preserve">, ועל שניהם הוא אומר </w:t>
      </w:r>
      <w:r>
        <w:rPr>
          <w:rFonts w:hint="cs"/>
          <w:rtl/>
        </w:rPr>
        <w:t>'</w:t>
      </w:r>
      <w:r>
        <w:rPr>
          <w:rtl/>
        </w:rPr>
        <w:t>כי אחד קראתיו</w:t>
      </w:r>
      <w:r>
        <w:rPr>
          <w:rFonts w:hint="cs"/>
          <w:rtl/>
        </w:rPr>
        <w:t>',</w:t>
      </w:r>
      <w:r>
        <w:rPr>
          <w:rtl/>
        </w:rPr>
        <w:t xml:space="preserve"> כי אברהם עם שרה הוא אחד. ודבר זה מפני כי אברהם הוא היה התחלת העולם, כי עיקר</w:t>
      </w:r>
      <w:r>
        <w:rPr>
          <w:rFonts w:hint="cs"/>
          <w:rtl/>
        </w:rPr>
        <w:t xml:space="preserve"> </w:t>
      </w:r>
      <w:r>
        <w:rPr>
          <w:rtl/>
        </w:rPr>
        <w:t>העולם הם ישראל</w:t>
      </w:r>
      <w:r>
        <w:rPr>
          <w:rFonts w:hint="cs"/>
          <w:rtl/>
        </w:rPr>
        <w:t>,</w:t>
      </w:r>
      <w:r>
        <w:rPr>
          <w:rtl/>
        </w:rPr>
        <w:t xml:space="preserve"> וזולת זה העולם הוא תוהו, והתחלת ישראל </w:t>
      </w:r>
      <w:r>
        <w:rPr>
          <w:rFonts w:hint="cs"/>
          <w:rtl/>
        </w:rPr>
        <w:t xml:space="preserve">[היא] </w:t>
      </w:r>
      <w:r>
        <w:rPr>
          <w:rtl/>
        </w:rPr>
        <w:t>אברהם, שהוא התחלת הכל. וההתחלה ראוי שתהיה אחת בעבור שההתחלה הוא מפועל אחד, שהוא סבת התחלה, ולכך מתדמה במה אל הסבה שממנו ההתחלה. ואם היה מחולקת לגמרי</w:t>
      </w:r>
      <w:r>
        <w:rPr>
          <w:rFonts w:hint="cs"/>
          <w:rtl/>
        </w:rPr>
        <w:t>,</w:t>
      </w:r>
      <w:r>
        <w:rPr>
          <w:rtl/>
        </w:rPr>
        <w:t xml:space="preserve"> היה מורה זה ח"ו כי הסבה אינה ג</w:t>
      </w:r>
      <w:r>
        <w:rPr>
          <w:rFonts w:hint="cs"/>
          <w:rtl/>
        </w:rPr>
        <w:t>ם כן</w:t>
      </w:r>
      <w:r>
        <w:rPr>
          <w:rtl/>
        </w:rPr>
        <w:t xml:space="preserve"> אחת</w:t>
      </w:r>
      <w:r>
        <w:rPr>
          <w:rFonts w:hint="cs"/>
          <w:rtl/>
        </w:rPr>
        <w:t>,</w:t>
      </w:r>
      <w:r>
        <w:rPr>
          <w:rtl/>
        </w:rPr>
        <w:t xml:space="preserve"> רק שתים</w:t>
      </w:r>
      <w:r>
        <w:rPr>
          <w:rFonts w:hint="cs"/>
          <w:rtl/>
        </w:rPr>
        <w:t>...</w:t>
      </w:r>
      <w:r>
        <w:rPr>
          <w:rtl/>
        </w:rPr>
        <w:t xml:space="preserve"> וכן כאשר נברא אדם הראשון</w:t>
      </w:r>
      <w:r>
        <w:rPr>
          <w:rFonts w:hint="cs"/>
          <w:rtl/>
        </w:rPr>
        <w:t>,</w:t>
      </w:r>
      <w:r>
        <w:rPr>
          <w:rtl/>
        </w:rPr>
        <w:t xml:space="preserve"> מפני שהיה ראשון והתחלה</w:t>
      </w:r>
      <w:r>
        <w:rPr>
          <w:rFonts w:hint="cs"/>
          <w:rtl/>
        </w:rPr>
        <w:t>,</w:t>
      </w:r>
      <w:r>
        <w:rPr>
          <w:rtl/>
        </w:rPr>
        <w:t xml:space="preserve"> נאמר עליו </w:t>
      </w:r>
      <w:r>
        <w:rPr>
          <w:rFonts w:hint="cs"/>
          <w:rtl/>
        </w:rPr>
        <w:t>'</w:t>
      </w:r>
      <w:r>
        <w:rPr>
          <w:rtl/>
        </w:rPr>
        <w:t>והיו לבשר אחד</w:t>
      </w:r>
      <w:r>
        <w:rPr>
          <w:rFonts w:hint="cs"/>
          <w:rtl/>
        </w:rPr>
        <w:t>'</w:t>
      </w:r>
      <w:r>
        <w:rPr>
          <w:rtl/>
        </w:rPr>
        <w:t>, ומפני שאי אפשר שיהיה דומה אל מי שממנו התחלה</w:t>
      </w:r>
      <w:r>
        <w:rPr>
          <w:rFonts w:hint="cs"/>
          <w:rtl/>
        </w:rPr>
        <w:t>,</w:t>
      </w:r>
      <w:r>
        <w:rPr>
          <w:rtl/>
        </w:rPr>
        <w:t xml:space="preserve"> ולכך היה שנים מצד מה</w:t>
      </w:r>
      <w:r>
        <w:rPr>
          <w:rFonts w:hint="cs"/>
          <w:rtl/>
        </w:rPr>
        <w:t>,</w:t>
      </w:r>
      <w:r>
        <w:rPr>
          <w:rtl/>
        </w:rPr>
        <w:t xml:space="preserve"> ואחד מצד מה</w:t>
      </w:r>
      <w:r>
        <w:rPr>
          <w:rFonts w:hint="cs"/>
          <w:rtl/>
        </w:rPr>
        <w:t>...</w:t>
      </w:r>
      <w:r>
        <w:rPr>
          <w:rtl/>
        </w:rPr>
        <w:t xml:space="preserve"> ולפיכך חייב כי אברהם ושרה שהם שניהם התחלה</w:t>
      </w:r>
      <w:r>
        <w:rPr>
          <w:rFonts w:hint="cs"/>
          <w:rtl/>
        </w:rPr>
        <w:t>,</w:t>
      </w:r>
      <w:r>
        <w:rPr>
          <w:rtl/>
        </w:rPr>
        <w:t xml:space="preserve"> שיהיו מתאחדים, ולכך ההתחלה היא אחת. כמו שהיה אדם הראשון, שהוא התחלה ג</w:t>
      </w:r>
      <w:r>
        <w:rPr>
          <w:rFonts w:hint="cs"/>
          <w:rtl/>
        </w:rPr>
        <w:t>ם כן</w:t>
      </w:r>
      <w:r>
        <w:rPr>
          <w:rtl/>
        </w:rPr>
        <w:t>, עם חוה גוף אחד</w:t>
      </w:r>
      <w:r>
        <w:rPr>
          <w:rFonts w:hint="cs"/>
          <w:rtl/>
        </w:rPr>
        <w:t xml:space="preserve">" [הובא למעלה פ"ט הערה 219]. וראה למעלה פ"ט הערה 242 מה שהוקשה מדבריו כאן לדבריו שם, שכאן כתב ששרה משלימה את אברהם עד שאין שום חסרון לאברהם מפאת היותו "אחד", ואילו שם ביאר שלאברהם יש חסרון מפאת היותו "אחד", וחסרון זה לא יושלם על ידי שרה, עיי"ש. </w:t>
      </w:r>
    </w:p>
  </w:footnote>
  <w:footnote w:id="159">
    <w:p w:rsidR="08C43F95" w:rsidRDefault="08C43F95" w:rsidP="0851640D">
      <w:pPr>
        <w:pStyle w:val="FootnoteText"/>
        <w:rPr>
          <w:rFonts w:hint="cs"/>
          <w:rtl/>
        </w:rPr>
      </w:pPr>
      <w:r>
        <w:rPr>
          <w:rtl/>
        </w:rPr>
        <w:t>&lt;</w:t>
      </w:r>
      <w:r>
        <w:rPr>
          <w:rStyle w:val="FootnoteReference"/>
        </w:rPr>
        <w:footnoteRef/>
      </w:r>
      <w:r>
        <w:rPr>
          <w:rtl/>
        </w:rPr>
        <w:t>&gt;</w:t>
      </w:r>
      <w:r>
        <w:rPr>
          <w:rFonts w:hint="cs"/>
          <w:rtl/>
        </w:rPr>
        <w:t xml:space="preserve"> זהו לשון המדרש [שמו"ר טו, יב] שהביא למעלה [לאחר ציון 131], שאמרו שם "'</w:t>
      </w:r>
      <w:r>
        <w:rPr>
          <w:rtl/>
        </w:rPr>
        <w:t>ולא תותירו ממנו עד בוקר</w:t>
      </w:r>
      <w:r>
        <w:rPr>
          <w:rFonts w:hint="cs"/>
          <w:rtl/>
        </w:rPr>
        <w:t>' [שמות יב, י].</w:t>
      </w:r>
      <w:r>
        <w:rPr>
          <w:rtl/>
        </w:rPr>
        <w:t xml:space="preserve"> כשם שאיני משייר נשמה בבכורי מצרים</w:t>
      </w:r>
      <w:r>
        <w:rPr>
          <w:rFonts w:hint="cs"/>
          <w:rtl/>
        </w:rPr>
        <w:t>,</w:t>
      </w:r>
      <w:r>
        <w:rPr>
          <w:rtl/>
        </w:rPr>
        <w:t xml:space="preserve"> כך לא תותירו ממנו עד בוקר</w:t>
      </w:r>
      <w:r>
        <w:rPr>
          <w:rFonts w:hint="cs"/>
          <w:rtl/>
        </w:rPr>
        <w:t>.</w:t>
      </w:r>
      <w:r>
        <w:rPr>
          <w:rtl/>
        </w:rPr>
        <w:t xml:space="preserve"> משל למלך שאמר לבניו</w:t>
      </w:r>
      <w:r>
        <w:rPr>
          <w:rFonts w:hint="cs"/>
          <w:rtl/>
        </w:rPr>
        <w:t>,</w:t>
      </w:r>
      <w:r>
        <w:rPr>
          <w:rtl/>
        </w:rPr>
        <w:t xml:space="preserve"> היו יודעים שאני דן דיני נפשות ומחייב</w:t>
      </w:r>
      <w:r>
        <w:rPr>
          <w:rFonts w:hint="cs"/>
          <w:rtl/>
        </w:rPr>
        <w:t>,</w:t>
      </w:r>
      <w:r>
        <w:rPr>
          <w:rtl/>
        </w:rPr>
        <w:t xml:space="preserve"> הקריבו לי דורון</w:t>
      </w:r>
      <w:r>
        <w:rPr>
          <w:rFonts w:hint="cs"/>
          <w:rtl/>
        </w:rPr>
        <w:t>,</w:t>
      </w:r>
      <w:r>
        <w:rPr>
          <w:rtl/>
        </w:rPr>
        <w:t xml:space="preserve"> שאם תעלו לפני לבימה</w:t>
      </w:r>
      <w:r>
        <w:rPr>
          <w:rFonts w:hint="cs"/>
          <w:rtl/>
        </w:rPr>
        <w:t>,</w:t>
      </w:r>
      <w:r>
        <w:rPr>
          <w:rtl/>
        </w:rPr>
        <w:t xml:space="preserve"> שאעבור ארלוגין שלכם לאחר</w:t>
      </w:r>
      <w:r>
        <w:rPr>
          <w:rFonts w:hint="cs"/>
          <w:rtl/>
        </w:rPr>
        <w:t>.</w:t>
      </w:r>
      <w:r>
        <w:rPr>
          <w:rtl/>
        </w:rPr>
        <w:t xml:space="preserve"> כך אמר הקב"ה לישראל</w:t>
      </w:r>
      <w:r>
        <w:rPr>
          <w:rFonts w:hint="cs"/>
          <w:rtl/>
        </w:rPr>
        <w:t>,</w:t>
      </w:r>
      <w:r>
        <w:rPr>
          <w:rtl/>
        </w:rPr>
        <w:t xml:space="preserve"> בדיני נפשות אני מתעסק</w:t>
      </w:r>
      <w:r>
        <w:rPr>
          <w:rFonts w:hint="cs"/>
          <w:rtl/>
        </w:rPr>
        <w:t>,</w:t>
      </w:r>
      <w:r>
        <w:rPr>
          <w:rtl/>
        </w:rPr>
        <w:t xml:space="preserve"> ומודיע אני היאך אני חס עליכם ברחמים בדם פסח ובדם מילה</w:t>
      </w:r>
      <w:r>
        <w:rPr>
          <w:rFonts w:hint="cs"/>
          <w:rtl/>
        </w:rPr>
        <w:t>,</w:t>
      </w:r>
      <w:r>
        <w:rPr>
          <w:rtl/>
        </w:rPr>
        <w:t xml:space="preserve"> ואני מכפר על נפשותיכם</w:t>
      </w:r>
      <w:r>
        <w:rPr>
          <w:rFonts w:hint="cs"/>
          <w:rtl/>
        </w:rPr>
        <w:t>,</w:t>
      </w:r>
      <w:r>
        <w:rPr>
          <w:rtl/>
        </w:rPr>
        <w:t xml:space="preserve"> שהעברה שאני עובר קשה היא</w:t>
      </w:r>
      <w:r>
        <w:rPr>
          <w:rFonts w:hint="cs"/>
          <w:rtl/>
        </w:rPr>
        <w:t>,</w:t>
      </w:r>
      <w:r>
        <w:rPr>
          <w:rtl/>
        </w:rPr>
        <w:t xml:space="preserve"> שנאמר </w:t>
      </w:r>
      <w:r>
        <w:rPr>
          <w:rFonts w:hint="cs"/>
          <w:rtl/>
        </w:rPr>
        <w:t>[שמות יב, יב] '</w:t>
      </w:r>
      <w:r>
        <w:rPr>
          <w:rtl/>
        </w:rPr>
        <w:t>ועברתי בארץ מצרים</w:t>
      </w:r>
      <w:r>
        <w:rPr>
          <w:rFonts w:hint="cs"/>
          <w:rtl/>
        </w:rPr>
        <w:t>'.</w:t>
      </w:r>
      <w:r>
        <w:rPr>
          <w:rtl/>
        </w:rPr>
        <w:t xml:space="preserve"> וכן ישראל אומר </w:t>
      </w:r>
      <w:r>
        <w:rPr>
          <w:rFonts w:hint="cs"/>
          <w:rtl/>
        </w:rPr>
        <w:t>[</w:t>
      </w:r>
      <w:r>
        <w:rPr>
          <w:rtl/>
        </w:rPr>
        <w:t>תהלים ט</w:t>
      </w:r>
      <w:r>
        <w:rPr>
          <w:rFonts w:hint="cs"/>
          <w:rtl/>
        </w:rPr>
        <w:t>, י]</w:t>
      </w:r>
      <w:r>
        <w:rPr>
          <w:rtl/>
        </w:rPr>
        <w:t xml:space="preserve"> </w:t>
      </w:r>
      <w:r>
        <w:rPr>
          <w:rFonts w:hint="cs"/>
          <w:rtl/>
        </w:rPr>
        <w:t>'</w:t>
      </w:r>
      <w:r>
        <w:rPr>
          <w:rtl/>
        </w:rPr>
        <w:t>ויהי ה' משגב לדך משגב לעתות בצרה</w:t>
      </w:r>
      <w:r>
        <w:rPr>
          <w:rFonts w:hint="cs"/>
          <w:rtl/>
        </w:rPr>
        <w:t xml:space="preserve">'". </w:t>
      </w:r>
    </w:p>
  </w:footnote>
  <w:footnote w:id="160">
    <w:p w:rsidR="08C43F95" w:rsidRDefault="08C43F95" w:rsidP="08E30756">
      <w:pPr>
        <w:pStyle w:val="FootnoteText"/>
        <w:rPr>
          <w:rFonts w:hint="cs"/>
        </w:rPr>
      </w:pPr>
      <w:r>
        <w:rPr>
          <w:rtl/>
        </w:rPr>
        <w:t>&lt;</w:t>
      </w:r>
      <w:r>
        <w:rPr>
          <w:rStyle w:val="FootnoteReference"/>
        </w:rPr>
        <w:footnoteRef/>
      </w:r>
      <w:r>
        <w:rPr>
          <w:rtl/>
        </w:rPr>
        <w:t>&gt;</w:t>
      </w:r>
      <w:r>
        <w:rPr>
          <w:rFonts w:hint="cs"/>
          <w:rtl/>
        </w:rPr>
        <w:t xml:space="preserve"> לשונו למעלה פ"ח [</w:t>
      </w:r>
      <w:r w:rsidRPr="08E43B0D">
        <w:rPr>
          <w:rFonts w:hint="cs"/>
          <w:sz w:val="18"/>
          <w:rtl/>
        </w:rPr>
        <w:t>שסח:]: "</w:t>
      </w:r>
      <w:r w:rsidRPr="08E43B0D">
        <w:rPr>
          <w:rStyle w:val="LatinChar"/>
          <w:sz w:val="18"/>
          <w:rtl/>
          <w:lang w:val="en-GB"/>
        </w:rPr>
        <w:t xml:space="preserve">כי אין קרבן זולת הקירוב והדבוק בו יתברך, לצאת מן החטא לשוב אליו יתברך, וזהו לשון </w:t>
      </w:r>
      <w:r>
        <w:rPr>
          <w:rStyle w:val="LatinChar"/>
          <w:rFonts w:hint="cs"/>
          <w:sz w:val="18"/>
          <w:rtl/>
          <w:lang w:val="en-GB"/>
        </w:rPr>
        <w:t>'</w:t>
      </w:r>
      <w:r w:rsidRPr="08E43B0D">
        <w:rPr>
          <w:rStyle w:val="LatinChar"/>
          <w:sz w:val="18"/>
          <w:rtl/>
          <w:lang w:val="en-GB"/>
        </w:rPr>
        <w:t>קרבן</w:t>
      </w:r>
      <w:r>
        <w:rPr>
          <w:rStyle w:val="LatinChar"/>
          <w:rFonts w:hint="cs"/>
          <w:sz w:val="18"/>
          <w:rtl/>
          <w:lang w:val="en-GB"/>
        </w:rPr>
        <w:t>'</w:t>
      </w:r>
      <w:r w:rsidRPr="08E43B0D">
        <w:rPr>
          <w:rStyle w:val="LatinChar"/>
          <w:rFonts w:hint="cs"/>
          <w:sz w:val="18"/>
          <w:rtl/>
          <w:lang w:val="en-GB"/>
        </w:rPr>
        <w:t>,</w:t>
      </w:r>
      <w:r w:rsidRPr="08E43B0D">
        <w:rPr>
          <w:rStyle w:val="LatinChar"/>
          <w:sz w:val="18"/>
          <w:rtl/>
          <w:lang w:val="en-GB"/>
        </w:rPr>
        <w:t xml:space="preserve"> התקרבות אל השם יתברך על ידי הקרבן</w:t>
      </w:r>
      <w:r>
        <w:rPr>
          <w:rFonts w:hint="cs"/>
          <w:rtl/>
        </w:rPr>
        <w:t>". והרמב"ן [ויקרא א, סוף פסוק ט] כתב: "</w:t>
      </w:r>
      <w:r>
        <w:rPr>
          <w:rtl/>
        </w:rPr>
        <w:t>כל קרבן לשון קריבה וא</w:t>
      </w:r>
      <w:r w:rsidRPr="08956C18">
        <w:rPr>
          <w:sz w:val="18"/>
          <w:rtl/>
        </w:rPr>
        <w:t>חדות</w:t>
      </w:r>
      <w:r w:rsidRPr="08956C18">
        <w:rPr>
          <w:rFonts w:hint="cs"/>
          <w:sz w:val="18"/>
          <w:rtl/>
        </w:rPr>
        <w:t xml:space="preserve">". </w:t>
      </w:r>
      <w:r w:rsidRPr="08956C18">
        <w:rPr>
          <w:rStyle w:val="HebrewChar"/>
          <w:rFonts w:cs="Monotype Hadassah"/>
          <w:sz w:val="18"/>
          <w:rtl/>
        </w:rPr>
        <w:t xml:space="preserve">ובגו"א שמות פכ"א אות ג </w:t>
      </w:r>
      <w:r>
        <w:rPr>
          <w:rStyle w:val="HebrewChar"/>
          <w:rFonts w:cs="Monotype Hadassah" w:hint="cs"/>
          <w:sz w:val="18"/>
          <w:rtl/>
        </w:rPr>
        <w:t xml:space="preserve">[קכד.] </w:t>
      </w:r>
      <w:r w:rsidRPr="08956C18">
        <w:rPr>
          <w:rStyle w:val="HebrewChar"/>
          <w:rFonts w:cs="Monotype Hadassah"/>
          <w:sz w:val="18"/>
          <w:rtl/>
        </w:rPr>
        <w:t xml:space="preserve">כתב: "נקרא 'קרבן', על שהוא מקרב את האדם לבורא יתעלה". </w:t>
      </w:r>
      <w:r>
        <w:rPr>
          <w:rFonts w:hint="cs"/>
          <w:rtl/>
        </w:rPr>
        <w:t>ובתפארת ישראל פ"ע [תתש:] כתב: "</w:t>
      </w:r>
      <w:r>
        <w:rPr>
          <w:rtl/>
        </w:rPr>
        <w:t>הקרבן הוא הקירוב והחבור בו יתברך</w:t>
      </w:r>
      <w:r>
        <w:rPr>
          <w:rFonts w:hint="cs"/>
          <w:rtl/>
        </w:rPr>
        <w:t>,</w:t>
      </w:r>
      <w:r>
        <w:rPr>
          <w:rtl/>
        </w:rPr>
        <w:t xml:space="preserve"> ומפני כך האדם יוצא מן החטא</w:t>
      </w:r>
      <w:r>
        <w:rPr>
          <w:rFonts w:hint="cs"/>
          <w:rtl/>
        </w:rPr>
        <w:t>,</w:t>
      </w:r>
      <w:r>
        <w:rPr>
          <w:rtl/>
        </w:rPr>
        <w:t xml:space="preserve"> אשר החטא הוא התרחקות מן השם יתברך</w:t>
      </w:r>
      <w:r>
        <w:rPr>
          <w:rFonts w:hint="cs"/>
          <w:rtl/>
        </w:rPr>
        <w:t>.</w:t>
      </w:r>
      <w:r>
        <w:rPr>
          <w:rtl/>
        </w:rPr>
        <w:t xml:space="preserve"> וכאשר הוא מביא קרבן אל השם יתברך</w:t>
      </w:r>
      <w:r>
        <w:rPr>
          <w:rFonts w:hint="cs"/>
          <w:rtl/>
        </w:rPr>
        <w:t>,</w:t>
      </w:r>
      <w:r>
        <w:rPr>
          <w:rtl/>
        </w:rPr>
        <w:t xml:space="preserve"> יש לו קירוב אל השם יתברך</w:t>
      </w:r>
      <w:r>
        <w:rPr>
          <w:rFonts w:hint="cs"/>
          <w:rtl/>
        </w:rPr>
        <w:t>,</w:t>
      </w:r>
      <w:r>
        <w:rPr>
          <w:rtl/>
        </w:rPr>
        <w:t xml:space="preserve"> ולכך הוא יוצא מן החטא</w:t>
      </w:r>
      <w:r>
        <w:rPr>
          <w:rFonts w:hint="cs"/>
          <w:rtl/>
        </w:rPr>
        <w:t xml:space="preserve">... </w:t>
      </w:r>
      <w:r>
        <w:rPr>
          <w:rtl/>
        </w:rPr>
        <w:t>וזה כי אין ענין הקרבן רק ההתדבקו</w:t>
      </w:r>
      <w:r w:rsidRPr="08336FF4">
        <w:rPr>
          <w:sz w:val="18"/>
          <w:rtl/>
        </w:rPr>
        <w:t>ת בו וההתקרבות אליו יתברך</w:t>
      </w:r>
      <w:r w:rsidRPr="08336FF4">
        <w:rPr>
          <w:rFonts w:hint="cs"/>
          <w:sz w:val="18"/>
          <w:rtl/>
        </w:rPr>
        <w:t>,</w:t>
      </w:r>
      <w:r w:rsidRPr="08336FF4">
        <w:rPr>
          <w:sz w:val="18"/>
          <w:rtl/>
        </w:rPr>
        <w:t xml:space="preserve"> כמו שאמרנו</w:t>
      </w:r>
      <w:r w:rsidRPr="08336FF4">
        <w:rPr>
          <w:rFonts w:hint="cs"/>
          <w:sz w:val="18"/>
          <w:rtl/>
        </w:rPr>
        <w:t>"</w:t>
      </w:r>
      <w:r>
        <w:rPr>
          <w:rFonts w:hint="cs"/>
          <w:sz w:val="18"/>
          <w:rtl/>
        </w:rPr>
        <w:t>.</w:t>
      </w:r>
      <w:r w:rsidRPr="08336FF4">
        <w:rPr>
          <w:rFonts w:hint="cs"/>
          <w:sz w:val="18"/>
          <w:rtl/>
        </w:rPr>
        <w:t xml:space="preserve"> </w:t>
      </w:r>
      <w:r w:rsidRPr="08956C18">
        <w:rPr>
          <w:rStyle w:val="HebrewChar"/>
          <w:rFonts w:cs="Monotype Hadassah"/>
          <w:sz w:val="18"/>
          <w:rtl/>
        </w:rPr>
        <w:t>ובבאר הגולה באר השלישי [</w:t>
      </w:r>
      <w:r>
        <w:rPr>
          <w:rStyle w:val="HebrewChar"/>
          <w:rFonts w:cs="Monotype Hadassah" w:hint="cs"/>
          <w:sz w:val="18"/>
          <w:rtl/>
        </w:rPr>
        <w:t>רסז:</w:t>
      </w:r>
      <w:r w:rsidRPr="08956C18">
        <w:rPr>
          <w:rStyle w:val="HebrewChar"/>
          <w:rFonts w:cs="Monotype Hadassah"/>
          <w:sz w:val="18"/>
          <w:rtl/>
        </w:rPr>
        <w:t>]</w:t>
      </w:r>
      <w:r>
        <w:rPr>
          <w:rStyle w:val="HebrewChar"/>
          <w:rFonts w:cs="Monotype Hadassah" w:hint="cs"/>
          <w:sz w:val="18"/>
          <w:rtl/>
        </w:rPr>
        <w:t xml:space="preserve"> כתב</w:t>
      </w:r>
      <w:r w:rsidRPr="08956C18">
        <w:rPr>
          <w:rStyle w:val="HebrewChar"/>
          <w:rFonts w:cs="Monotype Hadassah"/>
          <w:sz w:val="18"/>
          <w:rtl/>
        </w:rPr>
        <w:t xml:space="preserve">: "על ידי הקרבן יש כאן קירוב הגמור אל השם יתברך, שלכך נקרא 'קרבן', שעל ידי זה הוא הקירוב הגמור". </w:t>
      </w:r>
      <w:r>
        <w:rPr>
          <w:rStyle w:val="HebrewChar"/>
          <w:rFonts w:cs="Monotype Hadassah" w:hint="cs"/>
          <w:sz w:val="18"/>
          <w:rtl/>
        </w:rPr>
        <w:t xml:space="preserve">ושם בבאר הרביעי [שמח.] כתב: "כי הקרבן שנקרא בשם הזה, מורה על הקירוב שיש... אל השם יתברך". ובנתיב התשובה פ"א [יט:] כתב: "כי הקרבן הוא השבה אל השם יתברך... שהרי נקרא 'קרבן'... וכאשר הוא שב אל השם יתברך, אחר שהיה מתרחק ממנו יתברך על ידי החטא, יש כאן כפרה וסלוק עון". </w:t>
      </w:r>
      <w:r w:rsidRPr="08956C18">
        <w:rPr>
          <w:rStyle w:val="HebrewChar"/>
          <w:rFonts w:cs="Monotype Hadassah"/>
          <w:sz w:val="18"/>
          <w:rtl/>
        </w:rPr>
        <w:t xml:space="preserve">ובח"א לשבועות ט. [ד, יב:] כתב: "הקרבן הוא הקרבתם אל השם יתברך, אשר הוא מביא אליו הקרבן, כמו שמורה לך שם 'קרבן'". </w:t>
      </w:r>
      <w:r>
        <w:rPr>
          <w:rStyle w:val="HebrewChar"/>
          <w:rFonts w:cs="Monotype Hadassah" w:hint="cs"/>
          <w:sz w:val="18"/>
          <w:rtl/>
        </w:rPr>
        <w:t>@</w:t>
      </w:r>
      <w:r w:rsidRPr="08B14F8E">
        <w:rPr>
          <w:rFonts w:hint="cs"/>
          <w:b/>
          <w:bCs/>
          <w:rtl/>
        </w:rPr>
        <w:t>וצריך ביאור</w:t>
      </w:r>
      <w:r>
        <w:rPr>
          <w:rFonts w:hint="cs"/>
          <w:rtl/>
        </w:rPr>
        <w:t>^, כי בגו"א במדבר פכ"ח אות יא [תעב:] שלל את האפשרות שהקרבן פועל מצד דורון, וכלשונו: "</w:t>
      </w:r>
      <w:r>
        <w:rPr>
          <w:rtl/>
        </w:rPr>
        <w:t>דע, כי אין הקרבן שמביא האדם לחטאת, הוא כמו אדם שחוטא למלך בשר ודם ומביא דורון לפייס אותו, שאין הדבר כך. אבל החטאת נקרא 'קרבן', כי החוטא נתרחק מה' בשביל חטאו, והקרבן שמקריבין אל ה'</w:t>
      </w:r>
      <w:r>
        <w:rPr>
          <w:rFonts w:hint="cs"/>
          <w:rtl/>
        </w:rPr>
        <w:t>,</w:t>
      </w:r>
      <w:r>
        <w:rPr>
          <w:rtl/>
        </w:rPr>
        <w:t xml:space="preserve"> כאשר יש לו קורבה אל ה' על ידי הקרבן, הוסר חטאו שנתרחק בשביל חטא, והקרבן בשביל זה הוא סלוק חטאו</w:t>
      </w:r>
      <w:r>
        <w:rPr>
          <w:rFonts w:hint="cs"/>
          <w:rtl/>
        </w:rPr>
        <w:t>". וכן בגו"א דברים פ"י אות יד [קסט:] כתב: "</w:t>
      </w:r>
      <w:r>
        <w:rPr>
          <w:rtl/>
        </w:rPr>
        <w:t xml:space="preserve">כי אם אדם חוטא וירצה להביא קרבן, שהוא דורון אל השם יתברך, וזהו פיוס ממון, לא יתכפר בו, כי </w:t>
      </w:r>
      <w:r>
        <w:rPr>
          <w:rFonts w:hint="cs"/>
          <w:rtl/>
        </w:rPr>
        <w:t>'</w:t>
      </w:r>
      <w:r>
        <w:rPr>
          <w:rtl/>
        </w:rPr>
        <w:t>זבח רשעים תועבה</w:t>
      </w:r>
      <w:r>
        <w:rPr>
          <w:rFonts w:hint="cs"/>
          <w:rtl/>
        </w:rPr>
        <w:t>'</w:t>
      </w:r>
      <w:r>
        <w:rPr>
          <w:rtl/>
        </w:rPr>
        <w:t xml:space="preserve"> </w:t>
      </w:r>
      <w:r>
        <w:rPr>
          <w:rFonts w:hint="cs"/>
          <w:rtl/>
        </w:rPr>
        <w:t>[</w:t>
      </w:r>
      <w:r>
        <w:rPr>
          <w:rtl/>
        </w:rPr>
        <w:t>משלי כא, כז</w:t>
      </w:r>
      <w:r>
        <w:rPr>
          <w:rFonts w:hint="cs"/>
          <w:rtl/>
        </w:rPr>
        <w:t>]". הרי "זבח רשעים" הוא מצד דורון, ולכך אינו מועיל כלל. אך כאן כתב: "</w:t>
      </w:r>
      <w:r>
        <w:rPr>
          <w:rtl/>
        </w:rPr>
        <w:t xml:space="preserve">ומה שאמר </w:t>
      </w:r>
      <w:r>
        <w:rPr>
          <w:rFonts w:hint="cs"/>
          <w:rtl/>
        </w:rPr>
        <w:t>'</w:t>
      </w:r>
      <w:r>
        <w:rPr>
          <w:rtl/>
        </w:rPr>
        <w:t>הקריבו לי דורון וכו'</w:t>
      </w:r>
      <w:r>
        <w:rPr>
          <w:rFonts w:hint="cs"/>
          <w:rtl/>
        </w:rPr>
        <w:t>',</w:t>
      </w:r>
      <w:r>
        <w:rPr>
          <w:rtl/>
        </w:rPr>
        <w:t xml:space="preserve"> פירשו הוא הדבוק בו יתברך, כי זהו ענין הקרבן שמביא אל השם יתברך</w:t>
      </w:r>
      <w:r>
        <w:rPr>
          <w:rFonts w:hint="cs"/>
          <w:rtl/>
        </w:rPr>
        <w:t>,</w:t>
      </w:r>
      <w:r>
        <w:rPr>
          <w:rtl/>
        </w:rPr>
        <w:t xml:space="preserve"> שהוא הדבוק בו</w:t>
      </w:r>
      <w:r>
        <w:rPr>
          <w:rFonts w:hint="cs"/>
          <w:rtl/>
        </w:rPr>
        <w:t xml:space="preserve">", הרי כרך יחד הדביקות עם הדורון. </w:t>
      </w:r>
      <w:r>
        <w:rPr>
          <w:rStyle w:val="HebrewChar"/>
          <w:rFonts w:cs="Monotype Hadassah" w:hint="cs"/>
          <w:sz w:val="18"/>
          <w:rtl/>
        </w:rPr>
        <w:t xml:space="preserve">ובנתיב התורה פ"ט [שעה.] כתב "אין העבודה רק הקירוב אל השם יתברך, כאשר מביא אליו דורון". </w:t>
      </w:r>
      <w:r>
        <w:rPr>
          <w:rFonts w:hint="cs"/>
          <w:rtl/>
        </w:rPr>
        <w:t>ונראה ש"דורון" הבא בתור מתנה ושוחד למלך לא אהני כלל, אך כוונתו כאן ובנתיב התורה היא ל"דורון" שהיא מסירת ממונו אל הקב"ה, וכמו שכתב בנתיב העבודה ריש פ"א [א, עז.], וז"ל: "האדם [ע"י הקרבן] מוסר עצמו אל השם יתברך. ואף אם אין מוסר עצמו אליו, רק ממון שלו שמקריב אליו קרבן, מ"מ גם זה נקרא שמוסר עצמו אל ה' יתברך כאשר מקריב ממון שלו". הרי שהקרבן פועל מחמת שמוסר ממונו אל ה', אך לא מצד מתנה ושוחד אל ה' יתברך, אלא מצד שהאדם מקריב עצמו אל ה' באמצעות ממונו</w:t>
      </w:r>
      <w:r>
        <w:rPr>
          <w:rStyle w:val="HebrewChar"/>
          <w:rFonts w:cs="Monotype Hadassah" w:hint="cs"/>
          <w:sz w:val="18"/>
          <w:rtl/>
        </w:rPr>
        <w:t xml:space="preserve"> [ראה למעלה פ"ח הערות 41, 42]</w:t>
      </w:r>
      <w:r w:rsidRPr="08956C18">
        <w:rPr>
          <w:rStyle w:val="HebrewChar"/>
          <w:rFonts w:cs="Monotype Hadassah"/>
          <w:sz w:val="18"/>
          <w:rtl/>
        </w:rPr>
        <w:t>.</w:t>
      </w:r>
      <w:r>
        <w:rPr>
          <w:rStyle w:val="HebrewChar"/>
          <w:rFonts w:cs="Monotype Hadassah" w:hint="cs"/>
          <w:sz w:val="18"/>
          <w:rtl/>
        </w:rPr>
        <w:t xml:space="preserve"> </w:t>
      </w:r>
    </w:p>
  </w:footnote>
  <w:footnote w:id="161">
    <w:p w:rsidR="08C43F95" w:rsidRDefault="08C43F95" w:rsidP="08A76FC9">
      <w:pPr>
        <w:pStyle w:val="FootnoteText"/>
        <w:rPr>
          <w:rFonts w:hint="cs"/>
        </w:rPr>
      </w:pPr>
      <w:r>
        <w:rPr>
          <w:rtl/>
        </w:rPr>
        <w:t>&lt;</w:t>
      </w:r>
      <w:r>
        <w:rPr>
          <w:rStyle w:val="FootnoteReference"/>
        </w:rPr>
        <w:footnoteRef/>
      </w:r>
      <w:r>
        <w:rPr>
          <w:rtl/>
        </w:rPr>
        <w:t>&gt;</w:t>
      </w:r>
      <w:r>
        <w:rPr>
          <w:rFonts w:hint="cs"/>
          <w:rtl/>
        </w:rPr>
        <w:t xml:space="preserve"> ל</w:t>
      </w:r>
      <w:r w:rsidRPr="08A76FC9">
        <w:rPr>
          <w:rFonts w:hint="cs"/>
          <w:sz w:val="18"/>
          <w:rtl/>
        </w:rPr>
        <w:t>שונו למעלה פ"ח [שפה.]: "</w:t>
      </w:r>
      <w:r w:rsidRPr="08A76FC9">
        <w:rPr>
          <w:rStyle w:val="LatinChar"/>
          <w:sz w:val="18"/>
          <w:rtl/>
          <w:lang w:val="en-GB"/>
        </w:rPr>
        <w:t xml:space="preserve">הקרבן הוא מדבק ישראל אל השם יתברך, ואז נאמר </w:t>
      </w:r>
      <w:r>
        <w:rPr>
          <w:rStyle w:val="LatinChar"/>
          <w:rFonts w:hint="cs"/>
          <w:sz w:val="18"/>
          <w:rtl/>
          <w:lang w:val="en-GB"/>
        </w:rPr>
        <w:t>[</w:t>
      </w:r>
      <w:r w:rsidRPr="08A76FC9">
        <w:rPr>
          <w:rStyle w:val="LatinChar"/>
          <w:sz w:val="18"/>
          <w:rtl/>
          <w:lang w:val="en-GB"/>
        </w:rPr>
        <w:t>דברים ד</w:t>
      </w:r>
      <w:r w:rsidRPr="08A76FC9">
        <w:rPr>
          <w:rStyle w:val="LatinChar"/>
          <w:rFonts w:hint="cs"/>
          <w:sz w:val="18"/>
          <w:rtl/>
          <w:lang w:val="en-GB"/>
        </w:rPr>
        <w:t>, ד</w:t>
      </w:r>
      <w:r>
        <w:rPr>
          <w:rStyle w:val="LatinChar"/>
          <w:rFonts w:hint="cs"/>
          <w:sz w:val="18"/>
          <w:rtl/>
          <w:lang w:val="en-GB"/>
        </w:rPr>
        <w:t>]</w:t>
      </w:r>
      <w:r w:rsidRPr="08A76FC9">
        <w:rPr>
          <w:rStyle w:val="LatinChar"/>
          <w:sz w:val="18"/>
          <w:rtl/>
          <w:lang w:val="en-GB"/>
        </w:rPr>
        <w:t xml:space="preserve"> </w:t>
      </w:r>
      <w:r>
        <w:rPr>
          <w:rStyle w:val="LatinChar"/>
          <w:rFonts w:hint="cs"/>
          <w:sz w:val="18"/>
          <w:rtl/>
          <w:lang w:val="en-GB"/>
        </w:rPr>
        <w:t>'</w:t>
      </w:r>
      <w:r w:rsidRPr="08A76FC9">
        <w:rPr>
          <w:rStyle w:val="LatinChar"/>
          <w:sz w:val="18"/>
          <w:rtl/>
          <w:lang w:val="en-GB"/>
        </w:rPr>
        <w:t>ואתם הדבקים בה' אלקיכם חיים כלכם היום</w:t>
      </w:r>
      <w:r>
        <w:rPr>
          <w:rStyle w:val="LatinChar"/>
          <w:rFonts w:hint="cs"/>
          <w:sz w:val="18"/>
          <w:rtl/>
          <w:lang w:val="en-GB"/>
        </w:rPr>
        <w:t>'</w:t>
      </w:r>
      <w:r w:rsidRPr="08A76FC9">
        <w:rPr>
          <w:rStyle w:val="LatinChar"/>
          <w:sz w:val="18"/>
          <w:rtl/>
          <w:lang w:val="en-GB"/>
        </w:rPr>
        <w:t>, שהם גם כן יהיו נצחים כמו שהוא יתב</w:t>
      </w:r>
      <w:r w:rsidRPr="08A76FC9">
        <w:rPr>
          <w:rStyle w:val="LatinChar"/>
          <w:rFonts w:hint="cs"/>
          <w:sz w:val="18"/>
          <w:rtl/>
          <w:lang w:val="en-GB"/>
        </w:rPr>
        <w:t>רך</w:t>
      </w:r>
      <w:r w:rsidRPr="08A76FC9">
        <w:rPr>
          <w:rStyle w:val="LatinChar"/>
          <w:sz w:val="18"/>
          <w:rtl/>
          <w:lang w:val="en-GB"/>
        </w:rPr>
        <w:t xml:space="preserve"> נצחי</w:t>
      </w:r>
      <w:r>
        <w:rPr>
          <w:rFonts w:hint="cs"/>
          <w:rtl/>
        </w:rPr>
        <w:t>". אמנם כאן כוונתו היא שעל ידי הקרבן הם שייכים לה', ואין אחד מאבד את שלו, וכמו שמבאר והולך.</w:t>
      </w:r>
    </w:p>
  </w:footnote>
  <w:footnote w:id="162">
    <w:p w:rsidR="08C43F95" w:rsidRDefault="08C43F95" w:rsidP="088B6CEC">
      <w:pPr>
        <w:pStyle w:val="FootnoteText"/>
        <w:rPr>
          <w:rFonts w:hint="cs"/>
        </w:rPr>
      </w:pPr>
      <w:r>
        <w:rPr>
          <w:rtl/>
        </w:rPr>
        <w:t>&lt;</w:t>
      </w:r>
      <w:r>
        <w:rPr>
          <w:rStyle w:val="FootnoteReference"/>
        </w:rPr>
        <w:footnoteRef/>
      </w:r>
      <w:r>
        <w:rPr>
          <w:rtl/>
        </w:rPr>
        <w:t>&gt;</w:t>
      </w:r>
      <w:r>
        <w:rPr>
          <w:rFonts w:hint="cs"/>
          <w:rtl/>
        </w:rPr>
        <w:t xml:space="preserve"> לשונו להלן ר"פ לז: "</w:t>
      </w:r>
      <w:r>
        <w:rPr>
          <w:rtl/>
        </w:rPr>
        <w:t>שאתם צריכים לאות מה שאתם לחלק הק</w:t>
      </w:r>
      <w:r>
        <w:rPr>
          <w:rFonts w:hint="cs"/>
          <w:rtl/>
        </w:rPr>
        <w:t>ב"ה,</w:t>
      </w:r>
      <w:r>
        <w:rPr>
          <w:rtl/>
        </w:rPr>
        <w:t xml:space="preserve"> וזהו האות שלכם, ומפני כך היו נותנים הדם </w:t>
      </w:r>
      <w:r>
        <w:rPr>
          <w:rFonts w:hint="cs"/>
          <w:rtl/>
        </w:rPr>
        <w:t xml:space="preserve">[של קרבן פסח] </w:t>
      </w:r>
      <w:r>
        <w:rPr>
          <w:rtl/>
        </w:rPr>
        <w:t>מבפנים</w:t>
      </w:r>
      <w:r>
        <w:rPr>
          <w:rFonts w:hint="cs"/>
          <w:rtl/>
        </w:rPr>
        <w:t>,</w:t>
      </w:r>
      <w:r>
        <w:rPr>
          <w:rtl/>
        </w:rPr>
        <w:t xml:space="preserve"> ששם היו יושבים</w:t>
      </w:r>
      <w:r>
        <w:rPr>
          <w:rFonts w:hint="cs"/>
          <w:rtl/>
        </w:rPr>
        <w:t xml:space="preserve">... </w:t>
      </w:r>
      <w:r>
        <w:rPr>
          <w:rtl/>
        </w:rPr>
        <w:t>היה הדם הזה אות שהם להק</w:t>
      </w:r>
      <w:r>
        <w:rPr>
          <w:rFonts w:hint="cs"/>
          <w:rtl/>
        </w:rPr>
        <w:t>ב"ה</w:t>
      </w:r>
      <w:r>
        <w:rPr>
          <w:rtl/>
        </w:rPr>
        <w:t xml:space="preserve">, ובשביל כך </w:t>
      </w:r>
      <w:r>
        <w:rPr>
          <w:rFonts w:hint="cs"/>
          <w:rtl/>
        </w:rPr>
        <w:t>[שמות יב, יג] '</w:t>
      </w:r>
      <w:r>
        <w:rPr>
          <w:rtl/>
        </w:rPr>
        <w:t>ופסחתי עליכם</w:t>
      </w:r>
      <w:r>
        <w:rPr>
          <w:rFonts w:hint="cs"/>
          <w:rtl/>
        </w:rPr>
        <w:t>',</w:t>
      </w:r>
      <w:r>
        <w:rPr>
          <w:rtl/>
        </w:rPr>
        <w:t xml:space="preserve"> שהרי אתם שלי</w:t>
      </w:r>
      <w:r>
        <w:rPr>
          <w:rFonts w:hint="cs"/>
          <w:rtl/>
        </w:rPr>
        <w:t>,</w:t>
      </w:r>
      <w:r>
        <w:rPr>
          <w:rtl/>
        </w:rPr>
        <w:t xml:space="preserve"> שלא להשחית ולאבד דבר שהוא שלו</w:t>
      </w:r>
      <w:r>
        <w:rPr>
          <w:rFonts w:hint="cs"/>
          <w:rtl/>
        </w:rPr>
        <w:t>,</w:t>
      </w:r>
      <w:r>
        <w:rPr>
          <w:rtl/>
        </w:rPr>
        <w:t xml:space="preserve"> שהרי הדם מורה שהם עובדים לו</w:t>
      </w:r>
      <w:r>
        <w:rPr>
          <w:rFonts w:hint="cs"/>
          <w:rtl/>
        </w:rPr>
        <w:t>". ולהלן ר"פ ס: "</w:t>
      </w:r>
      <w:r>
        <w:rPr>
          <w:rtl/>
        </w:rPr>
        <w:t>צוה להקריב קרבן פסח</w:t>
      </w:r>
      <w:r>
        <w:rPr>
          <w:rFonts w:hint="cs"/>
          <w:rtl/>
        </w:rPr>
        <w:t>,</w:t>
      </w:r>
      <w:r>
        <w:rPr>
          <w:rtl/>
        </w:rPr>
        <w:t xml:space="preserve"> כי מאחר שלא היו ישראל אפשר להיות נצולים מן מכות בכורות כי אם על ידי שהם נחשבים של הק</w:t>
      </w:r>
      <w:r>
        <w:rPr>
          <w:rFonts w:hint="cs"/>
          <w:rtl/>
        </w:rPr>
        <w:t>ב"ה,</w:t>
      </w:r>
      <w:r>
        <w:rPr>
          <w:rtl/>
        </w:rPr>
        <w:t xml:space="preserve"> והם לחלקו, צוה להם להקריב קרבן, כי באיזה ענין הם שלו</w:t>
      </w:r>
      <w:r>
        <w:rPr>
          <w:rFonts w:hint="cs"/>
          <w:rtl/>
        </w:rPr>
        <w:t>,</w:t>
      </w:r>
      <w:r>
        <w:rPr>
          <w:rtl/>
        </w:rPr>
        <w:t xml:space="preserve"> ומה הם צריכים לו</w:t>
      </w:r>
      <w:r>
        <w:rPr>
          <w:rFonts w:hint="cs"/>
          <w:rtl/>
        </w:rPr>
        <w:t>,</w:t>
      </w:r>
      <w:r>
        <w:rPr>
          <w:rtl/>
        </w:rPr>
        <w:t xml:space="preserve"> כי אם להקריב לפניו לעבוד לו</w:t>
      </w:r>
      <w:r>
        <w:rPr>
          <w:rFonts w:hint="cs"/>
          <w:rtl/>
        </w:rPr>
        <w:t>,</w:t>
      </w:r>
      <w:r>
        <w:rPr>
          <w:rtl/>
        </w:rPr>
        <w:t xml:space="preserve"> ובעבודה הם שלו</w:t>
      </w:r>
      <w:r>
        <w:rPr>
          <w:rFonts w:hint="cs"/>
          <w:rtl/>
        </w:rPr>
        <w:t>.</w:t>
      </w:r>
      <w:r>
        <w:rPr>
          <w:rtl/>
        </w:rPr>
        <w:t xml:space="preserve"> וכיון שבעבודה הם שלו</w:t>
      </w:r>
      <w:r>
        <w:rPr>
          <w:rFonts w:hint="cs"/>
          <w:rtl/>
        </w:rPr>
        <w:t>,</w:t>
      </w:r>
      <w:r>
        <w:rPr>
          <w:rtl/>
        </w:rPr>
        <w:t xml:space="preserve"> לכך לא הגיע להם מכת בכורות כלל. ומפני כך נקרא הקרבן הזה פסח כתרגומו </w:t>
      </w:r>
      <w:r>
        <w:rPr>
          <w:rFonts w:hint="cs"/>
          <w:rtl/>
        </w:rPr>
        <w:t>[שמות יב, כז] '</w:t>
      </w:r>
      <w:r>
        <w:rPr>
          <w:rtl/>
        </w:rPr>
        <w:t>חייס</w:t>
      </w:r>
      <w:r>
        <w:rPr>
          <w:rFonts w:hint="cs"/>
          <w:rtl/>
        </w:rPr>
        <w:t>',</w:t>
      </w:r>
      <w:r>
        <w:rPr>
          <w:rtl/>
        </w:rPr>
        <w:t xml:space="preserve"> שהוא לשון רחמנות</w:t>
      </w:r>
      <w:r>
        <w:rPr>
          <w:rFonts w:hint="cs"/>
          <w:rtl/>
        </w:rPr>
        <w:t>.</w:t>
      </w:r>
      <w:r>
        <w:rPr>
          <w:rtl/>
        </w:rPr>
        <w:t xml:space="preserve"> וביאור ענין זה</w:t>
      </w:r>
      <w:r>
        <w:rPr>
          <w:rFonts w:hint="cs"/>
          <w:rtl/>
        </w:rPr>
        <w:t>,</w:t>
      </w:r>
      <w:r>
        <w:rPr>
          <w:rtl/>
        </w:rPr>
        <w:t xml:space="preserve"> שכיון שאתם חלקו של הק</w:t>
      </w:r>
      <w:r>
        <w:rPr>
          <w:rFonts w:hint="cs"/>
          <w:rtl/>
        </w:rPr>
        <w:t>ב"ה,</w:t>
      </w:r>
      <w:r>
        <w:rPr>
          <w:rtl/>
        </w:rPr>
        <w:t xml:space="preserve"> הוא מרחם וחס על אשר לו שלא יאבד, וזהו ענין פסח כאשר תבין</w:t>
      </w:r>
      <w:r>
        <w:rPr>
          <w:rFonts w:hint="cs"/>
          <w:rtl/>
        </w:rPr>
        <w:t>". ולהלן בסוף הספר ב"הלכות פסח בקצרה" כתב: "</w:t>
      </w:r>
      <w:r>
        <w:rPr>
          <w:rtl/>
        </w:rPr>
        <w:t>הכתוב נתן טעם לפסח</w:t>
      </w:r>
      <w:r>
        <w:rPr>
          <w:rFonts w:hint="cs"/>
          <w:rtl/>
        </w:rPr>
        <w:t>...</w:t>
      </w:r>
      <w:r>
        <w:rPr>
          <w:rtl/>
        </w:rPr>
        <w:t xml:space="preserve"> כי ישראל הם להק</w:t>
      </w:r>
      <w:r>
        <w:rPr>
          <w:rFonts w:hint="cs"/>
          <w:rtl/>
        </w:rPr>
        <w:t>ב"ה,</w:t>
      </w:r>
      <w:r>
        <w:rPr>
          <w:rtl/>
        </w:rPr>
        <w:t xml:space="preserve"> שאין אחד מכה ומפסיד דבר שהוא שלו</w:t>
      </w:r>
      <w:r>
        <w:rPr>
          <w:rFonts w:hint="cs"/>
          <w:rtl/>
        </w:rPr>
        <w:t>,</w:t>
      </w:r>
      <w:r>
        <w:rPr>
          <w:rtl/>
        </w:rPr>
        <w:t xml:space="preserve"> ובזה אנו עבדים לו</w:t>
      </w:r>
      <w:r>
        <w:rPr>
          <w:rFonts w:hint="cs"/>
          <w:rtl/>
        </w:rPr>
        <w:t>,</w:t>
      </w:r>
      <w:r>
        <w:rPr>
          <w:rtl/>
        </w:rPr>
        <w:t xml:space="preserve"> ועובדים אל השם יתברך בעבודתו</w:t>
      </w:r>
      <w:r>
        <w:rPr>
          <w:rFonts w:hint="cs"/>
          <w:rtl/>
        </w:rPr>
        <w:t>,</w:t>
      </w:r>
      <w:r>
        <w:rPr>
          <w:rtl/>
        </w:rPr>
        <w:t xml:space="preserve"> שהוא הקרבת הפסח</w:t>
      </w:r>
      <w:r>
        <w:rPr>
          <w:rFonts w:hint="cs"/>
          <w:rtl/>
        </w:rPr>
        <w:t>,</w:t>
      </w:r>
      <w:r>
        <w:rPr>
          <w:rtl/>
        </w:rPr>
        <w:t xml:space="preserve"> כעבד שהוא עובד לרבו</w:t>
      </w:r>
      <w:r>
        <w:rPr>
          <w:rFonts w:hint="cs"/>
          <w:rtl/>
        </w:rPr>
        <w:t>" [ראה למעלה פל"ה הערה 39, ופרק זה הערה 92, להלן הערות 191, 194, פל"ז הערה 2, ופל"ח הערה 54].</w:t>
      </w:r>
    </w:p>
  </w:footnote>
  <w:footnote w:id="163">
    <w:p w:rsidR="08C43F95" w:rsidRDefault="08C43F95" w:rsidP="08FB0449">
      <w:pPr>
        <w:pStyle w:val="FootnoteText"/>
        <w:rPr>
          <w:rFonts w:hint="cs"/>
        </w:rPr>
      </w:pPr>
      <w:r>
        <w:rPr>
          <w:rtl/>
        </w:rPr>
        <w:t>&lt;</w:t>
      </w:r>
      <w:r>
        <w:rPr>
          <w:rStyle w:val="FootnoteReference"/>
        </w:rPr>
        <w:footnoteRef/>
      </w:r>
      <w:r>
        <w:rPr>
          <w:rtl/>
        </w:rPr>
        <w:t>&gt;</w:t>
      </w:r>
      <w:r>
        <w:rPr>
          <w:rFonts w:hint="cs"/>
          <w:rtl/>
        </w:rPr>
        <w:t xml:space="preserve"> אזהרה מצויה בספריו, וכמלוקט למעלה פל"א הערה 49, ופל"ד הערה 184.</w:t>
      </w:r>
    </w:p>
  </w:footnote>
  <w:footnote w:id="164">
    <w:p w:rsidR="08C43F95" w:rsidRDefault="08C43F95" w:rsidP="08523446">
      <w:pPr>
        <w:pStyle w:val="FootnoteText"/>
        <w:rPr>
          <w:rFonts w:hint="cs"/>
        </w:rPr>
      </w:pPr>
      <w:r>
        <w:rPr>
          <w:rtl/>
        </w:rPr>
        <w:t>&lt;</w:t>
      </w:r>
      <w:r>
        <w:rPr>
          <w:rStyle w:val="FootnoteReference"/>
        </w:rPr>
        <w:footnoteRef/>
      </w:r>
      <w:r>
        <w:rPr>
          <w:rtl/>
        </w:rPr>
        <w:t>&gt;</w:t>
      </w:r>
      <w:r>
        <w:rPr>
          <w:rFonts w:hint="cs"/>
          <w:rtl/>
        </w:rPr>
        <w:t xml:space="preserve"> כי כאשר ידוע שאיירי בדברים עמוקים, האדם יעיין בהם ויעמיק בהם, ולא יקל ראש בהם. </w:t>
      </w:r>
      <w:r>
        <w:rPr>
          <w:rtl/>
        </w:rPr>
        <w:t>ובקשר לכך, ראה בהקדמה לספר שערי יושר, שכתב בזה"ל: "בגמרא בב"ק [כ:] בסוגיא דזה נהנה וזה לא חסר, דרב חסדא בעי מרמי בר חמא, והשיב לו 'לכי תשמש לי'. שקל סודרא כרך ליה. דבהשקפה ראשונה מתמיה... שהענין הוא שבדבר שצריך עיון ויגיעה תלוי בעיקר הדבר אם המתלמד מאמין במעלת המלמדו. אז אם לא יבין בראשונה, יתלה החסרון בעצמו, ויוסיף אומץ ליגע את עצמו, ואז יבין באחרונה. אבל אם דברי המלמדו קלים בעיניו, ולא שוה לו להתאמץ לעמול בהם, אז אם לא יקבל הדברים במשקל ראשון, יניחם או יבטלם בלבו ודיו. ולכן כאשר ידע רמ</w:t>
      </w:r>
      <w:r>
        <w:rPr>
          <w:rFonts w:hint="cs"/>
          <w:rtl/>
        </w:rPr>
        <w:t>י בר חמא</w:t>
      </w:r>
      <w:r>
        <w:rPr>
          <w:rtl/>
        </w:rPr>
        <w:t xml:space="preserve"> את עומק הענין שרצה ללמדו, לא רצה ללמדו עד שיתאמת אצלו שרב חסדא משתוקק להתלמד ממנו כתלמיד מרב". וכן רמז ליסוד זה ב</w:t>
      </w:r>
      <w:r>
        <w:rPr>
          <w:rFonts w:hint="cs"/>
          <w:rtl/>
        </w:rPr>
        <w:t>דר"ח פ"ו מ"ז [קנז.], ושם הערה 658, בהקדמה ל</w:t>
      </w:r>
      <w:r>
        <w:rPr>
          <w:rtl/>
        </w:rPr>
        <w:t>תפארת ישראל [ז:], ושם הערה 37</w:t>
      </w:r>
      <w:r>
        <w:rPr>
          <w:rFonts w:hint="cs"/>
          <w:rtl/>
        </w:rPr>
        <w:t>, ובבאר הגולה באר השני [רכט.], ושם הערה 602</w:t>
      </w:r>
      <w:r>
        <w:rPr>
          <w:rtl/>
        </w:rPr>
        <w:t>. ומעין זה אמרו בגמרא [ברכות יט:] "גברא רבה אמר מילתא לא תחייכו עליה". וכן אמרו [שבת פא:] "גברא רבה אמר מילתא נימא בה טעמא".</w:t>
      </w:r>
    </w:p>
  </w:footnote>
  <w:footnote w:id="165">
    <w:p w:rsidR="08C43F95" w:rsidRDefault="08C43F95" w:rsidP="082016DE">
      <w:pPr>
        <w:pStyle w:val="FootnoteText"/>
        <w:rPr>
          <w:rFonts w:hint="cs"/>
          <w:rtl/>
        </w:rPr>
      </w:pPr>
      <w:r>
        <w:rPr>
          <w:rtl/>
        </w:rPr>
        <w:t>&lt;</w:t>
      </w:r>
      <w:r>
        <w:rPr>
          <w:rStyle w:val="FootnoteReference"/>
        </w:rPr>
        <w:footnoteRef/>
      </w:r>
      <w:r>
        <w:rPr>
          <w:rtl/>
        </w:rPr>
        <w:t>&gt;</w:t>
      </w:r>
      <w:r>
        <w:rPr>
          <w:rFonts w:hint="cs"/>
          <w:rtl/>
        </w:rPr>
        <w:t xml:space="preserve"> לשונו שם: "</w:t>
      </w:r>
      <w:r>
        <w:rPr>
          <w:rtl/>
        </w:rPr>
        <w:t xml:space="preserve">הנה יש לדקדק במאמר זה שאמר </w:t>
      </w:r>
      <w:r>
        <w:rPr>
          <w:rFonts w:hint="cs"/>
          <w:rtl/>
        </w:rPr>
        <w:t>[מכילתא שמות יב, יב] '</w:t>
      </w:r>
      <w:r>
        <w:rPr>
          <w:rtl/>
        </w:rPr>
        <w:t>ועברתי</w:t>
      </w:r>
      <w:r>
        <w:rPr>
          <w:rFonts w:hint="cs"/>
          <w:rtl/>
        </w:rPr>
        <w:t>'</w:t>
      </w:r>
      <w:r>
        <w:rPr>
          <w:rtl/>
        </w:rPr>
        <w:t xml:space="preserve"> אני ולא מלאך</w:t>
      </w:r>
      <w:r>
        <w:rPr>
          <w:rFonts w:hint="cs"/>
          <w:rtl/>
        </w:rPr>
        <w:t>,</w:t>
      </w:r>
      <w:r>
        <w:rPr>
          <w:rtl/>
        </w:rPr>
        <w:t xml:space="preserve"> </w:t>
      </w:r>
      <w:r>
        <w:rPr>
          <w:rFonts w:hint="cs"/>
          <w:rtl/>
        </w:rPr>
        <w:t>'</w:t>
      </w:r>
      <w:r>
        <w:rPr>
          <w:rtl/>
        </w:rPr>
        <w:t>והכיתי כל בכור</w:t>
      </w:r>
      <w:r>
        <w:rPr>
          <w:rFonts w:hint="cs"/>
          <w:rtl/>
        </w:rPr>
        <w:t>'</w:t>
      </w:r>
      <w:r>
        <w:rPr>
          <w:rtl/>
        </w:rPr>
        <w:t xml:space="preserve"> אני ולא שרף וכו'</w:t>
      </w:r>
      <w:r>
        <w:rPr>
          <w:rFonts w:hint="cs"/>
          <w:rtl/>
        </w:rPr>
        <w:t>,</w:t>
      </w:r>
      <w:r>
        <w:rPr>
          <w:rtl/>
        </w:rPr>
        <w:t xml:space="preserve"> דמנין דבר זה לדורש</w:t>
      </w:r>
      <w:r>
        <w:rPr>
          <w:rFonts w:hint="cs"/>
          <w:rtl/>
        </w:rPr>
        <w:t>,</w:t>
      </w:r>
      <w:r>
        <w:rPr>
          <w:rtl/>
        </w:rPr>
        <w:t xml:space="preserve"> דהוא לאו קרא יתירא</w:t>
      </w:r>
      <w:r>
        <w:rPr>
          <w:rFonts w:hint="cs"/>
          <w:rtl/>
        </w:rPr>
        <w:t xml:space="preserve">... יש </w:t>
      </w:r>
      <w:r>
        <w:rPr>
          <w:rtl/>
        </w:rPr>
        <w:t xml:space="preserve">לומר דהוקשה להם דהוי למכתב </w:t>
      </w:r>
      <w:r>
        <w:rPr>
          <w:rFonts w:hint="cs"/>
          <w:rtl/>
        </w:rPr>
        <w:t>'</w:t>
      </w:r>
      <w:r>
        <w:rPr>
          <w:rtl/>
        </w:rPr>
        <w:t>ועברתי להכות מצרים ולעשות שפטים</w:t>
      </w:r>
      <w:r>
        <w:rPr>
          <w:rFonts w:hint="cs"/>
          <w:rtl/>
        </w:rPr>
        <w:t>'</w:t>
      </w:r>
      <w:r>
        <w:rPr>
          <w:rtl/>
        </w:rPr>
        <w:t xml:space="preserve">, ולא יכתוב </w:t>
      </w:r>
      <w:r>
        <w:rPr>
          <w:rFonts w:hint="cs"/>
          <w:rtl/>
        </w:rPr>
        <w:t>'</w:t>
      </w:r>
      <w:r>
        <w:rPr>
          <w:rtl/>
        </w:rPr>
        <w:t>ועברתי בארץ מצרים והכיתי</w:t>
      </w:r>
      <w:r>
        <w:rPr>
          <w:rFonts w:hint="cs"/>
          <w:rtl/>
        </w:rPr>
        <w:t>',</w:t>
      </w:r>
      <w:r>
        <w:rPr>
          <w:rtl/>
        </w:rPr>
        <w:t xml:space="preserve"> דהא אין כל אחד ואחד דבר בפני עצמו</w:t>
      </w:r>
      <w:r>
        <w:rPr>
          <w:rFonts w:hint="cs"/>
          <w:rtl/>
        </w:rPr>
        <w:t>,</w:t>
      </w:r>
      <w:r>
        <w:rPr>
          <w:rtl/>
        </w:rPr>
        <w:t xml:space="preserve"> דהא ההעברה הוא להכות ולעשות שפטים</w:t>
      </w:r>
      <w:r>
        <w:rPr>
          <w:rFonts w:hint="cs"/>
          <w:rtl/>
        </w:rPr>
        <w:t xml:space="preserve">... </w:t>
      </w:r>
      <w:r>
        <w:rPr>
          <w:rtl/>
        </w:rPr>
        <w:t xml:space="preserve">ולכך דרשו רז"ל דלכך כתיב </w:t>
      </w:r>
      <w:r>
        <w:rPr>
          <w:rFonts w:hint="cs"/>
          <w:rtl/>
        </w:rPr>
        <w:t>'</w:t>
      </w:r>
      <w:r>
        <w:rPr>
          <w:rtl/>
        </w:rPr>
        <w:t>ועברתי</w:t>
      </w:r>
      <w:r>
        <w:rPr>
          <w:rFonts w:hint="cs"/>
          <w:rtl/>
        </w:rPr>
        <w:t>'</w:t>
      </w:r>
      <w:r>
        <w:rPr>
          <w:rtl/>
        </w:rPr>
        <w:t xml:space="preserve"> </w:t>
      </w:r>
      <w:r>
        <w:rPr>
          <w:rFonts w:hint="cs"/>
          <w:rtl/>
        </w:rPr>
        <w:t>'</w:t>
      </w:r>
      <w:r>
        <w:rPr>
          <w:rtl/>
        </w:rPr>
        <w:t>והכיתי</w:t>
      </w:r>
      <w:r>
        <w:rPr>
          <w:rFonts w:hint="cs"/>
          <w:rtl/>
        </w:rPr>
        <w:t>'</w:t>
      </w:r>
      <w:r>
        <w:rPr>
          <w:rtl/>
        </w:rPr>
        <w:t xml:space="preserve"> </w:t>
      </w:r>
      <w:r>
        <w:rPr>
          <w:rFonts w:hint="cs"/>
          <w:rtl/>
        </w:rPr>
        <w:t>'</w:t>
      </w:r>
      <w:r>
        <w:rPr>
          <w:rtl/>
        </w:rPr>
        <w:t>אעשה</w:t>
      </w:r>
      <w:r>
        <w:rPr>
          <w:rFonts w:hint="cs"/>
          <w:rtl/>
        </w:rPr>
        <w:t>'</w:t>
      </w:r>
      <w:r>
        <w:rPr>
          <w:rtl/>
        </w:rPr>
        <w:t xml:space="preserve"> למידרש</w:t>
      </w:r>
      <w:r>
        <w:rPr>
          <w:rFonts w:hint="cs"/>
          <w:rtl/>
        </w:rPr>
        <w:t>;</w:t>
      </w:r>
      <w:r>
        <w:rPr>
          <w:rtl/>
        </w:rPr>
        <w:t xml:space="preserve"> </w:t>
      </w:r>
      <w:r>
        <w:rPr>
          <w:rFonts w:hint="cs"/>
          <w:rtl/>
        </w:rPr>
        <w:t>'</w:t>
      </w:r>
      <w:r>
        <w:rPr>
          <w:rtl/>
        </w:rPr>
        <w:t>ועברתי</w:t>
      </w:r>
      <w:r>
        <w:rPr>
          <w:rFonts w:hint="cs"/>
          <w:rtl/>
        </w:rPr>
        <w:t>'</w:t>
      </w:r>
      <w:r>
        <w:rPr>
          <w:rtl/>
        </w:rPr>
        <w:t xml:space="preserve"> ולא מלאך</w:t>
      </w:r>
      <w:r>
        <w:rPr>
          <w:rFonts w:hint="cs"/>
          <w:rtl/>
        </w:rPr>
        <w:t>,</w:t>
      </w:r>
      <w:r>
        <w:rPr>
          <w:rtl/>
        </w:rPr>
        <w:t xml:space="preserve"> </w:t>
      </w:r>
      <w:r>
        <w:rPr>
          <w:rFonts w:hint="cs"/>
          <w:rtl/>
        </w:rPr>
        <w:t>'</w:t>
      </w:r>
      <w:r>
        <w:rPr>
          <w:rtl/>
        </w:rPr>
        <w:t>והכיתי</w:t>
      </w:r>
      <w:r>
        <w:rPr>
          <w:rFonts w:hint="cs"/>
          <w:rtl/>
        </w:rPr>
        <w:t>'</w:t>
      </w:r>
      <w:r>
        <w:rPr>
          <w:rtl/>
        </w:rPr>
        <w:t xml:space="preserve"> ולא שרף</w:t>
      </w:r>
      <w:r>
        <w:rPr>
          <w:rFonts w:hint="cs"/>
          <w:rtl/>
        </w:rPr>
        <w:t>,</w:t>
      </w:r>
      <w:r>
        <w:rPr>
          <w:rtl/>
        </w:rPr>
        <w:t xml:space="preserve"> </w:t>
      </w:r>
      <w:r>
        <w:rPr>
          <w:rFonts w:hint="cs"/>
          <w:rtl/>
        </w:rPr>
        <w:t>'</w:t>
      </w:r>
      <w:r>
        <w:rPr>
          <w:rtl/>
        </w:rPr>
        <w:t>ובכל אלהי מצרים אעשה שפטים</w:t>
      </w:r>
      <w:r>
        <w:rPr>
          <w:rFonts w:hint="cs"/>
          <w:rtl/>
        </w:rPr>
        <w:t>'</w:t>
      </w:r>
      <w:r>
        <w:rPr>
          <w:rtl/>
        </w:rPr>
        <w:t xml:space="preserve"> אני ולא השליח</w:t>
      </w:r>
      <w:r>
        <w:rPr>
          <w:rFonts w:hint="cs"/>
          <w:rtl/>
        </w:rPr>
        <w:t>". ושם מאריך לבאר את ההבדלים בין מלאך, שרף ושליח.</w:t>
      </w:r>
    </w:p>
  </w:footnote>
  <w:footnote w:id="166">
    <w:p w:rsidR="08C43F95" w:rsidRDefault="08C43F95" w:rsidP="08D6317E">
      <w:pPr>
        <w:pStyle w:val="FootnoteText"/>
        <w:rPr>
          <w:rFonts w:hint="cs"/>
        </w:rPr>
      </w:pPr>
      <w:r>
        <w:rPr>
          <w:rtl/>
        </w:rPr>
        <w:t>&lt;</w:t>
      </w:r>
      <w:r>
        <w:rPr>
          <w:rStyle w:val="FootnoteReference"/>
        </w:rPr>
        <w:footnoteRef/>
      </w:r>
      <w:r>
        <w:rPr>
          <w:rtl/>
        </w:rPr>
        <w:t>&gt;</w:t>
      </w:r>
      <w:r>
        <w:rPr>
          <w:rFonts w:hint="cs"/>
          <w:rtl/>
        </w:rPr>
        <w:t xml:space="preserve"> לא מצאתיו במדרש רבה לגבי הפסוק "ובכל אלהי מצרים אעשה שפטים", אלא לגבי מכת דם, שאמרו [שמו"ר ט, ט] שם "'</w:t>
      </w:r>
      <w:r>
        <w:rPr>
          <w:rtl/>
        </w:rPr>
        <w:t>על המים אשר ביאור ונהפכו לדם</w:t>
      </w:r>
      <w:r>
        <w:rPr>
          <w:rFonts w:hint="cs"/>
          <w:rtl/>
        </w:rPr>
        <w:t>'</w:t>
      </w:r>
      <w:r>
        <w:rPr>
          <w:rtl/>
        </w:rPr>
        <w:t xml:space="preserve"> </w:t>
      </w:r>
      <w:r>
        <w:rPr>
          <w:rFonts w:hint="cs"/>
          <w:rtl/>
        </w:rPr>
        <w:t xml:space="preserve">[שמות ז, יז], </w:t>
      </w:r>
      <w:r>
        <w:rPr>
          <w:rtl/>
        </w:rPr>
        <w:t>למה לקו המים תחלה בדם</w:t>
      </w:r>
      <w:r>
        <w:rPr>
          <w:rFonts w:hint="cs"/>
          <w:rtl/>
        </w:rPr>
        <w:t>,</w:t>
      </w:r>
      <w:r>
        <w:rPr>
          <w:rtl/>
        </w:rPr>
        <w:t xml:space="preserve"> מפני שפרעה והמצריים עובדים ליאור</w:t>
      </w:r>
      <w:r>
        <w:rPr>
          <w:rFonts w:hint="cs"/>
          <w:rtl/>
        </w:rPr>
        <w:t>.</w:t>
      </w:r>
      <w:r>
        <w:rPr>
          <w:rtl/>
        </w:rPr>
        <w:t xml:space="preserve"> אמר הקב"ה</w:t>
      </w:r>
      <w:r>
        <w:rPr>
          <w:rFonts w:hint="cs"/>
          <w:rtl/>
        </w:rPr>
        <w:t>,</w:t>
      </w:r>
      <w:r>
        <w:rPr>
          <w:rtl/>
        </w:rPr>
        <w:t xml:space="preserve"> אכה אלוה תחלה</w:t>
      </w:r>
      <w:r>
        <w:rPr>
          <w:rFonts w:hint="cs"/>
          <w:rtl/>
        </w:rPr>
        <w:t>,</w:t>
      </w:r>
      <w:r>
        <w:rPr>
          <w:rtl/>
        </w:rPr>
        <w:t xml:space="preserve"> ואח"כ עמו</w:t>
      </w:r>
      <w:r>
        <w:rPr>
          <w:rFonts w:hint="cs"/>
          <w:rtl/>
        </w:rPr>
        <w:t>.</w:t>
      </w:r>
      <w:r>
        <w:rPr>
          <w:rtl/>
        </w:rPr>
        <w:t xml:space="preserve"> משל להדיוט אומר מחי אלהייא ויבעתון כומריא</w:t>
      </w:r>
      <w:r>
        <w:rPr>
          <w:rFonts w:hint="cs"/>
          <w:rtl/>
        </w:rPr>
        <w:t>.</w:t>
      </w:r>
      <w:r>
        <w:rPr>
          <w:rtl/>
        </w:rPr>
        <w:t xml:space="preserve"> וכ</w:t>
      </w:r>
      <w:r>
        <w:rPr>
          <w:rFonts w:hint="cs"/>
          <w:rtl/>
        </w:rPr>
        <w:t>ן הוא אומר [</w:t>
      </w:r>
      <w:r>
        <w:rPr>
          <w:rtl/>
        </w:rPr>
        <w:t>ישעיה כד</w:t>
      </w:r>
      <w:r>
        <w:rPr>
          <w:rFonts w:hint="cs"/>
          <w:rtl/>
        </w:rPr>
        <w:t>, כא]</w:t>
      </w:r>
      <w:r>
        <w:rPr>
          <w:rtl/>
        </w:rPr>
        <w:t xml:space="preserve"> </w:t>
      </w:r>
      <w:r>
        <w:rPr>
          <w:rFonts w:hint="cs"/>
          <w:rtl/>
        </w:rPr>
        <w:t>'</w:t>
      </w:r>
      <w:r>
        <w:rPr>
          <w:rtl/>
        </w:rPr>
        <w:t>יפקוד ה' על צבא המרום במרום</w:t>
      </w:r>
      <w:r>
        <w:rPr>
          <w:rFonts w:hint="cs"/>
          <w:rtl/>
        </w:rPr>
        <w:t>', ואחר כך [שם] 'ועל מלכי האדמה על האדמה'" [הובא למעלה פל"ב לאחר ציון 41]. ובכת"י [תפז:] כתב "בארו במכילתא", וגם לא מצאתיו שם. אמנם הוא נמצא בילקו"ש [ח"א רמז קצט]. וכן המשך דבריו שאובים משם. וכמה פעמים נמצא בספר זה שמביא דברים בשם המדרש רבה או מדרש אחר, אך הדברים נמצאים בילקו"ש [ראה למעלה הקדמה ראשונה הערה 2, הקדמה שניה הערה 323, פ"ג הערה 16, פ"ד הערה 18, פ"ו הערה 25, פ"ז הערה 107, פ"ט הערה 159, פל"ב הערה 58, ולהלן פל"ח הערה 26].</w:t>
      </w:r>
    </w:p>
  </w:footnote>
  <w:footnote w:id="167">
    <w:p w:rsidR="08C43F95" w:rsidRDefault="08C43F95" w:rsidP="08C94D2F">
      <w:pPr>
        <w:pStyle w:val="FootnoteText"/>
        <w:rPr>
          <w:rFonts w:hint="cs"/>
          <w:rtl/>
        </w:rPr>
      </w:pPr>
      <w:r>
        <w:rPr>
          <w:rtl/>
        </w:rPr>
        <w:t>&lt;</w:t>
      </w:r>
      <w:r>
        <w:rPr>
          <w:rStyle w:val="FootnoteReference"/>
        </w:rPr>
        <w:footnoteRef/>
      </w:r>
      <w:r>
        <w:rPr>
          <w:rtl/>
        </w:rPr>
        <w:t>&gt;</w:t>
      </w:r>
      <w:r>
        <w:rPr>
          <w:rFonts w:hint="cs"/>
          <w:rtl/>
        </w:rPr>
        <w:t xml:space="preserve"> לשון הילקו"ש ח"א רמז קצט "</w:t>
      </w:r>
      <w:r>
        <w:rPr>
          <w:rtl/>
        </w:rPr>
        <w:t>אין לך כל אומה ואומה שלוקה שאין אלהיה לוקה עמה</w:t>
      </w:r>
      <w:r>
        <w:rPr>
          <w:rFonts w:hint="cs"/>
          <w:rtl/>
        </w:rPr>
        <w:t>,</w:t>
      </w:r>
      <w:r>
        <w:rPr>
          <w:rtl/>
        </w:rPr>
        <w:t xml:space="preserve"> שנאמר </w:t>
      </w:r>
      <w:r>
        <w:rPr>
          <w:rFonts w:hint="cs"/>
          <w:rtl/>
        </w:rPr>
        <w:t>'</w:t>
      </w:r>
      <w:r>
        <w:rPr>
          <w:rtl/>
        </w:rPr>
        <w:t>ובכל אלהי מצרים אעשה שפטים</w:t>
      </w:r>
      <w:r>
        <w:rPr>
          <w:rFonts w:hint="cs"/>
          <w:rtl/>
        </w:rPr>
        <w:t>'". ומה שנקט בתיבת "תחלה", כנראה זה לקוח מהמדרש בשמו"ר ט, ט, והובא בהערה הקודמת. ובכמה דפוסי רש"י [שמות ד, ט] איתא "</w:t>
      </w:r>
      <w:r>
        <w:rPr>
          <w:rtl/>
        </w:rPr>
        <w:t>כשהקב"ה נפרע מן האומות נפרע מאלהותם תחילה</w:t>
      </w:r>
      <w:r>
        <w:rPr>
          <w:rFonts w:hint="cs"/>
          <w:rtl/>
        </w:rPr>
        <w:t>,</w:t>
      </w:r>
      <w:r>
        <w:rPr>
          <w:rtl/>
        </w:rPr>
        <w:t xml:space="preserve"> שהיו עובדים לנילוס המחיה אותם</w:t>
      </w:r>
      <w:r>
        <w:rPr>
          <w:rFonts w:hint="cs"/>
          <w:rtl/>
        </w:rPr>
        <w:t>,</w:t>
      </w:r>
      <w:r>
        <w:rPr>
          <w:rtl/>
        </w:rPr>
        <w:t xml:space="preserve"> והפכם לד</w:t>
      </w:r>
      <w:r>
        <w:rPr>
          <w:rFonts w:hint="cs"/>
          <w:rtl/>
        </w:rPr>
        <w:t>ם" [הובא למעלה פל"ב הערה 42]. וכן הוא בזוה"ק [ח"ב יח.]. ולמעל</w:t>
      </w:r>
      <w:r w:rsidRPr="08685C63">
        <w:rPr>
          <w:rFonts w:hint="cs"/>
          <w:sz w:val="18"/>
          <w:rtl/>
        </w:rPr>
        <w:t>ה פל"ב [לאחר ציון 42] ביאר התחל</w:t>
      </w:r>
      <w:r>
        <w:rPr>
          <w:rFonts w:hint="cs"/>
          <w:sz w:val="18"/>
          <w:rtl/>
        </w:rPr>
        <w:t>ה</w:t>
      </w:r>
      <w:r w:rsidRPr="08685C63">
        <w:rPr>
          <w:rFonts w:hint="cs"/>
          <w:sz w:val="18"/>
          <w:rtl/>
        </w:rPr>
        <w:t xml:space="preserve"> זו בזה"ל: "</w:t>
      </w:r>
      <w:r w:rsidRPr="08685C63">
        <w:rPr>
          <w:rStyle w:val="LatinChar"/>
          <w:sz w:val="18"/>
          <w:rtl/>
          <w:lang w:val="en-GB"/>
        </w:rPr>
        <w:t xml:space="preserve">כי העבודה זרה סבת חטא של </w:t>
      </w:r>
      <w:r w:rsidRPr="08685C63">
        <w:rPr>
          <w:rStyle w:val="LatinChar"/>
          <w:rFonts w:hint="cs"/>
          <w:sz w:val="18"/>
          <w:rtl/>
          <w:lang w:val="en-GB"/>
        </w:rPr>
        <w:t>אומות העולם</w:t>
      </w:r>
      <w:r w:rsidRPr="08685C63">
        <w:rPr>
          <w:rStyle w:val="LatinChar"/>
          <w:sz w:val="18"/>
          <w:rtl/>
          <w:lang w:val="en-GB"/>
        </w:rPr>
        <w:t>, כי כחם הוא המסית לחטא</w:t>
      </w:r>
      <w:r w:rsidRPr="08685C63">
        <w:rPr>
          <w:rStyle w:val="LatinChar"/>
          <w:rFonts w:hint="cs"/>
          <w:sz w:val="18"/>
          <w:rtl/>
          <w:lang w:val="en-GB"/>
        </w:rPr>
        <w:t>.</w:t>
      </w:r>
      <w:r>
        <w:rPr>
          <w:rStyle w:val="LatinChar"/>
          <w:rFonts w:hint="cs"/>
          <w:sz w:val="18"/>
          <w:rtl/>
          <w:lang w:val="en-GB"/>
        </w:rPr>
        <w:t>..</w:t>
      </w:r>
      <w:r w:rsidRPr="08685C63">
        <w:rPr>
          <w:rStyle w:val="LatinChar"/>
          <w:sz w:val="18"/>
          <w:rtl/>
          <w:lang w:val="en-GB"/>
        </w:rPr>
        <w:t xml:space="preserve"> ורא</w:t>
      </w:r>
      <w:r w:rsidRPr="08685C63">
        <w:rPr>
          <w:rStyle w:val="LatinChar"/>
          <w:rFonts w:hint="cs"/>
          <w:sz w:val="18"/>
          <w:rtl/>
          <w:lang w:val="en-GB"/>
        </w:rPr>
        <w:t>ו</w:t>
      </w:r>
      <w:r w:rsidRPr="08685C63">
        <w:rPr>
          <w:rStyle w:val="LatinChar"/>
          <w:sz w:val="18"/>
          <w:rtl/>
          <w:lang w:val="en-GB"/>
        </w:rPr>
        <w:t>י להיות הסבה נלקה תחלה</w:t>
      </w:r>
      <w:r w:rsidRPr="08685C63">
        <w:rPr>
          <w:rStyle w:val="LatinChar"/>
          <w:rFonts w:hint="cs"/>
          <w:sz w:val="18"/>
          <w:rtl/>
          <w:lang w:val="en-GB"/>
        </w:rPr>
        <w:t>,</w:t>
      </w:r>
      <w:r w:rsidRPr="08685C63">
        <w:rPr>
          <w:rStyle w:val="LatinChar"/>
          <w:sz w:val="18"/>
          <w:rtl/>
          <w:lang w:val="en-GB"/>
        </w:rPr>
        <w:t xml:space="preserve"> לפי שכל גורם הוא ראשון</w:t>
      </w:r>
      <w:r>
        <w:rPr>
          <w:rFonts w:hint="cs"/>
          <w:rtl/>
        </w:rPr>
        <w:t xml:space="preserve">".  </w:t>
      </w:r>
    </w:p>
  </w:footnote>
  <w:footnote w:id="168">
    <w:p w:rsidR="08C43F95" w:rsidRDefault="08C43F95" w:rsidP="08056146">
      <w:pPr>
        <w:pStyle w:val="FootnoteText"/>
        <w:rPr>
          <w:rFonts w:hint="cs"/>
        </w:rPr>
      </w:pPr>
      <w:r>
        <w:rPr>
          <w:rtl/>
        </w:rPr>
        <w:t>&lt;</w:t>
      </w:r>
      <w:r>
        <w:rPr>
          <w:rStyle w:val="FootnoteReference"/>
        </w:rPr>
        <w:footnoteRef/>
      </w:r>
      <w:r>
        <w:rPr>
          <w:rtl/>
        </w:rPr>
        <w:t>&gt;</w:t>
      </w:r>
      <w:r>
        <w:rPr>
          <w:rFonts w:hint="cs"/>
          <w:rtl/>
        </w:rPr>
        <w:t xml:space="preserve"> המשך הילקו"ש ח"א רמז קצט, וכן הוא במכילתא שמות יב, יב, וראה הערה הבאה. </w:t>
      </w:r>
    </w:p>
  </w:footnote>
  <w:footnote w:id="169">
    <w:p w:rsidR="08C43F95" w:rsidRDefault="08C43F95" w:rsidP="08370CB2">
      <w:pPr>
        <w:pStyle w:val="FootnoteText"/>
        <w:rPr>
          <w:rFonts w:hint="cs"/>
          <w:rtl/>
        </w:rPr>
      </w:pPr>
      <w:r>
        <w:rPr>
          <w:rtl/>
        </w:rPr>
        <w:t>&lt;</w:t>
      </w:r>
      <w:r>
        <w:rPr>
          <w:rStyle w:val="FootnoteReference"/>
        </w:rPr>
        <w:footnoteRef/>
      </w:r>
      <w:r>
        <w:rPr>
          <w:rtl/>
        </w:rPr>
        <w:t>&gt;</w:t>
      </w:r>
      <w:r>
        <w:rPr>
          <w:rFonts w:hint="cs"/>
          <w:rtl/>
        </w:rPr>
        <w:t xml:space="preserve"> לשון הילקו"ש [שם] "'</w:t>
      </w:r>
      <w:r>
        <w:rPr>
          <w:rtl/>
        </w:rPr>
        <w:t>ובכל אלהי מצרים אעשה שפטים</w:t>
      </w:r>
      <w:r>
        <w:rPr>
          <w:rFonts w:hint="cs"/>
          <w:rtl/>
        </w:rPr>
        <w:t xml:space="preserve">'... </w:t>
      </w:r>
      <w:r>
        <w:rPr>
          <w:rtl/>
        </w:rPr>
        <w:t>רבי נתן אומר</w:t>
      </w:r>
      <w:r>
        <w:rPr>
          <w:rFonts w:hint="cs"/>
          <w:rtl/>
        </w:rPr>
        <w:t>,</w:t>
      </w:r>
      <w:r>
        <w:rPr>
          <w:rtl/>
        </w:rPr>
        <w:t xml:space="preserve"> שפטים ושפטי שפטים</w:t>
      </w:r>
      <w:r>
        <w:rPr>
          <w:rFonts w:hint="cs"/>
          <w:rtl/>
        </w:rPr>
        <w:t>;</w:t>
      </w:r>
      <w:r>
        <w:rPr>
          <w:rtl/>
        </w:rPr>
        <w:t xml:space="preserve"> נרקבים</w:t>
      </w:r>
      <w:r>
        <w:rPr>
          <w:rFonts w:hint="cs"/>
          <w:rtl/>
        </w:rPr>
        <w:t>,</w:t>
      </w:r>
      <w:r>
        <w:rPr>
          <w:rtl/>
        </w:rPr>
        <w:t xml:space="preserve"> נבקעים</w:t>
      </w:r>
      <w:r>
        <w:rPr>
          <w:rFonts w:hint="cs"/>
          <w:rtl/>
        </w:rPr>
        <w:t>,</w:t>
      </w:r>
      <w:r>
        <w:rPr>
          <w:rtl/>
        </w:rPr>
        <w:t xml:space="preserve"> נגדעים</w:t>
      </w:r>
      <w:r>
        <w:rPr>
          <w:rFonts w:hint="cs"/>
          <w:rtl/>
        </w:rPr>
        <w:t>,</w:t>
      </w:r>
      <w:r>
        <w:rPr>
          <w:rtl/>
        </w:rPr>
        <w:t xml:space="preserve"> נשרפים, נמצינו למדים שהאלילים לוקים בארבעה דברים</w:t>
      </w:r>
      <w:r>
        <w:rPr>
          <w:rFonts w:hint="cs"/>
          <w:rtl/>
        </w:rPr>
        <w:t>". וכן הוא בשינויי לשון קלים במכילתא [שמות יב, יב]. והמשכיל לדוד [שמות יב, יב] כתב "רבי נתן</w:t>
      </w:r>
      <w:r>
        <w:rPr>
          <w:rtl/>
        </w:rPr>
        <w:t xml:space="preserve"> דריש בתיבת </w:t>
      </w:r>
      <w:r>
        <w:rPr>
          <w:rFonts w:hint="cs"/>
          <w:rtl/>
        </w:rPr>
        <w:t>'</w:t>
      </w:r>
      <w:r>
        <w:rPr>
          <w:rtl/>
        </w:rPr>
        <w:t>שפטים</w:t>
      </w:r>
      <w:r>
        <w:rPr>
          <w:rFonts w:hint="cs"/>
          <w:rtl/>
        </w:rPr>
        <w:t>'</w:t>
      </w:r>
      <w:r>
        <w:rPr>
          <w:rtl/>
        </w:rPr>
        <w:t xml:space="preserve"> ד' מיני משפט</w:t>
      </w:r>
      <w:r>
        <w:rPr>
          <w:rFonts w:hint="cs"/>
          <w:rtl/>
        </w:rPr>
        <w:t>;</w:t>
      </w:r>
      <w:r>
        <w:rPr>
          <w:rtl/>
        </w:rPr>
        <w:t xml:space="preserve"> חד מעיקר שורש התיבה</w:t>
      </w:r>
      <w:r>
        <w:rPr>
          <w:rFonts w:hint="cs"/>
          <w:rtl/>
        </w:rPr>
        <w:t>,</w:t>
      </w:r>
      <w:r>
        <w:rPr>
          <w:rtl/>
        </w:rPr>
        <w:t xml:space="preserve"> והיינו </w:t>
      </w:r>
      <w:r>
        <w:rPr>
          <w:rFonts w:hint="cs"/>
          <w:rtl/>
        </w:rPr>
        <w:t>'</w:t>
      </w:r>
      <w:r>
        <w:rPr>
          <w:rtl/>
        </w:rPr>
        <w:t>שפט</w:t>
      </w:r>
      <w:r>
        <w:rPr>
          <w:rFonts w:hint="cs"/>
          <w:rtl/>
        </w:rPr>
        <w:t>'.</w:t>
      </w:r>
      <w:r>
        <w:rPr>
          <w:rtl/>
        </w:rPr>
        <w:t xml:space="preserve"> ועוד אח</w:t>
      </w:r>
      <w:r>
        <w:rPr>
          <w:rFonts w:hint="cs"/>
          <w:rtl/>
        </w:rPr>
        <w:t>ר</w:t>
      </w:r>
      <w:r>
        <w:rPr>
          <w:rtl/>
        </w:rPr>
        <w:t xml:space="preserve"> מריבוי היו"ד</w:t>
      </w:r>
      <w:r>
        <w:rPr>
          <w:rFonts w:hint="cs"/>
          <w:rtl/>
        </w:rPr>
        <w:t>,</w:t>
      </w:r>
      <w:r>
        <w:rPr>
          <w:rtl/>
        </w:rPr>
        <w:t xml:space="preserve"> וז</w:t>
      </w:r>
      <w:r>
        <w:rPr>
          <w:rFonts w:hint="cs"/>
          <w:rtl/>
        </w:rPr>
        <w:t>ה שאמר</w:t>
      </w:r>
      <w:r>
        <w:rPr>
          <w:rtl/>
        </w:rPr>
        <w:t xml:space="preserve"> </w:t>
      </w:r>
      <w:r>
        <w:rPr>
          <w:rFonts w:hint="cs"/>
          <w:rtl/>
        </w:rPr>
        <w:t>'</w:t>
      </w:r>
      <w:r>
        <w:rPr>
          <w:rtl/>
        </w:rPr>
        <w:t>שפטי</w:t>
      </w:r>
      <w:r>
        <w:rPr>
          <w:rFonts w:hint="cs"/>
          <w:rtl/>
        </w:rPr>
        <w:t>',</w:t>
      </w:r>
      <w:r>
        <w:rPr>
          <w:rtl/>
        </w:rPr>
        <w:t xml:space="preserve"> ומהמ"ם דהוי לשון רבים דריש לרבות עוד תרתי</w:t>
      </w:r>
      <w:r>
        <w:rPr>
          <w:rFonts w:hint="cs"/>
          <w:rtl/>
        </w:rPr>
        <w:t>,</w:t>
      </w:r>
      <w:r>
        <w:rPr>
          <w:rtl/>
        </w:rPr>
        <w:t xml:space="preserve"> והיינו ארבעה</w:t>
      </w:r>
      <w:r>
        <w:rPr>
          <w:rFonts w:hint="cs"/>
          <w:rtl/>
        </w:rPr>
        <w:t xml:space="preserve">". </w:t>
      </w:r>
    </w:p>
  </w:footnote>
  <w:footnote w:id="170">
    <w:p w:rsidR="08C43F95" w:rsidRDefault="08C43F95" w:rsidP="08DC588D">
      <w:pPr>
        <w:pStyle w:val="FootnoteText"/>
        <w:rPr>
          <w:rFonts w:hint="cs"/>
          <w:rtl/>
        </w:rPr>
      </w:pPr>
      <w:r>
        <w:rPr>
          <w:rtl/>
        </w:rPr>
        <w:t>&lt;</w:t>
      </w:r>
      <w:r>
        <w:rPr>
          <w:rStyle w:val="FootnoteReference"/>
        </w:rPr>
        <w:footnoteRef/>
      </w:r>
      <w:r>
        <w:rPr>
          <w:rtl/>
        </w:rPr>
        <w:t>&gt;</w:t>
      </w:r>
      <w:r>
        <w:rPr>
          <w:rFonts w:hint="cs"/>
          <w:rtl/>
        </w:rPr>
        <w:t xml:space="preserve"> כן הוא המשך לשון הילקו"ש [ח"א רמז קצט] והמכילתא [שמות יב, יב], שאמרו שם "</w:t>
      </w:r>
      <w:r>
        <w:rPr>
          <w:rtl/>
        </w:rPr>
        <w:t>ועובדיהם בשלשה</w:t>
      </w:r>
      <w:r>
        <w:rPr>
          <w:rFonts w:hint="cs"/>
          <w:rtl/>
        </w:rPr>
        <w:t>;</w:t>
      </w:r>
      <w:r>
        <w:rPr>
          <w:rtl/>
        </w:rPr>
        <w:t xml:space="preserve"> במכה</w:t>
      </w:r>
      <w:r>
        <w:rPr>
          <w:rFonts w:hint="cs"/>
          <w:rtl/>
        </w:rPr>
        <w:t>,</w:t>
      </w:r>
      <w:r>
        <w:rPr>
          <w:rtl/>
        </w:rPr>
        <w:t xml:space="preserve"> בהשחתה</w:t>
      </w:r>
      <w:r>
        <w:rPr>
          <w:rFonts w:hint="cs"/>
          <w:rtl/>
        </w:rPr>
        <w:t>,</w:t>
      </w:r>
      <w:r>
        <w:rPr>
          <w:rtl/>
        </w:rPr>
        <w:t xml:space="preserve"> </w:t>
      </w:r>
      <w:r>
        <w:rPr>
          <w:rFonts w:hint="cs"/>
          <w:rtl/>
        </w:rPr>
        <w:t>ו</w:t>
      </w:r>
      <w:r>
        <w:rPr>
          <w:rtl/>
        </w:rPr>
        <w:t>במגפה</w:t>
      </w:r>
      <w:r>
        <w:rPr>
          <w:rFonts w:hint="cs"/>
          <w:rtl/>
        </w:rPr>
        <w:t>". והמדרשים האלו אינם מפרשים ומפרטים את הפסוקים, כפי שעושה כאן המהר"ל.</w:t>
      </w:r>
    </w:p>
  </w:footnote>
  <w:footnote w:id="171">
    <w:p w:rsidR="08C43F95" w:rsidRDefault="08C43F95" w:rsidP="086826F3">
      <w:pPr>
        <w:pStyle w:val="FootnoteText"/>
        <w:rPr>
          <w:rFonts w:hint="cs"/>
        </w:rPr>
      </w:pPr>
      <w:r>
        <w:rPr>
          <w:rtl/>
        </w:rPr>
        <w:t>&lt;</w:t>
      </w:r>
      <w:r>
        <w:rPr>
          <w:rStyle w:val="FootnoteReference"/>
        </w:rPr>
        <w:footnoteRef/>
      </w:r>
      <w:r>
        <w:rPr>
          <w:rtl/>
        </w:rPr>
        <w:t>&gt;</w:t>
      </w:r>
      <w:r>
        <w:rPr>
          <w:rFonts w:hint="cs"/>
          <w:rtl/>
        </w:rPr>
        <w:t xml:space="preserve"> כמו שאמרו בילקו"ש שם, והובא למעלה הערה 168. ושם אמרו "</w:t>
      </w:r>
      <w:r>
        <w:rPr>
          <w:rtl/>
        </w:rPr>
        <w:t>נרקבים</w:t>
      </w:r>
      <w:r>
        <w:rPr>
          <w:rFonts w:hint="cs"/>
          <w:rtl/>
        </w:rPr>
        <w:t>,</w:t>
      </w:r>
      <w:r>
        <w:rPr>
          <w:rtl/>
        </w:rPr>
        <w:t xml:space="preserve"> נבקעים</w:t>
      </w:r>
      <w:r>
        <w:rPr>
          <w:rFonts w:hint="cs"/>
          <w:rtl/>
        </w:rPr>
        <w:t>,</w:t>
      </w:r>
      <w:r>
        <w:rPr>
          <w:rtl/>
        </w:rPr>
        <w:t xml:space="preserve"> נגדעים</w:t>
      </w:r>
      <w:r>
        <w:rPr>
          <w:rFonts w:hint="cs"/>
          <w:rtl/>
        </w:rPr>
        <w:t>,</w:t>
      </w:r>
      <w:r>
        <w:rPr>
          <w:rtl/>
        </w:rPr>
        <w:t xml:space="preserve"> נשרפים</w:t>
      </w:r>
      <w:r>
        <w:rPr>
          <w:rFonts w:hint="cs"/>
          <w:rtl/>
        </w:rPr>
        <w:t>", הרי שבמקום "נגדעים" כתב כאן "נקרעים". ובמכילתא [שמות יב, יב] כתב "</w:t>
      </w:r>
      <w:r>
        <w:rPr>
          <w:rtl/>
        </w:rPr>
        <w:t>נרקבים, נבקקים</w:t>
      </w:r>
      <w:r>
        <w:rPr>
          <w:rFonts w:hint="cs"/>
          <w:rtl/>
        </w:rPr>
        <w:t>,</w:t>
      </w:r>
      <w:r>
        <w:rPr>
          <w:rtl/>
        </w:rPr>
        <w:t xml:space="preserve"> נגדעים</w:t>
      </w:r>
      <w:r>
        <w:rPr>
          <w:rFonts w:hint="cs"/>
          <w:rtl/>
        </w:rPr>
        <w:t>,</w:t>
      </w:r>
      <w:r>
        <w:rPr>
          <w:rtl/>
        </w:rPr>
        <w:t xml:space="preserve"> נשרפים</w:t>
      </w:r>
      <w:r>
        <w:rPr>
          <w:rFonts w:hint="cs"/>
          <w:rtl/>
        </w:rPr>
        <w:t xml:space="preserve">". ורש"י [שמות יב, יב] כתב "של עץ נקרבת, ושל מתכת נמסת ונתכת לארץ", והמשכיל לדוד [שם] עורר עליו שלא כך אמרו במכילתא ובילקו"ש. </w:t>
      </w:r>
    </w:p>
  </w:footnote>
  <w:footnote w:id="172">
    <w:p w:rsidR="08C43F95" w:rsidRDefault="08C43F95" w:rsidP="08F33A7B">
      <w:pPr>
        <w:pStyle w:val="FootnoteText"/>
        <w:rPr>
          <w:rFonts w:hint="cs"/>
        </w:rPr>
      </w:pPr>
      <w:r>
        <w:rPr>
          <w:rtl/>
        </w:rPr>
        <w:t>&lt;</w:t>
      </w:r>
      <w:r>
        <w:rPr>
          <w:rStyle w:val="FootnoteReference"/>
        </w:rPr>
        <w:footnoteRef/>
      </w:r>
      <w:r>
        <w:rPr>
          <w:rtl/>
        </w:rPr>
        <w:t>&gt;</w:t>
      </w:r>
      <w:r>
        <w:rPr>
          <w:rFonts w:hint="cs"/>
          <w:rtl/>
        </w:rPr>
        <w:t xml:space="preserve"> ב"ר צו, ה "מפני </w:t>
      </w:r>
      <w:r>
        <w:rPr>
          <w:rtl/>
        </w:rPr>
        <w:t xml:space="preserve">מה בקש יעקב אבינו שלא יקבר במצרים </w:t>
      </w:r>
      <w:r>
        <w:rPr>
          <w:rFonts w:hint="cs"/>
          <w:rtl/>
        </w:rPr>
        <w:t xml:space="preserve">[בראשית מז, כט], </w:t>
      </w:r>
      <w:r>
        <w:rPr>
          <w:rtl/>
        </w:rPr>
        <w:t>שלא יעשו אותו עבודת כוכבים</w:t>
      </w:r>
      <w:r>
        <w:rPr>
          <w:rFonts w:hint="cs"/>
          <w:rtl/>
        </w:rPr>
        <w:t>,</w:t>
      </w:r>
      <w:r>
        <w:rPr>
          <w:rtl/>
        </w:rPr>
        <w:t xml:space="preserve"> שכשם שנפרעין מן העובד</w:t>
      </w:r>
      <w:r>
        <w:rPr>
          <w:rFonts w:hint="cs"/>
          <w:rtl/>
        </w:rPr>
        <w:t>,</w:t>
      </w:r>
      <w:r>
        <w:rPr>
          <w:rtl/>
        </w:rPr>
        <w:t xml:space="preserve"> כך נפרעין מן הנעבד</w:t>
      </w:r>
      <w:r>
        <w:rPr>
          <w:rFonts w:hint="cs"/>
          <w:rtl/>
        </w:rPr>
        <w:t>,</w:t>
      </w:r>
      <w:r>
        <w:rPr>
          <w:rtl/>
        </w:rPr>
        <w:t xml:space="preserve"> דכתיב </w:t>
      </w:r>
      <w:r>
        <w:rPr>
          <w:rFonts w:hint="cs"/>
          <w:rtl/>
        </w:rPr>
        <w:t>[שמות יב, יב] '</w:t>
      </w:r>
      <w:r>
        <w:rPr>
          <w:rtl/>
        </w:rPr>
        <w:t>ובכל אלהי מצרים אעשה שפטים</w:t>
      </w:r>
      <w:r>
        <w:rPr>
          <w:rFonts w:hint="cs"/>
          <w:rtl/>
        </w:rPr>
        <w:t xml:space="preserve">'", והובא בגו"א בראשית פמ"ז סוף אות ל [שפח.]. </w:t>
      </w:r>
    </w:p>
  </w:footnote>
  <w:footnote w:id="173">
    <w:p w:rsidR="08C43F95" w:rsidRDefault="08C43F95" w:rsidP="080C670F">
      <w:pPr>
        <w:pStyle w:val="FootnoteText"/>
        <w:rPr>
          <w:rFonts w:hint="cs"/>
          <w:rtl/>
        </w:rPr>
      </w:pPr>
      <w:r>
        <w:rPr>
          <w:rtl/>
        </w:rPr>
        <w:t>&lt;</w:t>
      </w:r>
      <w:r>
        <w:rPr>
          <w:rStyle w:val="FootnoteReference"/>
        </w:rPr>
        <w:footnoteRef/>
      </w:r>
      <w:r>
        <w:rPr>
          <w:rtl/>
        </w:rPr>
        <w:t>&gt;</w:t>
      </w:r>
      <w:r>
        <w:rPr>
          <w:rFonts w:hint="cs"/>
          <w:rtl/>
        </w:rPr>
        <w:t xml:space="preserve"> בספר החינוך מנה אותן לארבע מצות [מצות כו-כט]. </w:t>
      </w:r>
    </w:p>
  </w:footnote>
  <w:footnote w:id="174">
    <w:p w:rsidR="08C43F95" w:rsidRDefault="08C43F95" w:rsidP="08E203CC">
      <w:pPr>
        <w:pStyle w:val="FootnoteText"/>
        <w:rPr>
          <w:rFonts w:hint="cs"/>
        </w:rPr>
      </w:pPr>
      <w:r>
        <w:rPr>
          <w:rtl/>
        </w:rPr>
        <w:t>&lt;</w:t>
      </w:r>
      <w:r>
        <w:rPr>
          <w:rStyle w:val="FootnoteReference"/>
        </w:rPr>
        <w:footnoteRef/>
      </w:r>
      <w:r>
        <w:rPr>
          <w:rtl/>
        </w:rPr>
        <w:t>&gt;</w:t>
      </w:r>
      <w:r>
        <w:rPr>
          <w:rFonts w:hint="cs"/>
          <w:rtl/>
        </w:rPr>
        <w:t xml:space="preserve"> לשונו </w:t>
      </w:r>
      <w:r w:rsidRPr="085F3F8B">
        <w:rPr>
          <w:rFonts w:hint="cs"/>
          <w:rtl/>
        </w:rPr>
        <w:t>בתפארת ישראל פל"ח [תקעג:]: "</w:t>
      </w:r>
      <w:r w:rsidRPr="085F3F8B">
        <w:rPr>
          <w:rStyle w:val="HebrewChar"/>
          <w:rFonts w:cs="Monotype Hadassah"/>
          <w:rtl/>
        </w:rPr>
        <w:t xml:space="preserve">תמצא בעבודת אלילים ד' לאוין זה אחר זה; </w:t>
      </w:r>
      <w:r>
        <w:rPr>
          <w:rStyle w:val="HebrewChar"/>
          <w:rFonts w:cs="Monotype Hadassah" w:hint="cs"/>
          <w:rtl/>
        </w:rPr>
        <w:t>'</w:t>
      </w:r>
      <w:r w:rsidRPr="085F3F8B">
        <w:rPr>
          <w:rStyle w:val="HebrewChar"/>
          <w:rFonts w:cs="Monotype Hadassah"/>
          <w:rtl/>
        </w:rPr>
        <w:t>לא יהיה לך</w:t>
      </w:r>
      <w:r>
        <w:rPr>
          <w:rStyle w:val="HebrewChar"/>
          <w:rFonts w:cs="Monotype Hadassah" w:hint="cs"/>
          <w:rtl/>
        </w:rPr>
        <w:t>'</w:t>
      </w:r>
      <w:r w:rsidRPr="085F3F8B">
        <w:rPr>
          <w:rStyle w:val="HebrewChar"/>
          <w:rFonts w:cs="Monotype Hadassah"/>
          <w:rtl/>
        </w:rPr>
        <w:t xml:space="preserve"> </w:t>
      </w:r>
      <w:r>
        <w:rPr>
          <w:rStyle w:val="HebrewChar"/>
          <w:rFonts w:cs="Monotype Hadassah" w:hint="cs"/>
          <w:rtl/>
        </w:rPr>
        <w:t>[</w:t>
      </w:r>
      <w:r w:rsidRPr="085F3F8B">
        <w:rPr>
          <w:rStyle w:val="HebrewChar"/>
          <w:rFonts w:cs="Monotype Hadassah" w:hint="cs"/>
          <w:rtl/>
        </w:rPr>
        <w:t xml:space="preserve">שמות כ, </w:t>
      </w:r>
      <w:r w:rsidRPr="085F3F8B">
        <w:rPr>
          <w:rStyle w:val="HebrewChar"/>
          <w:rFonts w:cs="Monotype Hadassah"/>
          <w:rtl/>
        </w:rPr>
        <w:t>ג</w:t>
      </w:r>
      <w:r>
        <w:rPr>
          <w:rStyle w:val="HebrewChar"/>
          <w:rFonts w:cs="Monotype Hadassah" w:hint="cs"/>
          <w:rtl/>
        </w:rPr>
        <w:t>]</w:t>
      </w:r>
      <w:r w:rsidRPr="085F3F8B">
        <w:rPr>
          <w:rStyle w:val="HebrewChar"/>
          <w:rFonts w:cs="Monotype Hadassah"/>
          <w:rtl/>
        </w:rPr>
        <w:t xml:space="preserve">, </w:t>
      </w:r>
      <w:r>
        <w:rPr>
          <w:rStyle w:val="HebrewChar"/>
          <w:rFonts w:cs="Monotype Hadassah" w:hint="cs"/>
          <w:rtl/>
        </w:rPr>
        <w:t>'</w:t>
      </w:r>
      <w:r w:rsidRPr="085F3F8B">
        <w:rPr>
          <w:rStyle w:val="HebrewChar"/>
          <w:rFonts w:cs="Monotype Hadassah"/>
          <w:rtl/>
        </w:rPr>
        <w:t>לא תעשה</w:t>
      </w:r>
      <w:r>
        <w:rPr>
          <w:rStyle w:val="HebrewChar"/>
          <w:rFonts w:cs="Monotype Hadassah" w:hint="cs"/>
          <w:rtl/>
        </w:rPr>
        <w:t>'</w:t>
      </w:r>
      <w:r w:rsidRPr="085F3F8B">
        <w:rPr>
          <w:rStyle w:val="HebrewChar"/>
          <w:rFonts w:cs="Monotype Hadassah"/>
          <w:rtl/>
        </w:rPr>
        <w:t xml:space="preserve"> </w:t>
      </w:r>
      <w:r>
        <w:rPr>
          <w:rStyle w:val="HebrewChar"/>
          <w:rFonts w:cs="Monotype Hadassah" w:hint="cs"/>
          <w:rtl/>
        </w:rPr>
        <w:t>[</w:t>
      </w:r>
      <w:r w:rsidRPr="085F3F8B">
        <w:rPr>
          <w:rStyle w:val="HebrewChar"/>
          <w:rFonts w:cs="Monotype Hadassah"/>
          <w:rtl/>
        </w:rPr>
        <w:t>שם פסוק ד</w:t>
      </w:r>
      <w:r>
        <w:rPr>
          <w:rStyle w:val="HebrewChar"/>
          <w:rFonts w:cs="Monotype Hadassah" w:hint="cs"/>
          <w:rtl/>
        </w:rPr>
        <w:t>]</w:t>
      </w:r>
      <w:r w:rsidRPr="085F3F8B">
        <w:rPr>
          <w:rStyle w:val="HebrewChar"/>
          <w:rFonts w:cs="Monotype Hadassah"/>
          <w:rtl/>
        </w:rPr>
        <w:t xml:space="preserve">, </w:t>
      </w:r>
      <w:r>
        <w:rPr>
          <w:rStyle w:val="HebrewChar"/>
          <w:rFonts w:cs="Monotype Hadassah" w:hint="cs"/>
          <w:rtl/>
        </w:rPr>
        <w:t>'</w:t>
      </w:r>
      <w:r w:rsidRPr="085F3F8B">
        <w:rPr>
          <w:rStyle w:val="HebrewChar"/>
          <w:rFonts w:cs="Monotype Hadassah"/>
          <w:rtl/>
        </w:rPr>
        <w:t>לא תשתחוה</w:t>
      </w:r>
      <w:r>
        <w:rPr>
          <w:rStyle w:val="HebrewChar"/>
          <w:rFonts w:cs="Monotype Hadassah" w:hint="cs"/>
          <w:rtl/>
        </w:rPr>
        <w:t>'</w:t>
      </w:r>
      <w:r w:rsidRPr="085F3F8B">
        <w:rPr>
          <w:rStyle w:val="HebrewChar"/>
          <w:rFonts w:cs="Monotype Hadassah"/>
          <w:rtl/>
        </w:rPr>
        <w:t xml:space="preserve"> </w:t>
      </w:r>
      <w:r>
        <w:rPr>
          <w:rStyle w:val="HebrewChar"/>
          <w:rFonts w:cs="Monotype Hadassah" w:hint="cs"/>
          <w:rtl/>
        </w:rPr>
        <w:t>[</w:t>
      </w:r>
      <w:r w:rsidRPr="085F3F8B">
        <w:rPr>
          <w:rStyle w:val="HebrewChar"/>
          <w:rFonts w:cs="Monotype Hadassah"/>
          <w:rtl/>
        </w:rPr>
        <w:t>שם פסוק ה</w:t>
      </w:r>
      <w:r>
        <w:rPr>
          <w:rStyle w:val="HebrewChar"/>
          <w:rFonts w:cs="Monotype Hadassah" w:hint="cs"/>
          <w:rtl/>
        </w:rPr>
        <w:t>]</w:t>
      </w:r>
      <w:r w:rsidRPr="085F3F8B">
        <w:rPr>
          <w:rStyle w:val="HebrewChar"/>
          <w:rFonts w:cs="Monotype Hadassah"/>
          <w:rtl/>
        </w:rPr>
        <w:t xml:space="preserve">, </w:t>
      </w:r>
      <w:r>
        <w:rPr>
          <w:rStyle w:val="HebrewChar"/>
          <w:rFonts w:cs="Monotype Hadassah" w:hint="cs"/>
          <w:rtl/>
        </w:rPr>
        <w:t>'</w:t>
      </w:r>
      <w:r w:rsidRPr="085F3F8B">
        <w:rPr>
          <w:rStyle w:val="HebrewChar"/>
          <w:rFonts w:cs="Monotype Hadassah"/>
          <w:rtl/>
        </w:rPr>
        <w:t>ולא תעבדם</w:t>
      </w:r>
      <w:r>
        <w:rPr>
          <w:rStyle w:val="HebrewChar"/>
          <w:rFonts w:cs="Monotype Hadassah" w:hint="cs"/>
          <w:rtl/>
        </w:rPr>
        <w:t>'</w:t>
      </w:r>
      <w:r w:rsidRPr="085F3F8B">
        <w:rPr>
          <w:rStyle w:val="HebrewChar"/>
          <w:rFonts w:cs="Monotype Hadassah"/>
          <w:rtl/>
        </w:rPr>
        <w:t xml:space="preserve"> </w:t>
      </w:r>
      <w:r>
        <w:rPr>
          <w:rStyle w:val="HebrewChar"/>
          <w:rFonts w:cs="Monotype Hadassah" w:hint="cs"/>
          <w:rtl/>
        </w:rPr>
        <w:t>[</w:t>
      </w:r>
      <w:r w:rsidRPr="085F3F8B">
        <w:rPr>
          <w:rStyle w:val="HebrewChar"/>
          <w:rFonts w:cs="Monotype Hadassah"/>
          <w:rtl/>
        </w:rPr>
        <w:t>שם</w:t>
      </w:r>
      <w:r>
        <w:rPr>
          <w:rStyle w:val="HebrewChar"/>
          <w:rFonts w:cs="Monotype Hadassah" w:hint="cs"/>
          <w:rtl/>
        </w:rPr>
        <w:t>]</w:t>
      </w:r>
      <w:r w:rsidRPr="085F3F8B">
        <w:rPr>
          <w:rStyle w:val="HebrewChar"/>
          <w:rFonts w:cs="Monotype Hadassah"/>
          <w:rtl/>
        </w:rPr>
        <w:t>.</w:t>
      </w:r>
      <w:r w:rsidRPr="085F3F8B">
        <w:rPr>
          <w:rStyle w:val="HebrewChar"/>
          <w:rFonts w:cs="Monotype Hadassah" w:hint="cs"/>
          <w:rtl/>
        </w:rPr>
        <w:t>..</w:t>
      </w:r>
      <w:r w:rsidRPr="085F3F8B">
        <w:rPr>
          <w:rStyle w:val="HebrewChar"/>
          <w:rFonts w:cs="Monotype Hadassah"/>
          <w:rtl/>
        </w:rPr>
        <w:t xml:space="preserve"> כי ראוי שיהיה בעבודת אלילים ד' לאוין. כי השם יתברך הוא העיקר, שהכל נמצא ממנו, וממנו מתפרנס הכל. שלכך נקרא השם יתברך ויתעלה שמו </w:t>
      </w:r>
      <w:r>
        <w:rPr>
          <w:rStyle w:val="HebrewChar"/>
          <w:rFonts w:cs="Monotype Hadassah" w:hint="cs"/>
          <w:rtl/>
        </w:rPr>
        <w:t>'</w:t>
      </w:r>
      <w:r w:rsidRPr="085F3F8B">
        <w:rPr>
          <w:rStyle w:val="HebrewChar"/>
          <w:rFonts w:cs="Monotype Hadassah"/>
          <w:rtl/>
        </w:rPr>
        <w:t>עיקר</w:t>
      </w:r>
      <w:r>
        <w:rPr>
          <w:rStyle w:val="HebrewChar"/>
          <w:rFonts w:cs="Monotype Hadassah" w:hint="cs"/>
          <w:rtl/>
        </w:rPr>
        <w:t>'</w:t>
      </w:r>
      <w:r w:rsidRPr="085F3F8B">
        <w:rPr>
          <w:rStyle w:val="HebrewChar"/>
          <w:rFonts w:cs="Monotype Hadassah"/>
          <w:rtl/>
        </w:rPr>
        <w:t xml:space="preserve"> </w:t>
      </w:r>
      <w:r>
        <w:rPr>
          <w:rStyle w:val="HebrewChar"/>
          <w:rFonts w:cs="Monotype Hadassah" w:hint="cs"/>
          <w:rtl/>
        </w:rPr>
        <w:t>[</w:t>
      </w:r>
      <w:r w:rsidRPr="085F3F8B">
        <w:rPr>
          <w:rStyle w:val="HebrewChar"/>
          <w:rFonts w:cs="Monotype Hadassah"/>
          <w:rtl/>
        </w:rPr>
        <w:t>סנהדרין לח:</w:t>
      </w:r>
      <w:r>
        <w:rPr>
          <w:rStyle w:val="HebrewChar"/>
          <w:rFonts w:cs="Monotype Hadassah" w:hint="cs"/>
          <w:rtl/>
        </w:rPr>
        <w:t>]</w:t>
      </w:r>
      <w:r w:rsidRPr="085F3F8B">
        <w:rPr>
          <w:rStyle w:val="HebrewChar"/>
          <w:rFonts w:cs="Monotype Hadassah"/>
          <w:rtl/>
        </w:rPr>
        <w:t>, כי כמו שהעיקר</w:t>
      </w:r>
      <w:r>
        <w:rPr>
          <w:rStyle w:val="HebrewChar"/>
          <w:rFonts w:cs="Monotype Hadassah" w:hint="cs"/>
          <w:rtl/>
        </w:rPr>
        <w:t>,</w:t>
      </w:r>
      <w:r w:rsidRPr="085F3F8B">
        <w:rPr>
          <w:rStyle w:val="HebrewChar"/>
          <w:rFonts w:cs="Monotype Hadassah"/>
          <w:rtl/>
        </w:rPr>
        <w:t xml:space="preserve"> הכל יוצאין ממנו, ומתפרנס הכל מן העיקר, וחי ממנו. כן השם יתברך, הכל נמצא ממנו, וחי ממנו. והעבודת אלילים דבר שהוא חיצון לעיקר. שבעל עובד עבודה זרה מכוון לדבר שהוא חוץ וחיצון, מתנגד אל העיקר, הוא השם יתברך. והזהירה התורה שלא יעשה אותם עיקר. והדבר שהוא חוץ וחיצון, הם ארבע, נגד ארבעה צדדין. שכאשר אחד עומד, יאמר לשון 'חיצון' על ארבעה צדדין שלו, ולפיכך החיצוניות הם ארבע. וכנגד אלו באו ד' לאוין אלו</w:t>
      </w:r>
      <w:r w:rsidRPr="085F3F8B">
        <w:rPr>
          <w:rFonts w:hint="cs"/>
          <w:rtl/>
        </w:rPr>
        <w:t xml:space="preserve">. </w:t>
      </w:r>
      <w:r w:rsidRPr="085F3F8B">
        <w:rPr>
          <w:rStyle w:val="HebrewChar"/>
          <w:rFonts w:cs="Monotype Hadassah"/>
          <w:rtl/>
        </w:rPr>
        <w:t xml:space="preserve">ודע כי החיצונית הראשון הם ד' חיות המרכבה, שעליהן כסא כבודו יתברך </w:t>
      </w:r>
      <w:r>
        <w:rPr>
          <w:rStyle w:val="HebrewChar"/>
          <w:rFonts w:cs="Monotype Hadassah" w:hint="cs"/>
          <w:rtl/>
        </w:rPr>
        <w:t>[</w:t>
      </w:r>
      <w:r w:rsidRPr="085F3F8B">
        <w:rPr>
          <w:rStyle w:val="HebrewChar"/>
          <w:rFonts w:cs="Monotype Hadassah"/>
          <w:rtl/>
        </w:rPr>
        <w:t>ישעיה ו, א</w:t>
      </w:r>
      <w:r>
        <w:rPr>
          <w:rStyle w:val="HebrewChar"/>
          <w:rFonts w:cs="Monotype Hadassah" w:hint="cs"/>
          <w:rtl/>
        </w:rPr>
        <w:t>]</w:t>
      </w:r>
      <w:r w:rsidRPr="085F3F8B">
        <w:rPr>
          <w:rStyle w:val="HebrewChar"/>
          <w:rFonts w:cs="Monotype Hadassah"/>
          <w:rtl/>
        </w:rPr>
        <w:t xml:space="preserve">. שכסא כבודו הוא אחד לישב על הכסא. והתחלה החיצונית הוא מן הכסא ולמטה, והם ארבע חיות הקודש. ולפיכך כאשר עשו ישראל את העגל </w:t>
      </w:r>
      <w:r>
        <w:rPr>
          <w:rStyle w:val="HebrewChar"/>
          <w:rFonts w:cs="Monotype Hadassah" w:hint="cs"/>
          <w:rtl/>
        </w:rPr>
        <w:t>[</w:t>
      </w:r>
      <w:r w:rsidRPr="085F3F8B">
        <w:rPr>
          <w:rStyle w:val="HebrewChar"/>
          <w:rFonts w:cs="Monotype Hadassah"/>
          <w:rtl/>
        </w:rPr>
        <w:t>שמות לב, ד</w:t>
      </w:r>
      <w:r>
        <w:rPr>
          <w:rStyle w:val="HebrewChar"/>
          <w:rFonts w:cs="Monotype Hadassah" w:hint="cs"/>
          <w:rtl/>
        </w:rPr>
        <w:t>]</w:t>
      </w:r>
      <w:r w:rsidRPr="085F3F8B">
        <w:rPr>
          <w:rStyle w:val="HebrewChar"/>
          <w:rFonts w:cs="Monotype Hadassah"/>
          <w:rtl/>
        </w:rPr>
        <w:t>, שמטו אחד מן החיצונית, הוא השור שבמרכבה</w:t>
      </w:r>
      <w:r>
        <w:rPr>
          <w:rStyle w:val="HebrewChar"/>
          <w:rFonts w:cs="Monotype Hadassah" w:hint="cs"/>
          <w:rtl/>
        </w:rPr>
        <w:t xml:space="preserve"> [שמו"ר ג, ב]</w:t>
      </w:r>
      <w:r w:rsidRPr="085F3F8B">
        <w:rPr>
          <w:rStyle w:val="HebrewChar"/>
          <w:rFonts w:cs="Monotype Hadassah"/>
          <w:rtl/>
        </w:rPr>
        <w:t>, ועשו אותו אלוה</w:t>
      </w:r>
      <w:r>
        <w:rPr>
          <w:rStyle w:val="HebrewChar"/>
          <w:rFonts w:cs="Monotype Hadassah" w:hint="cs"/>
          <w:rtl/>
        </w:rPr>
        <w:t xml:space="preserve">. </w:t>
      </w:r>
      <w:r w:rsidRPr="08BE3BF3">
        <w:rPr>
          <w:rStyle w:val="HebrewChar"/>
          <w:rFonts w:cs="Monotype Hadassah"/>
          <w:rtl/>
        </w:rPr>
        <w:t>וכנגד זה הם ד' אזהרות</w:t>
      </w:r>
      <w:r>
        <w:rPr>
          <w:rStyle w:val="HebrewChar"/>
          <w:rFonts w:cs="Monotype Hadassah" w:hint="cs"/>
          <w:rtl/>
        </w:rPr>
        <w:t>.</w:t>
      </w:r>
      <w:r w:rsidRPr="08BE3BF3">
        <w:rPr>
          <w:rStyle w:val="HebrewChar"/>
          <w:rFonts w:cs="Monotype Hadassah"/>
          <w:rtl/>
        </w:rPr>
        <w:t xml:space="preserve"> אמר </w:t>
      </w:r>
      <w:r>
        <w:rPr>
          <w:rStyle w:val="HebrewChar"/>
          <w:rFonts w:cs="Monotype Hadassah" w:hint="cs"/>
          <w:rtl/>
        </w:rPr>
        <w:t>'</w:t>
      </w:r>
      <w:r w:rsidRPr="08BE3BF3">
        <w:rPr>
          <w:rStyle w:val="HebrewChar"/>
          <w:rFonts w:cs="Monotype Hadassah"/>
          <w:rtl/>
        </w:rPr>
        <w:t>לא יהיה לך אלהים אחרים על פני</w:t>
      </w:r>
      <w:r>
        <w:rPr>
          <w:rStyle w:val="HebrewChar"/>
          <w:rFonts w:cs="Monotype Hadassah" w:hint="cs"/>
          <w:rtl/>
        </w:rPr>
        <w:t>'</w:t>
      </w:r>
      <w:r w:rsidRPr="08BE3BF3">
        <w:rPr>
          <w:rStyle w:val="HebrewChar"/>
          <w:rFonts w:cs="Monotype Hadassah"/>
          <w:rtl/>
        </w:rPr>
        <w:t xml:space="preserve"> נגד החיצוני</w:t>
      </w:r>
      <w:r>
        <w:rPr>
          <w:rStyle w:val="HebrewChar"/>
          <w:rFonts w:cs="Monotype Hadassah" w:hint="cs"/>
          <w:rtl/>
        </w:rPr>
        <w:t>ת</w:t>
      </w:r>
      <w:r w:rsidRPr="08BE3BF3">
        <w:rPr>
          <w:rStyle w:val="HebrewChar"/>
          <w:rFonts w:cs="Monotype Hadassah"/>
          <w:rtl/>
        </w:rPr>
        <w:t xml:space="preserve"> של פני אדם שבמרכבה</w:t>
      </w:r>
      <w:r>
        <w:rPr>
          <w:rStyle w:val="HebrewChar"/>
          <w:rFonts w:cs="Monotype Hadassah" w:hint="cs"/>
          <w:rtl/>
        </w:rPr>
        <w:t>.</w:t>
      </w:r>
      <w:r w:rsidRPr="08BE3BF3">
        <w:rPr>
          <w:rStyle w:val="HebrewChar"/>
          <w:rFonts w:cs="Monotype Hadassah"/>
          <w:rtl/>
        </w:rPr>
        <w:t xml:space="preserve"> ומפני שנאמר </w:t>
      </w:r>
      <w:r>
        <w:rPr>
          <w:rStyle w:val="HebrewChar"/>
          <w:rFonts w:cs="Monotype Hadassah" w:hint="cs"/>
          <w:rtl/>
        </w:rPr>
        <w:t>[יחזקאל א, כו] '</w:t>
      </w:r>
      <w:r w:rsidRPr="08BE3BF3">
        <w:rPr>
          <w:rStyle w:val="HebrewChar"/>
          <w:rFonts w:cs="Monotype Hadassah"/>
          <w:rtl/>
        </w:rPr>
        <w:t>ועל הכסא דמות כמראה אדם מלמעלה</w:t>
      </w:r>
      <w:r>
        <w:rPr>
          <w:rStyle w:val="HebrewChar"/>
          <w:rFonts w:cs="Monotype Hadassah" w:hint="cs"/>
          <w:rtl/>
        </w:rPr>
        <w:t>',</w:t>
      </w:r>
      <w:r w:rsidRPr="08BE3BF3">
        <w:rPr>
          <w:rStyle w:val="HebrewChar"/>
          <w:rFonts w:cs="Monotype Hadassah"/>
          <w:rtl/>
        </w:rPr>
        <w:t xml:space="preserve"> אמר </w:t>
      </w:r>
      <w:r>
        <w:rPr>
          <w:rStyle w:val="HebrewChar"/>
          <w:rFonts w:cs="Monotype Hadassah" w:hint="cs"/>
          <w:rtl/>
        </w:rPr>
        <w:t>'</w:t>
      </w:r>
      <w:r w:rsidRPr="08BE3BF3">
        <w:rPr>
          <w:rStyle w:val="HebrewChar"/>
          <w:rFonts w:cs="Monotype Hadassah"/>
          <w:rtl/>
        </w:rPr>
        <w:t>לא יהיה לך אלהים אחרים על פני</w:t>
      </w:r>
      <w:r>
        <w:rPr>
          <w:rStyle w:val="HebrewChar"/>
          <w:rFonts w:cs="Monotype Hadassah" w:hint="cs"/>
          <w:rtl/>
        </w:rPr>
        <w:t>',</w:t>
      </w:r>
      <w:r w:rsidRPr="08BE3BF3">
        <w:rPr>
          <w:rStyle w:val="HebrewChar"/>
          <w:rFonts w:cs="Monotype Hadassah"/>
          <w:rtl/>
        </w:rPr>
        <w:t xml:space="preserve"> שלא יהיה לך לאלוה פני אדם על פני</w:t>
      </w:r>
      <w:r>
        <w:rPr>
          <w:rStyle w:val="HebrewChar"/>
          <w:rFonts w:cs="Monotype Hadassah" w:hint="cs"/>
          <w:rtl/>
        </w:rPr>
        <w:t>,</w:t>
      </w:r>
      <w:r w:rsidRPr="08BE3BF3">
        <w:rPr>
          <w:rStyle w:val="HebrewChar"/>
          <w:rFonts w:cs="Monotype Hadassah"/>
          <w:rtl/>
        </w:rPr>
        <w:t xml:space="preserve"> והבן זה. וכנגד החיצונית של אריה</w:t>
      </w:r>
      <w:r>
        <w:rPr>
          <w:rStyle w:val="HebrewChar"/>
          <w:rFonts w:cs="Monotype Hadassah" w:hint="cs"/>
          <w:rtl/>
        </w:rPr>
        <w:t>,</w:t>
      </w:r>
      <w:r w:rsidRPr="08BE3BF3">
        <w:rPr>
          <w:rStyle w:val="HebrewChar"/>
          <w:rFonts w:cs="Monotype Hadassah"/>
          <w:rtl/>
        </w:rPr>
        <w:t xml:space="preserve"> שהוא מן הימין </w:t>
      </w:r>
      <w:r>
        <w:rPr>
          <w:rStyle w:val="HebrewChar"/>
          <w:rFonts w:cs="Monotype Hadassah" w:hint="cs"/>
          <w:rtl/>
        </w:rPr>
        <w:t xml:space="preserve">[יחזקאל א, י], </w:t>
      </w:r>
      <w:r w:rsidRPr="08BE3BF3">
        <w:rPr>
          <w:rStyle w:val="HebrewChar"/>
          <w:rFonts w:cs="Monotype Hadassah"/>
          <w:rtl/>
        </w:rPr>
        <w:t>אשר שם האהבה והחסד כאשר ידוע למבין</w:t>
      </w:r>
      <w:r>
        <w:rPr>
          <w:rStyle w:val="HebrewChar"/>
          <w:rFonts w:cs="Monotype Hadassah" w:hint="cs"/>
          <w:rtl/>
        </w:rPr>
        <w:t>,</w:t>
      </w:r>
      <w:r w:rsidRPr="08BE3BF3">
        <w:rPr>
          <w:rStyle w:val="HebrewChar"/>
          <w:rFonts w:cs="Monotype Hadassah"/>
          <w:rtl/>
        </w:rPr>
        <w:t xml:space="preserve"> אמר </w:t>
      </w:r>
      <w:r>
        <w:rPr>
          <w:rStyle w:val="HebrewChar"/>
          <w:rFonts w:cs="Monotype Hadassah" w:hint="cs"/>
          <w:rtl/>
        </w:rPr>
        <w:t>'</w:t>
      </w:r>
      <w:r w:rsidRPr="08BE3BF3">
        <w:rPr>
          <w:rStyle w:val="HebrewChar"/>
          <w:rFonts w:cs="Monotype Hadassah"/>
          <w:rtl/>
        </w:rPr>
        <w:t>לא תעשה לך פסל וכל תמונה</w:t>
      </w:r>
      <w:r>
        <w:rPr>
          <w:rStyle w:val="HebrewChar"/>
          <w:rFonts w:cs="Monotype Hadassah" w:hint="cs"/>
          <w:rtl/>
        </w:rPr>
        <w:t xml:space="preserve">'... </w:t>
      </w:r>
      <w:r w:rsidRPr="08BE3BF3">
        <w:rPr>
          <w:rStyle w:val="HebrewChar"/>
          <w:rFonts w:cs="Monotype Hadassah"/>
          <w:rtl/>
        </w:rPr>
        <w:t>כי בשביל האהבה עושה דמות ותמונה</w:t>
      </w:r>
      <w:r>
        <w:rPr>
          <w:rStyle w:val="HebrewChar"/>
          <w:rFonts w:cs="Monotype Hadassah" w:hint="cs"/>
          <w:rtl/>
        </w:rPr>
        <w:t>.</w:t>
      </w:r>
      <w:r w:rsidRPr="08BE3BF3">
        <w:rPr>
          <w:rStyle w:val="HebrewChar"/>
          <w:rFonts w:cs="Monotype Hadassah"/>
          <w:rtl/>
        </w:rPr>
        <w:t xml:space="preserve"> וכנגד החיצונית של שור</w:t>
      </w:r>
      <w:r>
        <w:rPr>
          <w:rStyle w:val="HebrewChar"/>
          <w:rFonts w:cs="Monotype Hadassah" w:hint="cs"/>
          <w:rtl/>
        </w:rPr>
        <w:t>,</w:t>
      </w:r>
      <w:r w:rsidRPr="08BE3BF3">
        <w:rPr>
          <w:rStyle w:val="HebrewChar"/>
          <w:rFonts w:cs="Monotype Hadassah"/>
          <w:rtl/>
        </w:rPr>
        <w:t xml:space="preserve"> שהוא מן השמאל </w:t>
      </w:r>
      <w:r>
        <w:rPr>
          <w:rStyle w:val="HebrewChar"/>
          <w:rFonts w:cs="Monotype Hadassah" w:hint="cs"/>
          <w:rtl/>
        </w:rPr>
        <w:t xml:space="preserve">[שם], </w:t>
      </w:r>
      <w:r w:rsidRPr="08BE3BF3">
        <w:rPr>
          <w:rStyle w:val="HebrewChar"/>
          <w:rFonts w:cs="Monotype Hadassah"/>
          <w:rtl/>
        </w:rPr>
        <w:t xml:space="preserve">אמר </w:t>
      </w:r>
      <w:r>
        <w:rPr>
          <w:rStyle w:val="HebrewChar"/>
          <w:rFonts w:cs="Monotype Hadassah" w:hint="cs"/>
          <w:rtl/>
        </w:rPr>
        <w:t>'</w:t>
      </w:r>
      <w:r w:rsidRPr="08BE3BF3">
        <w:rPr>
          <w:rStyle w:val="HebrewChar"/>
          <w:rFonts w:cs="Monotype Hadassah"/>
          <w:rtl/>
        </w:rPr>
        <w:t>לא תשתחוה</w:t>
      </w:r>
      <w:r>
        <w:rPr>
          <w:rStyle w:val="HebrewChar"/>
          <w:rFonts w:cs="Monotype Hadassah" w:hint="cs"/>
          <w:rtl/>
        </w:rPr>
        <w:t>',</w:t>
      </w:r>
      <w:r w:rsidRPr="08BE3BF3">
        <w:rPr>
          <w:rStyle w:val="HebrewChar"/>
          <w:rFonts w:cs="Monotype Hadassah"/>
          <w:rtl/>
        </w:rPr>
        <w:t xml:space="preserve"> כי שם היראה והפחד</w:t>
      </w:r>
      <w:r>
        <w:rPr>
          <w:rStyle w:val="HebrewChar"/>
          <w:rFonts w:cs="Monotype Hadassah" w:hint="cs"/>
          <w:rtl/>
        </w:rPr>
        <w:t>.</w:t>
      </w:r>
      <w:r w:rsidRPr="08BE3BF3">
        <w:rPr>
          <w:rStyle w:val="HebrewChar"/>
          <w:rFonts w:cs="Monotype Hadassah"/>
          <w:rtl/>
        </w:rPr>
        <w:t xml:space="preserve"> וכנגד החיצונית של נשר אמר </w:t>
      </w:r>
      <w:r>
        <w:rPr>
          <w:rStyle w:val="HebrewChar"/>
          <w:rFonts w:cs="Monotype Hadassah" w:hint="cs"/>
          <w:rtl/>
        </w:rPr>
        <w:t>'</w:t>
      </w:r>
      <w:r w:rsidRPr="08BE3BF3">
        <w:rPr>
          <w:rStyle w:val="HebrewChar"/>
          <w:rFonts w:cs="Monotype Hadassah"/>
          <w:rtl/>
        </w:rPr>
        <w:t>לא תעבדם</w:t>
      </w:r>
      <w:r>
        <w:rPr>
          <w:rStyle w:val="HebrewChar"/>
          <w:rFonts w:cs="Monotype Hadassah" w:hint="cs"/>
          <w:rtl/>
        </w:rPr>
        <w:t>',</w:t>
      </w:r>
      <w:r w:rsidRPr="08BE3BF3">
        <w:rPr>
          <w:rStyle w:val="HebrewChar"/>
          <w:rFonts w:cs="Monotype Hadassah"/>
          <w:rtl/>
        </w:rPr>
        <w:t xml:space="preserve"> והוא האחרון שבמרכבה</w:t>
      </w:r>
      <w:r>
        <w:rPr>
          <w:rStyle w:val="HebrewChar"/>
          <w:rFonts w:cs="Monotype Hadassah" w:hint="cs"/>
          <w:rtl/>
        </w:rPr>
        <w:t>,</w:t>
      </w:r>
      <w:r w:rsidRPr="08BE3BF3">
        <w:rPr>
          <w:rStyle w:val="HebrewChar"/>
          <w:rFonts w:cs="Monotype Hadassah"/>
          <w:rtl/>
        </w:rPr>
        <w:t xml:space="preserve"> ושם העבודה אל מי שיחשוב שהוא אדון לו</w:t>
      </w:r>
      <w:r>
        <w:rPr>
          <w:rStyle w:val="HebrewChar"/>
          <w:rFonts w:cs="Monotype Hadassah" w:hint="cs"/>
          <w:rtl/>
        </w:rPr>
        <w:t>.</w:t>
      </w:r>
      <w:r w:rsidRPr="08BE3BF3">
        <w:rPr>
          <w:rStyle w:val="HebrewChar"/>
          <w:rFonts w:cs="Monotype Hadassah"/>
          <w:rtl/>
        </w:rPr>
        <w:t xml:space="preserve"> והבן הדברים האלו מאד כי הם ברורים. ומזה תבין למה הלאו הראשון בלשון הויה</w:t>
      </w:r>
      <w:r>
        <w:rPr>
          <w:rStyle w:val="HebrewChar"/>
          <w:rFonts w:cs="Monotype Hadassah" w:hint="cs"/>
          <w:rtl/>
        </w:rPr>
        <w:t>,</w:t>
      </w:r>
      <w:r w:rsidRPr="08BE3BF3">
        <w:rPr>
          <w:rStyle w:val="HebrewChar"/>
          <w:rFonts w:cs="Monotype Hadassah"/>
          <w:rtl/>
        </w:rPr>
        <w:t xml:space="preserve"> ולאו השני בלשון עשיה</w:t>
      </w:r>
      <w:r>
        <w:rPr>
          <w:rStyle w:val="HebrewChar"/>
          <w:rFonts w:cs="Monotype Hadassah" w:hint="cs"/>
          <w:rtl/>
        </w:rPr>
        <w:t>,</w:t>
      </w:r>
      <w:r w:rsidRPr="08BE3BF3">
        <w:rPr>
          <w:rStyle w:val="HebrewChar"/>
          <w:rFonts w:cs="Monotype Hadassah"/>
          <w:rtl/>
        </w:rPr>
        <w:t xml:space="preserve"> ולאו השלישי בלשון השתחויה</w:t>
      </w:r>
      <w:r>
        <w:rPr>
          <w:rStyle w:val="HebrewChar"/>
          <w:rFonts w:cs="Monotype Hadassah" w:hint="cs"/>
          <w:rtl/>
        </w:rPr>
        <w:t>,</w:t>
      </w:r>
      <w:r w:rsidRPr="08BE3BF3">
        <w:rPr>
          <w:rStyle w:val="HebrewChar"/>
          <w:rFonts w:cs="Monotype Hadassah"/>
          <w:rtl/>
        </w:rPr>
        <w:t xml:space="preserve"> ולאו הרביעי בלשון עבודה</w:t>
      </w:r>
      <w:r>
        <w:rPr>
          <w:rStyle w:val="HebrewChar"/>
          <w:rFonts w:cs="Monotype Hadassah" w:hint="cs"/>
          <w:rtl/>
        </w:rPr>
        <w:t>.</w:t>
      </w:r>
      <w:r w:rsidRPr="08BE3BF3">
        <w:rPr>
          <w:rStyle w:val="HebrewChar"/>
          <w:rFonts w:cs="Monotype Hadassah"/>
          <w:rtl/>
        </w:rPr>
        <w:t xml:space="preserve"> אין לכתוב במפורש יותר</w:t>
      </w:r>
      <w:r>
        <w:rPr>
          <w:rStyle w:val="HebrewChar"/>
          <w:rFonts w:cs="Monotype Hadassah" w:hint="cs"/>
          <w:rtl/>
        </w:rPr>
        <w:t>,</w:t>
      </w:r>
      <w:r w:rsidRPr="08BE3BF3">
        <w:rPr>
          <w:rStyle w:val="HebrewChar"/>
          <w:rFonts w:cs="Monotype Hadassah"/>
          <w:rtl/>
        </w:rPr>
        <w:t xml:space="preserve"> רק החכם יבין מעצמו</w:t>
      </w:r>
      <w:r>
        <w:rPr>
          <w:rStyle w:val="HebrewChar"/>
          <w:rFonts w:cs="Monotype Hadassah" w:hint="cs"/>
          <w:rtl/>
        </w:rPr>
        <w:t>,</w:t>
      </w:r>
      <w:r w:rsidRPr="08BE3BF3">
        <w:rPr>
          <w:rStyle w:val="HebrewChar"/>
          <w:rFonts w:cs="Monotype Hadassah"/>
          <w:rtl/>
        </w:rPr>
        <w:t xml:space="preserve"> ויעמוד על דברי חכמה מאד מה שנרמזו באלו ארבעה לאוין</w:t>
      </w:r>
      <w:r>
        <w:rPr>
          <w:rFonts w:hint="cs"/>
          <w:rtl/>
        </w:rPr>
        <w:t>" [הובא בחלקו למעלה פ"ו הערה 44]. ושמעתי לבאר שכוונתו היא שארבעת הלאוין הם כנגד תפארת, חסד, גבורה, ומלכות. וראה להלן ציון 183.</w:t>
      </w:r>
    </w:p>
  </w:footnote>
  <w:footnote w:id="175">
    <w:p w:rsidR="08C43F95" w:rsidRDefault="08C43F95" w:rsidP="08776576">
      <w:pPr>
        <w:pStyle w:val="FootnoteText"/>
        <w:rPr>
          <w:rFonts w:hint="cs"/>
        </w:rPr>
      </w:pPr>
      <w:r>
        <w:rPr>
          <w:rtl/>
        </w:rPr>
        <w:t>&lt;</w:t>
      </w:r>
      <w:r>
        <w:rPr>
          <w:rStyle w:val="FootnoteReference"/>
        </w:rPr>
        <w:footnoteRef/>
      </w:r>
      <w:r>
        <w:rPr>
          <w:rtl/>
        </w:rPr>
        <w:t>&gt;</w:t>
      </w:r>
      <w:r>
        <w:rPr>
          <w:rFonts w:hint="cs"/>
          <w:rtl/>
        </w:rPr>
        <w:t xml:space="preserve"> פירוש - הואיל ונאמרו ארבעה לאוין בע"ז, והלאוין האלו נאמרו לעובדיה, ו"עבודה זרה נלקה על שם העובדים אותה, וכמו שנפרעים מן העובד נפרעים גם כן מן העבודה זרה" [לשונו כאן], לכך מוכח שיש לע"ז ארבע בחינות, ומכאן המקור להלקות את הע"ז בארבעה שפטים, כי עובדיה עוברים על ארבעה לאוין, לכך הע"ז תלקה בארבעה שפטים.    </w:t>
      </w:r>
    </w:p>
  </w:footnote>
  <w:footnote w:id="176">
    <w:p w:rsidR="08C43F95" w:rsidRDefault="08C43F95" w:rsidP="080655BF">
      <w:pPr>
        <w:pStyle w:val="FootnoteText"/>
        <w:rPr>
          <w:rFonts w:hint="cs"/>
          <w:rtl/>
        </w:rPr>
      </w:pPr>
      <w:r>
        <w:rPr>
          <w:rtl/>
        </w:rPr>
        <w:t>&lt;</w:t>
      </w:r>
      <w:r>
        <w:rPr>
          <w:rStyle w:val="FootnoteReference"/>
        </w:rPr>
        <w:footnoteRef/>
      </w:r>
      <w:r>
        <w:rPr>
          <w:rtl/>
        </w:rPr>
        <w:t>&gt;</w:t>
      </w:r>
      <w:r>
        <w:rPr>
          <w:rFonts w:hint="cs"/>
          <w:rtl/>
        </w:rPr>
        <w:t xml:space="preserve"> בא לבאר מה שאמרו במדרש "</w:t>
      </w:r>
      <w:r>
        <w:rPr>
          <w:rtl/>
        </w:rPr>
        <w:t>ועובדיהם בשלשה</w:t>
      </w:r>
      <w:r>
        <w:rPr>
          <w:rFonts w:hint="cs"/>
          <w:rtl/>
        </w:rPr>
        <w:t>;</w:t>
      </w:r>
      <w:r>
        <w:rPr>
          <w:rtl/>
        </w:rPr>
        <w:t xml:space="preserve"> במכה</w:t>
      </w:r>
      <w:r>
        <w:rPr>
          <w:rFonts w:hint="cs"/>
          <w:rtl/>
        </w:rPr>
        <w:t>,</w:t>
      </w:r>
      <w:r>
        <w:rPr>
          <w:rtl/>
        </w:rPr>
        <w:t xml:space="preserve"> בהשחתה</w:t>
      </w:r>
      <w:r>
        <w:rPr>
          <w:rFonts w:hint="cs"/>
          <w:rtl/>
        </w:rPr>
        <w:t>,</w:t>
      </w:r>
      <w:r>
        <w:rPr>
          <w:rtl/>
        </w:rPr>
        <w:t xml:space="preserve"> </w:t>
      </w:r>
      <w:r>
        <w:rPr>
          <w:rFonts w:hint="cs"/>
          <w:rtl/>
        </w:rPr>
        <w:t>ו</w:t>
      </w:r>
      <w:r>
        <w:rPr>
          <w:rtl/>
        </w:rPr>
        <w:t>במגפה</w:t>
      </w:r>
      <w:r>
        <w:rPr>
          <w:rFonts w:hint="cs"/>
          <w:rtl/>
        </w:rPr>
        <w:t>" [ראה למעלה הערה 169].</w:t>
      </w:r>
    </w:p>
  </w:footnote>
  <w:footnote w:id="177">
    <w:p w:rsidR="08C43F95" w:rsidRDefault="08C43F95" w:rsidP="08B77E8D">
      <w:pPr>
        <w:pStyle w:val="FootnoteText"/>
        <w:rPr>
          <w:rFonts w:hint="cs"/>
        </w:rPr>
      </w:pPr>
      <w:r>
        <w:rPr>
          <w:rtl/>
        </w:rPr>
        <w:t>&lt;</w:t>
      </w:r>
      <w:r>
        <w:rPr>
          <w:rStyle w:val="FootnoteReference"/>
        </w:rPr>
        <w:footnoteRef/>
      </w:r>
      <w:r>
        <w:rPr>
          <w:rtl/>
        </w:rPr>
        <w:t>&gt;</w:t>
      </w:r>
      <w:r>
        <w:rPr>
          <w:rFonts w:hint="cs"/>
          <w:rtl/>
        </w:rPr>
        <w:t xml:space="preserve"> ועל כך מורה שם הויה, וכמו שכתב המחבר באו"ח סימן ה ס"א "</w:t>
      </w:r>
      <w:r>
        <w:rPr>
          <w:rtl/>
        </w:rPr>
        <w:t>כשיזכיר השם יכוין</w:t>
      </w:r>
      <w:r>
        <w:rPr>
          <w:rFonts w:hint="cs"/>
          <w:rtl/>
        </w:rPr>
        <w:t>...</w:t>
      </w:r>
      <w:r>
        <w:rPr>
          <w:rtl/>
        </w:rPr>
        <w:t xml:space="preserve"> בכתיבתו ביו"ד ה"א שהיה והוה ויהיה</w:t>
      </w:r>
      <w:r>
        <w:rPr>
          <w:rFonts w:hint="cs"/>
          <w:rtl/>
        </w:rPr>
        <w:t xml:space="preserve">". ובגו"א שמות פ"ו אות ט [קד.] כתב: "כי בזה </w:t>
      </w:r>
      <w:r>
        <w:rPr>
          <w:rtl/>
        </w:rPr>
        <w:t>השם יש בו היה הוה ויהיה, והכל בשם זה לומר כי הווייתו בכל הזמנים</w:t>
      </w:r>
      <w:r>
        <w:rPr>
          <w:rFonts w:hint="cs"/>
          <w:rtl/>
        </w:rPr>
        <w:t>,</w:t>
      </w:r>
      <w:r>
        <w:rPr>
          <w:rtl/>
        </w:rPr>
        <w:t xml:space="preserve"> שהם עבר הוה עת</w:t>
      </w:r>
      <w:r>
        <w:rPr>
          <w:rFonts w:hint="cs"/>
          <w:rtl/>
        </w:rPr>
        <w:t>יד".</w:t>
      </w:r>
    </w:p>
  </w:footnote>
  <w:footnote w:id="178">
    <w:p w:rsidR="08C43F95" w:rsidRDefault="08C43F95" w:rsidP="0877216D">
      <w:pPr>
        <w:pStyle w:val="FootnoteText"/>
        <w:rPr>
          <w:rFonts w:hint="cs"/>
          <w:rtl/>
        </w:rPr>
      </w:pPr>
      <w:r>
        <w:rPr>
          <w:rtl/>
        </w:rPr>
        <w:t>&lt;</w:t>
      </w:r>
      <w:r>
        <w:rPr>
          <w:rStyle w:val="FootnoteReference"/>
        </w:rPr>
        <w:footnoteRef/>
      </w:r>
      <w:r>
        <w:rPr>
          <w:rtl/>
        </w:rPr>
        <w:t>&gt;</w:t>
      </w:r>
      <w:r>
        <w:rPr>
          <w:rFonts w:hint="cs"/>
          <w:rtl/>
        </w:rPr>
        <w:t xml:space="preserve"> מדגיש בזה שלא תאמר הואיל והקב"ה הוא "היה הוה ויהיה", נעלה מחילוקי הזמנים, לכך קיומו הוא בזמן אחד מתמשך. וכדי לאפוקי מכך מדגיש שקיום הקב"ה הוא בשלשה זמנים, היה הוה ויהיה. והטעם הוא שהכל נדון מצד המקבלים, והואיל ואצל המקבלים יש עבר הוה ועתיד, לכך הקב"ה מתגלה אלינו באופן שקיומו הוא בשלשה זמנים. ואודות שהכל נדון מצד המקבל, כן מבואר למעלה פכ"ג [מציון 98 ואילך].    </w:t>
      </w:r>
    </w:p>
  </w:footnote>
  <w:footnote w:id="179">
    <w:p w:rsidR="08C43F95" w:rsidRDefault="08C43F95" w:rsidP="08A41BBD">
      <w:pPr>
        <w:pStyle w:val="FootnoteText"/>
        <w:rPr>
          <w:rFonts w:hint="cs"/>
        </w:rPr>
      </w:pPr>
      <w:r>
        <w:rPr>
          <w:rtl/>
        </w:rPr>
        <w:t>&lt;</w:t>
      </w:r>
      <w:r>
        <w:rPr>
          <w:rStyle w:val="FootnoteReference"/>
        </w:rPr>
        <w:footnoteRef/>
      </w:r>
      <w:r>
        <w:rPr>
          <w:rtl/>
        </w:rPr>
        <w:t>&gt;</w:t>
      </w:r>
      <w:r>
        <w:rPr>
          <w:rFonts w:hint="cs"/>
          <w:rtl/>
        </w:rPr>
        <w:t xml:space="preserve"> לשונו למעלה פי"ט [לאחר ציון</w:t>
      </w:r>
      <w:r w:rsidRPr="08566EF2">
        <w:rPr>
          <w:rFonts w:hint="cs"/>
          <w:sz w:val="18"/>
          <w:rtl/>
        </w:rPr>
        <w:t xml:space="preserve"> 207]: "</w:t>
      </w:r>
      <w:r w:rsidRPr="08566EF2">
        <w:rPr>
          <w:rStyle w:val="LatinChar"/>
          <w:sz w:val="18"/>
          <w:rtl/>
          <w:lang w:val="en-GB"/>
        </w:rPr>
        <w:t>בית אביה היו עובדים מתחלה עבודה זרה</w:t>
      </w:r>
      <w:r w:rsidRPr="08566EF2">
        <w:rPr>
          <w:rStyle w:val="LatinChar"/>
          <w:rFonts w:hint="cs"/>
          <w:sz w:val="18"/>
          <w:rtl/>
          <w:lang w:val="en-GB"/>
        </w:rPr>
        <w:t>,</w:t>
      </w:r>
      <w:r w:rsidRPr="08566EF2">
        <w:rPr>
          <w:rStyle w:val="LatinChar"/>
          <w:sz w:val="18"/>
          <w:rtl/>
          <w:lang w:val="en-GB"/>
        </w:rPr>
        <w:t xml:space="preserve"> שנמשלה למת, שנאמר </w:t>
      </w:r>
      <w:r>
        <w:rPr>
          <w:rStyle w:val="LatinChar"/>
          <w:rFonts w:hint="cs"/>
          <w:sz w:val="18"/>
          <w:rtl/>
          <w:lang w:val="en-GB"/>
        </w:rPr>
        <w:t>[</w:t>
      </w:r>
      <w:r w:rsidRPr="08566EF2">
        <w:rPr>
          <w:rStyle w:val="LatinChar"/>
          <w:sz w:val="18"/>
          <w:rtl/>
          <w:lang w:val="en-GB"/>
        </w:rPr>
        <w:t>תהלים קו</w:t>
      </w:r>
      <w:r w:rsidRPr="08566EF2">
        <w:rPr>
          <w:rStyle w:val="LatinChar"/>
          <w:rFonts w:hint="cs"/>
          <w:sz w:val="18"/>
          <w:rtl/>
          <w:lang w:val="en-GB"/>
        </w:rPr>
        <w:t>, כח</w:t>
      </w:r>
      <w:r>
        <w:rPr>
          <w:rStyle w:val="LatinChar"/>
          <w:rFonts w:hint="cs"/>
          <w:sz w:val="18"/>
          <w:rtl/>
          <w:lang w:val="en-GB"/>
        </w:rPr>
        <w:t>]</w:t>
      </w:r>
      <w:r w:rsidRPr="08566EF2">
        <w:rPr>
          <w:rStyle w:val="LatinChar"/>
          <w:sz w:val="18"/>
          <w:rtl/>
          <w:lang w:val="en-GB"/>
        </w:rPr>
        <w:t xml:space="preserve"> </w:t>
      </w:r>
      <w:r>
        <w:rPr>
          <w:rStyle w:val="LatinChar"/>
          <w:rFonts w:hint="cs"/>
          <w:sz w:val="18"/>
          <w:rtl/>
          <w:lang w:val="en-GB"/>
        </w:rPr>
        <w:t>'</w:t>
      </w:r>
      <w:r w:rsidRPr="08566EF2">
        <w:rPr>
          <w:rStyle w:val="LatinChar"/>
          <w:sz w:val="18"/>
          <w:rtl/>
          <w:lang w:val="en-GB"/>
        </w:rPr>
        <w:t>ויאכלו זבחי מתים</w:t>
      </w:r>
      <w:r>
        <w:rPr>
          <w:rFonts w:hint="cs"/>
          <w:rtl/>
        </w:rPr>
        <w:t>'". ואמרו חכמים [אבות פ"ג מ"ג] "</w:t>
      </w:r>
      <w:r>
        <w:rPr>
          <w:rtl/>
        </w:rPr>
        <w:t>שלשה שאכלו על שלחן אחד ולא אמרו עליו דברי תורה, כא</w:t>
      </w:r>
      <w:r>
        <w:rPr>
          <w:rFonts w:hint="cs"/>
          <w:rtl/>
        </w:rPr>
        <w:t>י</w:t>
      </w:r>
      <w:r>
        <w:rPr>
          <w:rtl/>
        </w:rPr>
        <w:t>לו אכלו מזבחי מתים</w:t>
      </w:r>
      <w:r>
        <w:rPr>
          <w:rFonts w:hint="cs"/>
          <w:rtl/>
        </w:rPr>
        <w:t>", ופירש רש"י שם "מזבחי מתים - זו עבודת כוכבים, שנאמר [תהלים קו, כח] 'ויצמדו לבעל פעור ויאכלו זבחי מתים'". ובגמרא [ע"ז כט:] למדו מהפסוק "ויאכלו זבחי מתים" להשוות תקרובת ע"ז לדיני מת ["מה מת אסור בהנאה, אף זבח נמי אסור בהנאה"]. וכן הזכיר להלן ס"פ לז [לפני ציון 125]. ו</w:t>
      </w:r>
      <w:r>
        <w:rPr>
          <w:rtl/>
        </w:rPr>
        <w:t>בנתיב העבודה פי"ז [א, קל.]</w:t>
      </w:r>
      <w:r>
        <w:rPr>
          <w:rFonts w:hint="cs"/>
          <w:rtl/>
        </w:rPr>
        <w:t xml:space="preserve"> כתב</w:t>
      </w:r>
      <w:r>
        <w:rPr>
          <w:rtl/>
        </w:rPr>
        <w:t xml:space="preserve">: "לכך נקרא כאילו אכלו מזבחי מתים, כי הע"ז נקרא מת, כי אין בו שום כח, והוא כמו המת". ובגו"א במדבר פי"ט סוף אות כז </w:t>
      </w:r>
      <w:r>
        <w:rPr>
          <w:rFonts w:hint="cs"/>
          <w:rtl/>
        </w:rPr>
        <w:t xml:space="preserve">[שיד.] </w:t>
      </w:r>
      <w:r>
        <w:rPr>
          <w:rtl/>
        </w:rPr>
        <w:t>כתב: "והעבודה זרה והמת ענין אחד, שהרי תיקרא עבודה זרה 'מת', 'ויאכלו זבחי מתים'"</w:t>
      </w:r>
      <w:r>
        <w:rPr>
          <w:rFonts w:hint="cs"/>
          <w:rtl/>
        </w:rPr>
        <w:t xml:space="preserve"> [ומבאר שם שתחילת פרה אדומה באה לכפר על חטא העגל, וכתוצאה מכך היא מועילה גם לטהר מטומאת מת]</w:t>
      </w:r>
      <w:r>
        <w:rPr>
          <w:rtl/>
        </w:rPr>
        <w:t>.</w:t>
      </w:r>
      <w:r>
        <w:rPr>
          <w:rFonts w:hint="cs"/>
          <w:rtl/>
        </w:rPr>
        <w:t xml:space="preserve"> ואמרו חכמים [יבמות סג:] "קא מחטטי שכבי מפני ששמחים ביום אידם" [פירוש, המתים מתחטטין כעונש על שבני בבל היו שמחים ביום אידם של הגוים]. ובח"א שם [א, קמ.] כתב: "</w:t>
      </w:r>
      <w:r>
        <w:rPr>
          <w:rtl/>
        </w:rPr>
        <w:t>פי</w:t>
      </w:r>
      <w:r>
        <w:rPr>
          <w:rFonts w:hint="cs"/>
          <w:rtl/>
        </w:rPr>
        <w:t>רוש,</w:t>
      </w:r>
      <w:r>
        <w:rPr>
          <w:rtl/>
        </w:rPr>
        <w:t xml:space="preserve"> כי יום אידם שאוכלים זבחי מתים</w:t>
      </w:r>
      <w:r>
        <w:rPr>
          <w:rFonts w:hint="cs"/>
          <w:rtl/>
        </w:rPr>
        <w:t>,</w:t>
      </w:r>
      <w:r>
        <w:rPr>
          <w:rtl/>
        </w:rPr>
        <w:t xml:space="preserve"> והם שמחים ביום שאוכלים הגוים מזבחי מתים</w:t>
      </w:r>
      <w:r>
        <w:rPr>
          <w:rFonts w:hint="cs"/>
          <w:rtl/>
        </w:rPr>
        <w:t>.</w:t>
      </w:r>
      <w:r>
        <w:rPr>
          <w:rtl/>
        </w:rPr>
        <w:t xml:space="preserve"> לכך מתים שלהם מתחט</w:t>
      </w:r>
      <w:r>
        <w:rPr>
          <w:rFonts w:hint="cs"/>
          <w:rtl/>
        </w:rPr>
        <w:t>ט</w:t>
      </w:r>
      <w:r>
        <w:rPr>
          <w:rtl/>
        </w:rPr>
        <w:t>ין ג</w:t>
      </w:r>
      <w:r>
        <w:rPr>
          <w:rFonts w:hint="cs"/>
          <w:rtl/>
        </w:rPr>
        <w:t>ם כן</w:t>
      </w:r>
      <w:r>
        <w:rPr>
          <w:rtl/>
        </w:rPr>
        <w:t>, כמו שהם מתעסקים עם הע"ז שהיא מת</w:t>
      </w:r>
      <w:r>
        <w:rPr>
          <w:rFonts w:hint="cs"/>
          <w:rtl/>
        </w:rPr>
        <w:t>,</w:t>
      </w:r>
      <w:r>
        <w:rPr>
          <w:rtl/>
        </w:rPr>
        <w:t xml:space="preserve"> כך מתעסקים הם עם המתים לחטוט אותם</w:t>
      </w:r>
      <w:r>
        <w:rPr>
          <w:rFonts w:hint="cs"/>
          <w:rtl/>
        </w:rPr>
        <w:t>,</w:t>
      </w:r>
      <w:r>
        <w:rPr>
          <w:rtl/>
        </w:rPr>
        <w:t xml:space="preserve"> כך יראה</w:t>
      </w:r>
      <w:r>
        <w:rPr>
          <w:rFonts w:hint="cs"/>
          <w:rtl/>
        </w:rPr>
        <w:t>" [ראה למעלה פי"ט הערה 209, ולהלן פל"ז הערה 125].</w:t>
      </w:r>
    </w:p>
  </w:footnote>
  <w:footnote w:id="180">
    <w:p w:rsidR="08C43F95" w:rsidRDefault="08C43F95" w:rsidP="082A0B7A">
      <w:pPr>
        <w:pStyle w:val="FootnoteText"/>
        <w:rPr>
          <w:rFonts w:hint="cs"/>
          <w:rtl/>
        </w:rPr>
      </w:pPr>
      <w:r>
        <w:rPr>
          <w:rtl/>
        </w:rPr>
        <w:t>&lt;</w:t>
      </w:r>
      <w:r>
        <w:rPr>
          <w:rStyle w:val="FootnoteReference"/>
        </w:rPr>
        <w:footnoteRef/>
      </w:r>
      <w:r>
        <w:rPr>
          <w:rtl/>
        </w:rPr>
        <w:t>&gt;</w:t>
      </w:r>
      <w:r>
        <w:rPr>
          <w:rFonts w:hint="cs"/>
          <w:rtl/>
        </w:rPr>
        <w:t xml:space="preserve"> רומז לפסוק [ירמיה ב, יא] "</w:t>
      </w:r>
      <w:r>
        <w:rPr>
          <w:rtl/>
        </w:rPr>
        <w:t>ההימיר גוי אלהים והמה לא אלהים ועמי המיר כבודו בלוא יועיל</w:t>
      </w:r>
      <w:r>
        <w:rPr>
          <w:rFonts w:hint="cs"/>
          <w:rtl/>
        </w:rPr>
        <w:t>", ופירש רש"י [שם] "</w:t>
      </w:r>
      <w:r>
        <w:rPr>
          <w:rtl/>
        </w:rPr>
        <w:t>בלא יועיל - בעכו"ם שאין בה תועלת</w:t>
      </w:r>
      <w:r>
        <w:rPr>
          <w:rFonts w:hint="cs"/>
          <w:rtl/>
        </w:rPr>
        <w:t xml:space="preserve">". וראה הערה הבאה. </w:t>
      </w:r>
    </w:p>
  </w:footnote>
  <w:footnote w:id="181">
    <w:p w:rsidR="08C43F95" w:rsidRDefault="08C43F95" w:rsidP="08CF584A">
      <w:pPr>
        <w:pStyle w:val="FootnoteText"/>
        <w:rPr>
          <w:rFonts w:hint="cs"/>
          <w:rtl/>
        </w:rPr>
      </w:pPr>
      <w:r>
        <w:rPr>
          <w:rtl/>
        </w:rPr>
        <w:t>&lt;</w:t>
      </w:r>
      <w:r>
        <w:rPr>
          <w:rStyle w:val="FootnoteReference"/>
        </w:rPr>
        <w:footnoteRef/>
      </w:r>
      <w:r>
        <w:rPr>
          <w:rtl/>
        </w:rPr>
        <w:t>&gt;</w:t>
      </w:r>
      <w:r>
        <w:rPr>
          <w:rFonts w:hint="cs"/>
          <w:rtl/>
        </w:rPr>
        <w:t xml:space="preserve"> רומז לפסוק [ירמיה ב, יג] "</w:t>
      </w:r>
      <w:r>
        <w:rPr>
          <w:rtl/>
        </w:rPr>
        <w:t>כי שתים רעות עשה עמי אתי עזבו מקור מים חיים לחצ</w:t>
      </w:r>
      <w:r>
        <w:rPr>
          <w:rFonts w:hint="cs"/>
          <w:rtl/>
        </w:rPr>
        <w:t>ו</w:t>
      </w:r>
      <w:r>
        <w:rPr>
          <w:rtl/>
        </w:rPr>
        <w:t>ב להם בארות באר</w:t>
      </w:r>
      <w:r>
        <w:rPr>
          <w:rFonts w:hint="cs"/>
          <w:rtl/>
        </w:rPr>
        <w:t>ו</w:t>
      </w:r>
      <w:r>
        <w:rPr>
          <w:rtl/>
        </w:rPr>
        <w:t>ת נשברים אשר לא יכ</w:t>
      </w:r>
      <w:r>
        <w:rPr>
          <w:rFonts w:hint="cs"/>
          <w:rtl/>
        </w:rPr>
        <w:t>י</w:t>
      </w:r>
      <w:r>
        <w:rPr>
          <w:rtl/>
        </w:rPr>
        <w:t>לו המים</w:t>
      </w:r>
      <w:r>
        <w:rPr>
          <w:rFonts w:hint="cs"/>
          <w:rtl/>
        </w:rPr>
        <w:t>". ומזכיר כאן "מקור חיים", כי הוא דבר שאינו פוסק [כמבואר למעלה פ"כ הערה 47, ופל"ד הערה 175], וכן הקב"ה קיים לנצח, וכמבואר כאן.</w:t>
      </w:r>
    </w:p>
  </w:footnote>
  <w:footnote w:id="182">
    <w:p w:rsidR="08C43F95" w:rsidRDefault="08C43F95" w:rsidP="08CF584A">
      <w:pPr>
        <w:pStyle w:val="FootnoteText"/>
        <w:rPr>
          <w:rFonts w:hint="cs"/>
          <w:rtl/>
        </w:rPr>
      </w:pPr>
      <w:r>
        <w:rPr>
          <w:rtl/>
        </w:rPr>
        <w:t>&lt;</w:t>
      </w:r>
      <w:r>
        <w:rPr>
          <w:rStyle w:val="FootnoteReference"/>
        </w:rPr>
        <w:footnoteRef/>
      </w:r>
      <w:r>
        <w:rPr>
          <w:rtl/>
        </w:rPr>
        <w:t>&gt;</w:t>
      </w:r>
      <w:r>
        <w:rPr>
          <w:rFonts w:hint="cs"/>
          <w:rtl/>
        </w:rPr>
        <w:t xml:space="preserve"> דוגמה לסברה זו נמצאת בדבריו בדרשת שבת תשובה [סו:], וז"ל: "</w:t>
      </w:r>
      <w:r>
        <w:rPr>
          <w:rtl/>
        </w:rPr>
        <w:t xml:space="preserve">בספרי </w:t>
      </w:r>
      <w:r>
        <w:rPr>
          <w:rFonts w:hint="cs"/>
          <w:rtl/>
        </w:rPr>
        <w:t>[דברים לב, ג] '</w:t>
      </w:r>
      <w:r>
        <w:rPr>
          <w:rtl/>
        </w:rPr>
        <w:t>כי שם ה' אקרא</w:t>
      </w:r>
      <w:r>
        <w:rPr>
          <w:rFonts w:hint="cs"/>
          <w:rtl/>
        </w:rPr>
        <w:t xml:space="preserve">' [שם]... </w:t>
      </w:r>
      <w:r>
        <w:rPr>
          <w:rtl/>
        </w:rPr>
        <w:t>אין מזכירין מלאכי שרת את השם רק אחר שלשה תיבות</w:t>
      </w:r>
      <w:r>
        <w:rPr>
          <w:rFonts w:hint="cs"/>
          <w:rtl/>
        </w:rPr>
        <w:t>,</w:t>
      </w:r>
      <w:r>
        <w:rPr>
          <w:rtl/>
        </w:rPr>
        <w:t xml:space="preserve"> שנאמר </w:t>
      </w:r>
      <w:r>
        <w:rPr>
          <w:rFonts w:hint="cs"/>
          <w:rtl/>
        </w:rPr>
        <w:t>[ישעיה ו, ג] '</w:t>
      </w:r>
      <w:r>
        <w:rPr>
          <w:rtl/>
        </w:rPr>
        <w:t>וקרא זה אל זה ואמר קדוש קדוש קדוש</w:t>
      </w:r>
      <w:r>
        <w:rPr>
          <w:rFonts w:hint="cs"/>
          <w:rtl/>
        </w:rPr>
        <w:t xml:space="preserve">'... </w:t>
      </w:r>
      <w:r>
        <w:rPr>
          <w:rtl/>
        </w:rPr>
        <w:t>כי הוא יתעלה נצחי היה הוה ויהיה, והמלאכים נבראים</w:t>
      </w:r>
      <w:r>
        <w:rPr>
          <w:rFonts w:hint="cs"/>
          <w:rtl/>
        </w:rPr>
        <w:t>,</w:t>
      </w:r>
      <w:r>
        <w:rPr>
          <w:rtl/>
        </w:rPr>
        <w:t xml:space="preserve"> לא היו</w:t>
      </w:r>
      <w:r>
        <w:rPr>
          <w:rFonts w:hint="cs"/>
          <w:rtl/>
        </w:rPr>
        <w:t>,</w:t>
      </w:r>
      <w:r>
        <w:rPr>
          <w:rtl/>
        </w:rPr>
        <w:t xml:space="preserve"> ולעתיד לא יהיו גם כן</w:t>
      </w:r>
      <w:r>
        <w:rPr>
          <w:rFonts w:hint="cs"/>
          <w:rtl/>
        </w:rPr>
        <w:t>.</w:t>
      </w:r>
      <w:r>
        <w:rPr>
          <w:rtl/>
        </w:rPr>
        <w:t xml:space="preserve"> ומפני שהוא יתעלה נצחי</w:t>
      </w:r>
      <w:r>
        <w:rPr>
          <w:rFonts w:hint="cs"/>
          <w:rtl/>
        </w:rPr>
        <w:t>,</w:t>
      </w:r>
      <w:r>
        <w:rPr>
          <w:rtl/>
        </w:rPr>
        <w:t xml:space="preserve"> היה הוה ויהיה</w:t>
      </w:r>
      <w:r>
        <w:rPr>
          <w:rFonts w:hint="cs"/>
          <w:rtl/>
        </w:rPr>
        <w:t>,</w:t>
      </w:r>
      <w:r>
        <w:rPr>
          <w:rtl/>
        </w:rPr>
        <w:t xml:space="preserve"> מה שאינו במלאכים, לכך אין ראוים המלאכים להזכיר שמו יתעלה רק אחר שלש תיבות, כפי ההבדל המשולש אשר בינו ית</w:t>
      </w:r>
      <w:r>
        <w:rPr>
          <w:rFonts w:hint="cs"/>
          <w:rtl/>
        </w:rPr>
        <w:t>ברך</w:t>
      </w:r>
      <w:r>
        <w:rPr>
          <w:rtl/>
        </w:rPr>
        <w:t>, שהוא היה הוה ויהיה</w:t>
      </w:r>
      <w:r>
        <w:rPr>
          <w:rFonts w:hint="cs"/>
          <w:rtl/>
        </w:rPr>
        <w:t>,</w:t>
      </w:r>
      <w:r>
        <w:rPr>
          <w:rtl/>
        </w:rPr>
        <w:t xml:space="preserve"> ויש בו כל הזמנים</w:t>
      </w:r>
      <w:r>
        <w:rPr>
          <w:rFonts w:hint="cs"/>
          <w:rtl/>
        </w:rPr>
        <w:t>,</w:t>
      </w:r>
      <w:r>
        <w:rPr>
          <w:rtl/>
        </w:rPr>
        <w:t xml:space="preserve"> מה שאינו במלאכים</w:t>
      </w:r>
      <w:r>
        <w:rPr>
          <w:rFonts w:hint="cs"/>
          <w:rtl/>
        </w:rPr>
        <w:t>".</w:t>
      </w:r>
    </w:p>
  </w:footnote>
  <w:footnote w:id="183">
    <w:p w:rsidR="08C43F95" w:rsidRDefault="08C43F95" w:rsidP="08E203CC">
      <w:pPr>
        <w:pStyle w:val="FootnoteText"/>
        <w:rPr>
          <w:rFonts w:hint="cs"/>
        </w:rPr>
      </w:pPr>
      <w:r>
        <w:rPr>
          <w:rtl/>
        </w:rPr>
        <w:t>&lt;</w:t>
      </w:r>
      <w:r>
        <w:rPr>
          <w:rStyle w:val="FootnoteReference"/>
        </w:rPr>
        <w:footnoteRef/>
      </w:r>
      <w:r>
        <w:rPr>
          <w:rtl/>
        </w:rPr>
        <w:t>&gt;</w:t>
      </w:r>
      <w:r>
        <w:rPr>
          <w:rFonts w:hint="cs"/>
          <w:rtl/>
        </w:rPr>
        <w:t xml:space="preserve"> סנהדרין ס: "</w:t>
      </w:r>
      <w:r>
        <w:rPr>
          <w:rtl/>
        </w:rPr>
        <w:t xml:space="preserve">אחד העובד </w:t>
      </w:r>
      <w:r>
        <w:rPr>
          <w:rFonts w:hint="cs"/>
          <w:rtl/>
        </w:rPr>
        <w:t xml:space="preserve">[ע"ז] </w:t>
      </w:r>
      <w:r>
        <w:rPr>
          <w:rtl/>
        </w:rPr>
        <w:t>כדרכה</w:t>
      </w:r>
      <w:r>
        <w:rPr>
          <w:rFonts w:hint="cs"/>
          <w:rtl/>
        </w:rPr>
        <w:t>,</w:t>
      </w:r>
      <w:r>
        <w:rPr>
          <w:rtl/>
        </w:rPr>
        <w:t xml:space="preserve"> ואחד המזבח</w:t>
      </w:r>
      <w:r>
        <w:rPr>
          <w:rFonts w:hint="cs"/>
          <w:rtl/>
        </w:rPr>
        <w:t>,</w:t>
      </w:r>
      <w:r>
        <w:rPr>
          <w:rtl/>
        </w:rPr>
        <w:t xml:space="preserve"> ואחד המקטר</w:t>
      </w:r>
      <w:r>
        <w:rPr>
          <w:rFonts w:hint="cs"/>
          <w:rtl/>
        </w:rPr>
        <w:t>,</w:t>
      </w:r>
      <w:r>
        <w:rPr>
          <w:rtl/>
        </w:rPr>
        <w:t xml:space="preserve"> ואחד המנסך</w:t>
      </w:r>
      <w:r>
        <w:rPr>
          <w:rFonts w:hint="cs"/>
          <w:rtl/>
        </w:rPr>
        <w:t>,</w:t>
      </w:r>
      <w:r>
        <w:rPr>
          <w:rtl/>
        </w:rPr>
        <w:t xml:space="preserve"> ואחד המשתחוה</w:t>
      </w:r>
      <w:r>
        <w:rPr>
          <w:rFonts w:hint="cs"/>
          <w:rtl/>
        </w:rPr>
        <w:t>,</w:t>
      </w:r>
      <w:r>
        <w:rPr>
          <w:rtl/>
        </w:rPr>
        <w:t xml:space="preserve"> ואפילו שלא כדרכה </w:t>
      </w:r>
      <w:r>
        <w:rPr>
          <w:rFonts w:hint="cs"/>
          <w:rtl/>
        </w:rPr>
        <w:t>[חייב]", ופירש רש"י שם "</w:t>
      </w:r>
      <w:r>
        <w:rPr>
          <w:rtl/>
        </w:rPr>
        <w:t xml:space="preserve">ואחד המזבח </w:t>
      </w:r>
      <w:r>
        <w:rPr>
          <w:rFonts w:hint="cs"/>
          <w:rtl/>
        </w:rPr>
        <w:t xml:space="preserve">- </w:t>
      </w:r>
      <w:r>
        <w:rPr>
          <w:rtl/>
        </w:rPr>
        <w:t xml:space="preserve">אפילו שלא כדרכה בעבודות הללו, כדיליף לקמן </w:t>
      </w:r>
      <w:r>
        <w:rPr>
          <w:rFonts w:hint="cs"/>
          <w:rtl/>
        </w:rPr>
        <w:t xml:space="preserve">[שם] </w:t>
      </w:r>
      <w:r>
        <w:rPr>
          <w:rtl/>
        </w:rPr>
        <w:t>דכל עבודות הנעשות בפנים לגבוה</w:t>
      </w:r>
      <w:r>
        <w:rPr>
          <w:rFonts w:hint="cs"/>
          <w:rtl/>
        </w:rPr>
        <w:t>,</w:t>
      </w:r>
      <w:r>
        <w:rPr>
          <w:rtl/>
        </w:rPr>
        <w:t xml:space="preserve"> חייבין עליה מיתה בעבודה זרה</w:t>
      </w:r>
      <w:r>
        <w:rPr>
          <w:rFonts w:hint="cs"/>
          <w:rtl/>
        </w:rPr>
        <w:t>,</w:t>
      </w:r>
      <w:r>
        <w:rPr>
          <w:rtl/>
        </w:rPr>
        <w:t xml:space="preserve"> אפילו שלא כדרכה</w:t>
      </w:r>
      <w:r>
        <w:rPr>
          <w:rFonts w:hint="cs"/>
          <w:rtl/>
        </w:rPr>
        <w:t>". ורש"י [דברים יב, ל] כתב "ל</w:t>
      </w:r>
      <w:r>
        <w:rPr>
          <w:rtl/>
        </w:rPr>
        <w:t>א ענש על עבו</w:t>
      </w:r>
      <w:r>
        <w:rPr>
          <w:rFonts w:hint="cs"/>
          <w:rtl/>
        </w:rPr>
        <w:t>דה זרה</w:t>
      </w:r>
      <w:r>
        <w:rPr>
          <w:rtl/>
        </w:rPr>
        <w:t xml:space="preserve"> אלא על זבוח וקטור ונסוך והשתחואה</w:t>
      </w:r>
      <w:r>
        <w:rPr>
          <w:rFonts w:hint="cs"/>
          <w:rtl/>
        </w:rPr>
        <w:t>,</w:t>
      </w:r>
      <w:r>
        <w:rPr>
          <w:rtl/>
        </w:rPr>
        <w:t xml:space="preserve"> כמו שכתוב </w:t>
      </w:r>
      <w:r>
        <w:rPr>
          <w:rFonts w:hint="cs"/>
          <w:rtl/>
        </w:rPr>
        <w:t>[שמות כב, יט] '</w:t>
      </w:r>
      <w:r>
        <w:rPr>
          <w:rtl/>
        </w:rPr>
        <w:t>בלתי לה' לבדו</w:t>
      </w:r>
      <w:r>
        <w:rPr>
          <w:rFonts w:hint="cs"/>
          <w:rtl/>
        </w:rPr>
        <w:t>',</w:t>
      </w:r>
      <w:r>
        <w:rPr>
          <w:rtl/>
        </w:rPr>
        <w:t xml:space="preserve"> דברים הנעשים לגבוה</w:t>
      </w:r>
      <w:r>
        <w:rPr>
          <w:rFonts w:hint="cs"/>
          <w:rtl/>
        </w:rPr>
        <w:t>".</w:t>
      </w:r>
    </w:p>
  </w:footnote>
  <w:footnote w:id="184">
    <w:p w:rsidR="08C43F95" w:rsidRDefault="08C43F95" w:rsidP="08E203CC">
      <w:pPr>
        <w:pStyle w:val="FootnoteText"/>
        <w:rPr>
          <w:rFonts w:hint="cs"/>
          <w:rtl/>
        </w:rPr>
      </w:pPr>
      <w:r>
        <w:rPr>
          <w:rtl/>
        </w:rPr>
        <w:t>&lt;</w:t>
      </w:r>
      <w:r>
        <w:rPr>
          <w:rStyle w:val="FootnoteReference"/>
        </w:rPr>
        <w:footnoteRef/>
      </w:r>
      <w:r>
        <w:rPr>
          <w:rtl/>
        </w:rPr>
        <w:t>&gt;</w:t>
      </w:r>
      <w:r>
        <w:rPr>
          <w:rFonts w:hint="cs"/>
          <w:rtl/>
        </w:rPr>
        <w:t xml:space="preserve"> והובא בהערה 173.</w:t>
      </w:r>
    </w:p>
  </w:footnote>
  <w:footnote w:id="185">
    <w:p w:rsidR="08C43F95" w:rsidRDefault="08C43F95" w:rsidP="08625A12">
      <w:pPr>
        <w:pStyle w:val="FootnoteText"/>
        <w:rPr>
          <w:rFonts w:hint="cs"/>
        </w:rPr>
      </w:pPr>
      <w:r>
        <w:rPr>
          <w:rtl/>
        </w:rPr>
        <w:t>&lt;</w:t>
      </w:r>
      <w:r>
        <w:rPr>
          <w:rStyle w:val="FootnoteReference"/>
        </w:rPr>
        <w:footnoteRef/>
      </w:r>
      <w:r>
        <w:rPr>
          <w:rtl/>
        </w:rPr>
        <w:t>&gt;</w:t>
      </w:r>
      <w:r>
        <w:rPr>
          <w:rFonts w:hint="cs"/>
          <w:rtl/>
        </w:rPr>
        <w:t xml:space="preserve"> מתייחס לספר התפארת בלשון עתיד ["כאשר יתבאר"]. וראה למעלה פי"ח הערה 44 מה שנתעורר בזה. וכן כאשר עוסק בענייני מתן תורה כתב "בעזרת נותן התורה", וכמבואר למעלה פי"ד הערה 83. ואודות שהספר "תפארת ישראל" מתייחס לחג השבועות, ראה במבוא ל"תפארת ישראל" עמודים 16-17, ולמעלה הקדמה שלישית הערה 152.  </w:t>
      </w:r>
    </w:p>
  </w:footnote>
  <w:footnote w:id="186">
    <w:p w:rsidR="08C43F95" w:rsidRDefault="08C43F95" w:rsidP="08650A75">
      <w:pPr>
        <w:pStyle w:val="FootnoteText"/>
        <w:rPr>
          <w:rFonts w:hint="cs"/>
          <w:rtl/>
        </w:rPr>
      </w:pPr>
      <w:r>
        <w:rPr>
          <w:rtl/>
        </w:rPr>
        <w:t>&lt;</w:t>
      </w:r>
      <w:r>
        <w:rPr>
          <w:rStyle w:val="FootnoteReference"/>
        </w:rPr>
        <w:footnoteRef/>
      </w:r>
      <w:r>
        <w:rPr>
          <w:rtl/>
        </w:rPr>
        <w:t>&gt;</w:t>
      </w:r>
      <w:r>
        <w:rPr>
          <w:rFonts w:hint="cs"/>
          <w:rtl/>
        </w:rPr>
        <w:t xml:space="preserve"> פסוק זה קודם לפסוקים שעסק בהם בפרק זה, כי פתח את הפרק בפסוק שלאחריו ["ואכלו את הבשר בלילה הזה צלי אש וגו'" (שמות יב, ח)], והמשך הפרק עסק בשלשת הפסוקים הבאים [שם פסוקים ט-יב]. וקצת תימה שעכשיו יחזור לאחור. ובאמת בכת"י [תפב:] פתח את הפרק עם דברים אלו.</w:t>
      </w:r>
    </w:p>
  </w:footnote>
  <w:footnote w:id="187">
    <w:p w:rsidR="08C43F95" w:rsidRDefault="08C43F95" w:rsidP="080879C8">
      <w:pPr>
        <w:pStyle w:val="FootnoteText"/>
        <w:rPr>
          <w:rFonts w:hint="cs"/>
          <w:rtl/>
        </w:rPr>
      </w:pPr>
      <w:r>
        <w:rPr>
          <w:rtl/>
        </w:rPr>
        <w:t>&lt;</w:t>
      </w:r>
      <w:r>
        <w:rPr>
          <w:rStyle w:val="FootnoteReference"/>
        </w:rPr>
        <w:footnoteRef/>
      </w:r>
      <w:r>
        <w:rPr>
          <w:rtl/>
        </w:rPr>
        <w:t>&gt;</w:t>
      </w:r>
      <w:r>
        <w:rPr>
          <w:rFonts w:hint="cs"/>
          <w:rtl/>
        </w:rPr>
        <w:t xml:space="preserve"> לשון השמו"ר [שמו"ר יז, ג] אמרו "'</w:t>
      </w:r>
      <w:r>
        <w:rPr>
          <w:rtl/>
        </w:rPr>
        <w:t>והגעתם אל המשקוף</w:t>
      </w:r>
      <w:r>
        <w:rPr>
          <w:rFonts w:hint="cs"/>
          <w:rtl/>
        </w:rPr>
        <w:t>'</w:t>
      </w:r>
      <w:r>
        <w:rPr>
          <w:rtl/>
        </w:rPr>
        <w:t xml:space="preserve"> בזכות אברהם</w:t>
      </w:r>
      <w:r>
        <w:rPr>
          <w:rFonts w:hint="cs"/>
          <w:rtl/>
        </w:rPr>
        <w:t>,</w:t>
      </w:r>
      <w:r>
        <w:rPr>
          <w:rtl/>
        </w:rPr>
        <w:t xml:space="preserve"> </w:t>
      </w:r>
      <w:r>
        <w:rPr>
          <w:rFonts w:hint="cs"/>
          <w:rtl/>
        </w:rPr>
        <w:t>'</w:t>
      </w:r>
      <w:r>
        <w:rPr>
          <w:rtl/>
        </w:rPr>
        <w:t>ואל שתי המזוזות</w:t>
      </w:r>
      <w:r>
        <w:rPr>
          <w:rFonts w:hint="cs"/>
          <w:rtl/>
        </w:rPr>
        <w:t>'</w:t>
      </w:r>
      <w:r>
        <w:rPr>
          <w:rtl/>
        </w:rPr>
        <w:t xml:space="preserve"> בזכות יצחק ויעקב</w:t>
      </w:r>
      <w:r>
        <w:rPr>
          <w:rFonts w:hint="cs"/>
          <w:rtl/>
        </w:rPr>
        <w:t>,</w:t>
      </w:r>
      <w:r>
        <w:rPr>
          <w:rtl/>
        </w:rPr>
        <w:t xml:space="preserve"> ובזכותם ראה את הדם ולא יתן </w:t>
      </w:r>
      <w:r>
        <w:rPr>
          <w:rFonts w:hint="cs"/>
          <w:rtl/>
        </w:rPr>
        <w:t>המשחית". וראה הערה 189.</w:t>
      </w:r>
    </w:p>
  </w:footnote>
  <w:footnote w:id="188">
    <w:p w:rsidR="08C43F95" w:rsidRDefault="08C43F95" w:rsidP="080169BE">
      <w:pPr>
        <w:pStyle w:val="FootnoteText"/>
        <w:rPr>
          <w:rFonts w:hint="cs"/>
        </w:rPr>
      </w:pPr>
      <w:r>
        <w:rPr>
          <w:rtl/>
        </w:rPr>
        <w:t>&lt;</w:t>
      </w:r>
      <w:r>
        <w:rPr>
          <w:rStyle w:val="FootnoteReference"/>
        </w:rPr>
        <w:footnoteRef/>
      </w:r>
      <w:r>
        <w:rPr>
          <w:rtl/>
        </w:rPr>
        <w:t>&gt;</w:t>
      </w:r>
      <w:r>
        <w:rPr>
          <w:rFonts w:hint="cs"/>
          <w:rtl/>
        </w:rPr>
        <w:t xml:space="preserve"> ומה שאחר כך נקרא "אברהם" [בראשית יז, ה] אינו מפקיע מהמעלה של "אברם", אלא רק מוסיף עליו [רש"י בראשית יז, ה, וראה הערה הבאה]. </w:t>
      </w:r>
      <w:r>
        <w:rPr>
          <w:rStyle w:val="HebrewChar"/>
          <w:rFonts w:cs="Monotype Hadassah" w:hint="cs"/>
          <w:rtl/>
        </w:rPr>
        <w:t>ובאור חדש פ"ד [תתלא:] כתב: "גמילות חסדים מדת אברהם, שנקרא 'אב המון גוים נתתיך', והיה אב ורם בשביל מדה זאת". ו</w:t>
      </w:r>
      <w:r>
        <w:rPr>
          <w:rFonts w:hint="cs"/>
          <w:rtl/>
        </w:rPr>
        <w:t>בנתיב גמילות חסדים פ"א [א, קמז:] כתב: "</w:t>
      </w:r>
      <w:r>
        <w:rPr>
          <w:rtl/>
        </w:rPr>
        <w:t>ע</w:t>
      </w:r>
      <w:r>
        <w:rPr>
          <w:rFonts w:hint="cs"/>
          <w:rtl/>
        </w:rPr>
        <w:t>ל ידי</w:t>
      </w:r>
      <w:r>
        <w:rPr>
          <w:rtl/>
        </w:rPr>
        <w:t xml:space="preserve"> ג</w:t>
      </w:r>
      <w:r>
        <w:rPr>
          <w:rFonts w:hint="cs"/>
          <w:rtl/>
        </w:rPr>
        <w:t>מילות חסדים</w:t>
      </w:r>
      <w:r>
        <w:rPr>
          <w:rtl/>
        </w:rPr>
        <w:t xml:space="preserve"> האדם מתרומם ומתעלה</w:t>
      </w:r>
      <w:r>
        <w:rPr>
          <w:rFonts w:hint="cs"/>
          <w:rtl/>
        </w:rPr>
        <w:t>.</w:t>
      </w:r>
      <w:r>
        <w:rPr>
          <w:rtl/>
        </w:rPr>
        <w:t xml:space="preserve"> ועל דבר זה יש ראיות ברורות דכתיב </w:t>
      </w:r>
      <w:r>
        <w:rPr>
          <w:rFonts w:hint="cs"/>
          <w:rtl/>
        </w:rPr>
        <w:t>[</w:t>
      </w:r>
      <w:r>
        <w:rPr>
          <w:rtl/>
        </w:rPr>
        <w:t>משלי יד</w:t>
      </w:r>
      <w:r>
        <w:rPr>
          <w:rFonts w:hint="cs"/>
          <w:rtl/>
        </w:rPr>
        <w:t>, לד]</w:t>
      </w:r>
      <w:r>
        <w:rPr>
          <w:rtl/>
        </w:rPr>
        <w:t xml:space="preserve"> </w:t>
      </w:r>
      <w:r>
        <w:rPr>
          <w:rFonts w:hint="cs"/>
          <w:rtl/>
        </w:rPr>
        <w:t>'</w:t>
      </w:r>
      <w:r>
        <w:rPr>
          <w:rtl/>
        </w:rPr>
        <w:t>צדקה תרומם גוי וגו'</w:t>
      </w:r>
      <w:r>
        <w:rPr>
          <w:rFonts w:hint="cs"/>
          <w:rtl/>
        </w:rPr>
        <w:t>'.</w:t>
      </w:r>
      <w:r>
        <w:rPr>
          <w:rtl/>
        </w:rPr>
        <w:t xml:space="preserve"> ועוד כתיב </w:t>
      </w:r>
      <w:r>
        <w:rPr>
          <w:rFonts w:hint="cs"/>
          <w:rtl/>
        </w:rPr>
        <w:t>[</w:t>
      </w:r>
      <w:r>
        <w:rPr>
          <w:rtl/>
        </w:rPr>
        <w:t>ישעי</w:t>
      </w:r>
      <w:r>
        <w:rPr>
          <w:rFonts w:hint="cs"/>
          <w:rtl/>
        </w:rPr>
        <w:t>ה</w:t>
      </w:r>
      <w:r>
        <w:rPr>
          <w:rtl/>
        </w:rPr>
        <w:t xml:space="preserve"> לג</w:t>
      </w:r>
      <w:r>
        <w:rPr>
          <w:rFonts w:hint="cs"/>
          <w:rtl/>
        </w:rPr>
        <w:t>, טו-טז]</w:t>
      </w:r>
      <w:r>
        <w:rPr>
          <w:rtl/>
        </w:rPr>
        <w:t xml:space="preserve"> </w:t>
      </w:r>
      <w:r>
        <w:rPr>
          <w:rFonts w:hint="cs"/>
          <w:rtl/>
        </w:rPr>
        <w:t>'</w:t>
      </w:r>
      <w:r>
        <w:rPr>
          <w:rtl/>
        </w:rPr>
        <w:t>הולך צדקות דובר מישרים וגו' הוא מרומים ישכן מצדות סלעים משגבו</w:t>
      </w:r>
      <w:r>
        <w:rPr>
          <w:rFonts w:hint="cs"/>
          <w:rtl/>
        </w:rPr>
        <w:t>'</w:t>
      </w:r>
      <w:r>
        <w:rPr>
          <w:rtl/>
        </w:rPr>
        <w:t xml:space="preserve">. וכל הדברים האלו כי גמילות חסד מדת אברהם שנקרא </w:t>
      </w:r>
      <w:r>
        <w:rPr>
          <w:rFonts w:hint="cs"/>
          <w:rtl/>
        </w:rPr>
        <w:t>'</w:t>
      </w:r>
      <w:r>
        <w:rPr>
          <w:rtl/>
        </w:rPr>
        <w:t>אב רם</w:t>
      </w:r>
      <w:r>
        <w:rPr>
          <w:rFonts w:hint="cs"/>
          <w:rtl/>
        </w:rPr>
        <w:t>',</w:t>
      </w:r>
      <w:r>
        <w:rPr>
          <w:rtl/>
        </w:rPr>
        <w:t xml:space="preserve"> שהיה מתעלה ומתרומם בשביל מדה זאת</w:t>
      </w:r>
      <w:r>
        <w:rPr>
          <w:rFonts w:hint="cs"/>
          <w:rtl/>
        </w:rPr>
        <w:t>.</w:t>
      </w:r>
      <w:r>
        <w:rPr>
          <w:rtl/>
        </w:rPr>
        <w:t xml:space="preserve"> ועוד</w:t>
      </w:r>
      <w:r>
        <w:rPr>
          <w:rFonts w:hint="cs"/>
          <w:rtl/>
        </w:rPr>
        <w:t>,</w:t>
      </w:r>
      <w:r>
        <w:rPr>
          <w:rtl/>
        </w:rPr>
        <w:t xml:space="preserve"> כי בעל גמילות חסדים משפיע לאחר</w:t>
      </w:r>
      <w:r>
        <w:rPr>
          <w:rFonts w:hint="cs"/>
          <w:rtl/>
        </w:rPr>
        <w:t>,</w:t>
      </w:r>
      <w:r>
        <w:rPr>
          <w:rtl/>
        </w:rPr>
        <w:t xml:space="preserve"> וכל משפיע לאחר הוא מתרומם</w:t>
      </w:r>
      <w:r>
        <w:rPr>
          <w:rFonts w:hint="cs"/>
          <w:rtl/>
        </w:rPr>
        <w:t>"</w:t>
      </w:r>
      <w:r>
        <w:rPr>
          <w:rStyle w:val="HebrewChar"/>
          <w:rFonts w:cs="Monotype Hadassah" w:hint="cs"/>
          <w:rtl/>
        </w:rPr>
        <w:t xml:space="preserve"> [הובא למעלה הקדמה שלישית הערה 41, פ"ו הערה 99, ופכ"ב הערה 60]. </w:t>
      </w:r>
      <w:r>
        <w:rPr>
          <w:rFonts w:hint="cs"/>
          <w:rtl/>
        </w:rPr>
        <w:t>ובח"א לסנהדרין סט: [ג, קסח.] כתב: "</w:t>
      </w:r>
      <w:r>
        <w:rPr>
          <w:rtl/>
        </w:rPr>
        <w:t xml:space="preserve">כי שם </w:t>
      </w:r>
      <w:r>
        <w:rPr>
          <w:rFonts w:hint="cs"/>
          <w:rtl/>
        </w:rPr>
        <w:t>'</w:t>
      </w:r>
      <w:r>
        <w:rPr>
          <w:rtl/>
        </w:rPr>
        <w:t>שרה</w:t>
      </w:r>
      <w:r>
        <w:rPr>
          <w:rFonts w:hint="cs"/>
          <w:rtl/>
        </w:rPr>
        <w:t>'</w:t>
      </w:r>
      <w:r>
        <w:rPr>
          <w:rtl/>
        </w:rPr>
        <w:t xml:space="preserve"> היה לה שהיא לשרה לאומתה</w:t>
      </w:r>
      <w:r>
        <w:rPr>
          <w:rFonts w:hint="cs"/>
          <w:rtl/>
        </w:rPr>
        <w:t xml:space="preserve"> [ראה ברכות יג.]</w:t>
      </w:r>
      <w:r>
        <w:rPr>
          <w:rtl/>
        </w:rPr>
        <w:t>, וזה השם זכתה מצד שהיא היתה אשת אברהם</w:t>
      </w:r>
      <w:r>
        <w:rPr>
          <w:rFonts w:hint="cs"/>
          <w:rtl/>
        </w:rPr>
        <w:t>,</w:t>
      </w:r>
      <w:r>
        <w:rPr>
          <w:rtl/>
        </w:rPr>
        <w:t xml:space="preserve"> שנקרא </w:t>
      </w:r>
      <w:r>
        <w:rPr>
          <w:rFonts w:hint="cs"/>
          <w:rtl/>
        </w:rPr>
        <w:t>'</w:t>
      </w:r>
      <w:r>
        <w:rPr>
          <w:rtl/>
        </w:rPr>
        <w:t>אברם</w:t>
      </w:r>
      <w:r>
        <w:rPr>
          <w:rFonts w:hint="cs"/>
          <w:rtl/>
        </w:rPr>
        <w:t>'</w:t>
      </w:r>
      <w:r>
        <w:rPr>
          <w:rtl/>
        </w:rPr>
        <w:t xml:space="preserve"> על שהוא אב ורם לאומות, ומפני כך גם שרה אשתו שרה של אומתה</w:t>
      </w:r>
      <w:r>
        <w:rPr>
          <w:rFonts w:hint="cs"/>
          <w:rtl/>
        </w:rPr>
        <w:t xml:space="preserve">". ובנצח ישראל פ"י [רסז.] כתב: "כי גמילות חסד מדת אברהם, שנקרא אברהם 'אברם', שהיה מתעלה על כל אדם בשביל מדה זאת". והמקור ששם "אברם" מתפרש "אב ורם" הוא בזוה"ק [ח"א עט:]. ובמדרש בראשית זוטא [עמוד נז] איתא "ולמה נקרא שמו אברם, לפי שהיה אב ורם באומות". </w:t>
      </w:r>
    </w:p>
  </w:footnote>
  <w:footnote w:id="189">
    <w:p w:rsidR="08C43F95" w:rsidRDefault="08C43F95" w:rsidP="080A13ED">
      <w:pPr>
        <w:pStyle w:val="FootnoteText"/>
        <w:rPr>
          <w:rFonts w:hint="cs"/>
          <w:rtl/>
        </w:rPr>
      </w:pPr>
      <w:r>
        <w:rPr>
          <w:rtl/>
        </w:rPr>
        <w:t>&lt;</w:t>
      </w:r>
      <w:r>
        <w:rPr>
          <w:rStyle w:val="FootnoteReference"/>
        </w:rPr>
        <w:footnoteRef/>
      </w:r>
      <w:r>
        <w:rPr>
          <w:rtl/>
        </w:rPr>
        <w:t>&gt;</w:t>
      </w:r>
      <w:r>
        <w:rPr>
          <w:rFonts w:hint="cs"/>
          <w:rtl/>
        </w:rPr>
        <w:t xml:space="preserve"> לשונו בדרשת שבת הגדול [ריב.]: "</w:t>
      </w:r>
      <w:r>
        <w:rPr>
          <w:rtl/>
        </w:rPr>
        <w:t>כי המשקוף הוא לאברהם</w:t>
      </w:r>
      <w:r>
        <w:rPr>
          <w:rFonts w:hint="cs"/>
          <w:rtl/>
        </w:rPr>
        <w:t>,</w:t>
      </w:r>
      <w:r>
        <w:rPr>
          <w:rtl/>
        </w:rPr>
        <w:t xml:space="preserve"> שנקרא </w:t>
      </w:r>
      <w:r>
        <w:rPr>
          <w:rFonts w:hint="cs"/>
          <w:rtl/>
        </w:rPr>
        <w:t>'</w:t>
      </w:r>
      <w:r>
        <w:rPr>
          <w:rtl/>
        </w:rPr>
        <w:t>אברהם</w:t>
      </w:r>
      <w:r>
        <w:rPr>
          <w:rFonts w:hint="cs"/>
          <w:rtl/>
        </w:rPr>
        <w:t>'</w:t>
      </w:r>
      <w:r>
        <w:rPr>
          <w:rtl/>
        </w:rPr>
        <w:t xml:space="preserve"> על שם שהוא רם. כי המשקוף הוא מתרומם למעלה, וכמו שהמשקוף הכל נכנסין תחתיו</w:t>
      </w:r>
      <w:r>
        <w:rPr>
          <w:rFonts w:hint="cs"/>
          <w:rtl/>
        </w:rPr>
        <w:t>,</w:t>
      </w:r>
      <w:r>
        <w:rPr>
          <w:rtl/>
        </w:rPr>
        <w:t xml:space="preserve"> כך היה אברהם </w:t>
      </w:r>
      <w:r>
        <w:rPr>
          <w:rFonts w:hint="cs"/>
          <w:rtl/>
        </w:rPr>
        <w:t>'</w:t>
      </w:r>
      <w:r>
        <w:rPr>
          <w:rtl/>
        </w:rPr>
        <w:t>אב המון גוים</w:t>
      </w:r>
      <w:r>
        <w:rPr>
          <w:rFonts w:hint="cs"/>
          <w:rtl/>
        </w:rPr>
        <w:t>'</w:t>
      </w:r>
      <w:r>
        <w:rPr>
          <w:rtl/>
        </w:rPr>
        <w:t xml:space="preserve"> </w:t>
      </w:r>
      <w:r>
        <w:rPr>
          <w:rFonts w:hint="cs"/>
          <w:rtl/>
        </w:rPr>
        <w:t xml:space="preserve">[בראשית יז, ה] </w:t>
      </w:r>
      <w:r>
        <w:rPr>
          <w:rtl/>
        </w:rPr>
        <w:t>לכל העולם</w:t>
      </w:r>
      <w:r>
        <w:rPr>
          <w:rFonts w:hint="cs"/>
          <w:rtl/>
        </w:rPr>
        <w:t>.</w:t>
      </w:r>
      <w:r>
        <w:rPr>
          <w:rtl/>
        </w:rPr>
        <w:t xml:space="preserve"> וכמו שאמרו </w:t>
      </w:r>
      <w:r>
        <w:rPr>
          <w:rFonts w:hint="cs"/>
          <w:rtl/>
        </w:rPr>
        <w:t xml:space="preserve">[ברכות יג.] </w:t>
      </w:r>
      <w:r>
        <w:rPr>
          <w:rtl/>
        </w:rPr>
        <w:t>מתחלה אתה אב לארם</w:t>
      </w:r>
      <w:r>
        <w:rPr>
          <w:rFonts w:hint="cs"/>
          <w:rtl/>
        </w:rPr>
        <w:t>,</w:t>
      </w:r>
      <w:r>
        <w:rPr>
          <w:rtl/>
        </w:rPr>
        <w:t xml:space="preserve"> ובסוף אל כל העולם כולו</w:t>
      </w:r>
      <w:r>
        <w:rPr>
          <w:rFonts w:hint="cs"/>
          <w:rtl/>
        </w:rPr>
        <w:t>.</w:t>
      </w:r>
      <w:r>
        <w:rPr>
          <w:rtl/>
        </w:rPr>
        <w:t xml:space="preserve"> ולפיכך היה אברהם אבינו בפרט דומה למשקוף</w:t>
      </w:r>
      <w:r>
        <w:rPr>
          <w:rFonts w:hint="cs"/>
          <w:rtl/>
        </w:rPr>
        <w:t>,</w:t>
      </w:r>
      <w:r>
        <w:rPr>
          <w:rtl/>
        </w:rPr>
        <w:t xml:space="preserve"> שהכל נכנסין תחתיו</w:t>
      </w:r>
      <w:r>
        <w:rPr>
          <w:rFonts w:hint="cs"/>
          <w:rtl/>
        </w:rPr>
        <w:t>,</w:t>
      </w:r>
      <w:r>
        <w:rPr>
          <w:rtl/>
        </w:rPr>
        <w:t xml:space="preserve"> והוא מתרומם על כל באי עולם, והכל נכנסין תחת אברהם</w:t>
      </w:r>
      <w:r>
        <w:rPr>
          <w:rFonts w:hint="cs"/>
          <w:rtl/>
        </w:rPr>
        <w:t>,</w:t>
      </w:r>
      <w:r>
        <w:rPr>
          <w:rtl/>
        </w:rPr>
        <w:t xml:space="preserve"> שהיה אב המון גוים</w:t>
      </w:r>
      <w:r>
        <w:rPr>
          <w:rFonts w:hint="cs"/>
          <w:rtl/>
        </w:rPr>
        <w:t>". ויש להעיר, כי רש"י [בראשית יח, טז] כתב "כל השקפה שבמקרא לרעה", ובגו"א שם אות מג [שיא.] כתב: "</w:t>
      </w:r>
      <w:r>
        <w:rPr>
          <w:rtl/>
        </w:rPr>
        <w:t>הטעם כי השקפה היא לרעה</w:t>
      </w:r>
      <w:r>
        <w:rPr>
          <w:rFonts w:hint="cs"/>
          <w:rtl/>
        </w:rPr>
        <w:t>,</w:t>
      </w:r>
      <w:r>
        <w:rPr>
          <w:rtl/>
        </w:rPr>
        <w:t xml:space="preserve"> מפני שהוא לשון מכה, וכן המשקוף נקרא </w:t>
      </w:r>
      <w:r>
        <w:rPr>
          <w:rFonts w:hint="cs"/>
          <w:rtl/>
        </w:rPr>
        <w:t>'</w:t>
      </w:r>
      <w:r>
        <w:rPr>
          <w:rtl/>
        </w:rPr>
        <w:t>משקוף</w:t>
      </w:r>
      <w:r>
        <w:rPr>
          <w:rFonts w:hint="cs"/>
          <w:rtl/>
        </w:rPr>
        <w:t>'</w:t>
      </w:r>
      <w:r>
        <w:rPr>
          <w:rtl/>
        </w:rPr>
        <w:t xml:space="preserve"> </w:t>
      </w:r>
      <w:r>
        <w:rPr>
          <w:rFonts w:hint="cs"/>
          <w:rtl/>
        </w:rPr>
        <w:t>[</w:t>
      </w:r>
      <w:r>
        <w:rPr>
          <w:rtl/>
        </w:rPr>
        <w:t>שמות יב, כב</w:t>
      </w:r>
      <w:r>
        <w:rPr>
          <w:rFonts w:hint="cs"/>
          <w:rtl/>
        </w:rPr>
        <w:t>],</w:t>
      </w:r>
      <w:r>
        <w:rPr>
          <w:rtl/>
        </w:rPr>
        <w:t xml:space="preserve"> מפני שהדלת שוקף עליו</w:t>
      </w:r>
      <w:r>
        <w:rPr>
          <w:rFonts w:hint="cs"/>
          <w:rtl/>
        </w:rPr>
        <w:t>.</w:t>
      </w:r>
      <w:r>
        <w:rPr>
          <w:rtl/>
        </w:rPr>
        <w:t xml:space="preserve"> ולפיכך כל לשון השקפה הוא לרעה</w:t>
      </w:r>
      <w:r>
        <w:rPr>
          <w:rFonts w:hint="cs"/>
          <w:rtl/>
        </w:rPr>
        <w:t>,</w:t>
      </w:r>
      <w:r>
        <w:rPr>
          <w:rtl/>
        </w:rPr>
        <w:t xml:space="preserve"> מפני שהוא מכה בכח על הדבר</w:t>
      </w:r>
      <w:r>
        <w:rPr>
          <w:rFonts w:hint="cs"/>
          <w:rtl/>
        </w:rPr>
        <w:t xml:space="preserve">, וזהו לרעה... מדת הדין" [הובא למעלה פכ"א הערה 40]. והרד"ק בספר השרשים, שורש שקף, כתב: "'המשקוף' נקרא כן לפי שהדלת מכה עליו תמיד. ותרגום 'ושדופות קדים' [בראשית מא, ו], 'ושקיפין קדום', כלומר מוכות רוח קדים". וכיצד נזדמנו לפונדק אחד של "משקוף" הוראה על מדת החסד של אברהם, והוראה על מדת הדין. ויל"ע בזה. וראה הערה הבאה. </w:t>
      </w:r>
    </w:p>
  </w:footnote>
  <w:footnote w:id="190">
    <w:p w:rsidR="08C43F95" w:rsidRDefault="08C43F95" w:rsidP="081B3207">
      <w:pPr>
        <w:pStyle w:val="FootnoteText"/>
        <w:rPr>
          <w:rFonts w:hint="cs"/>
        </w:rPr>
      </w:pPr>
      <w:r>
        <w:rPr>
          <w:rtl/>
        </w:rPr>
        <w:t>&lt;</w:t>
      </w:r>
      <w:r>
        <w:rPr>
          <w:rStyle w:val="FootnoteReference"/>
        </w:rPr>
        <w:footnoteRef/>
      </w:r>
      <w:r>
        <w:rPr>
          <w:rtl/>
        </w:rPr>
        <w:t>&gt;</w:t>
      </w:r>
      <w:r>
        <w:rPr>
          <w:rFonts w:hint="cs"/>
          <w:rtl/>
        </w:rPr>
        <w:t xml:space="preserve"> כך אמרו במדרש [שמו"ר א, לו] "'</w:t>
      </w:r>
      <w:r>
        <w:rPr>
          <w:rtl/>
        </w:rPr>
        <w:t>והגעתם אל המשקוף</w:t>
      </w:r>
      <w:r>
        <w:rPr>
          <w:rFonts w:hint="cs"/>
          <w:rtl/>
        </w:rPr>
        <w:t>' [שמות יב, כב],</w:t>
      </w:r>
      <w:r>
        <w:rPr>
          <w:rtl/>
        </w:rPr>
        <w:t xml:space="preserve"> שאברהם גדול בגרים</w:t>
      </w:r>
      <w:r>
        <w:rPr>
          <w:rFonts w:hint="cs"/>
          <w:rtl/>
        </w:rPr>
        <w:t>,</w:t>
      </w:r>
      <w:r>
        <w:rPr>
          <w:rtl/>
        </w:rPr>
        <w:t xml:space="preserve"> וכשם שהמשקוף גבוה</w:t>
      </w:r>
      <w:r>
        <w:rPr>
          <w:rFonts w:hint="cs"/>
          <w:rtl/>
        </w:rPr>
        <w:t>,</w:t>
      </w:r>
      <w:r>
        <w:rPr>
          <w:rtl/>
        </w:rPr>
        <w:t xml:space="preserve"> כך היה גדול שבאבות</w:t>
      </w:r>
      <w:r>
        <w:rPr>
          <w:rFonts w:hint="cs"/>
          <w:rtl/>
        </w:rPr>
        <w:t>.</w:t>
      </w:r>
      <w:r>
        <w:rPr>
          <w:rtl/>
        </w:rPr>
        <w:t xml:space="preserve"> </w:t>
      </w:r>
      <w:r>
        <w:rPr>
          <w:rFonts w:hint="cs"/>
          <w:rtl/>
        </w:rPr>
        <w:t>'</w:t>
      </w:r>
      <w:r>
        <w:rPr>
          <w:rtl/>
        </w:rPr>
        <w:t>ואל שתי המזוזות</w:t>
      </w:r>
      <w:r>
        <w:rPr>
          <w:rFonts w:hint="cs"/>
          <w:rtl/>
        </w:rPr>
        <w:t>' [שם],</w:t>
      </w:r>
      <w:r>
        <w:rPr>
          <w:rtl/>
        </w:rPr>
        <w:t xml:space="preserve"> בזכות יצחק ויעקב</w:t>
      </w:r>
      <w:r>
        <w:rPr>
          <w:rFonts w:hint="cs"/>
          <w:rtl/>
        </w:rPr>
        <w:t>.</w:t>
      </w:r>
      <w:r>
        <w:rPr>
          <w:rtl/>
        </w:rPr>
        <w:t xml:space="preserve"> ללמדך שבזכות כל אלו יצא</w:t>
      </w:r>
      <w:r>
        <w:rPr>
          <w:rFonts w:hint="cs"/>
          <w:rtl/>
        </w:rPr>
        <w:t>ו". ועוד אודות רוממותו של אברהם, ראה למעלה פכ"ט הערה 53. ונראה להטעים זאת עוד, כי כבר נתבאר שאברהם כולל בתוכו את יצחק ויעקב, ולכך ברכת "מגן אברהם" היא חתימה לשלשת האבות, וכמו שכתב בגו"א בראשית פי"ב אות ו [ריד.], וז"ל: "</w:t>
      </w:r>
      <w:r>
        <w:rPr>
          <w:rtl/>
        </w:rPr>
        <w:t>ואם תאמר</w:t>
      </w:r>
      <w:r>
        <w:rPr>
          <w:rFonts w:hint="cs"/>
          <w:rtl/>
        </w:rPr>
        <w:t>,</w:t>
      </w:r>
      <w:r>
        <w:rPr>
          <w:rtl/>
        </w:rPr>
        <w:t xml:space="preserve"> מאי שנא אברהם</w:t>
      </w:r>
      <w:r>
        <w:rPr>
          <w:rFonts w:hint="cs"/>
          <w:rtl/>
        </w:rPr>
        <w:t>.</w:t>
      </w:r>
      <w:r>
        <w:rPr>
          <w:rtl/>
        </w:rPr>
        <w:t xml:space="preserve"> נראה</w:t>
      </w:r>
      <w:r>
        <w:rPr>
          <w:rFonts w:hint="cs"/>
          <w:rtl/>
        </w:rPr>
        <w:t>,</w:t>
      </w:r>
      <w:r>
        <w:rPr>
          <w:rtl/>
        </w:rPr>
        <w:t xml:space="preserve"> מפני שהבן בכח האב</w:t>
      </w:r>
      <w:r>
        <w:rPr>
          <w:rFonts w:hint="cs"/>
          <w:rtl/>
        </w:rPr>
        <w:t>,</w:t>
      </w:r>
      <w:r>
        <w:rPr>
          <w:rtl/>
        </w:rPr>
        <w:t xml:space="preserve"> ואין האב בכח הבן</w:t>
      </w:r>
      <w:r>
        <w:rPr>
          <w:rFonts w:hint="cs"/>
          <w:rtl/>
        </w:rPr>
        <w:t>,</w:t>
      </w:r>
      <w:r>
        <w:rPr>
          <w:rtl/>
        </w:rPr>
        <w:t xml:space="preserve"> ולכך בחתימת אברהם יש חתימה יצחק ויעקב. ואלו דברים הם אמת למבינים, והוא דבר נעלם</w:t>
      </w:r>
      <w:r>
        <w:rPr>
          <w:rFonts w:hint="cs"/>
          <w:rtl/>
        </w:rPr>
        <w:t>" [הובא למעלה פ"ו הערה 55, פ"ט הערה 265, ופ"ל הערה 76]. והכלל הוא "ראש" לפרטים הנכללים בו, וכמו שכתב בגו"א שמות פ"ל אות ז [שצב.], וז"ל: "</w:t>
      </w:r>
      <w:r>
        <w:rPr>
          <w:rtl/>
        </w:rPr>
        <w:t xml:space="preserve">מפני שכתב </w:t>
      </w:r>
      <w:r>
        <w:rPr>
          <w:rFonts w:hint="cs"/>
          <w:rtl/>
        </w:rPr>
        <w:t xml:space="preserve">'[כי תשא את] </w:t>
      </w:r>
      <w:r>
        <w:rPr>
          <w:rtl/>
        </w:rPr>
        <w:t>ראש בני ישראל</w:t>
      </w:r>
      <w:r>
        <w:rPr>
          <w:rFonts w:hint="cs"/>
          <w:rtl/>
        </w:rPr>
        <w:t xml:space="preserve">' [שמות ל, יב]... </w:t>
      </w:r>
      <w:r>
        <w:rPr>
          <w:rtl/>
        </w:rPr>
        <w:t xml:space="preserve">פירוש </w:t>
      </w:r>
      <w:r>
        <w:rPr>
          <w:rFonts w:hint="cs"/>
          <w:rtl/>
        </w:rPr>
        <w:t>'</w:t>
      </w:r>
      <w:r>
        <w:rPr>
          <w:rtl/>
        </w:rPr>
        <w:t>ראש</w:t>
      </w:r>
      <w:r>
        <w:rPr>
          <w:rFonts w:hint="cs"/>
          <w:rtl/>
        </w:rPr>
        <w:t>'</w:t>
      </w:r>
      <w:r>
        <w:rPr>
          <w:rtl/>
        </w:rPr>
        <w:t xml:space="preserve"> סכום מנין</w:t>
      </w:r>
      <w:r>
        <w:rPr>
          <w:rFonts w:hint="cs"/>
          <w:rtl/>
        </w:rPr>
        <w:t xml:space="preserve"> [רש"י שמות ל, יב].</w:t>
      </w:r>
      <w:r>
        <w:rPr>
          <w:rtl/>
        </w:rPr>
        <w:t xml:space="preserve"> כי החשבון הפרטי יכנס תחת חשבון הכללי, שהוא סכום חשבון, כמו שיכנסו כל החלקים תחת השורש, שהוא ראש להם</w:t>
      </w:r>
      <w:r>
        <w:rPr>
          <w:rFonts w:hint="cs"/>
          <w:rtl/>
        </w:rPr>
        <w:t>". ובגו"א במדבר פל"א אות כד [תקכ.] כתב: "</w:t>
      </w:r>
      <w:r>
        <w:rPr>
          <w:rtl/>
        </w:rPr>
        <w:t xml:space="preserve">נקרא החשבון </w:t>
      </w:r>
      <w:r>
        <w:rPr>
          <w:rFonts w:hint="cs"/>
          <w:rtl/>
        </w:rPr>
        <w:t>'</w:t>
      </w:r>
      <w:r>
        <w:rPr>
          <w:rtl/>
        </w:rPr>
        <w:t>ראש</w:t>
      </w:r>
      <w:r>
        <w:rPr>
          <w:rFonts w:hint="cs"/>
          <w:rtl/>
        </w:rPr>
        <w:t>'</w:t>
      </w:r>
      <w:r>
        <w:rPr>
          <w:rtl/>
        </w:rPr>
        <w:t xml:space="preserve">, מפני כי הכלל הוא עיקר וראש לפרטים, שהפרטים יכנסו תחת הכלל, ולפיכך החשבון בכלל נקרא </w:t>
      </w:r>
      <w:r>
        <w:rPr>
          <w:rFonts w:hint="cs"/>
          <w:rtl/>
        </w:rPr>
        <w:t>'</w:t>
      </w:r>
      <w:r>
        <w:rPr>
          <w:rtl/>
        </w:rPr>
        <w:t>ראש</w:t>
      </w:r>
      <w:r>
        <w:rPr>
          <w:rFonts w:hint="cs"/>
          <w:rtl/>
        </w:rPr>
        <w:t>'" [הובא למעלה פי"ח הערה 12]. @</w:t>
      </w:r>
      <w:r w:rsidRPr="08532D59">
        <w:rPr>
          <w:rFonts w:hint="cs"/>
          <w:b/>
          <w:bCs/>
          <w:rtl/>
        </w:rPr>
        <w:t>ואולי לפי"ז</w:t>
      </w:r>
      <w:r>
        <w:rPr>
          <w:rFonts w:hint="cs"/>
          <w:rtl/>
        </w:rPr>
        <w:t>^ אפשר ליישב מה שהוקשה בהערה הקודמת [כיצד "משקוף" מורה גם על חסד וגם על דין]. כי מצינו שלשון זה כולל גם מדת הרחמים, וכמו שכתב רש"י [בראשית יח, טז] "</w:t>
      </w:r>
      <w:r>
        <w:rPr>
          <w:rtl/>
        </w:rPr>
        <w:t>כל השקפה שבמקרא לרעה</w:t>
      </w:r>
      <w:r>
        <w:rPr>
          <w:rFonts w:hint="cs"/>
          <w:rtl/>
        </w:rPr>
        <w:t>,</w:t>
      </w:r>
      <w:r>
        <w:rPr>
          <w:rtl/>
        </w:rPr>
        <w:t xml:space="preserve"> חוץ מ</w:t>
      </w:r>
      <w:r>
        <w:rPr>
          <w:rFonts w:hint="cs"/>
          <w:rtl/>
        </w:rPr>
        <w:t>'</w:t>
      </w:r>
      <w:r>
        <w:rPr>
          <w:rtl/>
        </w:rPr>
        <w:t>השקיפה ממעון קדשך</w:t>
      </w:r>
      <w:r>
        <w:rPr>
          <w:rFonts w:hint="cs"/>
          <w:rtl/>
        </w:rPr>
        <w:t>'</w:t>
      </w:r>
      <w:r>
        <w:rPr>
          <w:rtl/>
        </w:rPr>
        <w:t xml:space="preserve"> </w:t>
      </w:r>
      <w:r>
        <w:rPr>
          <w:rFonts w:hint="cs"/>
          <w:rtl/>
        </w:rPr>
        <w:t>[</w:t>
      </w:r>
      <w:r>
        <w:rPr>
          <w:rtl/>
        </w:rPr>
        <w:t>דברים כו</w:t>
      </w:r>
      <w:r>
        <w:rPr>
          <w:rFonts w:hint="cs"/>
          <w:rtl/>
        </w:rPr>
        <w:t>, טו],</w:t>
      </w:r>
      <w:r>
        <w:rPr>
          <w:rtl/>
        </w:rPr>
        <w:t xml:space="preserve"> שגדול כח מתנות עניים שהופך מדת הרוגז לרחמים</w:t>
      </w:r>
      <w:r>
        <w:rPr>
          <w:rFonts w:hint="cs"/>
          <w:rtl/>
        </w:rPr>
        <w:t xml:space="preserve">". ורחמים היא מדתו של יעקב [ראה למעלה פכ"א הערה 65]. נמצא כשם שאברהם כולל את יצחק ויעקב, כך תיבת "משקוף" כוללת את שלש המדות של חסד, דין, ורחמים.  </w:t>
      </w:r>
    </w:p>
  </w:footnote>
  <w:footnote w:id="191">
    <w:p w:rsidR="08C43F95" w:rsidRDefault="08C43F95" w:rsidP="08AC3232">
      <w:pPr>
        <w:pStyle w:val="FootnoteText"/>
        <w:rPr>
          <w:rFonts w:hint="cs"/>
          <w:rtl/>
        </w:rPr>
      </w:pPr>
      <w:r>
        <w:rPr>
          <w:rtl/>
        </w:rPr>
        <w:t>&lt;</w:t>
      </w:r>
      <w:r>
        <w:rPr>
          <w:rStyle w:val="FootnoteReference"/>
        </w:rPr>
        <w:footnoteRef/>
      </w:r>
      <w:r>
        <w:rPr>
          <w:rtl/>
        </w:rPr>
        <w:t>&gt;</w:t>
      </w:r>
      <w:r>
        <w:rPr>
          <w:rFonts w:hint="cs"/>
          <w:rtl/>
        </w:rPr>
        <w:t xml:space="preserve"> של קרבן פסח.</w:t>
      </w:r>
    </w:p>
  </w:footnote>
  <w:footnote w:id="192">
    <w:p w:rsidR="08C43F95" w:rsidRDefault="08C43F95" w:rsidP="089F1185">
      <w:pPr>
        <w:pStyle w:val="FootnoteText"/>
        <w:rPr>
          <w:rFonts w:hint="cs"/>
        </w:rPr>
      </w:pPr>
      <w:r>
        <w:rPr>
          <w:rtl/>
        </w:rPr>
        <w:t>&lt;</w:t>
      </w:r>
      <w:r>
        <w:rPr>
          <w:rStyle w:val="FootnoteReference"/>
        </w:rPr>
        <w:footnoteRef/>
      </w:r>
      <w:r>
        <w:rPr>
          <w:rtl/>
        </w:rPr>
        <w:t>&gt;</w:t>
      </w:r>
      <w:r>
        <w:rPr>
          <w:rFonts w:hint="cs"/>
          <w:rtl/>
        </w:rPr>
        <w:t xml:space="preserve"> אף על פי שכל המכות פסחו על ישראל, אך שונה מכת בכורות, שהיתה צריכה לחול גם על ישראל מחמת שהיא באה מהקב"ה בכבודו ובעצמו, וניצלו ממנה רק מחמת קרבן פסח, וכמו שביאר להלן ר"פ ס [הובא למעלה פל"ה הערה 39, ופרק זה הערות 92, 161, להלן הערה 194, ופל"ז הערה 52].    </w:t>
      </w:r>
    </w:p>
  </w:footnote>
  <w:footnote w:id="193">
    <w:p w:rsidR="08C43F95" w:rsidRDefault="08C43F95" w:rsidP="08F576B7">
      <w:pPr>
        <w:pStyle w:val="FootnoteText"/>
        <w:rPr>
          <w:rFonts w:hint="cs"/>
        </w:rPr>
      </w:pPr>
      <w:r>
        <w:rPr>
          <w:rtl/>
        </w:rPr>
        <w:t>&lt;</w:t>
      </w:r>
      <w:r>
        <w:rPr>
          <w:rStyle w:val="FootnoteReference"/>
        </w:rPr>
        <w:footnoteRef/>
      </w:r>
      <w:r>
        <w:rPr>
          <w:rtl/>
        </w:rPr>
        <w:t>&gt;</w:t>
      </w:r>
      <w:r>
        <w:rPr>
          <w:rFonts w:hint="cs"/>
          <w:rtl/>
        </w:rPr>
        <w:t xml:space="preserve"> לשונו בגו"א שמות פ"ג אות ט [נג.]: "</w:t>
      </w:r>
      <w:r>
        <w:rPr>
          <w:rtl/>
        </w:rPr>
        <w:t xml:space="preserve">ולכך אמר </w:t>
      </w:r>
      <w:r>
        <w:rPr>
          <w:rFonts w:hint="cs"/>
          <w:rtl/>
        </w:rPr>
        <w:t>[שמות ג, טו] '</w:t>
      </w:r>
      <w:r>
        <w:rPr>
          <w:rtl/>
        </w:rPr>
        <w:t>ה' אל</w:t>
      </w:r>
      <w:r>
        <w:rPr>
          <w:rFonts w:hint="cs"/>
          <w:rtl/>
        </w:rPr>
        <w:t>ק</w:t>
      </w:r>
      <w:r>
        <w:rPr>
          <w:rtl/>
        </w:rPr>
        <w:t>י אבותיכם ה' אל</w:t>
      </w:r>
      <w:r>
        <w:rPr>
          <w:rFonts w:hint="cs"/>
          <w:rtl/>
        </w:rPr>
        <w:t>ק</w:t>
      </w:r>
      <w:r>
        <w:rPr>
          <w:rtl/>
        </w:rPr>
        <w:t>י אברהם אל</w:t>
      </w:r>
      <w:r>
        <w:rPr>
          <w:rFonts w:hint="cs"/>
          <w:rtl/>
        </w:rPr>
        <w:t>ק</w:t>
      </w:r>
      <w:r>
        <w:rPr>
          <w:rtl/>
        </w:rPr>
        <w:t>י יצחק ואל</w:t>
      </w:r>
      <w:r>
        <w:rPr>
          <w:rFonts w:hint="cs"/>
          <w:rtl/>
        </w:rPr>
        <w:t>ק</w:t>
      </w:r>
      <w:r>
        <w:rPr>
          <w:rtl/>
        </w:rPr>
        <w:t>י יעק</w:t>
      </w:r>
      <w:r>
        <w:rPr>
          <w:rFonts w:hint="cs"/>
          <w:rtl/>
        </w:rPr>
        <w:t>ב'</w:t>
      </w:r>
      <w:r>
        <w:rPr>
          <w:rtl/>
        </w:rPr>
        <w:t>, הזכיר ג' אבות</w:t>
      </w:r>
      <w:r>
        <w:rPr>
          <w:rFonts w:hint="cs"/>
          <w:rtl/>
        </w:rPr>
        <w:t>,</w:t>
      </w:r>
      <w:r>
        <w:rPr>
          <w:rtl/>
        </w:rPr>
        <w:t xml:space="preserve"> שהם שרשי ישראל, ובהם ראוים להיותם אומה לעצמה</w:t>
      </w:r>
      <w:r>
        <w:rPr>
          <w:rFonts w:hint="cs"/>
          <w:rtl/>
        </w:rPr>
        <w:t>,</w:t>
      </w:r>
      <w:r>
        <w:rPr>
          <w:rtl/>
        </w:rPr>
        <w:t xml:space="preserve"> ולהיותם נבדלים מן האומות</w:t>
      </w:r>
      <w:r>
        <w:rPr>
          <w:rFonts w:hint="cs"/>
          <w:rtl/>
        </w:rPr>
        <w:t>.</w:t>
      </w:r>
      <w:r>
        <w:rPr>
          <w:rtl/>
        </w:rPr>
        <w:t xml:space="preserve"> כי מן אברהם יצחק ויעקב ואילך הוא התחלת ההבדל, ובהם נבדלים, ובשביל כך שם ה' נקרא עליהם גם כן</w:t>
      </w:r>
      <w:r>
        <w:rPr>
          <w:rFonts w:hint="cs"/>
          <w:rtl/>
        </w:rPr>
        <w:t>" [הובא למעלה פכ"ה הערה 54, ופרק זה הערה 101]. ומקרא מלא הוא [במדבר כג, ט] "</w:t>
      </w:r>
      <w:r>
        <w:rPr>
          <w:rtl/>
        </w:rPr>
        <w:t>כי מראש צ</w:t>
      </w:r>
      <w:r>
        <w:rPr>
          <w:rFonts w:hint="cs"/>
          <w:rtl/>
        </w:rPr>
        <w:t>ו</w:t>
      </w:r>
      <w:r>
        <w:rPr>
          <w:rtl/>
        </w:rPr>
        <w:t>רים אראנו ומגבעות אשורנו הן עם לבדד ישכ</w:t>
      </w:r>
      <w:r>
        <w:rPr>
          <w:rFonts w:hint="cs"/>
          <w:rtl/>
        </w:rPr>
        <w:t>ו</w:t>
      </w:r>
      <w:r>
        <w:rPr>
          <w:rtl/>
        </w:rPr>
        <w:t>ן ובגוים לא יתחשב</w:t>
      </w:r>
      <w:r>
        <w:rPr>
          <w:rFonts w:hint="cs"/>
          <w:rtl/>
        </w:rPr>
        <w:t>", ופירש רש"י [שם] "</w:t>
      </w:r>
      <w:r>
        <w:rPr>
          <w:rtl/>
        </w:rPr>
        <w:t>כי מראש צ</w:t>
      </w:r>
      <w:r>
        <w:rPr>
          <w:rFonts w:hint="cs"/>
          <w:rtl/>
        </w:rPr>
        <w:t>ו</w:t>
      </w:r>
      <w:r>
        <w:rPr>
          <w:rtl/>
        </w:rPr>
        <w:t>רים אראנו - אני מסתכל בראשיתם ובתחלת שרשיהם</w:t>
      </w:r>
      <w:r>
        <w:rPr>
          <w:rFonts w:hint="cs"/>
          <w:rtl/>
        </w:rPr>
        <w:t>,</w:t>
      </w:r>
      <w:r>
        <w:rPr>
          <w:rtl/>
        </w:rPr>
        <w:t xml:space="preserve"> ואני רואה אותם מיוסדים וחזקים כצורים וגבעות הללו ע</w:t>
      </w:r>
      <w:r>
        <w:rPr>
          <w:rFonts w:hint="cs"/>
          <w:rtl/>
        </w:rPr>
        <w:t>ל ידי</w:t>
      </w:r>
      <w:r>
        <w:rPr>
          <w:rtl/>
        </w:rPr>
        <w:t xml:space="preserve"> אבות ואמהות</w:t>
      </w:r>
      <w:r>
        <w:rPr>
          <w:rFonts w:hint="cs"/>
          <w:rtl/>
        </w:rPr>
        <w:t xml:space="preserve">. </w:t>
      </w:r>
      <w:r>
        <w:rPr>
          <w:rtl/>
        </w:rPr>
        <w:t>הן עם לבדד ישכון - הוא אשר ז</w:t>
      </w:r>
      <w:r>
        <w:rPr>
          <w:rFonts w:hint="cs"/>
          <w:rtl/>
        </w:rPr>
        <w:t>י</w:t>
      </w:r>
      <w:r>
        <w:rPr>
          <w:rtl/>
        </w:rPr>
        <w:t>כו לו אבותיו לשכון בדד</w:t>
      </w:r>
      <w:r>
        <w:rPr>
          <w:rFonts w:hint="cs"/>
          <w:rtl/>
        </w:rPr>
        <w:t>". והרא"ם [שם] כתב: "בא להודיע מה הוא החוזק שזיכו לו אבותיו, ואמר 'הן עם לבדד ישכון', שזיכו לו אבותיו לשכון בדד". הרי מקרא מלא הוא שמכח האבות ישראל נבדלים מן האומות. ומוסיף כאן הטעמה לזה, שזהו משום "שהיה להם אבות מיוחדים שלא היו לאומות". ובפסיקתא רבתי [פרשה מ] אמרו "</w:t>
      </w:r>
      <w:r>
        <w:rPr>
          <w:rtl/>
        </w:rPr>
        <w:t>אמר להם הקב"ה</w:t>
      </w:r>
      <w:r>
        <w:rPr>
          <w:rFonts w:hint="cs"/>
          <w:rtl/>
        </w:rPr>
        <w:t>,</w:t>
      </w:r>
      <w:r>
        <w:rPr>
          <w:rtl/>
        </w:rPr>
        <w:t xml:space="preserve"> אומות העולם אין להם זכות אבות לתלות בהם כשהם נידונים</w:t>
      </w:r>
      <w:r>
        <w:rPr>
          <w:rFonts w:hint="cs"/>
          <w:rtl/>
        </w:rPr>
        <w:t>,</w:t>
      </w:r>
      <w:r>
        <w:rPr>
          <w:rtl/>
        </w:rPr>
        <w:t xml:space="preserve"> אבל אתם בזמן שאתם נכנסים לפני בדין</w:t>
      </w:r>
      <w:r>
        <w:rPr>
          <w:rFonts w:hint="cs"/>
          <w:rtl/>
        </w:rPr>
        <w:t>,</w:t>
      </w:r>
      <w:r>
        <w:rPr>
          <w:rtl/>
        </w:rPr>
        <w:t xml:space="preserve"> אפילו אתם מתחייבים מן הדין</w:t>
      </w:r>
      <w:r>
        <w:rPr>
          <w:rFonts w:hint="cs"/>
          <w:rtl/>
        </w:rPr>
        <w:t>,</w:t>
      </w:r>
      <w:r>
        <w:rPr>
          <w:rtl/>
        </w:rPr>
        <w:t xml:space="preserve"> אני מסתכל בזכות אבות</w:t>
      </w:r>
      <w:r>
        <w:rPr>
          <w:rFonts w:hint="cs"/>
          <w:rtl/>
        </w:rPr>
        <w:t>,</w:t>
      </w:r>
      <w:r>
        <w:rPr>
          <w:rtl/>
        </w:rPr>
        <w:t xml:space="preserve"> ומזכה אתכם בדי</w:t>
      </w:r>
      <w:r>
        <w:rPr>
          <w:rFonts w:hint="cs"/>
          <w:rtl/>
        </w:rPr>
        <w:t>ן". ובמאמרי פחד יצחק, פסח, מאמר צו, אות ה, כתב: "הדבר הראשון של יחוד ישראל בעולם הוא במציאות אבות. שהרי מכל שבעים אומות, אין אומה שיש לה יחוס או חשבון של אב. ורק בשרשם ומחצבתם של ישראל מתנוסס מיד ענין אבות. ויסוד היחוד הזה הוא שיצירת כנסת ישראל היא יצירת אדם הראשון במהדורא תנינא. וכשם שכל האנושיות הותחלה ביצירת אב אחד, כולם בני אדם הראשון הם, כך ביצירת כנסת ישראל הותחלה מיד ביצירת אבות. אבות בכנסת ישראל הם דוגמת אדם הראשון ביצירה. אלא שאדם היה אחד, ואבות הם שלשה" [ושם ממשיך לבאר מדוע אצל האבות היה צורך בשלשה]. @</w:t>
      </w:r>
      <w:r w:rsidRPr="08F576B7">
        <w:rPr>
          <w:rFonts w:hint="cs"/>
          <w:b/>
          <w:bCs/>
          <w:rtl/>
        </w:rPr>
        <w:t>ויש לדון</w:t>
      </w:r>
      <w:r>
        <w:rPr>
          <w:rFonts w:hint="cs"/>
          <w:rtl/>
        </w:rPr>
        <w:t>^ לפי זה, האם תהיה זכות אבות לבני עשו, שאף הם באים מאברהם ויצחק. ובאמת רש"י [תהלים פ, יד] כתב "</w:t>
      </w:r>
      <w:r>
        <w:rPr>
          <w:rtl/>
        </w:rPr>
        <w:t>אף עמלק יש לו זכות אבות</w:t>
      </w:r>
      <w:r>
        <w:rPr>
          <w:rFonts w:hint="cs"/>
          <w:rtl/>
        </w:rPr>
        <w:t>". וכן אמרו במדרש [ילקו"ש ח"ב רמז תתרנד] "</w:t>
      </w:r>
      <w:r>
        <w:rPr>
          <w:rtl/>
        </w:rPr>
        <w:t xml:space="preserve">כתיב </w:t>
      </w:r>
      <w:r>
        <w:rPr>
          <w:rFonts w:hint="cs"/>
          <w:rtl/>
        </w:rPr>
        <w:t>[שמות יז, ח] '</w:t>
      </w:r>
      <w:r>
        <w:rPr>
          <w:rtl/>
        </w:rPr>
        <w:t>ויבא עמלק</w:t>
      </w:r>
      <w:r>
        <w:rPr>
          <w:rFonts w:hint="cs"/>
          <w:rtl/>
        </w:rPr>
        <w:t>'</w:t>
      </w:r>
      <w:r>
        <w:rPr>
          <w:rtl/>
        </w:rPr>
        <w:t>, מהיכן בא</w:t>
      </w:r>
      <w:r>
        <w:rPr>
          <w:rFonts w:hint="cs"/>
          <w:rtl/>
        </w:rPr>
        <w:t>,</w:t>
      </w:r>
      <w:r>
        <w:rPr>
          <w:rtl/>
        </w:rPr>
        <w:t xml:space="preserve"> מבלעם</w:t>
      </w:r>
      <w:r>
        <w:rPr>
          <w:rFonts w:hint="cs"/>
          <w:rtl/>
        </w:rPr>
        <w:t>.</w:t>
      </w:r>
      <w:r>
        <w:rPr>
          <w:rtl/>
        </w:rPr>
        <w:t xml:space="preserve"> א</w:t>
      </w:r>
      <w:r>
        <w:rPr>
          <w:rFonts w:hint="cs"/>
          <w:rtl/>
        </w:rPr>
        <w:t>מר לו,</w:t>
      </w:r>
      <w:r>
        <w:rPr>
          <w:rtl/>
        </w:rPr>
        <w:t xml:space="preserve"> יש לך זכות אבות</w:t>
      </w:r>
      <w:r>
        <w:rPr>
          <w:rFonts w:hint="cs"/>
          <w:rtl/>
        </w:rPr>
        <w:t>". ובאסת"ר ז, יג אמרו "</w:t>
      </w:r>
      <w:r>
        <w:rPr>
          <w:rtl/>
        </w:rPr>
        <w:t xml:space="preserve">אמר לו בלעם </w:t>
      </w:r>
      <w:r>
        <w:rPr>
          <w:rFonts w:hint="cs"/>
          <w:rtl/>
        </w:rPr>
        <w:t xml:space="preserve">[לעמלק], </w:t>
      </w:r>
      <w:r>
        <w:rPr>
          <w:rtl/>
        </w:rPr>
        <w:t>לך ועשה עמהם מלחמה</w:t>
      </w:r>
      <w:r>
        <w:rPr>
          <w:rFonts w:hint="cs"/>
          <w:rtl/>
        </w:rPr>
        <w:t>..</w:t>
      </w:r>
      <w:r>
        <w:rPr>
          <w:rtl/>
        </w:rPr>
        <w:t xml:space="preserve"> שהן תלויין בזכותו של אברהם אביהם</w:t>
      </w:r>
      <w:r>
        <w:rPr>
          <w:rFonts w:hint="cs"/>
          <w:rtl/>
        </w:rPr>
        <w:t>,</w:t>
      </w:r>
      <w:r>
        <w:rPr>
          <w:rtl/>
        </w:rPr>
        <w:t xml:space="preserve"> ואף אתה שהוא בן בנו של אברהם תלוי בזכותו של אברהם</w:t>
      </w:r>
      <w:r>
        <w:rPr>
          <w:rFonts w:hint="cs"/>
          <w:rtl/>
        </w:rPr>
        <w:t>,</w:t>
      </w:r>
      <w:r>
        <w:rPr>
          <w:rtl/>
        </w:rPr>
        <w:t xml:space="preserve"> מיד בא עליהם</w:t>
      </w:r>
      <w:r>
        <w:rPr>
          <w:rFonts w:hint="cs"/>
          <w:rtl/>
        </w:rPr>
        <w:t xml:space="preserve">". </w:t>
      </w:r>
    </w:p>
  </w:footnote>
  <w:footnote w:id="194">
    <w:p w:rsidR="08C43F95" w:rsidRDefault="08C43F95" w:rsidP="08294188">
      <w:pPr>
        <w:pStyle w:val="FootnoteText"/>
        <w:rPr>
          <w:rFonts w:hint="cs"/>
        </w:rPr>
      </w:pPr>
      <w:r>
        <w:rPr>
          <w:rtl/>
        </w:rPr>
        <w:t>&lt;</w:t>
      </w:r>
      <w:r>
        <w:rPr>
          <w:rStyle w:val="FootnoteReference"/>
        </w:rPr>
        <w:footnoteRef/>
      </w:r>
      <w:r>
        <w:rPr>
          <w:rtl/>
        </w:rPr>
        <w:t>&gt;</w:t>
      </w:r>
      <w:r>
        <w:rPr>
          <w:rFonts w:hint="cs"/>
          <w:rtl/>
        </w:rPr>
        <w:t xml:space="preserve"> לשונו להלן פס"ט: "</w:t>
      </w:r>
      <w:r>
        <w:rPr>
          <w:rtl/>
        </w:rPr>
        <w:t>כי האבות בנו שבעה מזבחות</w:t>
      </w:r>
      <w:r>
        <w:rPr>
          <w:rFonts w:hint="cs"/>
          <w:rtl/>
        </w:rPr>
        <w:t xml:space="preserve"> [רש"י במדבר כג, ד]</w:t>
      </w:r>
      <w:r>
        <w:rPr>
          <w:rtl/>
        </w:rPr>
        <w:t>, כי הקרבת הקרבן מורה על הדבוק בו יתברך</w:t>
      </w:r>
      <w:r>
        <w:rPr>
          <w:rFonts w:hint="cs"/>
          <w:rtl/>
        </w:rPr>
        <w:t>.</w:t>
      </w:r>
      <w:r>
        <w:rPr>
          <w:rtl/>
        </w:rPr>
        <w:t xml:space="preserve"> ויש צדיקים דבוקים בו יתברך</w:t>
      </w:r>
      <w:r>
        <w:rPr>
          <w:rFonts w:hint="cs"/>
          <w:rtl/>
        </w:rPr>
        <w:t>,</w:t>
      </w:r>
      <w:r>
        <w:rPr>
          <w:rtl/>
        </w:rPr>
        <w:t xml:space="preserve"> אבל אינה דביקות שלם לגמרי</w:t>
      </w:r>
      <w:r>
        <w:rPr>
          <w:rFonts w:hint="cs"/>
          <w:rtl/>
        </w:rPr>
        <w:t>,</w:t>
      </w:r>
      <w:r>
        <w:rPr>
          <w:rtl/>
        </w:rPr>
        <w:t xml:space="preserve"> רק דביקות במה</w:t>
      </w:r>
      <w:r>
        <w:rPr>
          <w:rFonts w:hint="cs"/>
          <w:rtl/>
        </w:rPr>
        <w:t>.</w:t>
      </w:r>
      <w:r>
        <w:rPr>
          <w:rtl/>
        </w:rPr>
        <w:t xml:space="preserve"> ולפיכך לא בנה אברהם בלבד שבעה מזבחות</w:t>
      </w:r>
      <w:r>
        <w:rPr>
          <w:rFonts w:hint="cs"/>
          <w:rtl/>
        </w:rPr>
        <w:t>,</w:t>
      </w:r>
      <w:r>
        <w:rPr>
          <w:rtl/>
        </w:rPr>
        <w:t xml:space="preserve"> כי לא היה לו דביקות שלם בכל</w:t>
      </w:r>
      <w:r>
        <w:rPr>
          <w:rFonts w:hint="cs"/>
          <w:rtl/>
        </w:rPr>
        <w:t>,</w:t>
      </w:r>
      <w:r>
        <w:rPr>
          <w:rtl/>
        </w:rPr>
        <w:t xml:space="preserve"> רק שכל האבות ביחד בנו שבעה מזבחות</w:t>
      </w:r>
      <w:r>
        <w:rPr>
          <w:rFonts w:hint="cs"/>
          <w:rtl/>
        </w:rPr>
        <w:t>,</w:t>
      </w:r>
      <w:r>
        <w:rPr>
          <w:rtl/>
        </w:rPr>
        <w:t xml:space="preserve"> כי כלם ביחד היה להם דביקות בשלימות</w:t>
      </w:r>
      <w:r>
        <w:rPr>
          <w:rFonts w:hint="cs"/>
          <w:rtl/>
        </w:rPr>
        <w:t>...</w:t>
      </w:r>
      <w:r>
        <w:rPr>
          <w:rtl/>
        </w:rPr>
        <w:t xml:space="preserve"> ולפיכך כל האבות ביחד ראוי להם לבנות שבעה מזבחות במה שהיה להם דבוק בשלימות</w:t>
      </w:r>
      <w:r>
        <w:rPr>
          <w:rFonts w:hint="cs"/>
          <w:rtl/>
        </w:rPr>
        <w:t>". ובגו"א במדבר פכ"ג אות ג [שפו.] כתב: "</w:t>
      </w:r>
      <w:r>
        <w:rPr>
          <w:rtl/>
        </w:rPr>
        <w:t>בנו האבות ז' מזבחות, כי יש להם דביקות בו יתברך בכל, נגד כל החלקים. כי השבע כולל כל החלקים, כי זה המספר נאמר על רבוי החלקים</w:t>
      </w:r>
      <w:r>
        <w:rPr>
          <w:rFonts w:hint="cs"/>
          <w:rtl/>
        </w:rPr>
        <w:t xml:space="preserve">... </w:t>
      </w:r>
      <w:r>
        <w:rPr>
          <w:rtl/>
        </w:rPr>
        <w:t>ולפיכך בנו ז' מזבחות, כי המזבח שעליו הקרבת הקרבן</w:t>
      </w:r>
      <w:r>
        <w:rPr>
          <w:rFonts w:hint="cs"/>
          <w:rtl/>
        </w:rPr>
        <w:t>,</w:t>
      </w:r>
      <w:r>
        <w:rPr>
          <w:rtl/>
        </w:rPr>
        <w:t xml:space="preserve"> על ידו הדבקות בו יתברך. ואף על גב שישראל הם אומה יחידית, ולא היה ראוי שיהיה להם רק חלק פרטי, מכל מקום האומה היחידית יש בה הכל, כי לא תחסר כל בה, והיא דבוקה בו יתברך בכל</w:t>
      </w:r>
      <w:r>
        <w:rPr>
          <w:rFonts w:hint="cs"/>
          <w:rtl/>
        </w:rPr>
        <w:t>". ובנתיב אהבת השם פ"א [ב, מא.] כתב: "</w:t>
      </w:r>
      <w:r>
        <w:rPr>
          <w:rtl/>
        </w:rPr>
        <w:t xml:space="preserve">ובספרי </w:t>
      </w:r>
      <w:r>
        <w:rPr>
          <w:rFonts w:hint="cs"/>
          <w:rtl/>
        </w:rPr>
        <w:t>[דברים ו, ה]</w:t>
      </w:r>
      <w:r>
        <w:rPr>
          <w:rtl/>
        </w:rPr>
        <w:t xml:space="preserve"> ר</w:t>
      </w:r>
      <w:r>
        <w:rPr>
          <w:rFonts w:hint="cs"/>
          <w:rtl/>
        </w:rPr>
        <w:t>בי אליעזר</w:t>
      </w:r>
      <w:r>
        <w:rPr>
          <w:rtl/>
        </w:rPr>
        <w:t xml:space="preserve"> אומר</w:t>
      </w:r>
      <w:r>
        <w:rPr>
          <w:rFonts w:hint="cs"/>
          <w:rtl/>
        </w:rPr>
        <w:t>,</w:t>
      </w:r>
      <w:r>
        <w:rPr>
          <w:rtl/>
        </w:rPr>
        <w:t xml:space="preserve"> </w:t>
      </w:r>
      <w:r>
        <w:rPr>
          <w:rFonts w:hint="cs"/>
          <w:rtl/>
        </w:rPr>
        <w:t>'</w:t>
      </w:r>
      <w:r>
        <w:rPr>
          <w:rtl/>
        </w:rPr>
        <w:t>ואהבת את ה' אל</w:t>
      </w:r>
      <w:r>
        <w:rPr>
          <w:rFonts w:hint="cs"/>
          <w:rtl/>
        </w:rPr>
        <w:t>ק</w:t>
      </w:r>
      <w:r>
        <w:rPr>
          <w:rtl/>
        </w:rPr>
        <w:t>יך בכל לבבך</w:t>
      </w:r>
      <w:r>
        <w:rPr>
          <w:rFonts w:hint="cs"/>
          <w:rtl/>
        </w:rPr>
        <w:t>'</w:t>
      </w:r>
      <w:r>
        <w:rPr>
          <w:rtl/>
        </w:rPr>
        <w:t xml:space="preserve"> </w:t>
      </w:r>
      <w:r>
        <w:rPr>
          <w:rFonts w:hint="cs"/>
          <w:rtl/>
        </w:rPr>
        <w:t xml:space="preserve">[שם] </w:t>
      </w:r>
      <w:r>
        <w:rPr>
          <w:rtl/>
        </w:rPr>
        <w:t>כאברהם</w:t>
      </w:r>
      <w:r>
        <w:rPr>
          <w:rFonts w:hint="cs"/>
          <w:rtl/>
        </w:rPr>
        <w:t>...</w:t>
      </w:r>
      <w:r>
        <w:rPr>
          <w:rtl/>
        </w:rPr>
        <w:t xml:space="preserve"> </w:t>
      </w:r>
      <w:r>
        <w:rPr>
          <w:rFonts w:hint="cs"/>
          <w:rtl/>
        </w:rPr>
        <w:t>'</w:t>
      </w:r>
      <w:r>
        <w:rPr>
          <w:rtl/>
        </w:rPr>
        <w:t>בכל נפשך</w:t>
      </w:r>
      <w:r>
        <w:rPr>
          <w:rFonts w:hint="cs"/>
          <w:rtl/>
        </w:rPr>
        <w:t>'</w:t>
      </w:r>
      <w:r>
        <w:rPr>
          <w:rtl/>
        </w:rPr>
        <w:t xml:space="preserve"> </w:t>
      </w:r>
      <w:r>
        <w:rPr>
          <w:rFonts w:hint="cs"/>
          <w:rtl/>
        </w:rPr>
        <w:t xml:space="preserve">[שם] </w:t>
      </w:r>
      <w:r>
        <w:rPr>
          <w:rtl/>
        </w:rPr>
        <w:t>כיצחק</w:t>
      </w:r>
      <w:r>
        <w:rPr>
          <w:rFonts w:hint="cs"/>
          <w:rtl/>
        </w:rPr>
        <w:t>...</w:t>
      </w:r>
      <w:r>
        <w:rPr>
          <w:rtl/>
        </w:rPr>
        <w:t xml:space="preserve"> </w:t>
      </w:r>
      <w:r>
        <w:rPr>
          <w:rFonts w:hint="cs"/>
          <w:rtl/>
        </w:rPr>
        <w:t>'</w:t>
      </w:r>
      <w:r>
        <w:rPr>
          <w:rtl/>
        </w:rPr>
        <w:t>ובכל מאודך</w:t>
      </w:r>
      <w:r>
        <w:rPr>
          <w:rFonts w:hint="cs"/>
          <w:rtl/>
        </w:rPr>
        <w:t>'</w:t>
      </w:r>
      <w:r>
        <w:rPr>
          <w:rtl/>
        </w:rPr>
        <w:t xml:space="preserve"> </w:t>
      </w:r>
      <w:r>
        <w:rPr>
          <w:rFonts w:hint="cs"/>
          <w:rtl/>
        </w:rPr>
        <w:t xml:space="preserve">[שם] </w:t>
      </w:r>
      <w:r>
        <w:rPr>
          <w:rtl/>
        </w:rPr>
        <w:t>הוה מודה לו כיעקב</w:t>
      </w:r>
      <w:r>
        <w:rPr>
          <w:rFonts w:hint="cs"/>
          <w:rtl/>
        </w:rPr>
        <w:t>...</w:t>
      </w:r>
      <w:r>
        <w:rPr>
          <w:rtl/>
        </w:rPr>
        <w:t xml:space="preserve"> הפליגו מאוד לבאר כי יהיה האדם דבק בו ית</w:t>
      </w:r>
      <w:r>
        <w:rPr>
          <w:rFonts w:hint="cs"/>
          <w:rtl/>
        </w:rPr>
        <w:t>ברך</w:t>
      </w:r>
      <w:r>
        <w:rPr>
          <w:rtl/>
        </w:rPr>
        <w:t xml:space="preserve"> לגמרי בדביקות גמור על ידי האהבה</w:t>
      </w:r>
      <w:r>
        <w:rPr>
          <w:rFonts w:hint="cs"/>
          <w:rtl/>
        </w:rPr>
        <w:t>.</w:t>
      </w:r>
      <w:r>
        <w:rPr>
          <w:rtl/>
        </w:rPr>
        <w:t xml:space="preserve"> ומפני כי האבות היו דבקים בו ית</w:t>
      </w:r>
      <w:r>
        <w:rPr>
          <w:rFonts w:hint="cs"/>
          <w:rtl/>
        </w:rPr>
        <w:t>ברך</w:t>
      </w:r>
      <w:r>
        <w:rPr>
          <w:rtl/>
        </w:rPr>
        <w:t xml:space="preserve"> כל אחד ואחד במדה מיוחדת, עד כי שלשה האבות היה להם הדבקות לגמרי</w:t>
      </w:r>
      <w:r>
        <w:rPr>
          <w:rFonts w:hint="cs"/>
          <w:rtl/>
        </w:rPr>
        <w:t>,</w:t>
      </w:r>
      <w:r>
        <w:rPr>
          <w:rtl/>
        </w:rPr>
        <w:t xml:space="preserve"> וכל אחד היה לו דבקות מיוחד</w:t>
      </w:r>
      <w:r>
        <w:rPr>
          <w:rFonts w:hint="cs"/>
          <w:rtl/>
        </w:rPr>
        <w:t>.</w:t>
      </w:r>
      <w:r>
        <w:rPr>
          <w:rtl/>
        </w:rPr>
        <w:t xml:space="preserve"> ולפיכך אמר כי תהיה אהבה הזאת כמו האבות</w:t>
      </w:r>
      <w:r>
        <w:rPr>
          <w:rFonts w:hint="cs"/>
          <w:rtl/>
        </w:rPr>
        <w:t xml:space="preserve">... </w:t>
      </w:r>
      <w:r>
        <w:rPr>
          <w:rtl/>
        </w:rPr>
        <w:t>וכאשר ידבק בו ית</w:t>
      </w:r>
      <w:r>
        <w:rPr>
          <w:rFonts w:hint="cs"/>
          <w:rtl/>
        </w:rPr>
        <w:t>ברך</w:t>
      </w:r>
      <w:r>
        <w:rPr>
          <w:rtl/>
        </w:rPr>
        <w:t xml:space="preserve"> כמו שהיו דבוקים בו האבות</w:t>
      </w:r>
      <w:r>
        <w:rPr>
          <w:rFonts w:hint="cs"/>
          <w:rtl/>
        </w:rPr>
        <w:t>,</w:t>
      </w:r>
      <w:r>
        <w:rPr>
          <w:rtl/>
        </w:rPr>
        <w:t xml:space="preserve"> נמצא שאין לו הסרה מן הש</w:t>
      </w:r>
      <w:r>
        <w:rPr>
          <w:rFonts w:hint="cs"/>
          <w:rtl/>
        </w:rPr>
        <w:t>ם יתברך</w:t>
      </w:r>
      <w:r>
        <w:rPr>
          <w:rtl/>
        </w:rPr>
        <w:t xml:space="preserve"> כלל</w:t>
      </w:r>
      <w:r>
        <w:rPr>
          <w:rFonts w:hint="cs"/>
          <w:rtl/>
        </w:rPr>
        <w:t>,</w:t>
      </w:r>
      <w:r>
        <w:rPr>
          <w:rtl/>
        </w:rPr>
        <w:t xml:space="preserve"> רק דבק בו ית</w:t>
      </w:r>
      <w:r>
        <w:rPr>
          <w:rFonts w:hint="cs"/>
          <w:rtl/>
        </w:rPr>
        <w:t>ברך</w:t>
      </w:r>
      <w:r>
        <w:rPr>
          <w:rtl/>
        </w:rPr>
        <w:t xml:space="preserve"> לגמרי</w:t>
      </w:r>
      <w:r>
        <w:rPr>
          <w:rFonts w:hint="cs"/>
          <w:rtl/>
        </w:rPr>
        <w:t>". הנה אמרו חכמים [ב"מ פה:] שאם שלשת האבות היו מתפללים ביחד, היה בזה כדי להביא את המשיח קודם זמנו. ובח"א שם [ג, מב.] כתב: "</w:t>
      </w:r>
      <w:r>
        <w:rPr>
          <w:rtl/>
        </w:rPr>
        <w:t>כי האבות</w:t>
      </w:r>
      <w:r>
        <w:rPr>
          <w:rFonts w:hint="cs"/>
          <w:rtl/>
        </w:rPr>
        <w:t>,</w:t>
      </w:r>
      <w:r>
        <w:rPr>
          <w:rtl/>
        </w:rPr>
        <w:t xml:space="preserve"> כאשר הם שלשה אבות</w:t>
      </w:r>
      <w:r>
        <w:rPr>
          <w:rFonts w:hint="cs"/>
          <w:rtl/>
        </w:rPr>
        <w:t>,</w:t>
      </w:r>
      <w:r>
        <w:rPr>
          <w:rtl/>
        </w:rPr>
        <w:t xml:space="preserve"> והם ביחד</w:t>
      </w:r>
      <w:r>
        <w:rPr>
          <w:rFonts w:hint="cs"/>
          <w:rtl/>
        </w:rPr>
        <w:t>,</w:t>
      </w:r>
      <w:r>
        <w:rPr>
          <w:rtl/>
        </w:rPr>
        <w:t xml:space="preserve"> היו מביאי</w:t>
      </w:r>
      <w:r>
        <w:rPr>
          <w:rFonts w:hint="cs"/>
          <w:rtl/>
        </w:rPr>
        <w:t>ם</w:t>
      </w:r>
      <w:r>
        <w:rPr>
          <w:rtl/>
        </w:rPr>
        <w:t xml:space="preserve"> המשיח בלא זמנו</w:t>
      </w:r>
      <w:r>
        <w:rPr>
          <w:rFonts w:hint="cs"/>
          <w:rtl/>
        </w:rPr>
        <w:t>.</w:t>
      </w:r>
      <w:r>
        <w:rPr>
          <w:rtl/>
        </w:rPr>
        <w:t xml:space="preserve"> כי אלו אבות הם מחולקים במידתם</w:t>
      </w:r>
      <w:r>
        <w:rPr>
          <w:rFonts w:hint="cs"/>
          <w:rtl/>
        </w:rPr>
        <w:t>,</w:t>
      </w:r>
      <w:r>
        <w:rPr>
          <w:rtl/>
        </w:rPr>
        <w:t xml:space="preserve"> וביחד הם כוללים הכל</w:t>
      </w:r>
      <w:r>
        <w:rPr>
          <w:rFonts w:hint="cs"/>
          <w:rtl/>
        </w:rPr>
        <w:t>.</w:t>
      </w:r>
      <w:r>
        <w:rPr>
          <w:rtl/>
        </w:rPr>
        <w:t xml:space="preserve"> ומאחר שהם הכל ביחד, מביאים הכל, והמשיח שעתיד להגלות במהרה בימינו</w:t>
      </w:r>
      <w:r>
        <w:rPr>
          <w:rFonts w:hint="cs"/>
          <w:rtl/>
        </w:rPr>
        <w:t>,</w:t>
      </w:r>
      <w:r>
        <w:rPr>
          <w:rtl/>
        </w:rPr>
        <w:t xml:space="preserve"> יש בו הכל</w:t>
      </w:r>
      <w:r>
        <w:rPr>
          <w:rFonts w:hint="cs"/>
          <w:rtl/>
        </w:rPr>
        <w:t>,</w:t>
      </w:r>
      <w:r>
        <w:rPr>
          <w:rtl/>
        </w:rPr>
        <w:t xml:space="preserve"> ואין חסר דבר, והכל ימצא בו</w:t>
      </w:r>
      <w:r>
        <w:rPr>
          <w:rFonts w:hint="cs"/>
          <w:rtl/>
        </w:rPr>
        <w:t>.</w:t>
      </w:r>
      <w:r>
        <w:rPr>
          <w:rtl/>
        </w:rPr>
        <w:t xml:space="preserve"> ולפיכך אברהם בלבד</w:t>
      </w:r>
      <w:r>
        <w:rPr>
          <w:rFonts w:hint="cs"/>
          <w:rtl/>
        </w:rPr>
        <w:t>,</w:t>
      </w:r>
      <w:r>
        <w:rPr>
          <w:rtl/>
        </w:rPr>
        <w:t xml:space="preserve"> וכן יצחק בלבד</w:t>
      </w:r>
      <w:r>
        <w:rPr>
          <w:rFonts w:hint="cs"/>
          <w:rtl/>
        </w:rPr>
        <w:t>,</w:t>
      </w:r>
      <w:r>
        <w:rPr>
          <w:rtl/>
        </w:rPr>
        <w:t xml:space="preserve"> וכן יעקב בלבד</w:t>
      </w:r>
      <w:r>
        <w:rPr>
          <w:rFonts w:hint="cs"/>
          <w:rtl/>
        </w:rPr>
        <w:t>,</w:t>
      </w:r>
      <w:r>
        <w:rPr>
          <w:rtl/>
        </w:rPr>
        <w:t xml:space="preserve"> במה שהוא חלק</w:t>
      </w:r>
      <w:r>
        <w:rPr>
          <w:rFonts w:hint="cs"/>
          <w:rtl/>
        </w:rPr>
        <w:t>,</w:t>
      </w:r>
      <w:r>
        <w:rPr>
          <w:rtl/>
        </w:rPr>
        <w:t xml:space="preserve"> אינו מביא המשיח שהוא הכל</w:t>
      </w:r>
      <w:r>
        <w:rPr>
          <w:rFonts w:hint="cs"/>
          <w:rtl/>
        </w:rPr>
        <w:t>.</w:t>
      </w:r>
      <w:r>
        <w:rPr>
          <w:rtl/>
        </w:rPr>
        <w:t xml:space="preserve"> אבל כל האבות ביחד היו מביאים הכל ביחד</w:t>
      </w:r>
      <w:r>
        <w:rPr>
          <w:rFonts w:hint="cs"/>
          <w:rtl/>
        </w:rPr>
        <w:t>" [הובא למעלה פ"ט הערה 237]. וראה בסמוך הערה 197.</w:t>
      </w:r>
    </w:p>
  </w:footnote>
  <w:footnote w:id="195">
    <w:p w:rsidR="08C43F95" w:rsidRDefault="08C43F95" w:rsidP="086F23D2">
      <w:pPr>
        <w:pStyle w:val="FootnoteText"/>
        <w:rPr>
          <w:rFonts w:hint="cs"/>
          <w:rtl/>
        </w:rPr>
      </w:pPr>
      <w:r>
        <w:rPr>
          <w:rtl/>
        </w:rPr>
        <w:t>&lt;</w:t>
      </w:r>
      <w:r>
        <w:rPr>
          <w:rStyle w:val="FootnoteReference"/>
        </w:rPr>
        <w:footnoteRef/>
      </w:r>
      <w:r>
        <w:rPr>
          <w:rtl/>
        </w:rPr>
        <w:t>&gt;</w:t>
      </w:r>
      <w:r>
        <w:rPr>
          <w:rFonts w:hint="cs"/>
          <w:rtl/>
        </w:rPr>
        <w:t xml:space="preserve"> פירוש - הואיל והאבות היו דבקים בה' יתברך, לכך אהני זכות זו לבניהם שיחשבו לחלק ה' יתברך, ובכך ינצלו ממכת בכורות. וכן למעלה פל"ה [לאחר ציון 38] כתב: "</w:t>
      </w:r>
      <w:r>
        <w:rPr>
          <w:rtl/>
        </w:rPr>
        <w:t>ובדם פסח שהיו עובדין בו אל השם יתברך היו לחלק השם יתברך</w:t>
      </w:r>
      <w:r>
        <w:rPr>
          <w:rFonts w:hint="cs"/>
          <w:rtl/>
        </w:rPr>
        <w:t>,</w:t>
      </w:r>
      <w:r>
        <w:rPr>
          <w:rtl/>
        </w:rPr>
        <w:t xml:space="preserve"> וראוי שיהיו נגאלים</w:t>
      </w:r>
      <w:r>
        <w:rPr>
          <w:rFonts w:hint="cs"/>
          <w:rtl/>
        </w:rPr>
        <w:t>,</w:t>
      </w:r>
      <w:r>
        <w:rPr>
          <w:rtl/>
        </w:rPr>
        <w:t xml:space="preserve"> עד שלא יהיו תחת רשות מצרים</w:t>
      </w:r>
      <w:r>
        <w:rPr>
          <w:rFonts w:hint="cs"/>
          <w:rtl/>
        </w:rPr>
        <w:t xml:space="preserve">" [ראה למעלה הערות 161, 191]. </w:t>
      </w:r>
    </w:p>
  </w:footnote>
  <w:footnote w:id="196">
    <w:p w:rsidR="08C43F95" w:rsidRDefault="08C43F95" w:rsidP="08437C77">
      <w:pPr>
        <w:pStyle w:val="FootnoteText"/>
        <w:rPr>
          <w:rFonts w:hint="cs"/>
        </w:rPr>
      </w:pPr>
      <w:r>
        <w:rPr>
          <w:rtl/>
        </w:rPr>
        <w:t>&lt;</w:t>
      </w:r>
      <w:r>
        <w:rPr>
          <w:rStyle w:val="FootnoteReference"/>
        </w:rPr>
        <w:footnoteRef/>
      </w:r>
      <w:r>
        <w:rPr>
          <w:rtl/>
        </w:rPr>
        <w:t>&gt;</w:t>
      </w:r>
      <w:r>
        <w:rPr>
          <w:rFonts w:hint="cs"/>
          <w:rtl/>
        </w:rPr>
        <w:t xml:space="preserve"> לשונו בכת"י [תפב:]: "ומפני זכות ג' אבות היו נצולין ונבדלין מן האומות... שיש לנו אבות מיוחדים. וכאשר יראה הדם על ג' מקומות אלו [המשקוף ושתי המזוזות], ופסח ה' על הפתח, ולא יתן המשחית לבא אל בתינו, ויהיו ישראל מובדלים מן המצרים, ולא ישתתפו עמהן כלל".</w:t>
      </w:r>
    </w:p>
  </w:footnote>
  <w:footnote w:id="197">
    <w:p w:rsidR="08C43F95" w:rsidRDefault="08C43F95" w:rsidP="08434503">
      <w:pPr>
        <w:pStyle w:val="FootnoteText"/>
        <w:rPr>
          <w:rFonts w:hint="cs"/>
        </w:rPr>
      </w:pPr>
      <w:r>
        <w:rPr>
          <w:rtl/>
        </w:rPr>
        <w:t>&lt;</w:t>
      </w:r>
      <w:r>
        <w:rPr>
          <w:rStyle w:val="FootnoteReference"/>
        </w:rPr>
        <w:footnoteRef/>
      </w:r>
      <w:r>
        <w:rPr>
          <w:rtl/>
        </w:rPr>
        <w:t>&gt;</w:t>
      </w:r>
      <w:r>
        <w:rPr>
          <w:rFonts w:hint="cs"/>
          <w:rtl/>
        </w:rPr>
        <w:t xml:space="preserve"> המלים "מכל מקום" אינן כל כך מובנות כאן. ואולי יש לפרשו, שיהיה ההסבר אשר יהיה מדוע דוקא במצוה זו ה' צוה לעשות זכר לזכות אבות, מכל מקום מתבאר שהמשקוף ושתי המזוזות הן רמז למדת האבות. וראה למעלה הערות 16, 118, שהמלים "מכל מקום" הן כמו "על כל פנים". [ולולא דמסתפינא היה נראה שיש לגרוס "רמז לזכות האבות"].</w:t>
      </w:r>
    </w:p>
  </w:footnote>
  <w:footnote w:id="198">
    <w:p w:rsidR="08C43F95" w:rsidRDefault="08C43F95" w:rsidP="08817395">
      <w:pPr>
        <w:pStyle w:val="FootnoteText"/>
        <w:rPr>
          <w:rFonts w:hint="cs"/>
          <w:rtl/>
        </w:rPr>
      </w:pPr>
      <w:r>
        <w:rPr>
          <w:rtl/>
        </w:rPr>
        <w:t>&lt;</w:t>
      </w:r>
      <w:r>
        <w:rPr>
          <w:rStyle w:val="FootnoteReference"/>
        </w:rPr>
        <w:footnoteRef/>
      </w:r>
      <w:r>
        <w:rPr>
          <w:rtl/>
        </w:rPr>
        <w:t>&gt;</w:t>
      </w:r>
      <w:r>
        <w:rPr>
          <w:rFonts w:hint="cs"/>
          <w:rtl/>
        </w:rPr>
        <w:t xml:space="preserve"> פירוש - היו דבקים בה' לפי המדות של כל אחד ואחד מהם, וכמבואר למעלה הערה 193.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C43F95" w:rsidRDefault="08C43F9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C43F95" w:rsidRDefault="08C43F95" w:rsidP="08813CE4">
    <w:pPr>
      <w:pStyle w:val="Header"/>
      <w:jc w:val="right"/>
      <w:rPr>
        <w:rtl/>
      </w:rPr>
    </w:pPr>
    <w:r>
      <w:rPr>
        <w:rStyle w:val="PageNumber"/>
        <w:rFonts w:hint="cs"/>
        <w:rtl/>
      </w:rPr>
      <w:t xml:space="preserve">גבורות ה', פרק לו עמוד </w:t>
    </w:r>
    <w:r>
      <w:rPr>
        <w:rStyle w:val="PageNumber"/>
      </w:rPr>
      <w:fldChar w:fldCharType="begin"/>
    </w:r>
    <w:r>
      <w:rPr>
        <w:rStyle w:val="PageNumber"/>
      </w:rPr>
      <w:instrText xml:space="preserve"> PAGE </w:instrText>
    </w:r>
    <w:r>
      <w:rPr>
        <w:rStyle w:val="PageNumber"/>
      </w:rPr>
      <w:fldChar w:fldCharType="separate"/>
    </w:r>
    <w:r w:rsidR="08A22520">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C43F95" w:rsidRDefault="08C43F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317"/>
    <w:rsid w:val="08000359"/>
    <w:rsid w:val="08000423"/>
    <w:rsid w:val="0800046C"/>
    <w:rsid w:val="080005AC"/>
    <w:rsid w:val="08000613"/>
    <w:rsid w:val="08000798"/>
    <w:rsid w:val="08000972"/>
    <w:rsid w:val="08000BDF"/>
    <w:rsid w:val="08000D91"/>
    <w:rsid w:val="08000DAC"/>
    <w:rsid w:val="08000DE3"/>
    <w:rsid w:val="08000ECB"/>
    <w:rsid w:val="08001036"/>
    <w:rsid w:val="0800112A"/>
    <w:rsid w:val="08001174"/>
    <w:rsid w:val="080012B6"/>
    <w:rsid w:val="080013AD"/>
    <w:rsid w:val="08001564"/>
    <w:rsid w:val="080015A2"/>
    <w:rsid w:val="08001784"/>
    <w:rsid w:val="08001C8F"/>
    <w:rsid w:val="08001E8A"/>
    <w:rsid w:val="08001F16"/>
    <w:rsid w:val="08001F3C"/>
    <w:rsid w:val="08001FBD"/>
    <w:rsid w:val="08002017"/>
    <w:rsid w:val="080020E6"/>
    <w:rsid w:val="08002120"/>
    <w:rsid w:val="080023C9"/>
    <w:rsid w:val="080024CD"/>
    <w:rsid w:val="080024F8"/>
    <w:rsid w:val="08002501"/>
    <w:rsid w:val="08002504"/>
    <w:rsid w:val="08002595"/>
    <w:rsid w:val="080027F2"/>
    <w:rsid w:val="08002898"/>
    <w:rsid w:val="080028A2"/>
    <w:rsid w:val="08002960"/>
    <w:rsid w:val="08002A79"/>
    <w:rsid w:val="08002A81"/>
    <w:rsid w:val="08002A97"/>
    <w:rsid w:val="08002ABD"/>
    <w:rsid w:val="08002BA3"/>
    <w:rsid w:val="08002CCF"/>
    <w:rsid w:val="08002D21"/>
    <w:rsid w:val="08002D40"/>
    <w:rsid w:val="08002D73"/>
    <w:rsid w:val="08002DF5"/>
    <w:rsid w:val="08002EAE"/>
    <w:rsid w:val="08002EEA"/>
    <w:rsid w:val="08003016"/>
    <w:rsid w:val="08003036"/>
    <w:rsid w:val="08003077"/>
    <w:rsid w:val="0800312F"/>
    <w:rsid w:val="0800328D"/>
    <w:rsid w:val="080032FC"/>
    <w:rsid w:val="0800358C"/>
    <w:rsid w:val="080036E9"/>
    <w:rsid w:val="08003730"/>
    <w:rsid w:val="0800373D"/>
    <w:rsid w:val="08003795"/>
    <w:rsid w:val="080038FA"/>
    <w:rsid w:val="08003919"/>
    <w:rsid w:val="08003A00"/>
    <w:rsid w:val="08003A47"/>
    <w:rsid w:val="08003CAF"/>
    <w:rsid w:val="08003D9C"/>
    <w:rsid w:val="08004078"/>
    <w:rsid w:val="080040F3"/>
    <w:rsid w:val="080041FD"/>
    <w:rsid w:val="08004227"/>
    <w:rsid w:val="0800423C"/>
    <w:rsid w:val="08004246"/>
    <w:rsid w:val="08004252"/>
    <w:rsid w:val="0800446A"/>
    <w:rsid w:val="08004519"/>
    <w:rsid w:val="0800482A"/>
    <w:rsid w:val="08004872"/>
    <w:rsid w:val="08004882"/>
    <w:rsid w:val="08004AAE"/>
    <w:rsid w:val="08004CD6"/>
    <w:rsid w:val="08004E13"/>
    <w:rsid w:val="08004F78"/>
    <w:rsid w:val="08004FEA"/>
    <w:rsid w:val="08005130"/>
    <w:rsid w:val="0800517F"/>
    <w:rsid w:val="080051A9"/>
    <w:rsid w:val="080051E6"/>
    <w:rsid w:val="080051EF"/>
    <w:rsid w:val="080052B7"/>
    <w:rsid w:val="080052D0"/>
    <w:rsid w:val="080053EC"/>
    <w:rsid w:val="080053F5"/>
    <w:rsid w:val="0800555F"/>
    <w:rsid w:val="080055E3"/>
    <w:rsid w:val="080057F6"/>
    <w:rsid w:val="08005A58"/>
    <w:rsid w:val="08005B64"/>
    <w:rsid w:val="08005C67"/>
    <w:rsid w:val="08005CA8"/>
    <w:rsid w:val="08005DD9"/>
    <w:rsid w:val="08005E97"/>
    <w:rsid w:val="08005EC7"/>
    <w:rsid w:val="08005FC0"/>
    <w:rsid w:val="08006092"/>
    <w:rsid w:val="080060AA"/>
    <w:rsid w:val="080060FE"/>
    <w:rsid w:val="08006224"/>
    <w:rsid w:val="08006245"/>
    <w:rsid w:val="08006260"/>
    <w:rsid w:val="0800649F"/>
    <w:rsid w:val="080064AA"/>
    <w:rsid w:val="08006585"/>
    <w:rsid w:val="0800671A"/>
    <w:rsid w:val="08006AD5"/>
    <w:rsid w:val="08006B1F"/>
    <w:rsid w:val="08006D0D"/>
    <w:rsid w:val="08006D85"/>
    <w:rsid w:val="08006DF0"/>
    <w:rsid w:val="08006EE5"/>
    <w:rsid w:val="08006F0B"/>
    <w:rsid w:val="08006F0D"/>
    <w:rsid w:val="08006F12"/>
    <w:rsid w:val="08006F89"/>
    <w:rsid w:val="08006FDC"/>
    <w:rsid w:val="08007475"/>
    <w:rsid w:val="08007520"/>
    <w:rsid w:val="0800752B"/>
    <w:rsid w:val="080075F8"/>
    <w:rsid w:val="0800771E"/>
    <w:rsid w:val="08007868"/>
    <w:rsid w:val="08007982"/>
    <w:rsid w:val="08007B3F"/>
    <w:rsid w:val="08007B41"/>
    <w:rsid w:val="08007B4D"/>
    <w:rsid w:val="08007C0D"/>
    <w:rsid w:val="08007CEF"/>
    <w:rsid w:val="08007D42"/>
    <w:rsid w:val="08007F53"/>
    <w:rsid w:val="08010152"/>
    <w:rsid w:val="0801019F"/>
    <w:rsid w:val="08010205"/>
    <w:rsid w:val="0801023D"/>
    <w:rsid w:val="08010261"/>
    <w:rsid w:val="08010340"/>
    <w:rsid w:val="0801052F"/>
    <w:rsid w:val="0801059D"/>
    <w:rsid w:val="080105BE"/>
    <w:rsid w:val="08010659"/>
    <w:rsid w:val="08010717"/>
    <w:rsid w:val="0801080C"/>
    <w:rsid w:val="0801084E"/>
    <w:rsid w:val="08010B63"/>
    <w:rsid w:val="08010C00"/>
    <w:rsid w:val="08010C05"/>
    <w:rsid w:val="08010CE2"/>
    <w:rsid w:val="08010D01"/>
    <w:rsid w:val="08010D2E"/>
    <w:rsid w:val="08010E5C"/>
    <w:rsid w:val="08010E7F"/>
    <w:rsid w:val="08010E9D"/>
    <w:rsid w:val="08010EFD"/>
    <w:rsid w:val="08011094"/>
    <w:rsid w:val="08011199"/>
    <w:rsid w:val="08011395"/>
    <w:rsid w:val="080114EC"/>
    <w:rsid w:val="08011618"/>
    <w:rsid w:val="0801166A"/>
    <w:rsid w:val="0801179C"/>
    <w:rsid w:val="080117A3"/>
    <w:rsid w:val="08011942"/>
    <w:rsid w:val="08011946"/>
    <w:rsid w:val="08011AB6"/>
    <w:rsid w:val="08011ABB"/>
    <w:rsid w:val="08011B32"/>
    <w:rsid w:val="08011C82"/>
    <w:rsid w:val="08011D00"/>
    <w:rsid w:val="08011F66"/>
    <w:rsid w:val="08011FB0"/>
    <w:rsid w:val="08011FD2"/>
    <w:rsid w:val="08012035"/>
    <w:rsid w:val="0801209A"/>
    <w:rsid w:val="080120D0"/>
    <w:rsid w:val="08012107"/>
    <w:rsid w:val="0801219E"/>
    <w:rsid w:val="08012288"/>
    <w:rsid w:val="080122CE"/>
    <w:rsid w:val="08012396"/>
    <w:rsid w:val="080123CF"/>
    <w:rsid w:val="0801246A"/>
    <w:rsid w:val="080124ED"/>
    <w:rsid w:val="08012556"/>
    <w:rsid w:val="08012744"/>
    <w:rsid w:val="08012760"/>
    <w:rsid w:val="0801278C"/>
    <w:rsid w:val="0801285C"/>
    <w:rsid w:val="080128CA"/>
    <w:rsid w:val="08012973"/>
    <w:rsid w:val="08012A2B"/>
    <w:rsid w:val="08012ADC"/>
    <w:rsid w:val="08012C98"/>
    <w:rsid w:val="08012D05"/>
    <w:rsid w:val="08012D72"/>
    <w:rsid w:val="08012E3C"/>
    <w:rsid w:val="08013041"/>
    <w:rsid w:val="080131A4"/>
    <w:rsid w:val="08013262"/>
    <w:rsid w:val="08013264"/>
    <w:rsid w:val="08013373"/>
    <w:rsid w:val="08013511"/>
    <w:rsid w:val="0801354C"/>
    <w:rsid w:val="0801358E"/>
    <w:rsid w:val="080135DF"/>
    <w:rsid w:val="08013727"/>
    <w:rsid w:val="0801372D"/>
    <w:rsid w:val="080138A2"/>
    <w:rsid w:val="08013959"/>
    <w:rsid w:val="0801397B"/>
    <w:rsid w:val="080139B7"/>
    <w:rsid w:val="08013A2D"/>
    <w:rsid w:val="08013A4F"/>
    <w:rsid w:val="08013B25"/>
    <w:rsid w:val="08013BC6"/>
    <w:rsid w:val="08013BEE"/>
    <w:rsid w:val="08013C38"/>
    <w:rsid w:val="08013DAB"/>
    <w:rsid w:val="08013E05"/>
    <w:rsid w:val="08013E0A"/>
    <w:rsid w:val="08013E46"/>
    <w:rsid w:val="08013E4B"/>
    <w:rsid w:val="08013E5C"/>
    <w:rsid w:val="08013EE5"/>
    <w:rsid w:val="08013F3F"/>
    <w:rsid w:val="08013F8B"/>
    <w:rsid w:val="0801422B"/>
    <w:rsid w:val="080142DF"/>
    <w:rsid w:val="080145F7"/>
    <w:rsid w:val="08014639"/>
    <w:rsid w:val="080146ED"/>
    <w:rsid w:val="08014736"/>
    <w:rsid w:val="08014A29"/>
    <w:rsid w:val="08014C50"/>
    <w:rsid w:val="08014DAC"/>
    <w:rsid w:val="08014E4A"/>
    <w:rsid w:val="0801500F"/>
    <w:rsid w:val="0801504C"/>
    <w:rsid w:val="0801508D"/>
    <w:rsid w:val="0801516D"/>
    <w:rsid w:val="080151DE"/>
    <w:rsid w:val="080152A9"/>
    <w:rsid w:val="080152E4"/>
    <w:rsid w:val="080153B5"/>
    <w:rsid w:val="08015419"/>
    <w:rsid w:val="0801550D"/>
    <w:rsid w:val="08015584"/>
    <w:rsid w:val="08015622"/>
    <w:rsid w:val="08015623"/>
    <w:rsid w:val="080156A6"/>
    <w:rsid w:val="08015714"/>
    <w:rsid w:val="080159AF"/>
    <w:rsid w:val="08015B3F"/>
    <w:rsid w:val="08015B96"/>
    <w:rsid w:val="08015B9C"/>
    <w:rsid w:val="08015BCA"/>
    <w:rsid w:val="08015BD6"/>
    <w:rsid w:val="08015C5D"/>
    <w:rsid w:val="08015CC4"/>
    <w:rsid w:val="08015E4F"/>
    <w:rsid w:val="08015F1F"/>
    <w:rsid w:val="08015FD4"/>
    <w:rsid w:val="08016047"/>
    <w:rsid w:val="0801618F"/>
    <w:rsid w:val="080161FC"/>
    <w:rsid w:val="08016205"/>
    <w:rsid w:val="0801624E"/>
    <w:rsid w:val="080162F0"/>
    <w:rsid w:val="0801642F"/>
    <w:rsid w:val="0801649C"/>
    <w:rsid w:val="08016567"/>
    <w:rsid w:val="0801658A"/>
    <w:rsid w:val="080165C7"/>
    <w:rsid w:val="080165FD"/>
    <w:rsid w:val="08016615"/>
    <w:rsid w:val="0801672B"/>
    <w:rsid w:val="08016753"/>
    <w:rsid w:val="0801680B"/>
    <w:rsid w:val="0801686E"/>
    <w:rsid w:val="080169BE"/>
    <w:rsid w:val="08016A06"/>
    <w:rsid w:val="08016B1D"/>
    <w:rsid w:val="08016BBD"/>
    <w:rsid w:val="08016CCC"/>
    <w:rsid w:val="08016D1F"/>
    <w:rsid w:val="08016E03"/>
    <w:rsid w:val="08016E44"/>
    <w:rsid w:val="080170D8"/>
    <w:rsid w:val="08017129"/>
    <w:rsid w:val="0801715D"/>
    <w:rsid w:val="0801725B"/>
    <w:rsid w:val="08017345"/>
    <w:rsid w:val="0801735F"/>
    <w:rsid w:val="080173D8"/>
    <w:rsid w:val="08017409"/>
    <w:rsid w:val="08017783"/>
    <w:rsid w:val="080178AC"/>
    <w:rsid w:val="0801796F"/>
    <w:rsid w:val="08017994"/>
    <w:rsid w:val="080179AF"/>
    <w:rsid w:val="080179CC"/>
    <w:rsid w:val="08017A8A"/>
    <w:rsid w:val="08017AC2"/>
    <w:rsid w:val="08017BD9"/>
    <w:rsid w:val="08017BF4"/>
    <w:rsid w:val="08020187"/>
    <w:rsid w:val="08020244"/>
    <w:rsid w:val="080202CB"/>
    <w:rsid w:val="08020311"/>
    <w:rsid w:val="08020555"/>
    <w:rsid w:val="080205C6"/>
    <w:rsid w:val="08020786"/>
    <w:rsid w:val="080207B0"/>
    <w:rsid w:val="080208A6"/>
    <w:rsid w:val="08020AB0"/>
    <w:rsid w:val="08020B5A"/>
    <w:rsid w:val="08020BBF"/>
    <w:rsid w:val="08020BE3"/>
    <w:rsid w:val="08020CD5"/>
    <w:rsid w:val="08020F72"/>
    <w:rsid w:val="080210BB"/>
    <w:rsid w:val="080211DE"/>
    <w:rsid w:val="080212CA"/>
    <w:rsid w:val="08021329"/>
    <w:rsid w:val="08021446"/>
    <w:rsid w:val="08021555"/>
    <w:rsid w:val="08021668"/>
    <w:rsid w:val="08021717"/>
    <w:rsid w:val="0802171B"/>
    <w:rsid w:val="080217E4"/>
    <w:rsid w:val="08021810"/>
    <w:rsid w:val="0802189E"/>
    <w:rsid w:val="080219AB"/>
    <w:rsid w:val="08021A68"/>
    <w:rsid w:val="08021AB0"/>
    <w:rsid w:val="08021B20"/>
    <w:rsid w:val="08021B32"/>
    <w:rsid w:val="08021B65"/>
    <w:rsid w:val="08021C52"/>
    <w:rsid w:val="08021CE4"/>
    <w:rsid w:val="08021D5C"/>
    <w:rsid w:val="08022002"/>
    <w:rsid w:val="0802208F"/>
    <w:rsid w:val="080220F9"/>
    <w:rsid w:val="08022147"/>
    <w:rsid w:val="080221F1"/>
    <w:rsid w:val="08022649"/>
    <w:rsid w:val="080226C6"/>
    <w:rsid w:val="0802273D"/>
    <w:rsid w:val="08022799"/>
    <w:rsid w:val="080227BD"/>
    <w:rsid w:val="08022881"/>
    <w:rsid w:val="08022B39"/>
    <w:rsid w:val="08022D87"/>
    <w:rsid w:val="08022D94"/>
    <w:rsid w:val="08022DDB"/>
    <w:rsid w:val="08022E91"/>
    <w:rsid w:val="080230FC"/>
    <w:rsid w:val="080232BD"/>
    <w:rsid w:val="080232EA"/>
    <w:rsid w:val="080234B5"/>
    <w:rsid w:val="08023567"/>
    <w:rsid w:val="0802359F"/>
    <w:rsid w:val="08023664"/>
    <w:rsid w:val="080236EA"/>
    <w:rsid w:val="0802371E"/>
    <w:rsid w:val="0802376D"/>
    <w:rsid w:val="08023777"/>
    <w:rsid w:val="080237A6"/>
    <w:rsid w:val="080237DD"/>
    <w:rsid w:val="08023B3E"/>
    <w:rsid w:val="08023BB8"/>
    <w:rsid w:val="08023DEC"/>
    <w:rsid w:val="08023E70"/>
    <w:rsid w:val="08023F22"/>
    <w:rsid w:val="08024060"/>
    <w:rsid w:val="080240AE"/>
    <w:rsid w:val="08024126"/>
    <w:rsid w:val="08024220"/>
    <w:rsid w:val="080243B4"/>
    <w:rsid w:val="080244E1"/>
    <w:rsid w:val="08024606"/>
    <w:rsid w:val="080246C6"/>
    <w:rsid w:val="080247C4"/>
    <w:rsid w:val="0802487F"/>
    <w:rsid w:val="08024A2F"/>
    <w:rsid w:val="08024A62"/>
    <w:rsid w:val="08024A6B"/>
    <w:rsid w:val="08024A85"/>
    <w:rsid w:val="08024B8B"/>
    <w:rsid w:val="08024BEB"/>
    <w:rsid w:val="08024C96"/>
    <w:rsid w:val="08024CC7"/>
    <w:rsid w:val="08024CED"/>
    <w:rsid w:val="08024D0C"/>
    <w:rsid w:val="08024D3B"/>
    <w:rsid w:val="08024E0E"/>
    <w:rsid w:val="08024F50"/>
    <w:rsid w:val="08024FD5"/>
    <w:rsid w:val="08025082"/>
    <w:rsid w:val="080250CF"/>
    <w:rsid w:val="08025109"/>
    <w:rsid w:val="08025245"/>
    <w:rsid w:val="08025287"/>
    <w:rsid w:val="080253AD"/>
    <w:rsid w:val="080253C3"/>
    <w:rsid w:val="0802550B"/>
    <w:rsid w:val="080256C8"/>
    <w:rsid w:val="080257E4"/>
    <w:rsid w:val="0802594E"/>
    <w:rsid w:val="080259F0"/>
    <w:rsid w:val="08025B31"/>
    <w:rsid w:val="08025B93"/>
    <w:rsid w:val="08025E58"/>
    <w:rsid w:val="08025F9A"/>
    <w:rsid w:val="0802606E"/>
    <w:rsid w:val="0802608F"/>
    <w:rsid w:val="0802615A"/>
    <w:rsid w:val="08026704"/>
    <w:rsid w:val="0802679E"/>
    <w:rsid w:val="0802689C"/>
    <w:rsid w:val="080268CF"/>
    <w:rsid w:val="08026969"/>
    <w:rsid w:val="080269F5"/>
    <w:rsid w:val="08026A2D"/>
    <w:rsid w:val="08026E1C"/>
    <w:rsid w:val="08026E9E"/>
    <w:rsid w:val="0802717F"/>
    <w:rsid w:val="080272FA"/>
    <w:rsid w:val="0802738C"/>
    <w:rsid w:val="080274AA"/>
    <w:rsid w:val="0802753D"/>
    <w:rsid w:val="0802754A"/>
    <w:rsid w:val="08027551"/>
    <w:rsid w:val="0802756F"/>
    <w:rsid w:val="080277E4"/>
    <w:rsid w:val="08027993"/>
    <w:rsid w:val="08027A34"/>
    <w:rsid w:val="08027CCC"/>
    <w:rsid w:val="08027CD8"/>
    <w:rsid w:val="08027E81"/>
    <w:rsid w:val="08027EA2"/>
    <w:rsid w:val="08027F56"/>
    <w:rsid w:val="080300FF"/>
    <w:rsid w:val="0803023B"/>
    <w:rsid w:val="080302C1"/>
    <w:rsid w:val="0803035F"/>
    <w:rsid w:val="08030381"/>
    <w:rsid w:val="08030507"/>
    <w:rsid w:val="080305B3"/>
    <w:rsid w:val="080305CC"/>
    <w:rsid w:val="08030767"/>
    <w:rsid w:val="0803086B"/>
    <w:rsid w:val="080309D8"/>
    <w:rsid w:val="08030AFD"/>
    <w:rsid w:val="08030B22"/>
    <w:rsid w:val="08030B68"/>
    <w:rsid w:val="08030B92"/>
    <w:rsid w:val="08030F63"/>
    <w:rsid w:val="08030FA0"/>
    <w:rsid w:val="0803102C"/>
    <w:rsid w:val="08031228"/>
    <w:rsid w:val="0803128C"/>
    <w:rsid w:val="08031670"/>
    <w:rsid w:val="08031725"/>
    <w:rsid w:val="08031799"/>
    <w:rsid w:val="08031802"/>
    <w:rsid w:val="08031870"/>
    <w:rsid w:val="080318C3"/>
    <w:rsid w:val="080319A6"/>
    <w:rsid w:val="08031AF1"/>
    <w:rsid w:val="08031B28"/>
    <w:rsid w:val="08031C02"/>
    <w:rsid w:val="08031C2B"/>
    <w:rsid w:val="08031CB5"/>
    <w:rsid w:val="08031D9F"/>
    <w:rsid w:val="08031F5E"/>
    <w:rsid w:val="08031FAD"/>
    <w:rsid w:val="080324AE"/>
    <w:rsid w:val="0803260E"/>
    <w:rsid w:val="080328DC"/>
    <w:rsid w:val="08032969"/>
    <w:rsid w:val="08032B25"/>
    <w:rsid w:val="08032BD9"/>
    <w:rsid w:val="08032C33"/>
    <w:rsid w:val="08032DB6"/>
    <w:rsid w:val="08032E02"/>
    <w:rsid w:val="080330B4"/>
    <w:rsid w:val="08033176"/>
    <w:rsid w:val="0803323C"/>
    <w:rsid w:val="0803326A"/>
    <w:rsid w:val="080332EA"/>
    <w:rsid w:val="0803331D"/>
    <w:rsid w:val="0803338E"/>
    <w:rsid w:val="08033573"/>
    <w:rsid w:val="080335A9"/>
    <w:rsid w:val="08033668"/>
    <w:rsid w:val="080337E0"/>
    <w:rsid w:val="080337FD"/>
    <w:rsid w:val="08033961"/>
    <w:rsid w:val="08033964"/>
    <w:rsid w:val="08033970"/>
    <w:rsid w:val="080339F8"/>
    <w:rsid w:val="08033B6C"/>
    <w:rsid w:val="08033C26"/>
    <w:rsid w:val="08033C2F"/>
    <w:rsid w:val="08033D92"/>
    <w:rsid w:val="08033FA7"/>
    <w:rsid w:val="0803405B"/>
    <w:rsid w:val="08034338"/>
    <w:rsid w:val="08034445"/>
    <w:rsid w:val="080344DE"/>
    <w:rsid w:val="0803460D"/>
    <w:rsid w:val="080346FD"/>
    <w:rsid w:val="080347B0"/>
    <w:rsid w:val="08034B11"/>
    <w:rsid w:val="08034BE5"/>
    <w:rsid w:val="08034C10"/>
    <w:rsid w:val="08034CA7"/>
    <w:rsid w:val="08034D18"/>
    <w:rsid w:val="08034E96"/>
    <w:rsid w:val="08034EB8"/>
    <w:rsid w:val="08034F83"/>
    <w:rsid w:val="08034FA0"/>
    <w:rsid w:val="0803513C"/>
    <w:rsid w:val="08035340"/>
    <w:rsid w:val="08035357"/>
    <w:rsid w:val="08035360"/>
    <w:rsid w:val="08035418"/>
    <w:rsid w:val="08035532"/>
    <w:rsid w:val="080357EA"/>
    <w:rsid w:val="08035822"/>
    <w:rsid w:val="080358A6"/>
    <w:rsid w:val="08035980"/>
    <w:rsid w:val="08035A6C"/>
    <w:rsid w:val="08035AEC"/>
    <w:rsid w:val="08035B34"/>
    <w:rsid w:val="08035C55"/>
    <w:rsid w:val="08035DAA"/>
    <w:rsid w:val="08035DF1"/>
    <w:rsid w:val="08035E17"/>
    <w:rsid w:val="08035FD3"/>
    <w:rsid w:val="08035FFB"/>
    <w:rsid w:val="0803600B"/>
    <w:rsid w:val="080361BB"/>
    <w:rsid w:val="0803629B"/>
    <w:rsid w:val="080363F1"/>
    <w:rsid w:val="080364BA"/>
    <w:rsid w:val="080365FD"/>
    <w:rsid w:val="08036692"/>
    <w:rsid w:val="080367AD"/>
    <w:rsid w:val="08036A89"/>
    <w:rsid w:val="08036AAB"/>
    <w:rsid w:val="08036C24"/>
    <w:rsid w:val="08036C25"/>
    <w:rsid w:val="08036CA1"/>
    <w:rsid w:val="08036CC0"/>
    <w:rsid w:val="08036D94"/>
    <w:rsid w:val="080371C6"/>
    <w:rsid w:val="0803726B"/>
    <w:rsid w:val="0803746C"/>
    <w:rsid w:val="0803767F"/>
    <w:rsid w:val="0803768C"/>
    <w:rsid w:val="08037698"/>
    <w:rsid w:val="0803776B"/>
    <w:rsid w:val="0803781E"/>
    <w:rsid w:val="08037948"/>
    <w:rsid w:val="08037D11"/>
    <w:rsid w:val="08037D1A"/>
    <w:rsid w:val="08037D22"/>
    <w:rsid w:val="08037DC0"/>
    <w:rsid w:val="08037E23"/>
    <w:rsid w:val="08037E7D"/>
    <w:rsid w:val="08037F35"/>
    <w:rsid w:val="08037F6F"/>
    <w:rsid w:val="08037FC8"/>
    <w:rsid w:val="08040092"/>
    <w:rsid w:val="08040260"/>
    <w:rsid w:val="080402D7"/>
    <w:rsid w:val="0804034C"/>
    <w:rsid w:val="08040577"/>
    <w:rsid w:val="080405AF"/>
    <w:rsid w:val="08040655"/>
    <w:rsid w:val="08040728"/>
    <w:rsid w:val="080407A8"/>
    <w:rsid w:val="08040841"/>
    <w:rsid w:val="080408DD"/>
    <w:rsid w:val="080409B9"/>
    <w:rsid w:val="08040A36"/>
    <w:rsid w:val="08040A67"/>
    <w:rsid w:val="08040A6D"/>
    <w:rsid w:val="08040A96"/>
    <w:rsid w:val="08040B20"/>
    <w:rsid w:val="08040C92"/>
    <w:rsid w:val="08040CBD"/>
    <w:rsid w:val="08040F35"/>
    <w:rsid w:val="08040F39"/>
    <w:rsid w:val="08040F68"/>
    <w:rsid w:val="08040FEB"/>
    <w:rsid w:val="08041132"/>
    <w:rsid w:val="08041161"/>
    <w:rsid w:val="0804120E"/>
    <w:rsid w:val="080412B3"/>
    <w:rsid w:val="080412B8"/>
    <w:rsid w:val="0804135D"/>
    <w:rsid w:val="0804145D"/>
    <w:rsid w:val="08041598"/>
    <w:rsid w:val="080415F7"/>
    <w:rsid w:val="08041618"/>
    <w:rsid w:val="08041687"/>
    <w:rsid w:val="08041794"/>
    <w:rsid w:val="0804185A"/>
    <w:rsid w:val="080418D1"/>
    <w:rsid w:val="08041B66"/>
    <w:rsid w:val="08041D9E"/>
    <w:rsid w:val="08041DCD"/>
    <w:rsid w:val="08041E7D"/>
    <w:rsid w:val="08041E8E"/>
    <w:rsid w:val="08041F0E"/>
    <w:rsid w:val="080420D5"/>
    <w:rsid w:val="08042180"/>
    <w:rsid w:val="08042269"/>
    <w:rsid w:val="080422DD"/>
    <w:rsid w:val="080422DF"/>
    <w:rsid w:val="08042548"/>
    <w:rsid w:val="08042565"/>
    <w:rsid w:val="08042589"/>
    <w:rsid w:val="08042662"/>
    <w:rsid w:val="0804271E"/>
    <w:rsid w:val="08042749"/>
    <w:rsid w:val="08042882"/>
    <w:rsid w:val="0804289A"/>
    <w:rsid w:val="08042951"/>
    <w:rsid w:val="080429F5"/>
    <w:rsid w:val="08042A39"/>
    <w:rsid w:val="08042B05"/>
    <w:rsid w:val="08042B5E"/>
    <w:rsid w:val="08042B61"/>
    <w:rsid w:val="08042CC5"/>
    <w:rsid w:val="08042CDE"/>
    <w:rsid w:val="08042DDC"/>
    <w:rsid w:val="08042E7E"/>
    <w:rsid w:val="0804303E"/>
    <w:rsid w:val="0804319B"/>
    <w:rsid w:val="08043284"/>
    <w:rsid w:val="080432C2"/>
    <w:rsid w:val="0804340D"/>
    <w:rsid w:val="0804343D"/>
    <w:rsid w:val="080435BA"/>
    <w:rsid w:val="08043626"/>
    <w:rsid w:val="0804363C"/>
    <w:rsid w:val="0804368E"/>
    <w:rsid w:val="080436C9"/>
    <w:rsid w:val="080436EF"/>
    <w:rsid w:val="08043738"/>
    <w:rsid w:val="080439BF"/>
    <w:rsid w:val="080439DC"/>
    <w:rsid w:val="08043BD5"/>
    <w:rsid w:val="08043DE9"/>
    <w:rsid w:val="08043E8A"/>
    <w:rsid w:val="08043EB5"/>
    <w:rsid w:val="08043ED6"/>
    <w:rsid w:val="080441DB"/>
    <w:rsid w:val="0804422E"/>
    <w:rsid w:val="0804430C"/>
    <w:rsid w:val="08044674"/>
    <w:rsid w:val="08044696"/>
    <w:rsid w:val="080447DB"/>
    <w:rsid w:val="08044858"/>
    <w:rsid w:val="08044918"/>
    <w:rsid w:val="08044B64"/>
    <w:rsid w:val="08044C31"/>
    <w:rsid w:val="08044CEF"/>
    <w:rsid w:val="08044CF1"/>
    <w:rsid w:val="08044D6E"/>
    <w:rsid w:val="08044E1E"/>
    <w:rsid w:val="08044EAD"/>
    <w:rsid w:val="08045033"/>
    <w:rsid w:val="0804507F"/>
    <w:rsid w:val="0804521D"/>
    <w:rsid w:val="0804528E"/>
    <w:rsid w:val="08045394"/>
    <w:rsid w:val="08045463"/>
    <w:rsid w:val="0804552C"/>
    <w:rsid w:val="080455CF"/>
    <w:rsid w:val="080456AB"/>
    <w:rsid w:val="080456E3"/>
    <w:rsid w:val="0804570C"/>
    <w:rsid w:val="0804572F"/>
    <w:rsid w:val="080457B5"/>
    <w:rsid w:val="080457C8"/>
    <w:rsid w:val="080457D0"/>
    <w:rsid w:val="080457DA"/>
    <w:rsid w:val="080457FB"/>
    <w:rsid w:val="080459B5"/>
    <w:rsid w:val="080459CE"/>
    <w:rsid w:val="08045A26"/>
    <w:rsid w:val="08045A2C"/>
    <w:rsid w:val="08045A84"/>
    <w:rsid w:val="08045AFF"/>
    <w:rsid w:val="08045B38"/>
    <w:rsid w:val="08045B75"/>
    <w:rsid w:val="08045C02"/>
    <w:rsid w:val="08045CC0"/>
    <w:rsid w:val="08045CFB"/>
    <w:rsid w:val="08045EA1"/>
    <w:rsid w:val="08045F57"/>
    <w:rsid w:val="08045FDF"/>
    <w:rsid w:val="080460CA"/>
    <w:rsid w:val="08046147"/>
    <w:rsid w:val="080463D8"/>
    <w:rsid w:val="08046422"/>
    <w:rsid w:val="080465C1"/>
    <w:rsid w:val="0804681D"/>
    <w:rsid w:val="08046909"/>
    <w:rsid w:val="080469AC"/>
    <w:rsid w:val="080469C5"/>
    <w:rsid w:val="08046B08"/>
    <w:rsid w:val="08046C5F"/>
    <w:rsid w:val="08046D16"/>
    <w:rsid w:val="08046D3C"/>
    <w:rsid w:val="08046DC7"/>
    <w:rsid w:val="08047239"/>
    <w:rsid w:val="08047282"/>
    <w:rsid w:val="08047341"/>
    <w:rsid w:val="0804734D"/>
    <w:rsid w:val="08047484"/>
    <w:rsid w:val="080476E5"/>
    <w:rsid w:val="08047915"/>
    <w:rsid w:val="08047999"/>
    <w:rsid w:val="08047AF3"/>
    <w:rsid w:val="08047D55"/>
    <w:rsid w:val="08047D88"/>
    <w:rsid w:val="08047F0D"/>
    <w:rsid w:val="08047F1F"/>
    <w:rsid w:val="08047FA1"/>
    <w:rsid w:val="080502C6"/>
    <w:rsid w:val="08050382"/>
    <w:rsid w:val="080503E3"/>
    <w:rsid w:val="08050428"/>
    <w:rsid w:val="08050478"/>
    <w:rsid w:val="080504AD"/>
    <w:rsid w:val="08050536"/>
    <w:rsid w:val="08050691"/>
    <w:rsid w:val="0805069F"/>
    <w:rsid w:val="080506B4"/>
    <w:rsid w:val="080506EF"/>
    <w:rsid w:val="08050783"/>
    <w:rsid w:val="0805090F"/>
    <w:rsid w:val="080509D5"/>
    <w:rsid w:val="08050A1B"/>
    <w:rsid w:val="08050A9B"/>
    <w:rsid w:val="08050AAE"/>
    <w:rsid w:val="08050AB3"/>
    <w:rsid w:val="08050C87"/>
    <w:rsid w:val="08050D14"/>
    <w:rsid w:val="08050D60"/>
    <w:rsid w:val="08050D7E"/>
    <w:rsid w:val="08050DED"/>
    <w:rsid w:val="08050E9B"/>
    <w:rsid w:val="08050FD0"/>
    <w:rsid w:val="08051060"/>
    <w:rsid w:val="08051078"/>
    <w:rsid w:val="08051360"/>
    <w:rsid w:val="0805137A"/>
    <w:rsid w:val="080513C7"/>
    <w:rsid w:val="08051557"/>
    <w:rsid w:val="08051643"/>
    <w:rsid w:val="080516EF"/>
    <w:rsid w:val="08051812"/>
    <w:rsid w:val="08051971"/>
    <w:rsid w:val="08051A52"/>
    <w:rsid w:val="08051C06"/>
    <w:rsid w:val="08051D13"/>
    <w:rsid w:val="08051DD3"/>
    <w:rsid w:val="08051F2D"/>
    <w:rsid w:val="08051F6B"/>
    <w:rsid w:val="0805214A"/>
    <w:rsid w:val="0805235E"/>
    <w:rsid w:val="08052527"/>
    <w:rsid w:val="080525AA"/>
    <w:rsid w:val="080527C8"/>
    <w:rsid w:val="080527F5"/>
    <w:rsid w:val="080528A3"/>
    <w:rsid w:val="080529BF"/>
    <w:rsid w:val="08052A23"/>
    <w:rsid w:val="08052AE7"/>
    <w:rsid w:val="08052BF1"/>
    <w:rsid w:val="08052C88"/>
    <w:rsid w:val="08052CB1"/>
    <w:rsid w:val="08052D91"/>
    <w:rsid w:val="08052DA0"/>
    <w:rsid w:val="08052E2A"/>
    <w:rsid w:val="08052F83"/>
    <w:rsid w:val="0805308B"/>
    <w:rsid w:val="08053106"/>
    <w:rsid w:val="08053235"/>
    <w:rsid w:val="08053247"/>
    <w:rsid w:val="080532BA"/>
    <w:rsid w:val="080532DD"/>
    <w:rsid w:val="08053337"/>
    <w:rsid w:val="080533F6"/>
    <w:rsid w:val="0805346F"/>
    <w:rsid w:val="08053578"/>
    <w:rsid w:val="08053787"/>
    <w:rsid w:val="08053794"/>
    <w:rsid w:val="080537CA"/>
    <w:rsid w:val="080538EB"/>
    <w:rsid w:val="08053914"/>
    <w:rsid w:val="0805396D"/>
    <w:rsid w:val="080539EA"/>
    <w:rsid w:val="08053A3C"/>
    <w:rsid w:val="08053B3F"/>
    <w:rsid w:val="08053CEB"/>
    <w:rsid w:val="08053D6F"/>
    <w:rsid w:val="08053D9C"/>
    <w:rsid w:val="08053EB6"/>
    <w:rsid w:val="08053F03"/>
    <w:rsid w:val="0805401A"/>
    <w:rsid w:val="080540A3"/>
    <w:rsid w:val="08054246"/>
    <w:rsid w:val="0805426F"/>
    <w:rsid w:val="08054291"/>
    <w:rsid w:val="080542C0"/>
    <w:rsid w:val="0805434A"/>
    <w:rsid w:val="080544E8"/>
    <w:rsid w:val="08054546"/>
    <w:rsid w:val="08054609"/>
    <w:rsid w:val="0805476B"/>
    <w:rsid w:val="0805486A"/>
    <w:rsid w:val="080548CC"/>
    <w:rsid w:val="080548DD"/>
    <w:rsid w:val="08054A61"/>
    <w:rsid w:val="08054BAE"/>
    <w:rsid w:val="08054BC9"/>
    <w:rsid w:val="08054C33"/>
    <w:rsid w:val="08054C46"/>
    <w:rsid w:val="08054E1F"/>
    <w:rsid w:val="08054F48"/>
    <w:rsid w:val="080551F6"/>
    <w:rsid w:val="08055327"/>
    <w:rsid w:val="0805535F"/>
    <w:rsid w:val="080553E7"/>
    <w:rsid w:val="08055554"/>
    <w:rsid w:val="0805555D"/>
    <w:rsid w:val="0805558F"/>
    <w:rsid w:val="080555B2"/>
    <w:rsid w:val="080556ED"/>
    <w:rsid w:val="08055745"/>
    <w:rsid w:val="0805597B"/>
    <w:rsid w:val="08055BDD"/>
    <w:rsid w:val="08055C01"/>
    <w:rsid w:val="08055CD3"/>
    <w:rsid w:val="08055D25"/>
    <w:rsid w:val="08055D50"/>
    <w:rsid w:val="08055DB2"/>
    <w:rsid w:val="08055DE2"/>
    <w:rsid w:val="08055DF5"/>
    <w:rsid w:val="08055EAE"/>
    <w:rsid w:val="08055F0E"/>
    <w:rsid w:val="08055F50"/>
    <w:rsid w:val="08055F75"/>
    <w:rsid w:val="080560DF"/>
    <w:rsid w:val="08056146"/>
    <w:rsid w:val="0805617B"/>
    <w:rsid w:val="080563F2"/>
    <w:rsid w:val="0805643B"/>
    <w:rsid w:val="08056573"/>
    <w:rsid w:val="08056576"/>
    <w:rsid w:val="080565C6"/>
    <w:rsid w:val="08056A6E"/>
    <w:rsid w:val="08056AE7"/>
    <w:rsid w:val="08056BAD"/>
    <w:rsid w:val="08056C86"/>
    <w:rsid w:val="08056CA4"/>
    <w:rsid w:val="08056E7D"/>
    <w:rsid w:val="08056EBB"/>
    <w:rsid w:val="08056EC1"/>
    <w:rsid w:val="08057112"/>
    <w:rsid w:val="0805713A"/>
    <w:rsid w:val="0805718D"/>
    <w:rsid w:val="080571DA"/>
    <w:rsid w:val="0805727D"/>
    <w:rsid w:val="08057292"/>
    <w:rsid w:val="080572FE"/>
    <w:rsid w:val="08057317"/>
    <w:rsid w:val="080573A9"/>
    <w:rsid w:val="0805741C"/>
    <w:rsid w:val="08057502"/>
    <w:rsid w:val="080575BC"/>
    <w:rsid w:val="080575C6"/>
    <w:rsid w:val="08057636"/>
    <w:rsid w:val="080576B4"/>
    <w:rsid w:val="08057776"/>
    <w:rsid w:val="080577B7"/>
    <w:rsid w:val="0805781C"/>
    <w:rsid w:val="08057836"/>
    <w:rsid w:val="080578FB"/>
    <w:rsid w:val="0805797F"/>
    <w:rsid w:val="080579D1"/>
    <w:rsid w:val="08057A00"/>
    <w:rsid w:val="08057A69"/>
    <w:rsid w:val="08057ADE"/>
    <w:rsid w:val="08057CEA"/>
    <w:rsid w:val="08057F23"/>
    <w:rsid w:val="08060093"/>
    <w:rsid w:val="080600B3"/>
    <w:rsid w:val="080600F0"/>
    <w:rsid w:val="08060123"/>
    <w:rsid w:val="080602DE"/>
    <w:rsid w:val="0806035A"/>
    <w:rsid w:val="08060472"/>
    <w:rsid w:val="08060511"/>
    <w:rsid w:val="080605DF"/>
    <w:rsid w:val="08060716"/>
    <w:rsid w:val="0806097C"/>
    <w:rsid w:val="080609AC"/>
    <w:rsid w:val="08060A15"/>
    <w:rsid w:val="08060B4B"/>
    <w:rsid w:val="08060C04"/>
    <w:rsid w:val="08060C6D"/>
    <w:rsid w:val="08060FAC"/>
    <w:rsid w:val="08061020"/>
    <w:rsid w:val="0806106D"/>
    <w:rsid w:val="080610B7"/>
    <w:rsid w:val="08061175"/>
    <w:rsid w:val="080613B8"/>
    <w:rsid w:val="08061438"/>
    <w:rsid w:val="0806145C"/>
    <w:rsid w:val="080615B5"/>
    <w:rsid w:val="0806165D"/>
    <w:rsid w:val="080616BB"/>
    <w:rsid w:val="08061765"/>
    <w:rsid w:val="080617CB"/>
    <w:rsid w:val="0806190D"/>
    <w:rsid w:val="0806198E"/>
    <w:rsid w:val="08061A51"/>
    <w:rsid w:val="08061A6A"/>
    <w:rsid w:val="08061A80"/>
    <w:rsid w:val="08061C45"/>
    <w:rsid w:val="08061D4F"/>
    <w:rsid w:val="080624FF"/>
    <w:rsid w:val="08062509"/>
    <w:rsid w:val="08062575"/>
    <w:rsid w:val="08062725"/>
    <w:rsid w:val="080627BB"/>
    <w:rsid w:val="080627F1"/>
    <w:rsid w:val="08062861"/>
    <w:rsid w:val="080628CD"/>
    <w:rsid w:val="0806299B"/>
    <w:rsid w:val="08062A1D"/>
    <w:rsid w:val="08062C23"/>
    <w:rsid w:val="08062DF3"/>
    <w:rsid w:val="08062E55"/>
    <w:rsid w:val="0806314A"/>
    <w:rsid w:val="0806335C"/>
    <w:rsid w:val="08063371"/>
    <w:rsid w:val="0806341A"/>
    <w:rsid w:val="0806348E"/>
    <w:rsid w:val="08063790"/>
    <w:rsid w:val="080637A5"/>
    <w:rsid w:val="080637FB"/>
    <w:rsid w:val="0806386A"/>
    <w:rsid w:val="080638E5"/>
    <w:rsid w:val="080639CA"/>
    <w:rsid w:val="08063CA0"/>
    <w:rsid w:val="08063E0F"/>
    <w:rsid w:val="08063E1A"/>
    <w:rsid w:val="08063EE6"/>
    <w:rsid w:val="08063EF7"/>
    <w:rsid w:val="080640CA"/>
    <w:rsid w:val="0806414B"/>
    <w:rsid w:val="08064277"/>
    <w:rsid w:val="08064350"/>
    <w:rsid w:val="08064375"/>
    <w:rsid w:val="080643C6"/>
    <w:rsid w:val="080644DD"/>
    <w:rsid w:val="08064557"/>
    <w:rsid w:val="08064927"/>
    <w:rsid w:val="08064A6E"/>
    <w:rsid w:val="08064BAF"/>
    <w:rsid w:val="08064C29"/>
    <w:rsid w:val="08064C32"/>
    <w:rsid w:val="08064D14"/>
    <w:rsid w:val="08064E9B"/>
    <w:rsid w:val="08064FF8"/>
    <w:rsid w:val="08065137"/>
    <w:rsid w:val="080651F5"/>
    <w:rsid w:val="0806531B"/>
    <w:rsid w:val="0806543F"/>
    <w:rsid w:val="0806557A"/>
    <w:rsid w:val="080655AA"/>
    <w:rsid w:val="080655BF"/>
    <w:rsid w:val="08065642"/>
    <w:rsid w:val="080656C9"/>
    <w:rsid w:val="08065819"/>
    <w:rsid w:val="080658D6"/>
    <w:rsid w:val="080659AC"/>
    <w:rsid w:val="08065B2B"/>
    <w:rsid w:val="08065E97"/>
    <w:rsid w:val="0806610E"/>
    <w:rsid w:val="08066175"/>
    <w:rsid w:val="08066198"/>
    <w:rsid w:val="080661C0"/>
    <w:rsid w:val="080663D6"/>
    <w:rsid w:val="08066730"/>
    <w:rsid w:val="080667E6"/>
    <w:rsid w:val="08066810"/>
    <w:rsid w:val="080669A1"/>
    <w:rsid w:val="080669CC"/>
    <w:rsid w:val="08066B68"/>
    <w:rsid w:val="08066CB5"/>
    <w:rsid w:val="08066D15"/>
    <w:rsid w:val="08066FC4"/>
    <w:rsid w:val="0806702D"/>
    <w:rsid w:val="080670CE"/>
    <w:rsid w:val="080670F9"/>
    <w:rsid w:val="0806726C"/>
    <w:rsid w:val="08067328"/>
    <w:rsid w:val="08067582"/>
    <w:rsid w:val="08067608"/>
    <w:rsid w:val="08067659"/>
    <w:rsid w:val="08067665"/>
    <w:rsid w:val="080676AC"/>
    <w:rsid w:val="08067719"/>
    <w:rsid w:val="08067744"/>
    <w:rsid w:val="08067809"/>
    <w:rsid w:val="08067B0A"/>
    <w:rsid w:val="08067CDA"/>
    <w:rsid w:val="08067D52"/>
    <w:rsid w:val="08067D63"/>
    <w:rsid w:val="08067E70"/>
    <w:rsid w:val="08067EDD"/>
    <w:rsid w:val="08067F5F"/>
    <w:rsid w:val="08067F98"/>
    <w:rsid w:val="080700EC"/>
    <w:rsid w:val="080701DE"/>
    <w:rsid w:val="080702AD"/>
    <w:rsid w:val="08070302"/>
    <w:rsid w:val="08070365"/>
    <w:rsid w:val="08070628"/>
    <w:rsid w:val="08070681"/>
    <w:rsid w:val="080708D9"/>
    <w:rsid w:val="080708DA"/>
    <w:rsid w:val="080708F5"/>
    <w:rsid w:val="0807095A"/>
    <w:rsid w:val="08070A20"/>
    <w:rsid w:val="08070B1D"/>
    <w:rsid w:val="08070B3A"/>
    <w:rsid w:val="08070C03"/>
    <w:rsid w:val="08070D57"/>
    <w:rsid w:val="08071339"/>
    <w:rsid w:val="08071375"/>
    <w:rsid w:val="080713FA"/>
    <w:rsid w:val="08071506"/>
    <w:rsid w:val="080716C2"/>
    <w:rsid w:val="0807171F"/>
    <w:rsid w:val="0807186F"/>
    <w:rsid w:val="08071918"/>
    <w:rsid w:val="080719A4"/>
    <w:rsid w:val="08071A96"/>
    <w:rsid w:val="08071B69"/>
    <w:rsid w:val="08071BC8"/>
    <w:rsid w:val="08071BD2"/>
    <w:rsid w:val="08071C25"/>
    <w:rsid w:val="08071CA7"/>
    <w:rsid w:val="08071F37"/>
    <w:rsid w:val="08071F73"/>
    <w:rsid w:val="08072013"/>
    <w:rsid w:val="08072016"/>
    <w:rsid w:val="0807206F"/>
    <w:rsid w:val="080720A9"/>
    <w:rsid w:val="0807210E"/>
    <w:rsid w:val="08072221"/>
    <w:rsid w:val="080722A3"/>
    <w:rsid w:val="080722CC"/>
    <w:rsid w:val="08072302"/>
    <w:rsid w:val="080724F8"/>
    <w:rsid w:val="08072636"/>
    <w:rsid w:val="080726C5"/>
    <w:rsid w:val="08072817"/>
    <w:rsid w:val="08072889"/>
    <w:rsid w:val="0807288D"/>
    <w:rsid w:val="08072905"/>
    <w:rsid w:val="0807291D"/>
    <w:rsid w:val="080729C4"/>
    <w:rsid w:val="08072B0A"/>
    <w:rsid w:val="08072B16"/>
    <w:rsid w:val="08072BF1"/>
    <w:rsid w:val="08072C73"/>
    <w:rsid w:val="08072CDF"/>
    <w:rsid w:val="08072CEB"/>
    <w:rsid w:val="08072D24"/>
    <w:rsid w:val="08072D25"/>
    <w:rsid w:val="08072E10"/>
    <w:rsid w:val="08072EF5"/>
    <w:rsid w:val="08072FA7"/>
    <w:rsid w:val="0807302E"/>
    <w:rsid w:val="08073132"/>
    <w:rsid w:val="08073152"/>
    <w:rsid w:val="08073289"/>
    <w:rsid w:val="0807328D"/>
    <w:rsid w:val="080732D4"/>
    <w:rsid w:val="080734A1"/>
    <w:rsid w:val="080735D1"/>
    <w:rsid w:val="08073742"/>
    <w:rsid w:val="0807375A"/>
    <w:rsid w:val="080737C0"/>
    <w:rsid w:val="0807380A"/>
    <w:rsid w:val="080738BC"/>
    <w:rsid w:val="08073ADF"/>
    <w:rsid w:val="08073B3A"/>
    <w:rsid w:val="08073B41"/>
    <w:rsid w:val="08073C67"/>
    <w:rsid w:val="08073C80"/>
    <w:rsid w:val="08073DB5"/>
    <w:rsid w:val="08073E53"/>
    <w:rsid w:val="08073E56"/>
    <w:rsid w:val="08073E72"/>
    <w:rsid w:val="08073EAE"/>
    <w:rsid w:val="08073F0F"/>
    <w:rsid w:val="0807409A"/>
    <w:rsid w:val="080741FC"/>
    <w:rsid w:val="08074268"/>
    <w:rsid w:val="0807432D"/>
    <w:rsid w:val="08074477"/>
    <w:rsid w:val="080744B0"/>
    <w:rsid w:val="080744BA"/>
    <w:rsid w:val="08074653"/>
    <w:rsid w:val="080746F8"/>
    <w:rsid w:val="080746FE"/>
    <w:rsid w:val="08074748"/>
    <w:rsid w:val="08074894"/>
    <w:rsid w:val="08074A2E"/>
    <w:rsid w:val="08074A6F"/>
    <w:rsid w:val="08074BCC"/>
    <w:rsid w:val="08074C24"/>
    <w:rsid w:val="08074CAE"/>
    <w:rsid w:val="08074D91"/>
    <w:rsid w:val="08075097"/>
    <w:rsid w:val="080751B3"/>
    <w:rsid w:val="080752E5"/>
    <w:rsid w:val="080752EE"/>
    <w:rsid w:val="0807534E"/>
    <w:rsid w:val="0807537B"/>
    <w:rsid w:val="08075643"/>
    <w:rsid w:val="08075648"/>
    <w:rsid w:val="08075814"/>
    <w:rsid w:val="08075896"/>
    <w:rsid w:val="080758B9"/>
    <w:rsid w:val="08075B7C"/>
    <w:rsid w:val="08075C49"/>
    <w:rsid w:val="08075C69"/>
    <w:rsid w:val="08075C6E"/>
    <w:rsid w:val="08075C99"/>
    <w:rsid w:val="08075D6D"/>
    <w:rsid w:val="08075D83"/>
    <w:rsid w:val="08075E42"/>
    <w:rsid w:val="0807602A"/>
    <w:rsid w:val="080760E4"/>
    <w:rsid w:val="08076121"/>
    <w:rsid w:val="08076189"/>
    <w:rsid w:val="080764D3"/>
    <w:rsid w:val="08076635"/>
    <w:rsid w:val="08076673"/>
    <w:rsid w:val="08076756"/>
    <w:rsid w:val="08076840"/>
    <w:rsid w:val="08076875"/>
    <w:rsid w:val="080769FC"/>
    <w:rsid w:val="08076A53"/>
    <w:rsid w:val="08076FB5"/>
    <w:rsid w:val="08077083"/>
    <w:rsid w:val="080770CF"/>
    <w:rsid w:val="0807713B"/>
    <w:rsid w:val="08077403"/>
    <w:rsid w:val="080774A6"/>
    <w:rsid w:val="080774EA"/>
    <w:rsid w:val="08077584"/>
    <w:rsid w:val="080777AD"/>
    <w:rsid w:val="080778A3"/>
    <w:rsid w:val="08077A79"/>
    <w:rsid w:val="08077C92"/>
    <w:rsid w:val="08077CFC"/>
    <w:rsid w:val="08077D23"/>
    <w:rsid w:val="08077D24"/>
    <w:rsid w:val="08077DFD"/>
    <w:rsid w:val="08080020"/>
    <w:rsid w:val="080802C7"/>
    <w:rsid w:val="08080335"/>
    <w:rsid w:val="080803B5"/>
    <w:rsid w:val="080803D0"/>
    <w:rsid w:val="08080524"/>
    <w:rsid w:val="080805FB"/>
    <w:rsid w:val="08080702"/>
    <w:rsid w:val="0808072B"/>
    <w:rsid w:val="0808090F"/>
    <w:rsid w:val="08080979"/>
    <w:rsid w:val="08080AB6"/>
    <w:rsid w:val="08080CA9"/>
    <w:rsid w:val="08080D08"/>
    <w:rsid w:val="08080E05"/>
    <w:rsid w:val="08080F49"/>
    <w:rsid w:val="08081132"/>
    <w:rsid w:val="08081163"/>
    <w:rsid w:val="0808124B"/>
    <w:rsid w:val="08081333"/>
    <w:rsid w:val="080814E7"/>
    <w:rsid w:val="0808157F"/>
    <w:rsid w:val="080817B4"/>
    <w:rsid w:val="08081810"/>
    <w:rsid w:val="080818EF"/>
    <w:rsid w:val="0808196F"/>
    <w:rsid w:val="08081AE5"/>
    <w:rsid w:val="08081C0D"/>
    <w:rsid w:val="08081E2F"/>
    <w:rsid w:val="08081E84"/>
    <w:rsid w:val="08081E9A"/>
    <w:rsid w:val="08082004"/>
    <w:rsid w:val="0808214E"/>
    <w:rsid w:val="080821EA"/>
    <w:rsid w:val="08082269"/>
    <w:rsid w:val="08082295"/>
    <w:rsid w:val="08082385"/>
    <w:rsid w:val="08082486"/>
    <w:rsid w:val="0808248C"/>
    <w:rsid w:val="08082540"/>
    <w:rsid w:val="0808257D"/>
    <w:rsid w:val="08082587"/>
    <w:rsid w:val="080827DC"/>
    <w:rsid w:val="0808286D"/>
    <w:rsid w:val="0808291A"/>
    <w:rsid w:val="0808297F"/>
    <w:rsid w:val="08082C33"/>
    <w:rsid w:val="08082C4D"/>
    <w:rsid w:val="08082F07"/>
    <w:rsid w:val="08082F58"/>
    <w:rsid w:val="08082F88"/>
    <w:rsid w:val="080833A4"/>
    <w:rsid w:val="080833C9"/>
    <w:rsid w:val="08083450"/>
    <w:rsid w:val="080834CB"/>
    <w:rsid w:val="080839C6"/>
    <w:rsid w:val="08083AAA"/>
    <w:rsid w:val="08083AAB"/>
    <w:rsid w:val="08083BD1"/>
    <w:rsid w:val="08083BF1"/>
    <w:rsid w:val="08083BF7"/>
    <w:rsid w:val="08083E59"/>
    <w:rsid w:val="08083F4A"/>
    <w:rsid w:val="0808401E"/>
    <w:rsid w:val="0808409C"/>
    <w:rsid w:val="080840A2"/>
    <w:rsid w:val="080840B1"/>
    <w:rsid w:val="080840D1"/>
    <w:rsid w:val="08084178"/>
    <w:rsid w:val="08084257"/>
    <w:rsid w:val="080842FE"/>
    <w:rsid w:val="0808433D"/>
    <w:rsid w:val="08084371"/>
    <w:rsid w:val="0808442F"/>
    <w:rsid w:val="08084597"/>
    <w:rsid w:val="080846E0"/>
    <w:rsid w:val="080847AF"/>
    <w:rsid w:val="080847E0"/>
    <w:rsid w:val="080848B8"/>
    <w:rsid w:val="0808495F"/>
    <w:rsid w:val="08084963"/>
    <w:rsid w:val="08084997"/>
    <w:rsid w:val="08084A46"/>
    <w:rsid w:val="08084B03"/>
    <w:rsid w:val="08084C87"/>
    <w:rsid w:val="08084DB9"/>
    <w:rsid w:val="08084EA7"/>
    <w:rsid w:val="080851BF"/>
    <w:rsid w:val="080851F9"/>
    <w:rsid w:val="08085237"/>
    <w:rsid w:val="080854FC"/>
    <w:rsid w:val="08085513"/>
    <w:rsid w:val="08085534"/>
    <w:rsid w:val="0808554B"/>
    <w:rsid w:val="08085612"/>
    <w:rsid w:val="08085616"/>
    <w:rsid w:val="08085769"/>
    <w:rsid w:val="080857AF"/>
    <w:rsid w:val="080857F2"/>
    <w:rsid w:val="08085826"/>
    <w:rsid w:val="0808589C"/>
    <w:rsid w:val="080858C3"/>
    <w:rsid w:val="08085921"/>
    <w:rsid w:val="08085927"/>
    <w:rsid w:val="08085A1D"/>
    <w:rsid w:val="08085AE9"/>
    <w:rsid w:val="08085BA5"/>
    <w:rsid w:val="08085BCF"/>
    <w:rsid w:val="08085EA8"/>
    <w:rsid w:val="08085EF3"/>
    <w:rsid w:val="08085F32"/>
    <w:rsid w:val="08085F6B"/>
    <w:rsid w:val="0808602B"/>
    <w:rsid w:val="08086415"/>
    <w:rsid w:val="0808643C"/>
    <w:rsid w:val="08086451"/>
    <w:rsid w:val="08086553"/>
    <w:rsid w:val="0808655B"/>
    <w:rsid w:val="080865B1"/>
    <w:rsid w:val="0808660C"/>
    <w:rsid w:val="0808666F"/>
    <w:rsid w:val="08086690"/>
    <w:rsid w:val="08086794"/>
    <w:rsid w:val="08086857"/>
    <w:rsid w:val="080868B9"/>
    <w:rsid w:val="08086BB5"/>
    <w:rsid w:val="08086C67"/>
    <w:rsid w:val="08086CD1"/>
    <w:rsid w:val="08086CEF"/>
    <w:rsid w:val="08086D1D"/>
    <w:rsid w:val="08086D6F"/>
    <w:rsid w:val="08086DCD"/>
    <w:rsid w:val="08086F11"/>
    <w:rsid w:val="08086F51"/>
    <w:rsid w:val="08086FA3"/>
    <w:rsid w:val="08086FD9"/>
    <w:rsid w:val="08087008"/>
    <w:rsid w:val="080871BF"/>
    <w:rsid w:val="080871DB"/>
    <w:rsid w:val="08087226"/>
    <w:rsid w:val="08087245"/>
    <w:rsid w:val="080872E4"/>
    <w:rsid w:val="080872F5"/>
    <w:rsid w:val="08087396"/>
    <w:rsid w:val="08087445"/>
    <w:rsid w:val="080874DB"/>
    <w:rsid w:val="08087562"/>
    <w:rsid w:val="080875E7"/>
    <w:rsid w:val="08087626"/>
    <w:rsid w:val="0808766F"/>
    <w:rsid w:val="0808772C"/>
    <w:rsid w:val="080877F4"/>
    <w:rsid w:val="080877F9"/>
    <w:rsid w:val="08087824"/>
    <w:rsid w:val="080878B8"/>
    <w:rsid w:val="080878D5"/>
    <w:rsid w:val="080879C8"/>
    <w:rsid w:val="080879CA"/>
    <w:rsid w:val="08087ABF"/>
    <w:rsid w:val="08087B14"/>
    <w:rsid w:val="08087B5A"/>
    <w:rsid w:val="08087BB4"/>
    <w:rsid w:val="08087BCA"/>
    <w:rsid w:val="08087C63"/>
    <w:rsid w:val="08087EAF"/>
    <w:rsid w:val="08087F5B"/>
    <w:rsid w:val="08090038"/>
    <w:rsid w:val="0809005F"/>
    <w:rsid w:val="080900D8"/>
    <w:rsid w:val="080900DC"/>
    <w:rsid w:val="08090133"/>
    <w:rsid w:val="0809018E"/>
    <w:rsid w:val="08090256"/>
    <w:rsid w:val="080902C7"/>
    <w:rsid w:val="08090556"/>
    <w:rsid w:val="08090668"/>
    <w:rsid w:val="08090757"/>
    <w:rsid w:val="080907B2"/>
    <w:rsid w:val="080908B5"/>
    <w:rsid w:val="0809096F"/>
    <w:rsid w:val="080909E4"/>
    <w:rsid w:val="080909FB"/>
    <w:rsid w:val="08090A92"/>
    <w:rsid w:val="08090AA7"/>
    <w:rsid w:val="08090C22"/>
    <w:rsid w:val="08090C24"/>
    <w:rsid w:val="08090D0D"/>
    <w:rsid w:val="08090E0C"/>
    <w:rsid w:val="08090EA8"/>
    <w:rsid w:val="08090F66"/>
    <w:rsid w:val="08090FE7"/>
    <w:rsid w:val="080913AD"/>
    <w:rsid w:val="0809149B"/>
    <w:rsid w:val="080914B7"/>
    <w:rsid w:val="08091583"/>
    <w:rsid w:val="080915ED"/>
    <w:rsid w:val="08091709"/>
    <w:rsid w:val="08091810"/>
    <w:rsid w:val="08091871"/>
    <w:rsid w:val="08091A86"/>
    <w:rsid w:val="08091B1B"/>
    <w:rsid w:val="08091B52"/>
    <w:rsid w:val="08091B6F"/>
    <w:rsid w:val="08091BA1"/>
    <w:rsid w:val="08091C36"/>
    <w:rsid w:val="08091D28"/>
    <w:rsid w:val="08091D5D"/>
    <w:rsid w:val="08091D9B"/>
    <w:rsid w:val="08091DF2"/>
    <w:rsid w:val="08091EE7"/>
    <w:rsid w:val="08091FDC"/>
    <w:rsid w:val="0809204E"/>
    <w:rsid w:val="0809217D"/>
    <w:rsid w:val="080921BD"/>
    <w:rsid w:val="080921E6"/>
    <w:rsid w:val="080922C2"/>
    <w:rsid w:val="080925C3"/>
    <w:rsid w:val="0809262D"/>
    <w:rsid w:val="080927D6"/>
    <w:rsid w:val="08092805"/>
    <w:rsid w:val="0809280E"/>
    <w:rsid w:val="08092841"/>
    <w:rsid w:val="08092874"/>
    <w:rsid w:val="080928D5"/>
    <w:rsid w:val="080929D9"/>
    <w:rsid w:val="08092A43"/>
    <w:rsid w:val="08092A87"/>
    <w:rsid w:val="08092BD4"/>
    <w:rsid w:val="08092D09"/>
    <w:rsid w:val="08092DB7"/>
    <w:rsid w:val="08092DE6"/>
    <w:rsid w:val="08092FB7"/>
    <w:rsid w:val="08092FBC"/>
    <w:rsid w:val="0809316F"/>
    <w:rsid w:val="080932F9"/>
    <w:rsid w:val="08093328"/>
    <w:rsid w:val="08093509"/>
    <w:rsid w:val="080935C8"/>
    <w:rsid w:val="080936EA"/>
    <w:rsid w:val="0809370D"/>
    <w:rsid w:val="08093778"/>
    <w:rsid w:val="08093818"/>
    <w:rsid w:val="080938F2"/>
    <w:rsid w:val="0809398A"/>
    <w:rsid w:val="08093C25"/>
    <w:rsid w:val="08093DEC"/>
    <w:rsid w:val="08093F48"/>
    <w:rsid w:val="08093F97"/>
    <w:rsid w:val="08093FC9"/>
    <w:rsid w:val="08094021"/>
    <w:rsid w:val="0809408B"/>
    <w:rsid w:val="08094255"/>
    <w:rsid w:val="08094276"/>
    <w:rsid w:val="0809429B"/>
    <w:rsid w:val="08094387"/>
    <w:rsid w:val="08094590"/>
    <w:rsid w:val="08094613"/>
    <w:rsid w:val="08094707"/>
    <w:rsid w:val="08094843"/>
    <w:rsid w:val="08094932"/>
    <w:rsid w:val="08094ABB"/>
    <w:rsid w:val="08094B1C"/>
    <w:rsid w:val="08094B26"/>
    <w:rsid w:val="08094BC0"/>
    <w:rsid w:val="08094BF8"/>
    <w:rsid w:val="08094C6F"/>
    <w:rsid w:val="08094C82"/>
    <w:rsid w:val="08094D17"/>
    <w:rsid w:val="08094D37"/>
    <w:rsid w:val="08094EF8"/>
    <w:rsid w:val="0809501B"/>
    <w:rsid w:val="080951B2"/>
    <w:rsid w:val="08095287"/>
    <w:rsid w:val="080953ED"/>
    <w:rsid w:val="08095406"/>
    <w:rsid w:val="080954CC"/>
    <w:rsid w:val="080954E3"/>
    <w:rsid w:val="080954E8"/>
    <w:rsid w:val="08095505"/>
    <w:rsid w:val="0809564C"/>
    <w:rsid w:val="080956C1"/>
    <w:rsid w:val="0809592C"/>
    <w:rsid w:val="080959C8"/>
    <w:rsid w:val="08095A69"/>
    <w:rsid w:val="08095AF7"/>
    <w:rsid w:val="08095B19"/>
    <w:rsid w:val="08095B98"/>
    <w:rsid w:val="08095BF5"/>
    <w:rsid w:val="08095E08"/>
    <w:rsid w:val="08095E2E"/>
    <w:rsid w:val="08095F78"/>
    <w:rsid w:val="08096021"/>
    <w:rsid w:val="080960E9"/>
    <w:rsid w:val="0809627D"/>
    <w:rsid w:val="080963EB"/>
    <w:rsid w:val="08096455"/>
    <w:rsid w:val="08096479"/>
    <w:rsid w:val="0809647F"/>
    <w:rsid w:val="08096570"/>
    <w:rsid w:val="080967E0"/>
    <w:rsid w:val="08096810"/>
    <w:rsid w:val="0809693E"/>
    <w:rsid w:val="08096A04"/>
    <w:rsid w:val="08096B3A"/>
    <w:rsid w:val="08096BE5"/>
    <w:rsid w:val="08096D22"/>
    <w:rsid w:val="08096D25"/>
    <w:rsid w:val="08096E27"/>
    <w:rsid w:val="08096F4F"/>
    <w:rsid w:val="08097063"/>
    <w:rsid w:val="08097241"/>
    <w:rsid w:val="0809757D"/>
    <w:rsid w:val="080975C0"/>
    <w:rsid w:val="080975F7"/>
    <w:rsid w:val="080976C3"/>
    <w:rsid w:val="080977DA"/>
    <w:rsid w:val="08097A47"/>
    <w:rsid w:val="08097AC0"/>
    <w:rsid w:val="08097ADA"/>
    <w:rsid w:val="08097B5E"/>
    <w:rsid w:val="08097C15"/>
    <w:rsid w:val="08097E55"/>
    <w:rsid w:val="08097E59"/>
    <w:rsid w:val="08097E97"/>
    <w:rsid w:val="08097F59"/>
    <w:rsid w:val="08097F5B"/>
    <w:rsid w:val="08097FE6"/>
    <w:rsid w:val="080A001D"/>
    <w:rsid w:val="080A00F0"/>
    <w:rsid w:val="080A0112"/>
    <w:rsid w:val="080A0143"/>
    <w:rsid w:val="080A015A"/>
    <w:rsid w:val="080A01D5"/>
    <w:rsid w:val="080A02E1"/>
    <w:rsid w:val="080A02FA"/>
    <w:rsid w:val="080A0525"/>
    <w:rsid w:val="080A0527"/>
    <w:rsid w:val="080A056C"/>
    <w:rsid w:val="080A06ED"/>
    <w:rsid w:val="080A071B"/>
    <w:rsid w:val="080A0785"/>
    <w:rsid w:val="080A0869"/>
    <w:rsid w:val="080A09E7"/>
    <w:rsid w:val="080A0D91"/>
    <w:rsid w:val="080A0E36"/>
    <w:rsid w:val="080A10FB"/>
    <w:rsid w:val="080A1369"/>
    <w:rsid w:val="080A13ED"/>
    <w:rsid w:val="080A1654"/>
    <w:rsid w:val="080A16F3"/>
    <w:rsid w:val="080A177C"/>
    <w:rsid w:val="080A179B"/>
    <w:rsid w:val="080A1864"/>
    <w:rsid w:val="080A19C4"/>
    <w:rsid w:val="080A19C7"/>
    <w:rsid w:val="080A19DD"/>
    <w:rsid w:val="080A1BB2"/>
    <w:rsid w:val="080A1D33"/>
    <w:rsid w:val="080A1D7C"/>
    <w:rsid w:val="080A1E05"/>
    <w:rsid w:val="080A1E90"/>
    <w:rsid w:val="080A1EA9"/>
    <w:rsid w:val="080A1EEA"/>
    <w:rsid w:val="080A2288"/>
    <w:rsid w:val="080A23F5"/>
    <w:rsid w:val="080A246D"/>
    <w:rsid w:val="080A24A5"/>
    <w:rsid w:val="080A25B4"/>
    <w:rsid w:val="080A25CA"/>
    <w:rsid w:val="080A2611"/>
    <w:rsid w:val="080A273E"/>
    <w:rsid w:val="080A282E"/>
    <w:rsid w:val="080A283E"/>
    <w:rsid w:val="080A29B6"/>
    <w:rsid w:val="080A2E8E"/>
    <w:rsid w:val="080A3017"/>
    <w:rsid w:val="080A30A9"/>
    <w:rsid w:val="080A31D1"/>
    <w:rsid w:val="080A3543"/>
    <w:rsid w:val="080A35F5"/>
    <w:rsid w:val="080A3639"/>
    <w:rsid w:val="080A3743"/>
    <w:rsid w:val="080A3772"/>
    <w:rsid w:val="080A3788"/>
    <w:rsid w:val="080A37BD"/>
    <w:rsid w:val="080A380C"/>
    <w:rsid w:val="080A3848"/>
    <w:rsid w:val="080A3896"/>
    <w:rsid w:val="080A39CF"/>
    <w:rsid w:val="080A3AB4"/>
    <w:rsid w:val="080A3B45"/>
    <w:rsid w:val="080A3BDB"/>
    <w:rsid w:val="080A3C1B"/>
    <w:rsid w:val="080A3CA1"/>
    <w:rsid w:val="080A3D2D"/>
    <w:rsid w:val="080A3D36"/>
    <w:rsid w:val="080A3DA1"/>
    <w:rsid w:val="080A4000"/>
    <w:rsid w:val="080A4084"/>
    <w:rsid w:val="080A409A"/>
    <w:rsid w:val="080A4203"/>
    <w:rsid w:val="080A42CA"/>
    <w:rsid w:val="080A42ED"/>
    <w:rsid w:val="080A43BB"/>
    <w:rsid w:val="080A441C"/>
    <w:rsid w:val="080A4469"/>
    <w:rsid w:val="080A46DB"/>
    <w:rsid w:val="080A47E0"/>
    <w:rsid w:val="080A4813"/>
    <w:rsid w:val="080A492E"/>
    <w:rsid w:val="080A4A55"/>
    <w:rsid w:val="080A4B64"/>
    <w:rsid w:val="080A4C25"/>
    <w:rsid w:val="080A4CF3"/>
    <w:rsid w:val="080A4CF9"/>
    <w:rsid w:val="080A4D0B"/>
    <w:rsid w:val="080A4F14"/>
    <w:rsid w:val="080A4F63"/>
    <w:rsid w:val="080A4F66"/>
    <w:rsid w:val="080A503C"/>
    <w:rsid w:val="080A5078"/>
    <w:rsid w:val="080A50AA"/>
    <w:rsid w:val="080A511E"/>
    <w:rsid w:val="080A547F"/>
    <w:rsid w:val="080A5502"/>
    <w:rsid w:val="080A5524"/>
    <w:rsid w:val="080A554A"/>
    <w:rsid w:val="080A5583"/>
    <w:rsid w:val="080A55C9"/>
    <w:rsid w:val="080A5628"/>
    <w:rsid w:val="080A5661"/>
    <w:rsid w:val="080A56F9"/>
    <w:rsid w:val="080A5737"/>
    <w:rsid w:val="080A58ED"/>
    <w:rsid w:val="080A59D8"/>
    <w:rsid w:val="080A5A98"/>
    <w:rsid w:val="080A5CBD"/>
    <w:rsid w:val="080A5F05"/>
    <w:rsid w:val="080A5F61"/>
    <w:rsid w:val="080A602C"/>
    <w:rsid w:val="080A6083"/>
    <w:rsid w:val="080A6178"/>
    <w:rsid w:val="080A64F4"/>
    <w:rsid w:val="080A650E"/>
    <w:rsid w:val="080A659F"/>
    <w:rsid w:val="080A65E8"/>
    <w:rsid w:val="080A6627"/>
    <w:rsid w:val="080A669D"/>
    <w:rsid w:val="080A6876"/>
    <w:rsid w:val="080A6A9E"/>
    <w:rsid w:val="080A6BC0"/>
    <w:rsid w:val="080A6CA4"/>
    <w:rsid w:val="080A6D05"/>
    <w:rsid w:val="080A6ED3"/>
    <w:rsid w:val="080A6ED5"/>
    <w:rsid w:val="080A6F11"/>
    <w:rsid w:val="080A6F44"/>
    <w:rsid w:val="080A70AF"/>
    <w:rsid w:val="080A7106"/>
    <w:rsid w:val="080A714D"/>
    <w:rsid w:val="080A720F"/>
    <w:rsid w:val="080A72DA"/>
    <w:rsid w:val="080A75C4"/>
    <w:rsid w:val="080A75FE"/>
    <w:rsid w:val="080A7617"/>
    <w:rsid w:val="080A7675"/>
    <w:rsid w:val="080A771B"/>
    <w:rsid w:val="080A77F3"/>
    <w:rsid w:val="080A787C"/>
    <w:rsid w:val="080A7A41"/>
    <w:rsid w:val="080A7B59"/>
    <w:rsid w:val="080A7B88"/>
    <w:rsid w:val="080A7E1E"/>
    <w:rsid w:val="080A7E6A"/>
    <w:rsid w:val="080A7F37"/>
    <w:rsid w:val="080B0070"/>
    <w:rsid w:val="080B0154"/>
    <w:rsid w:val="080B0162"/>
    <w:rsid w:val="080B0178"/>
    <w:rsid w:val="080B01BB"/>
    <w:rsid w:val="080B023F"/>
    <w:rsid w:val="080B026E"/>
    <w:rsid w:val="080B02C5"/>
    <w:rsid w:val="080B02F5"/>
    <w:rsid w:val="080B0373"/>
    <w:rsid w:val="080B03A5"/>
    <w:rsid w:val="080B041B"/>
    <w:rsid w:val="080B044C"/>
    <w:rsid w:val="080B047E"/>
    <w:rsid w:val="080B0485"/>
    <w:rsid w:val="080B067D"/>
    <w:rsid w:val="080B07E9"/>
    <w:rsid w:val="080B0805"/>
    <w:rsid w:val="080B08A5"/>
    <w:rsid w:val="080B0A0D"/>
    <w:rsid w:val="080B0B7A"/>
    <w:rsid w:val="080B0BAC"/>
    <w:rsid w:val="080B0C4A"/>
    <w:rsid w:val="080B0D05"/>
    <w:rsid w:val="080B0D8A"/>
    <w:rsid w:val="080B0EB2"/>
    <w:rsid w:val="080B0F03"/>
    <w:rsid w:val="080B0FD3"/>
    <w:rsid w:val="080B1065"/>
    <w:rsid w:val="080B1097"/>
    <w:rsid w:val="080B10DA"/>
    <w:rsid w:val="080B1175"/>
    <w:rsid w:val="080B1210"/>
    <w:rsid w:val="080B12A8"/>
    <w:rsid w:val="080B1447"/>
    <w:rsid w:val="080B163C"/>
    <w:rsid w:val="080B17AD"/>
    <w:rsid w:val="080B19CD"/>
    <w:rsid w:val="080B1B1B"/>
    <w:rsid w:val="080B1B9E"/>
    <w:rsid w:val="080B1C16"/>
    <w:rsid w:val="080B1C28"/>
    <w:rsid w:val="080B1C6F"/>
    <w:rsid w:val="080B1CE3"/>
    <w:rsid w:val="080B1E92"/>
    <w:rsid w:val="080B1FE1"/>
    <w:rsid w:val="080B2086"/>
    <w:rsid w:val="080B21E8"/>
    <w:rsid w:val="080B2220"/>
    <w:rsid w:val="080B229C"/>
    <w:rsid w:val="080B2302"/>
    <w:rsid w:val="080B2398"/>
    <w:rsid w:val="080B2408"/>
    <w:rsid w:val="080B24B7"/>
    <w:rsid w:val="080B25D7"/>
    <w:rsid w:val="080B25FB"/>
    <w:rsid w:val="080B260A"/>
    <w:rsid w:val="080B26BE"/>
    <w:rsid w:val="080B2762"/>
    <w:rsid w:val="080B276D"/>
    <w:rsid w:val="080B29FB"/>
    <w:rsid w:val="080B2A13"/>
    <w:rsid w:val="080B2C44"/>
    <w:rsid w:val="080B2D67"/>
    <w:rsid w:val="080B2EAD"/>
    <w:rsid w:val="080B2ED3"/>
    <w:rsid w:val="080B2F62"/>
    <w:rsid w:val="080B2F9B"/>
    <w:rsid w:val="080B30C5"/>
    <w:rsid w:val="080B34F9"/>
    <w:rsid w:val="080B35F3"/>
    <w:rsid w:val="080B36CB"/>
    <w:rsid w:val="080B3730"/>
    <w:rsid w:val="080B37B5"/>
    <w:rsid w:val="080B385F"/>
    <w:rsid w:val="080B3877"/>
    <w:rsid w:val="080B39E3"/>
    <w:rsid w:val="080B39FB"/>
    <w:rsid w:val="080B3A10"/>
    <w:rsid w:val="080B3A35"/>
    <w:rsid w:val="080B3AF5"/>
    <w:rsid w:val="080B3AFC"/>
    <w:rsid w:val="080B3BE4"/>
    <w:rsid w:val="080B3C14"/>
    <w:rsid w:val="080B3DE8"/>
    <w:rsid w:val="080B3E0F"/>
    <w:rsid w:val="080B3EA6"/>
    <w:rsid w:val="080B3F7D"/>
    <w:rsid w:val="080B3F92"/>
    <w:rsid w:val="080B3FBC"/>
    <w:rsid w:val="080B4181"/>
    <w:rsid w:val="080B42C4"/>
    <w:rsid w:val="080B42D1"/>
    <w:rsid w:val="080B4416"/>
    <w:rsid w:val="080B4449"/>
    <w:rsid w:val="080B47A1"/>
    <w:rsid w:val="080B47A6"/>
    <w:rsid w:val="080B47DC"/>
    <w:rsid w:val="080B4837"/>
    <w:rsid w:val="080B4888"/>
    <w:rsid w:val="080B49A9"/>
    <w:rsid w:val="080B49FA"/>
    <w:rsid w:val="080B4AC4"/>
    <w:rsid w:val="080B4AE7"/>
    <w:rsid w:val="080B4C71"/>
    <w:rsid w:val="080B4C72"/>
    <w:rsid w:val="080B4C78"/>
    <w:rsid w:val="080B4CDC"/>
    <w:rsid w:val="080B4CF3"/>
    <w:rsid w:val="080B4D5A"/>
    <w:rsid w:val="080B4E05"/>
    <w:rsid w:val="080B4E32"/>
    <w:rsid w:val="080B4F3F"/>
    <w:rsid w:val="080B5045"/>
    <w:rsid w:val="080B50A8"/>
    <w:rsid w:val="080B5161"/>
    <w:rsid w:val="080B518D"/>
    <w:rsid w:val="080B51FB"/>
    <w:rsid w:val="080B524B"/>
    <w:rsid w:val="080B52A3"/>
    <w:rsid w:val="080B5372"/>
    <w:rsid w:val="080B54E8"/>
    <w:rsid w:val="080B56D1"/>
    <w:rsid w:val="080B572C"/>
    <w:rsid w:val="080B59CE"/>
    <w:rsid w:val="080B5AA0"/>
    <w:rsid w:val="080B5B20"/>
    <w:rsid w:val="080B5C04"/>
    <w:rsid w:val="080B5D85"/>
    <w:rsid w:val="080B5EA0"/>
    <w:rsid w:val="080B5F0A"/>
    <w:rsid w:val="080B5F0C"/>
    <w:rsid w:val="080B5F6E"/>
    <w:rsid w:val="080B6004"/>
    <w:rsid w:val="080B607A"/>
    <w:rsid w:val="080B60EC"/>
    <w:rsid w:val="080B6150"/>
    <w:rsid w:val="080B62F3"/>
    <w:rsid w:val="080B6491"/>
    <w:rsid w:val="080B65A4"/>
    <w:rsid w:val="080B66B2"/>
    <w:rsid w:val="080B66E7"/>
    <w:rsid w:val="080B66F6"/>
    <w:rsid w:val="080B6860"/>
    <w:rsid w:val="080B6A29"/>
    <w:rsid w:val="080B6AC2"/>
    <w:rsid w:val="080B6B28"/>
    <w:rsid w:val="080B6BCB"/>
    <w:rsid w:val="080B6BE6"/>
    <w:rsid w:val="080B6C85"/>
    <w:rsid w:val="080B6C99"/>
    <w:rsid w:val="080B6D99"/>
    <w:rsid w:val="080B6F7A"/>
    <w:rsid w:val="080B7004"/>
    <w:rsid w:val="080B7060"/>
    <w:rsid w:val="080B71FF"/>
    <w:rsid w:val="080B72E6"/>
    <w:rsid w:val="080B7330"/>
    <w:rsid w:val="080B73B4"/>
    <w:rsid w:val="080B7497"/>
    <w:rsid w:val="080B74A4"/>
    <w:rsid w:val="080B759C"/>
    <w:rsid w:val="080B759F"/>
    <w:rsid w:val="080B7632"/>
    <w:rsid w:val="080B7877"/>
    <w:rsid w:val="080B79E0"/>
    <w:rsid w:val="080B7BB7"/>
    <w:rsid w:val="080B7C79"/>
    <w:rsid w:val="080B7FFD"/>
    <w:rsid w:val="080C01A6"/>
    <w:rsid w:val="080C01F7"/>
    <w:rsid w:val="080C0208"/>
    <w:rsid w:val="080C034E"/>
    <w:rsid w:val="080C035A"/>
    <w:rsid w:val="080C0804"/>
    <w:rsid w:val="080C0875"/>
    <w:rsid w:val="080C0970"/>
    <w:rsid w:val="080C0973"/>
    <w:rsid w:val="080C0A56"/>
    <w:rsid w:val="080C0A88"/>
    <w:rsid w:val="080C0AAB"/>
    <w:rsid w:val="080C0C2C"/>
    <w:rsid w:val="080C0CB9"/>
    <w:rsid w:val="080C0D7E"/>
    <w:rsid w:val="080C0DF6"/>
    <w:rsid w:val="080C0F01"/>
    <w:rsid w:val="080C0F6A"/>
    <w:rsid w:val="080C0F74"/>
    <w:rsid w:val="080C1010"/>
    <w:rsid w:val="080C1205"/>
    <w:rsid w:val="080C123A"/>
    <w:rsid w:val="080C133D"/>
    <w:rsid w:val="080C13A1"/>
    <w:rsid w:val="080C1461"/>
    <w:rsid w:val="080C16C1"/>
    <w:rsid w:val="080C16C7"/>
    <w:rsid w:val="080C1838"/>
    <w:rsid w:val="080C18F7"/>
    <w:rsid w:val="080C1999"/>
    <w:rsid w:val="080C1A44"/>
    <w:rsid w:val="080C1A85"/>
    <w:rsid w:val="080C1B5F"/>
    <w:rsid w:val="080C1C83"/>
    <w:rsid w:val="080C1D76"/>
    <w:rsid w:val="080C1E41"/>
    <w:rsid w:val="080C1ECD"/>
    <w:rsid w:val="080C200A"/>
    <w:rsid w:val="080C2030"/>
    <w:rsid w:val="080C208B"/>
    <w:rsid w:val="080C228E"/>
    <w:rsid w:val="080C22AC"/>
    <w:rsid w:val="080C24FD"/>
    <w:rsid w:val="080C251F"/>
    <w:rsid w:val="080C252A"/>
    <w:rsid w:val="080C271C"/>
    <w:rsid w:val="080C28B1"/>
    <w:rsid w:val="080C2C5A"/>
    <w:rsid w:val="080C2CAB"/>
    <w:rsid w:val="080C2D63"/>
    <w:rsid w:val="080C2FF2"/>
    <w:rsid w:val="080C3021"/>
    <w:rsid w:val="080C33D2"/>
    <w:rsid w:val="080C3481"/>
    <w:rsid w:val="080C34C2"/>
    <w:rsid w:val="080C3504"/>
    <w:rsid w:val="080C3514"/>
    <w:rsid w:val="080C35F4"/>
    <w:rsid w:val="080C3743"/>
    <w:rsid w:val="080C374C"/>
    <w:rsid w:val="080C384F"/>
    <w:rsid w:val="080C38AF"/>
    <w:rsid w:val="080C38D3"/>
    <w:rsid w:val="080C390E"/>
    <w:rsid w:val="080C39AD"/>
    <w:rsid w:val="080C3A38"/>
    <w:rsid w:val="080C3A8F"/>
    <w:rsid w:val="080C3ACA"/>
    <w:rsid w:val="080C3B00"/>
    <w:rsid w:val="080C3B4D"/>
    <w:rsid w:val="080C3BBE"/>
    <w:rsid w:val="080C3D3E"/>
    <w:rsid w:val="080C3DDC"/>
    <w:rsid w:val="080C3E2F"/>
    <w:rsid w:val="080C3F5B"/>
    <w:rsid w:val="080C3F95"/>
    <w:rsid w:val="080C4021"/>
    <w:rsid w:val="080C4038"/>
    <w:rsid w:val="080C416A"/>
    <w:rsid w:val="080C41A6"/>
    <w:rsid w:val="080C4242"/>
    <w:rsid w:val="080C43B0"/>
    <w:rsid w:val="080C4742"/>
    <w:rsid w:val="080C4847"/>
    <w:rsid w:val="080C497F"/>
    <w:rsid w:val="080C499D"/>
    <w:rsid w:val="080C49B4"/>
    <w:rsid w:val="080C49E9"/>
    <w:rsid w:val="080C4A5B"/>
    <w:rsid w:val="080C4C67"/>
    <w:rsid w:val="080C4CA7"/>
    <w:rsid w:val="080C4F28"/>
    <w:rsid w:val="080C4F37"/>
    <w:rsid w:val="080C4FB6"/>
    <w:rsid w:val="080C5042"/>
    <w:rsid w:val="080C511E"/>
    <w:rsid w:val="080C5145"/>
    <w:rsid w:val="080C51B1"/>
    <w:rsid w:val="080C51FE"/>
    <w:rsid w:val="080C5204"/>
    <w:rsid w:val="080C5247"/>
    <w:rsid w:val="080C5422"/>
    <w:rsid w:val="080C5475"/>
    <w:rsid w:val="080C5517"/>
    <w:rsid w:val="080C552C"/>
    <w:rsid w:val="080C558B"/>
    <w:rsid w:val="080C5592"/>
    <w:rsid w:val="080C55B8"/>
    <w:rsid w:val="080C5607"/>
    <w:rsid w:val="080C5732"/>
    <w:rsid w:val="080C5767"/>
    <w:rsid w:val="080C5797"/>
    <w:rsid w:val="080C57C0"/>
    <w:rsid w:val="080C5855"/>
    <w:rsid w:val="080C58CA"/>
    <w:rsid w:val="080C591C"/>
    <w:rsid w:val="080C5960"/>
    <w:rsid w:val="080C59E6"/>
    <w:rsid w:val="080C5A00"/>
    <w:rsid w:val="080C5B54"/>
    <w:rsid w:val="080C5B58"/>
    <w:rsid w:val="080C5E10"/>
    <w:rsid w:val="080C5E38"/>
    <w:rsid w:val="080C5E5A"/>
    <w:rsid w:val="080C5EF2"/>
    <w:rsid w:val="080C5F4F"/>
    <w:rsid w:val="080C6002"/>
    <w:rsid w:val="080C62D4"/>
    <w:rsid w:val="080C62D7"/>
    <w:rsid w:val="080C65CD"/>
    <w:rsid w:val="080C6650"/>
    <w:rsid w:val="080C670F"/>
    <w:rsid w:val="080C676E"/>
    <w:rsid w:val="080C68EB"/>
    <w:rsid w:val="080C6A5A"/>
    <w:rsid w:val="080C6AA1"/>
    <w:rsid w:val="080C6C17"/>
    <w:rsid w:val="080C6C5F"/>
    <w:rsid w:val="080C6C98"/>
    <w:rsid w:val="080C6D84"/>
    <w:rsid w:val="080C6E19"/>
    <w:rsid w:val="080C6ED4"/>
    <w:rsid w:val="080C6EE8"/>
    <w:rsid w:val="080C6EF8"/>
    <w:rsid w:val="080C6F88"/>
    <w:rsid w:val="080C7019"/>
    <w:rsid w:val="080C707A"/>
    <w:rsid w:val="080C71D3"/>
    <w:rsid w:val="080C71DF"/>
    <w:rsid w:val="080C7204"/>
    <w:rsid w:val="080C72F8"/>
    <w:rsid w:val="080C74E3"/>
    <w:rsid w:val="080C7582"/>
    <w:rsid w:val="080C75A8"/>
    <w:rsid w:val="080C7601"/>
    <w:rsid w:val="080C7686"/>
    <w:rsid w:val="080C7704"/>
    <w:rsid w:val="080C7723"/>
    <w:rsid w:val="080C7868"/>
    <w:rsid w:val="080C78CF"/>
    <w:rsid w:val="080C799A"/>
    <w:rsid w:val="080C7BCF"/>
    <w:rsid w:val="080C7DD3"/>
    <w:rsid w:val="080C7E2E"/>
    <w:rsid w:val="080C7F2C"/>
    <w:rsid w:val="080D0205"/>
    <w:rsid w:val="080D022F"/>
    <w:rsid w:val="080D02FC"/>
    <w:rsid w:val="080D0330"/>
    <w:rsid w:val="080D03B4"/>
    <w:rsid w:val="080D041C"/>
    <w:rsid w:val="080D0466"/>
    <w:rsid w:val="080D04DC"/>
    <w:rsid w:val="080D05B5"/>
    <w:rsid w:val="080D06F9"/>
    <w:rsid w:val="080D07A8"/>
    <w:rsid w:val="080D0896"/>
    <w:rsid w:val="080D0DB2"/>
    <w:rsid w:val="080D0DB9"/>
    <w:rsid w:val="080D0E90"/>
    <w:rsid w:val="080D0ECB"/>
    <w:rsid w:val="080D0EFA"/>
    <w:rsid w:val="080D0F6A"/>
    <w:rsid w:val="080D1026"/>
    <w:rsid w:val="080D1063"/>
    <w:rsid w:val="080D11B2"/>
    <w:rsid w:val="080D1209"/>
    <w:rsid w:val="080D1348"/>
    <w:rsid w:val="080D15E9"/>
    <w:rsid w:val="080D170A"/>
    <w:rsid w:val="080D1727"/>
    <w:rsid w:val="080D1944"/>
    <w:rsid w:val="080D1B09"/>
    <w:rsid w:val="080D1D04"/>
    <w:rsid w:val="080D1D17"/>
    <w:rsid w:val="080D1DD5"/>
    <w:rsid w:val="080D1E45"/>
    <w:rsid w:val="080D1ECE"/>
    <w:rsid w:val="080D1F2A"/>
    <w:rsid w:val="080D214B"/>
    <w:rsid w:val="080D21DF"/>
    <w:rsid w:val="080D2230"/>
    <w:rsid w:val="080D2238"/>
    <w:rsid w:val="080D2279"/>
    <w:rsid w:val="080D22C4"/>
    <w:rsid w:val="080D24C7"/>
    <w:rsid w:val="080D2603"/>
    <w:rsid w:val="080D263C"/>
    <w:rsid w:val="080D2719"/>
    <w:rsid w:val="080D2730"/>
    <w:rsid w:val="080D2784"/>
    <w:rsid w:val="080D27FA"/>
    <w:rsid w:val="080D28B9"/>
    <w:rsid w:val="080D298F"/>
    <w:rsid w:val="080D2AFE"/>
    <w:rsid w:val="080D2C19"/>
    <w:rsid w:val="080D2CD0"/>
    <w:rsid w:val="080D2D87"/>
    <w:rsid w:val="080D2DCF"/>
    <w:rsid w:val="080D3100"/>
    <w:rsid w:val="080D33D1"/>
    <w:rsid w:val="080D3647"/>
    <w:rsid w:val="080D36A0"/>
    <w:rsid w:val="080D36F1"/>
    <w:rsid w:val="080D3E0A"/>
    <w:rsid w:val="080D3E0E"/>
    <w:rsid w:val="080D3E19"/>
    <w:rsid w:val="080D3EC3"/>
    <w:rsid w:val="080D4159"/>
    <w:rsid w:val="080D4275"/>
    <w:rsid w:val="080D432F"/>
    <w:rsid w:val="080D4337"/>
    <w:rsid w:val="080D4480"/>
    <w:rsid w:val="080D4632"/>
    <w:rsid w:val="080D4662"/>
    <w:rsid w:val="080D47E9"/>
    <w:rsid w:val="080D48CE"/>
    <w:rsid w:val="080D4A99"/>
    <w:rsid w:val="080D4AA3"/>
    <w:rsid w:val="080D4B16"/>
    <w:rsid w:val="080D4C11"/>
    <w:rsid w:val="080D4D8B"/>
    <w:rsid w:val="080D50AC"/>
    <w:rsid w:val="080D51C5"/>
    <w:rsid w:val="080D51DD"/>
    <w:rsid w:val="080D5240"/>
    <w:rsid w:val="080D5336"/>
    <w:rsid w:val="080D53C7"/>
    <w:rsid w:val="080D5423"/>
    <w:rsid w:val="080D54AE"/>
    <w:rsid w:val="080D562D"/>
    <w:rsid w:val="080D56C6"/>
    <w:rsid w:val="080D5798"/>
    <w:rsid w:val="080D583A"/>
    <w:rsid w:val="080D589F"/>
    <w:rsid w:val="080D5995"/>
    <w:rsid w:val="080D5EA0"/>
    <w:rsid w:val="080D5F49"/>
    <w:rsid w:val="080D5F89"/>
    <w:rsid w:val="080D635F"/>
    <w:rsid w:val="080D653B"/>
    <w:rsid w:val="080D658A"/>
    <w:rsid w:val="080D65F8"/>
    <w:rsid w:val="080D6652"/>
    <w:rsid w:val="080D68B0"/>
    <w:rsid w:val="080D6C08"/>
    <w:rsid w:val="080D6C2F"/>
    <w:rsid w:val="080D6CC6"/>
    <w:rsid w:val="080D6DB8"/>
    <w:rsid w:val="080D6E1A"/>
    <w:rsid w:val="080D6E9F"/>
    <w:rsid w:val="080D6F26"/>
    <w:rsid w:val="080D7195"/>
    <w:rsid w:val="080D71BA"/>
    <w:rsid w:val="080D71BE"/>
    <w:rsid w:val="080D725A"/>
    <w:rsid w:val="080D736E"/>
    <w:rsid w:val="080D7601"/>
    <w:rsid w:val="080D7685"/>
    <w:rsid w:val="080D774F"/>
    <w:rsid w:val="080D77E1"/>
    <w:rsid w:val="080D77F9"/>
    <w:rsid w:val="080D7A7A"/>
    <w:rsid w:val="080D7B4F"/>
    <w:rsid w:val="080D7BC9"/>
    <w:rsid w:val="080D7D6D"/>
    <w:rsid w:val="080D7DBB"/>
    <w:rsid w:val="080D7EBE"/>
    <w:rsid w:val="080D7FF8"/>
    <w:rsid w:val="080E008C"/>
    <w:rsid w:val="080E02F4"/>
    <w:rsid w:val="080E044B"/>
    <w:rsid w:val="080E04CB"/>
    <w:rsid w:val="080E0613"/>
    <w:rsid w:val="080E0680"/>
    <w:rsid w:val="080E06E2"/>
    <w:rsid w:val="080E0739"/>
    <w:rsid w:val="080E07BA"/>
    <w:rsid w:val="080E08C7"/>
    <w:rsid w:val="080E08F7"/>
    <w:rsid w:val="080E0A68"/>
    <w:rsid w:val="080E0ACC"/>
    <w:rsid w:val="080E0B8B"/>
    <w:rsid w:val="080E0BC9"/>
    <w:rsid w:val="080E0C4C"/>
    <w:rsid w:val="080E0E9F"/>
    <w:rsid w:val="080E0F84"/>
    <w:rsid w:val="080E0FF8"/>
    <w:rsid w:val="080E1161"/>
    <w:rsid w:val="080E118A"/>
    <w:rsid w:val="080E11CA"/>
    <w:rsid w:val="080E1290"/>
    <w:rsid w:val="080E1335"/>
    <w:rsid w:val="080E146C"/>
    <w:rsid w:val="080E147C"/>
    <w:rsid w:val="080E1765"/>
    <w:rsid w:val="080E190B"/>
    <w:rsid w:val="080E191D"/>
    <w:rsid w:val="080E1A32"/>
    <w:rsid w:val="080E1CC6"/>
    <w:rsid w:val="080E1D0F"/>
    <w:rsid w:val="080E1D4C"/>
    <w:rsid w:val="080E1F64"/>
    <w:rsid w:val="080E2045"/>
    <w:rsid w:val="080E2054"/>
    <w:rsid w:val="080E207F"/>
    <w:rsid w:val="080E220D"/>
    <w:rsid w:val="080E22BD"/>
    <w:rsid w:val="080E23F1"/>
    <w:rsid w:val="080E2545"/>
    <w:rsid w:val="080E2638"/>
    <w:rsid w:val="080E264D"/>
    <w:rsid w:val="080E273A"/>
    <w:rsid w:val="080E278D"/>
    <w:rsid w:val="080E27D6"/>
    <w:rsid w:val="080E2A7B"/>
    <w:rsid w:val="080E2B14"/>
    <w:rsid w:val="080E2B22"/>
    <w:rsid w:val="080E2B92"/>
    <w:rsid w:val="080E2DD4"/>
    <w:rsid w:val="080E2E37"/>
    <w:rsid w:val="080E2E4F"/>
    <w:rsid w:val="080E3089"/>
    <w:rsid w:val="080E311C"/>
    <w:rsid w:val="080E317C"/>
    <w:rsid w:val="080E332B"/>
    <w:rsid w:val="080E3368"/>
    <w:rsid w:val="080E33BD"/>
    <w:rsid w:val="080E34BE"/>
    <w:rsid w:val="080E3594"/>
    <w:rsid w:val="080E3899"/>
    <w:rsid w:val="080E38AD"/>
    <w:rsid w:val="080E38CA"/>
    <w:rsid w:val="080E3A37"/>
    <w:rsid w:val="080E3B9B"/>
    <w:rsid w:val="080E3BA2"/>
    <w:rsid w:val="080E3C47"/>
    <w:rsid w:val="080E3CB6"/>
    <w:rsid w:val="080E3CF3"/>
    <w:rsid w:val="080E3D85"/>
    <w:rsid w:val="080E3E84"/>
    <w:rsid w:val="080E400F"/>
    <w:rsid w:val="080E4038"/>
    <w:rsid w:val="080E40B5"/>
    <w:rsid w:val="080E4220"/>
    <w:rsid w:val="080E4360"/>
    <w:rsid w:val="080E43F4"/>
    <w:rsid w:val="080E4526"/>
    <w:rsid w:val="080E453C"/>
    <w:rsid w:val="080E475A"/>
    <w:rsid w:val="080E4787"/>
    <w:rsid w:val="080E489E"/>
    <w:rsid w:val="080E4985"/>
    <w:rsid w:val="080E4A07"/>
    <w:rsid w:val="080E4AAC"/>
    <w:rsid w:val="080E4B61"/>
    <w:rsid w:val="080E4EED"/>
    <w:rsid w:val="080E5026"/>
    <w:rsid w:val="080E511F"/>
    <w:rsid w:val="080E5195"/>
    <w:rsid w:val="080E51A1"/>
    <w:rsid w:val="080E51BD"/>
    <w:rsid w:val="080E524E"/>
    <w:rsid w:val="080E5253"/>
    <w:rsid w:val="080E52EA"/>
    <w:rsid w:val="080E55BB"/>
    <w:rsid w:val="080E570C"/>
    <w:rsid w:val="080E57EA"/>
    <w:rsid w:val="080E580A"/>
    <w:rsid w:val="080E5818"/>
    <w:rsid w:val="080E59CE"/>
    <w:rsid w:val="080E5C3F"/>
    <w:rsid w:val="080E5C75"/>
    <w:rsid w:val="080E5E1F"/>
    <w:rsid w:val="080E5F19"/>
    <w:rsid w:val="080E5F1D"/>
    <w:rsid w:val="080E6049"/>
    <w:rsid w:val="080E6120"/>
    <w:rsid w:val="080E61FE"/>
    <w:rsid w:val="080E6232"/>
    <w:rsid w:val="080E6234"/>
    <w:rsid w:val="080E6247"/>
    <w:rsid w:val="080E6339"/>
    <w:rsid w:val="080E6400"/>
    <w:rsid w:val="080E665A"/>
    <w:rsid w:val="080E66D2"/>
    <w:rsid w:val="080E6837"/>
    <w:rsid w:val="080E6897"/>
    <w:rsid w:val="080E6B26"/>
    <w:rsid w:val="080E6B5F"/>
    <w:rsid w:val="080E6BFC"/>
    <w:rsid w:val="080E6E2F"/>
    <w:rsid w:val="080E6EFD"/>
    <w:rsid w:val="080E6F38"/>
    <w:rsid w:val="080E706A"/>
    <w:rsid w:val="080E70C3"/>
    <w:rsid w:val="080E745B"/>
    <w:rsid w:val="080E7463"/>
    <w:rsid w:val="080E74AA"/>
    <w:rsid w:val="080E76AB"/>
    <w:rsid w:val="080E76BA"/>
    <w:rsid w:val="080E76FD"/>
    <w:rsid w:val="080E77DE"/>
    <w:rsid w:val="080E7901"/>
    <w:rsid w:val="080E79D2"/>
    <w:rsid w:val="080E7AF8"/>
    <w:rsid w:val="080E7B82"/>
    <w:rsid w:val="080E7BEA"/>
    <w:rsid w:val="080E7BF7"/>
    <w:rsid w:val="080E7CF5"/>
    <w:rsid w:val="080E7D5D"/>
    <w:rsid w:val="080E7D5F"/>
    <w:rsid w:val="080E7F4D"/>
    <w:rsid w:val="080E7F83"/>
    <w:rsid w:val="080F01F2"/>
    <w:rsid w:val="080F07C3"/>
    <w:rsid w:val="080F07E5"/>
    <w:rsid w:val="080F07EA"/>
    <w:rsid w:val="080F08F1"/>
    <w:rsid w:val="080F0994"/>
    <w:rsid w:val="080F0B40"/>
    <w:rsid w:val="080F0B77"/>
    <w:rsid w:val="080F0CD0"/>
    <w:rsid w:val="080F0D7A"/>
    <w:rsid w:val="080F0F71"/>
    <w:rsid w:val="080F104E"/>
    <w:rsid w:val="080F139E"/>
    <w:rsid w:val="080F1520"/>
    <w:rsid w:val="080F1583"/>
    <w:rsid w:val="080F18B4"/>
    <w:rsid w:val="080F1950"/>
    <w:rsid w:val="080F19C6"/>
    <w:rsid w:val="080F1D85"/>
    <w:rsid w:val="080F1E3F"/>
    <w:rsid w:val="080F1EE5"/>
    <w:rsid w:val="080F1EFF"/>
    <w:rsid w:val="080F1F41"/>
    <w:rsid w:val="080F2040"/>
    <w:rsid w:val="080F20C9"/>
    <w:rsid w:val="080F2184"/>
    <w:rsid w:val="080F22AF"/>
    <w:rsid w:val="080F2326"/>
    <w:rsid w:val="080F2379"/>
    <w:rsid w:val="080F245A"/>
    <w:rsid w:val="080F24C3"/>
    <w:rsid w:val="080F2529"/>
    <w:rsid w:val="080F26CD"/>
    <w:rsid w:val="080F2703"/>
    <w:rsid w:val="080F2752"/>
    <w:rsid w:val="080F2895"/>
    <w:rsid w:val="080F29A6"/>
    <w:rsid w:val="080F29E4"/>
    <w:rsid w:val="080F2B71"/>
    <w:rsid w:val="080F2C56"/>
    <w:rsid w:val="080F2E2D"/>
    <w:rsid w:val="080F2E83"/>
    <w:rsid w:val="080F2EAE"/>
    <w:rsid w:val="080F2EC5"/>
    <w:rsid w:val="080F2ED9"/>
    <w:rsid w:val="080F31C0"/>
    <w:rsid w:val="080F321D"/>
    <w:rsid w:val="080F327B"/>
    <w:rsid w:val="080F3434"/>
    <w:rsid w:val="080F3523"/>
    <w:rsid w:val="080F35EB"/>
    <w:rsid w:val="080F3605"/>
    <w:rsid w:val="080F3654"/>
    <w:rsid w:val="080F36DE"/>
    <w:rsid w:val="080F37BC"/>
    <w:rsid w:val="080F3C35"/>
    <w:rsid w:val="080F3CF8"/>
    <w:rsid w:val="080F3E29"/>
    <w:rsid w:val="080F3F85"/>
    <w:rsid w:val="080F418E"/>
    <w:rsid w:val="080F41DB"/>
    <w:rsid w:val="080F4306"/>
    <w:rsid w:val="080F441B"/>
    <w:rsid w:val="080F44A0"/>
    <w:rsid w:val="080F450B"/>
    <w:rsid w:val="080F453F"/>
    <w:rsid w:val="080F4585"/>
    <w:rsid w:val="080F46BA"/>
    <w:rsid w:val="080F4778"/>
    <w:rsid w:val="080F48E6"/>
    <w:rsid w:val="080F4923"/>
    <w:rsid w:val="080F4A20"/>
    <w:rsid w:val="080F4A2A"/>
    <w:rsid w:val="080F4B8C"/>
    <w:rsid w:val="080F4DC8"/>
    <w:rsid w:val="080F4EC1"/>
    <w:rsid w:val="080F4F4B"/>
    <w:rsid w:val="080F5005"/>
    <w:rsid w:val="080F50C4"/>
    <w:rsid w:val="080F521D"/>
    <w:rsid w:val="080F52C2"/>
    <w:rsid w:val="080F5472"/>
    <w:rsid w:val="080F5474"/>
    <w:rsid w:val="080F5482"/>
    <w:rsid w:val="080F5523"/>
    <w:rsid w:val="080F55A4"/>
    <w:rsid w:val="080F55BF"/>
    <w:rsid w:val="080F55C4"/>
    <w:rsid w:val="080F56E8"/>
    <w:rsid w:val="080F5AC3"/>
    <w:rsid w:val="080F5B90"/>
    <w:rsid w:val="080F5E35"/>
    <w:rsid w:val="080F5EEB"/>
    <w:rsid w:val="080F5F0F"/>
    <w:rsid w:val="080F600B"/>
    <w:rsid w:val="080F64F5"/>
    <w:rsid w:val="080F650A"/>
    <w:rsid w:val="080F651A"/>
    <w:rsid w:val="080F6571"/>
    <w:rsid w:val="080F6687"/>
    <w:rsid w:val="080F690B"/>
    <w:rsid w:val="080F6B5D"/>
    <w:rsid w:val="080F6CCA"/>
    <w:rsid w:val="080F6D46"/>
    <w:rsid w:val="080F6E4F"/>
    <w:rsid w:val="080F6EC8"/>
    <w:rsid w:val="080F7075"/>
    <w:rsid w:val="080F70C9"/>
    <w:rsid w:val="080F7151"/>
    <w:rsid w:val="080F728E"/>
    <w:rsid w:val="080F72B8"/>
    <w:rsid w:val="080F736D"/>
    <w:rsid w:val="080F73D5"/>
    <w:rsid w:val="080F7470"/>
    <w:rsid w:val="080F74C0"/>
    <w:rsid w:val="080F755B"/>
    <w:rsid w:val="080F7666"/>
    <w:rsid w:val="080F76CF"/>
    <w:rsid w:val="080F76D8"/>
    <w:rsid w:val="080F770B"/>
    <w:rsid w:val="080F7746"/>
    <w:rsid w:val="080F77DF"/>
    <w:rsid w:val="080F7996"/>
    <w:rsid w:val="080F7A75"/>
    <w:rsid w:val="080F7B1E"/>
    <w:rsid w:val="080F7C6A"/>
    <w:rsid w:val="080F7D6D"/>
    <w:rsid w:val="080F7F44"/>
    <w:rsid w:val="0810008F"/>
    <w:rsid w:val="081001CA"/>
    <w:rsid w:val="0810026C"/>
    <w:rsid w:val="0810027E"/>
    <w:rsid w:val="081004FA"/>
    <w:rsid w:val="08100507"/>
    <w:rsid w:val="081005D9"/>
    <w:rsid w:val="0810060D"/>
    <w:rsid w:val="0810065D"/>
    <w:rsid w:val="08100694"/>
    <w:rsid w:val="081006C7"/>
    <w:rsid w:val="081008F1"/>
    <w:rsid w:val="08100AB8"/>
    <w:rsid w:val="08100ADC"/>
    <w:rsid w:val="08100B91"/>
    <w:rsid w:val="08100D90"/>
    <w:rsid w:val="08100F37"/>
    <w:rsid w:val="0810113F"/>
    <w:rsid w:val="08101371"/>
    <w:rsid w:val="081013C7"/>
    <w:rsid w:val="0810141E"/>
    <w:rsid w:val="081014FB"/>
    <w:rsid w:val="08101606"/>
    <w:rsid w:val="0810168B"/>
    <w:rsid w:val="08101843"/>
    <w:rsid w:val="081019AB"/>
    <w:rsid w:val="08101A3C"/>
    <w:rsid w:val="08101A66"/>
    <w:rsid w:val="08101BBA"/>
    <w:rsid w:val="08101BCE"/>
    <w:rsid w:val="08101BEA"/>
    <w:rsid w:val="08101D9F"/>
    <w:rsid w:val="08101DD3"/>
    <w:rsid w:val="08101E24"/>
    <w:rsid w:val="08101E77"/>
    <w:rsid w:val="08102006"/>
    <w:rsid w:val="0810200E"/>
    <w:rsid w:val="0810227A"/>
    <w:rsid w:val="08102324"/>
    <w:rsid w:val="0810237D"/>
    <w:rsid w:val="081024DD"/>
    <w:rsid w:val="081024EA"/>
    <w:rsid w:val="081025F1"/>
    <w:rsid w:val="081026E2"/>
    <w:rsid w:val="08102701"/>
    <w:rsid w:val="0810273A"/>
    <w:rsid w:val="0810277D"/>
    <w:rsid w:val="08102842"/>
    <w:rsid w:val="08102901"/>
    <w:rsid w:val="08102A17"/>
    <w:rsid w:val="08102A29"/>
    <w:rsid w:val="08102A88"/>
    <w:rsid w:val="08102BAA"/>
    <w:rsid w:val="08102BB4"/>
    <w:rsid w:val="08102D35"/>
    <w:rsid w:val="08102F26"/>
    <w:rsid w:val="08103195"/>
    <w:rsid w:val="081034A6"/>
    <w:rsid w:val="08103578"/>
    <w:rsid w:val="08103642"/>
    <w:rsid w:val="08103674"/>
    <w:rsid w:val="08103B21"/>
    <w:rsid w:val="08103F31"/>
    <w:rsid w:val="0810414B"/>
    <w:rsid w:val="0810425E"/>
    <w:rsid w:val="081042C2"/>
    <w:rsid w:val="08104348"/>
    <w:rsid w:val="081044D4"/>
    <w:rsid w:val="081046A3"/>
    <w:rsid w:val="08104824"/>
    <w:rsid w:val="0810485F"/>
    <w:rsid w:val="08104882"/>
    <w:rsid w:val="081049DD"/>
    <w:rsid w:val="08104A60"/>
    <w:rsid w:val="08104A99"/>
    <w:rsid w:val="08104B23"/>
    <w:rsid w:val="08104B6A"/>
    <w:rsid w:val="0810503F"/>
    <w:rsid w:val="0810514E"/>
    <w:rsid w:val="08105175"/>
    <w:rsid w:val="08105183"/>
    <w:rsid w:val="0810519B"/>
    <w:rsid w:val="081051D4"/>
    <w:rsid w:val="0810521A"/>
    <w:rsid w:val="08105227"/>
    <w:rsid w:val="08105303"/>
    <w:rsid w:val="08105486"/>
    <w:rsid w:val="081054A4"/>
    <w:rsid w:val="081054BB"/>
    <w:rsid w:val="081055C0"/>
    <w:rsid w:val="0810569B"/>
    <w:rsid w:val="081056C8"/>
    <w:rsid w:val="08105808"/>
    <w:rsid w:val="08105916"/>
    <w:rsid w:val="081059F4"/>
    <w:rsid w:val="08105ACA"/>
    <w:rsid w:val="08105ACC"/>
    <w:rsid w:val="08105AFF"/>
    <w:rsid w:val="08105CAD"/>
    <w:rsid w:val="08105D2A"/>
    <w:rsid w:val="08105D80"/>
    <w:rsid w:val="08105EC8"/>
    <w:rsid w:val="08105F26"/>
    <w:rsid w:val="08105F48"/>
    <w:rsid w:val="08106003"/>
    <w:rsid w:val="08106345"/>
    <w:rsid w:val="0810641C"/>
    <w:rsid w:val="08106486"/>
    <w:rsid w:val="081064B5"/>
    <w:rsid w:val="08106597"/>
    <w:rsid w:val="0810661D"/>
    <w:rsid w:val="08106627"/>
    <w:rsid w:val="0810686D"/>
    <w:rsid w:val="0810693C"/>
    <w:rsid w:val="081069D2"/>
    <w:rsid w:val="08106A2C"/>
    <w:rsid w:val="08106B11"/>
    <w:rsid w:val="08106C24"/>
    <w:rsid w:val="08106D95"/>
    <w:rsid w:val="08106DDC"/>
    <w:rsid w:val="08106E56"/>
    <w:rsid w:val="08106F28"/>
    <w:rsid w:val="08106F3D"/>
    <w:rsid w:val="08106FF2"/>
    <w:rsid w:val="08107003"/>
    <w:rsid w:val="081070BA"/>
    <w:rsid w:val="081071D0"/>
    <w:rsid w:val="081071E9"/>
    <w:rsid w:val="0810724A"/>
    <w:rsid w:val="08107254"/>
    <w:rsid w:val="08107410"/>
    <w:rsid w:val="0810744B"/>
    <w:rsid w:val="081074BA"/>
    <w:rsid w:val="08107532"/>
    <w:rsid w:val="081076EC"/>
    <w:rsid w:val="0810787D"/>
    <w:rsid w:val="08107A1F"/>
    <w:rsid w:val="08107CA2"/>
    <w:rsid w:val="08107EB4"/>
    <w:rsid w:val="081100C0"/>
    <w:rsid w:val="081100FF"/>
    <w:rsid w:val="0811013B"/>
    <w:rsid w:val="08110220"/>
    <w:rsid w:val="08110395"/>
    <w:rsid w:val="081103F3"/>
    <w:rsid w:val="081104DA"/>
    <w:rsid w:val="08110ACA"/>
    <w:rsid w:val="08110B2A"/>
    <w:rsid w:val="08110C3E"/>
    <w:rsid w:val="08110E13"/>
    <w:rsid w:val="08110F8A"/>
    <w:rsid w:val="081111E1"/>
    <w:rsid w:val="081113A1"/>
    <w:rsid w:val="0811140D"/>
    <w:rsid w:val="0811140F"/>
    <w:rsid w:val="0811146E"/>
    <w:rsid w:val="08111491"/>
    <w:rsid w:val="0811149B"/>
    <w:rsid w:val="081114AC"/>
    <w:rsid w:val="08111527"/>
    <w:rsid w:val="081115BE"/>
    <w:rsid w:val="0811164B"/>
    <w:rsid w:val="08111850"/>
    <w:rsid w:val="08111861"/>
    <w:rsid w:val="0811188F"/>
    <w:rsid w:val="08111905"/>
    <w:rsid w:val="0811198F"/>
    <w:rsid w:val="081119E0"/>
    <w:rsid w:val="08111A57"/>
    <w:rsid w:val="08111AC0"/>
    <w:rsid w:val="08111D6D"/>
    <w:rsid w:val="08111EBE"/>
    <w:rsid w:val="08111EF5"/>
    <w:rsid w:val="08111F4B"/>
    <w:rsid w:val="08111F81"/>
    <w:rsid w:val="08112039"/>
    <w:rsid w:val="081121A0"/>
    <w:rsid w:val="081121CF"/>
    <w:rsid w:val="081124E2"/>
    <w:rsid w:val="08112629"/>
    <w:rsid w:val="081126AF"/>
    <w:rsid w:val="081127B8"/>
    <w:rsid w:val="08112BED"/>
    <w:rsid w:val="08112C0C"/>
    <w:rsid w:val="08112DE0"/>
    <w:rsid w:val="08112EE8"/>
    <w:rsid w:val="08112F66"/>
    <w:rsid w:val="081130C2"/>
    <w:rsid w:val="08113263"/>
    <w:rsid w:val="08113278"/>
    <w:rsid w:val="08113388"/>
    <w:rsid w:val="08113435"/>
    <w:rsid w:val="0811343C"/>
    <w:rsid w:val="08113472"/>
    <w:rsid w:val="08113482"/>
    <w:rsid w:val="0811350B"/>
    <w:rsid w:val="081136E5"/>
    <w:rsid w:val="08113885"/>
    <w:rsid w:val="081138C5"/>
    <w:rsid w:val="0811390F"/>
    <w:rsid w:val="08113970"/>
    <w:rsid w:val="0811398E"/>
    <w:rsid w:val="08113B2F"/>
    <w:rsid w:val="08113B51"/>
    <w:rsid w:val="08113B9C"/>
    <w:rsid w:val="08113C12"/>
    <w:rsid w:val="08113CAB"/>
    <w:rsid w:val="08113E8B"/>
    <w:rsid w:val="08113F54"/>
    <w:rsid w:val="08114279"/>
    <w:rsid w:val="0811437B"/>
    <w:rsid w:val="081143A9"/>
    <w:rsid w:val="08114643"/>
    <w:rsid w:val="0811483A"/>
    <w:rsid w:val="08114919"/>
    <w:rsid w:val="08114A1C"/>
    <w:rsid w:val="08114A2A"/>
    <w:rsid w:val="08114A4F"/>
    <w:rsid w:val="08114B5F"/>
    <w:rsid w:val="08114CDC"/>
    <w:rsid w:val="08114DFD"/>
    <w:rsid w:val="08115089"/>
    <w:rsid w:val="081150B8"/>
    <w:rsid w:val="0811525B"/>
    <w:rsid w:val="081152A5"/>
    <w:rsid w:val="08115382"/>
    <w:rsid w:val="0811550F"/>
    <w:rsid w:val="081155E9"/>
    <w:rsid w:val="08115688"/>
    <w:rsid w:val="08115814"/>
    <w:rsid w:val="08115850"/>
    <w:rsid w:val="08115888"/>
    <w:rsid w:val="08115946"/>
    <w:rsid w:val="08115992"/>
    <w:rsid w:val="081159F5"/>
    <w:rsid w:val="08115AC5"/>
    <w:rsid w:val="08115AF3"/>
    <w:rsid w:val="08115B87"/>
    <w:rsid w:val="08115B9C"/>
    <w:rsid w:val="08115BB7"/>
    <w:rsid w:val="08115BBF"/>
    <w:rsid w:val="08115CE9"/>
    <w:rsid w:val="08115D36"/>
    <w:rsid w:val="08115D5F"/>
    <w:rsid w:val="08115D66"/>
    <w:rsid w:val="08115DC8"/>
    <w:rsid w:val="08115E0F"/>
    <w:rsid w:val="08115E50"/>
    <w:rsid w:val="08115EA2"/>
    <w:rsid w:val="08115EBF"/>
    <w:rsid w:val="08116366"/>
    <w:rsid w:val="081163AA"/>
    <w:rsid w:val="0811641A"/>
    <w:rsid w:val="08116512"/>
    <w:rsid w:val="08116564"/>
    <w:rsid w:val="081166EF"/>
    <w:rsid w:val="0811671D"/>
    <w:rsid w:val="081167E1"/>
    <w:rsid w:val="08116898"/>
    <w:rsid w:val="08116936"/>
    <w:rsid w:val="0811693E"/>
    <w:rsid w:val="08116947"/>
    <w:rsid w:val="081169BF"/>
    <w:rsid w:val="081169C3"/>
    <w:rsid w:val="08116AC2"/>
    <w:rsid w:val="08116CAD"/>
    <w:rsid w:val="08116CEE"/>
    <w:rsid w:val="08116D84"/>
    <w:rsid w:val="08116EC0"/>
    <w:rsid w:val="08117065"/>
    <w:rsid w:val="081172A0"/>
    <w:rsid w:val="0811731A"/>
    <w:rsid w:val="081175A1"/>
    <w:rsid w:val="08117652"/>
    <w:rsid w:val="081176A2"/>
    <w:rsid w:val="08117745"/>
    <w:rsid w:val="081177F9"/>
    <w:rsid w:val="081178B7"/>
    <w:rsid w:val="0811793A"/>
    <w:rsid w:val="08117A01"/>
    <w:rsid w:val="08117D6E"/>
    <w:rsid w:val="08117DB6"/>
    <w:rsid w:val="08117DC3"/>
    <w:rsid w:val="08117ED2"/>
    <w:rsid w:val="0812001E"/>
    <w:rsid w:val="0812008C"/>
    <w:rsid w:val="08120281"/>
    <w:rsid w:val="081202F3"/>
    <w:rsid w:val="08120470"/>
    <w:rsid w:val="08120472"/>
    <w:rsid w:val="0812058F"/>
    <w:rsid w:val="08120952"/>
    <w:rsid w:val="08120B06"/>
    <w:rsid w:val="08120B1E"/>
    <w:rsid w:val="08120BD2"/>
    <w:rsid w:val="08120BFA"/>
    <w:rsid w:val="08120BFD"/>
    <w:rsid w:val="08120CC6"/>
    <w:rsid w:val="08120D49"/>
    <w:rsid w:val="08120D5A"/>
    <w:rsid w:val="08120DBF"/>
    <w:rsid w:val="08120DD4"/>
    <w:rsid w:val="08120E7F"/>
    <w:rsid w:val="08120EC4"/>
    <w:rsid w:val="08121184"/>
    <w:rsid w:val="081211CA"/>
    <w:rsid w:val="0812138A"/>
    <w:rsid w:val="081213C6"/>
    <w:rsid w:val="081214AC"/>
    <w:rsid w:val="0812153B"/>
    <w:rsid w:val="0812164F"/>
    <w:rsid w:val="08121829"/>
    <w:rsid w:val="08121B3A"/>
    <w:rsid w:val="08121B6C"/>
    <w:rsid w:val="08121C46"/>
    <w:rsid w:val="08121DC1"/>
    <w:rsid w:val="08121EA9"/>
    <w:rsid w:val="08121F00"/>
    <w:rsid w:val="08121F04"/>
    <w:rsid w:val="08121F32"/>
    <w:rsid w:val="08122164"/>
    <w:rsid w:val="08122185"/>
    <w:rsid w:val="081223DD"/>
    <w:rsid w:val="0812248E"/>
    <w:rsid w:val="0812250E"/>
    <w:rsid w:val="08122664"/>
    <w:rsid w:val="08122787"/>
    <w:rsid w:val="08122793"/>
    <w:rsid w:val="08122A5F"/>
    <w:rsid w:val="08122A76"/>
    <w:rsid w:val="08122A8D"/>
    <w:rsid w:val="08122B77"/>
    <w:rsid w:val="08122C05"/>
    <w:rsid w:val="08122CE4"/>
    <w:rsid w:val="08122D4D"/>
    <w:rsid w:val="08123031"/>
    <w:rsid w:val="08123171"/>
    <w:rsid w:val="081231B5"/>
    <w:rsid w:val="08123245"/>
    <w:rsid w:val="08123281"/>
    <w:rsid w:val="0812333A"/>
    <w:rsid w:val="0812352A"/>
    <w:rsid w:val="0812356A"/>
    <w:rsid w:val="081235F7"/>
    <w:rsid w:val="081237D5"/>
    <w:rsid w:val="0812380F"/>
    <w:rsid w:val="081238D8"/>
    <w:rsid w:val="081238F3"/>
    <w:rsid w:val="08123A3B"/>
    <w:rsid w:val="08123AF2"/>
    <w:rsid w:val="08123B0B"/>
    <w:rsid w:val="08123CF9"/>
    <w:rsid w:val="08123F0C"/>
    <w:rsid w:val="08124004"/>
    <w:rsid w:val="08124033"/>
    <w:rsid w:val="0812421F"/>
    <w:rsid w:val="0812434A"/>
    <w:rsid w:val="081244C2"/>
    <w:rsid w:val="081245BB"/>
    <w:rsid w:val="08124A5C"/>
    <w:rsid w:val="08124E06"/>
    <w:rsid w:val="08124F10"/>
    <w:rsid w:val="08124F90"/>
    <w:rsid w:val="0812514A"/>
    <w:rsid w:val="08125165"/>
    <w:rsid w:val="081252C8"/>
    <w:rsid w:val="08125439"/>
    <w:rsid w:val="081254C8"/>
    <w:rsid w:val="081255C4"/>
    <w:rsid w:val="081256C9"/>
    <w:rsid w:val="0812574B"/>
    <w:rsid w:val="0812578C"/>
    <w:rsid w:val="0812588E"/>
    <w:rsid w:val="08125906"/>
    <w:rsid w:val="0812597D"/>
    <w:rsid w:val="08125981"/>
    <w:rsid w:val="08125AE3"/>
    <w:rsid w:val="08125B59"/>
    <w:rsid w:val="08125C94"/>
    <w:rsid w:val="08125D6B"/>
    <w:rsid w:val="08125E21"/>
    <w:rsid w:val="08125E87"/>
    <w:rsid w:val="08125EA0"/>
    <w:rsid w:val="08125EAE"/>
    <w:rsid w:val="08125EDA"/>
    <w:rsid w:val="08126158"/>
    <w:rsid w:val="081261B9"/>
    <w:rsid w:val="08126238"/>
    <w:rsid w:val="08126456"/>
    <w:rsid w:val="0812649A"/>
    <w:rsid w:val="081264CB"/>
    <w:rsid w:val="08126645"/>
    <w:rsid w:val="081266CC"/>
    <w:rsid w:val="08126858"/>
    <w:rsid w:val="0812691F"/>
    <w:rsid w:val="08126B1A"/>
    <w:rsid w:val="08126BD4"/>
    <w:rsid w:val="08126C9B"/>
    <w:rsid w:val="08126CA1"/>
    <w:rsid w:val="08126D12"/>
    <w:rsid w:val="08126D1C"/>
    <w:rsid w:val="08126D92"/>
    <w:rsid w:val="08126EA8"/>
    <w:rsid w:val="08126EB4"/>
    <w:rsid w:val="08126EBC"/>
    <w:rsid w:val="08126EF6"/>
    <w:rsid w:val="081270A8"/>
    <w:rsid w:val="081270E0"/>
    <w:rsid w:val="08127120"/>
    <w:rsid w:val="0812749D"/>
    <w:rsid w:val="08127561"/>
    <w:rsid w:val="0812763F"/>
    <w:rsid w:val="081277B5"/>
    <w:rsid w:val="081278E4"/>
    <w:rsid w:val="081278EE"/>
    <w:rsid w:val="08127ABF"/>
    <w:rsid w:val="08127AD2"/>
    <w:rsid w:val="08127B7C"/>
    <w:rsid w:val="08127B82"/>
    <w:rsid w:val="08127CDE"/>
    <w:rsid w:val="08127D59"/>
    <w:rsid w:val="08127D6A"/>
    <w:rsid w:val="08127DAD"/>
    <w:rsid w:val="08127E16"/>
    <w:rsid w:val="08127EAD"/>
    <w:rsid w:val="08127F56"/>
    <w:rsid w:val="08127F81"/>
    <w:rsid w:val="08127FB1"/>
    <w:rsid w:val="0813006F"/>
    <w:rsid w:val="0813009F"/>
    <w:rsid w:val="081302C4"/>
    <w:rsid w:val="08130600"/>
    <w:rsid w:val="08130704"/>
    <w:rsid w:val="081307BB"/>
    <w:rsid w:val="0813084C"/>
    <w:rsid w:val="08130951"/>
    <w:rsid w:val="08130A21"/>
    <w:rsid w:val="08130A26"/>
    <w:rsid w:val="08130B3E"/>
    <w:rsid w:val="08130B96"/>
    <w:rsid w:val="08130BBA"/>
    <w:rsid w:val="08130BE2"/>
    <w:rsid w:val="08130C2F"/>
    <w:rsid w:val="08130C5D"/>
    <w:rsid w:val="08130D3C"/>
    <w:rsid w:val="08130DDA"/>
    <w:rsid w:val="08130EBC"/>
    <w:rsid w:val="0813102D"/>
    <w:rsid w:val="081310FE"/>
    <w:rsid w:val="08131178"/>
    <w:rsid w:val="08131220"/>
    <w:rsid w:val="0813124F"/>
    <w:rsid w:val="081312EA"/>
    <w:rsid w:val="08131333"/>
    <w:rsid w:val="08131391"/>
    <w:rsid w:val="0813141C"/>
    <w:rsid w:val="08131420"/>
    <w:rsid w:val="08131422"/>
    <w:rsid w:val="08131455"/>
    <w:rsid w:val="08131591"/>
    <w:rsid w:val="08131596"/>
    <w:rsid w:val="08131669"/>
    <w:rsid w:val="08131686"/>
    <w:rsid w:val="081316D1"/>
    <w:rsid w:val="0813176F"/>
    <w:rsid w:val="081317A4"/>
    <w:rsid w:val="081317A7"/>
    <w:rsid w:val="0813181A"/>
    <w:rsid w:val="08131A19"/>
    <w:rsid w:val="08131A9B"/>
    <w:rsid w:val="08131AF3"/>
    <w:rsid w:val="08131D10"/>
    <w:rsid w:val="08131D5E"/>
    <w:rsid w:val="08131EB1"/>
    <w:rsid w:val="08131EE7"/>
    <w:rsid w:val="08131F68"/>
    <w:rsid w:val="08132014"/>
    <w:rsid w:val="08132273"/>
    <w:rsid w:val="081322B9"/>
    <w:rsid w:val="0813239E"/>
    <w:rsid w:val="081323AF"/>
    <w:rsid w:val="08132488"/>
    <w:rsid w:val="081325B3"/>
    <w:rsid w:val="081325D0"/>
    <w:rsid w:val="081326E7"/>
    <w:rsid w:val="08132748"/>
    <w:rsid w:val="0813284A"/>
    <w:rsid w:val="081328A9"/>
    <w:rsid w:val="081328CA"/>
    <w:rsid w:val="08132934"/>
    <w:rsid w:val="08132D64"/>
    <w:rsid w:val="08132E79"/>
    <w:rsid w:val="08132F2B"/>
    <w:rsid w:val="08132F9B"/>
    <w:rsid w:val="08133068"/>
    <w:rsid w:val="0813311E"/>
    <w:rsid w:val="08133134"/>
    <w:rsid w:val="08133183"/>
    <w:rsid w:val="0813326B"/>
    <w:rsid w:val="08133366"/>
    <w:rsid w:val="081334E5"/>
    <w:rsid w:val="08133542"/>
    <w:rsid w:val="0813364F"/>
    <w:rsid w:val="081338AF"/>
    <w:rsid w:val="081339E9"/>
    <w:rsid w:val="08133A5C"/>
    <w:rsid w:val="08133E71"/>
    <w:rsid w:val="08133FFF"/>
    <w:rsid w:val="08134008"/>
    <w:rsid w:val="08134051"/>
    <w:rsid w:val="081341D8"/>
    <w:rsid w:val="081342AD"/>
    <w:rsid w:val="081342EF"/>
    <w:rsid w:val="08134596"/>
    <w:rsid w:val="08134597"/>
    <w:rsid w:val="081345A3"/>
    <w:rsid w:val="081345F7"/>
    <w:rsid w:val="08134731"/>
    <w:rsid w:val="081347F4"/>
    <w:rsid w:val="08134897"/>
    <w:rsid w:val="081348DE"/>
    <w:rsid w:val="081349AB"/>
    <w:rsid w:val="08134AD5"/>
    <w:rsid w:val="08134BA6"/>
    <w:rsid w:val="08134D1A"/>
    <w:rsid w:val="08134D87"/>
    <w:rsid w:val="08134DE7"/>
    <w:rsid w:val="08134EDC"/>
    <w:rsid w:val="08134F4C"/>
    <w:rsid w:val="08134FB7"/>
    <w:rsid w:val="081354F9"/>
    <w:rsid w:val="0813553C"/>
    <w:rsid w:val="08135567"/>
    <w:rsid w:val="08135570"/>
    <w:rsid w:val="081355BF"/>
    <w:rsid w:val="08135685"/>
    <w:rsid w:val="0813579B"/>
    <w:rsid w:val="0813581F"/>
    <w:rsid w:val="0813585A"/>
    <w:rsid w:val="081359B0"/>
    <w:rsid w:val="08135A8C"/>
    <w:rsid w:val="08135AA6"/>
    <w:rsid w:val="08135AB0"/>
    <w:rsid w:val="08135AFE"/>
    <w:rsid w:val="08135BC5"/>
    <w:rsid w:val="08135BF8"/>
    <w:rsid w:val="08135D8D"/>
    <w:rsid w:val="08135DB6"/>
    <w:rsid w:val="08135DD7"/>
    <w:rsid w:val="08135E19"/>
    <w:rsid w:val="0813600A"/>
    <w:rsid w:val="081360C1"/>
    <w:rsid w:val="08136253"/>
    <w:rsid w:val="08136283"/>
    <w:rsid w:val="081362FD"/>
    <w:rsid w:val="081363B9"/>
    <w:rsid w:val="08136617"/>
    <w:rsid w:val="081366BA"/>
    <w:rsid w:val="0813687C"/>
    <w:rsid w:val="08136931"/>
    <w:rsid w:val="0813696A"/>
    <w:rsid w:val="08136A29"/>
    <w:rsid w:val="08136A3D"/>
    <w:rsid w:val="08136A66"/>
    <w:rsid w:val="08136B19"/>
    <w:rsid w:val="08136B3E"/>
    <w:rsid w:val="08136C1F"/>
    <w:rsid w:val="08136C7F"/>
    <w:rsid w:val="08136CDE"/>
    <w:rsid w:val="08136D35"/>
    <w:rsid w:val="08136D9B"/>
    <w:rsid w:val="08136E02"/>
    <w:rsid w:val="081370DF"/>
    <w:rsid w:val="08137355"/>
    <w:rsid w:val="081373A9"/>
    <w:rsid w:val="081373D0"/>
    <w:rsid w:val="081373E9"/>
    <w:rsid w:val="081374AE"/>
    <w:rsid w:val="08137589"/>
    <w:rsid w:val="081375FC"/>
    <w:rsid w:val="081376D7"/>
    <w:rsid w:val="08137719"/>
    <w:rsid w:val="0813772C"/>
    <w:rsid w:val="0813777B"/>
    <w:rsid w:val="081377BA"/>
    <w:rsid w:val="08137950"/>
    <w:rsid w:val="081379B8"/>
    <w:rsid w:val="08137C25"/>
    <w:rsid w:val="08137C74"/>
    <w:rsid w:val="08137CB7"/>
    <w:rsid w:val="08137D31"/>
    <w:rsid w:val="08137D8D"/>
    <w:rsid w:val="08137DE8"/>
    <w:rsid w:val="08140010"/>
    <w:rsid w:val="081401FD"/>
    <w:rsid w:val="081402C0"/>
    <w:rsid w:val="081402E7"/>
    <w:rsid w:val="08140366"/>
    <w:rsid w:val="0814036E"/>
    <w:rsid w:val="08140411"/>
    <w:rsid w:val="08140575"/>
    <w:rsid w:val="0814061F"/>
    <w:rsid w:val="0814064F"/>
    <w:rsid w:val="0814079E"/>
    <w:rsid w:val="08140800"/>
    <w:rsid w:val="08140801"/>
    <w:rsid w:val="08140879"/>
    <w:rsid w:val="081409CC"/>
    <w:rsid w:val="08140A78"/>
    <w:rsid w:val="08140C29"/>
    <w:rsid w:val="08140C92"/>
    <w:rsid w:val="08140CF1"/>
    <w:rsid w:val="08140E43"/>
    <w:rsid w:val="08140F40"/>
    <w:rsid w:val="08141099"/>
    <w:rsid w:val="0814111B"/>
    <w:rsid w:val="081412D5"/>
    <w:rsid w:val="08141314"/>
    <w:rsid w:val="08141428"/>
    <w:rsid w:val="08141445"/>
    <w:rsid w:val="08141600"/>
    <w:rsid w:val="0814177E"/>
    <w:rsid w:val="0814180F"/>
    <w:rsid w:val="08141814"/>
    <w:rsid w:val="081418D8"/>
    <w:rsid w:val="081419F6"/>
    <w:rsid w:val="08141BEC"/>
    <w:rsid w:val="08141C49"/>
    <w:rsid w:val="08141CDD"/>
    <w:rsid w:val="08141E31"/>
    <w:rsid w:val="08141F96"/>
    <w:rsid w:val="081420EA"/>
    <w:rsid w:val="08142253"/>
    <w:rsid w:val="081422B9"/>
    <w:rsid w:val="08142454"/>
    <w:rsid w:val="08142628"/>
    <w:rsid w:val="08142780"/>
    <w:rsid w:val="08142A46"/>
    <w:rsid w:val="08142B18"/>
    <w:rsid w:val="08142B25"/>
    <w:rsid w:val="08142BEE"/>
    <w:rsid w:val="08142EFB"/>
    <w:rsid w:val="08142F0D"/>
    <w:rsid w:val="08142FD8"/>
    <w:rsid w:val="08142FE6"/>
    <w:rsid w:val="081430C8"/>
    <w:rsid w:val="08143216"/>
    <w:rsid w:val="08143223"/>
    <w:rsid w:val="08143226"/>
    <w:rsid w:val="08143258"/>
    <w:rsid w:val="0814326F"/>
    <w:rsid w:val="0814334C"/>
    <w:rsid w:val="0814338C"/>
    <w:rsid w:val="0814339A"/>
    <w:rsid w:val="08143518"/>
    <w:rsid w:val="0814357F"/>
    <w:rsid w:val="081435B2"/>
    <w:rsid w:val="08143918"/>
    <w:rsid w:val="08143AEC"/>
    <w:rsid w:val="08143C01"/>
    <w:rsid w:val="08143CC6"/>
    <w:rsid w:val="08143D48"/>
    <w:rsid w:val="08143DB4"/>
    <w:rsid w:val="08143FE0"/>
    <w:rsid w:val="081440D7"/>
    <w:rsid w:val="0814416A"/>
    <w:rsid w:val="0814425C"/>
    <w:rsid w:val="081442B8"/>
    <w:rsid w:val="0814432E"/>
    <w:rsid w:val="08144670"/>
    <w:rsid w:val="081446C5"/>
    <w:rsid w:val="0814476E"/>
    <w:rsid w:val="081447AF"/>
    <w:rsid w:val="08144808"/>
    <w:rsid w:val="0814483A"/>
    <w:rsid w:val="08144925"/>
    <w:rsid w:val="08144A68"/>
    <w:rsid w:val="08144D40"/>
    <w:rsid w:val="08144D8C"/>
    <w:rsid w:val="08144D92"/>
    <w:rsid w:val="08144E20"/>
    <w:rsid w:val="08144E8C"/>
    <w:rsid w:val="08144F1E"/>
    <w:rsid w:val="08144F2C"/>
    <w:rsid w:val="08144F72"/>
    <w:rsid w:val="08144FF8"/>
    <w:rsid w:val="0814517E"/>
    <w:rsid w:val="08145199"/>
    <w:rsid w:val="0814526C"/>
    <w:rsid w:val="0814526D"/>
    <w:rsid w:val="08145333"/>
    <w:rsid w:val="0814536D"/>
    <w:rsid w:val="0814558B"/>
    <w:rsid w:val="081455C6"/>
    <w:rsid w:val="0814576B"/>
    <w:rsid w:val="08145845"/>
    <w:rsid w:val="081458D1"/>
    <w:rsid w:val="08145A12"/>
    <w:rsid w:val="08145A4B"/>
    <w:rsid w:val="08145BE7"/>
    <w:rsid w:val="08145DDE"/>
    <w:rsid w:val="08145E69"/>
    <w:rsid w:val="08145F1B"/>
    <w:rsid w:val="08145F77"/>
    <w:rsid w:val="08145F9B"/>
    <w:rsid w:val="08146036"/>
    <w:rsid w:val="08146076"/>
    <w:rsid w:val="081461C6"/>
    <w:rsid w:val="081461F4"/>
    <w:rsid w:val="08146310"/>
    <w:rsid w:val="08146425"/>
    <w:rsid w:val="0814667C"/>
    <w:rsid w:val="08146862"/>
    <w:rsid w:val="08146A1C"/>
    <w:rsid w:val="08146B3C"/>
    <w:rsid w:val="08146BB4"/>
    <w:rsid w:val="08146D53"/>
    <w:rsid w:val="08146DA3"/>
    <w:rsid w:val="08146F2A"/>
    <w:rsid w:val="08146FCD"/>
    <w:rsid w:val="08147145"/>
    <w:rsid w:val="0814724B"/>
    <w:rsid w:val="0814734A"/>
    <w:rsid w:val="0814762F"/>
    <w:rsid w:val="0814763B"/>
    <w:rsid w:val="0814764E"/>
    <w:rsid w:val="08147684"/>
    <w:rsid w:val="0814772F"/>
    <w:rsid w:val="081478D1"/>
    <w:rsid w:val="08147975"/>
    <w:rsid w:val="08147981"/>
    <w:rsid w:val="08147989"/>
    <w:rsid w:val="08147A41"/>
    <w:rsid w:val="08147B36"/>
    <w:rsid w:val="08147C8F"/>
    <w:rsid w:val="08147D27"/>
    <w:rsid w:val="08147DFD"/>
    <w:rsid w:val="08147E2F"/>
    <w:rsid w:val="08147EBE"/>
    <w:rsid w:val="08147F83"/>
    <w:rsid w:val="08150219"/>
    <w:rsid w:val="0815021F"/>
    <w:rsid w:val="081502D6"/>
    <w:rsid w:val="08150418"/>
    <w:rsid w:val="081505BC"/>
    <w:rsid w:val="081508E5"/>
    <w:rsid w:val="08150CF0"/>
    <w:rsid w:val="08150DBF"/>
    <w:rsid w:val="08150DC2"/>
    <w:rsid w:val="08151003"/>
    <w:rsid w:val="0815107F"/>
    <w:rsid w:val="081510CF"/>
    <w:rsid w:val="08151102"/>
    <w:rsid w:val="081512D0"/>
    <w:rsid w:val="081513FD"/>
    <w:rsid w:val="081514D9"/>
    <w:rsid w:val="0815157E"/>
    <w:rsid w:val="08151592"/>
    <w:rsid w:val="081515EA"/>
    <w:rsid w:val="0815182A"/>
    <w:rsid w:val="0815182D"/>
    <w:rsid w:val="0815185C"/>
    <w:rsid w:val="08151A17"/>
    <w:rsid w:val="08151A32"/>
    <w:rsid w:val="08151AD4"/>
    <w:rsid w:val="08151BDC"/>
    <w:rsid w:val="08151C32"/>
    <w:rsid w:val="08151C90"/>
    <w:rsid w:val="08151CC2"/>
    <w:rsid w:val="08151DA0"/>
    <w:rsid w:val="08151E49"/>
    <w:rsid w:val="08151F72"/>
    <w:rsid w:val="08152091"/>
    <w:rsid w:val="081520AD"/>
    <w:rsid w:val="081524D8"/>
    <w:rsid w:val="08152843"/>
    <w:rsid w:val="081529DD"/>
    <w:rsid w:val="08152A1A"/>
    <w:rsid w:val="08152A4A"/>
    <w:rsid w:val="08152A8F"/>
    <w:rsid w:val="08152B90"/>
    <w:rsid w:val="08152B92"/>
    <w:rsid w:val="08152C7D"/>
    <w:rsid w:val="08152D9D"/>
    <w:rsid w:val="08152DC0"/>
    <w:rsid w:val="08152ED8"/>
    <w:rsid w:val="08153009"/>
    <w:rsid w:val="08153032"/>
    <w:rsid w:val="0815307C"/>
    <w:rsid w:val="081530BD"/>
    <w:rsid w:val="08153238"/>
    <w:rsid w:val="081533FD"/>
    <w:rsid w:val="08153605"/>
    <w:rsid w:val="0815367B"/>
    <w:rsid w:val="081536CB"/>
    <w:rsid w:val="0815372E"/>
    <w:rsid w:val="08153931"/>
    <w:rsid w:val="08153983"/>
    <w:rsid w:val="081539B7"/>
    <w:rsid w:val="081539C3"/>
    <w:rsid w:val="08153A6A"/>
    <w:rsid w:val="08153B10"/>
    <w:rsid w:val="08153B66"/>
    <w:rsid w:val="08153BF7"/>
    <w:rsid w:val="08153C68"/>
    <w:rsid w:val="08153D3D"/>
    <w:rsid w:val="08153F69"/>
    <w:rsid w:val="08154077"/>
    <w:rsid w:val="081540C2"/>
    <w:rsid w:val="0815415F"/>
    <w:rsid w:val="0815416E"/>
    <w:rsid w:val="08154207"/>
    <w:rsid w:val="081543A2"/>
    <w:rsid w:val="0815441F"/>
    <w:rsid w:val="08154472"/>
    <w:rsid w:val="081545DF"/>
    <w:rsid w:val="08154845"/>
    <w:rsid w:val="0815488F"/>
    <w:rsid w:val="08154B12"/>
    <w:rsid w:val="08154C46"/>
    <w:rsid w:val="08154CC0"/>
    <w:rsid w:val="08154DD9"/>
    <w:rsid w:val="08154F33"/>
    <w:rsid w:val="08154FF2"/>
    <w:rsid w:val="0815509F"/>
    <w:rsid w:val="08155152"/>
    <w:rsid w:val="08155223"/>
    <w:rsid w:val="08155230"/>
    <w:rsid w:val="08155257"/>
    <w:rsid w:val="0815530B"/>
    <w:rsid w:val="08155319"/>
    <w:rsid w:val="08155330"/>
    <w:rsid w:val="0815539E"/>
    <w:rsid w:val="0815546A"/>
    <w:rsid w:val="0815549D"/>
    <w:rsid w:val="081554A4"/>
    <w:rsid w:val="081554D1"/>
    <w:rsid w:val="081554D2"/>
    <w:rsid w:val="081554EA"/>
    <w:rsid w:val="081555C8"/>
    <w:rsid w:val="08155841"/>
    <w:rsid w:val="08155A15"/>
    <w:rsid w:val="08155A94"/>
    <w:rsid w:val="08155B02"/>
    <w:rsid w:val="08155BAB"/>
    <w:rsid w:val="08155C1A"/>
    <w:rsid w:val="08155DF7"/>
    <w:rsid w:val="0815607E"/>
    <w:rsid w:val="0815613A"/>
    <w:rsid w:val="08156282"/>
    <w:rsid w:val="0815629E"/>
    <w:rsid w:val="081562C3"/>
    <w:rsid w:val="081562CB"/>
    <w:rsid w:val="081562EA"/>
    <w:rsid w:val="081562EB"/>
    <w:rsid w:val="08156400"/>
    <w:rsid w:val="0815644A"/>
    <w:rsid w:val="081564DB"/>
    <w:rsid w:val="081564F6"/>
    <w:rsid w:val="081565F5"/>
    <w:rsid w:val="08156883"/>
    <w:rsid w:val="081568A4"/>
    <w:rsid w:val="081568F9"/>
    <w:rsid w:val="0815697B"/>
    <w:rsid w:val="08156B88"/>
    <w:rsid w:val="08156D84"/>
    <w:rsid w:val="08156FA2"/>
    <w:rsid w:val="0815704C"/>
    <w:rsid w:val="08157155"/>
    <w:rsid w:val="081571FD"/>
    <w:rsid w:val="08157234"/>
    <w:rsid w:val="08157471"/>
    <w:rsid w:val="081575BE"/>
    <w:rsid w:val="081575CF"/>
    <w:rsid w:val="081576FE"/>
    <w:rsid w:val="081577E8"/>
    <w:rsid w:val="081578AF"/>
    <w:rsid w:val="081579BA"/>
    <w:rsid w:val="081579D3"/>
    <w:rsid w:val="08157B9C"/>
    <w:rsid w:val="08157BE0"/>
    <w:rsid w:val="08157BF7"/>
    <w:rsid w:val="08157C8A"/>
    <w:rsid w:val="08157CFC"/>
    <w:rsid w:val="08157D8B"/>
    <w:rsid w:val="08157DF8"/>
    <w:rsid w:val="08157E52"/>
    <w:rsid w:val="08160081"/>
    <w:rsid w:val="08160131"/>
    <w:rsid w:val="081601ED"/>
    <w:rsid w:val="08160293"/>
    <w:rsid w:val="08160569"/>
    <w:rsid w:val="0816081F"/>
    <w:rsid w:val="0816093C"/>
    <w:rsid w:val="081609CB"/>
    <w:rsid w:val="08160B5E"/>
    <w:rsid w:val="08160BEA"/>
    <w:rsid w:val="08160BF7"/>
    <w:rsid w:val="08160DB5"/>
    <w:rsid w:val="08160DBE"/>
    <w:rsid w:val="08160DC0"/>
    <w:rsid w:val="0816104A"/>
    <w:rsid w:val="08161193"/>
    <w:rsid w:val="08161320"/>
    <w:rsid w:val="08161324"/>
    <w:rsid w:val="081613FC"/>
    <w:rsid w:val="0816188F"/>
    <w:rsid w:val="081618CB"/>
    <w:rsid w:val="081618D5"/>
    <w:rsid w:val="0816192E"/>
    <w:rsid w:val="08161990"/>
    <w:rsid w:val="08161A50"/>
    <w:rsid w:val="08161A58"/>
    <w:rsid w:val="08161AA0"/>
    <w:rsid w:val="08161AC6"/>
    <w:rsid w:val="08161C23"/>
    <w:rsid w:val="08161C4A"/>
    <w:rsid w:val="08161DD7"/>
    <w:rsid w:val="08161E90"/>
    <w:rsid w:val="08161E99"/>
    <w:rsid w:val="08161EDA"/>
    <w:rsid w:val="08161F88"/>
    <w:rsid w:val="08161FA4"/>
    <w:rsid w:val="081620D3"/>
    <w:rsid w:val="08162139"/>
    <w:rsid w:val="081621E8"/>
    <w:rsid w:val="08162279"/>
    <w:rsid w:val="081623E9"/>
    <w:rsid w:val="08162547"/>
    <w:rsid w:val="0816256E"/>
    <w:rsid w:val="081625A5"/>
    <w:rsid w:val="081627B2"/>
    <w:rsid w:val="081627E1"/>
    <w:rsid w:val="081627F3"/>
    <w:rsid w:val="0816280B"/>
    <w:rsid w:val="081628DD"/>
    <w:rsid w:val="08162980"/>
    <w:rsid w:val="08162A22"/>
    <w:rsid w:val="08162BB6"/>
    <w:rsid w:val="08162C95"/>
    <w:rsid w:val="08162DFC"/>
    <w:rsid w:val="08162E7C"/>
    <w:rsid w:val="08162E9A"/>
    <w:rsid w:val="08162F3B"/>
    <w:rsid w:val="081631CE"/>
    <w:rsid w:val="08163257"/>
    <w:rsid w:val="081632E0"/>
    <w:rsid w:val="081634C8"/>
    <w:rsid w:val="08163554"/>
    <w:rsid w:val="08163579"/>
    <w:rsid w:val="08163803"/>
    <w:rsid w:val="081638F3"/>
    <w:rsid w:val="0816390B"/>
    <w:rsid w:val="08163910"/>
    <w:rsid w:val="0816399D"/>
    <w:rsid w:val="08163AB8"/>
    <w:rsid w:val="08163B04"/>
    <w:rsid w:val="08163B5D"/>
    <w:rsid w:val="08163BAB"/>
    <w:rsid w:val="08163C79"/>
    <w:rsid w:val="08163CCE"/>
    <w:rsid w:val="08163D1E"/>
    <w:rsid w:val="08163E6E"/>
    <w:rsid w:val="08163EA9"/>
    <w:rsid w:val="08163EE3"/>
    <w:rsid w:val="08163F93"/>
    <w:rsid w:val="08164050"/>
    <w:rsid w:val="081640B3"/>
    <w:rsid w:val="081642B0"/>
    <w:rsid w:val="0816433F"/>
    <w:rsid w:val="0816440D"/>
    <w:rsid w:val="0816448D"/>
    <w:rsid w:val="081644C8"/>
    <w:rsid w:val="08164695"/>
    <w:rsid w:val="081646B4"/>
    <w:rsid w:val="081646F3"/>
    <w:rsid w:val="0816470F"/>
    <w:rsid w:val="0816474B"/>
    <w:rsid w:val="08164756"/>
    <w:rsid w:val="08164BFA"/>
    <w:rsid w:val="08164C42"/>
    <w:rsid w:val="08164CAA"/>
    <w:rsid w:val="08164CC6"/>
    <w:rsid w:val="08164CC8"/>
    <w:rsid w:val="08164D01"/>
    <w:rsid w:val="08164F1E"/>
    <w:rsid w:val="0816505C"/>
    <w:rsid w:val="0816510C"/>
    <w:rsid w:val="0816536C"/>
    <w:rsid w:val="081653CE"/>
    <w:rsid w:val="08165484"/>
    <w:rsid w:val="081654DE"/>
    <w:rsid w:val="08165690"/>
    <w:rsid w:val="0816591B"/>
    <w:rsid w:val="0816592B"/>
    <w:rsid w:val="081659A2"/>
    <w:rsid w:val="081659D7"/>
    <w:rsid w:val="08165A11"/>
    <w:rsid w:val="08165BEB"/>
    <w:rsid w:val="08165BF3"/>
    <w:rsid w:val="08165C99"/>
    <w:rsid w:val="08165CEE"/>
    <w:rsid w:val="08165D41"/>
    <w:rsid w:val="08165EDB"/>
    <w:rsid w:val="08166093"/>
    <w:rsid w:val="08166163"/>
    <w:rsid w:val="081661EC"/>
    <w:rsid w:val="0816652C"/>
    <w:rsid w:val="081665E0"/>
    <w:rsid w:val="08166665"/>
    <w:rsid w:val="08166785"/>
    <w:rsid w:val="08166A0F"/>
    <w:rsid w:val="08166A73"/>
    <w:rsid w:val="08166B14"/>
    <w:rsid w:val="08166C01"/>
    <w:rsid w:val="08166EAB"/>
    <w:rsid w:val="08166EBF"/>
    <w:rsid w:val="08166FDE"/>
    <w:rsid w:val="0816708A"/>
    <w:rsid w:val="08167131"/>
    <w:rsid w:val="081671B3"/>
    <w:rsid w:val="08167248"/>
    <w:rsid w:val="081672E5"/>
    <w:rsid w:val="0816752B"/>
    <w:rsid w:val="08167546"/>
    <w:rsid w:val="08167560"/>
    <w:rsid w:val="0816778D"/>
    <w:rsid w:val="08167896"/>
    <w:rsid w:val="0816795A"/>
    <w:rsid w:val="08167971"/>
    <w:rsid w:val="08167A62"/>
    <w:rsid w:val="08167C80"/>
    <w:rsid w:val="08167E2A"/>
    <w:rsid w:val="08167EA2"/>
    <w:rsid w:val="08167FB0"/>
    <w:rsid w:val="0817018C"/>
    <w:rsid w:val="081701B9"/>
    <w:rsid w:val="08170256"/>
    <w:rsid w:val="0817026E"/>
    <w:rsid w:val="081703F1"/>
    <w:rsid w:val="08170448"/>
    <w:rsid w:val="081704D0"/>
    <w:rsid w:val="081705B2"/>
    <w:rsid w:val="081705CD"/>
    <w:rsid w:val="081706A2"/>
    <w:rsid w:val="0817077E"/>
    <w:rsid w:val="08170783"/>
    <w:rsid w:val="08170865"/>
    <w:rsid w:val="08170A17"/>
    <w:rsid w:val="08170B40"/>
    <w:rsid w:val="08170BE7"/>
    <w:rsid w:val="08170D15"/>
    <w:rsid w:val="08170D77"/>
    <w:rsid w:val="08170E57"/>
    <w:rsid w:val="08170F2E"/>
    <w:rsid w:val="08171143"/>
    <w:rsid w:val="0817119A"/>
    <w:rsid w:val="081711C6"/>
    <w:rsid w:val="081711CE"/>
    <w:rsid w:val="081711D6"/>
    <w:rsid w:val="08171290"/>
    <w:rsid w:val="081712B6"/>
    <w:rsid w:val="08171394"/>
    <w:rsid w:val="081714FB"/>
    <w:rsid w:val="0817155A"/>
    <w:rsid w:val="081715F2"/>
    <w:rsid w:val="081716C4"/>
    <w:rsid w:val="081716F3"/>
    <w:rsid w:val="08171717"/>
    <w:rsid w:val="081718BE"/>
    <w:rsid w:val="081719C7"/>
    <w:rsid w:val="08171A25"/>
    <w:rsid w:val="08171A26"/>
    <w:rsid w:val="08171B90"/>
    <w:rsid w:val="08171BED"/>
    <w:rsid w:val="08171C17"/>
    <w:rsid w:val="08171CE6"/>
    <w:rsid w:val="08171D3B"/>
    <w:rsid w:val="08171DCF"/>
    <w:rsid w:val="08171EA7"/>
    <w:rsid w:val="08171F07"/>
    <w:rsid w:val="081720BF"/>
    <w:rsid w:val="0817223E"/>
    <w:rsid w:val="0817229A"/>
    <w:rsid w:val="08172336"/>
    <w:rsid w:val="08172506"/>
    <w:rsid w:val="081725F1"/>
    <w:rsid w:val="081726DC"/>
    <w:rsid w:val="08172767"/>
    <w:rsid w:val="081727AE"/>
    <w:rsid w:val="081728D1"/>
    <w:rsid w:val="08172921"/>
    <w:rsid w:val="08172AF6"/>
    <w:rsid w:val="08172B03"/>
    <w:rsid w:val="08172E30"/>
    <w:rsid w:val="08172E62"/>
    <w:rsid w:val="08172F70"/>
    <w:rsid w:val="08172FEF"/>
    <w:rsid w:val="081730B0"/>
    <w:rsid w:val="08173227"/>
    <w:rsid w:val="081733B6"/>
    <w:rsid w:val="0817352E"/>
    <w:rsid w:val="081735B1"/>
    <w:rsid w:val="081735BF"/>
    <w:rsid w:val="08173710"/>
    <w:rsid w:val="081737AE"/>
    <w:rsid w:val="081737CB"/>
    <w:rsid w:val="08173924"/>
    <w:rsid w:val="08173C05"/>
    <w:rsid w:val="08173C84"/>
    <w:rsid w:val="08173EE5"/>
    <w:rsid w:val="0817404E"/>
    <w:rsid w:val="08174086"/>
    <w:rsid w:val="081740A5"/>
    <w:rsid w:val="081740E5"/>
    <w:rsid w:val="0817413B"/>
    <w:rsid w:val="0817416C"/>
    <w:rsid w:val="0817420A"/>
    <w:rsid w:val="08174303"/>
    <w:rsid w:val="08174353"/>
    <w:rsid w:val="081743B0"/>
    <w:rsid w:val="08174525"/>
    <w:rsid w:val="0817453A"/>
    <w:rsid w:val="081747C9"/>
    <w:rsid w:val="081748A8"/>
    <w:rsid w:val="081748FD"/>
    <w:rsid w:val="08174904"/>
    <w:rsid w:val="0817491C"/>
    <w:rsid w:val="081749A4"/>
    <w:rsid w:val="08174A09"/>
    <w:rsid w:val="08174F56"/>
    <w:rsid w:val="08175059"/>
    <w:rsid w:val="08175368"/>
    <w:rsid w:val="0817538C"/>
    <w:rsid w:val="081753C7"/>
    <w:rsid w:val="0817553C"/>
    <w:rsid w:val="08175586"/>
    <w:rsid w:val="0817558C"/>
    <w:rsid w:val="08175624"/>
    <w:rsid w:val="08175794"/>
    <w:rsid w:val="081757F4"/>
    <w:rsid w:val="08175ABF"/>
    <w:rsid w:val="08175B41"/>
    <w:rsid w:val="08175B85"/>
    <w:rsid w:val="08175C23"/>
    <w:rsid w:val="08175C47"/>
    <w:rsid w:val="08175C4A"/>
    <w:rsid w:val="08175C72"/>
    <w:rsid w:val="08175CEB"/>
    <w:rsid w:val="08175D68"/>
    <w:rsid w:val="08175EB9"/>
    <w:rsid w:val="08175F4D"/>
    <w:rsid w:val="08175F91"/>
    <w:rsid w:val="08175FA9"/>
    <w:rsid w:val="081760EE"/>
    <w:rsid w:val="081761EE"/>
    <w:rsid w:val="08176224"/>
    <w:rsid w:val="0817646B"/>
    <w:rsid w:val="08176678"/>
    <w:rsid w:val="08176874"/>
    <w:rsid w:val="081768B9"/>
    <w:rsid w:val="08176998"/>
    <w:rsid w:val="081769E8"/>
    <w:rsid w:val="08176A0B"/>
    <w:rsid w:val="08176BBC"/>
    <w:rsid w:val="08176C7D"/>
    <w:rsid w:val="08176E8F"/>
    <w:rsid w:val="08176EBA"/>
    <w:rsid w:val="08176EC4"/>
    <w:rsid w:val="08176FDA"/>
    <w:rsid w:val="08177021"/>
    <w:rsid w:val="08177125"/>
    <w:rsid w:val="08177350"/>
    <w:rsid w:val="08177561"/>
    <w:rsid w:val="081775CD"/>
    <w:rsid w:val="081778B4"/>
    <w:rsid w:val="081779BC"/>
    <w:rsid w:val="08177A30"/>
    <w:rsid w:val="08177A6E"/>
    <w:rsid w:val="08177A85"/>
    <w:rsid w:val="08177AA5"/>
    <w:rsid w:val="08177BD3"/>
    <w:rsid w:val="08177D53"/>
    <w:rsid w:val="08177EA5"/>
    <w:rsid w:val="08177F46"/>
    <w:rsid w:val="0818003F"/>
    <w:rsid w:val="08180086"/>
    <w:rsid w:val="081800FB"/>
    <w:rsid w:val="0818016B"/>
    <w:rsid w:val="08180199"/>
    <w:rsid w:val="081801D6"/>
    <w:rsid w:val="081802AE"/>
    <w:rsid w:val="08180393"/>
    <w:rsid w:val="0818055C"/>
    <w:rsid w:val="0818062D"/>
    <w:rsid w:val="081808AC"/>
    <w:rsid w:val="08180922"/>
    <w:rsid w:val="08180AAD"/>
    <w:rsid w:val="08180AD7"/>
    <w:rsid w:val="08180C0E"/>
    <w:rsid w:val="08180D38"/>
    <w:rsid w:val="08180D4D"/>
    <w:rsid w:val="08180DD5"/>
    <w:rsid w:val="08180E2D"/>
    <w:rsid w:val="08180E8B"/>
    <w:rsid w:val="08180EF2"/>
    <w:rsid w:val="08180F14"/>
    <w:rsid w:val="08180FB7"/>
    <w:rsid w:val="08180FF3"/>
    <w:rsid w:val="0818100B"/>
    <w:rsid w:val="0818100C"/>
    <w:rsid w:val="08181175"/>
    <w:rsid w:val="081812C4"/>
    <w:rsid w:val="08181436"/>
    <w:rsid w:val="081814D4"/>
    <w:rsid w:val="0818153B"/>
    <w:rsid w:val="0818156A"/>
    <w:rsid w:val="081816AD"/>
    <w:rsid w:val="08181833"/>
    <w:rsid w:val="0818188C"/>
    <w:rsid w:val="08181983"/>
    <w:rsid w:val="08181A24"/>
    <w:rsid w:val="08181A4A"/>
    <w:rsid w:val="08181A5E"/>
    <w:rsid w:val="08181E1E"/>
    <w:rsid w:val="08181EA3"/>
    <w:rsid w:val="08182014"/>
    <w:rsid w:val="0818207D"/>
    <w:rsid w:val="081820EA"/>
    <w:rsid w:val="08182167"/>
    <w:rsid w:val="08182185"/>
    <w:rsid w:val="08182313"/>
    <w:rsid w:val="08182374"/>
    <w:rsid w:val="081823D6"/>
    <w:rsid w:val="08182435"/>
    <w:rsid w:val="0818246C"/>
    <w:rsid w:val="081825F7"/>
    <w:rsid w:val="0818260E"/>
    <w:rsid w:val="0818272B"/>
    <w:rsid w:val="08182731"/>
    <w:rsid w:val="0818280C"/>
    <w:rsid w:val="0818290A"/>
    <w:rsid w:val="08182A0D"/>
    <w:rsid w:val="08182A83"/>
    <w:rsid w:val="08182AAC"/>
    <w:rsid w:val="08182B7A"/>
    <w:rsid w:val="08182BB2"/>
    <w:rsid w:val="08182C19"/>
    <w:rsid w:val="08182C56"/>
    <w:rsid w:val="08182CA6"/>
    <w:rsid w:val="08182E04"/>
    <w:rsid w:val="08182E51"/>
    <w:rsid w:val="08182F46"/>
    <w:rsid w:val="08182F94"/>
    <w:rsid w:val="08182FF1"/>
    <w:rsid w:val="0818315C"/>
    <w:rsid w:val="08183184"/>
    <w:rsid w:val="08183219"/>
    <w:rsid w:val="0818323A"/>
    <w:rsid w:val="081832FE"/>
    <w:rsid w:val="08183564"/>
    <w:rsid w:val="081835B4"/>
    <w:rsid w:val="081837E7"/>
    <w:rsid w:val="081837F5"/>
    <w:rsid w:val="0818380B"/>
    <w:rsid w:val="0818382E"/>
    <w:rsid w:val="081839D0"/>
    <w:rsid w:val="08183CBB"/>
    <w:rsid w:val="08183CDC"/>
    <w:rsid w:val="08183E24"/>
    <w:rsid w:val="08183F30"/>
    <w:rsid w:val="081840EE"/>
    <w:rsid w:val="081842BD"/>
    <w:rsid w:val="081842DB"/>
    <w:rsid w:val="081842E3"/>
    <w:rsid w:val="0818436C"/>
    <w:rsid w:val="0818449B"/>
    <w:rsid w:val="08184971"/>
    <w:rsid w:val="08184A0C"/>
    <w:rsid w:val="08184AC4"/>
    <w:rsid w:val="08184B26"/>
    <w:rsid w:val="08184C39"/>
    <w:rsid w:val="08184D75"/>
    <w:rsid w:val="08184DBC"/>
    <w:rsid w:val="08184DBE"/>
    <w:rsid w:val="08184ED0"/>
    <w:rsid w:val="08184ED9"/>
    <w:rsid w:val="08184EDB"/>
    <w:rsid w:val="08184EFC"/>
    <w:rsid w:val="08184F74"/>
    <w:rsid w:val="081850F2"/>
    <w:rsid w:val="08185100"/>
    <w:rsid w:val="08185107"/>
    <w:rsid w:val="08185212"/>
    <w:rsid w:val="0818527E"/>
    <w:rsid w:val="081852E9"/>
    <w:rsid w:val="0818533F"/>
    <w:rsid w:val="081853E9"/>
    <w:rsid w:val="08185444"/>
    <w:rsid w:val="081854E3"/>
    <w:rsid w:val="08185744"/>
    <w:rsid w:val="081858A5"/>
    <w:rsid w:val="08185A85"/>
    <w:rsid w:val="08185AB7"/>
    <w:rsid w:val="08185AEC"/>
    <w:rsid w:val="08185C4D"/>
    <w:rsid w:val="08185C95"/>
    <w:rsid w:val="08185CD3"/>
    <w:rsid w:val="08185E30"/>
    <w:rsid w:val="08185EF0"/>
    <w:rsid w:val="08185FA9"/>
    <w:rsid w:val="0818626A"/>
    <w:rsid w:val="0818638C"/>
    <w:rsid w:val="081863B3"/>
    <w:rsid w:val="08186486"/>
    <w:rsid w:val="0818676B"/>
    <w:rsid w:val="081868F9"/>
    <w:rsid w:val="08186954"/>
    <w:rsid w:val="0818699E"/>
    <w:rsid w:val="08186BCB"/>
    <w:rsid w:val="08186C3D"/>
    <w:rsid w:val="08186E58"/>
    <w:rsid w:val="08186EEA"/>
    <w:rsid w:val="08186EF8"/>
    <w:rsid w:val="08186FC1"/>
    <w:rsid w:val="08187023"/>
    <w:rsid w:val="0818703A"/>
    <w:rsid w:val="081871AF"/>
    <w:rsid w:val="08187233"/>
    <w:rsid w:val="0818730D"/>
    <w:rsid w:val="08187488"/>
    <w:rsid w:val="08187497"/>
    <w:rsid w:val="081875CB"/>
    <w:rsid w:val="0818771E"/>
    <w:rsid w:val="08187A95"/>
    <w:rsid w:val="08187B0F"/>
    <w:rsid w:val="08187B7B"/>
    <w:rsid w:val="08187CB6"/>
    <w:rsid w:val="08187D9F"/>
    <w:rsid w:val="08187DBC"/>
    <w:rsid w:val="08187F90"/>
    <w:rsid w:val="08190063"/>
    <w:rsid w:val="0819007D"/>
    <w:rsid w:val="08190216"/>
    <w:rsid w:val="081904F0"/>
    <w:rsid w:val="081905FD"/>
    <w:rsid w:val="0819065E"/>
    <w:rsid w:val="081906BC"/>
    <w:rsid w:val="08190779"/>
    <w:rsid w:val="081907F1"/>
    <w:rsid w:val="08190887"/>
    <w:rsid w:val="081908D0"/>
    <w:rsid w:val="08190903"/>
    <w:rsid w:val="08190956"/>
    <w:rsid w:val="081909BC"/>
    <w:rsid w:val="081909F8"/>
    <w:rsid w:val="08190AEF"/>
    <w:rsid w:val="08190B40"/>
    <w:rsid w:val="08190BD3"/>
    <w:rsid w:val="08190D16"/>
    <w:rsid w:val="08190E77"/>
    <w:rsid w:val="08190EA2"/>
    <w:rsid w:val="08190ED2"/>
    <w:rsid w:val="08190ED6"/>
    <w:rsid w:val="08190FB4"/>
    <w:rsid w:val="081910D1"/>
    <w:rsid w:val="08191144"/>
    <w:rsid w:val="0819138B"/>
    <w:rsid w:val="081913E3"/>
    <w:rsid w:val="0819145D"/>
    <w:rsid w:val="081918E4"/>
    <w:rsid w:val="08191963"/>
    <w:rsid w:val="08191984"/>
    <w:rsid w:val="08191B9A"/>
    <w:rsid w:val="08191BE2"/>
    <w:rsid w:val="08191C31"/>
    <w:rsid w:val="08191CF1"/>
    <w:rsid w:val="08191DF1"/>
    <w:rsid w:val="08192016"/>
    <w:rsid w:val="08192144"/>
    <w:rsid w:val="08192210"/>
    <w:rsid w:val="08192242"/>
    <w:rsid w:val="081922E6"/>
    <w:rsid w:val="081923CF"/>
    <w:rsid w:val="0819240C"/>
    <w:rsid w:val="08192431"/>
    <w:rsid w:val="081926B2"/>
    <w:rsid w:val="081927B6"/>
    <w:rsid w:val="081927F8"/>
    <w:rsid w:val="0819299D"/>
    <w:rsid w:val="08192A71"/>
    <w:rsid w:val="08192B78"/>
    <w:rsid w:val="08192D00"/>
    <w:rsid w:val="08192D8D"/>
    <w:rsid w:val="08192E45"/>
    <w:rsid w:val="08192F04"/>
    <w:rsid w:val="08192F31"/>
    <w:rsid w:val="08192F57"/>
    <w:rsid w:val="08193532"/>
    <w:rsid w:val="0819390B"/>
    <w:rsid w:val="081939FA"/>
    <w:rsid w:val="08193AC6"/>
    <w:rsid w:val="08193AF4"/>
    <w:rsid w:val="08193B37"/>
    <w:rsid w:val="08193C16"/>
    <w:rsid w:val="08193E64"/>
    <w:rsid w:val="08193F24"/>
    <w:rsid w:val="08193FC1"/>
    <w:rsid w:val="081940A0"/>
    <w:rsid w:val="081940E0"/>
    <w:rsid w:val="081940E2"/>
    <w:rsid w:val="081943C1"/>
    <w:rsid w:val="08194628"/>
    <w:rsid w:val="08194697"/>
    <w:rsid w:val="081946EA"/>
    <w:rsid w:val="08194863"/>
    <w:rsid w:val="08194880"/>
    <w:rsid w:val="081948F9"/>
    <w:rsid w:val="08194918"/>
    <w:rsid w:val="08194AA7"/>
    <w:rsid w:val="08194AFF"/>
    <w:rsid w:val="08194B37"/>
    <w:rsid w:val="08194BE3"/>
    <w:rsid w:val="08194D62"/>
    <w:rsid w:val="08194EF3"/>
    <w:rsid w:val="08194F69"/>
    <w:rsid w:val="0819501F"/>
    <w:rsid w:val="081951F7"/>
    <w:rsid w:val="0819524F"/>
    <w:rsid w:val="0819535D"/>
    <w:rsid w:val="081953BD"/>
    <w:rsid w:val="081953CF"/>
    <w:rsid w:val="081953D9"/>
    <w:rsid w:val="08195572"/>
    <w:rsid w:val="081956E5"/>
    <w:rsid w:val="081958BA"/>
    <w:rsid w:val="08195A39"/>
    <w:rsid w:val="08195A8F"/>
    <w:rsid w:val="08195A92"/>
    <w:rsid w:val="08195B57"/>
    <w:rsid w:val="08195BA5"/>
    <w:rsid w:val="08195BE0"/>
    <w:rsid w:val="081962A2"/>
    <w:rsid w:val="0819630F"/>
    <w:rsid w:val="08196586"/>
    <w:rsid w:val="081965B4"/>
    <w:rsid w:val="0819675E"/>
    <w:rsid w:val="08196788"/>
    <w:rsid w:val="081967DF"/>
    <w:rsid w:val="081967ED"/>
    <w:rsid w:val="081969B0"/>
    <w:rsid w:val="08196B00"/>
    <w:rsid w:val="08196C03"/>
    <w:rsid w:val="08196C38"/>
    <w:rsid w:val="08196D1B"/>
    <w:rsid w:val="08196D1D"/>
    <w:rsid w:val="08196D20"/>
    <w:rsid w:val="08196E10"/>
    <w:rsid w:val="081970F9"/>
    <w:rsid w:val="08197159"/>
    <w:rsid w:val="0819742E"/>
    <w:rsid w:val="08197461"/>
    <w:rsid w:val="08197476"/>
    <w:rsid w:val="08197492"/>
    <w:rsid w:val="081974CA"/>
    <w:rsid w:val="08197505"/>
    <w:rsid w:val="08197516"/>
    <w:rsid w:val="08197585"/>
    <w:rsid w:val="081975AB"/>
    <w:rsid w:val="08197624"/>
    <w:rsid w:val="0819773F"/>
    <w:rsid w:val="081977A4"/>
    <w:rsid w:val="0819785E"/>
    <w:rsid w:val="0819794D"/>
    <w:rsid w:val="0819798D"/>
    <w:rsid w:val="08197ADA"/>
    <w:rsid w:val="08197B0D"/>
    <w:rsid w:val="08197C44"/>
    <w:rsid w:val="081A002F"/>
    <w:rsid w:val="081A00D4"/>
    <w:rsid w:val="081A013C"/>
    <w:rsid w:val="081A017B"/>
    <w:rsid w:val="081A0189"/>
    <w:rsid w:val="081A0300"/>
    <w:rsid w:val="081A038B"/>
    <w:rsid w:val="081A0595"/>
    <w:rsid w:val="081A08B1"/>
    <w:rsid w:val="081A0905"/>
    <w:rsid w:val="081A092F"/>
    <w:rsid w:val="081A09B3"/>
    <w:rsid w:val="081A0B51"/>
    <w:rsid w:val="081A0B81"/>
    <w:rsid w:val="081A0B98"/>
    <w:rsid w:val="081A0CC1"/>
    <w:rsid w:val="081A0D2B"/>
    <w:rsid w:val="081A105B"/>
    <w:rsid w:val="081A110A"/>
    <w:rsid w:val="081A1111"/>
    <w:rsid w:val="081A11EC"/>
    <w:rsid w:val="081A12B4"/>
    <w:rsid w:val="081A1418"/>
    <w:rsid w:val="081A14D0"/>
    <w:rsid w:val="081A1543"/>
    <w:rsid w:val="081A158F"/>
    <w:rsid w:val="081A1642"/>
    <w:rsid w:val="081A1724"/>
    <w:rsid w:val="081A184C"/>
    <w:rsid w:val="081A1A6A"/>
    <w:rsid w:val="081A1A73"/>
    <w:rsid w:val="081A1B78"/>
    <w:rsid w:val="081A1C44"/>
    <w:rsid w:val="081A1D3C"/>
    <w:rsid w:val="081A1DB5"/>
    <w:rsid w:val="081A1EC6"/>
    <w:rsid w:val="081A1F5F"/>
    <w:rsid w:val="081A200D"/>
    <w:rsid w:val="081A2055"/>
    <w:rsid w:val="081A238C"/>
    <w:rsid w:val="081A2443"/>
    <w:rsid w:val="081A249D"/>
    <w:rsid w:val="081A256D"/>
    <w:rsid w:val="081A2765"/>
    <w:rsid w:val="081A27F7"/>
    <w:rsid w:val="081A2A4C"/>
    <w:rsid w:val="081A2B00"/>
    <w:rsid w:val="081A2B1B"/>
    <w:rsid w:val="081A2CA0"/>
    <w:rsid w:val="081A2D56"/>
    <w:rsid w:val="081A2D9D"/>
    <w:rsid w:val="081A2DD7"/>
    <w:rsid w:val="081A3009"/>
    <w:rsid w:val="081A3252"/>
    <w:rsid w:val="081A33FD"/>
    <w:rsid w:val="081A3442"/>
    <w:rsid w:val="081A350D"/>
    <w:rsid w:val="081A370D"/>
    <w:rsid w:val="081A3925"/>
    <w:rsid w:val="081A3A5C"/>
    <w:rsid w:val="081A3AE1"/>
    <w:rsid w:val="081A3BE7"/>
    <w:rsid w:val="081A3BFE"/>
    <w:rsid w:val="081A3D9D"/>
    <w:rsid w:val="081A3E3D"/>
    <w:rsid w:val="081A3EC6"/>
    <w:rsid w:val="081A3F53"/>
    <w:rsid w:val="081A3F59"/>
    <w:rsid w:val="081A3F63"/>
    <w:rsid w:val="081A3F8F"/>
    <w:rsid w:val="081A400B"/>
    <w:rsid w:val="081A4010"/>
    <w:rsid w:val="081A4085"/>
    <w:rsid w:val="081A40F5"/>
    <w:rsid w:val="081A414B"/>
    <w:rsid w:val="081A4337"/>
    <w:rsid w:val="081A43A8"/>
    <w:rsid w:val="081A43FD"/>
    <w:rsid w:val="081A4518"/>
    <w:rsid w:val="081A4673"/>
    <w:rsid w:val="081A4729"/>
    <w:rsid w:val="081A4964"/>
    <w:rsid w:val="081A4990"/>
    <w:rsid w:val="081A4C38"/>
    <w:rsid w:val="081A4D08"/>
    <w:rsid w:val="081A4EB5"/>
    <w:rsid w:val="081A5129"/>
    <w:rsid w:val="081A5141"/>
    <w:rsid w:val="081A51E3"/>
    <w:rsid w:val="081A5371"/>
    <w:rsid w:val="081A545C"/>
    <w:rsid w:val="081A54A2"/>
    <w:rsid w:val="081A54F8"/>
    <w:rsid w:val="081A5613"/>
    <w:rsid w:val="081A573F"/>
    <w:rsid w:val="081A5751"/>
    <w:rsid w:val="081A576D"/>
    <w:rsid w:val="081A57F4"/>
    <w:rsid w:val="081A58ED"/>
    <w:rsid w:val="081A5955"/>
    <w:rsid w:val="081A5A10"/>
    <w:rsid w:val="081A5BB0"/>
    <w:rsid w:val="081A5C7B"/>
    <w:rsid w:val="081A5CED"/>
    <w:rsid w:val="081A5F1E"/>
    <w:rsid w:val="081A606D"/>
    <w:rsid w:val="081A6174"/>
    <w:rsid w:val="081A61B9"/>
    <w:rsid w:val="081A624E"/>
    <w:rsid w:val="081A64AE"/>
    <w:rsid w:val="081A6694"/>
    <w:rsid w:val="081A6789"/>
    <w:rsid w:val="081A6988"/>
    <w:rsid w:val="081A698D"/>
    <w:rsid w:val="081A69C2"/>
    <w:rsid w:val="081A6A3B"/>
    <w:rsid w:val="081A6B15"/>
    <w:rsid w:val="081A6B59"/>
    <w:rsid w:val="081A6C24"/>
    <w:rsid w:val="081A6C86"/>
    <w:rsid w:val="081A6DE8"/>
    <w:rsid w:val="081A6F53"/>
    <w:rsid w:val="081A6FDD"/>
    <w:rsid w:val="081A7024"/>
    <w:rsid w:val="081A7222"/>
    <w:rsid w:val="081A725A"/>
    <w:rsid w:val="081A726A"/>
    <w:rsid w:val="081A727E"/>
    <w:rsid w:val="081A72F1"/>
    <w:rsid w:val="081A734A"/>
    <w:rsid w:val="081A73A2"/>
    <w:rsid w:val="081A7438"/>
    <w:rsid w:val="081A7836"/>
    <w:rsid w:val="081A7988"/>
    <w:rsid w:val="081A7A59"/>
    <w:rsid w:val="081A7B7C"/>
    <w:rsid w:val="081A7DE0"/>
    <w:rsid w:val="081A7EF4"/>
    <w:rsid w:val="081A7F16"/>
    <w:rsid w:val="081B019D"/>
    <w:rsid w:val="081B02A0"/>
    <w:rsid w:val="081B0316"/>
    <w:rsid w:val="081B035F"/>
    <w:rsid w:val="081B041C"/>
    <w:rsid w:val="081B0542"/>
    <w:rsid w:val="081B0628"/>
    <w:rsid w:val="081B06D3"/>
    <w:rsid w:val="081B0735"/>
    <w:rsid w:val="081B08DC"/>
    <w:rsid w:val="081B09AA"/>
    <w:rsid w:val="081B0BE0"/>
    <w:rsid w:val="081B0BEC"/>
    <w:rsid w:val="081B0CC8"/>
    <w:rsid w:val="081B0D0C"/>
    <w:rsid w:val="081B0E4D"/>
    <w:rsid w:val="081B0FDE"/>
    <w:rsid w:val="081B1013"/>
    <w:rsid w:val="081B1198"/>
    <w:rsid w:val="081B11E4"/>
    <w:rsid w:val="081B11F0"/>
    <w:rsid w:val="081B1316"/>
    <w:rsid w:val="081B13B3"/>
    <w:rsid w:val="081B141A"/>
    <w:rsid w:val="081B141D"/>
    <w:rsid w:val="081B147D"/>
    <w:rsid w:val="081B1758"/>
    <w:rsid w:val="081B1804"/>
    <w:rsid w:val="081B1820"/>
    <w:rsid w:val="081B1824"/>
    <w:rsid w:val="081B18D7"/>
    <w:rsid w:val="081B1979"/>
    <w:rsid w:val="081B19B5"/>
    <w:rsid w:val="081B1AA7"/>
    <w:rsid w:val="081B1BB9"/>
    <w:rsid w:val="081B1BC2"/>
    <w:rsid w:val="081B1BD9"/>
    <w:rsid w:val="081B1C46"/>
    <w:rsid w:val="081B1F4F"/>
    <w:rsid w:val="081B21DD"/>
    <w:rsid w:val="081B2285"/>
    <w:rsid w:val="081B246F"/>
    <w:rsid w:val="081B24EA"/>
    <w:rsid w:val="081B251D"/>
    <w:rsid w:val="081B251E"/>
    <w:rsid w:val="081B25BF"/>
    <w:rsid w:val="081B25FF"/>
    <w:rsid w:val="081B2605"/>
    <w:rsid w:val="081B28FC"/>
    <w:rsid w:val="081B295F"/>
    <w:rsid w:val="081B2A0F"/>
    <w:rsid w:val="081B2B67"/>
    <w:rsid w:val="081B2C47"/>
    <w:rsid w:val="081B2C82"/>
    <w:rsid w:val="081B2F2C"/>
    <w:rsid w:val="081B2F59"/>
    <w:rsid w:val="081B301F"/>
    <w:rsid w:val="081B31A7"/>
    <w:rsid w:val="081B3207"/>
    <w:rsid w:val="081B3400"/>
    <w:rsid w:val="081B34FF"/>
    <w:rsid w:val="081B355F"/>
    <w:rsid w:val="081B359A"/>
    <w:rsid w:val="081B3656"/>
    <w:rsid w:val="081B3705"/>
    <w:rsid w:val="081B373F"/>
    <w:rsid w:val="081B37EE"/>
    <w:rsid w:val="081B396E"/>
    <w:rsid w:val="081B3A31"/>
    <w:rsid w:val="081B3A6D"/>
    <w:rsid w:val="081B3A8E"/>
    <w:rsid w:val="081B3AF8"/>
    <w:rsid w:val="081B3BC6"/>
    <w:rsid w:val="081B3C1D"/>
    <w:rsid w:val="081B3C8B"/>
    <w:rsid w:val="081B3D2A"/>
    <w:rsid w:val="081B3D49"/>
    <w:rsid w:val="081B3D85"/>
    <w:rsid w:val="081B3ED5"/>
    <w:rsid w:val="081B3F5A"/>
    <w:rsid w:val="081B413D"/>
    <w:rsid w:val="081B4151"/>
    <w:rsid w:val="081B4164"/>
    <w:rsid w:val="081B424D"/>
    <w:rsid w:val="081B435D"/>
    <w:rsid w:val="081B43B0"/>
    <w:rsid w:val="081B4561"/>
    <w:rsid w:val="081B45ED"/>
    <w:rsid w:val="081B46F2"/>
    <w:rsid w:val="081B4807"/>
    <w:rsid w:val="081B4A66"/>
    <w:rsid w:val="081B4A70"/>
    <w:rsid w:val="081B4AB4"/>
    <w:rsid w:val="081B4B13"/>
    <w:rsid w:val="081B4C42"/>
    <w:rsid w:val="081B4D63"/>
    <w:rsid w:val="081B50E2"/>
    <w:rsid w:val="081B5176"/>
    <w:rsid w:val="081B523A"/>
    <w:rsid w:val="081B544E"/>
    <w:rsid w:val="081B56C6"/>
    <w:rsid w:val="081B5747"/>
    <w:rsid w:val="081B57EC"/>
    <w:rsid w:val="081B58B0"/>
    <w:rsid w:val="081B58B4"/>
    <w:rsid w:val="081B5901"/>
    <w:rsid w:val="081B5982"/>
    <w:rsid w:val="081B5A14"/>
    <w:rsid w:val="081B5A93"/>
    <w:rsid w:val="081B5B28"/>
    <w:rsid w:val="081B5B59"/>
    <w:rsid w:val="081B5B86"/>
    <w:rsid w:val="081B5D1F"/>
    <w:rsid w:val="081B5E96"/>
    <w:rsid w:val="081B5F36"/>
    <w:rsid w:val="081B5F77"/>
    <w:rsid w:val="081B6082"/>
    <w:rsid w:val="081B6187"/>
    <w:rsid w:val="081B6465"/>
    <w:rsid w:val="081B64E0"/>
    <w:rsid w:val="081B65E9"/>
    <w:rsid w:val="081B66DD"/>
    <w:rsid w:val="081B6773"/>
    <w:rsid w:val="081B679D"/>
    <w:rsid w:val="081B6882"/>
    <w:rsid w:val="081B692C"/>
    <w:rsid w:val="081B6A60"/>
    <w:rsid w:val="081B6AAB"/>
    <w:rsid w:val="081B6AEC"/>
    <w:rsid w:val="081B6C74"/>
    <w:rsid w:val="081B6D3D"/>
    <w:rsid w:val="081B6D61"/>
    <w:rsid w:val="081B6DD0"/>
    <w:rsid w:val="081B6FE5"/>
    <w:rsid w:val="081B702D"/>
    <w:rsid w:val="081B706D"/>
    <w:rsid w:val="081B70ED"/>
    <w:rsid w:val="081B7153"/>
    <w:rsid w:val="081B744B"/>
    <w:rsid w:val="081B782E"/>
    <w:rsid w:val="081B7868"/>
    <w:rsid w:val="081B79CA"/>
    <w:rsid w:val="081B7BBB"/>
    <w:rsid w:val="081B7DB1"/>
    <w:rsid w:val="081B7E5D"/>
    <w:rsid w:val="081B7F3B"/>
    <w:rsid w:val="081B7F3D"/>
    <w:rsid w:val="081B7FB9"/>
    <w:rsid w:val="081C00C8"/>
    <w:rsid w:val="081C019A"/>
    <w:rsid w:val="081C01E7"/>
    <w:rsid w:val="081C01F9"/>
    <w:rsid w:val="081C0313"/>
    <w:rsid w:val="081C06C9"/>
    <w:rsid w:val="081C06E3"/>
    <w:rsid w:val="081C099A"/>
    <w:rsid w:val="081C09B2"/>
    <w:rsid w:val="081C09F1"/>
    <w:rsid w:val="081C0A55"/>
    <w:rsid w:val="081C0C20"/>
    <w:rsid w:val="081C0E20"/>
    <w:rsid w:val="081C0E53"/>
    <w:rsid w:val="081C0EBC"/>
    <w:rsid w:val="081C0EC7"/>
    <w:rsid w:val="081C12CD"/>
    <w:rsid w:val="081C131B"/>
    <w:rsid w:val="081C135C"/>
    <w:rsid w:val="081C14A3"/>
    <w:rsid w:val="081C14B9"/>
    <w:rsid w:val="081C1561"/>
    <w:rsid w:val="081C1721"/>
    <w:rsid w:val="081C1754"/>
    <w:rsid w:val="081C1845"/>
    <w:rsid w:val="081C18E3"/>
    <w:rsid w:val="081C18ED"/>
    <w:rsid w:val="081C1933"/>
    <w:rsid w:val="081C1AE5"/>
    <w:rsid w:val="081C1C23"/>
    <w:rsid w:val="081C1C81"/>
    <w:rsid w:val="081C1D08"/>
    <w:rsid w:val="081C1D0A"/>
    <w:rsid w:val="081C1DB9"/>
    <w:rsid w:val="081C1ECC"/>
    <w:rsid w:val="081C20B6"/>
    <w:rsid w:val="081C20FD"/>
    <w:rsid w:val="081C2119"/>
    <w:rsid w:val="081C2209"/>
    <w:rsid w:val="081C223C"/>
    <w:rsid w:val="081C22F6"/>
    <w:rsid w:val="081C2312"/>
    <w:rsid w:val="081C2370"/>
    <w:rsid w:val="081C24A8"/>
    <w:rsid w:val="081C24CC"/>
    <w:rsid w:val="081C2549"/>
    <w:rsid w:val="081C25E5"/>
    <w:rsid w:val="081C2785"/>
    <w:rsid w:val="081C27E0"/>
    <w:rsid w:val="081C2907"/>
    <w:rsid w:val="081C2935"/>
    <w:rsid w:val="081C299F"/>
    <w:rsid w:val="081C2B96"/>
    <w:rsid w:val="081C2CA1"/>
    <w:rsid w:val="081C2CE6"/>
    <w:rsid w:val="081C2E41"/>
    <w:rsid w:val="081C2ED6"/>
    <w:rsid w:val="081C2FB2"/>
    <w:rsid w:val="081C32AF"/>
    <w:rsid w:val="081C32D1"/>
    <w:rsid w:val="081C32D5"/>
    <w:rsid w:val="081C3461"/>
    <w:rsid w:val="081C3556"/>
    <w:rsid w:val="081C35E0"/>
    <w:rsid w:val="081C38FB"/>
    <w:rsid w:val="081C394F"/>
    <w:rsid w:val="081C398F"/>
    <w:rsid w:val="081C3995"/>
    <w:rsid w:val="081C3A04"/>
    <w:rsid w:val="081C3A3B"/>
    <w:rsid w:val="081C3A9A"/>
    <w:rsid w:val="081C3AA0"/>
    <w:rsid w:val="081C3AB3"/>
    <w:rsid w:val="081C3B3A"/>
    <w:rsid w:val="081C3B52"/>
    <w:rsid w:val="081C3D79"/>
    <w:rsid w:val="081C3EBC"/>
    <w:rsid w:val="081C3F21"/>
    <w:rsid w:val="081C3F76"/>
    <w:rsid w:val="081C3F9F"/>
    <w:rsid w:val="081C4002"/>
    <w:rsid w:val="081C4004"/>
    <w:rsid w:val="081C411D"/>
    <w:rsid w:val="081C41B8"/>
    <w:rsid w:val="081C4241"/>
    <w:rsid w:val="081C43C3"/>
    <w:rsid w:val="081C44FF"/>
    <w:rsid w:val="081C4518"/>
    <w:rsid w:val="081C4680"/>
    <w:rsid w:val="081C479F"/>
    <w:rsid w:val="081C488A"/>
    <w:rsid w:val="081C48C1"/>
    <w:rsid w:val="081C4A58"/>
    <w:rsid w:val="081C4CA3"/>
    <w:rsid w:val="081C4CB4"/>
    <w:rsid w:val="081C4CC2"/>
    <w:rsid w:val="081C4D6D"/>
    <w:rsid w:val="081C4D96"/>
    <w:rsid w:val="081C50A2"/>
    <w:rsid w:val="081C50F3"/>
    <w:rsid w:val="081C51C8"/>
    <w:rsid w:val="081C52B3"/>
    <w:rsid w:val="081C54FB"/>
    <w:rsid w:val="081C566A"/>
    <w:rsid w:val="081C5782"/>
    <w:rsid w:val="081C5852"/>
    <w:rsid w:val="081C5936"/>
    <w:rsid w:val="081C5F46"/>
    <w:rsid w:val="081C625B"/>
    <w:rsid w:val="081C64A9"/>
    <w:rsid w:val="081C651F"/>
    <w:rsid w:val="081C6725"/>
    <w:rsid w:val="081C6757"/>
    <w:rsid w:val="081C68FB"/>
    <w:rsid w:val="081C6B52"/>
    <w:rsid w:val="081C6C72"/>
    <w:rsid w:val="081C6D28"/>
    <w:rsid w:val="081C6D86"/>
    <w:rsid w:val="081C6E40"/>
    <w:rsid w:val="081C6F00"/>
    <w:rsid w:val="081C722F"/>
    <w:rsid w:val="081C72D8"/>
    <w:rsid w:val="081C73FA"/>
    <w:rsid w:val="081C7492"/>
    <w:rsid w:val="081C74C3"/>
    <w:rsid w:val="081C77E4"/>
    <w:rsid w:val="081C7802"/>
    <w:rsid w:val="081C7958"/>
    <w:rsid w:val="081C7B42"/>
    <w:rsid w:val="081C7BF4"/>
    <w:rsid w:val="081C7D2D"/>
    <w:rsid w:val="081C7D4E"/>
    <w:rsid w:val="081C7E54"/>
    <w:rsid w:val="081C7E7D"/>
    <w:rsid w:val="081C7EF0"/>
    <w:rsid w:val="081C7F64"/>
    <w:rsid w:val="081C7FC2"/>
    <w:rsid w:val="081D00CF"/>
    <w:rsid w:val="081D019F"/>
    <w:rsid w:val="081D0424"/>
    <w:rsid w:val="081D048C"/>
    <w:rsid w:val="081D05EB"/>
    <w:rsid w:val="081D0605"/>
    <w:rsid w:val="081D06EF"/>
    <w:rsid w:val="081D0818"/>
    <w:rsid w:val="081D084E"/>
    <w:rsid w:val="081D0854"/>
    <w:rsid w:val="081D095A"/>
    <w:rsid w:val="081D09AD"/>
    <w:rsid w:val="081D0B05"/>
    <w:rsid w:val="081D0B23"/>
    <w:rsid w:val="081D0CBF"/>
    <w:rsid w:val="081D0D59"/>
    <w:rsid w:val="081D0D97"/>
    <w:rsid w:val="081D0E1A"/>
    <w:rsid w:val="081D0EB6"/>
    <w:rsid w:val="081D0F36"/>
    <w:rsid w:val="081D0F73"/>
    <w:rsid w:val="081D1081"/>
    <w:rsid w:val="081D10B3"/>
    <w:rsid w:val="081D1163"/>
    <w:rsid w:val="081D13D5"/>
    <w:rsid w:val="081D1492"/>
    <w:rsid w:val="081D150E"/>
    <w:rsid w:val="081D161B"/>
    <w:rsid w:val="081D193F"/>
    <w:rsid w:val="081D19B1"/>
    <w:rsid w:val="081D1BA5"/>
    <w:rsid w:val="081D1CD8"/>
    <w:rsid w:val="081D1DED"/>
    <w:rsid w:val="081D1E08"/>
    <w:rsid w:val="081D1FBD"/>
    <w:rsid w:val="081D208A"/>
    <w:rsid w:val="081D24FB"/>
    <w:rsid w:val="081D2508"/>
    <w:rsid w:val="081D26C2"/>
    <w:rsid w:val="081D26CF"/>
    <w:rsid w:val="081D27AA"/>
    <w:rsid w:val="081D287A"/>
    <w:rsid w:val="081D2954"/>
    <w:rsid w:val="081D2AE5"/>
    <w:rsid w:val="081D2BFE"/>
    <w:rsid w:val="081D2DB0"/>
    <w:rsid w:val="081D3203"/>
    <w:rsid w:val="081D32A9"/>
    <w:rsid w:val="081D332A"/>
    <w:rsid w:val="081D33E2"/>
    <w:rsid w:val="081D3472"/>
    <w:rsid w:val="081D347F"/>
    <w:rsid w:val="081D351C"/>
    <w:rsid w:val="081D355A"/>
    <w:rsid w:val="081D36C0"/>
    <w:rsid w:val="081D3CAB"/>
    <w:rsid w:val="081D3D46"/>
    <w:rsid w:val="081D3E20"/>
    <w:rsid w:val="081D407D"/>
    <w:rsid w:val="081D4165"/>
    <w:rsid w:val="081D41A6"/>
    <w:rsid w:val="081D41B6"/>
    <w:rsid w:val="081D41E7"/>
    <w:rsid w:val="081D436C"/>
    <w:rsid w:val="081D4465"/>
    <w:rsid w:val="081D493B"/>
    <w:rsid w:val="081D4952"/>
    <w:rsid w:val="081D4991"/>
    <w:rsid w:val="081D4AF0"/>
    <w:rsid w:val="081D4B54"/>
    <w:rsid w:val="081D4D76"/>
    <w:rsid w:val="081D4E63"/>
    <w:rsid w:val="081D519A"/>
    <w:rsid w:val="081D51B1"/>
    <w:rsid w:val="081D540E"/>
    <w:rsid w:val="081D5491"/>
    <w:rsid w:val="081D5514"/>
    <w:rsid w:val="081D5566"/>
    <w:rsid w:val="081D55CA"/>
    <w:rsid w:val="081D56A9"/>
    <w:rsid w:val="081D571D"/>
    <w:rsid w:val="081D5741"/>
    <w:rsid w:val="081D57AF"/>
    <w:rsid w:val="081D57C4"/>
    <w:rsid w:val="081D583D"/>
    <w:rsid w:val="081D58E8"/>
    <w:rsid w:val="081D5923"/>
    <w:rsid w:val="081D59B6"/>
    <w:rsid w:val="081D59E7"/>
    <w:rsid w:val="081D59FE"/>
    <w:rsid w:val="081D5AB4"/>
    <w:rsid w:val="081D5BD4"/>
    <w:rsid w:val="081D5DA1"/>
    <w:rsid w:val="081D5DCD"/>
    <w:rsid w:val="081D5F71"/>
    <w:rsid w:val="081D5F7E"/>
    <w:rsid w:val="081D5FAD"/>
    <w:rsid w:val="081D5FEA"/>
    <w:rsid w:val="081D6237"/>
    <w:rsid w:val="081D6243"/>
    <w:rsid w:val="081D62F7"/>
    <w:rsid w:val="081D6353"/>
    <w:rsid w:val="081D643A"/>
    <w:rsid w:val="081D6478"/>
    <w:rsid w:val="081D6535"/>
    <w:rsid w:val="081D65BE"/>
    <w:rsid w:val="081D6717"/>
    <w:rsid w:val="081D6722"/>
    <w:rsid w:val="081D6728"/>
    <w:rsid w:val="081D67AD"/>
    <w:rsid w:val="081D680B"/>
    <w:rsid w:val="081D683B"/>
    <w:rsid w:val="081D6865"/>
    <w:rsid w:val="081D6A82"/>
    <w:rsid w:val="081D6AA6"/>
    <w:rsid w:val="081D6B66"/>
    <w:rsid w:val="081D6B96"/>
    <w:rsid w:val="081D6C37"/>
    <w:rsid w:val="081D6C56"/>
    <w:rsid w:val="081D6CDC"/>
    <w:rsid w:val="081D6CE2"/>
    <w:rsid w:val="081D6D28"/>
    <w:rsid w:val="081D6DA1"/>
    <w:rsid w:val="081D6E03"/>
    <w:rsid w:val="081D6F7B"/>
    <w:rsid w:val="081D6FB8"/>
    <w:rsid w:val="081D6FF9"/>
    <w:rsid w:val="081D700F"/>
    <w:rsid w:val="081D718D"/>
    <w:rsid w:val="081D71C1"/>
    <w:rsid w:val="081D723F"/>
    <w:rsid w:val="081D7271"/>
    <w:rsid w:val="081D75D9"/>
    <w:rsid w:val="081D7664"/>
    <w:rsid w:val="081D76B4"/>
    <w:rsid w:val="081D7763"/>
    <w:rsid w:val="081D790D"/>
    <w:rsid w:val="081D7AFD"/>
    <w:rsid w:val="081D7BB2"/>
    <w:rsid w:val="081D7CE0"/>
    <w:rsid w:val="081D7D48"/>
    <w:rsid w:val="081D7D85"/>
    <w:rsid w:val="081D7DF1"/>
    <w:rsid w:val="081D7DF8"/>
    <w:rsid w:val="081D7E6C"/>
    <w:rsid w:val="081D7EF7"/>
    <w:rsid w:val="081D7F45"/>
    <w:rsid w:val="081D7F56"/>
    <w:rsid w:val="081E0023"/>
    <w:rsid w:val="081E00A6"/>
    <w:rsid w:val="081E01DD"/>
    <w:rsid w:val="081E0362"/>
    <w:rsid w:val="081E0454"/>
    <w:rsid w:val="081E05DE"/>
    <w:rsid w:val="081E069B"/>
    <w:rsid w:val="081E06C6"/>
    <w:rsid w:val="081E06D9"/>
    <w:rsid w:val="081E078B"/>
    <w:rsid w:val="081E083C"/>
    <w:rsid w:val="081E092C"/>
    <w:rsid w:val="081E09A9"/>
    <w:rsid w:val="081E0CE7"/>
    <w:rsid w:val="081E0DF6"/>
    <w:rsid w:val="081E0FEA"/>
    <w:rsid w:val="081E11A2"/>
    <w:rsid w:val="081E11BE"/>
    <w:rsid w:val="081E129A"/>
    <w:rsid w:val="081E1463"/>
    <w:rsid w:val="081E157B"/>
    <w:rsid w:val="081E1617"/>
    <w:rsid w:val="081E16A0"/>
    <w:rsid w:val="081E16FE"/>
    <w:rsid w:val="081E176B"/>
    <w:rsid w:val="081E1ACD"/>
    <w:rsid w:val="081E1F37"/>
    <w:rsid w:val="081E201B"/>
    <w:rsid w:val="081E203B"/>
    <w:rsid w:val="081E22CF"/>
    <w:rsid w:val="081E232F"/>
    <w:rsid w:val="081E24A6"/>
    <w:rsid w:val="081E269A"/>
    <w:rsid w:val="081E26FA"/>
    <w:rsid w:val="081E273B"/>
    <w:rsid w:val="081E274C"/>
    <w:rsid w:val="081E279C"/>
    <w:rsid w:val="081E27C3"/>
    <w:rsid w:val="081E2857"/>
    <w:rsid w:val="081E2875"/>
    <w:rsid w:val="081E2A4D"/>
    <w:rsid w:val="081E2A60"/>
    <w:rsid w:val="081E2AD9"/>
    <w:rsid w:val="081E2B7B"/>
    <w:rsid w:val="081E2BAE"/>
    <w:rsid w:val="081E2C7E"/>
    <w:rsid w:val="081E2CE6"/>
    <w:rsid w:val="081E2D33"/>
    <w:rsid w:val="081E2E3B"/>
    <w:rsid w:val="081E2E5E"/>
    <w:rsid w:val="081E2E6C"/>
    <w:rsid w:val="081E3050"/>
    <w:rsid w:val="081E32E6"/>
    <w:rsid w:val="081E3368"/>
    <w:rsid w:val="081E346C"/>
    <w:rsid w:val="081E35A6"/>
    <w:rsid w:val="081E3627"/>
    <w:rsid w:val="081E3746"/>
    <w:rsid w:val="081E37D0"/>
    <w:rsid w:val="081E3820"/>
    <w:rsid w:val="081E391A"/>
    <w:rsid w:val="081E394B"/>
    <w:rsid w:val="081E3A54"/>
    <w:rsid w:val="081E3BA3"/>
    <w:rsid w:val="081E3C6B"/>
    <w:rsid w:val="081E3D60"/>
    <w:rsid w:val="081E3E10"/>
    <w:rsid w:val="081E3FFE"/>
    <w:rsid w:val="081E4061"/>
    <w:rsid w:val="081E4180"/>
    <w:rsid w:val="081E42F2"/>
    <w:rsid w:val="081E450A"/>
    <w:rsid w:val="081E456F"/>
    <w:rsid w:val="081E4697"/>
    <w:rsid w:val="081E46BA"/>
    <w:rsid w:val="081E4A69"/>
    <w:rsid w:val="081E4A90"/>
    <w:rsid w:val="081E4A93"/>
    <w:rsid w:val="081E4AE5"/>
    <w:rsid w:val="081E4C29"/>
    <w:rsid w:val="081E51D6"/>
    <w:rsid w:val="081E51E9"/>
    <w:rsid w:val="081E524B"/>
    <w:rsid w:val="081E5269"/>
    <w:rsid w:val="081E52A5"/>
    <w:rsid w:val="081E552E"/>
    <w:rsid w:val="081E5A44"/>
    <w:rsid w:val="081E5BD1"/>
    <w:rsid w:val="081E5C85"/>
    <w:rsid w:val="081E5CDC"/>
    <w:rsid w:val="081E5CDE"/>
    <w:rsid w:val="081E5F21"/>
    <w:rsid w:val="081E5F68"/>
    <w:rsid w:val="081E5F91"/>
    <w:rsid w:val="081E60B9"/>
    <w:rsid w:val="081E60D6"/>
    <w:rsid w:val="081E611F"/>
    <w:rsid w:val="081E61C5"/>
    <w:rsid w:val="081E6223"/>
    <w:rsid w:val="081E6287"/>
    <w:rsid w:val="081E633E"/>
    <w:rsid w:val="081E63B2"/>
    <w:rsid w:val="081E6420"/>
    <w:rsid w:val="081E64B3"/>
    <w:rsid w:val="081E65D7"/>
    <w:rsid w:val="081E66E3"/>
    <w:rsid w:val="081E69DB"/>
    <w:rsid w:val="081E6B33"/>
    <w:rsid w:val="081E6C9D"/>
    <w:rsid w:val="081E6DD5"/>
    <w:rsid w:val="081E6E34"/>
    <w:rsid w:val="081E6E90"/>
    <w:rsid w:val="081E6ECE"/>
    <w:rsid w:val="081E7108"/>
    <w:rsid w:val="081E718E"/>
    <w:rsid w:val="081E72B9"/>
    <w:rsid w:val="081E7331"/>
    <w:rsid w:val="081E7365"/>
    <w:rsid w:val="081E7464"/>
    <w:rsid w:val="081E7536"/>
    <w:rsid w:val="081E75A9"/>
    <w:rsid w:val="081E7644"/>
    <w:rsid w:val="081E7772"/>
    <w:rsid w:val="081E77A1"/>
    <w:rsid w:val="081E77A6"/>
    <w:rsid w:val="081E79F0"/>
    <w:rsid w:val="081E7A21"/>
    <w:rsid w:val="081E7C56"/>
    <w:rsid w:val="081E7DA8"/>
    <w:rsid w:val="081E7DCE"/>
    <w:rsid w:val="081E7FF5"/>
    <w:rsid w:val="081F0282"/>
    <w:rsid w:val="081F0300"/>
    <w:rsid w:val="081F0315"/>
    <w:rsid w:val="081F03EE"/>
    <w:rsid w:val="081F03F2"/>
    <w:rsid w:val="081F0544"/>
    <w:rsid w:val="081F0616"/>
    <w:rsid w:val="081F078D"/>
    <w:rsid w:val="081F08C6"/>
    <w:rsid w:val="081F0926"/>
    <w:rsid w:val="081F09C0"/>
    <w:rsid w:val="081F09E6"/>
    <w:rsid w:val="081F0BEF"/>
    <w:rsid w:val="081F0CF8"/>
    <w:rsid w:val="081F0F3D"/>
    <w:rsid w:val="081F1086"/>
    <w:rsid w:val="081F1226"/>
    <w:rsid w:val="081F1255"/>
    <w:rsid w:val="081F143E"/>
    <w:rsid w:val="081F14A1"/>
    <w:rsid w:val="081F152F"/>
    <w:rsid w:val="081F15B9"/>
    <w:rsid w:val="081F15E2"/>
    <w:rsid w:val="081F160A"/>
    <w:rsid w:val="081F1628"/>
    <w:rsid w:val="081F1653"/>
    <w:rsid w:val="081F166E"/>
    <w:rsid w:val="081F16DF"/>
    <w:rsid w:val="081F16F8"/>
    <w:rsid w:val="081F182D"/>
    <w:rsid w:val="081F18D9"/>
    <w:rsid w:val="081F1C45"/>
    <w:rsid w:val="081F1C47"/>
    <w:rsid w:val="081F1C8A"/>
    <w:rsid w:val="081F1E0B"/>
    <w:rsid w:val="081F1EDB"/>
    <w:rsid w:val="081F1EEE"/>
    <w:rsid w:val="081F1F7D"/>
    <w:rsid w:val="081F2164"/>
    <w:rsid w:val="081F2341"/>
    <w:rsid w:val="081F241D"/>
    <w:rsid w:val="081F256C"/>
    <w:rsid w:val="081F259D"/>
    <w:rsid w:val="081F25D9"/>
    <w:rsid w:val="081F278D"/>
    <w:rsid w:val="081F282B"/>
    <w:rsid w:val="081F2876"/>
    <w:rsid w:val="081F294C"/>
    <w:rsid w:val="081F297F"/>
    <w:rsid w:val="081F29D7"/>
    <w:rsid w:val="081F2A79"/>
    <w:rsid w:val="081F2B7C"/>
    <w:rsid w:val="081F2CD2"/>
    <w:rsid w:val="081F2CF0"/>
    <w:rsid w:val="081F2CFB"/>
    <w:rsid w:val="081F2E3B"/>
    <w:rsid w:val="081F2E76"/>
    <w:rsid w:val="081F2E95"/>
    <w:rsid w:val="081F311E"/>
    <w:rsid w:val="081F32C3"/>
    <w:rsid w:val="081F32E5"/>
    <w:rsid w:val="081F33CF"/>
    <w:rsid w:val="081F3517"/>
    <w:rsid w:val="081F3607"/>
    <w:rsid w:val="081F38F5"/>
    <w:rsid w:val="081F393F"/>
    <w:rsid w:val="081F396B"/>
    <w:rsid w:val="081F39FC"/>
    <w:rsid w:val="081F3ABC"/>
    <w:rsid w:val="081F3B3B"/>
    <w:rsid w:val="081F3B8F"/>
    <w:rsid w:val="081F3D3D"/>
    <w:rsid w:val="081F3D41"/>
    <w:rsid w:val="081F3F94"/>
    <w:rsid w:val="081F4071"/>
    <w:rsid w:val="081F42AD"/>
    <w:rsid w:val="081F42AF"/>
    <w:rsid w:val="081F439D"/>
    <w:rsid w:val="081F4655"/>
    <w:rsid w:val="081F46CD"/>
    <w:rsid w:val="081F46E4"/>
    <w:rsid w:val="081F4940"/>
    <w:rsid w:val="081F4AD1"/>
    <w:rsid w:val="081F4B75"/>
    <w:rsid w:val="081F4B8C"/>
    <w:rsid w:val="081F4C46"/>
    <w:rsid w:val="081F4C63"/>
    <w:rsid w:val="081F4D63"/>
    <w:rsid w:val="081F5034"/>
    <w:rsid w:val="081F508B"/>
    <w:rsid w:val="081F5394"/>
    <w:rsid w:val="081F53AD"/>
    <w:rsid w:val="081F5685"/>
    <w:rsid w:val="081F57ED"/>
    <w:rsid w:val="081F584C"/>
    <w:rsid w:val="081F587B"/>
    <w:rsid w:val="081F59B5"/>
    <w:rsid w:val="081F5AE1"/>
    <w:rsid w:val="081F5B5B"/>
    <w:rsid w:val="081F5B6D"/>
    <w:rsid w:val="081F5BAA"/>
    <w:rsid w:val="081F5D8D"/>
    <w:rsid w:val="081F5DED"/>
    <w:rsid w:val="081F5DFA"/>
    <w:rsid w:val="081F5F89"/>
    <w:rsid w:val="081F606B"/>
    <w:rsid w:val="081F6230"/>
    <w:rsid w:val="081F6398"/>
    <w:rsid w:val="081F63AF"/>
    <w:rsid w:val="081F63D8"/>
    <w:rsid w:val="081F6475"/>
    <w:rsid w:val="081F65AC"/>
    <w:rsid w:val="081F6662"/>
    <w:rsid w:val="081F66EC"/>
    <w:rsid w:val="081F674F"/>
    <w:rsid w:val="081F6830"/>
    <w:rsid w:val="081F6A9E"/>
    <w:rsid w:val="081F6B3D"/>
    <w:rsid w:val="081F6C18"/>
    <w:rsid w:val="081F6CBB"/>
    <w:rsid w:val="081F6D67"/>
    <w:rsid w:val="081F6D80"/>
    <w:rsid w:val="081F6D98"/>
    <w:rsid w:val="081F6DD1"/>
    <w:rsid w:val="081F6E90"/>
    <w:rsid w:val="081F6E92"/>
    <w:rsid w:val="081F6F95"/>
    <w:rsid w:val="081F7194"/>
    <w:rsid w:val="081F71CF"/>
    <w:rsid w:val="081F71EE"/>
    <w:rsid w:val="081F72EF"/>
    <w:rsid w:val="081F73A5"/>
    <w:rsid w:val="081F73FA"/>
    <w:rsid w:val="081F7489"/>
    <w:rsid w:val="081F74A1"/>
    <w:rsid w:val="081F7611"/>
    <w:rsid w:val="081F7662"/>
    <w:rsid w:val="081F78E0"/>
    <w:rsid w:val="081F7A20"/>
    <w:rsid w:val="081F7A4D"/>
    <w:rsid w:val="081F7A5B"/>
    <w:rsid w:val="081F7DAC"/>
    <w:rsid w:val="081F7E8D"/>
    <w:rsid w:val="081F7ECA"/>
    <w:rsid w:val="08200113"/>
    <w:rsid w:val="0820015E"/>
    <w:rsid w:val="08200372"/>
    <w:rsid w:val="08200383"/>
    <w:rsid w:val="0820049C"/>
    <w:rsid w:val="082004CD"/>
    <w:rsid w:val="082005EA"/>
    <w:rsid w:val="08200641"/>
    <w:rsid w:val="08200728"/>
    <w:rsid w:val="0820079E"/>
    <w:rsid w:val="082008B5"/>
    <w:rsid w:val="08200A80"/>
    <w:rsid w:val="08200B7F"/>
    <w:rsid w:val="08200E82"/>
    <w:rsid w:val="08200EDB"/>
    <w:rsid w:val="0820108A"/>
    <w:rsid w:val="0820108D"/>
    <w:rsid w:val="08201261"/>
    <w:rsid w:val="0820139D"/>
    <w:rsid w:val="08201443"/>
    <w:rsid w:val="082015CE"/>
    <w:rsid w:val="08201644"/>
    <w:rsid w:val="082016CA"/>
    <w:rsid w:val="082016DE"/>
    <w:rsid w:val="08201803"/>
    <w:rsid w:val="08201879"/>
    <w:rsid w:val="0820199C"/>
    <w:rsid w:val="08201A75"/>
    <w:rsid w:val="08201C64"/>
    <w:rsid w:val="08201CE5"/>
    <w:rsid w:val="08201E1F"/>
    <w:rsid w:val="08201E36"/>
    <w:rsid w:val="08201E5F"/>
    <w:rsid w:val="08201EBB"/>
    <w:rsid w:val="08201EEE"/>
    <w:rsid w:val="08201F0F"/>
    <w:rsid w:val="08201FC8"/>
    <w:rsid w:val="08201FFF"/>
    <w:rsid w:val="082020C2"/>
    <w:rsid w:val="08202272"/>
    <w:rsid w:val="082023E2"/>
    <w:rsid w:val="082024A1"/>
    <w:rsid w:val="082024A6"/>
    <w:rsid w:val="0820251F"/>
    <w:rsid w:val="0820259E"/>
    <w:rsid w:val="082025FC"/>
    <w:rsid w:val="082026B8"/>
    <w:rsid w:val="082026D7"/>
    <w:rsid w:val="08202717"/>
    <w:rsid w:val="0820273F"/>
    <w:rsid w:val="082027A1"/>
    <w:rsid w:val="0820281F"/>
    <w:rsid w:val="08202825"/>
    <w:rsid w:val="082029EE"/>
    <w:rsid w:val="08202BCE"/>
    <w:rsid w:val="08202C4E"/>
    <w:rsid w:val="08202C53"/>
    <w:rsid w:val="08202D49"/>
    <w:rsid w:val="08202EDF"/>
    <w:rsid w:val="08202F9D"/>
    <w:rsid w:val="08202FF9"/>
    <w:rsid w:val="08203119"/>
    <w:rsid w:val="08203249"/>
    <w:rsid w:val="082032F8"/>
    <w:rsid w:val="08203317"/>
    <w:rsid w:val="08203499"/>
    <w:rsid w:val="08203A95"/>
    <w:rsid w:val="08203AC5"/>
    <w:rsid w:val="08203BB5"/>
    <w:rsid w:val="08203C3D"/>
    <w:rsid w:val="08203D3A"/>
    <w:rsid w:val="08203F6B"/>
    <w:rsid w:val="082040FF"/>
    <w:rsid w:val="08204137"/>
    <w:rsid w:val="0820429A"/>
    <w:rsid w:val="08204381"/>
    <w:rsid w:val="08204473"/>
    <w:rsid w:val="082044D3"/>
    <w:rsid w:val="082046EC"/>
    <w:rsid w:val="08204703"/>
    <w:rsid w:val="08204777"/>
    <w:rsid w:val="08204A42"/>
    <w:rsid w:val="08204AE7"/>
    <w:rsid w:val="08204B9A"/>
    <w:rsid w:val="08204BCB"/>
    <w:rsid w:val="08204C2F"/>
    <w:rsid w:val="08204CED"/>
    <w:rsid w:val="08204CFF"/>
    <w:rsid w:val="08204EE6"/>
    <w:rsid w:val="08204F5B"/>
    <w:rsid w:val="08204FC2"/>
    <w:rsid w:val="082050D0"/>
    <w:rsid w:val="08205114"/>
    <w:rsid w:val="082051B1"/>
    <w:rsid w:val="082051C0"/>
    <w:rsid w:val="0820553D"/>
    <w:rsid w:val="08205643"/>
    <w:rsid w:val="08205782"/>
    <w:rsid w:val="08205AF3"/>
    <w:rsid w:val="08205CBE"/>
    <w:rsid w:val="08205D0E"/>
    <w:rsid w:val="08205D64"/>
    <w:rsid w:val="08205DDC"/>
    <w:rsid w:val="08205E02"/>
    <w:rsid w:val="08205E49"/>
    <w:rsid w:val="08205E5D"/>
    <w:rsid w:val="08206011"/>
    <w:rsid w:val="08206216"/>
    <w:rsid w:val="08206350"/>
    <w:rsid w:val="08206387"/>
    <w:rsid w:val="08206407"/>
    <w:rsid w:val="08206537"/>
    <w:rsid w:val="08206556"/>
    <w:rsid w:val="08206641"/>
    <w:rsid w:val="0820668D"/>
    <w:rsid w:val="08206728"/>
    <w:rsid w:val="082067A4"/>
    <w:rsid w:val="082067F3"/>
    <w:rsid w:val="08206829"/>
    <w:rsid w:val="08206986"/>
    <w:rsid w:val="08206A0A"/>
    <w:rsid w:val="08206A4B"/>
    <w:rsid w:val="08206AA6"/>
    <w:rsid w:val="08206B20"/>
    <w:rsid w:val="08206D66"/>
    <w:rsid w:val="08206DB3"/>
    <w:rsid w:val="08206E35"/>
    <w:rsid w:val="08207092"/>
    <w:rsid w:val="08207204"/>
    <w:rsid w:val="08207265"/>
    <w:rsid w:val="082072DF"/>
    <w:rsid w:val="08207406"/>
    <w:rsid w:val="08207419"/>
    <w:rsid w:val="08207471"/>
    <w:rsid w:val="08207533"/>
    <w:rsid w:val="08207584"/>
    <w:rsid w:val="082075C5"/>
    <w:rsid w:val="082078BF"/>
    <w:rsid w:val="082078FB"/>
    <w:rsid w:val="0820797C"/>
    <w:rsid w:val="08207C20"/>
    <w:rsid w:val="08207DA5"/>
    <w:rsid w:val="08207E85"/>
    <w:rsid w:val="08207EAF"/>
    <w:rsid w:val="08207F01"/>
    <w:rsid w:val="08207F0C"/>
    <w:rsid w:val="08207F64"/>
    <w:rsid w:val="08207FF2"/>
    <w:rsid w:val="08210246"/>
    <w:rsid w:val="082102C2"/>
    <w:rsid w:val="08210303"/>
    <w:rsid w:val="08210331"/>
    <w:rsid w:val="08210391"/>
    <w:rsid w:val="082103F1"/>
    <w:rsid w:val="082104ED"/>
    <w:rsid w:val="08210556"/>
    <w:rsid w:val="08210561"/>
    <w:rsid w:val="08210624"/>
    <w:rsid w:val="08210760"/>
    <w:rsid w:val="0821077D"/>
    <w:rsid w:val="082107C5"/>
    <w:rsid w:val="082107D8"/>
    <w:rsid w:val="08210A51"/>
    <w:rsid w:val="08210B09"/>
    <w:rsid w:val="08210BA6"/>
    <w:rsid w:val="08210C2D"/>
    <w:rsid w:val="08210CE3"/>
    <w:rsid w:val="08210D0E"/>
    <w:rsid w:val="08210D83"/>
    <w:rsid w:val="08210EE3"/>
    <w:rsid w:val="082110B2"/>
    <w:rsid w:val="08211114"/>
    <w:rsid w:val="082111E1"/>
    <w:rsid w:val="08211209"/>
    <w:rsid w:val="082113DA"/>
    <w:rsid w:val="082114D1"/>
    <w:rsid w:val="08211862"/>
    <w:rsid w:val="08211961"/>
    <w:rsid w:val="082119FB"/>
    <w:rsid w:val="08211A83"/>
    <w:rsid w:val="08211AC9"/>
    <w:rsid w:val="08211AF5"/>
    <w:rsid w:val="08211C93"/>
    <w:rsid w:val="08211CC9"/>
    <w:rsid w:val="08211D9A"/>
    <w:rsid w:val="08211EEB"/>
    <w:rsid w:val="08212021"/>
    <w:rsid w:val="082120BB"/>
    <w:rsid w:val="082121CA"/>
    <w:rsid w:val="08212239"/>
    <w:rsid w:val="08212314"/>
    <w:rsid w:val="082124C3"/>
    <w:rsid w:val="082124D2"/>
    <w:rsid w:val="0821265A"/>
    <w:rsid w:val="08212702"/>
    <w:rsid w:val="0821270D"/>
    <w:rsid w:val="08212759"/>
    <w:rsid w:val="0821278F"/>
    <w:rsid w:val="0821279B"/>
    <w:rsid w:val="082127EE"/>
    <w:rsid w:val="0821286C"/>
    <w:rsid w:val="0821287F"/>
    <w:rsid w:val="08212977"/>
    <w:rsid w:val="082129E8"/>
    <w:rsid w:val="08212A8A"/>
    <w:rsid w:val="08212AB0"/>
    <w:rsid w:val="08212B37"/>
    <w:rsid w:val="08212CB9"/>
    <w:rsid w:val="08212F6B"/>
    <w:rsid w:val="08213203"/>
    <w:rsid w:val="08213643"/>
    <w:rsid w:val="08213651"/>
    <w:rsid w:val="082136A6"/>
    <w:rsid w:val="08213904"/>
    <w:rsid w:val="08213991"/>
    <w:rsid w:val="08213A0E"/>
    <w:rsid w:val="08213B45"/>
    <w:rsid w:val="08213BC6"/>
    <w:rsid w:val="08213BE3"/>
    <w:rsid w:val="08213CBF"/>
    <w:rsid w:val="08213E41"/>
    <w:rsid w:val="08213F5F"/>
    <w:rsid w:val="08214005"/>
    <w:rsid w:val="0821401C"/>
    <w:rsid w:val="08214045"/>
    <w:rsid w:val="082141C2"/>
    <w:rsid w:val="082141E1"/>
    <w:rsid w:val="082142A7"/>
    <w:rsid w:val="08214452"/>
    <w:rsid w:val="082144FA"/>
    <w:rsid w:val="08214533"/>
    <w:rsid w:val="082148F6"/>
    <w:rsid w:val="08214902"/>
    <w:rsid w:val="08214953"/>
    <w:rsid w:val="082149E5"/>
    <w:rsid w:val="08214A78"/>
    <w:rsid w:val="08214C54"/>
    <w:rsid w:val="08214EA9"/>
    <w:rsid w:val="08214EBC"/>
    <w:rsid w:val="08214F6D"/>
    <w:rsid w:val="08214F98"/>
    <w:rsid w:val="0821504A"/>
    <w:rsid w:val="0821506F"/>
    <w:rsid w:val="0821508B"/>
    <w:rsid w:val="0821511C"/>
    <w:rsid w:val="08215132"/>
    <w:rsid w:val="0821514A"/>
    <w:rsid w:val="082152A1"/>
    <w:rsid w:val="0821533E"/>
    <w:rsid w:val="082154CE"/>
    <w:rsid w:val="082155B2"/>
    <w:rsid w:val="082157B5"/>
    <w:rsid w:val="08215806"/>
    <w:rsid w:val="082159CC"/>
    <w:rsid w:val="08215A65"/>
    <w:rsid w:val="08215AD6"/>
    <w:rsid w:val="08215B32"/>
    <w:rsid w:val="08215C33"/>
    <w:rsid w:val="08215C52"/>
    <w:rsid w:val="08215C62"/>
    <w:rsid w:val="08215D40"/>
    <w:rsid w:val="08215FC6"/>
    <w:rsid w:val="08216087"/>
    <w:rsid w:val="082160F1"/>
    <w:rsid w:val="08216277"/>
    <w:rsid w:val="0821627D"/>
    <w:rsid w:val="08216291"/>
    <w:rsid w:val="08216351"/>
    <w:rsid w:val="08216390"/>
    <w:rsid w:val="0821642A"/>
    <w:rsid w:val="0821647D"/>
    <w:rsid w:val="082165CE"/>
    <w:rsid w:val="08216655"/>
    <w:rsid w:val="0821678C"/>
    <w:rsid w:val="082167B8"/>
    <w:rsid w:val="08216800"/>
    <w:rsid w:val="08216817"/>
    <w:rsid w:val="08216845"/>
    <w:rsid w:val="082168D7"/>
    <w:rsid w:val="082168EC"/>
    <w:rsid w:val="08216A7E"/>
    <w:rsid w:val="08216B3F"/>
    <w:rsid w:val="08216DDE"/>
    <w:rsid w:val="08216EBC"/>
    <w:rsid w:val="08216F89"/>
    <w:rsid w:val="082170A4"/>
    <w:rsid w:val="08217106"/>
    <w:rsid w:val="08217111"/>
    <w:rsid w:val="0821719B"/>
    <w:rsid w:val="08217202"/>
    <w:rsid w:val="08217251"/>
    <w:rsid w:val="082172E7"/>
    <w:rsid w:val="08217319"/>
    <w:rsid w:val="0821756B"/>
    <w:rsid w:val="0821758F"/>
    <w:rsid w:val="0821759E"/>
    <w:rsid w:val="08217616"/>
    <w:rsid w:val="08217669"/>
    <w:rsid w:val="0821767E"/>
    <w:rsid w:val="0821768D"/>
    <w:rsid w:val="08217785"/>
    <w:rsid w:val="082177B0"/>
    <w:rsid w:val="08217830"/>
    <w:rsid w:val="08217CCC"/>
    <w:rsid w:val="08217D53"/>
    <w:rsid w:val="08217D59"/>
    <w:rsid w:val="08217E1D"/>
    <w:rsid w:val="08217EE7"/>
    <w:rsid w:val="08217F39"/>
    <w:rsid w:val="08217FEB"/>
    <w:rsid w:val="08220044"/>
    <w:rsid w:val="08220063"/>
    <w:rsid w:val="082200BB"/>
    <w:rsid w:val="08220298"/>
    <w:rsid w:val="082202B1"/>
    <w:rsid w:val="082202DA"/>
    <w:rsid w:val="082202DB"/>
    <w:rsid w:val="082203B8"/>
    <w:rsid w:val="08220515"/>
    <w:rsid w:val="082205A1"/>
    <w:rsid w:val="08220654"/>
    <w:rsid w:val="08220664"/>
    <w:rsid w:val="0822078A"/>
    <w:rsid w:val="08220870"/>
    <w:rsid w:val="082209A1"/>
    <w:rsid w:val="082209ED"/>
    <w:rsid w:val="08220A7D"/>
    <w:rsid w:val="08220AB8"/>
    <w:rsid w:val="08220B30"/>
    <w:rsid w:val="08220BE3"/>
    <w:rsid w:val="08220C1E"/>
    <w:rsid w:val="08220CB4"/>
    <w:rsid w:val="08220E7D"/>
    <w:rsid w:val="08220F04"/>
    <w:rsid w:val="08220F9F"/>
    <w:rsid w:val="0822111C"/>
    <w:rsid w:val="08221288"/>
    <w:rsid w:val="0822132F"/>
    <w:rsid w:val="082213A9"/>
    <w:rsid w:val="08221494"/>
    <w:rsid w:val="08221529"/>
    <w:rsid w:val="08221594"/>
    <w:rsid w:val="082216A9"/>
    <w:rsid w:val="0822183D"/>
    <w:rsid w:val="0822198D"/>
    <w:rsid w:val="08221A9B"/>
    <w:rsid w:val="08221B15"/>
    <w:rsid w:val="08221B20"/>
    <w:rsid w:val="08221BAC"/>
    <w:rsid w:val="08221C71"/>
    <w:rsid w:val="08221CF2"/>
    <w:rsid w:val="08221E5C"/>
    <w:rsid w:val="08222064"/>
    <w:rsid w:val="0822210B"/>
    <w:rsid w:val="0822210E"/>
    <w:rsid w:val="082221F4"/>
    <w:rsid w:val="08222416"/>
    <w:rsid w:val="08222417"/>
    <w:rsid w:val="08222445"/>
    <w:rsid w:val="08222484"/>
    <w:rsid w:val="082225F0"/>
    <w:rsid w:val="08222648"/>
    <w:rsid w:val="08222665"/>
    <w:rsid w:val="082228A1"/>
    <w:rsid w:val="08222A53"/>
    <w:rsid w:val="08222B34"/>
    <w:rsid w:val="08222C58"/>
    <w:rsid w:val="08222C6D"/>
    <w:rsid w:val="08222CF0"/>
    <w:rsid w:val="08222D54"/>
    <w:rsid w:val="08222F0E"/>
    <w:rsid w:val="0822308A"/>
    <w:rsid w:val="08223342"/>
    <w:rsid w:val="082233D6"/>
    <w:rsid w:val="082234D6"/>
    <w:rsid w:val="0822354F"/>
    <w:rsid w:val="08223627"/>
    <w:rsid w:val="0822366B"/>
    <w:rsid w:val="08223718"/>
    <w:rsid w:val="08223767"/>
    <w:rsid w:val="08223A10"/>
    <w:rsid w:val="08223AAA"/>
    <w:rsid w:val="08223ADA"/>
    <w:rsid w:val="08223CD1"/>
    <w:rsid w:val="08223E7C"/>
    <w:rsid w:val="08223EB4"/>
    <w:rsid w:val="08223F74"/>
    <w:rsid w:val="08223FAB"/>
    <w:rsid w:val="08223FE9"/>
    <w:rsid w:val="0822406C"/>
    <w:rsid w:val="0822420B"/>
    <w:rsid w:val="08224378"/>
    <w:rsid w:val="08224423"/>
    <w:rsid w:val="08224474"/>
    <w:rsid w:val="08224604"/>
    <w:rsid w:val="0822470B"/>
    <w:rsid w:val="082248A3"/>
    <w:rsid w:val="08224965"/>
    <w:rsid w:val="08224A7F"/>
    <w:rsid w:val="08224B3D"/>
    <w:rsid w:val="08224BD3"/>
    <w:rsid w:val="08224C61"/>
    <w:rsid w:val="08224C63"/>
    <w:rsid w:val="08224D42"/>
    <w:rsid w:val="08224D93"/>
    <w:rsid w:val="08224E7C"/>
    <w:rsid w:val="08224F70"/>
    <w:rsid w:val="082250C4"/>
    <w:rsid w:val="0822514C"/>
    <w:rsid w:val="082251D7"/>
    <w:rsid w:val="08225247"/>
    <w:rsid w:val="08225313"/>
    <w:rsid w:val="082254C6"/>
    <w:rsid w:val="08225931"/>
    <w:rsid w:val="08225999"/>
    <w:rsid w:val="082259B7"/>
    <w:rsid w:val="08225B66"/>
    <w:rsid w:val="08225B84"/>
    <w:rsid w:val="08225BEC"/>
    <w:rsid w:val="08225E5E"/>
    <w:rsid w:val="08226053"/>
    <w:rsid w:val="082260A3"/>
    <w:rsid w:val="08226110"/>
    <w:rsid w:val="08226159"/>
    <w:rsid w:val="082261B3"/>
    <w:rsid w:val="0822626F"/>
    <w:rsid w:val="082263AC"/>
    <w:rsid w:val="082263E1"/>
    <w:rsid w:val="082263E9"/>
    <w:rsid w:val="082264B3"/>
    <w:rsid w:val="082264D0"/>
    <w:rsid w:val="08226753"/>
    <w:rsid w:val="0822678A"/>
    <w:rsid w:val="0822684A"/>
    <w:rsid w:val="082268B6"/>
    <w:rsid w:val="08226A1A"/>
    <w:rsid w:val="08226B88"/>
    <w:rsid w:val="08226E18"/>
    <w:rsid w:val="08226E3B"/>
    <w:rsid w:val="08226E85"/>
    <w:rsid w:val="08226FFC"/>
    <w:rsid w:val="0822702A"/>
    <w:rsid w:val="08227277"/>
    <w:rsid w:val="08227569"/>
    <w:rsid w:val="082276DF"/>
    <w:rsid w:val="0822780B"/>
    <w:rsid w:val="0822786C"/>
    <w:rsid w:val="082279F3"/>
    <w:rsid w:val="08227A2E"/>
    <w:rsid w:val="08227A81"/>
    <w:rsid w:val="08227BF6"/>
    <w:rsid w:val="08227CBC"/>
    <w:rsid w:val="08227D23"/>
    <w:rsid w:val="08230001"/>
    <w:rsid w:val="08230078"/>
    <w:rsid w:val="082300B2"/>
    <w:rsid w:val="082301F0"/>
    <w:rsid w:val="0823032C"/>
    <w:rsid w:val="08230333"/>
    <w:rsid w:val="0823039A"/>
    <w:rsid w:val="082303D0"/>
    <w:rsid w:val="08230689"/>
    <w:rsid w:val="08230783"/>
    <w:rsid w:val="08230788"/>
    <w:rsid w:val="082308A9"/>
    <w:rsid w:val="08230943"/>
    <w:rsid w:val="082309AE"/>
    <w:rsid w:val="08230AAE"/>
    <w:rsid w:val="08230ADF"/>
    <w:rsid w:val="08230BA6"/>
    <w:rsid w:val="08230CCA"/>
    <w:rsid w:val="08230FD9"/>
    <w:rsid w:val="082311D6"/>
    <w:rsid w:val="082313A1"/>
    <w:rsid w:val="08231613"/>
    <w:rsid w:val="08231793"/>
    <w:rsid w:val="0823189D"/>
    <w:rsid w:val="0823194F"/>
    <w:rsid w:val="08231AA2"/>
    <w:rsid w:val="08231C27"/>
    <w:rsid w:val="08231C5A"/>
    <w:rsid w:val="08231C6E"/>
    <w:rsid w:val="08231D85"/>
    <w:rsid w:val="08231D9B"/>
    <w:rsid w:val="08231DE9"/>
    <w:rsid w:val="08231E60"/>
    <w:rsid w:val="08231EC2"/>
    <w:rsid w:val="08231EFA"/>
    <w:rsid w:val="08231F9D"/>
    <w:rsid w:val="0823234D"/>
    <w:rsid w:val="08232362"/>
    <w:rsid w:val="0823242F"/>
    <w:rsid w:val="0823249A"/>
    <w:rsid w:val="082325A5"/>
    <w:rsid w:val="08232691"/>
    <w:rsid w:val="08232771"/>
    <w:rsid w:val="08232777"/>
    <w:rsid w:val="082327FC"/>
    <w:rsid w:val="0823283F"/>
    <w:rsid w:val="0823290A"/>
    <w:rsid w:val="08232911"/>
    <w:rsid w:val="08232C5F"/>
    <w:rsid w:val="08232C76"/>
    <w:rsid w:val="08232D67"/>
    <w:rsid w:val="08232DF6"/>
    <w:rsid w:val="08232E96"/>
    <w:rsid w:val="08232EA4"/>
    <w:rsid w:val="08233006"/>
    <w:rsid w:val="0823305D"/>
    <w:rsid w:val="08233068"/>
    <w:rsid w:val="082330AC"/>
    <w:rsid w:val="08233130"/>
    <w:rsid w:val="08233157"/>
    <w:rsid w:val="08233188"/>
    <w:rsid w:val="08233231"/>
    <w:rsid w:val="082332A2"/>
    <w:rsid w:val="082332F3"/>
    <w:rsid w:val="082334A0"/>
    <w:rsid w:val="08233584"/>
    <w:rsid w:val="082336B2"/>
    <w:rsid w:val="082338D5"/>
    <w:rsid w:val="082338E4"/>
    <w:rsid w:val="082338F7"/>
    <w:rsid w:val="08233B62"/>
    <w:rsid w:val="08233C21"/>
    <w:rsid w:val="08233DD7"/>
    <w:rsid w:val="08233EDC"/>
    <w:rsid w:val="08233FA2"/>
    <w:rsid w:val="08233FDC"/>
    <w:rsid w:val="0823408F"/>
    <w:rsid w:val="0823435C"/>
    <w:rsid w:val="08234464"/>
    <w:rsid w:val="08234569"/>
    <w:rsid w:val="082346C7"/>
    <w:rsid w:val="082346F5"/>
    <w:rsid w:val="08234880"/>
    <w:rsid w:val="082349A2"/>
    <w:rsid w:val="08234A7E"/>
    <w:rsid w:val="08234AA2"/>
    <w:rsid w:val="08234B7F"/>
    <w:rsid w:val="08234CA8"/>
    <w:rsid w:val="08234DE5"/>
    <w:rsid w:val="08234F30"/>
    <w:rsid w:val="08235038"/>
    <w:rsid w:val="08235144"/>
    <w:rsid w:val="08235159"/>
    <w:rsid w:val="08235204"/>
    <w:rsid w:val="08235273"/>
    <w:rsid w:val="08235309"/>
    <w:rsid w:val="082353B3"/>
    <w:rsid w:val="0823540F"/>
    <w:rsid w:val="0823545F"/>
    <w:rsid w:val="08235868"/>
    <w:rsid w:val="08235943"/>
    <w:rsid w:val="08235A4D"/>
    <w:rsid w:val="08235A7B"/>
    <w:rsid w:val="08235BEB"/>
    <w:rsid w:val="08235C4E"/>
    <w:rsid w:val="08235D2B"/>
    <w:rsid w:val="08236018"/>
    <w:rsid w:val="08236039"/>
    <w:rsid w:val="082360AA"/>
    <w:rsid w:val="08236300"/>
    <w:rsid w:val="08236313"/>
    <w:rsid w:val="082363E3"/>
    <w:rsid w:val="08236506"/>
    <w:rsid w:val="0823657D"/>
    <w:rsid w:val="082365A7"/>
    <w:rsid w:val="0823669D"/>
    <w:rsid w:val="08236766"/>
    <w:rsid w:val="08236778"/>
    <w:rsid w:val="082368CD"/>
    <w:rsid w:val="0823694B"/>
    <w:rsid w:val="08236B75"/>
    <w:rsid w:val="08236D20"/>
    <w:rsid w:val="08236E2F"/>
    <w:rsid w:val="08236E7A"/>
    <w:rsid w:val="08236F04"/>
    <w:rsid w:val="082371A6"/>
    <w:rsid w:val="08237241"/>
    <w:rsid w:val="0823729B"/>
    <w:rsid w:val="082372B8"/>
    <w:rsid w:val="082372E5"/>
    <w:rsid w:val="0823740F"/>
    <w:rsid w:val="0823748F"/>
    <w:rsid w:val="082375EF"/>
    <w:rsid w:val="08237611"/>
    <w:rsid w:val="08237774"/>
    <w:rsid w:val="0823790D"/>
    <w:rsid w:val="08237985"/>
    <w:rsid w:val="08237BDE"/>
    <w:rsid w:val="08237BE1"/>
    <w:rsid w:val="08237C01"/>
    <w:rsid w:val="08237CCE"/>
    <w:rsid w:val="08237CE6"/>
    <w:rsid w:val="08237D0A"/>
    <w:rsid w:val="08237D4F"/>
    <w:rsid w:val="0824014E"/>
    <w:rsid w:val="08240206"/>
    <w:rsid w:val="082403CD"/>
    <w:rsid w:val="082403D9"/>
    <w:rsid w:val="0824060E"/>
    <w:rsid w:val="08240669"/>
    <w:rsid w:val="0824085E"/>
    <w:rsid w:val="082408A6"/>
    <w:rsid w:val="082409D3"/>
    <w:rsid w:val="08240CA5"/>
    <w:rsid w:val="08240D34"/>
    <w:rsid w:val="08240D8C"/>
    <w:rsid w:val="08240F40"/>
    <w:rsid w:val="08240F67"/>
    <w:rsid w:val="08241012"/>
    <w:rsid w:val="08241035"/>
    <w:rsid w:val="082410F8"/>
    <w:rsid w:val="08241183"/>
    <w:rsid w:val="082412FD"/>
    <w:rsid w:val="08241318"/>
    <w:rsid w:val="08241337"/>
    <w:rsid w:val="08241369"/>
    <w:rsid w:val="08241395"/>
    <w:rsid w:val="082414DD"/>
    <w:rsid w:val="082415CB"/>
    <w:rsid w:val="08241701"/>
    <w:rsid w:val="08241996"/>
    <w:rsid w:val="082419DC"/>
    <w:rsid w:val="082419F1"/>
    <w:rsid w:val="08241A31"/>
    <w:rsid w:val="08241A74"/>
    <w:rsid w:val="08241AAA"/>
    <w:rsid w:val="08241BD9"/>
    <w:rsid w:val="08241C4E"/>
    <w:rsid w:val="08241CB9"/>
    <w:rsid w:val="08241CF9"/>
    <w:rsid w:val="08241D28"/>
    <w:rsid w:val="08241DF4"/>
    <w:rsid w:val="08241E9D"/>
    <w:rsid w:val="08241EEC"/>
    <w:rsid w:val="08242121"/>
    <w:rsid w:val="082421F9"/>
    <w:rsid w:val="08242227"/>
    <w:rsid w:val="0824234D"/>
    <w:rsid w:val="082423FB"/>
    <w:rsid w:val="0824249D"/>
    <w:rsid w:val="08242637"/>
    <w:rsid w:val="0824283B"/>
    <w:rsid w:val="082428BD"/>
    <w:rsid w:val="082428F4"/>
    <w:rsid w:val="08242B79"/>
    <w:rsid w:val="08242CD3"/>
    <w:rsid w:val="0824303D"/>
    <w:rsid w:val="082430D0"/>
    <w:rsid w:val="082431A9"/>
    <w:rsid w:val="082431D1"/>
    <w:rsid w:val="08243204"/>
    <w:rsid w:val="08243382"/>
    <w:rsid w:val="082434A8"/>
    <w:rsid w:val="082434B4"/>
    <w:rsid w:val="0824352B"/>
    <w:rsid w:val="08243565"/>
    <w:rsid w:val="082435BC"/>
    <w:rsid w:val="082435C8"/>
    <w:rsid w:val="08243660"/>
    <w:rsid w:val="082438FB"/>
    <w:rsid w:val="082439A4"/>
    <w:rsid w:val="08243A06"/>
    <w:rsid w:val="08243AD8"/>
    <w:rsid w:val="08243B3D"/>
    <w:rsid w:val="08243BA8"/>
    <w:rsid w:val="08243D4F"/>
    <w:rsid w:val="08243D57"/>
    <w:rsid w:val="08243D88"/>
    <w:rsid w:val="08243F19"/>
    <w:rsid w:val="08243F88"/>
    <w:rsid w:val="08244002"/>
    <w:rsid w:val="08244019"/>
    <w:rsid w:val="082440BD"/>
    <w:rsid w:val="0824436B"/>
    <w:rsid w:val="0824438B"/>
    <w:rsid w:val="082443AD"/>
    <w:rsid w:val="082443BF"/>
    <w:rsid w:val="08244409"/>
    <w:rsid w:val="08244469"/>
    <w:rsid w:val="0824454C"/>
    <w:rsid w:val="0824457A"/>
    <w:rsid w:val="082445DD"/>
    <w:rsid w:val="08244608"/>
    <w:rsid w:val="082446B9"/>
    <w:rsid w:val="0824476E"/>
    <w:rsid w:val="08244819"/>
    <w:rsid w:val="082448AF"/>
    <w:rsid w:val="08244E8E"/>
    <w:rsid w:val="08244FBB"/>
    <w:rsid w:val="08244FCB"/>
    <w:rsid w:val="08245062"/>
    <w:rsid w:val="08245252"/>
    <w:rsid w:val="082452F6"/>
    <w:rsid w:val="08245336"/>
    <w:rsid w:val="082454FA"/>
    <w:rsid w:val="0824554E"/>
    <w:rsid w:val="082456D1"/>
    <w:rsid w:val="08245864"/>
    <w:rsid w:val="08245A66"/>
    <w:rsid w:val="08245C25"/>
    <w:rsid w:val="08245CA0"/>
    <w:rsid w:val="08245E36"/>
    <w:rsid w:val="08245FCF"/>
    <w:rsid w:val="08246046"/>
    <w:rsid w:val="082461A8"/>
    <w:rsid w:val="082462C7"/>
    <w:rsid w:val="082464ED"/>
    <w:rsid w:val="08246799"/>
    <w:rsid w:val="0824697C"/>
    <w:rsid w:val="08246985"/>
    <w:rsid w:val="08246A10"/>
    <w:rsid w:val="08246B60"/>
    <w:rsid w:val="08246B7A"/>
    <w:rsid w:val="08246DD7"/>
    <w:rsid w:val="08247021"/>
    <w:rsid w:val="08247173"/>
    <w:rsid w:val="08247300"/>
    <w:rsid w:val="0824741F"/>
    <w:rsid w:val="082474A0"/>
    <w:rsid w:val="082474BE"/>
    <w:rsid w:val="082476BD"/>
    <w:rsid w:val="082476E6"/>
    <w:rsid w:val="0824773C"/>
    <w:rsid w:val="082478B1"/>
    <w:rsid w:val="0824795E"/>
    <w:rsid w:val="08247AB0"/>
    <w:rsid w:val="08247CA9"/>
    <w:rsid w:val="08247CEC"/>
    <w:rsid w:val="08247EC5"/>
    <w:rsid w:val="08247EF4"/>
    <w:rsid w:val="08247F7B"/>
    <w:rsid w:val="08250062"/>
    <w:rsid w:val="082500B8"/>
    <w:rsid w:val="08250157"/>
    <w:rsid w:val="08250167"/>
    <w:rsid w:val="0825019F"/>
    <w:rsid w:val="082503F1"/>
    <w:rsid w:val="0825041B"/>
    <w:rsid w:val="082504D9"/>
    <w:rsid w:val="08250522"/>
    <w:rsid w:val="08250545"/>
    <w:rsid w:val="08250884"/>
    <w:rsid w:val="08250901"/>
    <w:rsid w:val="08250914"/>
    <w:rsid w:val="08250961"/>
    <w:rsid w:val="08250B33"/>
    <w:rsid w:val="08250CEA"/>
    <w:rsid w:val="08250D9F"/>
    <w:rsid w:val="08250DF2"/>
    <w:rsid w:val="08250F97"/>
    <w:rsid w:val="0825127A"/>
    <w:rsid w:val="08251293"/>
    <w:rsid w:val="082512FC"/>
    <w:rsid w:val="082514F6"/>
    <w:rsid w:val="08251673"/>
    <w:rsid w:val="082516BC"/>
    <w:rsid w:val="08251773"/>
    <w:rsid w:val="08251863"/>
    <w:rsid w:val="08251A5B"/>
    <w:rsid w:val="08251B32"/>
    <w:rsid w:val="08251BE0"/>
    <w:rsid w:val="08251C6C"/>
    <w:rsid w:val="08251CAE"/>
    <w:rsid w:val="08251D0D"/>
    <w:rsid w:val="08251DC7"/>
    <w:rsid w:val="08251DFC"/>
    <w:rsid w:val="08251E81"/>
    <w:rsid w:val="08251F3F"/>
    <w:rsid w:val="08252154"/>
    <w:rsid w:val="08252161"/>
    <w:rsid w:val="082524E2"/>
    <w:rsid w:val="082524FD"/>
    <w:rsid w:val="082525B2"/>
    <w:rsid w:val="082525E2"/>
    <w:rsid w:val="082525F7"/>
    <w:rsid w:val="08252831"/>
    <w:rsid w:val="0825299D"/>
    <w:rsid w:val="082529B8"/>
    <w:rsid w:val="08252A90"/>
    <w:rsid w:val="08252A97"/>
    <w:rsid w:val="08252B2D"/>
    <w:rsid w:val="08252C3D"/>
    <w:rsid w:val="08252CFD"/>
    <w:rsid w:val="08252DF1"/>
    <w:rsid w:val="08252DF6"/>
    <w:rsid w:val="08252F6D"/>
    <w:rsid w:val="0825303D"/>
    <w:rsid w:val="08253168"/>
    <w:rsid w:val="0825316E"/>
    <w:rsid w:val="082531CE"/>
    <w:rsid w:val="08253367"/>
    <w:rsid w:val="082533BC"/>
    <w:rsid w:val="08253468"/>
    <w:rsid w:val="082534AF"/>
    <w:rsid w:val="082536A2"/>
    <w:rsid w:val="082536EF"/>
    <w:rsid w:val="08253778"/>
    <w:rsid w:val="082537E7"/>
    <w:rsid w:val="0825397D"/>
    <w:rsid w:val="08253CFE"/>
    <w:rsid w:val="08253D24"/>
    <w:rsid w:val="08253DFD"/>
    <w:rsid w:val="08253EF6"/>
    <w:rsid w:val="08254219"/>
    <w:rsid w:val="08254239"/>
    <w:rsid w:val="082542D4"/>
    <w:rsid w:val="082542F6"/>
    <w:rsid w:val="08254303"/>
    <w:rsid w:val="08254485"/>
    <w:rsid w:val="082544FA"/>
    <w:rsid w:val="0825457C"/>
    <w:rsid w:val="082546DA"/>
    <w:rsid w:val="08254726"/>
    <w:rsid w:val="08254736"/>
    <w:rsid w:val="082547AF"/>
    <w:rsid w:val="082547F7"/>
    <w:rsid w:val="082548E3"/>
    <w:rsid w:val="08254927"/>
    <w:rsid w:val="08254B49"/>
    <w:rsid w:val="08254D78"/>
    <w:rsid w:val="08254FC4"/>
    <w:rsid w:val="082550B2"/>
    <w:rsid w:val="082552C7"/>
    <w:rsid w:val="08255315"/>
    <w:rsid w:val="082553FD"/>
    <w:rsid w:val="08255525"/>
    <w:rsid w:val="08255814"/>
    <w:rsid w:val="0825581E"/>
    <w:rsid w:val="082559FD"/>
    <w:rsid w:val="08255A59"/>
    <w:rsid w:val="08255B99"/>
    <w:rsid w:val="08255C2F"/>
    <w:rsid w:val="08255CC6"/>
    <w:rsid w:val="08255D3F"/>
    <w:rsid w:val="08255EF4"/>
    <w:rsid w:val="08256245"/>
    <w:rsid w:val="0825630C"/>
    <w:rsid w:val="08256408"/>
    <w:rsid w:val="082566CA"/>
    <w:rsid w:val="0825670E"/>
    <w:rsid w:val="08256785"/>
    <w:rsid w:val="082567A6"/>
    <w:rsid w:val="082567CD"/>
    <w:rsid w:val="082567D7"/>
    <w:rsid w:val="082568D3"/>
    <w:rsid w:val="08256923"/>
    <w:rsid w:val="08256B94"/>
    <w:rsid w:val="08256CA3"/>
    <w:rsid w:val="08256D57"/>
    <w:rsid w:val="08256D85"/>
    <w:rsid w:val="08256DF0"/>
    <w:rsid w:val="08257007"/>
    <w:rsid w:val="08257149"/>
    <w:rsid w:val="0825716C"/>
    <w:rsid w:val="0825733B"/>
    <w:rsid w:val="082573C2"/>
    <w:rsid w:val="08257407"/>
    <w:rsid w:val="082575A0"/>
    <w:rsid w:val="0825762F"/>
    <w:rsid w:val="08257733"/>
    <w:rsid w:val="08257796"/>
    <w:rsid w:val="082578B0"/>
    <w:rsid w:val="08257925"/>
    <w:rsid w:val="08257A9A"/>
    <w:rsid w:val="08257B53"/>
    <w:rsid w:val="08257CD6"/>
    <w:rsid w:val="08257F27"/>
    <w:rsid w:val="0826011C"/>
    <w:rsid w:val="08260456"/>
    <w:rsid w:val="08260459"/>
    <w:rsid w:val="08260492"/>
    <w:rsid w:val="0826066A"/>
    <w:rsid w:val="082606D2"/>
    <w:rsid w:val="082607A9"/>
    <w:rsid w:val="08260826"/>
    <w:rsid w:val="08260894"/>
    <w:rsid w:val="08260AB4"/>
    <w:rsid w:val="08260AF3"/>
    <w:rsid w:val="08260BA8"/>
    <w:rsid w:val="08260D2E"/>
    <w:rsid w:val="08260D67"/>
    <w:rsid w:val="08261063"/>
    <w:rsid w:val="08261208"/>
    <w:rsid w:val="082612D1"/>
    <w:rsid w:val="08261376"/>
    <w:rsid w:val="082613CE"/>
    <w:rsid w:val="082614E9"/>
    <w:rsid w:val="08261511"/>
    <w:rsid w:val="082615D1"/>
    <w:rsid w:val="08261621"/>
    <w:rsid w:val="08261651"/>
    <w:rsid w:val="082616FD"/>
    <w:rsid w:val="08261930"/>
    <w:rsid w:val="08261CE7"/>
    <w:rsid w:val="08261D48"/>
    <w:rsid w:val="08261EC2"/>
    <w:rsid w:val="08261F1F"/>
    <w:rsid w:val="08261F94"/>
    <w:rsid w:val="08261F99"/>
    <w:rsid w:val="08261FBC"/>
    <w:rsid w:val="08262018"/>
    <w:rsid w:val="082620F3"/>
    <w:rsid w:val="0826214C"/>
    <w:rsid w:val="082624DA"/>
    <w:rsid w:val="082624E0"/>
    <w:rsid w:val="08262532"/>
    <w:rsid w:val="08262699"/>
    <w:rsid w:val="082629F3"/>
    <w:rsid w:val="08262ACD"/>
    <w:rsid w:val="08262C33"/>
    <w:rsid w:val="08262D67"/>
    <w:rsid w:val="08262E07"/>
    <w:rsid w:val="08262E1F"/>
    <w:rsid w:val="08262F40"/>
    <w:rsid w:val="08262F42"/>
    <w:rsid w:val="08262FB9"/>
    <w:rsid w:val="082630A5"/>
    <w:rsid w:val="082630E8"/>
    <w:rsid w:val="0826324F"/>
    <w:rsid w:val="08263258"/>
    <w:rsid w:val="082632C3"/>
    <w:rsid w:val="082632D0"/>
    <w:rsid w:val="08263325"/>
    <w:rsid w:val="08263349"/>
    <w:rsid w:val="0826362B"/>
    <w:rsid w:val="0826362C"/>
    <w:rsid w:val="08263656"/>
    <w:rsid w:val="082636F5"/>
    <w:rsid w:val="08263781"/>
    <w:rsid w:val="082638CA"/>
    <w:rsid w:val="08263A26"/>
    <w:rsid w:val="08263C22"/>
    <w:rsid w:val="08263C5D"/>
    <w:rsid w:val="08263DE3"/>
    <w:rsid w:val="08263F5B"/>
    <w:rsid w:val="082641C5"/>
    <w:rsid w:val="082642A1"/>
    <w:rsid w:val="08264380"/>
    <w:rsid w:val="082643C1"/>
    <w:rsid w:val="082643EA"/>
    <w:rsid w:val="0826443D"/>
    <w:rsid w:val="082644A2"/>
    <w:rsid w:val="082645B6"/>
    <w:rsid w:val="082645F8"/>
    <w:rsid w:val="0826465F"/>
    <w:rsid w:val="082646ED"/>
    <w:rsid w:val="08264806"/>
    <w:rsid w:val="0826480C"/>
    <w:rsid w:val="08264A3F"/>
    <w:rsid w:val="08264CDE"/>
    <w:rsid w:val="08264E31"/>
    <w:rsid w:val="08264E85"/>
    <w:rsid w:val="08264EA1"/>
    <w:rsid w:val="08264FDE"/>
    <w:rsid w:val="0826509E"/>
    <w:rsid w:val="082650D9"/>
    <w:rsid w:val="08265114"/>
    <w:rsid w:val="082651AB"/>
    <w:rsid w:val="0826529F"/>
    <w:rsid w:val="08265367"/>
    <w:rsid w:val="082653F6"/>
    <w:rsid w:val="082655AA"/>
    <w:rsid w:val="082655BE"/>
    <w:rsid w:val="08265660"/>
    <w:rsid w:val="08265732"/>
    <w:rsid w:val="0826574E"/>
    <w:rsid w:val="08265883"/>
    <w:rsid w:val="082658F7"/>
    <w:rsid w:val="08265BC5"/>
    <w:rsid w:val="08265BD4"/>
    <w:rsid w:val="08265DE5"/>
    <w:rsid w:val="08265ED6"/>
    <w:rsid w:val="08265F65"/>
    <w:rsid w:val="082662BF"/>
    <w:rsid w:val="0826635B"/>
    <w:rsid w:val="08266478"/>
    <w:rsid w:val="082664D5"/>
    <w:rsid w:val="082665A2"/>
    <w:rsid w:val="08266854"/>
    <w:rsid w:val="08266944"/>
    <w:rsid w:val="08266989"/>
    <w:rsid w:val="08266994"/>
    <w:rsid w:val="08266A21"/>
    <w:rsid w:val="08266B90"/>
    <w:rsid w:val="08266CCE"/>
    <w:rsid w:val="08266D2A"/>
    <w:rsid w:val="08266E45"/>
    <w:rsid w:val="08266E86"/>
    <w:rsid w:val="08266ED1"/>
    <w:rsid w:val="08266ED2"/>
    <w:rsid w:val="08267033"/>
    <w:rsid w:val="082670B2"/>
    <w:rsid w:val="0826720E"/>
    <w:rsid w:val="082672AE"/>
    <w:rsid w:val="0826749D"/>
    <w:rsid w:val="082674E4"/>
    <w:rsid w:val="082674EB"/>
    <w:rsid w:val="08267541"/>
    <w:rsid w:val="08267615"/>
    <w:rsid w:val="082677E1"/>
    <w:rsid w:val="0826780B"/>
    <w:rsid w:val="0826782D"/>
    <w:rsid w:val="082679CC"/>
    <w:rsid w:val="08267A52"/>
    <w:rsid w:val="08267BEC"/>
    <w:rsid w:val="08267C1E"/>
    <w:rsid w:val="08267CD0"/>
    <w:rsid w:val="08267CDA"/>
    <w:rsid w:val="08267D46"/>
    <w:rsid w:val="08267ED0"/>
    <w:rsid w:val="08267F97"/>
    <w:rsid w:val="08267FD1"/>
    <w:rsid w:val="082705F0"/>
    <w:rsid w:val="08270610"/>
    <w:rsid w:val="0827066B"/>
    <w:rsid w:val="082708D8"/>
    <w:rsid w:val="08270A40"/>
    <w:rsid w:val="08270B98"/>
    <w:rsid w:val="08270BD3"/>
    <w:rsid w:val="08270C00"/>
    <w:rsid w:val="08270CEB"/>
    <w:rsid w:val="08270DCB"/>
    <w:rsid w:val="08270E2C"/>
    <w:rsid w:val="08270EDC"/>
    <w:rsid w:val="08270FDE"/>
    <w:rsid w:val="08271255"/>
    <w:rsid w:val="082713E0"/>
    <w:rsid w:val="0827169F"/>
    <w:rsid w:val="0827181E"/>
    <w:rsid w:val="0827191E"/>
    <w:rsid w:val="08271A98"/>
    <w:rsid w:val="08271AD5"/>
    <w:rsid w:val="08271BD7"/>
    <w:rsid w:val="08271F91"/>
    <w:rsid w:val="082720A8"/>
    <w:rsid w:val="08272393"/>
    <w:rsid w:val="0827243A"/>
    <w:rsid w:val="08272480"/>
    <w:rsid w:val="082724AA"/>
    <w:rsid w:val="0827291E"/>
    <w:rsid w:val="08272A8F"/>
    <w:rsid w:val="08272AC4"/>
    <w:rsid w:val="08272DFE"/>
    <w:rsid w:val="08272EB5"/>
    <w:rsid w:val="08272EC9"/>
    <w:rsid w:val="08273013"/>
    <w:rsid w:val="0827301F"/>
    <w:rsid w:val="082731CC"/>
    <w:rsid w:val="08273241"/>
    <w:rsid w:val="082732CB"/>
    <w:rsid w:val="08273313"/>
    <w:rsid w:val="0827332C"/>
    <w:rsid w:val="08273496"/>
    <w:rsid w:val="0827363F"/>
    <w:rsid w:val="0827365A"/>
    <w:rsid w:val="0827367A"/>
    <w:rsid w:val="082736E1"/>
    <w:rsid w:val="0827371E"/>
    <w:rsid w:val="0827376F"/>
    <w:rsid w:val="0827378E"/>
    <w:rsid w:val="08273901"/>
    <w:rsid w:val="08273928"/>
    <w:rsid w:val="082739FD"/>
    <w:rsid w:val="08273A28"/>
    <w:rsid w:val="08273C5E"/>
    <w:rsid w:val="08273F89"/>
    <w:rsid w:val="082742AB"/>
    <w:rsid w:val="08274432"/>
    <w:rsid w:val="082745A7"/>
    <w:rsid w:val="082745BA"/>
    <w:rsid w:val="08274716"/>
    <w:rsid w:val="08274720"/>
    <w:rsid w:val="08274765"/>
    <w:rsid w:val="08274A15"/>
    <w:rsid w:val="08274A27"/>
    <w:rsid w:val="08274A36"/>
    <w:rsid w:val="08274D7E"/>
    <w:rsid w:val="08274E4B"/>
    <w:rsid w:val="08274EE6"/>
    <w:rsid w:val="08274F72"/>
    <w:rsid w:val="08274F81"/>
    <w:rsid w:val="08275016"/>
    <w:rsid w:val="0827507B"/>
    <w:rsid w:val="08275094"/>
    <w:rsid w:val="0827513B"/>
    <w:rsid w:val="0827523D"/>
    <w:rsid w:val="0827525F"/>
    <w:rsid w:val="08275581"/>
    <w:rsid w:val="08275634"/>
    <w:rsid w:val="0827575E"/>
    <w:rsid w:val="08275879"/>
    <w:rsid w:val="08275AFF"/>
    <w:rsid w:val="08275BD7"/>
    <w:rsid w:val="08275C67"/>
    <w:rsid w:val="08275C97"/>
    <w:rsid w:val="0827600D"/>
    <w:rsid w:val="082762AC"/>
    <w:rsid w:val="082762EB"/>
    <w:rsid w:val="08276488"/>
    <w:rsid w:val="082765AC"/>
    <w:rsid w:val="082765DF"/>
    <w:rsid w:val="08276660"/>
    <w:rsid w:val="0827675E"/>
    <w:rsid w:val="082768B9"/>
    <w:rsid w:val="08276ABB"/>
    <w:rsid w:val="08276AED"/>
    <w:rsid w:val="08276C79"/>
    <w:rsid w:val="08276D01"/>
    <w:rsid w:val="08276DCA"/>
    <w:rsid w:val="08276EDB"/>
    <w:rsid w:val="08277020"/>
    <w:rsid w:val="0827714E"/>
    <w:rsid w:val="08277224"/>
    <w:rsid w:val="0827722F"/>
    <w:rsid w:val="08277283"/>
    <w:rsid w:val="082772AF"/>
    <w:rsid w:val="08277468"/>
    <w:rsid w:val="08277639"/>
    <w:rsid w:val="082779D9"/>
    <w:rsid w:val="08277A27"/>
    <w:rsid w:val="08277AC5"/>
    <w:rsid w:val="08277D69"/>
    <w:rsid w:val="08277FF6"/>
    <w:rsid w:val="08280130"/>
    <w:rsid w:val="08280191"/>
    <w:rsid w:val="082801C4"/>
    <w:rsid w:val="08280224"/>
    <w:rsid w:val="0828030B"/>
    <w:rsid w:val="08280317"/>
    <w:rsid w:val="08280371"/>
    <w:rsid w:val="08280493"/>
    <w:rsid w:val="08280505"/>
    <w:rsid w:val="0828059C"/>
    <w:rsid w:val="082805AF"/>
    <w:rsid w:val="082806C7"/>
    <w:rsid w:val="082806F0"/>
    <w:rsid w:val="08280873"/>
    <w:rsid w:val="08280877"/>
    <w:rsid w:val="082808BC"/>
    <w:rsid w:val="08280900"/>
    <w:rsid w:val="0828093D"/>
    <w:rsid w:val="082809B9"/>
    <w:rsid w:val="082809EB"/>
    <w:rsid w:val="08280A3A"/>
    <w:rsid w:val="08280AE9"/>
    <w:rsid w:val="08280BC0"/>
    <w:rsid w:val="08280CF1"/>
    <w:rsid w:val="08280D94"/>
    <w:rsid w:val="08280DDF"/>
    <w:rsid w:val="08280E7C"/>
    <w:rsid w:val="08280F85"/>
    <w:rsid w:val="082810AB"/>
    <w:rsid w:val="082810FA"/>
    <w:rsid w:val="0828119E"/>
    <w:rsid w:val="0828122A"/>
    <w:rsid w:val="082813F6"/>
    <w:rsid w:val="0828142E"/>
    <w:rsid w:val="08281588"/>
    <w:rsid w:val="08281675"/>
    <w:rsid w:val="08281697"/>
    <w:rsid w:val="0828170D"/>
    <w:rsid w:val="08281740"/>
    <w:rsid w:val="08281753"/>
    <w:rsid w:val="08281761"/>
    <w:rsid w:val="08281808"/>
    <w:rsid w:val="0828188E"/>
    <w:rsid w:val="08281968"/>
    <w:rsid w:val="08281A09"/>
    <w:rsid w:val="08281A17"/>
    <w:rsid w:val="08281AC8"/>
    <w:rsid w:val="08281B06"/>
    <w:rsid w:val="08281BDA"/>
    <w:rsid w:val="08281C65"/>
    <w:rsid w:val="08281D5C"/>
    <w:rsid w:val="08281D79"/>
    <w:rsid w:val="08281D83"/>
    <w:rsid w:val="08281EBD"/>
    <w:rsid w:val="08281F01"/>
    <w:rsid w:val="08281F15"/>
    <w:rsid w:val="08281F6F"/>
    <w:rsid w:val="0828214A"/>
    <w:rsid w:val="08282366"/>
    <w:rsid w:val="082824B4"/>
    <w:rsid w:val="082824D7"/>
    <w:rsid w:val="082824DA"/>
    <w:rsid w:val="08282520"/>
    <w:rsid w:val="08282651"/>
    <w:rsid w:val="082826CB"/>
    <w:rsid w:val="0828297C"/>
    <w:rsid w:val="08282C22"/>
    <w:rsid w:val="08282CF9"/>
    <w:rsid w:val="08282F17"/>
    <w:rsid w:val="082830A6"/>
    <w:rsid w:val="08283142"/>
    <w:rsid w:val="08283251"/>
    <w:rsid w:val="08283364"/>
    <w:rsid w:val="082833BB"/>
    <w:rsid w:val="082833E5"/>
    <w:rsid w:val="082833E7"/>
    <w:rsid w:val="082833F6"/>
    <w:rsid w:val="082835A6"/>
    <w:rsid w:val="082836B9"/>
    <w:rsid w:val="0828370D"/>
    <w:rsid w:val="08283909"/>
    <w:rsid w:val="08283979"/>
    <w:rsid w:val="08283991"/>
    <w:rsid w:val="082839D3"/>
    <w:rsid w:val="08283A6D"/>
    <w:rsid w:val="08283B1D"/>
    <w:rsid w:val="08283C36"/>
    <w:rsid w:val="08283D12"/>
    <w:rsid w:val="08283DD7"/>
    <w:rsid w:val="08283E82"/>
    <w:rsid w:val="08283EA3"/>
    <w:rsid w:val="08283FCF"/>
    <w:rsid w:val="08284049"/>
    <w:rsid w:val="0828411E"/>
    <w:rsid w:val="08284138"/>
    <w:rsid w:val="0828418B"/>
    <w:rsid w:val="082841A2"/>
    <w:rsid w:val="082841EC"/>
    <w:rsid w:val="08284226"/>
    <w:rsid w:val="082843BA"/>
    <w:rsid w:val="08284429"/>
    <w:rsid w:val="0828456C"/>
    <w:rsid w:val="0828472B"/>
    <w:rsid w:val="0828485D"/>
    <w:rsid w:val="0828490C"/>
    <w:rsid w:val="08284B4E"/>
    <w:rsid w:val="08284BC5"/>
    <w:rsid w:val="08284D1F"/>
    <w:rsid w:val="08284D6F"/>
    <w:rsid w:val="08284D87"/>
    <w:rsid w:val="08284DC8"/>
    <w:rsid w:val="08284DE9"/>
    <w:rsid w:val="08284DED"/>
    <w:rsid w:val="08284E0B"/>
    <w:rsid w:val="08285479"/>
    <w:rsid w:val="0828559A"/>
    <w:rsid w:val="08285693"/>
    <w:rsid w:val="082856E2"/>
    <w:rsid w:val="08285836"/>
    <w:rsid w:val="082858AA"/>
    <w:rsid w:val="0828592E"/>
    <w:rsid w:val="082859AC"/>
    <w:rsid w:val="08285ABD"/>
    <w:rsid w:val="08285B4E"/>
    <w:rsid w:val="08285BC5"/>
    <w:rsid w:val="08285C1D"/>
    <w:rsid w:val="08285CAD"/>
    <w:rsid w:val="08285EEB"/>
    <w:rsid w:val="08285FCB"/>
    <w:rsid w:val="0828621A"/>
    <w:rsid w:val="08286242"/>
    <w:rsid w:val="08286291"/>
    <w:rsid w:val="082862C9"/>
    <w:rsid w:val="08286348"/>
    <w:rsid w:val="08286354"/>
    <w:rsid w:val="0828639E"/>
    <w:rsid w:val="082863A3"/>
    <w:rsid w:val="082864A2"/>
    <w:rsid w:val="08286791"/>
    <w:rsid w:val="08286A25"/>
    <w:rsid w:val="08286A4A"/>
    <w:rsid w:val="08286AB3"/>
    <w:rsid w:val="08286C8E"/>
    <w:rsid w:val="08286D70"/>
    <w:rsid w:val="08286D9D"/>
    <w:rsid w:val="08286DFB"/>
    <w:rsid w:val="08287018"/>
    <w:rsid w:val="0828705A"/>
    <w:rsid w:val="082870B6"/>
    <w:rsid w:val="0828721B"/>
    <w:rsid w:val="08287306"/>
    <w:rsid w:val="08287398"/>
    <w:rsid w:val="082873FC"/>
    <w:rsid w:val="08287528"/>
    <w:rsid w:val="08287577"/>
    <w:rsid w:val="082876A0"/>
    <w:rsid w:val="08287777"/>
    <w:rsid w:val="08287938"/>
    <w:rsid w:val="082879A7"/>
    <w:rsid w:val="08287A83"/>
    <w:rsid w:val="08287B99"/>
    <w:rsid w:val="08287C45"/>
    <w:rsid w:val="08287D12"/>
    <w:rsid w:val="08287E77"/>
    <w:rsid w:val="08287FF6"/>
    <w:rsid w:val="08290142"/>
    <w:rsid w:val="082902D3"/>
    <w:rsid w:val="08290357"/>
    <w:rsid w:val="082903C8"/>
    <w:rsid w:val="082903DC"/>
    <w:rsid w:val="08290618"/>
    <w:rsid w:val="08290662"/>
    <w:rsid w:val="08290829"/>
    <w:rsid w:val="08290832"/>
    <w:rsid w:val="08290907"/>
    <w:rsid w:val="082909BB"/>
    <w:rsid w:val="08290A59"/>
    <w:rsid w:val="08290AC2"/>
    <w:rsid w:val="08290C2E"/>
    <w:rsid w:val="08290DB3"/>
    <w:rsid w:val="08290EB3"/>
    <w:rsid w:val="08291051"/>
    <w:rsid w:val="08291113"/>
    <w:rsid w:val="08291185"/>
    <w:rsid w:val="082914EF"/>
    <w:rsid w:val="08291542"/>
    <w:rsid w:val="08291544"/>
    <w:rsid w:val="0829158A"/>
    <w:rsid w:val="08291596"/>
    <w:rsid w:val="08291655"/>
    <w:rsid w:val="082916FE"/>
    <w:rsid w:val="0829183B"/>
    <w:rsid w:val="082918BE"/>
    <w:rsid w:val="08291BE9"/>
    <w:rsid w:val="08291C13"/>
    <w:rsid w:val="08291C78"/>
    <w:rsid w:val="08291FC3"/>
    <w:rsid w:val="0829203B"/>
    <w:rsid w:val="082920F7"/>
    <w:rsid w:val="08292143"/>
    <w:rsid w:val="082922B3"/>
    <w:rsid w:val="082922C5"/>
    <w:rsid w:val="0829237B"/>
    <w:rsid w:val="0829239C"/>
    <w:rsid w:val="082925E5"/>
    <w:rsid w:val="08292640"/>
    <w:rsid w:val="08292720"/>
    <w:rsid w:val="082927A2"/>
    <w:rsid w:val="082927DB"/>
    <w:rsid w:val="08292868"/>
    <w:rsid w:val="082928A1"/>
    <w:rsid w:val="082928D4"/>
    <w:rsid w:val="08292A0E"/>
    <w:rsid w:val="08292B6B"/>
    <w:rsid w:val="08292C7B"/>
    <w:rsid w:val="08292D10"/>
    <w:rsid w:val="08292D31"/>
    <w:rsid w:val="08292D72"/>
    <w:rsid w:val="08292DA2"/>
    <w:rsid w:val="08292DD1"/>
    <w:rsid w:val="08292E26"/>
    <w:rsid w:val="08292E44"/>
    <w:rsid w:val="08292F58"/>
    <w:rsid w:val="08292F76"/>
    <w:rsid w:val="082930AC"/>
    <w:rsid w:val="082930C0"/>
    <w:rsid w:val="08293153"/>
    <w:rsid w:val="082931D2"/>
    <w:rsid w:val="0829326D"/>
    <w:rsid w:val="08293302"/>
    <w:rsid w:val="0829335D"/>
    <w:rsid w:val="08293416"/>
    <w:rsid w:val="0829360C"/>
    <w:rsid w:val="0829365D"/>
    <w:rsid w:val="08293896"/>
    <w:rsid w:val="08293992"/>
    <w:rsid w:val="08293A2B"/>
    <w:rsid w:val="08293B6E"/>
    <w:rsid w:val="08293B8F"/>
    <w:rsid w:val="08293C0F"/>
    <w:rsid w:val="08293C14"/>
    <w:rsid w:val="0829400F"/>
    <w:rsid w:val="08294132"/>
    <w:rsid w:val="08294188"/>
    <w:rsid w:val="08294197"/>
    <w:rsid w:val="082941A7"/>
    <w:rsid w:val="08294209"/>
    <w:rsid w:val="08294583"/>
    <w:rsid w:val="08294610"/>
    <w:rsid w:val="082946A4"/>
    <w:rsid w:val="08294802"/>
    <w:rsid w:val="08294A92"/>
    <w:rsid w:val="08294BA2"/>
    <w:rsid w:val="08294BB2"/>
    <w:rsid w:val="08294BF0"/>
    <w:rsid w:val="08294CE6"/>
    <w:rsid w:val="08294F47"/>
    <w:rsid w:val="08294F87"/>
    <w:rsid w:val="0829512F"/>
    <w:rsid w:val="082951C0"/>
    <w:rsid w:val="0829526F"/>
    <w:rsid w:val="0829536D"/>
    <w:rsid w:val="0829549C"/>
    <w:rsid w:val="08295558"/>
    <w:rsid w:val="0829557C"/>
    <w:rsid w:val="08295589"/>
    <w:rsid w:val="082956C7"/>
    <w:rsid w:val="082957B8"/>
    <w:rsid w:val="0829590A"/>
    <w:rsid w:val="08295B14"/>
    <w:rsid w:val="08295E6B"/>
    <w:rsid w:val="08295EE9"/>
    <w:rsid w:val="08295FA0"/>
    <w:rsid w:val="082960D6"/>
    <w:rsid w:val="08296149"/>
    <w:rsid w:val="082961B7"/>
    <w:rsid w:val="082962C8"/>
    <w:rsid w:val="082962F9"/>
    <w:rsid w:val="082963B8"/>
    <w:rsid w:val="082964F0"/>
    <w:rsid w:val="08296517"/>
    <w:rsid w:val="08296629"/>
    <w:rsid w:val="08296639"/>
    <w:rsid w:val="08296891"/>
    <w:rsid w:val="08296A1F"/>
    <w:rsid w:val="08296A30"/>
    <w:rsid w:val="08296BCD"/>
    <w:rsid w:val="08296E5F"/>
    <w:rsid w:val="082971F6"/>
    <w:rsid w:val="08297396"/>
    <w:rsid w:val="082975C9"/>
    <w:rsid w:val="082978FC"/>
    <w:rsid w:val="082979B7"/>
    <w:rsid w:val="08297A34"/>
    <w:rsid w:val="08297B26"/>
    <w:rsid w:val="08297D0E"/>
    <w:rsid w:val="08297D0F"/>
    <w:rsid w:val="08297D64"/>
    <w:rsid w:val="08297D8C"/>
    <w:rsid w:val="08297DF2"/>
    <w:rsid w:val="08297E52"/>
    <w:rsid w:val="08297F9B"/>
    <w:rsid w:val="08297FD7"/>
    <w:rsid w:val="082A0114"/>
    <w:rsid w:val="082A01B1"/>
    <w:rsid w:val="082A01B7"/>
    <w:rsid w:val="082A01DE"/>
    <w:rsid w:val="082A0209"/>
    <w:rsid w:val="082A0236"/>
    <w:rsid w:val="082A0419"/>
    <w:rsid w:val="082A047E"/>
    <w:rsid w:val="082A04E9"/>
    <w:rsid w:val="082A05AB"/>
    <w:rsid w:val="082A05E1"/>
    <w:rsid w:val="082A06A4"/>
    <w:rsid w:val="082A09C3"/>
    <w:rsid w:val="082A0A07"/>
    <w:rsid w:val="082A0A40"/>
    <w:rsid w:val="082A0AB9"/>
    <w:rsid w:val="082A0AD5"/>
    <w:rsid w:val="082A0B7A"/>
    <w:rsid w:val="082A0B80"/>
    <w:rsid w:val="082A0BB8"/>
    <w:rsid w:val="082A0C0C"/>
    <w:rsid w:val="082A0CB4"/>
    <w:rsid w:val="082A0D47"/>
    <w:rsid w:val="082A0E57"/>
    <w:rsid w:val="082A0EC4"/>
    <w:rsid w:val="082A1073"/>
    <w:rsid w:val="082A111A"/>
    <w:rsid w:val="082A117E"/>
    <w:rsid w:val="082A121C"/>
    <w:rsid w:val="082A1278"/>
    <w:rsid w:val="082A1320"/>
    <w:rsid w:val="082A14E9"/>
    <w:rsid w:val="082A1511"/>
    <w:rsid w:val="082A15B8"/>
    <w:rsid w:val="082A1896"/>
    <w:rsid w:val="082A18E0"/>
    <w:rsid w:val="082A1A64"/>
    <w:rsid w:val="082A1ACB"/>
    <w:rsid w:val="082A1B55"/>
    <w:rsid w:val="082A1BA6"/>
    <w:rsid w:val="082A1BD6"/>
    <w:rsid w:val="082A1C00"/>
    <w:rsid w:val="082A1C0D"/>
    <w:rsid w:val="082A1C35"/>
    <w:rsid w:val="082A1D70"/>
    <w:rsid w:val="082A1DAD"/>
    <w:rsid w:val="082A1E2F"/>
    <w:rsid w:val="082A2256"/>
    <w:rsid w:val="082A2289"/>
    <w:rsid w:val="082A24FD"/>
    <w:rsid w:val="082A25E3"/>
    <w:rsid w:val="082A27B7"/>
    <w:rsid w:val="082A27D8"/>
    <w:rsid w:val="082A282A"/>
    <w:rsid w:val="082A297E"/>
    <w:rsid w:val="082A2D3B"/>
    <w:rsid w:val="082A2D98"/>
    <w:rsid w:val="082A2EF8"/>
    <w:rsid w:val="082A3133"/>
    <w:rsid w:val="082A31D1"/>
    <w:rsid w:val="082A323E"/>
    <w:rsid w:val="082A32ED"/>
    <w:rsid w:val="082A3302"/>
    <w:rsid w:val="082A33CB"/>
    <w:rsid w:val="082A33D2"/>
    <w:rsid w:val="082A33F0"/>
    <w:rsid w:val="082A33F7"/>
    <w:rsid w:val="082A35A1"/>
    <w:rsid w:val="082A36A7"/>
    <w:rsid w:val="082A371B"/>
    <w:rsid w:val="082A3790"/>
    <w:rsid w:val="082A37F0"/>
    <w:rsid w:val="082A3862"/>
    <w:rsid w:val="082A38AE"/>
    <w:rsid w:val="082A38B9"/>
    <w:rsid w:val="082A3BC8"/>
    <w:rsid w:val="082A3CE4"/>
    <w:rsid w:val="082A3D04"/>
    <w:rsid w:val="082A3D67"/>
    <w:rsid w:val="082A3EFE"/>
    <w:rsid w:val="082A402D"/>
    <w:rsid w:val="082A4031"/>
    <w:rsid w:val="082A40DC"/>
    <w:rsid w:val="082A4208"/>
    <w:rsid w:val="082A4243"/>
    <w:rsid w:val="082A4424"/>
    <w:rsid w:val="082A464D"/>
    <w:rsid w:val="082A4681"/>
    <w:rsid w:val="082A483C"/>
    <w:rsid w:val="082A485B"/>
    <w:rsid w:val="082A48A4"/>
    <w:rsid w:val="082A4C2E"/>
    <w:rsid w:val="082A4CC9"/>
    <w:rsid w:val="082A4D44"/>
    <w:rsid w:val="082A4DC3"/>
    <w:rsid w:val="082A4E13"/>
    <w:rsid w:val="082A4E31"/>
    <w:rsid w:val="082A4F5C"/>
    <w:rsid w:val="082A4F6B"/>
    <w:rsid w:val="082A4F7F"/>
    <w:rsid w:val="082A501D"/>
    <w:rsid w:val="082A5081"/>
    <w:rsid w:val="082A511F"/>
    <w:rsid w:val="082A5285"/>
    <w:rsid w:val="082A532D"/>
    <w:rsid w:val="082A5431"/>
    <w:rsid w:val="082A5568"/>
    <w:rsid w:val="082A5571"/>
    <w:rsid w:val="082A5603"/>
    <w:rsid w:val="082A565B"/>
    <w:rsid w:val="082A578B"/>
    <w:rsid w:val="082A58A4"/>
    <w:rsid w:val="082A5938"/>
    <w:rsid w:val="082A596C"/>
    <w:rsid w:val="082A5A86"/>
    <w:rsid w:val="082A5AD7"/>
    <w:rsid w:val="082A5B05"/>
    <w:rsid w:val="082A5B8B"/>
    <w:rsid w:val="082A5B8C"/>
    <w:rsid w:val="082A5C54"/>
    <w:rsid w:val="082A5C7B"/>
    <w:rsid w:val="082A5C89"/>
    <w:rsid w:val="082A5E41"/>
    <w:rsid w:val="082A5F93"/>
    <w:rsid w:val="082A616A"/>
    <w:rsid w:val="082A620E"/>
    <w:rsid w:val="082A6239"/>
    <w:rsid w:val="082A6379"/>
    <w:rsid w:val="082A645E"/>
    <w:rsid w:val="082A646D"/>
    <w:rsid w:val="082A64C9"/>
    <w:rsid w:val="082A6681"/>
    <w:rsid w:val="082A67D6"/>
    <w:rsid w:val="082A681E"/>
    <w:rsid w:val="082A685D"/>
    <w:rsid w:val="082A690D"/>
    <w:rsid w:val="082A6936"/>
    <w:rsid w:val="082A6973"/>
    <w:rsid w:val="082A6ABA"/>
    <w:rsid w:val="082A6B33"/>
    <w:rsid w:val="082A6C24"/>
    <w:rsid w:val="082A6CAF"/>
    <w:rsid w:val="082A6E5B"/>
    <w:rsid w:val="082A6FBA"/>
    <w:rsid w:val="082A71B9"/>
    <w:rsid w:val="082A7205"/>
    <w:rsid w:val="082A735A"/>
    <w:rsid w:val="082A7381"/>
    <w:rsid w:val="082A74C7"/>
    <w:rsid w:val="082A756D"/>
    <w:rsid w:val="082A76E4"/>
    <w:rsid w:val="082A77D0"/>
    <w:rsid w:val="082A78F7"/>
    <w:rsid w:val="082A7919"/>
    <w:rsid w:val="082A79A9"/>
    <w:rsid w:val="082A7A29"/>
    <w:rsid w:val="082A7AA4"/>
    <w:rsid w:val="082A7B7D"/>
    <w:rsid w:val="082A7BF3"/>
    <w:rsid w:val="082A7C26"/>
    <w:rsid w:val="082A7CBC"/>
    <w:rsid w:val="082A7CFD"/>
    <w:rsid w:val="082A7D29"/>
    <w:rsid w:val="082A7DF1"/>
    <w:rsid w:val="082A7E7F"/>
    <w:rsid w:val="082A7FEA"/>
    <w:rsid w:val="082B02A0"/>
    <w:rsid w:val="082B0323"/>
    <w:rsid w:val="082B040F"/>
    <w:rsid w:val="082B0471"/>
    <w:rsid w:val="082B052C"/>
    <w:rsid w:val="082B0621"/>
    <w:rsid w:val="082B0793"/>
    <w:rsid w:val="082B07C0"/>
    <w:rsid w:val="082B09E0"/>
    <w:rsid w:val="082B0A01"/>
    <w:rsid w:val="082B0B7E"/>
    <w:rsid w:val="082B0C38"/>
    <w:rsid w:val="082B0D2C"/>
    <w:rsid w:val="082B0F09"/>
    <w:rsid w:val="082B1142"/>
    <w:rsid w:val="082B122E"/>
    <w:rsid w:val="082B137B"/>
    <w:rsid w:val="082B13DB"/>
    <w:rsid w:val="082B13F4"/>
    <w:rsid w:val="082B1658"/>
    <w:rsid w:val="082B188B"/>
    <w:rsid w:val="082B1AC1"/>
    <w:rsid w:val="082B1B19"/>
    <w:rsid w:val="082B1C04"/>
    <w:rsid w:val="082B1D1F"/>
    <w:rsid w:val="082B1D3C"/>
    <w:rsid w:val="082B1F25"/>
    <w:rsid w:val="082B1F2D"/>
    <w:rsid w:val="082B1F3B"/>
    <w:rsid w:val="082B1F73"/>
    <w:rsid w:val="082B1F87"/>
    <w:rsid w:val="082B2015"/>
    <w:rsid w:val="082B212D"/>
    <w:rsid w:val="082B217E"/>
    <w:rsid w:val="082B226F"/>
    <w:rsid w:val="082B22D1"/>
    <w:rsid w:val="082B23C5"/>
    <w:rsid w:val="082B24DE"/>
    <w:rsid w:val="082B25A0"/>
    <w:rsid w:val="082B2729"/>
    <w:rsid w:val="082B2776"/>
    <w:rsid w:val="082B2996"/>
    <w:rsid w:val="082B2C35"/>
    <w:rsid w:val="082B2CA1"/>
    <w:rsid w:val="082B2CA4"/>
    <w:rsid w:val="082B2D9F"/>
    <w:rsid w:val="082B2DE5"/>
    <w:rsid w:val="082B2E69"/>
    <w:rsid w:val="082B2EDD"/>
    <w:rsid w:val="082B2F18"/>
    <w:rsid w:val="082B311B"/>
    <w:rsid w:val="082B31FF"/>
    <w:rsid w:val="082B3299"/>
    <w:rsid w:val="082B32B9"/>
    <w:rsid w:val="082B32BE"/>
    <w:rsid w:val="082B3307"/>
    <w:rsid w:val="082B33BB"/>
    <w:rsid w:val="082B350A"/>
    <w:rsid w:val="082B35AC"/>
    <w:rsid w:val="082B363B"/>
    <w:rsid w:val="082B38CA"/>
    <w:rsid w:val="082B3A3F"/>
    <w:rsid w:val="082B3B5E"/>
    <w:rsid w:val="082B3C6D"/>
    <w:rsid w:val="082B3D37"/>
    <w:rsid w:val="082B3D98"/>
    <w:rsid w:val="082B3DF2"/>
    <w:rsid w:val="082B3E88"/>
    <w:rsid w:val="082B3F30"/>
    <w:rsid w:val="082B4142"/>
    <w:rsid w:val="082B4227"/>
    <w:rsid w:val="082B42DA"/>
    <w:rsid w:val="082B434D"/>
    <w:rsid w:val="082B4633"/>
    <w:rsid w:val="082B4662"/>
    <w:rsid w:val="082B47CA"/>
    <w:rsid w:val="082B49AB"/>
    <w:rsid w:val="082B4A50"/>
    <w:rsid w:val="082B4ACB"/>
    <w:rsid w:val="082B4B8C"/>
    <w:rsid w:val="082B4C2E"/>
    <w:rsid w:val="082B4CAE"/>
    <w:rsid w:val="082B4E05"/>
    <w:rsid w:val="082B4E5D"/>
    <w:rsid w:val="082B4E81"/>
    <w:rsid w:val="082B4F9F"/>
    <w:rsid w:val="082B5147"/>
    <w:rsid w:val="082B5284"/>
    <w:rsid w:val="082B52A1"/>
    <w:rsid w:val="082B5367"/>
    <w:rsid w:val="082B5380"/>
    <w:rsid w:val="082B53B1"/>
    <w:rsid w:val="082B5718"/>
    <w:rsid w:val="082B5745"/>
    <w:rsid w:val="082B5747"/>
    <w:rsid w:val="082B57DD"/>
    <w:rsid w:val="082B580C"/>
    <w:rsid w:val="082B5987"/>
    <w:rsid w:val="082B5A8B"/>
    <w:rsid w:val="082B5C38"/>
    <w:rsid w:val="082B5C59"/>
    <w:rsid w:val="082B5E1E"/>
    <w:rsid w:val="082B5E66"/>
    <w:rsid w:val="082B5E6C"/>
    <w:rsid w:val="082B6020"/>
    <w:rsid w:val="082B6234"/>
    <w:rsid w:val="082B64AC"/>
    <w:rsid w:val="082B64F2"/>
    <w:rsid w:val="082B66AD"/>
    <w:rsid w:val="082B6774"/>
    <w:rsid w:val="082B684C"/>
    <w:rsid w:val="082B6868"/>
    <w:rsid w:val="082B68D9"/>
    <w:rsid w:val="082B6A9A"/>
    <w:rsid w:val="082B6AB5"/>
    <w:rsid w:val="082B6C15"/>
    <w:rsid w:val="082B6C5A"/>
    <w:rsid w:val="082B6C8A"/>
    <w:rsid w:val="082B6E47"/>
    <w:rsid w:val="082B7010"/>
    <w:rsid w:val="082B71DD"/>
    <w:rsid w:val="082B72C5"/>
    <w:rsid w:val="082B731D"/>
    <w:rsid w:val="082B744F"/>
    <w:rsid w:val="082B74F1"/>
    <w:rsid w:val="082B7600"/>
    <w:rsid w:val="082B7698"/>
    <w:rsid w:val="082B7735"/>
    <w:rsid w:val="082B779B"/>
    <w:rsid w:val="082B7991"/>
    <w:rsid w:val="082B79BA"/>
    <w:rsid w:val="082B7A8F"/>
    <w:rsid w:val="082B7C32"/>
    <w:rsid w:val="082B7C33"/>
    <w:rsid w:val="082B7C75"/>
    <w:rsid w:val="082B7CBB"/>
    <w:rsid w:val="082B7CE3"/>
    <w:rsid w:val="082B7DD1"/>
    <w:rsid w:val="082B7DF4"/>
    <w:rsid w:val="082C0123"/>
    <w:rsid w:val="082C0174"/>
    <w:rsid w:val="082C01E2"/>
    <w:rsid w:val="082C01E3"/>
    <w:rsid w:val="082C0276"/>
    <w:rsid w:val="082C027B"/>
    <w:rsid w:val="082C047F"/>
    <w:rsid w:val="082C067D"/>
    <w:rsid w:val="082C069E"/>
    <w:rsid w:val="082C06B3"/>
    <w:rsid w:val="082C06C2"/>
    <w:rsid w:val="082C06E1"/>
    <w:rsid w:val="082C093A"/>
    <w:rsid w:val="082C098B"/>
    <w:rsid w:val="082C09E8"/>
    <w:rsid w:val="082C0A58"/>
    <w:rsid w:val="082C0B14"/>
    <w:rsid w:val="082C0B80"/>
    <w:rsid w:val="082C0D5A"/>
    <w:rsid w:val="082C0DB5"/>
    <w:rsid w:val="082C0FC3"/>
    <w:rsid w:val="082C10ED"/>
    <w:rsid w:val="082C10F0"/>
    <w:rsid w:val="082C1400"/>
    <w:rsid w:val="082C1455"/>
    <w:rsid w:val="082C1608"/>
    <w:rsid w:val="082C168F"/>
    <w:rsid w:val="082C16D0"/>
    <w:rsid w:val="082C17FF"/>
    <w:rsid w:val="082C189A"/>
    <w:rsid w:val="082C1A30"/>
    <w:rsid w:val="082C1ACF"/>
    <w:rsid w:val="082C1AFC"/>
    <w:rsid w:val="082C1B02"/>
    <w:rsid w:val="082C1B67"/>
    <w:rsid w:val="082C1D16"/>
    <w:rsid w:val="082C1EE4"/>
    <w:rsid w:val="082C207D"/>
    <w:rsid w:val="082C20CD"/>
    <w:rsid w:val="082C20DD"/>
    <w:rsid w:val="082C23E1"/>
    <w:rsid w:val="082C242D"/>
    <w:rsid w:val="082C24FF"/>
    <w:rsid w:val="082C258E"/>
    <w:rsid w:val="082C25B8"/>
    <w:rsid w:val="082C26E1"/>
    <w:rsid w:val="082C26F2"/>
    <w:rsid w:val="082C2711"/>
    <w:rsid w:val="082C27FC"/>
    <w:rsid w:val="082C288F"/>
    <w:rsid w:val="082C28B1"/>
    <w:rsid w:val="082C2A3C"/>
    <w:rsid w:val="082C2A72"/>
    <w:rsid w:val="082C2B5F"/>
    <w:rsid w:val="082C2BC3"/>
    <w:rsid w:val="082C2BE0"/>
    <w:rsid w:val="082C2C71"/>
    <w:rsid w:val="082C2CBC"/>
    <w:rsid w:val="082C2D46"/>
    <w:rsid w:val="082C2D64"/>
    <w:rsid w:val="082C2D85"/>
    <w:rsid w:val="082C2E7C"/>
    <w:rsid w:val="082C2E91"/>
    <w:rsid w:val="082C2ECD"/>
    <w:rsid w:val="082C2F27"/>
    <w:rsid w:val="082C3141"/>
    <w:rsid w:val="082C34DF"/>
    <w:rsid w:val="082C3562"/>
    <w:rsid w:val="082C35FA"/>
    <w:rsid w:val="082C3747"/>
    <w:rsid w:val="082C3887"/>
    <w:rsid w:val="082C390A"/>
    <w:rsid w:val="082C39E3"/>
    <w:rsid w:val="082C39FC"/>
    <w:rsid w:val="082C3A1C"/>
    <w:rsid w:val="082C3AB7"/>
    <w:rsid w:val="082C3B30"/>
    <w:rsid w:val="082C3CBB"/>
    <w:rsid w:val="082C3D7D"/>
    <w:rsid w:val="082C3E04"/>
    <w:rsid w:val="082C3E41"/>
    <w:rsid w:val="082C3EA8"/>
    <w:rsid w:val="082C3EFD"/>
    <w:rsid w:val="082C4068"/>
    <w:rsid w:val="082C406C"/>
    <w:rsid w:val="082C4109"/>
    <w:rsid w:val="082C420C"/>
    <w:rsid w:val="082C4506"/>
    <w:rsid w:val="082C46D6"/>
    <w:rsid w:val="082C46E7"/>
    <w:rsid w:val="082C47B2"/>
    <w:rsid w:val="082C482E"/>
    <w:rsid w:val="082C4AEE"/>
    <w:rsid w:val="082C4DC8"/>
    <w:rsid w:val="082C4EDF"/>
    <w:rsid w:val="082C51CE"/>
    <w:rsid w:val="082C5243"/>
    <w:rsid w:val="082C5384"/>
    <w:rsid w:val="082C538B"/>
    <w:rsid w:val="082C5476"/>
    <w:rsid w:val="082C553F"/>
    <w:rsid w:val="082C5691"/>
    <w:rsid w:val="082C57F1"/>
    <w:rsid w:val="082C5932"/>
    <w:rsid w:val="082C5957"/>
    <w:rsid w:val="082C59F0"/>
    <w:rsid w:val="082C5A0B"/>
    <w:rsid w:val="082C5E56"/>
    <w:rsid w:val="082C5E69"/>
    <w:rsid w:val="082C5ECF"/>
    <w:rsid w:val="082C5F15"/>
    <w:rsid w:val="082C61A3"/>
    <w:rsid w:val="082C62E9"/>
    <w:rsid w:val="082C62FD"/>
    <w:rsid w:val="082C637C"/>
    <w:rsid w:val="082C63E1"/>
    <w:rsid w:val="082C6478"/>
    <w:rsid w:val="082C650B"/>
    <w:rsid w:val="082C66B7"/>
    <w:rsid w:val="082C66BF"/>
    <w:rsid w:val="082C678E"/>
    <w:rsid w:val="082C6840"/>
    <w:rsid w:val="082C6866"/>
    <w:rsid w:val="082C6B32"/>
    <w:rsid w:val="082C6BC8"/>
    <w:rsid w:val="082C6BF4"/>
    <w:rsid w:val="082C7017"/>
    <w:rsid w:val="082C73AC"/>
    <w:rsid w:val="082C7589"/>
    <w:rsid w:val="082C75E9"/>
    <w:rsid w:val="082C75F7"/>
    <w:rsid w:val="082C7684"/>
    <w:rsid w:val="082C78FB"/>
    <w:rsid w:val="082C7978"/>
    <w:rsid w:val="082C797E"/>
    <w:rsid w:val="082C7982"/>
    <w:rsid w:val="082C7A94"/>
    <w:rsid w:val="082C7BBC"/>
    <w:rsid w:val="082C7D3B"/>
    <w:rsid w:val="082C7DFF"/>
    <w:rsid w:val="082C7E01"/>
    <w:rsid w:val="082C7E16"/>
    <w:rsid w:val="082D00C6"/>
    <w:rsid w:val="082D0123"/>
    <w:rsid w:val="082D01AF"/>
    <w:rsid w:val="082D01D7"/>
    <w:rsid w:val="082D02B9"/>
    <w:rsid w:val="082D0345"/>
    <w:rsid w:val="082D03AA"/>
    <w:rsid w:val="082D04A5"/>
    <w:rsid w:val="082D04D0"/>
    <w:rsid w:val="082D0586"/>
    <w:rsid w:val="082D07F9"/>
    <w:rsid w:val="082D0837"/>
    <w:rsid w:val="082D092E"/>
    <w:rsid w:val="082D0977"/>
    <w:rsid w:val="082D09B8"/>
    <w:rsid w:val="082D0AB4"/>
    <w:rsid w:val="082D0F10"/>
    <w:rsid w:val="082D0F21"/>
    <w:rsid w:val="082D0F59"/>
    <w:rsid w:val="082D103D"/>
    <w:rsid w:val="082D139D"/>
    <w:rsid w:val="082D13B7"/>
    <w:rsid w:val="082D14CA"/>
    <w:rsid w:val="082D1604"/>
    <w:rsid w:val="082D17E8"/>
    <w:rsid w:val="082D180E"/>
    <w:rsid w:val="082D1841"/>
    <w:rsid w:val="082D1866"/>
    <w:rsid w:val="082D196B"/>
    <w:rsid w:val="082D1A13"/>
    <w:rsid w:val="082D1A4A"/>
    <w:rsid w:val="082D1A57"/>
    <w:rsid w:val="082D1AE1"/>
    <w:rsid w:val="082D1B5A"/>
    <w:rsid w:val="082D1CAB"/>
    <w:rsid w:val="082D1E98"/>
    <w:rsid w:val="082D2081"/>
    <w:rsid w:val="082D21A1"/>
    <w:rsid w:val="082D235A"/>
    <w:rsid w:val="082D23D8"/>
    <w:rsid w:val="082D251C"/>
    <w:rsid w:val="082D2625"/>
    <w:rsid w:val="082D2709"/>
    <w:rsid w:val="082D27B0"/>
    <w:rsid w:val="082D28BE"/>
    <w:rsid w:val="082D2B58"/>
    <w:rsid w:val="082D2BF3"/>
    <w:rsid w:val="082D2CD6"/>
    <w:rsid w:val="082D2D58"/>
    <w:rsid w:val="082D2E69"/>
    <w:rsid w:val="082D2F2A"/>
    <w:rsid w:val="082D2F33"/>
    <w:rsid w:val="082D2FA0"/>
    <w:rsid w:val="082D2FC7"/>
    <w:rsid w:val="082D2FDA"/>
    <w:rsid w:val="082D30EE"/>
    <w:rsid w:val="082D32CF"/>
    <w:rsid w:val="082D3341"/>
    <w:rsid w:val="082D33BF"/>
    <w:rsid w:val="082D3420"/>
    <w:rsid w:val="082D3449"/>
    <w:rsid w:val="082D3581"/>
    <w:rsid w:val="082D370D"/>
    <w:rsid w:val="082D3761"/>
    <w:rsid w:val="082D37F8"/>
    <w:rsid w:val="082D3866"/>
    <w:rsid w:val="082D387B"/>
    <w:rsid w:val="082D3893"/>
    <w:rsid w:val="082D3AB6"/>
    <w:rsid w:val="082D3B24"/>
    <w:rsid w:val="082D3BC6"/>
    <w:rsid w:val="082D3BF8"/>
    <w:rsid w:val="082D3C4B"/>
    <w:rsid w:val="082D3C66"/>
    <w:rsid w:val="082D3F1C"/>
    <w:rsid w:val="082D410E"/>
    <w:rsid w:val="082D4207"/>
    <w:rsid w:val="082D4311"/>
    <w:rsid w:val="082D44BA"/>
    <w:rsid w:val="082D44EC"/>
    <w:rsid w:val="082D4525"/>
    <w:rsid w:val="082D461F"/>
    <w:rsid w:val="082D46D1"/>
    <w:rsid w:val="082D4863"/>
    <w:rsid w:val="082D496E"/>
    <w:rsid w:val="082D4982"/>
    <w:rsid w:val="082D4A8C"/>
    <w:rsid w:val="082D4B7A"/>
    <w:rsid w:val="082D4BBF"/>
    <w:rsid w:val="082D4BE7"/>
    <w:rsid w:val="082D4C4E"/>
    <w:rsid w:val="082D4D34"/>
    <w:rsid w:val="082D4E91"/>
    <w:rsid w:val="082D52CC"/>
    <w:rsid w:val="082D5388"/>
    <w:rsid w:val="082D55F4"/>
    <w:rsid w:val="082D570D"/>
    <w:rsid w:val="082D576C"/>
    <w:rsid w:val="082D5982"/>
    <w:rsid w:val="082D5AC2"/>
    <w:rsid w:val="082D5ADF"/>
    <w:rsid w:val="082D5BE9"/>
    <w:rsid w:val="082D5C0C"/>
    <w:rsid w:val="082D5D75"/>
    <w:rsid w:val="082D5E3C"/>
    <w:rsid w:val="082D6169"/>
    <w:rsid w:val="082D6293"/>
    <w:rsid w:val="082D643C"/>
    <w:rsid w:val="082D6443"/>
    <w:rsid w:val="082D647A"/>
    <w:rsid w:val="082D64EE"/>
    <w:rsid w:val="082D6677"/>
    <w:rsid w:val="082D67D6"/>
    <w:rsid w:val="082D696A"/>
    <w:rsid w:val="082D698B"/>
    <w:rsid w:val="082D69FD"/>
    <w:rsid w:val="082D6C66"/>
    <w:rsid w:val="082D6C72"/>
    <w:rsid w:val="082D6D8E"/>
    <w:rsid w:val="082D6E24"/>
    <w:rsid w:val="082D6E74"/>
    <w:rsid w:val="082D6FC9"/>
    <w:rsid w:val="082D7199"/>
    <w:rsid w:val="082D732F"/>
    <w:rsid w:val="082D7372"/>
    <w:rsid w:val="082D739B"/>
    <w:rsid w:val="082D745C"/>
    <w:rsid w:val="082D74D3"/>
    <w:rsid w:val="082D7601"/>
    <w:rsid w:val="082D7796"/>
    <w:rsid w:val="082D7843"/>
    <w:rsid w:val="082D78BE"/>
    <w:rsid w:val="082D79AE"/>
    <w:rsid w:val="082D79FC"/>
    <w:rsid w:val="082D7AB7"/>
    <w:rsid w:val="082D7B33"/>
    <w:rsid w:val="082D7E05"/>
    <w:rsid w:val="082E0004"/>
    <w:rsid w:val="082E00D7"/>
    <w:rsid w:val="082E03CA"/>
    <w:rsid w:val="082E0497"/>
    <w:rsid w:val="082E04F3"/>
    <w:rsid w:val="082E0835"/>
    <w:rsid w:val="082E0896"/>
    <w:rsid w:val="082E0971"/>
    <w:rsid w:val="082E0ABA"/>
    <w:rsid w:val="082E0B15"/>
    <w:rsid w:val="082E0B36"/>
    <w:rsid w:val="082E0BEB"/>
    <w:rsid w:val="082E0C29"/>
    <w:rsid w:val="082E0E70"/>
    <w:rsid w:val="082E0E9A"/>
    <w:rsid w:val="082E0F3C"/>
    <w:rsid w:val="082E0FD7"/>
    <w:rsid w:val="082E0FD8"/>
    <w:rsid w:val="082E108A"/>
    <w:rsid w:val="082E10C1"/>
    <w:rsid w:val="082E126B"/>
    <w:rsid w:val="082E127A"/>
    <w:rsid w:val="082E12E3"/>
    <w:rsid w:val="082E140B"/>
    <w:rsid w:val="082E1609"/>
    <w:rsid w:val="082E170A"/>
    <w:rsid w:val="082E176E"/>
    <w:rsid w:val="082E18D5"/>
    <w:rsid w:val="082E1AD3"/>
    <w:rsid w:val="082E1B18"/>
    <w:rsid w:val="082E1B23"/>
    <w:rsid w:val="082E1B6B"/>
    <w:rsid w:val="082E1BE7"/>
    <w:rsid w:val="082E1CB4"/>
    <w:rsid w:val="082E1F1C"/>
    <w:rsid w:val="082E1F4F"/>
    <w:rsid w:val="082E1F70"/>
    <w:rsid w:val="082E1F87"/>
    <w:rsid w:val="082E2058"/>
    <w:rsid w:val="082E21DC"/>
    <w:rsid w:val="082E22D2"/>
    <w:rsid w:val="082E22D4"/>
    <w:rsid w:val="082E2434"/>
    <w:rsid w:val="082E243D"/>
    <w:rsid w:val="082E24C0"/>
    <w:rsid w:val="082E2762"/>
    <w:rsid w:val="082E2772"/>
    <w:rsid w:val="082E2786"/>
    <w:rsid w:val="082E27AD"/>
    <w:rsid w:val="082E283D"/>
    <w:rsid w:val="082E2854"/>
    <w:rsid w:val="082E28D5"/>
    <w:rsid w:val="082E290E"/>
    <w:rsid w:val="082E2ABA"/>
    <w:rsid w:val="082E2C7D"/>
    <w:rsid w:val="082E2C85"/>
    <w:rsid w:val="082E2E39"/>
    <w:rsid w:val="082E2E95"/>
    <w:rsid w:val="082E2EC0"/>
    <w:rsid w:val="082E2EED"/>
    <w:rsid w:val="082E2F1A"/>
    <w:rsid w:val="082E3066"/>
    <w:rsid w:val="082E3077"/>
    <w:rsid w:val="082E314A"/>
    <w:rsid w:val="082E31A1"/>
    <w:rsid w:val="082E3291"/>
    <w:rsid w:val="082E340B"/>
    <w:rsid w:val="082E355A"/>
    <w:rsid w:val="082E35AD"/>
    <w:rsid w:val="082E35F9"/>
    <w:rsid w:val="082E35FC"/>
    <w:rsid w:val="082E362D"/>
    <w:rsid w:val="082E3685"/>
    <w:rsid w:val="082E3775"/>
    <w:rsid w:val="082E3809"/>
    <w:rsid w:val="082E3911"/>
    <w:rsid w:val="082E3BAC"/>
    <w:rsid w:val="082E3C49"/>
    <w:rsid w:val="082E3DEC"/>
    <w:rsid w:val="082E3DF2"/>
    <w:rsid w:val="082E3F47"/>
    <w:rsid w:val="082E406B"/>
    <w:rsid w:val="082E4094"/>
    <w:rsid w:val="082E40F1"/>
    <w:rsid w:val="082E4440"/>
    <w:rsid w:val="082E44CC"/>
    <w:rsid w:val="082E4603"/>
    <w:rsid w:val="082E4762"/>
    <w:rsid w:val="082E47C3"/>
    <w:rsid w:val="082E48D3"/>
    <w:rsid w:val="082E497D"/>
    <w:rsid w:val="082E4A26"/>
    <w:rsid w:val="082E4B8A"/>
    <w:rsid w:val="082E4D71"/>
    <w:rsid w:val="082E4E91"/>
    <w:rsid w:val="082E4E98"/>
    <w:rsid w:val="082E4F0A"/>
    <w:rsid w:val="082E4F86"/>
    <w:rsid w:val="082E5081"/>
    <w:rsid w:val="082E51A5"/>
    <w:rsid w:val="082E521A"/>
    <w:rsid w:val="082E5247"/>
    <w:rsid w:val="082E5286"/>
    <w:rsid w:val="082E5410"/>
    <w:rsid w:val="082E5515"/>
    <w:rsid w:val="082E5576"/>
    <w:rsid w:val="082E5585"/>
    <w:rsid w:val="082E55C5"/>
    <w:rsid w:val="082E55D6"/>
    <w:rsid w:val="082E5672"/>
    <w:rsid w:val="082E57A6"/>
    <w:rsid w:val="082E5A0C"/>
    <w:rsid w:val="082E5A26"/>
    <w:rsid w:val="082E5A77"/>
    <w:rsid w:val="082E5ADD"/>
    <w:rsid w:val="082E5AE7"/>
    <w:rsid w:val="082E5BCE"/>
    <w:rsid w:val="082E5C1A"/>
    <w:rsid w:val="082E5D2B"/>
    <w:rsid w:val="082E5D68"/>
    <w:rsid w:val="082E5DAD"/>
    <w:rsid w:val="082E5E01"/>
    <w:rsid w:val="082E5F3E"/>
    <w:rsid w:val="082E5F5F"/>
    <w:rsid w:val="082E6020"/>
    <w:rsid w:val="082E605D"/>
    <w:rsid w:val="082E6170"/>
    <w:rsid w:val="082E61D2"/>
    <w:rsid w:val="082E64CF"/>
    <w:rsid w:val="082E650F"/>
    <w:rsid w:val="082E656C"/>
    <w:rsid w:val="082E678E"/>
    <w:rsid w:val="082E6917"/>
    <w:rsid w:val="082E6B2C"/>
    <w:rsid w:val="082E6B3E"/>
    <w:rsid w:val="082E6B80"/>
    <w:rsid w:val="082E6CB7"/>
    <w:rsid w:val="082E6D37"/>
    <w:rsid w:val="082E6D54"/>
    <w:rsid w:val="082E6F55"/>
    <w:rsid w:val="082E6FB4"/>
    <w:rsid w:val="082E704E"/>
    <w:rsid w:val="082E70E1"/>
    <w:rsid w:val="082E7264"/>
    <w:rsid w:val="082E72CB"/>
    <w:rsid w:val="082E7410"/>
    <w:rsid w:val="082E7565"/>
    <w:rsid w:val="082E7698"/>
    <w:rsid w:val="082E7AF2"/>
    <w:rsid w:val="082E7C3A"/>
    <w:rsid w:val="082E7C61"/>
    <w:rsid w:val="082E7CAC"/>
    <w:rsid w:val="082E7D0B"/>
    <w:rsid w:val="082E7E96"/>
    <w:rsid w:val="082E7EE5"/>
    <w:rsid w:val="082E7F6C"/>
    <w:rsid w:val="082F00AF"/>
    <w:rsid w:val="082F01C1"/>
    <w:rsid w:val="082F0368"/>
    <w:rsid w:val="082F036F"/>
    <w:rsid w:val="082F047D"/>
    <w:rsid w:val="082F048B"/>
    <w:rsid w:val="082F0531"/>
    <w:rsid w:val="082F0632"/>
    <w:rsid w:val="082F06B7"/>
    <w:rsid w:val="082F0A8E"/>
    <w:rsid w:val="082F0BC9"/>
    <w:rsid w:val="082F0D53"/>
    <w:rsid w:val="082F0DB6"/>
    <w:rsid w:val="082F0F96"/>
    <w:rsid w:val="082F1221"/>
    <w:rsid w:val="082F1435"/>
    <w:rsid w:val="082F157A"/>
    <w:rsid w:val="082F166F"/>
    <w:rsid w:val="082F1850"/>
    <w:rsid w:val="082F1A48"/>
    <w:rsid w:val="082F1A71"/>
    <w:rsid w:val="082F1ABD"/>
    <w:rsid w:val="082F1BDE"/>
    <w:rsid w:val="082F1DA0"/>
    <w:rsid w:val="082F1F7C"/>
    <w:rsid w:val="082F1FF0"/>
    <w:rsid w:val="082F211E"/>
    <w:rsid w:val="082F217C"/>
    <w:rsid w:val="082F22B1"/>
    <w:rsid w:val="082F2417"/>
    <w:rsid w:val="082F2519"/>
    <w:rsid w:val="082F2779"/>
    <w:rsid w:val="082F277D"/>
    <w:rsid w:val="082F2784"/>
    <w:rsid w:val="082F281F"/>
    <w:rsid w:val="082F28DE"/>
    <w:rsid w:val="082F2903"/>
    <w:rsid w:val="082F29D9"/>
    <w:rsid w:val="082F2A5E"/>
    <w:rsid w:val="082F2A8D"/>
    <w:rsid w:val="082F2B1E"/>
    <w:rsid w:val="082F2BE1"/>
    <w:rsid w:val="082F2D57"/>
    <w:rsid w:val="082F2DA2"/>
    <w:rsid w:val="082F2DE5"/>
    <w:rsid w:val="082F2EA8"/>
    <w:rsid w:val="082F2F3A"/>
    <w:rsid w:val="082F2F68"/>
    <w:rsid w:val="082F30BD"/>
    <w:rsid w:val="082F312B"/>
    <w:rsid w:val="082F3199"/>
    <w:rsid w:val="082F319C"/>
    <w:rsid w:val="082F31D3"/>
    <w:rsid w:val="082F3414"/>
    <w:rsid w:val="082F344A"/>
    <w:rsid w:val="082F38E5"/>
    <w:rsid w:val="082F38FC"/>
    <w:rsid w:val="082F3910"/>
    <w:rsid w:val="082F39C2"/>
    <w:rsid w:val="082F3A04"/>
    <w:rsid w:val="082F3ADF"/>
    <w:rsid w:val="082F3AF7"/>
    <w:rsid w:val="082F3B8C"/>
    <w:rsid w:val="082F3D2A"/>
    <w:rsid w:val="082F3F61"/>
    <w:rsid w:val="082F3F9B"/>
    <w:rsid w:val="082F44EB"/>
    <w:rsid w:val="082F44EF"/>
    <w:rsid w:val="082F4509"/>
    <w:rsid w:val="082F471E"/>
    <w:rsid w:val="082F478F"/>
    <w:rsid w:val="082F48C0"/>
    <w:rsid w:val="082F4945"/>
    <w:rsid w:val="082F4AE2"/>
    <w:rsid w:val="082F4AF9"/>
    <w:rsid w:val="082F4B38"/>
    <w:rsid w:val="082F4D38"/>
    <w:rsid w:val="082F4D66"/>
    <w:rsid w:val="082F4E5E"/>
    <w:rsid w:val="082F4ED7"/>
    <w:rsid w:val="082F4F21"/>
    <w:rsid w:val="082F4F2C"/>
    <w:rsid w:val="082F53D4"/>
    <w:rsid w:val="082F5459"/>
    <w:rsid w:val="082F55B5"/>
    <w:rsid w:val="082F57E7"/>
    <w:rsid w:val="082F5840"/>
    <w:rsid w:val="082F5856"/>
    <w:rsid w:val="082F58FE"/>
    <w:rsid w:val="082F5927"/>
    <w:rsid w:val="082F5ADC"/>
    <w:rsid w:val="082F5B0B"/>
    <w:rsid w:val="082F5BDF"/>
    <w:rsid w:val="082F5C17"/>
    <w:rsid w:val="082F5C74"/>
    <w:rsid w:val="082F5DF8"/>
    <w:rsid w:val="082F5E46"/>
    <w:rsid w:val="082F6034"/>
    <w:rsid w:val="082F616E"/>
    <w:rsid w:val="082F6190"/>
    <w:rsid w:val="082F63E3"/>
    <w:rsid w:val="082F64C5"/>
    <w:rsid w:val="082F6688"/>
    <w:rsid w:val="082F671D"/>
    <w:rsid w:val="082F6734"/>
    <w:rsid w:val="082F684F"/>
    <w:rsid w:val="082F685C"/>
    <w:rsid w:val="082F6985"/>
    <w:rsid w:val="082F69C0"/>
    <w:rsid w:val="082F69EA"/>
    <w:rsid w:val="082F6D13"/>
    <w:rsid w:val="082F6D26"/>
    <w:rsid w:val="082F6DFE"/>
    <w:rsid w:val="082F6DFF"/>
    <w:rsid w:val="082F6E61"/>
    <w:rsid w:val="082F6E7D"/>
    <w:rsid w:val="082F6F03"/>
    <w:rsid w:val="082F6F05"/>
    <w:rsid w:val="082F7045"/>
    <w:rsid w:val="082F7151"/>
    <w:rsid w:val="082F722D"/>
    <w:rsid w:val="082F726D"/>
    <w:rsid w:val="082F73B8"/>
    <w:rsid w:val="082F73D7"/>
    <w:rsid w:val="082F73DC"/>
    <w:rsid w:val="082F742F"/>
    <w:rsid w:val="082F7437"/>
    <w:rsid w:val="082F75AF"/>
    <w:rsid w:val="082F767B"/>
    <w:rsid w:val="082F7702"/>
    <w:rsid w:val="082F78FC"/>
    <w:rsid w:val="082F7A62"/>
    <w:rsid w:val="082F7AA9"/>
    <w:rsid w:val="082F7B81"/>
    <w:rsid w:val="082F7C34"/>
    <w:rsid w:val="082F7DBA"/>
    <w:rsid w:val="082F7EE5"/>
    <w:rsid w:val="082F7F19"/>
    <w:rsid w:val="082F7F6E"/>
    <w:rsid w:val="08300368"/>
    <w:rsid w:val="083003AB"/>
    <w:rsid w:val="083004A7"/>
    <w:rsid w:val="08300541"/>
    <w:rsid w:val="0830055F"/>
    <w:rsid w:val="08300752"/>
    <w:rsid w:val="0830084E"/>
    <w:rsid w:val="083008DE"/>
    <w:rsid w:val="08300920"/>
    <w:rsid w:val="08300922"/>
    <w:rsid w:val="083009B3"/>
    <w:rsid w:val="08300A30"/>
    <w:rsid w:val="08300A43"/>
    <w:rsid w:val="08300B56"/>
    <w:rsid w:val="08300BE9"/>
    <w:rsid w:val="08300DA7"/>
    <w:rsid w:val="08300EE8"/>
    <w:rsid w:val="08300F50"/>
    <w:rsid w:val="08301059"/>
    <w:rsid w:val="08301077"/>
    <w:rsid w:val="083011EC"/>
    <w:rsid w:val="083012AC"/>
    <w:rsid w:val="083013A7"/>
    <w:rsid w:val="08301430"/>
    <w:rsid w:val="083014B7"/>
    <w:rsid w:val="083015A4"/>
    <w:rsid w:val="083019CC"/>
    <w:rsid w:val="08301A12"/>
    <w:rsid w:val="08301B4C"/>
    <w:rsid w:val="08301B80"/>
    <w:rsid w:val="08301C9C"/>
    <w:rsid w:val="08301DC3"/>
    <w:rsid w:val="08301E54"/>
    <w:rsid w:val="08301F53"/>
    <w:rsid w:val="08301FE0"/>
    <w:rsid w:val="083020C4"/>
    <w:rsid w:val="08302305"/>
    <w:rsid w:val="083023F5"/>
    <w:rsid w:val="083023F9"/>
    <w:rsid w:val="08302496"/>
    <w:rsid w:val="08302545"/>
    <w:rsid w:val="083025B8"/>
    <w:rsid w:val="08302643"/>
    <w:rsid w:val="0830269C"/>
    <w:rsid w:val="0830269E"/>
    <w:rsid w:val="08302735"/>
    <w:rsid w:val="08302A82"/>
    <w:rsid w:val="08302AA2"/>
    <w:rsid w:val="08302AA9"/>
    <w:rsid w:val="08302C03"/>
    <w:rsid w:val="08302C06"/>
    <w:rsid w:val="08302C4E"/>
    <w:rsid w:val="08302E4D"/>
    <w:rsid w:val="08302E5A"/>
    <w:rsid w:val="08302E6D"/>
    <w:rsid w:val="08302F16"/>
    <w:rsid w:val="083030B5"/>
    <w:rsid w:val="0830310C"/>
    <w:rsid w:val="083032C5"/>
    <w:rsid w:val="08303662"/>
    <w:rsid w:val="083036EE"/>
    <w:rsid w:val="0830378C"/>
    <w:rsid w:val="08303832"/>
    <w:rsid w:val="083038C3"/>
    <w:rsid w:val="0830394B"/>
    <w:rsid w:val="083039DC"/>
    <w:rsid w:val="083039E0"/>
    <w:rsid w:val="08303A53"/>
    <w:rsid w:val="08303BEC"/>
    <w:rsid w:val="08303C74"/>
    <w:rsid w:val="08303CFA"/>
    <w:rsid w:val="08303EA1"/>
    <w:rsid w:val="08303F5C"/>
    <w:rsid w:val="08303F87"/>
    <w:rsid w:val="08303F9F"/>
    <w:rsid w:val="083040A1"/>
    <w:rsid w:val="083041F9"/>
    <w:rsid w:val="08304265"/>
    <w:rsid w:val="083042C2"/>
    <w:rsid w:val="083042D2"/>
    <w:rsid w:val="0830431A"/>
    <w:rsid w:val="0830433D"/>
    <w:rsid w:val="08304412"/>
    <w:rsid w:val="08304415"/>
    <w:rsid w:val="08304444"/>
    <w:rsid w:val="08304590"/>
    <w:rsid w:val="08304669"/>
    <w:rsid w:val="083046BD"/>
    <w:rsid w:val="083046CB"/>
    <w:rsid w:val="08304737"/>
    <w:rsid w:val="08304804"/>
    <w:rsid w:val="0830480B"/>
    <w:rsid w:val="083048B6"/>
    <w:rsid w:val="08304A14"/>
    <w:rsid w:val="08304A23"/>
    <w:rsid w:val="08304AE0"/>
    <w:rsid w:val="08304B80"/>
    <w:rsid w:val="08304B99"/>
    <w:rsid w:val="08304BFE"/>
    <w:rsid w:val="08304C00"/>
    <w:rsid w:val="08304C40"/>
    <w:rsid w:val="08304CD4"/>
    <w:rsid w:val="08304D0A"/>
    <w:rsid w:val="08304DDE"/>
    <w:rsid w:val="08304EAF"/>
    <w:rsid w:val="08304EF6"/>
    <w:rsid w:val="08304FD9"/>
    <w:rsid w:val="083050C3"/>
    <w:rsid w:val="083051AD"/>
    <w:rsid w:val="083051EF"/>
    <w:rsid w:val="08305298"/>
    <w:rsid w:val="083053BD"/>
    <w:rsid w:val="083054D8"/>
    <w:rsid w:val="083055B6"/>
    <w:rsid w:val="083056CA"/>
    <w:rsid w:val="083056E3"/>
    <w:rsid w:val="08305773"/>
    <w:rsid w:val="083057B0"/>
    <w:rsid w:val="083057F1"/>
    <w:rsid w:val="083058E4"/>
    <w:rsid w:val="083058F5"/>
    <w:rsid w:val="08305912"/>
    <w:rsid w:val="08305953"/>
    <w:rsid w:val="08305954"/>
    <w:rsid w:val="08305A66"/>
    <w:rsid w:val="08305B53"/>
    <w:rsid w:val="08305B7C"/>
    <w:rsid w:val="08305B89"/>
    <w:rsid w:val="08305BA0"/>
    <w:rsid w:val="08306061"/>
    <w:rsid w:val="083060F5"/>
    <w:rsid w:val="0830613D"/>
    <w:rsid w:val="08306171"/>
    <w:rsid w:val="083061E7"/>
    <w:rsid w:val="08306251"/>
    <w:rsid w:val="083063E0"/>
    <w:rsid w:val="08306400"/>
    <w:rsid w:val="08306410"/>
    <w:rsid w:val="0830642B"/>
    <w:rsid w:val="083066CD"/>
    <w:rsid w:val="083066EC"/>
    <w:rsid w:val="08306757"/>
    <w:rsid w:val="08306944"/>
    <w:rsid w:val="08306A08"/>
    <w:rsid w:val="08306B0A"/>
    <w:rsid w:val="08306DB6"/>
    <w:rsid w:val="08306DFF"/>
    <w:rsid w:val="08306F09"/>
    <w:rsid w:val="08306F89"/>
    <w:rsid w:val="08306FA5"/>
    <w:rsid w:val="08306FFD"/>
    <w:rsid w:val="08307087"/>
    <w:rsid w:val="083070E4"/>
    <w:rsid w:val="0830714F"/>
    <w:rsid w:val="08307328"/>
    <w:rsid w:val="08307420"/>
    <w:rsid w:val="08307590"/>
    <w:rsid w:val="08307681"/>
    <w:rsid w:val="0830769C"/>
    <w:rsid w:val="083076F7"/>
    <w:rsid w:val="08307734"/>
    <w:rsid w:val="0830784E"/>
    <w:rsid w:val="083079B5"/>
    <w:rsid w:val="08307A22"/>
    <w:rsid w:val="08307A3D"/>
    <w:rsid w:val="08307ADF"/>
    <w:rsid w:val="08307B16"/>
    <w:rsid w:val="08307B3E"/>
    <w:rsid w:val="08307D40"/>
    <w:rsid w:val="08307F39"/>
    <w:rsid w:val="08307F6B"/>
    <w:rsid w:val="0831005B"/>
    <w:rsid w:val="0831006A"/>
    <w:rsid w:val="0831009A"/>
    <w:rsid w:val="0831024F"/>
    <w:rsid w:val="08310300"/>
    <w:rsid w:val="08310420"/>
    <w:rsid w:val="08310461"/>
    <w:rsid w:val="0831052F"/>
    <w:rsid w:val="083105F8"/>
    <w:rsid w:val="083108A4"/>
    <w:rsid w:val="083108EB"/>
    <w:rsid w:val="08310A27"/>
    <w:rsid w:val="08310A87"/>
    <w:rsid w:val="08310A8B"/>
    <w:rsid w:val="08310AED"/>
    <w:rsid w:val="08310B5C"/>
    <w:rsid w:val="08310C2C"/>
    <w:rsid w:val="08310F31"/>
    <w:rsid w:val="08310F70"/>
    <w:rsid w:val="08310FAA"/>
    <w:rsid w:val="08310FEF"/>
    <w:rsid w:val="08311001"/>
    <w:rsid w:val="083110BA"/>
    <w:rsid w:val="083111FD"/>
    <w:rsid w:val="083112AA"/>
    <w:rsid w:val="083114B5"/>
    <w:rsid w:val="083115B0"/>
    <w:rsid w:val="08311605"/>
    <w:rsid w:val="0831160A"/>
    <w:rsid w:val="083116F3"/>
    <w:rsid w:val="083117AC"/>
    <w:rsid w:val="083117B1"/>
    <w:rsid w:val="083119CD"/>
    <w:rsid w:val="08311B5E"/>
    <w:rsid w:val="08311CBF"/>
    <w:rsid w:val="08311CE3"/>
    <w:rsid w:val="08311DA2"/>
    <w:rsid w:val="08311DA5"/>
    <w:rsid w:val="08311DAB"/>
    <w:rsid w:val="08311E9F"/>
    <w:rsid w:val="08311EF3"/>
    <w:rsid w:val="08311F03"/>
    <w:rsid w:val="08311F9F"/>
    <w:rsid w:val="08311FF2"/>
    <w:rsid w:val="083120FD"/>
    <w:rsid w:val="08312110"/>
    <w:rsid w:val="08312159"/>
    <w:rsid w:val="083121D6"/>
    <w:rsid w:val="083122C9"/>
    <w:rsid w:val="0831232F"/>
    <w:rsid w:val="08312364"/>
    <w:rsid w:val="08312458"/>
    <w:rsid w:val="0831248C"/>
    <w:rsid w:val="08312634"/>
    <w:rsid w:val="0831291D"/>
    <w:rsid w:val="08312960"/>
    <w:rsid w:val="08312982"/>
    <w:rsid w:val="08312993"/>
    <w:rsid w:val="08312A29"/>
    <w:rsid w:val="08312A31"/>
    <w:rsid w:val="08312D54"/>
    <w:rsid w:val="08312E3D"/>
    <w:rsid w:val="083130BE"/>
    <w:rsid w:val="0831311A"/>
    <w:rsid w:val="083133A2"/>
    <w:rsid w:val="08313437"/>
    <w:rsid w:val="083135C2"/>
    <w:rsid w:val="08313647"/>
    <w:rsid w:val="0831369D"/>
    <w:rsid w:val="083136E8"/>
    <w:rsid w:val="083138C6"/>
    <w:rsid w:val="08313980"/>
    <w:rsid w:val="08313A1D"/>
    <w:rsid w:val="08313AB9"/>
    <w:rsid w:val="08313B4D"/>
    <w:rsid w:val="08313CD0"/>
    <w:rsid w:val="08313D08"/>
    <w:rsid w:val="08313E2D"/>
    <w:rsid w:val="08313F77"/>
    <w:rsid w:val="08313F82"/>
    <w:rsid w:val="0831407C"/>
    <w:rsid w:val="083140AD"/>
    <w:rsid w:val="0831416D"/>
    <w:rsid w:val="08314180"/>
    <w:rsid w:val="0831419F"/>
    <w:rsid w:val="0831424E"/>
    <w:rsid w:val="08314380"/>
    <w:rsid w:val="083144B6"/>
    <w:rsid w:val="083144C8"/>
    <w:rsid w:val="0831457C"/>
    <w:rsid w:val="0831471D"/>
    <w:rsid w:val="0831474F"/>
    <w:rsid w:val="08314B11"/>
    <w:rsid w:val="08314D2B"/>
    <w:rsid w:val="08314D85"/>
    <w:rsid w:val="08314D9C"/>
    <w:rsid w:val="08314E1C"/>
    <w:rsid w:val="08314E87"/>
    <w:rsid w:val="083153C5"/>
    <w:rsid w:val="0831543C"/>
    <w:rsid w:val="08315A21"/>
    <w:rsid w:val="08315A80"/>
    <w:rsid w:val="08315BB6"/>
    <w:rsid w:val="08315BEA"/>
    <w:rsid w:val="08315C61"/>
    <w:rsid w:val="08315C82"/>
    <w:rsid w:val="08315D6C"/>
    <w:rsid w:val="08315E34"/>
    <w:rsid w:val="08316150"/>
    <w:rsid w:val="083161D6"/>
    <w:rsid w:val="0831626B"/>
    <w:rsid w:val="08316316"/>
    <w:rsid w:val="08316456"/>
    <w:rsid w:val="083165A8"/>
    <w:rsid w:val="08316648"/>
    <w:rsid w:val="083166A0"/>
    <w:rsid w:val="083166B2"/>
    <w:rsid w:val="083166B9"/>
    <w:rsid w:val="08316781"/>
    <w:rsid w:val="0831698A"/>
    <w:rsid w:val="083169C3"/>
    <w:rsid w:val="08316B93"/>
    <w:rsid w:val="08316BDD"/>
    <w:rsid w:val="08316C34"/>
    <w:rsid w:val="08316DA2"/>
    <w:rsid w:val="08316FC7"/>
    <w:rsid w:val="0831707D"/>
    <w:rsid w:val="0831710E"/>
    <w:rsid w:val="08317260"/>
    <w:rsid w:val="083173AB"/>
    <w:rsid w:val="083173DF"/>
    <w:rsid w:val="0831777B"/>
    <w:rsid w:val="083178CC"/>
    <w:rsid w:val="0831794C"/>
    <w:rsid w:val="08317A2C"/>
    <w:rsid w:val="08317C04"/>
    <w:rsid w:val="08317C47"/>
    <w:rsid w:val="08317C60"/>
    <w:rsid w:val="08317F08"/>
    <w:rsid w:val="08317F5D"/>
    <w:rsid w:val="0832010A"/>
    <w:rsid w:val="0832032F"/>
    <w:rsid w:val="083203C5"/>
    <w:rsid w:val="08320416"/>
    <w:rsid w:val="08320702"/>
    <w:rsid w:val="08320719"/>
    <w:rsid w:val="08320778"/>
    <w:rsid w:val="083208C0"/>
    <w:rsid w:val="083208F3"/>
    <w:rsid w:val="08320D42"/>
    <w:rsid w:val="08320DE4"/>
    <w:rsid w:val="08320F07"/>
    <w:rsid w:val="08320F1D"/>
    <w:rsid w:val="08320F77"/>
    <w:rsid w:val="08321046"/>
    <w:rsid w:val="08321163"/>
    <w:rsid w:val="08321192"/>
    <w:rsid w:val="08321209"/>
    <w:rsid w:val="083212EB"/>
    <w:rsid w:val="0832131C"/>
    <w:rsid w:val="0832141A"/>
    <w:rsid w:val="0832144A"/>
    <w:rsid w:val="08321468"/>
    <w:rsid w:val="083214C7"/>
    <w:rsid w:val="0832150B"/>
    <w:rsid w:val="083215EF"/>
    <w:rsid w:val="08321634"/>
    <w:rsid w:val="08321768"/>
    <w:rsid w:val="08321795"/>
    <w:rsid w:val="08321930"/>
    <w:rsid w:val="083219AC"/>
    <w:rsid w:val="08321AB5"/>
    <w:rsid w:val="08321AD5"/>
    <w:rsid w:val="08321BC8"/>
    <w:rsid w:val="08321C67"/>
    <w:rsid w:val="08321EDC"/>
    <w:rsid w:val="08321F60"/>
    <w:rsid w:val="08321FDD"/>
    <w:rsid w:val="083221D3"/>
    <w:rsid w:val="083221DB"/>
    <w:rsid w:val="083221F2"/>
    <w:rsid w:val="08322474"/>
    <w:rsid w:val="0832249C"/>
    <w:rsid w:val="083225B0"/>
    <w:rsid w:val="083225CB"/>
    <w:rsid w:val="08322796"/>
    <w:rsid w:val="083227B5"/>
    <w:rsid w:val="08322889"/>
    <w:rsid w:val="0832288A"/>
    <w:rsid w:val="0832293F"/>
    <w:rsid w:val="08322955"/>
    <w:rsid w:val="08322999"/>
    <w:rsid w:val="083229BB"/>
    <w:rsid w:val="08322B54"/>
    <w:rsid w:val="08322B9A"/>
    <w:rsid w:val="08322BD9"/>
    <w:rsid w:val="08322EE2"/>
    <w:rsid w:val="08322F7C"/>
    <w:rsid w:val="08323114"/>
    <w:rsid w:val="0832312D"/>
    <w:rsid w:val="0832328D"/>
    <w:rsid w:val="083232A1"/>
    <w:rsid w:val="08323303"/>
    <w:rsid w:val="08323341"/>
    <w:rsid w:val="083233DB"/>
    <w:rsid w:val="08323527"/>
    <w:rsid w:val="0832357F"/>
    <w:rsid w:val="0832367C"/>
    <w:rsid w:val="0832372C"/>
    <w:rsid w:val="08323788"/>
    <w:rsid w:val="08323951"/>
    <w:rsid w:val="08323A74"/>
    <w:rsid w:val="08323A9C"/>
    <w:rsid w:val="08323C6E"/>
    <w:rsid w:val="08323CA8"/>
    <w:rsid w:val="08323D70"/>
    <w:rsid w:val="08323DAB"/>
    <w:rsid w:val="08323DD4"/>
    <w:rsid w:val="08323EAB"/>
    <w:rsid w:val="08323FB1"/>
    <w:rsid w:val="08324186"/>
    <w:rsid w:val="08324208"/>
    <w:rsid w:val="08324209"/>
    <w:rsid w:val="08324321"/>
    <w:rsid w:val="0832439E"/>
    <w:rsid w:val="083243A4"/>
    <w:rsid w:val="08324419"/>
    <w:rsid w:val="0832441A"/>
    <w:rsid w:val="0832465E"/>
    <w:rsid w:val="08324668"/>
    <w:rsid w:val="083246AD"/>
    <w:rsid w:val="0832493F"/>
    <w:rsid w:val="08324B68"/>
    <w:rsid w:val="08324C85"/>
    <w:rsid w:val="08324DC4"/>
    <w:rsid w:val="083250CD"/>
    <w:rsid w:val="0832524B"/>
    <w:rsid w:val="08325288"/>
    <w:rsid w:val="08325339"/>
    <w:rsid w:val="08325401"/>
    <w:rsid w:val="083254C5"/>
    <w:rsid w:val="08325638"/>
    <w:rsid w:val="083257C3"/>
    <w:rsid w:val="08325823"/>
    <w:rsid w:val="083258BD"/>
    <w:rsid w:val="083258DE"/>
    <w:rsid w:val="08325909"/>
    <w:rsid w:val="0832593E"/>
    <w:rsid w:val="083259C1"/>
    <w:rsid w:val="08325B1E"/>
    <w:rsid w:val="08325B72"/>
    <w:rsid w:val="08325B76"/>
    <w:rsid w:val="08325C98"/>
    <w:rsid w:val="08325D3A"/>
    <w:rsid w:val="08325D75"/>
    <w:rsid w:val="08325DF8"/>
    <w:rsid w:val="08325E43"/>
    <w:rsid w:val="08325E52"/>
    <w:rsid w:val="08325FFA"/>
    <w:rsid w:val="0832604A"/>
    <w:rsid w:val="08326050"/>
    <w:rsid w:val="08326145"/>
    <w:rsid w:val="08326269"/>
    <w:rsid w:val="08326310"/>
    <w:rsid w:val="0832649D"/>
    <w:rsid w:val="0832653E"/>
    <w:rsid w:val="083265EF"/>
    <w:rsid w:val="08326923"/>
    <w:rsid w:val="08326A08"/>
    <w:rsid w:val="08326ACD"/>
    <w:rsid w:val="08326ADC"/>
    <w:rsid w:val="08326BCB"/>
    <w:rsid w:val="08326BE3"/>
    <w:rsid w:val="08326D29"/>
    <w:rsid w:val="08326DB7"/>
    <w:rsid w:val="08326E88"/>
    <w:rsid w:val="08327155"/>
    <w:rsid w:val="0832722F"/>
    <w:rsid w:val="08327447"/>
    <w:rsid w:val="08327458"/>
    <w:rsid w:val="0832753C"/>
    <w:rsid w:val="083275CB"/>
    <w:rsid w:val="083278B7"/>
    <w:rsid w:val="083278EA"/>
    <w:rsid w:val="08327921"/>
    <w:rsid w:val="0832795C"/>
    <w:rsid w:val="083279C1"/>
    <w:rsid w:val="08327B61"/>
    <w:rsid w:val="08327D8D"/>
    <w:rsid w:val="08327DD9"/>
    <w:rsid w:val="083302E3"/>
    <w:rsid w:val="08330558"/>
    <w:rsid w:val="083305AD"/>
    <w:rsid w:val="08330606"/>
    <w:rsid w:val="08330614"/>
    <w:rsid w:val="083306FE"/>
    <w:rsid w:val="08330833"/>
    <w:rsid w:val="083308B6"/>
    <w:rsid w:val="0833092F"/>
    <w:rsid w:val="08330C1F"/>
    <w:rsid w:val="08330C3C"/>
    <w:rsid w:val="08330D09"/>
    <w:rsid w:val="08330DDE"/>
    <w:rsid w:val="08330E14"/>
    <w:rsid w:val="08330E86"/>
    <w:rsid w:val="08330EF8"/>
    <w:rsid w:val="083310CF"/>
    <w:rsid w:val="08331192"/>
    <w:rsid w:val="0833129F"/>
    <w:rsid w:val="083313DA"/>
    <w:rsid w:val="08331674"/>
    <w:rsid w:val="083316F9"/>
    <w:rsid w:val="083318AD"/>
    <w:rsid w:val="0833190B"/>
    <w:rsid w:val="0833191E"/>
    <w:rsid w:val="08331950"/>
    <w:rsid w:val="08331993"/>
    <w:rsid w:val="08331A45"/>
    <w:rsid w:val="08331A95"/>
    <w:rsid w:val="08331BCC"/>
    <w:rsid w:val="08331CCD"/>
    <w:rsid w:val="08331E03"/>
    <w:rsid w:val="08331EA9"/>
    <w:rsid w:val="083322F3"/>
    <w:rsid w:val="083323B0"/>
    <w:rsid w:val="083324C3"/>
    <w:rsid w:val="08332545"/>
    <w:rsid w:val="08332558"/>
    <w:rsid w:val="083325B6"/>
    <w:rsid w:val="0833260C"/>
    <w:rsid w:val="08332650"/>
    <w:rsid w:val="083326E9"/>
    <w:rsid w:val="08332728"/>
    <w:rsid w:val="08332848"/>
    <w:rsid w:val="083328BA"/>
    <w:rsid w:val="08332928"/>
    <w:rsid w:val="083329F8"/>
    <w:rsid w:val="08332B84"/>
    <w:rsid w:val="08332BA0"/>
    <w:rsid w:val="08332C4F"/>
    <w:rsid w:val="08332C6A"/>
    <w:rsid w:val="083332AE"/>
    <w:rsid w:val="0833348B"/>
    <w:rsid w:val="083335DE"/>
    <w:rsid w:val="083336F9"/>
    <w:rsid w:val="0833374C"/>
    <w:rsid w:val="08333757"/>
    <w:rsid w:val="0833384D"/>
    <w:rsid w:val="08333938"/>
    <w:rsid w:val="083339D1"/>
    <w:rsid w:val="08333A75"/>
    <w:rsid w:val="08333A9F"/>
    <w:rsid w:val="08333C94"/>
    <w:rsid w:val="08333CBB"/>
    <w:rsid w:val="08333D9D"/>
    <w:rsid w:val="08333DD9"/>
    <w:rsid w:val="08333F64"/>
    <w:rsid w:val="08333FBB"/>
    <w:rsid w:val="083340E5"/>
    <w:rsid w:val="083341BB"/>
    <w:rsid w:val="083341FE"/>
    <w:rsid w:val="0833425A"/>
    <w:rsid w:val="08334280"/>
    <w:rsid w:val="08334313"/>
    <w:rsid w:val="08334314"/>
    <w:rsid w:val="08334373"/>
    <w:rsid w:val="083344D2"/>
    <w:rsid w:val="083345A0"/>
    <w:rsid w:val="083346DB"/>
    <w:rsid w:val="083347E1"/>
    <w:rsid w:val="08334838"/>
    <w:rsid w:val="0833486F"/>
    <w:rsid w:val="083348A9"/>
    <w:rsid w:val="083348AD"/>
    <w:rsid w:val="083348C2"/>
    <w:rsid w:val="08334931"/>
    <w:rsid w:val="08334949"/>
    <w:rsid w:val="083349F6"/>
    <w:rsid w:val="08334A3E"/>
    <w:rsid w:val="08334A58"/>
    <w:rsid w:val="08334AA6"/>
    <w:rsid w:val="08334E01"/>
    <w:rsid w:val="08334E5C"/>
    <w:rsid w:val="08334ECF"/>
    <w:rsid w:val="08334FE2"/>
    <w:rsid w:val="08334FE9"/>
    <w:rsid w:val="08334FEC"/>
    <w:rsid w:val="08335154"/>
    <w:rsid w:val="0833519C"/>
    <w:rsid w:val="08335324"/>
    <w:rsid w:val="083353BD"/>
    <w:rsid w:val="083353CF"/>
    <w:rsid w:val="083353F1"/>
    <w:rsid w:val="083355DA"/>
    <w:rsid w:val="08335689"/>
    <w:rsid w:val="083356F5"/>
    <w:rsid w:val="08335714"/>
    <w:rsid w:val="0833580D"/>
    <w:rsid w:val="083358D5"/>
    <w:rsid w:val="08335A72"/>
    <w:rsid w:val="08335A82"/>
    <w:rsid w:val="08335AFB"/>
    <w:rsid w:val="08335DFD"/>
    <w:rsid w:val="08335E7A"/>
    <w:rsid w:val="08335F1F"/>
    <w:rsid w:val="08335F36"/>
    <w:rsid w:val="08335FB8"/>
    <w:rsid w:val="083361CD"/>
    <w:rsid w:val="08336352"/>
    <w:rsid w:val="08336604"/>
    <w:rsid w:val="083367EE"/>
    <w:rsid w:val="0833693E"/>
    <w:rsid w:val="08336962"/>
    <w:rsid w:val="08336B0A"/>
    <w:rsid w:val="08336B9E"/>
    <w:rsid w:val="08336BA5"/>
    <w:rsid w:val="08336BDD"/>
    <w:rsid w:val="08336CA6"/>
    <w:rsid w:val="08336D5E"/>
    <w:rsid w:val="08336DAC"/>
    <w:rsid w:val="08336E7B"/>
    <w:rsid w:val="08336EA2"/>
    <w:rsid w:val="08336FF4"/>
    <w:rsid w:val="08337009"/>
    <w:rsid w:val="083370D5"/>
    <w:rsid w:val="083370E9"/>
    <w:rsid w:val="0833717F"/>
    <w:rsid w:val="08337246"/>
    <w:rsid w:val="083372BC"/>
    <w:rsid w:val="083373C2"/>
    <w:rsid w:val="0833750B"/>
    <w:rsid w:val="08337547"/>
    <w:rsid w:val="083376C6"/>
    <w:rsid w:val="08337884"/>
    <w:rsid w:val="08337897"/>
    <w:rsid w:val="08337928"/>
    <w:rsid w:val="083379BE"/>
    <w:rsid w:val="08337A3C"/>
    <w:rsid w:val="08337C0D"/>
    <w:rsid w:val="08337C80"/>
    <w:rsid w:val="08337E14"/>
    <w:rsid w:val="0834011D"/>
    <w:rsid w:val="0834024D"/>
    <w:rsid w:val="0834030E"/>
    <w:rsid w:val="083403CD"/>
    <w:rsid w:val="083403E5"/>
    <w:rsid w:val="0834042C"/>
    <w:rsid w:val="083405BF"/>
    <w:rsid w:val="08340789"/>
    <w:rsid w:val="08340795"/>
    <w:rsid w:val="0834085F"/>
    <w:rsid w:val="083408F4"/>
    <w:rsid w:val="083409C3"/>
    <w:rsid w:val="083409F8"/>
    <w:rsid w:val="08340A3E"/>
    <w:rsid w:val="08340B3A"/>
    <w:rsid w:val="08340C8B"/>
    <w:rsid w:val="08340D27"/>
    <w:rsid w:val="08340D52"/>
    <w:rsid w:val="08340D63"/>
    <w:rsid w:val="08340E64"/>
    <w:rsid w:val="08340EF0"/>
    <w:rsid w:val="08340F6C"/>
    <w:rsid w:val="08340FCA"/>
    <w:rsid w:val="08341133"/>
    <w:rsid w:val="08341157"/>
    <w:rsid w:val="08341165"/>
    <w:rsid w:val="0834133F"/>
    <w:rsid w:val="08341369"/>
    <w:rsid w:val="083413E5"/>
    <w:rsid w:val="08341432"/>
    <w:rsid w:val="08341599"/>
    <w:rsid w:val="083415B2"/>
    <w:rsid w:val="0834160C"/>
    <w:rsid w:val="08341942"/>
    <w:rsid w:val="0834198B"/>
    <w:rsid w:val="083419CD"/>
    <w:rsid w:val="08341A30"/>
    <w:rsid w:val="08341AC9"/>
    <w:rsid w:val="08341B6B"/>
    <w:rsid w:val="08341B6E"/>
    <w:rsid w:val="08341DBB"/>
    <w:rsid w:val="08341DFE"/>
    <w:rsid w:val="08341F19"/>
    <w:rsid w:val="0834232C"/>
    <w:rsid w:val="0834234B"/>
    <w:rsid w:val="08342355"/>
    <w:rsid w:val="083424C6"/>
    <w:rsid w:val="08342563"/>
    <w:rsid w:val="083426EF"/>
    <w:rsid w:val="083427D4"/>
    <w:rsid w:val="08342802"/>
    <w:rsid w:val="08342853"/>
    <w:rsid w:val="083429E1"/>
    <w:rsid w:val="08342B8A"/>
    <w:rsid w:val="08342BEB"/>
    <w:rsid w:val="08342C07"/>
    <w:rsid w:val="08342C5D"/>
    <w:rsid w:val="08342CF6"/>
    <w:rsid w:val="08342F27"/>
    <w:rsid w:val="08343068"/>
    <w:rsid w:val="0834314B"/>
    <w:rsid w:val="083433AE"/>
    <w:rsid w:val="08343550"/>
    <w:rsid w:val="083435F8"/>
    <w:rsid w:val="083436BF"/>
    <w:rsid w:val="0834371F"/>
    <w:rsid w:val="083437E9"/>
    <w:rsid w:val="08343907"/>
    <w:rsid w:val="08343A6F"/>
    <w:rsid w:val="08343BC8"/>
    <w:rsid w:val="08343C85"/>
    <w:rsid w:val="08343D3D"/>
    <w:rsid w:val="08343D4F"/>
    <w:rsid w:val="08343D5D"/>
    <w:rsid w:val="08343D76"/>
    <w:rsid w:val="08343DB2"/>
    <w:rsid w:val="08343DFD"/>
    <w:rsid w:val="08343E90"/>
    <w:rsid w:val="08344092"/>
    <w:rsid w:val="083440EF"/>
    <w:rsid w:val="083443C2"/>
    <w:rsid w:val="083444C9"/>
    <w:rsid w:val="08344647"/>
    <w:rsid w:val="083446B9"/>
    <w:rsid w:val="08344701"/>
    <w:rsid w:val="0834476F"/>
    <w:rsid w:val="08344771"/>
    <w:rsid w:val="08344864"/>
    <w:rsid w:val="08344906"/>
    <w:rsid w:val="0834492D"/>
    <w:rsid w:val="08344974"/>
    <w:rsid w:val="083449EC"/>
    <w:rsid w:val="08344ADB"/>
    <w:rsid w:val="08344AF8"/>
    <w:rsid w:val="08344C45"/>
    <w:rsid w:val="08344D86"/>
    <w:rsid w:val="08344F0C"/>
    <w:rsid w:val="08345147"/>
    <w:rsid w:val="083454F1"/>
    <w:rsid w:val="0834554B"/>
    <w:rsid w:val="08345591"/>
    <w:rsid w:val="08345670"/>
    <w:rsid w:val="083456A9"/>
    <w:rsid w:val="0834573F"/>
    <w:rsid w:val="083457AC"/>
    <w:rsid w:val="083458A0"/>
    <w:rsid w:val="08345941"/>
    <w:rsid w:val="0834599C"/>
    <w:rsid w:val="083459BE"/>
    <w:rsid w:val="08345AC4"/>
    <w:rsid w:val="08345C03"/>
    <w:rsid w:val="08345DDF"/>
    <w:rsid w:val="08345FA1"/>
    <w:rsid w:val="083460B3"/>
    <w:rsid w:val="0834617C"/>
    <w:rsid w:val="0834626A"/>
    <w:rsid w:val="08346305"/>
    <w:rsid w:val="08346466"/>
    <w:rsid w:val="0834671D"/>
    <w:rsid w:val="08346771"/>
    <w:rsid w:val="0834686C"/>
    <w:rsid w:val="0834695A"/>
    <w:rsid w:val="08346A91"/>
    <w:rsid w:val="08346B42"/>
    <w:rsid w:val="08346B97"/>
    <w:rsid w:val="08346B9B"/>
    <w:rsid w:val="08346BDF"/>
    <w:rsid w:val="08346C18"/>
    <w:rsid w:val="08346C47"/>
    <w:rsid w:val="08346DC3"/>
    <w:rsid w:val="08346DCE"/>
    <w:rsid w:val="08346E2A"/>
    <w:rsid w:val="08346E3E"/>
    <w:rsid w:val="08347032"/>
    <w:rsid w:val="08347057"/>
    <w:rsid w:val="083470E6"/>
    <w:rsid w:val="083470FB"/>
    <w:rsid w:val="08347151"/>
    <w:rsid w:val="08347175"/>
    <w:rsid w:val="0834719F"/>
    <w:rsid w:val="08347396"/>
    <w:rsid w:val="0834761F"/>
    <w:rsid w:val="083476A2"/>
    <w:rsid w:val="08347725"/>
    <w:rsid w:val="083477A3"/>
    <w:rsid w:val="083479ED"/>
    <w:rsid w:val="083479F8"/>
    <w:rsid w:val="08347E04"/>
    <w:rsid w:val="08347E1C"/>
    <w:rsid w:val="08347ED5"/>
    <w:rsid w:val="08347F92"/>
    <w:rsid w:val="08347FD7"/>
    <w:rsid w:val="08350175"/>
    <w:rsid w:val="08350418"/>
    <w:rsid w:val="08350441"/>
    <w:rsid w:val="08350512"/>
    <w:rsid w:val="0835051A"/>
    <w:rsid w:val="08350600"/>
    <w:rsid w:val="08350657"/>
    <w:rsid w:val="083506E7"/>
    <w:rsid w:val="08350786"/>
    <w:rsid w:val="083508E5"/>
    <w:rsid w:val="083509A6"/>
    <w:rsid w:val="08350A69"/>
    <w:rsid w:val="08350AAA"/>
    <w:rsid w:val="08350B1C"/>
    <w:rsid w:val="08350BFB"/>
    <w:rsid w:val="08350CB9"/>
    <w:rsid w:val="08350EB4"/>
    <w:rsid w:val="08350F04"/>
    <w:rsid w:val="08350F50"/>
    <w:rsid w:val="08350FA2"/>
    <w:rsid w:val="08350FAE"/>
    <w:rsid w:val="0835106B"/>
    <w:rsid w:val="083510D2"/>
    <w:rsid w:val="08351189"/>
    <w:rsid w:val="083511E6"/>
    <w:rsid w:val="08351254"/>
    <w:rsid w:val="0835134D"/>
    <w:rsid w:val="0835144B"/>
    <w:rsid w:val="08351457"/>
    <w:rsid w:val="083516C7"/>
    <w:rsid w:val="08351817"/>
    <w:rsid w:val="083518C3"/>
    <w:rsid w:val="08351962"/>
    <w:rsid w:val="08351A47"/>
    <w:rsid w:val="08351CDC"/>
    <w:rsid w:val="08351E1B"/>
    <w:rsid w:val="08351F78"/>
    <w:rsid w:val="08351F94"/>
    <w:rsid w:val="08351FF2"/>
    <w:rsid w:val="08351FF8"/>
    <w:rsid w:val="08352181"/>
    <w:rsid w:val="0835218F"/>
    <w:rsid w:val="083521B3"/>
    <w:rsid w:val="08352252"/>
    <w:rsid w:val="08352377"/>
    <w:rsid w:val="08352385"/>
    <w:rsid w:val="08352656"/>
    <w:rsid w:val="08352677"/>
    <w:rsid w:val="0835271C"/>
    <w:rsid w:val="08352943"/>
    <w:rsid w:val="08352B19"/>
    <w:rsid w:val="08352C9D"/>
    <w:rsid w:val="08352CEE"/>
    <w:rsid w:val="08352FAB"/>
    <w:rsid w:val="0835355F"/>
    <w:rsid w:val="08353575"/>
    <w:rsid w:val="08353633"/>
    <w:rsid w:val="08353695"/>
    <w:rsid w:val="083537B4"/>
    <w:rsid w:val="08353838"/>
    <w:rsid w:val="083539C8"/>
    <w:rsid w:val="08353AA4"/>
    <w:rsid w:val="08353B95"/>
    <w:rsid w:val="08353EA4"/>
    <w:rsid w:val="08353F43"/>
    <w:rsid w:val="08353F6A"/>
    <w:rsid w:val="08353FE6"/>
    <w:rsid w:val="083540CA"/>
    <w:rsid w:val="08354117"/>
    <w:rsid w:val="08354359"/>
    <w:rsid w:val="0835438B"/>
    <w:rsid w:val="083545A4"/>
    <w:rsid w:val="08354635"/>
    <w:rsid w:val="08354793"/>
    <w:rsid w:val="083547EE"/>
    <w:rsid w:val="08354911"/>
    <w:rsid w:val="08354B29"/>
    <w:rsid w:val="08354B9A"/>
    <w:rsid w:val="08354BB2"/>
    <w:rsid w:val="08354C9B"/>
    <w:rsid w:val="08354D8E"/>
    <w:rsid w:val="08354ECE"/>
    <w:rsid w:val="08354F84"/>
    <w:rsid w:val="083551DE"/>
    <w:rsid w:val="08355282"/>
    <w:rsid w:val="083552EC"/>
    <w:rsid w:val="08355458"/>
    <w:rsid w:val="0835550B"/>
    <w:rsid w:val="083555AC"/>
    <w:rsid w:val="083555BA"/>
    <w:rsid w:val="08355611"/>
    <w:rsid w:val="08355778"/>
    <w:rsid w:val="0835577A"/>
    <w:rsid w:val="083558B7"/>
    <w:rsid w:val="083559CE"/>
    <w:rsid w:val="08355AC8"/>
    <w:rsid w:val="08355AC9"/>
    <w:rsid w:val="08355C00"/>
    <w:rsid w:val="08355CB6"/>
    <w:rsid w:val="08355D5B"/>
    <w:rsid w:val="08355D96"/>
    <w:rsid w:val="08355ECF"/>
    <w:rsid w:val="08355EEF"/>
    <w:rsid w:val="083560B8"/>
    <w:rsid w:val="08356103"/>
    <w:rsid w:val="08356110"/>
    <w:rsid w:val="08356233"/>
    <w:rsid w:val="08356248"/>
    <w:rsid w:val="08356354"/>
    <w:rsid w:val="08356427"/>
    <w:rsid w:val="083564C6"/>
    <w:rsid w:val="083564F2"/>
    <w:rsid w:val="083565DB"/>
    <w:rsid w:val="0835661A"/>
    <w:rsid w:val="08356677"/>
    <w:rsid w:val="08356726"/>
    <w:rsid w:val="0835686A"/>
    <w:rsid w:val="08356AA2"/>
    <w:rsid w:val="08356B02"/>
    <w:rsid w:val="08356B2E"/>
    <w:rsid w:val="08356D57"/>
    <w:rsid w:val="08356E9C"/>
    <w:rsid w:val="08356EBD"/>
    <w:rsid w:val="08356F18"/>
    <w:rsid w:val="0835717E"/>
    <w:rsid w:val="0835723F"/>
    <w:rsid w:val="0835726E"/>
    <w:rsid w:val="08357285"/>
    <w:rsid w:val="0835735D"/>
    <w:rsid w:val="083573FC"/>
    <w:rsid w:val="08357462"/>
    <w:rsid w:val="08357670"/>
    <w:rsid w:val="08357809"/>
    <w:rsid w:val="0835795F"/>
    <w:rsid w:val="083579BC"/>
    <w:rsid w:val="08357A75"/>
    <w:rsid w:val="08357A94"/>
    <w:rsid w:val="08357D83"/>
    <w:rsid w:val="08357DA7"/>
    <w:rsid w:val="08357E8D"/>
    <w:rsid w:val="08357F58"/>
    <w:rsid w:val="08357FDA"/>
    <w:rsid w:val="083600BE"/>
    <w:rsid w:val="0836010D"/>
    <w:rsid w:val="0836033E"/>
    <w:rsid w:val="08360354"/>
    <w:rsid w:val="083604DD"/>
    <w:rsid w:val="08360564"/>
    <w:rsid w:val="083605EC"/>
    <w:rsid w:val="08360604"/>
    <w:rsid w:val="0836069E"/>
    <w:rsid w:val="083606CD"/>
    <w:rsid w:val="083607DD"/>
    <w:rsid w:val="083607FA"/>
    <w:rsid w:val="083608DE"/>
    <w:rsid w:val="08360A49"/>
    <w:rsid w:val="08360AFE"/>
    <w:rsid w:val="08360C25"/>
    <w:rsid w:val="08360CD1"/>
    <w:rsid w:val="08360D35"/>
    <w:rsid w:val="08360DCC"/>
    <w:rsid w:val="08360EC0"/>
    <w:rsid w:val="08360F21"/>
    <w:rsid w:val="08360F33"/>
    <w:rsid w:val="08360FBE"/>
    <w:rsid w:val="08360FDF"/>
    <w:rsid w:val="0836104A"/>
    <w:rsid w:val="08361223"/>
    <w:rsid w:val="0836122B"/>
    <w:rsid w:val="08361307"/>
    <w:rsid w:val="083613F8"/>
    <w:rsid w:val="083616E9"/>
    <w:rsid w:val="08361847"/>
    <w:rsid w:val="083619C0"/>
    <w:rsid w:val="08361AA4"/>
    <w:rsid w:val="08361AC7"/>
    <w:rsid w:val="08361CF0"/>
    <w:rsid w:val="08361DC1"/>
    <w:rsid w:val="08361F41"/>
    <w:rsid w:val="08361F60"/>
    <w:rsid w:val="08361FCC"/>
    <w:rsid w:val="08362009"/>
    <w:rsid w:val="08362033"/>
    <w:rsid w:val="0836203A"/>
    <w:rsid w:val="0836213A"/>
    <w:rsid w:val="083621A1"/>
    <w:rsid w:val="083623AF"/>
    <w:rsid w:val="08362632"/>
    <w:rsid w:val="08362656"/>
    <w:rsid w:val="0836270A"/>
    <w:rsid w:val="0836281F"/>
    <w:rsid w:val="0836285D"/>
    <w:rsid w:val="0836293D"/>
    <w:rsid w:val="08362957"/>
    <w:rsid w:val="08362A81"/>
    <w:rsid w:val="08362AC5"/>
    <w:rsid w:val="08362BB9"/>
    <w:rsid w:val="08362D3F"/>
    <w:rsid w:val="08362D60"/>
    <w:rsid w:val="08362FA6"/>
    <w:rsid w:val="08363045"/>
    <w:rsid w:val="0836315F"/>
    <w:rsid w:val="08363193"/>
    <w:rsid w:val="083631BB"/>
    <w:rsid w:val="08363225"/>
    <w:rsid w:val="08363249"/>
    <w:rsid w:val="08363480"/>
    <w:rsid w:val="083636A0"/>
    <w:rsid w:val="0836383A"/>
    <w:rsid w:val="0836384B"/>
    <w:rsid w:val="08363874"/>
    <w:rsid w:val="0836399F"/>
    <w:rsid w:val="08363A8E"/>
    <w:rsid w:val="08363B14"/>
    <w:rsid w:val="08363B1F"/>
    <w:rsid w:val="08363CAD"/>
    <w:rsid w:val="08363D65"/>
    <w:rsid w:val="08363E85"/>
    <w:rsid w:val="08363EF2"/>
    <w:rsid w:val="08363F39"/>
    <w:rsid w:val="083640D8"/>
    <w:rsid w:val="08364142"/>
    <w:rsid w:val="083641BB"/>
    <w:rsid w:val="0836420D"/>
    <w:rsid w:val="0836424C"/>
    <w:rsid w:val="08364333"/>
    <w:rsid w:val="083643AB"/>
    <w:rsid w:val="083643B3"/>
    <w:rsid w:val="083647CF"/>
    <w:rsid w:val="08364961"/>
    <w:rsid w:val="08364A5A"/>
    <w:rsid w:val="08364A85"/>
    <w:rsid w:val="08364B08"/>
    <w:rsid w:val="08364B7B"/>
    <w:rsid w:val="08364C14"/>
    <w:rsid w:val="08364D9B"/>
    <w:rsid w:val="08364DAD"/>
    <w:rsid w:val="08364DD8"/>
    <w:rsid w:val="08364E5E"/>
    <w:rsid w:val="08364E76"/>
    <w:rsid w:val="08365081"/>
    <w:rsid w:val="0836519A"/>
    <w:rsid w:val="0836521D"/>
    <w:rsid w:val="08365238"/>
    <w:rsid w:val="08365399"/>
    <w:rsid w:val="08365496"/>
    <w:rsid w:val="083654E0"/>
    <w:rsid w:val="08365786"/>
    <w:rsid w:val="08365827"/>
    <w:rsid w:val="08365837"/>
    <w:rsid w:val="0836585A"/>
    <w:rsid w:val="083658F7"/>
    <w:rsid w:val="08365983"/>
    <w:rsid w:val="08365B14"/>
    <w:rsid w:val="08365B61"/>
    <w:rsid w:val="08365C2A"/>
    <w:rsid w:val="08365CED"/>
    <w:rsid w:val="08365D1A"/>
    <w:rsid w:val="08365D49"/>
    <w:rsid w:val="08365D75"/>
    <w:rsid w:val="08365D93"/>
    <w:rsid w:val="08365E69"/>
    <w:rsid w:val="08365F11"/>
    <w:rsid w:val="08365F14"/>
    <w:rsid w:val="08365F20"/>
    <w:rsid w:val="08365FBB"/>
    <w:rsid w:val="08365FED"/>
    <w:rsid w:val="083660B1"/>
    <w:rsid w:val="0836610E"/>
    <w:rsid w:val="083662DB"/>
    <w:rsid w:val="083662EA"/>
    <w:rsid w:val="083665F6"/>
    <w:rsid w:val="083666BE"/>
    <w:rsid w:val="08366739"/>
    <w:rsid w:val="08366753"/>
    <w:rsid w:val="08366763"/>
    <w:rsid w:val="083667AC"/>
    <w:rsid w:val="08366801"/>
    <w:rsid w:val="08366928"/>
    <w:rsid w:val="083669CB"/>
    <w:rsid w:val="08366ABC"/>
    <w:rsid w:val="08366B4F"/>
    <w:rsid w:val="08366BEA"/>
    <w:rsid w:val="08366BF2"/>
    <w:rsid w:val="08366BF7"/>
    <w:rsid w:val="08366C1C"/>
    <w:rsid w:val="08366C97"/>
    <w:rsid w:val="08366E2D"/>
    <w:rsid w:val="08366FB5"/>
    <w:rsid w:val="08366FC6"/>
    <w:rsid w:val="08367260"/>
    <w:rsid w:val="08367276"/>
    <w:rsid w:val="083672C7"/>
    <w:rsid w:val="083672FB"/>
    <w:rsid w:val="0836731A"/>
    <w:rsid w:val="0836756E"/>
    <w:rsid w:val="08367641"/>
    <w:rsid w:val="08367645"/>
    <w:rsid w:val="0836765E"/>
    <w:rsid w:val="083676C6"/>
    <w:rsid w:val="08367900"/>
    <w:rsid w:val="08367A0A"/>
    <w:rsid w:val="08367B37"/>
    <w:rsid w:val="08367B67"/>
    <w:rsid w:val="08367BDE"/>
    <w:rsid w:val="08367DDE"/>
    <w:rsid w:val="08367E39"/>
    <w:rsid w:val="08367E56"/>
    <w:rsid w:val="08367E5A"/>
    <w:rsid w:val="08367FE7"/>
    <w:rsid w:val="08370082"/>
    <w:rsid w:val="08370215"/>
    <w:rsid w:val="083702F6"/>
    <w:rsid w:val="08370380"/>
    <w:rsid w:val="083706C9"/>
    <w:rsid w:val="08370755"/>
    <w:rsid w:val="08370839"/>
    <w:rsid w:val="083708E2"/>
    <w:rsid w:val="08370A1E"/>
    <w:rsid w:val="08370A3D"/>
    <w:rsid w:val="08370C22"/>
    <w:rsid w:val="08370CB2"/>
    <w:rsid w:val="08370CBA"/>
    <w:rsid w:val="08370CBB"/>
    <w:rsid w:val="08370CBC"/>
    <w:rsid w:val="08370CCE"/>
    <w:rsid w:val="08370E51"/>
    <w:rsid w:val="08370FAB"/>
    <w:rsid w:val="0837113E"/>
    <w:rsid w:val="083713E1"/>
    <w:rsid w:val="0837181F"/>
    <w:rsid w:val="08371912"/>
    <w:rsid w:val="083719E7"/>
    <w:rsid w:val="08371D3D"/>
    <w:rsid w:val="08371DB0"/>
    <w:rsid w:val="08371E27"/>
    <w:rsid w:val="08371E37"/>
    <w:rsid w:val="08371E44"/>
    <w:rsid w:val="0837202C"/>
    <w:rsid w:val="083720F4"/>
    <w:rsid w:val="0837212D"/>
    <w:rsid w:val="08372169"/>
    <w:rsid w:val="083722B6"/>
    <w:rsid w:val="083723AE"/>
    <w:rsid w:val="08372547"/>
    <w:rsid w:val="083726E2"/>
    <w:rsid w:val="08372780"/>
    <w:rsid w:val="083727D4"/>
    <w:rsid w:val="083728AE"/>
    <w:rsid w:val="083728B5"/>
    <w:rsid w:val="0837298A"/>
    <w:rsid w:val="08372A0C"/>
    <w:rsid w:val="08372B04"/>
    <w:rsid w:val="08372C32"/>
    <w:rsid w:val="08372C72"/>
    <w:rsid w:val="08372C84"/>
    <w:rsid w:val="08372C9C"/>
    <w:rsid w:val="08372CD5"/>
    <w:rsid w:val="08372ECA"/>
    <w:rsid w:val="08372EEB"/>
    <w:rsid w:val="08372F22"/>
    <w:rsid w:val="08372F25"/>
    <w:rsid w:val="083730A5"/>
    <w:rsid w:val="083731F6"/>
    <w:rsid w:val="083732B0"/>
    <w:rsid w:val="08373620"/>
    <w:rsid w:val="0837365F"/>
    <w:rsid w:val="083736FB"/>
    <w:rsid w:val="08373718"/>
    <w:rsid w:val="0837376C"/>
    <w:rsid w:val="083737F9"/>
    <w:rsid w:val="083737FC"/>
    <w:rsid w:val="083739D2"/>
    <w:rsid w:val="08373A5F"/>
    <w:rsid w:val="08373A9D"/>
    <w:rsid w:val="08373CF5"/>
    <w:rsid w:val="08373D20"/>
    <w:rsid w:val="08373D43"/>
    <w:rsid w:val="08373E53"/>
    <w:rsid w:val="08373E98"/>
    <w:rsid w:val="08373EB0"/>
    <w:rsid w:val="08373F41"/>
    <w:rsid w:val="08373F45"/>
    <w:rsid w:val="08373FC6"/>
    <w:rsid w:val="08374273"/>
    <w:rsid w:val="08374290"/>
    <w:rsid w:val="083742D5"/>
    <w:rsid w:val="08374317"/>
    <w:rsid w:val="08374443"/>
    <w:rsid w:val="083744AA"/>
    <w:rsid w:val="083746B6"/>
    <w:rsid w:val="083746C8"/>
    <w:rsid w:val="0837485B"/>
    <w:rsid w:val="083749E4"/>
    <w:rsid w:val="08374C20"/>
    <w:rsid w:val="08374D96"/>
    <w:rsid w:val="08374DA2"/>
    <w:rsid w:val="08374E94"/>
    <w:rsid w:val="08374F9D"/>
    <w:rsid w:val="08375019"/>
    <w:rsid w:val="083750BA"/>
    <w:rsid w:val="0837510E"/>
    <w:rsid w:val="083753FE"/>
    <w:rsid w:val="083754B3"/>
    <w:rsid w:val="08375502"/>
    <w:rsid w:val="0837551A"/>
    <w:rsid w:val="083756AE"/>
    <w:rsid w:val="08375871"/>
    <w:rsid w:val="08375964"/>
    <w:rsid w:val="08375A8A"/>
    <w:rsid w:val="08375B28"/>
    <w:rsid w:val="08375D25"/>
    <w:rsid w:val="08375E15"/>
    <w:rsid w:val="08375E33"/>
    <w:rsid w:val="08375F5D"/>
    <w:rsid w:val="08375F87"/>
    <w:rsid w:val="08376080"/>
    <w:rsid w:val="08376199"/>
    <w:rsid w:val="083764A8"/>
    <w:rsid w:val="083765A9"/>
    <w:rsid w:val="0837668D"/>
    <w:rsid w:val="08376698"/>
    <w:rsid w:val="0837673C"/>
    <w:rsid w:val="083767A6"/>
    <w:rsid w:val="083768AE"/>
    <w:rsid w:val="08376B89"/>
    <w:rsid w:val="08376BBC"/>
    <w:rsid w:val="08376E90"/>
    <w:rsid w:val="08376EA9"/>
    <w:rsid w:val="08376EF6"/>
    <w:rsid w:val="08376F0B"/>
    <w:rsid w:val="08376F0E"/>
    <w:rsid w:val="08376FE1"/>
    <w:rsid w:val="08377071"/>
    <w:rsid w:val="08377156"/>
    <w:rsid w:val="083771B0"/>
    <w:rsid w:val="08377222"/>
    <w:rsid w:val="0837730A"/>
    <w:rsid w:val="083773AF"/>
    <w:rsid w:val="08377539"/>
    <w:rsid w:val="083777D5"/>
    <w:rsid w:val="08377839"/>
    <w:rsid w:val="083778D9"/>
    <w:rsid w:val="083778E1"/>
    <w:rsid w:val="08377A13"/>
    <w:rsid w:val="08377ADB"/>
    <w:rsid w:val="08377BAA"/>
    <w:rsid w:val="08377C40"/>
    <w:rsid w:val="08377C9B"/>
    <w:rsid w:val="08377E78"/>
    <w:rsid w:val="08377F4B"/>
    <w:rsid w:val="083800AB"/>
    <w:rsid w:val="083800DF"/>
    <w:rsid w:val="083801DE"/>
    <w:rsid w:val="08380391"/>
    <w:rsid w:val="083803F1"/>
    <w:rsid w:val="0838051A"/>
    <w:rsid w:val="08380566"/>
    <w:rsid w:val="08380749"/>
    <w:rsid w:val="083807CC"/>
    <w:rsid w:val="083809D9"/>
    <w:rsid w:val="083809F7"/>
    <w:rsid w:val="08380A8C"/>
    <w:rsid w:val="08380B6D"/>
    <w:rsid w:val="08380BCF"/>
    <w:rsid w:val="08380BDC"/>
    <w:rsid w:val="08380BF7"/>
    <w:rsid w:val="08380D1F"/>
    <w:rsid w:val="08380D9F"/>
    <w:rsid w:val="08380DEF"/>
    <w:rsid w:val="08381136"/>
    <w:rsid w:val="0838119A"/>
    <w:rsid w:val="08381225"/>
    <w:rsid w:val="0838144F"/>
    <w:rsid w:val="083814E9"/>
    <w:rsid w:val="08381590"/>
    <w:rsid w:val="083815F1"/>
    <w:rsid w:val="0838163A"/>
    <w:rsid w:val="08381642"/>
    <w:rsid w:val="08381667"/>
    <w:rsid w:val="08381694"/>
    <w:rsid w:val="0838172B"/>
    <w:rsid w:val="083817A3"/>
    <w:rsid w:val="083817C8"/>
    <w:rsid w:val="083819E6"/>
    <w:rsid w:val="08381A04"/>
    <w:rsid w:val="08381AF8"/>
    <w:rsid w:val="08381D0C"/>
    <w:rsid w:val="08381DAF"/>
    <w:rsid w:val="08381F8F"/>
    <w:rsid w:val="08381FF9"/>
    <w:rsid w:val="08382059"/>
    <w:rsid w:val="083821F0"/>
    <w:rsid w:val="08382334"/>
    <w:rsid w:val="08382337"/>
    <w:rsid w:val="0838241E"/>
    <w:rsid w:val="08382443"/>
    <w:rsid w:val="08382517"/>
    <w:rsid w:val="0838251A"/>
    <w:rsid w:val="083825B6"/>
    <w:rsid w:val="08382674"/>
    <w:rsid w:val="08382792"/>
    <w:rsid w:val="083827A3"/>
    <w:rsid w:val="08382820"/>
    <w:rsid w:val="08382899"/>
    <w:rsid w:val="0838290D"/>
    <w:rsid w:val="08382989"/>
    <w:rsid w:val="083829FF"/>
    <w:rsid w:val="08382A0C"/>
    <w:rsid w:val="08382A74"/>
    <w:rsid w:val="08382BB6"/>
    <w:rsid w:val="08382CA3"/>
    <w:rsid w:val="08382E8D"/>
    <w:rsid w:val="08382EB6"/>
    <w:rsid w:val="083830E0"/>
    <w:rsid w:val="08383143"/>
    <w:rsid w:val="083831F1"/>
    <w:rsid w:val="0838327D"/>
    <w:rsid w:val="08383375"/>
    <w:rsid w:val="08383389"/>
    <w:rsid w:val="0838348A"/>
    <w:rsid w:val="08383503"/>
    <w:rsid w:val="08383572"/>
    <w:rsid w:val="083836CF"/>
    <w:rsid w:val="08383740"/>
    <w:rsid w:val="08383790"/>
    <w:rsid w:val="083837EF"/>
    <w:rsid w:val="083838F9"/>
    <w:rsid w:val="08383C8C"/>
    <w:rsid w:val="08383D36"/>
    <w:rsid w:val="08384055"/>
    <w:rsid w:val="08384146"/>
    <w:rsid w:val="0838424A"/>
    <w:rsid w:val="08384428"/>
    <w:rsid w:val="08384563"/>
    <w:rsid w:val="0838470E"/>
    <w:rsid w:val="08384715"/>
    <w:rsid w:val="0838477B"/>
    <w:rsid w:val="0838483B"/>
    <w:rsid w:val="08384920"/>
    <w:rsid w:val="083849F0"/>
    <w:rsid w:val="08384A1A"/>
    <w:rsid w:val="08384E7D"/>
    <w:rsid w:val="08384EC1"/>
    <w:rsid w:val="08384FCC"/>
    <w:rsid w:val="08385083"/>
    <w:rsid w:val="083850F3"/>
    <w:rsid w:val="08385345"/>
    <w:rsid w:val="08385373"/>
    <w:rsid w:val="08385534"/>
    <w:rsid w:val="083855EC"/>
    <w:rsid w:val="083855FF"/>
    <w:rsid w:val="08385632"/>
    <w:rsid w:val="083856B7"/>
    <w:rsid w:val="0838575C"/>
    <w:rsid w:val="083859F4"/>
    <w:rsid w:val="08385A61"/>
    <w:rsid w:val="08385B72"/>
    <w:rsid w:val="08385BBC"/>
    <w:rsid w:val="08385BDE"/>
    <w:rsid w:val="08385C07"/>
    <w:rsid w:val="08385CF1"/>
    <w:rsid w:val="08385D9F"/>
    <w:rsid w:val="08385DA2"/>
    <w:rsid w:val="08385F2A"/>
    <w:rsid w:val="08385FC6"/>
    <w:rsid w:val="08386345"/>
    <w:rsid w:val="08386467"/>
    <w:rsid w:val="0838648F"/>
    <w:rsid w:val="083864A5"/>
    <w:rsid w:val="08386562"/>
    <w:rsid w:val="0838664D"/>
    <w:rsid w:val="083867A0"/>
    <w:rsid w:val="08386842"/>
    <w:rsid w:val="083868A2"/>
    <w:rsid w:val="083868E2"/>
    <w:rsid w:val="08386A39"/>
    <w:rsid w:val="08386A6F"/>
    <w:rsid w:val="08386C2D"/>
    <w:rsid w:val="08386C6D"/>
    <w:rsid w:val="08386DBF"/>
    <w:rsid w:val="08386FB6"/>
    <w:rsid w:val="083870A6"/>
    <w:rsid w:val="08387254"/>
    <w:rsid w:val="08387298"/>
    <w:rsid w:val="08387520"/>
    <w:rsid w:val="08387587"/>
    <w:rsid w:val="08387622"/>
    <w:rsid w:val="08387AC5"/>
    <w:rsid w:val="08387B83"/>
    <w:rsid w:val="08387CBD"/>
    <w:rsid w:val="08387E0E"/>
    <w:rsid w:val="08387EB7"/>
    <w:rsid w:val="08387EFD"/>
    <w:rsid w:val="08387F74"/>
    <w:rsid w:val="083900EF"/>
    <w:rsid w:val="08390118"/>
    <w:rsid w:val="0839021D"/>
    <w:rsid w:val="0839040C"/>
    <w:rsid w:val="08390435"/>
    <w:rsid w:val="0839052E"/>
    <w:rsid w:val="083906C2"/>
    <w:rsid w:val="0839091E"/>
    <w:rsid w:val="08390B5B"/>
    <w:rsid w:val="08390BB3"/>
    <w:rsid w:val="08390D81"/>
    <w:rsid w:val="08390E95"/>
    <w:rsid w:val="0839110C"/>
    <w:rsid w:val="0839141C"/>
    <w:rsid w:val="083915BA"/>
    <w:rsid w:val="083915F7"/>
    <w:rsid w:val="0839175F"/>
    <w:rsid w:val="083917CD"/>
    <w:rsid w:val="0839182C"/>
    <w:rsid w:val="08391884"/>
    <w:rsid w:val="083918A2"/>
    <w:rsid w:val="08391A20"/>
    <w:rsid w:val="08391BA7"/>
    <w:rsid w:val="08391D8A"/>
    <w:rsid w:val="08391EB6"/>
    <w:rsid w:val="08391F1A"/>
    <w:rsid w:val="08391F60"/>
    <w:rsid w:val="083922AF"/>
    <w:rsid w:val="083923B8"/>
    <w:rsid w:val="083923CD"/>
    <w:rsid w:val="0839251F"/>
    <w:rsid w:val="083926A6"/>
    <w:rsid w:val="083926E8"/>
    <w:rsid w:val="0839276D"/>
    <w:rsid w:val="08392924"/>
    <w:rsid w:val="08392947"/>
    <w:rsid w:val="08392955"/>
    <w:rsid w:val="08392B8F"/>
    <w:rsid w:val="08392BC5"/>
    <w:rsid w:val="08392BD3"/>
    <w:rsid w:val="08392C13"/>
    <w:rsid w:val="08392F65"/>
    <w:rsid w:val="08392FFA"/>
    <w:rsid w:val="08393107"/>
    <w:rsid w:val="0839324C"/>
    <w:rsid w:val="0839325C"/>
    <w:rsid w:val="08393471"/>
    <w:rsid w:val="0839358B"/>
    <w:rsid w:val="0839368D"/>
    <w:rsid w:val="08393690"/>
    <w:rsid w:val="08393777"/>
    <w:rsid w:val="083937F3"/>
    <w:rsid w:val="08393852"/>
    <w:rsid w:val="08393978"/>
    <w:rsid w:val="08393A49"/>
    <w:rsid w:val="08393B57"/>
    <w:rsid w:val="08393C36"/>
    <w:rsid w:val="08393C83"/>
    <w:rsid w:val="08393D90"/>
    <w:rsid w:val="08393F2E"/>
    <w:rsid w:val="083941FC"/>
    <w:rsid w:val="083942D1"/>
    <w:rsid w:val="083943AC"/>
    <w:rsid w:val="0839453A"/>
    <w:rsid w:val="083946C1"/>
    <w:rsid w:val="08394774"/>
    <w:rsid w:val="08394796"/>
    <w:rsid w:val="083949C8"/>
    <w:rsid w:val="08394BE0"/>
    <w:rsid w:val="08394C43"/>
    <w:rsid w:val="08394C7B"/>
    <w:rsid w:val="08394DCB"/>
    <w:rsid w:val="08394F0E"/>
    <w:rsid w:val="08395009"/>
    <w:rsid w:val="0839504A"/>
    <w:rsid w:val="083950B4"/>
    <w:rsid w:val="08395159"/>
    <w:rsid w:val="0839533D"/>
    <w:rsid w:val="0839546F"/>
    <w:rsid w:val="083954FD"/>
    <w:rsid w:val="0839581B"/>
    <w:rsid w:val="08395858"/>
    <w:rsid w:val="08395876"/>
    <w:rsid w:val="083959E4"/>
    <w:rsid w:val="08395A63"/>
    <w:rsid w:val="08395AAC"/>
    <w:rsid w:val="08395B31"/>
    <w:rsid w:val="08395B67"/>
    <w:rsid w:val="08395D31"/>
    <w:rsid w:val="08395D81"/>
    <w:rsid w:val="08395E4E"/>
    <w:rsid w:val="08395E63"/>
    <w:rsid w:val="08395EF3"/>
    <w:rsid w:val="08396154"/>
    <w:rsid w:val="08396287"/>
    <w:rsid w:val="083963CB"/>
    <w:rsid w:val="0839642D"/>
    <w:rsid w:val="0839660F"/>
    <w:rsid w:val="0839666D"/>
    <w:rsid w:val="083966FE"/>
    <w:rsid w:val="08396A33"/>
    <w:rsid w:val="08396B14"/>
    <w:rsid w:val="08396B53"/>
    <w:rsid w:val="08396B65"/>
    <w:rsid w:val="08396EBD"/>
    <w:rsid w:val="08396FEA"/>
    <w:rsid w:val="08397306"/>
    <w:rsid w:val="08397375"/>
    <w:rsid w:val="08397475"/>
    <w:rsid w:val="08397601"/>
    <w:rsid w:val="08397770"/>
    <w:rsid w:val="0839777F"/>
    <w:rsid w:val="083977BE"/>
    <w:rsid w:val="083977FF"/>
    <w:rsid w:val="08397AD6"/>
    <w:rsid w:val="08397D91"/>
    <w:rsid w:val="08397E0D"/>
    <w:rsid w:val="08397E86"/>
    <w:rsid w:val="08397F2A"/>
    <w:rsid w:val="08397FCB"/>
    <w:rsid w:val="083A0562"/>
    <w:rsid w:val="083A06F2"/>
    <w:rsid w:val="083A07A9"/>
    <w:rsid w:val="083A0822"/>
    <w:rsid w:val="083A0BD7"/>
    <w:rsid w:val="083A0C18"/>
    <w:rsid w:val="083A0C7D"/>
    <w:rsid w:val="083A0E5A"/>
    <w:rsid w:val="083A0E78"/>
    <w:rsid w:val="083A0F43"/>
    <w:rsid w:val="083A0FAE"/>
    <w:rsid w:val="083A1039"/>
    <w:rsid w:val="083A11A0"/>
    <w:rsid w:val="083A124F"/>
    <w:rsid w:val="083A12E3"/>
    <w:rsid w:val="083A142A"/>
    <w:rsid w:val="083A1498"/>
    <w:rsid w:val="083A1523"/>
    <w:rsid w:val="083A1784"/>
    <w:rsid w:val="083A18CD"/>
    <w:rsid w:val="083A198E"/>
    <w:rsid w:val="083A1D12"/>
    <w:rsid w:val="083A1D85"/>
    <w:rsid w:val="083A1F0E"/>
    <w:rsid w:val="083A1F3E"/>
    <w:rsid w:val="083A1F8F"/>
    <w:rsid w:val="083A1FDC"/>
    <w:rsid w:val="083A2026"/>
    <w:rsid w:val="083A21E5"/>
    <w:rsid w:val="083A228A"/>
    <w:rsid w:val="083A2395"/>
    <w:rsid w:val="083A2431"/>
    <w:rsid w:val="083A2607"/>
    <w:rsid w:val="083A2662"/>
    <w:rsid w:val="083A2713"/>
    <w:rsid w:val="083A27A3"/>
    <w:rsid w:val="083A28A0"/>
    <w:rsid w:val="083A296E"/>
    <w:rsid w:val="083A2A7B"/>
    <w:rsid w:val="083A2AF6"/>
    <w:rsid w:val="083A2BBB"/>
    <w:rsid w:val="083A2BFB"/>
    <w:rsid w:val="083A2D65"/>
    <w:rsid w:val="083A2E86"/>
    <w:rsid w:val="083A2E91"/>
    <w:rsid w:val="083A2EA1"/>
    <w:rsid w:val="083A2FA8"/>
    <w:rsid w:val="083A3271"/>
    <w:rsid w:val="083A334D"/>
    <w:rsid w:val="083A34E0"/>
    <w:rsid w:val="083A3571"/>
    <w:rsid w:val="083A35EF"/>
    <w:rsid w:val="083A365F"/>
    <w:rsid w:val="083A3662"/>
    <w:rsid w:val="083A376E"/>
    <w:rsid w:val="083A3772"/>
    <w:rsid w:val="083A37FE"/>
    <w:rsid w:val="083A3830"/>
    <w:rsid w:val="083A39A2"/>
    <w:rsid w:val="083A39DD"/>
    <w:rsid w:val="083A3B7E"/>
    <w:rsid w:val="083A3C05"/>
    <w:rsid w:val="083A3C69"/>
    <w:rsid w:val="083A3DB1"/>
    <w:rsid w:val="083A3DC1"/>
    <w:rsid w:val="083A400E"/>
    <w:rsid w:val="083A402E"/>
    <w:rsid w:val="083A40B4"/>
    <w:rsid w:val="083A422E"/>
    <w:rsid w:val="083A4266"/>
    <w:rsid w:val="083A44A7"/>
    <w:rsid w:val="083A44E7"/>
    <w:rsid w:val="083A4564"/>
    <w:rsid w:val="083A46AF"/>
    <w:rsid w:val="083A48DE"/>
    <w:rsid w:val="083A4A62"/>
    <w:rsid w:val="083A4ACC"/>
    <w:rsid w:val="083A4AE1"/>
    <w:rsid w:val="083A4B30"/>
    <w:rsid w:val="083A4B4A"/>
    <w:rsid w:val="083A4B93"/>
    <w:rsid w:val="083A4BF5"/>
    <w:rsid w:val="083A4C23"/>
    <w:rsid w:val="083A4CF1"/>
    <w:rsid w:val="083A4D94"/>
    <w:rsid w:val="083A4DF2"/>
    <w:rsid w:val="083A5031"/>
    <w:rsid w:val="083A506C"/>
    <w:rsid w:val="083A5179"/>
    <w:rsid w:val="083A5357"/>
    <w:rsid w:val="083A5412"/>
    <w:rsid w:val="083A5484"/>
    <w:rsid w:val="083A55B0"/>
    <w:rsid w:val="083A5713"/>
    <w:rsid w:val="083A5C39"/>
    <w:rsid w:val="083A5C90"/>
    <w:rsid w:val="083A5CCA"/>
    <w:rsid w:val="083A5CDB"/>
    <w:rsid w:val="083A5E7A"/>
    <w:rsid w:val="083A5F3D"/>
    <w:rsid w:val="083A5F3E"/>
    <w:rsid w:val="083A5F8E"/>
    <w:rsid w:val="083A608A"/>
    <w:rsid w:val="083A60E5"/>
    <w:rsid w:val="083A617F"/>
    <w:rsid w:val="083A61D9"/>
    <w:rsid w:val="083A62E2"/>
    <w:rsid w:val="083A62EF"/>
    <w:rsid w:val="083A6300"/>
    <w:rsid w:val="083A63BA"/>
    <w:rsid w:val="083A654B"/>
    <w:rsid w:val="083A6B73"/>
    <w:rsid w:val="083A6E87"/>
    <w:rsid w:val="083A6ED0"/>
    <w:rsid w:val="083A7088"/>
    <w:rsid w:val="083A71A2"/>
    <w:rsid w:val="083A71AC"/>
    <w:rsid w:val="083A7303"/>
    <w:rsid w:val="083A7359"/>
    <w:rsid w:val="083A73CB"/>
    <w:rsid w:val="083A7400"/>
    <w:rsid w:val="083A7434"/>
    <w:rsid w:val="083A7457"/>
    <w:rsid w:val="083A7472"/>
    <w:rsid w:val="083A747D"/>
    <w:rsid w:val="083A75E4"/>
    <w:rsid w:val="083A767B"/>
    <w:rsid w:val="083A77CB"/>
    <w:rsid w:val="083A77E7"/>
    <w:rsid w:val="083A78D6"/>
    <w:rsid w:val="083A7996"/>
    <w:rsid w:val="083A79D9"/>
    <w:rsid w:val="083A7A97"/>
    <w:rsid w:val="083A7C9D"/>
    <w:rsid w:val="083A7CA8"/>
    <w:rsid w:val="083A7E58"/>
    <w:rsid w:val="083B00F7"/>
    <w:rsid w:val="083B0173"/>
    <w:rsid w:val="083B043C"/>
    <w:rsid w:val="083B044D"/>
    <w:rsid w:val="083B04D1"/>
    <w:rsid w:val="083B0605"/>
    <w:rsid w:val="083B0646"/>
    <w:rsid w:val="083B0728"/>
    <w:rsid w:val="083B07AE"/>
    <w:rsid w:val="083B0885"/>
    <w:rsid w:val="083B08BF"/>
    <w:rsid w:val="083B0ADF"/>
    <w:rsid w:val="083B0BE5"/>
    <w:rsid w:val="083B0C02"/>
    <w:rsid w:val="083B0CAE"/>
    <w:rsid w:val="083B0CFC"/>
    <w:rsid w:val="083B0D03"/>
    <w:rsid w:val="083B0F01"/>
    <w:rsid w:val="083B0F9C"/>
    <w:rsid w:val="083B1056"/>
    <w:rsid w:val="083B111C"/>
    <w:rsid w:val="083B114A"/>
    <w:rsid w:val="083B116C"/>
    <w:rsid w:val="083B1211"/>
    <w:rsid w:val="083B1464"/>
    <w:rsid w:val="083B146A"/>
    <w:rsid w:val="083B1478"/>
    <w:rsid w:val="083B1691"/>
    <w:rsid w:val="083B172F"/>
    <w:rsid w:val="083B17B7"/>
    <w:rsid w:val="083B17C1"/>
    <w:rsid w:val="083B1833"/>
    <w:rsid w:val="083B1A04"/>
    <w:rsid w:val="083B1A3D"/>
    <w:rsid w:val="083B1C51"/>
    <w:rsid w:val="083B1DCB"/>
    <w:rsid w:val="083B1E8F"/>
    <w:rsid w:val="083B1F39"/>
    <w:rsid w:val="083B1F5E"/>
    <w:rsid w:val="083B2140"/>
    <w:rsid w:val="083B2305"/>
    <w:rsid w:val="083B23F4"/>
    <w:rsid w:val="083B2614"/>
    <w:rsid w:val="083B2673"/>
    <w:rsid w:val="083B277B"/>
    <w:rsid w:val="083B2868"/>
    <w:rsid w:val="083B28D5"/>
    <w:rsid w:val="083B298E"/>
    <w:rsid w:val="083B2B29"/>
    <w:rsid w:val="083B2BEF"/>
    <w:rsid w:val="083B2C3C"/>
    <w:rsid w:val="083B2C64"/>
    <w:rsid w:val="083B2D82"/>
    <w:rsid w:val="083B2E1B"/>
    <w:rsid w:val="083B2F43"/>
    <w:rsid w:val="083B2F49"/>
    <w:rsid w:val="083B3054"/>
    <w:rsid w:val="083B30A4"/>
    <w:rsid w:val="083B311F"/>
    <w:rsid w:val="083B3164"/>
    <w:rsid w:val="083B332D"/>
    <w:rsid w:val="083B3419"/>
    <w:rsid w:val="083B3433"/>
    <w:rsid w:val="083B34FA"/>
    <w:rsid w:val="083B3692"/>
    <w:rsid w:val="083B37F7"/>
    <w:rsid w:val="083B3939"/>
    <w:rsid w:val="083B397F"/>
    <w:rsid w:val="083B3988"/>
    <w:rsid w:val="083B3A2C"/>
    <w:rsid w:val="083B3AC1"/>
    <w:rsid w:val="083B3AD0"/>
    <w:rsid w:val="083B3B6C"/>
    <w:rsid w:val="083B3E36"/>
    <w:rsid w:val="083B3F66"/>
    <w:rsid w:val="083B4035"/>
    <w:rsid w:val="083B40A7"/>
    <w:rsid w:val="083B40C5"/>
    <w:rsid w:val="083B40DA"/>
    <w:rsid w:val="083B410A"/>
    <w:rsid w:val="083B4155"/>
    <w:rsid w:val="083B429B"/>
    <w:rsid w:val="083B42C9"/>
    <w:rsid w:val="083B4469"/>
    <w:rsid w:val="083B4705"/>
    <w:rsid w:val="083B4708"/>
    <w:rsid w:val="083B4804"/>
    <w:rsid w:val="083B4965"/>
    <w:rsid w:val="083B49B5"/>
    <w:rsid w:val="083B4B23"/>
    <w:rsid w:val="083B4BC6"/>
    <w:rsid w:val="083B4C95"/>
    <w:rsid w:val="083B4D4C"/>
    <w:rsid w:val="083B4D6D"/>
    <w:rsid w:val="083B4E62"/>
    <w:rsid w:val="083B4F8B"/>
    <w:rsid w:val="083B50FC"/>
    <w:rsid w:val="083B5204"/>
    <w:rsid w:val="083B526A"/>
    <w:rsid w:val="083B52B5"/>
    <w:rsid w:val="083B5358"/>
    <w:rsid w:val="083B539E"/>
    <w:rsid w:val="083B55BF"/>
    <w:rsid w:val="083B56B3"/>
    <w:rsid w:val="083B5812"/>
    <w:rsid w:val="083B59E5"/>
    <w:rsid w:val="083B5B99"/>
    <w:rsid w:val="083B5D8C"/>
    <w:rsid w:val="083B5E7D"/>
    <w:rsid w:val="083B5EDD"/>
    <w:rsid w:val="083B5FE6"/>
    <w:rsid w:val="083B6028"/>
    <w:rsid w:val="083B6037"/>
    <w:rsid w:val="083B603F"/>
    <w:rsid w:val="083B6057"/>
    <w:rsid w:val="083B611B"/>
    <w:rsid w:val="083B61CB"/>
    <w:rsid w:val="083B6334"/>
    <w:rsid w:val="083B66EA"/>
    <w:rsid w:val="083B6763"/>
    <w:rsid w:val="083B67BE"/>
    <w:rsid w:val="083B6805"/>
    <w:rsid w:val="083B685D"/>
    <w:rsid w:val="083B6986"/>
    <w:rsid w:val="083B698F"/>
    <w:rsid w:val="083B6B66"/>
    <w:rsid w:val="083B6CCA"/>
    <w:rsid w:val="083B6CF3"/>
    <w:rsid w:val="083B6D4C"/>
    <w:rsid w:val="083B6D68"/>
    <w:rsid w:val="083B6DD2"/>
    <w:rsid w:val="083B6E09"/>
    <w:rsid w:val="083B6F22"/>
    <w:rsid w:val="083B6F54"/>
    <w:rsid w:val="083B7030"/>
    <w:rsid w:val="083B71C5"/>
    <w:rsid w:val="083B721D"/>
    <w:rsid w:val="083B724A"/>
    <w:rsid w:val="083B7372"/>
    <w:rsid w:val="083B7428"/>
    <w:rsid w:val="083B763C"/>
    <w:rsid w:val="083B767D"/>
    <w:rsid w:val="083B7DA9"/>
    <w:rsid w:val="083B7F1F"/>
    <w:rsid w:val="083B7F98"/>
    <w:rsid w:val="083C0042"/>
    <w:rsid w:val="083C0129"/>
    <w:rsid w:val="083C0277"/>
    <w:rsid w:val="083C0478"/>
    <w:rsid w:val="083C05CA"/>
    <w:rsid w:val="083C06C9"/>
    <w:rsid w:val="083C06DA"/>
    <w:rsid w:val="083C086A"/>
    <w:rsid w:val="083C08AD"/>
    <w:rsid w:val="083C091F"/>
    <w:rsid w:val="083C092A"/>
    <w:rsid w:val="083C0A3B"/>
    <w:rsid w:val="083C0AF4"/>
    <w:rsid w:val="083C0B6A"/>
    <w:rsid w:val="083C0C18"/>
    <w:rsid w:val="083C0CE6"/>
    <w:rsid w:val="083C0D4A"/>
    <w:rsid w:val="083C0E8F"/>
    <w:rsid w:val="083C0F09"/>
    <w:rsid w:val="083C0F46"/>
    <w:rsid w:val="083C0F78"/>
    <w:rsid w:val="083C0F7C"/>
    <w:rsid w:val="083C0FC4"/>
    <w:rsid w:val="083C1053"/>
    <w:rsid w:val="083C1131"/>
    <w:rsid w:val="083C1157"/>
    <w:rsid w:val="083C11CE"/>
    <w:rsid w:val="083C120E"/>
    <w:rsid w:val="083C12C6"/>
    <w:rsid w:val="083C1339"/>
    <w:rsid w:val="083C13D4"/>
    <w:rsid w:val="083C1480"/>
    <w:rsid w:val="083C1495"/>
    <w:rsid w:val="083C173A"/>
    <w:rsid w:val="083C184B"/>
    <w:rsid w:val="083C188F"/>
    <w:rsid w:val="083C18E3"/>
    <w:rsid w:val="083C18F3"/>
    <w:rsid w:val="083C19F4"/>
    <w:rsid w:val="083C1AB6"/>
    <w:rsid w:val="083C1B1B"/>
    <w:rsid w:val="083C1B21"/>
    <w:rsid w:val="083C1B8F"/>
    <w:rsid w:val="083C1C24"/>
    <w:rsid w:val="083C1C9D"/>
    <w:rsid w:val="083C1DBF"/>
    <w:rsid w:val="083C1E3B"/>
    <w:rsid w:val="083C1F20"/>
    <w:rsid w:val="083C204C"/>
    <w:rsid w:val="083C20B8"/>
    <w:rsid w:val="083C20CE"/>
    <w:rsid w:val="083C21EF"/>
    <w:rsid w:val="083C2249"/>
    <w:rsid w:val="083C23A9"/>
    <w:rsid w:val="083C242A"/>
    <w:rsid w:val="083C248F"/>
    <w:rsid w:val="083C25F5"/>
    <w:rsid w:val="083C26E3"/>
    <w:rsid w:val="083C27A6"/>
    <w:rsid w:val="083C282E"/>
    <w:rsid w:val="083C28D0"/>
    <w:rsid w:val="083C29DF"/>
    <w:rsid w:val="083C2A17"/>
    <w:rsid w:val="083C2A63"/>
    <w:rsid w:val="083C2B4D"/>
    <w:rsid w:val="083C2C70"/>
    <w:rsid w:val="083C2D1B"/>
    <w:rsid w:val="083C2E47"/>
    <w:rsid w:val="083C2E6E"/>
    <w:rsid w:val="083C2F3B"/>
    <w:rsid w:val="083C2F87"/>
    <w:rsid w:val="083C305C"/>
    <w:rsid w:val="083C32D0"/>
    <w:rsid w:val="083C32D5"/>
    <w:rsid w:val="083C33B7"/>
    <w:rsid w:val="083C342F"/>
    <w:rsid w:val="083C34E8"/>
    <w:rsid w:val="083C3687"/>
    <w:rsid w:val="083C36E0"/>
    <w:rsid w:val="083C370E"/>
    <w:rsid w:val="083C3851"/>
    <w:rsid w:val="083C3894"/>
    <w:rsid w:val="083C3CAA"/>
    <w:rsid w:val="083C3CB6"/>
    <w:rsid w:val="083C3E34"/>
    <w:rsid w:val="083C40F0"/>
    <w:rsid w:val="083C416F"/>
    <w:rsid w:val="083C4204"/>
    <w:rsid w:val="083C42A8"/>
    <w:rsid w:val="083C42FF"/>
    <w:rsid w:val="083C4382"/>
    <w:rsid w:val="083C43A8"/>
    <w:rsid w:val="083C46CE"/>
    <w:rsid w:val="083C483A"/>
    <w:rsid w:val="083C4878"/>
    <w:rsid w:val="083C492A"/>
    <w:rsid w:val="083C4A65"/>
    <w:rsid w:val="083C4C45"/>
    <w:rsid w:val="083C4DF5"/>
    <w:rsid w:val="083C4EF6"/>
    <w:rsid w:val="083C4F5B"/>
    <w:rsid w:val="083C508A"/>
    <w:rsid w:val="083C5135"/>
    <w:rsid w:val="083C544A"/>
    <w:rsid w:val="083C54B7"/>
    <w:rsid w:val="083C5596"/>
    <w:rsid w:val="083C560C"/>
    <w:rsid w:val="083C564B"/>
    <w:rsid w:val="083C56CA"/>
    <w:rsid w:val="083C56EA"/>
    <w:rsid w:val="083C582D"/>
    <w:rsid w:val="083C58D8"/>
    <w:rsid w:val="083C599D"/>
    <w:rsid w:val="083C5ADC"/>
    <w:rsid w:val="083C5C74"/>
    <w:rsid w:val="083C5CA9"/>
    <w:rsid w:val="083C5CE6"/>
    <w:rsid w:val="083C5D7C"/>
    <w:rsid w:val="083C5E77"/>
    <w:rsid w:val="083C5F66"/>
    <w:rsid w:val="083C614E"/>
    <w:rsid w:val="083C61AA"/>
    <w:rsid w:val="083C629A"/>
    <w:rsid w:val="083C62CF"/>
    <w:rsid w:val="083C64A8"/>
    <w:rsid w:val="083C64C3"/>
    <w:rsid w:val="083C65ED"/>
    <w:rsid w:val="083C6850"/>
    <w:rsid w:val="083C69F4"/>
    <w:rsid w:val="083C6A4A"/>
    <w:rsid w:val="083C6A8E"/>
    <w:rsid w:val="083C6BD6"/>
    <w:rsid w:val="083C6C07"/>
    <w:rsid w:val="083C6CDF"/>
    <w:rsid w:val="083C6D92"/>
    <w:rsid w:val="083C70F8"/>
    <w:rsid w:val="083C711B"/>
    <w:rsid w:val="083C714A"/>
    <w:rsid w:val="083C724E"/>
    <w:rsid w:val="083C72E2"/>
    <w:rsid w:val="083C731E"/>
    <w:rsid w:val="083C7358"/>
    <w:rsid w:val="083C737B"/>
    <w:rsid w:val="083C74C2"/>
    <w:rsid w:val="083C75C4"/>
    <w:rsid w:val="083C75CE"/>
    <w:rsid w:val="083C75D3"/>
    <w:rsid w:val="083C75EA"/>
    <w:rsid w:val="083C76E9"/>
    <w:rsid w:val="083C77E3"/>
    <w:rsid w:val="083C7807"/>
    <w:rsid w:val="083C78DB"/>
    <w:rsid w:val="083C7918"/>
    <w:rsid w:val="083C7972"/>
    <w:rsid w:val="083C79FB"/>
    <w:rsid w:val="083C7AA8"/>
    <w:rsid w:val="083C7B05"/>
    <w:rsid w:val="083C7BBC"/>
    <w:rsid w:val="083C7CB6"/>
    <w:rsid w:val="083C7DBE"/>
    <w:rsid w:val="083C7E9C"/>
    <w:rsid w:val="083D01E8"/>
    <w:rsid w:val="083D02D2"/>
    <w:rsid w:val="083D0346"/>
    <w:rsid w:val="083D03F6"/>
    <w:rsid w:val="083D0476"/>
    <w:rsid w:val="083D04AB"/>
    <w:rsid w:val="083D0577"/>
    <w:rsid w:val="083D05EE"/>
    <w:rsid w:val="083D066E"/>
    <w:rsid w:val="083D0756"/>
    <w:rsid w:val="083D0814"/>
    <w:rsid w:val="083D0817"/>
    <w:rsid w:val="083D0988"/>
    <w:rsid w:val="083D09C3"/>
    <w:rsid w:val="083D0B85"/>
    <w:rsid w:val="083D0DA3"/>
    <w:rsid w:val="083D0E06"/>
    <w:rsid w:val="083D0E0C"/>
    <w:rsid w:val="083D0E16"/>
    <w:rsid w:val="083D0E40"/>
    <w:rsid w:val="083D0EFB"/>
    <w:rsid w:val="083D0F99"/>
    <w:rsid w:val="083D10A3"/>
    <w:rsid w:val="083D11C3"/>
    <w:rsid w:val="083D1224"/>
    <w:rsid w:val="083D1308"/>
    <w:rsid w:val="083D13A7"/>
    <w:rsid w:val="083D13CF"/>
    <w:rsid w:val="083D15CC"/>
    <w:rsid w:val="083D15F1"/>
    <w:rsid w:val="083D172A"/>
    <w:rsid w:val="083D17CB"/>
    <w:rsid w:val="083D181A"/>
    <w:rsid w:val="083D1823"/>
    <w:rsid w:val="083D1846"/>
    <w:rsid w:val="083D1848"/>
    <w:rsid w:val="083D18EF"/>
    <w:rsid w:val="083D19A3"/>
    <w:rsid w:val="083D19F9"/>
    <w:rsid w:val="083D1A56"/>
    <w:rsid w:val="083D1BDA"/>
    <w:rsid w:val="083D1C21"/>
    <w:rsid w:val="083D1D81"/>
    <w:rsid w:val="083D1DB1"/>
    <w:rsid w:val="083D20E1"/>
    <w:rsid w:val="083D22BC"/>
    <w:rsid w:val="083D232B"/>
    <w:rsid w:val="083D2389"/>
    <w:rsid w:val="083D241C"/>
    <w:rsid w:val="083D2490"/>
    <w:rsid w:val="083D25A8"/>
    <w:rsid w:val="083D25AC"/>
    <w:rsid w:val="083D25ED"/>
    <w:rsid w:val="083D278D"/>
    <w:rsid w:val="083D2BF2"/>
    <w:rsid w:val="083D2E85"/>
    <w:rsid w:val="083D2F5F"/>
    <w:rsid w:val="083D2F71"/>
    <w:rsid w:val="083D321E"/>
    <w:rsid w:val="083D3250"/>
    <w:rsid w:val="083D3565"/>
    <w:rsid w:val="083D35F0"/>
    <w:rsid w:val="083D3817"/>
    <w:rsid w:val="083D38B4"/>
    <w:rsid w:val="083D3960"/>
    <w:rsid w:val="083D3993"/>
    <w:rsid w:val="083D39A1"/>
    <w:rsid w:val="083D39C2"/>
    <w:rsid w:val="083D3A2A"/>
    <w:rsid w:val="083D3B13"/>
    <w:rsid w:val="083D3B77"/>
    <w:rsid w:val="083D3BB5"/>
    <w:rsid w:val="083D3E69"/>
    <w:rsid w:val="083D3EB2"/>
    <w:rsid w:val="083D3F91"/>
    <w:rsid w:val="083D3FAA"/>
    <w:rsid w:val="083D414B"/>
    <w:rsid w:val="083D414C"/>
    <w:rsid w:val="083D42A8"/>
    <w:rsid w:val="083D4389"/>
    <w:rsid w:val="083D44B8"/>
    <w:rsid w:val="083D44D4"/>
    <w:rsid w:val="083D4677"/>
    <w:rsid w:val="083D492E"/>
    <w:rsid w:val="083D4931"/>
    <w:rsid w:val="083D498F"/>
    <w:rsid w:val="083D4992"/>
    <w:rsid w:val="083D4A5E"/>
    <w:rsid w:val="083D4A6A"/>
    <w:rsid w:val="083D4B9D"/>
    <w:rsid w:val="083D4BDC"/>
    <w:rsid w:val="083D4D3A"/>
    <w:rsid w:val="083D4E40"/>
    <w:rsid w:val="083D4EEF"/>
    <w:rsid w:val="083D506F"/>
    <w:rsid w:val="083D53B0"/>
    <w:rsid w:val="083D559F"/>
    <w:rsid w:val="083D5696"/>
    <w:rsid w:val="083D5ACB"/>
    <w:rsid w:val="083D5BD5"/>
    <w:rsid w:val="083D5C0C"/>
    <w:rsid w:val="083D5C96"/>
    <w:rsid w:val="083D5D23"/>
    <w:rsid w:val="083D5DAB"/>
    <w:rsid w:val="083D5EA1"/>
    <w:rsid w:val="083D5F23"/>
    <w:rsid w:val="083D5FCF"/>
    <w:rsid w:val="083D60C2"/>
    <w:rsid w:val="083D6142"/>
    <w:rsid w:val="083D642A"/>
    <w:rsid w:val="083D648E"/>
    <w:rsid w:val="083D657E"/>
    <w:rsid w:val="083D65A9"/>
    <w:rsid w:val="083D65DE"/>
    <w:rsid w:val="083D6764"/>
    <w:rsid w:val="083D6993"/>
    <w:rsid w:val="083D69A6"/>
    <w:rsid w:val="083D69FF"/>
    <w:rsid w:val="083D6C5A"/>
    <w:rsid w:val="083D6CC9"/>
    <w:rsid w:val="083D6EAB"/>
    <w:rsid w:val="083D6EC0"/>
    <w:rsid w:val="083D7232"/>
    <w:rsid w:val="083D72A5"/>
    <w:rsid w:val="083D7335"/>
    <w:rsid w:val="083D74B5"/>
    <w:rsid w:val="083D7592"/>
    <w:rsid w:val="083D75F5"/>
    <w:rsid w:val="083D7608"/>
    <w:rsid w:val="083D775F"/>
    <w:rsid w:val="083D7A5A"/>
    <w:rsid w:val="083D7AF1"/>
    <w:rsid w:val="083D7D7C"/>
    <w:rsid w:val="083D7F2F"/>
    <w:rsid w:val="083D7FE5"/>
    <w:rsid w:val="083E0095"/>
    <w:rsid w:val="083E013D"/>
    <w:rsid w:val="083E01D1"/>
    <w:rsid w:val="083E02A5"/>
    <w:rsid w:val="083E02F3"/>
    <w:rsid w:val="083E088C"/>
    <w:rsid w:val="083E0996"/>
    <w:rsid w:val="083E09DE"/>
    <w:rsid w:val="083E0A04"/>
    <w:rsid w:val="083E0A4B"/>
    <w:rsid w:val="083E0B63"/>
    <w:rsid w:val="083E0B90"/>
    <w:rsid w:val="083E0D95"/>
    <w:rsid w:val="083E1186"/>
    <w:rsid w:val="083E11CC"/>
    <w:rsid w:val="083E11ED"/>
    <w:rsid w:val="083E136B"/>
    <w:rsid w:val="083E13CD"/>
    <w:rsid w:val="083E13F2"/>
    <w:rsid w:val="083E1423"/>
    <w:rsid w:val="083E1497"/>
    <w:rsid w:val="083E156F"/>
    <w:rsid w:val="083E15BF"/>
    <w:rsid w:val="083E15E9"/>
    <w:rsid w:val="083E19EF"/>
    <w:rsid w:val="083E1B9A"/>
    <w:rsid w:val="083E1BA7"/>
    <w:rsid w:val="083E1C59"/>
    <w:rsid w:val="083E1CBC"/>
    <w:rsid w:val="083E1D09"/>
    <w:rsid w:val="083E1EE8"/>
    <w:rsid w:val="083E1FAF"/>
    <w:rsid w:val="083E219A"/>
    <w:rsid w:val="083E228A"/>
    <w:rsid w:val="083E2366"/>
    <w:rsid w:val="083E23DD"/>
    <w:rsid w:val="083E23F1"/>
    <w:rsid w:val="083E24F0"/>
    <w:rsid w:val="083E27D4"/>
    <w:rsid w:val="083E2820"/>
    <w:rsid w:val="083E29C1"/>
    <w:rsid w:val="083E2BE0"/>
    <w:rsid w:val="083E2CB8"/>
    <w:rsid w:val="083E2EBD"/>
    <w:rsid w:val="083E3156"/>
    <w:rsid w:val="083E3290"/>
    <w:rsid w:val="083E329A"/>
    <w:rsid w:val="083E336B"/>
    <w:rsid w:val="083E33DD"/>
    <w:rsid w:val="083E3446"/>
    <w:rsid w:val="083E3498"/>
    <w:rsid w:val="083E3578"/>
    <w:rsid w:val="083E35A5"/>
    <w:rsid w:val="083E3689"/>
    <w:rsid w:val="083E3764"/>
    <w:rsid w:val="083E3808"/>
    <w:rsid w:val="083E3815"/>
    <w:rsid w:val="083E3AB5"/>
    <w:rsid w:val="083E3C44"/>
    <w:rsid w:val="083E3E2B"/>
    <w:rsid w:val="083E3E90"/>
    <w:rsid w:val="083E3FD1"/>
    <w:rsid w:val="083E40CF"/>
    <w:rsid w:val="083E438F"/>
    <w:rsid w:val="083E43A5"/>
    <w:rsid w:val="083E45A7"/>
    <w:rsid w:val="083E461D"/>
    <w:rsid w:val="083E4681"/>
    <w:rsid w:val="083E468B"/>
    <w:rsid w:val="083E4697"/>
    <w:rsid w:val="083E47C4"/>
    <w:rsid w:val="083E4925"/>
    <w:rsid w:val="083E49CF"/>
    <w:rsid w:val="083E4A08"/>
    <w:rsid w:val="083E4A51"/>
    <w:rsid w:val="083E4B09"/>
    <w:rsid w:val="083E4B62"/>
    <w:rsid w:val="083E4C44"/>
    <w:rsid w:val="083E4DE6"/>
    <w:rsid w:val="083E4E3C"/>
    <w:rsid w:val="083E505F"/>
    <w:rsid w:val="083E5088"/>
    <w:rsid w:val="083E5172"/>
    <w:rsid w:val="083E52C2"/>
    <w:rsid w:val="083E530D"/>
    <w:rsid w:val="083E564A"/>
    <w:rsid w:val="083E5769"/>
    <w:rsid w:val="083E58B4"/>
    <w:rsid w:val="083E5964"/>
    <w:rsid w:val="083E5989"/>
    <w:rsid w:val="083E5C0C"/>
    <w:rsid w:val="083E5E43"/>
    <w:rsid w:val="083E5EB4"/>
    <w:rsid w:val="083E5F0E"/>
    <w:rsid w:val="083E6138"/>
    <w:rsid w:val="083E6170"/>
    <w:rsid w:val="083E6199"/>
    <w:rsid w:val="083E62AE"/>
    <w:rsid w:val="083E642B"/>
    <w:rsid w:val="083E6459"/>
    <w:rsid w:val="083E650D"/>
    <w:rsid w:val="083E65D3"/>
    <w:rsid w:val="083E668D"/>
    <w:rsid w:val="083E66DC"/>
    <w:rsid w:val="083E673B"/>
    <w:rsid w:val="083E67E5"/>
    <w:rsid w:val="083E682C"/>
    <w:rsid w:val="083E68FD"/>
    <w:rsid w:val="083E6908"/>
    <w:rsid w:val="083E6A52"/>
    <w:rsid w:val="083E6AC0"/>
    <w:rsid w:val="083E6B1B"/>
    <w:rsid w:val="083E6BAF"/>
    <w:rsid w:val="083E6CB2"/>
    <w:rsid w:val="083E6DAD"/>
    <w:rsid w:val="083E6E89"/>
    <w:rsid w:val="083E7005"/>
    <w:rsid w:val="083E701C"/>
    <w:rsid w:val="083E709F"/>
    <w:rsid w:val="083E71BA"/>
    <w:rsid w:val="083E721E"/>
    <w:rsid w:val="083E721F"/>
    <w:rsid w:val="083E7237"/>
    <w:rsid w:val="083E73B9"/>
    <w:rsid w:val="083E746F"/>
    <w:rsid w:val="083E751B"/>
    <w:rsid w:val="083E778C"/>
    <w:rsid w:val="083E77A4"/>
    <w:rsid w:val="083E77CC"/>
    <w:rsid w:val="083E789C"/>
    <w:rsid w:val="083E7A85"/>
    <w:rsid w:val="083E7BC7"/>
    <w:rsid w:val="083E7D45"/>
    <w:rsid w:val="083E7EAF"/>
    <w:rsid w:val="083E7F1D"/>
    <w:rsid w:val="083E7F40"/>
    <w:rsid w:val="083F0088"/>
    <w:rsid w:val="083F01F7"/>
    <w:rsid w:val="083F0205"/>
    <w:rsid w:val="083F02B9"/>
    <w:rsid w:val="083F0301"/>
    <w:rsid w:val="083F040E"/>
    <w:rsid w:val="083F0572"/>
    <w:rsid w:val="083F05F4"/>
    <w:rsid w:val="083F0621"/>
    <w:rsid w:val="083F0819"/>
    <w:rsid w:val="083F08F8"/>
    <w:rsid w:val="083F0956"/>
    <w:rsid w:val="083F09F8"/>
    <w:rsid w:val="083F0A1E"/>
    <w:rsid w:val="083F0A35"/>
    <w:rsid w:val="083F0A39"/>
    <w:rsid w:val="083F0A46"/>
    <w:rsid w:val="083F0AB9"/>
    <w:rsid w:val="083F0B34"/>
    <w:rsid w:val="083F0B53"/>
    <w:rsid w:val="083F0BDB"/>
    <w:rsid w:val="083F0CA4"/>
    <w:rsid w:val="083F0D3B"/>
    <w:rsid w:val="083F0D7E"/>
    <w:rsid w:val="083F0DB9"/>
    <w:rsid w:val="083F0EB7"/>
    <w:rsid w:val="083F1062"/>
    <w:rsid w:val="083F1156"/>
    <w:rsid w:val="083F11A7"/>
    <w:rsid w:val="083F16F7"/>
    <w:rsid w:val="083F1715"/>
    <w:rsid w:val="083F1928"/>
    <w:rsid w:val="083F1972"/>
    <w:rsid w:val="083F1A51"/>
    <w:rsid w:val="083F1A9F"/>
    <w:rsid w:val="083F1BFE"/>
    <w:rsid w:val="083F1C19"/>
    <w:rsid w:val="083F1C66"/>
    <w:rsid w:val="083F1D5D"/>
    <w:rsid w:val="083F1DB7"/>
    <w:rsid w:val="083F1FFE"/>
    <w:rsid w:val="083F2069"/>
    <w:rsid w:val="083F20B2"/>
    <w:rsid w:val="083F21E2"/>
    <w:rsid w:val="083F22F8"/>
    <w:rsid w:val="083F2674"/>
    <w:rsid w:val="083F2778"/>
    <w:rsid w:val="083F27A8"/>
    <w:rsid w:val="083F280E"/>
    <w:rsid w:val="083F2864"/>
    <w:rsid w:val="083F2957"/>
    <w:rsid w:val="083F29D7"/>
    <w:rsid w:val="083F2B00"/>
    <w:rsid w:val="083F2B2C"/>
    <w:rsid w:val="083F2C49"/>
    <w:rsid w:val="083F2D1A"/>
    <w:rsid w:val="083F2D83"/>
    <w:rsid w:val="083F2DCA"/>
    <w:rsid w:val="083F2E0A"/>
    <w:rsid w:val="083F2E4A"/>
    <w:rsid w:val="083F2E67"/>
    <w:rsid w:val="083F2F40"/>
    <w:rsid w:val="083F2F93"/>
    <w:rsid w:val="083F31BE"/>
    <w:rsid w:val="083F32C8"/>
    <w:rsid w:val="083F3441"/>
    <w:rsid w:val="083F3460"/>
    <w:rsid w:val="083F355D"/>
    <w:rsid w:val="083F36DA"/>
    <w:rsid w:val="083F36F9"/>
    <w:rsid w:val="083F3809"/>
    <w:rsid w:val="083F39D3"/>
    <w:rsid w:val="083F3A36"/>
    <w:rsid w:val="083F3B81"/>
    <w:rsid w:val="083F3C09"/>
    <w:rsid w:val="083F3D6F"/>
    <w:rsid w:val="083F3EED"/>
    <w:rsid w:val="083F3F5B"/>
    <w:rsid w:val="083F3FC5"/>
    <w:rsid w:val="083F406D"/>
    <w:rsid w:val="083F41DE"/>
    <w:rsid w:val="083F42AB"/>
    <w:rsid w:val="083F450C"/>
    <w:rsid w:val="083F4620"/>
    <w:rsid w:val="083F4654"/>
    <w:rsid w:val="083F470D"/>
    <w:rsid w:val="083F473A"/>
    <w:rsid w:val="083F474E"/>
    <w:rsid w:val="083F4848"/>
    <w:rsid w:val="083F48F7"/>
    <w:rsid w:val="083F493A"/>
    <w:rsid w:val="083F4984"/>
    <w:rsid w:val="083F4A52"/>
    <w:rsid w:val="083F4BA2"/>
    <w:rsid w:val="083F4C94"/>
    <w:rsid w:val="083F4C95"/>
    <w:rsid w:val="083F4CD9"/>
    <w:rsid w:val="083F4E29"/>
    <w:rsid w:val="083F5038"/>
    <w:rsid w:val="083F5120"/>
    <w:rsid w:val="083F54C9"/>
    <w:rsid w:val="083F5637"/>
    <w:rsid w:val="083F5646"/>
    <w:rsid w:val="083F5773"/>
    <w:rsid w:val="083F587E"/>
    <w:rsid w:val="083F59B3"/>
    <w:rsid w:val="083F59F1"/>
    <w:rsid w:val="083F5A0B"/>
    <w:rsid w:val="083F5B12"/>
    <w:rsid w:val="083F5B1E"/>
    <w:rsid w:val="083F5B36"/>
    <w:rsid w:val="083F5C44"/>
    <w:rsid w:val="083F5C4D"/>
    <w:rsid w:val="083F5D23"/>
    <w:rsid w:val="083F5D3F"/>
    <w:rsid w:val="083F5EE8"/>
    <w:rsid w:val="083F60DA"/>
    <w:rsid w:val="083F617D"/>
    <w:rsid w:val="083F628C"/>
    <w:rsid w:val="083F641A"/>
    <w:rsid w:val="083F6581"/>
    <w:rsid w:val="083F66F7"/>
    <w:rsid w:val="083F684D"/>
    <w:rsid w:val="083F695A"/>
    <w:rsid w:val="083F6AF5"/>
    <w:rsid w:val="083F6BA9"/>
    <w:rsid w:val="083F6C24"/>
    <w:rsid w:val="083F6C89"/>
    <w:rsid w:val="083F6CCF"/>
    <w:rsid w:val="083F6D96"/>
    <w:rsid w:val="083F6DC0"/>
    <w:rsid w:val="083F6E3E"/>
    <w:rsid w:val="083F6FCD"/>
    <w:rsid w:val="083F7016"/>
    <w:rsid w:val="083F7051"/>
    <w:rsid w:val="083F743E"/>
    <w:rsid w:val="083F74BD"/>
    <w:rsid w:val="083F7673"/>
    <w:rsid w:val="083F78BB"/>
    <w:rsid w:val="083F78F4"/>
    <w:rsid w:val="083F79CA"/>
    <w:rsid w:val="083F7A42"/>
    <w:rsid w:val="083F7B5B"/>
    <w:rsid w:val="083F7BBD"/>
    <w:rsid w:val="083F7D41"/>
    <w:rsid w:val="083F7D51"/>
    <w:rsid w:val="083F7D7E"/>
    <w:rsid w:val="083F7E0D"/>
    <w:rsid w:val="083F7E2B"/>
    <w:rsid w:val="083F7E91"/>
    <w:rsid w:val="084001F3"/>
    <w:rsid w:val="084002F0"/>
    <w:rsid w:val="0840039E"/>
    <w:rsid w:val="08400447"/>
    <w:rsid w:val="084004CD"/>
    <w:rsid w:val="084005C7"/>
    <w:rsid w:val="08400778"/>
    <w:rsid w:val="084008E4"/>
    <w:rsid w:val="08400936"/>
    <w:rsid w:val="08400956"/>
    <w:rsid w:val="08400985"/>
    <w:rsid w:val="084009D8"/>
    <w:rsid w:val="08400A87"/>
    <w:rsid w:val="08400B92"/>
    <w:rsid w:val="08400BE1"/>
    <w:rsid w:val="08400CAF"/>
    <w:rsid w:val="08400D64"/>
    <w:rsid w:val="08400EE1"/>
    <w:rsid w:val="08400FCF"/>
    <w:rsid w:val="0840105A"/>
    <w:rsid w:val="08401221"/>
    <w:rsid w:val="08401253"/>
    <w:rsid w:val="084012D5"/>
    <w:rsid w:val="0840130F"/>
    <w:rsid w:val="084015BB"/>
    <w:rsid w:val="084016AF"/>
    <w:rsid w:val="0840179C"/>
    <w:rsid w:val="084017BE"/>
    <w:rsid w:val="0840193E"/>
    <w:rsid w:val="084019C6"/>
    <w:rsid w:val="08401D0B"/>
    <w:rsid w:val="08401DC8"/>
    <w:rsid w:val="08401F48"/>
    <w:rsid w:val="084021C0"/>
    <w:rsid w:val="084023D6"/>
    <w:rsid w:val="08402429"/>
    <w:rsid w:val="084025E5"/>
    <w:rsid w:val="08402808"/>
    <w:rsid w:val="0840285E"/>
    <w:rsid w:val="08402BB3"/>
    <w:rsid w:val="08402D9B"/>
    <w:rsid w:val="08402EA3"/>
    <w:rsid w:val="08402EE4"/>
    <w:rsid w:val="08402F25"/>
    <w:rsid w:val="084030BB"/>
    <w:rsid w:val="084030BE"/>
    <w:rsid w:val="0840316B"/>
    <w:rsid w:val="084032B0"/>
    <w:rsid w:val="08403329"/>
    <w:rsid w:val="0840340F"/>
    <w:rsid w:val="08403410"/>
    <w:rsid w:val="08403536"/>
    <w:rsid w:val="084035CD"/>
    <w:rsid w:val="084036C0"/>
    <w:rsid w:val="084036E7"/>
    <w:rsid w:val="08403823"/>
    <w:rsid w:val="08403894"/>
    <w:rsid w:val="084038F2"/>
    <w:rsid w:val="0840396D"/>
    <w:rsid w:val="08403CCD"/>
    <w:rsid w:val="08403D31"/>
    <w:rsid w:val="08403DB9"/>
    <w:rsid w:val="08403DFE"/>
    <w:rsid w:val="08403E89"/>
    <w:rsid w:val="08403FA6"/>
    <w:rsid w:val="08403FAC"/>
    <w:rsid w:val="08403FE5"/>
    <w:rsid w:val="0840425A"/>
    <w:rsid w:val="0840425B"/>
    <w:rsid w:val="0840429B"/>
    <w:rsid w:val="084042AF"/>
    <w:rsid w:val="084043D1"/>
    <w:rsid w:val="084044F8"/>
    <w:rsid w:val="084046C0"/>
    <w:rsid w:val="0840472E"/>
    <w:rsid w:val="08404821"/>
    <w:rsid w:val="08404833"/>
    <w:rsid w:val="08404930"/>
    <w:rsid w:val="0840496A"/>
    <w:rsid w:val="08404B0E"/>
    <w:rsid w:val="08404B24"/>
    <w:rsid w:val="08404B27"/>
    <w:rsid w:val="08404C4A"/>
    <w:rsid w:val="08404D2F"/>
    <w:rsid w:val="08404D34"/>
    <w:rsid w:val="08404DF5"/>
    <w:rsid w:val="08404F8A"/>
    <w:rsid w:val="0840506E"/>
    <w:rsid w:val="0840508B"/>
    <w:rsid w:val="0840509A"/>
    <w:rsid w:val="0840521D"/>
    <w:rsid w:val="08405286"/>
    <w:rsid w:val="084052D7"/>
    <w:rsid w:val="0840530F"/>
    <w:rsid w:val="084054BE"/>
    <w:rsid w:val="08405687"/>
    <w:rsid w:val="084056BA"/>
    <w:rsid w:val="0840570F"/>
    <w:rsid w:val="08405718"/>
    <w:rsid w:val="08405728"/>
    <w:rsid w:val="08405893"/>
    <w:rsid w:val="084058E6"/>
    <w:rsid w:val="08405A0C"/>
    <w:rsid w:val="08405C7D"/>
    <w:rsid w:val="08405DC7"/>
    <w:rsid w:val="08405E40"/>
    <w:rsid w:val="08405E76"/>
    <w:rsid w:val="08405F0F"/>
    <w:rsid w:val="08405F56"/>
    <w:rsid w:val="084060FD"/>
    <w:rsid w:val="0840614C"/>
    <w:rsid w:val="08406170"/>
    <w:rsid w:val="08406243"/>
    <w:rsid w:val="084062FD"/>
    <w:rsid w:val="08406367"/>
    <w:rsid w:val="08406370"/>
    <w:rsid w:val="0840642C"/>
    <w:rsid w:val="0840645F"/>
    <w:rsid w:val="0840649D"/>
    <w:rsid w:val="084064DF"/>
    <w:rsid w:val="084065C2"/>
    <w:rsid w:val="084065FC"/>
    <w:rsid w:val="084067B0"/>
    <w:rsid w:val="0840684A"/>
    <w:rsid w:val="0840688F"/>
    <w:rsid w:val="08406961"/>
    <w:rsid w:val="084069F7"/>
    <w:rsid w:val="08406A37"/>
    <w:rsid w:val="08406B6B"/>
    <w:rsid w:val="08406C4F"/>
    <w:rsid w:val="08406C5A"/>
    <w:rsid w:val="08406C86"/>
    <w:rsid w:val="08406C8D"/>
    <w:rsid w:val="08406CE0"/>
    <w:rsid w:val="08406EE2"/>
    <w:rsid w:val="08406EEA"/>
    <w:rsid w:val="08406EFC"/>
    <w:rsid w:val="08406F56"/>
    <w:rsid w:val="084070E0"/>
    <w:rsid w:val="08407132"/>
    <w:rsid w:val="0840718F"/>
    <w:rsid w:val="0840733C"/>
    <w:rsid w:val="084073A4"/>
    <w:rsid w:val="084076EE"/>
    <w:rsid w:val="08407A36"/>
    <w:rsid w:val="08407A82"/>
    <w:rsid w:val="08407B08"/>
    <w:rsid w:val="08407C22"/>
    <w:rsid w:val="08407C49"/>
    <w:rsid w:val="08407EA1"/>
    <w:rsid w:val="084100F1"/>
    <w:rsid w:val="0841036B"/>
    <w:rsid w:val="0841044B"/>
    <w:rsid w:val="08410539"/>
    <w:rsid w:val="08410A2E"/>
    <w:rsid w:val="08410B4C"/>
    <w:rsid w:val="08410BFC"/>
    <w:rsid w:val="08410D33"/>
    <w:rsid w:val="08410DC6"/>
    <w:rsid w:val="08411064"/>
    <w:rsid w:val="0841107E"/>
    <w:rsid w:val="08411099"/>
    <w:rsid w:val="084111AC"/>
    <w:rsid w:val="084114E3"/>
    <w:rsid w:val="08411502"/>
    <w:rsid w:val="0841150B"/>
    <w:rsid w:val="084115C1"/>
    <w:rsid w:val="084116E4"/>
    <w:rsid w:val="08411852"/>
    <w:rsid w:val="084118AA"/>
    <w:rsid w:val="08411A87"/>
    <w:rsid w:val="08411C96"/>
    <w:rsid w:val="08411CDA"/>
    <w:rsid w:val="08411E5E"/>
    <w:rsid w:val="08411E63"/>
    <w:rsid w:val="08411E72"/>
    <w:rsid w:val="08411FC4"/>
    <w:rsid w:val="084120D4"/>
    <w:rsid w:val="084120F6"/>
    <w:rsid w:val="0841227D"/>
    <w:rsid w:val="084122B5"/>
    <w:rsid w:val="08412443"/>
    <w:rsid w:val="08412575"/>
    <w:rsid w:val="0841259A"/>
    <w:rsid w:val="0841262B"/>
    <w:rsid w:val="084127DB"/>
    <w:rsid w:val="08412824"/>
    <w:rsid w:val="08412B69"/>
    <w:rsid w:val="08412BB4"/>
    <w:rsid w:val="08412BC1"/>
    <w:rsid w:val="08412BE5"/>
    <w:rsid w:val="08412CB9"/>
    <w:rsid w:val="08412D07"/>
    <w:rsid w:val="08412D49"/>
    <w:rsid w:val="08412D52"/>
    <w:rsid w:val="08412E15"/>
    <w:rsid w:val="08412EA3"/>
    <w:rsid w:val="08412F2B"/>
    <w:rsid w:val="084133EA"/>
    <w:rsid w:val="0841340F"/>
    <w:rsid w:val="08413536"/>
    <w:rsid w:val="08413569"/>
    <w:rsid w:val="084136F3"/>
    <w:rsid w:val="08413780"/>
    <w:rsid w:val="08413787"/>
    <w:rsid w:val="08413797"/>
    <w:rsid w:val="084137B0"/>
    <w:rsid w:val="08413913"/>
    <w:rsid w:val="0841396A"/>
    <w:rsid w:val="0841396C"/>
    <w:rsid w:val="08413992"/>
    <w:rsid w:val="08413D3D"/>
    <w:rsid w:val="08413D68"/>
    <w:rsid w:val="08413E15"/>
    <w:rsid w:val="08413E56"/>
    <w:rsid w:val="08413EA1"/>
    <w:rsid w:val="08414064"/>
    <w:rsid w:val="08414182"/>
    <w:rsid w:val="0841419C"/>
    <w:rsid w:val="084142F0"/>
    <w:rsid w:val="0841436F"/>
    <w:rsid w:val="084144BD"/>
    <w:rsid w:val="084145B1"/>
    <w:rsid w:val="08414618"/>
    <w:rsid w:val="084146CE"/>
    <w:rsid w:val="084146E1"/>
    <w:rsid w:val="0841484D"/>
    <w:rsid w:val="084148B9"/>
    <w:rsid w:val="08414A88"/>
    <w:rsid w:val="08414A8B"/>
    <w:rsid w:val="08414AAB"/>
    <w:rsid w:val="08414AD0"/>
    <w:rsid w:val="08414B4A"/>
    <w:rsid w:val="08414C77"/>
    <w:rsid w:val="08414C89"/>
    <w:rsid w:val="08414CAD"/>
    <w:rsid w:val="08414F6C"/>
    <w:rsid w:val="08414F8A"/>
    <w:rsid w:val="0841513E"/>
    <w:rsid w:val="0841521C"/>
    <w:rsid w:val="08415258"/>
    <w:rsid w:val="084152C6"/>
    <w:rsid w:val="0841530C"/>
    <w:rsid w:val="0841541E"/>
    <w:rsid w:val="084154B5"/>
    <w:rsid w:val="084155E7"/>
    <w:rsid w:val="08415781"/>
    <w:rsid w:val="084157AD"/>
    <w:rsid w:val="08415A78"/>
    <w:rsid w:val="08415A8C"/>
    <w:rsid w:val="08415C53"/>
    <w:rsid w:val="08415C83"/>
    <w:rsid w:val="08415DFA"/>
    <w:rsid w:val="08415E98"/>
    <w:rsid w:val="0841621B"/>
    <w:rsid w:val="08416432"/>
    <w:rsid w:val="084164EF"/>
    <w:rsid w:val="0841654C"/>
    <w:rsid w:val="084165E9"/>
    <w:rsid w:val="08416653"/>
    <w:rsid w:val="08416BB4"/>
    <w:rsid w:val="08416C84"/>
    <w:rsid w:val="08416CE3"/>
    <w:rsid w:val="08416ED1"/>
    <w:rsid w:val="08417163"/>
    <w:rsid w:val="08417205"/>
    <w:rsid w:val="08417251"/>
    <w:rsid w:val="08417322"/>
    <w:rsid w:val="084173D5"/>
    <w:rsid w:val="084176CD"/>
    <w:rsid w:val="084176E6"/>
    <w:rsid w:val="08417756"/>
    <w:rsid w:val="084177F8"/>
    <w:rsid w:val="0841781C"/>
    <w:rsid w:val="08417872"/>
    <w:rsid w:val="084179FC"/>
    <w:rsid w:val="08417ED7"/>
    <w:rsid w:val="08417FC1"/>
    <w:rsid w:val="08417FCF"/>
    <w:rsid w:val="08417FDE"/>
    <w:rsid w:val="084201AD"/>
    <w:rsid w:val="08420443"/>
    <w:rsid w:val="0842073D"/>
    <w:rsid w:val="08420A68"/>
    <w:rsid w:val="08420B67"/>
    <w:rsid w:val="08420BD7"/>
    <w:rsid w:val="08420C36"/>
    <w:rsid w:val="08420D33"/>
    <w:rsid w:val="08420D5D"/>
    <w:rsid w:val="08420DC4"/>
    <w:rsid w:val="08420EA0"/>
    <w:rsid w:val="08420ED9"/>
    <w:rsid w:val="08420F16"/>
    <w:rsid w:val="08420F34"/>
    <w:rsid w:val="08421168"/>
    <w:rsid w:val="084211A6"/>
    <w:rsid w:val="084212C6"/>
    <w:rsid w:val="0842147E"/>
    <w:rsid w:val="084214E6"/>
    <w:rsid w:val="084214FB"/>
    <w:rsid w:val="08421514"/>
    <w:rsid w:val="084216B3"/>
    <w:rsid w:val="084216BB"/>
    <w:rsid w:val="084216C2"/>
    <w:rsid w:val="08421726"/>
    <w:rsid w:val="08421840"/>
    <w:rsid w:val="08421856"/>
    <w:rsid w:val="08421951"/>
    <w:rsid w:val="08421954"/>
    <w:rsid w:val="084219D1"/>
    <w:rsid w:val="08421C60"/>
    <w:rsid w:val="08421D6C"/>
    <w:rsid w:val="08421D6F"/>
    <w:rsid w:val="08421DD5"/>
    <w:rsid w:val="08421ED2"/>
    <w:rsid w:val="084220E2"/>
    <w:rsid w:val="08422119"/>
    <w:rsid w:val="08422122"/>
    <w:rsid w:val="0842215D"/>
    <w:rsid w:val="08422164"/>
    <w:rsid w:val="08422272"/>
    <w:rsid w:val="084223CA"/>
    <w:rsid w:val="084223E5"/>
    <w:rsid w:val="08422452"/>
    <w:rsid w:val="08422506"/>
    <w:rsid w:val="084226E3"/>
    <w:rsid w:val="0842272C"/>
    <w:rsid w:val="084229A4"/>
    <w:rsid w:val="084229EA"/>
    <w:rsid w:val="08422A60"/>
    <w:rsid w:val="08422BDD"/>
    <w:rsid w:val="08422CC2"/>
    <w:rsid w:val="08422DCF"/>
    <w:rsid w:val="08422F0D"/>
    <w:rsid w:val="08422F30"/>
    <w:rsid w:val="08422FB1"/>
    <w:rsid w:val="08422FFC"/>
    <w:rsid w:val="0842303C"/>
    <w:rsid w:val="08423255"/>
    <w:rsid w:val="084232BD"/>
    <w:rsid w:val="084232D4"/>
    <w:rsid w:val="08423337"/>
    <w:rsid w:val="0842342F"/>
    <w:rsid w:val="084234DE"/>
    <w:rsid w:val="08423512"/>
    <w:rsid w:val="08423516"/>
    <w:rsid w:val="084235F8"/>
    <w:rsid w:val="08423602"/>
    <w:rsid w:val="08423647"/>
    <w:rsid w:val="0842368E"/>
    <w:rsid w:val="0842369B"/>
    <w:rsid w:val="084238E6"/>
    <w:rsid w:val="08423973"/>
    <w:rsid w:val="08423B65"/>
    <w:rsid w:val="08423B96"/>
    <w:rsid w:val="08423BDC"/>
    <w:rsid w:val="08423CC0"/>
    <w:rsid w:val="08423E08"/>
    <w:rsid w:val="08423E17"/>
    <w:rsid w:val="08423EAA"/>
    <w:rsid w:val="08423EFD"/>
    <w:rsid w:val="08423F85"/>
    <w:rsid w:val="084240E6"/>
    <w:rsid w:val="0842423C"/>
    <w:rsid w:val="084242C0"/>
    <w:rsid w:val="084242D5"/>
    <w:rsid w:val="0842431C"/>
    <w:rsid w:val="08424327"/>
    <w:rsid w:val="08424469"/>
    <w:rsid w:val="084247CD"/>
    <w:rsid w:val="0842483C"/>
    <w:rsid w:val="084248A3"/>
    <w:rsid w:val="08424904"/>
    <w:rsid w:val="08424959"/>
    <w:rsid w:val="08424A6B"/>
    <w:rsid w:val="08424BCE"/>
    <w:rsid w:val="08424BCF"/>
    <w:rsid w:val="08424BFE"/>
    <w:rsid w:val="08424CDA"/>
    <w:rsid w:val="08424E76"/>
    <w:rsid w:val="08424EB7"/>
    <w:rsid w:val="08424F46"/>
    <w:rsid w:val="08424F64"/>
    <w:rsid w:val="08425137"/>
    <w:rsid w:val="08425146"/>
    <w:rsid w:val="08425274"/>
    <w:rsid w:val="084253BE"/>
    <w:rsid w:val="084253DF"/>
    <w:rsid w:val="08425417"/>
    <w:rsid w:val="08425670"/>
    <w:rsid w:val="084256D6"/>
    <w:rsid w:val="084257A6"/>
    <w:rsid w:val="084257D7"/>
    <w:rsid w:val="08425885"/>
    <w:rsid w:val="084258C9"/>
    <w:rsid w:val="08425B91"/>
    <w:rsid w:val="08425BF6"/>
    <w:rsid w:val="08425C68"/>
    <w:rsid w:val="08425D3C"/>
    <w:rsid w:val="08425D5B"/>
    <w:rsid w:val="08425E53"/>
    <w:rsid w:val="08425EED"/>
    <w:rsid w:val="08426020"/>
    <w:rsid w:val="08426082"/>
    <w:rsid w:val="08426144"/>
    <w:rsid w:val="084262C1"/>
    <w:rsid w:val="0842631B"/>
    <w:rsid w:val="0842631D"/>
    <w:rsid w:val="08426357"/>
    <w:rsid w:val="08426374"/>
    <w:rsid w:val="084265BF"/>
    <w:rsid w:val="08426665"/>
    <w:rsid w:val="0842669A"/>
    <w:rsid w:val="084267A9"/>
    <w:rsid w:val="0842696A"/>
    <w:rsid w:val="08426A4A"/>
    <w:rsid w:val="08426A81"/>
    <w:rsid w:val="08426A91"/>
    <w:rsid w:val="08426A9E"/>
    <w:rsid w:val="08426B76"/>
    <w:rsid w:val="08426D7A"/>
    <w:rsid w:val="08426D83"/>
    <w:rsid w:val="08426DAE"/>
    <w:rsid w:val="08426DE0"/>
    <w:rsid w:val="08426FFF"/>
    <w:rsid w:val="08427086"/>
    <w:rsid w:val="084272DA"/>
    <w:rsid w:val="08427327"/>
    <w:rsid w:val="084274AA"/>
    <w:rsid w:val="08427625"/>
    <w:rsid w:val="08427928"/>
    <w:rsid w:val="08427CF3"/>
    <w:rsid w:val="08427FC3"/>
    <w:rsid w:val="0843005A"/>
    <w:rsid w:val="084300E9"/>
    <w:rsid w:val="0843011B"/>
    <w:rsid w:val="084301B1"/>
    <w:rsid w:val="08430239"/>
    <w:rsid w:val="084305C1"/>
    <w:rsid w:val="08430651"/>
    <w:rsid w:val="084306AF"/>
    <w:rsid w:val="0843077A"/>
    <w:rsid w:val="08430796"/>
    <w:rsid w:val="08430DB3"/>
    <w:rsid w:val="08431056"/>
    <w:rsid w:val="084310C2"/>
    <w:rsid w:val="084312AD"/>
    <w:rsid w:val="084314F5"/>
    <w:rsid w:val="08431828"/>
    <w:rsid w:val="0843194E"/>
    <w:rsid w:val="0843198C"/>
    <w:rsid w:val="084319F3"/>
    <w:rsid w:val="08431AC8"/>
    <w:rsid w:val="08431C5C"/>
    <w:rsid w:val="08431D31"/>
    <w:rsid w:val="08431DA9"/>
    <w:rsid w:val="08431DFA"/>
    <w:rsid w:val="08431F38"/>
    <w:rsid w:val="08431F45"/>
    <w:rsid w:val="08431F90"/>
    <w:rsid w:val="0843212A"/>
    <w:rsid w:val="08432210"/>
    <w:rsid w:val="08432285"/>
    <w:rsid w:val="084322ED"/>
    <w:rsid w:val="08432512"/>
    <w:rsid w:val="08432548"/>
    <w:rsid w:val="08432569"/>
    <w:rsid w:val="084327B1"/>
    <w:rsid w:val="084327D2"/>
    <w:rsid w:val="08432923"/>
    <w:rsid w:val="08432986"/>
    <w:rsid w:val="08432989"/>
    <w:rsid w:val="08432B19"/>
    <w:rsid w:val="08432B59"/>
    <w:rsid w:val="08432C89"/>
    <w:rsid w:val="08432C8F"/>
    <w:rsid w:val="08432FB2"/>
    <w:rsid w:val="08433040"/>
    <w:rsid w:val="08433056"/>
    <w:rsid w:val="084331AE"/>
    <w:rsid w:val="0843329C"/>
    <w:rsid w:val="084332D4"/>
    <w:rsid w:val="084334B4"/>
    <w:rsid w:val="08433763"/>
    <w:rsid w:val="08433A84"/>
    <w:rsid w:val="08433B35"/>
    <w:rsid w:val="08433C35"/>
    <w:rsid w:val="08433C47"/>
    <w:rsid w:val="08433DF8"/>
    <w:rsid w:val="08433E22"/>
    <w:rsid w:val="08433EE9"/>
    <w:rsid w:val="08433F83"/>
    <w:rsid w:val="08433F9D"/>
    <w:rsid w:val="08434045"/>
    <w:rsid w:val="08434182"/>
    <w:rsid w:val="08434273"/>
    <w:rsid w:val="084343A3"/>
    <w:rsid w:val="08434503"/>
    <w:rsid w:val="08434565"/>
    <w:rsid w:val="08434569"/>
    <w:rsid w:val="0843461B"/>
    <w:rsid w:val="0843472E"/>
    <w:rsid w:val="08434793"/>
    <w:rsid w:val="08434A1A"/>
    <w:rsid w:val="08434B46"/>
    <w:rsid w:val="08434B8C"/>
    <w:rsid w:val="08434BBB"/>
    <w:rsid w:val="08434D5A"/>
    <w:rsid w:val="08434F1B"/>
    <w:rsid w:val="08435116"/>
    <w:rsid w:val="08435209"/>
    <w:rsid w:val="08435221"/>
    <w:rsid w:val="08435246"/>
    <w:rsid w:val="08435260"/>
    <w:rsid w:val="0843535D"/>
    <w:rsid w:val="08435396"/>
    <w:rsid w:val="0843548A"/>
    <w:rsid w:val="0843548D"/>
    <w:rsid w:val="084354A3"/>
    <w:rsid w:val="0843555E"/>
    <w:rsid w:val="08435689"/>
    <w:rsid w:val="08435871"/>
    <w:rsid w:val="084358ED"/>
    <w:rsid w:val="0843590C"/>
    <w:rsid w:val="08435A91"/>
    <w:rsid w:val="08435C85"/>
    <w:rsid w:val="08435CF0"/>
    <w:rsid w:val="08435D33"/>
    <w:rsid w:val="08435D62"/>
    <w:rsid w:val="08435E3A"/>
    <w:rsid w:val="08435F91"/>
    <w:rsid w:val="08436077"/>
    <w:rsid w:val="084360A6"/>
    <w:rsid w:val="0843635A"/>
    <w:rsid w:val="0843647F"/>
    <w:rsid w:val="084364CC"/>
    <w:rsid w:val="084364F1"/>
    <w:rsid w:val="084364F6"/>
    <w:rsid w:val="0843650C"/>
    <w:rsid w:val="08436603"/>
    <w:rsid w:val="08436689"/>
    <w:rsid w:val="0843668B"/>
    <w:rsid w:val="084367B2"/>
    <w:rsid w:val="08436849"/>
    <w:rsid w:val="08436867"/>
    <w:rsid w:val="08436A48"/>
    <w:rsid w:val="08436F2A"/>
    <w:rsid w:val="08436F3D"/>
    <w:rsid w:val="08436F85"/>
    <w:rsid w:val="084370A2"/>
    <w:rsid w:val="084370C0"/>
    <w:rsid w:val="084371DA"/>
    <w:rsid w:val="0843725C"/>
    <w:rsid w:val="0843734D"/>
    <w:rsid w:val="084374E6"/>
    <w:rsid w:val="08437576"/>
    <w:rsid w:val="084376CF"/>
    <w:rsid w:val="084376FE"/>
    <w:rsid w:val="0843788F"/>
    <w:rsid w:val="084379C9"/>
    <w:rsid w:val="08437A41"/>
    <w:rsid w:val="08437C23"/>
    <w:rsid w:val="08437C77"/>
    <w:rsid w:val="08437E79"/>
    <w:rsid w:val="08437F04"/>
    <w:rsid w:val="08440039"/>
    <w:rsid w:val="0844009B"/>
    <w:rsid w:val="084400D1"/>
    <w:rsid w:val="084402E1"/>
    <w:rsid w:val="084403AE"/>
    <w:rsid w:val="084403EF"/>
    <w:rsid w:val="08440421"/>
    <w:rsid w:val="084405AB"/>
    <w:rsid w:val="084406DF"/>
    <w:rsid w:val="08440752"/>
    <w:rsid w:val="08440793"/>
    <w:rsid w:val="084407F5"/>
    <w:rsid w:val="08440878"/>
    <w:rsid w:val="08440920"/>
    <w:rsid w:val="0844094F"/>
    <w:rsid w:val="08440B39"/>
    <w:rsid w:val="08440B9B"/>
    <w:rsid w:val="08440C73"/>
    <w:rsid w:val="08440C88"/>
    <w:rsid w:val="08440C9F"/>
    <w:rsid w:val="08440CA0"/>
    <w:rsid w:val="08440D3C"/>
    <w:rsid w:val="08440DBB"/>
    <w:rsid w:val="08440EA9"/>
    <w:rsid w:val="08440F1A"/>
    <w:rsid w:val="08440F5C"/>
    <w:rsid w:val="08440FE2"/>
    <w:rsid w:val="0844104F"/>
    <w:rsid w:val="0844106C"/>
    <w:rsid w:val="08441241"/>
    <w:rsid w:val="08441463"/>
    <w:rsid w:val="084414FE"/>
    <w:rsid w:val="08441665"/>
    <w:rsid w:val="08441724"/>
    <w:rsid w:val="08441964"/>
    <w:rsid w:val="08441BB2"/>
    <w:rsid w:val="08441C04"/>
    <w:rsid w:val="08441E3E"/>
    <w:rsid w:val="08441FD3"/>
    <w:rsid w:val="08442199"/>
    <w:rsid w:val="0844224C"/>
    <w:rsid w:val="084422CA"/>
    <w:rsid w:val="084422DB"/>
    <w:rsid w:val="084423A2"/>
    <w:rsid w:val="08442405"/>
    <w:rsid w:val="08442406"/>
    <w:rsid w:val="084424A4"/>
    <w:rsid w:val="08442543"/>
    <w:rsid w:val="08442569"/>
    <w:rsid w:val="0844260C"/>
    <w:rsid w:val="08442635"/>
    <w:rsid w:val="0844266E"/>
    <w:rsid w:val="08442703"/>
    <w:rsid w:val="0844284E"/>
    <w:rsid w:val="084428B4"/>
    <w:rsid w:val="084428C6"/>
    <w:rsid w:val="08442981"/>
    <w:rsid w:val="08442993"/>
    <w:rsid w:val="08442A4E"/>
    <w:rsid w:val="08442A4F"/>
    <w:rsid w:val="08442A93"/>
    <w:rsid w:val="08442B3A"/>
    <w:rsid w:val="08442B72"/>
    <w:rsid w:val="08442BF8"/>
    <w:rsid w:val="08442C62"/>
    <w:rsid w:val="08442CB2"/>
    <w:rsid w:val="08442DAC"/>
    <w:rsid w:val="08442E5D"/>
    <w:rsid w:val="08442E8B"/>
    <w:rsid w:val="08442E9A"/>
    <w:rsid w:val="08442F37"/>
    <w:rsid w:val="08442FE1"/>
    <w:rsid w:val="08443042"/>
    <w:rsid w:val="08443231"/>
    <w:rsid w:val="084433FD"/>
    <w:rsid w:val="08443451"/>
    <w:rsid w:val="08443674"/>
    <w:rsid w:val="084438AD"/>
    <w:rsid w:val="08443C53"/>
    <w:rsid w:val="08443DAD"/>
    <w:rsid w:val="08443DB9"/>
    <w:rsid w:val="08443E42"/>
    <w:rsid w:val="08443E91"/>
    <w:rsid w:val="08444010"/>
    <w:rsid w:val="0844404B"/>
    <w:rsid w:val="08444142"/>
    <w:rsid w:val="08444224"/>
    <w:rsid w:val="0844429C"/>
    <w:rsid w:val="084442AD"/>
    <w:rsid w:val="084443F9"/>
    <w:rsid w:val="0844441A"/>
    <w:rsid w:val="08444436"/>
    <w:rsid w:val="08444440"/>
    <w:rsid w:val="08444484"/>
    <w:rsid w:val="084444B3"/>
    <w:rsid w:val="08444578"/>
    <w:rsid w:val="084446ED"/>
    <w:rsid w:val="08444702"/>
    <w:rsid w:val="08444712"/>
    <w:rsid w:val="0844473C"/>
    <w:rsid w:val="0844477B"/>
    <w:rsid w:val="084447E9"/>
    <w:rsid w:val="0844482D"/>
    <w:rsid w:val="08444B07"/>
    <w:rsid w:val="08444B14"/>
    <w:rsid w:val="08444B7F"/>
    <w:rsid w:val="08444CE1"/>
    <w:rsid w:val="08444D79"/>
    <w:rsid w:val="08444E36"/>
    <w:rsid w:val="08444FE1"/>
    <w:rsid w:val="08444FF6"/>
    <w:rsid w:val="0844510C"/>
    <w:rsid w:val="084451D3"/>
    <w:rsid w:val="084453DD"/>
    <w:rsid w:val="08445496"/>
    <w:rsid w:val="0844572D"/>
    <w:rsid w:val="0844582E"/>
    <w:rsid w:val="08445886"/>
    <w:rsid w:val="08445D17"/>
    <w:rsid w:val="08445EF1"/>
    <w:rsid w:val="0844604D"/>
    <w:rsid w:val="084460F2"/>
    <w:rsid w:val="0844612A"/>
    <w:rsid w:val="08446163"/>
    <w:rsid w:val="084461A9"/>
    <w:rsid w:val="08446264"/>
    <w:rsid w:val="084462A2"/>
    <w:rsid w:val="084464EE"/>
    <w:rsid w:val="08446511"/>
    <w:rsid w:val="0844652E"/>
    <w:rsid w:val="084467F4"/>
    <w:rsid w:val="08446832"/>
    <w:rsid w:val="08446B41"/>
    <w:rsid w:val="08446D81"/>
    <w:rsid w:val="08446ED7"/>
    <w:rsid w:val="08446F22"/>
    <w:rsid w:val="08446F85"/>
    <w:rsid w:val="08446FA8"/>
    <w:rsid w:val="08447015"/>
    <w:rsid w:val="0844704B"/>
    <w:rsid w:val="084470EE"/>
    <w:rsid w:val="084472EC"/>
    <w:rsid w:val="0844735D"/>
    <w:rsid w:val="084473EA"/>
    <w:rsid w:val="0844747A"/>
    <w:rsid w:val="084476B6"/>
    <w:rsid w:val="08447735"/>
    <w:rsid w:val="0844777F"/>
    <w:rsid w:val="08447789"/>
    <w:rsid w:val="08447859"/>
    <w:rsid w:val="08447A03"/>
    <w:rsid w:val="08447AF0"/>
    <w:rsid w:val="08447B65"/>
    <w:rsid w:val="08447B6C"/>
    <w:rsid w:val="08447EC1"/>
    <w:rsid w:val="08447EC5"/>
    <w:rsid w:val="08447EEF"/>
    <w:rsid w:val="08447F11"/>
    <w:rsid w:val="08447F4A"/>
    <w:rsid w:val="08447FA2"/>
    <w:rsid w:val="08447FBC"/>
    <w:rsid w:val="08450054"/>
    <w:rsid w:val="084500BB"/>
    <w:rsid w:val="084501E8"/>
    <w:rsid w:val="08450222"/>
    <w:rsid w:val="08450257"/>
    <w:rsid w:val="084502DC"/>
    <w:rsid w:val="08450345"/>
    <w:rsid w:val="084504B6"/>
    <w:rsid w:val="084505CB"/>
    <w:rsid w:val="084506E2"/>
    <w:rsid w:val="08450788"/>
    <w:rsid w:val="084508EB"/>
    <w:rsid w:val="0845090A"/>
    <w:rsid w:val="0845090C"/>
    <w:rsid w:val="08450A91"/>
    <w:rsid w:val="08450AD4"/>
    <w:rsid w:val="08450AFF"/>
    <w:rsid w:val="08450CFA"/>
    <w:rsid w:val="08451155"/>
    <w:rsid w:val="08451195"/>
    <w:rsid w:val="084512F0"/>
    <w:rsid w:val="0845134F"/>
    <w:rsid w:val="084514A5"/>
    <w:rsid w:val="084515E9"/>
    <w:rsid w:val="0845179B"/>
    <w:rsid w:val="0845187F"/>
    <w:rsid w:val="08451AA8"/>
    <w:rsid w:val="08451AD9"/>
    <w:rsid w:val="08451AE0"/>
    <w:rsid w:val="08451B44"/>
    <w:rsid w:val="08451C84"/>
    <w:rsid w:val="08451D61"/>
    <w:rsid w:val="08451DA9"/>
    <w:rsid w:val="08451E76"/>
    <w:rsid w:val="08451FBD"/>
    <w:rsid w:val="0845212E"/>
    <w:rsid w:val="08452276"/>
    <w:rsid w:val="084523FE"/>
    <w:rsid w:val="08452443"/>
    <w:rsid w:val="08452565"/>
    <w:rsid w:val="084525B5"/>
    <w:rsid w:val="084525EC"/>
    <w:rsid w:val="08452622"/>
    <w:rsid w:val="0845266C"/>
    <w:rsid w:val="0845296E"/>
    <w:rsid w:val="084529A8"/>
    <w:rsid w:val="08452B10"/>
    <w:rsid w:val="08452CD1"/>
    <w:rsid w:val="08452D56"/>
    <w:rsid w:val="08452D71"/>
    <w:rsid w:val="08452F2C"/>
    <w:rsid w:val="084530BF"/>
    <w:rsid w:val="084530E3"/>
    <w:rsid w:val="084532F5"/>
    <w:rsid w:val="08453439"/>
    <w:rsid w:val="08453867"/>
    <w:rsid w:val="084538C1"/>
    <w:rsid w:val="08453982"/>
    <w:rsid w:val="08453B9A"/>
    <w:rsid w:val="08453BB8"/>
    <w:rsid w:val="08453E3C"/>
    <w:rsid w:val="08453E80"/>
    <w:rsid w:val="08453F24"/>
    <w:rsid w:val="08453F46"/>
    <w:rsid w:val="08454018"/>
    <w:rsid w:val="084541A3"/>
    <w:rsid w:val="084541D8"/>
    <w:rsid w:val="084542F0"/>
    <w:rsid w:val="084543A2"/>
    <w:rsid w:val="08454481"/>
    <w:rsid w:val="084544D8"/>
    <w:rsid w:val="084544F3"/>
    <w:rsid w:val="084545C6"/>
    <w:rsid w:val="084545E7"/>
    <w:rsid w:val="084546E9"/>
    <w:rsid w:val="08454779"/>
    <w:rsid w:val="084547CE"/>
    <w:rsid w:val="084548CF"/>
    <w:rsid w:val="084549EA"/>
    <w:rsid w:val="084549FE"/>
    <w:rsid w:val="08454A29"/>
    <w:rsid w:val="08454A70"/>
    <w:rsid w:val="08454A7E"/>
    <w:rsid w:val="08454B0F"/>
    <w:rsid w:val="08454C53"/>
    <w:rsid w:val="08454C5B"/>
    <w:rsid w:val="08454C91"/>
    <w:rsid w:val="08454CA4"/>
    <w:rsid w:val="08454E26"/>
    <w:rsid w:val="08454F3B"/>
    <w:rsid w:val="08454FFE"/>
    <w:rsid w:val="084550A4"/>
    <w:rsid w:val="084550BB"/>
    <w:rsid w:val="0845524B"/>
    <w:rsid w:val="08455282"/>
    <w:rsid w:val="084552CE"/>
    <w:rsid w:val="084553CD"/>
    <w:rsid w:val="08455428"/>
    <w:rsid w:val="084554C5"/>
    <w:rsid w:val="08455601"/>
    <w:rsid w:val="08455664"/>
    <w:rsid w:val="08455773"/>
    <w:rsid w:val="0845591B"/>
    <w:rsid w:val="08455978"/>
    <w:rsid w:val="08455AFA"/>
    <w:rsid w:val="08455C21"/>
    <w:rsid w:val="08455D34"/>
    <w:rsid w:val="084561C5"/>
    <w:rsid w:val="08456309"/>
    <w:rsid w:val="08456459"/>
    <w:rsid w:val="0845673F"/>
    <w:rsid w:val="08456790"/>
    <w:rsid w:val="0845680F"/>
    <w:rsid w:val="084568F5"/>
    <w:rsid w:val="0845694D"/>
    <w:rsid w:val="08456ADE"/>
    <w:rsid w:val="08456C14"/>
    <w:rsid w:val="08456CC0"/>
    <w:rsid w:val="08456D6E"/>
    <w:rsid w:val="08456E74"/>
    <w:rsid w:val="08456ED1"/>
    <w:rsid w:val="08457133"/>
    <w:rsid w:val="08457183"/>
    <w:rsid w:val="08457230"/>
    <w:rsid w:val="084574BF"/>
    <w:rsid w:val="084574E8"/>
    <w:rsid w:val="084576E2"/>
    <w:rsid w:val="084577D4"/>
    <w:rsid w:val="0845785E"/>
    <w:rsid w:val="08457956"/>
    <w:rsid w:val="084579B3"/>
    <w:rsid w:val="08457AD7"/>
    <w:rsid w:val="08457D1B"/>
    <w:rsid w:val="0846002B"/>
    <w:rsid w:val="0846008C"/>
    <w:rsid w:val="0846009C"/>
    <w:rsid w:val="08460360"/>
    <w:rsid w:val="08460428"/>
    <w:rsid w:val="084604E9"/>
    <w:rsid w:val="08460562"/>
    <w:rsid w:val="084606A2"/>
    <w:rsid w:val="084606CB"/>
    <w:rsid w:val="084606E5"/>
    <w:rsid w:val="08460768"/>
    <w:rsid w:val="084607CA"/>
    <w:rsid w:val="084607D0"/>
    <w:rsid w:val="08460847"/>
    <w:rsid w:val="08460916"/>
    <w:rsid w:val="084609AE"/>
    <w:rsid w:val="08460B7A"/>
    <w:rsid w:val="08460BA5"/>
    <w:rsid w:val="08460DB7"/>
    <w:rsid w:val="08460DBF"/>
    <w:rsid w:val="08460EF2"/>
    <w:rsid w:val="08460FFC"/>
    <w:rsid w:val="0846102D"/>
    <w:rsid w:val="08461239"/>
    <w:rsid w:val="08461589"/>
    <w:rsid w:val="0846175C"/>
    <w:rsid w:val="08461838"/>
    <w:rsid w:val="08461B39"/>
    <w:rsid w:val="08461B8F"/>
    <w:rsid w:val="08461D1A"/>
    <w:rsid w:val="08461F12"/>
    <w:rsid w:val="08461F1A"/>
    <w:rsid w:val="08461FB6"/>
    <w:rsid w:val="084620B1"/>
    <w:rsid w:val="084620D2"/>
    <w:rsid w:val="084620FA"/>
    <w:rsid w:val="084621B8"/>
    <w:rsid w:val="08462265"/>
    <w:rsid w:val="084624D6"/>
    <w:rsid w:val="084624DD"/>
    <w:rsid w:val="0846254E"/>
    <w:rsid w:val="084625C1"/>
    <w:rsid w:val="08462782"/>
    <w:rsid w:val="084628FE"/>
    <w:rsid w:val="08462930"/>
    <w:rsid w:val="08462A16"/>
    <w:rsid w:val="08462C13"/>
    <w:rsid w:val="08462C26"/>
    <w:rsid w:val="08462E29"/>
    <w:rsid w:val="08462E48"/>
    <w:rsid w:val="08462E50"/>
    <w:rsid w:val="08462FDF"/>
    <w:rsid w:val="08462FFE"/>
    <w:rsid w:val="08463469"/>
    <w:rsid w:val="084634C5"/>
    <w:rsid w:val="084635FD"/>
    <w:rsid w:val="08463687"/>
    <w:rsid w:val="084637AE"/>
    <w:rsid w:val="084637B4"/>
    <w:rsid w:val="0846388F"/>
    <w:rsid w:val="08463ADA"/>
    <w:rsid w:val="08463BCE"/>
    <w:rsid w:val="08463C6E"/>
    <w:rsid w:val="08463D35"/>
    <w:rsid w:val="08463FF5"/>
    <w:rsid w:val="08464009"/>
    <w:rsid w:val="084642AF"/>
    <w:rsid w:val="08464392"/>
    <w:rsid w:val="084643CE"/>
    <w:rsid w:val="08464414"/>
    <w:rsid w:val="084644CA"/>
    <w:rsid w:val="0846470A"/>
    <w:rsid w:val="084647C9"/>
    <w:rsid w:val="084648B4"/>
    <w:rsid w:val="08464AB4"/>
    <w:rsid w:val="08464B1A"/>
    <w:rsid w:val="08464D4E"/>
    <w:rsid w:val="08464EC8"/>
    <w:rsid w:val="0846508A"/>
    <w:rsid w:val="084651B8"/>
    <w:rsid w:val="0846523B"/>
    <w:rsid w:val="084656D0"/>
    <w:rsid w:val="084657A1"/>
    <w:rsid w:val="08465806"/>
    <w:rsid w:val="0846583B"/>
    <w:rsid w:val="084658BB"/>
    <w:rsid w:val="0846591F"/>
    <w:rsid w:val="08465924"/>
    <w:rsid w:val="084659C2"/>
    <w:rsid w:val="08465A14"/>
    <w:rsid w:val="08465A59"/>
    <w:rsid w:val="08465C93"/>
    <w:rsid w:val="08465CF6"/>
    <w:rsid w:val="08465D01"/>
    <w:rsid w:val="08465E1F"/>
    <w:rsid w:val="08465E71"/>
    <w:rsid w:val="08465F47"/>
    <w:rsid w:val="08465FAA"/>
    <w:rsid w:val="08466036"/>
    <w:rsid w:val="0846603B"/>
    <w:rsid w:val="0846603C"/>
    <w:rsid w:val="08466205"/>
    <w:rsid w:val="08466257"/>
    <w:rsid w:val="084662C2"/>
    <w:rsid w:val="0846645C"/>
    <w:rsid w:val="084664C9"/>
    <w:rsid w:val="08466679"/>
    <w:rsid w:val="084666D8"/>
    <w:rsid w:val="08466700"/>
    <w:rsid w:val="084667C8"/>
    <w:rsid w:val="084667EE"/>
    <w:rsid w:val="0846683B"/>
    <w:rsid w:val="08466A41"/>
    <w:rsid w:val="08466A53"/>
    <w:rsid w:val="08466BDA"/>
    <w:rsid w:val="08466CE7"/>
    <w:rsid w:val="08466DDC"/>
    <w:rsid w:val="08466E64"/>
    <w:rsid w:val="08466E92"/>
    <w:rsid w:val="08466EA1"/>
    <w:rsid w:val="08466EFF"/>
    <w:rsid w:val="08466FB3"/>
    <w:rsid w:val="084670F0"/>
    <w:rsid w:val="084671E6"/>
    <w:rsid w:val="08467341"/>
    <w:rsid w:val="0846736B"/>
    <w:rsid w:val="084674B5"/>
    <w:rsid w:val="0846759E"/>
    <w:rsid w:val="084675C8"/>
    <w:rsid w:val="084676E0"/>
    <w:rsid w:val="084677B2"/>
    <w:rsid w:val="084677D5"/>
    <w:rsid w:val="08467831"/>
    <w:rsid w:val="084678DF"/>
    <w:rsid w:val="0846791C"/>
    <w:rsid w:val="08467A54"/>
    <w:rsid w:val="08467AF8"/>
    <w:rsid w:val="08467C6D"/>
    <w:rsid w:val="08467C86"/>
    <w:rsid w:val="08467DB7"/>
    <w:rsid w:val="08467DD9"/>
    <w:rsid w:val="08467E3F"/>
    <w:rsid w:val="08467F0A"/>
    <w:rsid w:val="08467F8B"/>
    <w:rsid w:val="08467FB7"/>
    <w:rsid w:val="08470168"/>
    <w:rsid w:val="0847027B"/>
    <w:rsid w:val="0847031B"/>
    <w:rsid w:val="08470492"/>
    <w:rsid w:val="08470540"/>
    <w:rsid w:val="084705DF"/>
    <w:rsid w:val="0847073E"/>
    <w:rsid w:val="0847077D"/>
    <w:rsid w:val="084707B5"/>
    <w:rsid w:val="084707D9"/>
    <w:rsid w:val="08470804"/>
    <w:rsid w:val="0847097F"/>
    <w:rsid w:val="08470A16"/>
    <w:rsid w:val="08470AE4"/>
    <w:rsid w:val="08470B34"/>
    <w:rsid w:val="08470BC1"/>
    <w:rsid w:val="08470DC2"/>
    <w:rsid w:val="08470E31"/>
    <w:rsid w:val="08470F08"/>
    <w:rsid w:val="08470F0E"/>
    <w:rsid w:val="08470FA0"/>
    <w:rsid w:val="084710DF"/>
    <w:rsid w:val="08471115"/>
    <w:rsid w:val="084711D7"/>
    <w:rsid w:val="0847123E"/>
    <w:rsid w:val="08471371"/>
    <w:rsid w:val="084713BA"/>
    <w:rsid w:val="0847157D"/>
    <w:rsid w:val="084715DD"/>
    <w:rsid w:val="084715FD"/>
    <w:rsid w:val="08471624"/>
    <w:rsid w:val="08471635"/>
    <w:rsid w:val="084716EE"/>
    <w:rsid w:val="08471705"/>
    <w:rsid w:val="08471853"/>
    <w:rsid w:val="08471875"/>
    <w:rsid w:val="0847196E"/>
    <w:rsid w:val="084719E2"/>
    <w:rsid w:val="08471CE9"/>
    <w:rsid w:val="08471DA9"/>
    <w:rsid w:val="08471E8F"/>
    <w:rsid w:val="08471EEC"/>
    <w:rsid w:val="08471F7A"/>
    <w:rsid w:val="0847206B"/>
    <w:rsid w:val="08472073"/>
    <w:rsid w:val="084720B4"/>
    <w:rsid w:val="084720F4"/>
    <w:rsid w:val="084721B9"/>
    <w:rsid w:val="0847223B"/>
    <w:rsid w:val="08472290"/>
    <w:rsid w:val="0847238E"/>
    <w:rsid w:val="084723A9"/>
    <w:rsid w:val="08472503"/>
    <w:rsid w:val="0847279F"/>
    <w:rsid w:val="0847282C"/>
    <w:rsid w:val="08472986"/>
    <w:rsid w:val="084729F2"/>
    <w:rsid w:val="08472AF8"/>
    <w:rsid w:val="08472F57"/>
    <w:rsid w:val="08472F6F"/>
    <w:rsid w:val="08472FE1"/>
    <w:rsid w:val="084731E7"/>
    <w:rsid w:val="08473203"/>
    <w:rsid w:val="0847361D"/>
    <w:rsid w:val="0847362D"/>
    <w:rsid w:val="084736C0"/>
    <w:rsid w:val="0847378B"/>
    <w:rsid w:val="08473841"/>
    <w:rsid w:val="084738F0"/>
    <w:rsid w:val="08473A23"/>
    <w:rsid w:val="08473A2B"/>
    <w:rsid w:val="08473A2F"/>
    <w:rsid w:val="08473C39"/>
    <w:rsid w:val="08473CDE"/>
    <w:rsid w:val="08473D5E"/>
    <w:rsid w:val="08473E67"/>
    <w:rsid w:val="08473F04"/>
    <w:rsid w:val="08473FBF"/>
    <w:rsid w:val="0847404F"/>
    <w:rsid w:val="0847416A"/>
    <w:rsid w:val="084742E9"/>
    <w:rsid w:val="084743D0"/>
    <w:rsid w:val="0847444E"/>
    <w:rsid w:val="08474599"/>
    <w:rsid w:val="08474602"/>
    <w:rsid w:val="084746F6"/>
    <w:rsid w:val="0847479F"/>
    <w:rsid w:val="084748DE"/>
    <w:rsid w:val="08474915"/>
    <w:rsid w:val="0847497C"/>
    <w:rsid w:val="08474C9F"/>
    <w:rsid w:val="08474CC7"/>
    <w:rsid w:val="08474D6D"/>
    <w:rsid w:val="08474D90"/>
    <w:rsid w:val="08474DF4"/>
    <w:rsid w:val="08474EEE"/>
    <w:rsid w:val="08474F1D"/>
    <w:rsid w:val="08474F7D"/>
    <w:rsid w:val="08474FBF"/>
    <w:rsid w:val="084751D2"/>
    <w:rsid w:val="084751FE"/>
    <w:rsid w:val="08475280"/>
    <w:rsid w:val="0847533D"/>
    <w:rsid w:val="08475490"/>
    <w:rsid w:val="0847554F"/>
    <w:rsid w:val="0847557A"/>
    <w:rsid w:val="084755B3"/>
    <w:rsid w:val="084755EC"/>
    <w:rsid w:val="08475672"/>
    <w:rsid w:val="08475740"/>
    <w:rsid w:val="08475A33"/>
    <w:rsid w:val="08475A70"/>
    <w:rsid w:val="08475AC9"/>
    <w:rsid w:val="08475AD4"/>
    <w:rsid w:val="08475AED"/>
    <w:rsid w:val="08475C07"/>
    <w:rsid w:val="08475E9A"/>
    <w:rsid w:val="08475FBF"/>
    <w:rsid w:val="08476061"/>
    <w:rsid w:val="0847655C"/>
    <w:rsid w:val="084765B3"/>
    <w:rsid w:val="084765BC"/>
    <w:rsid w:val="084767B5"/>
    <w:rsid w:val="08476830"/>
    <w:rsid w:val="08476833"/>
    <w:rsid w:val="0847686B"/>
    <w:rsid w:val="0847688F"/>
    <w:rsid w:val="0847694C"/>
    <w:rsid w:val="08476BE0"/>
    <w:rsid w:val="08476C93"/>
    <w:rsid w:val="08476FC6"/>
    <w:rsid w:val="08476FF4"/>
    <w:rsid w:val="084771DA"/>
    <w:rsid w:val="084771FE"/>
    <w:rsid w:val="084772A7"/>
    <w:rsid w:val="08477467"/>
    <w:rsid w:val="0847757B"/>
    <w:rsid w:val="0847789E"/>
    <w:rsid w:val="084778AE"/>
    <w:rsid w:val="08477963"/>
    <w:rsid w:val="08477B8C"/>
    <w:rsid w:val="08477BA0"/>
    <w:rsid w:val="08477C65"/>
    <w:rsid w:val="08477D21"/>
    <w:rsid w:val="08477F43"/>
    <w:rsid w:val="084800F6"/>
    <w:rsid w:val="084801D3"/>
    <w:rsid w:val="08480297"/>
    <w:rsid w:val="084802EE"/>
    <w:rsid w:val="08480364"/>
    <w:rsid w:val="08480368"/>
    <w:rsid w:val="084803FD"/>
    <w:rsid w:val="084805AC"/>
    <w:rsid w:val="0848062F"/>
    <w:rsid w:val="08480630"/>
    <w:rsid w:val="08480743"/>
    <w:rsid w:val="084807A2"/>
    <w:rsid w:val="084807F5"/>
    <w:rsid w:val="084808B8"/>
    <w:rsid w:val="08480917"/>
    <w:rsid w:val="08480A35"/>
    <w:rsid w:val="08480D26"/>
    <w:rsid w:val="08480DD2"/>
    <w:rsid w:val="08480ECC"/>
    <w:rsid w:val="084811A5"/>
    <w:rsid w:val="084812DF"/>
    <w:rsid w:val="084813FE"/>
    <w:rsid w:val="08481423"/>
    <w:rsid w:val="08481649"/>
    <w:rsid w:val="08481739"/>
    <w:rsid w:val="084817ED"/>
    <w:rsid w:val="0848199E"/>
    <w:rsid w:val="08481A3D"/>
    <w:rsid w:val="08481D16"/>
    <w:rsid w:val="08481D3B"/>
    <w:rsid w:val="08481DD5"/>
    <w:rsid w:val="08481DDA"/>
    <w:rsid w:val="08481F55"/>
    <w:rsid w:val="08482101"/>
    <w:rsid w:val="0848213C"/>
    <w:rsid w:val="084821C6"/>
    <w:rsid w:val="084822B4"/>
    <w:rsid w:val="084822B5"/>
    <w:rsid w:val="08482370"/>
    <w:rsid w:val="0848238E"/>
    <w:rsid w:val="0848245F"/>
    <w:rsid w:val="08482669"/>
    <w:rsid w:val="084827BC"/>
    <w:rsid w:val="084827D6"/>
    <w:rsid w:val="08482893"/>
    <w:rsid w:val="08482AC2"/>
    <w:rsid w:val="08482AE5"/>
    <w:rsid w:val="08482B15"/>
    <w:rsid w:val="08482BC1"/>
    <w:rsid w:val="08482D2C"/>
    <w:rsid w:val="08482DC3"/>
    <w:rsid w:val="084830A1"/>
    <w:rsid w:val="0848327E"/>
    <w:rsid w:val="084833C5"/>
    <w:rsid w:val="08483400"/>
    <w:rsid w:val="08483413"/>
    <w:rsid w:val="084835DB"/>
    <w:rsid w:val="08483619"/>
    <w:rsid w:val="08483620"/>
    <w:rsid w:val="08483672"/>
    <w:rsid w:val="084837B3"/>
    <w:rsid w:val="084837E3"/>
    <w:rsid w:val="08483802"/>
    <w:rsid w:val="08483852"/>
    <w:rsid w:val="084838FA"/>
    <w:rsid w:val="08483ACD"/>
    <w:rsid w:val="08483DF3"/>
    <w:rsid w:val="08483EB7"/>
    <w:rsid w:val="08483FC5"/>
    <w:rsid w:val="08483FCA"/>
    <w:rsid w:val="08484166"/>
    <w:rsid w:val="08484236"/>
    <w:rsid w:val="08484429"/>
    <w:rsid w:val="08484460"/>
    <w:rsid w:val="08484464"/>
    <w:rsid w:val="084844E0"/>
    <w:rsid w:val="08484521"/>
    <w:rsid w:val="084845A6"/>
    <w:rsid w:val="084845FF"/>
    <w:rsid w:val="08484884"/>
    <w:rsid w:val="084849BF"/>
    <w:rsid w:val="08484A9C"/>
    <w:rsid w:val="08484B1B"/>
    <w:rsid w:val="08484BB9"/>
    <w:rsid w:val="08484E1B"/>
    <w:rsid w:val="08484EEA"/>
    <w:rsid w:val="084850BD"/>
    <w:rsid w:val="08485129"/>
    <w:rsid w:val="08485270"/>
    <w:rsid w:val="084852D7"/>
    <w:rsid w:val="084853C5"/>
    <w:rsid w:val="08485543"/>
    <w:rsid w:val="084855A4"/>
    <w:rsid w:val="08485734"/>
    <w:rsid w:val="084857B2"/>
    <w:rsid w:val="08485B69"/>
    <w:rsid w:val="08485C17"/>
    <w:rsid w:val="08485CD9"/>
    <w:rsid w:val="08485D55"/>
    <w:rsid w:val="08485F81"/>
    <w:rsid w:val="08485FCE"/>
    <w:rsid w:val="08486017"/>
    <w:rsid w:val="08486091"/>
    <w:rsid w:val="084861F9"/>
    <w:rsid w:val="08486454"/>
    <w:rsid w:val="08486542"/>
    <w:rsid w:val="0848673A"/>
    <w:rsid w:val="08486861"/>
    <w:rsid w:val="084869E7"/>
    <w:rsid w:val="08486A3D"/>
    <w:rsid w:val="08486A44"/>
    <w:rsid w:val="08486A55"/>
    <w:rsid w:val="08486B2A"/>
    <w:rsid w:val="08486D27"/>
    <w:rsid w:val="08486D2F"/>
    <w:rsid w:val="08486FF1"/>
    <w:rsid w:val="08487055"/>
    <w:rsid w:val="08487082"/>
    <w:rsid w:val="084870CB"/>
    <w:rsid w:val="084870D1"/>
    <w:rsid w:val="084870F7"/>
    <w:rsid w:val="08487190"/>
    <w:rsid w:val="0848741C"/>
    <w:rsid w:val="0848766D"/>
    <w:rsid w:val="08487878"/>
    <w:rsid w:val="084878E6"/>
    <w:rsid w:val="08487917"/>
    <w:rsid w:val="08487B86"/>
    <w:rsid w:val="08487C79"/>
    <w:rsid w:val="08487C91"/>
    <w:rsid w:val="08487E45"/>
    <w:rsid w:val="08487EC1"/>
    <w:rsid w:val="08487FCF"/>
    <w:rsid w:val="0849007B"/>
    <w:rsid w:val="084900C9"/>
    <w:rsid w:val="084901FA"/>
    <w:rsid w:val="08490252"/>
    <w:rsid w:val="0849033B"/>
    <w:rsid w:val="084905B6"/>
    <w:rsid w:val="084905CF"/>
    <w:rsid w:val="08490693"/>
    <w:rsid w:val="084906E4"/>
    <w:rsid w:val="0849088A"/>
    <w:rsid w:val="08490891"/>
    <w:rsid w:val="08490F2E"/>
    <w:rsid w:val="08491002"/>
    <w:rsid w:val="0849100A"/>
    <w:rsid w:val="0849112B"/>
    <w:rsid w:val="084911F2"/>
    <w:rsid w:val="08491211"/>
    <w:rsid w:val="084912B9"/>
    <w:rsid w:val="08491523"/>
    <w:rsid w:val="084915E0"/>
    <w:rsid w:val="08491797"/>
    <w:rsid w:val="08491889"/>
    <w:rsid w:val="08491B45"/>
    <w:rsid w:val="08491D0A"/>
    <w:rsid w:val="08491E4E"/>
    <w:rsid w:val="08491EF6"/>
    <w:rsid w:val="08491F3E"/>
    <w:rsid w:val="08491F43"/>
    <w:rsid w:val="08491F61"/>
    <w:rsid w:val="08491FAB"/>
    <w:rsid w:val="0849203D"/>
    <w:rsid w:val="0849210C"/>
    <w:rsid w:val="084921F0"/>
    <w:rsid w:val="08492236"/>
    <w:rsid w:val="08492276"/>
    <w:rsid w:val="0849239D"/>
    <w:rsid w:val="084924A4"/>
    <w:rsid w:val="084924A9"/>
    <w:rsid w:val="0849254E"/>
    <w:rsid w:val="08492570"/>
    <w:rsid w:val="0849267A"/>
    <w:rsid w:val="084926E3"/>
    <w:rsid w:val="084928C0"/>
    <w:rsid w:val="084929A5"/>
    <w:rsid w:val="08492A1E"/>
    <w:rsid w:val="08492C31"/>
    <w:rsid w:val="08492CC1"/>
    <w:rsid w:val="08492EF6"/>
    <w:rsid w:val="08492F9F"/>
    <w:rsid w:val="08492FFC"/>
    <w:rsid w:val="08493036"/>
    <w:rsid w:val="0849306E"/>
    <w:rsid w:val="0849331D"/>
    <w:rsid w:val="084933CE"/>
    <w:rsid w:val="0849359C"/>
    <w:rsid w:val="084935E7"/>
    <w:rsid w:val="08493662"/>
    <w:rsid w:val="084936AA"/>
    <w:rsid w:val="084936B6"/>
    <w:rsid w:val="084936BA"/>
    <w:rsid w:val="08493833"/>
    <w:rsid w:val="08493ABE"/>
    <w:rsid w:val="08493D42"/>
    <w:rsid w:val="08493E44"/>
    <w:rsid w:val="084940B6"/>
    <w:rsid w:val="0849419C"/>
    <w:rsid w:val="08494260"/>
    <w:rsid w:val="084942A3"/>
    <w:rsid w:val="084942A9"/>
    <w:rsid w:val="0849451F"/>
    <w:rsid w:val="08494643"/>
    <w:rsid w:val="0849480B"/>
    <w:rsid w:val="0849493E"/>
    <w:rsid w:val="084949D4"/>
    <w:rsid w:val="08494BBE"/>
    <w:rsid w:val="08494BE0"/>
    <w:rsid w:val="08494CA4"/>
    <w:rsid w:val="08494D20"/>
    <w:rsid w:val="08494DC3"/>
    <w:rsid w:val="08494F52"/>
    <w:rsid w:val="08494FA8"/>
    <w:rsid w:val="08494FBB"/>
    <w:rsid w:val="08494FFE"/>
    <w:rsid w:val="084952E6"/>
    <w:rsid w:val="08495437"/>
    <w:rsid w:val="08495455"/>
    <w:rsid w:val="0849549A"/>
    <w:rsid w:val="084954EB"/>
    <w:rsid w:val="08495609"/>
    <w:rsid w:val="0849578E"/>
    <w:rsid w:val="084958A1"/>
    <w:rsid w:val="08495960"/>
    <w:rsid w:val="084959D0"/>
    <w:rsid w:val="084959E1"/>
    <w:rsid w:val="08495C73"/>
    <w:rsid w:val="08495CAB"/>
    <w:rsid w:val="08495D20"/>
    <w:rsid w:val="08495E21"/>
    <w:rsid w:val="08495F74"/>
    <w:rsid w:val="08496326"/>
    <w:rsid w:val="08496388"/>
    <w:rsid w:val="0849641A"/>
    <w:rsid w:val="0849644A"/>
    <w:rsid w:val="084964A7"/>
    <w:rsid w:val="084964D6"/>
    <w:rsid w:val="08496561"/>
    <w:rsid w:val="08496612"/>
    <w:rsid w:val="08496643"/>
    <w:rsid w:val="084967B6"/>
    <w:rsid w:val="0849683E"/>
    <w:rsid w:val="084968DA"/>
    <w:rsid w:val="08496972"/>
    <w:rsid w:val="08496A38"/>
    <w:rsid w:val="08496A81"/>
    <w:rsid w:val="08496AB6"/>
    <w:rsid w:val="08496B7E"/>
    <w:rsid w:val="08496BCF"/>
    <w:rsid w:val="08496C81"/>
    <w:rsid w:val="08496DD0"/>
    <w:rsid w:val="08496EC7"/>
    <w:rsid w:val="08496F86"/>
    <w:rsid w:val="0849712D"/>
    <w:rsid w:val="0849726B"/>
    <w:rsid w:val="084972B4"/>
    <w:rsid w:val="0849730C"/>
    <w:rsid w:val="08497393"/>
    <w:rsid w:val="084975B0"/>
    <w:rsid w:val="08497630"/>
    <w:rsid w:val="084976A6"/>
    <w:rsid w:val="08497700"/>
    <w:rsid w:val="08497E82"/>
    <w:rsid w:val="08497F68"/>
    <w:rsid w:val="08497F8E"/>
    <w:rsid w:val="084A0021"/>
    <w:rsid w:val="084A0077"/>
    <w:rsid w:val="084A008C"/>
    <w:rsid w:val="084A01AC"/>
    <w:rsid w:val="084A01BD"/>
    <w:rsid w:val="084A01C4"/>
    <w:rsid w:val="084A01C7"/>
    <w:rsid w:val="084A03CE"/>
    <w:rsid w:val="084A03F4"/>
    <w:rsid w:val="084A06BC"/>
    <w:rsid w:val="084A077C"/>
    <w:rsid w:val="084A0870"/>
    <w:rsid w:val="084A0878"/>
    <w:rsid w:val="084A0941"/>
    <w:rsid w:val="084A0AAF"/>
    <w:rsid w:val="084A0AEE"/>
    <w:rsid w:val="084A0B4B"/>
    <w:rsid w:val="084A0CC5"/>
    <w:rsid w:val="084A0CE9"/>
    <w:rsid w:val="084A0DB1"/>
    <w:rsid w:val="084A0EC0"/>
    <w:rsid w:val="084A0F02"/>
    <w:rsid w:val="084A0F0A"/>
    <w:rsid w:val="084A0F96"/>
    <w:rsid w:val="084A100D"/>
    <w:rsid w:val="084A1056"/>
    <w:rsid w:val="084A113A"/>
    <w:rsid w:val="084A11A4"/>
    <w:rsid w:val="084A14D1"/>
    <w:rsid w:val="084A14EA"/>
    <w:rsid w:val="084A1738"/>
    <w:rsid w:val="084A185A"/>
    <w:rsid w:val="084A1936"/>
    <w:rsid w:val="084A1B5C"/>
    <w:rsid w:val="084A2081"/>
    <w:rsid w:val="084A20D6"/>
    <w:rsid w:val="084A210C"/>
    <w:rsid w:val="084A2325"/>
    <w:rsid w:val="084A2446"/>
    <w:rsid w:val="084A2764"/>
    <w:rsid w:val="084A2830"/>
    <w:rsid w:val="084A285C"/>
    <w:rsid w:val="084A292A"/>
    <w:rsid w:val="084A2AE5"/>
    <w:rsid w:val="084A2BE6"/>
    <w:rsid w:val="084A2C8F"/>
    <w:rsid w:val="084A2D28"/>
    <w:rsid w:val="084A2DA7"/>
    <w:rsid w:val="084A2E33"/>
    <w:rsid w:val="084A3052"/>
    <w:rsid w:val="084A3095"/>
    <w:rsid w:val="084A30E0"/>
    <w:rsid w:val="084A32F1"/>
    <w:rsid w:val="084A347E"/>
    <w:rsid w:val="084A34F0"/>
    <w:rsid w:val="084A350C"/>
    <w:rsid w:val="084A35D7"/>
    <w:rsid w:val="084A3612"/>
    <w:rsid w:val="084A361D"/>
    <w:rsid w:val="084A3748"/>
    <w:rsid w:val="084A3776"/>
    <w:rsid w:val="084A382D"/>
    <w:rsid w:val="084A3856"/>
    <w:rsid w:val="084A3895"/>
    <w:rsid w:val="084A390D"/>
    <w:rsid w:val="084A399C"/>
    <w:rsid w:val="084A39CA"/>
    <w:rsid w:val="084A3A71"/>
    <w:rsid w:val="084A3AA8"/>
    <w:rsid w:val="084A3BB2"/>
    <w:rsid w:val="084A3C32"/>
    <w:rsid w:val="084A3CDD"/>
    <w:rsid w:val="084A3DAB"/>
    <w:rsid w:val="084A3E1D"/>
    <w:rsid w:val="084A4006"/>
    <w:rsid w:val="084A4097"/>
    <w:rsid w:val="084A410A"/>
    <w:rsid w:val="084A4263"/>
    <w:rsid w:val="084A4483"/>
    <w:rsid w:val="084A452A"/>
    <w:rsid w:val="084A4597"/>
    <w:rsid w:val="084A462A"/>
    <w:rsid w:val="084A46D2"/>
    <w:rsid w:val="084A47FE"/>
    <w:rsid w:val="084A49EC"/>
    <w:rsid w:val="084A4B14"/>
    <w:rsid w:val="084A4BA3"/>
    <w:rsid w:val="084A4C1F"/>
    <w:rsid w:val="084A4C2C"/>
    <w:rsid w:val="084A4DCD"/>
    <w:rsid w:val="084A4E85"/>
    <w:rsid w:val="084A4F4F"/>
    <w:rsid w:val="084A4F8E"/>
    <w:rsid w:val="084A5066"/>
    <w:rsid w:val="084A527B"/>
    <w:rsid w:val="084A52CE"/>
    <w:rsid w:val="084A5344"/>
    <w:rsid w:val="084A5508"/>
    <w:rsid w:val="084A5589"/>
    <w:rsid w:val="084A57ED"/>
    <w:rsid w:val="084A5861"/>
    <w:rsid w:val="084A5980"/>
    <w:rsid w:val="084A599C"/>
    <w:rsid w:val="084A5A81"/>
    <w:rsid w:val="084A5A93"/>
    <w:rsid w:val="084A5A9C"/>
    <w:rsid w:val="084A5C0D"/>
    <w:rsid w:val="084A5FE1"/>
    <w:rsid w:val="084A61A6"/>
    <w:rsid w:val="084A64DC"/>
    <w:rsid w:val="084A6529"/>
    <w:rsid w:val="084A657D"/>
    <w:rsid w:val="084A6608"/>
    <w:rsid w:val="084A6A75"/>
    <w:rsid w:val="084A6CD5"/>
    <w:rsid w:val="084A6D50"/>
    <w:rsid w:val="084A6DF2"/>
    <w:rsid w:val="084A6E6A"/>
    <w:rsid w:val="084A7006"/>
    <w:rsid w:val="084A7036"/>
    <w:rsid w:val="084A71D2"/>
    <w:rsid w:val="084A73A3"/>
    <w:rsid w:val="084A74BC"/>
    <w:rsid w:val="084A776B"/>
    <w:rsid w:val="084A7803"/>
    <w:rsid w:val="084A78B8"/>
    <w:rsid w:val="084A7918"/>
    <w:rsid w:val="084A7958"/>
    <w:rsid w:val="084A7A46"/>
    <w:rsid w:val="084A7B7E"/>
    <w:rsid w:val="084A7CDD"/>
    <w:rsid w:val="084A7CE6"/>
    <w:rsid w:val="084A7D75"/>
    <w:rsid w:val="084A7DF9"/>
    <w:rsid w:val="084A7ED3"/>
    <w:rsid w:val="084B0232"/>
    <w:rsid w:val="084B049C"/>
    <w:rsid w:val="084B04AF"/>
    <w:rsid w:val="084B068B"/>
    <w:rsid w:val="084B0760"/>
    <w:rsid w:val="084B07DE"/>
    <w:rsid w:val="084B0BD8"/>
    <w:rsid w:val="084B0EF9"/>
    <w:rsid w:val="084B0F30"/>
    <w:rsid w:val="084B0FCA"/>
    <w:rsid w:val="084B11E2"/>
    <w:rsid w:val="084B1289"/>
    <w:rsid w:val="084B131A"/>
    <w:rsid w:val="084B136C"/>
    <w:rsid w:val="084B1390"/>
    <w:rsid w:val="084B15FD"/>
    <w:rsid w:val="084B16E5"/>
    <w:rsid w:val="084B172C"/>
    <w:rsid w:val="084B182A"/>
    <w:rsid w:val="084B189E"/>
    <w:rsid w:val="084B18D9"/>
    <w:rsid w:val="084B1B48"/>
    <w:rsid w:val="084B1D13"/>
    <w:rsid w:val="084B1D5A"/>
    <w:rsid w:val="084B1DCD"/>
    <w:rsid w:val="084B2012"/>
    <w:rsid w:val="084B20B6"/>
    <w:rsid w:val="084B20ED"/>
    <w:rsid w:val="084B2135"/>
    <w:rsid w:val="084B245A"/>
    <w:rsid w:val="084B26A6"/>
    <w:rsid w:val="084B273A"/>
    <w:rsid w:val="084B279C"/>
    <w:rsid w:val="084B2958"/>
    <w:rsid w:val="084B29A1"/>
    <w:rsid w:val="084B2AA9"/>
    <w:rsid w:val="084B2C50"/>
    <w:rsid w:val="084B2DE4"/>
    <w:rsid w:val="084B2EE5"/>
    <w:rsid w:val="084B2FF3"/>
    <w:rsid w:val="084B32A2"/>
    <w:rsid w:val="084B34AE"/>
    <w:rsid w:val="084B3554"/>
    <w:rsid w:val="084B3649"/>
    <w:rsid w:val="084B371F"/>
    <w:rsid w:val="084B37AB"/>
    <w:rsid w:val="084B3813"/>
    <w:rsid w:val="084B3873"/>
    <w:rsid w:val="084B38EE"/>
    <w:rsid w:val="084B39B8"/>
    <w:rsid w:val="084B3A0D"/>
    <w:rsid w:val="084B3A9C"/>
    <w:rsid w:val="084B3B6A"/>
    <w:rsid w:val="084B3BC2"/>
    <w:rsid w:val="084B3C74"/>
    <w:rsid w:val="084B3CD1"/>
    <w:rsid w:val="084B3D2B"/>
    <w:rsid w:val="084B4039"/>
    <w:rsid w:val="084B411E"/>
    <w:rsid w:val="084B4192"/>
    <w:rsid w:val="084B4379"/>
    <w:rsid w:val="084B438D"/>
    <w:rsid w:val="084B44AB"/>
    <w:rsid w:val="084B4836"/>
    <w:rsid w:val="084B48C2"/>
    <w:rsid w:val="084B4B05"/>
    <w:rsid w:val="084B4DC8"/>
    <w:rsid w:val="084B4E86"/>
    <w:rsid w:val="084B4F32"/>
    <w:rsid w:val="084B4F70"/>
    <w:rsid w:val="084B4FEB"/>
    <w:rsid w:val="084B506A"/>
    <w:rsid w:val="084B5585"/>
    <w:rsid w:val="084B5696"/>
    <w:rsid w:val="084B56B3"/>
    <w:rsid w:val="084B5735"/>
    <w:rsid w:val="084B5812"/>
    <w:rsid w:val="084B5910"/>
    <w:rsid w:val="084B5A67"/>
    <w:rsid w:val="084B5A94"/>
    <w:rsid w:val="084B5AE9"/>
    <w:rsid w:val="084B5CD3"/>
    <w:rsid w:val="084B5DE9"/>
    <w:rsid w:val="084B5EC1"/>
    <w:rsid w:val="084B60C8"/>
    <w:rsid w:val="084B626A"/>
    <w:rsid w:val="084B630B"/>
    <w:rsid w:val="084B6445"/>
    <w:rsid w:val="084B67FA"/>
    <w:rsid w:val="084B6820"/>
    <w:rsid w:val="084B68D3"/>
    <w:rsid w:val="084B695B"/>
    <w:rsid w:val="084B6CB4"/>
    <w:rsid w:val="084B6CBB"/>
    <w:rsid w:val="084B6D48"/>
    <w:rsid w:val="084B6E8E"/>
    <w:rsid w:val="084B6F27"/>
    <w:rsid w:val="084B70B3"/>
    <w:rsid w:val="084B7108"/>
    <w:rsid w:val="084B71D9"/>
    <w:rsid w:val="084B71F2"/>
    <w:rsid w:val="084B72AD"/>
    <w:rsid w:val="084B7329"/>
    <w:rsid w:val="084B7341"/>
    <w:rsid w:val="084B73F9"/>
    <w:rsid w:val="084B7492"/>
    <w:rsid w:val="084B75F3"/>
    <w:rsid w:val="084B77B5"/>
    <w:rsid w:val="084B7829"/>
    <w:rsid w:val="084B7888"/>
    <w:rsid w:val="084B7937"/>
    <w:rsid w:val="084B7A18"/>
    <w:rsid w:val="084B7A99"/>
    <w:rsid w:val="084B7B40"/>
    <w:rsid w:val="084B7B55"/>
    <w:rsid w:val="084B7B8F"/>
    <w:rsid w:val="084B7DCD"/>
    <w:rsid w:val="084B7E12"/>
    <w:rsid w:val="084B7ED0"/>
    <w:rsid w:val="084C000E"/>
    <w:rsid w:val="084C001A"/>
    <w:rsid w:val="084C014E"/>
    <w:rsid w:val="084C02AF"/>
    <w:rsid w:val="084C03C2"/>
    <w:rsid w:val="084C03F8"/>
    <w:rsid w:val="084C0422"/>
    <w:rsid w:val="084C05B0"/>
    <w:rsid w:val="084C066F"/>
    <w:rsid w:val="084C071A"/>
    <w:rsid w:val="084C08B0"/>
    <w:rsid w:val="084C0973"/>
    <w:rsid w:val="084C099A"/>
    <w:rsid w:val="084C09EF"/>
    <w:rsid w:val="084C0A2B"/>
    <w:rsid w:val="084C0A61"/>
    <w:rsid w:val="084C0B17"/>
    <w:rsid w:val="084C0B2E"/>
    <w:rsid w:val="084C0BAF"/>
    <w:rsid w:val="084C0C41"/>
    <w:rsid w:val="084C0EEA"/>
    <w:rsid w:val="084C0F1D"/>
    <w:rsid w:val="084C0F63"/>
    <w:rsid w:val="084C0FF6"/>
    <w:rsid w:val="084C12C6"/>
    <w:rsid w:val="084C1608"/>
    <w:rsid w:val="084C16D5"/>
    <w:rsid w:val="084C1843"/>
    <w:rsid w:val="084C18B7"/>
    <w:rsid w:val="084C1A3D"/>
    <w:rsid w:val="084C1ADE"/>
    <w:rsid w:val="084C1B5D"/>
    <w:rsid w:val="084C1D57"/>
    <w:rsid w:val="084C1D6E"/>
    <w:rsid w:val="084C1E32"/>
    <w:rsid w:val="084C2123"/>
    <w:rsid w:val="084C2217"/>
    <w:rsid w:val="084C221B"/>
    <w:rsid w:val="084C2322"/>
    <w:rsid w:val="084C23B3"/>
    <w:rsid w:val="084C24F7"/>
    <w:rsid w:val="084C24FA"/>
    <w:rsid w:val="084C2532"/>
    <w:rsid w:val="084C269C"/>
    <w:rsid w:val="084C2878"/>
    <w:rsid w:val="084C2931"/>
    <w:rsid w:val="084C2A3F"/>
    <w:rsid w:val="084C2BD6"/>
    <w:rsid w:val="084C2D05"/>
    <w:rsid w:val="084C2D16"/>
    <w:rsid w:val="084C2EEF"/>
    <w:rsid w:val="084C2EF2"/>
    <w:rsid w:val="084C2F8A"/>
    <w:rsid w:val="084C31BA"/>
    <w:rsid w:val="084C3221"/>
    <w:rsid w:val="084C3282"/>
    <w:rsid w:val="084C3384"/>
    <w:rsid w:val="084C33C2"/>
    <w:rsid w:val="084C35BF"/>
    <w:rsid w:val="084C3788"/>
    <w:rsid w:val="084C378C"/>
    <w:rsid w:val="084C37CB"/>
    <w:rsid w:val="084C3C19"/>
    <w:rsid w:val="084C3CAC"/>
    <w:rsid w:val="084C3CEC"/>
    <w:rsid w:val="084C3D8A"/>
    <w:rsid w:val="084C3E57"/>
    <w:rsid w:val="084C3F1B"/>
    <w:rsid w:val="084C3F3C"/>
    <w:rsid w:val="084C3FE8"/>
    <w:rsid w:val="084C41C0"/>
    <w:rsid w:val="084C41D1"/>
    <w:rsid w:val="084C4297"/>
    <w:rsid w:val="084C43C6"/>
    <w:rsid w:val="084C43D5"/>
    <w:rsid w:val="084C44A6"/>
    <w:rsid w:val="084C44B0"/>
    <w:rsid w:val="084C45C8"/>
    <w:rsid w:val="084C4621"/>
    <w:rsid w:val="084C46B2"/>
    <w:rsid w:val="084C4780"/>
    <w:rsid w:val="084C47BF"/>
    <w:rsid w:val="084C4CA0"/>
    <w:rsid w:val="084C4CC4"/>
    <w:rsid w:val="084C4D30"/>
    <w:rsid w:val="084C4DE1"/>
    <w:rsid w:val="084C4EEF"/>
    <w:rsid w:val="084C4FB0"/>
    <w:rsid w:val="084C4FEC"/>
    <w:rsid w:val="084C5110"/>
    <w:rsid w:val="084C51F8"/>
    <w:rsid w:val="084C5455"/>
    <w:rsid w:val="084C553F"/>
    <w:rsid w:val="084C56CB"/>
    <w:rsid w:val="084C597A"/>
    <w:rsid w:val="084C59C2"/>
    <w:rsid w:val="084C5AFA"/>
    <w:rsid w:val="084C5CFE"/>
    <w:rsid w:val="084C5D50"/>
    <w:rsid w:val="084C5F98"/>
    <w:rsid w:val="084C5F9B"/>
    <w:rsid w:val="084C5FD4"/>
    <w:rsid w:val="084C6006"/>
    <w:rsid w:val="084C608A"/>
    <w:rsid w:val="084C61CC"/>
    <w:rsid w:val="084C61EF"/>
    <w:rsid w:val="084C6260"/>
    <w:rsid w:val="084C627D"/>
    <w:rsid w:val="084C6368"/>
    <w:rsid w:val="084C63C0"/>
    <w:rsid w:val="084C6464"/>
    <w:rsid w:val="084C699A"/>
    <w:rsid w:val="084C6A25"/>
    <w:rsid w:val="084C6B92"/>
    <w:rsid w:val="084C6C50"/>
    <w:rsid w:val="084C6C9A"/>
    <w:rsid w:val="084C6DE4"/>
    <w:rsid w:val="084C6E29"/>
    <w:rsid w:val="084C6EF6"/>
    <w:rsid w:val="084C6F78"/>
    <w:rsid w:val="084C70A6"/>
    <w:rsid w:val="084C7220"/>
    <w:rsid w:val="084C7275"/>
    <w:rsid w:val="084C7385"/>
    <w:rsid w:val="084C762C"/>
    <w:rsid w:val="084C7712"/>
    <w:rsid w:val="084C7735"/>
    <w:rsid w:val="084C77EA"/>
    <w:rsid w:val="084C780A"/>
    <w:rsid w:val="084C7862"/>
    <w:rsid w:val="084C7881"/>
    <w:rsid w:val="084C7949"/>
    <w:rsid w:val="084C7A16"/>
    <w:rsid w:val="084C7A17"/>
    <w:rsid w:val="084C7A1A"/>
    <w:rsid w:val="084C7ADA"/>
    <w:rsid w:val="084C7B75"/>
    <w:rsid w:val="084C7BD3"/>
    <w:rsid w:val="084C7BEE"/>
    <w:rsid w:val="084C7C0F"/>
    <w:rsid w:val="084C7D4B"/>
    <w:rsid w:val="084C7DAE"/>
    <w:rsid w:val="084D0033"/>
    <w:rsid w:val="084D006D"/>
    <w:rsid w:val="084D00A5"/>
    <w:rsid w:val="084D014D"/>
    <w:rsid w:val="084D01DD"/>
    <w:rsid w:val="084D0241"/>
    <w:rsid w:val="084D02F1"/>
    <w:rsid w:val="084D044F"/>
    <w:rsid w:val="084D04BA"/>
    <w:rsid w:val="084D050F"/>
    <w:rsid w:val="084D06FE"/>
    <w:rsid w:val="084D076C"/>
    <w:rsid w:val="084D08E8"/>
    <w:rsid w:val="084D09C8"/>
    <w:rsid w:val="084D0A7B"/>
    <w:rsid w:val="084D0AA2"/>
    <w:rsid w:val="084D0BE5"/>
    <w:rsid w:val="084D0C56"/>
    <w:rsid w:val="084D0D7D"/>
    <w:rsid w:val="084D0D99"/>
    <w:rsid w:val="084D0DBD"/>
    <w:rsid w:val="084D0F07"/>
    <w:rsid w:val="084D114D"/>
    <w:rsid w:val="084D119E"/>
    <w:rsid w:val="084D1233"/>
    <w:rsid w:val="084D1341"/>
    <w:rsid w:val="084D14BC"/>
    <w:rsid w:val="084D158B"/>
    <w:rsid w:val="084D1785"/>
    <w:rsid w:val="084D1793"/>
    <w:rsid w:val="084D17C1"/>
    <w:rsid w:val="084D1816"/>
    <w:rsid w:val="084D1882"/>
    <w:rsid w:val="084D199F"/>
    <w:rsid w:val="084D19D5"/>
    <w:rsid w:val="084D1A06"/>
    <w:rsid w:val="084D1A69"/>
    <w:rsid w:val="084D1A8F"/>
    <w:rsid w:val="084D1B56"/>
    <w:rsid w:val="084D1C10"/>
    <w:rsid w:val="084D1C9B"/>
    <w:rsid w:val="084D1E42"/>
    <w:rsid w:val="084D1E95"/>
    <w:rsid w:val="084D1E97"/>
    <w:rsid w:val="084D20D8"/>
    <w:rsid w:val="084D228B"/>
    <w:rsid w:val="084D22B3"/>
    <w:rsid w:val="084D2330"/>
    <w:rsid w:val="084D23A7"/>
    <w:rsid w:val="084D2466"/>
    <w:rsid w:val="084D259B"/>
    <w:rsid w:val="084D2609"/>
    <w:rsid w:val="084D2667"/>
    <w:rsid w:val="084D267D"/>
    <w:rsid w:val="084D26CB"/>
    <w:rsid w:val="084D27B6"/>
    <w:rsid w:val="084D280E"/>
    <w:rsid w:val="084D296A"/>
    <w:rsid w:val="084D297E"/>
    <w:rsid w:val="084D2B12"/>
    <w:rsid w:val="084D2BBF"/>
    <w:rsid w:val="084D2E27"/>
    <w:rsid w:val="084D2E4F"/>
    <w:rsid w:val="084D2FA7"/>
    <w:rsid w:val="084D2FD5"/>
    <w:rsid w:val="084D308A"/>
    <w:rsid w:val="084D30AF"/>
    <w:rsid w:val="084D30B3"/>
    <w:rsid w:val="084D32DD"/>
    <w:rsid w:val="084D3411"/>
    <w:rsid w:val="084D3552"/>
    <w:rsid w:val="084D36CE"/>
    <w:rsid w:val="084D3700"/>
    <w:rsid w:val="084D3704"/>
    <w:rsid w:val="084D3758"/>
    <w:rsid w:val="084D3799"/>
    <w:rsid w:val="084D38DC"/>
    <w:rsid w:val="084D3BAC"/>
    <w:rsid w:val="084D3BE7"/>
    <w:rsid w:val="084D3C6B"/>
    <w:rsid w:val="084D3C96"/>
    <w:rsid w:val="084D3F95"/>
    <w:rsid w:val="084D3FC5"/>
    <w:rsid w:val="084D40AA"/>
    <w:rsid w:val="084D411B"/>
    <w:rsid w:val="084D41C3"/>
    <w:rsid w:val="084D4261"/>
    <w:rsid w:val="084D42E4"/>
    <w:rsid w:val="084D43B6"/>
    <w:rsid w:val="084D43FB"/>
    <w:rsid w:val="084D4423"/>
    <w:rsid w:val="084D45F0"/>
    <w:rsid w:val="084D4604"/>
    <w:rsid w:val="084D46C8"/>
    <w:rsid w:val="084D47F6"/>
    <w:rsid w:val="084D495B"/>
    <w:rsid w:val="084D4A81"/>
    <w:rsid w:val="084D4A89"/>
    <w:rsid w:val="084D4AC5"/>
    <w:rsid w:val="084D4B8A"/>
    <w:rsid w:val="084D4C1A"/>
    <w:rsid w:val="084D4C30"/>
    <w:rsid w:val="084D4D8B"/>
    <w:rsid w:val="084D4DC6"/>
    <w:rsid w:val="084D4EBD"/>
    <w:rsid w:val="084D4F49"/>
    <w:rsid w:val="084D5022"/>
    <w:rsid w:val="084D506E"/>
    <w:rsid w:val="084D514E"/>
    <w:rsid w:val="084D51D7"/>
    <w:rsid w:val="084D51DB"/>
    <w:rsid w:val="084D52E7"/>
    <w:rsid w:val="084D5318"/>
    <w:rsid w:val="084D53ED"/>
    <w:rsid w:val="084D53FB"/>
    <w:rsid w:val="084D54BC"/>
    <w:rsid w:val="084D56B8"/>
    <w:rsid w:val="084D5706"/>
    <w:rsid w:val="084D594F"/>
    <w:rsid w:val="084D597F"/>
    <w:rsid w:val="084D5CF6"/>
    <w:rsid w:val="084D5D76"/>
    <w:rsid w:val="084D5EA5"/>
    <w:rsid w:val="084D5EE7"/>
    <w:rsid w:val="084D5F1B"/>
    <w:rsid w:val="084D6000"/>
    <w:rsid w:val="084D6015"/>
    <w:rsid w:val="084D6149"/>
    <w:rsid w:val="084D61AC"/>
    <w:rsid w:val="084D62BA"/>
    <w:rsid w:val="084D62D2"/>
    <w:rsid w:val="084D6346"/>
    <w:rsid w:val="084D6348"/>
    <w:rsid w:val="084D639C"/>
    <w:rsid w:val="084D63B6"/>
    <w:rsid w:val="084D6449"/>
    <w:rsid w:val="084D6458"/>
    <w:rsid w:val="084D649D"/>
    <w:rsid w:val="084D6522"/>
    <w:rsid w:val="084D6549"/>
    <w:rsid w:val="084D65D3"/>
    <w:rsid w:val="084D6949"/>
    <w:rsid w:val="084D6959"/>
    <w:rsid w:val="084D6C95"/>
    <w:rsid w:val="084D6E03"/>
    <w:rsid w:val="084D6F31"/>
    <w:rsid w:val="084D720E"/>
    <w:rsid w:val="084D72A3"/>
    <w:rsid w:val="084D72C2"/>
    <w:rsid w:val="084D7428"/>
    <w:rsid w:val="084D75FD"/>
    <w:rsid w:val="084D7675"/>
    <w:rsid w:val="084D7821"/>
    <w:rsid w:val="084D7857"/>
    <w:rsid w:val="084D79C7"/>
    <w:rsid w:val="084D79F2"/>
    <w:rsid w:val="084D79FA"/>
    <w:rsid w:val="084D7A25"/>
    <w:rsid w:val="084D7CBC"/>
    <w:rsid w:val="084D7D0A"/>
    <w:rsid w:val="084D7D1B"/>
    <w:rsid w:val="084D7D46"/>
    <w:rsid w:val="084D7D85"/>
    <w:rsid w:val="084D7E49"/>
    <w:rsid w:val="084D7E61"/>
    <w:rsid w:val="084D7F24"/>
    <w:rsid w:val="084D7F73"/>
    <w:rsid w:val="084D7FB8"/>
    <w:rsid w:val="084E01D7"/>
    <w:rsid w:val="084E020E"/>
    <w:rsid w:val="084E0246"/>
    <w:rsid w:val="084E0602"/>
    <w:rsid w:val="084E0635"/>
    <w:rsid w:val="084E0705"/>
    <w:rsid w:val="084E0766"/>
    <w:rsid w:val="084E08F8"/>
    <w:rsid w:val="084E0AA2"/>
    <w:rsid w:val="084E0CCD"/>
    <w:rsid w:val="084E0D69"/>
    <w:rsid w:val="084E0D8B"/>
    <w:rsid w:val="084E0E33"/>
    <w:rsid w:val="084E0EA1"/>
    <w:rsid w:val="084E0F3C"/>
    <w:rsid w:val="084E1046"/>
    <w:rsid w:val="084E10CB"/>
    <w:rsid w:val="084E10D8"/>
    <w:rsid w:val="084E113B"/>
    <w:rsid w:val="084E117B"/>
    <w:rsid w:val="084E1396"/>
    <w:rsid w:val="084E154D"/>
    <w:rsid w:val="084E18AA"/>
    <w:rsid w:val="084E19F9"/>
    <w:rsid w:val="084E1A61"/>
    <w:rsid w:val="084E1C79"/>
    <w:rsid w:val="084E1E68"/>
    <w:rsid w:val="084E1EE9"/>
    <w:rsid w:val="084E1F00"/>
    <w:rsid w:val="084E201C"/>
    <w:rsid w:val="084E2150"/>
    <w:rsid w:val="084E2237"/>
    <w:rsid w:val="084E22A3"/>
    <w:rsid w:val="084E22A7"/>
    <w:rsid w:val="084E22B1"/>
    <w:rsid w:val="084E2335"/>
    <w:rsid w:val="084E264E"/>
    <w:rsid w:val="084E265A"/>
    <w:rsid w:val="084E26AF"/>
    <w:rsid w:val="084E2769"/>
    <w:rsid w:val="084E28E7"/>
    <w:rsid w:val="084E291B"/>
    <w:rsid w:val="084E2BC8"/>
    <w:rsid w:val="084E2C01"/>
    <w:rsid w:val="084E2DEA"/>
    <w:rsid w:val="084E2EBA"/>
    <w:rsid w:val="084E2F4F"/>
    <w:rsid w:val="084E2F78"/>
    <w:rsid w:val="084E2FC9"/>
    <w:rsid w:val="084E2FF8"/>
    <w:rsid w:val="084E3077"/>
    <w:rsid w:val="084E30F9"/>
    <w:rsid w:val="084E335E"/>
    <w:rsid w:val="084E3544"/>
    <w:rsid w:val="084E35F2"/>
    <w:rsid w:val="084E36BC"/>
    <w:rsid w:val="084E37E9"/>
    <w:rsid w:val="084E3810"/>
    <w:rsid w:val="084E390F"/>
    <w:rsid w:val="084E3919"/>
    <w:rsid w:val="084E3C0E"/>
    <w:rsid w:val="084E3C48"/>
    <w:rsid w:val="084E3CCC"/>
    <w:rsid w:val="084E3FA3"/>
    <w:rsid w:val="084E4069"/>
    <w:rsid w:val="084E40F0"/>
    <w:rsid w:val="084E4252"/>
    <w:rsid w:val="084E4286"/>
    <w:rsid w:val="084E433F"/>
    <w:rsid w:val="084E44C1"/>
    <w:rsid w:val="084E45DB"/>
    <w:rsid w:val="084E4739"/>
    <w:rsid w:val="084E47C1"/>
    <w:rsid w:val="084E489C"/>
    <w:rsid w:val="084E4927"/>
    <w:rsid w:val="084E4B28"/>
    <w:rsid w:val="084E4B79"/>
    <w:rsid w:val="084E4C77"/>
    <w:rsid w:val="084E4D49"/>
    <w:rsid w:val="084E4FB0"/>
    <w:rsid w:val="084E5019"/>
    <w:rsid w:val="084E505B"/>
    <w:rsid w:val="084E50C0"/>
    <w:rsid w:val="084E5598"/>
    <w:rsid w:val="084E5724"/>
    <w:rsid w:val="084E5BC7"/>
    <w:rsid w:val="084E5BE3"/>
    <w:rsid w:val="084E5C52"/>
    <w:rsid w:val="084E5CA1"/>
    <w:rsid w:val="084E5E56"/>
    <w:rsid w:val="084E5EC7"/>
    <w:rsid w:val="084E61A0"/>
    <w:rsid w:val="084E6219"/>
    <w:rsid w:val="084E622B"/>
    <w:rsid w:val="084E6275"/>
    <w:rsid w:val="084E62D7"/>
    <w:rsid w:val="084E6556"/>
    <w:rsid w:val="084E6A31"/>
    <w:rsid w:val="084E6A88"/>
    <w:rsid w:val="084E6BBB"/>
    <w:rsid w:val="084E6C8B"/>
    <w:rsid w:val="084E6DFC"/>
    <w:rsid w:val="084E6EC2"/>
    <w:rsid w:val="084E703E"/>
    <w:rsid w:val="084E7072"/>
    <w:rsid w:val="084E7152"/>
    <w:rsid w:val="084E717A"/>
    <w:rsid w:val="084E7208"/>
    <w:rsid w:val="084E754C"/>
    <w:rsid w:val="084E7579"/>
    <w:rsid w:val="084E7591"/>
    <w:rsid w:val="084E765D"/>
    <w:rsid w:val="084E78C5"/>
    <w:rsid w:val="084E7926"/>
    <w:rsid w:val="084E7941"/>
    <w:rsid w:val="084E79C7"/>
    <w:rsid w:val="084E7A29"/>
    <w:rsid w:val="084E7A71"/>
    <w:rsid w:val="084E7A97"/>
    <w:rsid w:val="084E7AE4"/>
    <w:rsid w:val="084E7B62"/>
    <w:rsid w:val="084E7B68"/>
    <w:rsid w:val="084E7BE4"/>
    <w:rsid w:val="084E7C9C"/>
    <w:rsid w:val="084E7F09"/>
    <w:rsid w:val="084F0051"/>
    <w:rsid w:val="084F00DB"/>
    <w:rsid w:val="084F00E0"/>
    <w:rsid w:val="084F02A5"/>
    <w:rsid w:val="084F036B"/>
    <w:rsid w:val="084F03DA"/>
    <w:rsid w:val="084F0475"/>
    <w:rsid w:val="084F0613"/>
    <w:rsid w:val="084F063E"/>
    <w:rsid w:val="084F0760"/>
    <w:rsid w:val="084F093C"/>
    <w:rsid w:val="084F0981"/>
    <w:rsid w:val="084F0991"/>
    <w:rsid w:val="084F0AC0"/>
    <w:rsid w:val="084F0B50"/>
    <w:rsid w:val="084F0BA9"/>
    <w:rsid w:val="084F0BD3"/>
    <w:rsid w:val="084F0D44"/>
    <w:rsid w:val="084F0DA8"/>
    <w:rsid w:val="084F0DEC"/>
    <w:rsid w:val="084F0F41"/>
    <w:rsid w:val="084F105B"/>
    <w:rsid w:val="084F1076"/>
    <w:rsid w:val="084F1100"/>
    <w:rsid w:val="084F12D6"/>
    <w:rsid w:val="084F142E"/>
    <w:rsid w:val="084F1750"/>
    <w:rsid w:val="084F17BA"/>
    <w:rsid w:val="084F18A4"/>
    <w:rsid w:val="084F18C1"/>
    <w:rsid w:val="084F18FD"/>
    <w:rsid w:val="084F1910"/>
    <w:rsid w:val="084F1B05"/>
    <w:rsid w:val="084F1D17"/>
    <w:rsid w:val="084F1DA9"/>
    <w:rsid w:val="084F1E06"/>
    <w:rsid w:val="084F1EC0"/>
    <w:rsid w:val="084F1ED9"/>
    <w:rsid w:val="084F1F3B"/>
    <w:rsid w:val="084F2060"/>
    <w:rsid w:val="084F21D0"/>
    <w:rsid w:val="084F21F1"/>
    <w:rsid w:val="084F236B"/>
    <w:rsid w:val="084F2577"/>
    <w:rsid w:val="084F26E5"/>
    <w:rsid w:val="084F28B4"/>
    <w:rsid w:val="084F2919"/>
    <w:rsid w:val="084F2979"/>
    <w:rsid w:val="084F29FC"/>
    <w:rsid w:val="084F2AB3"/>
    <w:rsid w:val="084F2B2D"/>
    <w:rsid w:val="084F2C4B"/>
    <w:rsid w:val="084F2D87"/>
    <w:rsid w:val="084F2EE6"/>
    <w:rsid w:val="084F2F0B"/>
    <w:rsid w:val="084F3148"/>
    <w:rsid w:val="084F315E"/>
    <w:rsid w:val="084F3280"/>
    <w:rsid w:val="084F33F5"/>
    <w:rsid w:val="084F3412"/>
    <w:rsid w:val="084F34E1"/>
    <w:rsid w:val="084F34E9"/>
    <w:rsid w:val="084F352A"/>
    <w:rsid w:val="084F3583"/>
    <w:rsid w:val="084F35C5"/>
    <w:rsid w:val="084F37A9"/>
    <w:rsid w:val="084F37DE"/>
    <w:rsid w:val="084F389F"/>
    <w:rsid w:val="084F39FF"/>
    <w:rsid w:val="084F3D25"/>
    <w:rsid w:val="084F3DE0"/>
    <w:rsid w:val="084F3E76"/>
    <w:rsid w:val="084F3F1D"/>
    <w:rsid w:val="084F3F4A"/>
    <w:rsid w:val="084F3FBA"/>
    <w:rsid w:val="084F40FF"/>
    <w:rsid w:val="084F4137"/>
    <w:rsid w:val="084F419A"/>
    <w:rsid w:val="084F4275"/>
    <w:rsid w:val="084F42E7"/>
    <w:rsid w:val="084F43AC"/>
    <w:rsid w:val="084F4501"/>
    <w:rsid w:val="084F458E"/>
    <w:rsid w:val="084F4920"/>
    <w:rsid w:val="084F4B39"/>
    <w:rsid w:val="084F4D70"/>
    <w:rsid w:val="084F4DD6"/>
    <w:rsid w:val="084F4E96"/>
    <w:rsid w:val="084F4ED3"/>
    <w:rsid w:val="084F5090"/>
    <w:rsid w:val="084F517D"/>
    <w:rsid w:val="084F5337"/>
    <w:rsid w:val="084F5462"/>
    <w:rsid w:val="084F54CC"/>
    <w:rsid w:val="084F5580"/>
    <w:rsid w:val="084F558E"/>
    <w:rsid w:val="084F55F6"/>
    <w:rsid w:val="084F5658"/>
    <w:rsid w:val="084F566E"/>
    <w:rsid w:val="084F574F"/>
    <w:rsid w:val="084F599C"/>
    <w:rsid w:val="084F59E9"/>
    <w:rsid w:val="084F5A4C"/>
    <w:rsid w:val="084F5B9E"/>
    <w:rsid w:val="084F5E05"/>
    <w:rsid w:val="084F617A"/>
    <w:rsid w:val="084F6527"/>
    <w:rsid w:val="084F6572"/>
    <w:rsid w:val="084F6587"/>
    <w:rsid w:val="084F667E"/>
    <w:rsid w:val="084F66FC"/>
    <w:rsid w:val="084F6795"/>
    <w:rsid w:val="084F67BE"/>
    <w:rsid w:val="084F68C1"/>
    <w:rsid w:val="084F68DC"/>
    <w:rsid w:val="084F6939"/>
    <w:rsid w:val="084F6B9D"/>
    <w:rsid w:val="084F6C36"/>
    <w:rsid w:val="084F6D40"/>
    <w:rsid w:val="084F6E89"/>
    <w:rsid w:val="084F6EC0"/>
    <w:rsid w:val="084F6EC7"/>
    <w:rsid w:val="084F6F51"/>
    <w:rsid w:val="084F6FA0"/>
    <w:rsid w:val="084F7025"/>
    <w:rsid w:val="084F71C7"/>
    <w:rsid w:val="084F73AE"/>
    <w:rsid w:val="084F744F"/>
    <w:rsid w:val="084F74A8"/>
    <w:rsid w:val="084F74FC"/>
    <w:rsid w:val="084F799B"/>
    <w:rsid w:val="084F7A5F"/>
    <w:rsid w:val="084F7ADC"/>
    <w:rsid w:val="084F7B08"/>
    <w:rsid w:val="084F7BFB"/>
    <w:rsid w:val="084F7C03"/>
    <w:rsid w:val="084F7C68"/>
    <w:rsid w:val="084F7D0F"/>
    <w:rsid w:val="084F7E38"/>
    <w:rsid w:val="08500339"/>
    <w:rsid w:val="085003A9"/>
    <w:rsid w:val="0850048C"/>
    <w:rsid w:val="085004FD"/>
    <w:rsid w:val="085005A9"/>
    <w:rsid w:val="0850061C"/>
    <w:rsid w:val="085006DE"/>
    <w:rsid w:val="08500760"/>
    <w:rsid w:val="085007E9"/>
    <w:rsid w:val="08500873"/>
    <w:rsid w:val="0850088D"/>
    <w:rsid w:val="08500893"/>
    <w:rsid w:val="085009EF"/>
    <w:rsid w:val="08500A09"/>
    <w:rsid w:val="08500AC2"/>
    <w:rsid w:val="08500AF8"/>
    <w:rsid w:val="08500B26"/>
    <w:rsid w:val="08500B6A"/>
    <w:rsid w:val="08500B83"/>
    <w:rsid w:val="08500CFA"/>
    <w:rsid w:val="08500DBC"/>
    <w:rsid w:val="08500E63"/>
    <w:rsid w:val="08500E9E"/>
    <w:rsid w:val="08500ED9"/>
    <w:rsid w:val="08501223"/>
    <w:rsid w:val="085012EA"/>
    <w:rsid w:val="085012F7"/>
    <w:rsid w:val="0850166E"/>
    <w:rsid w:val="08501AA0"/>
    <w:rsid w:val="08501AB2"/>
    <w:rsid w:val="08501C53"/>
    <w:rsid w:val="08501C99"/>
    <w:rsid w:val="08501E6E"/>
    <w:rsid w:val="08501F06"/>
    <w:rsid w:val="08501FDC"/>
    <w:rsid w:val="08502327"/>
    <w:rsid w:val="0850238A"/>
    <w:rsid w:val="085024F6"/>
    <w:rsid w:val="08502504"/>
    <w:rsid w:val="08502612"/>
    <w:rsid w:val="085027E6"/>
    <w:rsid w:val="085027FE"/>
    <w:rsid w:val="085028D8"/>
    <w:rsid w:val="085029EC"/>
    <w:rsid w:val="085029F6"/>
    <w:rsid w:val="08502A54"/>
    <w:rsid w:val="08502BAE"/>
    <w:rsid w:val="08502BEF"/>
    <w:rsid w:val="08502C01"/>
    <w:rsid w:val="08502C66"/>
    <w:rsid w:val="08502CDB"/>
    <w:rsid w:val="08502CEB"/>
    <w:rsid w:val="08502E28"/>
    <w:rsid w:val="08502E86"/>
    <w:rsid w:val="08502ED6"/>
    <w:rsid w:val="08502F4D"/>
    <w:rsid w:val="085030B2"/>
    <w:rsid w:val="0850311E"/>
    <w:rsid w:val="08503191"/>
    <w:rsid w:val="08503360"/>
    <w:rsid w:val="0850345B"/>
    <w:rsid w:val="085034B9"/>
    <w:rsid w:val="08503540"/>
    <w:rsid w:val="085035D3"/>
    <w:rsid w:val="08503606"/>
    <w:rsid w:val="08503704"/>
    <w:rsid w:val="085038BE"/>
    <w:rsid w:val="08503B61"/>
    <w:rsid w:val="08503BEB"/>
    <w:rsid w:val="08503C26"/>
    <w:rsid w:val="08503CA7"/>
    <w:rsid w:val="08503DA5"/>
    <w:rsid w:val="08503DF3"/>
    <w:rsid w:val="08503F56"/>
    <w:rsid w:val="08504011"/>
    <w:rsid w:val="085040B9"/>
    <w:rsid w:val="08504104"/>
    <w:rsid w:val="08504111"/>
    <w:rsid w:val="08504121"/>
    <w:rsid w:val="085041CC"/>
    <w:rsid w:val="0850432C"/>
    <w:rsid w:val="08504357"/>
    <w:rsid w:val="08504375"/>
    <w:rsid w:val="08504460"/>
    <w:rsid w:val="085044AE"/>
    <w:rsid w:val="08504525"/>
    <w:rsid w:val="08504561"/>
    <w:rsid w:val="08504726"/>
    <w:rsid w:val="0850472E"/>
    <w:rsid w:val="085047BF"/>
    <w:rsid w:val="085047DE"/>
    <w:rsid w:val="08504A7C"/>
    <w:rsid w:val="08504C22"/>
    <w:rsid w:val="08504D12"/>
    <w:rsid w:val="08504DEE"/>
    <w:rsid w:val="08504E19"/>
    <w:rsid w:val="08504F03"/>
    <w:rsid w:val="08504F8D"/>
    <w:rsid w:val="08504FD4"/>
    <w:rsid w:val="08505145"/>
    <w:rsid w:val="08505180"/>
    <w:rsid w:val="08505314"/>
    <w:rsid w:val="08505444"/>
    <w:rsid w:val="08505475"/>
    <w:rsid w:val="085054EE"/>
    <w:rsid w:val="085056B6"/>
    <w:rsid w:val="0850570E"/>
    <w:rsid w:val="08505871"/>
    <w:rsid w:val="08505872"/>
    <w:rsid w:val="085058D8"/>
    <w:rsid w:val="085058EB"/>
    <w:rsid w:val="085059E4"/>
    <w:rsid w:val="08505B37"/>
    <w:rsid w:val="08505C79"/>
    <w:rsid w:val="08505D07"/>
    <w:rsid w:val="0850613A"/>
    <w:rsid w:val="08506245"/>
    <w:rsid w:val="0850625C"/>
    <w:rsid w:val="085062F8"/>
    <w:rsid w:val="08506338"/>
    <w:rsid w:val="085063E2"/>
    <w:rsid w:val="08506568"/>
    <w:rsid w:val="085065A3"/>
    <w:rsid w:val="085065CF"/>
    <w:rsid w:val="08506920"/>
    <w:rsid w:val="08506AE0"/>
    <w:rsid w:val="08506B6F"/>
    <w:rsid w:val="08506BC6"/>
    <w:rsid w:val="08506E67"/>
    <w:rsid w:val="08506F3A"/>
    <w:rsid w:val="08506FD9"/>
    <w:rsid w:val="08507028"/>
    <w:rsid w:val="085070B1"/>
    <w:rsid w:val="085070F2"/>
    <w:rsid w:val="085071C6"/>
    <w:rsid w:val="08507214"/>
    <w:rsid w:val="08507261"/>
    <w:rsid w:val="085073BB"/>
    <w:rsid w:val="085074D5"/>
    <w:rsid w:val="085075E7"/>
    <w:rsid w:val="085078E0"/>
    <w:rsid w:val="08507939"/>
    <w:rsid w:val="08507A83"/>
    <w:rsid w:val="08507B0C"/>
    <w:rsid w:val="08507CE1"/>
    <w:rsid w:val="08507EF6"/>
    <w:rsid w:val="08507F0C"/>
    <w:rsid w:val="08507FBE"/>
    <w:rsid w:val="08510286"/>
    <w:rsid w:val="085104E4"/>
    <w:rsid w:val="0851059D"/>
    <w:rsid w:val="085105B9"/>
    <w:rsid w:val="085106D1"/>
    <w:rsid w:val="08510831"/>
    <w:rsid w:val="0851099F"/>
    <w:rsid w:val="085109D4"/>
    <w:rsid w:val="08510B0F"/>
    <w:rsid w:val="08510B81"/>
    <w:rsid w:val="08510CC6"/>
    <w:rsid w:val="08510D67"/>
    <w:rsid w:val="08510D76"/>
    <w:rsid w:val="08510E6F"/>
    <w:rsid w:val="08510EAD"/>
    <w:rsid w:val="08510F52"/>
    <w:rsid w:val="0851100F"/>
    <w:rsid w:val="08511040"/>
    <w:rsid w:val="0851112A"/>
    <w:rsid w:val="085113EB"/>
    <w:rsid w:val="08511450"/>
    <w:rsid w:val="0851165D"/>
    <w:rsid w:val="085116AD"/>
    <w:rsid w:val="085117F2"/>
    <w:rsid w:val="085117FD"/>
    <w:rsid w:val="0851185B"/>
    <w:rsid w:val="085118F5"/>
    <w:rsid w:val="085119C2"/>
    <w:rsid w:val="08511AA9"/>
    <w:rsid w:val="08511B1D"/>
    <w:rsid w:val="08511B3E"/>
    <w:rsid w:val="08511C6F"/>
    <w:rsid w:val="08511C94"/>
    <w:rsid w:val="08511E79"/>
    <w:rsid w:val="08511EFA"/>
    <w:rsid w:val="08511F3F"/>
    <w:rsid w:val="08511F8A"/>
    <w:rsid w:val="08511FB2"/>
    <w:rsid w:val="08511FD5"/>
    <w:rsid w:val="0851215E"/>
    <w:rsid w:val="0851216F"/>
    <w:rsid w:val="08512280"/>
    <w:rsid w:val="08512362"/>
    <w:rsid w:val="08512396"/>
    <w:rsid w:val="0851265E"/>
    <w:rsid w:val="0851269A"/>
    <w:rsid w:val="0851272A"/>
    <w:rsid w:val="085127C7"/>
    <w:rsid w:val="08512A03"/>
    <w:rsid w:val="08512AA2"/>
    <w:rsid w:val="08512ACB"/>
    <w:rsid w:val="08512AD4"/>
    <w:rsid w:val="08512BB2"/>
    <w:rsid w:val="08512CB5"/>
    <w:rsid w:val="08512CB9"/>
    <w:rsid w:val="08512CE2"/>
    <w:rsid w:val="08512D98"/>
    <w:rsid w:val="08512F0F"/>
    <w:rsid w:val="08512F9F"/>
    <w:rsid w:val="085131C7"/>
    <w:rsid w:val="085132E2"/>
    <w:rsid w:val="085132E3"/>
    <w:rsid w:val="08513312"/>
    <w:rsid w:val="08513335"/>
    <w:rsid w:val="08513423"/>
    <w:rsid w:val="0851348D"/>
    <w:rsid w:val="085134A0"/>
    <w:rsid w:val="085135C2"/>
    <w:rsid w:val="08513627"/>
    <w:rsid w:val="085137EB"/>
    <w:rsid w:val="085137FA"/>
    <w:rsid w:val="0851384A"/>
    <w:rsid w:val="08513872"/>
    <w:rsid w:val="08513929"/>
    <w:rsid w:val="08513943"/>
    <w:rsid w:val="08513A9C"/>
    <w:rsid w:val="08513ACE"/>
    <w:rsid w:val="08513C92"/>
    <w:rsid w:val="08513D40"/>
    <w:rsid w:val="08513D86"/>
    <w:rsid w:val="08513E0C"/>
    <w:rsid w:val="08513EAE"/>
    <w:rsid w:val="08513ED0"/>
    <w:rsid w:val="08513F4C"/>
    <w:rsid w:val="085140A2"/>
    <w:rsid w:val="08514235"/>
    <w:rsid w:val="08514262"/>
    <w:rsid w:val="085143F0"/>
    <w:rsid w:val="0851443A"/>
    <w:rsid w:val="0851451F"/>
    <w:rsid w:val="08514688"/>
    <w:rsid w:val="0851478A"/>
    <w:rsid w:val="085148A6"/>
    <w:rsid w:val="085149B6"/>
    <w:rsid w:val="08514BDA"/>
    <w:rsid w:val="08514E15"/>
    <w:rsid w:val="08514E9F"/>
    <w:rsid w:val="08515073"/>
    <w:rsid w:val="0851513A"/>
    <w:rsid w:val="08515263"/>
    <w:rsid w:val="085152A4"/>
    <w:rsid w:val="08515519"/>
    <w:rsid w:val="085156C3"/>
    <w:rsid w:val="08515924"/>
    <w:rsid w:val="08515B26"/>
    <w:rsid w:val="08515C13"/>
    <w:rsid w:val="08516149"/>
    <w:rsid w:val="085161E9"/>
    <w:rsid w:val="0851622E"/>
    <w:rsid w:val="085163EB"/>
    <w:rsid w:val="0851640D"/>
    <w:rsid w:val="085164E3"/>
    <w:rsid w:val="085166C1"/>
    <w:rsid w:val="085167D4"/>
    <w:rsid w:val="085168B8"/>
    <w:rsid w:val="08516C49"/>
    <w:rsid w:val="08516D87"/>
    <w:rsid w:val="08516F4A"/>
    <w:rsid w:val="085170C4"/>
    <w:rsid w:val="08517164"/>
    <w:rsid w:val="085171E2"/>
    <w:rsid w:val="0851728B"/>
    <w:rsid w:val="085173A6"/>
    <w:rsid w:val="085174EF"/>
    <w:rsid w:val="08517599"/>
    <w:rsid w:val="085177FE"/>
    <w:rsid w:val="08517830"/>
    <w:rsid w:val="0851783C"/>
    <w:rsid w:val="08517875"/>
    <w:rsid w:val="08517A15"/>
    <w:rsid w:val="08517AB3"/>
    <w:rsid w:val="08517B3B"/>
    <w:rsid w:val="08517CA1"/>
    <w:rsid w:val="08517EA0"/>
    <w:rsid w:val="08517F4E"/>
    <w:rsid w:val="08520105"/>
    <w:rsid w:val="08520318"/>
    <w:rsid w:val="0852038D"/>
    <w:rsid w:val="0852048E"/>
    <w:rsid w:val="085204D6"/>
    <w:rsid w:val="08520526"/>
    <w:rsid w:val="08520667"/>
    <w:rsid w:val="08520770"/>
    <w:rsid w:val="085207C5"/>
    <w:rsid w:val="08520A98"/>
    <w:rsid w:val="08520AA4"/>
    <w:rsid w:val="08520B41"/>
    <w:rsid w:val="08520B50"/>
    <w:rsid w:val="08520D93"/>
    <w:rsid w:val="08520E48"/>
    <w:rsid w:val="085212F8"/>
    <w:rsid w:val="08521349"/>
    <w:rsid w:val="0852177A"/>
    <w:rsid w:val="085217B7"/>
    <w:rsid w:val="08521842"/>
    <w:rsid w:val="08521881"/>
    <w:rsid w:val="08521884"/>
    <w:rsid w:val="08521949"/>
    <w:rsid w:val="08521A2F"/>
    <w:rsid w:val="08521D3A"/>
    <w:rsid w:val="08521D8A"/>
    <w:rsid w:val="08521D90"/>
    <w:rsid w:val="08521DC8"/>
    <w:rsid w:val="08521F49"/>
    <w:rsid w:val="08521F5F"/>
    <w:rsid w:val="08521FAA"/>
    <w:rsid w:val="08522023"/>
    <w:rsid w:val="08522152"/>
    <w:rsid w:val="0852218F"/>
    <w:rsid w:val="0852224D"/>
    <w:rsid w:val="0852231B"/>
    <w:rsid w:val="085223E5"/>
    <w:rsid w:val="08522402"/>
    <w:rsid w:val="085224D6"/>
    <w:rsid w:val="08522509"/>
    <w:rsid w:val="085227B6"/>
    <w:rsid w:val="085227CB"/>
    <w:rsid w:val="085228B6"/>
    <w:rsid w:val="08522927"/>
    <w:rsid w:val="08522949"/>
    <w:rsid w:val="08522A44"/>
    <w:rsid w:val="08522A91"/>
    <w:rsid w:val="08522AEB"/>
    <w:rsid w:val="08522C4C"/>
    <w:rsid w:val="08522CC1"/>
    <w:rsid w:val="08522CDB"/>
    <w:rsid w:val="08522D6A"/>
    <w:rsid w:val="08522E6E"/>
    <w:rsid w:val="0852315F"/>
    <w:rsid w:val="08523367"/>
    <w:rsid w:val="085233EF"/>
    <w:rsid w:val="08523446"/>
    <w:rsid w:val="085234B5"/>
    <w:rsid w:val="085234E2"/>
    <w:rsid w:val="0852350C"/>
    <w:rsid w:val="0852352E"/>
    <w:rsid w:val="085235B4"/>
    <w:rsid w:val="0852366F"/>
    <w:rsid w:val="08523686"/>
    <w:rsid w:val="085236CA"/>
    <w:rsid w:val="08523705"/>
    <w:rsid w:val="0852397D"/>
    <w:rsid w:val="08523994"/>
    <w:rsid w:val="08523CFE"/>
    <w:rsid w:val="08523D05"/>
    <w:rsid w:val="08523D2A"/>
    <w:rsid w:val="08523DCB"/>
    <w:rsid w:val="08523E93"/>
    <w:rsid w:val="08523ECC"/>
    <w:rsid w:val="085240BD"/>
    <w:rsid w:val="085241A3"/>
    <w:rsid w:val="08524362"/>
    <w:rsid w:val="08524556"/>
    <w:rsid w:val="08524701"/>
    <w:rsid w:val="08524868"/>
    <w:rsid w:val="0852488A"/>
    <w:rsid w:val="085248AA"/>
    <w:rsid w:val="085248B5"/>
    <w:rsid w:val="08524989"/>
    <w:rsid w:val="08524A48"/>
    <w:rsid w:val="08524A9E"/>
    <w:rsid w:val="08524AD6"/>
    <w:rsid w:val="08524B90"/>
    <w:rsid w:val="08524C07"/>
    <w:rsid w:val="08524CB9"/>
    <w:rsid w:val="08524D2D"/>
    <w:rsid w:val="08524D5D"/>
    <w:rsid w:val="08524F73"/>
    <w:rsid w:val="0852505C"/>
    <w:rsid w:val="085250E7"/>
    <w:rsid w:val="0852531E"/>
    <w:rsid w:val="0852567E"/>
    <w:rsid w:val="085258A6"/>
    <w:rsid w:val="085258E4"/>
    <w:rsid w:val="08525905"/>
    <w:rsid w:val="08525906"/>
    <w:rsid w:val="08525B34"/>
    <w:rsid w:val="08525BF1"/>
    <w:rsid w:val="08525C20"/>
    <w:rsid w:val="08525C3B"/>
    <w:rsid w:val="08525C79"/>
    <w:rsid w:val="08525D20"/>
    <w:rsid w:val="08525E04"/>
    <w:rsid w:val="08525E68"/>
    <w:rsid w:val="08525E8D"/>
    <w:rsid w:val="08526348"/>
    <w:rsid w:val="085263EE"/>
    <w:rsid w:val="08526408"/>
    <w:rsid w:val="085265A5"/>
    <w:rsid w:val="08526680"/>
    <w:rsid w:val="085266BB"/>
    <w:rsid w:val="08526809"/>
    <w:rsid w:val="08526ADA"/>
    <w:rsid w:val="08526BA0"/>
    <w:rsid w:val="08526D74"/>
    <w:rsid w:val="08527078"/>
    <w:rsid w:val="085270AC"/>
    <w:rsid w:val="085270D3"/>
    <w:rsid w:val="085270F3"/>
    <w:rsid w:val="08527316"/>
    <w:rsid w:val="08527409"/>
    <w:rsid w:val="085274B9"/>
    <w:rsid w:val="08527923"/>
    <w:rsid w:val="0852794D"/>
    <w:rsid w:val="08527B3D"/>
    <w:rsid w:val="08527B4C"/>
    <w:rsid w:val="08527B5E"/>
    <w:rsid w:val="08527BE3"/>
    <w:rsid w:val="08527BE8"/>
    <w:rsid w:val="08527BEA"/>
    <w:rsid w:val="08527C79"/>
    <w:rsid w:val="08527DC8"/>
    <w:rsid w:val="08527E59"/>
    <w:rsid w:val="08527FDF"/>
    <w:rsid w:val="08530083"/>
    <w:rsid w:val="085301D2"/>
    <w:rsid w:val="085301ED"/>
    <w:rsid w:val="0853025A"/>
    <w:rsid w:val="08530383"/>
    <w:rsid w:val="0853042F"/>
    <w:rsid w:val="08530433"/>
    <w:rsid w:val="08530461"/>
    <w:rsid w:val="085305DF"/>
    <w:rsid w:val="085305E5"/>
    <w:rsid w:val="0853066C"/>
    <w:rsid w:val="085306B7"/>
    <w:rsid w:val="0853072F"/>
    <w:rsid w:val="08530862"/>
    <w:rsid w:val="085308A0"/>
    <w:rsid w:val="0853093C"/>
    <w:rsid w:val="08530A08"/>
    <w:rsid w:val="08530AEF"/>
    <w:rsid w:val="08530B6E"/>
    <w:rsid w:val="08530D91"/>
    <w:rsid w:val="08530EBE"/>
    <w:rsid w:val="08530EBF"/>
    <w:rsid w:val="08531016"/>
    <w:rsid w:val="08531120"/>
    <w:rsid w:val="08531462"/>
    <w:rsid w:val="085314BB"/>
    <w:rsid w:val="08531595"/>
    <w:rsid w:val="08531B6C"/>
    <w:rsid w:val="08531C24"/>
    <w:rsid w:val="08531FDC"/>
    <w:rsid w:val="08532011"/>
    <w:rsid w:val="08532055"/>
    <w:rsid w:val="08532307"/>
    <w:rsid w:val="085323D1"/>
    <w:rsid w:val="08532475"/>
    <w:rsid w:val="0853248B"/>
    <w:rsid w:val="085324F3"/>
    <w:rsid w:val="08532587"/>
    <w:rsid w:val="085326A9"/>
    <w:rsid w:val="08532BF0"/>
    <w:rsid w:val="08532D59"/>
    <w:rsid w:val="08532D85"/>
    <w:rsid w:val="08532E5E"/>
    <w:rsid w:val="0853308B"/>
    <w:rsid w:val="085331E5"/>
    <w:rsid w:val="08533444"/>
    <w:rsid w:val="085336EB"/>
    <w:rsid w:val="0853370E"/>
    <w:rsid w:val="085337B3"/>
    <w:rsid w:val="0853381E"/>
    <w:rsid w:val="08533844"/>
    <w:rsid w:val="085338DC"/>
    <w:rsid w:val="0853395E"/>
    <w:rsid w:val="0853396F"/>
    <w:rsid w:val="08533AE2"/>
    <w:rsid w:val="08533B41"/>
    <w:rsid w:val="08533B67"/>
    <w:rsid w:val="08533CD7"/>
    <w:rsid w:val="08533CEC"/>
    <w:rsid w:val="0853408B"/>
    <w:rsid w:val="085340E8"/>
    <w:rsid w:val="08534179"/>
    <w:rsid w:val="0853419D"/>
    <w:rsid w:val="085341E7"/>
    <w:rsid w:val="08534312"/>
    <w:rsid w:val="0853446D"/>
    <w:rsid w:val="085344B3"/>
    <w:rsid w:val="08534581"/>
    <w:rsid w:val="085345E5"/>
    <w:rsid w:val="085346BA"/>
    <w:rsid w:val="08534778"/>
    <w:rsid w:val="085347D4"/>
    <w:rsid w:val="085347D8"/>
    <w:rsid w:val="08534923"/>
    <w:rsid w:val="085349D2"/>
    <w:rsid w:val="08534A2B"/>
    <w:rsid w:val="08534BFD"/>
    <w:rsid w:val="08534E28"/>
    <w:rsid w:val="085350F2"/>
    <w:rsid w:val="08535110"/>
    <w:rsid w:val="085353B3"/>
    <w:rsid w:val="08535582"/>
    <w:rsid w:val="0853561A"/>
    <w:rsid w:val="0853568E"/>
    <w:rsid w:val="085356BB"/>
    <w:rsid w:val="085359C0"/>
    <w:rsid w:val="08535ACE"/>
    <w:rsid w:val="08535DE8"/>
    <w:rsid w:val="08535E9B"/>
    <w:rsid w:val="08535EA9"/>
    <w:rsid w:val="08535F98"/>
    <w:rsid w:val="085361CF"/>
    <w:rsid w:val="0853626C"/>
    <w:rsid w:val="085362A6"/>
    <w:rsid w:val="085363A9"/>
    <w:rsid w:val="085365CB"/>
    <w:rsid w:val="08536678"/>
    <w:rsid w:val="0853669A"/>
    <w:rsid w:val="08536806"/>
    <w:rsid w:val="08536935"/>
    <w:rsid w:val="0853697E"/>
    <w:rsid w:val="085369F7"/>
    <w:rsid w:val="08536B1D"/>
    <w:rsid w:val="08536B7B"/>
    <w:rsid w:val="08536D16"/>
    <w:rsid w:val="08537056"/>
    <w:rsid w:val="0853722C"/>
    <w:rsid w:val="085372F8"/>
    <w:rsid w:val="08537334"/>
    <w:rsid w:val="08537343"/>
    <w:rsid w:val="0853737C"/>
    <w:rsid w:val="085374F0"/>
    <w:rsid w:val="08537616"/>
    <w:rsid w:val="08537663"/>
    <w:rsid w:val="08537667"/>
    <w:rsid w:val="085376A6"/>
    <w:rsid w:val="08537715"/>
    <w:rsid w:val="08537784"/>
    <w:rsid w:val="085377E2"/>
    <w:rsid w:val="08537802"/>
    <w:rsid w:val="0853782F"/>
    <w:rsid w:val="0853785A"/>
    <w:rsid w:val="085379E8"/>
    <w:rsid w:val="08537C99"/>
    <w:rsid w:val="08537D37"/>
    <w:rsid w:val="08537D4A"/>
    <w:rsid w:val="08537F24"/>
    <w:rsid w:val="08537F5B"/>
    <w:rsid w:val="085400F1"/>
    <w:rsid w:val="0854010A"/>
    <w:rsid w:val="08540151"/>
    <w:rsid w:val="085403AD"/>
    <w:rsid w:val="08540441"/>
    <w:rsid w:val="0854050B"/>
    <w:rsid w:val="08540536"/>
    <w:rsid w:val="0854056E"/>
    <w:rsid w:val="0854072E"/>
    <w:rsid w:val="0854081F"/>
    <w:rsid w:val="085408D7"/>
    <w:rsid w:val="08540934"/>
    <w:rsid w:val="085409FB"/>
    <w:rsid w:val="08540AD4"/>
    <w:rsid w:val="08540AF0"/>
    <w:rsid w:val="08540B06"/>
    <w:rsid w:val="08540B71"/>
    <w:rsid w:val="08540BF6"/>
    <w:rsid w:val="08540CA6"/>
    <w:rsid w:val="08540CCD"/>
    <w:rsid w:val="08540D2C"/>
    <w:rsid w:val="08540DB6"/>
    <w:rsid w:val="08540DD5"/>
    <w:rsid w:val="08540F14"/>
    <w:rsid w:val="08540FCD"/>
    <w:rsid w:val="0854114A"/>
    <w:rsid w:val="085411EC"/>
    <w:rsid w:val="0854123F"/>
    <w:rsid w:val="085413D5"/>
    <w:rsid w:val="085413DF"/>
    <w:rsid w:val="085415F0"/>
    <w:rsid w:val="08541639"/>
    <w:rsid w:val="0854167A"/>
    <w:rsid w:val="085417E3"/>
    <w:rsid w:val="08541870"/>
    <w:rsid w:val="085418EA"/>
    <w:rsid w:val="08541981"/>
    <w:rsid w:val="085419DF"/>
    <w:rsid w:val="08541A13"/>
    <w:rsid w:val="08541A1B"/>
    <w:rsid w:val="08541AF7"/>
    <w:rsid w:val="08541D89"/>
    <w:rsid w:val="0854201F"/>
    <w:rsid w:val="085420EC"/>
    <w:rsid w:val="0854215D"/>
    <w:rsid w:val="085421B9"/>
    <w:rsid w:val="08542396"/>
    <w:rsid w:val="0854239E"/>
    <w:rsid w:val="085423B9"/>
    <w:rsid w:val="085423F0"/>
    <w:rsid w:val="08542402"/>
    <w:rsid w:val="0854250A"/>
    <w:rsid w:val="0854267D"/>
    <w:rsid w:val="0854270E"/>
    <w:rsid w:val="085428F2"/>
    <w:rsid w:val="085429B0"/>
    <w:rsid w:val="08542B9F"/>
    <w:rsid w:val="08542C06"/>
    <w:rsid w:val="08542F1E"/>
    <w:rsid w:val="08543043"/>
    <w:rsid w:val="08543070"/>
    <w:rsid w:val="08543206"/>
    <w:rsid w:val="0854332A"/>
    <w:rsid w:val="08543671"/>
    <w:rsid w:val="08543878"/>
    <w:rsid w:val="085438F0"/>
    <w:rsid w:val="08543A48"/>
    <w:rsid w:val="08543ABD"/>
    <w:rsid w:val="08543B70"/>
    <w:rsid w:val="08543BF1"/>
    <w:rsid w:val="08543BFE"/>
    <w:rsid w:val="08543CA3"/>
    <w:rsid w:val="08543DE8"/>
    <w:rsid w:val="08544113"/>
    <w:rsid w:val="085441DF"/>
    <w:rsid w:val="08544248"/>
    <w:rsid w:val="08544278"/>
    <w:rsid w:val="085442EB"/>
    <w:rsid w:val="08544481"/>
    <w:rsid w:val="0854458B"/>
    <w:rsid w:val="085445C0"/>
    <w:rsid w:val="085445D3"/>
    <w:rsid w:val="085445E3"/>
    <w:rsid w:val="08544697"/>
    <w:rsid w:val="0854479B"/>
    <w:rsid w:val="08544819"/>
    <w:rsid w:val="08544889"/>
    <w:rsid w:val="08544890"/>
    <w:rsid w:val="08544915"/>
    <w:rsid w:val="0854499F"/>
    <w:rsid w:val="08544A6A"/>
    <w:rsid w:val="08544B0A"/>
    <w:rsid w:val="08544C0E"/>
    <w:rsid w:val="08544FA0"/>
    <w:rsid w:val="08545062"/>
    <w:rsid w:val="0854510B"/>
    <w:rsid w:val="08545172"/>
    <w:rsid w:val="085451A3"/>
    <w:rsid w:val="085451CC"/>
    <w:rsid w:val="0854532C"/>
    <w:rsid w:val="08545386"/>
    <w:rsid w:val="08545574"/>
    <w:rsid w:val="08545594"/>
    <w:rsid w:val="085455C1"/>
    <w:rsid w:val="08545609"/>
    <w:rsid w:val="085457C8"/>
    <w:rsid w:val="085457EF"/>
    <w:rsid w:val="08545816"/>
    <w:rsid w:val="08545946"/>
    <w:rsid w:val="08545A0E"/>
    <w:rsid w:val="08545A15"/>
    <w:rsid w:val="08545B25"/>
    <w:rsid w:val="08545BFA"/>
    <w:rsid w:val="08545D89"/>
    <w:rsid w:val="08545DD9"/>
    <w:rsid w:val="08545E44"/>
    <w:rsid w:val="08545E84"/>
    <w:rsid w:val="08545F85"/>
    <w:rsid w:val="08546099"/>
    <w:rsid w:val="08546101"/>
    <w:rsid w:val="0854618E"/>
    <w:rsid w:val="085461BE"/>
    <w:rsid w:val="085461EF"/>
    <w:rsid w:val="0854621E"/>
    <w:rsid w:val="08546574"/>
    <w:rsid w:val="085465CC"/>
    <w:rsid w:val="08546626"/>
    <w:rsid w:val="0854673D"/>
    <w:rsid w:val="08546818"/>
    <w:rsid w:val="0854697E"/>
    <w:rsid w:val="08546D0D"/>
    <w:rsid w:val="08546E0E"/>
    <w:rsid w:val="08546E61"/>
    <w:rsid w:val="08546F1E"/>
    <w:rsid w:val="08546F6D"/>
    <w:rsid w:val="08546FD9"/>
    <w:rsid w:val="08547123"/>
    <w:rsid w:val="085471EF"/>
    <w:rsid w:val="0854786B"/>
    <w:rsid w:val="08547930"/>
    <w:rsid w:val="085479F6"/>
    <w:rsid w:val="08547BB3"/>
    <w:rsid w:val="08547BC6"/>
    <w:rsid w:val="08547BCC"/>
    <w:rsid w:val="08547D8C"/>
    <w:rsid w:val="08547ED8"/>
    <w:rsid w:val="08547F06"/>
    <w:rsid w:val="08547FBC"/>
    <w:rsid w:val="08550088"/>
    <w:rsid w:val="085501F5"/>
    <w:rsid w:val="08550265"/>
    <w:rsid w:val="085502DA"/>
    <w:rsid w:val="0855030D"/>
    <w:rsid w:val="08550374"/>
    <w:rsid w:val="08550389"/>
    <w:rsid w:val="085503A4"/>
    <w:rsid w:val="08550422"/>
    <w:rsid w:val="08550465"/>
    <w:rsid w:val="0855061B"/>
    <w:rsid w:val="085506B4"/>
    <w:rsid w:val="085509A7"/>
    <w:rsid w:val="08550D91"/>
    <w:rsid w:val="08550DB8"/>
    <w:rsid w:val="08550E19"/>
    <w:rsid w:val="08550E7E"/>
    <w:rsid w:val="08550EE0"/>
    <w:rsid w:val="08550EE2"/>
    <w:rsid w:val="0855108F"/>
    <w:rsid w:val="085510D6"/>
    <w:rsid w:val="085510F8"/>
    <w:rsid w:val="085510F9"/>
    <w:rsid w:val="0855116F"/>
    <w:rsid w:val="08551175"/>
    <w:rsid w:val="085511A0"/>
    <w:rsid w:val="0855120B"/>
    <w:rsid w:val="08551326"/>
    <w:rsid w:val="085515D8"/>
    <w:rsid w:val="0855186D"/>
    <w:rsid w:val="08551C90"/>
    <w:rsid w:val="08551CAE"/>
    <w:rsid w:val="08551CDE"/>
    <w:rsid w:val="08551D2C"/>
    <w:rsid w:val="08551ED3"/>
    <w:rsid w:val="08551FF4"/>
    <w:rsid w:val="0855208F"/>
    <w:rsid w:val="085520D0"/>
    <w:rsid w:val="0855215F"/>
    <w:rsid w:val="085521BC"/>
    <w:rsid w:val="0855228A"/>
    <w:rsid w:val="0855258E"/>
    <w:rsid w:val="08552784"/>
    <w:rsid w:val="08552852"/>
    <w:rsid w:val="08552911"/>
    <w:rsid w:val="08552987"/>
    <w:rsid w:val="08552B15"/>
    <w:rsid w:val="08552B2C"/>
    <w:rsid w:val="08552B85"/>
    <w:rsid w:val="08552BDE"/>
    <w:rsid w:val="08552BF6"/>
    <w:rsid w:val="08552D24"/>
    <w:rsid w:val="08552E73"/>
    <w:rsid w:val="08552F4A"/>
    <w:rsid w:val="08552F94"/>
    <w:rsid w:val="08552FB9"/>
    <w:rsid w:val="08553478"/>
    <w:rsid w:val="08553493"/>
    <w:rsid w:val="0855382E"/>
    <w:rsid w:val="085538E4"/>
    <w:rsid w:val="08553952"/>
    <w:rsid w:val="0855395A"/>
    <w:rsid w:val="08553B2E"/>
    <w:rsid w:val="08553BC6"/>
    <w:rsid w:val="08553C07"/>
    <w:rsid w:val="08553C56"/>
    <w:rsid w:val="08553D15"/>
    <w:rsid w:val="08553F9E"/>
    <w:rsid w:val="08554103"/>
    <w:rsid w:val="0855429B"/>
    <w:rsid w:val="085544B0"/>
    <w:rsid w:val="0855475C"/>
    <w:rsid w:val="08554A19"/>
    <w:rsid w:val="08554B4C"/>
    <w:rsid w:val="08554BB7"/>
    <w:rsid w:val="08554D8A"/>
    <w:rsid w:val="08554DE5"/>
    <w:rsid w:val="08554E4E"/>
    <w:rsid w:val="085550C3"/>
    <w:rsid w:val="0855511A"/>
    <w:rsid w:val="0855519D"/>
    <w:rsid w:val="085551F8"/>
    <w:rsid w:val="085552F7"/>
    <w:rsid w:val="0855530F"/>
    <w:rsid w:val="085553BD"/>
    <w:rsid w:val="0855545C"/>
    <w:rsid w:val="085557EF"/>
    <w:rsid w:val="0855597B"/>
    <w:rsid w:val="08555A4D"/>
    <w:rsid w:val="08555A8D"/>
    <w:rsid w:val="08555B3E"/>
    <w:rsid w:val="08555CD1"/>
    <w:rsid w:val="08555E7C"/>
    <w:rsid w:val="08555ED6"/>
    <w:rsid w:val="08555F17"/>
    <w:rsid w:val="08555FCB"/>
    <w:rsid w:val="08556089"/>
    <w:rsid w:val="085561BF"/>
    <w:rsid w:val="0855631B"/>
    <w:rsid w:val="085564BD"/>
    <w:rsid w:val="085564C1"/>
    <w:rsid w:val="085565CA"/>
    <w:rsid w:val="0855662B"/>
    <w:rsid w:val="085566D3"/>
    <w:rsid w:val="08556889"/>
    <w:rsid w:val="08556892"/>
    <w:rsid w:val="085568FA"/>
    <w:rsid w:val="0855690A"/>
    <w:rsid w:val="08556CE2"/>
    <w:rsid w:val="08557053"/>
    <w:rsid w:val="085570CD"/>
    <w:rsid w:val="08557294"/>
    <w:rsid w:val="085573C9"/>
    <w:rsid w:val="085573E3"/>
    <w:rsid w:val="08557513"/>
    <w:rsid w:val="085575AB"/>
    <w:rsid w:val="085578EA"/>
    <w:rsid w:val="08557B12"/>
    <w:rsid w:val="08557B65"/>
    <w:rsid w:val="08557B91"/>
    <w:rsid w:val="08557BEF"/>
    <w:rsid w:val="08557CF4"/>
    <w:rsid w:val="08557D19"/>
    <w:rsid w:val="08557D31"/>
    <w:rsid w:val="08557D6C"/>
    <w:rsid w:val="08557EBA"/>
    <w:rsid w:val="08557F51"/>
    <w:rsid w:val="08557FEA"/>
    <w:rsid w:val="08560001"/>
    <w:rsid w:val="085600EB"/>
    <w:rsid w:val="08560258"/>
    <w:rsid w:val="08560275"/>
    <w:rsid w:val="085602B1"/>
    <w:rsid w:val="08560312"/>
    <w:rsid w:val="08560331"/>
    <w:rsid w:val="0856047A"/>
    <w:rsid w:val="085604B1"/>
    <w:rsid w:val="08560636"/>
    <w:rsid w:val="08560717"/>
    <w:rsid w:val="08560942"/>
    <w:rsid w:val="085609CF"/>
    <w:rsid w:val="08560A0C"/>
    <w:rsid w:val="08560A74"/>
    <w:rsid w:val="08560B07"/>
    <w:rsid w:val="08560B1B"/>
    <w:rsid w:val="08560BCE"/>
    <w:rsid w:val="08560E0A"/>
    <w:rsid w:val="08560ECD"/>
    <w:rsid w:val="08560EF4"/>
    <w:rsid w:val="08561036"/>
    <w:rsid w:val="08561189"/>
    <w:rsid w:val="0856132B"/>
    <w:rsid w:val="0856136C"/>
    <w:rsid w:val="085613ED"/>
    <w:rsid w:val="0856142C"/>
    <w:rsid w:val="085615F8"/>
    <w:rsid w:val="085616F5"/>
    <w:rsid w:val="085618C2"/>
    <w:rsid w:val="0856196D"/>
    <w:rsid w:val="085619C9"/>
    <w:rsid w:val="08561A95"/>
    <w:rsid w:val="08561B97"/>
    <w:rsid w:val="08561B9E"/>
    <w:rsid w:val="08561D10"/>
    <w:rsid w:val="08561F03"/>
    <w:rsid w:val="08561F26"/>
    <w:rsid w:val="0856206D"/>
    <w:rsid w:val="085620AC"/>
    <w:rsid w:val="0856212F"/>
    <w:rsid w:val="085621C9"/>
    <w:rsid w:val="0856226B"/>
    <w:rsid w:val="08562530"/>
    <w:rsid w:val="085626A5"/>
    <w:rsid w:val="085626AD"/>
    <w:rsid w:val="0856272C"/>
    <w:rsid w:val="0856273C"/>
    <w:rsid w:val="08562826"/>
    <w:rsid w:val="0856288A"/>
    <w:rsid w:val="085628D8"/>
    <w:rsid w:val="085629FF"/>
    <w:rsid w:val="08562A23"/>
    <w:rsid w:val="08562A6C"/>
    <w:rsid w:val="08562A95"/>
    <w:rsid w:val="08562B3E"/>
    <w:rsid w:val="08562CA0"/>
    <w:rsid w:val="08562E3C"/>
    <w:rsid w:val="08562E44"/>
    <w:rsid w:val="08562F96"/>
    <w:rsid w:val="08563040"/>
    <w:rsid w:val="085631FB"/>
    <w:rsid w:val="0856329D"/>
    <w:rsid w:val="08563318"/>
    <w:rsid w:val="0856333D"/>
    <w:rsid w:val="085633AF"/>
    <w:rsid w:val="08563683"/>
    <w:rsid w:val="0856369A"/>
    <w:rsid w:val="0856371B"/>
    <w:rsid w:val="08563740"/>
    <w:rsid w:val="0856388F"/>
    <w:rsid w:val="08563A36"/>
    <w:rsid w:val="08563C46"/>
    <w:rsid w:val="08563ECE"/>
    <w:rsid w:val="08563ED3"/>
    <w:rsid w:val="08563F16"/>
    <w:rsid w:val="08564086"/>
    <w:rsid w:val="085640DE"/>
    <w:rsid w:val="085641DE"/>
    <w:rsid w:val="08564279"/>
    <w:rsid w:val="085642AD"/>
    <w:rsid w:val="08564300"/>
    <w:rsid w:val="0856438B"/>
    <w:rsid w:val="08564492"/>
    <w:rsid w:val="08564646"/>
    <w:rsid w:val="08564663"/>
    <w:rsid w:val="08564953"/>
    <w:rsid w:val="0856495C"/>
    <w:rsid w:val="08564AE5"/>
    <w:rsid w:val="08564B42"/>
    <w:rsid w:val="08564B4E"/>
    <w:rsid w:val="08564B6B"/>
    <w:rsid w:val="08564D0F"/>
    <w:rsid w:val="08564D2F"/>
    <w:rsid w:val="08564D8D"/>
    <w:rsid w:val="08564EFC"/>
    <w:rsid w:val="08564F4D"/>
    <w:rsid w:val="08564FD7"/>
    <w:rsid w:val="08565189"/>
    <w:rsid w:val="0856532A"/>
    <w:rsid w:val="085653E9"/>
    <w:rsid w:val="085654A6"/>
    <w:rsid w:val="08565626"/>
    <w:rsid w:val="085656D4"/>
    <w:rsid w:val="0856571E"/>
    <w:rsid w:val="0856575B"/>
    <w:rsid w:val="085657CF"/>
    <w:rsid w:val="08565A5E"/>
    <w:rsid w:val="08565B28"/>
    <w:rsid w:val="08565BCF"/>
    <w:rsid w:val="08565F33"/>
    <w:rsid w:val="08565F4B"/>
    <w:rsid w:val="08565FDB"/>
    <w:rsid w:val="08566008"/>
    <w:rsid w:val="08566086"/>
    <w:rsid w:val="085660A4"/>
    <w:rsid w:val="085660B2"/>
    <w:rsid w:val="085660DF"/>
    <w:rsid w:val="085660FF"/>
    <w:rsid w:val="08566252"/>
    <w:rsid w:val="085662F2"/>
    <w:rsid w:val="0856636A"/>
    <w:rsid w:val="08566395"/>
    <w:rsid w:val="085663B2"/>
    <w:rsid w:val="08566419"/>
    <w:rsid w:val="085664BF"/>
    <w:rsid w:val="085664D8"/>
    <w:rsid w:val="0856682F"/>
    <w:rsid w:val="08566837"/>
    <w:rsid w:val="08566889"/>
    <w:rsid w:val="085668B7"/>
    <w:rsid w:val="085669BA"/>
    <w:rsid w:val="085669FB"/>
    <w:rsid w:val="08566A3D"/>
    <w:rsid w:val="08566B3C"/>
    <w:rsid w:val="08566B4D"/>
    <w:rsid w:val="08566E02"/>
    <w:rsid w:val="08566EF2"/>
    <w:rsid w:val="085672C4"/>
    <w:rsid w:val="085674EF"/>
    <w:rsid w:val="08567510"/>
    <w:rsid w:val="0856753C"/>
    <w:rsid w:val="08567656"/>
    <w:rsid w:val="085677A6"/>
    <w:rsid w:val="085678F6"/>
    <w:rsid w:val="085679D7"/>
    <w:rsid w:val="08567AC1"/>
    <w:rsid w:val="08567AE5"/>
    <w:rsid w:val="08567B5D"/>
    <w:rsid w:val="08567E04"/>
    <w:rsid w:val="08567EA3"/>
    <w:rsid w:val="08567FF0"/>
    <w:rsid w:val="085700C5"/>
    <w:rsid w:val="08570109"/>
    <w:rsid w:val="085701DA"/>
    <w:rsid w:val="085703BD"/>
    <w:rsid w:val="085703E2"/>
    <w:rsid w:val="08570586"/>
    <w:rsid w:val="08570633"/>
    <w:rsid w:val="08570674"/>
    <w:rsid w:val="085708A9"/>
    <w:rsid w:val="0857097B"/>
    <w:rsid w:val="08570A71"/>
    <w:rsid w:val="08570AF7"/>
    <w:rsid w:val="08570B83"/>
    <w:rsid w:val="08570D34"/>
    <w:rsid w:val="085710C5"/>
    <w:rsid w:val="08571199"/>
    <w:rsid w:val="08571273"/>
    <w:rsid w:val="085712CB"/>
    <w:rsid w:val="085714F4"/>
    <w:rsid w:val="08571505"/>
    <w:rsid w:val="0857153A"/>
    <w:rsid w:val="08571724"/>
    <w:rsid w:val="085717F4"/>
    <w:rsid w:val="08571903"/>
    <w:rsid w:val="0857192E"/>
    <w:rsid w:val="08571AEE"/>
    <w:rsid w:val="08571B33"/>
    <w:rsid w:val="08571B74"/>
    <w:rsid w:val="08571B8A"/>
    <w:rsid w:val="08571B96"/>
    <w:rsid w:val="08571CC3"/>
    <w:rsid w:val="08571DDD"/>
    <w:rsid w:val="08571FEE"/>
    <w:rsid w:val="085721BA"/>
    <w:rsid w:val="08572320"/>
    <w:rsid w:val="08572356"/>
    <w:rsid w:val="08572368"/>
    <w:rsid w:val="085723C7"/>
    <w:rsid w:val="0857249F"/>
    <w:rsid w:val="08572535"/>
    <w:rsid w:val="085725D5"/>
    <w:rsid w:val="0857269B"/>
    <w:rsid w:val="0857273D"/>
    <w:rsid w:val="0857274F"/>
    <w:rsid w:val="08572884"/>
    <w:rsid w:val="08572928"/>
    <w:rsid w:val="08572983"/>
    <w:rsid w:val="085729E0"/>
    <w:rsid w:val="08572AEB"/>
    <w:rsid w:val="08572B4E"/>
    <w:rsid w:val="08572BA6"/>
    <w:rsid w:val="08572C58"/>
    <w:rsid w:val="08572E11"/>
    <w:rsid w:val="08572ED2"/>
    <w:rsid w:val="085730CE"/>
    <w:rsid w:val="0857336B"/>
    <w:rsid w:val="085734E2"/>
    <w:rsid w:val="085734E3"/>
    <w:rsid w:val="08573634"/>
    <w:rsid w:val="085738B0"/>
    <w:rsid w:val="085738B6"/>
    <w:rsid w:val="08573912"/>
    <w:rsid w:val="08573915"/>
    <w:rsid w:val="0857392F"/>
    <w:rsid w:val="08573A5E"/>
    <w:rsid w:val="08573A61"/>
    <w:rsid w:val="08573B50"/>
    <w:rsid w:val="08573E58"/>
    <w:rsid w:val="0857412E"/>
    <w:rsid w:val="085743E6"/>
    <w:rsid w:val="0857445F"/>
    <w:rsid w:val="085744B9"/>
    <w:rsid w:val="085744FA"/>
    <w:rsid w:val="08574506"/>
    <w:rsid w:val="0857454A"/>
    <w:rsid w:val="085745E5"/>
    <w:rsid w:val="08574623"/>
    <w:rsid w:val="08574653"/>
    <w:rsid w:val="0857479D"/>
    <w:rsid w:val="08574805"/>
    <w:rsid w:val="08574814"/>
    <w:rsid w:val="08574817"/>
    <w:rsid w:val="085748F8"/>
    <w:rsid w:val="085748FF"/>
    <w:rsid w:val="0857492B"/>
    <w:rsid w:val="08574A20"/>
    <w:rsid w:val="08574A62"/>
    <w:rsid w:val="08574B36"/>
    <w:rsid w:val="08574B66"/>
    <w:rsid w:val="08574BC1"/>
    <w:rsid w:val="08574BC3"/>
    <w:rsid w:val="08574D41"/>
    <w:rsid w:val="08574DD6"/>
    <w:rsid w:val="08574DE1"/>
    <w:rsid w:val="08574F3A"/>
    <w:rsid w:val="0857520D"/>
    <w:rsid w:val="08575287"/>
    <w:rsid w:val="0857546D"/>
    <w:rsid w:val="0857564C"/>
    <w:rsid w:val="08575926"/>
    <w:rsid w:val="0857597A"/>
    <w:rsid w:val="0857597E"/>
    <w:rsid w:val="08575A20"/>
    <w:rsid w:val="08575C29"/>
    <w:rsid w:val="08576242"/>
    <w:rsid w:val="08576359"/>
    <w:rsid w:val="085763A1"/>
    <w:rsid w:val="08576483"/>
    <w:rsid w:val="085764A6"/>
    <w:rsid w:val="085765C1"/>
    <w:rsid w:val="08576715"/>
    <w:rsid w:val="08576753"/>
    <w:rsid w:val="085768AF"/>
    <w:rsid w:val="085768D4"/>
    <w:rsid w:val="0857692D"/>
    <w:rsid w:val="08576946"/>
    <w:rsid w:val="08576B01"/>
    <w:rsid w:val="08576B1C"/>
    <w:rsid w:val="08576C90"/>
    <w:rsid w:val="08576D7D"/>
    <w:rsid w:val="08576FE4"/>
    <w:rsid w:val="08577055"/>
    <w:rsid w:val="085770EC"/>
    <w:rsid w:val="085772CB"/>
    <w:rsid w:val="0857733D"/>
    <w:rsid w:val="085773D2"/>
    <w:rsid w:val="085774F9"/>
    <w:rsid w:val="08577541"/>
    <w:rsid w:val="08577613"/>
    <w:rsid w:val="08577803"/>
    <w:rsid w:val="0857785C"/>
    <w:rsid w:val="08577A86"/>
    <w:rsid w:val="08577C14"/>
    <w:rsid w:val="08577C26"/>
    <w:rsid w:val="08577D92"/>
    <w:rsid w:val="08577DD0"/>
    <w:rsid w:val="08577E45"/>
    <w:rsid w:val="08577ED3"/>
    <w:rsid w:val="08577EF3"/>
    <w:rsid w:val="08577F4E"/>
    <w:rsid w:val="0858009C"/>
    <w:rsid w:val="085801EE"/>
    <w:rsid w:val="085802A1"/>
    <w:rsid w:val="0858045D"/>
    <w:rsid w:val="085804F5"/>
    <w:rsid w:val="085804FB"/>
    <w:rsid w:val="0858050F"/>
    <w:rsid w:val="085805A6"/>
    <w:rsid w:val="08580757"/>
    <w:rsid w:val="08580856"/>
    <w:rsid w:val="08580857"/>
    <w:rsid w:val="085808AE"/>
    <w:rsid w:val="08580C34"/>
    <w:rsid w:val="08580C59"/>
    <w:rsid w:val="08580D79"/>
    <w:rsid w:val="08580E78"/>
    <w:rsid w:val="08580FAC"/>
    <w:rsid w:val="08581027"/>
    <w:rsid w:val="08581219"/>
    <w:rsid w:val="0858156B"/>
    <w:rsid w:val="0858172A"/>
    <w:rsid w:val="0858172B"/>
    <w:rsid w:val="085817D6"/>
    <w:rsid w:val="08581901"/>
    <w:rsid w:val="08581A00"/>
    <w:rsid w:val="08581AEA"/>
    <w:rsid w:val="08581C04"/>
    <w:rsid w:val="08581C0D"/>
    <w:rsid w:val="08581F67"/>
    <w:rsid w:val="08582124"/>
    <w:rsid w:val="08582288"/>
    <w:rsid w:val="085823CF"/>
    <w:rsid w:val="085824B9"/>
    <w:rsid w:val="085825E4"/>
    <w:rsid w:val="0858263D"/>
    <w:rsid w:val="08582782"/>
    <w:rsid w:val="085827DF"/>
    <w:rsid w:val="085827FC"/>
    <w:rsid w:val="085829A3"/>
    <w:rsid w:val="085829B0"/>
    <w:rsid w:val="08582B8D"/>
    <w:rsid w:val="08582DF0"/>
    <w:rsid w:val="08582E52"/>
    <w:rsid w:val="08582E57"/>
    <w:rsid w:val="08582E5F"/>
    <w:rsid w:val="08582E75"/>
    <w:rsid w:val="08582FC7"/>
    <w:rsid w:val="085833A5"/>
    <w:rsid w:val="0858346D"/>
    <w:rsid w:val="0858347F"/>
    <w:rsid w:val="08583696"/>
    <w:rsid w:val="085838A6"/>
    <w:rsid w:val="08583983"/>
    <w:rsid w:val="085839EA"/>
    <w:rsid w:val="08583A49"/>
    <w:rsid w:val="08583B02"/>
    <w:rsid w:val="08583BCE"/>
    <w:rsid w:val="08583BEC"/>
    <w:rsid w:val="08583C06"/>
    <w:rsid w:val="08583CD9"/>
    <w:rsid w:val="08583CEA"/>
    <w:rsid w:val="08583D50"/>
    <w:rsid w:val="08583D73"/>
    <w:rsid w:val="08583DA5"/>
    <w:rsid w:val="08583E23"/>
    <w:rsid w:val="08583E2F"/>
    <w:rsid w:val="08583FA6"/>
    <w:rsid w:val="08583FC3"/>
    <w:rsid w:val="0858421A"/>
    <w:rsid w:val="08584306"/>
    <w:rsid w:val="0858453B"/>
    <w:rsid w:val="08584794"/>
    <w:rsid w:val="085849B2"/>
    <w:rsid w:val="08584A9C"/>
    <w:rsid w:val="08584BBB"/>
    <w:rsid w:val="08584BDA"/>
    <w:rsid w:val="08584CDA"/>
    <w:rsid w:val="08584D4D"/>
    <w:rsid w:val="08584E0F"/>
    <w:rsid w:val="08584E2C"/>
    <w:rsid w:val="08584E50"/>
    <w:rsid w:val="08584F6F"/>
    <w:rsid w:val="085851E3"/>
    <w:rsid w:val="085853B5"/>
    <w:rsid w:val="085854AC"/>
    <w:rsid w:val="0858550C"/>
    <w:rsid w:val="08585583"/>
    <w:rsid w:val="08585918"/>
    <w:rsid w:val="085859C8"/>
    <w:rsid w:val="08585D32"/>
    <w:rsid w:val="08585DEE"/>
    <w:rsid w:val="08585DF3"/>
    <w:rsid w:val="08585EEB"/>
    <w:rsid w:val="085860A7"/>
    <w:rsid w:val="085861D6"/>
    <w:rsid w:val="08586307"/>
    <w:rsid w:val="0858636C"/>
    <w:rsid w:val="0858648B"/>
    <w:rsid w:val="0858655D"/>
    <w:rsid w:val="085867C0"/>
    <w:rsid w:val="08586819"/>
    <w:rsid w:val="08586AE9"/>
    <w:rsid w:val="08586E22"/>
    <w:rsid w:val="085871D1"/>
    <w:rsid w:val="085874B5"/>
    <w:rsid w:val="085875FF"/>
    <w:rsid w:val="08587753"/>
    <w:rsid w:val="085878B8"/>
    <w:rsid w:val="08587956"/>
    <w:rsid w:val="08587BBC"/>
    <w:rsid w:val="08587C40"/>
    <w:rsid w:val="08587E28"/>
    <w:rsid w:val="08587EB4"/>
    <w:rsid w:val="08587F31"/>
    <w:rsid w:val="08587F42"/>
    <w:rsid w:val="0859007B"/>
    <w:rsid w:val="08590174"/>
    <w:rsid w:val="08590237"/>
    <w:rsid w:val="0859045C"/>
    <w:rsid w:val="0859089B"/>
    <w:rsid w:val="085908D1"/>
    <w:rsid w:val="08590A01"/>
    <w:rsid w:val="08590A0B"/>
    <w:rsid w:val="08590A1F"/>
    <w:rsid w:val="08590A76"/>
    <w:rsid w:val="08590DB5"/>
    <w:rsid w:val="08590E94"/>
    <w:rsid w:val="08590E98"/>
    <w:rsid w:val="08590F15"/>
    <w:rsid w:val="08590F4F"/>
    <w:rsid w:val="08590F9E"/>
    <w:rsid w:val="0859114A"/>
    <w:rsid w:val="08591230"/>
    <w:rsid w:val="08591301"/>
    <w:rsid w:val="08591452"/>
    <w:rsid w:val="08591517"/>
    <w:rsid w:val="085915E1"/>
    <w:rsid w:val="08591602"/>
    <w:rsid w:val="08591647"/>
    <w:rsid w:val="085916A1"/>
    <w:rsid w:val="08591713"/>
    <w:rsid w:val="085918DD"/>
    <w:rsid w:val="0859192E"/>
    <w:rsid w:val="08591A80"/>
    <w:rsid w:val="08591B09"/>
    <w:rsid w:val="08591B91"/>
    <w:rsid w:val="08591C0F"/>
    <w:rsid w:val="08591C35"/>
    <w:rsid w:val="08591DB3"/>
    <w:rsid w:val="08591F47"/>
    <w:rsid w:val="08591F85"/>
    <w:rsid w:val="08591FE8"/>
    <w:rsid w:val="08592038"/>
    <w:rsid w:val="08592111"/>
    <w:rsid w:val="085921A7"/>
    <w:rsid w:val="08592294"/>
    <w:rsid w:val="085924CA"/>
    <w:rsid w:val="0859254A"/>
    <w:rsid w:val="08592620"/>
    <w:rsid w:val="0859266E"/>
    <w:rsid w:val="08592757"/>
    <w:rsid w:val="085928B1"/>
    <w:rsid w:val="08592A19"/>
    <w:rsid w:val="08592A6C"/>
    <w:rsid w:val="08592ACC"/>
    <w:rsid w:val="08592BDD"/>
    <w:rsid w:val="08592E74"/>
    <w:rsid w:val="08592FFE"/>
    <w:rsid w:val="0859308A"/>
    <w:rsid w:val="08593109"/>
    <w:rsid w:val="0859328E"/>
    <w:rsid w:val="085932BA"/>
    <w:rsid w:val="085933E6"/>
    <w:rsid w:val="085933F6"/>
    <w:rsid w:val="085933FC"/>
    <w:rsid w:val="085934FA"/>
    <w:rsid w:val="0859359F"/>
    <w:rsid w:val="085935A2"/>
    <w:rsid w:val="08593725"/>
    <w:rsid w:val="085937BD"/>
    <w:rsid w:val="085937DB"/>
    <w:rsid w:val="08593804"/>
    <w:rsid w:val="08593893"/>
    <w:rsid w:val="085939D4"/>
    <w:rsid w:val="08593D2D"/>
    <w:rsid w:val="08593E5E"/>
    <w:rsid w:val="08593E78"/>
    <w:rsid w:val="08593E90"/>
    <w:rsid w:val="08593EDF"/>
    <w:rsid w:val="08594023"/>
    <w:rsid w:val="08594126"/>
    <w:rsid w:val="085941F4"/>
    <w:rsid w:val="08594365"/>
    <w:rsid w:val="0859438C"/>
    <w:rsid w:val="08594396"/>
    <w:rsid w:val="0859442D"/>
    <w:rsid w:val="085944D0"/>
    <w:rsid w:val="08594507"/>
    <w:rsid w:val="08594530"/>
    <w:rsid w:val="08594553"/>
    <w:rsid w:val="08594674"/>
    <w:rsid w:val="08594684"/>
    <w:rsid w:val="0859488B"/>
    <w:rsid w:val="085948A5"/>
    <w:rsid w:val="085948AC"/>
    <w:rsid w:val="085948B1"/>
    <w:rsid w:val="08594A92"/>
    <w:rsid w:val="08594B24"/>
    <w:rsid w:val="08594BC9"/>
    <w:rsid w:val="08594BE7"/>
    <w:rsid w:val="08594C59"/>
    <w:rsid w:val="08594CF7"/>
    <w:rsid w:val="08594E34"/>
    <w:rsid w:val="085950C4"/>
    <w:rsid w:val="08595188"/>
    <w:rsid w:val="085952B9"/>
    <w:rsid w:val="0859534C"/>
    <w:rsid w:val="08595382"/>
    <w:rsid w:val="08595453"/>
    <w:rsid w:val="0859548C"/>
    <w:rsid w:val="085955FD"/>
    <w:rsid w:val="085956BE"/>
    <w:rsid w:val="08595728"/>
    <w:rsid w:val="08595928"/>
    <w:rsid w:val="08595ABA"/>
    <w:rsid w:val="08595B2A"/>
    <w:rsid w:val="08595BA4"/>
    <w:rsid w:val="08595CA5"/>
    <w:rsid w:val="08595D07"/>
    <w:rsid w:val="08595DA3"/>
    <w:rsid w:val="0859601A"/>
    <w:rsid w:val="0859605E"/>
    <w:rsid w:val="0859615F"/>
    <w:rsid w:val="08596181"/>
    <w:rsid w:val="085961A9"/>
    <w:rsid w:val="085961BA"/>
    <w:rsid w:val="0859623E"/>
    <w:rsid w:val="0859639A"/>
    <w:rsid w:val="0859648C"/>
    <w:rsid w:val="0859654B"/>
    <w:rsid w:val="08596556"/>
    <w:rsid w:val="08596614"/>
    <w:rsid w:val="08596665"/>
    <w:rsid w:val="085966CB"/>
    <w:rsid w:val="085966F4"/>
    <w:rsid w:val="0859673F"/>
    <w:rsid w:val="085968F7"/>
    <w:rsid w:val="08596959"/>
    <w:rsid w:val="08596AC9"/>
    <w:rsid w:val="08596B3F"/>
    <w:rsid w:val="08596BD8"/>
    <w:rsid w:val="08596C35"/>
    <w:rsid w:val="08596C7E"/>
    <w:rsid w:val="08596D74"/>
    <w:rsid w:val="08596F15"/>
    <w:rsid w:val="08596FCC"/>
    <w:rsid w:val="08597062"/>
    <w:rsid w:val="085974F0"/>
    <w:rsid w:val="085974F4"/>
    <w:rsid w:val="0859756E"/>
    <w:rsid w:val="08597578"/>
    <w:rsid w:val="085975B2"/>
    <w:rsid w:val="08597696"/>
    <w:rsid w:val="08597783"/>
    <w:rsid w:val="08597A00"/>
    <w:rsid w:val="08597A55"/>
    <w:rsid w:val="08597A9E"/>
    <w:rsid w:val="08597AA0"/>
    <w:rsid w:val="08597D5D"/>
    <w:rsid w:val="08597E4A"/>
    <w:rsid w:val="08597ED6"/>
    <w:rsid w:val="085A0077"/>
    <w:rsid w:val="085A00C0"/>
    <w:rsid w:val="085A0226"/>
    <w:rsid w:val="085A024D"/>
    <w:rsid w:val="085A03FA"/>
    <w:rsid w:val="085A0556"/>
    <w:rsid w:val="085A059F"/>
    <w:rsid w:val="085A0732"/>
    <w:rsid w:val="085A073C"/>
    <w:rsid w:val="085A0884"/>
    <w:rsid w:val="085A09B1"/>
    <w:rsid w:val="085A0A5B"/>
    <w:rsid w:val="085A0A8F"/>
    <w:rsid w:val="085A0B37"/>
    <w:rsid w:val="085A0B99"/>
    <w:rsid w:val="085A0BB6"/>
    <w:rsid w:val="085A0CBB"/>
    <w:rsid w:val="085A0F93"/>
    <w:rsid w:val="085A10F3"/>
    <w:rsid w:val="085A1433"/>
    <w:rsid w:val="085A154D"/>
    <w:rsid w:val="085A15BC"/>
    <w:rsid w:val="085A1746"/>
    <w:rsid w:val="085A17EE"/>
    <w:rsid w:val="085A192C"/>
    <w:rsid w:val="085A1987"/>
    <w:rsid w:val="085A1B53"/>
    <w:rsid w:val="085A1C84"/>
    <w:rsid w:val="085A1D03"/>
    <w:rsid w:val="085A1D90"/>
    <w:rsid w:val="085A1E67"/>
    <w:rsid w:val="085A1F9D"/>
    <w:rsid w:val="085A1FAF"/>
    <w:rsid w:val="085A1FB5"/>
    <w:rsid w:val="085A2126"/>
    <w:rsid w:val="085A21DB"/>
    <w:rsid w:val="085A2356"/>
    <w:rsid w:val="085A2421"/>
    <w:rsid w:val="085A24AC"/>
    <w:rsid w:val="085A2692"/>
    <w:rsid w:val="085A26A9"/>
    <w:rsid w:val="085A271C"/>
    <w:rsid w:val="085A27B0"/>
    <w:rsid w:val="085A284F"/>
    <w:rsid w:val="085A28C9"/>
    <w:rsid w:val="085A2A22"/>
    <w:rsid w:val="085A2A43"/>
    <w:rsid w:val="085A2CAF"/>
    <w:rsid w:val="085A2CFE"/>
    <w:rsid w:val="085A2D52"/>
    <w:rsid w:val="085A2EE5"/>
    <w:rsid w:val="085A303A"/>
    <w:rsid w:val="085A3077"/>
    <w:rsid w:val="085A320E"/>
    <w:rsid w:val="085A3225"/>
    <w:rsid w:val="085A3277"/>
    <w:rsid w:val="085A33F1"/>
    <w:rsid w:val="085A34C4"/>
    <w:rsid w:val="085A34DA"/>
    <w:rsid w:val="085A35C5"/>
    <w:rsid w:val="085A363E"/>
    <w:rsid w:val="085A36BC"/>
    <w:rsid w:val="085A3866"/>
    <w:rsid w:val="085A3885"/>
    <w:rsid w:val="085A39E9"/>
    <w:rsid w:val="085A3A55"/>
    <w:rsid w:val="085A3AE7"/>
    <w:rsid w:val="085A3B5F"/>
    <w:rsid w:val="085A3D56"/>
    <w:rsid w:val="085A3DA4"/>
    <w:rsid w:val="085A41AF"/>
    <w:rsid w:val="085A42F9"/>
    <w:rsid w:val="085A4340"/>
    <w:rsid w:val="085A4475"/>
    <w:rsid w:val="085A4639"/>
    <w:rsid w:val="085A466C"/>
    <w:rsid w:val="085A47F2"/>
    <w:rsid w:val="085A4860"/>
    <w:rsid w:val="085A48BB"/>
    <w:rsid w:val="085A49B2"/>
    <w:rsid w:val="085A49D9"/>
    <w:rsid w:val="085A4BBC"/>
    <w:rsid w:val="085A50FD"/>
    <w:rsid w:val="085A511E"/>
    <w:rsid w:val="085A52A8"/>
    <w:rsid w:val="085A552D"/>
    <w:rsid w:val="085A5560"/>
    <w:rsid w:val="085A57B1"/>
    <w:rsid w:val="085A57F1"/>
    <w:rsid w:val="085A5931"/>
    <w:rsid w:val="085A59F7"/>
    <w:rsid w:val="085A5AA4"/>
    <w:rsid w:val="085A5B8B"/>
    <w:rsid w:val="085A5D72"/>
    <w:rsid w:val="085A5D92"/>
    <w:rsid w:val="085A5DA2"/>
    <w:rsid w:val="085A5E27"/>
    <w:rsid w:val="085A5EA0"/>
    <w:rsid w:val="085A5FAC"/>
    <w:rsid w:val="085A6692"/>
    <w:rsid w:val="085A6948"/>
    <w:rsid w:val="085A6A92"/>
    <w:rsid w:val="085A6B88"/>
    <w:rsid w:val="085A6BDD"/>
    <w:rsid w:val="085A6C04"/>
    <w:rsid w:val="085A6D1B"/>
    <w:rsid w:val="085A6EC3"/>
    <w:rsid w:val="085A6FB3"/>
    <w:rsid w:val="085A6FC0"/>
    <w:rsid w:val="085A6FD9"/>
    <w:rsid w:val="085A6FE8"/>
    <w:rsid w:val="085A7076"/>
    <w:rsid w:val="085A70D9"/>
    <w:rsid w:val="085A71A5"/>
    <w:rsid w:val="085A749A"/>
    <w:rsid w:val="085A74FA"/>
    <w:rsid w:val="085A7625"/>
    <w:rsid w:val="085A76D2"/>
    <w:rsid w:val="085A7966"/>
    <w:rsid w:val="085A79AA"/>
    <w:rsid w:val="085A79C2"/>
    <w:rsid w:val="085A7B91"/>
    <w:rsid w:val="085A7C29"/>
    <w:rsid w:val="085A7CE3"/>
    <w:rsid w:val="085A7D17"/>
    <w:rsid w:val="085B00DE"/>
    <w:rsid w:val="085B02AD"/>
    <w:rsid w:val="085B02C5"/>
    <w:rsid w:val="085B04A2"/>
    <w:rsid w:val="085B04B9"/>
    <w:rsid w:val="085B05DD"/>
    <w:rsid w:val="085B062F"/>
    <w:rsid w:val="085B0823"/>
    <w:rsid w:val="085B09B1"/>
    <w:rsid w:val="085B0BFC"/>
    <w:rsid w:val="085B0C54"/>
    <w:rsid w:val="085B0C87"/>
    <w:rsid w:val="085B0C9F"/>
    <w:rsid w:val="085B0DFA"/>
    <w:rsid w:val="085B0F6C"/>
    <w:rsid w:val="085B0FDD"/>
    <w:rsid w:val="085B0FE6"/>
    <w:rsid w:val="085B10EF"/>
    <w:rsid w:val="085B12CE"/>
    <w:rsid w:val="085B13DF"/>
    <w:rsid w:val="085B1403"/>
    <w:rsid w:val="085B1420"/>
    <w:rsid w:val="085B1485"/>
    <w:rsid w:val="085B1496"/>
    <w:rsid w:val="085B14B5"/>
    <w:rsid w:val="085B1614"/>
    <w:rsid w:val="085B1617"/>
    <w:rsid w:val="085B166B"/>
    <w:rsid w:val="085B1799"/>
    <w:rsid w:val="085B18D7"/>
    <w:rsid w:val="085B1A4A"/>
    <w:rsid w:val="085B1A7B"/>
    <w:rsid w:val="085B1C71"/>
    <w:rsid w:val="085B1E4B"/>
    <w:rsid w:val="085B1E4E"/>
    <w:rsid w:val="085B1EAF"/>
    <w:rsid w:val="085B1EF1"/>
    <w:rsid w:val="085B1F68"/>
    <w:rsid w:val="085B1F6B"/>
    <w:rsid w:val="085B1FE0"/>
    <w:rsid w:val="085B1FF3"/>
    <w:rsid w:val="085B22D4"/>
    <w:rsid w:val="085B233A"/>
    <w:rsid w:val="085B2409"/>
    <w:rsid w:val="085B246F"/>
    <w:rsid w:val="085B24B2"/>
    <w:rsid w:val="085B2515"/>
    <w:rsid w:val="085B2567"/>
    <w:rsid w:val="085B2599"/>
    <w:rsid w:val="085B259E"/>
    <w:rsid w:val="085B279D"/>
    <w:rsid w:val="085B281E"/>
    <w:rsid w:val="085B285F"/>
    <w:rsid w:val="085B28F4"/>
    <w:rsid w:val="085B29ED"/>
    <w:rsid w:val="085B2A9C"/>
    <w:rsid w:val="085B2B20"/>
    <w:rsid w:val="085B2CC3"/>
    <w:rsid w:val="085B2D4F"/>
    <w:rsid w:val="085B2FF9"/>
    <w:rsid w:val="085B30B3"/>
    <w:rsid w:val="085B315B"/>
    <w:rsid w:val="085B32B8"/>
    <w:rsid w:val="085B3509"/>
    <w:rsid w:val="085B35C3"/>
    <w:rsid w:val="085B3628"/>
    <w:rsid w:val="085B3741"/>
    <w:rsid w:val="085B3750"/>
    <w:rsid w:val="085B3792"/>
    <w:rsid w:val="085B37FB"/>
    <w:rsid w:val="085B38CB"/>
    <w:rsid w:val="085B3941"/>
    <w:rsid w:val="085B39A1"/>
    <w:rsid w:val="085B3A4E"/>
    <w:rsid w:val="085B3A54"/>
    <w:rsid w:val="085B3AB0"/>
    <w:rsid w:val="085B3AE2"/>
    <w:rsid w:val="085B3AEF"/>
    <w:rsid w:val="085B3B5A"/>
    <w:rsid w:val="085B3C4C"/>
    <w:rsid w:val="085B3E5C"/>
    <w:rsid w:val="085B3ED5"/>
    <w:rsid w:val="085B419B"/>
    <w:rsid w:val="085B41A9"/>
    <w:rsid w:val="085B4209"/>
    <w:rsid w:val="085B4312"/>
    <w:rsid w:val="085B4335"/>
    <w:rsid w:val="085B43D5"/>
    <w:rsid w:val="085B43DA"/>
    <w:rsid w:val="085B441F"/>
    <w:rsid w:val="085B45CF"/>
    <w:rsid w:val="085B4662"/>
    <w:rsid w:val="085B471D"/>
    <w:rsid w:val="085B4756"/>
    <w:rsid w:val="085B484D"/>
    <w:rsid w:val="085B494A"/>
    <w:rsid w:val="085B4A30"/>
    <w:rsid w:val="085B4B2A"/>
    <w:rsid w:val="085B4B7A"/>
    <w:rsid w:val="085B4C72"/>
    <w:rsid w:val="085B4D2A"/>
    <w:rsid w:val="085B4E68"/>
    <w:rsid w:val="085B4EFE"/>
    <w:rsid w:val="085B51EA"/>
    <w:rsid w:val="085B521A"/>
    <w:rsid w:val="085B5231"/>
    <w:rsid w:val="085B5279"/>
    <w:rsid w:val="085B5474"/>
    <w:rsid w:val="085B5794"/>
    <w:rsid w:val="085B57D1"/>
    <w:rsid w:val="085B5914"/>
    <w:rsid w:val="085B5A84"/>
    <w:rsid w:val="085B5DAB"/>
    <w:rsid w:val="085B5EC8"/>
    <w:rsid w:val="085B5F67"/>
    <w:rsid w:val="085B6102"/>
    <w:rsid w:val="085B6127"/>
    <w:rsid w:val="085B612D"/>
    <w:rsid w:val="085B61B4"/>
    <w:rsid w:val="085B61C3"/>
    <w:rsid w:val="085B61DA"/>
    <w:rsid w:val="085B621E"/>
    <w:rsid w:val="085B6285"/>
    <w:rsid w:val="085B62D9"/>
    <w:rsid w:val="085B638A"/>
    <w:rsid w:val="085B6448"/>
    <w:rsid w:val="085B645F"/>
    <w:rsid w:val="085B682C"/>
    <w:rsid w:val="085B684B"/>
    <w:rsid w:val="085B69EF"/>
    <w:rsid w:val="085B6B3B"/>
    <w:rsid w:val="085B6C44"/>
    <w:rsid w:val="085B6CE3"/>
    <w:rsid w:val="085B6EAC"/>
    <w:rsid w:val="085B6EED"/>
    <w:rsid w:val="085B6F04"/>
    <w:rsid w:val="085B6F2A"/>
    <w:rsid w:val="085B710E"/>
    <w:rsid w:val="085B7159"/>
    <w:rsid w:val="085B71D7"/>
    <w:rsid w:val="085B71ED"/>
    <w:rsid w:val="085B7204"/>
    <w:rsid w:val="085B720D"/>
    <w:rsid w:val="085B7234"/>
    <w:rsid w:val="085B7297"/>
    <w:rsid w:val="085B738A"/>
    <w:rsid w:val="085B73D0"/>
    <w:rsid w:val="085B7719"/>
    <w:rsid w:val="085B771C"/>
    <w:rsid w:val="085B77E0"/>
    <w:rsid w:val="085B7877"/>
    <w:rsid w:val="085B79C5"/>
    <w:rsid w:val="085B79EE"/>
    <w:rsid w:val="085B7A48"/>
    <w:rsid w:val="085B7C96"/>
    <w:rsid w:val="085B7DC3"/>
    <w:rsid w:val="085B7DE9"/>
    <w:rsid w:val="085C0098"/>
    <w:rsid w:val="085C00B3"/>
    <w:rsid w:val="085C00F9"/>
    <w:rsid w:val="085C0351"/>
    <w:rsid w:val="085C03EC"/>
    <w:rsid w:val="085C0428"/>
    <w:rsid w:val="085C042E"/>
    <w:rsid w:val="085C04F9"/>
    <w:rsid w:val="085C0591"/>
    <w:rsid w:val="085C08FA"/>
    <w:rsid w:val="085C0980"/>
    <w:rsid w:val="085C0991"/>
    <w:rsid w:val="085C0AF3"/>
    <w:rsid w:val="085C0B60"/>
    <w:rsid w:val="085C0CB5"/>
    <w:rsid w:val="085C0E7C"/>
    <w:rsid w:val="085C0F30"/>
    <w:rsid w:val="085C0F49"/>
    <w:rsid w:val="085C0FB5"/>
    <w:rsid w:val="085C102F"/>
    <w:rsid w:val="085C1169"/>
    <w:rsid w:val="085C11C1"/>
    <w:rsid w:val="085C13A7"/>
    <w:rsid w:val="085C1413"/>
    <w:rsid w:val="085C149B"/>
    <w:rsid w:val="085C151A"/>
    <w:rsid w:val="085C1552"/>
    <w:rsid w:val="085C15E2"/>
    <w:rsid w:val="085C16B7"/>
    <w:rsid w:val="085C1796"/>
    <w:rsid w:val="085C17CF"/>
    <w:rsid w:val="085C17E3"/>
    <w:rsid w:val="085C18DE"/>
    <w:rsid w:val="085C1974"/>
    <w:rsid w:val="085C1AFF"/>
    <w:rsid w:val="085C1B96"/>
    <w:rsid w:val="085C1C12"/>
    <w:rsid w:val="085C1E75"/>
    <w:rsid w:val="085C1F48"/>
    <w:rsid w:val="085C1F66"/>
    <w:rsid w:val="085C20CC"/>
    <w:rsid w:val="085C2181"/>
    <w:rsid w:val="085C2351"/>
    <w:rsid w:val="085C23F8"/>
    <w:rsid w:val="085C24AC"/>
    <w:rsid w:val="085C24E6"/>
    <w:rsid w:val="085C250F"/>
    <w:rsid w:val="085C2545"/>
    <w:rsid w:val="085C2690"/>
    <w:rsid w:val="085C294D"/>
    <w:rsid w:val="085C2974"/>
    <w:rsid w:val="085C29D1"/>
    <w:rsid w:val="085C2DAA"/>
    <w:rsid w:val="085C3191"/>
    <w:rsid w:val="085C3194"/>
    <w:rsid w:val="085C3323"/>
    <w:rsid w:val="085C336C"/>
    <w:rsid w:val="085C34A9"/>
    <w:rsid w:val="085C351D"/>
    <w:rsid w:val="085C3587"/>
    <w:rsid w:val="085C36B1"/>
    <w:rsid w:val="085C3939"/>
    <w:rsid w:val="085C396A"/>
    <w:rsid w:val="085C39A8"/>
    <w:rsid w:val="085C3A22"/>
    <w:rsid w:val="085C3BB2"/>
    <w:rsid w:val="085C3C1C"/>
    <w:rsid w:val="085C3D32"/>
    <w:rsid w:val="085C3D3C"/>
    <w:rsid w:val="085C3D5D"/>
    <w:rsid w:val="085C3DC0"/>
    <w:rsid w:val="085C4211"/>
    <w:rsid w:val="085C425F"/>
    <w:rsid w:val="085C4346"/>
    <w:rsid w:val="085C434A"/>
    <w:rsid w:val="085C440A"/>
    <w:rsid w:val="085C440F"/>
    <w:rsid w:val="085C4475"/>
    <w:rsid w:val="085C45B9"/>
    <w:rsid w:val="085C45D5"/>
    <w:rsid w:val="085C4603"/>
    <w:rsid w:val="085C4660"/>
    <w:rsid w:val="085C4723"/>
    <w:rsid w:val="085C483D"/>
    <w:rsid w:val="085C483E"/>
    <w:rsid w:val="085C492C"/>
    <w:rsid w:val="085C4964"/>
    <w:rsid w:val="085C4AC9"/>
    <w:rsid w:val="085C4EBB"/>
    <w:rsid w:val="085C4F97"/>
    <w:rsid w:val="085C50F5"/>
    <w:rsid w:val="085C5101"/>
    <w:rsid w:val="085C511E"/>
    <w:rsid w:val="085C5131"/>
    <w:rsid w:val="085C5332"/>
    <w:rsid w:val="085C536D"/>
    <w:rsid w:val="085C53B8"/>
    <w:rsid w:val="085C5444"/>
    <w:rsid w:val="085C5567"/>
    <w:rsid w:val="085C5597"/>
    <w:rsid w:val="085C55BF"/>
    <w:rsid w:val="085C5656"/>
    <w:rsid w:val="085C5683"/>
    <w:rsid w:val="085C583D"/>
    <w:rsid w:val="085C58A2"/>
    <w:rsid w:val="085C58DC"/>
    <w:rsid w:val="085C5991"/>
    <w:rsid w:val="085C5A9D"/>
    <w:rsid w:val="085C5E61"/>
    <w:rsid w:val="085C5ED7"/>
    <w:rsid w:val="085C5EFE"/>
    <w:rsid w:val="085C5F25"/>
    <w:rsid w:val="085C5F91"/>
    <w:rsid w:val="085C600C"/>
    <w:rsid w:val="085C611A"/>
    <w:rsid w:val="085C615F"/>
    <w:rsid w:val="085C6273"/>
    <w:rsid w:val="085C6321"/>
    <w:rsid w:val="085C65E4"/>
    <w:rsid w:val="085C6709"/>
    <w:rsid w:val="085C67F0"/>
    <w:rsid w:val="085C683A"/>
    <w:rsid w:val="085C685E"/>
    <w:rsid w:val="085C68F0"/>
    <w:rsid w:val="085C6A26"/>
    <w:rsid w:val="085C6A7E"/>
    <w:rsid w:val="085C6AB1"/>
    <w:rsid w:val="085C6AFD"/>
    <w:rsid w:val="085C6B61"/>
    <w:rsid w:val="085C6B63"/>
    <w:rsid w:val="085C6B64"/>
    <w:rsid w:val="085C6B8E"/>
    <w:rsid w:val="085C6BF3"/>
    <w:rsid w:val="085C6D42"/>
    <w:rsid w:val="085C6E97"/>
    <w:rsid w:val="085C6FD6"/>
    <w:rsid w:val="085C6FEF"/>
    <w:rsid w:val="085C703F"/>
    <w:rsid w:val="085C705F"/>
    <w:rsid w:val="085C709B"/>
    <w:rsid w:val="085C71EA"/>
    <w:rsid w:val="085C721E"/>
    <w:rsid w:val="085C735E"/>
    <w:rsid w:val="085C7691"/>
    <w:rsid w:val="085C7840"/>
    <w:rsid w:val="085C78A5"/>
    <w:rsid w:val="085C78E9"/>
    <w:rsid w:val="085C78F1"/>
    <w:rsid w:val="085C7937"/>
    <w:rsid w:val="085C7963"/>
    <w:rsid w:val="085C7B67"/>
    <w:rsid w:val="085C7BF7"/>
    <w:rsid w:val="085C7C1B"/>
    <w:rsid w:val="085C7C96"/>
    <w:rsid w:val="085C7E58"/>
    <w:rsid w:val="085C7E6A"/>
    <w:rsid w:val="085C7E7E"/>
    <w:rsid w:val="085D00D8"/>
    <w:rsid w:val="085D011B"/>
    <w:rsid w:val="085D01EA"/>
    <w:rsid w:val="085D02B1"/>
    <w:rsid w:val="085D036F"/>
    <w:rsid w:val="085D038C"/>
    <w:rsid w:val="085D03D6"/>
    <w:rsid w:val="085D076E"/>
    <w:rsid w:val="085D0919"/>
    <w:rsid w:val="085D0C2E"/>
    <w:rsid w:val="085D0DD6"/>
    <w:rsid w:val="085D0F8E"/>
    <w:rsid w:val="085D0FED"/>
    <w:rsid w:val="085D0FF2"/>
    <w:rsid w:val="085D10DF"/>
    <w:rsid w:val="085D14C3"/>
    <w:rsid w:val="085D1651"/>
    <w:rsid w:val="085D16A3"/>
    <w:rsid w:val="085D1798"/>
    <w:rsid w:val="085D1881"/>
    <w:rsid w:val="085D1888"/>
    <w:rsid w:val="085D1A02"/>
    <w:rsid w:val="085D1AAE"/>
    <w:rsid w:val="085D1AE3"/>
    <w:rsid w:val="085D1C0E"/>
    <w:rsid w:val="085D1C21"/>
    <w:rsid w:val="085D1D8A"/>
    <w:rsid w:val="085D1E06"/>
    <w:rsid w:val="085D1EB6"/>
    <w:rsid w:val="085D1F61"/>
    <w:rsid w:val="085D1FA9"/>
    <w:rsid w:val="085D1FB9"/>
    <w:rsid w:val="085D204C"/>
    <w:rsid w:val="085D2057"/>
    <w:rsid w:val="085D2186"/>
    <w:rsid w:val="085D21C1"/>
    <w:rsid w:val="085D2244"/>
    <w:rsid w:val="085D251D"/>
    <w:rsid w:val="085D2662"/>
    <w:rsid w:val="085D2844"/>
    <w:rsid w:val="085D2AA7"/>
    <w:rsid w:val="085D2B44"/>
    <w:rsid w:val="085D2C49"/>
    <w:rsid w:val="085D2E95"/>
    <w:rsid w:val="085D2EF3"/>
    <w:rsid w:val="085D303E"/>
    <w:rsid w:val="085D3113"/>
    <w:rsid w:val="085D312A"/>
    <w:rsid w:val="085D31EA"/>
    <w:rsid w:val="085D3229"/>
    <w:rsid w:val="085D325F"/>
    <w:rsid w:val="085D330F"/>
    <w:rsid w:val="085D331D"/>
    <w:rsid w:val="085D3604"/>
    <w:rsid w:val="085D36BD"/>
    <w:rsid w:val="085D374D"/>
    <w:rsid w:val="085D37B9"/>
    <w:rsid w:val="085D384D"/>
    <w:rsid w:val="085D38EF"/>
    <w:rsid w:val="085D3905"/>
    <w:rsid w:val="085D3932"/>
    <w:rsid w:val="085D3A09"/>
    <w:rsid w:val="085D3AF3"/>
    <w:rsid w:val="085D3B29"/>
    <w:rsid w:val="085D3D86"/>
    <w:rsid w:val="085D3E4F"/>
    <w:rsid w:val="085D3F11"/>
    <w:rsid w:val="085D3FFE"/>
    <w:rsid w:val="085D4057"/>
    <w:rsid w:val="085D41B6"/>
    <w:rsid w:val="085D42F9"/>
    <w:rsid w:val="085D4317"/>
    <w:rsid w:val="085D43BA"/>
    <w:rsid w:val="085D440A"/>
    <w:rsid w:val="085D4432"/>
    <w:rsid w:val="085D456B"/>
    <w:rsid w:val="085D474F"/>
    <w:rsid w:val="085D485C"/>
    <w:rsid w:val="085D4909"/>
    <w:rsid w:val="085D4D45"/>
    <w:rsid w:val="085D4D80"/>
    <w:rsid w:val="085D4E6F"/>
    <w:rsid w:val="085D4FF5"/>
    <w:rsid w:val="085D4FF7"/>
    <w:rsid w:val="085D506A"/>
    <w:rsid w:val="085D5116"/>
    <w:rsid w:val="085D5131"/>
    <w:rsid w:val="085D52E9"/>
    <w:rsid w:val="085D539E"/>
    <w:rsid w:val="085D539F"/>
    <w:rsid w:val="085D547C"/>
    <w:rsid w:val="085D5506"/>
    <w:rsid w:val="085D5808"/>
    <w:rsid w:val="085D5A9F"/>
    <w:rsid w:val="085D5AF3"/>
    <w:rsid w:val="085D5B61"/>
    <w:rsid w:val="085D5BC8"/>
    <w:rsid w:val="085D5C02"/>
    <w:rsid w:val="085D5C32"/>
    <w:rsid w:val="085D5C89"/>
    <w:rsid w:val="085D5D6B"/>
    <w:rsid w:val="085D5D7B"/>
    <w:rsid w:val="085D5E58"/>
    <w:rsid w:val="085D5EE8"/>
    <w:rsid w:val="085D60B4"/>
    <w:rsid w:val="085D62FE"/>
    <w:rsid w:val="085D6360"/>
    <w:rsid w:val="085D6442"/>
    <w:rsid w:val="085D6461"/>
    <w:rsid w:val="085D66F9"/>
    <w:rsid w:val="085D6770"/>
    <w:rsid w:val="085D697B"/>
    <w:rsid w:val="085D6B23"/>
    <w:rsid w:val="085D6C1D"/>
    <w:rsid w:val="085D6C32"/>
    <w:rsid w:val="085D6CC2"/>
    <w:rsid w:val="085D6DE0"/>
    <w:rsid w:val="085D6E81"/>
    <w:rsid w:val="085D710A"/>
    <w:rsid w:val="085D71DE"/>
    <w:rsid w:val="085D72A3"/>
    <w:rsid w:val="085D72D9"/>
    <w:rsid w:val="085D73E5"/>
    <w:rsid w:val="085D7441"/>
    <w:rsid w:val="085D78BC"/>
    <w:rsid w:val="085D7989"/>
    <w:rsid w:val="085D799C"/>
    <w:rsid w:val="085D7A4E"/>
    <w:rsid w:val="085D7CD5"/>
    <w:rsid w:val="085D7E57"/>
    <w:rsid w:val="085D7F09"/>
    <w:rsid w:val="085E020A"/>
    <w:rsid w:val="085E036C"/>
    <w:rsid w:val="085E03B5"/>
    <w:rsid w:val="085E03DE"/>
    <w:rsid w:val="085E064C"/>
    <w:rsid w:val="085E0785"/>
    <w:rsid w:val="085E083F"/>
    <w:rsid w:val="085E0CC0"/>
    <w:rsid w:val="085E0CE7"/>
    <w:rsid w:val="085E0D3A"/>
    <w:rsid w:val="085E0D80"/>
    <w:rsid w:val="085E0DBA"/>
    <w:rsid w:val="085E10BA"/>
    <w:rsid w:val="085E117F"/>
    <w:rsid w:val="085E1256"/>
    <w:rsid w:val="085E1287"/>
    <w:rsid w:val="085E1395"/>
    <w:rsid w:val="085E17CD"/>
    <w:rsid w:val="085E1819"/>
    <w:rsid w:val="085E18F2"/>
    <w:rsid w:val="085E198A"/>
    <w:rsid w:val="085E19FC"/>
    <w:rsid w:val="085E1A3E"/>
    <w:rsid w:val="085E1A62"/>
    <w:rsid w:val="085E1BC4"/>
    <w:rsid w:val="085E1D60"/>
    <w:rsid w:val="085E1DFC"/>
    <w:rsid w:val="085E1FD1"/>
    <w:rsid w:val="085E201C"/>
    <w:rsid w:val="085E209C"/>
    <w:rsid w:val="085E215E"/>
    <w:rsid w:val="085E2434"/>
    <w:rsid w:val="085E24A7"/>
    <w:rsid w:val="085E257C"/>
    <w:rsid w:val="085E2585"/>
    <w:rsid w:val="085E25F6"/>
    <w:rsid w:val="085E26E7"/>
    <w:rsid w:val="085E28A2"/>
    <w:rsid w:val="085E28F2"/>
    <w:rsid w:val="085E29C1"/>
    <w:rsid w:val="085E2AF5"/>
    <w:rsid w:val="085E2C48"/>
    <w:rsid w:val="085E2CE6"/>
    <w:rsid w:val="085E2E6F"/>
    <w:rsid w:val="085E2E81"/>
    <w:rsid w:val="085E3039"/>
    <w:rsid w:val="085E306D"/>
    <w:rsid w:val="085E31B4"/>
    <w:rsid w:val="085E329A"/>
    <w:rsid w:val="085E32C7"/>
    <w:rsid w:val="085E3421"/>
    <w:rsid w:val="085E3529"/>
    <w:rsid w:val="085E357A"/>
    <w:rsid w:val="085E3633"/>
    <w:rsid w:val="085E3651"/>
    <w:rsid w:val="085E368F"/>
    <w:rsid w:val="085E377B"/>
    <w:rsid w:val="085E37D0"/>
    <w:rsid w:val="085E393F"/>
    <w:rsid w:val="085E3A22"/>
    <w:rsid w:val="085E3A47"/>
    <w:rsid w:val="085E3A91"/>
    <w:rsid w:val="085E3D3E"/>
    <w:rsid w:val="085E3D7A"/>
    <w:rsid w:val="085E3DFA"/>
    <w:rsid w:val="085E3F03"/>
    <w:rsid w:val="085E4087"/>
    <w:rsid w:val="085E40A9"/>
    <w:rsid w:val="085E4190"/>
    <w:rsid w:val="085E41EA"/>
    <w:rsid w:val="085E422C"/>
    <w:rsid w:val="085E431A"/>
    <w:rsid w:val="085E4435"/>
    <w:rsid w:val="085E445C"/>
    <w:rsid w:val="085E45A7"/>
    <w:rsid w:val="085E4617"/>
    <w:rsid w:val="085E4628"/>
    <w:rsid w:val="085E46E9"/>
    <w:rsid w:val="085E4B5E"/>
    <w:rsid w:val="085E4B7E"/>
    <w:rsid w:val="085E4D27"/>
    <w:rsid w:val="085E4D3A"/>
    <w:rsid w:val="085E4E1B"/>
    <w:rsid w:val="085E501A"/>
    <w:rsid w:val="085E5129"/>
    <w:rsid w:val="085E528D"/>
    <w:rsid w:val="085E529D"/>
    <w:rsid w:val="085E5304"/>
    <w:rsid w:val="085E5450"/>
    <w:rsid w:val="085E54AB"/>
    <w:rsid w:val="085E5531"/>
    <w:rsid w:val="085E55AB"/>
    <w:rsid w:val="085E58C0"/>
    <w:rsid w:val="085E5958"/>
    <w:rsid w:val="085E5A2C"/>
    <w:rsid w:val="085E5A4F"/>
    <w:rsid w:val="085E5AEE"/>
    <w:rsid w:val="085E5BA1"/>
    <w:rsid w:val="085E5BAB"/>
    <w:rsid w:val="085E5BCC"/>
    <w:rsid w:val="085E5CD2"/>
    <w:rsid w:val="085E5CD5"/>
    <w:rsid w:val="085E5D0F"/>
    <w:rsid w:val="085E5E61"/>
    <w:rsid w:val="085E5E91"/>
    <w:rsid w:val="085E60EB"/>
    <w:rsid w:val="085E6182"/>
    <w:rsid w:val="085E61D7"/>
    <w:rsid w:val="085E62CE"/>
    <w:rsid w:val="085E6579"/>
    <w:rsid w:val="085E658A"/>
    <w:rsid w:val="085E660B"/>
    <w:rsid w:val="085E68DA"/>
    <w:rsid w:val="085E6977"/>
    <w:rsid w:val="085E6AA6"/>
    <w:rsid w:val="085E6B32"/>
    <w:rsid w:val="085E6C10"/>
    <w:rsid w:val="085E6E08"/>
    <w:rsid w:val="085E6E66"/>
    <w:rsid w:val="085E6F2D"/>
    <w:rsid w:val="085E7140"/>
    <w:rsid w:val="085E73ED"/>
    <w:rsid w:val="085E74E8"/>
    <w:rsid w:val="085E752A"/>
    <w:rsid w:val="085E75F1"/>
    <w:rsid w:val="085E7846"/>
    <w:rsid w:val="085E78FA"/>
    <w:rsid w:val="085E7969"/>
    <w:rsid w:val="085E7A8F"/>
    <w:rsid w:val="085E7B53"/>
    <w:rsid w:val="085E7BA2"/>
    <w:rsid w:val="085E7BC0"/>
    <w:rsid w:val="085E7C83"/>
    <w:rsid w:val="085E7CEA"/>
    <w:rsid w:val="085E7D6D"/>
    <w:rsid w:val="085E7D75"/>
    <w:rsid w:val="085F0323"/>
    <w:rsid w:val="085F0429"/>
    <w:rsid w:val="085F05B6"/>
    <w:rsid w:val="085F068A"/>
    <w:rsid w:val="085F09EB"/>
    <w:rsid w:val="085F0A4D"/>
    <w:rsid w:val="085F0B13"/>
    <w:rsid w:val="085F0B3D"/>
    <w:rsid w:val="085F0D99"/>
    <w:rsid w:val="085F0E9E"/>
    <w:rsid w:val="085F1108"/>
    <w:rsid w:val="085F11A9"/>
    <w:rsid w:val="085F123E"/>
    <w:rsid w:val="085F1266"/>
    <w:rsid w:val="085F140D"/>
    <w:rsid w:val="085F1420"/>
    <w:rsid w:val="085F1572"/>
    <w:rsid w:val="085F16C1"/>
    <w:rsid w:val="085F1702"/>
    <w:rsid w:val="085F1719"/>
    <w:rsid w:val="085F17C5"/>
    <w:rsid w:val="085F17D0"/>
    <w:rsid w:val="085F186F"/>
    <w:rsid w:val="085F19E9"/>
    <w:rsid w:val="085F1A55"/>
    <w:rsid w:val="085F1BBE"/>
    <w:rsid w:val="085F1C76"/>
    <w:rsid w:val="085F1E14"/>
    <w:rsid w:val="085F1E2B"/>
    <w:rsid w:val="085F2391"/>
    <w:rsid w:val="085F24F6"/>
    <w:rsid w:val="085F2543"/>
    <w:rsid w:val="085F25B8"/>
    <w:rsid w:val="085F2729"/>
    <w:rsid w:val="085F2828"/>
    <w:rsid w:val="085F2870"/>
    <w:rsid w:val="085F2926"/>
    <w:rsid w:val="085F2972"/>
    <w:rsid w:val="085F29AF"/>
    <w:rsid w:val="085F29DF"/>
    <w:rsid w:val="085F2A3C"/>
    <w:rsid w:val="085F2C79"/>
    <w:rsid w:val="085F2C86"/>
    <w:rsid w:val="085F2CD9"/>
    <w:rsid w:val="085F2D15"/>
    <w:rsid w:val="085F2EF5"/>
    <w:rsid w:val="085F2EF8"/>
    <w:rsid w:val="085F30F1"/>
    <w:rsid w:val="085F3183"/>
    <w:rsid w:val="085F3194"/>
    <w:rsid w:val="085F31D7"/>
    <w:rsid w:val="085F32C7"/>
    <w:rsid w:val="085F3459"/>
    <w:rsid w:val="085F3572"/>
    <w:rsid w:val="085F358B"/>
    <w:rsid w:val="085F35C1"/>
    <w:rsid w:val="085F360B"/>
    <w:rsid w:val="085F39BE"/>
    <w:rsid w:val="085F3AE5"/>
    <w:rsid w:val="085F3BC4"/>
    <w:rsid w:val="085F3CEF"/>
    <w:rsid w:val="085F3D64"/>
    <w:rsid w:val="085F3DFC"/>
    <w:rsid w:val="085F3E9B"/>
    <w:rsid w:val="085F3F50"/>
    <w:rsid w:val="085F3F8B"/>
    <w:rsid w:val="085F4094"/>
    <w:rsid w:val="085F4146"/>
    <w:rsid w:val="085F433D"/>
    <w:rsid w:val="085F44AF"/>
    <w:rsid w:val="085F457D"/>
    <w:rsid w:val="085F4584"/>
    <w:rsid w:val="085F45F6"/>
    <w:rsid w:val="085F4856"/>
    <w:rsid w:val="085F48F2"/>
    <w:rsid w:val="085F4983"/>
    <w:rsid w:val="085F49A0"/>
    <w:rsid w:val="085F4A4D"/>
    <w:rsid w:val="085F4A66"/>
    <w:rsid w:val="085F4B82"/>
    <w:rsid w:val="085F4C8A"/>
    <w:rsid w:val="085F4D06"/>
    <w:rsid w:val="085F50E0"/>
    <w:rsid w:val="085F513E"/>
    <w:rsid w:val="085F534D"/>
    <w:rsid w:val="085F5643"/>
    <w:rsid w:val="085F583D"/>
    <w:rsid w:val="085F5A42"/>
    <w:rsid w:val="085F5DA4"/>
    <w:rsid w:val="085F5E9C"/>
    <w:rsid w:val="085F5EE7"/>
    <w:rsid w:val="085F6031"/>
    <w:rsid w:val="085F623A"/>
    <w:rsid w:val="085F64AA"/>
    <w:rsid w:val="085F656A"/>
    <w:rsid w:val="085F67FE"/>
    <w:rsid w:val="085F68C0"/>
    <w:rsid w:val="085F68C6"/>
    <w:rsid w:val="085F6AA9"/>
    <w:rsid w:val="085F6D81"/>
    <w:rsid w:val="085F6E2D"/>
    <w:rsid w:val="085F6F77"/>
    <w:rsid w:val="085F703D"/>
    <w:rsid w:val="085F7287"/>
    <w:rsid w:val="085F729E"/>
    <w:rsid w:val="085F75F3"/>
    <w:rsid w:val="085F7650"/>
    <w:rsid w:val="085F7721"/>
    <w:rsid w:val="085F7722"/>
    <w:rsid w:val="085F773C"/>
    <w:rsid w:val="085F7871"/>
    <w:rsid w:val="085F7969"/>
    <w:rsid w:val="085F7AF8"/>
    <w:rsid w:val="085F7CF1"/>
    <w:rsid w:val="085F7D9F"/>
    <w:rsid w:val="085F7F6B"/>
    <w:rsid w:val="086000CE"/>
    <w:rsid w:val="08600171"/>
    <w:rsid w:val="08600203"/>
    <w:rsid w:val="0860023D"/>
    <w:rsid w:val="086002C9"/>
    <w:rsid w:val="086006CE"/>
    <w:rsid w:val="086007FE"/>
    <w:rsid w:val="086008EF"/>
    <w:rsid w:val="08600928"/>
    <w:rsid w:val="086009A3"/>
    <w:rsid w:val="08600B07"/>
    <w:rsid w:val="08600E82"/>
    <w:rsid w:val="08600FC3"/>
    <w:rsid w:val="086010C1"/>
    <w:rsid w:val="086010F3"/>
    <w:rsid w:val="08601106"/>
    <w:rsid w:val="08601108"/>
    <w:rsid w:val="086011A7"/>
    <w:rsid w:val="086011DB"/>
    <w:rsid w:val="086012DD"/>
    <w:rsid w:val="0860139B"/>
    <w:rsid w:val="086013A0"/>
    <w:rsid w:val="086014B6"/>
    <w:rsid w:val="0860186E"/>
    <w:rsid w:val="08601D01"/>
    <w:rsid w:val="08601D7C"/>
    <w:rsid w:val="08601E80"/>
    <w:rsid w:val="08601EB9"/>
    <w:rsid w:val="08601EE2"/>
    <w:rsid w:val="086021E6"/>
    <w:rsid w:val="08602476"/>
    <w:rsid w:val="08602536"/>
    <w:rsid w:val="08602574"/>
    <w:rsid w:val="086028A8"/>
    <w:rsid w:val="086029A1"/>
    <w:rsid w:val="08602A93"/>
    <w:rsid w:val="08602B93"/>
    <w:rsid w:val="08602BF5"/>
    <w:rsid w:val="08602C45"/>
    <w:rsid w:val="08602C52"/>
    <w:rsid w:val="08602D97"/>
    <w:rsid w:val="08602E27"/>
    <w:rsid w:val="08602EED"/>
    <w:rsid w:val="08602F56"/>
    <w:rsid w:val="08603000"/>
    <w:rsid w:val="0860311B"/>
    <w:rsid w:val="08603157"/>
    <w:rsid w:val="086031E7"/>
    <w:rsid w:val="086031FA"/>
    <w:rsid w:val="08603250"/>
    <w:rsid w:val="08603490"/>
    <w:rsid w:val="08603764"/>
    <w:rsid w:val="086038CE"/>
    <w:rsid w:val="086038D8"/>
    <w:rsid w:val="086039DE"/>
    <w:rsid w:val="08603A38"/>
    <w:rsid w:val="08603AE2"/>
    <w:rsid w:val="08603CFB"/>
    <w:rsid w:val="08603DAB"/>
    <w:rsid w:val="08603E32"/>
    <w:rsid w:val="08603F97"/>
    <w:rsid w:val="08604041"/>
    <w:rsid w:val="08604073"/>
    <w:rsid w:val="086040AF"/>
    <w:rsid w:val="0860411F"/>
    <w:rsid w:val="08604165"/>
    <w:rsid w:val="0860419D"/>
    <w:rsid w:val="08604349"/>
    <w:rsid w:val="086043C7"/>
    <w:rsid w:val="08604505"/>
    <w:rsid w:val="0860454C"/>
    <w:rsid w:val="08604745"/>
    <w:rsid w:val="0860476A"/>
    <w:rsid w:val="086047AE"/>
    <w:rsid w:val="086047F8"/>
    <w:rsid w:val="08604876"/>
    <w:rsid w:val="08604898"/>
    <w:rsid w:val="08604914"/>
    <w:rsid w:val="08604999"/>
    <w:rsid w:val="08604DEB"/>
    <w:rsid w:val="08604F96"/>
    <w:rsid w:val="08605084"/>
    <w:rsid w:val="0860509F"/>
    <w:rsid w:val="086050C8"/>
    <w:rsid w:val="086050F9"/>
    <w:rsid w:val="086053E5"/>
    <w:rsid w:val="0860567F"/>
    <w:rsid w:val="086057ED"/>
    <w:rsid w:val="08605875"/>
    <w:rsid w:val="08605999"/>
    <w:rsid w:val="086059DB"/>
    <w:rsid w:val="08605A70"/>
    <w:rsid w:val="08605BD7"/>
    <w:rsid w:val="08605CC6"/>
    <w:rsid w:val="08605D17"/>
    <w:rsid w:val="08605D73"/>
    <w:rsid w:val="08605D7A"/>
    <w:rsid w:val="08605D8E"/>
    <w:rsid w:val="08605DBD"/>
    <w:rsid w:val="08605FEC"/>
    <w:rsid w:val="086060A8"/>
    <w:rsid w:val="086061C8"/>
    <w:rsid w:val="0860636C"/>
    <w:rsid w:val="08606424"/>
    <w:rsid w:val="08606510"/>
    <w:rsid w:val="08606616"/>
    <w:rsid w:val="086066C4"/>
    <w:rsid w:val="086066E8"/>
    <w:rsid w:val="08606775"/>
    <w:rsid w:val="08606778"/>
    <w:rsid w:val="086067CB"/>
    <w:rsid w:val="0860696F"/>
    <w:rsid w:val="08606A53"/>
    <w:rsid w:val="08606A6D"/>
    <w:rsid w:val="08606B68"/>
    <w:rsid w:val="08606BA7"/>
    <w:rsid w:val="08606C1E"/>
    <w:rsid w:val="08606C58"/>
    <w:rsid w:val="08606C64"/>
    <w:rsid w:val="08606CBC"/>
    <w:rsid w:val="08606CC3"/>
    <w:rsid w:val="08606D8E"/>
    <w:rsid w:val="08606D92"/>
    <w:rsid w:val="08606E82"/>
    <w:rsid w:val="08606E93"/>
    <w:rsid w:val="08606EB0"/>
    <w:rsid w:val="08607180"/>
    <w:rsid w:val="08607269"/>
    <w:rsid w:val="0860727E"/>
    <w:rsid w:val="0860734F"/>
    <w:rsid w:val="0860745D"/>
    <w:rsid w:val="08607489"/>
    <w:rsid w:val="086075B9"/>
    <w:rsid w:val="0860776D"/>
    <w:rsid w:val="0860793E"/>
    <w:rsid w:val="08607BFC"/>
    <w:rsid w:val="08607C9E"/>
    <w:rsid w:val="08607FBE"/>
    <w:rsid w:val="086100DB"/>
    <w:rsid w:val="086101BF"/>
    <w:rsid w:val="0861028E"/>
    <w:rsid w:val="086102F5"/>
    <w:rsid w:val="08610314"/>
    <w:rsid w:val="08610398"/>
    <w:rsid w:val="08610543"/>
    <w:rsid w:val="0861064E"/>
    <w:rsid w:val="086106A7"/>
    <w:rsid w:val="08610754"/>
    <w:rsid w:val="086107CF"/>
    <w:rsid w:val="08610828"/>
    <w:rsid w:val="08610A2A"/>
    <w:rsid w:val="08610A39"/>
    <w:rsid w:val="08610C7F"/>
    <w:rsid w:val="08610E0D"/>
    <w:rsid w:val="08610E22"/>
    <w:rsid w:val="086111F1"/>
    <w:rsid w:val="0861128E"/>
    <w:rsid w:val="086112D1"/>
    <w:rsid w:val="0861132D"/>
    <w:rsid w:val="08611344"/>
    <w:rsid w:val="086113EA"/>
    <w:rsid w:val="08611619"/>
    <w:rsid w:val="08611765"/>
    <w:rsid w:val="08611857"/>
    <w:rsid w:val="08611867"/>
    <w:rsid w:val="0861187D"/>
    <w:rsid w:val="08611882"/>
    <w:rsid w:val="086118D3"/>
    <w:rsid w:val="086118E7"/>
    <w:rsid w:val="0861198B"/>
    <w:rsid w:val="086119AD"/>
    <w:rsid w:val="08611BEB"/>
    <w:rsid w:val="08611C20"/>
    <w:rsid w:val="08611C3C"/>
    <w:rsid w:val="08611E84"/>
    <w:rsid w:val="08611F16"/>
    <w:rsid w:val="08611F58"/>
    <w:rsid w:val="08612059"/>
    <w:rsid w:val="08612072"/>
    <w:rsid w:val="08612228"/>
    <w:rsid w:val="08612238"/>
    <w:rsid w:val="086122E7"/>
    <w:rsid w:val="0861246A"/>
    <w:rsid w:val="0861292B"/>
    <w:rsid w:val="08612A18"/>
    <w:rsid w:val="08612A23"/>
    <w:rsid w:val="08612C15"/>
    <w:rsid w:val="08612C61"/>
    <w:rsid w:val="08612D37"/>
    <w:rsid w:val="08612E85"/>
    <w:rsid w:val="08612FC9"/>
    <w:rsid w:val="0861310B"/>
    <w:rsid w:val="086132BB"/>
    <w:rsid w:val="0861346E"/>
    <w:rsid w:val="086134D1"/>
    <w:rsid w:val="086135D4"/>
    <w:rsid w:val="08613600"/>
    <w:rsid w:val="08613685"/>
    <w:rsid w:val="08613917"/>
    <w:rsid w:val="08613921"/>
    <w:rsid w:val="08613953"/>
    <w:rsid w:val="0861397A"/>
    <w:rsid w:val="086139C2"/>
    <w:rsid w:val="08613B4C"/>
    <w:rsid w:val="08613B51"/>
    <w:rsid w:val="08613B6F"/>
    <w:rsid w:val="08613B72"/>
    <w:rsid w:val="08613C09"/>
    <w:rsid w:val="08613C29"/>
    <w:rsid w:val="08613C82"/>
    <w:rsid w:val="08613D2C"/>
    <w:rsid w:val="08613E5B"/>
    <w:rsid w:val="08613F6C"/>
    <w:rsid w:val="08613FAC"/>
    <w:rsid w:val="08614006"/>
    <w:rsid w:val="086140A6"/>
    <w:rsid w:val="08614365"/>
    <w:rsid w:val="08614408"/>
    <w:rsid w:val="08614455"/>
    <w:rsid w:val="086144B2"/>
    <w:rsid w:val="08614556"/>
    <w:rsid w:val="08614812"/>
    <w:rsid w:val="08614835"/>
    <w:rsid w:val="08614887"/>
    <w:rsid w:val="08614A2F"/>
    <w:rsid w:val="08614A4F"/>
    <w:rsid w:val="08614D41"/>
    <w:rsid w:val="08614E4B"/>
    <w:rsid w:val="08614F38"/>
    <w:rsid w:val="08615173"/>
    <w:rsid w:val="086151EB"/>
    <w:rsid w:val="086152F3"/>
    <w:rsid w:val="08615377"/>
    <w:rsid w:val="086157FF"/>
    <w:rsid w:val="08615824"/>
    <w:rsid w:val="086158EB"/>
    <w:rsid w:val="08615A37"/>
    <w:rsid w:val="08615A94"/>
    <w:rsid w:val="08615AB9"/>
    <w:rsid w:val="08615B85"/>
    <w:rsid w:val="08615BFC"/>
    <w:rsid w:val="08615D5D"/>
    <w:rsid w:val="08615F01"/>
    <w:rsid w:val="086161AC"/>
    <w:rsid w:val="08616350"/>
    <w:rsid w:val="086163BE"/>
    <w:rsid w:val="08616468"/>
    <w:rsid w:val="08616472"/>
    <w:rsid w:val="0861654B"/>
    <w:rsid w:val="086165BC"/>
    <w:rsid w:val="08616815"/>
    <w:rsid w:val="08616995"/>
    <w:rsid w:val="086169B1"/>
    <w:rsid w:val="086169C3"/>
    <w:rsid w:val="08616A02"/>
    <w:rsid w:val="08616A7F"/>
    <w:rsid w:val="08616BA4"/>
    <w:rsid w:val="08616C75"/>
    <w:rsid w:val="08616CDA"/>
    <w:rsid w:val="08616D8D"/>
    <w:rsid w:val="08616DAF"/>
    <w:rsid w:val="08616ED1"/>
    <w:rsid w:val="08616EF8"/>
    <w:rsid w:val="08617040"/>
    <w:rsid w:val="08617044"/>
    <w:rsid w:val="0861708E"/>
    <w:rsid w:val="086170AD"/>
    <w:rsid w:val="0861714E"/>
    <w:rsid w:val="086171D1"/>
    <w:rsid w:val="086173A1"/>
    <w:rsid w:val="0861742E"/>
    <w:rsid w:val="086174DB"/>
    <w:rsid w:val="086175BF"/>
    <w:rsid w:val="086175F6"/>
    <w:rsid w:val="08617804"/>
    <w:rsid w:val="08617939"/>
    <w:rsid w:val="08617AA5"/>
    <w:rsid w:val="08617C03"/>
    <w:rsid w:val="08617C62"/>
    <w:rsid w:val="08617DEA"/>
    <w:rsid w:val="08617F04"/>
    <w:rsid w:val="08620183"/>
    <w:rsid w:val="08620316"/>
    <w:rsid w:val="086204EE"/>
    <w:rsid w:val="08620519"/>
    <w:rsid w:val="086206DC"/>
    <w:rsid w:val="08620773"/>
    <w:rsid w:val="086209BF"/>
    <w:rsid w:val="08620AEF"/>
    <w:rsid w:val="08620B5C"/>
    <w:rsid w:val="08620B67"/>
    <w:rsid w:val="08620DE7"/>
    <w:rsid w:val="0862116C"/>
    <w:rsid w:val="0862117C"/>
    <w:rsid w:val="086211D5"/>
    <w:rsid w:val="086213EB"/>
    <w:rsid w:val="086213F8"/>
    <w:rsid w:val="086214C0"/>
    <w:rsid w:val="0862156C"/>
    <w:rsid w:val="08621575"/>
    <w:rsid w:val="086215B0"/>
    <w:rsid w:val="08621636"/>
    <w:rsid w:val="086216FA"/>
    <w:rsid w:val="08621949"/>
    <w:rsid w:val="086219DC"/>
    <w:rsid w:val="08621B4E"/>
    <w:rsid w:val="08621F02"/>
    <w:rsid w:val="08621F36"/>
    <w:rsid w:val="08622083"/>
    <w:rsid w:val="0862233B"/>
    <w:rsid w:val="086223B1"/>
    <w:rsid w:val="086224A5"/>
    <w:rsid w:val="08622509"/>
    <w:rsid w:val="086225AD"/>
    <w:rsid w:val="0862271E"/>
    <w:rsid w:val="08622757"/>
    <w:rsid w:val="08622765"/>
    <w:rsid w:val="08622798"/>
    <w:rsid w:val="08622825"/>
    <w:rsid w:val="08622BAF"/>
    <w:rsid w:val="08622C66"/>
    <w:rsid w:val="08622F8F"/>
    <w:rsid w:val="08623039"/>
    <w:rsid w:val="086230A7"/>
    <w:rsid w:val="086230C2"/>
    <w:rsid w:val="086230ED"/>
    <w:rsid w:val="086231B6"/>
    <w:rsid w:val="08623310"/>
    <w:rsid w:val="0862331C"/>
    <w:rsid w:val="0862347E"/>
    <w:rsid w:val="086235CB"/>
    <w:rsid w:val="0862369E"/>
    <w:rsid w:val="0862370B"/>
    <w:rsid w:val="08623A81"/>
    <w:rsid w:val="08623BC6"/>
    <w:rsid w:val="08623D55"/>
    <w:rsid w:val="08623E1F"/>
    <w:rsid w:val="08623E45"/>
    <w:rsid w:val="08623F9A"/>
    <w:rsid w:val="0862401A"/>
    <w:rsid w:val="08624038"/>
    <w:rsid w:val="0862413E"/>
    <w:rsid w:val="086244AB"/>
    <w:rsid w:val="086244BC"/>
    <w:rsid w:val="08624725"/>
    <w:rsid w:val="0862475E"/>
    <w:rsid w:val="086248E5"/>
    <w:rsid w:val="08624AAA"/>
    <w:rsid w:val="08624AF4"/>
    <w:rsid w:val="08624BFB"/>
    <w:rsid w:val="08624E81"/>
    <w:rsid w:val="08624EBB"/>
    <w:rsid w:val="08624F4A"/>
    <w:rsid w:val="086250F9"/>
    <w:rsid w:val="08625283"/>
    <w:rsid w:val="086252E3"/>
    <w:rsid w:val="086253BD"/>
    <w:rsid w:val="086254C2"/>
    <w:rsid w:val="086254CA"/>
    <w:rsid w:val="08625538"/>
    <w:rsid w:val="08625581"/>
    <w:rsid w:val="086257F1"/>
    <w:rsid w:val="08625806"/>
    <w:rsid w:val="0862587A"/>
    <w:rsid w:val="08625A12"/>
    <w:rsid w:val="08625A96"/>
    <w:rsid w:val="08625C0D"/>
    <w:rsid w:val="08625D12"/>
    <w:rsid w:val="08625D75"/>
    <w:rsid w:val="08626267"/>
    <w:rsid w:val="08626347"/>
    <w:rsid w:val="08626399"/>
    <w:rsid w:val="08626519"/>
    <w:rsid w:val="0862656B"/>
    <w:rsid w:val="0862670E"/>
    <w:rsid w:val="0862679E"/>
    <w:rsid w:val="086268C6"/>
    <w:rsid w:val="08626A38"/>
    <w:rsid w:val="08626AD9"/>
    <w:rsid w:val="08626ADF"/>
    <w:rsid w:val="08626BA7"/>
    <w:rsid w:val="08626CFA"/>
    <w:rsid w:val="08626D3F"/>
    <w:rsid w:val="08626DBE"/>
    <w:rsid w:val="08626E14"/>
    <w:rsid w:val="08626E7C"/>
    <w:rsid w:val="086271D7"/>
    <w:rsid w:val="08627264"/>
    <w:rsid w:val="08627520"/>
    <w:rsid w:val="086275AC"/>
    <w:rsid w:val="086276B8"/>
    <w:rsid w:val="086277DE"/>
    <w:rsid w:val="08627964"/>
    <w:rsid w:val="08627B76"/>
    <w:rsid w:val="08627B9A"/>
    <w:rsid w:val="08627C10"/>
    <w:rsid w:val="08627C8C"/>
    <w:rsid w:val="08627CB6"/>
    <w:rsid w:val="08627CB9"/>
    <w:rsid w:val="08627D0F"/>
    <w:rsid w:val="08627D89"/>
    <w:rsid w:val="08627E2A"/>
    <w:rsid w:val="08627FA1"/>
    <w:rsid w:val="0863004D"/>
    <w:rsid w:val="08630095"/>
    <w:rsid w:val="086300E0"/>
    <w:rsid w:val="08630184"/>
    <w:rsid w:val="086302F2"/>
    <w:rsid w:val="08630368"/>
    <w:rsid w:val="08630376"/>
    <w:rsid w:val="08630507"/>
    <w:rsid w:val="08630603"/>
    <w:rsid w:val="0863066B"/>
    <w:rsid w:val="08630965"/>
    <w:rsid w:val="08630A5A"/>
    <w:rsid w:val="08630D87"/>
    <w:rsid w:val="08630EB8"/>
    <w:rsid w:val="08630FB8"/>
    <w:rsid w:val="086311C0"/>
    <w:rsid w:val="08631530"/>
    <w:rsid w:val="086316F6"/>
    <w:rsid w:val="08631715"/>
    <w:rsid w:val="086317B5"/>
    <w:rsid w:val="08631879"/>
    <w:rsid w:val="08631919"/>
    <w:rsid w:val="0863197F"/>
    <w:rsid w:val="08631C17"/>
    <w:rsid w:val="08631C2D"/>
    <w:rsid w:val="08631E2B"/>
    <w:rsid w:val="08631E59"/>
    <w:rsid w:val="08631F8F"/>
    <w:rsid w:val="086321D0"/>
    <w:rsid w:val="086321DB"/>
    <w:rsid w:val="0863227C"/>
    <w:rsid w:val="0863229C"/>
    <w:rsid w:val="08632476"/>
    <w:rsid w:val="086324DA"/>
    <w:rsid w:val="086325D5"/>
    <w:rsid w:val="0863263A"/>
    <w:rsid w:val="086326A2"/>
    <w:rsid w:val="08632932"/>
    <w:rsid w:val="0863299C"/>
    <w:rsid w:val="08632AAB"/>
    <w:rsid w:val="08632B37"/>
    <w:rsid w:val="08632B6B"/>
    <w:rsid w:val="086330E1"/>
    <w:rsid w:val="08633105"/>
    <w:rsid w:val="0863316E"/>
    <w:rsid w:val="086331E4"/>
    <w:rsid w:val="0863327D"/>
    <w:rsid w:val="086332DE"/>
    <w:rsid w:val="086332E4"/>
    <w:rsid w:val="08633304"/>
    <w:rsid w:val="086333D1"/>
    <w:rsid w:val="0863348B"/>
    <w:rsid w:val="086334DA"/>
    <w:rsid w:val="086339AE"/>
    <w:rsid w:val="086339D0"/>
    <w:rsid w:val="08633A86"/>
    <w:rsid w:val="08633C20"/>
    <w:rsid w:val="08633C28"/>
    <w:rsid w:val="08633CA2"/>
    <w:rsid w:val="08633CD3"/>
    <w:rsid w:val="08633DD4"/>
    <w:rsid w:val="08633E0A"/>
    <w:rsid w:val="08633E5B"/>
    <w:rsid w:val="08633E5E"/>
    <w:rsid w:val="08633E9E"/>
    <w:rsid w:val="08633EFC"/>
    <w:rsid w:val="08633EFD"/>
    <w:rsid w:val="08634059"/>
    <w:rsid w:val="086340FC"/>
    <w:rsid w:val="08634117"/>
    <w:rsid w:val="086341AB"/>
    <w:rsid w:val="0863421B"/>
    <w:rsid w:val="086342A2"/>
    <w:rsid w:val="086342EC"/>
    <w:rsid w:val="08634559"/>
    <w:rsid w:val="08634590"/>
    <w:rsid w:val="08634745"/>
    <w:rsid w:val="0863493B"/>
    <w:rsid w:val="086349F8"/>
    <w:rsid w:val="08634A2C"/>
    <w:rsid w:val="08634B55"/>
    <w:rsid w:val="08634C09"/>
    <w:rsid w:val="08634C69"/>
    <w:rsid w:val="08634D1E"/>
    <w:rsid w:val="08634F47"/>
    <w:rsid w:val="08634F7C"/>
    <w:rsid w:val="086350E5"/>
    <w:rsid w:val="086350EA"/>
    <w:rsid w:val="08635149"/>
    <w:rsid w:val="086351D9"/>
    <w:rsid w:val="0863531B"/>
    <w:rsid w:val="08635394"/>
    <w:rsid w:val="086353F9"/>
    <w:rsid w:val="0863540C"/>
    <w:rsid w:val="08635420"/>
    <w:rsid w:val="086354C9"/>
    <w:rsid w:val="08635622"/>
    <w:rsid w:val="08635677"/>
    <w:rsid w:val="08635685"/>
    <w:rsid w:val="08635710"/>
    <w:rsid w:val="0863581A"/>
    <w:rsid w:val="08635939"/>
    <w:rsid w:val="08635A30"/>
    <w:rsid w:val="08635B3B"/>
    <w:rsid w:val="08635C0A"/>
    <w:rsid w:val="08635C1E"/>
    <w:rsid w:val="08635C40"/>
    <w:rsid w:val="08635CA4"/>
    <w:rsid w:val="08635CDE"/>
    <w:rsid w:val="08635F95"/>
    <w:rsid w:val="08636019"/>
    <w:rsid w:val="086360F4"/>
    <w:rsid w:val="08636138"/>
    <w:rsid w:val="08636168"/>
    <w:rsid w:val="08636223"/>
    <w:rsid w:val="086362FE"/>
    <w:rsid w:val="08636364"/>
    <w:rsid w:val="08636432"/>
    <w:rsid w:val="086365D2"/>
    <w:rsid w:val="0863662C"/>
    <w:rsid w:val="0863663D"/>
    <w:rsid w:val="0863668D"/>
    <w:rsid w:val="086367BC"/>
    <w:rsid w:val="086367E3"/>
    <w:rsid w:val="0863684B"/>
    <w:rsid w:val="08636875"/>
    <w:rsid w:val="086368CF"/>
    <w:rsid w:val="08636ACB"/>
    <w:rsid w:val="08636C52"/>
    <w:rsid w:val="08636CFE"/>
    <w:rsid w:val="08636DE8"/>
    <w:rsid w:val="08636FBD"/>
    <w:rsid w:val="08637064"/>
    <w:rsid w:val="086370BF"/>
    <w:rsid w:val="0863711D"/>
    <w:rsid w:val="086371BE"/>
    <w:rsid w:val="0863726A"/>
    <w:rsid w:val="086372EB"/>
    <w:rsid w:val="08637339"/>
    <w:rsid w:val="08637440"/>
    <w:rsid w:val="086374FA"/>
    <w:rsid w:val="08637584"/>
    <w:rsid w:val="0863762C"/>
    <w:rsid w:val="0863790C"/>
    <w:rsid w:val="08637B96"/>
    <w:rsid w:val="08637C0A"/>
    <w:rsid w:val="08637D69"/>
    <w:rsid w:val="08637DB2"/>
    <w:rsid w:val="0864011A"/>
    <w:rsid w:val="08640196"/>
    <w:rsid w:val="086402F0"/>
    <w:rsid w:val="086404E8"/>
    <w:rsid w:val="08640656"/>
    <w:rsid w:val="08640778"/>
    <w:rsid w:val="086407AA"/>
    <w:rsid w:val="086408A6"/>
    <w:rsid w:val="08640AFF"/>
    <w:rsid w:val="08640DD3"/>
    <w:rsid w:val="08640E3D"/>
    <w:rsid w:val="08640F02"/>
    <w:rsid w:val="08641231"/>
    <w:rsid w:val="0864125F"/>
    <w:rsid w:val="086413E8"/>
    <w:rsid w:val="086414FB"/>
    <w:rsid w:val="086415D6"/>
    <w:rsid w:val="0864169E"/>
    <w:rsid w:val="08641876"/>
    <w:rsid w:val="086419CD"/>
    <w:rsid w:val="08641AF8"/>
    <w:rsid w:val="08641C0F"/>
    <w:rsid w:val="08641F28"/>
    <w:rsid w:val="08641F8E"/>
    <w:rsid w:val="08641FDC"/>
    <w:rsid w:val="0864200F"/>
    <w:rsid w:val="0864205C"/>
    <w:rsid w:val="08642176"/>
    <w:rsid w:val="0864219E"/>
    <w:rsid w:val="086423B4"/>
    <w:rsid w:val="086423BA"/>
    <w:rsid w:val="086425D2"/>
    <w:rsid w:val="0864260C"/>
    <w:rsid w:val="086426B6"/>
    <w:rsid w:val="086428F6"/>
    <w:rsid w:val="0864291D"/>
    <w:rsid w:val="08642A42"/>
    <w:rsid w:val="08642B2D"/>
    <w:rsid w:val="08642CCE"/>
    <w:rsid w:val="08642CD7"/>
    <w:rsid w:val="08642DCF"/>
    <w:rsid w:val="08642EE9"/>
    <w:rsid w:val="08642F14"/>
    <w:rsid w:val="08642F4B"/>
    <w:rsid w:val="086430E2"/>
    <w:rsid w:val="08643268"/>
    <w:rsid w:val="08643288"/>
    <w:rsid w:val="086432CA"/>
    <w:rsid w:val="0864334D"/>
    <w:rsid w:val="086433C7"/>
    <w:rsid w:val="086434B3"/>
    <w:rsid w:val="086434CE"/>
    <w:rsid w:val="08643516"/>
    <w:rsid w:val="08643650"/>
    <w:rsid w:val="086439AB"/>
    <w:rsid w:val="08643AAC"/>
    <w:rsid w:val="08643ACC"/>
    <w:rsid w:val="08643AD0"/>
    <w:rsid w:val="08643ADC"/>
    <w:rsid w:val="08643B9E"/>
    <w:rsid w:val="08643CB2"/>
    <w:rsid w:val="08643E9E"/>
    <w:rsid w:val="08643FB8"/>
    <w:rsid w:val="08644004"/>
    <w:rsid w:val="08644042"/>
    <w:rsid w:val="08644113"/>
    <w:rsid w:val="08644298"/>
    <w:rsid w:val="086444B3"/>
    <w:rsid w:val="08644633"/>
    <w:rsid w:val="086447D1"/>
    <w:rsid w:val="086449B3"/>
    <w:rsid w:val="08644A82"/>
    <w:rsid w:val="08644ADB"/>
    <w:rsid w:val="08644B10"/>
    <w:rsid w:val="08644D3C"/>
    <w:rsid w:val="08644E4E"/>
    <w:rsid w:val="08644E9C"/>
    <w:rsid w:val="08644F3D"/>
    <w:rsid w:val="08644F6C"/>
    <w:rsid w:val="086452F2"/>
    <w:rsid w:val="086453E0"/>
    <w:rsid w:val="0864553A"/>
    <w:rsid w:val="08645565"/>
    <w:rsid w:val="086455AF"/>
    <w:rsid w:val="08645651"/>
    <w:rsid w:val="086456C5"/>
    <w:rsid w:val="086457CE"/>
    <w:rsid w:val="08645834"/>
    <w:rsid w:val="086458CF"/>
    <w:rsid w:val="086458D1"/>
    <w:rsid w:val="086459F1"/>
    <w:rsid w:val="08645AF2"/>
    <w:rsid w:val="08645B62"/>
    <w:rsid w:val="08645B6B"/>
    <w:rsid w:val="08645E67"/>
    <w:rsid w:val="08646075"/>
    <w:rsid w:val="086460DC"/>
    <w:rsid w:val="08646352"/>
    <w:rsid w:val="086464C1"/>
    <w:rsid w:val="086465C7"/>
    <w:rsid w:val="08646613"/>
    <w:rsid w:val="086468CE"/>
    <w:rsid w:val="0864695D"/>
    <w:rsid w:val="08646984"/>
    <w:rsid w:val="08646992"/>
    <w:rsid w:val="08646A30"/>
    <w:rsid w:val="08646AB4"/>
    <w:rsid w:val="08646B1F"/>
    <w:rsid w:val="08646B55"/>
    <w:rsid w:val="08646B9D"/>
    <w:rsid w:val="08646BE7"/>
    <w:rsid w:val="08646CB2"/>
    <w:rsid w:val="08646DA5"/>
    <w:rsid w:val="08646E18"/>
    <w:rsid w:val="08646E55"/>
    <w:rsid w:val="08646FA2"/>
    <w:rsid w:val="08646FA8"/>
    <w:rsid w:val="0864712E"/>
    <w:rsid w:val="086471B4"/>
    <w:rsid w:val="086471D9"/>
    <w:rsid w:val="0864726C"/>
    <w:rsid w:val="08647357"/>
    <w:rsid w:val="0864743A"/>
    <w:rsid w:val="086474D8"/>
    <w:rsid w:val="086477F1"/>
    <w:rsid w:val="086477FD"/>
    <w:rsid w:val="08647829"/>
    <w:rsid w:val="08647851"/>
    <w:rsid w:val="08647860"/>
    <w:rsid w:val="08647881"/>
    <w:rsid w:val="08647938"/>
    <w:rsid w:val="086479E9"/>
    <w:rsid w:val="08647BEC"/>
    <w:rsid w:val="08647C1F"/>
    <w:rsid w:val="08647D5E"/>
    <w:rsid w:val="08647E3C"/>
    <w:rsid w:val="08647E57"/>
    <w:rsid w:val="08647F4A"/>
    <w:rsid w:val="0865009E"/>
    <w:rsid w:val="0865019F"/>
    <w:rsid w:val="086501FA"/>
    <w:rsid w:val="0865032B"/>
    <w:rsid w:val="08650406"/>
    <w:rsid w:val="08650522"/>
    <w:rsid w:val="08650543"/>
    <w:rsid w:val="086505B2"/>
    <w:rsid w:val="086505B5"/>
    <w:rsid w:val="086506AB"/>
    <w:rsid w:val="086506D8"/>
    <w:rsid w:val="08650A2E"/>
    <w:rsid w:val="08650A75"/>
    <w:rsid w:val="08650C23"/>
    <w:rsid w:val="08650C96"/>
    <w:rsid w:val="08651029"/>
    <w:rsid w:val="0865116C"/>
    <w:rsid w:val="0865119B"/>
    <w:rsid w:val="08651482"/>
    <w:rsid w:val="08651877"/>
    <w:rsid w:val="086518C8"/>
    <w:rsid w:val="086518DD"/>
    <w:rsid w:val="086518F3"/>
    <w:rsid w:val="086519BA"/>
    <w:rsid w:val="08651A6A"/>
    <w:rsid w:val="08651BD6"/>
    <w:rsid w:val="08651BF5"/>
    <w:rsid w:val="08651CE8"/>
    <w:rsid w:val="08651D09"/>
    <w:rsid w:val="08651D8B"/>
    <w:rsid w:val="08651F84"/>
    <w:rsid w:val="08651F8C"/>
    <w:rsid w:val="08651F98"/>
    <w:rsid w:val="08651FB1"/>
    <w:rsid w:val="08651FB9"/>
    <w:rsid w:val="0865208C"/>
    <w:rsid w:val="086521B7"/>
    <w:rsid w:val="0865229F"/>
    <w:rsid w:val="086522DF"/>
    <w:rsid w:val="08652428"/>
    <w:rsid w:val="0865242D"/>
    <w:rsid w:val="0865247B"/>
    <w:rsid w:val="086524D0"/>
    <w:rsid w:val="086524FB"/>
    <w:rsid w:val="08652550"/>
    <w:rsid w:val="0865289F"/>
    <w:rsid w:val="08652A3C"/>
    <w:rsid w:val="08652A96"/>
    <w:rsid w:val="08652AAE"/>
    <w:rsid w:val="08652BFB"/>
    <w:rsid w:val="08652C85"/>
    <w:rsid w:val="08652E71"/>
    <w:rsid w:val="08652F64"/>
    <w:rsid w:val="086532EC"/>
    <w:rsid w:val="086532EF"/>
    <w:rsid w:val="086532F4"/>
    <w:rsid w:val="086533C6"/>
    <w:rsid w:val="08653404"/>
    <w:rsid w:val="086534FC"/>
    <w:rsid w:val="086536E2"/>
    <w:rsid w:val="086538A6"/>
    <w:rsid w:val="08653998"/>
    <w:rsid w:val="08653AB8"/>
    <w:rsid w:val="08653BD3"/>
    <w:rsid w:val="08653C61"/>
    <w:rsid w:val="08653E8E"/>
    <w:rsid w:val="08653F5B"/>
    <w:rsid w:val="08654076"/>
    <w:rsid w:val="0865409A"/>
    <w:rsid w:val="086540BD"/>
    <w:rsid w:val="0865415C"/>
    <w:rsid w:val="086541B6"/>
    <w:rsid w:val="08654355"/>
    <w:rsid w:val="08654384"/>
    <w:rsid w:val="086544BA"/>
    <w:rsid w:val="086544C9"/>
    <w:rsid w:val="086544FB"/>
    <w:rsid w:val="0865473D"/>
    <w:rsid w:val="086547FA"/>
    <w:rsid w:val="086548C5"/>
    <w:rsid w:val="08654909"/>
    <w:rsid w:val="086549D1"/>
    <w:rsid w:val="08654A35"/>
    <w:rsid w:val="08654AA8"/>
    <w:rsid w:val="08654AAC"/>
    <w:rsid w:val="08654BD5"/>
    <w:rsid w:val="08654C39"/>
    <w:rsid w:val="08654F1E"/>
    <w:rsid w:val="08654F87"/>
    <w:rsid w:val="086550D6"/>
    <w:rsid w:val="0865522B"/>
    <w:rsid w:val="0865535B"/>
    <w:rsid w:val="086553B4"/>
    <w:rsid w:val="0865541D"/>
    <w:rsid w:val="08655647"/>
    <w:rsid w:val="08655731"/>
    <w:rsid w:val="086557CF"/>
    <w:rsid w:val="08655847"/>
    <w:rsid w:val="086558F0"/>
    <w:rsid w:val="08655A33"/>
    <w:rsid w:val="08655C6E"/>
    <w:rsid w:val="08655E05"/>
    <w:rsid w:val="08655E5C"/>
    <w:rsid w:val="08655E7B"/>
    <w:rsid w:val="08655F23"/>
    <w:rsid w:val="08656052"/>
    <w:rsid w:val="086560A5"/>
    <w:rsid w:val="0865610C"/>
    <w:rsid w:val="08656158"/>
    <w:rsid w:val="08656367"/>
    <w:rsid w:val="086563EF"/>
    <w:rsid w:val="08656564"/>
    <w:rsid w:val="086566B4"/>
    <w:rsid w:val="08656897"/>
    <w:rsid w:val="0865692A"/>
    <w:rsid w:val="086569A8"/>
    <w:rsid w:val="086569E7"/>
    <w:rsid w:val="08656A77"/>
    <w:rsid w:val="08656B71"/>
    <w:rsid w:val="08656B8D"/>
    <w:rsid w:val="08656D2D"/>
    <w:rsid w:val="08656DC9"/>
    <w:rsid w:val="08657033"/>
    <w:rsid w:val="08657046"/>
    <w:rsid w:val="08657210"/>
    <w:rsid w:val="08657212"/>
    <w:rsid w:val="0865725A"/>
    <w:rsid w:val="08657297"/>
    <w:rsid w:val="0865751E"/>
    <w:rsid w:val="086575C6"/>
    <w:rsid w:val="08657701"/>
    <w:rsid w:val="08657734"/>
    <w:rsid w:val="086577CC"/>
    <w:rsid w:val="08657809"/>
    <w:rsid w:val="0865785D"/>
    <w:rsid w:val="08657926"/>
    <w:rsid w:val="0865795D"/>
    <w:rsid w:val="086579C5"/>
    <w:rsid w:val="08657A6E"/>
    <w:rsid w:val="08657D74"/>
    <w:rsid w:val="08657F6D"/>
    <w:rsid w:val="08657F7E"/>
    <w:rsid w:val="086601F2"/>
    <w:rsid w:val="08660285"/>
    <w:rsid w:val="08660336"/>
    <w:rsid w:val="0866036D"/>
    <w:rsid w:val="0866040A"/>
    <w:rsid w:val="08660469"/>
    <w:rsid w:val="086606FB"/>
    <w:rsid w:val="08660792"/>
    <w:rsid w:val="086608C0"/>
    <w:rsid w:val="086608FA"/>
    <w:rsid w:val="08660ADE"/>
    <w:rsid w:val="08660CE0"/>
    <w:rsid w:val="08660D00"/>
    <w:rsid w:val="08660E3F"/>
    <w:rsid w:val="08660E96"/>
    <w:rsid w:val="08660F48"/>
    <w:rsid w:val="0866116D"/>
    <w:rsid w:val="08661551"/>
    <w:rsid w:val="086615DA"/>
    <w:rsid w:val="086616B7"/>
    <w:rsid w:val="086618A5"/>
    <w:rsid w:val="0866194C"/>
    <w:rsid w:val="08661A0B"/>
    <w:rsid w:val="08661B8B"/>
    <w:rsid w:val="08661BDB"/>
    <w:rsid w:val="08661CC0"/>
    <w:rsid w:val="08661CD7"/>
    <w:rsid w:val="08661DD1"/>
    <w:rsid w:val="08661EEA"/>
    <w:rsid w:val="08661F2C"/>
    <w:rsid w:val="086621F0"/>
    <w:rsid w:val="086622CA"/>
    <w:rsid w:val="0866239E"/>
    <w:rsid w:val="086624CC"/>
    <w:rsid w:val="08662540"/>
    <w:rsid w:val="086626B8"/>
    <w:rsid w:val="086626EC"/>
    <w:rsid w:val="08662C4F"/>
    <w:rsid w:val="08662C99"/>
    <w:rsid w:val="08662CD2"/>
    <w:rsid w:val="08662CD6"/>
    <w:rsid w:val="08662D30"/>
    <w:rsid w:val="08662DE0"/>
    <w:rsid w:val="08662E5C"/>
    <w:rsid w:val="08662E61"/>
    <w:rsid w:val="08662E91"/>
    <w:rsid w:val="08662FB6"/>
    <w:rsid w:val="08663062"/>
    <w:rsid w:val="086630DC"/>
    <w:rsid w:val="08663138"/>
    <w:rsid w:val="086631A1"/>
    <w:rsid w:val="086631C3"/>
    <w:rsid w:val="08663206"/>
    <w:rsid w:val="086632EC"/>
    <w:rsid w:val="08663389"/>
    <w:rsid w:val="08663440"/>
    <w:rsid w:val="08663448"/>
    <w:rsid w:val="086637DE"/>
    <w:rsid w:val="086637FF"/>
    <w:rsid w:val="0866388F"/>
    <w:rsid w:val="08663924"/>
    <w:rsid w:val="08663946"/>
    <w:rsid w:val="08663CE4"/>
    <w:rsid w:val="08663D30"/>
    <w:rsid w:val="08663E09"/>
    <w:rsid w:val="08663E42"/>
    <w:rsid w:val="08663F37"/>
    <w:rsid w:val="08664018"/>
    <w:rsid w:val="086640CE"/>
    <w:rsid w:val="086641A9"/>
    <w:rsid w:val="0866464A"/>
    <w:rsid w:val="086646EE"/>
    <w:rsid w:val="0866478A"/>
    <w:rsid w:val="08664807"/>
    <w:rsid w:val="0866486B"/>
    <w:rsid w:val="08664DAD"/>
    <w:rsid w:val="08664E02"/>
    <w:rsid w:val="08664E05"/>
    <w:rsid w:val="08664E34"/>
    <w:rsid w:val="08664FC4"/>
    <w:rsid w:val="08664FDA"/>
    <w:rsid w:val="08664FF5"/>
    <w:rsid w:val="086650E3"/>
    <w:rsid w:val="08665266"/>
    <w:rsid w:val="0866533F"/>
    <w:rsid w:val="086653DD"/>
    <w:rsid w:val="086653F0"/>
    <w:rsid w:val="08665609"/>
    <w:rsid w:val="08665726"/>
    <w:rsid w:val="0866584C"/>
    <w:rsid w:val="08665856"/>
    <w:rsid w:val="08665956"/>
    <w:rsid w:val="086659A7"/>
    <w:rsid w:val="086659DF"/>
    <w:rsid w:val="08665AB7"/>
    <w:rsid w:val="08665B6B"/>
    <w:rsid w:val="08665DB5"/>
    <w:rsid w:val="08665E75"/>
    <w:rsid w:val="08665EF2"/>
    <w:rsid w:val="08665FFB"/>
    <w:rsid w:val="08666052"/>
    <w:rsid w:val="086660DC"/>
    <w:rsid w:val="086661A2"/>
    <w:rsid w:val="0866622A"/>
    <w:rsid w:val="08666340"/>
    <w:rsid w:val="0866653E"/>
    <w:rsid w:val="0866659D"/>
    <w:rsid w:val="086665FA"/>
    <w:rsid w:val="08666697"/>
    <w:rsid w:val="0866677B"/>
    <w:rsid w:val="086668CE"/>
    <w:rsid w:val="08666A07"/>
    <w:rsid w:val="08666A3E"/>
    <w:rsid w:val="08666B45"/>
    <w:rsid w:val="08666C51"/>
    <w:rsid w:val="08666ECD"/>
    <w:rsid w:val="08666F2F"/>
    <w:rsid w:val="08666FC6"/>
    <w:rsid w:val="08667183"/>
    <w:rsid w:val="08667232"/>
    <w:rsid w:val="0866753C"/>
    <w:rsid w:val="08667542"/>
    <w:rsid w:val="086678F8"/>
    <w:rsid w:val="08667B41"/>
    <w:rsid w:val="08667BF3"/>
    <w:rsid w:val="08667C07"/>
    <w:rsid w:val="08667FC4"/>
    <w:rsid w:val="08667FDD"/>
    <w:rsid w:val="0867008D"/>
    <w:rsid w:val="08670250"/>
    <w:rsid w:val="08670379"/>
    <w:rsid w:val="0867047B"/>
    <w:rsid w:val="086705EA"/>
    <w:rsid w:val="08670710"/>
    <w:rsid w:val="08670749"/>
    <w:rsid w:val="0867077E"/>
    <w:rsid w:val="086707B7"/>
    <w:rsid w:val="086709AE"/>
    <w:rsid w:val="08670AD0"/>
    <w:rsid w:val="08670B25"/>
    <w:rsid w:val="08670F1C"/>
    <w:rsid w:val="0867102C"/>
    <w:rsid w:val="08671246"/>
    <w:rsid w:val="08671274"/>
    <w:rsid w:val="08671325"/>
    <w:rsid w:val="086714C6"/>
    <w:rsid w:val="08671617"/>
    <w:rsid w:val="08671782"/>
    <w:rsid w:val="08671B6C"/>
    <w:rsid w:val="08671BE4"/>
    <w:rsid w:val="08671D0C"/>
    <w:rsid w:val="08672091"/>
    <w:rsid w:val="08672294"/>
    <w:rsid w:val="08672369"/>
    <w:rsid w:val="08672724"/>
    <w:rsid w:val="086727C1"/>
    <w:rsid w:val="086727D3"/>
    <w:rsid w:val="086729A2"/>
    <w:rsid w:val="08672ACC"/>
    <w:rsid w:val="08672AFA"/>
    <w:rsid w:val="08672B6C"/>
    <w:rsid w:val="08672C4B"/>
    <w:rsid w:val="08672C83"/>
    <w:rsid w:val="08672CA9"/>
    <w:rsid w:val="08672EAC"/>
    <w:rsid w:val="08672EE4"/>
    <w:rsid w:val="08672F78"/>
    <w:rsid w:val="08672FBA"/>
    <w:rsid w:val="08672FC3"/>
    <w:rsid w:val="0867304B"/>
    <w:rsid w:val="08673130"/>
    <w:rsid w:val="08673179"/>
    <w:rsid w:val="08673198"/>
    <w:rsid w:val="086731AA"/>
    <w:rsid w:val="08673339"/>
    <w:rsid w:val="086733D5"/>
    <w:rsid w:val="08673401"/>
    <w:rsid w:val="086734F3"/>
    <w:rsid w:val="0867352A"/>
    <w:rsid w:val="08673539"/>
    <w:rsid w:val="086735D4"/>
    <w:rsid w:val="086735E2"/>
    <w:rsid w:val="08673600"/>
    <w:rsid w:val="086736FA"/>
    <w:rsid w:val="0867398D"/>
    <w:rsid w:val="086739EC"/>
    <w:rsid w:val="086739FF"/>
    <w:rsid w:val="08673A39"/>
    <w:rsid w:val="08673A74"/>
    <w:rsid w:val="08673B9A"/>
    <w:rsid w:val="08673E94"/>
    <w:rsid w:val="08673FBB"/>
    <w:rsid w:val="08673FED"/>
    <w:rsid w:val="08674008"/>
    <w:rsid w:val="0867410F"/>
    <w:rsid w:val="08674149"/>
    <w:rsid w:val="08674192"/>
    <w:rsid w:val="0867428E"/>
    <w:rsid w:val="08674386"/>
    <w:rsid w:val="086744D6"/>
    <w:rsid w:val="086745CF"/>
    <w:rsid w:val="086746BF"/>
    <w:rsid w:val="086747F0"/>
    <w:rsid w:val="086747FB"/>
    <w:rsid w:val="08674865"/>
    <w:rsid w:val="08674C90"/>
    <w:rsid w:val="08674CC4"/>
    <w:rsid w:val="08674CFA"/>
    <w:rsid w:val="08674FC2"/>
    <w:rsid w:val="0867510D"/>
    <w:rsid w:val="08675172"/>
    <w:rsid w:val="086752C1"/>
    <w:rsid w:val="086752E6"/>
    <w:rsid w:val="08675536"/>
    <w:rsid w:val="08675665"/>
    <w:rsid w:val="0867569B"/>
    <w:rsid w:val="08675838"/>
    <w:rsid w:val="08675954"/>
    <w:rsid w:val="08675A6A"/>
    <w:rsid w:val="08675F54"/>
    <w:rsid w:val="086760AC"/>
    <w:rsid w:val="08676212"/>
    <w:rsid w:val="0867622E"/>
    <w:rsid w:val="0867636C"/>
    <w:rsid w:val="086763BB"/>
    <w:rsid w:val="086763C6"/>
    <w:rsid w:val="086763F5"/>
    <w:rsid w:val="086764CF"/>
    <w:rsid w:val="086765BC"/>
    <w:rsid w:val="08676755"/>
    <w:rsid w:val="0867693A"/>
    <w:rsid w:val="08676964"/>
    <w:rsid w:val="08676965"/>
    <w:rsid w:val="086769BC"/>
    <w:rsid w:val="08676AFB"/>
    <w:rsid w:val="08676BE3"/>
    <w:rsid w:val="08676C01"/>
    <w:rsid w:val="08676E3A"/>
    <w:rsid w:val="08676E61"/>
    <w:rsid w:val="08676EE1"/>
    <w:rsid w:val="08676F71"/>
    <w:rsid w:val="08676FDC"/>
    <w:rsid w:val="0867714C"/>
    <w:rsid w:val="086771FC"/>
    <w:rsid w:val="0867746C"/>
    <w:rsid w:val="0867749A"/>
    <w:rsid w:val="08677574"/>
    <w:rsid w:val="086775AC"/>
    <w:rsid w:val="0867766A"/>
    <w:rsid w:val="0867779B"/>
    <w:rsid w:val="08677854"/>
    <w:rsid w:val="08677A49"/>
    <w:rsid w:val="08677B3E"/>
    <w:rsid w:val="08677B98"/>
    <w:rsid w:val="08677CF9"/>
    <w:rsid w:val="08677D2F"/>
    <w:rsid w:val="08677D81"/>
    <w:rsid w:val="08677D9A"/>
    <w:rsid w:val="08677DA6"/>
    <w:rsid w:val="08677EB6"/>
    <w:rsid w:val="08677F70"/>
    <w:rsid w:val="0868015C"/>
    <w:rsid w:val="08680293"/>
    <w:rsid w:val="08680350"/>
    <w:rsid w:val="0868038C"/>
    <w:rsid w:val="0868039B"/>
    <w:rsid w:val="086804B2"/>
    <w:rsid w:val="086804E3"/>
    <w:rsid w:val="086804E8"/>
    <w:rsid w:val="08680545"/>
    <w:rsid w:val="08680586"/>
    <w:rsid w:val="08680593"/>
    <w:rsid w:val="086805E6"/>
    <w:rsid w:val="08680694"/>
    <w:rsid w:val="0868086D"/>
    <w:rsid w:val="08680A8C"/>
    <w:rsid w:val="08680B93"/>
    <w:rsid w:val="08680CAD"/>
    <w:rsid w:val="08680CB7"/>
    <w:rsid w:val="08680EC8"/>
    <w:rsid w:val="08680F2C"/>
    <w:rsid w:val="08680F31"/>
    <w:rsid w:val="08680FEA"/>
    <w:rsid w:val="086810A7"/>
    <w:rsid w:val="08681253"/>
    <w:rsid w:val="08681276"/>
    <w:rsid w:val="08681363"/>
    <w:rsid w:val="0868149A"/>
    <w:rsid w:val="086814C1"/>
    <w:rsid w:val="08681540"/>
    <w:rsid w:val="0868154C"/>
    <w:rsid w:val="08681719"/>
    <w:rsid w:val="086817ED"/>
    <w:rsid w:val="086817FB"/>
    <w:rsid w:val="0868189F"/>
    <w:rsid w:val="086819FE"/>
    <w:rsid w:val="08681BF0"/>
    <w:rsid w:val="08681CA0"/>
    <w:rsid w:val="08681CCC"/>
    <w:rsid w:val="08681E54"/>
    <w:rsid w:val="08681EA1"/>
    <w:rsid w:val="08681F3E"/>
    <w:rsid w:val="0868225B"/>
    <w:rsid w:val="08682297"/>
    <w:rsid w:val="0868231B"/>
    <w:rsid w:val="086826F3"/>
    <w:rsid w:val="0868284B"/>
    <w:rsid w:val="08682896"/>
    <w:rsid w:val="086828F9"/>
    <w:rsid w:val="08682A98"/>
    <w:rsid w:val="08682C99"/>
    <w:rsid w:val="08682CDA"/>
    <w:rsid w:val="08682DAF"/>
    <w:rsid w:val="08682E85"/>
    <w:rsid w:val="08682EB8"/>
    <w:rsid w:val="08682EDC"/>
    <w:rsid w:val="08682F54"/>
    <w:rsid w:val="08682FD8"/>
    <w:rsid w:val="08683014"/>
    <w:rsid w:val="08683153"/>
    <w:rsid w:val="08683199"/>
    <w:rsid w:val="086831F2"/>
    <w:rsid w:val="08683229"/>
    <w:rsid w:val="08683576"/>
    <w:rsid w:val="086837CF"/>
    <w:rsid w:val="086837DE"/>
    <w:rsid w:val="08683918"/>
    <w:rsid w:val="0868393F"/>
    <w:rsid w:val="0868396D"/>
    <w:rsid w:val="086839E6"/>
    <w:rsid w:val="08683A99"/>
    <w:rsid w:val="08683B6C"/>
    <w:rsid w:val="08683CB6"/>
    <w:rsid w:val="08683F76"/>
    <w:rsid w:val="0868405E"/>
    <w:rsid w:val="08684263"/>
    <w:rsid w:val="0868444C"/>
    <w:rsid w:val="08684485"/>
    <w:rsid w:val="086846D8"/>
    <w:rsid w:val="0868472C"/>
    <w:rsid w:val="086848F1"/>
    <w:rsid w:val="0868494A"/>
    <w:rsid w:val="08684A4C"/>
    <w:rsid w:val="08684AB7"/>
    <w:rsid w:val="08684AEF"/>
    <w:rsid w:val="08684B75"/>
    <w:rsid w:val="08684D70"/>
    <w:rsid w:val="08684E5D"/>
    <w:rsid w:val="08684F1D"/>
    <w:rsid w:val="08685172"/>
    <w:rsid w:val="08685194"/>
    <w:rsid w:val="08685264"/>
    <w:rsid w:val="08685271"/>
    <w:rsid w:val="086852E6"/>
    <w:rsid w:val="08685668"/>
    <w:rsid w:val="08685939"/>
    <w:rsid w:val="08685948"/>
    <w:rsid w:val="08685A78"/>
    <w:rsid w:val="08685AE9"/>
    <w:rsid w:val="08685B7F"/>
    <w:rsid w:val="08685C36"/>
    <w:rsid w:val="08685C63"/>
    <w:rsid w:val="08685C97"/>
    <w:rsid w:val="08685CB0"/>
    <w:rsid w:val="08685CDE"/>
    <w:rsid w:val="08685EE0"/>
    <w:rsid w:val="08685F13"/>
    <w:rsid w:val="08685F51"/>
    <w:rsid w:val="086860DF"/>
    <w:rsid w:val="08686344"/>
    <w:rsid w:val="08686359"/>
    <w:rsid w:val="086863AC"/>
    <w:rsid w:val="086863F8"/>
    <w:rsid w:val="0868642A"/>
    <w:rsid w:val="08686433"/>
    <w:rsid w:val="086864B2"/>
    <w:rsid w:val="08686570"/>
    <w:rsid w:val="086865A9"/>
    <w:rsid w:val="086865B0"/>
    <w:rsid w:val="08686883"/>
    <w:rsid w:val="08686952"/>
    <w:rsid w:val="08686C07"/>
    <w:rsid w:val="08686C23"/>
    <w:rsid w:val="08686D4C"/>
    <w:rsid w:val="08686D51"/>
    <w:rsid w:val="08686E30"/>
    <w:rsid w:val="08686E72"/>
    <w:rsid w:val="08686E8B"/>
    <w:rsid w:val="08686EA0"/>
    <w:rsid w:val="08686EDE"/>
    <w:rsid w:val="08686F6A"/>
    <w:rsid w:val="08686FDA"/>
    <w:rsid w:val="08686FFC"/>
    <w:rsid w:val="08687122"/>
    <w:rsid w:val="086871B0"/>
    <w:rsid w:val="086871E5"/>
    <w:rsid w:val="08687206"/>
    <w:rsid w:val="0868727E"/>
    <w:rsid w:val="0868729D"/>
    <w:rsid w:val="086872F3"/>
    <w:rsid w:val="08687376"/>
    <w:rsid w:val="086876F9"/>
    <w:rsid w:val="08687703"/>
    <w:rsid w:val="08687796"/>
    <w:rsid w:val="08687828"/>
    <w:rsid w:val="08687941"/>
    <w:rsid w:val="0868797A"/>
    <w:rsid w:val="08687998"/>
    <w:rsid w:val="08687B4D"/>
    <w:rsid w:val="08687B70"/>
    <w:rsid w:val="08687C0C"/>
    <w:rsid w:val="08687C10"/>
    <w:rsid w:val="08687CBF"/>
    <w:rsid w:val="08687F26"/>
    <w:rsid w:val="08687F4B"/>
    <w:rsid w:val="08687FB7"/>
    <w:rsid w:val="08687FEE"/>
    <w:rsid w:val="08690035"/>
    <w:rsid w:val="0869014C"/>
    <w:rsid w:val="086901CF"/>
    <w:rsid w:val="0869034B"/>
    <w:rsid w:val="08690397"/>
    <w:rsid w:val="08690416"/>
    <w:rsid w:val="0869043C"/>
    <w:rsid w:val="086904DB"/>
    <w:rsid w:val="086905C5"/>
    <w:rsid w:val="08690689"/>
    <w:rsid w:val="08690772"/>
    <w:rsid w:val="08690A1E"/>
    <w:rsid w:val="08690AA6"/>
    <w:rsid w:val="0869117C"/>
    <w:rsid w:val="086911F0"/>
    <w:rsid w:val="08691485"/>
    <w:rsid w:val="0869149B"/>
    <w:rsid w:val="0869153C"/>
    <w:rsid w:val="086915A4"/>
    <w:rsid w:val="086916D1"/>
    <w:rsid w:val="086916D7"/>
    <w:rsid w:val="086917AA"/>
    <w:rsid w:val="0869199B"/>
    <w:rsid w:val="08691A64"/>
    <w:rsid w:val="08691AA2"/>
    <w:rsid w:val="08691AB0"/>
    <w:rsid w:val="08691AB9"/>
    <w:rsid w:val="08691B96"/>
    <w:rsid w:val="08691E70"/>
    <w:rsid w:val="08691E80"/>
    <w:rsid w:val="08691FCE"/>
    <w:rsid w:val="0869209C"/>
    <w:rsid w:val="08692174"/>
    <w:rsid w:val="086921A4"/>
    <w:rsid w:val="08692263"/>
    <w:rsid w:val="086923DF"/>
    <w:rsid w:val="08692449"/>
    <w:rsid w:val="086924DC"/>
    <w:rsid w:val="08692515"/>
    <w:rsid w:val="086925D5"/>
    <w:rsid w:val="08692719"/>
    <w:rsid w:val="086927AE"/>
    <w:rsid w:val="086927E6"/>
    <w:rsid w:val="08692979"/>
    <w:rsid w:val="08692A3E"/>
    <w:rsid w:val="08692C42"/>
    <w:rsid w:val="08692C4D"/>
    <w:rsid w:val="08692D67"/>
    <w:rsid w:val="08692DE6"/>
    <w:rsid w:val="08692E8A"/>
    <w:rsid w:val="08692F1E"/>
    <w:rsid w:val="08692F53"/>
    <w:rsid w:val="08693174"/>
    <w:rsid w:val="086931A1"/>
    <w:rsid w:val="08693211"/>
    <w:rsid w:val="0869336C"/>
    <w:rsid w:val="086934C4"/>
    <w:rsid w:val="086934CD"/>
    <w:rsid w:val="086935AA"/>
    <w:rsid w:val="086935B3"/>
    <w:rsid w:val="086935FE"/>
    <w:rsid w:val="08693650"/>
    <w:rsid w:val="0869369B"/>
    <w:rsid w:val="08693954"/>
    <w:rsid w:val="086939FA"/>
    <w:rsid w:val="08693A26"/>
    <w:rsid w:val="08693B22"/>
    <w:rsid w:val="08693B61"/>
    <w:rsid w:val="08693C17"/>
    <w:rsid w:val="08693C6F"/>
    <w:rsid w:val="08693CEA"/>
    <w:rsid w:val="08693E8F"/>
    <w:rsid w:val="08693E95"/>
    <w:rsid w:val="08693F8D"/>
    <w:rsid w:val="08694063"/>
    <w:rsid w:val="086941B9"/>
    <w:rsid w:val="08694496"/>
    <w:rsid w:val="08694505"/>
    <w:rsid w:val="086946E3"/>
    <w:rsid w:val="086947C9"/>
    <w:rsid w:val="0869481C"/>
    <w:rsid w:val="08694830"/>
    <w:rsid w:val="0869487D"/>
    <w:rsid w:val="0869491E"/>
    <w:rsid w:val="08694B29"/>
    <w:rsid w:val="08694DD7"/>
    <w:rsid w:val="08694DFA"/>
    <w:rsid w:val="08694EDE"/>
    <w:rsid w:val="08694F92"/>
    <w:rsid w:val="08695029"/>
    <w:rsid w:val="0869503A"/>
    <w:rsid w:val="08695058"/>
    <w:rsid w:val="08695127"/>
    <w:rsid w:val="0869514B"/>
    <w:rsid w:val="08695185"/>
    <w:rsid w:val="086952C3"/>
    <w:rsid w:val="08695452"/>
    <w:rsid w:val="08695530"/>
    <w:rsid w:val="08695590"/>
    <w:rsid w:val="086955D8"/>
    <w:rsid w:val="08695600"/>
    <w:rsid w:val="08695667"/>
    <w:rsid w:val="08695718"/>
    <w:rsid w:val="08695781"/>
    <w:rsid w:val="086957C1"/>
    <w:rsid w:val="0869586D"/>
    <w:rsid w:val="086959BD"/>
    <w:rsid w:val="08695AC6"/>
    <w:rsid w:val="08695BA1"/>
    <w:rsid w:val="08695C35"/>
    <w:rsid w:val="08695CB7"/>
    <w:rsid w:val="08695D38"/>
    <w:rsid w:val="08696308"/>
    <w:rsid w:val="08696336"/>
    <w:rsid w:val="08696482"/>
    <w:rsid w:val="08696554"/>
    <w:rsid w:val="08696741"/>
    <w:rsid w:val="08696873"/>
    <w:rsid w:val="086968D4"/>
    <w:rsid w:val="086969EF"/>
    <w:rsid w:val="08696A92"/>
    <w:rsid w:val="08696D06"/>
    <w:rsid w:val="08696D1C"/>
    <w:rsid w:val="08696DF0"/>
    <w:rsid w:val="08696F1D"/>
    <w:rsid w:val="08696F6F"/>
    <w:rsid w:val="086970BC"/>
    <w:rsid w:val="0869716A"/>
    <w:rsid w:val="086971E3"/>
    <w:rsid w:val="086972BA"/>
    <w:rsid w:val="086973EA"/>
    <w:rsid w:val="086975D0"/>
    <w:rsid w:val="08697828"/>
    <w:rsid w:val="086979AB"/>
    <w:rsid w:val="08697A42"/>
    <w:rsid w:val="08697C6E"/>
    <w:rsid w:val="08697EE7"/>
    <w:rsid w:val="086A0063"/>
    <w:rsid w:val="086A01EB"/>
    <w:rsid w:val="086A03AD"/>
    <w:rsid w:val="086A03C9"/>
    <w:rsid w:val="086A0460"/>
    <w:rsid w:val="086A0642"/>
    <w:rsid w:val="086A06ED"/>
    <w:rsid w:val="086A0848"/>
    <w:rsid w:val="086A0921"/>
    <w:rsid w:val="086A099B"/>
    <w:rsid w:val="086A0C19"/>
    <w:rsid w:val="086A0CBA"/>
    <w:rsid w:val="086A0CEB"/>
    <w:rsid w:val="086A0D4D"/>
    <w:rsid w:val="086A0E4E"/>
    <w:rsid w:val="086A0F5D"/>
    <w:rsid w:val="086A1123"/>
    <w:rsid w:val="086A113E"/>
    <w:rsid w:val="086A1566"/>
    <w:rsid w:val="086A15A9"/>
    <w:rsid w:val="086A15AB"/>
    <w:rsid w:val="086A1792"/>
    <w:rsid w:val="086A17AA"/>
    <w:rsid w:val="086A1845"/>
    <w:rsid w:val="086A18B0"/>
    <w:rsid w:val="086A1A1C"/>
    <w:rsid w:val="086A1AE1"/>
    <w:rsid w:val="086A1B35"/>
    <w:rsid w:val="086A1CBC"/>
    <w:rsid w:val="086A20E3"/>
    <w:rsid w:val="086A2293"/>
    <w:rsid w:val="086A2365"/>
    <w:rsid w:val="086A25F6"/>
    <w:rsid w:val="086A2651"/>
    <w:rsid w:val="086A28AE"/>
    <w:rsid w:val="086A2B1C"/>
    <w:rsid w:val="086A2C04"/>
    <w:rsid w:val="086A2F06"/>
    <w:rsid w:val="086A2F14"/>
    <w:rsid w:val="086A2FB0"/>
    <w:rsid w:val="086A3048"/>
    <w:rsid w:val="086A30BA"/>
    <w:rsid w:val="086A30E9"/>
    <w:rsid w:val="086A3168"/>
    <w:rsid w:val="086A3198"/>
    <w:rsid w:val="086A32FC"/>
    <w:rsid w:val="086A3389"/>
    <w:rsid w:val="086A33D5"/>
    <w:rsid w:val="086A39E2"/>
    <w:rsid w:val="086A3A92"/>
    <w:rsid w:val="086A3CB8"/>
    <w:rsid w:val="086A3CC6"/>
    <w:rsid w:val="086A3E38"/>
    <w:rsid w:val="086A3EF2"/>
    <w:rsid w:val="086A41CF"/>
    <w:rsid w:val="086A424E"/>
    <w:rsid w:val="086A431A"/>
    <w:rsid w:val="086A4341"/>
    <w:rsid w:val="086A4399"/>
    <w:rsid w:val="086A45C4"/>
    <w:rsid w:val="086A46F4"/>
    <w:rsid w:val="086A480C"/>
    <w:rsid w:val="086A48D4"/>
    <w:rsid w:val="086A4B3C"/>
    <w:rsid w:val="086A4B84"/>
    <w:rsid w:val="086A4B9F"/>
    <w:rsid w:val="086A4BCA"/>
    <w:rsid w:val="086A4CB6"/>
    <w:rsid w:val="086A4CE0"/>
    <w:rsid w:val="086A50A2"/>
    <w:rsid w:val="086A50D8"/>
    <w:rsid w:val="086A5158"/>
    <w:rsid w:val="086A51A6"/>
    <w:rsid w:val="086A524F"/>
    <w:rsid w:val="086A529F"/>
    <w:rsid w:val="086A5383"/>
    <w:rsid w:val="086A5484"/>
    <w:rsid w:val="086A559E"/>
    <w:rsid w:val="086A584E"/>
    <w:rsid w:val="086A5856"/>
    <w:rsid w:val="086A58DA"/>
    <w:rsid w:val="086A58DD"/>
    <w:rsid w:val="086A5935"/>
    <w:rsid w:val="086A59A1"/>
    <w:rsid w:val="086A59B4"/>
    <w:rsid w:val="086A5A7C"/>
    <w:rsid w:val="086A5D35"/>
    <w:rsid w:val="086A5D39"/>
    <w:rsid w:val="086A5D72"/>
    <w:rsid w:val="086A6109"/>
    <w:rsid w:val="086A6172"/>
    <w:rsid w:val="086A6231"/>
    <w:rsid w:val="086A62A6"/>
    <w:rsid w:val="086A6445"/>
    <w:rsid w:val="086A646F"/>
    <w:rsid w:val="086A664C"/>
    <w:rsid w:val="086A66F4"/>
    <w:rsid w:val="086A6B04"/>
    <w:rsid w:val="086A6B99"/>
    <w:rsid w:val="086A6CBF"/>
    <w:rsid w:val="086A6CC6"/>
    <w:rsid w:val="086A6E81"/>
    <w:rsid w:val="086A7099"/>
    <w:rsid w:val="086A71F6"/>
    <w:rsid w:val="086A7242"/>
    <w:rsid w:val="086A7416"/>
    <w:rsid w:val="086A7555"/>
    <w:rsid w:val="086A7561"/>
    <w:rsid w:val="086A75BD"/>
    <w:rsid w:val="086A75FA"/>
    <w:rsid w:val="086A76F6"/>
    <w:rsid w:val="086A7795"/>
    <w:rsid w:val="086A7A53"/>
    <w:rsid w:val="086A7B51"/>
    <w:rsid w:val="086A7B89"/>
    <w:rsid w:val="086A7D6B"/>
    <w:rsid w:val="086A7D79"/>
    <w:rsid w:val="086A7DA8"/>
    <w:rsid w:val="086A7EC5"/>
    <w:rsid w:val="086A7F05"/>
    <w:rsid w:val="086B00F7"/>
    <w:rsid w:val="086B02B3"/>
    <w:rsid w:val="086B0381"/>
    <w:rsid w:val="086B0382"/>
    <w:rsid w:val="086B0694"/>
    <w:rsid w:val="086B07BE"/>
    <w:rsid w:val="086B07EA"/>
    <w:rsid w:val="086B0823"/>
    <w:rsid w:val="086B08E5"/>
    <w:rsid w:val="086B098F"/>
    <w:rsid w:val="086B09D2"/>
    <w:rsid w:val="086B0A27"/>
    <w:rsid w:val="086B0BC4"/>
    <w:rsid w:val="086B0C99"/>
    <w:rsid w:val="086B0CB4"/>
    <w:rsid w:val="086B0E8A"/>
    <w:rsid w:val="086B0FB7"/>
    <w:rsid w:val="086B1062"/>
    <w:rsid w:val="086B1089"/>
    <w:rsid w:val="086B121A"/>
    <w:rsid w:val="086B12DD"/>
    <w:rsid w:val="086B13B9"/>
    <w:rsid w:val="086B13CF"/>
    <w:rsid w:val="086B13E8"/>
    <w:rsid w:val="086B1615"/>
    <w:rsid w:val="086B177B"/>
    <w:rsid w:val="086B1789"/>
    <w:rsid w:val="086B19DC"/>
    <w:rsid w:val="086B1A76"/>
    <w:rsid w:val="086B1ACF"/>
    <w:rsid w:val="086B1B33"/>
    <w:rsid w:val="086B1BCB"/>
    <w:rsid w:val="086B1BF0"/>
    <w:rsid w:val="086B1C3D"/>
    <w:rsid w:val="086B1D41"/>
    <w:rsid w:val="086B1DA2"/>
    <w:rsid w:val="086B1E01"/>
    <w:rsid w:val="086B1E5B"/>
    <w:rsid w:val="086B1E71"/>
    <w:rsid w:val="086B208E"/>
    <w:rsid w:val="086B241E"/>
    <w:rsid w:val="086B24E5"/>
    <w:rsid w:val="086B25D1"/>
    <w:rsid w:val="086B25DA"/>
    <w:rsid w:val="086B2688"/>
    <w:rsid w:val="086B279A"/>
    <w:rsid w:val="086B2836"/>
    <w:rsid w:val="086B2837"/>
    <w:rsid w:val="086B288E"/>
    <w:rsid w:val="086B29AF"/>
    <w:rsid w:val="086B2A42"/>
    <w:rsid w:val="086B2AB1"/>
    <w:rsid w:val="086B2C2E"/>
    <w:rsid w:val="086B2C6B"/>
    <w:rsid w:val="086B2C9B"/>
    <w:rsid w:val="086B2CF7"/>
    <w:rsid w:val="086B2D18"/>
    <w:rsid w:val="086B2D98"/>
    <w:rsid w:val="086B2E01"/>
    <w:rsid w:val="086B2ED0"/>
    <w:rsid w:val="086B2F6F"/>
    <w:rsid w:val="086B3087"/>
    <w:rsid w:val="086B30AF"/>
    <w:rsid w:val="086B321A"/>
    <w:rsid w:val="086B32FF"/>
    <w:rsid w:val="086B3378"/>
    <w:rsid w:val="086B343C"/>
    <w:rsid w:val="086B3467"/>
    <w:rsid w:val="086B3605"/>
    <w:rsid w:val="086B3940"/>
    <w:rsid w:val="086B3A9E"/>
    <w:rsid w:val="086B3AFB"/>
    <w:rsid w:val="086B3BBD"/>
    <w:rsid w:val="086B3C34"/>
    <w:rsid w:val="086B3CB8"/>
    <w:rsid w:val="086B3D9E"/>
    <w:rsid w:val="086B3DB8"/>
    <w:rsid w:val="086B3E44"/>
    <w:rsid w:val="086B3F2D"/>
    <w:rsid w:val="086B402B"/>
    <w:rsid w:val="086B40D4"/>
    <w:rsid w:val="086B40F0"/>
    <w:rsid w:val="086B42D8"/>
    <w:rsid w:val="086B430D"/>
    <w:rsid w:val="086B434E"/>
    <w:rsid w:val="086B4420"/>
    <w:rsid w:val="086B4422"/>
    <w:rsid w:val="086B44FB"/>
    <w:rsid w:val="086B452D"/>
    <w:rsid w:val="086B4534"/>
    <w:rsid w:val="086B45C1"/>
    <w:rsid w:val="086B45CA"/>
    <w:rsid w:val="086B4623"/>
    <w:rsid w:val="086B4669"/>
    <w:rsid w:val="086B474E"/>
    <w:rsid w:val="086B485E"/>
    <w:rsid w:val="086B4A3B"/>
    <w:rsid w:val="086B4B5C"/>
    <w:rsid w:val="086B4B62"/>
    <w:rsid w:val="086B4BB7"/>
    <w:rsid w:val="086B4D3B"/>
    <w:rsid w:val="086B4E86"/>
    <w:rsid w:val="086B4FAF"/>
    <w:rsid w:val="086B4FF0"/>
    <w:rsid w:val="086B5056"/>
    <w:rsid w:val="086B5184"/>
    <w:rsid w:val="086B531E"/>
    <w:rsid w:val="086B5346"/>
    <w:rsid w:val="086B5439"/>
    <w:rsid w:val="086B5660"/>
    <w:rsid w:val="086B56FF"/>
    <w:rsid w:val="086B59A4"/>
    <w:rsid w:val="086B5A5D"/>
    <w:rsid w:val="086B5B5D"/>
    <w:rsid w:val="086B5E3B"/>
    <w:rsid w:val="086B5F5C"/>
    <w:rsid w:val="086B603F"/>
    <w:rsid w:val="086B6046"/>
    <w:rsid w:val="086B6190"/>
    <w:rsid w:val="086B633B"/>
    <w:rsid w:val="086B644B"/>
    <w:rsid w:val="086B659C"/>
    <w:rsid w:val="086B6713"/>
    <w:rsid w:val="086B6A21"/>
    <w:rsid w:val="086B6A3A"/>
    <w:rsid w:val="086B6AE2"/>
    <w:rsid w:val="086B6C43"/>
    <w:rsid w:val="086B6CE7"/>
    <w:rsid w:val="086B6D70"/>
    <w:rsid w:val="086B6DAB"/>
    <w:rsid w:val="086B6E6E"/>
    <w:rsid w:val="086B6F56"/>
    <w:rsid w:val="086B70D3"/>
    <w:rsid w:val="086B7355"/>
    <w:rsid w:val="086B74EB"/>
    <w:rsid w:val="086B7611"/>
    <w:rsid w:val="086B768D"/>
    <w:rsid w:val="086B7A04"/>
    <w:rsid w:val="086B7A1A"/>
    <w:rsid w:val="086B7A9E"/>
    <w:rsid w:val="086B7B37"/>
    <w:rsid w:val="086B7C18"/>
    <w:rsid w:val="086B7C1A"/>
    <w:rsid w:val="086B7C46"/>
    <w:rsid w:val="086B7CA4"/>
    <w:rsid w:val="086B7D06"/>
    <w:rsid w:val="086B7D14"/>
    <w:rsid w:val="086B7E97"/>
    <w:rsid w:val="086C0282"/>
    <w:rsid w:val="086C0289"/>
    <w:rsid w:val="086C02A5"/>
    <w:rsid w:val="086C0331"/>
    <w:rsid w:val="086C040F"/>
    <w:rsid w:val="086C0470"/>
    <w:rsid w:val="086C055B"/>
    <w:rsid w:val="086C07DE"/>
    <w:rsid w:val="086C0903"/>
    <w:rsid w:val="086C0938"/>
    <w:rsid w:val="086C097C"/>
    <w:rsid w:val="086C09DB"/>
    <w:rsid w:val="086C0A94"/>
    <w:rsid w:val="086C0AB3"/>
    <w:rsid w:val="086C0B29"/>
    <w:rsid w:val="086C0B52"/>
    <w:rsid w:val="086C0DCC"/>
    <w:rsid w:val="086C0EB0"/>
    <w:rsid w:val="086C0EC3"/>
    <w:rsid w:val="086C0F60"/>
    <w:rsid w:val="086C0F6C"/>
    <w:rsid w:val="086C10B0"/>
    <w:rsid w:val="086C10C1"/>
    <w:rsid w:val="086C10F2"/>
    <w:rsid w:val="086C11DE"/>
    <w:rsid w:val="086C128C"/>
    <w:rsid w:val="086C1387"/>
    <w:rsid w:val="086C1436"/>
    <w:rsid w:val="086C14AB"/>
    <w:rsid w:val="086C14AE"/>
    <w:rsid w:val="086C14AF"/>
    <w:rsid w:val="086C14EA"/>
    <w:rsid w:val="086C160B"/>
    <w:rsid w:val="086C181C"/>
    <w:rsid w:val="086C1850"/>
    <w:rsid w:val="086C1876"/>
    <w:rsid w:val="086C187B"/>
    <w:rsid w:val="086C18AE"/>
    <w:rsid w:val="086C195C"/>
    <w:rsid w:val="086C1A4E"/>
    <w:rsid w:val="086C1DBA"/>
    <w:rsid w:val="086C1DEB"/>
    <w:rsid w:val="086C1EE0"/>
    <w:rsid w:val="086C2361"/>
    <w:rsid w:val="086C24F5"/>
    <w:rsid w:val="086C2526"/>
    <w:rsid w:val="086C2711"/>
    <w:rsid w:val="086C279D"/>
    <w:rsid w:val="086C27B2"/>
    <w:rsid w:val="086C2830"/>
    <w:rsid w:val="086C2872"/>
    <w:rsid w:val="086C2A2F"/>
    <w:rsid w:val="086C2BD4"/>
    <w:rsid w:val="086C2DB9"/>
    <w:rsid w:val="086C2E1F"/>
    <w:rsid w:val="086C2FA0"/>
    <w:rsid w:val="086C3014"/>
    <w:rsid w:val="086C3122"/>
    <w:rsid w:val="086C3154"/>
    <w:rsid w:val="086C3166"/>
    <w:rsid w:val="086C3198"/>
    <w:rsid w:val="086C31A5"/>
    <w:rsid w:val="086C31DB"/>
    <w:rsid w:val="086C33B7"/>
    <w:rsid w:val="086C33C7"/>
    <w:rsid w:val="086C347B"/>
    <w:rsid w:val="086C35EF"/>
    <w:rsid w:val="086C36BB"/>
    <w:rsid w:val="086C36FE"/>
    <w:rsid w:val="086C3747"/>
    <w:rsid w:val="086C38A6"/>
    <w:rsid w:val="086C38BE"/>
    <w:rsid w:val="086C38DB"/>
    <w:rsid w:val="086C3924"/>
    <w:rsid w:val="086C3A6B"/>
    <w:rsid w:val="086C3B65"/>
    <w:rsid w:val="086C3B9A"/>
    <w:rsid w:val="086C3CF8"/>
    <w:rsid w:val="086C3D3C"/>
    <w:rsid w:val="086C3DB0"/>
    <w:rsid w:val="086C3DCF"/>
    <w:rsid w:val="086C3F1E"/>
    <w:rsid w:val="086C3FEF"/>
    <w:rsid w:val="086C4060"/>
    <w:rsid w:val="086C4173"/>
    <w:rsid w:val="086C41DD"/>
    <w:rsid w:val="086C426B"/>
    <w:rsid w:val="086C43A2"/>
    <w:rsid w:val="086C444D"/>
    <w:rsid w:val="086C446E"/>
    <w:rsid w:val="086C449F"/>
    <w:rsid w:val="086C4534"/>
    <w:rsid w:val="086C456E"/>
    <w:rsid w:val="086C46E9"/>
    <w:rsid w:val="086C4863"/>
    <w:rsid w:val="086C48AA"/>
    <w:rsid w:val="086C4905"/>
    <w:rsid w:val="086C4A79"/>
    <w:rsid w:val="086C4AB8"/>
    <w:rsid w:val="086C4B52"/>
    <w:rsid w:val="086C4CB6"/>
    <w:rsid w:val="086C4CCE"/>
    <w:rsid w:val="086C4D5A"/>
    <w:rsid w:val="086C4EE8"/>
    <w:rsid w:val="086C4FB7"/>
    <w:rsid w:val="086C4FF1"/>
    <w:rsid w:val="086C53C8"/>
    <w:rsid w:val="086C53FD"/>
    <w:rsid w:val="086C54F1"/>
    <w:rsid w:val="086C5568"/>
    <w:rsid w:val="086C5578"/>
    <w:rsid w:val="086C56F1"/>
    <w:rsid w:val="086C56F8"/>
    <w:rsid w:val="086C5762"/>
    <w:rsid w:val="086C576A"/>
    <w:rsid w:val="086C577E"/>
    <w:rsid w:val="086C57D8"/>
    <w:rsid w:val="086C5822"/>
    <w:rsid w:val="086C58A2"/>
    <w:rsid w:val="086C58EF"/>
    <w:rsid w:val="086C5AF7"/>
    <w:rsid w:val="086C5B57"/>
    <w:rsid w:val="086C5B73"/>
    <w:rsid w:val="086C5C2B"/>
    <w:rsid w:val="086C5C3E"/>
    <w:rsid w:val="086C5CAC"/>
    <w:rsid w:val="086C5CE1"/>
    <w:rsid w:val="086C5E38"/>
    <w:rsid w:val="086C5E8A"/>
    <w:rsid w:val="086C5FDE"/>
    <w:rsid w:val="086C60D2"/>
    <w:rsid w:val="086C6244"/>
    <w:rsid w:val="086C63F2"/>
    <w:rsid w:val="086C653A"/>
    <w:rsid w:val="086C6551"/>
    <w:rsid w:val="086C6575"/>
    <w:rsid w:val="086C6596"/>
    <w:rsid w:val="086C6627"/>
    <w:rsid w:val="086C6717"/>
    <w:rsid w:val="086C673E"/>
    <w:rsid w:val="086C6751"/>
    <w:rsid w:val="086C6853"/>
    <w:rsid w:val="086C686A"/>
    <w:rsid w:val="086C687B"/>
    <w:rsid w:val="086C69AD"/>
    <w:rsid w:val="086C69D9"/>
    <w:rsid w:val="086C6A3B"/>
    <w:rsid w:val="086C6C3A"/>
    <w:rsid w:val="086C6DB8"/>
    <w:rsid w:val="086C6EC0"/>
    <w:rsid w:val="086C6F37"/>
    <w:rsid w:val="086C7232"/>
    <w:rsid w:val="086C7336"/>
    <w:rsid w:val="086C736E"/>
    <w:rsid w:val="086C73EB"/>
    <w:rsid w:val="086C7454"/>
    <w:rsid w:val="086C75ED"/>
    <w:rsid w:val="086C77F4"/>
    <w:rsid w:val="086C78BA"/>
    <w:rsid w:val="086C79F0"/>
    <w:rsid w:val="086C7A0B"/>
    <w:rsid w:val="086C7A40"/>
    <w:rsid w:val="086C7AA0"/>
    <w:rsid w:val="086C7DDB"/>
    <w:rsid w:val="086C7E4C"/>
    <w:rsid w:val="086C7E5F"/>
    <w:rsid w:val="086C7EF4"/>
    <w:rsid w:val="086D0059"/>
    <w:rsid w:val="086D0080"/>
    <w:rsid w:val="086D0117"/>
    <w:rsid w:val="086D0244"/>
    <w:rsid w:val="086D02C7"/>
    <w:rsid w:val="086D04CF"/>
    <w:rsid w:val="086D0535"/>
    <w:rsid w:val="086D062E"/>
    <w:rsid w:val="086D08D9"/>
    <w:rsid w:val="086D0989"/>
    <w:rsid w:val="086D0BC2"/>
    <w:rsid w:val="086D0C8E"/>
    <w:rsid w:val="086D0E15"/>
    <w:rsid w:val="086D0EB3"/>
    <w:rsid w:val="086D0F34"/>
    <w:rsid w:val="086D0F42"/>
    <w:rsid w:val="086D1044"/>
    <w:rsid w:val="086D107D"/>
    <w:rsid w:val="086D10F7"/>
    <w:rsid w:val="086D11BA"/>
    <w:rsid w:val="086D11CA"/>
    <w:rsid w:val="086D122A"/>
    <w:rsid w:val="086D1620"/>
    <w:rsid w:val="086D16BD"/>
    <w:rsid w:val="086D184A"/>
    <w:rsid w:val="086D19B9"/>
    <w:rsid w:val="086D1B30"/>
    <w:rsid w:val="086D1C0A"/>
    <w:rsid w:val="086D1C9F"/>
    <w:rsid w:val="086D1ED8"/>
    <w:rsid w:val="086D1F7E"/>
    <w:rsid w:val="086D20AA"/>
    <w:rsid w:val="086D218A"/>
    <w:rsid w:val="086D22CE"/>
    <w:rsid w:val="086D2335"/>
    <w:rsid w:val="086D2469"/>
    <w:rsid w:val="086D24A5"/>
    <w:rsid w:val="086D24F6"/>
    <w:rsid w:val="086D2573"/>
    <w:rsid w:val="086D2685"/>
    <w:rsid w:val="086D269F"/>
    <w:rsid w:val="086D27E1"/>
    <w:rsid w:val="086D286C"/>
    <w:rsid w:val="086D28D8"/>
    <w:rsid w:val="086D28E5"/>
    <w:rsid w:val="086D2A1F"/>
    <w:rsid w:val="086D2A21"/>
    <w:rsid w:val="086D2AC7"/>
    <w:rsid w:val="086D2B0F"/>
    <w:rsid w:val="086D2BA9"/>
    <w:rsid w:val="086D2C93"/>
    <w:rsid w:val="086D2D24"/>
    <w:rsid w:val="086D2DAA"/>
    <w:rsid w:val="086D2DF3"/>
    <w:rsid w:val="086D2E75"/>
    <w:rsid w:val="086D2EC2"/>
    <w:rsid w:val="086D2F9B"/>
    <w:rsid w:val="086D3004"/>
    <w:rsid w:val="086D318B"/>
    <w:rsid w:val="086D32E8"/>
    <w:rsid w:val="086D3383"/>
    <w:rsid w:val="086D33CB"/>
    <w:rsid w:val="086D3412"/>
    <w:rsid w:val="086D3487"/>
    <w:rsid w:val="086D3489"/>
    <w:rsid w:val="086D35F0"/>
    <w:rsid w:val="086D3625"/>
    <w:rsid w:val="086D36CC"/>
    <w:rsid w:val="086D37D1"/>
    <w:rsid w:val="086D38C2"/>
    <w:rsid w:val="086D39B7"/>
    <w:rsid w:val="086D39D9"/>
    <w:rsid w:val="086D3A61"/>
    <w:rsid w:val="086D3A8F"/>
    <w:rsid w:val="086D3AB9"/>
    <w:rsid w:val="086D3C2D"/>
    <w:rsid w:val="086D3DA6"/>
    <w:rsid w:val="086D3DB7"/>
    <w:rsid w:val="086D3DC7"/>
    <w:rsid w:val="086D3DD1"/>
    <w:rsid w:val="086D3E93"/>
    <w:rsid w:val="086D3F11"/>
    <w:rsid w:val="086D421E"/>
    <w:rsid w:val="086D4244"/>
    <w:rsid w:val="086D42F0"/>
    <w:rsid w:val="086D437D"/>
    <w:rsid w:val="086D43A7"/>
    <w:rsid w:val="086D43CF"/>
    <w:rsid w:val="086D4460"/>
    <w:rsid w:val="086D453A"/>
    <w:rsid w:val="086D4540"/>
    <w:rsid w:val="086D45E8"/>
    <w:rsid w:val="086D461C"/>
    <w:rsid w:val="086D46C5"/>
    <w:rsid w:val="086D4794"/>
    <w:rsid w:val="086D4871"/>
    <w:rsid w:val="086D4931"/>
    <w:rsid w:val="086D4A8C"/>
    <w:rsid w:val="086D4B51"/>
    <w:rsid w:val="086D4C9E"/>
    <w:rsid w:val="086D508A"/>
    <w:rsid w:val="086D50AE"/>
    <w:rsid w:val="086D50ED"/>
    <w:rsid w:val="086D5148"/>
    <w:rsid w:val="086D53C1"/>
    <w:rsid w:val="086D53FC"/>
    <w:rsid w:val="086D5667"/>
    <w:rsid w:val="086D56D9"/>
    <w:rsid w:val="086D56F9"/>
    <w:rsid w:val="086D57BC"/>
    <w:rsid w:val="086D5847"/>
    <w:rsid w:val="086D585D"/>
    <w:rsid w:val="086D5886"/>
    <w:rsid w:val="086D588C"/>
    <w:rsid w:val="086D59DD"/>
    <w:rsid w:val="086D5AE2"/>
    <w:rsid w:val="086D5AE5"/>
    <w:rsid w:val="086D5B40"/>
    <w:rsid w:val="086D5B72"/>
    <w:rsid w:val="086D5C46"/>
    <w:rsid w:val="086D5C4D"/>
    <w:rsid w:val="086D5DF0"/>
    <w:rsid w:val="086D5F3B"/>
    <w:rsid w:val="086D5F62"/>
    <w:rsid w:val="086D600F"/>
    <w:rsid w:val="086D601D"/>
    <w:rsid w:val="086D6086"/>
    <w:rsid w:val="086D6215"/>
    <w:rsid w:val="086D644E"/>
    <w:rsid w:val="086D649B"/>
    <w:rsid w:val="086D64A2"/>
    <w:rsid w:val="086D6516"/>
    <w:rsid w:val="086D651A"/>
    <w:rsid w:val="086D667C"/>
    <w:rsid w:val="086D678A"/>
    <w:rsid w:val="086D68B9"/>
    <w:rsid w:val="086D6ADC"/>
    <w:rsid w:val="086D6B87"/>
    <w:rsid w:val="086D6C69"/>
    <w:rsid w:val="086D6DA5"/>
    <w:rsid w:val="086D6DA9"/>
    <w:rsid w:val="086D6E20"/>
    <w:rsid w:val="086D6EF5"/>
    <w:rsid w:val="086D6F10"/>
    <w:rsid w:val="086D6F3D"/>
    <w:rsid w:val="086D702F"/>
    <w:rsid w:val="086D703D"/>
    <w:rsid w:val="086D704B"/>
    <w:rsid w:val="086D7084"/>
    <w:rsid w:val="086D70FF"/>
    <w:rsid w:val="086D71B3"/>
    <w:rsid w:val="086D71BF"/>
    <w:rsid w:val="086D74CB"/>
    <w:rsid w:val="086D7564"/>
    <w:rsid w:val="086D75F2"/>
    <w:rsid w:val="086D76A4"/>
    <w:rsid w:val="086D7770"/>
    <w:rsid w:val="086D7887"/>
    <w:rsid w:val="086D7AAF"/>
    <w:rsid w:val="086D7C63"/>
    <w:rsid w:val="086D7DA2"/>
    <w:rsid w:val="086D7DFA"/>
    <w:rsid w:val="086D7EB4"/>
    <w:rsid w:val="086D7F23"/>
    <w:rsid w:val="086E0054"/>
    <w:rsid w:val="086E00B6"/>
    <w:rsid w:val="086E00DD"/>
    <w:rsid w:val="086E0178"/>
    <w:rsid w:val="086E01D8"/>
    <w:rsid w:val="086E0239"/>
    <w:rsid w:val="086E02DC"/>
    <w:rsid w:val="086E02FE"/>
    <w:rsid w:val="086E03A8"/>
    <w:rsid w:val="086E03EC"/>
    <w:rsid w:val="086E05AC"/>
    <w:rsid w:val="086E06B0"/>
    <w:rsid w:val="086E06FB"/>
    <w:rsid w:val="086E0745"/>
    <w:rsid w:val="086E079E"/>
    <w:rsid w:val="086E07A4"/>
    <w:rsid w:val="086E07AD"/>
    <w:rsid w:val="086E0A12"/>
    <w:rsid w:val="086E0A58"/>
    <w:rsid w:val="086E0BD7"/>
    <w:rsid w:val="086E0C88"/>
    <w:rsid w:val="086E0C9C"/>
    <w:rsid w:val="086E0C9D"/>
    <w:rsid w:val="086E0ED8"/>
    <w:rsid w:val="086E0F41"/>
    <w:rsid w:val="086E0F5E"/>
    <w:rsid w:val="086E1032"/>
    <w:rsid w:val="086E10FC"/>
    <w:rsid w:val="086E1172"/>
    <w:rsid w:val="086E1198"/>
    <w:rsid w:val="086E11E7"/>
    <w:rsid w:val="086E13ED"/>
    <w:rsid w:val="086E156E"/>
    <w:rsid w:val="086E1647"/>
    <w:rsid w:val="086E1758"/>
    <w:rsid w:val="086E17FD"/>
    <w:rsid w:val="086E1A24"/>
    <w:rsid w:val="086E1BC6"/>
    <w:rsid w:val="086E1C4F"/>
    <w:rsid w:val="086E1D83"/>
    <w:rsid w:val="086E1E5D"/>
    <w:rsid w:val="086E1EE1"/>
    <w:rsid w:val="086E20B5"/>
    <w:rsid w:val="086E2365"/>
    <w:rsid w:val="086E238C"/>
    <w:rsid w:val="086E2454"/>
    <w:rsid w:val="086E2484"/>
    <w:rsid w:val="086E248F"/>
    <w:rsid w:val="086E266A"/>
    <w:rsid w:val="086E2938"/>
    <w:rsid w:val="086E2A23"/>
    <w:rsid w:val="086E2AD9"/>
    <w:rsid w:val="086E2B4C"/>
    <w:rsid w:val="086E2B6F"/>
    <w:rsid w:val="086E2BD4"/>
    <w:rsid w:val="086E2D78"/>
    <w:rsid w:val="086E2E02"/>
    <w:rsid w:val="086E2E2B"/>
    <w:rsid w:val="086E307E"/>
    <w:rsid w:val="086E30A4"/>
    <w:rsid w:val="086E3147"/>
    <w:rsid w:val="086E31E8"/>
    <w:rsid w:val="086E32F5"/>
    <w:rsid w:val="086E3319"/>
    <w:rsid w:val="086E3404"/>
    <w:rsid w:val="086E347D"/>
    <w:rsid w:val="086E364C"/>
    <w:rsid w:val="086E366B"/>
    <w:rsid w:val="086E369C"/>
    <w:rsid w:val="086E38A4"/>
    <w:rsid w:val="086E38FB"/>
    <w:rsid w:val="086E3A79"/>
    <w:rsid w:val="086E3C42"/>
    <w:rsid w:val="086E3C98"/>
    <w:rsid w:val="086E3EE5"/>
    <w:rsid w:val="086E3FEE"/>
    <w:rsid w:val="086E400C"/>
    <w:rsid w:val="086E4149"/>
    <w:rsid w:val="086E4195"/>
    <w:rsid w:val="086E4207"/>
    <w:rsid w:val="086E428D"/>
    <w:rsid w:val="086E428E"/>
    <w:rsid w:val="086E439F"/>
    <w:rsid w:val="086E46CB"/>
    <w:rsid w:val="086E472B"/>
    <w:rsid w:val="086E4776"/>
    <w:rsid w:val="086E4787"/>
    <w:rsid w:val="086E4A57"/>
    <w:rsid w:val="086E4ADC"/>
    <w:rsid w:val="086E4B6F"/>
    <w:rsid w:val="086E4C31"/>
    <w:rsid w:val="086E4CD6"/>
    <w:rsid w:val="086E4CF8"/>
    <w:rsid w:val="086E4DD5"/>
    <w:rsid w:val="086E4EBE"/>
    <w:rsid w:val="086E4EFF"/>
    <w:rsid w:val="086E4F3F"/>
    <w:rsid w:val="086E4F55"/>
    <w:rsid w:val="086E4FAA"/>
    <w:rsid w:val="086E5039"/>
    <w:rsid w:val="086E5047"/>
    <w:rsid w:val="086E5114"/>
    <w:rsid w:val="086E5314"/>
    <w:rsid w:val="086E53DE"/>
    <w:rsid w:val="086E547E"/>
    <w:rsid w:val="086E554B"/>
    <w:rsid w:val="086E5611"/>
    <w:rsid w:val="086E5624"/>
    <w:rsid w:val="086E5641"/>
    <w:rsid w:val="086E568C"/>
    <w:rsid w:val="086E5782"/>
    <w:rsid w:val="086E58DD"/>
    <w:rsid w:val="086E5A35"/>
    <w:rsid w:val="086E5AF1"/>
    <w:rsid w:val="086E5DA2"/>
    <w:rsid w:val="086E5F65"/>
    <w:rsid w:val="086E6030"/>
    <w:rsid w:val="086E60F3"/>
    <w:rsid w:val="086E6159"/>
    <w:rsid w:val="086E641C"/>
    <w:rsid w:val="086E65C2"/>
    <w:rsid w:val="086E66D9"/>
    <w:rsid w:val="086E6814"/>
    <w:rsid w:val="086E688E"/>
    <w:rsid w:val="086E69BA"/>
    <w:rsid w:val="086E6BF5"/>
    <w:rsid w:val="086E6C64"/>
    <w:rsid w:val="086E6D66"/>
    <w:rsid w:val="086E6E0B"/>
    <w:rsid w:val="086E6ECE"/>
    <w:rsid w:val="086E710F"/>
    <w:rsid w:val="086E719B"/>
    <w:rsid w:val="086E71E4"/>
    <w:rsid w:val="086E7215"/>
    <w:rsid w:val="086E72C4"/>
    <w:rsid w:val="086E72FB"/>
    <w:rsid w:val="086E733D"/>
    <w:rsid w:val="086E73F2"/>
    <w:rsid w:val="086E74D8"/>
    <w:rsid w:val="086E755C"/>
    <w:rsid w:val="086E7618"/>
    <w:rsid w:val="086E7766"/>
    <w:rsid w:val="086E784A"/>
    <w:rsid w:val="086E7A42"/>
    <w:rsid w:val="086E7A4C"/>
    <w:rsid w:val="086E7B9D"/>
    <w:rsid w:val="086E7C13"/>
    <w:rsid w:val="086E7E32"/>
    <w:rsid w:val="086E7FEA"/>
    <w:rsid w:val="086F0001"/>
    <w:rsid w:val="086F00A5"/>
    <w:rsid w:val="086F0124"/>
    <w:rsid w:val="086F0218"/>
    <w:rsid w:val="086F03B2"/>
    <w:rsid w:val="086F03E8"/>
    <w:rsid w:val="086F0455"/>
    <w:rsid w:val="086F0712"/>
    <w:rsid w:val="086F07F0"/>
    <w:rsid w:val="086F091D"/>
    <w:rsid w:val="086F091F"/>
    <w:rsid w:val="086F09B8"/>
    <w:rsid w:val="086F0D0F"/>
    <w:rsid w:val="086F0DA5"/>
    <w:rsid w:val="086F0DF6"/>
    <w:rsid w:val="086F0F4F"/>
    <w:rsid w:val="086F0F72"/>
    <w:rsid w:val="086F0F9C"/>
    <w:rsid w:val="086F10F1"/>
    <w:rsid w:val="086F11EF"/>
    <w:rsid w:val="086F1327"/>
    <w:rsid w:val="086F133E"/>
    <w:rsid w:val="086F14E7"/>
    <w:rsid w:val="086F1593"/>
    <w:rsid w:val="086F1716"/>
    <w:rsid w:val="086F17CB"/>
    <w:rsid w:val="086F1842"/>
    <w:rsid w:val="086F1CE6"/>
    <w:rsid w:val="086F1D07"/>
    <w:rsid w:val="086F1D5E"/>
    <w:rsid w:val="086F1E27"/>
    <w:rsid w:val="086F2005"/>
    <w:rsid w:val="086F2018"/>
    <w:rsid w:val="086F2198"/>
    <w:rsid w:val="086F21B2"/>
    <w:rsid w:val="086F220B"/>
    <w:rsid w:val="086F2276"/>
    <w:rsid w:val="086F22AD"/>
    <w:rsid w:val="086F23D2"/>
    <w:rsid w:val="086F2488"/>
    <w:rsid w:val="086F251A"/>
    <w:rsid w:val="086F26CE"/>
    <w:rsid w:val="086F2790"/>
    <w:rsid w:val="086F28BE"/>
    <w:rsid w:val="086F2AC9"/>
    <w:rsid w:val="086F2B87"/>
    <w:rsid w:val="086F2BE8"/>
    <w:rsid w:val="086F30D9"/>
    <w:rsid w:val="086F315D"/>
    <w:rsid w:val="086F318E"/>
    <w:rsid w:val="086F31C1"/>
    <w:rsid w:val="086F31CC"/>
    <w:rsid w:val="086F345C"/>
    <w:rsid w:val="086F34DD"/>
    <w:rsid w:val="086F350C"/>
    <w:rsid w:val="086F359E"/>
    <w:rsid w:val="086F37BA"/>
    <w:rsid w:val="086F38CE"/>
    <w:rsid w:val="086F3903"/>
    <w:rsid w:val="086F39E5"/>
    <w:rsid w:val="086F3BCC"/>
    <w:rsid w:val="086F3D38"/>
    <w:rsid w:val="086F3DA2"/>
    <w:rsid w:val="086F3F54"/>
    <w:rsid w:val="086F42F3"/>
    <w:rsid w:val="086F4532"/>
    <w:rsid w:val="086F45A8"/>
    <w:rsid w:val="086F45D1"/>
    <w:rsid w:val="086F4637"/>
    <w:rsid w:val="086F4A5D"/>
    <w:rsid w:val="086F4AD0"/>
    <w:rsid w:val="086F4BE6"/>
    <w:rsid w:val="086F4CB5"/>
    <w:rsid w:val="086F4E11"/>
    <w:rsid w:val="086F4E12"/>
    <w:rsid w:val="086F4F21"/>
    <w:rsid w:val="086F4F5C"/>
    <w:rsid w:val="086F502C"/>
    <w:rsid w:val="086F521C"/>
    <w:rsid w:val="086F523B"/>
    <w:rsid w:val="086F5256"/>
    <w:rsid w:val="086F5794"/>
    <w:rsid w:val="086F5954"/>
    <w:rsid w:val="086F5967"/>
    <w:rsid w:val="086F5A09"/>
    <w:rsid w:val="086F5A22"/>
    <w:rsid w:val="086F5AB1"/>
    <w:rsid w:val="086F5D49"/>
    <w:rsid w:val="086F5F67"/>
    <w:rsid w:val="086F60F7"/>
    <w:rsid w:val="086F6145"/>
    <w:rsid w:val="086F6175"/>
    <w:rsid w:val="086F61D5"/>
    <w:rsid w:val="086F6246"/>
    <w:rsid w:val="086F6289"/>
    <w:rsid w:val="086F6307"/>
    <w:rsid w:val="086F6916"/>
    <w:rsid w:val="086F6972"/>
    <w:rsid w:val="086F6A84"/>
    <w:rsid w:val="086F6CBF"/>
    <w:rsid w:val="086F6D60"/>
    <w:rsid w:val="086F6E58"/>
    <w:rsid w:val="086F7028"/>
    <w:rsid w:val="086F7173"/>
    <w:rsid w:val="086F733C"/>
    <w:rsid w:val="086F7766"/>
    <w:rsid w:val="086F77BC"/>
    <w:rsid w:val="086F77E4"/>
    <w:rsid w:val="086F7A1B"/>
    <w:rsid w:val="086F7A5D"/>
    <w:rsid w:val="086F7AA1"/>
    <w:rsid w:val="086F7B34"/>
    <w:rsid w:val="086F7B71"/>
    <w:rsid w:val="086F7C75"/>
    <w:rsid w:val="086F7D5D"/>
    <w:rsid w:val="087000A3"/>
    <w:rsid w:val="087001D1"/>
    <w:rsid w:val="08700321"/>
    <w:rsid w:val="0870041F"/>
    <w:rsid w:val="087004C7"/>
    <w:rsid w:val="087005E1"/>
    <w:rsid w:val="087005E3"/>
    <w:rsid w:val="08700661"/>
    <w:rsid w:val="0870067E"/>
    <w:rsid w:val="08700884"/>
    <w:rsid w:val="08700991"/>
    <w:rsid w:val="08700A66"/>
    <w:rsid w:val="08700A85"/>
    <w:rsid w:val="08700E36"/>
    <w:rsid w:val="08700E5C"/>
    <w:rsid w:val="08700F06"/>
    <w:rsid w:val="08700F43"/>
    <w:rsid w:val="08700F4E"/>
    <w:rsid w:val="08700F60"/>
    <w:rsid w:val="08700F62"/>
    <w:rsid w:val="0870119F"/>
    <w:rsid w:val="087011A5"/>
    <w:rsid w:val="087011E6"/>
    <w:rsid w:val="08701232"/>
    <w:rsid w:val="08701337"/>
    <w:rsid w:val="08701361"/>
    <w:rsid w:val="0870148D"/>
    <w:rsid w:val="08701495"/>
    <w:rsid w:val="08701523"/>
    <w:rsid w:val="0870160C"/>
    <w:rsid w:val="087016DF"/>
    <w:rsid w:val="0870178A"/>
    <w:rsid w:val="08701943"/>
    <w:rsid w:val="0870197F"/>
    <w:rsid w:val="08701AFD"/>
    <w:rsid w:val="08701BB6"/>
    <w:rsid w:val="08701C1B"/>
    <w:rsid w:val="08701D2F"/>
    <w:rsid w:val="08701D44"/>
    <w:rsid w:val="08701D45"/>
    <w:rsid w:val="08701D7B"/>
    <w:rsid w:val="08701E66"/>
    <w:rsid w:val="08701F00"/>
    <w:rsid w:val="08702012"/>
    <w:rsid w:val="087020F9"/>
    <w:rsid w:val="08702134"/>
    <w:rsid w:val="0870217E"/>
    <w:rsid w:val="087023B6"/>
    <w:rsid w:val="08702473"/>
    <w:rsid w:val="08702492"/>
    <w:rsid w:val="087024C0"/>
    <w:rsid w:val="087024C8"/>
    <w:rsid w:val="08702587"/>
    <w:rsid w:val="08702611"/>
    <w:rsid w:val="087026A9"/>
    <w:rsid w:val="087027E3"/>
    <w:rsid w:val="087029AF"/>
    <w:rsid w:val="08702B19"/>
    <w:rsid w:val="08702B22"/>
    <w:rsid w:val="08702B7C"/>
    <w:rsid w:val="08702C49"/>
    <w:rsid w:val="08702E09"/>
    <w:rsid w:val="08702EA2"/>
    <w:rsid w:val="08702FA0"/>
    <w:rsid w:val="08703023"/>
    <w:rsid w:val="0870304E"/>
    <w:rsid w:val="087030F1"/>
    <w:rsid w:val="08703135"/>
    <w:rsid w:val="08703168"/>
    <w:rsid w:val="08703294"/>
    <w:rsid w:val="0870332B"/>
    <w:rsid w:val="08703397"/>
    <w:rsid w:val="08703735"/>
    <w:rsid w:val="08703784"/>
    <w:rsid w:val="087037D7"/>
    <w:rsid w:val="087037DC"/>
    <w:rsid w:val="08703832"/>
    <w:rsid w:val="08703B5A"/>
    <w:rsid w:val="08703B9D"/>
    <w:rsid w:val="08703D83"/>
    <w:rsid w:val="08703D9C"/>
    <w:rsid w:val="08703DF8"/>
    <w:rsid w:val="08703DFC"/>
    <w:rsid w:val="08703F0A"/>
    <w:rsid w:val="08703F4D"/>
    <w:rsid w:val="08704085"/>
    <w:rsid w:val="087040AB"/>
    <w:rsid w:val="0870411D"/>
    <w:rsid w:val="0870421A"/>
    <w:rsid w:val="08704494"/>
    <w:rsid w:val="087044D4"/>
    <w:rsid w:val="087046EA"/>
    <w:rsid w:val="087047EA"/>
    <w:rsid w:val="08704BFC"/>
    <w:rsid w:val="08704C6F"/>
    <w:rsid w:val="08704CE2"/>
    <w:rsid w:val="08704D9D"/>
    <w:rsid w:val="08704DDD"/>
    <w:rsid w:val="08704F1B"/>
    <w:rsid w:val="08704F74"/>
    <w:rsid w:val="08704FA5"/>
    <w:rsid w:val="08705009"/>
    <w:rsid w:val="0870504C"/>
    <w:rsid w:val="08705163"/>
    <w:rsid w:val="08705227"/>
    <w:rsid w:val="087052B8"/>
    <w:rsid w:val="087053D4"/>
    <w:rsid w:val="087053E5"/>
    <w:rsid w:val="0870558B"/>
    <w:rsid w:val="087055F7"/>
    <w:rsid w:val="087056D6"/>
    <w:rsid w:val="087057E6"/>
    <w:rsid w:val="087059FD"/>
    <w:rsid w:val="08705A0D"/>
    <w:rsid w:val="08705CB7"/>
    <w:rsid w:val="08705E6D"/>
    <w:rsid w:val="087060D3"/>
    <w:rsid w:val="08706197"/>
    <w:rsid w:val="087064BE"/>
    <w:rsid w:val="087065C7"/>
    <w:rsid w:val="087066C0"/>
    <w:rsid w:val="087066C9"/>
    <w:rsid w:val="087066ED"/>
    <w:rsid w:val="08706702"/>
    <w:rsid w:val="087067D3"/>
    <w:rsid w:val="087068D2"/>
    <w:rsid w:val="087068F0"/>
    <w:rsid w:val="0870691D"/>
    <w:rsid w:val="08706932"/>
    <w:rsid w:val="08706AC8"/>
    <w:rsid w:val="08706B3F"/>
    <w:rsid w:val="08706B89"/>
    <w:rsid w:val="08706BB8"/>
    <w:rsid w:val="08706C0E"/>
    <w:rsid w:val="08706C21"/>
    <w:rsid w:val="08706C98"/>
    <w:rsid w:val="08706CD2"/>
    <w:rsid w:val="08706D5B"/>
    <w:rsid w:val="08706D76"/>
    <w:rsid w:val="08706E3C"/>
    <w:rsid w:val="08706E7D"/>
    <w:rsid w:val="08706EB3"/>
    <w:rsid w:val="08706EB8"/>
    <w:rsid w:val="08706EBC"/>
    <w:rsid w:val="08706FDE"/>
    <w:rsid w:val="08707028"/>
    <w:rsid w:val="0870707F"/>
    <w:rsid w:val="08707239"/>
    <w:rsid w:val="08707323"/>
    <w:rsid w:val="0870738C"/>
    <w:rsid w:val="08707450"/>
    <w:rsid w:val="087075B3"/>
    <w:rsid w:val="087076A1"/>
    <w:rsid w:val="0870776C"/>
    <w:rsid w:val="087077E8"/>
    <w:rsid w:val="08707904"/>
    <w:rsid w:val="0870794A"/>
    <w:rsid w:val="08707B02"/>
    <w:rsid w:val="08707C20"/>
    <w:rsid w:val="08707C33"/>
    <w:rsid w:val="08707D5C"/>
    <w:rsid w:val="08707DBE"/>
    <w:rsid w:val="08707ED3"/>
    <w:rsid w:val="08707EF0"/>
    <w:rsid w:val="087100EE"/>
    <w:rsid w:val="08710496"/>
    <w:rsid w:val="087106D7"/>
    <w:rsid w:val="0871074A"/>
    <w:rsid w:val="08710B5E"/>
    <w:rsid w:val="08710BA5"/>
    <w:rsid w:val="08710D06"/>
    <w:rsid w:val="08710D2C"/>
    <w:rsid w:val="08710D6B"/>
    <w:rsid w:val="08710D7C"/>
    <w:rsid w:val="08710DF5"/>
    <w:rsid w:val="08710E9F"/>
    <w:rsid w:val="08710EE9"/>
    <w:rsid w:val="08710EED"/>
    <w:rsid w:val="08710FC3"/>
    <w:rsid w:val="087111A2"/>
    <w:rsid w:val="08711293"/>
    <w:rsid w:val="0871141A"/>
    <w:rsid w:val="08711451"/>
    <w:rsid w:val="0871157E"/>
    <w:rsid w:val="087115A9"/>
    <w:rsid w:val="08711685"/>
    <w:rsid w:val="08711881"/>
    <w:rsid w:val="08711A36"/>
    <w:rsid w:val="08711A40"/>
    <w:rsid w:val="08711B16"/>
    <w:rsid w:val="08711D68"/>
    <w:rsid w:val="08711D6C"/>
    <w:rsid w:val="08711F53"/>
    <w:rsid w:val="08711FE4"/>
    <w:rsid w:val="08712027"/>
    <w:rsid w:val="0871205A"/>
    <w:rsid w:val="08712112"/>
    <w:rsid w:val="087121A1"/>
    <w:rsid w:val="087121BA"/>
    <w:rsid w:val="087121FC"/>
    <w:rsid w:val="08712400"/>
    <w:rsid w:val="087124AC"/>
    <w:rsid w:val="087124EB"/>
    <w:rsid w:val="08712521"/>
    <w:rsid w:val="087125A5"/>
    <w:rsid w:val="087125C0"/>
    <w:rsid w:val="087125DC"/>
    <w:rsid w:val="0871262E"/>
    <w:rsid w:val="08712661"/>
    <w:rsid w:val="087126A3"/>
    <w:rsid w:val="0871274A"/>
    <w:rsid w:val="08712896"/>
    <w:rsid w:val="08712AC8"/>
    <w:rsid w:val="08712EC4"/>
    <w:rsid w:val="08712FA7"/>
    <w:rsid w:val="087130F1"/>
    <w:rsid w:val="08713232"/>
    <w:rsid w:val="08713347"/>
    <w:rsid w:val="087133A6"/>
    <w:rsid w:val="08713693"/>
    <w:rsid w:val="087136D9"/>
    <w:rsid w:val="0871380C"/>
    <w:rsid w:val="087139D8"/>
    <w:rsid w:val="08713A92"/>
    <w:rsid w:val="08713C85"/>
    <w:rsid w:val="08713D41"/>
    <w:rsid w:val="08713D64"/>
    <w:rsid w:val="08713DE8"/>
    <w:rsid w:val="08713FE3"/>
    <w:rsid w:val="08714453"/>
    <w:rsid w:val="08714461"/>
    <w:rsid w:val="0871454C"/>
    <w:rsid w:val="087145B7"/>
    <w:rsid w:val="0871465A"/>
    <w:rsid w:val="087146C1"/>
    <w:rsid w:val="087146DA"/>
    <w:rsid w:val="0871470A"/>
    <w:rsid w:val="087148FE"/>
    <w:rsid w:val="087149F6"/>
    <w:rsid w:val="08714A08"/>
    <w:rsid w:val="08714C21"/>
    <w:rsid w:val="08714C50"/>
    <w:rsid w:val="08714C59"/>
    <w:rsid w:val="08714CC5"/>
    <w:rsid w:val="08714D5E"/>
    <w:rsid w:val="08714E45"/>
    <w:rsid w:val="08715135"/>
    <w:rsid w:val="087153D9"/>
    <w:rsid w:val="08715499"/>
    <w:rsid w:val="087154C7"/>
    <w:rsid w:val="08715583"/>
    <w:rsid w:val="0871571A"/>
    <w:rsid w:val="0871575F"/>
    <w:rsid w:val="08715986"/>
    <w:rsid w:val="08715AA5"/>
    <w:rsid w:val="08715AC3"/>
    <w:rsid w:val="08715B41"/>
    <w:rsid w:val="08715C82"/>
    <w:rsid w:val="08715CD5"/>
    <w:rsid w:val="08715D85"/>
    <w:rsid w:val="08715E34"/>
    <w:rsid w:val="0871608D"/>
    <w:rsid w:val="0871609E"/>
    <w:rsid w:val="08716115"/>
    <w:rsid w:val="087161AD"/>
    <w:rsid w:val="08716281"/>
    <w:rsid w:val="087162E1"/>
    <w:rsid w:val="087162FE"/>
    <w:rsid w:val="087163B1"/>
    <w:rsid w:val="087163B5"/>
    <w:rsid w:val="0871641A"/>
    <w:rsid w:val="08716550"/>
    <w:rsid w:val="08716563"/>
    <w:rsid w:val="087165A5"/>
    <w:rsid w:val="087166E0"/>
    <w:rsid w:val="0871672F"/>
    <w:rsid w:val="08716877"/>
    <w:rsid w:val="087168CF"/>
    <w:rsid w:val="087168E0"/>
    <w:rsid w:val="08716A30"/>
    <w:rsid w:val="08716A9B"/>
    <w:rsid w:val="08716B81"/>
    <w:rsid w:val="08716BC0"/>
    <w:rsid w:val="08716C00"/>
    <w:rsid w:val="08716C69"/>
    <w:rsid w:val="08716F5C"/>
    <w:rsid w:val="087170F6"/>
    <w:rsid w:val="087172D0"/>
    <w:rsid w:val="0871735E"/>
    <w:rsid w:val="087173C1"/>
    <w:rsid w:val="087174FE"/>
    <w:rsid w:val="08717632"/>
    <w:rsid w:val="087176A4"/>
    <w:rsid w:val="0871770D"/>
    <w:rsid w:val="0871773B"/>
    <w:rsid w:val="0871774F"/>
    <w:rsid w:val="08717765"/>
    <w:rsid w:val="087178C0"/>
    <w:rsid w:val="08717AA5"/>
    <w:rsid w:val="08717BAE"/>
    <w:rsid w:val="08717D6F"/>
    <w:rsid w:val="08717DA2"/>
    <w:rsid w:val="0872000F"/>
    <w:rsid w:val="08720135"/>
    <w:rsid w:val="08720136"/>
    <w:rsid w:val="08720348"/>
    <w:rsid w:val="087203A5"/>
    <w:rsid w:val="08720696"/>
    <w:rsid w:val="087207A3"/>
    <w:rsid w:val="087207D8"/>
    <w:rsid w:val="087208E2"/>
    <w:rsid w:val="087208FA"/>
    <w:rsid w:val="087209A7"/>
    <w:rsid w:val="087209ED"/>
    <w:rsid w:val="08720AD9"/>
    <w:rsid w:val="08720B78"/>
    <w:rsid w:val="08720C3C"/>
    <w:rsid w:val="08720C96"/>
    <w:rsid w:val="08720CB4"/>
    <w:rsid w:val="08720D4D"/>
    <w:rsid w:val="08720DD1"/>
    <w:rsid w:val="08720EF7"/>
    <w:rsid w:val="08720F0B"/>
    <w:rsid w:val="08720FD3"/>
    <w:rsid w:val="08721097"/>
    <w:rsid w:val="087210E0"/>
    <w:rsid w:val="08721148"/>
    <w:rsid w:val="08721223"/>
    <w:rsid w:val="08721250"/>
    <w:rsid w:val="08721590"/>
    <w:rsid w:val="087216C9"/>
    <w:rsid w:val="0872172F"/>
    <w:rsid w:val="08721758"/>
    <w:rsid w:val="087219F3"/>
    <w:rsid w:val="08721A58"/>
    <w:rsid w:val="08721A9F"/>
    <w:rsid w:val="08721C61"/>
    <w:rsid w:val="08721CBD"/>
    <w:rsid w:val="08721D18"/>
    <w:rsid w:val="08721DBB"/>
    <w:rsid w:val="08721EC9"/>
    <w:rsid w:val="0872218C"/>
    <w:rsid w:val="087222CA"/>
    <w:rsid w:val="08722335"/>
    <w:rsid w:val="0872240A"/>
    <w:rsid w:val="0872245E"/>
    <w:rsid w:val="08722549"/>
    <w:rsid w:val="08722788"/>
    <w:rsid w:val="087227A8"/>
    <w:rsid w:val="087228B1"/>
    <w:rsid w:val="08722952"/>
    <w:rsid w:val="0872297A"/>
    <w:rsid w:val="087229CB"/>
    <w:rsid w:val="08722A40"/>
    <w:rsid w:val="08722AFD"/>
    <w:rsid w:val="08722C66"/>
    <w:rsid w:val="08722C87"/>
    <w:rsid w:val="08722C97"/>
    <w:rsid w:val="08722D4E"/>
    <w:rsid w:val="08722FA3"/>
    <w:rsid w:val="08723159"/>
    <w:rsid w:val="087231C8"/>
    <w:rsid w:val="087231EF"/>
    <w:rsid w:val="0872331E"/>
    <w:rsid w:val="0872342E"/>
    <w:rsid w:val="0872348B"/>
    <w:rsid w:val="0872359A"/>
    <w:rsid w:val="08723608"/>
    <w:rsid w:val="08723675"/>
    <w:rsid w:val="087236A9"/>
    <w:rsid w:val="08723793"/>
    <w:rsid w:val="08723797"/>
    <w:rsid w:val="087238D3"/>
    <w:rsid w:val="087239D4"/>
    <w:rsid w:val="08723A73"/>
    <w:rsid w:val="08723F40"/>
    <w:rsid w:val="08723F95"/>
    <w:rsid w:val="08723FFE"/>
    <w:rsid w:val="08724165"/>
    <w:rsid w:val="08724274"/>
    <w:rsid w:val="08724342"/>
    <w:rsid w:val="08724463"/>
    <w:rsid w:val="08724477"/>
    <w:rsid w:val="08724495"/>
    <w:rsid w:val="087245BF"/>
    <w:rsid w:val="0872475E"/>
    <w:rsid w:val="08724A02"/>
    <w:rsid w:val="08724AB2"/>
    <w:rsid w:val="08724B95"/>
    <w:rsid w:val="08724B97"/>
    <w:rsid w:val="08724C6E"/>
    <w:rsid w:val="08724CA2"/>
    <w:rsid w:val="08724CC7"/>
    <w:rsid w:val="08724DA4"/>
    <w:rsid w:val="08724DAD"/>
    <w:rsid w:val="08724E13"/>
    <w:rsid w:val="08724E66"/>
    <w:rsid w:val="08724EFA"/>
    <w:rsid w:val="08724FB5"/>
    <w:rsid w:val="08724FE7"/>
    <w:rsid w:val="087252DC"/>
    <w:rsid w:val="08725459"/>
    <w:rsid w:val="08725492"/>
    <w:rsid w:val="087254D6"/>
    <w:rsid w:val="08725507"/>
    <w:rsid w:val="0872551A"/>
    <w:rsid w:val="08725551"/>
    <w:rsid w:val="087255D4"/>
    <w:rsid w:val="087256B0"/>
    <w:rsid w:val="087256BE"/>
    <w:rsid w:val="0872587E"/>
    <w:rsid w:val="08725937"/>
    <w:rsid w:val="087259B3"/>
    <w:rsid w:val="08725B8F"/>
    <w:rsid w:val="08725BB5"/>
    <w:rsid w:val="08725D3B"/>
    <w:rsid w:val="08725FF1"/>
    <w:rsid w:val="087261C2"/>
    <w:rsid w:val="08726334"/>
    <w:rsid w:val="0872656E"/>
    <w:rsid w:val="087265BA"/>
    <w:rsid w:val="08726678"/>
    <w:rsid w:val="087266B3"/>
    <w:rsid w:val="08726894"/>
    <w:rsid w:val="087268D2"/>
    <w:rsid w:val="08726E49"/>
    <w:rsid w:val="08727079"/>
    <w:rsid w:val="087270F9"/>
    <w:rsid w:val="087272BF"/>
    <w:rsid w:val="087272CC"/>
    <w:rsid w:val="08727506"/>
    <w:rsid w:val="08727758"/>
    <w:rsid w:val="087279B5"/>
    <w:rsid w:val="087279E0"/>
    <w:rsid w:val="08727BF3"/>
    <w:rsid w:val="08727EF4"/>
    <w:rsid w:val="08727EF5"/>
    <w:rsid w:val="08727F17"/>
    <w:rsid w:val="087300A4"/>
    <w:rsid w:val="0873023C"/>
    <w:rsid w:val="08730241"/>
    <w:rsid w:val="0873031A"/>
    <w:rsid w:val="087303C9"/>
    <w:rsid w:val="087304C7"/>
    <w:rsid w:val="087304C8"/>
    <w:rsid w:val="08730556"/>
    <w:rsid w:val="087305A5"/>
    <w:rsid w:val="087305F8"/>
    <w:rsid w:val="08730782"/>
    <w:rsid w:val="087307A2"/>
    <w:rsid w:val="087307CB"/>
    <w:rsid w:val="087307F5"/>
    <w:rsid w:val="0873080B"/>
    <w:rsid w:val="08730814"/>
    <w:rsid w:val="08730869"/>
    <w:rsid w:val="08730905"/>
    <w:rsid w:val="087309F7"/>
    <w:rsid w:val="08730A25"/>
    <w:rsid w:val="08730C5B"/>
    <w:rsid w:val="08731101"/>
    <w:rsid w:val="08731166"/>
    <w:rsid w:val="087311A8"/>
    <w:rsid w:val="087311E2"/>
    <w:rsid w:val="08731275"/>
    <w:rsid w:val="087312EF"/>
    <w:rsid w:val="0873139C"/>
    <w:rsid w:val="087313AC"/>
    <w:rsid w:val="08731689"/>
    <w:rsid w:val="087316DD"/>
    <w:rsid w:val="0873177D"/>
    <w:rsid w:val="08731995"/>
    <w:rsid w:val="087319D8"/>
    <w:rsid w:val="08731A59"/>
    <w:rsid w:val="08731B21"/>
    <w:rsid w:val="08731BFF"/>
    <w:rsid w:val="08731C7F"/>
    <w:rsid w:val="08731CA3"/>
    <w:rsid w:val="08731D9D"/>
    <w:rsid w:val="08731DD4"/>
    <w:rsid w:val="087320DE"/>
    <w:rsid w:val="08732133"/>
    <w:rsid w:val="087322EF"/>
    <w:rsid w:val="087322F5"/>
    <w:rsid w:val="08732366"/>
    <w:rsid w:val="08732397"/>
    <w:rsid w:val="08732649"/>
    <w:rsid w:val="0873298A"/>
    <w:rsid w:val="08732B35"/>
    <w:rsid w:val="08732C84"/>
    <w:rsid w:val="08732DB7"/>
    <w:rsid w:val="08732E14"/>
    <w:rsid w:val="0873311E"/>
    <w:rsid w:val="087331CF"/>
    <w:rsid w:val="08733236"/>
    <w:rsid w:val="087333BF"/>
    <w:rsid w:val="08733487"/>
    <w:rsid w:val="0873352E"/>
    <w:rsid w:val="087336A8"/>
    <w:rsid w:val="087337ED"/>
    <w:rsid w:val="087338DC"/>
    <w:rsid w:val="08733907"/>
    <w:rsid w:val="08733908"/>
    <w:rsid w:val="087339B3"/>
    <w:rsid w:val="08733A33"/>
    <w:rsid w:val="08733B37"/>
    <w:rsid w:val="08733E86"/>
    <w:rsid w:val="08733F3B"/>
    <w:rsid w:val="08733F45"/>
    <w:rsid w:val="087340B0"/>
    <w:rsid w:val="087340F0"/>
    <w:rsid w:val="08734122"/>
    <w:rsid w:val="087341D4"/>
    <w:rsid w:val="087341DF"/>
    <w:rsid w:val="08734227"/>
    <w:rsid w:val="0873427C"/>
    <w:rsid w:val="08734476"/>
    <w:rsid w:val="087344D8"/>
    <w:rsid w:val="08734549"/>
    <w:rsid w:val="0873455B"/>
    <w:rsid w:val="08734775"/>
    <w:rsid w:val="0873496E"/>
    <w:rsid w:val="08734A16"/>
    <w:rsid w:val="08734B44"/>
    <w:rsid w:val="08734C6D"/>
    <w:rsid w:val="08734D3D"/>
    <w:rsid w:val="08734D92"/>
    <w:rsid w:val="08734D9E"/>
    <w:rsid w:val="08734F85"/>
    <w:rsid w:val="08734FE1"/>
    <w:rsid w:val="08735095"/>
    <w:rsid w:val="0873516C"/>
    <w:rsid w:val="087351CD"/>
    <w:rsid w:val="0873538B"/>
    <w:rsid w:val="08735491"/>
    <w:rsid w:val="087354AF"/>
    <w:rsid w:val="08735556"/>
    <w:rsid w:val="0873564A"/>
    <w:rsid w:val="087356B1"/>
    <w:rsid w:val="087357C1"/>
    <w:rsid w:val="087357F5"/>
    <w:rsid w:val="08735819"/>
    <w:rsid w:val="08735843"/>
    <w:rsid w:val="087358D7"/>
    <w:rsid w:val="08735B25"/>
    <w:rsid w:val="08735C0C"/>
    <w:rsid w:val="08735C0D"/>
    <w:rsid w:val="08735CD2"/>
    <w:rsid w:val="08735DF1"/>
    <w:rsid w:val="08735E49"/>
    <w:rsid w:val="08735FDA"/>
    <w:rsid w:val="08736081"/>
    <w:rsid w:val="087360EE"/>
    <w:rsid w:val="0873617A"/>
    <w:rsid w:val="087361C7"/>
    <w:rsid w:val="0873659D"/>
    <w:rsid w:val="087366C6"/>
    <w:rsid w:val="087366E3"/>
    <w:rsid w:val="0873677F"/>
    <w:rsid w:val="087368BD"/>
    <w:rsid w:val="087368C3"/>
    <w:rsid w:val="08736D1E"/>
    <w:rsid w:val="08736D65"/>
    <w:rsid w:val="08736E59"/>
    <w:rsid w:val="08736F25"/>
    <w:rsid w:val="087370FA"/>
    <w:rsid w:val="087371E8"/>
    <w:rsid w:val="08737207"/>
    <w:rsid w:val="087372AD"/>
    <w:rsid w:val="0873740F"/>
    <w:rsid w:val="08737558"/>
    <w:rsid w:val="08737666"/>
    <w:rsid w:val="0873779C"/>
    <w:rsid w:val="0873799C"/>
    <w:rsid w:val="08737AAE"/>
    <w:rsid w:val="08737B7D"/>
    <w:rsid w:val="08737B84"/>
    <w:rsid w:val="08737C18"/>
    <w:rsid w:val="08737D45"/>
    <w:rsid w:val="08737F04"/>
    <w:rsid w:val="08737F53"/>
    <w:rsid w:val="08737F82"/>
    <w:rsid w:val="08740018"/>
    <w:rsid w:val="08740026"/>
    <w:rsid w:val="0874002B"/>
    <w:rsid w:val="087400A0"/>
    <w:rsid w:val="0874021E"/>
    <w:rsid w:val="0874023E"/>
    <w:rsid w:val="0874034B"/>
    <w:rsid w:val="08740391"/>
    <w:rsid w:val="087403A2"/>
    <w:rsid w:val="087403B6"/>
    <w:rsid w:val="0874053C"/>
    <w:rsid w:val="08740625"/>
    <w:rsid w:val="08740837"/>
    <w:rsid w:val="08740868"/>
    <w:rsid w:val="08740895"/>
    <w:rsid w:val="087408B9"/>
    <w:rsid w:val="08740904"/>
    <w:rsid w:val="08740929"/>
    <w:rsid w:val="08740A68"/>
    <w:rsid w:val="08740CD4"/>
    <w:rsid w:val="08740D3D"/>
    <w:rsid w:val="08740D9D"/>
    <w:rsid w:val="08740EF4"/>
    <w:rsid w:val="08740FE5"/>
    <w:rsid w:val="08741059"/>
    <w:rsid w:val="087410B3"/>
    <w:rsid w:val="087410CB"/>
    <w:rsid w:val="08741438"/>
    <w:rsid w:val="0874150F"/>
    <w:rsid w:val="0874151E"/>
    <w:rsid w:val="08741571"/>
    <w:rsid w:val="08741646"/>
    <w:rsid w:val="08741653"/>
    <w:rsid w:val="0874179F"/>
    <w:rsid w:val="08741825"/>
    <w:rsid w:val="087418E6"/>
    <w:rsid w:val="087418F7"/>
    <w:rsid w:val="08741923"/>
    <w:rsid w:val="087419D4"/>
    <w:rsid w:val="08741BAA"/>
    <w:rsid w:val="08741CC0"/>
    <w:rsid w:val="08741D43"/>
    <w:rsid w:val="08741E7B"/>
    <w:rsid w:val="087420CF"/>
    <w:rsid w:val="087421FB"/>
    <w:rsid w:val="0874224B"/>
    <w:rsid w:val="0874224E"/>
    <w:rsid w:val="0874247B"/>
    <w:rsid w:val="087426B5"/>
    <w:rsid w:val="08742B34"/>
    <w:rsid w:val="08742B42"/>
    <w:rsid w:val="08742B53"/>
    <w:rsid w:val="08742BE1"/>
    <w:rsid w:val="08742C30"/>
    <w:rsid w:val="08742D3B"/>
    <w:rsid w:val="08742DD9"/>
    <w:rsid w:val="08742DDE"/>
    <w:rsid w:val="08742E36"/>
    <w:rsid w:val="08742F56"/>
    <w:rsid w:val="087430E2"/>
    <w:rsid w:val="08743122"/>
    <w:rsid w:val="08743211"/>
    <w:rsid w:val="087432A8"/>
    <w:rsid w:val="087435BA"/>
    <w:rsid w:val="087435CE"/>
    <w:rsid w:val="08743849"/>
    <w:rsid w:val="08743942"/>
    <w:rsid w:val="08743969"/>
    <w:rsid w:val="08743980"/>
    <w:rsid w:val="08743981"/>
    <w:rsid w:val="08743BE7"/>
    <w:rsid w:val="08743C7E"/>
    <w:rsid w:val="08743DD8"/>
    <w:rsid w:val="08743E1C"/>
    <w:rsid w:val="08743E58"/>
    <w:rsid w:val="08743F0B"/>
    <w:rsid w:val="08743FC0"/>
    <w:rsid w:val="08743FC5"/>
    <w:rsid w:val="08744011"/>
    <w:rsid w:val="08744118"/>
    <w:rsid w:val="0874436E"/>
    <w:rsid w:val="08744497"/>
    <w:rsid w:val="087444C0"/>
    <w:rsid w:val="08744520"/>
    <w:rsid w:val="08744593"/>
    <w:rsid w:val="087445CF"/>
    <w:rsid w:val="087445FA"/>
    <w:rsid w:val="08744669"/>
    <w:rsid w:val="087446B7"/>
    <w:rsid w:val="0874478F"/>
    <w:rsid w:val="08744923"/>
    <w:rsid w:val="0874492D"/>
    <w:rsid w:val="087449D2"/>
    <w:rsid w:val="08744AF0"/>
    <w:rsid w:val="08744BDF"/>
    <w:rsid w:val="08744BF5"/>
    <w:rsid w:val="08744C6C"/>
    <w:rsid w:val="08744D8B"/>
    <w:rsid w:val="08744E30"/>
    <w:rsid w:val="08744F5C"/>
    <w:rsid w:val="08744F77"/>
    <w:rsid w:val="08745057"/>
    <w:rsid w:val="087450CB"/>
    <w:rsid w:val="087451B8"/>
    <w:rsid w:val="087452FE"/>
    <w:rsid w:val="08745394"/>
    <w:rsid w:val="087453E2"/>
    <w:rsid w:val="087454B7"/>
    <w:rsid w:val="087454C2"/>
    <w:rsid w:val="0874562F"/>
    <w:rsid w:val="0874565C"/>
    <w:rsid w:val="087456A4"/>
    <w:rsid w:val="087458B3"/>
    <w:rsid w:val="087458CB"/>
    <w:rsid w:val="08745904"/>
    <w:rsid w:val="08745A1B"/>
    <w:rsid w:val="08745A41"/>
    <w:rsid w:val="08745A49"/>
    <w:rsid w:val="08745AC7"/>
    <w:rsid w:val="08745B5C"/>
    <w:rsid w:val="08745BBA"/>
    <w:rsid w:val="08745BBB"/>
    <w:rsid w:val="08745DA6"/>
    <w:rsid w:val="08745E26"/>
    <w:rsid w:val="08745EAD"/>
    <w:rsid w:val="08745F83"/>
    <w:rsid w:val="0874604F"/>
    <w:rsid w:val="087460E7"/>
    <w:rsid w:val="08746274"/>
    <w:rsid w:val="08746350"/>
    <w:rsid w:val="087463D6"/>
    <w:rsid w:val="0874644E"/>
    <w:rsid w:val="08746581"/>
    <w:rsid w:val="087465C8"/>
    <w:rsid w:val="0874671D"/>
    <w:rsid w:val="087467D6"/>
    <w:rsid w:val="08746A4C"/>
    <w:rsid w:val="08746AB1"/>
    <w:rsid w:val="08746C3D"/>
    <w:rsid w:val="08746DD2"/>
    <w:rsid w:val="08746EE0"/>
    <w:rsid w:val="08746EE1"/>
    <w:rsid w:val="087470A3"/>
    <w:rsid w:val="087471A3"/>
    <w:rsid w:val="0874735C"/>
    <w:rsid w:val="08747390"/>
    <w:rsid w:val="087473A9"/>
    <w:rsid w:val="087475CF"/>
    <w:rsid w:val="08747609"/>
    <w:rsid w:val="08747698"/>
    <w:rsid w:val="0874774F"/>
    <w:rsid w:val="08747ADA"/>
    <w:rsid w:val="08747CFA"/>
    <w:rsid w:val="08747D3D"/>
    <w:rsid w:val="08747DED"/>
    <w:rsid w:val="087500F0"/>
    <w:rsid w:val="0875010B"/>
    <w:rsid w:val="0875013B"/>
    <w:rsid w:val="08750215"/>
    <w:rsid w:val="08750297"/>
    <w:rsid w:val="087502BB"/>
    <w:rsid w:val="087506CB"/>
    <w:rsid w:val="08750830"/>
    <w:rsid w:val="087508F7"/>
    <w:rsid w:val="08750918"/>
    <w:rsid w:val="0875097F"/>
    <w:rsid w:val="08750A8B"/>
    <w:rsid w:val="08750B84"/>
    <w:rsid w:val="08750CD1"/>
    <w:rsid w:val="08750F9A"/>
    <w:rsid w:val="08750FFB"/>
    <w:rsid w:val="087511AB"/>
    <w:rsid w:val="08751503"/>
    <w:rsid w:val="08751639"/>
    <w:rsid w:val="0875169F"/>
    <w:rsid w:val="0875179B"/>
    <w:rsid w:val="087517F8"/>
    <w:rsid w:val="0875181B"/>
    <w:rsid w:val="08751840"/>
    <w:rsid w:val="087519CA"/>
    <w:rsid w:val="087519FD"/>
    <w:rsid w:val="08751AA5"/>
    <w:rsid w:val="08751AC4"/>
    <w:rsid w:val="08751AC9"/>
    <w:rsid w:val="08751BCB"/>
    <w:rsid w:val="0875209A"/>
    <w:rsid w:val="0875214C"/>
    <w:rsid w:val="0875232E"/>
    <w:rsid w:val="08752384"/>
    <w:rsid w:val="08752471"/>
    <w:rsid w:val="087524CE"/>
    <w:rsid w:val="087526CE"/>
    <w:rsid w:val="0875270D"/>
    <w:rsid w:val="0875274F"/>
    <w:rsid w:val="08752771"/>
    <w:rsid w:val="08752A12"/>
    <w:rsid w:val="08752A4F"/>
    <w:rsid w:val="08752AF9"/>
    <w:rsid w:val="08752B04"/>
    <w:rsid w:val="08752B9C"/>
    <w:rsid w:val="08752BFD"/>
    <w:rsid w:val="08752D86"/>
    <w:rsid w:val="08752F6D"/>
    <w:rsid w:val="08752FBB"/>
    <w:rsid w:val="0875328C"/>
    <w:rsid w:val="08753294"/>
    <w:rsid w:val="087533D0"/>
    <w:rsid w:val="08753457"/>
    <w:rsid w:val="087534FC"/>
    <w:rsid w:val="087535BF"/>
    <w:rsid w:val="087536B3"/>
    <w:rsid w:val="0875390E"/>
    <w:rsid w:val="08753992"/>
    <w:rsid w:val="08753A82"/>
    <w:rsid w:val="08753B96"/>
    <w:rsid w:val="08753D52"/>
    <w:rsid w:val="08753FFB"/>
    <w:rsid w:val="0875412C"/>
    <w:rsid w:val="0875422A"/>
    <w:rsid w:val="08754346"/>
    <w:rsid w:val="0875437C"/>
    <w:rsid w:val="087543AC"/>
    <w:rsid w:val="0875458C"/>
    <w:rsid w:val="08754679"/>
    <w:rsid w:val="087546F6"/>
    <w:rsid w:val="08754769"/>
    <w:rsid w:val="0875488D"/>
    <w:rsid w:val="08754976"/>
    <w:rsid w:val="087549CB"/>
    <w:rsid w:val="08754B06"/>
    <w:rsid w:val="08754CC0"/>
    <w:rsid w:val="08754CE3"/>
    <w:rsid w:val="08754D6F"/>
    <w:rsid w:val="08754DBB"/>
    <w:rsid w:val="08754FA5"/>
    <w:rsid w:val="08754FC0"/>
    <w:rsid w:val="08754FD9"/>
    <w:rsid w:val="0875502B"/>
    <w:rsid w:val="08755120"/>
    <w:rsid w:val="08755329"/>
    <w:rsid w:val="0875542F"/>
    <w:rsid w:val="087555D0"/>
    <w:rsid w:val="087556FA"/>
    <w:rsid w:val="0875573D"/>
    <w:rsid w:val="08755798"/>
    <w:rsid w:val="08755CC3"/>
    <w:rsid w:val="08755CC6"/>
    <w:rsid w:val="08755D50"/>
    <w:rsid w:val="08755D85"/>
    <w:rsid w:val="08755DBD"/>
    <w:rsid w:val="087560B3"/>
    <w:rsid w:val="0875628D"/>
    <w:rsid w:val="087562BE"/>
    <w:rsid w:val="0875657A"/>
    <w:rsid w:val="0875680C"/>
    <w:rsid w:val="08756822"/>
    <w:rsid w:val="08756872"/>
    <w:rsid w:val="0875694C"/>
    <w:rsid w:val="087569F6"/>
    <w:rsid w:val="08756ACE"/>
    <w:rsid w:val="08756B60"/>
    <w:rsid w:val="08756E71"/>
    <w:rsid w:val="08756E84"/>
    <w:rsid w:val="08756E98"/>
    <w:rsid w:val="08756EE4"/>
    <w:rsid w:val="087570BD"/>
    <w:rsid w:val="087571E7"/>
    <w:rsid w:val="087573A0"/>
    <w:rsid w:val="087573ED"/>
    <w:rsid w:val="087574E7"/>
    <w:rsid w:val="0875752A"/>
    <w:rsid w:val="0875786B"/>
    <w:rsid w:val="0875798D"/>
    <w:rsid w:val="08757C57"/>
    <w:rsid w:val="08757D58"/>
    <w:rsid w:val="08757D71"/>
    <w:rsid w:val="08757E0D"/>
    <w:rsid w:val="08757EDA"/>
    <w:rsid w:val="087601C0"/>
    <w:rsid w:val="0876033D"/>
    <w:rsid w:val="08760428"/>
    <w:rsid w:val="08760793"/>
    <w:rsid w:val="087608A9"/>
    <w:rsid w:val="08760B5E"/>
    <w:rsid w:val="08760E08"/>
    <w:rsid w:val="08760E15"/>
    <w:rsid w:val="087610AB"/>
    <w:rsid w:val="087610AC"/>
    <w:rsid w:val="087613E5"/>
    <w:rsid w:val="08761740"/>
    <w:rsid w:val="0876179A"/>
    <w:rsid w:val="08761847"/>
    <w:rsid w:val="08761C4D"/>
    <w:rsid w:val="08761D7B"/>
    <w:rsid w:val="08761E4A"/>
    <w:rsid w:val="08761F5C"/>
    <w:rsid w:val="08761F89"/>
    <w:rsid w:val="087620E5"/>
    <w:rsid w:val="087620EE"/>
    <w:rsid w:val="08762158"/>
    <w:rsid w:val="0876216B"/>
    <w:rsid w:val="087621E6"/>
    <w:rsid w:val="087622F1"/>
    <w:rsid w:val="0876254C"/>
    <w:rsid w:val="08762561"/>
    <w:rsid w:val="08762661"/>
    <w:rsid w:val="08762772"/>
    <w:rsid w:val="0876277A"/>
    <w:rsid w:val="087627FB"/>
    <w:rsid w:val="0876288D"/>
    <w:rsid w:val="08762AA6"/>
    <w:rsid w:val="08762B06"/>
    <w:rsid w:val="08762B6A"/>
    <w:rsid w:val="08762C17"/>
    <w:rsid w:val="08762EB3"/>
    <w:rsid w:val="08762EFC"/>
    <w:rsid w:val="08762F0F"/>
    <w:rsid w:val="0876313A"/>
    <w:rsid w:val="087633C6"/>
    <w:rsid w:val="08763424"/>
    <w:rsid w:val="0876356A"/>
    <w:rsid w:val="087635BC"/>
    <w:rsid w:val="08763647"/>
    <w:rsid w:val="08763788"/>
    <w:rsid w:val="0876390F"/>
    <w:rsid w:val="08763D32"/>
    <w:rsid w:val="08763E04"/>
    <w:rsid w:val="08763E45"/>
    <w:rsid w:val="08763EB0"/>
    <w:rsid w:val="08763F7A"/>
    <w:rsid w:val="0876420D"/>
    <w:rsid w:val="087642A9"/>
    <w:rsid w:val="08764569"/>
    <w:rsid w:val="08764637"/>
    <w:rsid w:val="08764680"/>
    <w:rsid w:val="087646A0"/>
    <w:rsid w:val="08764951"/>
    <w:rsid w:val="087649EF"/>
    <w:rsid w:val="08764C15"/>
    <w:rsid w:val="08764D77"/>
    <w:rsid w:val="08764FA5"/>
    <w:rsid w:val="087650A4"/>
    <w:rsid w:val="08765156"/>
    <w:rsid w:val="0876526F"/>
    <w:rsid w:val="08765313"/>
    <w:rsid w:val="087653EE"/>
    <w:rsid w:val="08765401"/>
    <w:rsid w:val="0876543B"/>
    <w:rsid w:val="08765480"/>
    <w:rsid w:val="08765528"/>
    <w:rsid w:val="087655CD"/>
    <w:rsid w:val="087655E7"/>
    <w:rsid w:val="0876573B"/>
    <w:rsid w:val="0876578B"/>
    <w:rsid w:val="08765825"/>
    <w:rsid w:val="08765912"/>
    <w:rsid w:val="08765A3D"/>
    <w:rsid w:val="08765D63"/>
    <w:rsid w:val="08765DBA"/>
    <w:rsid w:val="08765E1E"/>
    <w:rsid w:val="08765E45"/>
    <w:rsid w:val="0876617A"/>
    <w:rsid w:val="0876622F"/>
    <w:rsid w:val="08766467"/>
    <w:rsid w:val="08766695"/>
    <w:rsid w:val="087668B1"/>
    <w:rsid w:val="08766934"/>
    <w:rsid w:val="087669D6"/>
    <w:rsid w:val="08766A4B"/>
    <w:rsid w:val="08766DC1"/>
    <w:rsid w:val="08766F07"/>
    <w:rsid w:val="08766F75"/>
    <w:rsid w:val="0876703B"/>
    <w:rsid w:val="087670D6"/>
    <w:rsid w:val="0876711F"/>
    <w:rsid w:val="08767180"/>
    <w:rsid w:val="08767185"/>
    <w:rsid w:val="0876729C"/>
    <w:rsid w:val="087673EC"/>
    <w:rsid w:val="087675FB"/>
    <w:rsid w:val="08767BC4"/>
    <w:rsid w:val="08767C0E"/>
    <w:rsid w:val="08767DB9"/>
    <w:rsid w:val="08767E01"/>
    <w:rsid w:val="08767E33"/>
    <w:rsid w:val="08770296"/>
    <w:rsid w:val="08770316"/>
    <w:rsid w:val="087703A7"/>
    <w:rsid w:val="08770518"/>
    <w:rsid w:val="08770729"/>
    <w:rsid w:val="0877080F"/>
    <w:rsid w:val="08770873"/>
    <w:rsid w:val="087708AA"/>
    <w:rsid w:val="087708D2"/>
    <w:rsid w:val="087708ED"/>
    <w:rsid w:val="087709DA"/>
    <w:rsid w:val="08770B8E"/>
    <w:rsid w:val="08770E04"/>
    <w:rsid w:val="08770ED6"/>
    <w:rsid w:val="08770F0B"/>
    <w:rsid w:val="08771194"/>
    <w:rsid w:val="087711C6"/>
    <w:rsid w:val="087712A5"/>
    <w:rsid w:val="0877146F"/>
    <w:rsid w:val="087714F1"/>
    <w:rsid w:val="0877153E"/>
    <w:rsid w:val="0877162D"/>
    <w:rsid w:val="0877170B"/>
    <w:rsid w:val="08771840"/>
    <w:rsid w:val="08771918"/>
    <w:rsid w:val="08771A46"/>
    <w:rsid w:val="08771A78"/>
    <w:rsid w:val="08771AD9"/>
    <w:rsid w:val="08771DA2"/>
    <w:rsid w:val="08771FC4"/>
    <w:rsid w:val="08772004"/>
    <w:rsid w:val="08772101"/>
    <w:rsid w:val="0877216D"/>
    <w:rsid w:val="08772274"/>
    <w:rsid w:val="087722C1"/>
    <w:rsid w:val="08772319"/>
    <w:rsid w:val="08772565"/>
    <w:rsid w:val="08772612"/>
    <w:rsid w:val="08772789"/>
    <w:rsid w:val="08772AA0"/>
    <w:rsid w:val="08772AAE"/>
    <w:rsid w:val="08772BFB"/>
    <w:rsid w:val="08772C69"/>
    <w:rsid w:val="08772CC3"/>
    <w:rsid w:val="08772D4E"/>
    <w:rsid w:val="08772DC0"/>
    <w:rsid w:val="08773037"/>
    <w:rsid w:val="087731C7"/>
    <w:rsid w:val="0877361F"/>
    <w:rsid w:val="08773678"/>
    <w:rsid w:val="0877386E"/>
    <w:rsid w:val="0877388B"/>
    <w:rsid w:val="087738AD"/>
    <w:rsid w:val="087739DA"/>
    <w:rsid w:val="08773A51"/>
    <w:rsid w:val="08773BC6"/>
    <w:rsid w:val="08773CC3"/>
    <w:rsid w:val="08773DB7"/>
    <w:rsid w:val="08773FFE"/>
    <w:rsid w:val="087740BD"/>
    <w:rsid w:val="08774110"/>
    <w:rsid w:val="08774165"/>
    <w:rsid w:val="0877425E"/>
    <w:rsid w:val="087742D2"/>
    <w:rsid w:val="087742DC"/>
    <w:rsid w:val="08774473"/>
    <w:rsid w:val="087746B3"/>
    <w:rsid w:val="08774811"/>
    <w:rsid w:val="08774A10"/>
    <w:rsid w:val="08774A6C"/>
    <w:rsid w:val="08774A92"/>
    <w:rsid w:val="08774AB1"/>
    <w:rsid w:val="08774C50"/>
    <w:rsid w:val="08774D8C"/>
    <w:rsid w:val="08774DE8"/>
    <w:rsid w:val="08774E53"/>
    <w:rsid w:val="08774EEA"/>
    <w:rsid w:val="08774F34"/>
    <w:rsid w:val="08774F57"/>
    <w:rsid w:val="087750BA"/>
    <w:rsid w:val="08775127"/>
    <w:rsid w:val="087752A3"/>
    <w:rsid w:val="087752AA"/>
    <w:rsid w:val="087752BE"/>
    <w:rsid w:val="087752D6"/>
    <w:rsid w:val="087752D8"/>
    <w:rsid w:val="08775341"/>
    <w:rsid w:val="08775375"/>
    <w:rsid w:val="08775655"/>
    <w:rsid w:val="087756C4"/>
    <w:rsid w:val="08775755"/>
    <w:rsid w:val="08775939"/>
    <w:rsid w:val="087759C3"/>
    <w:rsid w:val="08775A36"/>
    <w:rsid w:val="08775B2E"/>
    <w:rsid w:val="08775DE0"/>
    <w:rsid w:val="08775E03"/>
    <w:rsid w:val="08775F3A"/>
    <w:rsid w:val="08775FAE"/>
    <w:rsid w:val="08776123"/>
    <w:rsid w:val="08776181"/>
    <w:rsid w:val="0877620C"/>
    <w:rsid w:val="087762EE"/>
    <w:rsid w:val="087764D2"/>
    <w:rsid w:val="08776576"/>
    <w:rsid w:val="087765EC"/>
    <w:rsid w:val="087765F2"/>
    <w:rsid w:val="0877674A"/>
    <w:rsid w:val="087767C6"/>
    <w:rsid w:val="0877682E"/>
    <w:rsid w:val="08776894"/>
    <w:rsid w:val="087768B7"/>
    <w:rsid w:val="087769E4"/>
    <w:rsid w:val="08776A7C"/>
    <w:rsid w:val="08776C17"/>
    <w:rsid w:val="08776CFA"/>
    <w:rsid w:val="08776D50"/>
    <w:rsid w:val="08776E13"/>
    <w:rsid w:val="08776E48"/>
    <w:rsid w:val="08777137"/>
    <w:rsid w:val="087772C0"/>
    <w:rsid w:val="08777344"/>
    <w:rsid w:val="0877739E"/>
    <w:rsid w:val="087773CB"/>
    <w:rsid w:val="0877740D"/>
    <w:rsid w:val="0877744C"/>
    <w:rsid w:val="0877779D"/>
    <w:rsid w:val="08777A4E"/>
    <w:rsid w:val="08777A5D"/>
    <w:rsid w:val="08777A95"/>
    <w:rsid w:val="08777AE8"/>
    <w:rsid w:val="08777B21"/>
    <w:rsid w:val="08777C7E"/>
    <w:rsid w:val="08777D74"/>
    <w:rsid w:val="08777E75"/>
    <w:rsid w:val="08777E7A"/>
    <w:rsid w:val="08777EA5"/>
    <w:rsid w:val="08777F73"/>
    <w:rsid w:val="08780029"/>
    <w:rsid w:val="08780111"/>
    <w:rsid w:val="087802CC"/>
    <w:rsid w:val="087803FF"/>
    <w:rsid w:val="087804D0"/>
    <w:rsid w:val="0878055A"/>
    <w:rsid w:val="087806DA"/>
    <w:rsid w:val="087807CE"/>
    <w:rsid w:val="08780911"/>
    <w:rsid w:val="087809C2"/>
    <w:rsid w:val="087809E6"/>
    <w:rsid w:val="08780C53"/>
    <w:rsid w:val="08780D3B"/>
    <w:rsid w:val="08780ECB"/>
    <w:rsid w:val="08780F8D"/>
    <w:rsid w:val="08780FF7"/>
    <w:rsid w:val="0878107C"/>
    <w:rsid w:val="08781205"/>
    <w:rsid w:val="08781212"/>
    <w:rsid w:val="08781482"/>
    <w:rsid w:val="087817BC"/>
    <w:rsid w:val="087817C8"/>
    <w:rsid w:val="0878191F"/>
    <w:rsid w:val="087819E8"/>
    <w:rsid w:val="08781C5B"/>
    <w:rsid w:val="08781D36"/>
    <w:rsid w:val="08781F67"/>
    <w:rsid w:val="08782206"/>
    <w:rsid w:val="0878220A"/>
    <w:rsid w:val="087822C0"/>
    <w:rsid w:val="0878239B"/>
    <w:rsid w:val="08782409"/>
    <w:rsid w:val="08782414"/>
    <w:rsid w:val="08782475"/>
    <w:rsid w:val="087824BE"/>
    <w:rsid w:val="08782836"/>
    <w:rsid w:val="087829A0"/>
    <w:rsid w:val="08782B97"/>
    <w:rsid w:val="08783126"/>
    <w:rsid w:val="08783248"/>
    <w:rsid w:val="08783290"/>
    <w:rsid w:val="087832AE"/>
    <w:rsid w:val="087832DC"/>
    <w:rsid w:val="0878344E"/>
    <w:rsid w:val="087834CF"/>
    <w:rsid w:val="08783519"/>
    <w:rsid w:val="087836B8"/>
    <w:rsid w:val="08783777"/>
    <w:rsid w:val="087838E6"/>
    <w:rsid w:val="0878396B"/>
    <w:rsid w:val="08783A76"/>
    <w:rsid w:val="08783B52"/>
    <w:rsid w:val="08783BC5"/>
    <w:rsid w:val="08783BF4"/>
    <w:rsid w:val="08783D81"/>
    <w:rsid w:val="08783DCB"/>
    <w:rsid w:val="08783E63"/>
    <w:rsid w:val="08783F74"/>
    <w:rsid w:val="08784292"/>
    <w:rsid w:val="087842CC"/>
    <w:rsid w:val="08784408"/>
    <w:rsid w:val="087844AF"/>
    <w:rsid w:val="0878469D"/>
    <w:rsid w:val="087848AC"/>
    <w:rsid w:val="08784981"/>
    <w:rsid w:val="087849FE"/>
    <w:rsid w:val="08784A3E"/>
    <w:rsid w:val="08784A61"/>
    <w:rsid w:val="08784AD7"/>
    <w:rsid w:val="08784B5C"/>
    <w:rsid w:val="08784BD1"/>
    <w:rsid w:val="08784F6C"/>
    <w:rsid w:val="08784FF8"/>
    <w:rsid w:val="08785087"/>
    <w:rsid w:val="087850AC"/>
    <w:rsid w:val="08785140"/>
    <w:rsid w:val="087853F4"/>
    <w:rsid w:val="08785543"/>
    <w:rsid w:val="08785582"/>
    <w:rsid w:val="0878561F"/>
    <w:rsid w:val="087856A9"/>
    <w:rsid w:val="0878575B"/>
    <w:rsid w:val="0878586D"/>
    <w:rsid w:val="087858A8"/>
    <w:rsid w:val="0878598F"/>
    <w:rsid w:val="087859B2"/>
    <w:rsid w:val="08785A99"/>
    <w:rsid w:val="08785C17"/>
    <w:rsid w:val="08785C50"/>
    <w:rsid w:val="08785DD2"/>
    <w:rsid w:val="08785DE4"/>
    <w:rsid w:val="08785E40"/>
    <w:rsid w:val="08785EAA"/>
    <w:rsid w:val="08785EB6"/>
    <w:rsid w:val="08785F04"/>
    <w:rsid w:val="08786344"/>
    <w:rsid w:val="087864FB"/>
    <w:rsid w:val="0878661C"/>
    <w:rsid w:val="087867B4"/>
    <w:rsid w:val="08786820"/>
    <w:rsid w:val="087868E1"/>
    <w:rsid w:val="08786984"/>
    <w:rsid w:val="08786A83"/>
    <w:rsid w:val="08786B18"/>
    <w:rsid w:val="08786BAE"/>
    <w:rsid w:val="08786C71"/>
    <w:rsid w:val="08786FEC"/>
    <w:rsid w:val="08787072"/>
    <w:rsid w:val="0878713F"/>
    <w:rsid w:val="0878721F"/>
    <w:rsid w:val="087872CB"/>
    <w:rsid w:val="0878732D"/>
    <w:rsid w:val="087874C0"/>
    <w:rsid w:val="087874CC"/>
    <w:rsid w:val="08787547"/>
    <w:rsid w:val="087876AD"/>
    <w:rsid w:val="0878777F"/>
    <w:rsid w:val="0878779B"/>
    <w:rsid w:val="0878787F"/>
    <w:rsid w:val="0878797D"/>
    <w:rsid w:val="08787B2B"/>
    <w:rsid w:val="08787B52"/>
    <w:rsid w:val="08787E7B"/>
    <w:rsid w:val="08790045"/>
    <w:rsid w:val="0879006A"/>
    <w:rsid w:val="0879033E"/>
    <w:rsid w:val="08790495"/>
    <w:rsid w:val="087904FA"/>
    <w:rsid w:val="087905BB"/>
    <w:rsid w:val="08790862"/>
    <w:rsid w:val="087908FA"/>
    <w:rsid w:val="08790921"/>
    <w:rsid w:val="087909C7"/>
    <w:rsid w:val="08790ACE"/>
    <w:rsid w:val="08790C2F"/>
    <w:rsid w:val="08790C55"/>
    <w:rsid w:val="08790C5F"/>
    <w:rsid w:val="08790C7F"/>
    <w:rsid w:val="08790CA6"/>
    <w:rsid w:val="087911A7"/>
    <w:rsid w:val="08791231"/>
    <w:rsid w:val="08791447"/>
    <w:rsid w:val="087914A5"/>
    <w:rsid w:val="08791568"/>
    <w:rsid w:val="0879159A"/>
    <w:rsid w:val="0879159E"/>
    <w:rsid w:val="087915EF"/>
    <w:rsid w:val="08791738"/>
    <w:rsid w:val="08791786"/>
    <w:rsid w:val="087917F9"/>
    <w:rsid w:val="08791801"/>
    <w:rsid w:val="087919EF"/>
    <w:rsid w:val="08791A00"/>
    <w:rsid w:val="08791A12"/>
    <w:rsid w:val="08791BE1"/>
    <w:rsid w:val="08791C61"/>
    <w:rsid w:val="08791E31"/>
    <w:rsid w:val="08791E4D"/>
    <w:rsid w:val="08791E5D"/>
    <w:rsid w:val="08792198"/>
    <w:rsid w:val="08792326"/>
    <w:rsid w:val="0879240B"/>
    <w:rsid w:val="08792572"/>
    <w:rsid w:val="08792665"/>
    <w:rsid w:val="08792682"/>
    <w:rsid w:val="08792808"/>
    <w:rsid w:val="08792A22"/>
    <w:rsid w:val="08792A79"/>
    <w:rsid w:val="08792A8E"/>
    <w:rsid w:val="08792B3D"/>
    <w:rsid w:val="08792B53"/>
    <w:rsid w:val="08792BE5"/>
    <w:rsid w:val="08792C2B"/>
    <w:rsid w:val="08792C81"/>
    <w:rsid w:val="08792D2D"/>
    <w:rsid w:val="08792DAE"/>
    <w:rsid w:val="08792DF9"/>
    <w:rsid w:val="08792E20"/>
    <w:rsid w:val="08792E44"/>
    <w:rsid w:val="08792E4D"/>
    <w:rsid w:val="08792E75"/>
    <w:rsid w:val="08792F63"/>
    <w:rsid w:val="08793245"/>
    <w:rsid w:val="08793300"/>
    <w:rsid w:val="087933C4"/>
    <w:rsid w:val="0879357D"/>
    <w:rsid w:val="08793634"/>
    <w:rsid w:val="08793825"/>
    <w:rsid w:val="0879391D"/>
    <w:rsid w:val="087939CB"/>
    <w:rsid w:val="08793AA6"/>
    <w:rsid w:val="08793B25"/>
    <w:rsid w:val="08793C35"/>
    <w:rsid w:val="08793CD7"/>
    <w:rsid w:val="08793D81"/>
    <w:rsid w:val="08793EB4"/>
    <w:rsid w:val="08793F46"/>
    <w:rsid w:val="0879402E"/>
    <w:rsid w:val="0879403B"/>
    <w:rsid w:val="087940C1"/>
    <w:rsid w:val="0879422D"/>
    <w:rsid w:val="0879429A"/>
    <w:rsid w:val="08794381"/>
    <w:rsid w:val="087943D0"/>
    <w:rsid w:val="087943D8"/>
    <w:rsid w:val="08794461"/>
    <w:rsid w:val="087946E5"/>
    <w:rsid w:val="087947D9"/>
    <w:rsid w:val="087948CE"/>
    <w:rsid w:val="0879493C"/>
    <w:rsid w:val="08794A36"/>
    <w:rsid w:val="08794C0C"/>
    <w:rsid w:val="08794C7B"/>
    <w:rsid w:val="08794CA1"/>
    <w:rsid w:val="08794D0F"/>
    <w:rsid w:val="08794F04"/>
    <w:rsid w:val="0879526D"/>
    <w:rsid w:val="087952D3"/>
    <w:rsid w:val="08795315"/>
    <w:rsid w:val="087953BD"/>
    <w:rsid w:val="08795411"/>
    <w:rsid w:val="087954A2"/>
    <w:rsid w:val="08795596"/>
    <w:rsid w:val="08795650"/>
    <w:rsid w:val="087956F3"/>
    <w:rsid w:val="08795B43"/>
    <w:rsid w:val="08795BBB"/>
    <w:rsid w:val="08795D52"/>
    <w:rsid w:val="08795DA7"/>
    <w:rsid w:val="08795F57"/>
    <w:rsid w:val="08795FA1"/>
    <w:rsid w:val="08796020"/>
    <w:rsid w:val="087962A9"/>
    <w:rsid w:val="087962EA"/>
    <w:rsid w:val="0879639B"/>
    <w:rsid w:val="0879639F"/>
    <w:rsid w:val="087965C8"/>
    <w:rsid w:val="087966A3"/>
    <w:rsid w:val="087966FD"/>
    <w:rsid w:val="0879683B"/>
    <w:rsid w:val="08796AAF"/>
    <w:rsid w:val="08796AB3"/>
    <w:rsid w:val="08796BA7"/>
    <w:rsid w:val="08796BCA"/>
    <w:rsid w:val="08796D1A"/>
    <w:rsid w:val="08796D9B"/>
    <w:rsid w:val="08796FDD"/>
    <w:rsid w:val="08796FF2"/>
    <w:rsid w:val="08797062"/>
    <w:rsid w:val="08797156"/>
    <w:rsid w:val="08797389"/>
    <w:rsid w:val="087973D9"/>
    <w:rsid w:val="0879743D"/>
    <w:rsid w:val="087974E7"/>
    <w:rsid w:val="087977BD"/>
    <w:rsid w:val="08797870"/>
    <w:rsid w:val="08797885"/>
    <w:rsid w:val="087978B0"/>
    <w:rsid w:val="08797A20"/>
    <w:rsid w:val="08797B01"/>
    <w:rsid w:val="08797BC6"/>
    <w:rsid w:val="08797BF5"/>
    <w:rsid w:val="08797C32"/>
    <w:rsid w:val="08797E68"/>
    <w:rsid w:val="08797E7C"/>
    <w:rsid w:val="08797EB0"/>
    <w:rsid w:val="08797FA8"/>
    <w:rsid w:val="08797FC6"/>
    <w:rsid w:val="087A00FF"/>
    <w:rsid w:val="087A0114"/>
    <w:rsid w:val="087A0252"/>
    <w:rsid w:val="087A0295"/>
    <w:rsid w:val="087A0328"/>
    <w:rsid w:val="087A0393"/>
    <w:rsid w:val="087A04A7"/>
    <w:rsid w:val="087A051D"/>
    <w:rsid w:val="087A0663"/>
    <w:rsid w:val="087A066E"/>
    <w:rsid w:val="087A073C"/>
    <w:rsid w:val="087A0789"/>
    <w:rsid w:val="087A081D"/>
    <w:rsid w:val="087A084F"/>
    <w:rsid w:val="087A09F7"/>
    <w:rsid w:val="087A0AAD"/>
    <w:rsid w:val="087A0B65"/>
    <w:rsid w:val="087A0DC4"/>
    <w:rsid w:val="087A0E1B"/>
    <w:rsid w:val="087A0EB0"/>
    <w:rsid w:val="087A0FF2"/>
    <w:rsid w:val="087A112D"/>
    <w:rsid w:val="087A117D"/>
    <w:rsid w:val="087A12B8"/>
    <w:rsid w:val="087A1390"/>
    <w:rsid w:val="087A1406"/>
    <w:rsid w:val="087A151D"/>
    <w:rsid w:val="087A1590"/>
    <w:rsid w:val="087A16DD"/>
    <w:rsid w:val="087A1801"/>
    <w:rsid w:val="087A1874"/>
    <w:rsid w:val="087A19C2"/>
    <w:rsid w:val="087A1A84"/>
    <w:rsid w:val="087A1B32"/>
    <w:rsid w:val="087A1DE1"/>
    <w:rsid w:val="087A1E05"/>
    <w:rsid w:val="087A1F40"/>
    <w:rsid w:val="087A2095"/>
    <w:rsid w:val="087A20D6"/>
    <w:rsid w:val="087A23AE"/>
    <w:rsid w:val="087A24A1"/>
    <w:rsid w:val="087A24A7"/>
    <w:rsid w:val="087A2557"/>
    <w:rsid w:val="087A25A4"/>
    <w:rsid w:val="087A2612"/>
    <w:rsid w:val="087A26E7"/>
    <w:rsid w:val="087A270B"/>
    <w:rsid w:val="087A27E2"/>
    <w:rsid w:val="087A2894"/>
    <w:rsid w:val="087A28AA"/>
    <w:rsid w:val="087A293D"/>
    <w:rsid w:val="087A2A46"/>
    <w:rsid w:val="087A2A58"/>
    <w:rsid w:val="087A2A5E"/>
    <w:rsid w:val="087A2A73"/>
    <w:rsid w:val="087A2C7C"/>
    <w:rsid w:val="087A2D4D"/>
    <w:rsid w:val="087A2DB5"/>
    <w:rsid w:val="087A2DEE"/>
    <w:rsid w:val="087A2F8D"/>
    <w:rsid w:val="087A2FC3"/>
    <w:rsid w:val="087A2FD9"/>
    <w:rsid w:val="087A3032"/>
    <w:rsid w:val="087A31C9"/>
    <w:rsid w:val="087A3376"/>
    <w:rsid w:val="087A3432"/>
    <w:rsid w:val="087A3471"/>
    <w:rsid w:val="087A3754"/>
    <w:rsid w:val="087A376F"/>
    <w:rsid w:val="087A3835"/>
    <w:rsid w:val="087A39B1"/>
    <w:rsid w:val="087A39EA"/>
    <w:rsid w:val="087A3A3F"/>
    <w:rsid w:val="087A3AA1"/>
    <w:rsid w:val="087A3AD5"/>
    <w:rsid w:val="087A3CE5"/>
    <w:rsid w:val="087A3D2E"/>
    <w:rsid w:val="087A3E84"/>
    <w:rsid w:val="087A3FF3"/>
    <w:rsid w:val="087A4020"/>
    <w:rsid w:val="087A4280"/>
    <w:rsid w:val="087A4490"/>
    <w:rsid w:val="087A4583"/>
    <w:rsid w:val="087A4647"/>
    <w:rsid w:val="087A4847"/>
    <w:rsid w:val="087A489F"/>
    <w:rsid w:val="087A4928"/>
    <w:rsid w:val="087A493F"/>
    <w:rsid w:val="087A49FA"/>
    <w:rsid w:val="087A4ACB"/>
    <w:rsid w:val="087A4CE2"/>
    <w:rsid w:val="087A4E6F"/>
    <w:rsid w:val="087A4F17"/>
    <w:rsid w:val="087A4FBA"/>
    <w:rsid w:val="087A5270"/>
    <w:rsid w:val="087A5462"/>
    <w:rsid w:val="087A54A4"/>
    <w:rsid w:val="087A54BA"/>
    <w:rsid w:val="087A568F"/>
    <w:rsid w:val="087A5783"/>
    <w:rsid w:val="087A586B"/>
    <w:rsid w:val="087A5899"/>
    <w:rsid w:val="087A5C77"/>
    <w:rsid w:val="087A5C8D"/>
    <w:rsid w:val="087A5C97"/>
    <w:rsid w:val="087A5FA0"/>
    <w:rsid w:val="087A602D"/>
    <w:rsid w:val="087A60EF"/>
    <w:rsid w:val="087A6153"/>
    <w:rsid w:val="087A6186"/>
    <w:rsid w:val="087A622A"/>
    <w:rsid w:val="087A6259"/>
    <w:rsid w:val="087A627E"/>
    <w:rsid w:val="087A6549"/>
    <w:rsid w:val="087A656E"/>
    <w:rsid w:val="087A66AA"/>
    <w:rsid w:val="087A67CA"/>
    <w:rsid w:val="087A696A"/>
    <w:rsid w:val="087A699E"/>
    <w:rsid w:val="087A6B0E"/>
    <w:rsid w:val="087A6C56"/>
    <w:rsid w:val="087A6CF9"/>
    <w:rsid w:val="087A6E4B"/>
    <w:rsid w:val="087A6F74"/>
    <w:rsid w:val="087A7054"/>
    <w:rsid w:val="087A7105"/>
    <w:rsid w:val="087A7175"/>
    <w:rsid w:val="087A72C0"/>
    <w:rsid w:val="087A7328"/>
    <w:rsid w:val="087A739D"/>
    <w:rsid w:val="087A74D7"/>
    <w:rsid w:val="087A74F2"/>
    <w:rsid w:val="087A750E"/>
    <w:rsid w:val="087A75B5"/>
    <w:rsid w:val="087A75E6"/>
    <w:rsid w:val="087A7657"/>
    <w:rsid w:val="087A7792"/>
    <w:rsid w:val="087A7811"/>
    <w:rsid w:val="087A7877"/>
    <w:rsid w:val="087A787B"/>
    <w:rsid w:val="087A7CB0"/>
    <w:rsid w:val="087A7EC8"/>
    <w:rsid w:val="087A7F08"/>
    <w:rsid w:val="087A7F7D"/>
    <w:rsid w:val="087B002B"/>
    <w:rsid w:val="087B0076"/>
    <w:rsid w:val="087B0120"/>
    <w:rsid w:val="087B013F"/>
    <w:rsid w:val="087B01A0"/>
    <w:rsid w:val="087B02AF"/>
    <w:rsid w:val="087B02EA"/>
    <w:rsid w:val="087B03FB"/>
    <w:rsid w:val="087B0425"/>
    <w:rsid w:val="087B0450"/>
    <w:rsid w:val="087B04B5"/>
    <w:rsid w:val="087B04F7"/>
    <w:rsid w:val="087B0506"/>
    <w:rsid w:val="087B055D"/>
    <w:rsid w:val="087B056A"/>
    <w:rsid w:val="087B05F3"/>
    <w:rsid w:val="087B061B"/>
    <w:rsid w:val="087B0739"/>
    <w:rsid w:val="087B080B"/>
    <w:rsid w:val="087B0931"/>
    <w:rsid w:val="087B09B4"/>
    <w:rsid w:val="087B0AFD"/>
    <w:rsid w:val="087B0BFE"/>
    <w:rsid w:val="087B0DAC"/>
    <w:rsid w:val="087B0E25"/>
    <w:rsid w:val="087B0F78"/>
    <w:rsid w:val="087B0FB6"/>
    <w:rsid w:val="087B1069"/>
    <w:rsid w:val="087B13B0"/>
    <w:rsid w:val="087B14E9"/>
    <w:rsid w:val="087B17B5"/>
    <w:rsid w:val="087B1849"/>
    <w:rsid w:val="087B18BA"/>
    <w:rsid w:val="087B194C"/>
    <w:rsid w:val="087B19C7"/>
    <w:rsid w:val="087B1A12"/>
    <w:rsid w:val="087B1AFF"/>
    <w:rsid w:val="087B1DF1"/>
    <w:rsid w:val="087B1E18"/>
    <w:rsid w:val="087B1EC8"/>
    <w:rsid w:val="087B1ED3"/>
    <w:rsid w:val="087B1EFB"/>
    <w:rsid w:val="087B1F00"/>
    <w:rsid w:val="087B1F79"/>
    <w:rsid w:val="087B2085"/>
    <w:rsid w:val="087B20AF"/>
    <w:rsid w:val="087B20D1"/>
    <w:rsid w:val="087B2392"/>
    <w:rsid w:val="087B247C"/>
    <w:rsid w:val="087B262A"/>
    <w:rsid w:val="087B281F"/>
    <w:rsid w:val="087B28C6"/>
    <w:rsid w:val="087B2982"/>
    <w:rsid w:val="087B2ADB"/>
    <w:rsid w:val="087B2B4E"/>
    <w:rsid w:val="087B2B7E"/>
    <w:rsid w:val="087B2BAE"/>
    <w:rsid w:val="087B2BD3"/>
    <w:rsid w:val="087B2BFE"/>
    <w:rsid w:val="087B2C91"/>
    <w:rsid w:val="087B2D33"/>
    <w:rsid w:val="087B2F3C"/>
    <w:rsid w:val="087B303E"/>
    <w:rsid w:val="087B3105"/>
    <w:rsid w:val="087B3168"/>
    <w:rsid w:val="087B3304"/>
    <w:rsid w:val="087B360C"/>
    <w:rsid w:val="087B368A"/>
    <w:rsid w:val="087B368C"/>
    <w:rsid w:val="087B36A2"/>
    <w:rsid w:val="087B38D8"/>
    <w:rsid w:val="087B3988"/>
    <w:rsid w:val="087B39C8"/>
    <w:rsid w:val="087B39D2"/>
    <w:rsid w:val="087B39F6"/>
    <w:rsid w:val="087B3A0F"/>
    <w:rsid w:val="087B3A5A"/>
    <w:rsid w:val="087B3C9E"/>
    <w:rsid w:val="087B3D04"/>
    <w:rsid w:val="087B3D8E"/>
    <w:rsid w:val="087B3DE1"/>
    <w:rsid w:val="087B3F85"/>
    <w:rsid w:val="087B4001"/>
    <w:rsid w:val="087B4006"/>
    <w:rsid w:val="087B428B"/>
    <w:rsid w:val="087B436F"/>
    <w:rsid w:val="087B4637"/>
    <w:rsid w:val="087B4699"/>
    <w:rsid w:val="087B472D"/>
    <w:rsid w:val="087B4810"/>
    <w:rsid w:val="087B4B26"/>
    <w:rsid w:val="087B4BE6"/>
    <w:rsid w:val="087B4C05"/>
    <w:rsid w:val="087B4C38"/>
    <w:rsid w:val="087B4E7C"/>
    <w:rsid w:val="087B505A"/>
    <w:rsid w:val="087B50CD"/>
    <w:rsid w:val="087B50FE"/>
    <w:rsid w:val="087B5111"/>
    <w:rsid w:val="087B514C"/>
    <w:rsid w:val="087B5460"/>
    <w:rsid w:val="087B565E"/>
    <w:rsid w:val="087B56B6"/>
    <w:rsid w:val="087B5984"/>
    <w:rsid w:val="087B5989"/>
    <w:rsid w:val="087B5A8F"/>
    <w:rsid w:val="087B5D22"/>
    <w:rsid w:val="087B5DF3"/>
    <w:rsid w:val="087B5E42"/>
    <w:rsid w:val="087B5F20"/>
    <w:rsid w:val="087B5F95"/>
    <w:rsid w:val="087B62EC"/>
    <w:rsid w:val="087B637A"/>
    <w:rsid w:val="087B644F"/>
    <w:rsid w:val="087B65DB"/>
    <w:rsid w:val="087B6676"/>
    <w:rsid w:val="087B6678"/>
    <w:rsid w:val="087B6A44"/>
    <w:rsid w:val="087B6A4B"/>
    <w:rsid w:val="087B6AA3"/>
    <w:rsid w:val="087B6B9B"/>
    <w:rsid w:val="087B6C42"/>
    <w:rsid w:val="087B6D0A"/>
    <w:rsid w:val="087B6DCB"/>
    <w:rsid w:val="087B6FBE"/>
    <w:rsid w:val="087B7049"/>
    <w:rsid w:val="087B70D6"/>
    <w:rsid w:val="087B7137"/>
    <w:rsid w:val="087B71A8"/>
    <w:rsid w:val="087B71B7"/>
    <w:rsid w:val="087B7404"/>
    <w:rsid w:val="087B743B"/>
    <w:rsid w:val="087B7583"/>
    <w:rsid w:val="087B75A0"/>
    <w:rsid w:val="087B75B4"/>
    <w:rsid w:val="087B7770"/>
    <w:rsid w:val="087B7815"/>
    <w:rsid w:val="087B784D"/>
    <w:rsid w:val="087B78F3"/>
    <w:rsid w:val="087B7908"/>
    <w:rsid w:val="087B79E4"/>
    <w:rsid w:val="087B7AE9"/>
    <w:rsid w:val="087B7BB8"/>
    <w:rsid w:val="087B7C14"/>
    <w:rsid w:val="087B7C24"/>
    <w:rsid w:val="087B7D6B"/>
    <w:rsid w:val="087B7DEF"/>
    <w:rsid w:val="087B7F38"/>
    <w:rsid w:val="087B7F60"/>
    <w:rsid w:val="087B7FBF"/>
    <w:rsid w:val="087C00DE"/>
    <w:rsid w:val="087C012A"/>
    <w:rsid w:val="087C0201"/>
    <w:rsid w:val="087C03BC"/>
    <w:rsid w:val="087C0603"/>
    <w:rsid w:val="087C065E"/>
    <w:rsid w:val="087C085F"/>
    <w:rsid w:val="087C096C"/>
    <w:rsid w:val="087C097C"/>
    <w:rsid w:val="087C0BA7"/>
    <w:rsid w:val="087C0C0A"/>
    <w:rsid w:val="087C0D99"/>
    <w:rsid w:val="087C0DC7"/>
    <w:rsid w:val="087C0E47"/>
    <w:rsid w:val="087C0E92"/>
    <w:rsid w:val="087C0EE7"/>
    <w:rsid w:val="087C0F4A"/>
    <w:rsid w:val="087C0F93"/>
    <w:rsid w:val="087C104D"/>
    <w:rsid w:val="087C113C"/>
    <w:rsid w:val="087C1152"/>
    <w:rsid w:val="087C1264"/>
    <w:rsid w:val="087C175D"/>
    <w:rsid w:val="087C1762"/>
    <w:rsid w:val="087C177A"/>
    <w:rsid w:val="087C1819"/>
    <w:rsid w:val="087C1968"/>
    <w:rsid w:val="087C19E1"/>
    <w:rsid w:val="087C1DAD"/>
    <w:rsid w:val="087C1F15"/>
    <w:rsid w:val="087C1F2E"/>
    <w:rsid w:val="087C2127"/>
    <w:rsid w:val="087C2160"/>
    <w:rsid w:val="087C2178"/>
    <w:rsid w:val="087C21AE"/>
    <w:rsid w:val="087C23EC"/>
    <w:rsid w:val="087C25D9"/>
    <w:rsid w:val="087C25F1"/>
    <w:rsid w:val="087C2688"/>
    <w:rsid w:val="087C26EE"/>
    <w:rsid w:val="087C26F6"/>
    <w:rsid w:val="087C27C1"/>
    <w:rsid w:val="087C2873"/>
    <w:rsid w:val="087C293B"/>
    <w:rsid w:val="087C2946"/>
    <w:rsid w:val="087C29ED"/>
    <w:rsid w:val="087C2B72"/>
    <w:rsid w:val="087C2B8C"/>
    <w:rsid w:val="087C2DD7"/>
    <w:rsid w:val="087C321E"/>
    <w:rsid w:val="087C32D3"/>
    <w:rsid w:val="087C3398"/>
    <w:rsid w:val="087C362D"/>
    <w:rsid w:val="087C37FD"/>
    <w:rsid w:val="087C38B8"/>
    <w:rsid w:val="087C38E7"/>
    <w:rsid w:val="087C3965"/>
    <w:rsid w:val="087C3A07"/>
    <w:rsid w:val="087C3A81"/>
    <w:rsid w:val="087C3AEF"/>
    <w:rsid w:val="087C3B2A"/>
    <w:rsid w:val="087C3C50"/>
    <w:rsid w:val="087C3C9A"/>
    <w:rsid w:val="087C3DC5"/>
    <w:rsid w:val="087C3E27"/>
    <w:rsid w:val="087C3F2C"/>
    <w:rsid w:val="087C3FAD"/>
    <w:rsid w:val="087C409C"/>
    <w:rsid w:val="087C4119"/>
    <w:rsid w:val="087C415A"/>
    <w:rsid w:val="087C417E"/>
    <w:rsid w:val="087C41A5"/>
    <w:rsid w:val="087C4257"/>
    <w:rsid w:val="087C436B"/>
    <w:rsid w:val="087C437B"/>
    <w:rsid w:val="087C456D"/>
    <w:rsid w:val="087C45F6"/>
    <w:rsid w:val="087C4606"/>
    <w:rsid w:val="087C48E6"/>
    <w:rsid w:val="087C4A0D"/>
    <w:rsid w:val="087C4D0A"/>
    <w:rsid w:val="087C4E5B"/>
    <w:rsid w:val="087C4E9C"/>
    <w:rsid w:val="087C4F42"/>
    <w:rsid w:val="087C4F6D"/>
    <w:rsid w:val="087C5020"/>
    <w:rsid w:val="087C5065"/>
    <w:rsid w:val="087C50D5"/>
    <w:rsid w:val="087C513D"/>
    <w:rsid w:val="087C51C6"/>
    <w:rsid w:val="087C5270"/>
    <w:rsid w:val="087C5323"/>
    <w:rsid w:val="087C537E"/>
    <w:rsid w:val="087C540D"/>
    <w:rsid w:val="087C54CE"/>
    <w:rsid w:val="087C555F"/>
    <w:rsid w:val="087C564C"/>
    <w:rsid w:val="087C56A7"/>
    <w:rsid w:val="087C56F9"/>
    <w:rsid w:val="087C573D"/>
    <w:rsid w:val="087C587C"/>
    <w:rsid w:val="087C58D0"/>
    <w:rsid w:val="087C58D1"/>
    <w:rsid w:val="087C5963"/>
    <w:rsid w:val="087C5A1C"/>
    <w:rsid w:val="087C5A8B"/>
    <w:rsid w:val="087C5ABA"/>
    <w:rsid w:val="087C5AE6"/>
    <w:rsid w:val="087C5DFB"/>
    <w:rsid w:val="087C5E05"/>
    <w:rsid w:val="087C5F03"/>
    <w:rsid w:val="087C5F38"/>
    <w:rsid w:val="087C5F7A"/>
    <w:rsid w:val="087C5FB6"/>
    <w:rsid w:val="087C5FF4"/>
    <w:rsid w:val="087C6080"/>
    <w:rsid w:val="087C62C5"/>
    <w:rsid w:val="087C6393"/>
    <w:rsid w:val="087C6430"/>
    <w:rsid w:val="087C6451"/>
    <w:rsid w:val="087C650E"/>
    <w:rsid w:val="087C664F"/>
    <w:rsid w:val="087C66B6"/>
    <w:rsid w:val="087C67A1"/>
    <w:rsid w:val="087C69B5"/>
    <w:rsid w:val="087C6A39"/>
    <w:rsid w:val="087C6A43"/>
    <w:rsid w:val="087C6A5D"/>
    <w:rsid w:val="087C6AE4"/>
    <w:rsid w:val="087C6B04"/>
    <w:rsid w:val="087C6B46"/>
    <w:rsid w:val="087C6B83"/>
    <w:rsid w:val="087C6D6A"/>
    <w:rsid w:val="087C6D91"/>
    <w:rsid w:val="087C6EA2"/>
    <w:rsid w:val="087C6EBA"/>
    <w:rsid w:val="087C6F46"/>
    <w:rsid w:val="087C6F5E"/>
    <w:rsid w:val="087C7148"/>
    <w:rsid w:val="087C7152"/>
    <w:rsid w:val="087C73AE"/>
    <w:rsid w:val="087C7672"/>
    <w:rsid w:val="087C76B3"/>
    <w:rsid w:val="087C784C"/>
    <w:rsid w:val="087C7871"/>
    <w:rsid w:val="087C78E2"/>
    <w:rsid w:val="087C7AE4"/>
    <w:rsid w:val="087C7B03"/>
    <w:rsid w:val="087C7C82"/>
    <w:rsid w:val="087C7D06"/>
    <w:rsid w:val="087C7E8B"/>
    <w:rsid w:val="087C7E8F"/>
    <w:rsid w:val="087C7EB0"/>
    <w:rsid w:val="087D0009"/>
    <w:rsid w:val="087D0408"/>
    <w:rsid w:val="087D0526"/>
    <w:rsid w:val="087D05DA"/>
    <w:rsid w:val="087D0662"/>
    <w:rsid w:val="087D0718"/>
    <w:rsid w:val="087D0B68"/>
    <w:rsid w:val="087D0BF2"/>
    <w:rsid w:val="087D0C79"/>
    <w:rsid w:val="087D0D5B"/>
    <w:rsid w:val="087D0E8B"/>
    <w:rsid w:val="087D0EA1"/>
    <w:rsid w:val="087D0F86"/>
    <w:rsid w:val="087D0FB9"/>
    <w:rsid w:val="087D0FE4"/>
    <w:rsid w:val="087D1082"/>
    <w:rsid w:val="087D1160"/>
    <w:rsid w:val="087D1301"/>
    <w:rsid w:val="087D178C"/>
    <w:rsid w:val="087D191B"/>
    <w:rsid w:val="087D1B00"/>
    <w:rsid w:val="087D1B07"/>
    <w:rsid w:val="087D1D2C"/>
    <w:rsid w:val="087D1D4F"/>
    <w:rsid w:val="087D2051"/>
    <w:rsid w:val="087D2090"/>
    <w:rsid w:val="087D2121"/>
    <w:rsid w:val="087D2180"/>
    <w:rsid w:val="087D21FD"/>
    <w:rsid w:val="087D2268"/>
    <w:rsid w:val="087D22D2"/>
    <w:rsid w:val="087D22F0"/>
    <w:rsid w:val="087D250E"/>
    <w:rsid w:val="087D25A5"/>
    <w:rsid w:val="087D28B1"/>
    <w:rsid w:val="087D2A5E"/>
    <w:rsid w:val="087D2AB2"/>
    <w:rsid w:val="087D2C2E"/>
    <w:rsid w:val="087D2D4B"/>
    <w:rsid w:val="087D2ECD"/>
    <w:rsid w:val="087D2F1B"/>
    <w:rsid w:val="087D2FF5"/>
    <w:rsid w:val="087D3379"/>
    <w:rsid w:val="087D34FC"/>
    <w:rsid w:val="087D3537"/>
    <w:rsid w:val="087D35E9"/>
    <w:rsid w:val="087D37D1"/>
    <w:rsid w:val="087D3951"/>
    <w:rsid w:val="087D39A3"/>
    <w:rsid w:val="087D39CF"/>
    <w:rsid w:val="087D3AD0"/>
    <w:rsid w:val="087D3BCC"/>
    <w:rsid w:val="087D3BF7"/>
    <w:rsid w:val="087D3C4F"/>
    <w:rsid w:val="087D3CB7"/>
    <w:rsid w:val="087D3D8E"/>
    <w:rsid w:val="087D3E65"/>
    <w:rsid w:val="087D3F87"/>
    <w:rsid w:val="087D3F9E"/>
    <w:rsid w:val="087D4079"/>
    <w:rsid w:val="087D41DE"/>
    <w:rsid w:val="087D4395"/>
    <w:rsid w:val="087D43CF"/>
    <w:rsid w:val="087D43FA"/>
    <w:rsid w:val="087D4601"/>
    <w:rsid w:val="087D477F"/>
    <w:rsid w:val="087D47B4"/>
    <w:rsid w:val="087D49F0"/>
    <w:rsid w:val="087D4A82"/>
    <w:rsid w:val="087D4E6A"/>
    <w:rsid w:val="087D4EBD"/>
    <w:rsid w:val="087D4F74"/>
    <w:rsid w:val="087D5076"/>
    <w:rsid w:val="087D52CF"/>
    <w:rsid w:val="087D5396"/>
    <w:rsid w:val="087D5600"/>
    <w:rsid w:val="087D56A8"/>
    <w:rsid w:val="087D57A9"/>
    <w:rsid w:val="087D58B2"/>
    <w:rsid w:val="087D592F"/>
    <w:rsid w:val="087D59EA"/>
    <w:rsid w:val="087D5A09"/>
    <w:rsid w:val="087D5AD5"/>
    <w:rsid w:val="087D6229"/>
    <w:rsid w:val="087D626E"/>
    <w:rsid w:val="087D637B"/>
    <w:rsid w:val="087D63FC"/>
    <w:rsid w:val="087D64B3"/>
    <w:rsid w:val="087D64B7"/>
    <w:rsid w:val="087D650C"/>
    <w:rsid w:val="087D654E"/>
    <w:rsid w:val="087D657B"/>
    <w:rsid w:val="087D65B6"/>
    <w:rsid w:val="087D680C"/>
    <w:rsid w:val="087D6867"/>
    <w:rsid w:val="087D68A3"/>
    <w:rsid w:val="087D69D1"/>
    <w:rsid w:val="087D6A4E"/>
    <w:rsid w:val="087D6B3B"/>
    <w:rsid w:val="087D6C85"/>
    <w:rsid w:val="087D6E3E"/>
    <w:rsid w:val="087D6FCD"/>
    <w:rsid w:val="087D7402"/>
    <w:rsid w:val="087D74BF"/>
    <w:rsid w:val="087D76DD"/>
    <w:rsid w:val="087D78E5"/>
    <w:rsid w:val="087D7974"/>
    <w:rsid w:val="087D7ABA"/>
    <w:rsid w:val="087D7B12"/>
    <w:rsid w:val="087D7B29"/>
    <w:rsid w:val="087D7B59"/>
    <w:rsid w:val="087D7B66"/>
    <w:rsid w:val="087D7BE7"/>
    <w:rsid w:val="087D7BF4"/>
    <w:rsid w:val="087D7DAD"/>
    <w:rsid w:val="087D7DC9"/>
    <w:rsid w:val="087D7EA6"/>
    <w:rsid w:val="087D7F6D"/>
    <w:rsid w:val="087E0157"/>
    <w:rsid w:val="087E021C"/>
    <w:rsid w:val="087E028D"/>
    <w:rsid w:val="087E0317"/>
    <w:rsid w:val="087E04BC"/>
    <w:rsid w:val="087E066B"/>
    <w:rsid w:val="087E0999"/>
    <w:rsid w:val="087E0AA5"/>
    <w:rsid w:val="087E0B23"/>
    <w:rsid w:val="087E0B5F"/>
    <w:rsid w:val="087E0ECB"/>
    <w:rsid w:val="087E0F66"/>
    <w:rsid w:val="087E0FEB"/>
    <w:rsid w:val="087E111C"/>
    <w:rsid w:val="087E112B"/>
    <w:rsid w:val="087E1150"/>
    <w:rsid w:val="087E11B0"/>
    <w:rsid w:val="087E1284"/>
    <w:rsid w:val="087E12F3"/>
    <w:rsid w:val="087E131D"/>
    <w:rsid w:val="087E1372"/>
    <w:rsid w:val="087E13E9"/>
    <w:rsid w:val="087E1599"/>
    <w:rsid w:val="087E16AE"/>
    <w:rsid w:val="087E17AA"/>
    <w:rsid w:val="087E183B"/>
    <w:rsid w:val="087E1BD2"/>
    <w:rsid w:val="087E1C01"/>
    <w:rsid w:val="087E1F58"/>
    <w:rsid w:val="087E206C"/>
    <w:rsid w:val="087E22D7"/>
    <w:rsid w:val="087E2364"/>
    <w:rsid w:val="087E2386"/>
    <w:rsid w:val="087E23B1"/>
    <w:rsid w:val="087E242C"/>
    <w:rsid w:val="087E26F4"/>
    <w:rsid w:val="087E272B"/>
    <w:rsid w:val="087E2785"/>
    <w:rsid w:val="087E28A8"/>
    <w:rsid w:val="087E29F2"/>
    <w:rsid w:val="087E29F7"/>
    <w:rsid w:val="087E2D8A"/>
    <w:rsid w:val="087E2FCF"/>
    <w:rsid w:val="087E32A8"/>
    <w:rsid w:val="087E342A"/>
    <w:rsid w:val="087E359C"/>
    <w:rsid w:val="087E36DE"/>
    <w:rsid w:val="087E3993"/>
    <w:rsid w:val="087E39C3"/>
    <w:rsid w:val="087E39F7"/>
    <w:rsid w:val="087E3A9C"/>
    <w:rsid w:val="087E3C3F"/>
    <w:rsid w:val="087E3D36"/>
    <w:rsid w:val="087E3DCB"/>
    <w:rsid w:val="087E3DE0"/>
    <w:rsid w:val="087E3F8C"/>
    <w:rsid w:val="087E3FE9"/>
    <w:rsid w:val="087E401B"/>
    <w:rsid w:val="087E4066"/>
    <w:rsid w:val="087E4103"/>
    <w:rsid w:val="087E4147"/>
    <w:rsid w:val="087E447C"/>
    <w:rsid w:val="087E4490"/>
    <w:rsid w:val="087E4630"/>
    <w:rsid w:val="087E46F9"/>
    <w:rsid w:val="087E470D"/>
    <w:rsid w:val="087E471C"/>
    <w:rsid w:val="087E474D"/>
    <w:rsid w:val="087E490B"/>
    <w:rsid w:val="087E4981"/>
    <w:rsid w:val="087E4A70"/>
    <w:rsid w:val="087E4CDC"/>
    <w:rsid w:val="087E4CE6"/>
    <w:rsid w:val="087E4D06"/>
    <w:rsid w:val="087E4D82"/>
    <w:rsid w:val="087E4F01"/>
    <w:rsid w:val="087E5061"/>
    <w:rsid w:val="087E51C7"/>
    <w:rsid w:val="087E52A3"/>
    <w:rsid w:val="087E52C8"/>
    <w:rsid w:val="087E5310"/>
    <w:rsid w:val="087E5372"/>
    <w:rsid w:val="087E53C6"/>
    <w:rsid w:val="087E53CB"/>
    <w:rsid w:val="087E549F"/>
    <w:rsid w:val="087E54AA"/>
    <w:rsid w:val="087E553A"/>
    <w:rsid w:val="087E55FF"/>
    <w:rsid w:val="087E56B5"/>
    <w:rsid w:val="087E5730"/>
    <w:rsid w:val="087E58CD"/>
    <w:rsid w:val="087E59C7"/>
    <w:rsid w:val="087E5A94"/>
    <w:rsid w:val="087E5B5B"/>
    <w:rsid w:val="087E5D4E"/>
    <w:rsid w:val="087E5DD4"/>
    <w:rsid w:val="087E5E50"/>
    <w:rsid w:val="087E5EB7"/>
    <w:rsid w:val="087E5FB4"/>
    <w:rsid w:val="087E6133"/>
    <w:rsid w:val="087E6160"/>
    <w:rsid w:val="087E62AD"/>
    <w:rsid w:val="087E62C4"/>
    <w:rsid w:val="087E62FD"/>
    <w:rsid w:val="087E6367"/>
    <w:rsid w:val="087E64AE"/>
    <w:rsid w:val="087E64BB"/>
    <w:rsid w:val="087E6526"/>
    <w:rsid w:val="087E65BC"/>
    <w:rsid w:val="087E66E5"/>
    <w:rsid w:val="087E67AA"/>
    <w:rsid w:val="087E6892"/>
    <w:rsid w:val="087E692D"/>
    <w:rsid w:val="087E6973"/>
    <w:rsid w:val="087E69D8"/>
    <w:rsid w:val="087E6AE9"/>
    <w:rsid w:val="087E6CC3"/>
    <w:rsid w:val="087E6D32"/>
    <w:rsid w:val="087E6D45"/>
    <w:rsid w:val="087E6DE2"/>
    <w:rsid w:val="087E6F66"/>
    <w:rsid w:val="087E6FBD"/>
    <w:rsid w:val="087E702F"/>
    <w:rsid w:val="087E70CC"/>
    <w:rsid w:val="087E70DB"/>
    <w:rsid w:val="087E719C"/>
    <w:rsid w:val="087E726A"/>
    <w:rsid w:val="087E7329"/>
    <w:rsid w:val="087E7351"/>
    <w:rsid w:val="087E758B"/>
    <w:rsid w:val="087E7598"/>
    <w:rsid w:val="087E763F"/>
    <w:rsid w:val="087E766E"/>
    <w:rsid w:val="087E76E9"/>
    <w:rsid w:val="087E7A30"/>
    <w:rsid w:val="087E7A3C"/>
    <w:rsid w:val="087E7AB5"/>
    <w:rsid w:val="087E7B22"/>
    <w:rsid w:val="087E7B3F"/>
    <w:rsid w:val="087E7C8D"/>
    <w:rsid w:val="087E7CF7"/>
    <w:rsid w:val="087E7D4A"/>
    <w:rsid w:val="087E7DAC"/>
    <w:rsid w:val="087F004A"/>
    <w:rsid w:val="087F00D0"/>
    <w:rsid w:val="087F019A"/>
    <w:rsid w:val="087F01F6"/>
    <w:rsid w:val="087F0385"/>
    <w:rsid w:val="087F03B7"/>
    <w:rsid w:val="087F03E2"/>
    <w:rsid w:val="087F047F"/>
    <w:rsid w:val="087F04EA"/>
    <w:rsid w:val="087F04EB"/>
    <w:rsid w:val="087F05BB"/>
    <w:rsid w:val="087F05BD"/>
    <w:rsid w:val="087F0704"/>
    <w:rsid w:val="087F07DD"/>
    <w:rsid w:val="087F08FD"/>
    <w:rsid w:val="087F0927"/>
    <w:rsid w:val="087F095F"/>
    <w:rsid w:val="087F0B61"/>
    <w:rsid w:val="087F0C0D"/>
    <w:rsid w:val="087F0EDA"/>
    <w:rsid w:val="087F109D"/>
    <w:rsid w:val="087F1109"/>
    <w:rsid w:val="087F1116"/>
    <w:rsid w:val="087F1117"/>
    <w:rsid w:val="087F1132"/>
    <w:rsid w:val="087F1146"/>
    <w:rsid w:val="087F1148"/>
    <w:rsid w:val="087F12AA"/>
    <w:rsid w:val="087F12BC"/>
    <w:rsid w:val="087F1314"/>
    <w:rsid w:val="087F136E"/>
    <w:rsid w:val="087F13AB"/>
    <w:rsid w:val="087F13C8"/>
    <w:rsid w:val="087F157A"/>
    <w:rsid w:val="087F15FE"/>
    <w:rsid w:val="087F17E8"/>
    <w:rsid w:val="087F17F6"/>
    <w:rsid w:val="087F1827"/>
    <w:rsid w:val="087F1866"/>
    <w:rsid w:val="087F1975"/>
    <w:rsid w:val="087F1B0B"/>
    <w:rsid w:val="087F1C26"/>
    <w:rsid w:val="087F1E4F"/>
    <w:rsid w:val="087F2078"/>
    <w:rsid w:val="087F218E"/>
    <w:rsid w:val="087F219C"/>
    <w:rsid w:val="087F223E"/>
    <w:rsid w:val="087F2335"/>
    <w:rsid w:val="087F2479"/>
    <w:rsid w:val="087F257C"/>
    <w:rsid w:val="087F2599"/>
    <w:rsid w:val="087F25B4"/>
    <w:rsid w:val="087F273B"/>
    <w:rsid w:val="087F287C"/>
    <w:rsid w:val="087F2916"/>
    <w:rsid w:val="087F2ABD"/>
    <w:rsid w:val="087F2AD2"/>
    <w:rsid w:val="087F2B26"/>
    <w:rsid w:val="087F2C6A"/>
    <w:rsid w:val="087F2CA0"/>
    <w:rsid w:val="087F2CCF"/>
    <w:rsid w:val="087F2D65"/>
    <w:rsid w:val="087F2E46"/>
    <w:rsid w:val="087F2E59"/>
    <w:rsid w:val="087F31B4"/>
    <w:rsid w:val="087F321D"/>
    <w:rsid w:val="087F3222"/>
    <w:rsid w:val="087F322C"/>
    <w:rsid w:val="087F322D"/>
    <w:rsid w:val="087F3281"/>
    <w:rsid w:val="087F32B6"/>
    <w:rsid w:val="087F34F1"/>
    <w:rsid w:val="087F3555"/>
    <w:rsid w:val="087F3642"/>
    <w:rsid w:val="087F3675"/>
    <w:rsid w:val="087F36A1"/>
    <w:rsid w:val="087F37B0"/>
    <w:rsid w:val="087F39F4"/>
    <w:rsid w:val="087F3A76"/>
    <w:rsid w:val="087F3B0A"/>
    <w:rsid w:val="087F3C4D"/>
    <w:rsid w:val="087F3C80"/>
    <w:rsid w:val="087F3CB6"/>
    <w:rsid w:val="087F3DD3"/>
    <w:rsid w:val="087F3F7C"/>
    <w:rsid w:val="087F40A0"/>
    <w:rsid w:val="087F40F4"/>
    <w:rsid w:val="087F410C"/>
    <w:rsid w:val="087F4190"/>
    <w:rsid w:val="087F4227"/>
    <w:rsid w:val="087F4404"/>
    <w:rsid w:val="087F4452"/>
    <w:rsid w:val="087F44C4"/>
    <w:rsid w:val="087F45BB"/>
    <w:rsid w:val="087F45BC"/>
    <w:rsid w:val="087F4698"/>
    <w:rsid w:val="087F46AC"/>
    <w:rsid w:val="087F4798"/>
    <w:rsid w:val="087F4829"/>
    <w:rsid w:val="087F49C0"/>
    <w:rsid w:val="087F49C6"/>
    <w:rsid w:val="087F4AC8"/>
    <w:rsid w:val="087F4C21"/>
    <w:rsid w:val="087F4C27"/>
    <w:rsid w:val="087F4D9E"/>
    <w:rsid w:val="087F5079"/>
    <w:rsid w:val="087F50ED"/>
    <w:rsid w:val="087F5238"/>
    <w:rsid w:val="087F52D8"/>
    <w:rsid w:val="087F5383"/>
    <w:rsid w:val="087F5388"/>
    <w:rsid w:val="087F53DE"/>
    <w:rsid w:val="087F5439"/>
    <w:rsid w:val="087F5726"/>
    <w:rsid w:val="087F573A"/>
    <w:rsid w:val="087F58A9"/>
    <w:rsid w:val="087F5903"/>
    <w:rsid w:val="087F5936"/>
    <w:rsid w:val="087F5B02"/>
    <w:rsid w:val="087F5DB9"/>
    <w:rsid w:val="087F5DE0"/>
    <w:rsid w:val="087F5E4E"/>
    <w:rsid w:val="087F5EF6"/>
    <w:rsid w:val="087F5F1A"/>
    <w:rsid w:val="087F6102"/>
    <w:rsid w:val="087F6110"/>
    <w:rsid w:val="087F61C7"/>
    <w:rsid w:val="087F6264"/>
    <w:rsid w:val="087F6268"/>
    <w:rsid w:val="087F62FB"/>
    <w:rsid w:val="087F63F0"/>
    <w:rsid w:val="087F645D"/>
    <w:rsid w:val="087F64F1"/>
    <w:rsid w:val="087F655B"/>
    <w:rsid w:val="087F65F0"/>
    <w:rsid w:val="087F67FA"/>
    <w:rsid w:val="087F67FE"/>
    <w:rsid w:val="087F6B3D"/>
    <w:rsid w:val="087F6E3F"/>
    <w:rsid w:val="087F6E5B"/>
    <w:rsid w:val="087F6FDF"/>
    <w:rsid w:val="087F701E"/>
    <w:rsid w:val="087F7096"/>
    <w:rsid w:val="087F719A"/>
    <w:rsid w:val="087F71DA"/>
    <w:rsid w:val="087F73C6"/>
    <w:rsid w:val="087F73C8"/>
    <w:rsid w:val="087F73EA"/>
    <w:rsid w:val="087F7516"/>
    <w:rsid w:val="087F7573"/>
    <w:rsid w:val="087F76D8"/>
    <w:rsid w:val="087F76F9"/>
    <w:rsid w:val="087F78A5"/>
    <w:rsid w:val="087F78DA"/>
    <w:rsid w:val="087F79FE"/>
    <w:rsid w:val="087F7AAA"/>
    <w:rsid w:val="087F7AC5"/>
    <w:rsid w:val="087F7BC5"/>
    <w:rsid w:val="087F7C0D"/>
    <w:rsid w:val="087F7D23"/>
    <w:rsid w:val="087F7DB1"/>
    <w:rsid w:val="087F7E31"/>
    <w:rsid w:val="087F7E39"/>
    <w:rsid w:val="088000A8"/>
    <w:rsid w:val="08800180"/>
    <w:rsid w:val="08800298"/>
    <w:rsid w:val="088002BF"/>
    <w:rsid w:val="088002E2"/>
    <w:rsid w:val="08800438"/>
    <w:rsid w:val="0880044C"/>
    <w:rsid w:val="08800496"/>
    <w:rsid w:val="088004C4"/>
    <w:rsid w:val="08800515"/>
    <w:rsid w:val="08800630"/>
    <w:rsid w:val="08800759"/>
    <w:rsid w:val="088007DC"/>
    <w:rsid w:val="088007F8"/>
    <w:rsid w:val="08800846"/>
    <w:rsid w:val="0880086E"/>
    <w:rsid w:val="0880088A"/>
    <w:rsid w:val="08800AD3"/>
    <w:rsid w:val="08800AF6"/>
    <w:rsid w:val="08800B5F"/>
    <w:rsid w:val="08800D73"/>
    <w:rsid w:val="08800E99"/>
    <w:rsid w:val="088015A2"/>
    <w:rsid w:val="08801611"/>
    <w:rsid w:val="08801613"/>
    <w:rsid w:val="08801628"/>
    <w:rsid w:val="08801635"/>
    <w:rsid w:val="08801997"/>
    <w:rsid w:val="08801D58"/>
    <w:rsid w:val="08801D97"/>
    <w:rsid w:val="08801DF3"/>
    <w:rsid w:val="08801F2B"/>
    <w:rsid w:val="08801FCF"/>
    <w:rsid w:val="08802059"/>
    <w:rsid w:val="088022D7"/>
    <w:rsid w:val="088027EE"/>
    <w:rsid w:val="08802807"/>
    <w:rsid w:val="0880285C"/>
    <w:rsid w:val="08802A50"/>
    <w:rsid w:val="08802CA6"/>
    <w:rsid w:val="08803074"/>
    <w:rsid w:val="08803088"/>
    <w:rsid w:val="08803237"/>
    <w:rsid w:val="08803332"/>
    <w:rsid w:val="0880339D"/>
    <w:rsid w:val="08803577"/>
    <w:rsid w:val="08803712"/>
    <w:rsid w:val="08803728"/>
    <w:rsid w:val="0880379E"/>
    <w:rsid w:val="088038A6"/>
    <w:rsid w:val="08803CA6"/>
    <w:rsid w:val="08803D8A"/>
    <w:rsid w:val="08803F8F"/>
    <w:rsid w:val="08804032"/>
    <w:rsid w:val="08804069"/>
    <w:rsid w:val="088040F5"/>
    <w:rsid w:val="0880416B"/>
    <w:rsid w:val="088041BD"/>
    <w:rsid w:val="08804281"/>
    <w:rsid w:val="0880428F"/>
    <w:rsid w:val="08804331"/>
    <w:rsid w:val="088043A3"/>
    <w:rsid w:val="088043D7"/>
    <w:rsid w:val="088043F5"/>
    <w:rsid w:val="088044C2"/>
    <w:rsid w:val="0880455C"/>
    <w:rsid w:val="08804568"/>
    <w:rsid w:val="08804577"/>
    <w:rsid w:val="0880473D"/>
    <w:rsid w:val="088048E3"/>
    <w:rsid w:val="0880498E"/>
    <w:rsid w:val="08804A98"/>
    <w:rsid w:val="08804AA3"/>
    <w:rsid w:val="08804B40"/>
    <w:rsid w:val="08804C13"/>
    <w:rsid w:val="08804CA2"/>
    <w:rsid w:val="08804CD0"/>
    <w:rsid w:val="08804CE1"/>
    <w:rsid w:val="08804D89"/>
    <w:rsid w:val="08804DE9"/>
    <w:rsid w:val="08804DF5"/>
    <w:rsid w:val="08804EDD"/>
    <w:rsid w:val="0880503C"/>
    <w:rsid w:val="08805080"/>
    <w:rsid w:val="088050E7"/>
    <w:rsid w:val="0880513F"/>
    <w:rsid w:val="088051C0"/>
    <w:rsid w:val="0880525F"/>
    <w:rsid w:val="08805350"/>
    <w:rsid w:val="0880541C"/>
    <w:rsid w:val="08805496"/>
    <w:rsid w:val="088054E3"/>
    <w:rsid w:val="088054E4"/>
    <w:rsid w:val="088055FB"/>
    <w:rsid w:val="0880560D"/>
    <w:rsid w:val="0880572D"/>
    <w:rsid w:val="08805B9A"/>
    <w:rsid w:val="08805C58"/>
    <w:rsid w:val="08805CD3"/>
    <w:rsid w:val="08805D1A"/>
    <w:rsid w:val="08805DD6"/>
    <w:rsid w:val="08805F2C"/>
    <w:rsid w:val="08805F5B"/>
    <w:rsid w:val="0880600D"/>
    <w:rsid w:val="08806051"/>
    <w:rsid w:val="088060C3"/>
    <w:rsid w:val="088060F4"/>
    <w:rsid w:val="0880610C"/>
    <w:rsid w:val="08806148"/>
    <w:rsid w:val="08806175"/>
    <w:rsid w:val="088061F8"/>
    <w:rsid w:val="08806234"/>
    <w:rsid w:val="08806287"/>
    <w:rsid w:val="08806294"/>
    <w:rsid w:val="08806381"/>
    <w:rsid w:val="088063D4"/>
    <w:rsid w:val="08806499"/>
    <w:rsid w:val="08806527"/>
    <w:rsid w:val="0880653B"/>
    <w:rsid w:val="0880672F"/>
    <w:rsid w:val="0880687C"/>
    <w:rsid w:val="0880696A"/>
    <w:rsid w:val="0880699D"/>
    <w:rsid w:val="08806A68"/>
    <w:rsid w:val="08806B3D"/>
    <w:rsid w:val="08806BA2"/>
    <w:rsid w:val="08806CD9"/>
    <w:rsid w:val="08806D43"/>
    <w:rsid w:val="08806E3C"/>
    <w:rsid w:val="08806EC2"/>
    <w:rsid w:val="0880702C"/>
    <w:rsid w:val="088070F6"/>
    <w:rsid w:val="088070FF"/>
    <w:rsid w:val="0880724E"/>
    <w:rsid w:val="0880731C"/>
    <w:rsid w:val="0880750B"/>
    <w:rsid w:val="08807530"/>
    <w:rsid w:val="08807682"/>
    <w:rsid w:val="08807761"/>
    <w:rsid w:val="088077ED"/>
    <w:rsid w:val="08807933"/>
    <w:rsid w:val="088079C0"/>
    <w:rsid w:val="08807A9A"/>
    <w:rsid w:val="08807AA7"/>
    <w:rsid w:val="08807B4A"/>
    <w:rsid w:val="08807C0A"/>
    <w:rsid w:val="08807D02"/>
    <w:rsid w:val="08807F0C"/>
    <w:rsid w:val="088104DE"/>
    <w:rsid w:val="08810701"/>
    <w:rsid w:val="0881077C"/>
    <w:rsid w:val="088107CA"/>
    <w:rsid w:val="08810985"/>
    <w:rsid w:val="088109F3"/>
    <w:rsid w:val="08810A30"/>
    <w:rsid w:val="08810C82"/>
    <w:rsid w:val="08810D3D"/>
    <w:rsid w:val="08810D85"/>
    <w:rsid w:val="08810E8B"/>
    <w:rsid w:val="08810F95"/>
    <w:rsid w:val="08811018"/>
    <w:rsid w:val="08811019"/>
    <w:rsid w:val="0881113F"/>
    <w:rsid w:val="08811205"/>
    <w:rsid w:val="08811403"/>
    <w:rsid w:val="0881144C"/>
    <w:rsid w:val="088114A8"/>
    <w:rsid w:val="0881158D"/>
    <w:rsid w:val="088115F3"/>
    <w:rsid w:val="088116BE"/>
    <w:rsid w:val="0881172C"/>
    <w:rsid w:val="0881176D"/>
    <w:rsid w:val="08811795"/>
    <w:rsid w:val="088117F6"/>
    <w:rsid w:val="08811886"/>
    <w:rsid w:val="088118B9"/>
    <w:rsid w:val="0881198D"/>
    <w:rsid w:val="08811B97"/>
    <w:rsid w:val="08811BB7"/>
    <w:rsid w:val="08811C95"/>
    <w:rsid w:val="08811D95"/>
    <w:rsid w:val="08811DD5"/>
    <w:rsid w:val="08811E8B"/>
    <w:rsid w:val="08811ED2"/>
    <w:rsid w:val="08811EE0"/>
    <w:rsid w:val="08811EF1"/>
    <w:rsid w:val="08811F48"/>
    <w:rsid w:val="08811FC6"/>
    <w:rsid w:val="0881218B"/>
    <w:rsid w:val="08812217"/>
    <w:rsid w:val="0881246B"/>
    <w:rsid w:val="08812650"/>
    <w:rsid w:val="08812699"/>
    <w:rsid w:val="088126B1"/>
    <w:rsid w:val="0881271F"/>
    <w:rsid w:val="0881273F"/>
    <w:rsid w:val="08812827"/>
    <w:rsid w:val="08812933"/>
    <w:rsid w:val="08812A93"/>
    <w:rsid w:val="08812F3A"/>
    <w:rsid w:val="08813008"/>
    <w:rsid w:val="08813053"/>
    <w:rsid w:val="0881307B"/>
    <w:rsid w:val="08813184"/>
    <w:rsid w:val="08813349"/>
    <w:rsid w:val="0881340A"/>
    <w:rsid w:val="08813446"/>
    <w:rsid w:val="08813484"/>
    <w:rsid w:val="0881358C"/>
    <w:rsid w:val="088135C6"/>
    <w:rsid w:val="08813729"/>
    <w:rsid w:val="0881381F"/>
    <w:rsid w:val="088138C3"/>
    <w:rsid w:val="088138D8"/>
    <w:rsid w:val="08813931"/>
    <w:rsid w:val="08813A33"/>
    <w:rsid w:val="08813B5B"/>
    <w:rsid w:val="08813CE4"/>
    <w:rsid w:val="08813D30"/>
    <w:rsid w:val="08813E11"/>
    <w:rsid w:val="0881419C"/>
    <w:rsid w:val="08814237"/>
    <w:rsid w:val="0881434E"/>
    <w:rsid w:val="088144B3"/>
    <w:rsid w:val="08814539"/>
    <w:rsid w:val="088146A8"/>
    <w:rsid w:val="088146DF"/>
    <w:rsid w:val="088147D0"/>
    <w:rsid w:val="088147F0"/>
    <w:rsid w:val="0881480E"/>
    <w:rsid w:val="088148FF"/>
    <w:rsid w:val="08814962"/>
    <w:rsid w:val="08814A2E"/>
    <w:rsid w:val="08814A71"/>
    <w:rsid w:val="08814BF0"/>
    <w:rsid w:val="08814E0E"/>
    <w:rsid w:val="08814E49"/>
    <w:rsid w:val="08814E66"/>
    <w:rsid w:val="08814EA4"/>
    <w:rsid w:val="08814F67"/>
    <w:rsid w:val="08814FDA"/>
    <w:rsid w:val="0881516D"/>
    <w:rsid w:val="088151E4"/>
    <w:rsid w:val="08815357"/>
    <w:rsid w:val="08815530"/>
    <w:rsid w:val="0881554C"/>
    <w:rsid w:val="08815804"/>
    <w:rsid w:val="088158D6"/>
    <w:rsid w:val="088158EE"/>
    <w:rsid w:val="0881591F"/>
    <w:rsid w:val="0881596A"/>
    <w:rsid w:val="08815A33"/>
    <w:rsid w:val="08815B64"/>
    <w:rsid w:val="08815C53"/>
    <w:rsid w:val="08815D25"/>
    <w:rsid w:val="08815DC2"/>
    <w:rsid w:val="08815DC8"/>
    <w:rsid w:val="08815E26"/>
    <w:rsid w:val="08815F03"/>
    <w:rsid w:val="08815F49"/>
    <w:rsid w:val="08816195"/>
    <w:rsid w:val="08816287"/>
    <w:rsid w:val="088163DA"/>
    <w:rsid w:val="088163E1"/>
    <w:rsid w:val="08816621"/>
    <w:rsid w:val="08816878"/>
    <w:rsid w:val="088168F8"/>
    <w:rsid w:val="08816A17"/>
    <w:rsid w:val="08816B43"/>
    <w:rsid w:val="08816C6B"/>
    <w:rsid w:val="08816CCB"/>
    <w:rsid w:val="08816E4B"/>
    <w:rsid w:val="08816F3C"/>
    <w:rsid w:val="08816FD9"/>
    <w:rsid w:val="08816FE0"/>
    <w:rsid w:val="08817148"/>
    <w:rsid w:val="0881719B"/>
    <w:rsid w:val="088171A7"/>
    <w:rsid w:val="08817395"/>
    <w:rsid w:val="088174C7"/>
    <w:rsid w:val="08817555"/>
    <w:rsid w:val="088175AB"/>
    <w:rsid w:val="088175C2"/>
    <w:rsid w:val="0881768B"/>
    <w:rsid w:val="088176BE"/>
    <w:rsid w:val="088176F7"/>
    <w:rsid w:val="088177B0"/>
    <w:rsid w:val="08817831"/>
    <w:rsid w:val="08817A8E"/>
    <w:rsid w:val="08817B28"/>
    <w:rsid w:val="08817C10"/>
    <w:rsid w:val="08817F98"/>
    <w:rsid w:val="08820079"/>
    <w:rsid w:val="0882008F"/>
    <w:rsid w:val="088200BE"/>
    <w:rsid w:val="088200F6"/>
    <w:rsid w:val="0882032E"/>
    <w:rsid w:val="0882041D"/>
    <w:rsid w:val="0882058E"/>
    <w:rsid w:val="088206DC"/>
    <w:rsid w:val="088207AB"/>
    <w:rsid w:val="088207D1"/>
    <w:rsid w:val="08820867"/>
    <w:rsid w:val="088209BD"/>
    <w:rsid w:val="08820A9D"/>
    <w:rsid w:val="08820AC5"/>
    <w:rsid w:val="08820ACE"/>
    <w:rsid w:val="08820AE1"/>
    <w:rsid w:val="08820BDD"/>
    <w:rsid w:val="08820F08"/>
    <w:rsid w:val="0882105C"/>
    <w:rsid w:val="088210FA"/>
    <w:rsid w:val="088211A2"/>
    <w:rsid w:val="088211F6"/>
    <w:rsid w:val="088212BB"/>
    <w:rsid w:val="0882134F"/>
    <w:rsid w:val="08821528"/>
    <w:rsid w:val="088215A2"/>
    <w:rsid w:val="088215A8"/>
    <w:rsid w:val="0882161D"/>
    <w:rsid w:val="08821730"/>
    <w:rsid w:val="0882179F"/>
    <w:rsid w:val="08821894"/>
    <w:rsid w:val="088218B1"/>
    <w:rsid w:val="088218DE"/>
    <w:rsid w:val="0882196C"/>
    <w:rsid w:val="08821BB5"/>
    <w:rsid w:val="08821BD2"/>
    <w:rsid w:val="08821C84"/>
    <w:rsid w:val="08821D8B"/>
    <w:rsid w:val="0882205A"/>
    <w:rsid w:val="088220DC"/>
    <w:rsid w:val="088220FF"/>
    <w:rsid w:val="088221D7"/>
    <w:rsid w:val="0882226C"/>
    <w:rsid w:val="088222C4"/>
    <w:rsid w:val="0882258D"/>
    <w:rsid w:val="088225BC"/>
    <w:rsid w:val="08822772"/>
    <w:rsid w:val="08822809"/>
    <w:rsid w:val="088229A2"/>
    <w:rsid w:val="08822A2F"/>
    <w:rsid w:val="08822A7A"/>
    <w:rsid w:val="08822B50"/>
    <w:rsid w:val="08822C37"/>
    <w:rsid w:val="08822D3F"/>
    <w:rsid w:val="08822DCA"/>
    <w:rsid w:val="08822E41"/>
    <w:rsid w:val="08822E48"/>
    <w:rsid w:val="08822F2E"/>
    <w:rsid w:val="08822F85"/>
    <w:rsid w:val="08822FEF"/>
    <w:rsid w:val="08823137"/>
    <w:rsid w:val="088231D3"/>
    <w:rsid w:val="088231DF"/>
    <w:rsid w:val="08823217"/>
    <w:rsid w:val="08823317"/>
    <w:rsid w:val="08823489"/>
    <w:rsid w:val="088234ED"/>
    <w:rsid w:val="088234F7"/>
    <w:rsid w:val="0882364A"/>
    <w:rsid w:val="0882370D"/>
    <w:rsid w:val="088237A3"/>
    <w:rsid w:val="088237E6"/>
    <w:rsid w:val="08823978"/>
    <w:rsid w:val="08823B6D"/>
    <w:rsid w:val="08823C91"/>
    <w:rsid w:val="08823E3A"/>
    <w:rsid w:val="08823E54"/>
    <w:rsid w:val="08824002"/>
    <w:rsid w:val="088240FC"/>
    <w:rsid w:val="0882427D"/>
    <w:rsid w:val="08824282"/>
    <w:rsid w:val="08824563"/>
    <w:rsid w:val="0882460E"/>
    <w:rsid w:val="088246A3"/>
    <w:rsid w:val="088246DF"/>
    <w:rsid w:val="088248B5"/>
    <w:rsid w:val="08824959"/>
    <w:rsid w:val="08824969"/>
    <w:rsid w:val="08824BFC"/>
    <w:rsid w:val="08824C59"/>
    <w:rsid w:val="08824CBE"/>
    <w:rsid w:val="08824D1A"/>
    <w:rsid w:val="08824EA7"/>
    <w:rsid w:val="08824FAD"/>
    <w:rsid w:val="08825068"/>
    <w:rsid w:val="0882513C"/>
    <w:rsid w:val="088251D7"/>
    <w:rsid w:val="088252D4"/>
    <w:rsid w:val="08825361"/>
    <w:rsid w:val="08825363"/>
    <w:rsid w:val="088253B4"/>
    <w:rsid w:val="088253F6"/>
    <w:rsid w:val="08825448"/>
    <w:rsid w:val="088254A9"/>
    <w:rsid w:val="088254BF"/>
    <w:rsid w:val="08825631"/>
    <w:rsid w:val="088256BC"/>
    <w:rsid w:val="0882570D"/>
    <w:rsid w:val="08825768"/>
    <w:rsid w:val="0882586F"/>
    <w:rsid w:val="08825A22"/>
    <w:rsid w:val="08825A2E"/>
    <w:rsid w:val="08825A7E"/>
    <w:rsid w:val="08825B63"/>
    <w:rsid w:val="08825C76"/>
    <w:rsid w:val="08825CD6"/>
    <w:rsid w:val="08825CFE"/>
    <w:rsid w:val="08825DDB"/>
    <w:rsid w:val="08825F8E"/>
    <w:rsid w:val="0882600C"/>
    <w:rsid w:val="08826084"/>
    <w:rsid w:val="0882631A"/>
    <w:rsid w:val="08826346"/>
    <w:rsid w:val="088263D7"/>
    <w:rsid w:val="088263FA"/>
    <w:rsid w:val="088264D6"/>
    <w:rsid w:val="088266B3"/>
    <w:rsid w:val="088266CC"/>
    <w:rsid w:val="0882674E"/>
    <w:rsid w:val="088267B3"/>
    <w:rsid w:val="088268E7"/>
    <w:rsid w:val="08826B17"/>
    <w:rsid w:val="08826C5B"/>
    <w:rsid w:val="08826D2C"/>
    <w:rsid w:val="08826D56"/>
    <w:rsid w:val="088272D9"/>
    <w:rsid w:val="0882740E"/>
    <w:rsid w:val="08827506"/>
    <w:rsid w:val="0882750A"/>
    <w:rsid w:val="08827557"/>
    <w:rsid w:val="08827562"/>
    <w:rsid w:val="088277AE"/>
    <w:rsid w:val="088277EC"/>
    <w:rsid w:val="08827831"/>
    <w:rsid w:val="08827881"/>
    <w:rsid w:val="08827887"/>
    <w:rsid w:val="0882792E"/>
    <w:rsid w:val="0882797E"/>
    <w:rsid w:val="08827B19"/>
    <w:rsid w:val="08827B7D"/>
    <w:rsid w:val="08827C29"/>
    <w:rsid w:val="08827CDA"/>
    <w:rsid w:val="08827D7D"/>
    <w:rsid w:val="08827F0A"/>
    <w:rsid w:val="08830087"/>
    <w:rsid w:val="088300A1"/>
    <w:rsid w:val="088300D3"/>
    <w:rsid w:val="088302C9"/>
    <w:rsid w:val="0883062F"/>
    <w:rsid w:val="0883065C"/>
    <w:rsid w:val="0883067D"/>
    <w:rsid w:val="088306C0"/>
    <w:rsid w:val="0883092D"/>
    <w:rsid w:val="08830A52"/>
    <w:rsid w:val="08830B0D"/>
    <w:rsid w:val="08830B83"/>
    <w:rsid w:val="08830BB5"/>
    <w:rsid w:val="08830BEB"/>
    <w:rsid w:val="08830C10"/>
    <w:rsid w:val="08830C25"/>
    <w:rsid w:val="08830D59"/>
    <w:rsid w:val="08830DDC"/>
    <w:rsid w:val="08830E18"/>
    <w:rsid w:val="08830E4C"/>
    <w:rsid w:val="08830EB9"/>
    <w:rsid w:val="08830EFF"/>
    <w:rsid w:val="08830F1B"/>
    <w:rsid w:val="08831181"/>
    <w:rsid w:val="08831243"/>
    <w:rsid w:val="088312FA"/>
    <w:rsid w:val="08831357"/>
    <w:rsid w:val="08831448"/>
    <w:rsid w:val="08831501"/>
    <w:rsid w:val="0883150A"/>
    <w:rsid w:val="08831585"/>
    <w:rsid w:val="088317C4"/>
    <w:rsid w:val="088318FD"/>
    <w:rsid w:val="0883197A"/>
    <w:rsid w:val="08831B94"/>
    <w:rsid w:val="08831D64"/>
    <w:rsid w:val="08831E7B"/>
    <w:rsid w:val="08831EBE"/>
    <w:rsid w:val="08832249"/>
    <w:rsid w:val="088322BF"/>
    <w:rsid w:val="08832301"/>
    <w:rsid w:val="08832331"/>
    <w:rsid w:val="08832401"/>
    <w:rsid w:val="088324FE"/>
    <w:rsid w:val="0883255F"/>
    <w:rsid w:val="088326BA"/>
    <w:rsid w:val="08832776"/>
    <w:rsid w:val="088327D2"/>
    <w:rsid w:val="088327F3"/>
    <w:rsid w:val="08832850"/>
    <w:rsid w:val="088329A2"/>
    <w:rsid w:val="08832AD8"/>
    <w:rsid w:val="08832B0C"/>
    <w:rsid w:val="08832DEC"/>
    <w:rsid w:val="08832FDB"/>
    <w:rsid w:val="08833279"/>
    <w:rsid w:val="08833384"/>
    <w:rsid w:val="088334C4"/>
    <w:rsid w:val="088336F9"/>
    <w:rsid w:val="0883397A"/>
    <w:rsid w:val="08833AF2"/>
    <w:rsid w:val="08833BEF"/>
    <w:rsid w:val="08833CB1"/>
    <w:rsid w:val="08833D14"/>
    <w:rsid w:val="08833F45"/>
    <w:rsid w:val="088340B9"/>
    <w:rsid w:val="088342BE"/>
    <w:rsid w:val="088344DF"/>
    <w:rsid w:val="0883454C"/>
    <w:rsid w:val="088345F1"/>
    <w:rsid w:val="0883464D"/>
    <w:rsid w:val="088346D3"/>
    <w:rsid w:val="0883472F"/>
    <w:rsid w:val="08834890"/>
    <w:rsid w:val="088349AA"/>
    <w:rsid w:val="08834A55"/>
    <w:rsid w:val="08834A7C"/>
    <w:rsid w:val="08834AB9"/>
    <w:rsid w:val="08834AC7"/>
    <w:rsid w:val="08834B54"/>
    <w:rsid w:val="08834BFE"/>
    <w:rsid w:val="08834C5F"/>
    <w:rsid w:val="08834D35"/>
    <w:rsid w:val="08834D7B"/>
    <w:rsid w:val="08834E5F"/>
    <w:rsid w:val="08834FDB"/>
    <w:rsid w:val="088351CD"/>
    <w:rsid w:val="088352F9"/>
    <w:rsid w:val="0883535B"/>
    <w:rsid w:val="0883553A"/>
    <w:rsid w:val="08835768"/>
    <w:rsid w:val="08835CD7"/>
    <w:rsid w:val="08835CF2"/>
    <w:rsid w:val="08835E29"/>
    <w:rsid w:val="08835EAA"/>
    <w:rsid w:val="08835EBC"/>
    <w:rsid w:val="08835FD9"/>
    <w:rsid w:val="08836036"/>
    <w:rsid w:val="088363B1"/>
    <w:rsid w:val="088363D3"/>
    <w:rsid w:val="0883644B"/>
    <w:rsid w:val="088364CB"/>
    <w:rsid w:val="08836630"/>
    <w:rsid w:val="08836695"/>
    <w:rsid w:val="08836908"/>
    <w:rsid w:val="0883692F"/>
    <w:rsid w:val="08836C8D"/>
    <w:rsid w:val="08836CB8"/>
    <w:rsid w:val="08836CFC"/>
    <w:rsid w:val="08836F7F"/>
    <w:rsid w:val="08836FB5"/>
    <w:rsid w:val="08837077"/>
    <w:rsid w:val="0883715D"/>
    <w:rsid w:val="088371E6"/>
    <w:rsid w:val="0883742B"/>
    <w:rsid w:val="0883748E"/>
    <w:rsid w:val="0883780F"/>
    <w:rsid w:val="08837879"/>
    <w:rsid w:val="088378E2"/>
    <w:rsid w:val="08837A27"/>
    <w:rsid w:val="08837A33"/>
    <w:rsid w:val="08837B12"/>
    <w:rsid w:val="08837C07"/>
    <w:rsid w:val="08837C18"/>
    <w:rsid w:val="08837D01"/>
    <w:rsid w:val="08837D59"/>
    <w:rsid w:val="08837DDB"/>
    <w:rsid w:val="08837E92"/>
    <w:rsid w:val="08837F1E"/>
    <w:rsid w:val="08837FA7"/>
    <w:rsid w:val="0884009A"/>
    <w:rsid w:val="0884034A"/>
    <w:rsid w:val="08840397"/>
    <w:rsid w:val="08840516"/>
    <w:rsid w:val="08840652"/>
    <w:rsid w:val="0884067C"/>
    <w:rsid w:val="088408B8"/>
    <w:rsid w:val="08840996"/>
    <w:rsid w:val="08840AF0"/>
    <w:rsid w:val="08840B24"/>
    <w:rsid w:val="08840C34"/>
    <w:rsid w:val="08840D37"/>
    <w:rsid w:val="08840DAB"/>
    <w:rsid w:val="08840E98"/>
    <w:rsid w:val="08840EA0"/>
    <w:rsid w:val="08840EF9"/>
    <w:rsid w:val="08841232"/>
    <w:rsid w:val="088414AA"/>
    <w:rsid w:val="08841526"/>
    <w:rsid w:val="08841610"/>
    <w:rsid w:val="088416FA"/>
    <w:rsid w:val="0884171B"/>
    <w:rsid w:val="088417C5"/>
    <w:rsid w:val="0884183B"/>
    <w:rsid w:val="0884185D"/>
    <w:rsid w:val="08841875"/>
    <w:rsid w:val="08841901"/>
    <w:rsid w:val="0884191B"/>
    <w:rsid w:val="0884192E"/>
    <w:rsid w:val="0884197B"/>
    <w:rsid w:val="08841A97"/>
    <w:rsid w:val="08841B61"/>
    <w:rsid w:val="08841C1D"/>
    <w:rsid w:val="08841C26"/>
    <w:rsid w:val="08841CAF"/>
    <w:rsid w:val="08841EA1"/>
    <w:rsid w:val="08841F85"/>
    <w:rsid w:val="08841FD3"/>
    <w:rsid w:val="08842291"/>
    <w:rsid w:val="088422E8"/>
    <w:rsid w:val="08842547"/>
    <w:rsid w:val="0884259D"/>
    <w:rsid w:val="08842613"/>
    <w:rsid w:val="08842619"/>
    <w:rsid w:val="08842754"/>
    <w:rsid w:val="08842844"/>
    <w:rsid w:val="08842974"/>
    <w:rsid w:val="08842BC0"/>
    <w:rsid w:val="08842C8F"/>
    <w:rsid w:val="08842C99"/>
    <w:rsid w:val="08842D47"/>
    <w:rsid w:val="08842D78"/>
    <w:rsid w:val="08842DEC"/>
    <w:rsid w:val="08842E83"/>
    <w:rsid w:val="08842F90"/>
    <w:rsid w:val="08843048"/>
    <w:rsid w:val="08843054"/>
    <w:rsid w:val="088431A5"/>
    <w:rsid w:val="08843234"/>
    <w:rsid w:val="0884338F"/>
    <w:rsid w:val="08843393"/>
    <w:rsid w:val="08843402"/>
    <w:rsid w:val="0884355E"/>
    <w:rsid w:val="0884357E"/>
    <w:rsid w:val="088435BB"/>
    <w:rsid w:val="08843792"/>
    <w:rsid w:val="088437A8"/>
    <w:rsid w:val="088437B0"/>
    <w:rsid w:val="088439CF"/>
    <w:rsid w:val="08843B43"/>
    <w:rsid w:val="08843B78"/>
    <w:rsid w:val="08843E68"/>
    <w:rsid w:val="08843EDD"/>
    <w:rsid w:val="08843F02"/>
    <w:rsid w:val="08843F42"/>
    <w:rsid w:val="08843F7F"/>
    <w:rsid w:val="0884403E"/>
    <w:rsid w:val="08844159"/>
    <w:rsid w:val="0884427B"/>
    <w:rsid w:val="088442B6"/>
    <w:rsid w:val="088442FD"/>
    <w:rsid w:val="08844331"/>
    <w:rsid w:val="0884437B"/>
    <w:rsid w:val="08844480"/>
    <w:rsid w:val="08844484"/>
    <w:rsid w:val="088444FE"/>
    <w:rsid w:val="08844514"/>
    <w:rsid w:val="0884485C"/>
    <w:rsid w:val="0884485F"/>
    <w:rsid w:val="088448A1"/>
    <w:rsid w:val="08844917"/>
    <w:rsid w:val="0884491A"/>
    <w:rsid w:val="08844B23"/>
    <w:rsid w:val="08844BD9"/>
    <w:rsid w:val="08844CF8"/>
    <w:rsid w:val="088450CA"/>
    <w:rsid w:val="08845189"/>
    <w:rsid w:val="0884518A"/>
    <w:rsid w:val="088451E4"/>
    <w:rsid w:val="08845599"/>
    <w:rsid w:val="088455D3"/>
    <w:rsid w:val="088457B3"/>
    <w:rsid w:val="08845A73"/>
    <w:rsid w:val="08845AB7"/>
    <w:rsid w:val="08845ABD"/>
    <w:rsid w:val="08845B76"/>
    <w:rsid w:val="08845BA4"/>
    <w:rsid w:val="08845DB7"/>
    <w:rsid w:val="08845EF2"/>
    <w:rsid w:val="08845EFD"/>
    <w:rsid w:val="08846173"/>
    <w:rsid w:val="088462EB"/>
    <w:rsid w:val="08846462"/>
    <w:rsid w:val="088464B6"/>
    <w:rsid w:val="088466B8"/>
    <w:rsid w:val="0884677B"/>
    <w:rsid w:val="088468A6"/>
    <w:rsid w:val="088469A1"/>
    <w:rsid w:val="08846C32"/>
    <w:rsid w:val="08846C6D"/>
    <w:rsid w:val="08846D15"/>
    <w:rsid w:val="08846D8E"/>
    <w:rsid w:val="08846DC9"/>
    <w:rsid w:val="08846E37"/>
    <w:rsid w:val="08846EC1"/>
    <w:rsid w:val="08846FB4"/>
    <w:rsid w:val="08847050"/>
    <w:rsid w:val="08847056"/>
    <w:rsid w:val="08847062"/>
    <w:rsid w:val="088471EF"/>
    <w:rsid w:val="0884724C"/>
    <w:rsid w:val="088472CF"/>
    <w:rsid w:val="0884731C"/>
    <w:rsid w:val="08847328"/>
    <w:rsid w:val="088473FF"/>
    <w:rsid w:val="0884750F"/>
    <w:rsid w:val="0884770D"/>
    <w:rsid w:val="0884770E"/>
    <w:rsid w:val="08847835"/>
    <w:rsid w:val="0884784B"/>
    <w:rsid w:val="08847898"/>
    <w:rsid w:val="0884798F"/>
    <w:rsid w:val="088479FB"/>
    <w:rsid w:val="08847D37"/>
    <w:rsid w:val="08847E1D"/>
    <w:rsid w:val="08847ED5"/>
    <w:rsid w:val="08847F4E"/>
    <w:rsid w:val="08850105"/>
    <w:rsid w:val="0885022B"/>
    <w:rsid w:val="088504EB"/>
    <w:rsid w:val="0885052F"/>
    <w:rsid w:val="088506EA"/>
    <w:rsid w:val="088508A9"/>
    <w:rsid w:val="088508B9"/>
    <w:rsid w:val="08850935"/>
    <w:rsid w:val="088509A4"/>
    <w:rsid w:val="088509B7"/>
    <w:rsid w:val="08850A8E"/>
    <w:rsid w:val="08850C99"/>
    <w:rsid w:val="08850D1C"/>
    <w:rsid w:val="08850EC6"/>
    <w:rsid w:val="08850FC0"/>
    <w:rsid w:val="088510D1"/>
    <w:rsid w:val="088510E3"/>
    <w:rsid w:val="0885111D"/>
    <w:rsid w:val="0885115E"/>
    <w:rsid w:val="088511BD"/>
    <w:rsid w:val="088511E9"/>
    <w:rsid w:val="08851204"/>
    <w:rsid w:val="088513C8"/>
    <w:rsid w:val="0885160E"/>
    <w:rsid w:val="088516F3"/>
    <w:rsid w:val="08851819"/>
    <w:rsid w:val="08851925"/>
    <w:rsid w:val="08851A1B"/>
    <w:rsid w:val="08851A81"/>
    <w:rsid w:val="08851AEB"/>
    <w:rsid w:val="08851B73"/>
    <w:rsid w:val="08851C1C"/>
    <w:rsid w:val="08851CBB"/>
    <w:rsid w:val="08851D63"/>
    <w:rsid w:val="08851D64"/>
    <w:rsid w:val="08851FBA"/>
    <w:rsid w:val="08851FE5"/>
    <w:rsid w:val="0885201E"/>
    <w:rsid w:val="08852026"/>
    <w:rsid w:val="088520E8"/>
    <w:rsid w:val="08852145"/>
    <w:rsid w:val="088521A5"/>
    <w:rsid w:val="088521FC"/>
    <w:rsid w:val="0885230D"/>
    <w:rsid w:val="0885236D"/>
    <w:rsid w:val="088523BE"/>
    <w:rsid w:val="0885240D"/>
    <w:rsid w:val="0885246F"/>
    <w:rsid w:val="088525FD"/>
    <w:rsid w:val="08852653"/>
    <w:rsid w:val="088527C9"/>
    <w:rsid w:val="08852855"/>
    <w:rsid w:val="08852A4E"/>
    <w:rsid w:val="08852A89"/>
    <w:rsid w:val="08852AB3"/>
    <w:rsid w:val="08852CAB"/>
    <w:rsid w:val="08853169"/>
    <w:rsid w:val="0885323C"/>
    <w:rsid w:val="088533A4"/>
    <w:rsid w:val="0885346B"/>
    <w:rsid w:val="08853512"/>
    <w:rsid w:val="08853556"/>
    <w:rsid w:val="08853559"/>
    <w:rsid w:val="0885355B"/>
    <w:rsid w:val="08853578"/>
    <w:rsid w:val="0885370F"/>
    <w:rsid w:val="088537D2"/>
    <w:rsid w:val="088537F0"/>
    <w:rsid w:val="08853B9B"/>
    <w:rsid w:val="08853C24"/>
    <w:rsid w:val="08853CE4"/>
    <w:rsid w:val="08853CFE"/>
    <w:rsid w:val="08853D58"/>
    <w:rsid w:val="08854046"/>
    <w:rsid w:val="0885408E"/>
    <w:rsid w:val="088540CB"/>
    <w:rsid w:val="088543A6"/>
    <w:rsid w:val="0885465E"/>
    <w:rsid w:val="0885471B"/>
    <w:rsid w:val="088547DE"/>
    <w:rsid w:val="08854830"/>
    <w:rsid w:val="08854A88"/>
    <w:rsid w:val="08854B4E"/>
    <w:rsid w:val="08854E52"/>
    <w:rsid w:val="0885529A"/>
    <w:rsid w:val="0885531F"/>
    <w:rsid w:val="0885537A"/>
    <w:rsid w:val="0885538E"/>
    <w:rsid w:val="088553D5"/>
    <w:rsid w:val="0885564C"/>
    <w:rsid w:val="088556F4"/>
    <w:rsid w:val="088558E1"/>
    <w:rsid w:val="08855911"/>
    <w:rsid w:val="08855A9A"/>
    <w:rsid w:val="08855DDF"/>
    <w:rsid w:val="08855EE7"/>
    <w:rsid w:val="08855F41"/>
    <w:rsid w:val="08855F67"/>
    <w:rsid w:val="0885601A"/>
    <w:rsid w:val="0885601D"/>
    <w:rsid w:val="088560EC"/>
    <w:rsid w:val="0885614D"/>
    <w:rsid w:val="08856218"/>
    <w:rsid w:val="088562DD"/>
    <w:rsid w:val="088563AE"/>
    <w:rsid w:val="08856403"/>
    <w:rsid w:val="088564AA"/>
    <w:rsid w:val="08856578"/>
    <w:rsid w:val="088565D4"/>
    <w:rsid w:val="088565E4"/>
    <w:rsid w:val="088566AE"/>
    <w:rsid w:val="088567D2"/>
    <w:rsid w:val="08856878"/>
    <w:rsid w:val="088568CA"/>
    <w:rsid w:val="08856994"/>
    <w:rsid w:val="08856BA1"/>
    <w:rsid w:val="08856BF6"/>
    <w:rsid w:val="08856D19"/>
    <w:rsid w:val="08856F3C"/>
    <w:rsid w:val="08856F40"/>
    <w:rsid w:val="088570E6"/>
    <w:rsid w:val="08857136"/>
    <w:rsid w:val="0885726C"/>
    <w:rsid w:val="08857299"/>
    <w:rsid w:val="088572CC"/>
    <w:rsid w:val="088573BD"/>
    <w:rsid w:val="088573C2"/>
    <w:rsid w:val="088575A6"/>
    <w:rsid w:val="0885760E"/>
    <w:rsid w:val="08857621"/>
    <w:rsid w:val="088576A3"/>
    <w:rsid w:val="088576A9"/>
    <w:rsid w:val="088576D3"/>
    <w:rsid w:val="088578C6"/>
    <w:rsid w:val="08857A21"/>
    <w:rsid w:val="08857AA7"/>
    <w:rsid w:val="08857C10"/>
    <w:rsid w:val="08857C27"/>
    <w:rsid w:val="08857D20"/>
    <w:rsid w:val="08857E05"/>
    <w:rsid w:val="08857E2C"/>
    <w:rsid w:val="08860043"/>
    <w:rsid w:val="088601B6"/>
    <w:rsid w:val="0886029F"/>
    <w:rsid w:val="088602A2"/>
    <w:rsid w:val="088602B0"/>
    <w:rsid w:val="088602CA"/>
    <w:rsid w:val="0886074A"/>
    <w:rsid w:val="088607D8"/>
    <w:rsid w:val="088608DF"/>
    <w:rsid w:val="08860943"/>
    <w:rsid w:val="088609CA"/>
    <w:rsid w:val="08860B9D"/>
    <w:rsid w:val="08860BDF"/>
    <w:rsid w:val="08860BEC"/>
    <w:rsid w:val="08860C25"/>
    <w:rsid w:val="08860C68"/>
    <w:rsid w:val="08860D30"/>
    <w:rsid w:val="08860D40"/>
    <w:rsid w:val="08860D46"/>
    <w:rsid w:val="08860DBE"/>
    <w:rsid w:val="08860DE6"/>
    <w:rsid w:val="08860E3A"/>
    <w:rsid w:val="08860F56"/>
    <w:rsid w:val="088610A0"/>
    <w:rsid w:val="088612DA"/>
    <w:rsid w:val="088614A4"/>
    <w:rsid w:val="088614E3"/>
    <w:rsid w:val="08861569"/>
    <w:rsid w:val="088615C7"/>
    <w:rsid w:val="0886163F"/>
    <w:rsid w:val="08861659"/>
    <w:rsid w:val="0886171C"/>
    <w:rsid w:val="08861746"/>
    <w:rsid w:val="08861773"/>
    <w:rsid w:val="08861834"/>
    <w:rsid w:val="088618AF"/>
    <w:rsid w:val="08861900"/>
    <w:rsid w:val="08861944"/>
    <w:rsid w:val="08861A90"/>
    <w:rsid w:val="08861B81"/>
    <w:rsid w:val="08861BC5"/>
    <w:rsid w:val="08861F59"/>
    <w:rsid w:val="08861FAB"/>
    <w:rsid w:val="088620B5"/>
    <w:rsid w:val="08862133"/>
    <w:rsid w:val="08862161"/>
    <w:rsid w:val="088621D1"/>
    <w:rsid w:val="088622A7"/>
    <w:rsid w:val="0886242A"/>
    <w:rsid w:val="088624AB"/>
    <w:rsid w:val="08862604"/>
    <w:rsid w:val="0886270F"/>
    <w:rsid w:val="08862741"/>
    <w:rsid w:val="0886278F"/>
    <w:rsid w:val="0886281C"/>
    <w:rsid w:val="08862C76"/>
    <w:rsid w:val="08862DBC"/>
    <w:rsid w:val="08862F3E"/>
    <w:rsid w:val="08863010"/>
    <w:rsid w:val="08863189"/>
    <w:rsid w:val="0886329E"/>
    <w:rsid w:val="088632D9"/>
    <w:rsid w:val="0886330A"/>
    <w:rsid w:val="08863365"/>
    <w:rsid w:val="08863511"/>
    <w:rsid w:val="088635A7"/>
    <w:rsid w:val="08863606"/>
    <w:rsid w:val="08863614"/>
    <w:rsid w:val="088639F3"/>
    <w:rsid w:val="08863BE4"/>
    <w:rsid w:val="08863C77"/>
    <w:rsid w:val="08863D47"/>
    <w:rsid w:val="08863E13"/>
    <w:rsid w:val="0886401E"/>
    <w:rsid w:val="0886403D"/>
    <w:rsid w:val="08864066"/>
    <w:rsid w:val="088642A6"/>
    <w:rsid w:val="088642B5"/>
    <w:rsid w:val="088643F9"/>
    <w:rsid w:val="0886440A"/>
    <w:rsid w:val="08864866"/>
    <w:rsid w:val="08864942"/>
    <w:rsid w:val="08864A34"/>
    <w:rsid w:val="08864ABD"/>
    <w:rsid w:val="08864B5A"/>
    <w:rsid w:val="08864B73"/>
    <w:rsid w:val="08864B75"/>
    <w:rsid w:val="08864BA2"/>
    <w:rsid w:val="08864C5E"/>
    <w:rsid w:val="08864CB8"/>
    <w:rsid w:val="08864D82"/>
    <w:rsid w:val="08865075"/>
    <w:rsid w:val="088650A0"/>
    <w:rsid w:val="08865318"/>
    <w:rsid w:val="088653CD"/>
    <w:rsid w:val="08865508"/>
    <w:rsid w:val="0886551C"/>
    <w:rsid w:val="08865526"/>
    <w:rsid w:val="08865573"/>
    <w:rsid w:val="088655A8"/>
    <w:rsid w:val="0886564B"/>
    <w:rsid w:val="08865673"/>
    <w:rsid w:val="0886589D"/>
    <w:rsid w:val="08865910"/>
    <w:rsid w:val="08865A0F"/>
    <w:rsid w:val="08865C2A"/>
    <w:rsid w:val="08865DE3"/>
    <w:rsid w:val="08865F06"/>
    <w:rsid w:val="0886609E"/>
    <w:rsid w:val="088660E2"/>
    <w:rsid w:val="0886611D"/>
    <w:rsid w:val="0886626B"/>
    <w:rsid w:val="088662A1"/>
    <w:rsid w:val="08866348"/>
    <w:rsid w:val="0886650E"/>
    <w:rsid w:val="08866515"/>
    <w:rsid w:val="08866583"/>
    <w:rsid w:val="0886659A"/>
    <w:rsid w:val="08866632"/>
    <w:rsid w:val="08866666"/>
    <w:rsid w:val="08866699"/>
    <w:rsid w:val="088667BC"/>
    <w:rsid w:val="088667E2"/>
    <w:rsid w:val="08866825"/>
    <w:rsid w:val="088668CE"/>
    <w:rsid w:val="088669E2"/>
    <w:rsid w:val="08866AF5"/>
    <w:rsid w:val="08866BCC"/>
    <w:rsid w:val="08866E8B"/>
    <w:rsid w:val="08866F72"/>
    <w:rsid w:val="08867089"/>
    <w:rsid w:val="088670DC"/>
    <w:rsid w:val="0886711F"/>
    <w:rsid w:val="088672D2"/>
    <w:rsid w:val="0886735A"/>
    <w:rsid w:val="08867379"/>
    <w:rsid w:val="088673B4"/>
    <w:rsid w:val="08867450"/>
    <w:rsid w:val="08867569"/>
    <w:rsid w:val="088675BD"/>
    <w:rsid w:val="08867A17"/>
    <w:rsid w:val="08867A9F"/>
    <w:rsid w:val="08867AC6"/>
    <w:rsid w:val="08867AE5"/>
    <w:rsid w:val="08867B09"/>
    <w:rsid w:val="08867C90"/>
    <w:rsid w:val="0887012D"/>
    <w:rsid w:val="088701A6"/>
    <w:rsid w:val="0887023B"/>
    <w:rsid w:val="08870490"/>
    <w:rsid w:val="08870579"/>
    <w:rsid w:val="088705AA"/>
    <w:rsid w:val="08870676"/>
    <w:rsid w:val="08870932"/>
    <w:rsid w:val="08870A5B"/>
    <w:rsid w:val="08870C4D"/>
    <w:rsid w:val="08870CC8"/>
    <w:rsid w:val="08870D6D"/>
    <w:rsid w:val="08870D7F"/>
    <w:rsid w:val="08870DAA"/>
    <w:rsid w:val="08870E0B"/>
    <w:rsid w:val="08870E2B"/>
    <w:rsid w:val="08870F19"/>
    <w:rsid w:val="08871124"/>
    <w:rsid w:val="088711FE"/>
    <w:rsid w:val="08871363"/>
    <w:rsid w:val="0887136B"/>
    <w:rsid w:val="08871385"/>
    <w:rsid w:val="0887140F"/>
    <w:rsid w:val="0887142A"/>
    <w:rsid w:val="0887153D"/>
    <w:rsid w:val="08871647"/>
    <w:rsid w:val="08871695"/>
    <w:rsid w:val="088717D1"/>
    <w:rsid w:val="0887195A"/>
    <w:rsid w:val="088719F7"/>
    <w:rsid w:val="08871B31"/>
    <w:rsid w:val="08871B5E"/>
    <w:rsid w:val="08871B63"/>
    <w:rsid w:val="08871B84"/>
    <w:rsid w:val="08871C02"/>
    <w:rsid w:val="08871CAE"/>
    <w:rsid w:val="08871D0E"/>
    <w:rsid w:val="08871D46"/>
    <w:rsid w:val="08871DD4"/>
    <w:rsid w:val="08871E2D"/>
    <w:rsid w:val="08871F0F"/>
    <w:rsid w:val="08871F72"/>
    <w:rsid w:val="08872092"/>
    <w:rsid w:val="08872332"/>
    <w:rsid w:val="0887247C"/>
    <w:rsid w:val="088724C5"/>
    <w:rsid w:val="088724DE"/>
    <w:rsid w:val="0887253F"/>
    <w:rsid w:val="0887255E"/>
    <w:rsid w:val="08872720"/>
    <w:rsid w:val="08872837"/>
    <w:rsid w:val="0887288C"/>
    <w:rsid w:val="0887294E"/>
    <w:rsid w:val="088729D4"/>
    <w:rsid w:val="08872ABD"/>
    <w:rsid w:val="08872B39"/>
    <w:rsid w:val="08872BEA"/>
    <w:rsid w:val="08872F1F"/>
    <w:rsid w:val="08872FAC"/>
    <w:rsid w:val="08873031"/>
    <w:rsid w:val="0887310A"/>
    <w:rsid w:val="0887310B"/>
    <w:rsid w:val="08873192"/>
    <w:rsid w:val="08873313"/>
    <w:rsid w:val="08873416"/>
    <w:rsid w:val="0887360C"/>
    <w:rsid w:val="0887381E"/>
    <w:rsid w:val="08873924"/>
    <w:rsid w:val="088739C3"/>
    <w:rsid w:val="08873A10"/>
    <w:rsid w:val="08873A22"/>
    <w:rsid w:val="08873B0B"/>
    <w:rsid w:val="08873C18"/>
    <w:rsid w:val="08873C7C"/>
    <w:rsid w:val="08873D0D"/>
    <w:rsid w:val="08873D80"/>
    <w:rsid w:val="08873DE6"/>
    <w:rsid w:val="08873EA3"/>
    <w:rsid w:val="08873FE8"/>
    <w:rsid w:val="0887400F"/>
    <w:rsid w:val="08874059"/>
    <w:rsid w:val="088740D9"/>
    <w:rsid w:val="088740E0"/>
    <w:rsid w:val="0887418C"/>
    <w:rsid w:val="088741AB"/>
    <w:rsid w:val="0887421B"/>
    <w:rsid w:val="08874258"/>
    <w:rsid w:val="08874266"/>
    <w:rsid w:val="0887460B"/>
    <w:rsid w:val="088746DC"/>
    <w:rsid w:val="088747AC"/>
    <w:rsid w:val="0887498A"/>
    <w:rsid w:val="08874A7D"/>
    <w:rsid w:val="08874B45"/>
    <w:rsid w:val="08874C56"/>
    <w:rsid w:val="08874C8D"/>
    <w:rsid w:val="08874CDC"/>
    <w:rsid w:val="08874D1C"/>
    <w:rsid w:val="08874DE0"/>
    <w:rsid w:val="08874FB1"/>
    <w:rsid w:val="08875111"/>
    <w:rsid w:val="088751D4"/>
    <w:rsid w:val="088751F5"/>
    <w:rsid w:val="08875280"/>
    <w:rsid w:val="088752D3"/>
    <w:rsid w:val="088752E4"/>
    <w:rsid w:val="08875404"/>
    <w:rsid w:val="0887555C"/>
    <w:rsid w:val="088756B4"/>
    <w:rsid w:val="08875874"/>
    <w:rsid w:val="08875882"/>
    <w:rsid w:val="088758FA"/>
    <w:rsid w:val="08875B82"/>
    <w:rsid w:val="08875C50"/>
    <w:rsid w:val="08875D4A"/>
    <w:rsid w:val="08875F1A"/>
    <w:rsid w:val="08875F47"/>
    <w:rsid w:val="08875F6A"/>
    <w:rsid w:val="088760EC"/>
    <w:rsid w:val="08876212"/>
    <w:rsid w:val="08876355"/>
    <w:rsid w:val="0887647B"/>
    <w:rsid w:val="088764D2"/>
    <w:rsid w:val="08876544"/>
    <w:rsid w:val="088765A9"/>
    <w:rsid w:val="0887689A"/>
    <w:rsid w:val="0887693A"/>
    <w:rsid w:val="088769F7"/>
    <w:rsid w:val="08876B3A"/>
    <w:rsid w:val="08876B46"/>
    <w:rsid w:val="08876B88"/>
    <w:rsid w:val="08876C4F"/>
    <w:rsid w:val="08876C6F"/>
    <w:rsid w:val="08876E14"/>
    <w:rsid w:val="08876EA9"/>
    <w:rsid w:val="08876F37"/>
    <w:rsid w:val="088770D2"/>
    <w:rsid w:val="088770F3"/>
    <w:rsid w:val="08877194"/>
    <w:rsid w:val="08877253"/>
    <w:rsid w:val="0887725C"/>
    <w:rsid w:val="088772A2"/>
    <w:rsid w:val="088772B2"/>
    <w:rsid w:val="0887747C"/>
    <w:rsid w:val="0887757F"/>
    <w:rsid w:val="0887764D"/>
    <w:rsid w:val="08877662"/>
    <w:rsid w:val="088779B0"/>
    <w:rsid w:val="08877B10"/>
    <w:rsid w:val="08877CF3"/>
    <w:rsid w:val="08877DFE"/>
    <w:rsid w:val="08877F42"/>
    <w:rsid w:val="08877F9A"/>
    <w:rsid w:val="08877FFC"/>
    <w:rsid w:val="0888007B"/>
    <w:rsid w:val="088800C8"/>
    <w:rsid w:val="0888015F"/>
    <w:rsid w:val="08880186"/>
    <w:rsid w:val="088801DA"/>
    <w:rsid w:val="0888023B"/>
    <w:rsid w:val="0888030F"/>
    <w:rsid w:val="0888036E"/>
    <w:rsid w:val="08880426"/>
    <w:rsid w:val="08880599"/>
    <w:rsid w:val="088806EE"/>
    <w:rsid w:val="08880747"/>
    <w:rsid w:val="08880838"/>
    <w:rsid w:val="08880944"/>
    <w:rsid w:val="08880992"/>
    <w:rsid w:val="08880997"/>
    <w:rsid w:val="08880AC1"/>
    <w:rsid w:val="08880AE9"/>
    <w:rsid w:val="08880B20"/>
    <w:rsid w:val="08880BEF"/>
    <w:rsid w:val="08880CF5"/>
    <w:rsid w:val="08880D4B"/>
    <w:rsid w:val="08880E15"/>
    <w:rsid w:val="08880F3F"/>
    <w:rsid w:val="08880F93"/>
    <w:rsid w:val="0888114A"/>
    <w:rsid w:val="08881202"/>
    <w:rsid w:val="0888128B"/>
    <w:rsid w:val="08881669"/>
    <w:rsid w:val="0888173F"/>
    <w:rsid w:val="088817DA"/>
    <w:rsid w:val="088817F2"/>
    <w:rsid w:val="0888188E"/>
    <w:rsid w:val="088818D3"/>
    <w:rsid w:val="088818D6"/>
    <w:rsid w:val="08881915"/>
    <w:rsid w:val="08881A0E"/>
    <w:rsid w:val="08881ABF"/>
    <w:rsid w:val="08881C1E"/>
    <w:rsid w:val="08881C1F"/>
    <w:rsid w:val="08881C62"/>
    <w:rsid w:val="08881D45"/>
    <w:rsid w:val="08881EA9"/>
    <w:rsid w:val="08881EB5"/>
    <w:rsid w:val="08881FEE"/>
    <w:rsid w:val="0888212D"/>
    <w:rsid w:val="08882349"/>
    <w:rsid w:val="088825E1"/>
    <w:rsid w:val="088826DA"/>
    <w:rsid w:val="08882875"/>
    <w:rsid w:val="08882BFC"/>
    <w:rsid w:val="08882CC7"/>
    <w:rsid w:val="08882E4E"/>
    <w:rsid w:val="08882F94"/>
    <w:rsid w:val="08882FDA"/>
    <w:rsid w:val="08883184"/>
    <w:rsid w:val="088831BE"/>
    <w:rsid w:val="088832FF"/>
    <w:rsid w:val="088833CE"/>
    <w:rsid w:val="08883459"/>
    <w:rsid w:val="0888379F"/>
    <w:rsid w:val="0888398E"/>
    <w:rsid w:val="08883B57"/>
    <w:rsid w:val="08883B63"/>
    <w:rsid w:val="08883C0B"/>
    <w:rsid w:val="08883CD4"/>
    <w:rsid w:val="08883D26"/>
    <w:rsid w:val="08883EA5"/>
    <w:rsid w:val="08884025"/>
    <w:rsid w:val="08884097"/>
    <w:rsid w:val="088841B8"/>
    <w:rsid w:val="088841D8"/>
    <w:rsid w:val="08884274"/>
    <w:rsid w:val="088843F5"/>
    <w:rsid w:val="08884506"/>
    <w:rsid w:val="08884688"/>
    <w:rsid w:val="088847A1"/>
    <w:rsid w:val="088847A6"/>
    <w:rsid w:val="08884842"/>
    <w:rsid w:val="08884888"/>
    <w:rsid w:val="08884C25"/>
    <w:rsid w:val="08884C62"/>
    <w:rsid w:val="08884C99"/>
    <w:rsid w:val="08884DB2"/>
    <w:rsid w:val="08884DED"/>
    <w:rsid w:val="08884E71"/>
    <w:rsid w:val="08884F21"/>
    <w:rsid w:val="08884F36"/>
    <w:rsid w:val="08885005"/>
    <w:rsid w:val="08885109"/>
    <w:rsid w:val="0888518C"/>
    <w:rsid w:val="0888528B"/>
    <w:rsid w:val="088852BF"/>
    <w:rsid w:val="08885432"/>
    <w:rsid w:val="0888555D"/>
    <w:rsid w:val="08885684"/>
    <w:rsid w:val="08885A0A"/>
    <w:rsid w:val="08885BC5"/>
    <w:rsid w:val="08885BF8"/>
    <w:rsid w:val="08885C03"/>
    <w:rsid w:val="08885C2D"/>
    <w:rsid w:val="08885C53"/>
    <w:rsid w:val="08885EF0"/>
    <w:rsid w:val="08885F83"/>
    <w:rsid w:val="08885F91"/>
    <w:rsid w:val="0888628D"/>
    <w:rsid w:val="088864AA"/>
    <w:rsid w:val="088864D1"/>
    <w:rsid w:val="08886519"/>
    <w:rsid w:val="08886526"/>
    <w:rsid w:val="08886594"/>
    <w:rsid w:val="08886695"/>
    <w:rsid w:val="088866E4"/>
    <w:rsid w:val="088866EA"/>
    <w:rsid w:val="08886783"/>
    <w:rsid w:val="08886963"/>
    <w:rsid w:val="0888697F"/>
    <w:rsid w:val="08886A55"/>
    <w:rsid w:val="08886B47"/>
    <w:rsid w:val="08886B7B"/>
    <w:rsid w:val="08886C14"/>
    <w:rsid w:val="08886E21"/>
    <w:rsid w:val="088872A4"/>
    <w:rsid w:val="088873D2"/>
    <w:rsid w:val="0888740C"/>
    <w:rsid w:val="08887524"/>
    <w:rsid w:val="08887540"/>
    <w:rsid w:val="0888754F"/>
    <w:rsid w:val="08887552"/>
    <w:rsid w:val="088875F8"/>
    <w:rsid w:val="08887628"/>
    <w:rsid w:val="08887758"/>
    <w:rsid w:val="08887774"/>
    <w:rsid w:val="08887783"/>
    <w:rsid w:val="088877F9"/>
    <w:rsid w:val="0888787C"/>
    <w:rsid w:val="0888787F"/>
    <w:rsid w:val="08887CDA"/>
    <w:rsid w:val="08887D37"/>
    <w:rsid w:val="08887D9A"/>
    <w:rsid w:val="08890286"/>
    <w:rsid w:val="088902F5"/>
    <w:rsid w:val="088903DF"/>
    <w:rsid w:val="088903F2"/>
    <w:rsid w:val="088904CD"/>
    <w:rsid w:val="088904E0"/>
    <w:rsid w:val="08890544"/>
    <w:rsid w:val="08890592"/>
    <w:rsid w:val="088905AE"/>
    <w:rsid w:val="088906D0"/>
    <w:rsid w:val="0889079F"/>
    <w:rsid w:val="088907FC"/>
    <w:rsid w:val="0889089D"/>
    <w:rsid w:val="088908BC"/>
    <w:rsid w:val="088908C9"/>
    <w:rsid w:val="088908CF"/>
    <w:rsid w:val="088908FC"/>
    <w:rsid w:val="08890955"/>
    <w:rsid w:val="08890AE3"/>
    <w:rsid w:val="08890BCC"/>
    <w:rsid w:val="08890C39"/>
    <w:rsid w:val="08890DB6"/>
    <w:rsid w:val="08890F07"/>
    <w:rsid w:val="08891092"/>
    <w:rsid w:val="088910FC"/>
    <w:rsid w:val="08891103"/>
    <w:rsid w:val="08891155"/>
    <w:rsid w:val="088912C8"/>
    <w:rsid w:val="0889130E"/>
    <w:rsid w:val="088913E3"/>
    <w:rsid w:val="08891434"/>
    <w:rsid w:val="08891651"/>
    <w:rsid w:val="088916AD"/>
    <w:rsid w:val="0889195D"/>
    <w:rsid w:val="08891AEC"/>
    <w:rsid w:val="08891C4D"/>
    <w:rsid w:val="08891DD3"/>
    <w:rsid w:val="08891DD4"/>
    <w:rsid w:val="08891DF9"/>
    <w:rsid w:val="08892031"/>
    <w:rsid w:val="08892071"/>
    <w:rsid w:val="08892085"/>
    <w:rsid w:val="088920E1"/>
    <w:rsid w:val="0889210A"/>
    <w:rsid w:val="0889212E"/>
    <w:rsid w:val="08892145"/>
    <w:rsid w:val="0889223B"/>
    <w:rsid w:val="08892288"/>
    <w:rsid w:val="088922BF"/>
    <w:rsid w:val="08892352"/>
    <w:rsid w:val="088923DA"/>
    <w:rsid w:val="08892492"/>
    <w:rsid w:val="088924A1"/>
    <w:rsid w:val="088925C1"/>
    <w:rsid w:val="088925E6"/>
    <w:rsid w:val="0889265D"/>
    <w:rsid w:val="0889269A"/>
    <w:rsid w:val="088926C8"/>
    <w:rsid w:val="088927F2"/>
    <w:rsid w:val="0889290F"/>
    <w:rsid w:val="08892AB2"/>
    <w:rsid w:val="08892B11"/>
    <w:rsid w:val="08892B2F"/>
    <w:rsid w:val="08892BDD"/>
    <w:rsid w:val="08892C3A"/>
    <w:rsid w:val="08892CED"/>
    <w:rsid w:val="08892CF4"/>
    <w:rsid w:val="08892D8C"/>
    <w:rsid w:val="08892E35"/>
    <w:rsid w:val="08892E45"/>
    <w:rsid w:val="08892E8C"/>
    <w:rsid w:val="08893115"/>
    <w:rsid w:val="08893120"/>
    <w:rsid w:val="088933FB"/>
    <w:rsid w:val="08893426"/>
    <w:rsid w:val="08893487"/>
    <w:rsid w:val="088936B5"/>
    <w:rsid w:val="088937C7"/>
    <w:rsid w:val="08893972"/>
    <w:rsid w:val="08893A1B"/>
    <w:rsid w:val="08893AEE"/>
    <w:rsid w:val="08893B80"/>
    <w:rsid w:val="08893D67"/>
    <w:rsid w:val="08893DA4"/>
    <w:rsid w:val="08893DA7"/>
    <w:rsid w:val="08893E75"/>
    <w:rsid w:val="08894118"/>
    <w:rsid w:val="08894152"/>
    <w:rsid w:val="088941D2"/>
    <w:rsid w:val="088941E2"/>
    <w:rsid w:val="08894236"/>
    <w:rsid w:val="088942DF"/>
    <w:rsid w:val="088943AD"/>
    <w:rsid w:val="0889497C"/>
    <w:rsid w:val="08894A38"/>
    <w:rsid w:val="08894A60"/>
    <w:rsid w:val="08894B70"/>
    <w:rsid w:val="08894B7C"/>
    <w:rsid w:val="08894C43"/>
    <w:rsid w:val="08894D60"/>
    <w:rsid w:val="08894F8B"/>
    <w:rsid w:val="08895185"/>
    <w:rsid w:val="088951B2"/>
    <w:rsid w:val="088951BA"/>
    <w:rsid w:val="08895216"/>
    <w:rsid w:val="0889548A"/>
    <w:rsid w:val="08895556"/>
    <w:rsid w:val="088956D4"/>
    <w:rsid w:val="088956FC"/>
    <w:rsid w:val="0889580D"/>
    <w:rsid w:val="08895847"/>
    <w:rsid w:val="08895A8B"/>
    <w:rsid w:val="08895B1D"/>
    <w:rsid w:val="08895B76"/>
    <w:rsid w:val="08895CAF"/>
    <w:rsid w:val="08895CBC"/>
    <w:rsid w:val="08895D47"/>
    <w:rsid w:val="08895DC7"/>
    <w:rsid w:val="08895DDD"/>
    <w:rsid w:val="08895EA7"/>
    <w:rsid w:val="08895F09"/>
    <w:rsid w:val="08895FD0"/>
    <w:rsid w:val="088960CB"/>
    <w:rsid w:val="08896110"/>
    <w:rsid w:val="0889632D"/>
    <w:rsid w:val="088963EB"/>
    <w:rsid w:val="08896463"/>
    <w:rsid w:val="08896470"/>
    <w:rsid w:val="088964EE"/>
    <w:rsid w:val="08896792"/>
    <w:rsid w:val="0889679E"/>
    <w:rsid w:val="088967D4"/>
    <w:rsid w:val="088967F2"/>
    <w:rsid w:val="08896886"/>
    <w:rsid w:val="088968CF"/>
    <w:rsid w:val="0889699D"/>
    <w:rsid w:val="088969C4"/>
    <w:rsid w:val="088969FC"/>
    <w:rsid w:val="08896AE1"/>
    <w:rsid w:val="08896BFA"/>
    <w:rsid w:val="08896CBA"/>
    <w:rsid w:val="08896EE8"/>
    <w:rsid w:val="08896FC1"/>
    <w:rsid w:val="08897044"/>
    <w:rsid w:val="0889706E"/>
    <w:rsid w:val="088970AF"/>
    <w:rsid w:val="08897108"/>
    <w:rsid w:val="08897343"/>
    <w:rsid w:val="0889739E"/>
    <w:rsid w:val="0889740E"/>
    <w:rsid w:val="0889760C"/>
    <w:rsid w:val="088977B2"/>
    <w:rsid w:val="08897862"/>
    <w:rsid w:val="088978F5"/>
    <w:rsid w:val="08897980"/>
    <w:rsid w:val="088979F8"/>
    <w:rsid w:val="08897BAB"/>
    <w:rsid w:val="08897C07"/>
    <w:rsid w:val="08897D4D"/>
    <w:rsid w:val="08897DA3"/>
    <w:rsid w:val="08897E03"/>
    <w:rsid w:val="08897F17"/>
    <w:rsid w:val="08897F31"/>
    <w:rsid w:val="088A02BF"/>
    <w:rsid w:val="088A0354"/>
    <w:rsid w:val="088A0570"/>
    <w:rsid w:val="088A0578"/>
    <w:rsid w:val="088A05A2"/>
    <w:rsid w:val="088A05EB"/>
    <w:rsid w:val="088A06CB"/>
    <w:rsid w:val="088A0749"/>
    <w:rsid w:val="088A0960"/>
    <w:rsid w:val="088A0AE3"/>
    <w:rsid w:val="088A0AF4"/>
    <w:rsid w:val="088A0B99"/>
    <w:rsid w:val="088A0C7A"/>
    <w:rsid w:val="088A0F47"/>
    <w:rsid w:val="088A0FEF"/>
    <w:rsid w:val="088A10C2"/>
    <w:rsid w:val="088A11BE"/>
    <w:rsid w:val="088A1331"/>
    <w:rsid w:val="088A1456"/>
    <w:rsid w:val="088A1575"/>
    <w:rsid w:val="088A1599"/>
    <w:rsid w:val="088A1630"/>
    <w:rsid w:val="088A17C4"/>
    <w:rsid w:val="088A18C0"/>
    <w:rsid w:val="088A18D4"/>
    <w:rsid w:val="088A198D"/>
    <w:rsid w:val="088A1994"/>
    <w:rsid w:val="088A1A02"/>
    <w:rsid w:val="088A1A0E"/>
    <w:rsid w:val="088A1B06"/>
    <w:rsid w:val="088A1BF7"/>
    <w:rsid w:val="088A1C34"/>
    <w:rsid w:val="088A1C4A"/>
    <w:rsid w:val="088A1DDD"/>
    <w:rsid w:val="088A1E3B"/>
    <w:rsid w:val="088A1F13"/>
    <w:rsid w:val="088A1FFB"/>
    <w:rsid w:val="088A1FFE"/>
    <w:rsid w:val="088A204F"/>
    <w:rsid w:val="088A222D"/>
    <w:rsid w:val="088A225D"/>
    <w:rsid w:val="088A22AD"/>
    <w:rsid w:val="088A2318"/>
    <w:rsid w:val="088A2429"/>
    <w:rsid w:val="088A24A5"/>
    <w:rsid w:val="088A273C"/>
    <w:rsid w:val="088A275C"/>
    <w:rsid w:val="088A2959"/>
    <w:rsid w:val="088A29F3"/>
    <w:rsid w:val="088A2A1D"/>
    <w:rsid w:val="088A2B1B"/>
    <w:rsid w:val="088A2BCE"/>
    <w:rsid w:val="088A2BFC"/>
    <w:rsid w:val="088A2DE1"/>
    <w:rsid w:val="088A307B"/>
    <w:rsid w:val="088A3153"/>
    <w:rsid w:val="088A315A"/>
    <w:rsid w:val="088A320B"/>
    <w:rsid w:val="088A3256"/>
    <w:rsid w:val="088A3303"/>
    <w:rsid w:val="088A3528"/>
    <w:rsid w:val="088A35D6"/>
    <w:rsid w:val="088A35E1"/>
    <w:rsid w:val="088A363E"/>
    <w:rsid w:val="088A37A5"/>
    <w:rsid w:val="088A37F1"/>
    <w:rsid w:val="088A3929"/>
    <w:rsid w:val="088A3A4B"/>
    <w:rsid w:val="088A3B64"/>
    <w:rsid w:val="088A3D68"/>
    <w:rsid w:val="088A3D93"/>
    <w:rsid w:val="088A3DBE"/>
    <w:rsid w:val="088A3EE3"/>
    <w:rsid w:val="088A3FC1"/>
    <w:rsid w:val="088A438F"/>
    <w:rsid w:val="088A44E1"/>
    <w:rsid w:val="088A452D"/>
    <w:rsid w:val="088A45C5"/>
    <w:rsid w:val="088A477F"/>
    <w:rsid w:val="088A497F"/>
    <w:rsid w:val="088A4AA4"/>
    <w:rsid w:val="088A4ABC"/>
    <w:rsid w:val="088A4C38"/>
    <w:rsid w:val="088A4CF3"/>
    <w:rsid w:val="088A4D6E"/>
    <w:rsid w:val="088A4EA3"/>
    <w:rsid w:val="088A4FDB"/>
    <w:rsid w:val="088A4FE3"/>
    <w:rsid w:val="088A4FF4"/>
    <w:rsid w:val="088A5284"/>
    <w:rsid w:val="088A529D"/>
    <w:rsid w:val="088A5367"/>
    <w:rsid w:val="088A543D"/>
    <w:rsid w:val="088A5481"/>
    <w:rsid w:val="088A54E6"/>
    <w:rsid w:val="088A55DD"/>
    <w:rsid w:val="088A5609"/>
    <w:rsid w:val="088A562D"/>
    <w:rsid w:val="088A5635"/>
    <w:rsid w:val="088A5670"/>
    <w:rsid w:val="088A567F"/>
    <w:rsid w:val="088A5685"/>
    <w:rsid w:val="088A5A67"/>
    <w:rsid w:val="088A5A9C"/>
    <w:rsid w:val="088A5AFA"/>
    <w:rsid w:val="088A5B37"/>
    <w:rsid w:val="088A5B89"/>
    <w:rsid w:val="088A5BC5"/>
    <w:rsid w:val="088A5CE8"/>
    <w:rsid w:val="088A5D48"/>
    <w:rsid w:val="088A5E1F"/>
    <w:rsid w:val="088A611D"/>
    <w:rsid w:val="088A6242"/>
    <w:rsid w:val="088A6248"/>
    <w:rsid w:val="088A62A7"/>
    <w:rsid w:val="088A631D"/>
    <w:rsid w:val="088A65B3"/>
    <w:rsid w:val="088A660E"/>
    <w:rsid w:val="088A67B0"/>
    <w:rsid w:val="088A6800"/>
    <w:rsid w:val="088A6842"/>
    <w:rsid w:val="088A6956"/>
    <w:rsid w:val="088A6990"/>
    <w:rsid w:val="088A69C6"/>
    <w:rsid w:val="088A6AA1"/>
    <w:rsid w:val="088A6B38"/>
    <w:rsid w:val="088A6B6A"/>
    <w:rsid w:val="088A6BE9"/>
    <w:rsid w:val="088A6CDE"/>
    <w:rsid w:val="088A6EF2"/>
    <w:rsid w:val="088A6F3F"/>
    <w:rsid w:val="088A712F"/>
    <w:rsid w:val="088A72AB"/>
    <w:rsid w:val="088A7354"/>
    <w:rsid w:val="088A73D2"/>
    <w:rsid w:val="088A74C5"/>
    <w:rsid w:val="088A7513"/>
    <w:rsid w:val="088A7520"/>
    <w:rsid w:val="088A7542"/>
    <w:rsid w:val="088A76B2"/>
    <w:rsid w:val="088A76BD"/>
    <w:rsid w:val="088A782F"/>
    <w:rsid w:val="088A7926"/>
    <w:rsid w:val="088A7951"/>
    <w:rsid w:val="088A79FE"/>
    <w:rsid w:val="088A7AB2"/>
    <w:rsid w:val="088A7ADC"/>
    <w:rsid w:val="088A7B74"/>
    <w:rsid w:val="088A7B87"/>
    <w:rsid w:val="088A7BC6"/>
    <w:rsid w:val="088A7C07"/>
    <w:rsid w:val="088A7C77"/>
    <w:rsid w:val="088A7DB5"/>
    <w:rsid w:val="088A7DFA"/>
    <w:rsid w:val="088A7E1A"/>
    <w:rsid w:val="088A7E6B"/>
    <w:rsid w:val="088A7FEA"/>
    <w:rsid w:val="088B0095"/>
    <w:rsid w:val="088B011B"/>
    <w:rsid w:val="088B011C"/>
    <w:rsid w:val="088B014D"/>
    <w:rsid w:val="088B0256"/>
    <w:rsid w:val="088B02B4"/>
    <w:rsid w:val="088B02C6"/>
    <w:rsid w:val="088B02F8"/>
    <w:rsid w:val="088B072E"/>
    <w:rsid w:val="088B07BC"/>
    <w:rsid w:val="088B0A8B"/>
    <w:rsid w:val="088B0A97"/>
    <w:rsid w:val="088B0AAB"/>
    <w:rsid w:val="088B0BA2"/>
    <w:rsid w:val="088B0CBD"/>
    <w:rsid w:val="088B0D38"/>
    <w:rsid w:val="088B0D5F"/>
    <w:rsid w:val="088B10ED"/>
    <w:rsid w:val="088B1178"/>
    <w:rsid w:val="088B12A5"/>
    <w:rsid w:val="088B12EC"/>
    <w:rsid w:val="088B133E"/>
    <w:rsid w:val="088B137D"/>
    <w:rsid w:val="088B13EB"/>
    <w:rsid w:val="088B14BE"/>
    <w:rsid w:val="088B1633"/>
    <w:rsid w:val="088B1689"/>
    <w:rsid w:val="088B1725"/>
    <w:rsid w:val="088B172B"/>
    <w:rsid w:val="088B1755"/>
    <w:rsid w:val="088B17D8"/>
    <w:rsid w:val="088B188B"/>
    <w:rsid w:val="088B197A"/>
    <w:rsid w:val="088B1B34"/>
    <w:rsid w:val="088B1D40"/>
    <w:rsid w:val="088B1E52"/>
    <w:rsid w:val="088B1E71"/>
    <w:rsid w:val="088B1ECA"/>
    <w:rsid w:val="088B1F4A"/>
    <w:rsid w:val="088B1FFE"/>
    <w:rsid w:val="088B21F5"/>
    <w:rsid w:val="088B224F"/>
    <w:rsid w:val="088B2259"/>
    <w:rsid w:val="088B230A"/>
    <w:rsid w:val="088B23A0"/>
    <w:rsid w:val="088B2507"/>
    <w:rsid w:val="088B2537"/>
    <w:rsid w:val="088B2649"/>
    <w:rsid w:val="088B2803"/>
    <w:rsid w:val="088B288F"/>
    <w:rsid w:val="088B290A"/>
    <w:rsid w:val="088B293D"/>
    <w:rsid w:val="088B2971"/>
    <w:rsid w:val="088B29FB"/>
    <w:rsid w:val="088B2A97"/>
    <w:rsid w:val="088B2B04"/>
    <w:rsid w:val="088B2C8F"/>
    <w:rsid w:val="088B2CAB"/>
    <w:rsid w:val="088B2CDA"/>
    <w:rsid w:val="088B2D95"/>
    <w:rsid w:val="088B2DC9"/>
    <w:rsid w:val="088B2E05"/>
    <w:rsid w:val="088B2EA7"/>
    <w:rsid w:val="088B2EEA"/>
    <w:rsid w:val="088B2FAB"/>
    <w:rsid w:val="088B2FB0"/>
    <w:rsid w:val="088B3287"/>
    <w:rsid w:val="088B3360"/>
    <w:rsid w:val="088B3393"/>
    <w:rsid w:val="088B3424"/>
    <w:rsid w:val="088B3645"/>
    <w:rsid w:val="088B38F4"/>
    <w:rsid w:val="088B3938"/>
    <w:rsid w:val="088B39EF"/>
    <w:rsid w:val="088B3AB8"/>
    <w:rsid w:val="088B3AD7"/>
    <w:rsid w:val="088B3B89"/>
    <w:rsid w:val="088B3D3F"/>
    <w:rsid w:val="088B3DE8"/>
    <w:rsid w:val="088B3F81"/>
    <w:rsid w:val="088B4047"/>
    <w:rsid w:val="088B404E"/>
    <w:rsid w:val="088B40A1"/>
    <w:rsid w:val="088B40BD"/>
    <w:rsid w:val="088B4451"/>
    <w:rsid w:val="088B4695"/>
    <w:rsid w:val="088B474C"/>
    <w:rsid w:val="088B4A3F"/>
    <w:rsid w:val="088B4AB9"/>
    <w:rsid w:val="088B4B63"/>
    <w:rsid w:val="088B4BE6"/>
    <w:rsid w:val="088B4D0D"/>
    <w:rsid w:val="088B4DD8"/>
    <w:rsid w:val="088B4ED4"/>
    <w:rsid w:val="088B4F18"/>
    <w:rsid w:val="088B4F35"/>
    <w:rsid w:val="088B4F81"/>
    <w:rsid w:val="088B5001"/>
    <w:rsid w:val="088B504F"/>
    <w:rsid w:val="088B50B4"/>
    <w:rsid w:val="088B5208"/>
    <w:rsid w:val="088B52DD"/>
    <w:rsid w:val="088B531F"/>
    <w:rsid w:val="088B5325"/>
    <w:rsid w:val="088B547C"/>
    <w:rsid w:val="088B54A7"/>
    <w:rsid w:val="088B5568"/>
    <w:rsid w:val="088B5746"/>
    <w:rsid w:val="088B5813"/>
    <w:rsid w:val="088B597C"/>
    <w:rsid w:val="088B5A88"/>
    <w:rsid w:val="088B5B02"/>
    <w:rsid w:val="088B5D69"/>
    <w:rsid w:val="088B5ECC"/>
    <w:rsid w:val="088B5F82"/>
    <w:rsid w:val="088B5FC7"/>
    <w:rsid w:val="088B6226"/>
    <w:rsid w:val="088B6439"/>
    <w:rsid w:val="088B643F"/>
    <w:rsid w:val="088B64F3"/>
    <w:rsid w:val="088B657C"/>
    <w:rsid w:val="088B6653"/>
    <w:rsid w:val="088B665C"/>
    <w:rsid w:val="088B6723"/>
    <w:rsid w:val="088B686E"/>
    <w:rsid w:val="088B6956"/>
    <w:rsid w:val="088B6B6E"/>
    <w:rsid w:val="088B6BA8"/>
    <w:rsid w:val="088B6BAE"/>
    <w:rsid w:val="088B6C75"/>
    <w:rsid w:val="088B6CDF"/>
    <w:rsid w:val="088B6CEC"/>
    <w:rsid w:val="088B6E4B"/>
    <w:rsid w:val="088B6E8B"/>
    <w:rsid w:val="088B6E97"/>
    <w:rsid w:val="088B7083"/>
    <w:rsid w:val="088B70DF"/>
    <w:rsid w:val="088B7185"/>
    <w:rsid w:val="088B74C4"/>
    <w:rsid w:val="088B7584"/>
    <w:rsid w:val="088B75F0"/>
    <w:rsid w:val="088B7608"/>
    <w:rsid w:val="088B760D"/>
    <w:rsid w:val="088B768E"/>
    <w:rsid w:val="088B7909"/>
    <w:rsid w:val="088B7B1A"/>
    <w:rsid w:val="088B7B87"/>
    <w:rsid w:val="088B7B8A"/>
    <w:rsid w:val="088B7BA2"/>
    <w:rsid w:val="088B7C19"/>
    <w:rsid w:val="088B7CCE"/>
    <w:rsid w:val="088B7E9D"/>
    <w:rsid w:val="088C010D"/>
    <w:rsid w:val="088C01D4"/>
    <w:rsid w:val="088C0547"/>
    <w:rsid w:val="088C055C"/>
    <w:rsid w:val="088C05B1"/>
    <w:rsid w:val="088C063C"/>
    <w:rsid w:val="088C0729"/>
    <w:rsid w:val="088C07CC"/>
    <w:rsid w:val="088C0827"/>
    <w:rsid w:val="088C0901"/>
    <w:rsid w:val="088C0A02"/>
    <w:rsid w:val="088C0A8C"/>
    <w:rsid w:val="088C0AFB"/>
    <w:rsid w:val="088C0B23"/>
    <w:rsid w:val="088C0B3F"/>
    <w:rsid w:val="088C0BEB"/>
    <w:rsid w:val="088C0CD2"/>
    <w:rsid w:val="088C0EA9"/>
    <w:rsid w:val="088C105A"/>
    <w:rsid w:val="088C116C"/>
    <w:rsid w:val="088C13EE"/>
    <w:rsid w:val="088C15AE"/>
    <w:rsid w:val="088C15D4"/>
    <w:rsid w:val="088C17A4"/>
    <w:rsid w:val="088C17F5"/>
    <w:rsid w:val="088C191C"/>
    <w:rsid w:val="088C195D"/>
    <w:rsid w:val="088C19A3"/>
    <w:rsid w:val="088C1A6C"/>
    <w:rsid w:val="088C1D87"/>
    <w:rsid w:val="088C1FB2"/>
    <w:rsid w:val="088C1FDF"/>
    <w:rsid w:val="088C20E0"/>
    <w:rsid w:val="088C2111"/>
    <w:rsid w:val="088C211A"/>
    <w:rsid w:val="088C221E"/>
    <w:rsid w:val="088C2248"/>
    <w:rsid w:val="088C238A"/>
    <w:rsid w:val="088C251A"/>
    <w:rsid w:val="088C277B"/>
    <w:rsid w:val="088C27FB"/>
    <w:rsid w:val="088C280D"/>
    <w:rsid w:val="088C282E"/>
    <w:rsid w:val="088C28C5"/>
    <w:rsid w:val="088C2A2B"/>
    <w:rsid w:val="088C2C3A"/>
    <w:rsid w:val="088C2FCD"/>
    <w:rsid w:val="088C301A"/>
    <w:rsid w:val="088C3063"/>
    <w:rsid w:val="088C30B6"/>
    <w:rsid w:val="088C318C"/>
    <w:rsid w:val="088C31E0"/>
    <w:rsid w:val="088C3273"/>
    <w:rsid w:val="088C32EE"/>
    <w:rsid w:val="088C3379"/>
    <w:rsid w:val="088C33B4"/>
    <w:rsid w:val="088C33C8"/>
    <w:rsid w:val="088C34A4"/>
    <w:rsid w:val="088C358F"/>
    <w:rsid w:val="088C35F8"/>
    <w:rsid w:val="088C36A0"/>
    <w:rsid w:val="088C3717"/>
    <w:rsid w:val="088C374D"/>
    <w:rsid w:val="088C377E"/>
    <w:rsid w:val="088C3AC3"/>
    <w:rsid w:val="088C3C9B"/>
    <w:rsid w:val="088C3CF8"/>
    <w:rsid w:val="088C3D44"/>
    <w:rsid w:val="088C3DA2"/>
    <w:rsid w:val="088C3EAF"/>
    <w:rsid w:val="088C3F07"/>
    <w:rsid w:val="088C3F56"/>
    <w:rsid w:val="088C3F83"/>
    <w:rsid w:val="088C4086"/>
    <w:rsid w:val="088C4290"/>
    <w:rsid w:val="088C42C2"/>
    <w:rsid w:val="088C43BD"/>
    <w:rsid w:val="088C456C"/>
    <w:rsid w:val="088C46C1"/>
    <w:rsid w:val="088C46E2"/>
    <w:rsid w:val="088C4749"/>
    <w:rsid w:val="088C494E"/>
    <w:rsid w:val="088C4A63"/>
    <w:rsid w:val="088C4B30"/>
    <w:rsid w:val="088C4D14"/>
    <w:rsid w:val="088C4D63"/>
    <w:rsid w:val="088C4DB9"/>
    <w:rsid w:val="088C4EF7"/>
    <w:rsid w:val="088C5021"/>
    <w:rsid w:val="088C5066"/>
    <w:rsid w:val="088C5161"/>
    <w:rsid w:val="088C54D9"/>
    <w:rsid w:val="088C554C"/>
    <w:rsid w:val="088C5573"/>
    <w:rsid w:val="088C5599"/>
    <w:rsid w:val="088C5758"/>
    <w:rsid w:val="088C57A3"/>
    <w:rsid w:val="088C5850"/>
    <w:rsid w:val="088C59FB"/>
    <w:rsid w:val="088C5A47"/>
    <w:rsid w:val="088C5B55"/>
    <w:rsid w:val="088C5BF0"/>
    <w:rsid w:val="088C5D5F"/>
    <w:rsid w:val="088C5D78"/>
    <w:rsid w:val="088C5DA1"/>
    <w:rsid w:val="088C5E1E"/>
    <w:rsid w:val="088C5F64"/>
    <w:rsid w:val="088C6188"/>
    <w:rsid w:val="088C6194"/>
    <w:rsid w:val="088C61BD"/>
    <w:rsid w:val="088C6227"/>
    <w:rsid w:val="088C6228"/>
    <w:rsid w:val="088C632A"/>
    <w:rsid w:val="088C63FD"/>
    <w:rsid w:val="088C64C5"/>
    <w:rsid w:val="088C6561"/>
    <w:rsid w:val="088C65D3"/>
    <w:rsid w:val="088C6653"/>
    <w:rsid w:val="088C682D"/>
    <w:rsid w:val="088C6ACB"/>
    <w:rsid w:val="088C6B3E"/>
    <w:rsid w:val="088C6CCE"/>
    <w:rsid w:val="088C6CF9"/>
    <w:rsid w:val="088C6D4A"/>
    <w:rsid w:val="088C6D90"/>
    <w:rsid w:val="088C6E5A"/>
    <w:rsid w:val="088C6F44"/>
    <w:rsid w:val="088C6FEE"/>
    <w:rsid w:val="088C7255"/>
    <w:rsid w:val="088C72A8"/>
    <w:rsid w:val="088C7369"/>
    <w:rsid w:val="088C7440"/>
    <w:rsid w:val="088C749A"/>
    <w:rsid w:val="088C7618"/>
    <w:rsid w:val="088C7656"/>
    <w:rsid w:val="088C765B"/>
    <w:rsid w:val="088C7922"/>
    <w:rsid w:val="088C7991"/>
    <w:rsid w:val="088C7A57"/>
    <w:rsid w:val="088C7AC9"/>
    <w:rsid w:val="088C7B8C"/>
    <w:rsid w:val="088C7C41"/>
    <w:rsid w:val="088C7C54"/>
    <w:rsid w:val="088C7D28"/>
    <w:rsid w:val="088C7E9F"/>
    <w:rsid w:val="088C7F1D"/>
    <w:rsid w:val="088C7FBB"/>
    <w:rsid w:val="088D0044"/>
    <w:rsid w:val="088D01AC"/>
    <w:rsid w:val="088D03F4"/>
    <w:rsid w:val="088D0412"/>
    <w:rsid w:val="088D057C"/>
    <w:rsid w:val="088D05C5"/>
    <w:rsid w:val="088D062E"/>
    <w:rsid w:val="088D067A"/>
    <w:rsid w:val="088D06DE"/>
    <w:rsid w:val="088D0747"/>
    <w:rsid w:val="088D0B7C"/>
    <w:rsid w:val="088D0E95"/>
    <w:rsid w:val="088D0EB9"/>
    <w:rsid w:val="088D0F23"/>
    <w:rsid w:val="088D0F31"/>
    <w:rsid w:val="088D117B"/>
    <w:rsid w:val="088D12CC"/>
    <w:rsid w:val="088D12FE"/>
    <w:rsid w:val="088D1310"/>
    <w:rsid w:val="088D1327"/>
    <w:rsid w:val="088D1612"/>
    <w:rsid w:val="088D17B2"/>
    <w:rsid w:val="088D1824"/>
    <w:rsid w:val="088D1828"/>
    <w:rsid w:val="088D187B"/>
    <w:rsid w:val="088D18FA"/>
    <w:rsid w:val="088D19CB"/>
    <w:rsid w:val="088D1CEF"/>
    <w:rsid w:val="088D1D44"/>
    <w:rsid w:val="088D1F00"/>
    <w:rsid w:val="088D1F0C"/>
    <w:rsid w:val="088D1F38"/>
    <w:rsid w:val="088D1F88"/>
    <w:rsid w:val="088D1FFD"/>
    <w:rsid w:val="088D21FB"/>
    <w:rsid w:val="088D22C9"/>
    <w:rsid w:val="088D2457"/>
    <w:rsid w:val="088D2555"/>
    <w:rsid w:val="088D2875"/>
    <w:rsid w:val="088D2B3D"/>
    <w:rsid w:val="088D2CB2"/>
    <w:rsid w:val="088D2D68"/>
    <w:rsid w:val="088D2D88"/>
    <w:rsid w:val="088D2F58"/>
    <w:rsid w:val="088D338E"/>
    <w:rsid w:val="088D3419"/>
    <w:rsid w:val="088D347F"/>
    <w:rsid w:val="088D36A2"/>
    <w:rsid w:val="088D36AB"/>
    <w:rsid w:val="088D36D7"/>
    <w:rsid w:val="088D371A"/>
    <w:rsid w:val="088D3880"/>
    <w:rsid w:val="088D3A51"/>
    <w:rsid w:val="088D3AA0"/>
    <w:rsid w:val="088D3B04"/>
    <w:rsid w:val="088D3C6D"/>
    <w:rsid w:val="088D3CFD"/>
    <w:rsid w:val="088D3D5B"/>
    <w:rsid w:val="088D3F3B"/>
    <w:rsid w:val="088D3F98"/>
    <w:rsid w:val="088D40A4"/>
    <w:rsid w:val="088D4142"/>
    <w:rsid w:val="088D41D2"/>
    <w:rsid w:val="088D41F2"/>
    <w:rsid w:val="088D4341"/>
    <w:rsid w:val="088D4431"/>
    <w:rsid w:val="088D4571"/>
    <w:rsid w:val="088D47AD"/>
    <w:rsid w:val="088D49EA"/>
    <w:rsid w:val="088D4AE0"/>
    <w:rsid w:val="088D4D4B"/>
    <w:rsid w:val="088D4D55"/>
    <w:rsid w:val="088D4D66"/>
    <w:rsid w:val="088D4DDD"/>
    <w:rsid w:val="088D4E6F"/>
    <w:rsid w:val="088D4ED5"/>
    <w:rsid w:val="088D5001"/>
    <w:rsid w:val="088D510A"/>
    <w:rsid w:val="088D5371"/>
    <w:rsid w:val="088D543C"/>
    <w:rsid w:val="088D544E"/>
    <w:rsid w:val="088D55F3"/>
    <w:rsid w:val="088D56B9"/>
    <w:rsid w:val="088D574D"/>
    <w:rsid w:val="088D577C"/>
    <w:rsid w:val="088D57C3"/>
    <w:rsid w:val="088D5938"/>
    <w:rsid w:val="088D5A69"/>
    <w:rsid w:val="088D5AC9"/>
    <w:rsid w:val="088D5B7E"/>
    <w:rsid w:val="088D5BF6"/>
    <w:rsid w:val="088D5D0C"/>
    <w:rsid w:val="088D5FC4"/>
    <w:rsid w:val="088D60BC"/>
    <w:rsid w:val="088D61B0"/>
    <w:rsid w:val="088D63A3"/>
    <w:rsid w:val="088D6414"/>
    <w:rsid w:val="088D643B"/>
    <w:rsid w:val="088D64AB"/>
    <w:rsid w:val="088D65AD"/>
    <w:rsid w:val="088D664E"/>
    <w:rsid w:val="088D6A16"/>
    <w:rsid w:val="088D6A6F"/>
    <w:rsid w:val="088D6B46"/>
    <w:rsid w:val="088D6B6A"/>
    <w:rsid w:val="088D6D16"/>
    <w:rsid w:val="088D6D98"/>
    <w:rsid w:val="088D6DE0"/>
    <w:rsid w:val="088D6EA0"/>
    <w:rsid w:val="088D740A"/>
    <w:rsid w:val="088D743C"/>
    <w:rsid w:val="088D78BD"/>
    <w:rsid w:val="088D795B"/>
    <w:rsid w:val="088D79E7"/>
    <w:rsid w:val="088D7A35"/>
    <w:rsid w:val="088D7A39"/>
    <w:rsid w:val="088D7B83"/>
    <w:rsid w:val="088D7DF0"/>
    <w:rsid w:val="088D7F44"/>
    <w:rsid w:val="088D7F56"/>
    <w:rsid w:val="088D7FAC"/>
    <w:rsid w:val="088E003F"/>
    <w:rsid w:val="088E00A5"/>
    <w:rsid w:val="088E0315"/>
    <w:rsid w:val="088E0619"/>
    <w:rsid w:val="088E0636"/>
    <w:rsid w:val="088E09A3"/>
    <w:rsid w:val="088E0A2F"/>
    <w:rsid w:val="088E0C53"/>
    <w:rsid w:val="088E0D21"/>
    <w:rsid w:val="088E0D4C"/>
    <w:rsid w:val="088E0D55"/>
    <w:rsid w:val="088E0D72"/>
    <w:rsid w:val="088E0DED"/>
    <w:rsid w:val="088E0EB0"/>
    <w:rsid w:val="088E0FA7"/>
    <w:rsid w:val="088E0FB9"/>
    <w:rsid w:val="088E1029"/>
    <w:rsid w:val="088E105F"/>
    <w:rsid w:val="088E113A"/>
    <w:rsid w:val="088E11C3"/>
    <w:rsid w:val="088E1267"/>
    <w:rsid w:val="088E127E"/>
    <w:rsid w:val="088E12A2"/>
    <w:rsid w:val="088E1654"/>
    <w:rsid w:val="088E180C"/>
    <w:rsid w:val="088E183F"/>
    <w:rsid w:val="088E1922"/>
    <w:rsid w:val="088E19BD"/>
    <w:rsid w:val="088E1A28"/>
    <w:rsid w:val="088E1AD9"/>
    <w:rsid w:val="088E1CB4"/>
    <w:rsid w:val="088E1DEC"/>
    <w:rsid w:val="088E1F8C"/>
    <w:rsid w:val="088E21AC"/>
    <w:rsid w:val="088E2259"/>
    <w:rsid w:val="088E25CC"/>
    <w:rsid w:val="088E25E0"/>
    <w:rsid w:val="088E25EF"/>
    <w:rsid w:val="088E272B"/>
    <w:rsid w:val="088E27CB"/>
    <w:rsid w:val="088E27FA"/>
    <w:rsid w:val="088E2836"/>
    <w:rsid w:val="088E2855"/>
    <w:rsid w:val="088E2A06"/>
    <w:rsid w:val="088E2A66"/>
    <w:rsid w:val="088E2C51"/>
    <w:rsid w:val="088E2CC6"/>
    <w:rsid w:val="088E2F09"/>
    <w:rsid w:val="088E312C"/>
    <w:rsid w:val="088E31BB"/>
    <w:rsid w:val="088E32CB"/>
    <w:rsid w:val="088E333D"/>
    <w:rsid w:val="088E33EB"/>
    <w:rsid w:val="088E34AD"/>
    <w:rsid w:val="088E36EB"/>
    <w:rsid w:val="088E3730"/>
    <w:rsid w:val="088E382A"/>
    <w:rsid w:val="088E3938"/>
    <w:rsid w:val="088E39AB"/>
    <w:rsid w:val="088E3A01"/>
    <w:rsid w:val="088E3CEA"/>
    <w:rsid w:val="088E3CEE"/>
    <w:rsid w:val="088E3E4A"/>
    <w:rsid w:val="088E3F8B"/>
    <w:rsid w:val="088E3FDC"/>
    <w:rsid w:val="088E405C"/>
    <w:rsid w:val="088E4158"/>
    <w:rsid w:val="088E41BA"/>
    <w:rsid w:val="088E42DE"/>
    <w:rsid w:val="088E437E"/>
    <w:rsid w:val="088E444A"/>
    <w:rsid w:val="088E4453"/>
    <w:rsid w:val="088E464A"/>
    <w:rsid w:val="088E4720"/>
    <w:rsid w:val="088E4971"/>
    <w:rsid w:val="088E4ADB"/>
    <w:rsid w:val="088E4B51"/>
    <w:rsid w:val="088E4BE9"/>
    <w:rsid w:val="088E4BF2"/>
    <w:rsid w:val="088E4D23"/>
    <w:rsid w:val="088E4D63"/>
    <w:rsid w:val="088E4D6C"/>
    <w:rsid w:val="088E4E54"/>
    <w:rsid w:val="088E50EB"/>
    <w:rsid w:val="088E53A7"/>
    <w:rsid w:val="088E54E7"/>
    <w:rsid w:val="088E5759"/>
    <w:rsid w:val="088E57DC"/>
    <w:rsid w:val="088E5854"/>
    <w:rsid w:val="088E59F7"/>
    <w:rsid w:val="088E5A15"/>
    <w:rsid w:val="088E5A17"/>
    <w:rsid w:val="088E5A3B"/>
    <w:rsid w:val="088E5B49"/>
    <w:rsid w:val="088E5BE8"/>
    <w:rsid w:val="088E5E07"/>
    <w:rsid w:val="088E5EA0"/>
    <w:rsid w:val="088E5EF7"/>
    <w:rsid w:val="088E60A8"/>
    <w:rsid w:val="088E6163"/>
    <w:rsid w:val="088E6239"/>
    <w:rsid w:val="088E6264"/>
    <w:rsid w:val="088E62DE"/>
    <w:rsid w:val="088E6314"/>
    <w:rsid w:val="088E63CB"/>
    <w:rsid w:val="088E6583"/>
    <w:rsid w:val="088E687F"/>
    <w:rsid w:val="088E6902"/>
    <w:rsid w:val="088E6928"/>
    <w:rsid w:val="088E6BAD"/>
    <w:rsid w:val="088E6CC1"/>
    <w:rsid w:val="088E6D25"/>
    <w:rsid w:val="088E6D55"/>
    <w:rsid w:val="088E6EC4"/>
    <w:rsid w:val="088E6ED0"/>
    <w:rsid w:val="088E6EF8"/>
    <w:rsid w:val="088E6FBE"/>
    <w:rsid w:val="088E7082"/>
    <w:rsid w:val="088E7180"/>
    <w:rsid w:val="088E7214"/>
    <w:rsid w:val="088E72A0"/>
    <w:rsid w:val="088E730E"/>
    <w:rsid w:val="088E7358"/>
    <w:rsid w:val="088E742A"/>
    <w:rsid w:val="088E7528"/>
    <w:rsid w:val="088E7574"/>
    <w:rsid w:val="088E75BC"/>
    <w:rsid w:val="088E776A"/>
    <w:rsid w:val="088E77DC"/>
    <w:rsid w:val="088E787D"/>
    <w:rsid w:val="088E7A3A"/>
    <w:rsid w:val="088E7A8C"/>
    <w:rsid w:val="088E7BA5"/>
    <w:rsid w:val="088E7C06"/>
    <w:rsid w:val="088E7CA6"/>
    <w:rsid w:val="088E7DBD"/>
    <w:rsid w:val="088E7EB0"/>
    <w:rsid w:val="088E7FC1"/>
    <w:rsid w:val="088F0077"/>
    <w:rsid w:val="088F0105"/>
    <w:rsid w:val="088F0145"/>
    <w:rsid w:val="088F017D"/>
    <w:rsid w:val="088F02F5"/>
    <w:rsid w:val="088F0398"/>
    <w:rsid w:val="088F095F"/>
    <w:rsid w:val="088F0AC0"/>
    <w:rsid w:val="088F0AED"/>
    <w:rsid w:val="088F0B12"/>
    <w:rsid w:val="088F0D08"/>
    <w:rsid w:val="088F0E3F"/>
    <w:rsid w:val="088F0E47"/>
    <w:rsid w:val="088F0E63"/>
    <w:rsid w:val="088F0F56"/>
    <w:rsid w:val="088F1000"/>
    <w:rsid w:val="088F12B0"/>
    <w:rsid w:val="088F12B8"/>
    <w:rsid w:val="088F155E"/>
    <w:rsid w:val="088F157C"/>
    <w:rsid w:val="088F1647"/>
    <w:rsid w:val="088F17A2"/>
    <w:rsid w:val="088F1813"/>
    <w:rsid w:val="088F187F"/>
    <w:rsid w:val="088F18F8"/>
    <w:rsid w:val="088F1900"/>
    <w:rsid w:val="088F19C6"/>
    <w:rsid w:val="088F1A07"/>
    <w:rsid w:val="088F1AE7"/>
    <w:rsid w:val="088F1B48"/>
    <w:rsid w:val="088F1B69"/>
    <w:rsid w:val="088F1F4F"/>
    <w:rsid w:val="088F2068"/>
    <w:rsid w:val="088F2079"/>
    <w:rsid w:val="088F20B8"/>
    <w:rsid w:val="088F211F"/>
    <w:rsid w:val="088F212C"/>
    <w:rsid w:val="088F2272"/>
    <w:rsid w:val="088F22DD"/>
    <w:rsid w:val="088F234C"/>
    <w:rsid w:val="088F273D"/>
    <w:rsid w:val="088F275E"/>
    <w:rsid w:val="088F2789"/>
    <w:rsid w:val="088F297A"/>
    <w:rsid w:val="088F2A31"/>
    <w:rsid w:val="088F2AFF"/>
    <w:rsid w:val="088F2CAF"/>
    <w:rsid w:val="088F2D78"/>
    <w:rsid w:val="088F2FBF"/>
    <w:rsid w:val="088F3165"/>
    <w:rsid w:val="088F31F8"/>
    <w:rsid w:val="088F331C"/>
    <w:rsid w:val="088F33B2"/>
    <w:rsid w:val="088F33C0"/>
    <w:rsid w:val="088F3452"/>
    <w:rsid w:val="088F34F0"/>
    <w:rsid w:val="088F3568"/>
    <w:rsid w:val="088F363B"/>
    <w:rsid w:val="088F371C"/>
    <w:rsid w:val="088F3845"/>
    <w:rsid w:val="088F3850"/>
    <w:rsid w:val="088F3945"/>
    <w:rsid w:val="088F39F8"/>
    <w:rsid w:val="088F3A1F"/>
    <w:rsid w:val="088F3A5A"/>
    <w:rsid w:val="088F3AEA"/>
    <w:rsid w:val="088F3C2F"/>
    <w:rsid w:val="088F3CA8"/>
    <w:rsid w:val="088F3D71"/>
    <w:rsid w:val="088F3E81"/>
    <w:rsid w:val="088F3ED2"/>
    <w:rsid w:val="088F406A"/>
    <w:rsid w:val="088F4088"/>
    <w:rsid w:val="088F40BF"/>
    <w:rsid w:val="088F4145"/>
    <w:rsid w:val="088F4229"/>
    <w:rsid w:val="088F4255"/>
    <w:rsid w:val="088F42CB"/>
    <w:rsid w:val="088F449B"/>
    <w:rsid w:val="088F462F"/>
    <w:rsid w:val="088F4779"/>
    <w:rsid w:val="088F48BF"/>
    <w:rsid w:val="088F4AEA"/>
    <w:rsid w:val="088F4BCD"/>
    <w:rsid w:val="088F4E00"/>
    <w:rsid w:val="088F4F52"/>
    <w:rsid w:val="088F4FA3"/>
    <w:rsid w:val="088F4FE1"/>
    <w:rsid w:val="088F51BE"/>
    <w:rsid w:val="088F5343"/>
    <w:rsid w:val="088F55B5"/>
    <w:rsid w:val="088F5641"/>
    <w:rsid w:val="088F56A2"/>
    <w:rsid w:val="088F58C1"/>
    <w:rsid w:val="088F594D"/>
    <w:rsid w:val="088F59F4"/>
    <w:rsid w:val="088F5B18"/>
    <w:rsid w:val="088F5F50"/>
    <w:rsid w:val="088F6082"/>
    <w:rsid w:val="088F6087"/>
    <w:rsid w:val="088F6247"/>
    <w:rsid w:val="088F671E"/>
    <w:rsid w:val="088F67EE"/>
    <w:rsid w:val="088F6987"/>
    <w:rsid w:val="088F6BA8"/>
    <w:rsid w:val="088F6BAB"/>
    <w:rsid w:val="088F6BCD"/>
    <w:rsid w:val="088F6DB7"/>
    <w:rsid w:val="088F6E33"/>
    <w:rsid w:val="088F6EDB"/>
    <w:rsid w:val="088F6F22"/>
    <w:rsid w:val="088F6F6F"/>
    <w:rsid w:val="088F6F7A"/>
    <w:rsid w:val="088F7023"/>
    <w:rsid w:val="088F7184"/>
    <w:rsid w:val="088F736D"/>
    <w:rsid w:val="088F744F"/>
    <w:rsid w:val="088F74EE"/>
    <w:rsid w:val="088F7584"/>
    <w:rsid w:val="088F76ED"/>
    <w:rsid w:val="088F77AD"/>
    <w:rsid w:val="088F7852"/>
    <w:rsid w:val="088F7880"/>
    <w:rsid w:val="088F78E3"/>
    <w:rsid w:val="088F7AB1"/>
    <w:rsid w:val="088F7B9F"/>
    <w:rsid w:val="088F7BE8"/>
    <w:rsid w:val="088F7CD8"/>
    <w:rsid w:val="0890045F"/>
    <w:rsid w:val="0890056B"/>
    <w:rsid w:val="08900596"/>
    <w:rsid w:val="089005F7"/>
    <w:rsid w:val="08900674"/>
    <w:rsid w:val="08900863"/>
    <w:rsid w:val="089008A5"/>
    <w:rsid w:val="0890093C"/>
    <w:rsid w:val="089009DF"/>
    <w:rsid w:val="089009ED"/>
    <w:rsid w:val="08900A9B"/>
    <w:rsid w:val="08900B10"/>
    <w:rsid w:val="08900C4A"/>
    <w:rsid w:val="08900C7C"/>
    <w:rsid w:val="08900CAC"/>
    <w:rsid w:val="08900CBB"/>
    <w:rsid w:val="08900CD5"/>
    <w:rsid w:val="08901004"/>
    <w:rsid w:val="08901043"/>
    <w:rsid w:val="089010C1"/>
    <w:rsid w:val="08901138"/>
    <w:rsid w:val="08901152"/>
    <w:rsid w:val="0890120D"/>
    <w:rsid w:val="08901389"/>
    <w:rsid w:val="089016A4"/>
    <w:rsid w:val="08901854"/>
    <w:rsid w:val="0890185E"/>
    <w:rsid w:val="0890194F"/>
    <w:rsid w:val="08901965"/>
    <w:rsid w:val="08901C17"/>
    <w:rsid w:val="08901CC0"/>
    <w:rsid w:val="08901CD4"/>
    <w:rsid w:val="08901D4D"/>
    <w:rsid w:val="08901D74"/>
    <w:rsid w:val="08901DBE"/>
    <w:rsid w:val="08901E16"/>
    <w:rsid w:val="08901E9B"/>
    <w:rsid w:val="08901F36"/>
    <w:rsid w:val="08901F8F"/>
    <w:rsid w:val="08902078"/>
    <w:rsid w:val="08902304"/>
    <w:rsid w:val="08902400"/>
    <w:rsid w:val="08902458"/>
    <w:rsid w:val="0890251D"/>
    <w:rsid w:val="08902523"/>
    <w:rsid w:val="08902685"/>
    <w:rsid w:val="08902704"/>
    <w:rsid w:val="089027DD"/>
    <w:rsid w:val="08902C20"/>
    <w:rsid w:val="08902CF5"/>
    <w:rsid w:val="08902CFB"/>
    <w:rsid w:val="08902EBF"/>
    <w:rsid w:val="08902F8D"/>
    <w:rsid w:val="08902FA5"/>
    <w:rsid w:val="08902FEF"/>
    <w:rsid w:val="08903094"/>
    <w:rsid w:val="08903162"/>
    <w:rsid w:val="08903182"/>
    <w:rsid w:val="089032C5"/>
    <w:rsid w:val="08903370"/>
    <w:rsid w:val="0890370F"/>
    <w:rsid w:val="08903798"/>
    <w:rsid w:val="0890383E"/>
    <w:rsid w:val="0890385B"/>
    <w:rsid w:val="08903874"/>
    <w:rsid w:val="08903B00"/>
    <w:rsid w:val="08903BC4"/>
    <w:rsid w:val="08903C6F"/>
    <w:rsid w:val="08903D02"/>
    <w:rsid w:val="08903EB2"/>
    <w:rsid w:val="08903ECA"/>
    <w:rsid w:val="08903EE6"/>
    <w:rsid w:val="08903F97"/>
    <w:rsid w:val="08903FC5"/>
    <w:rsid w:val="08904169"/>
    <w:rsid w:val="08904244"/>
    <w:rsid w:val="08904471"/>
    <w:rsid w:val="089047EA"/>
    <w:rsid w:val="089047ED"/>
    <w:rsid w:val="089047FF"/>
    <w:rsid w:val="08904884"/>
    <w:rsid w:val="08904947"/>
    <w:rsid w:val="08904A7D"/>
    <w:rsid w:val="08904BCD"/>
    <w:rsid w:val="08904CBE"/>
    <w:rsid w:val="08904DA2"/>
    <w:rsid w:val="08904DED"/>
    <w:rsid w:val="08904DFB"/>
    <w:rsid w:val="08904EA3"/>
    <w:rsid w:val="08904EB0"/>
    <w:rsid w:val="08904FC1"/>
    <w:rsid w:val="08905062"/>
    <w:rsid w:val="0890551F"/>
    <w:rsid w:val="08905564"/>
    <w:rsid w:val="08905598"/>
    <w:rsid w:val="08905874"/>
    <w:rsid w:val="08905B8B"/>
    <w:rsid w:val="08905BE7"/>
    <w:rsid w:val="08905CF0"/>
    <w:rsid w:val="08905DEE"/>
    <w:rsid w:val="08905E10"/>
    <w:rsid w:val="089060DD"/>
    <w:rsid w:val="08906122"/>
    <w:rsid w:val="08906306"/>
    <w:rsid w:val="0890641C"/>
    <w:rsid w:val="08906515"/>
    <w:rsid w:val="08906645"/>
    <w:rsid w:val="08906668"/>
    <w:rsid w:val="089066A6"/>
    <w:rsid w:val="089066F1"/>
    <w:rsid w:val="08906753"/>
    <w:rsid w:val="08906819"/>
    <w:rsid w:val="089068C5"/>
    <w:rsid w:val="089069A1"/>
    <w:rsid w:val="08906AE4"/>
    <w:rsid w:val="08906CB0"/>
    <w:rsid w:val="08906D48"/>
    <w:rsid w:val="08906F0A"/>
    <w:rsid w:val="08906F0E"/>
    <w:rsid w:val="08906F1B"/>
    <w:rsid w:val="0890712B"/>
    <w:rsid w:val="08907282"/>
    <w:rsid w:val="08907373"/>
    <w:rsid w:val="0890741A"/>
    <w:rsid w:val="08907555"/>
    <w:rsid w:val="08907626"/>
    <w:rsid w:val="0890765C"/>
    <w:rsid w:val="0890770F"/>
    <w:rsid w:val="089077F7"/>
    <w:rsid w:val="08907889"/>
    <w:rsid w:val="089078A3"/>
    <w:rsid w:val="08907906"/>
    <w:rsid w:val="089079DB"/>
    <w:rsid w:val="08907A14"/>
    <w:rsid w:val="08907E3B"/>
    <w:rsid w:val="08907EB9"/>
    <w:rsid w:val="089100AA"/>
    <w:rsid w:val="089100B1"/>
    <w:rsid w:val="089100BA"/>
    <w:rsid w:val="08910148"/>
    <w:rsid w:val="08910221"/>
    <w:rsid w:val="0891032B"/>
    <w:rsid w:val="089103AA"/>
    <w:rsid w:val="089103CF"/>
    <w:rsid w:val="089103EE"/>
    <w:rsid w:val="0891042A"/>
    <w:rsid w:val="089107AE"/>
    <w:rsid w:val="08910859"/>
    <w:rsid w:val="089108A6"/>
    <w:rsid w:val="08910925"/>
    <w:rsid w:val="08910BC7"/>
    <w:rsid w:val="08910CEC"/>
    <w:rsid w:val="08910D03"/>
    <w:rsid w:val="08910D80"/>
    <w:rsid w:val="08910DC1"/>
    <w:rsid w:val="08910F76"/>
    <w:rsid w:val="08910F9A"/>
    <w:rsid w:val="0891101A"/>
    <w:rsid w:val="08911038"/>
    <w:rsid w:val="08911095"/>
    <w:rsid w:val="089110A0"/>
    <w:rsid w:val="08911156"/>
    <w:rsid w:val="0891117A"/>
    <w:rsid w:val="089111C6"/>
    <w:rsid w:val="089112EF"/>
    <w:rsid w:val="08911539"/>
    <w:rsid w:val="08911583"/>
    <w:rsid w:val="0891164E"/>
    <w:rsid w:val="089116FF"/>
    <w:rsid w:val="08911860"/>
    <w:rsid w:val="08911878"/>
    <w:rsid w:val="089119F0"/>
    <w:rsid w:val="08911A89"/>
    <w:rsid w:val="08911AFC"/>
    <w:rsid w:val="08911CF4"/>
    <w:rsid w:val="0891201E"/>
    <w:rsid w:val="08912133"/>
    <w:rsid w:val="08912190"/>
    <w:rsid w:val="0891222F"/>
    <w:rsid w:val="0891226C"/>
    <w:rsid w:val="08912317"/>
    <w:rsid w:val="08912393"/>
    <w:rsid w:val="089123C8"/>
    <w:rsid w:val="08912686"/>
    <w:rsid w:val="089129F9"/>
    <w:rsid w:val="08912A58"/>
    <w:rsid w:val="08912AE3"/>
    <w:rsid w:val="08912AF9"/>
    <w:rsid w:val="08912C37"/>
    <w:rsid w:val="08912DDE"/>
    <w:rsid w:val="08912E27"/>
    <w:rsid w:val="08912E32"/>
    <w:rsid w:val="08912EDD"/>
    <w:rsid w:val="08912FDB"/>
    <w:rsid w:val="089132A8"/>
    <w:rsid w:val="08913368"/>
    <w:rsid w:val="08913510"/>
    <w:rsid w:val="0891352F"/>
    <w:rsid w:val="08913712"/>
    <w:rsid w:val="08913724"/>
    <w:rsid w:val="089137B7"/>
    <w:rsid w:val="089137E4"/>
    <w:rsid w:val="0891381F"/>
    <w:rsid w:val="08913AC4"/>
    <w:rsid w:val="08913AF7"/>
    <w:rsid w:val="08913BC0"/>
    <w:rsid w:val="08913BDF"/>
    <w:rsid w:val="08913CA8"/>
    <w:rsid w:val="08913DB5"/>
    <w:rsid w:val="08913F16"/>
    <w:rsid w:val="08913F1D"/>
    <w:rsid w:val="08913F38"/>
    <w:rsid w:val="08913FBB"/>
    <w:rsid w:val="089140F8"/>
    <w:rsid w:val="08914266"/>
    <w:rsid w:val="089142A9"/>
    <w:rsid w:val="089143DF"/>
    <w:rsid w:val="0891444F"/>
    <w:rsid w:val="08914618"/>
    <w:rsid w:val="08914623"/>
    <w:rsid w:val="08914662"/>
    <w:rsid w:val="08914740"/>
    <w:rsid w:val="08914747"/>
    <w:rsid w:val="08914821"/>
    <w:rsid w:val="089149BF"/>
    <w:rsid w:val="089149EF"/>
    <w:rsid w:val="08914A49"/>
    <w:rsid w:val="08914B30"/>
    <w:rsid w:val="08914CDD"/>
    <w:rsid w:val="08914D59"/>
    <w:rsid w:val="08914D5B"/>
    <w:rsid w:val="08914EA8"/>
    <w:rsid w:val="0891509B"/>
    <w:rsid w:val="089150D9"/>
    <w:rsid w:val="089151E2"/>
    <w:rsid w:val="08915339"/>
    <w:rsid w:val="0891535A"/>
    <w:rsid w:val="089157E1"/>
    <w:rsid w:val="089157EC"/>
    <w:rsid w:val="089158A5"/>
    <w:rsid w:val="0891599F"/>
    <w:rsid w:val="08915A25"/>
    <w:rsid w:val="08915A26"/>
    <w:rsid w:val="08915AE8"/>
    <w:rsid w:val="08915B12"/>
    <w:rsid w:val="08915B45"/>
    <w:rsid w:val="08915CBF"/>
    <w:rsid w:val="08915D62"/>
    <w:rsid w:val="08915ED8"/>
    <w:rsid w:val="08915F2F"/>
    <w:rsid w:val="089160AB"/>
    <w:rsid w:val="0891610E"/>
    <w:rsid w:val="0891618B"/>
    <w:rsid w:val="08916282"/>
    <w:rsid w:val="08916322"/>
    <w:rsid w:val="08916531"/>
    <w:rsid w:val="0891670D"/>
    <w:rsid w:val="08916719"/>
    <w:rsid w:val="089167F2"/>
    <w:rsid w:val="08916810"/>
    <w:rsid w:val="08916828"/>
    <w:rsid w:val="08916A2A"/>
    <w:rsid w:val="08916C91"/>
    <w:rsid w:val="08916D4D"/>
    <w:rsid w:val="08917077"/>
    <w:rsid w:val="089170FB"/>
    <w:rsid w:val="0891722D"/>
    <w:rsid w:val="08917243"/>
    <w:rsid w:val="08917379"/>
    <w:rsid w:val="089173F8"/>
    <w:rsid w:val="0891745C"/>
    <w:rsid w:val="089175DB"/>
    <w:rsid w:val="089176D3"/>
    <w:rsid w:val="08917772"/>
    <w:rsid w:val="0891777D"/>
    <w:rsid w:val="089178AF"/>
    <w:rsid w:val="089179AF"/>
    <w:rsid w:val="08917A6F"/>
    <w:rsid w:val="08917AAF"/>
    <w:rsid w:val="08917B08"/>
    <w:rsid w:val="08917B30"/>
    <w:rsid w:val="08917BFD"/>
    <w:rsid w:val="08917D7D"/>
    <w:rsid w:val="08917E76"/>
    <w:rsid w:val="08917E78"/>
    <w:rsid w:val="08917F6A"/>
    <w:rsid w:val="08920098"/>
    <w:rsid w:val="089200FE"/>
    <w:rsid w:val="0892029A"/>
    <w:rsid w:val="0892034D"/>
    <w:rsid w:val="089203EF"/>
    <w:rsid w:val="08920594"/>
    <w:rsid w:val="0892059C"/>
    <w:rsid w:val="0892084D"/>
    <w:rsid w:val="08920883"/>
    <w:rsid w:val="08920946"/>
    <w:rsid w:val="08920A6A"/>
    <w:rsid w:val="08920B90"/>
    <w:rsid w:val="08920D17"/>
    <w:rsid w:val="08920E95"/>
    <w:rsid w:val="08921078"/>
    <w:rsid w:val="08921616"/>
    <w:rsid w:val="0892162E"/>
    <w:rsid w:val="089216ED"/>
    <w:rsid w:val="08921743"/>
    <w:rsid w:val="08921882"/>
    <w:rsid w:val="0892198C"/>
    <w:rsid w:val="089219EA"/>
    <w:rsid w:val="08921A6E"/>
    <w:rsid w:val="08921B14"/>
    <w:rsid w:val="08921C04"/>
    <w:rsid w:val="08921C11"/>
    <w:rsid w:val="08921C6A"/>
    <w:rsid w:val="08921CEF"/>
    <w:rsid w:val="08921E16"/>
    <w:rsid w:val="08921E76"/>
    <w:rsid w:val="08921F26"/>
    <w:rsid w:val="089220C4"/>
    <w:rsid w:val="0892214E"/>
    <w:rsid w:val="08922178"/>
    <w:rsid w:val="0892222B"/>
    <w:rsid w:val="08922265"/>
    <w:rsid w:val="0892233F"/>
    <w:rsid w:val="0892248D"/>
    <w:rsid w:val="08922540"/>
    <w:rsid w:val="089227CF"/>
    <w:rsid w:val="08922883"/>
    <w:rsid w:val="089229B7"/>
    <w:rsid w:val="08922A74"/>
    <w:rsid w:val="08922CCC"/>
    <w:rsid w:val="08922E24"/>
    <w:rsid w:val="08922E69"/>
    <w:rsid w:val="08922E6F"/>
    <w:rsid w:val="08922EAB"/>
    <w:rsid w:val="0892326D"/>
    <w:rsid w:val="089232E1"/>
    <w:rsid w:val="089233B1"/>
    <w:rsid w:val="089233CD"/>
    <w:rsid w:val="08923AB8"/>
    <w:rsid w:val="08923B75"/>
    <w:rsid w:val="08923BF2"/>
    <w:rsid w:val="08923C68"/>
    <w:rsid w:val="08923CED"/>
    <w:rsid w:val="08923D32"/>
    <w:rsid w:val="08923D71"/>
    <w:rsid w:val="08923F9B"/>
    <w:rsid w:val="08924073"/>
    <w:rsid w:val="089240D9"/>
    <w:rsid w:val="08924129"/>
    <w:rsid w:val="08924290"/>
    <w:rsid w:val="089243BB"/>
    <w:rsid w:val="0892446F"/>
    <w:rsid w:val="089244F2"/>
    <w:rsid w:val="08924537"/>
    <w:rsid w:val="089246BD"/>
    <w:rsid w:val="08924757"/>
    <w:rsid w:val="08924761"/>
    <w:rsid w:val="08924823"/>
    <w:rsid w:val="08924AE8"/>
    <w:rsid w:val="08924B05"/>
    <w:rsid w:val="08924BCF"/>
    <w:rsid w:val="08924BEC"/>
    <w:rsid w:val="08924DF8"/>
    <w:rsid w:val="089250BA"/>
    <w:rsid w:val="08925201"/>
    <w:rsid w:val="08925362"/>
    <w:rsid w:val="089253D2"/>
    <w:rsid w:val="08925431"/>
    <w:rsid w:val="0892543B"/>
    <w:rsid w:val="08925563"/>
    <w:rsid w:val="0892558E"/>
    <w:rsid w:val="08925642"/>
    <w:rsid w:val="08925A8D"/>
    <w:rsid w:val="08925B23"/>
    <w:rsid w:val="08925C6C"/>
    <w:rsid w:val="08925CA5"/>
    <w:rsid w:val="08925D9D"/>
    <w:rsid w:val="08925E84"/>
    <w:rsid w:val="08925ED1"/>
    <w:rsid w:val="08925F00"/>
    <w:rsid w:val="08925F5E"/>
    <w:rsid w:val="08926023"/>
    <w:rsid w:val="089260F4"/>
    <w:rsid w:val="089263B4"/>
    <w:rsid w:val="089263B7"/>
    <w:rsid w:val="08926497"/>
    <w:rsid w:val="08926684"/>
    <w:rsid w:val="0892678F"/>
    <w:rsid w:val="0892682D"/>
    <w:rsid w:val="08926AD4"/>
    <w:rsid w:val="08926C4F"/>
    <w:rsid w:val="08926DF8"/>
    <w:rsid w:val="08926E0D"/>
    <w:rsid w:val="08926F83"/>
    <w:rsid w:val="08926FB6"/>
    <w:rsid w:val="08927158"/>
    <w:rsid w:val="0892726E"/>
    <w:rsid w:val="08927380"/>
    <w:rsid w:val="08927399"/>
    <w:rsid w:val="089274B8"/>
    <w:rsid w:val="089275EA"/>
    <w:rsid w:val="089275FA"/>
    <w:rsid w:val="0892764F"/>
    <w:rsid w:val="08927A57"/>
    <w:rsid w:val="08927A59"/>
    <w:rsid w:val="08927B69"/>
    <w:rsid w:val="08927C7C"/>
    <w:rsid w:val="08927C8C"/>
    <w:rsid w:val="08927D88"/>
    <w:rsid w:val="08927E36"/>
    <w:rsid w:val="08927F70"/>
    <w:rsid w:val="08930032"/>
    <w:rsid w:val="089300B2"/>
    <w:rsid w:val="089300F8"/>
    <w:rsid w:val="08930205"/>
    <w:rsid w:val="08930241"/>
    <w:rsid w:val="08930496"/>
    <w:rsid w:val="0893052D"/>
    <w:rsid w:val="08930644"/>
    <w:rsid w:val="089306A7"/>
    <w:rsid w:val="0893073D"/>
    <w:rsid w:val="089307A5"/>
    <w:rsid w:val="08930A06"/>
    <w:rsid w:val="08930AD0"/>
    <w:rsid w:val="08930C17"/>
    <w:rsid w:val="08930C79"/>
    <w:rsid w:val="08930D10"/>
    <w:rsid w:val="08930EB1"/>
    <w:rsid w:val="08930EC3"/>
    <w:rsid w:val="08930F62"/>
    <w:rsid w:val="08930FB8"/>
    <w:rsid w:val="08930FDF"/>
    <w:rsid w:val="08931059"/>
    <w:rsid w:val="089310FF"/>
    <w:rsid w:val="08931102"/>
    <w:rsid w:val="08931177"/>
    <w:rsid w:val="08931270"/>
    <w:rsid w:val="089312AB"/>
    <w:rsid w:val="089312C5"/>
    <w:rsid w:val="08931319"/>
    <w:rsid w:val="08931459"/>
    <w:rsid w:val="08931464"/>
    <w:rsid w:val="08931517"/>
    <w:rsid w:val="0893160B"/>
    <w:rsid w:val="08931615"/>
    <w:rsid w:val="08931833"/>
    <w:rsid w:val="08931837"/>
    <w:rsid w:val="08931877"/>
    <w:rsid w:val="089318F2"/>
    <w:rsid w:val="08931A14"/>
    <w:rsid w:val="08931AAB"/>
    <w:rsid w:val="08931B69"/>
    <w:rsid w:val="08931C4D"/>
    <w:rsid w:val="08931E09"/>
    <w:rsid w:val="08931F64"/>
    <w:rsid w:val="089320EF"/>
    <w:rsid w:val="089323B7"/>
    <w:rsid w:val="0893245C"/>
    <w:rsid w:val="08932634"/>
    <w:rsid w:val="08932828"/>
    <w:rsid w:val="08932865"/>
    <w:rsid w:val="08932B17"/>
    <w:rsid w:val="08932BE0"/>
    <w:rsid w:val="08932C4A"/>
    <w:rsid w:val="08932D9F"/>
    <w:rsid w:val="08932FD4"/>
    <w:rsid w:val="089330C3"/>
    <w:rsid w:val="08933353"/>
    <w:rsid w:val="08933380"/>
    <w:rsid w:val="0893343F"/>
    <w:rsid w:val="089335A3"/>
    <w:rsid w:val="089337A0"/>
    <w:rsid w:val="089338C1"/>
    <w:rsid w:val="089338C9"/>
    <w:rsid w:val="08933908"/>
    <w:rsid w:val="089339F8"/>
    <w:rsid w:val="08933A72"/>
    <w:rsid w:val="08933C83"/>
    <w:rsid w:val="08933D2B"/>
    <w:rsid w:val="08933D4E"/>
    <w:rsid w:val="08933D6D"/>
    <w:rsid w:val="08933D6E"/>
    <w:rsid w:val="08933DE2"/>
    <w:rsid w:val="08933E7F"/>
    <w:rsid w:val="08933E8B"/>
    <w:rsid w:val="0893405A"/>
    <w:rsid w:val="089341F5"/>
    <w:rsid w:val="089343D3"/>
    <w:rsid w:val="089343D6"/>
    <w:rsid w:val="089343F6"/>
    <w:rsid w:val="0893446B"/>
    <w:rsid w:val="08934638"/>
    <w:rsid w:val="08934667"/>
    <w:rsid w:val="08934697"/>
    <w:rsid w:val="0893490A"/>
    <w:rsid w:val="089349E5"/>
    <w:rsid w:val="08934C58"/>
    <w:rsid w:val="08934E14"/>
    <w:rsid w:val="08935012"/>
    <w:rsid w:val="089350E3"/>
    <w:rsid w:val="089352B4"/>
    <w:rsid w:val="08935387"/>
    <w:rsid w:val="089353E8"/>
    <w:rsid w:val="08935573"/>
    <w:rsid w:val="08935689"/>
    <w:rsid w:val="08935776"/>
    <w:rsid w:val="08935811"/>
    <w:rsid w:val="08935884"/>
    <w:rsid w:val="0893597C"/>
    <w:rsid w:val="08935B74"/>
    <w:rsid w:val="08935CF4"/>
    <w:rsid w:val="08935E86"/>
    <w:rsid w:val="08936063"/>
    <w:rsid w:val="08936253"/>
    <w:rsid w:val="0893636E"/>
    <w:rsid w:val="08936445"/>
    <w:rsid w:val="08936469"/>
    <w:rsid w:val="08936517"/>
    <w:rsid w:val="08936633"/>
    <w:rsid w:val="0893672E"/>
    <w:rsid w:val="0893676A"/>
    <w:rsid w:val="089367E2"/>
    <w:rsid w:val="08936924"/>
    <w:rsid w:val="08936CA8"/>
    <w:rsid w:val="08936D0D"/>
    <w:rsid w:val="08936DFF"/>
    <w:rsid w:val="08936F0E"/>
    <w:rsid w:val="08936F97"/>
    <w:rsid w:val="08936FA4"/>
    <w:rsid w:val="0893712B"/>
    <w:rsid w:val="0893720D"/>
    <w:rsid w:val="089372BA"/>
    <w:rsid w:val="0893734A"/>
    <w:rsid w:val="089376CC"/>
    <w:rsid w:val="089379C8"/>
    <w:rsid w:val="089379FD"/>
    <w:rsid w:val="08937B24"/>
    <w:rsid w:val="08937C03"/>
    <w:rsid w:val="08937EBC"/>
    <w:rsid w:val="08937F9A"/>
    <w:rsid w:val="08940135"/>
    <w:rsid w:val="0894013A"/>
    <w:rsid w:val="0894013C"/>
    <w:rsid w:val="08940282"/>
    <w:rsid w:val="08940311"/>
    <w:rsid w:val="08940464"/>
    <w:rsid w:val="08940477"/>
    <w:rsid w:val="08940569"/>
    <w:rsid w:val="08940685"/>
    <w:rsid w:val="089406D6"/>
    <w:rsid w:val="0894080D"/>
    <w:rsid w:val="089408A1"/>
    <w:rsid w:val="08940976"/>
    <w:rsid w:val="08940C56"/>
    <w:rsid w:val="08940DF2"/>
    <w:rsid w:val="08941066"/>
    <w:rsid w:val="089410F1"/>
    <w:rsid w:val="08941265"/>
    <w:rsid w:val="08941285"/>
    <w:rsid w:val="0894131A"/>
    <w:rsid w:val="0894142A"/>
    <w:rsid w:val="0894162F"/>
    <w:rsid w:val="08941631"/>
    <w:rsid w:val="08941636"/>
    <w:rsid w:val="08941645"/>
    <w:rsid w:val="08941685"/>
    <w:rsid w:val="0894170A"/>
    <w:rsid w:val="08941738"/>
    <w:rsid w:val="089417A2"/>
    <w:rsid w:val="08941879"/>
    <w:rsid w:val="08941887"/>
    <w:rsid w:val="089418E2"/>
    <w:rsid w:val="08941A2D"/>
    <w:rsid w:val="08941AAC"/>
    <w:rsid w:val="08941B9B"/>
    <w:rsid w:val="08941C19"/>
    <w:rsid w:val="08941E17"/>
    <w:rsid w:val="08941E1C"/>
    <w:rsid w:val="08941E9A"/>
    <w:rsid w:val="08941FA6"/>
    <w:rsid w:val="0894213F"/>
    <w:rsid w:val="08942147"/>
    <w:rsid w:val="0894221E"/>
    <w:rsid w:val="089422B9"/>
    <w:rsid w:val="089425C7"/>
    <w:rsid w:val="08942800"/>
    <w:rsid w:val="0894284C"/>
    <w:rsid w:val="089429EB"/>
    <w:rsid w:val="08942C7C"/>
    <w:rsid w:val="08942C8C"/>
    <w:rsid w:val="08942DD6"/>
    <w:rsid w:val="08943134"/>
    <w:rsid w:val="08943296"/>
    <w:rsid w:val="08943477"/>
    <w:rsid w:val="089435EC"/>
    <w:rsid w:val="08943609"/>
    <w:rsid w:val="089436A5"/>
    <w:rsid w:val="089436E1"/>
    <w:rsid w:val="089436F4"/>
    <w:rsid w:val="089437DA"/>
    <w:rsid w:val="0894384D"/>
    <w:rsid w:val="089438AA"/>
    <w:rsid w:val="089438C2"/>
    <w:rsid w:val="08943900"/>
    <w:rsid w:val="08943A79"/>
    <w:rsid w:val="08943AD0"/>
    <w:rsid w:val="08943B1A"/>
    <w:rsid w:val="08943BE3"/>
    <w:rsid w:val="08943C3C"/>
    <w:rsid w:val="08943CEB"/>
    <w:rsid w:val="08943DC8"/>
    <w:rsid w:val="08943DDB"/>
    <w:rsid w:val="08943F59"/>
    <w:rsid w:val="08944077"/>
    <w:rsid w:val="089440F2"/>
    <w:rsid w:val="0894426C"/>
    <w:rsid w:val="0894432E"/>
    <w:rsid w:val="0894435D"/>
    <w:rsid w:val="0894441D"/>
    <w:rsid w:val="0894446A"/>
    <w:rsid w:val="0894457B"/>
    <w:rsid w:val="08944640"/>
    <w:rsid w:val="08944683"/>
    <w:rsid w:val="08944715"/>
    <w:rsid w:val="089447EA"/>
    <w:rsid w:val="089448A2"/>
    <w:rsid w:val="089448B3"/>
    <w:rsid w:val="089449B2"/>
    <w:rsid w:val="089449E7"/>
    <w:rsid w:val="08944BCD"/>
    <w:rsid w:val="08944C3B"/>
    <w:rsid w:val="08944CE9"/>
    <w:rsid w:val="08944DEB"/>
    <w:rsid w:val="08944EEB"/>
    <w:rsid w:val="08944F88"/>
    <w:rsid w:val="0894507E"/>
    <w:rsid w:val="08945104"/>
    <w:rsid w:val="08945110"/>
    <w:rsid w:val="0894520D"/>
    <w:rsid w:val="0894540D"/>
    <w:rsid w:val="089455D7"/>
    <w:rsid w:val="0894563B"/>
    <w:rsid w:val="0894575A"/>
    <w:rsid w:val="089457E3"/>
    <w:rsid w:val="089457E9"/>
    <w:rsid w:val="08945950"/>
    <w:rsid w:val="08945982"/>
    <w:rsid w:val="08945A92"/>
    <w:rsid w:val="08945D5D"/>
    <w:rsid w:val="08945FCB"/>
    <w:rsid w:val="08945FD1"/>
    <w:rsid w:val="08946127"/>
    <w:rsid w:val="089461F8"/>
    <w:rsid w:val="0894627E"/>
    <w:rsid w:val="089462C9"/>
    <w:rsid w:val="089464F5"/>
    <w:rsid w:val="089464FF"/>
    <w:rsid w:val="089465B3"/>
    <w:rsid w:val="08946879"/>
    <w:rsid w:val="08946BA5"/>
    <w:rsid w:val="08946CD7"/>
    <w:rsid w:val="08946D0E"/>
    <w:rsid w:val="08946D90"/>
    <w:rsid w:val="08946DEE"/>
    <w:rsid w:val="08946EB0"/>
    <w:rsid w:val="08946FC1"/>
    <w:rsid w:val="08947076"/>
    <w:rsid w:val="089470F8"/>
    <w:rsid w:val="08947164"/>
    <w:rsid w:val="08947167"/>
    <w:rsid w:val="0894727D"/>
    <w:rsid w:val="0894747C"/>
    <w:rsid w:val="08947532"/>
    <w:rsid w:val="0894764F"/>
    <w:rsid w:val="089476BF"/>
    <w:rsid w:val="0894775D"/>
    <w:rsid w:val="08947778"/>
    <w:rsid w:val="089477BE"/>
    <w:rsid w:val="08947860"/>
    <w:rsid w:val="0894796A"/>
    <w:rsid w:val="0894797C"/>
    <w:rsid w:val="089479D6"/>
    <w:rsid w:val="08947B34"/>
    <w:rsid w:val="08947B72"/>
    <w:rsid w:val="08947B93"/>
    <w:rsid w:val="08947B9B"/>
    <w:rsid w:val="08947E44"/>
    <w:rsid w:val="08947F52"/>
    <w:rsid w:val="08947F5F"/>
    <w:rsid w:val="089501ED"/>
    <w:rsid w:val="08950206"/>
    <w:rsid w:val="0895026B"/>
    <w:rsid w:val="089502ED"/>
    <w:rsid w:val="089502F5"/>
    <w:rsid w:val="08950484"/>
    <w:rsid w:val="08950497"/>
    <w:rsid w:val="089507D3"/>
    <w:rsid w:val="0895080D"/>
    <w:rsid w:val="089508B0"/>
    <w:rsid w:val="08950941"/>
    <w:rsid w:val="08950978"/>
    <w:rsid w:val="08950BC0"/>
    <w:rsid w:val="08950C28"/>
    <w:rsid w:val="08950C4B"/>
    <w:rsid w:val="08950DB1"/>
    <w:rsid w:val="08951012"/>
    <w:rsid w:val="0895105A"/>
    <w:rsid w:val="08951254"/>
    <w:rsid w:val="0895157C"/>
    <w:rsid w:val="089517BE"/>
    <w:rsid w:val="08951920"/>
    <w:rsid w:val="08951968"/>
    <w:rsid w:val="08951B48"/>
    <w:rsid w:val="08951D67"/>
    <w:rsid w:val="08951D97"/>
    <w:rsid w:val="0895219B"/>
    <w:rsid w:val="08952225"/>
    <w:rsid w:val="0895245C"/>
    <w:rsid w:val="0895254E"/>
    <w:rsid w:val="08952592"/>
    <w:rsid w:val="089525BF"/>
    <w:rsid w:val="0895264C"/>
    <w:rsid w:val="089526CE"/>
    <w:rsid w:val="0895276B"/>
    <w:rsid w:val="08952829"/>
    <w:rsid w:val="08952840"/>
    <w:rsid w:val="0895293A"/>
    <w:rsid w:val="0895293F"/>
    <w:rsid w:val="089529BF"/>
    <w:rsid w:val="08952B53"/>
    <w:rsid w:val="08952B62"/>
    <w:rsid w:val="08952BAF"/>
    <w:rsid w:val="08952D0E"/>
    <w:rsid w:val="08952E7B"/>
    <w:rsid w:val="08952EB9"/>
    <w:rsid w:val="08952F0B"/>
    <w:rsid w:val="08952FD8"/>
    <w:rsid w:val="0895309C"/>
    <w:rsid w:val="089530E5"/>
    <w:rsid w:val="08953161"/>
    <w:rsid w:val="089531C4"/>
    <w:rsid w:val="08953229"/>
    <w:rsid w:val="089532EE"/>
    <w:rsid w:val="08953589"/>
    <w:rsid w:val="08953611"/>
    <w:rsid w:val="08953646"/>
    <w:rsid w:val="089536C9"/>
    <w:rsid w:val="089536F2"/>
    <w:rsid w:val="0895383B"/>
    <w:rsid w:val="08953910"/>
    <w:rsid w:val="089539D8"/>
    <w:rsid w:val="08953C0A"/>
    <w:rsid w:val="08953C36"/>
    <w:rsid w:val="08953CBD"/>
    <w:rsid w:val="08953E80"/>
    <w:rsid w:val="08953EC1"/>
    <w:rsid w:val="08953EC3"/>
    <w:rsid w:val="08953ED1"/>
    <w:rsid w:val="08953FF3"/>
    <w:rsid w:val="089540A2"/>
    <w:rsid w:val="0895413E"/>
    <w:rsid w:val="089541F1"/>
    <w:rsid w:val="0895443D"/>
    <w:rsid w:val="089545C8"/>
    <w:rsid w:val="08954777"/>
    <w:rsid w:val="08954781"/>
    <w:rsid w:val="0895479D"/>
    <w:rsid w:val="08954821"/>
    <w:rsid w:val="08954833"/>
    <w:rsid w:val="0895491D"/>
    <w:rsid w:val="0895496E"/>
    <w:rsid w:val="08954AEC"/>
    <w:rsid w:val="08954B80"/>
    <w:rsid w:val="08954B9E"/>
    <w:rsid w:val="08954C0B"/>
    <w:rsid w:val="08954C97"/>
    <w:rsid w:val="08954DA8"/>
    <w:rsid w:val="08954DD7"/>
    <w:rsid w:val="08954E36"/>
    <w:rsid w:val="08954FBC"/>
    <w:rsid w:val="0895503C"/>
    <w:rsid w:val="089550A5"/>
    <w:rsid w:val="089550EF"/>
    <w:rsid w:val="089551A4"/>
    <w:rsid w:val="0895529C"/>
    <w:rsid w:val="089552B1"/>
    <w:rsid w:val="08955340"/>
    <w:rsid w:val="089553AB"/>
    <w:rsid w:val="089557AE"/>
    <w:rsid w:val="089559FD"/>
    <w:rsid w:val="08955A0E"/>
    <w:rsid w:val="08955A2C"/>
    <w:rsid w:val="08955A3B"/>
    <w:rsid w:val="08955A46"/>
    <w:rsid w:val="08955A81"/>
    <w:rsid w:val="08955BC3"/>
    <w:rsid w:val="08955D36"/>
    <w:rsid w:val="08956072"/>
    <w:rsid w:val="089560F7"/>
    <w:rsid w:val="08956110"/>
    <w:rsid w:val="08956188"/>
    <w:rsid w:val="08956302"/>
    <w:rsid w:val="089563C1"/>
    <w:rsid w:val="089564AC"/>
    <w:rsid w:val="089564B0"/>
    <w:rsid w:val="089564D1"/>
    <w:rsid w:val="08956504"/>
    <w:rsid w:val="08956528"/>
    <w:rsid w:val="089569C6"/>
    <w:rsid w:val="08956A41"/>
    <w:rsid w:val="08956A43"/>
    <w:rsid w:val="08956A90"/>
    <w:rsid w:val="08956BC3"/>
    <w:rsid w:val="08956C18"/>
    <w:rsid w:val="08956DA4"/>
    <w:rsid w:val="08956DE6"/>
    <w:rsid w:val="089570BA"/>
    <w:rsid w:val="089570E6"/>
    <w:rsid w:val="08957137"/>
    <w:rsid w:val="089572C0"/>
    <w:rsid w:val="089574EE"/>
    <w:rsid w:val="0895760F"/>
    <w:rsid w:val="0895768D"/>
    <w:rsid w:val="0895771B"/>
    <w:rsid w:val="08957733"/>
    <w:rsid w:val="089577A3"/>
    <w:rsid w:val="08957807"/>
    <w:rsid w:val="08957918"/>
    <w:rsid w:val="089579B0"/>
    <w:rsid w:val="089579C5"/>
    <w:rsid w:val="08957A31"/>
    <w:rsid w:val="08957B61"/>
    <w:rsid w:val="08957BD5"/>
    <w:rsid w:val="08957E7F"/>
    <w:rsid w:val="08957EA8"/>
    <w:rsid w:val="08957EC2"/>
    <w:rsid w:val="089601C8"/>
    <w:rsid w:val="089602CB"/>
    <w:rsid w:val="08960322"/>
    <w:rsid w:val="0896034F"/>
    <w:rsid w:val="089603BF"/>
    <w:rsid w:val="089604E0"/>
    <w:rsid w:val="089604EC"/>
    <w:rsid w:val="089606CC"/>
    <w:rsid w:val="08960795"/>
    <w:rsid w:val="08960B6E"/>
    <w:rsid w:val="08960CCB"/>
    <w:rsid w:val="08960D68"/>
    <w:rsid w:val="08960EB6"/>
    <w:rsid w:val="08960F36"/>
    <w:rsid w:val="08961036"/>
    <w:rsid w:val="08961046"/>
    <w:rsid w:val="08961058"/>
    <w:rsid w:val="0896110A"/>
    <w:rsid w:val="089611AB"/>
    <w:rsid w:val="089612C5"/>
    <w:rsid w:val="08961309"/>
    <w:rsid w:val="08961513"/>
    <w:rsid w:val="089615FD"/>
    <w:rsid w:val="08961652"/>
    <w:rsid w:val="089617FF"/>
    <w:rsid w:val="08961A8D"/>
    <w:rsid w:val="08961AF4"/>
    <w:rsid w:val="08961C24"/>
    <w:rsid w:val="089621AC"/>
    <w:rsid w:val="08962516"/>
    <w:rsid w:val="08962567"/>
    <w:rsid w:val="089625AE"/>
    <w:rsid w:val="089625D7"/>
    <w:rsid w:val="0896282D"/>
    <w:rsid w:val="0896283E"/>
    <w:rsid w:val="0896284E"/>
    <w:rsid w:val="08962880"/>
    <w:rsid w:val="089629A7"/>
    <w:rsid w:val="089629C3"/>
    <w:rsid w:val="08962A6D"/>
    <w:rsid w:val="08962BB5"/>
    <w:rsid w:val="08962C8D"/>
    <w:rsid w:val="08962D06"/>
    <w:rsid w:val="08962E1D"/>
    <w:rsid w:val="08962E3B"/>
    <w:rsid w:val="08963024"/>
    <w:rsid w:val="089630EA"/>
    <w:rsid w:val="0896323D"/>
    <w:rsid w:val="0896328C"/>
    <w:rsid w:val="08963376"/>
    <w:rsid w:val="089633CA"/>
    <w:rsid w:val="089634AE"/>
    <w:rsid w:val="0896381F"/>
    <w:rsid w:val="089638AB"/>
    <w:rsid w:val="08963931"/>
    <w:rsid w:val="08963996"/>
    <w:rsid w:val="08963C00"/>
    <w:rsid w:val="08963C7E"/>
    <w:rsid w:val="08963CCC"/>
    <w:rsid w:val="08963DF9"/>
    <w:rsid w:val="08963E44"/>
    <w:rsid w:val="08963F89"/>
    <w:rsid w:val="08964021"/>
    <w:rsid w:val="0896402F"/>
    <w:rsid w:val="0896412D"/>
    <w:rsid w:val="08964256"/>
    <w:rsid w:val="08964365"/>
    <w:rsid w:val="089645D9"/>
    <w:rsid w:val="0896469D"/>
    <w:rsid w:val="089646A7"/>
    <w:rsid w:val="0896473A"/>
    <w:rsid w:val="0896482A"/>
    <w:rsid w:val="08964836"/>
    <w:rsid w:val="08964874"/>
    <w:rsid w:val="08964A05"/>
    <w:rsid w:val="08964ADF"/>
    <w:rsid w:val="08964C0B"/>
    <w:rsid w:val="08964C1F"/>
    <w:rsid w:val="08964C80"/>
    <w:rsid w:val="08964DC9"/>
    <w:rsid w:val="08964ED4"/>
    <w:rsid w:val="08964F2C"/>
    <w:rsid w:val="08964FAE"/>
    <w:rsid w:val="0896504D"/>
    <w:rsid w:val="089650C8"/>
    <w:rsid w:val="089650DB"/>
    <w:rsid w:val="089650E0"/>
    <w:rsid w:val="08965331"/>
    <w:rsid w:val="0896533F"/>
    <w:rsid w:val="0896550A"/>
    <w:rsid w:val="08965847"/>
    <w:rsid w:val="08965919"/>
    <w:rsid w:val="08965BA4"/>
    <w:rsid w:val="08965C93"/>
    <w:rsid w:val="08965CEC"/>
    <w:rsid w:val="08965CF7"/>
    <w:rsid w:val="08965D6A"/>
    <w:rsid w:val="08965D99"/>
    <w:rsid w:val="08965DAA"/>
    <w:rsid w:val="08965DBF"/>
    <w:rsid w:val="08965E48"/>
    <w:rsid w:val="0896600F"/>
    <w:rsid w:val="08966021"/>
    <w:rsid w:val="08966037"/>
    <w:rsid w:val="08966187"/>
    <w:rsid w:val="08966424"/>
    <w:rsid w:val="08966599"/>
    <w:rsid w:val="089665AD"/>
    <w:rsid w:val="0896660F"/>
    <w:rsid w:val="08966670"/>
    <w:rsid w:val="089668A6"/>
    <w:rsid w:val="089668F3"/>
    <w:rsid w:val="089669D8"/>
    <w:rsid w:val="089669F4"/>
    <w:rsid w:val="08966B19"/>
    <w:rsid w:val="08966C4B"/>
    <w:rsid w:val="08966DAC"/>
    <w:rsid w:val="08966DBA"/>
    <w:rsid w:val="08966E36"/>
    <w:rsid w:val="08966EE3"/>
    <w:rsid w:val="08966FB4"/>
    <w:rsid w:val="089670B6"/>
    <w:rsid w:val="089670FC"/>
    <w:rsid w:val="08967253"/>
    <w:rsid w:val="089672A4"/>
    <w:rsid w:val="089672D7"/>
    <w:rsid w:val="0896738D"/>
    <w:rsid w:val="089673A6"/>
    <w:rsid w:val="08967556"/>
    <w:rsid w:val="08967604"/>
    <w:rsid w:val="089677B6"/>
    <w:rsid w:val="089678E6"/>
    <w:rsid w:val="0896791A"/>
    <w:rsid w:val="08967A54"/>
    <w:rsid w:val="08967AB9"/>
    <w:rsid w:val="08967C0B"/>
    <w:rsid w:val="08967CC8"/>
    <w:rsid w:val="08967DB4"/>
    <w:rsid w:val="08967DE2"/>
    <w:rsid w:val="08967E73"/>
    <w:rsid w:val="08967E7C"/>
    <w:rsid w:val="08967E9B"/>
    <w:rsid w:val="08970242"/>
    <w:rsid w:val="08970250"/>
    <w:rsid w:val="08970460"/>
    <w:rsid w:val="089704FC"/>
    <w:rsid w:val="0897057C"/>
    <w:rsid w:val="089705EE"/>
    <w:rsid w:val="0897065D"/>
    <w:rsid w:val="0897070A"/>
    <w:rsid w:val="08970780"/>
    <w:rsid w:val="0897081E"/>
    <w:rsid w:val="08970897"/>
    <w:rsid w:val="0897093E"/>
    <w:rsid w:val="08970968"/>
    <w:rsid w:val="089709D3"/>
    <w:rsid w:val="089709E1"/>
    <w:rsid w:val="08970A86"/>
    <w:rsid w:val="08970B78"/>
    <w:rsid w:val="08970B99"/>
    <w:rsid w:val="08970BC3"/>
    <w:rsid w:val="08970E3E"/>
    <w:rsid w:val="08970F87"/>
    <w:rsid w:val="08971090"/>
    <w:rsid w:val="089713D3"/>
    <w:rsid w:val="0897151B"/>
    <w:rsid w:val="089718FC"/>
    <w:rsid w:val="08971A88"/>
    <w:rsid w:val="08971AB3"/>
    <w:rsid w:val="08971B95"/>
    <w:rsid w:val="08971D26"/>
    <w:rsid w:val="08971D36"/>
    <w:rsid w:val="08971DD4"/>
    <w:rsid w:val="08971F29"/>
    <w:rsid w:val="08971F31"/>
    <w:rsid w:val="08972022"/>
    <w:rsid w:val="08972158"/>
    <w:rsid w:val="08972466"/>
    <w:rsid w:val="08972558"/>
    <w:rsid w:val="08972607"/>
    <w:rsid w:val="08972686"/>
    <w:rsid w:val="08972931"/>
    <w:rsid w:val="0897296C"/>
    <w:rsid w:val="089729EF"/>
    <w:rsid w:val="08972B04"/>
    <w:rsid w:val="08972B14"/>
    <w:rsid w:val="08972BEF"/>
    <w:rsid w:val="08972D6B"/>
    <w:rsid w:val="08972E3D"/>
    <w:rsid w:val="08972F43"/>
    <w:rsid w:val="0897302D"/>
    <w:rsid w:val="089733FB"/>
    <w:rsid w:val="08973418"/>
    <w:rsid w:val="089734E8"/>
    <w:rsid w:val="089735B6"/>
    <w:rsid w:val="0897362B"/>
    <w:rsid w:val="0897369C"/>
    <w:rsid w:val="0897380F"/>
    <w:rsid w:val="0897395A"/>
    <w:rsid w:val="089739CE"/>
    <w:rsid w:val="089739F3"/>
    <w:rsid w:val="08973D0E"/>
    <w:rsid w:val="08973D7D"/>
    <w:rsid w:val="08973DC0"/>
    <w:rsid w:val="08973E54"/>
    <w:rsid w:val="0897408E"/>
    <w:rsid w:val="089740CB"/>
    <w:rsid w:val="089741F2"/>
    <w:rsid w:val="08974247"/>
    <w:rsid w:val="089743E9"/>
    <w:rsid w:val="089743FD"/>
    <w:rsid w:val="0897443E"/>
    <w:rsid w:val="08974589"/>
    <w:rsid w:val="089745A0"/>
    <w:rsid w:val="08974617"/>
    <w:rsid w:val="0897467E"/>
    <w:rsid w:val="08974782"/>
    <w:rsid w:val="0897480B"/>
    <w:rsid w:val="0897481E"/>
    <w:rsid w:val="08974A35"/>
    <w:rsid w:val="08974B88"/>
    <w:rsid w:val="08974E20"/>
    <w:rsid w:val="08974FBB"/>
    <w:rsid w:val="08974FC5"/>
    <w:rsid w:val="08974FEF"/>
    <w:rsid w:val="08975315"/>
    <w:rsid w:val="089753DB"/>
    <w:rsid w:val="0897541A"/>
    <w:rsid w:val="08975421"/>
    <w:rsid w:val="089754AD"/>
    <w:rsid w:val="089754C5"/>
    <w:rsid w:val="08975584"/>
    <w:rsid w:val="0897566A"/>
    <w:rsid w:val="089756F8"/>
    <w:rsid w:val="0897572B"/>
    <w:rsid w:val="089757BF"/>
    <w:rsid w:val="08975917"/>
    <w:rsid w:val="08975932"/>
    <w:rsid w:val="08975980"/>
    <w:rsid w:val="089759E0"/>
    <w:rsid w:val="089759E1"/>
    <w:rsid w:val="08975A18"/>
    <w:rsid w:val="08975BAE"/>
    <w:rsid w:val="08975BD0"/>
    <w:rsid w:val="08975C4C"/>
    <w:rsid w:val="08975C62"/>
    <w:rsid w:val="08975D58"/>
    <w:rsid w:val="08975D77"/>
    <w:rsid w:val="08975D8D"/>
    <w:rsid w:val="08975E11"/>
    <w:rsid w:val="08975F1E"/>
    <w:rsid w:val="08975F29"/>
    <w:rsid w:val="08976098"/>
    <w:rsid w:val="089762EA"/>
    <w:rsid w:val="08976368"/>
    <w:rsid w:val="089764D0"/>
    <w:rsid w:val="08976505"/>
    <w:rsid w:val="089766CD"/>
    <w:rsid w:val="089767FB"/>
    <w:rsid w:val="0897699B"/>
    <w:rsid w:val="08976BAE"/>
    <w:rsid w:val="08976D1A"/>
    <w:rsid w:val="08976D4B"/>
    <w:rsid w:val="08976DC3"/>
    <w:rsid w:val="08976F33"/>
    <w:rsid w:val="08976F6E"/>
    <w:rsid w:val="08977172"/>
    <w:rsid w:val="0897718F"/>
    <w:rsid w:val="0897728C"/>
    <w:rsid w:val="08977861"/>
    <w:rsid w:val="08977958"/>
    <w:rsid w:val="08977B32"/>
    <w:rsid w:val="08977CCC"/>
    <w:rsid w:val="08977DE3"/>
    <w:rsid w:val="08977E91"/>
    <w:rsid w:val="0898004D"/>
    <w:rsid w:val="08980116"/>
    <w:rsid w:val="089801F9"/>
    <w:rsid w:val="08980309"/>
    <w:rsid w:val="08980493"/>
    <w:rsid w:val="089805B0"/>
    <w:rsid w:val="089806F4"/>
    <w:rsid w:val="08980735"/>
    <w:rsid w:val="089807B9"/>
    <w:rsid w:val="089807CF"/>
    <w:rsid w:val="08980989"/>
    <w:rsid w:val="08980C2C"/>
    <w:rsid w:val="08980C79"/>
    <w:rsid w:val="08980C81"/>
    <w:rsid w:val="08980F1C"/>
    <w:rsid w:val="089810EF"/>
    <w:rsid w:val="0898113E"/>
    <w:rsid w:val="089811DE"/>
    <w:rsid w:val="089812A3"/>
    <w:rsid w:val="08981322"/>
    <w:rsid w:val="08981459"/>
    <w:rsid w:val="08981492"/>
    <w:rsid w:val="08981509"/>
    <w:rsid w:val="08981543"/>
    <w:rsid w:val="08981613"/>
    <w:rsid w:val="08981636"/>
    <w:rsid w:val="08981650"/>
    <w:rsid w:val="0898192F"/>
    <w:rsid w:val="08981993"/>
    <w:rsid w:val="08981996"/>
    <w:rsid w:val="089819E3"/>
    <w:rsid w:val="08981AA6"/>
    <w:rsid w:val="08981C02"/>
    <w:rsid w:val="08981DE4"/>
    <w:rsid w:val="0898208D"/>
    <w:rsid w:val="08982338"/>
    <w:rsid w:val="089823C1"/>
    <w:rsid w:val="0898255A"/>
    <w:rsid w:val="089827A8"/>
    <w:rsid w:val="0898286C"/>
    <w:rsid w:val="089828E3"/>
    <w:rsid w:val="0898290C"/>
    <w:rsid w:val="08982922"/>
    <w:rsid w:val="0898298F"/>
    <w:rsid w:val="0898299F"/>
    <w:rsid w:val="08982A10"/>
    <w:rsid w:val="08982AE7"/>
    <w:rsid w:val="08982CE1"/>
    <w:rsid w:val="08982D05"/>
    <w:rsid w:val="08982D4D"/>
    <w:rsid w:val="08983158"/>
    <w:rsid w:val="089831B4"/>
    <w:rsid w:val="089832ED"/>
    <w:rsid w:val="08983321"/>
    <w:rsid w:val="0898334B"/>
    <w:rsid w:val="08983376"/>
    <w:rsid w:val="0898339E"/>
    <w:rsid w:val="08983462"/>
    <w:rsid w:val="08983519"/>
    <w:rsid w:val="089835D5"/>
    <w:rsid w:val="08983673"/>
    <w:rsid w:val="089836CD"/>
    <w:rsid w:val="089836CF"/>
    <w:rsid w:val="08983770"/>
    <w:rsid w:val="089837A8"/>
    <w:rsid w:val="08983824"/>
    <w:rsid w:val="0898383C"/>
    <w:rsid w:val="08983A4F"/>
    <w:rsid w:val="08983A85"/>
    <w:rsid w:val="08983B09"/>
    <w:rsid w:val="08983B5E"/>
    <w:rsid w:val="08983CDF"/>
    <w:rsid w:val="08983E1B"/>
    <w:rsid w:val="08983F1B"/>
    <w:rsid w:val="08983F57"/>
    <w:rsid w:val="0898414B"/>
    <w:rsid w:val="0898416F"/>
    <w:rsid w:val="08984174"/>
    <w:rsid w:val="08984285"/>
    <w:rsid w:val="08984341"/>
    <w:rsid w:val="08984536"/>
    <w:rsid w:val="08984877"/>
    <w:rsid w:val="08984987"/>
    <w:rsid w:val="089849BC"/>
    <w:rsid w:val="089849E4"/>
    <w:rsid w:val="08984A58"/>
    <w:rsid w:val="08984BDF"/>
    <w:rsid w:val="08984D60"/>
    <w:rsid w:val="08984D95"/>
    <w:rsid w:val="08984E90"/>
    <w:rsid w:val="08984F1B"/>
    <w:rsid w:val="08984F71"/>
    <w:rsid w:val="0898537E"/>
    <w:rsid w:val="08985435"/>
    <w:rsid w:val="0898546B"/>
    <w:rsid w:val="08985601"/>
    <w:rsid w:val="0898574A"/>
    <w:rsid w:val="08985781"/>
    <w:rsid w:val="0898594C"/>
    <w:rsid w:val="0898594D"/>
    <w:rsid w:val="08985CCB"/>
    <w:rsid w:val="08985DAB"/>
    <w:rsid w:val="08985DED"/>
    <w:rsid w:val="08985E1A"/>
    <w:rsid w:val="08985EDD"/>
    <w:rsid w:val="08985FED"/>
    <w:rsid w:val="0898610C"/>
    <w:rsid w:val="08986116"/>
    <w:rsid w:val="089862FE"/>
    <w:rsid w:val="0898634C"/>
    <w:rsid w:val="08986350"/>
    <w:rsid w:val="08986376"/>
    <w:rsid w:val="089865EB"/>
    <w:rsid w:val="0898671B"/>
    <w:rsid w:val="0898675B"/>
    <w:rsid w:val="08986833"/>
    <w:rsid w:val="08986836"/>
    <w:rsid w:val="08986920"/>
    <w:rsid w:val="0898698A"/>
    <w:rsid w:val="08986B27"/>
    <w:rsid w:val="08986B3A"/>
    <w:rsid w:val="08986BBE"/>
    <w:rsid w:val="08986D71"/>
    <w:rsid w:val="08986D8E"/>
    <w:rsid w:val="08986E9A"/>
    <w:rsid w:val="08986F1D"/>
    <w:rsid w:val="08986F97"/>
    <w:rsid w:val="0898708B"/>
    <w:rsid w:val="089871EE"/>
    <w:rsid w:val="089872F3"/>
    <w:rsid w:val="08987379"/>
    <w:rsid w:val="089873B1"/>
    <w:rsid w:val="08987483"/>
    <w:rsid w:val="08987579"/>
    <w:rsid w:val="089877F7"/>
    <w:rsid w:val="08987830"/>
    <w:rsid w:val="08987C23"/>
    <w:rsid w:val="08987CC3"/>
    <w:rsid w:val="08987D40"/>
    <w:rsid w:val="08987D5E"/>
    <w:rsid w:val="08987D91"/>
    <w:rsid w:val="08987E18"/>
    <w:rsid w:val="08987E99"/>
    <w:rsid w:val="08987E9C"/>
    <w:rsid w:val="08987EB4"/>
    <w:rsid w:val="08990071"/>
    <w:rsid w:val="08990105"/>
    <w:rsid w:val="08990335"/>
    <w:rsid w:val="089903C8"/>
    <w:rsid w:val="089904D9"/>
    <w:rsid w:val="08990674"/>
    <w:rsid w:val="0899069C"/>
    <w:rsid w:val="089906A2"/>
    <w:rsid w:val="08990957"/>
    <w:rsid w:val="089909D0"/>
    <w:rsid w:val="08990BF0"/>
    <w:rsid w:val="08990D35"/>
    <w:rsid w:val="08990D8D"/>
    <w:rsid w:val="08990E32"/>
    <w:rsid w:val="08990ECD"/>
    <w:rsid w:val="089910AE"/>
    <w:rsid w:val="089910E4"/>
    <w:rsid w:val="0899110B"/>
    <w:rsid w:val="08991180"/>
    <w:rsid w:val="089911A9"/>
    <w:rsid w:val="089912F7"/>
    <w:rsid w:val="08991367"/>
    <w:rsid w:val="089913AE"/>
    <w:rsid w:val="0899154F"/>
    <w:rsid w:val="089917C3"/>
    <w:rsid w:val="08991835"/>
    <w:rsid w:val="0899194F"/>
    <w:rsid w:val="08991A95"/>
    <w:rsid w:val="08991AED"/>
    <w:rsid w:val="08991B42"/>
    <w:rsid w:val="08991B51"/>
    <w:rsid w:val="08991B72"/>
    <w:rsid w:val="08991B77"/>
    <w:rsid w:val="08991C1B"/>
    <w:rsid w:val="08991C6B"/>
    <w:rsid w:val="08991D48"/>
    <w:rsid w:val="08991F5D"/>
    <w:rsid w:val="08991FFC"/>
    <w:rsid w:val="08992146"/>
    <w:rsid w:val="08992499"/>
    <w:rsid w:val="089924E0"/>
    <w:rsid w:val="089924EC"/>
    <w:rsid w:val="08992550"/>
    <w:rsid w:val="0899258A"/>
    <w:rsid w:val="08992594"/>
    <w:rsid w:val="08992595"/>
    <w:rsid w:val="089925E4"/>
    <w:rsid w:val="08992870"/>
    <w:rsid w:val="08992873"/>
    <w:rsid w:val="0899292C"/>
    <w:rsid w:val="0899295D"/>
    <w:rsid w:val="089929BF"/>
    <w:rsid w:val="08992B4A"/>
    <w:rsid w:val="08992C62"/>
    <w:rsid w:val="08992CA4"/>
    <w:rsid w:val="08992CCD"/>
    <w:rsid w:val="08992D34"/>
    <w:rsid w:val="08992E48"/>
    <w:rsid w:val="08992FAF"/>
    <w:rsid w:val="08992FEC"/>
    <w:rsid w:val="08992FF9"/>
    <w:rsid w:val="08993014"/>
    <w:rsid w:val="08993096"/>
    <w:rsid w:val="089930FA"/>
    <w:rsid w:val="08993135"/>
    <w:rsid w:val="08993193"/>
    <w:rsid w:val="089931A4"/>
    <w:rsid w:val="089931F1"/>
    <w:rsid w:val="0899331E"/>
    <w:rsid w:val="08993616"/>
    <w:rsid w:val="0899367C"/>
    <w:rsid w:val="089936D7"/>
    <w:rsid w:val="08993744"/>
    <w:rsid w:val="0899389C"/>
    <w:rsid w:val="089938E3"/>
    <w:rsid w:val="08993A7C"/>
    <w:rsid w:val="08993B1E"/>
    <w:rsid w:val="08993BB3"/>
    <w:rsid w:val="08993BCE"/>
    <w:rsid w:val="08993EA3"/>
    <w:rsid w:val="08993FCB"/>
    <w:rsid w:val="089941E7"/>
    <w:rsid w:val="0899425D"/>
    <w:rsid w:val="089942DA"/>
    <w:rsid w:val="08994337"/>
    <w:rsid w:val="0899451E"/>
    <w:rsid w:val="0899452D"/>
    <w:rsid w:val="08994692"/>
    <w:rsid w:val="089946D3"/>
    <w:rsid w:val="08994768"/>
    <w:rsid w:val="0899480E"/>
    <w:rsid w:val="08994B77"/>
    <w:rsid w:val="08994D95"/>
    <w:rsid w:val="08994E37"/>
    <w:rsid w:val="08994E76"/>
    <w:rsid w:val="08994FE9"/>
    <w:rsid w:val="089950AF"/>
    <w:rsid w:val="089950BE"/>
    <w:rsid w:val="08995151"/>
    <w:rsid w:val="08995178"/>
    <w:rsid w:val="0899531E"/>
    <w:rsid w:val="08995332"/>
    <w:rsid w:val="08995392"/>
    <w:rsid w:val="089953A6"/>
    <w:rsid w:val="089953C6"/>
    <w:rsid w:val="08995B6D"/>
    <w:rsid w:val="08995BF8"/>
    <w:rsid w:val="08995C14"/>
    <w:rsid w:val="08995E64"/>
    <w:rsid w:val="08995F00"/>
    <w:rsid w:val="08995F68"/>
    <w:rsid w:val="0899601F"/>
    <w:rsid w:val="08996277"/>
    <w:rsid w:val="089962E8"/>
    <w:rsid w:val="08996425"/>
    <w:rsid w:val="08996505"/>
    <w:rsid w:val="0899661F"/>
    <w:rsid w:val="0899672A"/>
    <w:rsid w:val="08996812"/>
    <w:rsid w:val="089968EF"/>
    <w:rsid w:val="0899696D"/>
    <w:rsid w:val="08996BB2"/>
    <w:rsid w:val="08996BE8"/>
    <w:rsid w:val="08996FCF"/>
    <w:rsid w:val="08996FE1"/>
    <w:rsid w:val="089970AA"/>
    <w:rsid w:val="08997152"/>
    <w:rsid w:val="089971DB"/>
    <w:rsid w:val="089971DD"/>
    <w:rsid w:val="0899720B"/>
    <w:rsid w:val="0899722A"/>
    <w:rsid w:val="08997397"/>
    <w:rsid w:val="089974F8"/>
    <w:rsid w:val="0899764B"/>
    <w:rsid w:val="089976FB"/>
    <w:rsid w:val="0899776E"/>
    <w:rsid w:val="08997A58"/>
    <w:rsid w:val="08997A5D"/>
    <w:rsid w:val="08997AD3"/>
    <w:rsid w:val="08997AD5"/>
    <w:rsid w:val="08997B0E"/>
    <w:rsid w:val="08997BFC"/>
    <w:rsid w:val="08997D2E"/>
    <w:rsid w:val="08997DE5"/>
    <w:rsid w:val="08997E9D"/>
    <w:rsid w:val="089A0008"/>
    <w:rsid w:val="089A0016"/>
    <w:rsid w:val="089A011A"/>
    <w:rsid w:val="089A0198"/>
    <w:rsid w:val="089A01BF"/>
    <w:rsid w:val="089A0477"/>
    <w:rsid w:val="089A062C"/>
    <w:rsid w:val="089A0777"/>
    <w:rsid w:val="089A0877"/>
    <w:rsid w:val="089A08F1"/>
    <w:rsid w:val="089A0976"/>
    <w:rsid w:val="089A0A9F"/>
    <w:rsid w:val="089A0B43"/>
    <w:rsid w:val="089A0D21"/>
    <w:rsid w:val="089A0D80"/>
    <w:rsid w:val="089A0E49"/>
    <w:rsid w:val="089A0F5F"/>
    <w:rsid w:val="089A0FBA"/>
    <w:rsid w:val="089A1029"/>
    <w:rsid w:val="089A104E"/>
    <w:rsid w:val="089A12E3"/>
    <w:rsid w:val="089A12F6"/>
    <w:rsid w:val="089A13A8"/>
    <w:rsid w:val="089A1432"/>
    <w:rsid w:val="089A1484"/>
    <w:rsid w:val="089A1520"/>
    <w:rsid w:val="089A17A6"/>
    <w:rsid w:val="089A1860"/>
    <w:rsid w:val="089A1944"/>
    <w:rsid w:val="089A197A"/>
    <w:rsid w:val="089A19D0"/>
    <w:rsid w:val="089A1A23"/>
    <w:rsid w:val="089A1A35"/>
    <w:rsid w:val="089A1AA7"/>
    <w:rsid w:val="089A1B09"/>
    <w:rsid w:val="089A1C6B"/>
    <w:rsid w:val="089A1CA3"/>
    <w:rsid w:val="089A1CCF"/>
    <w:rsid w:val="089A1CD9"/>
    <w:rsid w:val="089A1DFB"/>
    <w:rsid w:val="089A1E36"/>
    <w:rsid w:val="089A1E44"/>
    <w:rsid w:val="089A1FAD"/>
    <w:rsid w:val="089A1FD4"/>
    <w:rsid w:val="089A20AF"/>
    <w:rsid w:val="089A21B2"/>
    <w:rsid w:val="089A22C3"/>
    <w:rsid w:val="089A233D"/>
    <w:rsid w:val="089A2347"/>
    <w:rsid w:val="089A235B"/>
    <w:rsid w:val="089A241B"/>
    <w:rsid w:val="089A24CC"/>
    <w:rsid w:val="089A2559"/>
    <w:rsid w:val="089A2651"/>
    <w:rsid w:val="089A2831"/>
    <w:rsid w:val="089A2932"/>
    <w:rsid w:val="089A29EC"/>
    <w:rsid w:val="089A2A07"/>
    <w:rsid w:val="089A2B00"/>
    <w:rsid w:val="089A2B13"/>
    <w:rsid w:val="089A2B4F"/>
    <w:rsid w:val="089A2BC1"/>
    <w:rsid w:val="089A2C25"/>
    <w:rsid w:val="089A2C61"/>
    <w:rsid w:val="089A2D2D"/>
    <w:rsid w:val="089A2EA7"/>
    <w:rsid w:val="089A2FF7"/>
    <w:rsid w:val="089A307B"/>
    <w:rsid w:val="089A321A"/>
    <w:rsid w:val="089A34D7"/>
    <w:rsid w:val="089A3763"/>
    <w:rsid w:val="089A37F3"/>
    <w:rsid w:val="089A3844"/>
    <w:rsid w:val="089A38F4"/>
    <w:rsid w:val="089A394E"/>
    <w:rsid w:val="089A3991"/>
    <w:rsid w:val="089A3A25"/>
    <w:rsid w:val="089A3DDE"/>
    <w:rsid w:val="089A3DF3"/>
    <w:rsid w:val="089A3E8D"/>
    <w:rsid w:val="089A3ECC"/>
    <w:rsid w:val="089A3F4C"/>
    <w:rsid w:val="089A40E0"/>
    <w:rsid w:val="089A41E8"/>
    <w:rsid w:val="089A4266"/>
    <w:rsid w:val="089A43AB"/>
    <w:rsid w:val="089A448B"/>
    <w:rsid w:val="089A45D2"/>
    <w:rsid w:val="089A46A8"/>
    <w:rsid w:val="089A46CF"/>
    <w:rsid w:val="089A4830"/>
    <w:rsid w:val="089A4852"/>
    <w:rsid w:val="089A488A"/>
    <w:rsid w:val="089A4B54"/>
    <w:rsid w:val="089A4C61"/>
    <w:rsid w:val="089A4C66"/>
    <w:rsid w:val="089A4D49"/>
    <w:rsid w:val="089A4E5B"/>
    <w:rsid w:val="089A4FC6"/>
    <w:rsid w:val="089A4FC7"/>
    <w:rsid w:val="089A5040"/>
    <w:rsid w:val="089A5091"/>
    <w:rsid w:val="089A5296"/>
    <w:rsid w:val="089A5313"/>
    <w:rsid w:val="089A53BE"/>
    <w:rsid w:val="089A5496"/>
    <w:rsid w:val="089A54CA"/>
    <w:rsid w:val="089A54E2"/>
    <w:rsid w:val="089A5654"/>
    <w:rsid w:val="089A56D8"/>
    <w:rsid w:val="089A5742"/>
    <w:rsid w:val="089A58BD"/>
    <w:rsid w:val="089A5961"/>
    <w:rsid w:val="089A5C2A"/>
    <w:rsid w:val="089A5D6B"/>
    <w:rsid w:val="089A5D7A"/>
    <w:rsid w:val="089A5EA8"/>
    <w:rsid w:val="089A5F53"/>
    <w:rsid w:val="089A62CA"/>
    <w:rsid w:val="089A64BC"/>
    <w:rsid w:val="089A66B8"/>
    <w:rsid w:val="089A6779"/>
    <w:rsid w:val="089A6797"/>
    <w:rsid w:val="089A67F7"/>
    <w:rsid w:val="089A68DF"/>
    <w:rsid w:val="089A699F"/>
    <w:rsid w:val="089A6BA1"/>
    <w:rsid w:val="089A6D26"/>
    <w:rsid w:val="089A6EA0"/>
    <w:rsid w:val="089A6EAA"/>
    <w:rsid w:val="089A6EC9"/>
    <w:rsid w:val="089A7053"/>
    <w:rsid w:val="089A718E"/>
    <w:rsid w:val="089A71D2"/>
    <w:rsid w:val="089A7223"/>
    <w:rsid w:val="089A7265"/>
    <w:rsid w:val="089A73A7"/>
    <w:rsid w:val="089A7451"/>
    <w:rsid w:val="089A7487"/>
    <w:rsid w:val="089A7514"/>
    <w:rsid w:val="089A755F"/>
    <w:rsid w:val="089A75EC"/>
    <w:rsid w:val="089A7610"/>
    <w:rsid w:val="089A7671"/>
    <w:rsid w:val="089A76C6"/>
    <w:rsid w:val="089A7736"/>
    <w:rsid w:val="089A7737"/>
    <w:rsid w:val="089A77D0"/>
    <w:rsid w:val="089A7900"/>
    <w:rsid w:val="089A79C2"/>
    <w:rsid w:val="089A7A2F"/>
    <w:rsid w:val="089A7C3D"/>
    <w:rsid w:val="089A7C84"/>
    <w:rsid w:val="089A7DEC"/>
    <w:rsid w:val="089A7E15"/>
    <w:rsid w:val="089A7E46"/>
    <w:rsid w:val="089A7F37"/>
    <w:rsid w:val="089B04D1"/>
    <w:rsid w:val="089B06A1"/>
    <w:rsid w:val="089B0782"/>
    <w:rsid w:val="089B07A2"/>
    <w:rsid w:val="089B07FF"/>
    <w:rsid w:val="089B0814"/>
    <w:rsid w:val="089B0927"/>
    <w:rsid w:val="089B0B15"/>
    <w:rsid w:val="089B0B87"/>
    <w:rsid w:val="089B0CAA"/>
    <w:rsid w:val="089B0CE6"/>
    <w:rsid w:val="089B108A"/>
    <w:rsid w:val="089B10BA"/>
    <w:rsid w:val="089B10C4"/>
    <w:rsid w:val="089B1204"/>
    <w:rsid w:val="089B1332"/>
    <w:rsid w:val="089B133D"/>
    <w:rsid w:val="089B134A"/>
    <w:rsid w:val="089B1497"/>
    <w:rsid w:val="089B14FF"/>
    <w:rsid w:val="089B1505"/>
    <w:rsid w:val="089B154D"/>
    <w:rsid w:val="089B1707"/>
    <w:rsid w:val="089B17F2"/>
    <w:rsid w:val="089B18BB"/>
    <w:rsid w:val="089B18E5"/>
    <w:rsid w:val="089B1AB0"/>
    <w:rsid w:val="089B1C05"/>
    <w:rsid w:val="089B1C2F"/>
    <w:rsid w:val="089B1DC3"/>
    <w:rsid w:val="089B1DE5"/>
    <w:rsid w:val="089B1F13"/>
    <w:rsid w:val="089B2141"/>
    <w:rsid w:val="089B2281"/>
    <w:rsid w:val="089B2416"/>
    <w:rsid w:val="089B24D2"/>
    <w:rsid w:val="089B2528"/>
    <w:rsid w:val="089B2576"/>
    <w:rsid w:val="089B25FB"/>
    <w:rsid w:val="089B26CD"/>
    <w:rsid w:val="089B26E2"/>
    <w:rsid w:val="089B2700"/>
    <w:rsid w:val="089B28FB"/>
    <w:rsid w:val="089B294F"/>
    <w:rsid w:val="089B2ACF"/>
    <w:rsid w:val="089B2B7F"/>
    <w:rsid w:val="089B2C0C"/>
    <w:rsid w:val="089B2C88"/>
    <w:rsid w:val="089B2E50"/>
    <w:rsid w:val="089B2E89"/>
    <w:rsid w:val="089B2F0A"/>
    <w:rsid w:val="089B2FB2"/>
    <w:rsid w:val="089B3082"/>
    <w:rsid w:val="089B30F7"/>
    <w:rsid w:val="089B328B"/>
    <w:rsid w:val="089B32DE"/>
    <w:rsid w:val="089B352A"/>
    <w:rsid w:val="089B354B"/>
    <w:rsid w:val="089B3601"/>
    <w:rsid w:val="089B36CB"/>
    <w:rsid w:val="089B375F"/>
    <w:rsid w:val="089B37FA"/>
    <w:rsid w:val="089B3911"/>
    <w:rsid w:val="089B3C10"/>
    <w:rsid w:val="089B3CD1"/>
    <w:rsid w:val="089B3D0F"/>
    <w:rsid w:val="089B4453"/>
    <w:rsid w:val="089B44BC"/>
    <w:rsid w:val="089B467E"/>
    <w:rsid w:val="089B469E"/>
    <w:rsid w:val="089B4811"/>
    <w:rsid w:val="089B4967"/>
    <w:rsid w:val="089B4BCA"/>
    <w:rsid w:val="089B4F25"/>
    <w:rsid w:val="089B51AC"/>
    <w:rsid w:val="089B51C3"/>
    <w:rsid w:val="089B53E8"/>
    <w:rsid w:val="089B540E"/>
    <w:rsid w:val="089B5498"/>
    <w:rsid w:val="089B555C"/>
    <w:rsid w:val="089B5674"/>
    <w:rsid w:val="089B56DB"/>
    <w:rsid w:val="089B5799"/>
    <w:rsid w:val="089B57D5"/>
    <w:rsid w:val="089B584A"/>
    <w:rsid w:val="089B58DC"/>
    <w:rsid w:val="089B5934"/>
    <w:rsid w:val="089B5B68"/>
    <w:rsid w:val="089B5BF4"/>
    <w:rsid w:val="089B5D0B"/>
    <w:rsid w:val="089B5DAB"/>
    <w:rsid w:val="089B5E19"/>
    <w:rsid w:val="089B5E8F"/>
    <w:rsid w:val="089B5FF2"/>
    <w:rsid w:val="089B6007"/>
    <w:rsid w:val="089B6018"/>
    <w:rsid w:val="089B60FF"/>
    <w:rsid w:val="089B616A"/>
    <w:rsid w:val="089B61E7"/>
    <w:rsid w:val="089B61FE"/>
    <w:rsid w:val="089B636B"/>
    <w:rsid w:val="089B64C5"/>
    <w:rsid w:val="089B64DE"/>
    <w:rsid w:val="089B677D"/>
    <w:rsid w:val="089B687A"/>
    <w:rsid w:val="089B68E8"/>
    <w:rsid w:val="089B69A4"/>
    <w:rsid w:val="089B6C4D"/>
    <w:rsid w:val="089B6D82"/>
    <w:rsid w:val="089B6DB5"/>
    <w:rsid w:val="089B70D4"/>
    <w:rsid w:val="089B70F6"/>
    <w:rsid w:val="089B7122"/>
    <w:rsid w:val="089B7484"/>
    <w:rsid w:val="089B760C"/>
    <w:rsid w:val="089B7613"/>
    <w:rsid w:val="089B76E9"/>
    <w:rsid w:val="089B7878"/>
    <w:rsid w:val="089B78A9"/>
    <w:rsid w:val="089B7930"/>
    <w:rsid w:val="089B7A2A"/>
    <w:rsid w:val="089B7B5D"/>
    <w:rsid w:val="089B7BEA"/>
    <w:rsid w:val="089B7C5D"/>
    <w:rsid w:val="089B7D28"/>
    <w:rsid w:val="089B7E42"/>
    <w:rsid w:val="089B7EBC"/>
    <w:rsid w:val="089C0098"/>
    <w:rsid w:val="089C0145"/>
    <w:rsid w:val="089C01E4"/>
    <w:rsid w:val="089C0235"/>
    <w:rsid w:val="089C033D"/>
    <w:rsid w:val="089C0351"/>
    <w:rsid w:val="089C04E5"/>
    <w:rsid w:val="089C0541"/>
    <w:rsid w:val="089C06F8"/>
    <w:rsid w:val="089C07CD"/>
    <w:rsid w:val="089C0810"/>
    <w:rsid w:val="089C081F"/>
    <w:rsid w:val="089C08AE"/>
    <w:rsid w:val="089C092E"/>
    <w:rsid w:val="089C0AF3"/>
    <w:rsid w:val="089C0B24"/>
    <w:rsid w:val="089C0B5E"/>
    <w:rsid w:val="089C0CAA"/>
    <w:rsid w:val="089C11A6"/>
    <w:rsid w:val="089C140E"/>
    <w:rsid w:val="089C168F"/>
    <w:rsid w:val="089C1824"/>
    <w:rsid w:val="089C18DA"/>
    <w:rsid w:val="089C1971"/>
    <w:rsid w:val="089C19D1"/>
    <w:rsid w:val="089C1B62"/>
    <w:rsid w:val="089C1BE9"/>
    <w:rsid w:val="089C1C9A"/>
    <w:rsid w:val="089C1D1E"/>
    <w:rsid w:val="089C1D57"/>
    <w:rsid w:val="089C1F83"/>
    <w:rsid w:val="089C1F9C"/>
    <w:rsid w:val="089C20A1"/>
    <w:rsid w:val="089C21B7"/>
    <w:rsid w:val="089C21D0"/>
    <w:rsid w:val="089C22C7"/>
    <w:rsid w:val="089C234C"/>
    <w:rsid w:val="089C235A"/>
    <w:rsid w:val="089C241B"/>
    <w:rsid w:val="089C2545"/>
    <w:rsid w:val="089C266A"/>
    <w:rsid w:val="089C27BD"/>
    <w:rsid w:val="089C2838"/>
    <w:rsid w:val="089C2ADA"/>
    <w:rsid w:val="089C2BA3"/>
    <w:rsid w:val="089C2BE6"/>
    <w:rsid w:val="089C2C8A"/>
    <w:rsid w:val="089C2D0C"/>
    <w:rsid w:val="089C2D1E"/>
    <w:rsid w:val="089C2D93"/>
    <w:rsid w:val="089C2DE4"/>
    <w:rsid w:val="089C2F47"/>
    <w:rsid w:val="089C3064"/>
    <w:rsid w:val="089C3150"/>
    <w:rsid w:val="089C31F4"/>
    <w:rsid w:val="089C343C"/>
    <w:rsid w:val="089C35C2"/>
    <w:rsid w:val="089C3665"/>
    <w:rsid w:val="089C36BE"/>
    <w:rsid w:val="089C372D"/>
    <w:rsid w:val="089C37A8"/>
    <w:rsid w:val="089C3835"/>
    <w:rsid w:val="089C38FF"/>
    <w:rsid w:val="089C3A2C"/>
    <w:rsid w:val="089C3A7E"/>
    <w:rsid w:val="089C3E83"/>
    <w:rsid w:val="089C3EDF"/>
    <w:rsid w:val="089C3F2C"/>
    <w:rsid w:val="089C40B3"/>
    <w:rsid w:val="089C425B"/>
    <w:rsid w:val="089C428E"/>
    <w:rsid w:val="089C434A"/>
    <w:rsid w:val="089C4351"/>
    <w:rsid w:val="089C4408"/>
    <w:rsid w:val="089C4620"/>
    <w:rsid w:val="089C4629"/>
    <w:rsid w:val="089C468E"/>
    <w:rsid w:val="089C471E"/>
    <w:rsid w:val="089C4759"/>
    <w:rsid w:val="089C47FC"/>
    <w:rsid w:val="089C4A08"/>
    <w:rsid w:val="089C4A40"/>
    <w:rsid w:val="089C4C99"/>
    <w:rsid w:val="089C4CDA"/>
    <w:rsid w:val="089C4E20"/>
    <w:rsid w:val="089C4E21"/>
    <w:rsid w:val="089C4EDF"/>
    <w:rsid w:val="089C4F20"/>
    <w:rsid w:val="089C4FD7"/>
    <w:rsid w:val="089C5364"/>
    <w:rsid w:val="089C5465"/>
    <w:rsid w:val="089C54C5"/>
    <w:rsid w:val="089C5566"/>
    <w:rsid w:val="089C55D0"/>
    <w:rsid w:val="089C5609"/>
    <w:rsid w:val="089C561A"/>
    <w:rsid w:val="089C56B1"/>
    <w:rsid w:val="089C578B"/>
    <w:rsid w:val="089C5977"/>
    <w:rsid w:val="089C5A9B"/>
    <w:rsid w:val="089C5B11"/>
    <w:rsid w:val="089C5BD0"/>
    <w:rsid w:val="089C5BF8"/>
    <w:rsid w:val="089C5C17"/>
    <w:rsid w:val="089C5C36"/>
    <w:rsid w:val="089C5C3A"/>
    <w:rsid w:val="089C5C8F"/>
    <w:rsid w:val="089C5CCD"/>
    <w:rsid w:val="089C5D67"/>
    <w:rsid w:val="089C60C0"/>
    <w:rsid w:val="089C6231"/>
    <w:rsid w:val="089C64ED"/>
    <w:rsid w:val="089C6534"/>
    <w:rsid w:val="089C6619"/>
    <w:rsid w:val="089C671B"/>
    <w:rsid w:val="089C6846"/>
    <w:rsid w:val="089C6910"/>
    <w:rsid w:val="089C69C9"/>
    <w:rsid w:val="089C6A02"/>
    <w:rsid w:val="089C6A2D"/>
    <w:rsid w:val="089C6AFF"/>
    <w:rsid w:val="089C6B84"/>
    <w:rsid w:val="089C6D64"/>
    <w:rsid w:val="089C6EDA"/>
    <w:rsid w:val="089C6F0C"/>
    <w:rsid w:val="089C6F83"/>
    <w:rsid w:val="089C7046"/>
    <w:rsid w:val="089C71BF"/>
    <w:rsid w:val="089C7234"/>
    <w:rsid w:val="089C7352"/>
    <w:rsid w:val="089C7353"/>
    <w:rsid w:val="089C7437"/>
    <w:rsid w:val="089C74CF"/>
    <w:rsid w:val="089C7616"/>
    <w:rsid w:val="089C76FA"/>
    <w:rsid w:val="089C782B"/>
    <w:rsid w:val="089C783C"/>
    <w:rsid w:val="089C78AA"/>
    <w:rsid w:val="089C7952"/>
    <w:rsid w:val="089C7953"/>
    <w:rsid w:val="089C7965"/>
    <w:rsid w:val="089C7D42"/>
    <w:rsid w:val="089C7E8B"/>
    <w:rsid w:val="089C7FE2"/>
    <w:rsid w:val="089C7FFD"/>
    <w:rsid w:val="089D0080"/>
    <w:rsid w:val="089D017F"/>
    <w:rsid w:val="089D0210"/>
    <w:rsid w:val="089D0222"/>
    <w:rsid w:val="089D023A"/>
    <w:rsid w:val="089D03E9"/>
    <w:rsid w:val="089D041A"/>
    <w:rsid w:val="089D05B3"/>
    <w:rsid w:val="089D0621"/>
    <w:rsid w:val="089D0629"/>
    <w:rsid w:val="089D07AB"/>
    <w:rsid w:val="089D09CB"/>
    <w:rsid w:val="089D0BAF"/>
    <w:rsid w:val="089D0BE4"/>
    <w:rsid w:val="089D0D1E"/>
    <w:rsid w:val="089D0D5F"/>
    <w:rsid w:val="089D0E74"/>
    <w:rsid w:val="089D0EC9"/>
    <w:rsid w:val="089D0F10"/>
    <w:rsid w:val="089D0F5E"/>
    <w:rsid w:val="089D101A"/>
    <w:rsid w:val="089D1092"/>
    <w:rsid w:val="089D10AA"/>
    <w:rsid w:val="089D111A"/>
    <w:rsid w:val="089D1210"/>
    <w:rsid w:val="089D1260"/>
    <w:rsid w:val="089D1400"/>
    <w:rsid w:val="089D1524"/>
    <w:rsid w:val="089D15F7"/>
    <w:rsid w:val="089D1646"/>
    <w:rsid w:val="089D1805"/>
    <w:rsid w:val="089D1855"/>
    <w:rsid w:val="089D186B"/>
    <w:rsid w:val="089D191E"/>
    <w:rsid w:val="089D1AD3"/>
    <w:rsid w:val="089D1B59"/>
    <w:rsid w:val="089D1D11"/>
    <w:rsid w:val="089D1FB9"/>
    <w:rsid w:val="089D20EB"/>
    <w:rsid w:val="089D2192"/>
    <w:rsid w:val="089D21FC"/>
    <w:rsid w:val="089D238D"/>
    <w:rsid w:val="089D23D7"/>
    <w:rsid w:val="089D2405"/>
    <w:rsid w:val="089D245D"/>
    <w:rsid w:val="089D24B5"/>
    <w:rsid w:val="089D27DC"/>
    <w:rsid w:val="089D2861"/>
    <w:rsid w:val="089D28F8"/>
    <w:rsid w:val="089D29CF"/>
    <w:rsid w:val="089D2C66"/>
    <w:rsid w:val="089D2C96"/>
    <w:rsid w:val="089D2D47"/>
    <w:rsid w:val="089D2D68"/>
    <w:rsid w:val="089D2E81"/>
    <w:rsid w:val="089D3251"/>
    <w:rsid w:val="089D332A"/>
    <w:rsid w:val="089D3342"/>
    <w:rsid w:val="089D349D"/>
    <w:rsid w:val="089D3560"/>
    <w:rsid w:val="089D36D7"/>
    <w:rsid w:val="089D36E3"/>
    <w:rsid w:val="089D3765"/>
    <w:rsid w:val="089D3793"/>
    <w:rsid w:val="089D38C3"/>
    <w:rsid w:val="089D391C"/>
    <w:rsid w:val="089D39BF"/>
    <w:rsid w:val="089D3B77"/>
    <w:rsid w:val="089D3C3A"/>
    <w:rsid w:val="089D3C6D"/>
    <w:rsid w:val="089D3E85"/>
    <w:rsid w:val="089D402D"/>
    <w:rsid w:val="089D40C1"/>
    <w:rsid w:val="089D41AC"/>
    <w:rsid w:val="089D43B7"/>
    <w:rsid w:val="089D43DE"/>
    <w:rsid w:val="089D4662"/>
    <w:rsid w:val="089D47A1"/>
    <w:rsid w:val="089D4850"/>
    <w:rsid w:val="089D4899"/>
    <w:rsid w:val="089D4969"/>
    <w:rsid w:val="089D4A21"/>
    <w:rsid w:val="089D4B09"/>
    <w:rsid w:val="089D4B47"/>
    <w:rsid w:val="089D4C6B"/>
    <w:rsid w:val="089D4C8D"/>
    <w:rsid w:val="089D4D32"/>
    <w:rsid w:val="089D4E6B"/>
    <w:rsid w:val="089D4E9B"/>
    <w:rsid w:val="089D4F36"/>
    <w:rsid w:val="089D4FAE"/>
    <w:rsid w:val="089D506F"/>
    <w:rsid w:val="089D51A9"/>
    <w:rsid w:val="089D53E6"/>
    <w:rsid w:val="089D53E8"/>
    <w:rsid w:val="089D5455"/>
    <w:rsid w:val="089D548F"/>
    <w:rsid w:val="089D54BF"/>
    <w:rsid w:val="089D56F1"/>
    <w:rsid w:val="089D57A8"/>
    <w:rsid w:val="089D590D"/>
    <w:rsid w:val="089D5966"/>
    <w:rsid w:val="089D5A4F"/>
    <w:rsid w:val="089D5B21"/>
    <w:rsid w:val="089D5B44"/>
    <w:rsid w:val="089D5CB1"/>
    <w:rsid w:val="089D5F7B"/>
    <w:rsid w:val="089D5FDF"/>
    <w:rsid w:val="089D6002"/>
    <w:rsid w:val="089D6088"/>
    <w:rsid w:val="089D621B"/>
    <w:rsid w:val="089D63DF"/>
    <w:rsid w:val="089D643D"/>
    <w:rsid w:val="089D657E"/>
    <w:rsid w:val="089D6834"/>
    <w:rsid w:val="089D6836"/>
    <w:rsid w:val="089D684B"/>
    <w:rsid w:val="089D686A"/>
    <w:rsid w:val="089D69FE"/>
    <w:rsid w:val="089D6A0F"/>
    <w:rsid w:val="089D6AB9"/>
    <w:rsid w:val="089D6C59"/>
    <w:rsid w:val="089D6DD9"/>
    <w:rsid w:val="089D6FE5"/>
    <w:rsid w:val="089D70AE"/>
    <w:rsid w:val="089D70EF"/>
    <w:rsid w:val="089D7127"/>
    <w:rsid w:val="089D726D"/>
    <w:rsid w:val="089D7348"/>
    <w:rsid w:val="089D742A"/>
    <w:rsid w:val="089D7643"/>
    <w:rsid w:val="089D76B0"/>
    <w:rsid w:val="089D76DA"/>
    <w:rsid w:val="089D77D5"/>
    <w:rsid w:val="089D7813"/>
    <w:rsid w:val="089D788B"/>
    <w:rsid w:val="089D7CF7"/>
    <w:rsid w:val="089D7E4E"/>
    <w:rsid w:val="089D7E80"/>
    <w:rsid w:val="089D7FBE"/>
    <w:rsid w:val="089E0049"/>
    <w:rsid w:val="089E00F7"/>
    <w:rsid w:val="089E014A"/>
    <w:rsid w:val="089E023C"/>
    <w:rsid w:val="089E0494"/>
    <w:rsid w:val="089E0583"/>
    <w:rsid w:val="089E0A0F"/>
    <w:rsid w:val="089E0A3B"/>
    <w:rsid w:val="089E0B16"/>
    <w:rsid w:val="089E0B65"/>
    <w:rsid w:val="089E0C9C"/>
    <w:rsid w:val="089E0E3B"/>
    <w:rsid w:val="089E0E8E"/>
    <w:rsid w:val="089E0ED9"/>
    <w:rsid w:val="089E10E9"/>
    <w:rsid w:val="089E129E"/>
    <w:rsid w:val="089E133A"/>
    <w:rsid w:val="089E1471"/>
    <w:rsid w:val="089E152D"/>
    <w:rsid w:val="089E1610"/>
    <w:rsid w:val="089E1691"/>
    <w:rsid w:val="089E17C7"/>
    <w:rsid w:val="089E17FC"/>
    <w:rsid w:val="089E18DA"/>
    <w:rsid w:val="089E18DC"/>
    <w:rsid w:val="089E1932"/>
    <w:rsid w:val="089E1A2C"/>
    <w:rsid w:val="089E1BF3"/>
    <w:rsid w:val="089E1CFF"/>
    <w:rsid w:val="089E1D7D"/>
    <w:rsid w:val="089E1D90"/>
    <w:rsid w:val="089E1E2E"/>
    <w:rsid w:val="089E1E55"/>
    <w:rsid w:val="089E2222"/>
    <w:rsid w:val="089E2258"/>
    <w:rsid w:val="089E2425"/>
    <w:rsid w:val="089E2437"/>
    <w:rsid w:val="089E24A9"/>
    <w:rsid w:val="089E25BF"/>
    <w:rsid w:val="089E2763"/>
    <w:rsid w:val="089E2799"/>
    <w:rsid w:val="089E2819"/>
    <w:rsid w:val="089E2865"/>
    <w:rsid w:val="089E29E8"/>
    <w:rsid w:val="089E29FC"/>
    <w:rsid w:val="089E2A1C"/>
    <w:rsid w:val="089E2B98"/>
    <w:rsid w:val="089E2E65"/>
    <w:rsid w:val="089E2EA4"/>
    <w:rsid w:val="089E3062"/>
    <w:rsid w:val="089E30EB"/>
    <w:rsid w:val="089E3301"/>
    <w:rsid w:val="089E340F"/>
    <w:rsid w:val="089E34DF"/>
    <w:rsid w:val="089E3500"/>
    <w:rsid w:val="089E365B"/>
    <w:rsid w:val="089E36C2"/>
    <w:rsid w:val="089E391D"/>
    <w:rsid w:val="089E3929"/>
    <w:rsid w:val="089E3A61"/>
    <w:rsid w:val="089E3BA2"/>
    <w:rsid w:val="089E3BA9"/>
    <w:rsid w:val="089E3BE0"/>
    <w:rsid w:val="089E3CC3"/>
    <w:rsid w:val="089E40A0"/>
    <w:rsid w:val="089E421B"/>
    <w:rsid w:val="089E42EC"/>
    <w:rsid w:val="089E452A"/>
    <w:rsid w:val="089E45B0"/>
    <w:rsid w:val="089E4863"/>
    <w:rsid w:val="089E4885"/>
    <w:rsid w:val="089E48B4"/>
    <w:rsid w:val="089E4ABC"/>
    <w:rsid w:val="089E4B81"/>
    <w:rsid w:val="089E4C0B"/>
    <w:rsid w:val="089E4C38"/>
    <w:rsid w:val="089E4E4E"/>
    <w:rsid w:val="089E4F21"/>
    <w:rsid w:val="089E4F89"/>
    <w:rsid w:val="089E5297"/>
    <w:rsid w:val="089E533A"/>
    <w:rsid w:val="089E5386"/>
    <w:rsid w:val="089E567B"/>
    <w:rsid w:val="089E56F1"/>
    <w:rsid w:val="089E578D"/>
    <w:rsid w:val="089E581D"/>
    <w:rsid w:val="089E58C1"/>
    <w:rsid w:val="089E5980"/>
    <w:rsid w:val="089E59F2"/>
    <w:rsid w:val="089E5AC0"/>
    <w:rsid w:val="089E5C1B"/>
    <w:rsid w:val="089E5C7F"/>
    <w:rsid w:val="089E5CF3"/>
    <w:rsid w:val="089E5DB7"/>
    <w:rsid w:val="089E5DF4"/>
    <w:rsid w:val="089E5E0B"/>
    <w:rsid w:val="089E6005"/>
    <w:rsid w:val="089E6028"/>
    <w:rsid w:val="089E6041"/>
    <w:rsid w:val="089E6097"/>
    <w:rsid w:val="089E612D"/>
    <w:rsid w:val="089E62D3"/>
    <w:rsid w:val="089E62E4"/>
    <w:rsid w:val="089E635F"/>
    <w:rsid w:val="089E652C"/>
    <w:rsid w:val="089E6715"/>
    <w:rsid w:val="089E672D"/>
    <w:rsid w:val="089E6794"/>
    <w:rsid w:val="089E6830"/>
    <w:rsid w:val="089E6910"/>
    <w:rsid w:val="089E6931"/>
    <w:rsid w:val="089E693A"/>
    <w:rsid w:val="089E6967"/>
    <w:rsid w:val="089E69C7"/>
    <w:rsid w:val="089E6B05"/>
    <w:rsid w:val="089E6DB7"/>
    <w:rsid w:val="089E6EE7"/>
    <w:rsid w:val="089E70F2"/>
    <w:rsid w:val="089E7192"/>
    <w:rsid w:val="089E7261"/>
    <w:rsid w:val="089E72E7"/>
    <w:rsid w:val="089E735D"/>
    <w:rsid w:val="089E7464"/>
    <w:rsid w:val="089E747F"/>
    <w:rsid w:val="089E7593"/>
    <w:rsid w:val="089E7678"/>
    <w:rsid w:val="089E76AE"/>
    <w:rsid w:val="089E770D"/>
    <w:rsid w:val="089E7742"/>
    <w:rsid w:val="089E776B"/>
    <w:rsid w:val="089E7879"/>
    <w:rsid w:val="089E78A7"/>
    <w:rsid w:val="089E78B1"/>
    <w:rsid w:val="089E7A12"/>
    <w:rsid w:val="089E7B15"/>
    <w:rsid w:val="089E7B87"/>
    <w:rsid w:val="089E7C45"/>
    <w:rsid w:val="089E7C4F"/>
    <w:rsid w:val="089E7DC8"/>
    <w:rsid w:val="089E7DE6"/>
    <w:rsid w:val="089E7E4B"/>
    <w:rsid w:val="089E7F23"/>
    <w:rsid w:val="089E7FA0"/>
    <w:rsid w:val="089F001C"/>
    <w:rsid w:val="089F0098"/>
    <w:rsid w:val="089F00F3"/>
    <w:rsid w:val="089F0288"/>
    <w:rsid w:val="089F0489"/>
    <w:rsid w:val="089F0503"/>
    <w:rsid w:val="089F0522"/>
    <w:rsid w:val="089F0589"/>
    <w:rsid w:val="089F068E"/>
    <w:rsid w:val="089F0767"/>
    <w:rsid w:val="089F0798"/>
    <w:rsid w:val="089F0806"/>
    <w:rsid w:val="089F082C"/>
    <w:rsid w:val="089F087D"/>
    <w:rsid w:val="089F0952"/>
    <w:rsid w:val="089F0A3C"/>
    <w:rsid w:val="089F0CFB"/>
    <w:rsid w:val="089F0D03"/>
    <w:rsid w:val="089F0D04"/>
    <w:rsid w:val="089F0ED7"/>
    <w:rsid w:val="089F116C"/>
    <w:rsid w:val="089F1185"/>
    <w:rsid w:val="089F120F"/>
    <w:rsid w:val="089F149F"/>
    <w:rsid w:val="089F1777"/>
    <w:rsid w:val="089F183B"/>
    <w:rsid w:val="089F189D"/>
    <w:rsid w:val="089F1916"/>
    <w:rsid w:val="089F1A8C"/>
    <w:rsid w:val="089F1B7A"/>
    <w:rsid w:val="089F1C65"/>
    <w:rsid w:val="089F1D85"/>
    <w:rsid w:val="089F1DE3"/>
    <w:rsid w:val="089F2125"/>
    <w:rsid w:val="089F21EB"/>
    <w:rsid w:val="089F22A7"/>
    <w:rsid w:val="089F24C6"/>
    <w:rsid w:val="089F2518"/>
    <w:rsid w:val="089F2581"/>
    <w:rsid w:val="089F2590"/>
    <w:rsid w:val="089F25CD"/>
    <w:rsid w:val="089F2678"/>
    <w:rsid w:val="089F2764"/>
    <w:rsid w:val="089F28E1"/>
    <w:rsid w:val="089F299C"/>
    <w:rsid w:val="089F2ACF"/>
    <w:rsid w:val="089F2AF2"/>
    <w:rsid w:val="089F2CE5"/>
    <w:rsid w:val="089F2F7F"/>
    <w:rsid w:val="089F2F8B"/>
    <w:rsid w:val="089F30EE"/>
    <w:rsid w:val="089F3355"/>
    <w:rsid w:val="089F3386"/>
    <w:rsid w:val="089F33E3"/>
    <w:rsid w:val="089F34E3"/>
    <w:rsid w:val="089F352D"/>
    <w:rsid w:val="089F361D"/>
    <w:rsid w:val="089F3645"/>
    <w:rsid w:val="089F37AB"/>
    <w:rsid w:val="089F3815"/>
    <w:rsid w:val="089F384C"/>
    <w:rsid w:val="089F38B3"/>
    <w:rsid w:val="089F3A81"/>
    <w:rsid w:val="089F3ACD"/>
    <w:rsid w:val="089F3AF3"/>
    <w:rsid w:val="089F3E5C"/>
    <w:rsid w:val="089F3EC1"/>
    <w:rsid w:val="089F3FBA"/>
    <w:rsid w:val="089F40F3"/>
    <w:rsid w:val="089F40F6"/>
    <w:rsid w:val="089F42CC"/>
    <w:rsid w:val="089F42FD"/>
    <w:rsid w:val="089F4617"/>
    <w:rsid w:val="089F46D1"/>
    <w:rsid w:val="089F4716"/>
    <w:rsid w:val="089F4841"/>
    <w:rsid w:val="089F4944"/>
    <w:rsid w:val="089F4B0C"/>
    <w:rsid w:val="089F4BDC"/>
    <w:rsid w:val="089F4CCF"/>
    <w:rsid w:val="089F4DB1"/>
    <w:rsid w:val="089F4EA4"/>
    <w:rsid w:val="089F4F3D"/>
    <w:rsid w:val="089F504F"/>
    <w:rsid w:val="089F51E2"/>
    <w:rsid w:val="089F522A"/>
    <w:rsid w:val="089F5262"/>
    <w:rsid w:val="089F5374"/>
    <w:rsid w:val="089F53B0"/>
    <w:rsid w:val="089F53B3"/>
    <w:rsid w:val="089F551D"/>
    <w:rsid w:val="089F558C"/>
    <w:rsid w:val="089F56B6"/>
    <w:rsid w:val="089F599C"/>
    <w:rsid w:val="089F5A32"/>
    <w:rsid w:val="089F5C82"/>
    <w:rsid w:val="089F5E53"/>
    <w:rsid w:val="089F5E70"/>
    <w:rsid w:val="089F5FA6"/>
    <w:rsid w:val="089F5FA9"/>
    <w:rsid w:val="089F6127"/>
    <w:rsid w:val="089F6186"/>
    <w:rsid w:val="089F6329"/>
    <w:rsid w:val="089F6403"/>
    <w:rsid w:val="089F650C"/>
    <w:rsid w:val="089F671D"/>
    <w:rsid w:val="089F68F2"/>
    <w:rsid w:val="089F6925"/>
    <w:rsid w:val="089F6A49"/>
    <w:rsid w:val="089F6B13"/>
    <w:rsid w:val="089F6B3F"/>
    <w:rsid w:val="089F6B62"/>
    <w:rsid w:val="089F6F2E"/>
    <w:rsid w:val="089F7021"/>
    <w:rsid w:val="089F7094"/>
    <w:rsid w:val="089F7128"/>
    <w:rsid w:val="089F714B"/>
    <w:rsid w:val="089F71ED"/>
    <w:rsid w:val="089F72CB"/>
    <w:rsid w:val="089F7366"/>
    <w:rsid w:val="089F78FD"/>
    <w:rsid w:val="089F7A80"/>
    <w:rsid w:val="089F7AA6"/>
    <w:rsid w:val="089F7B34"/>
    <w:rsid w:val="089F7BBD"/>
    <w:rsid w:val="089F7C4A"/>
    <w:rsid w:val="089F7CBC"/>
    <w:rsid w:val="089F7CFA"/>
    <w:rsid w:val="089F7D12"/>
    <w:rsid w:val="089F7E06"/>
    <w:rsid w:val="089F7E75"/>
    <w:rsid w:val="08A0005F"/>
    <w:rsid w:val="08A00096"/>
    <w:rsid w:val="08A000ED"/>
    <w:rsid w:val="08A001A1"/>
    <w:rsid w:val="08A003B6"/>
    <w:rsid w:val="08A004DB"/>
    <w:rsid w:val="08A00563"/>
    <w:rsid w:val="08A00972"/>
    <w:rsid w:val="08A009D2"/>
    <w:rsid w:val="08A00A61"/>
    <w:rsid w:val="08A00AE9"/>
    <w:rsid w:val="08A00B9B"/>
    <w:rsid w:val="08A00BBD"/>
    <w:rsid w:val="08A00BD4"/>
    <w:rsid w:val="08A00C04"/>
    <w:rsid w:val="08A00DC2"/>
    <w:rsid w:val="08A00E45"/>
    <w:rsid w:val="08A010AB"/>
    <w:rsid w:val="08A012AE"/>
    <w:rsid w:val="08A013DA"/>
    <w:rsid w:val="08A01435"/>
    <w:rsid w:val="08A015F6"/>
    <w:rsid w:val="08A015F7"/>
    <w:rsid w:val="08A0161F"/>
    <w:rsid w:val="08A016ED"/>
    <w:rsid w:val="08A017C5"/>
    <w:rsid w:val="08A01898"/>
    <w:rsid w:val="08A01945"/>
    <w:rsid w:val="08A019FC"/>
    <w:rsid w:val="08A01A7B"/>
    <w:rsid w:val="08A01ABB"/>
    <w:rsid w:val="08A01B69"/>
    <w:rsid w:val="08A01D73"/>
    <w:rsid w:val="08A01DDE"/>
    <w:rsid w:val="08A01E46"/>
    <w:rsid w:val="08A01E76"/>
    <w:rsid w:val="08A01F20"/>
    <w:rsid w:val="08A01F74"/>
    <w:rsid w:val="08A01F8D"/>
    <w:rsid w:val="08A0201F"/>
    <w:rsid w:val="08A021E2"/>
    <w:rsid w:val="08A021E4"/>
    <w:rsid w:val="08A0244D"/>
    <w:rsid w:val="08A024CE"/>
    <w:rsid w:val="08A02545"/>
    <w:rsid w:val="08A025A3"/>
    <w:rsid w:val="08A0267A"/>
    <w:rsid w:val="08A026A1"/>
    <w:rsid w:val="08A02A0E"/>
    <w:rsid w:val="08A02A23"/>
    <w:rsid w:val="08A02A5E"/>
    <w:rsid w:val="08A02C98"/>
    <w:rsid w:val="08A02EC7"/>
    <w:rsid w:val="08A030E9"/>
    <w:rsid w:val="08A03254"/>
    <w:rsid w:val="08A032ED"/>
    <w:rsid w:val="08A033A8"/>
    <w:rsid w:val="08A033F4"/>
    <w:rsid w:val="08A03421"/>
    <w:rsid w:val="08A03518"/>
    <w:rsid w:val="08A035C9"/>
    <w:rsid w:val="08A03682"/>
    <w:rsid w:val="08A036D4"/>
    <w:rsid w:val="08A037A8"/>
    <w:rsid w:val="08A0388B"/>
    <w:rsid w:val="08A03921"/>
    <w:rsid w:val="08A0395E"/>
    <w:rsid w:val="08A039F9"/>
    <w:rsid w:val="08A03E1D"/>
    <w:rsid w:val="08A03E3F"/>
    <w:rsid w:val="08A03EB8"/>
    <w:rsid w:val="08A03FBB"/>
    <w:rsid w:val="08A04003"/>
    <w:rsid w:val="08A042B3"/>
    <w:rsid w:val="08A04468"/>
    <w:rsid w:val="08A04552"/>
    <w:rsid w:val="08A045AD"/>
    <w:rsid w:val="08A04645"/>
    <w:rsid w:val="08A046B5"/>
    <w:rsid w:val="08A046DC"/>
    <w:rsid w:val="08A047AE"/>
    <w:rsid w:val="08A04816"/>
    <w:rsid w:val="08A04863"/>
    <w:rsid w:val="08A04875"/>
    <w:rsid w:val="08A0496C"/>
    <w:rsid w:val="08A0498A"/>
    <w:rsid w:val="08A049A0"/>
    <w:rsid w:val="08A04C2A"/>
    <w:rsid w:val="08A04D25"/>
    <w:rsid w:val="08A04D7F"/>
    <w:rsid w:val="08A04EA3"/>
    <w:rsid w:val="08A04EC1"/>
    <w:rsid w:val="08A0530D"/>
    <w:rsid w:val="08A053E8"/>
    <w:rsid w:val="08A05533"/>
    <w:rsid w:val="08A055A8"/>
    <w:rsid w:val="08A05621"/>
    <w:rsid w:val="08A05660"/>
    <w:rsid w:val="08A057CF"/>
    <w:rsid w:val="08A05A40"/>
    <w:rsid w:val="08A05AF8"/>
    <w:rsid w:val="08A05BF0"/>
    <w:rsid w:val="08A05CD0"/>
    <w:rsid w:val="08A05CD8"/>
    <w:rsid w:val="08A05CEB"/>
    <w:rsid w:val="08A05D1D"/>
    <w:rsid w:val="08A05DFD"/>
    <w:rsid w:val="08A05E6E"/>
    <w:rsid w:val="08A05EE6"/>
    <w:rsid w:val="08A05F0C"/>
    <w:rsid w:val="08A05FA9"/>
    <w:rsid w:val="08A060B8"/>
    <w:rsid w:val="08A06123"/>
    <w:rsid w:val="08A06152"/>
    <w:rsid w:val="08A06186"/>
    <w:rsid w:val="08A0619D"/>
    <w:rsid w:val="08A06201"/>
    <w:rsid w:val="08A06281"/>
    <w:rsid w:val="08A063B9"/>
    <w:rsid w:val="08A06409"/>
    <w:rsid w:val="08A0659F"/>
    <w:rsid w:val="08A06673"/>
    <w:rsid w:val="08A066F8"/>
    <w:rsid w:val="08A068A3"/>
    <w:rsid w:val="08A069F8"/>
    <w:rsid w:val="08A069FE"/>
    <w:rsid w:val="08A06B75"/>
    <w:rsid w:val="08A06B94"/>
    <w:rsid w:val="08A06BCE"/>
    <w:rsid w:val="08A06D38"/>
    <w:rsid w:val="08A06DA3"/>
    <w:rsid w:val="08A06DEB"/>
    <w:rsid w:val="08A06DF2"/>
    <w:rsid w:val="08A07133"/>
    <w:rsid w:val="08A07138"/>
    <w:rsid w:val="08A0715B"/>
    <w:rsid w:val="08A0745A"/>
    <w:rsid w:val="08A077F4"/>
    <w:rsid w:val="08A0793D"/>
    <w:rsid w:val="08A079E8"/>
    <w:rsid w:val="08A07C1E"/>
    <w:rsid w:val="08A07D06"/>
    <w:rsid w:val="08A07DA7"/>
    <w:rsid w:val="08A07E58"/>
    <w:rsid w:val="08A07E6A"/>
    <w:rsid w:val="08A07EE4"/>
    <w:rsid w:val="08A07EF8"/>
    <w:rsid w:val="08A1008C"/>
    <w:rsid w:val="08A100AD"/>
    <w:rsid w:val="08A10208"/>
    <w:rsid w:val="08A1028E"/>
    <w:rsid w:val="08A103CB"/>
    <w:rsid w:val="08A10437"/>
    <w:rsid w:val="08A105BF"/>
    <w:rsid w:val="08A10890"/>
    <w:rsid w:val="08A10956"/>
    <w:rsid w:val="08A10A07"/>
    <w:rsid w:val="08A10B5D"/>
    <w:rsid w:val="08A10E85"/>
    <w:rsid w:val="08A1100C"/>
    <w:rsid w:val="08A11117"/>
    <w:rsid w:val="08A1115E"/>
    <w:rsid w:val="08A1120C"/>
    <w:rsid w:val="08A1127D"/>
    <w:rsid w:val="08A113A2"/>
    <w:rsid w:val="08A113A5"/>
    <w:rsid w:val="08A1141B"/>
    <w:rsid w:val="08A11457"/>
    <w:rsid w:val="08A114CE"/>
    <w:rsid w:val="08A11611"/>
    <w:rsid w:val="08A11736"/>
    <w:rsid w:val="08A11859"/>
    <w:rsid w:val="08A11860"/>
    <w:rsid w:val="08A118D8"/>
    <w:rsid w:val="08A1191C"/>
    <w:rsid w:val="08A11DA1"/>
    <w:rsid w:val="08A11E6E"/>
    <w:rsid w:val="08A11FA8"/>
    <w:rsid w:val="08A11FE9"/>
    <w:rsid w:val="08A1205A"/>
    <w:rsid w:val="08A1209A"/>
    <w:rsid w:val="08A120B2"/>
    <w:rsid w:val="08A12126"/>
    <w:rsid w:val="08A1217B"/>
    <w:rsid w:val="08A122B9"/>
    <w:rsid w:val="08A12303"/>
    <w:rsid w:val="08A12338"/>
    <w:rsid w:val="08A12344"/>
    <w:rsid w:val="08A126EA"/>
    <w:rsid w:val="08A12721"/>
    <w:rsid w:val="08A12861"/>
    <w:rsid w:val="08A12C91"/>
    <w:rsid w:val="08A12CF0"/>
    <w:rsid w:val="08A12E7E"/>
    <w:rsid w:val="08A12EAF"/>
    <w:rsid w:val="08A12EFC"/>
    <w:rsid w:val="08A12F9E"/>
    <w:rsid w:val="08A13025"/>
    <w:rsid w:val="08A13037"/>
    <w:rsid w:val="08A1304F"/>
    <w:rsid w:val="08A13053"/>
    <w:rsid w:val="08A130F3"/>
    <w:rsid w:val="08A13173"/>
    <w:rsid w:val="08A133AB"/>
    <w:rsid w:val="08A134CB"/>
    <w:rsid w:val="08A134E2"/>
    <w:rsid w:val="08A13592"/>
    <w:rsid w:val="08A13690"/>
    <w:rsid w:val="08A137D1"/>
    <w:rsid w:val="08A139BA"/>
    <w:rsid w:val="08A13A09"/>
    <w:rsid w:val="08A13A77"/>
    <w:rsid w:val="08A13AB1"/>
    <w:rsid w:val="08A13ACB"/>
    <w:rsid w:val="08A13B2C"/>
    <w:rsid w:val="08A13B82"/>
    <w:rsid w:val="08A13DEB"/>
    <w:rsid w:val="08A13E05"/>
    <w:rsid w:val="08A13E7E"/>
    <w:rsid w:val="08A13F98"/>
    <w:rsid w:val="08A13FA7"/>
    <w:rsid w:val="08A13FDA"/>
    <w:rsid w:val="08A14031"/>
    <w:rsid w:val="08A140E5"/>
    <w:rsid w:val="08A1418A"/>
    <w:rsid w:val="08A14262"/>
    <w:rsid w:val="08A14266"/>
    <w:rsid w:val="08A143BE"/>
    <w:rsid w:val="08A14411"/>
    <w:rsid w:val="08A144FD"/>
    <w:rsid w:val="08A1465B"/>
    <w:rsid w:val="08A1469E"/>
    <w:rsid w:val="08A146C0"/>
    <w:rsid w:val="08A146ED"/>
    <w:rsid w:val="08A1471E"/>
    <w:rsid w:val="08A1498C"/>
    <w:rsid w:val="08A149C8"/>
    <w:rsid w:val="08A149DC"/>
    <w:rsid w:val="08A14A5B"/>
    <w:rsid w:val="08A14A5D"/>
    <w:rsid w:val="08A14ABC"/>
    <w:rsid w:val="08A14D26"/>
    <w:rsid w:val="08A14DAA"/>
    <w:rsid w:val="08A14EE1"/>
    <w:rsid w:val="08A150E1"/>
    <w:rsid w:val="08A15188"/>
    <w:rsid w:val="08A151C3"/>
    <w:rsid w:val="08A1520B"/>
    <w:rsid w:val="08A1522E"/>
    <w:rsid w:val="08A1558F"/>
    <w:rsid w:val="08A15592"/>
    <w:rsid w:val="08A15666"/>
    <w:rsid w:val="08A1567E"/>
    <w:rsid w:val="08A156BB"/>
    <w:rsid w:val="08A15769"/>
    <w:rsid w:val="08A157C2"/>
    <w:rsid w:val="08A157FD"/>
    <w:rsid w:val="08A15832"/>
    <w:rsid w:val="08A15AE9"/>
    <w:rsid w:val="08A15B62"/>
    <w:rsid w:val="08A15BAC"/>
    <w:rsid w:val="08A15BD2"/>
    <w:rsid w:val="08A15BD5"/>
    <w:rsid w:val="08A15C54"/>
    <w:rsid w:val="08A15DAE"/>
    <w:rsid w:val="08A15DBB"/>
    <w:rsid w:val="08A15DCF"/>
    <w:rsid w:val="08A15F67"/>
    <w:rsid w:val="08A15F82"/>
    <w:rsid w:val="08A16333"/>
    <w:rsid w:val="08A168DF"/>
    <w:rsid w:val="08A16A95"/>
    <w:rsid w:val="08A16C0D"/>
    <w:rsid w:val="08A16DD3"/>
    <w:rsid w:val="08A16E7C"/>
    <w:rsid w:val="08A16F16"/>
    <w:rsid w:val="08A16FED"/>
    <w:rsid w:val="08A1702B"/>
    <w:rsid w:val="08A17074"/>
    <w:rsid w:val="08A17149"/>
    <w:rsid w:val="08A17193"/>
    <w:rsid w:val="08A1722D"/>
    <w:rsid w:val="08A17398"/>
    <w:rsid w:val="08A17405"/>
    <w:rsid w:val="08A17484"/>
    <w:rsid w:val="08A174DF"/>
    <w:rsid w:val="08A1758D"/>
    <w:rsid w:val="08A175B0"/>
    <w:rsid w:val="08A17796"/>
    <w:rsid w:val="08A177C3"/>
    <w:rsid w:val="08A17907"/>
    <w:rsid w:val="08A17A40"/>
    <w:rsid w:val="08A17B3A"/>
    <w:rsid w:val="08A17E42"/>
    <w:rsid w:val="08A20251"/>
    <w:rsid w:val="08A2049B"/>
    <w:rsid w:val="08A205A6"/>
    <w:rsid w:val="08A208AE"/>
    <w:rsid w:val="08A208E5"/>
    <w:rsid w:val="08A20AA5"/>
    <w:rsid w:val="08A20B41"/>
    <w:rsid w:val="08A20B68"/>
    <w:rsid w:val="08A20BB4"/>
    <w:rsid w:val="08A21052"/>
    <w:rsid w:val="08A21072"/>
    <w:rsid w:val="08A2108D"/>
    <w:rsid w:val="08A21228"/>
    <w:rsid w:val="08A212AD"/>
    <w:rsid w:val="08A212BC"/>
    <w:rsid w:val="08A2136E"/>
    <w:rsid w:val="08A214F4"/>
    <w:rsid w:val="08A21671"/>
    <w:rsid w:val="08A21753"/>
    <w:rsid w:val="08A21830"/>
    <w:rsid w:val="08A2191F"/>
    <w:rsid w:val="08A21954"/>
    <w:rsid w:val="08A219BC"/>
    <w:rsid w:val="08A21FBF"/>
    <w:rsid w:val="08A21FFF"/>
    <w:rsid w:val="08A2212C"/>
    <w:rsid w:val="08A2224E"/>
    <w:rsid w:val="08A222F3"/>
    <w:rsid w:val="08A22333"/>
    <w:rsid w:val="08A2239E"/>
    <w:rsid w:val="08A223FE"/>
    <w:rsid w:val="08A224AF"/>
    <w:rsid w:val="08A22520"/>
    <w:rsid w:val="08A22554"/>
    <w:rsid w:val="08A225D5"/>
    <w:rsid w:val="08A226EF"/>
    <w:rsid w:val="08A22780"/>
    <w:rsid w:val="08A227FF"/>
    <w:rsid w:val="08A2281F"/>
    <w:rsid w:val="08A228E1"/>
    <w:rsid w:val="08A2299A"/>
    <w:rsid w:val="08A229A0"/>
    <w:rsid w:val="08A22AD1"/>
    <w:rsid w:val="08A22AEF"/>
    <w:rsid w:val="08A22C3A"/>
    <w:rsid w:val="08A22C8E"/>
    <w:rsid w:val="08A22F75"/>
    <w:rsid w:val="08A2317C"/>
    <w:rsid w:val="08A2321A"/>
    <w:rsid w:val="08A2328F"/>
    <w:rsid w:val="08A23306"/>
    <w:rsid w:val="08A236DF"/>
    <w:rsid w:val="08A23741"/>
    <w:rsid w:val="08A2378D"/>
    <w:rsid w:val="08A23979"/>
    <w:rsid w:val="08A23994"/>
    <w:rsid w:val="08A239F9"/>
    <w:rsid w:val="08A23AEC"/>
    <w:rsid w:val="08A23B99"/>
    <w:rsid w:val="08A23D1E"/>
    <w:rsid w:val="08A23DFA"/>
    <w:rsid w:val="08A23F7E"/>
    <w:rsid w:val="08A23FA5"/>
    <w:rsid w:val="08A24009"/>
    <w:rsid w:val="08A24021"/>
    <w:rsid w:val="08A2427E"/>
    <w:rsid w:val="08A242AD"/>
    <w:rsid w:val="08A24414"/>
    <w:rsid w:val="08A244A6"/>
    <w:rsid w:val="08A244FD"/>
    <w:rsid w:val="08A2459F"/>
    <w:rsid w:val="08A247C8"/>
    <w:rsid w:val="08A247F2"/>
    <w:rsid w:val="08A2491F"/>
    <w:rsid w:val="08A2496C"/>
    <w:rsid w:val="08A24A82"/>
    <w:rsid w:val="08A24A9E"/>
    <w:rsid w:val="08A24BC5"/>
    <w:rsid w:val="08A24BF1"/>
    <w:rsid w:val="08A24C1B"/>
    <w:rsid w:val="08A24C57"/>
    <w:rsid w:val="08A24E1E"/>
    <w:rsid w:val="08A24F3C"/>
    <w:rsid w:val="08A24F40"/>
    <w:rsid w:val="08A24F7F"/>
    <w:rsid w:val="08A24FEA"/>
    <w:rsid w:val="08A2501B"/>
    <w:rsid w:val="08A250F5"/>
    <w:rsid w:val="08A254A1"/>
    <w:rsid w:val="08A25594"/>
    <w:rsid w:val="08A255AB"/>
    <w:rsid w:val="08A25633"/>
    <w:rsid w:val="08A256A1"/>
    <w:rsid w:val="08A256FD"/>
    <w:rsid w:val="08A2571D"/>
    <w:rsid w:val="08A257D8"/>
    <w:rsid w:val="08A257FC"/>
    <w:rsid w:val="08A259D2"/>
    <w:rsid w:val="08A25B60"/>
    <w:rsid w:val="08A25BF1"/>
    <w:rsid w:val="08A25CC1"/>
    <w:rsid w:val="08A25CD2"/>
    <w:rsid w:val="08A25F49"/>
    <w:rsid w:val="08A25F59"/>
    <w:rsid w:val="08A25F73"/>
    <w:rsid w:val="08A260EA"/>
    <w:rsid w:val="08A2610F"/>
    <w:rsid w:val="08A261EA"/>
    <w:rsid w:val="08A262CC"/>
    <w:rsid w:val="08A26364"/>
    <w:rsid w:val="08A26390"/>
    <w:rsid w:val="08A26397"/>
    <w:rsid w:val="08A2641C"/>
    <w:rsid w:val="08A26541"/>
    <w:rsid w:val="08A265E5"/>
    <w:rsid w:val="08A2675A"/>
    <w:rsid w:val="08A26894"/>
    <w:rsid w:val="08A26A4B"/>
    <w:rsid w:val="08A26B0D"/>
    <w:rsid w:val="08A26C95"/>
    <w:rsid w:val="08A26DB1"/>
    <w:rsid w:val="08A26E94"/>
    <w:rsid w:val="08A2722D"/>
    <w:rsid w:val="08A27275"/>
    <w:rsid w:val="08A2735B"/>
    <w:rsid w:val="08A27572"/>
    <w:rsid w:val="08A275BC"/>
    <w:rsid w:val="08A27633"/>
    <w:rsid w:val="08A277A8"/>
    <w:rsid w:val="08A277A9"/>
    <w:rsid w:val="08A277D9"/>
    <w:rsid w:val="08A27866"/>
    <w:rsid w:val="08A278A5"/>
    <w:rsid w:val="08A278D1"/>
    <w:rsid w:val="08A27986"/>
    <w:rsid w:val="08A27994"/>
    <w:rsid w:val="08A27AD3"/>
    <w:rsid w:val="08A27AD4"/>
    <w:rsid w:val="08A27B80"/>
    <w:rsid w:val="08A27C92"/>
    <w:rsid w:val="08A27E31"/>
    <w:rsid w:val="08A27FA7"/>
    <w:rsid w:val="08A30073"/>
    <w:rsid w:val="08A300DB"/>
    <w:rsid w:val="08A3018C"/>
    <w:rsid w:val="08A301B3"/>
    <w:rsid w:val="08A3020B"/>
    <w:rsid w:val="08A302DC"/>
    <w:rsid w:val="08A3030F"/>
    <w:rsid w:val="08A30337"/>
    <w:rsid w:val="08A303B7"/>
    <w:rsid w:val="08A3040B"/>
    <w:rsid w:val="08A3040F"/>
    <w:rsid w:val="08A30445"/>
    <w:rsid w:val="08A304A9"/>
    <w:rsid w:val="08A304D0"/>
    <w:rsid w:val="08A3053C"/>
    <w:rsid w:val="08A305DF"/>
    <w:rsid w:val="08A30639"/>
    <w:rsid w:val="08A30715"/>
    <w:rsid w:val="08A307E2"/>
    <w:rsid w:val="08A30811"/>
    <w:rsid w:val="08A3087A"/>
    <w:rsid w:val="08A30933"/>
    <w:rsid w:val="08A309DC"/>
    <w:rsid w:val="08A30B4D"/>
    <w:rsid w:val="08A30DCC"/>
    <w:rsid w:val="08A30DEC"/>
    <w:rsid w:val="08A30E28"/>
    <w:rsid w:val="08A30E52"/>
    <w:rsid w:val="08A30F14"/>
    <w:rsid w:val="08A30FE6"/>
    <w:rsid w:val="08A31432"/>
    <w:rsid w:val="08A3154E"/>
    <w:rsid w:val="08A31601"/>
    <w:rsid w:val="08A31666"/>
    <w:rsid w:val="08A31728"/>
    <w:rsid w:val="08A31A33"/>
    <w:rsid w:val="08A31A8D"/>
    <w:rsid w:val="08A31B31"/>
    <w:rsid w:val="08A31B6A"/>
    <w:rsid w:val="08A31B92"/>
    <w:rsid w:val="08A31D82"/>
    <w:rsid w:val="08A31EE7"/>
    <w:rsid w:val="08A31F0D"/>
    <w:rsid w:val="08A32238"/>
    <w:rsid w:val="08A32256"/>
    <w:rsid w:val="08A32279"/>
    <w:rsid w:val="08A322D0"/>
    <w:rsid w:val="08A32462"/>
    <w:rsid w:val="08A3250C"/>
    <w:rsid w:val="08A3272F"/>
    <w:rsid w:val="08A32772"/>
    <w:rsid w:val="08A327C0"/>
    <w:rsid w:val="08A327E3"/>
    <w:rsid w:val="08A3295F"/>
    <w:rsid w:val="08A32C60"/>
    <w:rsid w:val="08A32CD4"/>
    <w:rsid w:val="08A32CF3"/>
    <w:rsid w:val="08A32D26"/>
    <w:rsid w:val="08A32D98"/>
    <w:rsid w:val="08A32DFB"/>
    <w:rsid w:val="08A32EF4"/>
    <w:rsid w:val="08A32F0F"/>
    <w:rsid w:val="08A32F52"/>
    <w:rsid w:val="08A32FA6"/>
    <w:rsid w:val="08A33244"/>
    <w:rsid w:val="08A332B9"/>
    <w:rsid w:val="08A332DF"/>
    <w:rsid w:val="08A333E6"/>
    <w:rsid w:val="08A33460"/>
    <w:rsid w:val="08A33472"/>
    <w:rsid w:val="08A33747"/>
    <w:rsid w:val="08A3382B"/>
    <w:rsid w:val="08A33892"/>
    <w:rsid w:val="08A33C04"/>
    <w:rsid w:val="08A33C10"/>
    <w:rsid w:val="08A33C70"/>
    <w:rsid w:val="08A33C7E"/>
    <w:rsid w:val="08A33D3D"/>
    <w:rsid w:val="08A34085"/>
    <w:rsid w:val="08A341CF"/>
    <w:rsid w:val="08A34287"/>
    <w:rsid w:val="08A3430B"/>
    <w:rsid w:val="08A34395"/>
    <w:rsid w:val="08A34424"/>
    <w:rsid w:val="08A3443A"/>
    <w:rsid w:val="08A34485"/>
    <w:rsid w:val="08A344BD"/>
    <w:rsid w:val="08A34534"/>
    <w:rsid w:val="08A34678"/>
    <w:rsid w:val="08A3486E"/>
    <w:rsid w:val="08A34988"/>
    <w:rsid w:val="08A34B8F"/>
    <w:rsid w:val="08A34BE9"/>
    <w:rsid w:val="08A34C66"/>
    <w:rsid w:val="08A34F51"/>
    <w:rsid w:val="08A3503B"/>
    <w:rsid w:val="08A352E4"/>
    <w:rsid w:val="08A3542A"/>
    <w:rsid w:val="08A35564"/>
    <w:rsid w:val="08A3556F"/>
    <w:rsid w:val="08A355B7"/>
    <w:rsid w:val="08A355BD"/>
    <w:rsid w:val="08A35681"/>
    <w:rsid w:val="08A357AB"/>
    <w:rsid w:val="08A35859"/>
    <w:rsid w:val="08A35864"/>
    <w:rsid w:val="08A359E9"/>
    <w:rsid w:val="08A359F8"/>
    <w:rsid w:val="08A35A8E"/>
    <w:rsid w:val="08A35BC6"/>
    <w:rsid w:val="08A35C9D"/>
    <w:rsid w:val="08A35E97"/>
    <w:rsid w:val="08A35EF5"/>
    <w:rsid w:val="08A36114"/>
    <w:rsid w:val="08A3614A"/>
    <w:rsid w:val="08A36153"/>
    <w:rsid w:val="08A363D7"/>
    <w:rsid w:val="08A364BE"/>
    <w:rsid w:val="08A3656F"/>
    <w:rsid w:val="08A365E0"/>
    <w:rsid w:val="08A365E7"/>
    <w:rsid w:val="08A36691"/>
    <w:rsid w:val="08A36743"/>
    <w:rsid w:val="08A367C7"/>
    <w:rsid w:val="08A36845"/>
    <w:rsid w:val="08A3689B"/>
    <w:rsid w:val="08A36920"/>
    <w:rsid w:val="08A36B17"/>
    <w:rsid w:val="08A36B65"/>
    <w:rsid w:val="08A36D3A"/>
    <w:rsid w:val="08A36D85"/>
    <w:rsid w:val="08A36E0C"/>
    <w:rsid w:val="08A36F6E"/>
    <w:rsid w:val="08A36F9B"/>
    <w:rsid w:val="08A370B2"/>
    <w:rsid w:val="08A37143"/>
    <w:rsid w:val="08A3750A"/>
    <w:rsid w:val="08A37558"/>
    <w:rsid w:val="08A37571"/>
    <w:rsid w:val="08A375BF"/>
    <w:rsid w:val="08A3762E"/>
    <w:rsid w:val="08A37802"/>
    <w:rsid w:val="08A3785A"/>
    <w:rsid w:val="08A378C6"/>
    <w:rsid w:val="08A378DF"/>
    <w:rsid w:val="08A3795D"/>
    <w:rsid w:val="08A37A38"/>
    <w:rsid w:val="08A37A8A"/>
    <w:rsid w:val="08A37B0D"/>
    <w:rsid w:val="08A37C6B"/>
    <w:rsid w:val="08A37D37"/>
    <w:rsid w:val="08A37E8A"/>
    <w:rsid w:val="08A400A2"/>
    <w:rsid w:val="08A4012C"/>
    <w:rsid w:val="08A40138"/>
    <w:rsid w:val="08A40192"/>
    <w:rsid w:val="08A401A7"/>
    <w:rsid w:val="08A4026F"/>
    <w:rsid w:val="08A40291"/>
    <w:rsid w:val="08A4029E"/>
    <w:rsid w:val="08A40457"/>
    <w:rsid w:val="08A404B1"/>
    <w:rsid w:val="08A4053C"/>
    <w:rsid w:val="08A4062B"/>
    <w:rsid w:val="08A40655"/>
    <w:rsid w:val="08A409ED"/>
    <w:rsid w:val="08A40BE5"/>
    <w:rsid w:val="08A40CEB"/>
    <w:rsid w:val="08A40D59"/>
    <w:rsid w:val="08A40E54"/>
    <w:rsid w:val="08A40F72"/>
    <w:rsid w:val="08A41156"/>
    <w:rsid w:val="08A41238"/>
    <w:rsid w:val="08A41285"/>
    <w:rsid w:val="08A4135D"/>
    <w:rsid w:val="08A4137B"/>
    <w:rsid w:val="08A413EE"/>
    <w:rsid w:val="08A41452"/>
    <w:rsid w:val="08A414F0"/>
    <w:rsid w:val="08A4150C"/>
    <w:rsid w:val="08A41516"/>
    <w:rsid w:val="08A4153E"/>
    <w:rsid w:val="08A415B2"/>
    <w:rsid w:val="08A416F5"/>
    <w:rsid w:val="08A4177D"/>
    <w:rsid w:val="08A41886"/>
    <w:rsid w:val="08A418BC"/>
    <w:rsid w:val="08A419E5"/>
    <w:rsid w:val="08A41B2A"/>
    <w:rsid w:val="08A41BBD"/>
    <w:rsid w:val="08A41BDD"/>
    <w:rsid w:val="08A41CBF"/>
    <w:rsid w:val="08A41D52"/>
    <w:rsid w:val="08A41E9C"/>
    <w:rsid w:val="08A422A9"/>
    <w:rsid w:val="08A422C3"/>
    <w:rsid w:val="08A42391"/>
    <w:rsid w:val="08A42440"/>
    <w:rsid w:val="08A4257B"/>
    <w:rsid w:val="08A42582"/>
    <w:rsid w:val="08A425EB"/>
    <w:rsid w:val="08A42622"/>
    <w:rsid w:val="08A42645"/>
    <w:rsid w:val="08A4270D"/>
    <w:rsid w:val="08A4278C"/>
    <w:rsid w:val="08A427DA"/>
    <w:rsid w:val="08A42803"/>
    <w:rsid w:val="08A42939"/>
    <w:rsid w:val="08A42A0A"/>
    <w:rsid w:val="08A42B2B"/>
    <w:rsid w:val="08A42C4E"/>
    <w:rsid w:val="08A42C5D"/>
    <w:rsid w:val="08A42D19"/>
    <w:rsid w:val="08A42D78"/>
    <w:rsid w:val="08A42E77"/>
    <w:rsid w:val="08A42EB8"/>
    <w:rsid w:val="08A42EBE"/>
    <w:rsid w:val="08A43011"/>
    <w:rsid w:val="08A43071"/>
    <w:rsid w:val="08A4310F"/>
    <w:rsid w:val="08A4328D"/>
    <w:rsid w:val="08A4337D"/>
    <w:rsid w:val="08A434AF"/>
    <w:rsid w:val="08A435F4"/>
    <w:rsid w:val="08A43635"/>
    <w:rsid w:val="08A43642"/>
    <w:rsid w:val="08A4365F"/>
    <w:rsid w:val="08A439E4"/>
    <w:rsid w:val="08A43B37"/>
    <w:rsid w:val="08A43B49"/>
    <w:rsid w:val="08A43DDF"/>
    <w:rsid w:val="08A43DE9"/>
    <w:rsid w:val="08A43DF8"/>
    <w:rsid w:val="08A43EED"/>
    <w:rsid w:val="08A43F99"/>
    <w:rsid w:val="08A4405A"/>
    <w:rsid w:val="08A440B7"/>
    <w:rsid w:val="08A4411B"/>
    <w:rsid w:val="08A44196"/>
    <w:rsid w:val="08A441A6"/>
    <w:rsid w:val="08A44248"/>
    <w:rsid w:val="08A4424E"/>
    <w:rsid w:val="08A442B1"/>
    <w:rsid w:val="08A442E5"/>
    <w:rsid w:val="08A445C7"/>
    <w:rsid w:val="08A447B5"/>
    <w:rsid w:val="08A44834"/>
    <w:rsid w:val="08A44946"/>
    <w:rsid w:val="08A44C7E"/>
    <w:rsid w:val="08A44CE2"/>
    <w:rsid w:val="08A44E9D"/>
    <w:rsid w:val="08A44ECF"/>
    <w:rsid w:val="08A44F77"/>
    <w:rsid w:val="08A4505D"/>
    <w:rsid w:val="08A450CD"/>
    <w:rsid w:val="08A4522B"/>
    <w:rsid w:val="08A452C9"/>
    <w:rsid w:val="08A452EB"/>
    <w:rsid w:val="08A45357"/>
    <w:rsid w:val="08A45476"/>
    <w:rsid w:val="08A45575"/>
    <w:rsid w:val="08A456A8"/>
    <w:rsid w:val="08A45758"/>
    <w:rsid w:val="08A45792"/>
    <w:rsid w:val="08A45A3A"/>
    <w:rsid w:val="08A45AB9"/>
    <w:rsid w:val="08A45C73"/>
    <w:rsid w:val="08A461A7"/>
    <w:rsid w:val="08A461B2"/>
    <w:rsid w:val="08A46311"/>
    <w:rsid w:val="08A463A5"/>
    <w:rsid w:val="08A46459"/>
    <w:rsid w:val="08A464C1"/>
    <w:rsid w:val="08A465DE"/>
    <w:rsid w:val="08A46702"/>
    <w:rsid w:val="08A46916"/>
    <w:rsid w:val="08A4699B"/>
    <w:rsid w:val="08A46ADE"/>
    <w:rsid w:val="08A46B98"/>
    <w:rsid w:val="08A46C55"/>
    <w:rsid w:val="08A46C76"/>
    <w:rsid w:val="08A46F93"/>
    <w:rsid w:val="08A46FD8"/>
    <w:rsid w:val="08A47063"/>
    <w:rsid w:val="08A470A0"/>
    <w:rsid w:val="08A470B8"/>
    <w:rsid w:val="08A470C0"/>
    <w:rsid w:val="08A47140"/>
    <w:rsid w:val="08A471AB"/>
    <w:rsid w:val="08A4722C"/>
    <w:rsid w:val="08A4725D"/>
    <w:rsid w:val="08A47305"/>
    <w:rsid w:val="08A47470"/>
    <w:rsid w:val="08A474CB"/>
    <w:rsid w:val="08A4750A"/>
    <w:rsid w:val="08A476F3"/>
    <w:rsid w:val="08A476FC"/>
    <w:rsid w:val="08A47746"/>
    <w:rsid w:val="08A47AB5"/>
    <w:rsid w:val="08A47AD0"/>
    <w:rsid w:val="08A47AF1"/>
    <w:rsid w:val="08A47B42"/>
    <w:rsid w:val="08A47B5B"/>
    <w:rsid w:val="08A47CD9"/>
    <w:rsid w:val="08A47EDA"/>
    <w:rsid w:val="08A47FCF"/>
    <w:rsid w:val="08A500B5"/>
    <w:rsid w:val="08A501C7"/>
    <w:rsid w:val="08A501ED"/>
    <w:rsid w:val="08A50249"/>
    <w:rsid w:val="08A50303"/>
    <w:rsid w:val="08A5044E"/>
    <w:rsid w:val="08A50545"/>
    <w:rsid w:val="08A50602"/>
    <w:rsid w:val="08A5061A"/>
    <w:rsid w:val="08A5062E"/>
    <w:rsid w:val="08A50679"/>
    <w:rsid w:val="08A50863"/>
    <w:rsid w:val="08A508B3"/>
    <w:rsid w:val="08A50AE3"/>
    <w:rsid w:val="08A50C00"/>
    <w:rsid w:val="08A50D82"/>
    <w:rsid w:val="08A50E43"/>
    <w:rsid w:val="08A50E9F"/>
    <w:rsid w:val="08A50FCF"/>
    <w:rsid w:val="08A5100E"/>
    <w:rsid w:val="08A5102F"/>
    <w:rsid w:val="08A51054"/>
    <w:rsid w:val="08A5107B"/>
    <w:rsid w:val="08A5114E"/>
    <w:rsid w:val="08A5117A"/>
    <w:rsid w:val="08A51312"/>
    <w:rsid w:val="08A51366"/>
    <w:rsid w:val="08A51398"/>
    <w:rsid w:val="08A513C1"/>
    <w:rsid w:val="08A5169A"/>
    <w:rsid w:val="08A516AC"/>
    <w:rsid w:val="08A5196B"/>
    <w:rsid w:val="08A51B06"/>
    <w:rsid w:val="08A51B0C"/>
    <w:rsid w:val="08A51C92"/>
    <w:rsid w:val="08A51D99"/>
    <w:rsid w:val="08A51E9D"/>
    <w:rsid w:val="08A52003"/>
    <w:rsid w:val="08A5202D"/>
    <w:rsid w:val="08A520AF"/>
    <w:rsid w:val="08A520C3"/>
    <w:rsid w:val="08A5226C"/>
    <w:rsid w:val="08A522BB"/>
    <w:rsid w:val="08A5234E"/>
    <w:rsid w:val="08A523CF"/>
    <w:rsid w:val="08A52410"/>
    <w:rsid w:val="08A52506"/>
    <w:rsid w:val="08A5258C"/>
    <w:rsid w:val="08A527A5"/>
    <w:rsid w:val="08A5291E"/>
    <w:rsid w:val="08A52985"/>
    <w:rsid w:val="08A52AFD"/>
    <w:rsid w:val="08A53030"/>
    <w:rsid w:val="08A5311A"/>
    <w:rsid w:val="08A531FF"/>
    <w:rsid w:val="08A53231"/>
    <w:rsid w:val="08A5335F"/>
    <w:rsid w:val="08A533FF"/>
    <w:rsid w:val="08A5361F"/>
    <w:rsid w:val="08A53673"/>
    <w:rsid w:val="08A537C1"/>
    <w:rsid w:val="08A538D6"/>
    <w:rsid w:val="08A53A7F"/>
    <w:rsid w:val="08A53C13"/>
    <w:rsid w:val="08A53C87"/>
    <w:rsid w:val="08A53D7E"/>
    <w:rsid w:val="08A53DBD"/>
    <w:rsid w:val="08A53EBD"/>
    <w:rsid w:val="08A540BA"/>
    <w:rsid w:val="08A540D2"/>
    <w:rsid w:val="08A5422E"/>
    <w:rsid w:val="08A54264"/>
    <w:rsid w:val="08A544B4"/>
    <w:rsid w:val="08A5452B"/>
    <w:rsid w:val="08A545B9"/>
    <w:rsid w:val="08A54660"/>
    <w:rsid w:val="08A54875"/>
    <w:rsid w:val="08A5492C"/>
    <w:rsid w:val="08A54947"/>
    <w:rsid w:val="08A54964"/>
    <w:rsid w:val="08A54A8E"/>
    <w:rsid w:val="08A54C1B"/>
    <w:rsid w:val="08A54CD4"/>
    <w:rsid w:val="08A54D30"/>
    <w:rsid w:val="08A54D92"/>
    <w:rsid w:val="08A54E2B"/>
    <w:rsid w:val="08A54E46"/>
    <w:rsid w:val="08A5508D"/>
    <w:rsid w:val="08A55220"/>
    <w:rsid w:val="08A5529A"/>
    <w:rsid w:val="08A552C3"/>
    <w:rsid w:val="08A552F0"/>
    <w:rsid w:val="08A55661"/>
    <w:rsid w:val="08A55750"/>
    <w:rsid w:val="08A5578B"/>
    <w:rsid w:val="08A55792"/>
    <w:rsid w:val="08A55920"/>
    <w:rsid w:val="08A55A29"/>
    <w:rsid w:val="08A55AC3"/>
    <w:rsid w:val="08A55ACD"/>
    <w:rsid w:val="08A55BEB"/>
    <w:rsid w:val="08A55C17"/>
    <w:rsid w:val="08A55DC0"/>
    <w:rsid w:val="08A55E82"/>
    <w:rsid w:val="08A55F99"/>
    <w:rsid w:val="08A55FB8"/>
    <w:rsid w:val="08A55FCC"/>
    <w:rsid w:val="08A560A5"/>
    <w:rsid w:val="08A561AD"/>
    <w:rsid w:val="08A561B9"/>
    <w:rsid w:val="08A56248"/>
    <w:rsid w:val="08A56307"/>
    <w:rsid w:val="08A56637"/>
    <w:rsid w:val="08A56AC0"/>
    <w:rsid w:val="08A56B1C"/>
    <w:rsid w:val="08A56B23"/>
    <w:rsid w:val="08A56C1B"/>
    <w:rsid w:val="08A56C35"/>
    <w:rsid w:val="08A56D1C"/>
    <w:rsid w:val="08A56D26"/>
    <w:rsid w:val="08A56DC9"/>
    <w:rsid w:val="08A56EC8"/>
    <w:rsid w:val="08A56EE1"/>
    <w:rsid w:val="08A5711A"/>
    <w:rsid w:val="08A5733C"/>
    <w:rsid w:val="08A57360"/>
    <w:rsid w:val="08A5742C"/>
    <w:rsid w:val="08A574A3"/>
    <w:rsid w:val="08A574BD"/>
    <w:rsid w:val="08A574D8"/>
    <w:rsid w:val="08A574ED"/>
    <w:rsid w:val="08A5750C"/>
    <w:rsid w:val="08A575B8"/>
    <w:rsid w:val="08A575BC"/>
    <w:rsid w:val="08A575E1"/>
    <w:rsid w:val="08A5764B"/>
    <w:rsid w:val="08A576DC"/>
    <w:rsid w:val="08A57838"/>
    <w:rsid w:val="08A57877"/>
    <w:rsid w:val="08A57898"/>
    <w:rsid w:val="08A57937"/>
    <w:rsid w:val="08A57CE2"/>
    <w:rsid w:val="08A57D15"/>
    <w:rsid w:val="08A57DEC"/>
    <w:rsid w:val="08A57E43"/>
    <w:rsid w:val="08A57F4E"/>
    <w:rsid w:val="08A57FB6"/>
    <w:rsid w:val="08A60006"/>
    <w:rsid w:val="08A600BD"/>
    <w:rsid w:val="08A602E8"/>
    <w:rsid w:val="08A60315"/>
    <w:rsid w:val="08A603BE"/>
    <w:rsid w:val="08A603C9"/>
    <w:rsid w:val="08A60479"/>
    <w:rsid w:val="08A60501"/>
    <w:rsid w:val="08A6055A"/>
    <w:rsid w:val="08A607A3"/>
    <w:rsid w:val="08A607D5"/>
    <w:rsid w:val="08A6096C"/>
    <w:rsid w:val="08A60B47"/>
    <w:rsid w:val="08A60D41"/>
    <w:rsid w:val="08A60D9B"/>
    <w:rsid w:val="08A60E25"/>
    <w:rsid w:val="08A60E73"/>
    <w:rsid w:val="08A60EAC"/>
    <w:rsid w:val="08A60FAB"/>
    <w:rsid w:val="08A60FB4"/>
    <w:rsid w:val="08A61102"/>
    <w:rsid w:val="08A612A9"/>
    <w:rsid w:val="08A61364"/>
    <w:rsid w:val="08A61376"/>
    <w:rsid w:val="08A61387"/>
    <w:rsid w:val="08A6153C"/>
    <w:rsid w:val="08A61719"/>
    <w:rsid w:val="08A6183D"/>
    <w:rsid w:val="08A61908"/>
    <w:rsid w:val="08A61954"/>
    <w:rsid w:val="08A6197E"/>
    <w:rsid w:val="08A619F9"/>
    <w:rsid w:val="08A61C44"/>
    <w:rsid w:val="08A61CF2"/>
    <w:rsid w:val="08A61D48"/>
    <w:rsid w:val="08A61DA0"/>
    <w:rsid w:val="08A620DB"/>
    <w:rsid w:val="08A622A1"/>
    <w:rsid w:val="08A622C1"/>
    <w:rsid w:val="08A6231A"/>
    <w:rsid w:val="08A62428"/>
    <w:rsid w:val="08A6244B"/>
    <w:rsid w:val="08A62454"/>
    <w:rsid w:val="08A625B5"/>
    <w:rsid w:val="08A626CB"/>
    <w:rsid w:val="08A62729"/>
    <w:rsid w:val="08A62775"/>
    <w:rsid w:val="08A62896"/>
    <w:rsid w:val="08A62AB5"/>
    <w:rsid w:val="08A62B08"/>
    <w:rsid w:val="08A62B48"/>
    <w:rsid w:val="08A62C32"/>
    <w:rsid w:val="08A62E8C"/>
    <w:rsid w:val="08A62E92"/>
    <w:rsid w:val="08A62ED3"/>
    <w:rsid w:val="08A6302D"/>
    <w:rsid w:val="08A6305D"/>
    <w:rsid w:val="08A631A6"/>
    <w:rsid w:val="08A631AA"/>
    <w:rsid w:val="08A63265"/>
    <w:rsid w:val="08A632D7"/>
    <w:rsid w:val="08A63492"/>
    <w:rsid w:val="08A63527"/>
    <w:rsid w:val="08A63613"/>
    <w:rsid w:val="08A6368A"/>
    <w:rsid w:val="08A6381E"/>
    <w:rsid w:val="08A63827"/>
    <w:rsid w:val="08A63885"/>
    <w:rsid w:val="08A63ADC"/>
    <w:rsid w:val="08A63BA7"/>
    <w:rsid w:val="08A63C4C"/>
    <w:rsid w:val="08A63E69"/>
    <w:rsid w:val="08A63FE5"/>
    <w:rsid w:val="08A64030"/>
    <w:rsid w:val="08A64044"/>
    <w:rsid w:val="08A6417F"/>
    <w:rsid w:val="08A641AE"/>
    <w:rsid w:val="08A64414"/>
    <w:rsid w:val="08A644B0"/>
    <w:rsid w:val="08A64613"/>
    <w:rsid w:val="08A64743"/>
    <w:rsid w:val="08A64833"/>
    <w:rsid w:val="08A648C3"/>
    <w:rsid w:val="08A64919"/>
    <w:rsid w:val="08A649A7"/>
    <w:rsid w:val="08A64ADD"/>
    <w:rsid w:val="08A64AF2"/>
    <w:rsid w:val="08A64D12"/>
    <w:rsid w:val="08A64DBB"/>
    <w:rsid w:val="08A64E19"/>
    <w:rsid w:val="08A6501D"/>
    <w:rsid w:val="08A65080"/>
    <w:rsid w:val="08A65231"/>
    <w:rsid w:val="08A652C0"/>
    <w:rsid w:val="08A652C4"/>
    <w:rsid w:val="08A6537D"/>
    <w:rsid w:val="08A653D9"/>
    <w:rsid w:val="08A6543E"/>
    <w:rsid w:val="08A65450"/>
    <w:rsid w:val="08A65463"/>
    <w:rsid w:val="08A65619"/>
    <w:rsid w:val="08A65B41"/>
    <w:rsid w:val="08A65B56"/>
    <w:rsid w:val="08A65BD3"/>
    <w:rsid w:val="08A65CD4"/>
    <w:rsid w:val="08A65DE2"/>
    <w:rsid w:val="08A65F11"/>
    <w:rsid w:val="08A65FFE"/>
    <w:rsid w:val="08A660F1"/>
    <w:rsid w:val="08A6614A"/>
    <w:rsid w:val="08A661A1"/>
    <w:rsid w:val="08A6639B"/>
    <w:rsid w:val="08A663D8"/>
    <w:rsid w:val="08A664DF"/>
    <w:rsid w:val="08A666CE"/>
    <w:rsid w:val="08A6674E"/>
    <w:rsid w:val="08A66753"/>
    <w:rsid w:val="08A66778"/>
    <w:rsid w:val="08A667A5"/>
    <w:rsid w:val="08A66826"/>
    <w:rsid w:val="08A668B2"/>
    <w:rsid w:val="08A66BEA"/>
    <w:rsid w:val="08A66C69"/>
    <w:rsid w:val="08A66E01"/>
    <w:rsid w:val="08A66F5B"/>
    <w:rsid w:val="08A67221"/>
    <w:rsid w:val="08A67245"/>
    <w:rsid w:val="08A67259"/>
    <w:rsid w:val="08A67305"/>
    <w:rsid w:val="08A6731A"/>
    <w:rsid w:val="08A673CF"/>
    <w:rsid w:val="08A67416"/>
    <w:rsid w:val="08A674F1"/>
    <w:rsid w:val="08A6767E"/>
    <w:rsid w:val="08A67709"/>
    <w:rsid w:val="08A677A2"/>
    <w:rsid w:val="08A67828"/>
    <w:rsid w:val="08A67981"/>
    <w:rsid w:val="08A67A58"/>
    <w:rsid w:val="08A67AFB"/>
    <w:rsid w:val="08A67C2A"/>
    <w:rsid w:val="08A700EF"/>
    <w:rsid w:val="08A7039E"/>
    <w:rsid w:val="08A70409"/>
    <w:rsid w:val="08A70604"/>
    <w:rsid w:val="08A708E8"/>
    <w:rsid w:val="08A7097D"/>
    <w:rsid w:val="08A70A22"/>
    <w:rsid w:val="08A70A41"/>
    <w:rsid w:val="08A70AE1"/>
    <w:rsid w:val="08A70BB9"/>
    <w:rsid w:val="08A70CB5"/>
    <w:rsid w:val="08A70D8E"/>
    <w:rsid w:val="08A70DF7"/>
    <w:rsid w:val="08A70E03"/>
    <w:rsid w:val="08A70E47"/>
    <w:rsid w:val="08A70EDE"/>
    <w:rsid w:val="08A70F0C"/>
    <w:rsid w:val="08A71139"/>
    <w:rsid w:val="08A71158"/>
    <w:rsid w:val="08A71183"/>
    <w:rsid w:val="08A7127E"/>
    <w:rsid w:val="08A7142B"/>
    <w:rsid w:val="08A71438"/>
    <w:rsid w:val="08A714A0"/>
    <w:rsid w:val="08A714F9"/>
    <w:rsid w:val="08A715DF"/>
    <w:rsid w:val="08A7160A"/>
    <w:rsid w:val="08A71675"/>
    <w:rsid w:val="08A7180C"/>
    <w:rsid w:val="08A71880"/>
    <w:rsid w:val="08A71999"/>
    <w:rsid w:val="08A71C09"/>
    <w:rsid w:val="08A71D0B"/>
    <w:rsid w:val="08A71DB8"/>
    <w:rsid w:val="08A71E23"/>
    <w:rsid w:val="08A71F79"/>
    <w:rsid w:val="08A71FBF"/>
    <w:rsid w:val="08A71FD3"/>
    <w:rsid w:val="08A722B0"/>
    <w:rsid w:val="08A72506"/>
    <w:rsid w:val="08A725AA"/>
    <w:rsid w:val="08A725E6"/>
    <w:rsid w:val="08A7275C"/>
    <w:rsid w:val="08A72869"/>
    <w:rsid w:val="08A729C7"/>
    <w:rsid w:val="08A729CE"/>
    <w:rsid w:val="08A72A3A"/>
    <w:rsid w:val="08A72A7A"/>
    <w:rsid w:val="08A72CFA"/>
    <w:rsid w:val="08A72D95"/>
    <w:rsid w:val="08A72DAF"/>
    <w:rsid w:val="08A72E7D"/>
    <w:rsid w:val="08A72F33"/>
    <w:rsid w:val="08A7300A"/>
    <w:rsid w:val="08A730D0"/>
    <w:rsid w:val="08A730FB"/>
    <w:rsid w:val="08A7315D"/>
    <w:rsid w:val="08A73273"/>
    <w:rsid w:val="08A732F2"/>
    <w:rsid w:val="08A7366A"/>
    <w:rsid w:val="08A7369F"/>
    <w:rsid w:val="08A7372A"/>
    <w:rsid w:val="08A7379A"/>
    <w:rsid w:val="08A737EB"/>
    <w:rsid w:val="08A73861"/>
    <w:rsid w:val="08A7387D"/>
    <w:rsid w:val="08A738B4"/>
    <w:rsid w:val="08A73A88"/>
    <w:rsid w:val="08A73ABD"/>
    <w:rsid w:val="08A73AC9"/>
    <w:rsid w:val="08A73B3B"/>
    <w:rsid w:val="08A73BF3"/>
    <w:rsid w:val="08A73E53"/>
    <w:rsid w:val="08A73EA2"/>
    <w:rsid w:val="08A73EBF"/>
    <w:rsid w:val="08A73F23"/>
    <w:rsid w:val="08A73FE2"/>
    <w:rsid w:val="08A742DD"/>
    <w:rsid w:val="08A7445C"/>
    <w:rsid w:val="08A7452A"/>
    <w:rsid w:val="08A7456F"/>
    <w:rsid w:val="08A746E1"/>
    <w:rsid w:val="08A7484F"/>
    <w:rsid w:val="08A74937"/>
    <w:rsid w:val="08A74960"/>
    <w:rsid w:val="08A74B85"/>
    <w:rsid w:val="08A74F77"/>
    <w:rsid w:val="08A7505D"/>
    <w:rsid w:val="08A751E2"/>
    <w:rsid w:val="08A753D5"/>
    <w:rsid w:val="08A7545A"/>
    <w:rsid w:val="08A755A3"/>
    <w:rsid w:val="08A756D0"/>
    <w:rsid w:val="08A75760"/>
    <w:rsid w:val="08A7585B"/>
    <w:rsid w:val="08A75908"/>
    <w:rsid w:val="08A7597E"/>
    <w:rsid w:val="08A75A5E"/>
    <w:rsid w:val="08A75AD8"/>
    <w:rsid w:val="08A75ADD"/>
    <w:rsid w:val="08A75B87"/>
    <w:rsid w:val="08A75C1D"/>
    <w:rsid w:val="08A75CE0"/>
    <w:rsid w:val="08A75EB7"/>
    <w:rsid w:val="08A75EF1"/>
    <w:rsid w:val="08A75F23"/>
    <w:rsid w:val="08A75F4A"/>
    <w:rsid w:val="08A760D6"/>
    <w:rsid w:val="08A76123"/>
    <w:rsid w:val="08A7612F"/>
    <w:rsid w:val="08A76133"/>
    <w:rsid w:val="08A7628B"/>
    <w:rsid w:val="08A763C7"/>
    <w:rsid w:val="08A763D0"/>
    <w:rsid w:val="08A767A1"/>
    <w:rsid w:val="08A76A17"/>
    <w:rsid w:val="08A76A87"/>
    <w:rsid w:val="08A76B51"/>
    <w:rsid w:val="08A76C7D"/>
    <w:rsid w:val="08A76CEF"/>
    <w:rsid w:val="08A76D68"/>
    <w:rsid w:val="08A76E11"/>
    <w:rsid w:val="08A76E70"/>
    <w:rsid w:val="08A76FC9"/>
    <w:rsid w:val="08A76FE3"/>
    <w:rsid w:val="08A77005"/>
    <w:rsid w:val="08A770A2"/>
    <w:rsid w:val="08A77102"/>
    <w:rsid w:val="08A771E2"/>
    <w:rsid w:val="08A773D7"/>
    <w:rsid w:val="08A7740D"/>
    <w:rsid w:val="08A77568"/>
    <w:rsid w:val="08A77665"/>
    <w:rsid w:val="08A77758"/>
    <w:rsid w:val="08A77807"/>
    <w:rsid w:val="08A778FB"/>
    <w:rsid w:val="08A77927"/>
    <w:rsid w:val="08A77A06"/>
    <w:rsid w:val="08A77B3C"/>
    <w:rsid w:val="08A77B57"/>
    <w:rsid w:val="08A77D2C"/>
    <w:rsid w:val="08A77D35"/>
    <w:rsid w:val="08A77DC0"/>
    <w:rsid w:val="08A77E8F"/>
    <w:rsid w:val="08A8006B"/>
    <w:rsid w:val="08A80096"/>
    <w:rsid w:val="08A80130"/>
    <w:rsid w:val="08A8013B"/>
    <w:rsid w:val="08A80177"/>
    <w:rsid w:val="08A801F2"/>
    <w:rsid w:val="08A8039C"/>
    <w:rsid w:val="08A8059F"/>
    <w:rsid w:val="08A805F1"/>
    <w:rsid w:val="08A8068F"/>
    <w:rsid w:val="08A806EF"/>
    <w:rsid w:val="08A80858"/>
    <w:rsid w:val="08A80890"/>
    <w:rsid w:val="08A8091C"/>
    <w:rsid w:val="08A809E9"/>
    <w:rsid w:val="08A811F2"/>
    <w:rsid w:val="08A8143B"/>
    <w:rsid w:val="08A81747"/>
    <w:rsid w:val="08A81914"/>
    <w:rsid w:val="08A8197E"/>
    <w:rsid w:val="08A819D1"/>
    <w:rsid w:val="08A819FA"/>
    <w:rsid w:val="08A81B69"/>
    <w:rsid w:val="08A81B87"/>
    <w:rsid w:val="08A81BF6"/>
    <w:rsid w:val="08A81D05"/>
    <w:rsid w:val="08A82113"/>
    <w:rsid w:val="08A821D5"/>
    <w:rsid w:val="08A821FF"/>
    <w:rsid w:val="08A82233"/>
    <w:rsid w:val="08A822C2"/>
    <w:rsid w:val="08A822FD"/>
    <w:rsid w:val="08A82305"/>
    <w:rsid w:val="08A82306"/>
    <w:rsid w:val="08A823A1"/>
    <w:rsid w:val="08A823B4"/>
    <w:rsid w:val="08A824E9"/>
    <w:rsid w:val="08A826EC"/>
    <w:rsid w:val="08A82741"/>
    <w:rsid w:val="08A82A39"/>
    <w:rsid w:val="08A82E89"/>
    <w:rsid w:val="08A82F56"/>
    <w:rsid w:val="08A82FDD"/>
    <w:rsid w:val="08A83210"/>
    <w:rsid w:val="08A8331D"/>
    <w:rsid w:val="08A83373"/>
    <w:rsid w:val="08A8339E"/>
    <w:rsid w:val="08A8349B"/>
    <w:rsid w:val="08A835C8"/>
    <w:rsid w:val="08A835C9"/>
    <w:rsid w:val="08A8378F"/>
    <w:rsid w:val="08A8382E"/>
    <w:rsid w:val="08A8385A"/>
    <w:rsid w:val="08A83B83"/>
    <w:rsid w:val="08A83BF1"/>
    <w:rsid w:val="08A83C6A"/>
    <w:rsid w:val="08A83D02"/>
    <w:rsid w:val="08A83DC4"/>
    <w:rsid w:val="08A84050"/>
    <w:rsid w:val="08A84063"/>
    <w:rsid w:val="08A84144"/>
    <w:rsid w:val="08A84360"/>
    <w:rsid w:val="08A84489"/>
    <w:rsid w:val="08A844C2"/>
    <w:rsid w:val="08A8455D"/>
    <w:rsid w:val="08A8459A"/>
    <w:rsid w:val="08A8459B"/>
    <w:rsid w:val="08A846C8"/>
    <w:rsid w:val="08A8471D"/>
    <w:rsid w:val="08A84829"/>
    <w:rsid w:val="08A8486C"/>
    <w:rsid w:val="08A84949"/>
    <w:rsid w:val="08A84B83"/>
    <w:rsid w:val="08A84D30"/>
    <w:rsid w:val="08A84DB9"/>
    <w:rsid w:val="08A84DEB"/>
    <w:rsid w:val="08A84DFF"/>
    <w:rsid w:val="08A84EFF"/>
    <w:rsid w:val="08A84F74"/>
    <w:rsid w:val="08A8507E"/>
    <w:rsid w:val="08A85260"/>
    <w:rsid w:val="08A852B0"/>
    <w:rsid w:val="08A852D7"/>
    <w:rsid w:val="08A85304"/>
    <w:rsid w:val="08A85324"/>
    <w:rsid w:val="08A8537D"/>
    <w:rsid w:val="08A853AA"/>
    <w:rsid w:val="08A855BE"/>
    <w:rsid w:val="08A855C9"/>
    <w:rsid w:val="08A85702"/>
    <w:rsid w:val="08A85826"/>
    <w:rsid w:val="08A85887"/>
    <w:rsid w:val="08A859F7"/>
    <w:rsid w:val="08A85A23"/>
    <w:rsid w:val="08A85A44"/>
    <w:rsid w:val="08A85AEE"/>
    <w:rsid w:val="08A85B16"/>
    <w:rsid w:val="08A85BF8"/>
    <w:rsid w:val="08A85C91"/>
    <w:rsid w:val="08A86378"/>
    <w:rsid w:val="08A8654F"/>
    <w:rsid w:val="08A86571"/>
    <w:rsid w:val="08A865D5"/>
    <w:rsid w:val="08A868C1"/>
    <w:rsid w:val="08A86935"/>
    <w:rsid w:val="08A869F0"/>
    <w:rsid w:val="08A86C62"/>
    <w:rsid w:val="08A86C9C"/>
    <w:rsid w:val="08A86D06"/>
    <w:rsid w:val="08A86D17"/>
    <w:rsid w:val="08A86D21"/>
    <w:rsid w:val="08A86ED9"/>
    <w:rsid w:val="08A86FBE"/>
    <w:rsid w:val="08A86FD6"/>
    <w:rsid w:val="08A870C3"/>
    <w:rsid w:val="08A870DA"/>
    <w:rsid w:val="08A870DD"/>
    <w:rsid w:val="08A87160"/>
    <w:rsid w:val="08A8733E"/>
    <w:rsid w:val="08A8750D"/>
    <w:rsid w:val="08A87552"/>
    <w:rsid w:val="08A8761D"/>
    <w:rsid w:val="08A8765B"/>
    <w:rsid w:val="08A87697"/>
    <w:rsid w:val="08A87837"/>
    <w:rsid w:val="08A87875"/>
    <w:rsid w:val="08A8789F"/>
    <w:rsid w:val="08A87948"/>
    <w:rsid w:val="08A87E2A"/>
    <w:rsid w:val="08A87E66"/>
    <w:rsid w:val="08A87F18"/>
    <w:rsid w:val="08A87F48"/>
    <w:rsid w:val="08A901A6"/>
    <w:rsid w:val="08A9046A"/>
    <w:rsid w:val="08A90721"/>
    <w:rsid w:val="08A9075F"/>
    <w:rsid w:val="08A907E4"/>
    <w:rsid w:val="08A90845"/>
    <w:rsid w:val="08A9084F"/>
    <w:rsid w:val="08A909CE"/>
    <w:rsid w:val="08A90C7F"/>
    <w:rsid w:val="08A90CE6"/>
    <w:rsid w:val="08A90D4B"/>
    <w:rsid w:val="08A90D8A"/>
    <w:rsid w:val="08A90EB1"/>
    <w:rsid w:val="08A90EFA"/>
    <w:rsid w:val="08A9112B"/>
    <w:rsid w:val="08A911F3"/>
    <w:rsid w:val="08A91271"/>
    <w:rsid w:val="08A912AC"/>
    <w:rsid w:val="08A9141F"/>
    <w:rsid w:val="08A91495"/>
    <w:rsid w:val="08A914CB"/>
    <w:rsid w:val="08A91564"/>
    <w:rsid w:val="08A91595"/>
    <w:rsid w:val="08A915B4"/>
    <w:rsid w:val="08A915E1"/>
    <w:rsid w:val="08A917DA"/>
    <w:rsid w:val="08A91884"/>
    <w:rsid w:val="08A91B12"/>
    <w:rsid w:val="08A91BA3"/>
    <w:rsid w:val="08A91E6C"/>
    <w:rsid w:val="08A92264"/>
    <w:rsid w:val="08A92268"/>
    <w:rsid w:val="08A92301"/>
    <w:rsid w:val="08A9248F"/>
    <w:rsid w:val="08A9249C"/>
    <w:rsid w:val="08A924E6"/>
    <w:rsid w:val="08A9263B"/>
    <w:rsid w:val="08A927DB"/>
    <w:rsid w:val="08A9285C"/>
    <w:rsid w:val="08A92891"/>
    <w:rsid w:val="08A92929"/>
    <w:rsid w:val="08A92941"/>
    <w:rsid w:val="08A9295C"/>
    <w:rsid w:val="08A92986"/>
    <w:rsid w:val="08A929D9"/>
    <w:rsid w:val="08A92A38"/>
    <w:rsid w:val="08A92AB7"/>
    <w:rsid w:val="08A92D2C"/>
    <w:rsid w:val="08A92E26"/>
    <w:rsid w:val="08A93019"/>
    <w:rsid w:val="08A9302C"/>
    <w:rsid w:val="08A930D2"/>
    <w:rsid w:val="08A93264"/>
    <w:rsid w:val="08A9337D"/>
    <w:rsid w:val="08A933BE"/>
    <w:rsid w:val="08A935CE"/>
    <w:rsid w:val="08A93797"/>
    <w:rsid w:val="08A93915"/>
    <w:rsid w:val="08A93A16"/>
    <w:rsid w:val="08A93A39"/>
    <w:rsid w:val="08A93AB1"/>
    <w:rsid w:val="08A93AD3"/>
    <w:rsid w:val="08A93CF3"/>
    <w:rsid w:val="08A9425D"/>
    <w:rsid w:val="08A94288"/>
    <w:rsid w:val="08A94348"/>
    <w:rsid w:val="08A944F0"/>
    <w:rsid w:val="08A94555"/>
    <w:rsid w:val="08A945B9"/>
    <w:rsid w:val="08A94633"/>
    <w:rsid w:val="08A9476A"/>
    <w:rsid w:val="08A94794"/>
    <w:rsid w:val="08A94850"/>
    <w:rsid w:val="08A94AA9"/>
    <w:rsid w:val="08A94AC9"/>
    <w:rsid w:val="08A94AD0"/>
    <w:rsid w:val="08A94BF9"/>
    <w:rsid w:val="08A94C94"/>
    <w:rsid w:val="08A94E11"/>
    <w:rsid w:val="08A94E3F"/>
    <w:rsid w:val="08A94E94"/>
    <w:rsid w:val="08A9500C"/>
    <w:rsid w:val="08A9500D"/>
    <w:rsid w:val="08A95026"/>
    <w:rsid w:val="08A95049"/>
    <w:rsid w:val="08A950F5"/>
    <w:rsid w:val="08A95217"/>
    <w:rsid w:val="08A9538C"/>
    <w:rsid w:val="08A95666"/>
    <w:rsid w:val="08A95852"/>
    <w:rsid w:val="08A95859"/>
    <w:rsid w:val="08A95893"/>
    <w:rsid w:val="08A95913"/>
    <w:rsid w:val="08A95966"/>
    <w:rsid w:val="08A95B69"/>
    <w:rsid w:val="08A95BD7"/>
    <w:rsid w:val="08A95C78"/>
    <w:rsid w:val="08A95DE5"/>
    <w:rsid w:val="08A95EA4"/>
    <w:rsid w:val="08A95F80"/>
    <w:rsid w:val="08A96101"/>
    <w:rsid w:val="08A96125"/>
    <w:rsid w:val="08A96172"/>
    <w:rsid w:val="08A9625F"/>
    <w:rsid w:val="08A962CD"/>
    <w:rsid w:val="08A96370"/>
    <w:rsid w:val="08A9648E"/>
    <w:rsid w:val="08A965E5"/>
    <w:rsid w:val="08A965F9"/>
    <w:rsid w:val="08A9660E"/>
    <w:rsid w:val="08A9664A"/>
    <w:rsid w:val="08A966BB"/>
    <w:rsid w:val="08A96875"/>
    <w:rsid w:val="08A96984"/>
    <w:rsid w:val="08A96A6F"/>
    <w:rsid w:val="08A96ADD"/>
    <w:rsid w:val="08A96AE5"/>
    <w:rsid w:val="08A96B4D"/>
    <w:rsid w:val="08A96BA1"/>
    <w:rsid w:val="08A96C99"/>
    <w:rsid w:val="08A96CAF"/>
    <w:rsid w:val="08A96F10"/>
    <w:rsid w:val="08A96F7A"/>
    <w:rsid w:val="08A97119"/>
    <w:rsid w:val="08A97142"/>
    <w:rsid w:val="08A973E3"/>
    <w:rsid w:val="08A97518"/>
    <w:rsid w:val="08A9760C"/>
    <w:rsid w:val="08A9785B"/>
    <w:rsid w:val="08A97978"/>
    <w:rsid w:val="08A979FB"/>
    <w:rsid w:val="08A97ABD"/>
    <w:rsid w:val="08A97C44"/>
    <w:rsid w:val="08A97C9D"/>
    <w:rsid w:val="08A97CB8"/>
    <w:rsid w:val="08A97DEF"/>
    <w:rsid w:val="08A97E13"/>
    <w:rsid w:val="08A97E45"/>
    <w:rsid w:val="08A97F65"/>
    <w:rsid w:val="08A97FE0"/>
    <w:rsid w:val="08AA00A6"/>
    <w:rsid w:val="08AA0101"/>
    <w:rsid w:val="08AA0242"/>
    <w:rsid w:val="08AA04D3"/>
    <w:rsid w:val="08AA05A1"/>
    <w:rsid w:val="08AA06CA"/>
    <w:rsid w:val="08AA0786"/>
    <w:rsid w:val="08AA0791"/>
    <w:rsid w:val="08AA082B"/>
    <w:rsid w:val="08AA0A40"/>
    <w:rsid w:val="08AA0B3F"/>
    <w:rsid w:val="08AA0B50"/>
    <w:rsid w:val="08AA10D9"/>
    <w:rsid w:val="08AA12A7"/>
    <w:rsid w:val="08AA1315"/>
    <w:rsid w:val="08AA139F"/>
    <w:rsid w:val="08AA13EC"/>
    <w:rsid w:val="08AA14E0"/>
    <w:rsid w:val="08AA1590"/>
    <w:rsid w:val="08AA1697"/>
    <w:rsid w:val="08AA16B0"/>
    <w:rsid w:val="08AA17FF"/>
    <w:rsid w:val="08AA1818"/>
    <w:rsid w:val="08AA181F"/>
    <w:rsid w:val="08AA1B7D"/>
    <w:rsid w:val="08AA1C9D"/>
    <w:rsid w:val="08AA1D9D"/>
    <w:rsid w:val="08AA1EA0"/>
    <w:rsid w:val="08AA1EA7"/>
    <w:rsid w:val="08AA1FEC"/>
    <w:rsid w:val="08AA219E"/>
    <w:rsid w:val="08AA221B"/>
    <w:rsid w:val="08AA2286"/>
    <w:rsid w:val="08AA22D8"/>
    <w:rsid w:val="08AA243E"/>
    <w:rsid w:val="08AA2493"/>
    <w:rsid w:val="08AA274A"/>
    <w:rsid w:val="08AA27EC"/>
    <w:rsid w:val="08AA2829"/>
    <w:rsid w:val="08AA288A"/>
    <w:rsid w:val="08AA2972"/>
    <w:rsid w:val="08AA2AD4"/>
    <w:rsid w:val="08AA2B33"/>
    <w:rsid w:val="08AA2C86"/>
    <w:rsid w:val="08AA2D2C"/>
    <w:rsid w:val="08AA2D45"/>
    <w:rsid w:val="08AA2D68"/>
    <w:rsid w:val="08AA2DF9"/>
    <w:rsid w:val="08AA2F9C"/>
    <w:rsid w:val="08AA3178"/>
    <w:rsid w:val="08AA3189"/>
    <w:rsid w:val="08AA31D2"/>
    <w:rsid w:val="08AA3284"/>
    <w:rsid w:val="08AA347D"/>
    <w:rsid w:val="08AA3652"/>
    <w:rsid w:val="08AA36A5"/>
    <w:rsid w:val="08AA38BF"/>
    <w:rsid w:val="08AA39FE"/>
    <w:rsid w:val="08AA3A51"/>
    <w:rsid w:val="08AA3A59"/>
    <w:rsid w:val="08AA3CB3"/>
    <w:rsid w:val="08AA3D87"/>
    <w:rsid w:val="08AA40D2"/>
    <w:rsid w:val="08AA4144"/>
    <w:rsid w:val="08AA417F"/>
    <w:rsid w:val="08AA44E4"/>
    <w:rsid w:val="08AA456B"/>
    <w:rsid w:val="08AA46B1"/>
    <w:rsid w:val="08AA481B"/>
    <w:rsid w:val="08AA4858"/>
    <w:rsid w:val="08AA49B3"/>
    <w:rsid w:val="08AA4ACF"/>
    <w:rsid w:val="08AA4D99"/>
    <w:rsid w:val="08AA4E98"/>
    <w:rsid w:val="08AA4F38"/>
    <w:rsid w:val="08AA4F56"/>
    <w:rsid w:val="08AA504D"/>
    <w:rsid w:val="08AA50F5"/>
    <w:rsid w:val="08AA5335"/>
    <w:rsid w:val="08AA537A"/>
    <w:rsid w:val="08AA5441"/>
    <w:rsid w:val="08AA55BE"/>
    <w:rsid w:val="08AA55FE"/>
    <w:rsid w:val="08AA588A"/>
    <w:rsid w:val="08AA5A82"/>
    <w:rsid w:val="08AA5BC9"/>
    <w:rsid w:val="08AA5CFB"/>
    <w:rsid w:val="08AA5DBC"/>
    <w:rsid w:val="08AA5F2C"/>
    <w:rsid w:val="08AA6039"/>
    <w:rsid w:val="08AA6141"/>
    <w:rsid w:val="08AA62B1"/>
    <w:rsid w:val="08AA6302"/>
    <w:rsid w:val="08AA65BB"/>
    <w:rsid w:val="08AA68C3"/>
    <w:rsid w:val="08AA68E0"/>
    <w:rsid w:val="08AA68F9"/>
    <w:rsid w:val="08AA691C"/>
    <w:rsid w:val="08AA6A91"/>
    <w:rsid w:val="08AA6A9D"/>
    <w:rsid w:val="08AA6B01"/>
    <w:rsid w:val="08AA6BA8"/>
    <w:rsid w:val="08AA6C51"/>
    <w:rsid w:val="08AA6D68"/>
    <w:rsid w:val="08AA6DA1"/>
    <w:rsid w:val="08AA6E37"/>
    <w:rsid w:val="08AA6FAB"/>
    <w:rsid w:val="08AA6FD6"/>
    <w:rsid w:val="08AA70D1"/>
    <w:rsid w:val="08AA7155"/>
    <w:rsid w:val="08AA724B"/>
    <w:rsid w:val="08AA7275"/>
    <w:rsid w:val="08AA72F3"/>
    <w:rsid w:val="08AA72F5"/>
    <w:rsid w:val="08AA7428"/>
    <w:rsid w:val="08AA750F"/>
    <w:rsid w:val="08AA7532"/>
    <w:rsid w:val="08AA764C"/>
    <w:rsid w:val="08AA7751"/>
    <w:rsid w:val="08AA77BF"/>
    <w:rsid w:val="08AA7831"/>
    <w:rsid w:val="08AA783F"/>
    <w:rsid w:val="08AA78EF"/>
    <w:rsid w:val="08AA7BE9"/>
    <w:rsid w:val="08AA7E3B"/>
    <w:rsid w:val="08AB006B"/>
    <w:rsid w:val="08AB009A"/>
    <w:rsid w:val="08AB00E9"/>
    <w:rsid w:val="08AB00F1"/>
    <w:rsid w:val="08AB01AA"/>
    <w:rsid w:val="08AB0258"/>
    <w:rsid w:val="08AB0414"/>
    <w:rsid w:val="08AB042D"/>
    <w:rsid w:val="08AB0498"/>
    <w:rsid w:val="08AB060A"/>
    <w:rsid w:val="08AB0784"/>
    <w:rsid w:val="08AB0820"/>
    <w:rsid w:val="08AB087E"/>
    <w:rsid w:val="08AB097A"/>
    <w:rsid w:val="08AB09BE"/>
    <w:rsid w:val="08AB09CF"/>
    <w:rsid w:val="08AB09F2"/>
    <w:rsid w:val="08AB0A5B"/>
    <w:rsid w:val="08AB0B26"/>
    <w:rsid w:val="08AB0B67"/>
    <w:rsid w:val="08AB0D01"/>
    <w:rsid w:val="08AB0F96"/>
    <w:rsid w:val="08AB10DB"/>
    <w:rsid w:val="08AB119D"/>
    <w:rsid w:val="08AB11E7"/>
    <w:rsid w:val="08AB1267"/>
    <w:rsid w:val="08AB12B2"/>
    <w:rsid w:val="08AB1751"/>
    <w:rsid w:val="08AB17B7"/>
    <w:rsid w:val="08AB1846"/>
    <w:rsid w:val="08AB1876"/>
    <w:rsid w:val="08AB1984"/>
    <w:rsid w:val="08AB19D7"/>
    <w:rsid w:val="08AB1A69"/>
    <w:rsid w:val="08AB1A98"/>
    <w:rsid w:val="08AB1DDA"/>
    <w:rsid w:val="08AB1E52"/>
    <w:rsid w:val="08AB1EB5"/>
    <w:rsid w:val="08AB1FDF"/>
    <w:rsid w:val="08AB2183"/>
    <w:rsid w:val="08AB22F9"/>
    <w:rsid w:val="08AB248B"/>
    <w:rsid w:val="08AB24DF"/>
    <w:rsid w:val="08AB2684"/>
    <w:rsid w:val="08AB269C"/>
    <w:rsid w:val="08AB26C7"/>
    <w:rsid w:val="08AB273D"/>
    <w:rsid w:val="08AB2843"/>
    <w:rsid w:val="08AB2933"/>
    <w:rsid w:val="08AB29C6"/>
    <w:rsid w:val="08AB2C27"/>
    <w:rsid w:val="08AB2C54"/>
    <w:rsid w:val="08AB2EFC"/>
    <w:rsid w:val="08AB300D"/>
    <w:rsid w:val="08AB3056"/>
    <w:rsid w:val="08AB30C1"/>
    <w:rsid w:val="08AB31E8"/>
    <w:rsid w:val="08AB325C"/>
    <w:rsid w:val="08AB3491"/>
    <w:rsid w:val="08AB3512"/>
    <w:rsid w:val="08AB36DB"/>
    <w:rsid w:val="08AB37F0"/>
    <w:rsid w:val="08AB3829"/>
    <w:rsid w:val="08AB38BF"/>
    <w:rsid w:val="08AB3A05"/>
    <w:rsid w:val="08AB3A20"/>
    <w:rsid w:val="08AB3A58"/>
    <w:rsid w:val="08AB3BFB"/>
    <w:rsid w:val="08AB3C15"/>
    <w:rsid w:val="08AB3D59"/>
    <w:rsid w:val="08AB3D9E"/>
    <w:rsid w:val="08AB3FCC"/>
    <w:rsid w:val="08AB404E"/>
    <w:rsid w:val="08AB4102"/>
    <w:rsid w:val="08AB42A4"/>
    <w:rsid w:val="08AB42FA"/>
    <w:rsid w:val="08AB432F"/>
    <w:rsid w:val="08AB43AD"/>
    <w:rsid w:val="08AB478D"/>
    <w:rsid w:val="08AB479F"/>
    <w:rsid w:val="08AB499D"/>
    <w:rsid w:val="08AB4A0A"/>
    <w:rsid w:val="08AB4C3F"/>
    <w:rsid w:val="08AB4C67"/>
    <w:rsid w:val="08AB4CA9"/>
    <w:rsid w:val="08AB4DE3"/>
    <w:rsid w:val="08AB4F89"/>
    <w:rsid w:val="08AB5071"/>
    <w:rsid w:val="08AB509D"/>
    <w:rsid w:val="08AB5258"/>
    <w:rsid w:val="08AB5531"/>
    <w:rsid w:val="08AB569A"/>
    <w:rsid w:val="08AB5876"/>
    <w:rsid w:val="08AB5898"/>
    <w:rsid w:val="08AB58D6"/>
    <w:rsid w:val="08AB59AF"/>
    <w:rsid w:val="08AB59BD"/>
    <w:rsid w:val="08AB5B46"/>
    <w:rsid w:val="08AB5B94"/>
    <w:rsid w:val="08AB5BA5"/>
    <w:rsid w:val="08AB5C0D"/>
    <w:rsid w:val="08AB5D2C"/>
    <w:rsid w:val="08AB5E62"/>
    <w:rsid w:val="08AB609D"/>
    <w:rsid w:val="08AB6121"/>
    <w:rsid w:val="08AB63A0"/>
    <w:rsid w:val="08AB63F5"/>
    <w:rsid w:val="08AB661D"/>
    <w:rsid w:val="08AB6663"/>
    <w:rsid w:val="08AB667D"/>
    <w:rsid w:val="08AB6758"/>
    <w:rsid w:val="08AB6796"/>
    <w:rsid w:val="08AB683A"/>
    <w:rsid w:val="08AB6A45"/>
    <w:rsid w:val="08AB6AA7"/>
    <w:rsid w:val="08AB6ABF"/>
    <w:rsid w:val="08AB6D04"/>
    <w:rsid w:val="08AB6DE4"/>
    <w:rsid w:val="08AB6E01"/>
    <w:rsid w:val="08AB70C0"/>
    <w:rsid w:val="08AB718D"/>
    <w:rsid w:val="08AB731A"/>
    <w:rsid w:val="08AB73DA"/>
    <w:rsid w:val="08AB74E7"/>
    <w:rsid w:val="08AB74F4"/>
    <w:rsid w:val="08AB7583"/>
    <w:rsid w:val="08AB7585"/>
    <w:rsid w:val="08AB75DE"/>
    <w:rsid w:val="08AB761B"/>
    <w:rsid w:val="08AB771D"/>
    <w:rsid w:val="08AB7756"/>
    <w:rsid w:val="08AB790E"/>
    <w:rsid w:val="08AB7963"/>
    <w:rsid w:val="08AB7A7E"/>
    <w:rsid w:val="08AB7AAE"/>
    <w:rsid w:val="08AB7B8D"/>
    <w:rsid w:val="08AB7BE5"/>
    <w:rsid w:val="08AB7CFC"/>
    <w:rsid w:val="08AB7E6B"/>
    <w:rsid w:val="08AB7EDD"/>
    <w:rsid w:val="08AB7EEF"/>
    <w:rsid w:val="08AB7F51"/>
    <w:rsid w:val="08AC0207"/>
    <w:rsid w:val="08AC0478"/>
    <w:rsid w:val="08AC0497"/>
    <w:rsid w:val="08AC04D6"/>
    <w:rsid w:val="08AC04DF"/>
    <w:rsid w:val="08AC04EE"/>
    <w:rsid w:val="08AC0B07"/>
    <w:rsid w:val="08AC0BFD"/>
    <w:rsid w:val="08AC0CA0"/>
    <w:rsid w:val="08AC0D1A"/>
    <w:rsid w:val="08AC0FB0"/>
    <w:rsid w:val="08AC0FD1"/>
    <w:rsid w:val="08AC13AA"/>
    <w:rsid w:val="08AC1428"/>
    <w:rsid w:val="08AC15E0"/>
    <w:rsid w:val="08AC1694"/>
    <w:rsid w:val="08AC17F7"/>
    <w:rsid w:val="08AC185D"/>
    <w:rsid w:val="08AC1901"/>
    <w:rsid w:val="08AC191C"/>
    <w:rsid w:val="08AC19A6"/>
    <w:rsid w:val="08AC1A3A"/>
    <w:rsid w:val="08AC1B6C"/>
    <w:rsid w:val="08AC1BE9"/>
    <w:rsid w:val="08AC1D0B"/>
    <w:rsid w:val="08AC1D3C"/>
    <w:rsid w:val="08AC1E2B"/>
    <w:rsid w:val="08AC1ED4"/>
    <w:rsid w:val="08AC201C"/>
    <w:rsid w:val="08AC2030"/>
    <w:rsid w:val="08AC2035"/>
    <w:rsid w:val="08AC2092"/>
    <w:rsid w:val="08AC20B8"/>
    <w:rsid w:val="08AC20CD"/>
    <w:rsid w:val="08AC2112"/>
    <w:rsid w:val="08AC235B"/>
    <w:rsid w:val="08AC23A3"/>
    <w:rsid w:val="08AC23E7"/>
    <w:rsid w:val="08AC26D1"/>
    <w:rsid w:val="08AC2747"/>
    <w:rsid w:val="08AC29C9"/>
    <w:rsid w:val="08AC2A7A"/>
    <w:rsid w:val="08AC2B67"/>
    <w:rsid w:val="08AC2B6B"/>
    <w:rsid w:val="08AC2E77"/>
    <w:rsid w:val="08AC2E7B"/>
    <w:rsid w:val="08AC2E8B"/>
    <w:rsid w:val="08AC2E97"/>
    <w:rsid w:val="08AC2FE2"/>
    <w:rsid w:val="08AC3037"/>
    <w:rsid w:val="08AC3232"/>
    <w:rsid w:val="08AC3377"/>
    <w:rsid w:val="08AC339F"/>
    <w:rsid w:val="08AC33D6"/>
    <w:rsid w:val="08AC34FA"/>
    <w:rsid w:val="08AC37C0"/>
    <w:rsid w:val="08AC3890"/>
    <w:rsid w:val="08AC3A0E"/>
    <w:rsid w:val="08AC3A62"/>
    <w:rsid w:val="08AC3E39"/>
    <w:rsid w:val="08AC3F6B"/>
    <w:rsid w:val="08AC3FF0"/>
    <w:rsid w:val="08AC40A2"/>
    <w:rsid w:val="08AC40FA"/>
    <w:rsid w:val="08AC41A4"/>
    <w:rsid w:val="08AC42F4"/>
    <w:rsid w:val="08AC45CF"/>
    <w:rsid w:val="08AC46A4"/>
    <w:rsid w:val="08AC4821"/>
    <w:rsid w:val="08AC48FE"/>
    <w:rsid w:val="08AC4A0E"/>
    <w:rsid w:val="08AC4AC5"/>
    <w:rsid w:val="08AC4C65"/>
    <w:rsid w:val="08AC4E6C"/>
    <w:rsid w:val="08AC4E9D"/>
    <w:rsid w:val="08AC4FCD"/>
    <w:rsid w:val="08AC50C0"/>
    <w:rsid w:val="08AC5106"/>
    <w:rsid w:val="08AC5172"/>
    <w:rsid w:val="08AC5292"/>
    <w:rsid w:val="08AC52D1"/>
    <w:rsid w:val="08AC5495"/>
    <w:rsid w:val="08AC54E9"/>
    <w:rsid w:val="08AC5500"/>
    <w:rsid w:val="08AC5564"/>
    <w:rsid w:val="08AC557A"/>
    <w:rsid w:val="08AC5835"/>
    <w:rsid w:val="08AC5886"/>
    <w:rsid w:val="08AC5927"/>
    <w:rsid w:val="08AC5941"/>
    <w:rsid w:val="08AC5A9B"/>
    <w:rsid w:val="08AC5AD5"/>
    <w:rsid w:val="08AC5BCF"/>
    <w:rsid w:val="08AC5F07"/>
    <w:rsid w:val="08AC5F10"/>
    <w:rsid w:val="08AC6008"/>
    <w:rsid w:val="08AC60D0"/>
    <w:rsid w:val="08AC62E2"/>
    <w:rsid w:val="08AC63B4"/>
    <w:rsid w:val="08AC65BA"/>
    <w:rsid w:val="08AC65C5"/>
    <w:rsid w:val="08AC67B0"/>
    <w:rsid w:val="08AC6958"/>
    <w:rsid w:val="08AC69DE"/>
    <w:rsid w:val="08AC6CB6"/>
    <w:rsid w:val="08AC6D59"/>
    <w:rsid w:val="08AC6DF1"/>
    <w:rsid w:val="08AC6F68"/>
    <w:rsid w:val="08AC6FF2"/>
    <w:rsid w:val="08AC7089"/>
    <w:rsid w:val="08AC708F"/>
    <w:rsid w:val="08AC7520"/>
    <w:rsid w:val="08AC754E"/>
    <w:rsid w:val="08AC7589"/>
    <w:rsid w:val="08AC758B"/>
    <w:rsid w:val="08AC7859"/>
    <w:rsid w:val="08AC786A"/>
    <w:rsid w:val="08AC78B3"/>
    <w:rsid w:val="08AC7979"/>
    <w:rsid w:val="08AC79AF"/>
    <w:rsid w:val="08AC79DD"/>
    <w:rsid w:val="08AC7A3B"/>
    <w:rsid w:val="08AC7A9C"/>
    <w:rsid w:val="08AC7B5D"/>
    <w:rsid w:val="08AC7BBC"/>
    <w:rsid w:val="08AC7C30"/>
    <w:rsid w:val="08AC7C3F"/>
    <w:rsid w:val="08AC7DDF"/>
    <w:rsid w:val="08AC7E2E"/>
    <w:rsid w:val="08AC7F5B"/>
    <w:rsid w:val="08AC7F88"/>
    <w:rsid w:val="08AD0106"/>
    <w:rsid w:val="08AD0203"/>
    <w:rsid w:val="08AD026E"/>
    <w:rsid w:val="08AD02FA"/>
    <w:rsid w:val="08AD03BD"/>
    <w:rsid w:val="08AD0495"/>
    <w:rsid w:val="08AD0508"/>
    <w:rsid w:val="08AD0579"/>
    <w:rsid w:val="08AD05B6"/>
    <w:rsid w:val="08AD060B"/>
    <w:rsid w:val="08AD0729"/>
    <w:rsid w:val="08AD07F9"/>
    <w:rsid w:val="08AD0820"/>
    <w:rsid w:val="08AD0910"/>
    <w:rsid w:val="08AD091C"/>
    <w:rsid w:val="08AD092C"/>
    <w:rsid w:val="08AD0983"/>
    <w:rsid w:val="08AD0AF0"/>
    <w:rsid w:val="08AD0DCA"/>
    <w:rsid w:val="08AD0F83"/>
    <w:rsid w:val="08AD1170"/>
    <w:rsid w:val="08AD1175"/>
    <w:rsid w:val="08AD126F"/>
    <w:rsid w:val="08AD130C"/>
    <w:rsid w:val="08AD13BA"/>
    <w:rsid w:val="08AD14A0"/>
    <w:rsid w:val="08AD1595"/>
    <w:rsid w:val="08AD161F"/>
    <w:rsid w:val="08AD18F4"/>
    <w:rsid w:val="08AD197C"/>
    <w:rsid w:val="08AD1A16"/>
    <w:rsid w:val="08AD1A3A"/>
    <w:rsid w:val="08AD1B7C"/>
    <w:rsid w:val="08AD1DE6"/>
    <w:rsid w:val="08AD1E09"/>
    <w:rsid w:val="08AD1FB9"/>
    <w:rsid w:val="08AD1FC1"/>
    <w:rsid w:val="08AD209C"/>
    <w:rsid w:val="08AD20D4"/>
    <w:rsid w:val="08AD25E4"/>
    <w:rsid w:val="08AD2866"/>
    <w:rsid w:val="08AD2A26"/>
    <w:rsid w:val="08AD2A41"/>
    <w:rsid w:val="08AD2B08"/>
    <w:rsid w:val="08AD2BDB"/>
    <w:rsid w:val="08AD2D68"/>
    <w:rsid w:val="08AD2DEF"/>
    <w:rsid w:val="08AD311E"/>
    <w:rsid w:val="08AD3135"/>
    <w:rsid w:val="08AD322D"/>
    <w:rsid w:val="08AD33BB"/>
    <w:rsid w:val="08AD33D5"/>
    <w:rsid w:val="08AD33D7"/>
    <w:rsid w:val="08AD3439"/>
    <w:rsid w:val="08AD3475"/>
    <w:rsid w:val="08AD347B"/>
    <w:rsid w:val="08AD3499"/>
    <w:rsid w:val="08AD349C"/>
    <w:rsid w:val="08AD35A8"/>
    <w:rsid w:val="08AD372A"/>
    <w:rsid w:val="08AD38B7"/>
    <w:rsid w:val="08AD38C7"/>
    <w:rsid w:val="08AD3935"/>
    <w:rsid w:val="08AD3A23"/>
    <w:rsid w:val="08AD3AA8"/>
    <w:rsid w:val="08AD3AB2"/>
    <w:rsid w:val="08AD3B99"/>
    <w:rsid w:val="08AD3BE0"/>
    <w:rsid w:val="08AD3BE1"/>
    <w:rsid w:val="08AD3BEC"/>
    <w:rsid w:val="08AD3BF4"/>
    <w:rsid w:val="08AD3ED1"/>
    <w:rsid w:val="08AD3EFB"/>
    <w:rsid w:val="08AD40B4"/>
    <w:rsid w:val="08AD4131"/>
    <w:rsid w:val="08AD421E"/>
    <w:rsid w:val="08AD439F"/>
    <w:rsid w:val="08AD4563"/>
    <w:rsid w:val="08AD4823"/>
    <w:rsid w:val="08AD483A"/>
    <w:rsid w:val="08AD49EE"/>
    <w:rsid w:val="08AD4A4D"/>
    <w:rsid w:val="08AD4DA6"/>
    <w:rsid w:val="08AD4E5D"/>
    <w:rsid w:val="08AD5005"/>
    <w:rsid w:val="08AD504B"/>
    <w:rsid w:val="08AD5051"/>
    <w:rsid w:val="08AD5238"/>
    <w:rsid w:val="08AD52C9"/>
    <w:rsid w:val="08AD5352"/>
    <w:rsid w:val="08AD5367"/>
    <w:rsid w:val="08AD5406"/>
    <w:rsid w:val="08AD5434"/>
    <w:rsid w:val="08AD5490"/>
    <w:rsid w:val="08AD54BB"/>
    <w:rsid w:val="08AD552C"/>
    <w:rsid w:val="08AD5557"/>
    <w:rsid w:val="08AD563E"/>
    <w:rsid w:val="08AD56F0"/>
    <w:rsid w:val="08AD59CD"/>
    <w:rsid w:val="08AD5A85"/>
    <w:rsid w:val="08AD5AB1"/>
    <w:rsid w:val="08AD5BCA"/>
    <w:rsid w:val="08AD5BE2"/>
    <w:rsid w:val="08AD5D23"/>
    <w:rsid w:val="08AD5E5D"/>
    <w:rsid w:val="08AD5F67"/>
    <w:rsid w:val="08AD5FF3"/>
    <w:rsid w:val="08AD6026"/>
    <w:rsid w:val="08AD604C"/>
    <w:rsid w:val="08AD6060"/>
    <w:rsid w:val="08AD60D2"/>
    <w:rsid w:val="08AD640B"/>
    <w:rsid w:val="08AD64CA"/>
    <w:rsid w:val="08AD659C"/>
    <w:rsid w:val="08AD6727"/>
    <w:rsid w:val="08AD682B"/>
    <w:rsid w:val="08AD68E8"/>
    <w:rsid w:val="08AD6B39"/>
    <w:rsid w:val="08AD6BB7"/>
    <w:rsid w:val="08AD6CA7"/>
    <w:rsid w:val="08AD6CF8"/>
    <w:rsid w:val="08AD6DF6"/>
    <w:rsid w:val="08AD7033"/>
    <w:rsid w:val="08AD7273"/>
    <w:rsid w:val="08AD72F3"/>
    <w:rsid w:val="08AD73E0"/>
    <w:rsid w:val="08AD74B3"/>
    <w:rsid w:val="08AD764D"/>
    <w:rsid w:val="08AD7739"/>
    <w:rsid w:val="08AD7B12"/>
    <w:rsid w:val="08AD7B88"/>
    <w:rsid w:val="08AD7D2C"/>
    <w:rsid w:val="08AD7E89"/>
    <w:rsid w:val="08AD7EBF"/>
    <w:rsid w:val="08AD7EC4"/>
    <w:rsid w:val="08AD7ECD"/>
    <w:rsid w:val="08AD7F98"/>
    <w:rsid w:val="08AD7FE0"/>
    <w:rsid w:val="08AD7FF9"/>
    <w:rsid w:val="08AE0036"/>
    <w:rsid w:val="08AE026F"/>
    <w:rsid w:val="08AE027A"/>
    <w:rsid w:val="08AE02A5"/>
    <w:rsid w:val="08AE0730"/>
    <w:rsid w:val="08AE0797"/>
    <w:rsid w:val="08AE08BD"/>
    <w:rsid w:val="08AE0AC3"/>
    <w:rsid w:val="08AE0ACA"/>
    <w:rsid w:val="08AE0DDF"/>
    <w:rsid w:val="08AE0DF1"/>
    <w:rsid w:val="08AE0E81"/>
    <w:rsid w:val="08AE0EAE"/>
    <w:rsid w:val="08AE0ED2"/>
    <w:rsid w:val="08AE0F0C"/>
    <w:rsid w:val="08AE0F6B"/>
    <w:rsid w:val="08AE0FE1"/>
    <w:rsid w:val="08AE1082"/>
    <w:rsid w:val="08AE10C2"/>
    <w:rsid w:val="08AE10EE"/>
    <w:rsid w:val="08AE111D"/>
    <w:rsid w:val="08AE11C4"/>
    <w:rsid w:val="08AE1290"/>
    <w:rsid w:val="08AE132D"/>
    <w:rsid w:val="08AE136A"/>
    <w:rsid w:val="08AE13CC"/>
    <w:rsid w:val="08AE1429"/>
    <w:rsid w:val="08AE155B"/>
    <w:rsid w:val="08AE16F9"/>
    <w:rsid w:val="08AE1827"/>
    <w:rsid w:val="08AE1A14"/>
    <w:rsid w:val="08AE1A3E"/>
    <w:rsid w:val="08AE1ACA"/>
    <w:rsid w:val="08AE1B83"/>
    <w:rsid w:val="08AE1C90"/>
    <w:rsid w:val="08AE1CB6"/>
    <w:rsid w:val="08AE1E35"/>
    <w:rsid w:val="08AE1EF4"/>
    <w:rsid w:val="08AE1F7B"/>
    <w:rsid w:val="08AE204D"/>
    <w:rsid w:val="08AE212A"/>
    <w:rsid w:val="08AE21D4"/>
    <w:rsid w:val="08AE2389"/>
    <w:rsid w:val="08AE2440"/>
    <w:rsid w:val="08AE24C5"/>
    <w:rsid w:val="08AE24F8"/>
    <w:rsid w:val="08AE262E"/>
    <w:rsid w:val="08AE2823"/>
    <w:rsid w:val="08AE283E"/>
    <w:rsid w:val="08AE28C5"/>
    <w:rsid w:val="08AE294A"/>
    <w:rsid w:val="08AE2A0E"/>
    <w:rsid w:val="08AE2BD1"/>
    <w:rsid w:val="08AE2C04"/>
    <w:rsid w:val="08AE2C20"/>
    <w:rsid w:val="08AE2CCC"/>
    <w:rsid w:val="08AE2CF6"/>
    <w:rsid w:val="08AE2D14"/>
    <w:rsid w:val="08AE2D34"/>
    <w:rsid w:val="08AE2D62"/>
    <w:rsid w:val="08AE2EAB"/>
    <w:rsid w:val="08AE2EDD"/>
    <w:rsid w:val="08AE2F99"/>
    <w:rsid w:val="08AE3165"/>
    <w:rsid w:val="08AE31E0"/>
    <w:rsid w:val="08AE3234"/>
    <w:rsid w:val="08AE3416"/>
    <w:rsid w:val="08AE35D9"/>
    <w:rsid w:val="08AE37AA"/>
    <w:rsid w:val="08AE3822"/>
    <w:rsid w:val="08AE39F8"/>
    <w:rsid w:val="08AE3CA6"/>
    <w:rsid w:val="08AE3D83"/>
    <w:rsid w:val="08AE3D85"/>
    <w:rsid w:val="08AE3F6A"/>
    <w:rsid w:val="08AE3FEE"/>
    <w:rsid w:val="08AE403D"/>
    <w:rsid w:val="08AE407A"/>
    <w:rsid w:val="08AE4126"/>
    <w:rsid w:val="08AE4350"/>
    <w:rsid w:val="08AE4415"/>
    <w:rsid w:val="08AE444B"/>
    <w:rsid w:val="08AE45CC"/>
    <w:rsid w:val="08AE4747"/>
    <w:rsid w:val="08AE4772"/>
    <w:rsid w:val="08AE4823"/>
    <w:rsid w:val="08AE490B"/>
    <w:rsid w:val="08AE4975"/>
    <w:rsid w:val="08AE4B62"/>
    <w:rsid w:val="08AE4F39"/>
    <w:rsid w:val="08AE4FE8"/>
    <w:rsid w:val="08AE4FFF"/>
    <w:rsid w:val="08AE5084"/>
    <w:rsid w:val="08AE50D9"/>
    <w:rsid w:val="08AE50F6"/>
    <w:rsid w:val="08AE51BA"/>
    <w:rsid w:val="08AE5295"/>
    <w:rsid w:val="08AE5362"/>
    <w:rsid w:val="08AE5402"/>
    <w:rsid w:val="08AE5429"/>
    <w:rsid w:val="08AE542B"/>
    <w:rsid w:val="08AE5430"/>
    <w:rsid w:val="08AE5437"/>
    <w:rsid w:val="08AE5476"/>
    <w:rsid w:val="08AE553F"/>
    <w:rsid w:val="08AE5622"/>
    <w:rsid w:val="08AE5697"/>
    <w:rsid w:val="08AE56C2"/>
    <w:rsid w:val="08AE56DC"/>
    <w:rsid w:val="08AE57A8"/>
    <w:rsid w:val="08AE5A31"/>
    <w:rsid w:val="08AE5AA8"/>
    <w:rsid w:val="08AE5AB1"/>
    <w:rsid w:val="08AE5BA9"/>
    <w:rsid w:val="08AE5C5E"/>
    <w:rsid w:val="08AE5D5B"/>
    <w:rsid w:val="08AE5ED7"/>
    <w:rsid w:val="08AE5F58"/>
    <w:rsid w:val="08AE6130"/>
    <w:rsid w:val="08AE616A"/>
    <w:rsid w:val="08AE6382"/>
    <w:rsid w:val="08AE6657"/>
    <w:rsid w:val="08AE674F"/>
    <w:rsid w:val="08AE6883"/>
    <w:rsid w:val="08AE69FB"/>
    <w:rsid w:val="08AE6BED"/>
    <w:rsid w:val="08AE6BEE"/>
    <w:rsid w:val="08AE6BFB"/>
    <w:rsid w:val="08AE6DE5"/>
    <w:rsid w:val="08AE6E07"/>
    <w:rsid w:val="08AE6E1E"/>
    <w:rsid w:val="08AE6F48"/>
    <w:rsid w:val="08AE6F7E"/>
    <w:rsid w:val="08AE6F81"/>
    <w:rsid w:val="08AE70E3"/>
    <w:rsid w:val="08AE7128"/>
    <w:rsid w:val="08AE7223"/>
    <w:rsid w:val="08AE7392"/>
    <w:rsid w:val="08AE7407"/>
    <w:rsid w:val="08AE75B1"/>
    <w:rsid w:val="08AE75F0"/>
    <w:rsid w:val="08AE7624"/>
    <w:rsid w:val="08AE776D"/>
    <w:rsid w:val="08AE778C"/>
    <w:rsid w:val="08AE7883"/>
    <w:rsid w:val="08AE7A76"/>
    <w:rsid w:val="08AE7B35"/>
    <w:rsid w:val="08AE7B40"/>
    <w:rsid w:val="08AE7B95"/>
    <w:rsid w:val="08AE7C83"/>
    <w:rsid w:val="08AE7E2E"/>
    <w:rsid w:val="08AE7F64"/>
    <w:rsid w:val="08AE7FA0"/>
    <w:rsid w:val="08AF000C"/>
    <w:rsid w:val="08AF010C"/>
    <w:rsid w:val="08AF0238"/>
    <w:rsid w:val="08AF057A"/>
    <w:rsid w:val="08AF05F9"/>
    <w:rsid w:val="08AF062B"/>
    <w:rsid w:val="08AF07AE"/>
    <w:rsid w:val="08AF07DE"/>
    <w:rsid w:val="08AF0843"/>
    <w:rsid w:val="08AF0A21"/>
    <w:rsid w:val="08AF0BE5"/>
    <w:rsid w:val="08AF0F71"/>
    <w:rsid w:val="08AF0FF4"/>
    <w:rsid w:val="08AF1024"/>
    <w:rsid w:val="08AF1107"/>
    <w:rsid w:val="08AF15FA"/>
    <w:rsid w:val="08AF1620"/>
    <w:rsid w:val="08AF1652"/>
    <w:rsid w:val="08AF16C7"/>
    <w:rsid w:val="08AF1905"/>
    <w:rsid w:val="08AF1918"/>
    <w:rsid w:val="08AF1B89"/>
    <w:rsid w:val="08AF1BAB"/>
    <w:rsid w:val="08AF1C9C"/>
    <w:rsid w:val="08AF1E33"/>
    <w:rsid w:val="08AF1E80"/>
    <w:rsid w:val="08AF1ED1"/>
    <w:rsid w:val="08AF1EEE"/>
    <w:rsid w:val="08AF2080"/>
    <w:rsid w:val="08AF21E8"/>
    <w:rsid w:val="08AF2225"/>
    <w:rsid w:val="08AF2229"/>
    <w:rsid w:val="08AF2265"/>
    <w:rsid w:val="08AF25C1"/>
    <w:rsid w:val="08AF284F"/>
    <w:rsid w:val="08AF28B7"/>
    <w:rsid w:val="08AF2A1F"/>
    <w:rsid w:val="08AF2AF7"/>
    <w:rsid w:val="08AF2BB9"/>
    <w:rsid w:val="08AF2C01"/>
    <w:rsid w:val="08AF2D07"/>
    <w:rsid w:val="08AF2E55"/>
    <w:rsid w:val="08AF2F0F"/>
    <w:rsid w:val="08AF2F80"/>
    <w:rsid w:val="08AF30FE"/>
    <w:rsid w:val="08AF317D"/>
    <w:rsid w:val="08AF3239"/>
    <w:rsid w:val="08AF3296"/>
    <w:rsid w:val="08AF33EC"/>
    <w:rsid w:val="08AF34C9"/>
    <w:rsid w:val="08AF3688"/>
    <w:rsid w:val="08AF3741"/>
    <w:rsid w:val="08AF37F8"/>
    <w:rsid w:val="08AF380F"/>
    <w:rsid w:val="08AF387C"/>
    <w:rsid w:val="08AF3930"/>
    <w:rsid w:val="08AF39CD"/>
    <w:rsid w:val="08AF3C9D"/>
    <w:rsid w:val="08AF3DA0"/>
    <w:rsid w:val="08AF3E73"/>
    <w:rsid w:val="08AF3FAA"/>
    <w:rsid w:val="08AF4184"/>
    <w:rsid w:val="08AF41BA"/>
    <w:rsid w:val="08AF4262"/>
    <w:rsid w:val="08AF4366"/>
    <w:rsid w:val="08AF43DE"/>
    <w:rsid w:val="08AF43EF"/>
    <w:rsid w:val="08AF43F1"/>
    <w:rsid w:val="08AF457D"/>
    <w:rsid w:val="08AF483D"/>
    <w:rsid w:val="08AF4CB7"/>
    <w:rsid w:val="08AF4E4A"/>
    <w:rsid w:val="08AF4E4D"/>
    <w:rsid w:val="08AF4F1D"/>
    <w:rsid w:val="08AF4F59"/>
    <w:rsid w:val="08AF4FB4"/>
    <w:rsid w:val="08AF4FC3"/>
    <w:rsid w:val="08AF5006"/>
    <w:rsid w:val="08AF5140"/>
    <w:rsid w:val="08AF51F6"/>
    <w:rsid w:val="08AF522A"/>
    <w:rsid w:val="08AF522D"/>
    <w:rsid w:val="08AF5326"/>
    <w:rsid w:val="08AF54EF"/>
    <w:rsid w:val="08AF566E"/>
    <w:rsid w:val="08AF584C"/>
    <w:rsid w:val="08AF587B"/>
    <w:rsid w:val="08AF5C0A"/>
    <w:rsid w:val="08AF5D0F"/>
    <w:rsid w:val="08AF5DD7"/>
    <w:rsid w:val="08AF5E1C"/>
    <w:rsid w:val="08AF5F8E"/>
    <w:rsid w:val="08AF600A"/>
    <w:rsid w:val="08AF604C"/>
    <w:rsid w:val="08AF608B"/>
    <w:rsid w:val="08AF60A4"/>
    <w:rsid w:val="08AF60B8"/>
    <w:rsid w:val="08AF614A"/>
    <w:rsid w:val="08AF618B"/>
    <w:rsid w:val="08AF6193"/>
    <w:rsid w:val="08AF6290"/>
    <w:rsid w:val="08AF62C2"/>
    <w:rsid w:val="08AF62F2"/>
    <w:rsid w:val="08AF6427"/>
    <w:rsid w:val="08AF6570"/>
    <w:rsid w:val="08AF6597"/>
    <w:rsid w:val="08AF65C1"/>
    <w:rsid w:val="08AF671A"/>
    <w:rsid w:val="08AF676E"/>
    <w:rsid w:val="08AF67C2"/>
    <w:rsid w:val="08AF6856"/>
    <w:rsid w:val="08AF6925"/>
    <w:rsid w:val="08AF6B0C"/>
    <w:rsid w:val="08AF6B20"/>
    <w:rsid w:val="08AF6C98"/>
    <w:rsid w:val="08AF6D6C"/>
    <w:rsid w:val="08AF6DF6"/>
    <w:rsid w:val="08AF6E31"/>
    <w:rsid w:val="08AF6E3E"/>
    <w:rsid w:val="08AF6EE3"/>
    <w:rsid w:val="08AF6FCF"/>
    <w:rsid w:val="08AF71CD"/>
    <w:rsid w:val="08AF724A"/>
    <w:rsid w:val="08AF72AC"/>
    <w:rsid w:val="08AF72F9"/>
    <w:rsid w:val="08AF740B"/>
    <w:rsid w:val="08AF74C1"/>
    <w:rsid w:val="08AF74F8"/>
    <w:rsid w:val="08AF771B"/>
    <w:rsid w:val="08AF774D"/>
    <w:rsid w:val="08AF7806"/>
    <w:rsid w:val="08AF79E6"/>
    <w:rsid w:val="08AF7A03"/>
    <w:rsid w:val="08AF7B79"/>
    <w:rsid w:val="08AF7C22"/>
    <w:rsid w:val="08AF7C33"/>
    <w:rsid w:val="08AF7C8E"/>
    <w:rsid w:val="08AF7E25"/>
    <w:rsid w:val="08AF7FC6"/>
    <w:rsid w:val="08B00107"/>
    <w:rsid w:val="08B00226"/>
    <w:rsid w:val="08B00237"/>
    <w:rsid w:val="08B0046F"/>
    <w:rsid w:val="08B004D4"/>
    <w:rsid w:val="08B006B3"/>
    <w:rsid w:val="08B00755"/>
    <w:rsid w:val="08B00948"/>
    <w:rsid w:val="08B00A14"/>
    <w:rsid w:val="08B00A74"/>
    <w:rsid w:val="08B00AA5"/>
    <w:rsid w:val="08B00AD3"/>
    <w:rsid w:val="08B00D3E"/>
    <w:rsid w:val="08B00EB1"/>
    <w:rsid w:val="08B00EC4"/>
    <w:rsid w:val="08B00F8A"/>
    <w:rsid w:val="08B00F90"/>
    <w:rsid w:val="08B01053"/>
    <w:rsid w:val="08B011D6"/>
    <w:rsid w:val="08B013D7"/>
    <w:rsid w:val="08B016A2"/>
    <w:rsid w:val="08B017F5"/>
    <w:rsid w:val="08B01881"/>
    <w:rsid w:val="08B01A61"/>
    <w:rsid w:val="08B01B4C"/>
    <w:rsid w:val="08B01B60"/>
    <w:rsid w:val="08B01BAF"/>
    <w:rsid w:val="08B01D43"/>
    <w:rsid w:val="08B01DDA"/>
    <w:rsid w:val="08B01E0D"/>
    <w:rsid w:val="08B01E20"/>
    <w:rsid w:val="08B01E89"/>
    <w:rsid w:val="08B01EE2"/>
    <w:rsid w:val="08B01F47"/>
    <w:rsid w:val="08B01F6A"/>
    <w:rsid w:val="08B020D8"/>
    <w:rsid w:val="08B020F6"/>
    <w:rsid w:val="08B022FD"/>
    <w:rsid w:val="08B0237C"/>
    <w:rsid w:val="08B02477"/>
    <w:rsid w:val="08B0249E"/>
    <w:rsid w:val="08B025A2"/>
    <w:rsid w:val="08B02609"/>
    <w:rsid w:val="08B02705"/>
    <w:rsid w:val="08B027C9"/>
    <w:rsid w:val="08B02856"/>
    <w:rsid w:val="08B02878"/>
    <w:rsid w:val="08B028EA"/>
    <w:rsid w:val="08B029CC"/>
    <w:rsid w:val="08B029F6"/>
    <w:rsid w:val="08B02E96"/>
    <w:rsid w:val="08B02EC5"/>
    <w:rsid w:val="08B02F0B"/>
    <w:rsid w:val="08B02FED"/>
    <w:rsid w:val="08B03051"/>
    <w:rsid w:val="08B030AB"/>
    <w:rsid w:val="08B030AC"/>
    <w:rsid w:val="08B03207"/>
    <w:rsid w:val="08B0342F"/>
    <w:rsid w:val="08B0363C"/>
    <w:rsid w:val="08B0385E"/>
    <w:rsid w:val="08B0388F"/>
    <w:rsid w:val="08B03A30"/>
    <w:rsid w:val="08B03A68"/>
    <w:rsid w:val="08B03BB7"/>
    <w:rsid w:val="08B03E4F"/>
    <w:rsid w:val="08B03ED1"/>
    <w:rsid w:val="08B03F1C"/>
    <w:rsid w:val="08B04060"/>
    <w:rsid w:val="08B0406B"/>
    <w:rsid w:val="08B0409E"/>
    <w:rsid w:val="08B04128"/>
    <w:rsid w:val="08B04279"/>
    <w:rsid w:val="08B0428C"/>
    <w:rsid w:val="08B042BD"/>
    <w:rsid w:val="08B0433E"/>
    <w:rsid w:val="08B04450"/>
    <w:rsid w:val="08B04531"/>
    <w:rsid w:val="08B0458A"/>
    <w:rsid w:val="08B04879"/>
    <w:rsid w:val="08B048A5"/>
    <w:rsid w:val="08B04AB9"/>
    <w:rsid w:val="08B04B18"/>
    <w:rsid w:val="08B04CB0"/>
    <w:rsid w:val="08B04E10"/>
    <w:rsid w:val="08B04E70"/>
    <w:rsid w:val="08B04E80"/>
    <w:rsid w:val="08B04EB3"/>
    <w:rsid w:val="08B04F6D"/>
    <w:rsid w:val="08B0509C"/>
    <w:rsid w:val="08B05205"/>
    <w:rsid w:val="08B05244"/>
    <w:rsid w:val="08B05535"/>
    <w:rsid w:val="08B055B9"/>
    <w:rsid w:val="08B05808"/>
    <w:rsid w:val="08B05809"/>
    <w:rsid w:val="08B05852"/>
    <w:rsid w:val="08B05876"/>
    <w:rsid w:val="08B05928"/>
    <w:rsid w:val="08B0592E"/>
    <w:rsid w:val="08B059D0"/>
    <w:rsid w:val="08B05EB7"/>
    <w:rsid w:val="08B05FA2"/>
    <w:rsid w:val="08B05FEF"/>
    <w:rsid w:val="08B06215"/>
    <w:rsid w:val="08B06267"/>
    <w:rsid w:val="08B0626D"/>
    <w:rsid w:val="08B062B9"/>
    <w:rsid w:val="08B0646E"/>
    <w:rsid w:val="08B0675F"/>
    <w:rsid w:val="08B06801"/>
    <w:rsid w:val="08B06824"/>
    <w:rsid w:val="08B0687F"/>
    <w:rsid w:val="08B06912"/>
    <w:rsid w:val="08B06ACD"/>
    <w:rsid w:val="08B06BD9"/>
    <w:rsid w:val="08B06C7E"/>
    <w:rsid w:val="08B06C88"/>
    <w:rsid w:val="08B06FC7"/>
    <w:rsid w:val="08B07078"/>
    <w:rsid w:val="08B071E0"/>
    <w:rsid w:val="08B071F1"/>
    <w:rsid w:val="08B0727D"/>
    <w:rsid w:val="08B07281"/>
    <w:rsid w:val="08B07522"/>
    <w:rsid w:val="08B0758A"/>
    <w:rsid w:val="08B0758E"/>
    <w:rsid w:val="08B075A6"/>
    <w:rsid w:val="08B077F5"/>
    <w:rsid w:val="08B07817"/>
    <w:rsid w:val="08B07878"/>
    <w:rsid w:val="08B078BD"/>
    <w:rsid w:val="08B0797B"/>
    <w:rsid w:val="08B07A9F"/>
    <w:rsid w:val="08B101E5"/>
    <w:rsid w:val="08B103EB"/>
    <w:rsid w:val="08B1042C"/>
    <w:rsid w:val="08B1052F"/>
    <w:rsid w:val="08B10569"/>
    <w:rsid w:val="08B10658"/>
    <w:rsid w:val="08B10812"/>
    <w:rsid w:val="08B10837"/>
    <w:rsid w:val="08B10838"/>
    <w:rsid w:val="08B10897"/>
    <w:rsid w:val="08B10A3D"/>
    <w:rsid w:val="08B10CE1"/>
    <w:rsid w:val="08B10D2C"/>
    <w:rsid w:val="08B10D68"/>
    <w:rsid w:val="08B10E1F"/>
    <w:rsid w:val="08B10FE5"/>
    <w:rsid w:val="08B110D4"/>
    <w:rsid w:val="08B11387"/>
    <w:rsid w:val="08B11612"/>
    <w:rsid w:val="08B117B6"/>
    <w:rsid w:val="08B1196C"/>
    <w:rsid w:val="08B119D8"/>
    <w:rsid w:val="08B119E2"/>
    <w:rsid w:val="08B11AA7"/>
    <w:rsid w:val="08B11ADF"/>
    <w:rsid w:val="08B11AED"/>
    <w:rsid w:val="08B11B15"/>
    <w:rsid w:val="08B11B27"/>
    <w:rsid w:val="08B11DC7"/>
    <w:rsid w:val="08B11E22"/>
    <w:rsid w:val="08B11FE3"/>
    <w:rsid w:val="08B1204A"/>
    <w:rsid w:val="08B12078"/>
    <w:rsid w:val="08B122F1"/>
    <w:rsid w:val="08B12366"/>
    <w:rsid w:val="08B123A7"/>
    <w:rsid w:val="08B123A9"/>
    <w:rsid w:val="08B12455"/>
    <w:rsid w:val="08B12463"/>
    <w:rsid w:val="08B125BE"/>
    <w:rsid w:val="08B12662"/>
    <w:rsid w:val="08B127BC"/>
    <w:rsid w:val="08B12865"/>
    <w:rsid w:val="08B128B3"/>
    <w:rsid w:val="08B12959"/>
    <w:rsid w:val="08B12A28"/>
    <w:rsid w:val="08B12A55"/>
    <w:rsid w:val="08B12AE0"/>
    <w:rsid w:val="08B12C65"/>
    <w:rsid w:val="08B12D42"/>
    <w:rsid w:val="08B12D76"/>
    <w:rsid w:val="08B12DF0"/>
    <w:rsid w:val="08B12EC8"/>
    <w:rsid w:val="08B12EFE"/>
    <w:rsid w:val="08B12F5D"/>
    <w:rsid w:val="08B130A6"/>
    <w:rsid w:val="08B132E6"/>
    <w:rsid w:val="08B132E8"/>
    <w:rsid w:val="08B1337F"/>
    <w:rsid w:val="08B1358A"/>
    <w:rsid w:val="08B1362A"/>
    <w:rsid w:val="08B1365F"/>
    <w:rsid w:val="08B13660"/>
    <w:rsid w:val="08B13719"/>
    <w:rsid w:val="08B1371F"/>
    <w:rsid w:val="08B13721"/>
    <w:rsid w:val="08B1392D"/>
    <w:rsid w:val="08B13948"/>
    <w:rsid w:val="08B13BDB"/>
    <w:rsid w:val="08B13E00"/>
    <w:rsid w:val="08B13EA9"/>
    <w:rsid w:val="08B14033"/>
    <w:rsid w:val="08B14275"/>
    <w:rsid w:val="08B14710"/>
    <w:rsid w:val="08B1481C"/>
    <w:rsid w:val="08B148FC"/>
    <w:rsid w:val="08B14C46"/>
    <w:rsid w:val="08B14C7D"/>
    <w:rsid w:val="08B14CD7"/>
    <w:rsid w:val="08B14D0B"/>
    <w:rsid w:val="08B14DC8"/>
    <w:rsid w:val="08B14F8E"/>
    <w:rsid w:val="08B150AE"/>
    <w:rsid w:val="08B15231"/>
    <w:rsid w:val="08B15405"/>
    <w:rsid w:val="08B154AD"/>
    <w:rsid w:val="08B15588"/>
    <w:rsid w:val="08B15B63"/>
    <w:rsid w:val="08B15BC1"/>
    <w:rsid w:val="08B15C06"/>
    <w:rsid w:val="08B15C6C"/>
    <w:rsid w:val="08B15EEB"/>
    <w:rsid w:val="08B1633B"/>
    <w:rsid w:val="08B1648A"/>
    <w:rsid w:val="08B1656D"/>
    <w:rsid w:val="08B16621"/>
    <w:rsid w:val="08B166A6"/>
    <w:rsid w:val="08B16720"/>
    <w:rsid w:val="08B16745"/>
    <w:rsid w:val="08B168E0"/>
    <w:rsid w:val="08B16994"/>
    <w:rsid w:val="08B16A95"/>
    <w:rsid w:val="08B16B06"/>
    <w:rsid w:val="08B16B1C"/>
    <w:rsid w:val="08B16BC2"/>
    <w:rsid w:val="08B16BFC"/>
    <w:rsid w:val="08B16C3D"/>
    <w:rsid w:val="08B16DAA"/>
    <w:rsid w:val="08B16FC0"/>
    <w:rsid w:val="08B1708D"/>
    <w:rsid w:val="08B174FC"/>
    <w:rsid w:val="08B175B5"/>
    <w:rsid w:val="08B175D7"/>
    <w:rsid w:val="08B1781F"/>
    <w:rsid w:val="08B17969"/>
    <w:rsid w:val="08B1797F"/>
    <w:rsid w:val="08B17A7D"/>
    <w:rsid w:val="08B17D5F"/>
    <w:rsid w:val="08B17E2F"/>
    <w:rsid w:val="08B17E8B"/>
    <w:rsid w:val="08B200F7"/>
    <w:rsid w:val="08B2013C"/>
    <w:rsid w:val="08B2013F"/>
    <w:rsid w:val="08B20148"/>
    <w:rsid w:val="08B201EF"/>
    <w:rsid w:val="08B2023E"/>
    <w:rsid w:val="08B20329"/>
    <w:rsid w:val="08B20367"/>
    <w:rsid w:val="08B2036B"/>
    <w:rsid w:val="08B20445"/>
    <w:rsid w:val="08B204F2"/>
    <w:rsid w:val="08B20773"/>
    <w:rsid w:val="08B207A7"/>
    <w:rsid w:val="08B20980"/>
    <w:rsid w:val="08B209D0"/>
    <w:rsid w:val="08B20A02"/>
    <w:rsid w:val="08B20D98"/>
    <w:rsid w:val="08B20DB3"/>
    <w:rsid w:val="08B20DCB"/>
    <w:rsid w:val="08B20DD3"/>
    <w:rsid w:val="08B20EDC"/>
    <w:rsid w:val="08B20EFB"/>
    <w:rsid w:val="08B20F44"/>
    <w:rsid w:val="08B21000"/>
    <w:rsid w:val="08B21045"/>
    <w:rsid w:val="08B21157"/>
    <w:rsid w:val="08B21174"/>
    <w:rsid w:val="08B2119E"/>
    <w:rsid w:val="08B2122C"/>
    <w:rsid w:val="08B21232"/>
    <w:rsid w:val="08B212EC"/>
    <w:rsid w:val="08B21331"/>
    <w:rsid w:val="08B215BD"/>
    <w:rsid w:val="08B21750"/>
    <w:rsid w:val="08B21AC4"/>
    <w:rsid w:val="08B21B14"/>
    <w:rsid w:val="08B21C7E"/>
    <w:rsid w:val="08B21CD8"/>
    <w:rsid w:val="08B21D48"/>
    <w:rsid w:val="08B21DAF"/>
    <w:rsid w:val="08B21E54"/>
    <w:rsid w:val="08B21EA8"/>
    <w:rsid w:val="08B2204F"/>
    <w:rsid w:val="08B221F0"/>
    <w:rsid w:val="08B2228A"/>
    <w:rsid w:val="08B222A7"/>
    <w:rsid w:val="08B222BB"/>
    <w:rsid w:val="08B223DA"/>
    <w:rsid w:val="08B223FF"/>
    <w:rsid w:val="08B224CC"/>
    <w:rsid w:val="08B22739"/>
    <w:rsid w:val="08B2277A"/>
    <w:rsid w:val="08B22811"/>
    <w:rsid w:val="08B22B78"/>
    <w:rsid w:val="08B22C29"/>
    <w:rsid w:val="08B22C9B"/>
    <w:rsid w:val="08B22CA1"/>
    <w:rsid w:val="08B22EF2"/>
    <w:rsid w:val="08B22F64"/>
    <w:rsid w:val="08B22F7B"/>
    <w:rsid w:val="08B231F5"/>
    <w:rsid w:val="08B2321C"/>
    <w:rsid w:val="08B232F6"/>
    <w:rsid w:val="08B2352D"/>
    <w:rsid w:val="08B2355D"/>
    <w:rsid w:val="08B2372F"/>
    <w:rsid w:val="08B23765"/>
    <w:rsid w:val="08B237BE"/>
    <w:rsid w:val="08B23C19"/>
    <w:rsid w:val="08B23C2A"/>
    <w:rsid w:val="08B23EBF"/>
    <w:rsid w:val="08B23EE2"/>
    <w:rsid w:val="08B23FB2"/>
    <w:rsid w:val="08B24084"/>
    <w:rsid w:val="08B240B9"/>
    <w:rsid w:val="08B24111"/>
    <w:rsid w:val="08B24631"/>
    <w:rsid w:val="08B2465F"/>
    <w:rsid w:val="08B246EA"/>
    <w:rsid w:val="08B247EF"/>
    <w:rsid w:val="08B249CA"/>
    <w:rsid w:val="08B24A62"/>
    <w:rsid w:val="08B24A7D"/>
    <w:rsid w:val="08B24B24"/>
    <w:rsid w:val="08B24B6C"/>
    <w:rsid w:val="08B24BA5"/>
    <w:rsid w:val="08B24C08"/>
    <w:rsid w:val="08B24C7A"/>
    <w:rsid w:val="08B24E7D"/>
    <w:rsid w:val="08B24E95"/>
    <w:rsid w:val="08B24F63"/>
    <w:rsid w:val="08B25090"/>
    <w:rsid w:val="08B250F2"/>
    <w:rsid w:val="08B2511B"/>
    <w:rsid w:val="08B25333"/>
    <w:rsid w:val="08B25398"/>
    <w:rsid w:val="08B25531"/>
    <w:rsid w:val="08B25542"/>
    <w:rsid w:val="08B25578"/>
    <w:rsid w:val="08B25661"/>
    <w:rsid w:val="08B257EE"/>
    <w:rsid w:val="08B2587C"/>
    <w:rsid w:val="08B258BA"/>
    <w:rsid w:val="08B258D0"/>
    <w:rsid w:val="08B258DF"/>
    <w:rsid w:val="08B2596D"/>
    <w:rsid w:val="08B2598A"/>
    <w:rsid w:val="08B25A6D"/>
    <w:rsid w:val="08B25B96"/>
    <w:rsid w:val="08B25ED9"/>
    <w:rsid w:val="08B25F1D"/>
    <w:rsid w:val="08B26011"/>
    <w:rsid w:val="08B26092"/>
    <w:rsid w:val="08B260AA"/>
    <w:rsid w:val="08B260CB"/>
    <w:rsid w:val="08B2613C"/>
    <w:rsid w:val="08B262A9"/>
    <w:rsid w:val="08B2637F"/>
    <w:rsid w:val="08B264CB"/>
    <w:rsid w:val="08B265A5"/>
    <w:rsid w:val="08B2680F"/>
    <w:rsid w:val="08B26818"/>
    <w:rsid w:val="08B268C7"/>
    <w:rsid w:val="08B2695B"/>
    <w:rsid w:val="08B26A7F"/>
    <w:rsid w:val="08B26AA1"/>
    <w:rsid w:val="08B26AD0"/>
    <w:rsid w:val="08B26B16"/>
    <w:rsid w:val="08B26C5C"/>
    <w:rsid w:val="08B26CBD"/>
    <w:rsid w:val="08B26D7D"/>
    <w:rsid w:val="08B26DA0"/>
    <w:rsid w:val="08B26DD7"/>
    <w:rsid w:val="08B26E39"/>
    <w:rsid w:val="08B26E82"/>
    <w:rsid w:val="08B26EF4"/>
    <w:rsid w:val="08B27077"/>
    <w:rsid w:val="08B2717A"/>
    <w:rsid w:val="08B27270"/>
    <w:rsid w:val="08B2729E"/>
    <w:rsid w:val="08B27300"/>
    <w:rsid w:val="08B27314"/>
    <w:rsid w:val="08B27439"/>
    <w:rsid w:val="08B27495"/>
    <w:rsid w:val="08B274ED"/>
    <w:rsid w:val="08B2776D"/>
    <w:rsid w:val="08B27776"/>
    <w:rsid w:val="08B277CD"/>
    <w:rsid w:val="08B278E0"/>
    <w:rsid w:val="08B279B3"/>
    <w:rsid w:val="08B27A18"/>
    <w:rsid w:val="08B27BB2"/>
    <w:rsid w:val="08B27BF0"/>
    <w:rsid w:val="08B27BF3"/>
    <w:rsid w:val="08B27D3B"/>
    <w:rsid w:val="08B27FFC"/>
    <w:rsid w:val="08B30005"/>
    <w:rsid w:val="08B3000E"/>
    <w:rsid w:val="08B300B9"/>
    <w:rsid w:val="08B3020B"/>
    <w:rsid w:val="08B30255"/>
    <w:rsid w:val="08B30261"/>
    <w:rsid w:val="08B3026B"/>
    <w:rsid w:val="08B30291"/>
    <w:rsid w:val="08B3029A"/>
    <w:rsid w:val="08B30328"/>
    <w:rsid w:val="08B30358"/>
    <w:rsid w:val="08B3036A"/>
    <w:rsid w:val="08B304F6"/>
    <w:rsid w:val="08B3056A"/>
    <w:rsid w:val="08B3062A"/>
    <w:rsid w:val="08B30748"/>
    <w:rsid w:val="08B30776"/>
    <w:rsid w:val="08B3079A"/>
    <w:rsid w:val="08B307C4"/>
    <w:rsid w:val="08B30BF3"/>
    <w:rsid w:val="08B31054"/>
    <w:rsid w:val="08B3105B"/>
    <w:rsid w:val="08B31098"/>
    <w:rsid w:val="08B3112C"/>
    <w:rsid w:val="08B31239"/>
    <w:rsid w:val="08B312C9"/>
    <w:rsid w:val="08B3137E"/>
    <w:rsid w:val="08B313A8"/>
    <w:rsid w:val="08B31573"/>
    <w:rsid w:val="08B31587"/>
    <w:rsid w:val="08B316F9"/>
    <w:rsid w:val="08B317AC"/>
    <w:rsid w:val="08B31850"/>
    <w:rsid w:val="08B31963"/>
    <w:rsid w:val="08B3196C"/>
    <w:rsid w:val="08B31A76"/>
    <w:rsid w:val="08B31ADC"/>
    <w:rsid w:val="08B31B1F"/>
    <w:rsid w:val="08B31B89"/>
    <w:rsid w:val="08B31C14"/>
    <w:rsid w:val="08B31E1F"/>
    <w:rsid w:val="08B31E2A"/>
    <w:rsid w:val="08B31E50"/>
    <w:rsid w:val="08B31EA4"/>
    <w:rsid w:val="08B31F46"/>
    <w:rsid w:val="08B31F48"/>
    <w:rsid w:val="08B31F74"/>
    <w:rsid w:val="08B31F7A"/>
    <w:rsid w:val="08B32216"/>
    <w:rsid w:val="08B32398"/>
    <w:rsid w:val="08B323DB"/>
    <w:rsid w:val="08B3243D"/>
    <w:rsid w:val="08B32483"/>
    <w:rsid w:val="08B32529"/>
    <w:rsid w:val="08B32554"/>
    <w:rsid w:val="08B32593"/>
    <w:rsid w:val="08B325B1"/>
    <w:rsid w:val="08B32714"/>
    <w:rsid w:val="08B32805"/>
    <w:rsid w:val="08B328DF"/>
    <w:rsid w:val="08B32B0D"/>
    <w:rsid w:val="08B32C73"/>
    <w:rsid w:val="08B32CE6"/>
    <w:rsid w:val="08B32E2E"/>
    <w:rsid w:val="08B32E56"/>
    <w:rsid w:val="08B32F6A"/>
    <w:rsid w:val="08B32FB7"/>
    <w:rsid w:val="08B33085"/>
    <w:rsid w:val="08B330D8"/>
    <w:rsid w:val="08B3315C"/>
    <w:rsid w:val="08B3320B"/>
    <w:rsid w:val="08B333C2"/>
    <w:rsid w:val="08B3352D"/>
    <w:rsid w:val="08B3366D"/>
    <w:rsid w:val="08B33732"/>
    <w:rsid w:val="08B338DB"/>
    <w:rsid w:val="08B3395D"/>
    <w:rsid w:val="08B33BE2"/>
    <w:rsid w:val="08B33EE1"/>
    <w:rsid w:val="08B33FAD"/>
    <w:rsid w:val="08B3402E"/>
    <w:rsid w:val="08B3408C"/>
    <w:rsid w:val="08B34273"/>
    <w:rsid w:val="08B3429B"/>
    <w:rsid w:val="08B342DB"/>
    <w:rsid w:val="08B344DF"/>
    <w:rsid w:val="08B345CE"/>
    <w:rsid w:val="08B34754"/>
    <w:rsid w:val="08B34770"/>
    <w:rsid w:val="08B347AC"/>
    <w:rsid w:val="08B347E0"/>
    <w:rsid w:val="08B34B0B"/>
    <w:rsid w:val="08B34B73"/>
    <w:rsid w:val="08B34B7B"/>
    <w:rsid w:val="08B34BEB"/>
    <w:rsid w:val="08B34C59"/>
    <w:rsid w:val="08B34DE3"/>
    <w:rsid w:val="08B34FC7"/>
    <w:rsid w:val="08B3501C"/>
    <w:rsid w:val="08B350F0"/>
    <w:rsid w:val="08B3518E"/>
    <w:rsid w:val="08B35436"/>
    <w:rsid w:val="08B35751"/>
    <w:rsid w:val="08B357FD"/>
    <w:rsid w:val="08B35AF1"/>
    <w:rsid w:val="08B35EFB"/>
    <w:rsid w:val="08B35F59"/>
    <w:rsid w:val="08B3601F"/>
    <w:rsid w:val="08B361BD"/>
    <w:rsid w:val="08B362EE"/>
    <w:rsid w:val="08B36316"/>
    <w:rsid w:val="08B36444"/>
    <w:rsid w:val="08B36480"/>
    <w:rsid w:val="08B364BC"/>
    <w:rsid w:val="08B364F6"/>
    <w:rsid w:val="08B3655B"/>
    <w:rsid w:val="08B3663E"/>
    <w:rsid w:val="08B366CF"/>
    <w:rsid w:val="08B367F4"/>
    <w:rsid w:val="08B36864"/>
    <w:rsid w:val="08B36935"/>
    <w:rsid w:val="08B36D64"/>
    <w:rsid w:val="08B36ED5"/>
    <w:rsid w:val="08B36F97"/>
    <w:rsid w:val="08B36FE9"/>
    <w:rsid w:val="08B3706E"/>
    <w:rsid w:val="08B370A1"/>
    <w:rsid w:val="08B37176"/>
    <w:rsid w:val="08B371B1"/>
    <w:rsid w:val="08B37212"/>
    <w:rsid w:val="08B37818"/>
    <w:rsid w:val="08B378B8"/>
    <w:rsid w:val="08B379A5"/>
    <w:rsid w:val="08B37A74"/>
    <w:rsid w:val="08B37A7B"/>
    <w:rsid w:val="08B37A97"/>
    <w:rsid w:val="08B37B56"/>
    <w:rsid w:val="08B37B57"/>
    <w:rsid w:val="08B37D8D"/>
    <w:rsid w:val="08B37DAF"/>
    <w:rsid w:val="08B37DB1"/>
    <w:rsid w:val="08B37E35"/>
    <w:rsid w:val="08B37E84"/>
    <w:rsid w:val="08B400D9"/>
    <w:rsid w:val="08B40244"/>
    <w:rsid w:val="08B403AA"/>
    <w:rsid w:val="08B403BD"/>
    <w:rsid w:val="08B404DE"/>
    <w:rsid w:val="08B40563"/>
    <w:rsid w:val="08B40578"/>
    <w:rsid w:val="08B40900"/>
    <w:rsid w:val="08B40B1B"/>
    <w:rsid w:val="08B40BAF"/>
    <w:rsid w:val="08B40BD3"/>
    <w:rsid w:val="08B40C41"/>
    <w:rsid w:val="08B40E76"/>
    <w:rsid w:val="08B40EA5"/>
    <w:rsid w:val="08B411E1"/>
    <w:rsid w:val="08B4139E"/>
    <w:rsid w:val="08B4164E"/>
    <w:rsid w:val="08B41683"/>
    <w:rsid w:val="08B4181E"/>
    <w:rsid w:val="08B418D2"/>
    <w:rsid w:val="08B41A5A"/>
    <w:rsid w:val="08B41AD0"/>
    <w:rsid w:val="08B41ED4"/>
    <w:rsid w:val="08B41F60"/>
    <w:rsid w:val="08B420A5"/>
    <w:rsid w:val="08B42103"/>
    <w:rsid w:val="08B42130"/>
    <w:rsid w:val="08B42168"/>
    <w:rsid w:val="08B4216A"/>
    <w:rsid w:val="08B421A3"/>
    <w:rsid w:val="08B421A5"/>
    <w:rsid w:val="08B421EE"/>
    <w:rsid w:val="08B422CE"/>
    <w:rsid w:val="08B42501"/>
    <w:rsid w:val="08B4259B"/>
    <w:rsid w:val="08B425A7"/>
    <w:rsid w:val="08B426C0"/>
    <w:rsid w:val="08B42715"/>
    <w:rsid w:val="08B42852"/>
    <w:rsid w:val="08B42909"/>
    <w:rsid w:val="08B42999"/>
    <w:rsid w:val="08B42A09"/>
    <w:rsid w:val="08B42B1E"/>
    <w:rsid w:val="08B42C54"/>
    <w:rsid w:val="08B42CAD"/>
    <w:rsid w:val="08B42D46"/>
    <w:rsid w:val="08B42E84"/>
    <w:rsid w:val="08B42FCF"/>
    <w:rsid w:val="08B43046"/>
    <w:rsid w:val="08B43066"/>
    <w:rsid w:val="08B430BB"/>
    <w:rsid w:val="08B430C4"/>
    <w:rsid w:val="08B431EA"/>
    <w:rsid w:val="08B432F8"/>
    <w:rsid w:val="08B4334E"/>
    <w:rsid w:val="08B43356"/>
    <w:rsid w:val="08B433CB"/>
    <w:rsid w:val="08B4349C"/>
    <w:rsid w:val="08B434A8"/>
    <w:rsid w:val="08B4356C"/>
    <w:rsid w:val="08B43581"/>
    <w:rsid w:val="08B436AC"/>
    <w:rsid w:val="08B436D7"/>
    <w:rsid w:val="08B4378A"/>
    <w:rsid w:val="08B43956"/>
    <w:rsid w:val="08B43969"/>
    <w:rsid w:val="08B43A5E"/>
    <w:rsid w:val="08B43B2F"/>
    <w:rsid w:val="08B43CAD"/>
    <w:rsid w:val="08B43DC1"/>
    <w:rsid w:val="08B44009"/>
    <w:rsid w:val="08B44035"/>
    <w:rsid w:val="08B440E1"/>
    <w:rsid w:val="08B44270"/>
    <w:rsid w:val="08B44375"/>
    <w:rsid w:val="08B443BD"/>
    <w:rsid w:val="08B444D0"/>
    <w:rsid w:val="08B4452B"/>
    <w:rsid w:val="08B4467B"/>
    <w:rsid w:val="08B44720"/>
    <w:rsid w:val="08B44738"/>
    <w:rsid w:val="08B447F9"/>
    <w:rsid w:val="08B4495B"/>
    <w:rsid w:val="08B44A48"/>
    <w:rsid w:val="08B44AAA"/>
    <w:rsid w:val="08B44DE8"/>
    <w:rsid w:val="08B44E50"/>
    <w:rsid w:val="08B44EB9"/>
    <w:rsid w:val="08B44F25"/>
    <w:rsid w:val="08B44FEE"/>
    <w:rsid w:val="08B45007"/>
    <w:rsid w:val="08B45185"/>
    <w:rsid w:val="08B45210"/>
    <w:rsid w:val="08B45520"/>
    <w:rsid w:val="08B456B7"/>
    <w:rsid w:val="08B4572A"/>
    <w:rsid w:val="08B4577D"/>
    <w:rsid w:val="08B457B1"/>
    <w:rsid w:val="08B457B4"/>
    <w:rsid w:val="08B4585D"/>
    <w:rsid w:val="08B45879"/>
    <w:rsid w:val="08B459F2"/>
    <w:rsid w:val="08B45A09"/>
    <w:rsid w:val="08B45BA1"/>
    <w:rsid w:val="08B45CB8"/>
    <w:rsid w:val="08B45CEF"/>
    <w:rsid w:val="08B45FCE"/>
    <w:rsid w:val="08B46244"/>
    <w:rsid w:val="08B46258"/>
    <w:rsid w:val="08B46293"/>
    <w:rsid w:val="08B46393"/>
    <w:rsid w:val="08B463D7"/>
    <w:rsid w:val="08B4641B"/>
    <w:rsid w:val="08B46571"/>
    <w:rsid w:val="08B466E7"/>
    <w:rsid w:val="08B466EE"/>
    <w:rsid w:val="08B467AC"/>
    <w:rsid w:val="08B468F1"/>
    <w:rsid w:val="08B46AA3"/>
    <w:rsid w:val="08B46C3D"/>
    <w:rsid w:val="08B46CCB"/>
    <w:rsid w:val="08B46CE1"/>
    <w:rsid w:val="08B46D0D"/>
    <w:rsid w:val="08B46D0E"/>
    <w:rsid w:val="08B46D12"/>
    <w:rsid w:val="08B46D4A"/>
    <w:rsid w:val="08B46DCF"/>
    <w:rsid w:val="08B4709E"/>
    <w:rsid w:val="08B471CC"/>
    <w:rsid w:val="08B472FB"/>
    <w:rsid w:val="08B4741E"/>
    <w:rsid w:val="08B474AE"/>
    <w:rsid w:val="08B47574"/>
    <w:rsid w:val="08B4758B"/>
    <w:rsid w:val="08B47686"/>
    <w:rsid w:val="08B478AC"/>
    <w:rsid w:val="08B478DD"/>
    <w:rsid w:val="08B47B1E"/>
    <w:rsid w:val="08B47B40"/>
    <w:rsid w:val="08B47B46"/>
    <w:rsid w:val="08B47B8A"/>
    <w:rsid w:val="08B47BE0"/>
    <w:rsid w:val="08B47C10"/>
    <w:rsid w:val="08B47C1A"/>
    <w:rsid w:val="08B47CD9"/>
    <w:rsid w:val="08B47ED1"/>
    <w:rsid w:val="08B47F35"/>
    <w:rsid w:val="08B47F4A"/>
    <w:rsid w:val="08B5005D"/>
    <w:rsid w:val="08B5013C"/>
    <w:rsid w:val="08B50146"/>
    <w:rsid w:val="08B503CD"/>
    <w:rsid w:val="08B50449"/>
    <w:rsid w:val="08B5060B"/>
    <w:rsid w:val="08B50640"/>
    <w:rsid w:val="08B508D0"/>
    <w:rsid w:val="08B50B3E"/>
    <w:rsid w:val="08B50CA1"/>
    <w:rsid w:val="08B50D3A"/>
    <w:rsid w:val="08B50F6F"/>
    <w:rsid w:val="08B50FE5"/>
    <w:rsid w:val="08B51034"/>
    <w:rsid w:val="08B5105A"/>
    <w:rsid w:val="08B51152"/>
    <w:rsid w:val="08B511D9"/>
    <w:rsid w:val="08B512C0"/>
    <w:rsid w:val="08B5139D"/>
    <w:rsid w:val="08B5144B"/>
    <w:rsid w:val="08B51666"/>
    <w:rsid w:val="08B5175E"/>
    <w:rsid w:val="08B51762"/>
    <w:rsid w:val="08B51792"/>
    <w:rsid w:val="08B51A2D"/>
    <w:rsid w:val="08B51AA9"/>
    <w:rsid w:val="08B51B0E"/>
    <w:rsid w:val="08B51C79"/>
    <w:rsid w:val="08B51D00"/>
    <w:rsid w:val="08B51D58"/>
    <w:rsid w:val="08B51D9E"/>
    <w:rsid w:val="08B5222B"/>
    <w:rsid w:val="08B52668"/>
    <w:rsid w:val="08B5269E"/>
    <w:rsid w:val="08B52840"/>
    <w:rsid w:val="08B528BD"/>
    <w:rsid w:val="08B5298B"/>
    <w:rsid w:val="08B52BA7"/>
    <w:rsid w:val="08B52C2D"/>
    <w:rsid w:val="08B52C6A"/>
    <w:rsid w:val="08B52CB9"/>
    <w:rsid w:val="08B52D04"/>
    <w:rsid w:val="08B52D40"/>
    <w:rsid w:val="08B52D4E"/>
    <w:rsid w:val="08B52D7C"/>
    <w:rsid w:val="08B52DA3"/>
    <w:rsid w:val="08B52DC9"/>
    <w:rsid w:val="08B52DE0"/>
    <w:rsid w:val="08B53033"/>
    <w:rsid w:val="08B53050"/>
    <w:rsid w:val="08B53124"/>
    <w:rsid w:val="08B531B9"/>
    <w:rsid w:val="08B5320E"/>
    <w:rsid w:val="08B53304"/>
    <w:rsid w:val="08B534BD"/>
    <w:rsid w:val="08B53611"/>
    <w:rsid w:val="08B53713"/>
    <w:rsid w:val="08B53A28"/>
    <w:rsid w:val="08B53E32"/>
    <w:rsid w:val="08B53EB1"/>
    <w:rsid w:val="08B53F88"/>
    <w:rsid w:val="08B5414E"/>
    <w:rsid w:val="08B541D5"/>
    <w:rsid w:val="08B544C5"/>
    <w:rsid w:val="08B54563"/>
    <w:rsid w:val="08B5460C"/>
    <w:rsid w:val="08B5464D"/>
    <w:rsid w:val="08B546B6"/>
    <w:rsid w:val="08B546CD"/>
    <w:rsid w:val="08B54723"/>
    <w:rsid w:val="08B548B7"/>
    <w:rsid w:val="08B5492B"/>
    <w:rsid w:val="08B5496C"/>
    <w:rsid w:val="08B54984"/>
    <w:rsid w:val="08B54A9D"/>
    <w:rsid w:val="08B54AB7"/>
    <w:rsid w:val="08B54C48"/>
    <w:rsid w:val="08B54E2F"/>
    <w:rsid w:val="08B54F42"/>
    <w:rsid w:val="08B55015"/>
    <w:rsid w:val="08B55052"/>
    <w:rsid w:val="08B551AE"/>
    <w:rsid w:val="08B551B0"/>
    <w:rsid w:val="08B5525B"/>
    <w:rsid w:val="08B5531D"/>
    <w:rsid w:val="08B553B3"/>
    <w:rsid w:val="08B55471"/>
    <w:rsid w:val="08B555DC"/>
    <w:rsid w:val="08B55653"/>
    <w:rsid w:val="08B55752"/>
    <w:rsid w:val="08B5585E"/>
    <w:rsid w:val="08B5599C"/>
    <w:rsid w:val="08B55C0F"/>
    <w:rsid w:val="08B55C31"/>
    <w:rsid w:val="08B55E8B"/>
    <w:rsid w:val="08B55EBE"/>
    <w:rsid w:val="08B55F44"/>
    <w:rsid w:val="08B55F63"/>
    <w:rsid w:val="08B55FF4"/>
    <w:rsid w:val="08B56056"/>
    <w:rsid w:val="08B5629A"/>
    <w:rsid w:val="08B563DB"/>
    <w:rsid w:val="08B5640D"/>
    <w:rsid w:val="08B56456"/>
    <w:rsid w:val="08B56618"/>
    <w:rsid w:val="08B5670A"/>
    <w:rsid w:val="08B5676E"/>
    <w:rsid w:val="08B56770"/>
    <w:rsid w:val="08B56A56"/>
    <w:rsid w:val="08B56A99"/>
    <w:rsid w:val="08B56BCB"/>
    <w:rsid w:val="08B56C59"/>
    <w:rsid w:val="08B56E2E"/>
    <w:rsid w:val="08B56E3E"/>
    <w:rsid w:val="08B56EC9"/>
    <w:rsid w:val="08B56FF2"/>
    <w:rsid w:val="08B57138"/>
    <w:rsid w:val="08B5720D"/>
    <w:rsid w:val="08B57237"/>
    <w:rsid w:val="08B572EB"/>
    <w:rsid w:val="08B574ED"/>
    <w:rsid w:val="08B57540"/>
    <w:rsid w:val="08B575FE"/>
    <w:rsid w:val="08B5768B"/>
    <w:rsid w:val="08B5768D"/>
    <w:rsid w:val="08B57690"/>
    <w:rsid w:val="08B5776E"/>
    <w:rsid w:val="08B5777A"/>
    <w:rsid w:val="08B579C4"/>
    <w:rsid w:val="08B57AAE"/>
    <w:rsid w:val="08B57BA8"/>
    <w:rsid w:val="08B57D28"/>
    <w:rsid w:val="08B57DD2"/>
    <w:rsid w:val="08B57E6F"/>
    <w:rsid w:val="08B57E9A"/>
    <w:rsid w:val="08B57F50"/>
    <w:rsid w:val="08B6005E"/>
    <w:rsid w:val="08B600E6"/>
    <w:rsid w:val="08B6021D"/>
    <w:rsid w:val="08B602B8"/>
    <w:rsid w:val="08B60352"/>
    <w:rsid w:val="08B603A6"/>
    <w:rsid w:val="08B605F5"/>
    <w:rsid w:val="08B60739"/>
    <w:rsid w:val="08B608B8"/>
    <w:rsid w:val="08B608DA"/>
    <w:rsid w:val="08B608EC"/>
    <w:rsid w:val="08B60C3F"/>
    <w:rsid w:val="08B60C9C"/>
    <w:rsid w:val="08B60CCA"/>
    <w:rsid w:val="08B60E15"/>
    <w:rsid w:val="08B60E96"/>
    <w:rsid w:val="08B60EA8"/>
    <w:rsid w:val="08B60F51"/>
    <w:rsid w:val="08B611F5"/>
    <w:rsid w:val="08B61287"/>
    <w:rsid w:val="08B613A8"/>
    <w:rsid w:val="08B61432"/>
    <w:rsid w:val="08B61506"/>
    <w:rsid w:val="08B61524"/>
    <w:rsid w:val="08B61671"/>
    <w:rsid w:val="08B616D4"/>
    <w:rsid w:val="08B61736"/>
    <w:rsid w:val="08B6186A"/>
    <w:rsid w:val="08B618D3"/>
    <w:rsid w:val="08B61B53"/>
    <w:rsid w:val="08B61BC4"/>
    <w:rsid w:val="08B61BD7"/>
    <w:rsid w:val="08B61C00"/>
    <w:rsid w:val="08B61DB4"/>
    <w:rsid w:val="08B61E21"/>
    <w:rsid w:val="08B61E96"/>
    <w:rsid w:val="08B62102"/>
    <w:rsid w:val="08B62197"/>
    <w:rsid w:val="08B621A7"/>
    <w:rsid w:val="08B62407"/>
    <w:rsid w:val="08B6245A"/>
    <w:rsid w:val="08B6275D"/>
    <w:rsid w:val="08B627FB"/>
    <w:rsid w:val="08B628C7"/>
    <w:rsid w:val="08B6291F"/>
    <w:rsid w:val="08B62B05"/>
    <w:rsid w:val="08B62B7B"/>
    <w:rsid w:val="08B62C6E"/>
    <w:rsid w:val="08B62CAD"/>
    <w:rsid w:val="08B62E23"/>
    <w:rsid w:val="08B62F39"/>
    <w:rsid w:val="08B62FE5"/>
    <w:rsid w:val="08B62FF3"/>
    <w:rsid w:val="08B63096"/>
    <w:rsid w:val="08B6320D"/>
    <w:rsid w:val="08B63297"/>
    <w:rsid w:val="08B63398"/>
    <w:rsid w:val="08B63422"/>
    <w:rsid w:val="08B635CF"/>
    <w:rsid w:val="08B63661"/>
    <w:rsid w:val="08B637EA"/>
    <w:rsid w:val="08B63898"/>
    <w:rsid w:val="08B63964"/>
    <w:rsid w:val="08B63A43"/>
    <w:rsid w:val="08B63A99"/>
    <w:rsid w:val="08B63AE4"/>
    <w:rsid w:val="08B63B05"/>
    <w:rsid w:val="08B63B64"/>
    <w:rsid w:val="08B63C47"/>
    <w:rsid w:val="08B63F78"/>
    <w:rsid w:val="08B63FFC"/>
    <w:rsid w:val="08B64066"/>
    <w:rsid w:val="08B64161"/>
    <w:rsid w:val="08B6417F"/>
    <w:rsid w:val="08B641D8"/>
    <w:rsid w:val="08B64215"/>
    <w:rsid w:val="08B64384"/>
    <w:rsid w:val="08B64390"/>
    <w:rsid w:val="08B643A8"/>
    <w:rsid w:val="08B6469E"/>
    <w:rsid w:val="08B6472C"/>
    <w:rsid w:val="08B649E4"/>
    <w:rsid w:val="08B64A63"/>
    <w:rsid w:val="08B64A9B"/>
    <w:rsid w:val="08B64B6C"/>
    <w:rsid w:val="08B64B82"/>
    <w:rsid w:val="08B64C91"/>
    <w:rsid w:val="08B64C99"/>
    <w:rsid w:val="08B64E30"/>
    <w:rsid w:val="08B64F1A"/>
    <w:rsid w:val="08B64F32"/>
    <w:rsid w:val="08B64F37"/>
    <w:rsid w:val="08B64FA9"/>
    <w:rsid w:val="08B65182"/>
    <w:rsid w:val="08B65283"/>
    <w:rsid w:val="08B65307"/>
    <w:rsid w:val="08B65369"/>
    <w:rsid w:val="08B65598"/>
    <w:rsid w:val="08B6573C"/>
    <w:rsid w:val="08B657AF"/>
    <w:rsid w:val="08B65837"/>
    <w:rsid w:val="08B658BD"/>
    <w:rsid w:val="08B659A5"/>
    <w:rsid w:val="08B65A17"/>
    <w:rsid w:val="08B65B0D"/>
    <w:rsid w:val="08B65D65"/>
    <w:rsid w:val="08B65E9D"/>
    <w:rsid w:val="08B65EBD"/>
    <w:rsid w:val="08B66033"/>
    <w:rsid w:val="08B662BB"/>
    <w:rsid w:val="08B6631B"/>
    <w:rsid w:val="08B663A2"/>
    <w:rsid w:val="08B667EA"/>
    <w:rsid w:val="08B66800"/>
    <w:rsid w:val="08B66849"/>
    <w:rsid w:val="08B668AF"/>
    <w:rsid w:val="08B669B3"/>
    <w:rsid w:val="08B66A86"/>
    <w:rsid w:val="08B66A9E"/>
    <w:rsid w:val="08B66B12"/>
    <w:rsid w:val="08B66DA9"/>
    <w:rsid w:val="08B66DB8"/>
    <w:rsid w:val="08B66E60"/>
    <w:rsid w:val="08B66ED1"/>
    <w:rsid w:val="08B670EF"/>
    <w:rsid w:val="08B6714D"/>
    <w:rsid w:val="08B67204"/>
    <w:rsid w:val="08B672EF"/>
    <w:rsid w:val="08B6757E"/>
    <w:rsid w:val="08B67624"/>
    <w:rsid w:val="08B6765C"/>
    <w:rsid w:val="08B67674"/>
    <w:rsid w:val="08B67697"/>
    <w:rsid w:val="08B676E4"/>
    <w:rsid w:val="08B677D7"/>
    <w:rsid w:val="08B6781E"/>
    <w:rsid w:val="08B67A6F"/>
    <w:rsid w:val="08B67A7E"/>
    <w:rsid w:val="08B67D3F"/>
    <w:rsid w:val="08B67DD3"/>
    <w:rsid w:val="08B67E96"/>
    <w:rsid w:val="08B67FE3"/>
    <w:rsid w:val="08B702AA"/>
    <w:rsid w:val="08B70306"/>
    <w:rsid w:val="08B7037B"/>
    <w:rsid w:val="08B703CE"/>
    <w:rsid w:val="08B70404"/>
    <w:rsid w:val="08B704E4"/>
    <w:rsid w:val="08B7058A"/>
    <w:rsid w:val="08B705BD"/>
    <w:rsid w:val="08B70672"/>
    <w:rsid w:val="08B706D6"/>
    <w:rsid w:val="08B70746"/>
    <w:rsid w:val="08B7078E"/>
    <w:rsid w:val="08B707DB"/>
    <w:rsid w:val="08B70869"/>
    <w:rsid w:val="08B70887"/>
    <w:rsid w:val="08B70895"/>
    <w:rsid w:val="08B708B9"/>
    <w:rsid w:val="08B70912"/>
    <w:rsid w:val="08B7093A"/>
    <w:rsid w:val="08B70B47"/>
    <w:rsid w:val="08B70B59"/>
    <w:rsid w:val="08B70B63"/>
    <w:rsid w:val="08B70C87"/>
    <w:rsid w:val="08B70D5E"/>
    <w:rsid w:val="08B70DEC"/>
    <w:rsid w:val="08B70F37"/>
    <w:rsid w:val="08B710A6"/>
    <w:rsid w:val="08B71264"/>
    <w:rsid w:val="08B71482"/>
    <w:rsid w:val="08B71557"/>
    <w:rsid w:val="08B7168F"/>
    <w:rsid w:val="08B717C5"/>
    <w:rsid w:val="08B71833"/>
    <w:rsid w:val="08B71873"/>
    <w:rsid w:val="08B719F1"/>
    <w:rsid w:val="08B71A6D"/>
    <w:rsid w:val="08B71B2F"/>
    <w:rsid w:val="08B71CE0"/>
    <w:rsid w:val="08B71CF4"/>
    <w:rsid w:val="08B71EC9"/>
    <w:rsid w:val="08B71FF0"/>
    <w:rsid w:val="08B72199"/>
    <w:rsid w:val="08B721D5"/>
    <w:rsid w:val="08B721F0"/>
    <w:rsid w:val="08B721FA"/>
    <w:rsid w:val="08B72295"/>
    <w:rsid w:val="08B725E4"/>
    <w:rsid w:val="08B72663"/>
    <w:rsid w:val="08B72890"/>
    <w:rsid w:val="08B728A5"/>
    <w:rsid w:val="08B7291A"/>
    <w:rsid w:val="08B72B0C"/>
    <w:rsid w:val="08B72B17"/>
    <w:rsid w:val="08B72B96"/>
    <w:rsid w:val="08B72D04"/>
    <w:rsid w:val="08B72DB5"/>
    <w:rsid w:val="08B72DDE"/>
    <w:rsid w:val="08B72E06"/>
    <w:rsid w:val="08B73016"/>
    <w:rsid w:val="08B73167"/>
    <w:rsid w:val="08B73178"/>
    <w:rsid w:val="08B73198"/>
    <w:rsid w:val="08B733D0"/>
    <w:rsid w:val="08B7343B"/>
    <w:rsid w:val="08B7350E"/>
    <w:rsid w:val="08B73566"/>
    <w:rsid w:val="08B7359D"/>
    <w:rsid w:val="08B7363E"/>
    <w:rsid w:val="08B7397F"/>
    <w:rsid w:val="08B73A0D"/>
    <w:rsid w:val="08B73A4F"/>
    <w:rsid w:val="08B73AB4"/>
    <w:rsid w:val="08B73ABE"/>
    <w:rsid w:val="08B73B32"/>
    <w:rsid w:val="08B73B88"/>
    <w:rsid w:val="08B73C27"/>
    <w:rsid w:val="08B73C76"/>
    <w:rsid w:val="08B73CA8"/>
    <w:rsid w:val="08B73CBC"/>
    <w:rsid w:val="08B73F49"/>
    <w:rsid w:val="08B740D2"/>
    <w:rsid w:val="08B74281"/>
    <w:rsid w:val="08B74295"/>
    <w:rsid w:val="08B742AA"/>
    <w:rsid w:val="08B74330"/>
    <w:rsid w:val="08B74654"/>
    <w:rsid w:val="08B746E6"/>
    <w:rsid w:val="08B748D3"/>
    <w:rsid w:val="08B74903"/>
    <w:rsid w:val="08B74918"/>
    <w:rsid w:val="08B7496B"/>
    <w:rsid w:val="08B74B89"/>
    <w:rsid w:val="08B74CAC"/>
    <w:rsid w:val="08B74CF9"/>
    <w:rsid w:val="08B74FF6"/>
    <w:rsid w:val="08B750A9"/>
    <w:rsid w:val="08B75126"/>
    <w:rsid w:val="08B75164"/>
    <w:rsid w:val="08B75195"/>
    <w:rsid w:val="08B752A4"/>
    <w:rsid w:val="08B75338"/>
    <w:rsid w:val="08B75377"/>
    <w:rsid w:val="08B753F1"/>
    <w:rsid w:val="08B75554"/>
    <w:rsid w:val="08B75583"/>
    <w:rsid w:val="08B755C6"/>
    <w:rsid w:val="08B75658"/>
    <w:rsid w:val="08B7566E"/>
    <w:rsid w:val="08B75721"/>
    <w:rsid w:val="08B759DE"/>
    <w:rsid w:val="08B75A7D"/>
    <w:rsid w:val="08B75B05"/>
    <w:rsid w:val="08B75BD1"/>
    <w:rsid w:val="08B75D32"/>
    <w:rsid w:val="08B75E1B"/>
    <w:rsid w:val="08B75EDA"/>
    <w:rsid w:val="08B75F14"/>
    <w:rsid w:val="08B75F86"/>
    <w:rsid w:val="08B75FE0"/>
    <w:rsid w:val="08B76096"/>
    <w:rsid w:val="08B760C7"/>
    <w:rsid w:val="08B762C6"/>
    <w:rsid w:val="08B7645D"/>
    <w:rsid w:val="08B76583"/>
    <w:rsid w:val="08B7671C"/>
    <w:rsid w:val="08B767D8"/>
    <w:rsid w:val="08B76833"/>
    <w:rsid w:val="08B76A0E"/>
    <w:rsid w:val="08B76C39"/>
    <w:rsid w:val="08B76D11"/>
    <w:rsid w:val="08B76D69"/>
    <w:rsid w:val="08B76FE2"/>
    <w:rsid w:val="08B770F2"/>
    <w:rsid w:val="08B77158"/>
    <w:rsid w:val="08B771B8"/>
    <w:rsid w:val="08B771DA"/>
    <w:rsid w:val="08B7732D"/>
    <w:rsid w:val="08B774A6"/>
    <w:rsid w:val="08B774B3"/>
    <w:rsid w:val="08B77571"/>
    <w:rsid w:val="08B77664"/>
    <w:rsid w:val="08B776B7"/>
    <w:rsid w:val="08B776EC"/>
    <w:rsid w:val="08B7775A"/>
    <w:rsid w:val="08B777A3"/>
    <w:rsid w:val="08B777E2"/>
    <w:rsid w:val="08B77A50"/>
    <w:rsid w:val="08B77A7C"/>
    <w:rsid w:val="08B77DA8"/>
    <w:rsid w:val="08B77E1B"/>
    <w:rsid w:val="08B77E65"/>
    <w:rsid w:val="08B77E8D"/>
    <w:rsid w:val="08B77F1D"/>
    <w:rsid w:val="08B77F27"/>
    <w:rsid w:val="08B77FC7"/>
    <w:rsid w:val="08B77FF9"/>
    <w:rsid w:val="08B800C2"/>
    <w:rsid w:val="08B801DD"/>
    <w:rsid w:val="08B802D4"/>
    <w:rsid w:val="08B80359"/>
    <w:rsid w:val="08B80420"/>
    <w:rsid w:val="08B80423"/>
    <w:rsid w:val="08B8043A"/>
    <w:rsid w:val="08B804CE"/>
    <w:rsid w:val="08B805AA"/>
    <w:rsid w:val="08B805D2"/>
    <w:rsid w:val="08B805EA"/>
    <w:rsid w:val="08B80709"/>
    <w:rsid w:val="08B80990"/>
    <w:rsid w:val="08B80AC1"/>
    <w:rsid w:val="08B80CC3"/>
    <w:rsid w:val="08B80D71"/>
    <w:rsid w:val="08B80E5C"/>
    <w:rsid w:val="08B80E90"/>
    <w:rsid w:val="08B80F09"/>
    <w:rsid w:val="08B80F7F"/>
    <w:rsid w:val="08B81511"/>
    <w:rsid w:val="08B818F5"/>
    <w:rsid w:val="08B81977"/>
    <w:rsid w:val="08B819D6"/>
    <w:rsid w:val="08B81A5F"/>
    <w:rsid w:val="08B81A90"/>
    <w:rsid w:val="08B81AC6"/>
    <w:rsid w:val="08B81C22"/>
    <w:rsid w:val="08B81DE7"/>
    <w:rsid w:val="08B8204D"/>
    <w:rsid w:val="08B820CE"/>
    <w:rsid w:val="08B82176"/>
    <w:rsid w:val="08B82195"/>
    <w:rsid w:val="08B821B9"/>
    <w:rsid w:val="08B82235"/>
    <w:rsid w:val="08B823D4"/>
    <w:rsid w:val="08B823F6"/>
    <w:rsid w:val="08B823FF"/>
    <w:rsid w:val="08B82427"/>
    <w:rsid w:val="08B824CA"/>
    <w:rsid w:val="08B8261E"/>
    <w:rsid w:val="08B827CA"/>
    <w:rsid w:val="08B827ED"/>
    <w:rsid w:val="08B82879"/>
    <w:rsid w:val="08B8295E"/>
    <w:rsid w:val="08B829C6"/>
    <w:rsid w:val="08B82B36"/>
    <w:rsid w:val="08B82C1A"/>
    <w:rsid w:val="08B82CC8"/>
    <w:rsid w:val="08B82EE4"/>
    <w:rsid w:val="08B82F0E"/>
    <w:rsid w:val="08B8303A"/>
    <w:rsid w:val="08B830BE"/>
    <w:rsid w:val="08B83191"/>
    <w:rsid w:val="08B831D7"/>
    <w:rsid w:val="08B8334A"/>
    <w:rsid w:val="08B83358"/>
    <w:rsid w:val="08B833BD"/>
    <w:rsid w:val="08B8376F"/>
    <w:rsid w:val="08B83A46"/>
    <w:rsid w:val="08B83A69"/>
    <w:rsid w:val="08B83B5E"/>
    <w:rsid w:val="08B83B7D"/>
    <w:rsid w:val="08B83CA6"/>
    <w:rsid w:val="08B83CC2"/>
    <w:rsid w:val="08B83D16"/>
    <w:rsid w:val="08B83DD7"/>
    <w:rsid w:val="08B83E09"/>
    <w:rsid w:val="08B83F7B"/>
    <w:rsid w:val="08B8403A"/>
    <w:rsid w:val="08B8425E"/>
    <w:rsid w:val="08B84345"/>
    <w:rsid w:val="08B84597"/>
    <w:rsid w:val="08B84637"/>
    <w:rsid w:val="08B8469B"/>
    <w:rsid w:val="08B84841"/>
    <w:rsid w:val="08B848DD"/>
    <w:rsid w:val="08B84919"/>
    <w:rsid w:val="08B84996"/>
    <w:rsid w:val="08B849CF"/>
    <w:rsid w:val="08B84A39"/>
    <w:rsid w:val="08B84AC8"/>
    <w:rsid w:val="08B84B08"/>
    <w:rsid w:val="08B84B22"/>
    <w:rsid w:val="08B84D14"/>
    <w:rsid w:val="08B84D9B"/>
    <w:rsid w:val="08B84EF9"/>
    <w:rsid w:val="08B850B7"/>
    <w:rsid w:val="08B850DF"/>
    <w:rsid w:val="08B851DF"/>
    <w:rsid w:val="08B85227"/>
    <w:rsid w:val="08B852C5"/>
    <w:rsid w:val="08B8530D"/>
    <w:rsid w:val="08B853ED"/>
    <w:rsid w:val="08B8543D"/>
    <w:rsid w:val="08B85648"/>
    <w:rsid w:val="08B856E8"/>
    <w:rsid w:val="08B856E9"/>
    <w:rsid w:val="08B858D4"/>
    <w:rsid w:val="08B858F7"/>
    <w:rsid w:val="08B859AA"/>
    <w:rsid w:val="08B85A95"/>
    <w:rsid w:val="08B85B48"/>
    <w:rsid w:val="08B85BE4"/>
    <w:rsid w:val="08B85CCD"/>
    <w:rsid w:val="08B85DA8"/>
    <w:rsid w:val="08B85EAA"/>
    <w:rsid w:val="08B85F46"/>
    <w:rsid w:val="08B85FFD"/>
    <w:rsid w:val="08B86129"/>
    <w:rsid w:val="08B86353"/>
    <w:rsid w:val="08B86501"/>
    <w:rsid w:val="08B86516"/>
    <w:rsid w:val="08B86544"/>
    <w:rsid w:val="08B86575"/>
    <w:rsid w:val="08B8674B"/>
    <w:rsid w:val="08B8684B"/>
    <w:rsid w:val="08B868BC"/>
    <w:rsid w:val="08B868D5"/>
    <w:rsid w:val="08B868F5"/>
    <w:rsid w:val="08B86A16"/>
    <w:rsid w:val="08B86A27"/>
    <w:rsid w:val="08B86AD1"/>
    <w:rsid w:val="08B86BE0"/>
    <w:rsid w:val="08B86C58"/>
    <w:rsid w:val="08B86DC4"/>
    <w:rsid w:val="08B86DEC"/>
    <w:rsid w:val="08B86DF6"/>
    <w:rsid w:val="08B86EF2"/>
    <w:rsid w:val="08B86F22"/>
    <w:rsid w:val="08B86FEF"/>
    <w:rsid w:val="08B87066"/>
    <w:rsid w:val="08B871AE"/>
    <w:rsid w:val="08B871B9"/>
    <w:rsid w:val="08B87320"/>
    <w:rsid w:val="08B873E2"/>
    <w:rsid w:val="08B874B9"/>
    <w:rsid w:val="08B87630"/>
    <w:rsid w:val="08B8764B"/>
    <w:rsid w:val="08B877C4"/>
    <w:rsid w:val="08B87832"/>
    <w:rsid w:val="08B87BC9"/>
    <w:rsid w:val="08B87D0C"/>
    <w:rsid w:val="08B87DA5"/>
    <w:rsid w:val="08B87E7B"/>
    <w:rsid w:val="08B87F9B"/>
    <w:rsid w:val="08B87FC5"/>
    <w:rsid w:val="08B90056"/>
    <w:rsid w:val="08B9021B"/>
    <w:rsid w:val="08B902DB"/>
    <w:rsid w:val="08B905F5"/>
    <w:rsid w:val="08B905F6"/>
    <w:rsid w:val="08B905FD"/>
    <w:rsid w:val="08B90708"/>
    <w:rsid w:val="08B907E1"/>
    <w:rsid w:val="08B9083D"/>
    <w:rsid w:val="08B90878"/>
    <w:rsid w:val="08B90891"/>
    <w:rsid w:val="08B909B9"/>
    <w:rsid w:val="08B90AA7"/>
    <w:rsid w:val="08B90D83"/>
    <w:rsid w:val="08B90E0A"/>
    <w:rsid w:val="08B90E16"/>
    <w:rsid w:val="08B90EB3"/>
    <w:rsid w:val="08B90ED9"/>
    <w:rsid w:val="08B90F3E"/>
    <w:rsid w:val="08B90F57"/>
    <w:rsid w:val="08B91075"/>
    <w:rsid w:val="08B9115A"/>
    <w:rsid w:val="08B9132B"/>
    <w:rsid w:val="08B91347"/>
    <w:rsid w:val="08B9136B"/>
    <w:rsid w:val="08B914A3"/>
    <w:rsid w:val="08B914C2"/>
    <w:rsid w:val="08B91630"/>
    <w:rsid w:val="08B917E1"/>
    <w:rsid w:val="08B918AF"/>
    <w:rsid w:val="08B91988"/>
    <w:rsid w:val="08B919E7"/>
    <w:rsid w:val="08B91A4D"/>
    <w:rsid w:val="08B91B17"/>
    <w:rsid w:val="08B91BFB"/>
    <w:rsid w:val="08B91C2C"/>
    <w:rsid w:val="08B91D3C"/>
    <w:rsid w:val="08B91EAC"/>
    <w:rsid w:val="08B91FEF"/>
    <w:rsid w:val="08B920B8"/>
    <w:rsid w:val="08B921A4"/>
    <w:rsid w:val="08B922F7"/>
    <w:rsid w:val="08B923E1"/>
    <w:rsid w:val="08B92444"/>
    <w:rsid w:val="08B9245C"/>
    <w:rsid w:val="08B92495"/>
    <w:rsid w:val="08B92667"/>
    <w:rsid w:val="08B92691"/>
    <w:rsid w:val="08B9269E"/>
    <w:rsid w:val="08B926B0"/>
    <w:rsid w:val="08B92983"/>
    <w:rsid w:val="08B929C0"/>
    <w:rsid w:val="08B92C22"/>
    <w:rsid w:val="08B92D03"/>
    <w:rsid w:val="08B92FCF"/>
    <w:rsid w:val="08B93163"/>
    <w:rsid w:val="08B93218"/>
    <w:rsid w:val="08B93403"/>
    <w:rsid w:val="08B93616"/>
    <w:rsid w:val="08B93727"/>
    <w:rsid w:val="08B93811"/>
    <w:rsid w:val="08B93921"/>
    <w:rsid w:val="08B93A3F"/>
    <w:rsid w:val="08B93A9D"/>
    <w:rsid w:val="08B93D2E"/>
    <w:rsid w:val="08B93DB3"/>
    <w:rsid w:val="08B93DE7"/>
    <w:rsid w:val="08B93E57"/>
    <w:rsid w:val="08B93E6E"/>
    <w:rsid w:val="08B94069"/>
    <w:rsid w:val="08B940AA"/>
    <w:rsid w:val="08B941BC"/>
    <w:rsid w:val="08B94222"/>
    <w:rsid w:val="08B94224"/>
    <w:rsid w:val="08B9439E"/>
    <w:rsid w:val="08B94496"/>
    <w:rsid w:val="08B94501"/>
    <w:rsid w:val="08B94515"/>
    <w:rsid w:val="08B94549"/>
    <w:rsid w:val="08B945C5"/>
    <w:rsid w:val="08B947E3"/>
    <w:rsid w:val="08B94B08"/>
    <w:rsid w:val="08B94BFE"/>
    <w:rsid w:val="08B94CD2"/>
    <w:rsid w:val="08B94E1A"/>
    <w:rsid w:val="08B94F44"/>
    <w:rsid w:val="08B94FAF"/>
    <w:rsid w:val="08B95141"/>
    <w:rsid w:val="08B9547D"/>
    <w:rsid w:val="08B95596"/>
    <w:rsid w:val="08B955A2"/>
    <w:rsid w:val="08B955E5"/>
    <w:rsid w:val="08B95968"/>
    <w:rsid w:val="08B9597B"/>
    <w:rsid w:val="08B95A86"/>
    <w:rsid w:val="08B95C77"/>
    <w:rsid w:val="08B95E75"/>
    <w:rsid w:val="08B95EE6"/>
    <w:rsid w:val="08B95FC7"/>
    <w:rsid w:val="08B960C3"/>
    <w:rsid w:val="08B96276"/>
    <w:rsid w:val="08B96391"/>
    <w:rsid w:val="08B964E0"/>
    <w:rsid w:val="08B96522"/>
    <w:rsid w:val="08B965F0"/>
    <w:rsid w:val="08B966B2"/>
    <w:rsid w:val="08B966B7"/>
    <w:rsid w:val="08B96700"/>
    <w:rsid w:val="08B96790"/>
    <w:rsid w:val="08B96880"/>
    <w:rsid w:val="08B969A6"/>
    <w:rsid w:val="08B96A39"/>
    <w:rsid w:val="08B96A74"/>
    <w:rsid w:val="08B96AD4"/>
    <w:rsid w:val="08B96D94"/>
    <w:rsid w:val="08B96DC3"/>
    <w:rsid w:val="08B96E3F"/>
    <w:rsid w:val="08B96F16"/>
    <w:rsid w:val="08B9702A"/>
    <w:rsid w:val="08B970E7"/>
    <w:rsid w:val="08B97196"/>
    <w:rsid w:val="08B97449"/>
    <w:rsid w:val="08B9757B"/>
    <w:rsid w:val="08B978E1"/>
    <w:rsid w:val="08B97A4B"/>
    <w:rsid w:val="08B97A51"/>
    <w:rsid w:val="08B97A89"/>
    <w:rsid w:val="08B97B86"/>
    <w:rsid w:val="08B97C05"/>
    <w:rsid w:val="08B97DF8"/>
    <w:rsid w:val="08B97E21"/>
    <w:rsid w:val="08B97F99"/>
    <w:rsid w:val="08BA00C3"/>
    <w:rsid w:val="08BA00D9"/>
    <w:rsid w:val="08BA00DB"/>
    <w:rsid w:val="08BA019C"/>
    <w:rsid w:val="08BA019E"/>
    <w:rsid w:val="08BA0291"/>
    <w:rsid w:val="08BA0365"/>
    <w:rsid w:val="08BA03B1"/>
    <w:rsid w:val="08BA0402"/>
    <w:rsid w:val="08BA052D"/>
    <w:rsid w:val="08BA05B8"/>
    <w:rsid w:val="08BA068E"/>
    <w:rsid w:val="08BA06E3"/>
    <w:rsid w:val="08BA07CE"/>
    <w:rsid w:val="08BA09C7"/>
    <w:rsid w:val="08BA0AC2"/>
    <w:rsid w:val="08BA0B3B"/>
    <w:rsid w:val="08BA0CED"/>
    <w:rsid w:val="08BA0E21"/>
    <w:rsid w:val="08BA0F5F"/>
    <w:rsid w:val="08BA1146"/>
    <w:rsid w:val="08BA1582"/>
    <w:rsid w:val="08BA15D8"/>
    <w:rsid w:val="08BA1775"/>
    <w:rsid w:val="08BA17FE"/>
    <w:rsid w:val="08BA190B"/>
    <w:rsid w:val="08BA196A"/>
    <w:rsid w:val="08BA1B19"/>
    <w:rsid w:val="08BA1B33"/>
    <w:rsid w:val="08BA1C40"/>
    <w:rsid w:val="08BA1DDD"/>
    <w:rsid w:val="08BA1EBA"/>
    <w:rsid w:val="08BA2068"/>
    <w:rsid w:val="08BA20FE"/>
    <w:rsid w:val="08BA220B"/>
    <w:rsid w:val="08BA2295"/>
    <w:rsid w:val="08BA24AA"/>
    <w:rsid w:val="08BA250A"/>
    <w:rsid w:val="08BA259B"/>
    <w:rsid w:val="08BA269C"/>
    <w:rsid w:val="08BA296E"/>
    <w:rsid w:val="08BA2A97"/>
    <w:rsid w:val="08BA2AE4"/>
    <w:rsid w:val="08BA2B51"/>
    <w:rsid w:val="08BA2BB6"/>
    <w:rsid w:val="08BA2BD3"/>
    <w:rsid w:val="08BA2D66"/>
    <w:rsid w:val="08BA2E00"/>
    <w:rsid w:val="08BA2F0D"/>
    <w:rsid w:val="08BA2F17"/>
    <w:rsid w:val="08BA2FD6"/>
    <w:rsid w:val="08BA3068"/>
    <w:rsid w:val="08BA30A9"/>
    <w:rsid w:val="08BA315D"/>
    <w:rsid w:val="08BA333E"/>
    <w:rsid w:val="08BA353D"/>
    <w:rsid w:val="08BA359B"/>
    <w:rsid w:val="08BA35C4"/>
    <w:rsid w:val="08BA36FE"/>
    <w:rsid w:val="08BA3866"/>
    <w:rsid w:val="08BA38D6"/>
    <w:rsid w:val="08BA3956"/>
    <w:rsid w:val="08BA3998"/>
    <w:rsid w:val="08BA3B73"/>
    <w:rsid w:val="08BA3DAF"/>
    <w:rsid w:val="08BA3FD6"/>
    <w:rsid w:val="08BA3FD7"/>
    <w:rsid w:val="08BA4007"/>
    <w:rsid w:val="08BA40EC"/>
    <w:rsid w:val="08BA41D9"/>
    <w:rsid w:val="08BA4352"/>
    <w:rsid w:val="08BA447F"/>
    <w:rsid w:val="08BA44FA"/>
    <w:rsid w:val="08BA4513"/>
    <w:rsid w:val="08BA454F"/>
    <w:rsid w:val="08BA462B"/>
    <w:rsid w:val="08BA46DC"/>
    <w:rsid w:val="08BA475E"/>
    <w:rsid w:val="08BA480C"/>
    <w:rsid w:val="08BA4811"/>
    <w:rsid w:val="08BA4835"/>
    <w:rsid w:val="08BA4945"/>
    <w:rsid w:val="08BA4948"/>
    <w:rsid w:val="08BA49A2"/>
    <w:rsid w:val="08BA4A65"/>
    <w:rsid w:val="08BA4ADB"/>
    <w:rsid w:val="08BA4AF8"/>
    <w:rsid w:val="08BA4B16"/>
    <w:rsid w:val="08BA4D05"/>
    <w:rsid w:val="08BA4D16"/>
    <w:rsid w:val="08BA4DE2"/>
    <w:rsid w:val="08BA4EA2"/>
    <w:rsid w:val="08BA4EBC"/>
    <w:rsid w:val="08BA4F68"/>
    <w:rsid w:val="08BA4FF7"/>
    <w:rsid w:val="08BA4FFE"/>
    <w:rsid w:val="08BA5025"/>
    <w:rsid w:val="08BA5067"/>
    <w:rsid w:val="08BA51BE"/>
    <w:rsid w:val="08BA526F"/>
    <w:rsid w:val="08BA5378"/>
    <w:rsid w:val="08BA53A6"/>
    <w:rsid w:val="08BA53CD"/>
    <w:rsid w:val="08BA54D6"/>
    <w:rsid w:val="08BA54E6"/>
    <w:rsid w:val="08BA555E"/>
    <w:rsid w:val="08BA56A8"/>
    <w:rsid w:val="08BA57D1"/>
    <w:rsid w:val="08BA57E6"/>
    <w:rsid w:val="08BA585A"/>
    <w:rsid w:val="08BA5AA4"/>
    <w:rsid w:val="08BA5BBC"/>
    <w:rsid w:val="08BA5C1D"/>
    <w:rsid w:val="08BA5CF3"/>
    <w:rsid w:val="08BA5D88"/>
    <w:rsid w:val="08BA5EBC"/>
    <w:rsid w:val="08BA5EEC"/>
    <w:rsid w:val="08BA6320"/>
    <w:rsid w:val="08BA6419"/>
    <w:rsid w:val="08BA657A"/>
    <w:rsid w:val="08BA6838"/>
    <w:rsid w:val="08BA69E4"/>
    <w:rsid w:val="08BA6A96"/>
    <w:rsid w:val="08BA6AE1"/>
    <w:rsid w:val="08BA6BDE"/>
    <w:rsid w:val="08BA6D12"/>
    <w:rsid w:val="08BA6DE0"/>
    <w:rsid w:val="08BA6E1E"/>
    <w:rsid w:val="08BA6FCD"/>
    <w:rsid w:val="08BA7119"/>
    <w:rsid w:val="08BA7209"/>
    <w:rsid w:val="08BA72D0"/>
    <w:rsid w:val="08BA733D"/>
    <w:rsid w:val="08BA7430"/>
    <w:rsid w:val="08BA7451"/>
    <w:rsid w:val="08BA7566"/>
    <w:rsid w:val="08BA7678"/>
    <w:rsid w:val="08BA7848"/>
    <w:rsid w:val="08BA7A43"/>
    <w:rsid w:val="08BA7A6E"/>
    <w:rsid w:val="08BA7AA9"/>
    <w:rsid w:val="08BA7B54"/>
    <w:rsid w:val="08BA7BFC"/>
    <w:rsid w:val="08BA7C68"/>
    <w:rsid w:val="08BA7DFF"/>
    <w:rsid w:val="08BA7E17"/>
    <w:rsid w:val="08BA7EA4"/>
    <w:rsid w:val="08BA7F97"/>
    <w:rsid w:val="08BB017F"/>
    <w:rsid w:val="08BB0245"/>
    <w:rsid w:val="08BB03D9"/>
    <w:rsid w:val="08BB0403"/>
    <w:rsid w:val="08BB04A8"/>
    <w:rsid w:val="08BB053D"/>
    <w:rsid w:val="08BB057F"/>
    <w:rsid w:val="08BB05C1"/>
    <w:rsid w:val="08BB0B8F"/>
    <w:rsid w:val="08BB0BE1"/>
    <w:rsid w:val="08BB0CF6"/>
    <w:rsid w:val="08BB0E52"/>
    <w:rsid w:val="08BB10FB"/>
    <w:rsid w:val="08BB11CC"/>
    <w:rsid w:val="08BB1202"/>
    <w:rsid w:val="08BB1210"/>
    <w:rsid w:val="08BB12F7"/>
    <w:rsid w:val="08BB1302"/>
    <w:rsid w:val="08BB1369"/>
    <w:rsid w:val="08BB13BE"/>
    <w:rsid w:val="08BB1652"/>
    <w:rsid w:val="08BB181C"/>
    <w:rsid w:val="08BB18BF"/>
    <w:rsid w:val="08BB19D5"/>
    <w:rsid w:val="08BB1AAF"/>
    <w:rsid w:val="08BB1B09"/>
    <w:rsid w:val="08BB1BC6"/>
    <w:rsid w:val="08BB1C5E"/>
    <w:rsid w:val="08BB1CBC"/>
    <w:rsid w:val="08BB1DF4"/>
    <w:rsid w:val="08BB1E7E"/>
    <w:rsid w:val="08BB1EEE"/>
    <w:rsid w:val="08BB2050"/>
    <w:rsid w:val="08BB20C0"/>
    <w:rsid w:val="08BB22B9"/>
    <w:rsid w:val="08BB25C2"/>
    <w:rsid w:val="08BB2652"/>
    <w:rsid w:val="08BB2678"/>
    <w:rsid w:val="08BB2721"/>
    <w:rsid w:val="08BB2A14"/>
    <w:rsid w:val="08BB2A44"/>
    <w:rsid w:val="08BB2B42"/>
    <w:rsid w:val="08BB2C40"/>
    <w:rsid w:val="08BB2CEE"/>
    <w:rsid w:val="08BB2D60"/>
    <w:rsid w:val="08BB2DB3"/>
    <w:rsid w:val="08BB2DF2"/>
    <w:rsid w:val="08BB2E71"/>
    <w:rsid w:val="08BB2EFD"/>
    <w:rsid w:val="08BB2F52"/>
    <w:rsid w:val="08BB309E"/>
    <w:rsid w:val="08BB30CD"/>
    <w:rsid w:val="08BB31A0"/>
    <w:rsid w:val="08BB32AF"/>
    <w:rsid w:val="08BB3334"/>
    <w:rsid w:val="08BB3461"/>
    <w:rsid w:val="08BB364A"/>
    <w:rsid w:val="08BB3982"/>
    <w:rsid w:val="08BB3AA8"/>
    <w:rsid w:val="08BB3B01"/>
    <w:rsid w:val="08BB3B94"/>
    <w:rsid w:val="08BB3EBB"/>
    <w:rsid w:val="08BB3EE3"/>
    <w:rsid w:val="08BB3F0C"/>
    <w:rsid w:val="08BB433D"/>
    <w:rsid w:val="08BB44FC"/>
    <w:rsid w:val="08BB4589"/>
    <w:rsid w:val="08BB45DA"/>
    <w:rsid w:val="08BB461D"/>
    <w:rsid w:val="08BB4626"/>
    <w:rsid w:val="08BB467D"/>
    <w:rsid w:val="08BB46A0"/>
    <w:rsid w:val="08BB46E5"/>
    <w:rsid w:val="08BB46FE"/>
    <w:rsid w:val="08BB477B"/>
    <w:rsid w:val="08BB4851"/>
    <w:rsid w:val="08BB4A67"/>
    <w:rsid w:val="08BB4B86"/>
    <w:rsid w:val="08BB4BE9"/>
    <w:rsid w:val="08BB4CA2"/>
    <w:rsid w:val="08BB4D4A"/>
    <w:rsid w:val="08BB4F8D"/>
    <w:rsid w:val="08BB4FB6"/>
    <w:rsid w:val="08BB5094"/>
    <w:rsid w:val="08BB50E3"/>
    <w:rsid w:val="08BB544A"/>
    <w:rsid w:val="08BB548A"/>
    <w:rsid w:val="08BB54C4"/>
    <w:rsid w:val="08BB55CA"/>
    <w:rsid w:val="08BB567F"/>
    <w:rsid w:val="08BB5731"/>
    <w:rsid w:val="08BB580A"/>
    <w:rsid w:val="08BB5860"/>
    <w:rsid w:val="08BB5944"/>
    <w:rsid w:val="08BB595D"/>
    <w:rsid w:val="08BB5B44"/>
    <w:rsid w:val="08BB5C21"/>
    <w:rsid w:val="08BB5E2F"/>
    <w:rsid w:val="08BB6310"/>
    <w:rsid w:val="08BB6317"/>
    <w:rsid w:val="08BB6418"/>
    <w:rsid w:val="08BB643C"/>
    <w:rsid w:val="08BB647C"/>
    <w:rsid w:val="08BB65BE"/>
    <w:rsid w:val="08BB6860"/>
    <w:rsid w:val="08BB6B44"/>
    <w:rsid w:val="08BB6D1A"/>
    <w:rsid w:val="08BB6D52"/>
    <w:rsid w:val="08BB6E1E"/>
    <w:rsid w:val="08BB70CF"/>
    <w:rsid w:val="08BB70D2"/>
    <w:rsid w:val="08BB7108"/>
    <w:rsid w:val="08BB716B"/>
    <w:rsid w:val="08BB730A"/>
    <w:rsid w:val="08BB7344"/>
    <w:rsid w:val="08BB73D5"/>
    <w:rsid w:val="08BB742E"/>
    <w:rsid w:val="08BB765A"/>
    <w:rsid w:val="08BB76C0"/>
    <w:rsid w:val="08BB7707"/>
    <w:rsid w:val="08BB7768"/>
    <w:rsid w:val="08BB77EB"/>
    <w:rsid w:val="08BB77ED"/>
    <w:rsid w:val="08BB77FA"/>
    <w:rsid w:val="08BB7829"/>
    <w:rsid w:val="08BB7954"/>
    <w:rsid w:val="08BB7B00"/>
    <w:rsid w:val="08BB7C5A"/>
    <w:rsid w:val="08BB7CBD"/>
    <w:rsid w:val="08BB7D87"/>
    <w:rsid w:val="08BB7F6C"/>
    <w:rsid w:val="08BC0172"/>
    <w:rsid w:val="08BC041B"/>
    <w:rsid w:val="08BC0514"/>
    <w:rsid w:val="08BC0551"/>
    <w:rsid w:val="08BC061E"/>
    <w:rsid w:val="08BC07F5"/>
    <w:rsid w:val="08BC0836"/>
    <w:rsid w:val="08BC08D5"/>
    <w:rsid w:val="08BC090D"/>
    <w:rsid w:val="08BC0A94"/>
    <w:rsid w:val="08BC0A9F"/>
    <w:rsid w:val="08BC0AC3"/>
    <w:rsid w:val="08BC0B54"/>
    <w:rsid w:val="08BC0C6B"/>
    <w:rsid w:val="08BC0D6C"/>
    <w:rsid w:val="08BC0D7D"/>
    <w:rsid w:val="08BC0DF0"/>
    <w:rsid w:val="08BC0F39"/>
    <w:rsid w:val="08BC0F65"/>
    <w:rsid w:val="08BC0F93"/>
    <w:rsid w:val="08BC0FE7"/>
    <w:rsid w:val="08BC11EF"/>
    <w:rsid w:val="08BC11F4"/>
    <w:rsid w:val="08BC1236"/>
    <w:rsid w:val="08BC12B9"/>
    <w:rsid w:val="08BC1377"/>
    <w:rsid w:val="08BC14A4"/>
    <w:rsid w:val="08BC1655"/>
    <w:rsid w:val="08BC16D5"/>
    <w:rsid w:val="08BC18B3"/>
    <w:rsid w:val="08BC1AA1"/>
    <w:rsid w:val="08BC1CA5"/>
    <w:rsid w:val="08BC1D89"/>
    <w:rsid w:val="08BC1DF7"/>
    <w:rsid w:val="08BC1EE2"/>
    <w:rsid w:val="08BC1EE7"/>
    <w:rsid w:val="08BC21B2"/>
    <w:rsid w:val="08BC22F1"/>
    <w:rsid w:val="08BC239E"/>
    <w:rsid w:val="08BC23B6"/>
    <w:rsid w:val="08BC2406"/>
    <w:rsid w:val="08BC247E"/>
    <w:rsid w:val="08BC262A"/>
    <w:rsid w:val="08BC2657"/>
    <w:rsid w:val="08BC2713"/>
    <w:rsid w:val="08BC2749"/>
    <w:rsid w:val="08BC27E1"/>
    <w:rsid w:val="08BC27E3"/>
    <w:rsid w:val="08BC27E7"/>
    <w:rsid w:val="08BC28B2"/>
    <w:rsid w:val="08BC2A48"/>
    <w:rsid w:val="08BC2CD1"/>
    <w:rsid w:val="08BC2CFF"/>
    <w:rsid w:val="08BC2DCD"/>
    <w:rsid w:val="08BC2F03"/>
    <w:rsid w:val="08BC2F7D"/>
    <w:rsid w:val="08BC3086"/>
    <w:rsid w:val="08BC30F6"/>
    <w:rsid w:val="08BC3164"/>
    <w:rsid w:val="08BC31BA"/>
    <w:rsid w:val="08BC326A"/>
    <w:rsid w:val="08BC3471"/>
    <w:rsid w:val="08BC3482"/>
    <w:rsid w:val="08BC35D5"/>
    <w:rsid w:val="08BC3610"/>
    <w:rsid w:val="08BC36BA"/>
    <w:rsid w:val="08BC380A"/>
    <w:rsid w:val="08BC381E"/>
    <w:rsid w:val="08BC38ED"/>
    <w:rsid w:val="08BC392A"/>
    <w:rsid w:val="08BC393C"/>
    <w:rsid w:val="08BC398D"/>
    <w:rsid w:val="08BC3A84"/>
    <w:rsid w:val="08BC3D73"/>
    <w:rsid w:val="08BC3F38"/>
    <w:rsid w:val="08BC3F93"/>
    <w:rsid w:val="08BC3FD5"/>
    <w:rsid w:val="08BC40D4"/>
    <w:rsid w:val="08BC4131"/>
    <w:rsid w:val="08BC41CE"/>
    <w:rsid w:val="08BC4201"/>
    <w:rsid w:val="08BC42BE"/>
    <w:rsid w:val="08BC42EA"/>
    <w:rsid w:val="08BC42EC"/>
    <w:rsid w:val="08BC43B4"/>
    <w:rsid w:val="08BC455E"/>
    <w:rsid w:val="08BC45B1"/>
    <w:rsid w:val="08BC4659"/>
    <w:rsid w:val="08BC4825"/>
    <w:rsid w:val="08BC48B3"/>
    <w:rsid w:val="08BC49F2"/>
    <w:rsid w:val="08BC4A16"/>
    <w:rsid w:val="08BC4A35"/>
    <w:rsid w:val="08BC4B04"/>
    <w:rsid w:val="08BC4C62"/>
    <w:rsid w:val="08BC4D5A"/>
    <w:rsid w:val="08BC4DF7"/>
    <w:rsid w:val="08BC4EF8"/>
    <w:rsid w:val="08BC5082"/>
    <w:rsid w:val="08BC50E3"/>
    <w:rsid w:val="08BC52B6"/>
    <w:rsid w:val="08BC5370"/>
    <w:rsid w:val="08BC5522"/>
    <w:rsid w:val="08BC5560"/>
    <w:rsid w:val="08BC55EE"/>
    <w:rsid w:val="08BC562F"/>
    <w:rsid w:val="08BC5741"/>
    <w:rsid w:val="08BC587F"/>
    <w:rsid w:val="08BC58BF"/>
    <w:rsid w:val="08BC5940"/>
    <w:rsid w:val="08BC5A68"/>
    <w:rsid w:val="08BC5C9F"/>
    <w:rsid w:val="08BC5D08"/>
    <w:rsid w:val="08BC5D11"/>
    <w:rsid w:val="08BC5DA1"/>
    <w:rsid w:val="08BC5DBC"/>
    <w:rsid w:val="08BC5FA2"/>
    <w:rsid w:val="08BC6098"/>
    <w:rsid w:val="08BC60C3"/>
    <w:rsid w:val="08BC60D0"/>
    <w:rsid w:val="08BC6114"/>
    <w:rsid w:val="08BC622A"/>
    <w:rsid w:val="08BC6368"/>
    <w:rsid w:val="08BC636E"/>
    <w:rsid w:val="08BC642F"/>
    <w:rsid w:val="08BC6456"/>
    <w:rsid w:val="08BC6457"/>
    <w:rsid w:val="08BC653C"/>
    <w:rsid w:val="08BC65EC"/>
    <w:rsid w:val="08BC67F0"/>
    <w:rsid w:val="08BC68A5"/>
    <w:rsid w:val="08BC690A"/>
    <w:rsid w:val="08BC6A80"/>
    <w:rsid w:val="08BC6A9A"/>
    <w:rsid w:val="08BC6B48"/>
    <w:rsid w:val="08BC6D7D"/>
    <w:rsid w:val="08BC6DA1"/>
    <w:rsid w:val="08BC6DB5"/>
    <w:rsid w:val="08BC6E74"/>
    <w:rsid w:val="08BC6EE4"/>
    <w:rsid w:val="08BC716D"/>
    <w:rsid w:val="08BC7206"/>
    <w:rsid w:val="08BC736E"/>
    <w:rsid w:val="08BC73A8"/>
    <w:rsid w:val="08BC743B"/>
    <w:rsid w:val="08BC751B"/>
    <w:rsid w:val="08BC75EF"/>
    <w:rsid w:val="08BC7717"/>
    <w:rsid w:val="08BC778D"/>
    <w:rsid w:val="08BC7871"/>
    <w:rsid w:val="08BC7B3B"/>
    <w:rsid w:val="08BC7B8F"/>
    <w:rsid w:val="08BC7E1E"/>
    <w:rsid w:val="08BC7EA3"/>
    <w:rsid w:val="08BD006B"/>
    <w:rsid w:val="08BD00F8"/>
    <w:rsid w:val="08BD018D"/>
    <w:rsid w:val="08BD026A"/>
    <w:rsid w:val="08BD0349"/>
    <w:rsid w:val="08BD03C0"/>
    <w:rsid w:val="08BD040E"/>
    <w:rsid w:val="08BD0512"/>
    <w:rsid w:val="08BD056B"/>
    <w:rsid w:val="08BD069E"/>
    <w:rsid w:val="08BD06AC"/>
    <w:rsid w:val="08BD06EF"/>
    <w:rsid w:val="08BD086D"/>
    <w:rsid w:val="08BD08F8"/>
    <w:rsid w:val="08BD0981"/>
    <w:rsid w:val="08BD09EC"/>
    <w:rsid w:val="08BD0BD2"/>
    <w:rsid w:val="08BD0C00"/>
    <w:rsid w:val="08BD0C45"/>
    <w:rsid w:val="08BD0F32"/>
    <w:rsid w:val="08BD1082"/>
    <w:rsid w:val="08BD1172"/>
    <w:rsid w:val="08BD1191"/>
    <w:rsid w:val="08BD11AF"/>
    <w:rsid w:val="08BD12B4"/>
    <w:rsid w:val="08BD153C"/>
    <w:rsid w:val="08BD15C9"/>
    <w:rsid w:val="08BD1B67"/>
    <w:rsid w:val="08BD1BC3"/>
    <w:rsid w:val="08BD1C5C"/>
    <w:rsid w:val="08BD1ECF"/>
    <w:rsid w:val="08BD20DF"/>
    <w:rsid w:val="08BD21F1"/>
    <w:rsid w:val="08BD2217"/>
    <w:rsid w:val="08BD2310"/>
    <w:rsid w:val="08BD248F"/>
    <w:rsid w:val="08BD26A4"/>
    <w:rsid w:val="08BD2725"/>
    <w:rsid w:val="08BD287D"/>
    <w:rsid w:val="08BD289D"/>
    <w:rsid w:val="08BD28F3"/>
    <w:rsid w:val="08BD2A16"/>
    <w:rsid w:val="08BD2ABF"/>
    <w:rsid w:val="08BD2B0C"/>
    <w:rsid w:val="08BD2D8E"/>
    <w:rsid w:val="08BD2DD8"/>
    <w:rsid w:val="08BD2E2B"/>
    <w:rsid w:val="08BD2FCF"/>
    <w:rsid w:val="08BD3015"/>
    <w:rsid w:val="08BD3082"/>
    <w:rsid w:val="08BD3206"/>
    <w:rsid w:val="08BD3255"/>
    <w:rsid w:val="08BD3272"/>
    <w:rsid w:val="08BD3393"/>
    <w:rsid w:val="08BD33A4"/>
    <w:rsid w:val="08BD3797"/>
    <w:rsid w:val="08BD38DB"/>
    <w:rsid w:val="08BD3E65"/>
    <w:rsid w:val="08BD3EC0"/>
    <w:rsid w:val="08BD3F8C"/>
    <w:rsid w:val="08BD4010"/>
    <w:rsid w:val="08BD404D"/>
    <w:rsid w:val="08BD4162"/>
    <w:rsid w:val="08BD4234"/>
    <w:rsid w:val="08BD428B"/>
    <w:rsid w:val="08BD42CA"/>
    <w:rsid w:val="08BD42D5"/>
    <w:rsid w:val="08BD4484"/>
    <w:rsid w:val="08BD44B2"/>
    <w:rsid w:val="08BD4520"/>
    <w:rsid w:val="08BD4628"/>
    <w:rsid w:val="08BD46EB"/>
    <w:rsid w:val="08BD47E9"/>
    <w:rsid w:val="08BD4850"/>
    <w:rsid w:val="08BD48DD"/>
    <w:rsid w:val="08BD4B50"/>
    <w:rsid w:val="08BD4C45"/>
    <w:rsid w:val="08BD4C4A"/>
    <w:rsid w:val="08BD4C6D"/>
    <w:rsid w:val="08BD4D46"/>
    <w:rsid w:val="08BD4D73"/>
    <w:rsid w:val="08BD4DDC"/>
    <w:rsid w:val="08BD4EFA"/>
    <w:rsid w:val="08BD4F3B"/>
    <w:rsid w:val="08BD51D1"/>
    <w:rsid w:val="08BD51D4"/>
    <w:rsid w:val="08BD53E3"/>
    <w:rsid w:val="08BD5560"/>
    <w:rsid w:val="08BD559C"/>
    <w:rsid w:val="08BD56AD"/>
    <w:rsid w:val="08BD573E"/>
    <w:rsid w:val="08BD5801"/>
    <w:rsid w:val="08BD58B3"/>
    <w:rsid w:val="08BD5938"/>
    <w:rsid w:val="08BD5A39"/>
    <w:rsid w:val="08BD5A53"/>
    <w:rsid w:val="08BD5C50"/>
    <w:rsid w:val="08BD5C93"/>
    <w:rsid w:val="08BD5D2A"/>
    <w:rsid w:val="08BD5D3F"/>
    <w:rsid w:val="08BD5E0E"/>
    <w:rsid w:val="08BD5FE6"/>
    <w:rsid w:val="08BD6013"/>
    <w:rsid w:val="08BD6084"/>
    <w:rsid w:val="08BD6649"/>
    <w:rsid w:val="08BD6714"/>
    <w:rsid w:val="08BD67BD"/>
    <w:rsid w:val="08BD6842"/>
    <w:rsid w:val="08BD68EC"/>
    <w:rsid w:val="08BD6976"/>
    <w:rsid w:val="08BD6AA2"/>
    <w:rsid w:val="08BD6B03"/>
    <w:rsid w:val="08BD6C4C"/>
    <w:rsid w:val="08BD6DDA"/>
    <w:rsid w:val="08BD6DE1"/>
    <w:rsid w:val="08BD6E9F"/>
    <w:rsid w:val="08BD6F3A"/>
    <w:rsid w:val="08BD704B"/>
    <w:rsid w:val="08BD7073"/>
    <w:rsid w:val="08BD721F"/>
    <w:rsid w:val="08BD7221"/>
    <w:rsid w:val="08BD72CA"/>
    <w:rsid w:val="08BD73BE"/>
    <w:rsid w:val="08BD75A1"/>
    <w:rsid w:val="08BD75A3"/>
    <w:rsid w:val="08BD76A1"/>
    <w:rsid w:val="08BD774E"/>
    <w:rsid w:val="08BD7779"/>
    <w:rsid w:val="08BD7AA2"/>
    <w:rsid w:val="08BD7C5E"/>
    <w:rsid w:val="08BD7CB3"/>
    <w:rsid w:val="08BD7CCB"/>
    <w:rsid w:val="08BE0123"/>
    <w:rsid w:val="08BE0197"/>
    <w:rsid w:val="08BE039E"/>
    <w:rsid w:val="08BE03A2"/>
    <w:rsid w:val="08BE03D6"/>
    <w:rsid w:val="08BE0420"/>
    <w:rsid w:val="08BE049F"/>
    <w:rsid w:val="08BE0696"/>
    <w:rsid w:val="08BE07F5"/>
    <w:rsid w:val="08BE0832"/>
    <w:rsid w:val="08BE08A4"/>
    <w:rsid w:val="08BE092B"/>
    <w:rsid w:val="08BE098E"/>
    <w:rsid w:val="08BE0A4A"/>
    <w:rsid w:val="08BE0BE4"/>
    <w:rsid w:val="08BE0C90"/>
    <w:rsid w:val="08BE0D61"/>
    <w:rsid w:val="08BE0D71"/>
    <w:rsid w:val="08BE0F6D"/>
    <w:rsid w:val="08BE1045"/>
    <w:rsid w:val="08BE10F3"/>
    <w:rsid w:val="08BE1103"/>
    <w:rsid w:val="08BE1148"/>
    <w:rsid w:val="08BE12A0"/>
    <w:rsid w:val="08BE12EF"/>
    <w:rsid w:val="08BE14C2"/>
    <w:rsid w:val="08BE1573"/>
    <w:rsid w:val="08BE1589"/>
    <w:rsid w:val="08BE159E"/>
    <w:rsid w:val="08BE1650"/>
    <w:rsid w:val="08BE17A2"/>
    <w:rsid w:val="08BE17A9"/>
    <w:rsid w:val="08BE181B"/>
    <w:rsid w:val="08BE185D"/>
    <w:rsid w:val="08BE1B04"/>
    <w:rsid w:val="08BE1D2F"/>
    <w:rsid w:val="08BE1EEA"/>
    <w:rsid w:val="08BE1F92"/>
    <w:rsid w:val="08BE2090"/>
    <w:rsid w:val="08BE20D1"/>
    <w:rsid w:val="08BE22A2"/>
    <w:rsid w:val="08BE2341"/>
    <w:rsid w:val="08BE2562"/>
    <w:rsid w:val="08BE2699"/>
    <w:rsid w:val="08BE27EA"/>
    <w:rsid w:val="08BE2868"/>
    <w:rsid w:val="08BE2891"/>
    <w:rsid w:val="08BE2908"/>
    <w:rsid w:val="08BE2944"/>
    <w:rsid w:val="08BE2A08"/>
    <w:rsid w:val="08BE2D5D"/>
    <w:rsid w:val="08BE2E53"/>
    <w:rsid w:val="08BE2EB5"/>
    <w:rsid w:val="08BE30D4"/>
    <w:rsid w:val="08BE3179"/>
    <w:rsid w:val="08BE32DE"/>
    <w:rsid w:val="08BE32FB"/>
    <w:rsid w:val="08BE335D"/>
    <w:rsid w:val="08BE3399"/>
    <w:rsid w:val="08BE3406"/>
    <w:rsid w:val="08BE35EC"/>
    <w:rsid w:val="08BE3707"/>
    <w:rsid w:val="08BE3753"/>
    <w:rsid w:val="08BE375B"/>
    <w:rsid w:val="08BE37E5"/>
    <w:rsid w:val="08BE3832"/>
    <w:rsid w:val="08BE384C"/>
    <w:rsid w:val="08BE3930"/>
    <w:rsid w:val="08BE39FC"/>
    <w:rsid w:val="08BE3ABD"/>
    <w:rsid w:val="08BE3BF3"/>
    <w:rsid w:val="08BE3F2F"/>
    <w:rsid w:val="08BE3F31"/>
    <w:rsid w:val="08BE3F5E"/>
    <w:rsid w:val="08BE3F9F"/>
    <w:rsid w:val="08BE412B"/>
    <w:rsid w:val="08BE4202"/>
    <w:rsid w:val="08BE420A"/>
    <w:rsid w:val="08BE4241"/>
    <w:rsid w:val="08BE4357"/>
    <w:rsid w:val="08BE4397"/>
    <w:rsid w:val="08BE4445"/>
    <w:rsid w:val="08BE4733"/>
    <w:rsid w:val="08BE4787"/>
    <w:rsid w:val="08BE49E8"/>
    <w:rsid w:val="08BE4B03"/>
    <w:rsid w:val="08BE4B92"/>
    <w:rsid w:val="08BE4CCB"/>
    <w:rsid w:val="08BE527C"/>
    <w:rsid w:val="08BE5460"/>
    <w:rsid w:val="08BE5815"/>
    <w:rsid w:val="08BE58B2"/>
    <w:rsid w:val="08BE58FC"/>
    <w:rsid w:val="08BE595F"/>
    <w:rsid w:val="08BE5984"/>
    <w:rsid w:val="08BE59C1"/>
    <w:rsid w:val="08BE5B68"/>
    <w:rsid w:val="08BE5CB2"/>
    <w:rsid w:val="08BE5D41"/>
    <w:rsid w:val="08BE5D5E"/>
    <w:rsid w:val="08BE5ED8"/>
    <w:rsid w:val="08BE5FBB"/>
    <w:rsid w:val="08BE605D"/>
    <w:rsid w:val="08BE6092"/>
    <w:rsid w:val="08BE6192"/>
    <w:rsid w:val="08BE61B2"/>
    <w:rsid w:val="08BE61DB"/>
    <w:rsid w:val="08BE62B4"/>
    <w:rsid w:val="08BE6376"/>
    <w:rsid w:val="08BE6412"/>
    <w:rsid w:val="08BE648B"/>
    <w:rsid w:val="08BE64D3"/>
    <w:rsid w:val="08BE66FF"/>
    <w:rsid w:val="08BE6757"/>
    <w:rsid w:val="08BE681D"/>
    <w:rsid w:val="08BE6946"/>
    <w:rsid w:val="08BE6A62"/>
    <w:rsid w:val="08BE6AC0"/>
    <w:rsid w:val="08BE6B28"/>
    <w:rsid w:val="08BE6D81"/>
    <w:rsid w:val="08BE7034"/>
    <w:rsid w:val="08BE7186"/>
    <w:rsid w:val="08BE7287"/>
    <w:rsid w:val="08BE72B7"/>
    <w:rsid w:val="08BE73DC"/>
    <w:rsid w:val="08BE752A"/>
    <w:rsid w:val="08BE762A"/>
    <w:rsid w:val="08BE7932"/>
    <w:rsid w:val="08BE79E7"/>
    <w:rsid w:val="08BE7A38"/>
    <w:rsid w:val="08BE7A44"/>
    <w:rsid w:val="08BE7A9F"/>
    <w:rsid w:val="08BE7AAE"/>
    <w:rsid w:val="08BE7B53"/>
    <w:rsid w:val="08BE7B89"/>
    <w:rsid w:val="08BE7B8F"/>
    <w:rsid w:val="08BE7D28"/>
    <w:rsid w:val="08BE7D2B"/>
    <w:rsid w:val="08BE7D5C"/>
    <w:rsid w:val="08BE7E27"/>
    <w:rsid w:val="08BE7FFA"/>
    <w:rsid w:val="08BF004B"/>
    <w:rsid w:val="08BF0103"/>
    <w:rsid w:val="08BF0192"/>
    <w:rsid w:val="08BF03C8"/>
    <w:rsid w:val="08BF040B"/>
    <w:rsid w:val="08BF0470"/>
    <w:rsid w:val="08BF0570"/>
    <w:rsid w:val="08BF0586"/>
    <w:rsid w:val="08BF05E7"/>
    <w:rsid w:val="08BF06A3"/>
    <w:rsid w:val="08BF06BB"/>
    <w:rsid w:val="08BF093E"/>
    <w:rsid w:val="08BF0AA4"/>
    <w:rsid w:val="08BF0B13"/>
    <w:rsid w:val="08BF0B3C"/>
    <w:rsid w:val="08BF0CBA"/>
    <w:rsid w:val="08BF0EAA"/>
    <w:rsid w:val="08BF0F80"/>
    <w:rsid w:val="08BF1087"/>
    <w:rsid w:val="08BF10BF"/>
    <w:rsid w:val="08BF127C"/>
    <w:rsid w:val="08BF1294"/>
    <w:rsid w:val="08BF132E"/>
    <w:rsid w:val="08BF1476"/>
    <w:rsid w:val="08BF147A"/>
    <w:rsid w:val="08BF149F"/>
    <w:rsid w:val="08BF1644"/>
    <w:rsid w:val="08BF171A"/>
    <w:rsid w:val="08BF1742"/>
    <w:rsid w:val="08BF192F"/>
    <w:rsid w:val="08BF1BDE"/>
    <w:rsid w:val="08BF1CCF"/>
    <w:rsid w:val="08BF1DD0"/>
    <w:rsid w:val="08BF1E07"/>
    <w:rsid w:val="08BF1E75"/>
    <w:rsid w:val="08BF1EE3"/>
    <w:rsid w:val="08BF1F34"/>
    <w:rsid w:val="08BF1F68"/>
    <w:rsid w:val="08BF1FD1"/>
    <w:rsid w:val="08BF1FFA"/>
    <w:rsid w:val="08BF2023"/>
    <w:rsid w:val="08BF205B"/>
    <w:rsid w:val="08BF2241"/>
    <w:rsid w:val="08BF2246"/>
    <w:rsid w:val="08BF228A"/>
    <w:rsid w:val="08BF2320"/>
    <w:rsid w:val="08BF239A"/>
    <w:rsid w:val="08BF23AC"/>
    <w:rsid w:val="08BF268D"/>
    <w:rsid w:val="08BF2692"/>
    <w:rsid w:val="08BF287F"/>
    <w:rsid w:val="08BF28F7"/>
    <w:rsid w:val="08BF2AB9"/>
    <w:rsid w:val="08BF2BB6"/>
    <w:rsid w:val="08BF2D19"/>
    <w:rsid w:val="08BF2E1D"/>
    <w:rsid w:val="08BF2E5D"/>
    <w:rsid w:val="08BF3019"/>
    <w:rsid w:val="08BF30A8"/>
    <w:rsid w:val="08BF3258"/>
    <w:rsid w:val="08BF3280"/>
    <w:rsid w:val="08BF338D"/>
    <w:rsid w:val="08BF3408"/>
    <w:rsid w:val="08BF3526"/>
    <w:rsid w:val="08BF363A"/>
    <w:rsid w:val="08BF36F1"/>
    <w:rsid w:val="08BF36F9"/>
    <w:rsid w:val="08BF3968"/>
    <w:rsid w:val="08BF3A96"/>
    <w:rsid w:val="08BF3ECA"/>
    <w:rsid w:val="08BF3EFE"/>
    <w:rsid w:val="08BF40E2"/>
    <w:rsid w:val="08BF42D4"/>
    <w:rsid w:val="08BF4384"/>
    <w:rsid w:val="08BF442F"/>
    <w:rsid w:val="08BF4458"/>
    <w:rsid w:val="08BF465F"/>
    <w:rsid w:val="08BF46B8"/>
    <w:rsid w:val="08BF4749"/>
    <w:rsid w:val="08BF4779"/>
    <w:rsid w:val="08BF47A9"/>
    <w:rsid w:val="08BF496F"/>
    <w:rsid w:val="08BF4971"/>
    <w:rsid w:val="08BF49B7"/>
    <w:rsid w:val="08BF49B9"/>
    <w:rsid w:val="08BF4AE0"/>
    <w:rsid w:val="08BF4B31"/>
    <w:rsid w:val="08BF4B47"/>
    <w:rsid w:val="08BF4B72"/>
    <w:rsid w:val="08BF4BCD"/>
    <w:rsid w:val="08BF4CCA"/>
    <w:rsid w:val="08BF4CCF"/>
    <w:rsid w:val="08BF4E6F"/>
    <w:rsid w:val="08BF4EEA"/>
    <w:rsid w:val="08BF50D6"/>
    <w:rsid w:val="08BF51DC"/>
    <w:rsid w:val="08BF52F8"/>
    <w:rsid w:val="08BF52F9"/>
    <w:rsid w:val="08BF5379"/>
    <w:rsid w:val="08BF5536"/>
    <w:rsid w:val="08BF5624"/>
    <w:rsid w:val="08BF5680"/>
    <w:rsid w:val="08BF56D2"/>
    <w:rsid w:val="08BF579C"/>
    <w:rsid w:val="08BF5804"/>
    <w:rsid w:val="08BF5820"/>
    <w:rsid w:val="08BF5AD4"/>
    <w:rsid w:val="08BF5B6E"/>
    <w:rsid w:val="08BF5E19"/>
    <w:rsid w:val="08BF5EBC"/>
    <w:rsid w:val="08BF5EE0"/>
    <w:rsid w:val="08BF62F8"/>
    <w:rsid w:val="08BF63CD"/>
    <w:rsid w:val="08BF63D9"/>
    <w:rsid w:val="08BF641D"/>
    <w:rsid w:val="08BF64F7"/>
    <w:rsid w:val="08BF652C"/>
    <w:rsid w:val="08BF6553"/>
    <w:rsid w:val="08BF662F"/>
    <w:rsid w:val="08BF68A3"/>
    <w:rsid w:val="08BF6A93"/>
    <w:rsid w:val="08BF6AC3"/>
    <w:rsid w:val="08BF6ACF"/>
    <w:rsid w:val="08BF6B45"/>
    <w:rsid w:val="08BF6C17"/>
    <w:rsid w:val="08BF6C59"/>
    <w:rsid w:val="08BF6D10"/>
    <w:rsid w:val="08BF6F59"/>
    <w:rsid w:val="08BF6FD1"/>
    <w:rsid w:val="08BF7247"/>
    <w:rsid w:val="08BF72E8"/>
    <w:rsid w:val="08BF734B"/>
    <w:rsid w:val="08BF73E7"/>
    <w:rsid w:val="08BF741D"/>
    <w:rsid w:val="08BF76D0"/>
    <w:rsid w:val="08BF77A7"/>
    <w:rsid w:val="08BF77BA"/>
    <w:rsid w:val="08BF77FE"/>
    <w:rsid w:val="08BF7816"/>
    <w:rsid w:val="08BF78AC"/>
    <w:rsid w:val="08BF78CE"/>
    <w:rsid w:val="08BF79B5"/>
    <w:rsid w:val="08BF7C9C"/>
    <w:rsid w:val="08BF7D19"/>
    <w:rsid w:val="08BF7E9A"/>
    <w:rsid w:val="08BF7F3E"/>
    <w:rsid w:val="08C00000"/>
    <w:rsid w:val="08C000B2"/>
    <w:rsid w:val="08C0013F"/>
    <w:rsid w:val="08C001A2"/>
    <w:rsid w:val="08C001A5"/>
    <w:rsid w:val="08C001DE"/>
    <w:rsid w:val="08C00203"/>
    <w:rsid w:val="08C00212"/>
    <w:rsid w:val="08C00223"/>
    <w:rsid w:val="08C00266"/>
    <w:rsid w:val="08C002D4"/>
    <w:rsid w:val="08C0049A"/>
    <w:rsid w:val="08C006E9"/>
    <w:rsid w:val="08C0078E"/>
    <w:rsid w:val="08C00831"/>
    <w:rsid w:val="08C00A46"/>
    <w:rsid w:val="08C00AC1"/>
    <w:rsid w:val="08C00B74"/>
    <w:rsid w:val="08C00BB3"/>
    <w:rsid w:val="08C00C6C"/>
    <w:rsid w:val="08C00E1D"/>
    <w:rsid w:val="08C00EC0"/>
    <w:rsid w:val="08C01046"/>
    <w:rsid w:val="08C0107B"/>
    <w:rsid w:val="08C01180"/>
    <w:rsid w:val="08C0123A"/>
    <w:rsid w:val="08C012A6"/>
    <w:rsid w:val="08C01304"/>
    <w:rsid w:val="08C013E3"/>
    <w:rsid w:val="08C01450"/>
    <w:rsid w:val="08C014CA"/>
    <w:rsid w:val="08C0156E"/>
    <w:rsid w:val="08C01575"/>
    <w:rsid w:val="08C01608"/>
    <w:rsid w:val="08C016A1"/>
    <w:rsid w:val="08C0174F"/>
    <w:rsid w:val="08C01923"/>
    <w:rsid w:val="08C0194B"/>
    <w:rsid w:val="08C01995"/>
    <w:rsid w:val="08C019E6"/>
    <w:rsid w:val="08C01AD8"/>
    <w:rsid w:val="08C01AEA"/>
    <w:rsid w:val="08C01B9E"/>
    <w:rsid w:val="08C01C5E"/>
    <w:rsid w:val="08C01DE5"/>
    <w:rsid w:val="08C0229B"/>
    <w:rsid w:val="08C022AC"/>
    <w:rsid w:val="08C02323"/>
    <w:rsid w:val="08C0235F"/>
    <w:rsid w:val="08C023AF"/>
    <w:rsid w:val="08C025CA"/>
    <w:rsid w:val="08C02815"/>
    <w:rsid w:val="08C0283E"/>
    <w:rsid w:val="08C029DA"/>
    <w:rsid w:val="08C02A36"/>
    <w:rsid w:val="08C02B82"/>
    <w:rsid w:val="08C031AB"/>
    <w:rsid w:val="08C031AC"/>
    <w:rsid w:val="08C032B2"/>
    <w:rsid w:val="08C032FC"/>
    <w:rsid w:val="08C0339C"/>
    <w:rsid w:val="08C034FD"/>
    <w:rsid w:val="08C0353E"/>
    <w:rsid w:val="08C0354D"/>
    <w:rsid w:val="08C0357E"/>
    <w:rsid w:val="08C035C9"/>
    <w:rsid w:val="08C0365C"/>
    <w:rsid w:val="08C03681"/>
    <w:rsid w:val="08C0377A"/>
    <w:rsid w:val="08C037AE"/>
    <w:rsid w:val="08C037BA"/>
    <w:rsid w:val="08C03808"/>
    <w:rsid w:val="08C03834"/>
    <w:rsid w:val="08C039C4"/>
    <w:rsid w:val="08C03A87"/>
    <w:rsid w:val="08C03B81"/>
    <w:rsid w:val="08C03BCF"/>
    <w:rsid w:val="08C03C30"/>
    <w:rsid w:val="08C03C4F"/>
    <w:rsid w:val="08C03CB5"/>
    <w:rsid w:val="08C03CF3"/>
    <w:rsid w:val="08C03D73"/>
    <w:rsid w:val="08C03F0B"/>
    <w:rsid w:val="08C03FFD"/>
    <w:rsid w:val="08C0400E"/>
    <w:rsid w:val="08C04208"/>
    <w:rsid w:val="08C042A2"/>
    <w:rsid w:val="08C042BE"/>
    <w:rsid w:val="08C04373"/>
    <w:rsid w:val="08C04445"/>
    <w:rsid w:val="08C0447F"/>
    <w:rsid w:val="08C044A4"/>
    <w:rsid w:val="08C044C2"/>
    <w:rsid w:val="08C04678"/>
    <w:rsid w:val="08C04712"/>
    <w:rsid w:val="08C0476A"/>
    <w:rsid w:val="08C0496E"/>
    <w:rsid w:val="08C0497F"/>
    <w:rsid w:val="08C049EC"/>
    <w:rsid w:val="08C04A2D"/>
    <w:rsid w:val="08C04BBF"/>
    <w:rsid w:val="08C04C40"/>
    <w:rsid w:val="08C04C76"/>
    <w:rsid w:val="08C04CCD"/>
    <w:rsid w:val="08C04D50"/>
    <w:rsid w:val="08C04E7D"/>
    <w:rsid w:val="08C04EDA"/>
    <w:rsid w:val="08C04F9D"/>
    <w:rsid w:val="08C0505D"/>
    <w:rsid w:val="08C05092"/>
    <w:rsid w:val="08C050ED"/>
    <w:rsid w:val="08C05198"/>
    <w:rsid w:val="08C0528F"/>
    <w:rsid w:val="08C05331"/>
    <w:rsid w:val="08C05612"/>
    <w:rsid w:val="08C056B0"/>
    <w:rsid w:val="08C057A8"/>
    <w:rsid w:val="08C057DA"/>
    <w:rsid w:val="08C0583A"/>
    <w:rsid w:val="08C05881"/>
    <w:rsid w:val="08C05A1D"/>
    <w:rsid w:val="08C05B70"/>
    <w:rsid w:val="08C05BD7"/>
    <w:rsid w:val="08C05D66"/>
    <w:rsid w:val="08C05D86"/>
    <w:rsid w:val="08C05F9E"/>
    <w:rsid w:val="08C06071"/>
    <w:rsid w:val="08C06358"/>
    <w:rsid w:val="08C064A0"/>
    <w:rsid w:val="08C065BA"/>
    <w:rsid w:val="08C06600"/>
    <w:rsid w:val="08C0695E"/>
    <w:rsid w:val="08C06963"/>
    <w:rsid w:val="08C069A1"/>
    <w:rsid w:val="08C06A88"/>
    <w:rsid w:val="08C06B41"/>
    <w:rsid w:val="08C06B70"/>
    <w:rsid w:val="08C06B90"/>
    <w:rsid w:val="08C06BED"/>
    <w:rsid w:val="08C06BF6"/>
    <w:rsid w:val="08C06C08"/>
    <w:rsid w:val="08C06DBA"/>
    <w:rsid w:val="08C06E7E"/>
    <w:rsid w:val="08C06EC1"/>
    <w:rsid w:val="08C06FC9"/>
    <w:rsid w:val="08C070A0"/>
    <w:rsid w:val="08C070EB"/>
    <w:rsid w:val="08C07217"/>
    <w:rsid w:val="08C072F1"/>
    <w:rsid w:val="08C07432"/>
    <w:rsid w:val="08C077D1"/>
    <w:rsid w:val="08C07871"/>
    <w:rsid w:val="08C078AC"/>
    <w:rsid w:val="08C078E9"/>
    <w:rsid w:val="08C07A18"/>
    <w:rsid w:val="08C07A38"/>
    <w:rsid w:val="08C07C63"/>
    <w:rsid w:val="08C07C90"/>
    <w:rsid w:val="08C07EF7"/>
    <w:rsid w:val="08C07F51"/>
    <w:rsid w:val="08C100A4"/>
    <w:rsid w:val="08C100D8"/>
    <w:rsid w:val="08C10478"/>
    <w:rsid w:val="08C1049C"/>
    <w:rsid w:val="08C104B4"/>
    <w:rsid w:val="08C10550"/>
    <w:rsid w:val="08C1055F"/>
    <w:rsid w:val="08C106DD"/>
    <w:rsid w:val="08C10711"/>
    <w:rsid w:val="08C1071D"/>
    <w:rsid w:val="08C10749"/>
    <w:rsid w:val="08C10789"/>
    <w:rsid w:val="08C1078A"/>
    <w:rsid w:val="08C107BB"/>
    <w:rsid w:val="08C1086D"/>
    <w:rsid w:val="08C1096A"/>
    <w:rsid w:val="08C10A19"/>
    <w:rsid w:val="08C10C47"/>
    <w:rsid w:val="08C10F37"/>
    <w:rsid w:val="08C113C8"/>
    <w:rsid w:val="08C1145D"/>
    <w:rsid w:val="08C1147B"/>
    <w:rsid w:val="08C114C4"/>
    <w:rsid w:val="08C1163A"/>
    <w:rsid w:val="08C116FC"/>
    <w:rsid w:val="08C11751"/>
    <w:rsid w:val="08C1194A"/>
    <w:rsid w:val="08C11F61"/>
    <w:rsid w:val="08C120D9"/>
    <w:rsid w:val="08C1218B"/>
    <w:rsid w:val="08C121E8"/>
    <w:rsid w:val="08C123FC"/>
    <w:rsid w:val="08C12461"/>
    <w:rsid w:val="08C1265A"/>
    <w:rsid w:val="08C126B6"/>
    <w:rsid w:val="08C127BC"/>
    <w:rsid w:val="08C12857"/>
    <w:rsid w:val="08C12920"/>
    <w:rsid w:val="08C12A2F"/>
    <w:rsid w:val="08C12A39"/>
    <w:rsid w:val="08C12A79"/>
    <w:rsid w:val="08C12AE4"/>
    <w:rsid w:val="08C12ED9"/>
    <w:rsid w:val="08C130B3"/>
    <w:rsid w:val="08C130E0"/>
    <w:rsid w:val="08C13105"/>
    <w:rsid w:val="08C13118"/>
    <w:rsid w:val="08C13127"/>
    <w:rsid w:val="08C13583"/>
    <w:rsid w:val="08C136DC"/>
    <w:rsid w:val="08C13736"/>
    <w:rsid w:val="08C13740"/>
    <w:rsid w:val="08C1378A"/>
    <w:rsid w:val="08C1395F"/>
    <w:rsid w:val="08C139C5"/>
    <w:rsid w:val="08C139FD"/>
    <w:rsid w:val="08C13A57"/>
    <w:rsid w:val="08C13A69"/>
    <w:rsid w:val="08C13B0D"/>
    <w:rsid w:val="08C13BB9"/>
    <w:rsid w:val="08C13CDB"/>
    <w:rsid w:val="08C13CF9"/>
    <w:rsid w:val="08C13D13"/>
    <w:rsid w:val="08C13D83"/>
    <w:rsid w:val="08C13F3A"/>
    <w:rsid w:val="08C13FB3"/>
    <w:rsid w:val="08C140A7"/>
    <w:rsid w:val="08C140F0"/>
    <w:rsid w:val="08C14178"/>
    <w:rsid w:val="08C143D1"/>
    <w:rsid w:val="08C14406"/>
    <w:rsid w:val="08C14464"/>
    <w:rsid w:val="08C14811"/>
    <w:rsid w:val="08C14895"/>
    <w:rsid w:val="08C148FA"/>
    <w:rsid w:val="08C14907"/>
    <w:rsid w:val="08C149C1"/>
    <w:rsid w:val="08C14A7B"/>
    <w:rsid w:val="08C14C24"/>
    <w:rsid w:val="08C14CF1"/>
    <w:rsid w:val="08C14D0F"/>
    <w:rsid w:val="08C14E17"/>
    <w:rsid w:val="08C14E5B"/>
    <w:rsid w:val="08C14F1E"/>
    <w:rsid w:val="08C150DE"/>
    <w:rsid w:val="08C1519E"/>
    <w:rsid w:val="08C151CE"/>
    <w:rsid w:val="08C15206"/>
    <w:rsid w:val="08C15375"/>
    <w:rsid w:val="08C153E2"/>
    <w:rsid w:val="08C1540F"/>
    <w:rsid w:val="08C1566D"/>
    <w:rsid w:val="08C156B3"/>
    <w:rsid w:val="08C1574A"/>
    <w:rsid w:val="08C1582A"/>
    <w:rsid w:val="08C15962"/>
    <w:rsid w:val="08C159A9"/>
    <w:rsid w:val="08C15A06"/>
    <w:rsid w:val="08C15B6D"/>
    <w:rsid w:val="08C15BD5"/>
    <w:rsid w:val="08C15CAE"/>
    <w:rsid w:val="08C15E83"/>
    <w:rsid w:val="08C16014"/>
    <w:rsid w:val="08C16122"/>
    <w:rsid w:val="08C161F7"/>
    <w:rsid w:val="08C162A2"/>
    <w:rsid w:val="08C1630E"/>
    <w:rsid w:val="08C165A8"/>
    <w:rsid w:val="08C165F2"/>
    <w:rsid w:val="08C16644"/>
    <w:rsid w:val="08C1664B"/>
    <w:rsid w:val="08C1690E"/>
    <w:rsid w:val="08C1694D"/>
    <w:rsid w:val="08C16BE3"/>
    <w:rsid w:val="08C16D97"/>
    <w:rsid w:val="08C16E30"/>
    <w:rsid w:val="08C17021"/>
    <w:rsid w:val="08C17025"/>
    <w:rsid w:val="08C17044"/>
    <w:rsid w:val="08C171F5"/>
    <w:rsid w:val="08C172EA"/>
    <w:rsid w:val="08C173E7"/>
    <w:rsid w:val="08C17470"/>
    <w:rsid w:val="08C17602"/>
    <w:rsid w:val="08C1765A"/>
    <w:rsid w:val="08C177BF"/>
    <w:rsid w:val="08C17A12"/>
    <w:rsid w:val="08C17B9D"/>
    <w:rsid w:val="08C17C58"/>
    <w:rsid w:val="08C17D1B"/>
    <w:rsid w:val="08C17DA1"/>
    <w:rsid w:val="08C17F8C"/>
    <w:rsid w:val="08C2002A"/>
    <w:rsid w:val="08C2004A"/>
    <w:rsid w:val="08C2016D"/>
    <w:rsid w:val="08C20195"/>
    <w:rsid w:val="08C201E5"/>
    <w:rsid w:val="08C2058C"/>
    <w:rsid w:val="08C20800"/>
    <w:rsid w:val="08C209FF"/>
    <w:rsid w:val="08C20CFF"/>
    <w:rsid w:val="08C20F9A"/>
    <w:rsid w:val="08C210A2"/>
    <w:rsid w:val="08C21450"/>
    <w:rsid w:val="08C21738"/>
    <w:rsid w:val="08C217A8"/>
    <w:rsid w:val="08C217E6"/>
    <w:rsid w:val="08C218B7"/>
    <w:rsid w:val="08C2195C"/>
    <w:rsid w:val="08C21971"/>
    <w:rsid w:val="08C21985"/>
    <w:rsid w:val="08C21A16"/>
    <w:rsid w:val="08C21F40"/>
    <w:rsid w:val="08C21F58"/>
    <w:rsid w:val="08C220E5"/>
    <w:rsid w:val="08C225A2"/>
    <w:rsid w:val="08C225FD"/>
    <w:rsid w:val="08C226CD"/>
    <w:rsid w:val="08C22872"/>
    <w:rsid w:val="08C22917"/>
    <w:rsid w:val="08C22930"/>
    <w:rsid w:val="08C22A59"/>
    <w:rsid w:val="08C22A89"/>
    <w:rsid w:val="08C22AAE"/>
    <w:rsid w:val="08C22AD6"/>
    <w:rsid w:val="08C22BA1"/>
    <w:rsid w:val="08C22C70"/>
    <w:rsid w:val="08C22D3A"/>
    <w:rsid w:val="08C22DAF"/>
    <w:rsid w:val="08C22E36"/>
    <w:rsid w:val="08C22F8F"/>
    <w:rsid w:val="08C23126"/>
    <w:rsid w:val="08C232B3"/>
    <w:rsid w:val="08C232B5"/>
    <w:rsid w:val="08C232D2"/>
    <w:rsid w:val="08C232E0"/>
    <w:rsid w:val="08C23301"/>
    <w:rsid w:val="08C2331C"/>
    <w:rsid w:val="08C23550"/>
    <w:rsid w:val="08C2356B"/>
    <w:rsid w:val="08C235CA"/>
    <w:rsid w:val="08C2372B"/>
    <w:rsid w:val="08C23850"/>
    <w:rsid w:val="08C23A19"/>
    <w:rsid w:val="08C23A9A"/>
    <w:rsid w:val="08C23C37"/>
    <w:rsid w:val="08C23CA2"/>
    <w:rsid w:val="08C23D63"/>
    <w:rsid w:val="08C2401F"/>
    <w:rsid w:val="08C241E3"/>
    <w:rsid w:val="08C241E9"/>
    <w:rsid w:val="08C243B4"/>
    <w:rsid w:val="08C244DD"/>
    <w:rsid w:val="08C245DC"/>
    <w:rsid w:val="08C2467A"/>
    <w:rsid w:val="08C247D0"/>
    <w:rsid w:val="08C2497F"/>
    <w:rsid w:val="08C249DA"/>
    <w:rsid w:val="08C24A3B"/>
    <w:rsid w:val="08C24B6F"/>
    <w:rsid w:val="08C24BA4"/>
    <w:rsid w:val="08C24CAA"/>
    <w:rsid w:val="08C24CC7"/>
    <w:rsid w:val="08C24EDA"/>
    <w:rsid w:val="08C24F40"/>
    <w:rsid w:val="08C24F8F"/>
    <w:rsid w:val="08C25031"/>
    <w:rsid w:val="08C250DE"/>
    <w:rsid w:val="08C25139"/>
    <w:rsid w:val="08C2513D"/>
    <w:rsid w:val="08C25328"/>
    <w:rsid w:val="08C254C9"/>
    <w:rsid w:val="08C25667"/>
    <w:rsid w:val="08C25801"/>
    <w:rsid w:val="08C25802"/>
    <w:rsid w:val="08C2583C"/>
    <w:rsid w:val="08C2593F"/>
    <w:rsid w:val="08C25958"/>
    <w:rsid w:val="08C25A31"/>
    <w:rsid w:val="08C25AEB"/>
    <w:rsid w:val="08C25AFC"/>
    <w:rsid w:val="08C25BEB"/>
    <w:rsid w:val="08C25C26"/>
    <w:rsid w:val="08C25C76"/>
    <w:rsid w:val="08C25D60"/>
    <w:rsid w:val="08C25FA0"/>
    <w:rsid w:val="08C25FB2"/>
    <w:rsid w:val="08C2601C"/>
    <w:rsid w:val="08C2601E"/>
    <w:rsid w:val="08C260A9"/>
    <w:rsid w:val="08C26214"/>
    <w:rsid w:val="08C2627B"/>
    <w:rsid w:val="08C263C3"/>
    <w:rsid w:val="08C2640E"/>
    <w:rsid w:val="08C26619"/>
    <w:rsid w:val="08C2663B"/>
    <w:rsid w:val="08C2673C"/>
    <w:rsid w:val="08C26794"/>
    <w:rsid w:val="08C267FC"/>
    <w:rsid w:val="08C267FE"/>
    <w:rsid w:val="08C26825"/>
    <w:rsid w:val="08C2689A"/>
    <w:rsid w:val="08C269E0"/>
    <w:rsid w:val="08C269F0"/>
    <w:rsid w:val="08C26A91"/>
    <w:rsid w:val="08C26AAB"/>
    <w:rsid w:val="08C26C62"/>
    <w:rsid w:val="08C26CE0"/>
    <w:rsid w:val="08C26CE7"/>
    <w:rsid w:val="08C26FBB"/>
    <w:rsid w:val="08C270F0"/>
    <w:rsid w:val="08C27113"/>
    <w:rsid w:val="08C2720E"/>
    <w:rsid w:val="08C27239"/>
    <w:rsid w:val="08C273B8"/>
    <w:rsid w:val="08C2751F"/>
    <w:rsid w:val="08C27613"/>
    <w:rsid w:val="08C27670"/>
    <w:rsid w:val="08C27691"/>
    <w:rsid w:val="08C276A2"/>
    <w:rsid w:val="08C2795B"/>
    <w:rsid w:val="08C279CB"/>
    <w:rsid w:val="08C27D73"/>
    <w:rsid w:val="08C27DEE"/>
    <w:rsid w:val="08C27E6B"/>
    <w:rsid w:val="08C27EDF"/>
    <w:rsid w:val="08C27FA8"/>
    <w:rsid w:val="08C30287"/>
    <w:rsid w:val="08C30316"/>
    <w:rsid w:val="08C30344"/>
    <w:rsid w:val="08C30545"/>
    <w:rsid w:val="08C30546"/>
    <w:rsid w:val="08C30584"/>
    <w:rsid w:val="08C3079C"/>
    <w:rsid w:val="08C3087C"/>
    <w:rsid w:val="08C30883"/>
    <w:rsid w:val="08C30A1D"/>
    <w:rsid w:val="08C30B0A"/>
    <w:rsid w:val="08C30B23"/>
    <w:rsid w:val="08C30C5B"/>
    <w:rsid w:val="08C30DAE"/>
    <w:rsid w:val="08C30EC8"/>
    <w:rsid w:val="08C30FAF"/>
    <w:rsid w:val="08C30FFB"/>
    <w:rsid w:val="08C3114F"/>
    <w:rsid w:val="08C311F9"/>
    <w:rsid w:val="08C312C8"/>
    <w:rsid w:val="08C3135A"/>
    <w:rsid w:val="08C3147D"/>
    <w:rsid w:val="08C3148F"/>
    <w:rsid w:val="08C317B3"/>
    <w:rsid w:val="08C318D6"/>
    <w:rsid w:val="08C31B9E"/>
    <w:rsid w:val="08C31C09"/>
    <w:rsid w:val="08C31F7D"/>
    <w:rsid w:val="08C3225D"/>
    <w:rsid w:val="08C322B3"/>
    <w:rsid w:val="08C3232C"/>
    <w:rsid w:val="08C323FC"/>
    <w:rsid w:val="08C32452"/>
    <w:rsid w:val="08C3265A"/>
    <w:rsid w:val="08C329FF"/>
    <w:rsid w:val="08C32A0B"/>
    <w:rsid w:val="08C32CB2"/>
    <w:rsid w:val="08C32CFF"/>
    <w:rsid w:val="08C32D51"/>
    <w:rsid w:val="08C32E78"/>
    <w:rsid w:val="08C32F72"/>
    <w:rsid w:val="08C32F84"/>
    <w:rsid w:val="08C33498"/>
    <w:rsid w:val="08C33524"/>
    <w:rsid w:val="08C33592"/>
    <w:rsid w:val="08C335CC"/>
    <w:rsid w:val="08C3364D"/>
    <w:rsid w:val="08C33663"/>
    <w:rsid w:val="08C33896"/>
    <w:rsid w:val="08C33954"/>
    <w:rsid w:val="08C3395A"/>
    <w:rsid w:val="08C33A0E"/>
    <w:rsid w:val="08C33A4C"/>
    <w:rsid w:val="08C33B26"/>
    <w:rsid w:val="08C33B6C"/>
    <w:rsid w:val="08C33BC7"/>
    <w:rsid w:val="08C33D4D"/>
    <w:rsid w:val="08C33D7D"/>
    <w:rsid w:val="08C33F7F"/>
    <w:rsid w:val="08C341F0"/>
    <w:rsid w:val="08C3420E"/>
    <w:rsid w:val="08C34219"/>
    <w:rsid w:val="08C34362"/>
    <w:rsid w:val="08C343EB"/>
    <w:rsid w:val="08C34405"/>
    <w:rsid w:val="08C34456"/>
    <w:rsid w:val="08C344D9"/>
    <w:rsid w:val="08C34532"/>
    <w:rsid w:val="08C347AE"/>
    <w:rsid w:val="08C34937"/>
    <w:rsid w:val="08C34966"/>
    <w:rsid w:val="08C349D9"/>
    <w:rsid w:val="08C34C77"/>
    <w:rsid w:val="08C34D48"/>
    <w:rsid w:val="08C34D6A"/>
    <w:rsid w:val="08C34EE7"/>
    <w:rsid w:val="08C34F00"/>
    <w:rsid w:val="08C34F85"/>
    <w:rsid w:val="08C34FD7"/>
    <w:rsid w:val="08C3501F"/>
    <w:rsid w:val="08C35028"/>
    <w:rsid w:val="08C350B1"/>
    <w:rsid w:val="08C350E4"/>
    <w:rsid w:val="08C35136"/>
    <w:rsid w:val="08C3515C"/>
    <w:rsid w:val="08C351B2"/>
    <w:rsid w:val="08C35299"/>
    <w:rsid w:val="08C352F4"/>
    <w:rsid w:val="08C35382"/>
    <w:rsid w:val="08C353B8"/>
    <w:rsid w:val="08C3546B"/>
    <w:rsid w:val="08C35487"/>
    <w:rsid w:val="08C35587"/>
    <w:rsid w:val="08C355B4"/>
    <w:rsid w:val="08C355DC"/>
    <w:rsid w:val="08C356A4"/>
    <w:rsid w:val="08C356D3"/>
    <w:rsid w:val="08C3584D"/>
    <w:rsid w:val="08C358F8"/>
    <w:rsid w:val="08C35944"/>
    <w:rsid w:val="08C35A58"/>
    <w:rsid w:val="08C35B8B"/>
    <w:rsid w:val="08C35BAD"/>
    <w:rsid w:val="08C35CDC"/>
    <w:rsid w:val="08C35D98"/>
    <w:rsid w:val="08C35E9E"/>
    <w:rsid w:val="08C35F67"/>
    <w:rsid w:val="08C36028"/>
    <w:rsid w:val="08C3627B"/>
    <w:rsid w:val="08C36302"/>
    <w:rsid w:val="08C36425"/>
    <w:rsid w:val="08C36454"/>
    <w:rsid w:val="08C36487"/>
    <w:rsid w:val="08C3664E"/>
    <w:rsid w:val="08C36A6A"/>
    <w:rsid w:val="08C36AD7"/>
    <w:rsid w:val="08C36D0A"/>
    <w:rsid w:val="08C36DB0"/>
    <w:rsid w:val="08C36DC6"/>
    <w:rsid w:val="08C36E3B"/>
    <w:rsid w:val="08C36E3C"/>
    <w:rsid w:val="08C36E99"/>
    <w:rsid w:val="08C36F4A"/>
    <w:rsid w:val="08C3711C"/>
    <w:rsid w:val="08C37226"/>
    <w:rsid w:val="08C372CA"/>
    <w:rsid w:val="08C3737D"/>
    <w:rsid w:val="08C37560"/>
    <w:rsid w:val="08C376F0"/>
    <w:rsid w:val="08C377C2"/>
    <w:rsid w:val="08C379E3"/>
    <w:rsid w:val="08C37A62"/>
    <w:rsid w:val="08C37A8A"/>
    <w:rsid w:val="08C37BD3"/>
    <w:rsid w:val="08C37BEF"/>
    <w:rsid w:val="08C37C57"/>
    <w:rsid w:val="08C37D1F"/>
    <w:rsid w:val="08C37D9D"/>
    <w:rsid w:val="08C37E80"/>
    <w:rsid w:val="08C37F54"/>
    <w:rsid w:val="08C40053"/>
    <w:rsid w:val="08C400A1"/>
    <w:rsid w:val="08C40105"/>
    <w:rsid w:val="08C4015A"/>
    <w:rsid w:val="08C4033B"/>
    <w:rsid w:val="08C403AE"/>
    <w:rsid w:val="08C40545"/>
    <w:rsid w:val="08C40662"/>
    <w:rsid w:val="08C406D1"/>
    <w:rsid w:val="08C406D4"/>
    <w:rsid w:val="08C40703"/>
    <w:rsid w:val="08C40712"/>
    <w:rsid w:val="08C40748"/>
    <w:rsid w:val="08C4089D"/>
    <w:rsid w:val="08C40998"/>
    <w:rsid w:val="08C40A01"/>
    <w:rsid w:val="08C40A9C"/>
    <w:rsid w:val="08C40C2F"/>
    <w:rsid w:val="08C40CC1"/>
    <w:rsid w:val="08C40CCF"/>
    <w:rsid w:val="08C40D63"/>
    <w:rsid w:val="08C40E75"/>
    <w:rsid w:val="08C40EC8"/>
    <w:rsid w:val="08C40F67"/>
    <w:rsid w:val="08C41092"/>
    <w:rsid w:val="08C41111"/>
    <w:rsid w:val="08C41207"/>
    <w:rsid w:val="08C412F3"/>
    <w:rsid w:val="08C4140A"/>
    <w:rsid w:val="08C4166F"/>
    <w:rsid w:val="08C41806"/>
    <w:rsid w:val="08C4183B"/>
    <w:rsid w:val="08C41A51"/>
    <w:rsid w:val="08C41B58"/>
    <w:rsid w:val="08C41C57"/>
    <w:rsid w:val="08C41CCD"/>
    <w:rsid w:val="08C41E4B"/>
    <w:rsid w:val="08C42049"/>
    <w:rsid w:val="08C4208A"/>
    <w:rsid w:val="08C420A9"/>
    <w:rsid w:val="08C421E5"/>
    <w:rsid w:val="08C42205"/>
    <w:rsid w:val="08C422CC"/>
    <w:rsid w:val="08C4245C"/>
    <w:rsid w:val="08C4276C"/>
    <w:rsid w:val="08C427F2"/>
    <w:rsid w:val="08C428A6"/>
    <w:rsid w:val="08C42AA4"/>
    <w:rsid w:val="08C42B7D"/>
    <w:rsid w:val="08C42BF1"/>
    <w:rsid w:val="08C42D98"/>
    <w:rsid w:val="08C42DB2"/>
    <w:rsid w:val="08C42E75"/>
    <w:rsid w:val="08C42F9C"/>
    <w:rsid w:val="08C4300A"/>
    <w:rsid w:val="08C43049"/>
    <w:rsid w:val="08C43155"/>
    <w:rsid w:val="08C43158"/>
    <w:rsid w:val="08C431B0"/>
    <w:rsid w:val="08C43200"/>
    <w:rsid w:val="08C43235"/>
    <w:rsid w:val="08C43271"/>
    <w:rsid w:val="08C432F3"/>
    <w:rsid w:val="08C435CB"/>
    <w:rsid w:val="08C4363F"/>
    <w:rsid w:val="08C437E6"/>
    <w:rsid w:val="08C4395C"/>
    <w:rsid w:val="08C439F1"/>
    <w:rsid w:val="08C43A3A"/>
    <w:rsid w:val="08C43AD1"/>
    <w:rsid w:val="08C43AED"/>
    <w:rsid w:val="08C43C01"/>
    <w:rsid w:val="08C43D55"/>
    <w:rsid w:val="08C43D5E"/>
    <w:rsid w:val="08C43D9B"/>
    <w:rsid w:val="08C43E82"/>
    <w:rsid w:val="08C43F95"/>
    <w:rsid w:val="08C44012"/>
    <w:rsid w:val="08C440F3"/>
    <w:rsid w:val="08C441E0"/>
    <w:rsid w:val="08C442FD"/>
    <w:rsid w:val="08C44358"/>
    <w:rsid w:val="08C44393"/>
    <w:rsid w:val="08C4450E"/>
    <w:rsid w:val="08C4456F"/>
    <w:rsid w:val="08C445EA"/>
    <w:rsid w:val="08C44600"/>
    <w:rsid w:val="08C44838"/>
    <w:rsid w:val="08C4484C"/>
    <w:rsid w:val="08C448D8"/>
    <w:rsid w:val="08C448F3"/>
    <w:rsid w:val="08C44932"/>
    <w:rsid w:val="08C44A1E"/>
    <w:rsid w:val="08C44B8C"/>
    <w:rsid w:val="08C44C9F"/>
    <w:rsid w:val="08C44DB0"/>
    <w:rsid w:val="08C44EEB"/>
    <w:rsid w:val="08C44F74"/>
    <w:rsid w:val="08C45072"/>
    <w:rsid w:val="08C45188"/>
    <w:rsid w:val="08C451C8"/>
    <w:rsid w:val="08C45209"/>
    <w:rsid w:val="08C4525C"/>
    <w:rsid w:val="08C452BE"/>
    <w:rsid w:val="08C4540A"/>
    <w:rsid w:val="08C45518"/>
    <w:rsid w:val="08C455ED"/>
    <w:rsid w:val="08C45600"/>
    <w:rsid w:val="08C4568B"/>
    <w:rsid w:val="08C45835"/>
    <w:rsid w:val="08C4593A"/>
    <w:rsid w:val="08C4598D"/>
    <w:rsid w:val="08C45B40"/>
    <w:rsid w:val="08C45B6D"/>
    <w:rsid w:val="08C45B77"/>
    <w:rsid w:val="08C45C47"/>
    <w:rsid w:val="08C45C60"/>
    <w:rsid w:val="08C45D2C"/>
    <w:rsid w:val="08C45D32"/>
    <w:rsid w:val="08C45D73"/>
    <w:rsid w:val="08C45D8A"/>
    <w:rsid w:val="08C45E84"/>
    <w:rsid w:val="08C45F38"/>
    <w:rsid w:val="08C461A2"/>
    <w:rsid w:val="08C46306"/>
    <w:rsid w:val="08C463C8"/>
    <w:rsid w:val="08C463FB"/>
    <w:rsid w:val="08C464B0"/>
    <w:rsid w:val="08C465DD"/>
    <w:rsid w:val="08C46679"/>
    <w:rsid w:val="08C46896"/>
    <w:rsid w:val="08C468FD"/>
    <w:rsid w:val="08C46932"/>
    <w:rsid w:val="08C469E5"/>
    <w:rsid w:val="08C46A66"/>
    <w:rsid w:val="08C46C9E"/>
    <w:rsid w:val="08C46CF8"/>
    <w:rsid w:val="08C46D18"/>
    <w:rsid w:val="08C46D9A"/>
    <w:rsid w:val="08C46DA4"/>
    <w:rsid w:val="08C47058"/>
    <w:rsid w:val="08C4710A"/>
    <w:rsid w:val="08C471BB"/>
    <w:rsid w:val="08C47389"/>
    <w:rsid w:val="08C47421"/>
    <w:rsid w:val="08C4760E"/>
    <w:rsid w:val="08C478E2"/>
    <w:rsid w:val="08C47918"/>
    <w:rsid w:val="08C4793D"/>
    <w:rsid w:val="08C47A39"/>
    <w:rsid w:val="08C47BB1"/>
    <w:rsid w:val="08C47C0F"/>
    <w:rsid w:val="08C47D74"/>
    <w:rsid w:val="08C47EDA"/>
    <w:rsid w:val="08C500BC"/>
    <w:rsid w:val="08C500F5"/>
    <w:rsid w:val="08C50150"/>
    <w:rsid w:val="08C50265"/>
    <w:rsid w:val="08C502A4"/>
    <w:rsid w:val="08C50393"/>
    <w:rsid w:val="08C503BD"/>
    <w:rsid w:val="08C50410"/>
    <w:rsid w:val="08C50431"/>
    <w:rsid w:val="08C50477"/>
    <w:rsid w:val="08C50521"/>
    <w:rsid w:val="08C50537"/>
    <w:rsid w:val="08C50553"/>
    <w:rsid w:val="08C50564"/>
    <w:rsid w:val="08C50579"/>
    <w:rsid w:val="08C505C6"/>
    <w:rsid w:val="08C50632"/>
    <w:rsid w:val="08C5064D"/>
    <w:rsid w:val="08C506B8"/>
    <w:rsid w:val="08C506C9"/>
    <w:rsid w:val="08C50735"/>
    <w:rsid w:val="08C50809"/>
    <w:rsid w:val="08C50836"/>
    <w:rsid w:val="08C5090A"/>
    <w:rsid w:val="08C50942"/>
    <w:rsid w:val="08C50A4A"/>
    <w:rsid w:val="08C50A6E"/>
    <w:rsid w:val="08C50E31"/>
    <w:rsid w:val="08C50E75"/>
    <w:rsid w:val="08C50E77"/>
    <w:rsid w:val="08C50EB1"/>
    <w:rsid w:val="08C50F89"/>
    <w:rsid w:val="08C50F8C"/>
    <w:rsid w:val="08C50FF0"/>
    <w:rsid w:val="08C511D4"/>
    <w:rsid w:val="08C511F7"/>
    <w:rsid w:val="08C51441"/>
    <w:rsid w:val="08C516CC"/>
    <w:rsid w:val="08C516CD"/>
    <w:rsid w:val="08C517FE"/>
    <w:rsid w:val="08C518D3"/>
    <w:rsid w:val="08C51930"/>
    <w:rsid w:val="08C51A41"/>
    <w:rsid w:val="08C51AA8"/>
    <w:rsid w:val="08C51ABD"/>
    <w:rsid w:val="08C51B54"/>
    <w:rsid w:val="08C51C1A"/>
    <w:rsid w:val="08C51C84"/>
    <w:rsid w:val="08C51CB4"/>
    <w:rsid w:val="08C51D06"/>
    <w:rsid w:val="08C51DB3"/>
    <w:rsid w:val="08C51FE0"/>
    <w:rsid w:val="08C52073"/>
    <w:rsid w:val="08C5209D"/>
    <w:rsid w:val="08C520C1"/>
    <w:rsid w:val="08C523C6"/>
    <w:rsid w:val="08C52497"/>
    <w:rsid w:val="08C52595"/>
    <w:rsid w:val="08C52614"/>
    <w:rsid w:val="08C527E8"/>
    <w:rsid w:val="08C52958"/>
    <w:rsid w:val="08C52AAA"/>
    <w:rsid w:val="08C52B05"/>
    <w:rsid w:val="08C52B47"/>
    <w:rsid w:val="08C52BF7"/>
    <w:rsid w:val="08C52CF4"/>
    <w:rsid w:val="08C53030"/>
    <w:rsid w:val="08C53045"/>
    <w:rsid w:val="08C5308C"/>
    <w:rsid w:val="08C5313C"/>
    <w:rsid w:val="08C531DD"/>
    <w:rsid w:val="08C53349"/>
    <w:rsid w:val="08C533EF"/>
    <w:rsid w:val="08C53431"/>
    <w:rsid w:val="08C5345A"/>
    <w:rsid w:val="08C5355B"/>
    <w:rsid w:val="08C535C9"/>
    <w:rsid w:val="08C53681"/>
    <w:rsid w:val="08C536A9"/>
    <w:rsid w:val="08C538A2"/>
    <w:rsid w:val="08C538CB"/>
    <w:rsid w:val="08C538CE"/>
    <w:rsid w:val="08C539E7"/>
    <w:rsid w:val="08C53A95"/>
    <w:rsid w:val="08C53ACE"/>
    <w:rsid w:val="08C53BDF"/>
    <w:rsid w:val="08C53C8E"/>
    <w:rsid w:val="08C53CBB"/>
    <w:rsid w:val="08C53CC5"/>
    <w:rsid w:val="08C54059"/>
    <w:rsid w:val="08C5413A"/>
    <w:rsid w:val="08C5415B"/>
    <w:rsid w:val="08C542BC"/>
    <w:rsid w:val="08C5433E"/>
    <w:rsid w:val="08C54356"/>
    <w:rsid w:val="08C54472"/>
    <w:rsid w:val="08C54516"/>
    <w:rsid w:val="08C5458D"/>
    <w:rsid w:val="08C545A0"/>
    <w:rsid w:val="08C545CF"/>
    <w:rsid w:val="08C54628"/>
    <w:rsid w:val="08C54912"/>
    <w:rsid w:val="08C54913"/>
    <w:rsid w:val="08C54A4A"/>
    <w:rsid w:val="08C54AFA"/>
    <w:rsid w:val="08C54BC1"/>
    <w:rsid w:val="08C54C03"/>
    <w:rsid w:val="08C54CC1"/>
    <w:rsid w:val="08C54EA2"/>
    <w:rsid w:val="08C54EFD"/>
    <w:rsid w:val="08C5506D"/>
    <w:rsid w:val="08C5507E"/>
    <w:rsid w:val="08C5510E"/>
    <w:rsid w:val="08C5510F"/>
    <w:rsid w:val="08C55249"/>
    <w:rsid w:val="08C5532B"/>
    <w:rsid w:val="08C55472"/>
    <w:rsid w:val="08C55543"/>
    <w:rsid w:val="08C55650"/>
    <w:rsid w:val="08C55655"/>
    <w:rsid w:val="08C556F9"/>
    <w:rsid w:val="08C55776"/>
    <w:rsid w:val="08C557A1"/>
    <w:rsid w:val="08C55857"/>
    <w:rsid w:val="08C55A66"/>
    <w:rsid w:val="08C55C89"/>
    <w:rsid w:val="08C55CEC"/>
    <w:rsid w:val="08C55DE3"/>
    <w:rsid w:val="08C55EC7"/>
    <w:rsid w:val="08C560E3"/>
    <w:rsid w:val="08C56284"/>
    <w:rsid w:val="08C5635F"/>
    <w:rsid w:val="08C5644F"/>
    <w:rsid w:val="08C56480"/>
    <w:rsid w:val="08C564FD"/>
    <w:rsid w:val="08C56611"/>
    <w:rsid w:val="08C56701"/>
    <w:rsid w:val="08C56702"/>
    <w:rsid w:val="08C567C7"/>
    <w:rsid w:val="08C567D9"/>
    <w:rsid w:val="08C569C5"/>
    <w:rsid w:val="08C56A0E"/>
    <w:rsid w:val="08C56A79"/>
    <w:rsid w:val="08C56AAB"/>
    <w:rsid w:val="08C56B11"/>
    <w:rsid w:val="08C56B53"/>
    <w:rsid w:val="08C56B7A"/>
    <w:rsid w:val="08C56CA6"/>
    <w:rsid w:val="08C56CC5"/>
    <w:rsid w:val="08C56D99"/>
    <w:rsid w:val="08C56DA8"/>
    <w:rsid w:val="08C56DE3"/>
    <w:rsid w:val="08C56ED8"/>
    <w:rsid w:val="08C56EFE"/>
    <w:rsid w:val="08C56F95"/>
    <w:rsid w:val="08C56FB7"/>
    <w:rsid w:val="08C56FF4"/>
    <w:rsid w:val="08C570AE"/>
    <w:rsid w:val="08C570C1"/>
    <w:rsid w:val="08C57110"/>
    <w:rsid w:val="08C57192"/>
    <w:rsid w:val="08C571DF"/>
    <w:rsid w:val="08C5731B"/>
    <w:rsid w:val="08C5733C"/>
    <w:rsid w:val="08C57361"/>
    <w:rsid w:val="08C57504"/>
    <w:rsid w:val="08C57706"/>
    <w:rsid w:val="08C5771B"/>
    <w:rsid w:val="08C5771C"/>
    <w:rsid w:val="08C577FC"/>
    <w:rsid w:val="08C5789E"/>
    <w:rsid w:val="08C57972"/>
    <w:rsid w:val="08C579BD"/>
    <w:rsid w:val="08C57A96"/>
    <w:rsid w:val="08C57AEA"/>
    <w:rsid w:val="08C57B53"/>
    <w:rsid w:val="08C57C20"/>
    <w:rsid w:val="08C57E90"/>
    <w:rsid w:val="08C57F2A"/>
    <w:rsid w:val="08C57FD4"/>
    <w:rsid w:val="08C60137"/>
    <w:rsid w:val="08C60227"/>
    <w:rsid w:val="08C602B6"/>
    <w:rsid w:val="08C60386"/>
    <w:rsid w:val="08C603B0"/>
    <w:rsid w:val="08C603D5"/>
    <w:rsid w:val="08C6063E"/>
    <w:rsid w:val="08C608D8"/>
    <w:rsid w:val="08C60946"/>
    <w:rsid w:val="08C60A5E"/>
    <w:rsid w:val="08C60C25"/>
    <w:rsid w:val="08C60C29"/>
    <w:rsid w:val="08C60DC4"/>
    <w:rsid w:val="08C60E01"/>
    <w:rsid w:val="08C60E71"/>
    <w:rsid w:val="08C60F0A"/>
    <w:rsid w:val="08C61003"/>
    <w:rsid w:val="08C610E2"/>
    <w:rsid w:val="08C61162"/>
    <w:rsid w:val="08C6119A"/>
    <w:rsid w:val="08C612EB"/>
    <w:rsid w:val="08C612F3"/>
    <w:rsid w:val="08C612F6"/>
    <w:rsid w:val="08C6136C"/>
    <w:rsid w:val="08C614A5"/>
    <w:rsid w:val="08C61554"/>
    <w:rsid w:val="08C615E2"/>
    <w:rsid w:val="08C61626"/>
    <w:rsid w:val="08C61639"/>
    <w:rsid w:val="08C6177A"/>
    <w:rsid w:val="08C617C7"/>
    <w:rsid w:val="08C618BE"/>
    <w:rsid w:val="08C61AA9"/>
    <w:rsid w:val="08C61AEB"/>
    <w:rsid w:val="08C61AEE"/>
    <w:rsid w:val="08C61AEF"/>
    <w:rsid w:val="08C61BCF"/>
    <w:rsid w:val="08C61BE9"/>
    <w:rsid w:val="08C61C71"/>
    <w:rsid w:val="08C61CB7"/>
    <w:rsid w:val="08C61CDB"/>
    <w:rsid w:val="08C61CF3"/>
    <w:rsid w:val="08C61D82"/>
    <w:rsid w:val="08C620CB"/>
    <w:rsid w:val="08C620EC"/>
    <w:rsid w:val="08C6225C"/>
    <w:rsid w:val="08C622B5"/>
    <w:rsid w:val="08C622C1"/>
    <w:rsid w:val="08C623C5"/>
    <w:rsid w:val="08C623F1"/>
    <w:rsid w:val="08C6246B"/>
    <w:rsid w:val="08C6262B"/>
    <w:rsid w:val="08C62768"/>
    <w:rsid w:val="08C62875"/>
    <w:rsid w:val="08C628F7"/>
    <w:rsid w:val="08C6292C"/>
    <w:rsid w:val="08C62975"/>
    <w:rsid w:val="08C62A44"/>
    <w:rsid w:val="08C62ADB"/>
    <w:rsid w:val="08C62C1D"/>
    <w:rsid w:val="08C62D38"/>
    <w:rsid w:val="08C62DE7"/>
    <w:rsid w:val="08C62FCF"/>
    <w:rsid w:val="08C63111"/>
    <w:rsid w:val="08C6332B"/>
    <w:rsid w:val="08C6340C"/>
    <w:rsid w:val="08C635ED"/>
    <w:rsid w:val="08C63885"/>
    <w:rsid w:val="08C6394F"/>
    <w:rsid w:val="08C639E7"/>
    <w:rsid w:val="08C63A2B"/>
    <w:rsid w:val="08C63B5C"/>
    <w:rsid w:val="08C63BF4"/>
    <w:rsid w:val="08C63CE0"/>
    <w:rsid w:val="08C63D5B"/>
    <w:rsid w:val="08C63DCC"/>
    <w:rsid w:val="08C63E0B"/>
    <w:rsid w:val="08C63E38"/>
    <w:rsid w:val="08C63E66"/>
    <w:rsid w:val="08C64013"/>
    <w:rsid w:val="08C64253"/>
    <w:rsid w:val="08C64364"/>
    <w:rsid w:val="08C645DB"/>
    <w:rsid w:val="08C64C2A"/>
    <w:rsid w:val="08C64C9D"/>
    <w:rsid w:val="08C64CCF"/>
    <w:rsid w:val="08C64EFA"/>
    <w:rsid w:val="08C64F2B"/>
    <w:rsid w:val="08C64FB9"/>
    <w:rsid w:val="08C650AA"/>
    <w:rsid w:val="08C650DB"/>
    <w:rsid w:val="08C6527A"/>
    <w:rsid w:val="08C65316"/>
    <w:rsid w:val="08C65361"/>
    <w:rsid w:val="08C6541D"/>
    <w:rsid w:val="08C65590"/>
    <w:rsid w:val="08C655CE"/>
    <w:rsid w:val="08C655EC"/>
    <w:rsid w:val="08C65648"/>
    <w:rsid w:val="08C656F1"/>
    <w:rsid w:val="08C658DD"/>
    <w:rsid w:val="08C65911"/>
    <w:rsid w:val="08C6592C"/>
    <w:rsid w:val="08C6596B"/>
    <w:rsid w:val="08C65987"/>
    <w:rsid w:val="08C659B8"/>
    <w:rsid w:val="08C659DE"/>
    <w:rsid w:val="08C65AB1"/>
    <w:rsid w:val="08C65C9D"/>
    <w:rsid w:val="08C65DB5"/>
    <w:rsid w:val="08C65F55"/>
    <w:rsid w:val="08C66020"/>
    <w:rsid w:val="08C660F0"/>
    <w:rsid w:val="08C66124"/>
    <w:rsid w:val="08C661F5"/>
    <w:rsid w:val="08C663DE"/>
    <w:rsid w:val="08C6645D"/>
    <w:rsid w:val="08C6649B"/>
    <w:rsid w:val="08C66805"/>
    <w:rsid w:val="08C66AB3"/>
    <w:rsid w:val="08C66E32"/>
    <w:rsid w:val="08C66E3F"/>
    <w:rsid w:val="08C66E91"/>
    <w:rsid w:val="08C66F82"/>
    <w:rsid w:val="08C67083"/>
    <w:rsid w:val="08C67336"/>
    <w:rsid w:val="08C6734D"/>
    <w:rsid w:val="08C673FE"/>
    <w:rsid w:val="08C67417"/>
    <w:rsid w:val="08C674D7"/>
    <w:rsid w:val="08C6757C"/>
    <w:rsid w:val="08C675AA"/>
    <w:rsid w:val="08C67785"/>
    <w:rsid w:val="08C6779E"/>
    <w:rsid w:val="08C6798E"/>
    <w:rsid w:val="08C67B69"/>
    <w:rsid w:val="08C67B95"/>
    <w:rsid w:val="08C67BB2"/>
    <w:rsid w:val="08C67C98"/>
    <w:rsid w:val="08C67E22"/>
    <w:rsid w:val="08C67EF9"/>
    <w:rsid w:val="08C67F3D"/>
    <w:rsid w:val="08C70069"/>
    <w:rsid w:val="08C70260"/>
    <w:rsid w:val="08C702BC"/>
    <w:rsid w:val="08C702DF"/>
    <w:rsid w:val="08C702EA"/>
    <w:rsid w:val="08C70435"/>
    <w:rsid w:val="08C70459"/>
    <w:rsid w:val="08C704F4"/>
    <w:rsid w:val="08C70530"/>
    <w:rsid w:val="08C7063C"/>
    <w:rsid w:val="08C7070D"/>
    <w:rsid w:val="08C70740"/>
    <w:rsid w:val="08C70802"/>
    <w:rsid w:val="08C708C2"/>
    <w:rsid w:val="08C709CC"/>
    <w:rsid w:val="08C70A0F"/>
    <w:rsid w:val="08C70C1C"/>
    <w:rsid w:val="08C70C7F"/>
    <w:rsid w:val="08C70E02"/>
    <w:rsid w:val="08C70E8B"/>
    <w:rsid w:val="08C70F00"/>
    <w:rsid w:val="08C70F78"/>
    <w:rsid w:val="08C70F83"/>
    <w:rsid w:val="08C70FC8"/>
    <w:rsid w:val="08C70FE1"/>
    <w:rsid w:val="08C71118"/>
    <w:rsid w:val="08C7117A"/>
    <w:rsid w:val="08C7117E"/>
    <w:rsid w:val="08C71193"/>
    <w:rsid w:val="08C7121C"/>
    <w:rsid w:val="08C7127A"/>
    <w:rsid w:val="08C714A0"/>
    <w:rsid w:val="08C714F7"/>
    <w:rsid w:val="08C71649"/>
    <w:rsid w:val="08C71671"/>
    <w:rsid w:val="08C716B5"/>
    <w:rsid w:val="08C717B6"/>
    <w:rsid w:val="08C7183F"/>
    <w:rsid w:val="08C718CC"/>
    <w:rsid w:val="08C7195C"/>
    <w:rsid w:val="08C719FA"/>
    <w:rsid w:val="08C71ACB"/>
    <w:rsid w:val="08C71BD6"/>
    <w:rsid w:val="08C71BFD"/>
    <w:rsid w:val="08C71C40"/>
    <w:rsid w:val="08C71C92"/>
    <w:rsid w:val="08C71E9A"/>
    <w:rsid w:val="08C71F2C"/>
    <w:rsid w:val="08C71FE6"/>
    <w:rsid w:val="08C720AC"/>
    <w:rsid w:val="08C7210A"/>
    <w:rsid w:val="08C7213C"/>
    <w:rsid w:val="08C722EF"/>
    <w:rsid w:val="08C7273E"/>
    <w:rsid w:val="08C7274B"/>
    <w:rsid w:val="08C727A9"/>
    <w:rsid w:val="08C727CD"/>
    <w:rsid w:val="08C72850"/>
    <w:rsid w:val="08C72966"/>
    <w:rsid w:val="08C729D3"/>
    <w:rsid w:val="08C72AB2"/>
    <w:rsid w:val="08C72B0A"/>
    <w:rsid w:val="08C72B75"/>
    <w:rsid w:val="08C72BFF"/>
    <w:rsid w:val="08C72C5E"/>
    <w:rsid w:val="08C72D44"/>
    <w:rsid w:val="08C72ED3"/>
    <w:rsid w:val="08C72F64"/>
    <w:rsid w:val="08C72F8A"/>
    <w:rsid w:val="08C72FAF"/>
    <w:rsid w:val="08C72FE4"/>
    <w:rsid w:val="08C7301D"/>
    <w:rsid w:val="08C7310C"/>
    <w:rsid w:val="08C73147"/>
    <w:rsid w:val="08C73190"/>
    <w:rsid w:val="08C731E1"/>
    <w:rsid w:val="08C7332F"/>
    <w:rsid w:val="08C7338A"/>
    <w:rsid w:val="08C735EE"/>
    <w:rsid w:val="08C73759"/>
    <w:rsid w:val="08C73799"/>
    <w:rsid w:val="08C737BC"/>
    <w:rsid w:val="08C7392F"/>
    <w:rsid w:val="08C739B4"/>
    <w:rsid w:val="08C739CD"/>
    <w:rsid w:val="08C73A08"/>
    <w:rsid w:val="08C73A5A"/>
    <w:rsid w:val="08C73AA6"/>
    <w:rsid w:val="08C73B0C"/>
    <w:rsid w:val="08C73B43"/>
    <w:rsid w:val="08C73C8A"/>
    <w:rsid w:val="08C73D21"/>
    <w:rsid w:val="08C73E10"/>
    <w:rsid w:val="08C73E53"/>
    <w:rsid w:val="08C73EE8"/>
    <w:rsid w:val="08C74380"/>
    <w:rsid w:val="08C743CC"/>
    <w:rsid w:val="08C7455C"/>
    <w:rsid w:val="08C74623"/>
    <w:rsid w:val="08C7471D"/>
    <w:rsid w:val="08C74786"/>
    <w:rsid w:val="08C747C2"/>
    <w:rsid w:val="08C747E4"/>
    <w:rsid w:val="08C74959"/>
    <w:rsid w:val="08C74996"/>
    <w:rsid w:val="08C74B92"/>
    <w:rsid w:val="08C74C98"/>
    <w:rsid w:val="08C74CBC"/>
    <w:rsid w:val="08C74D9D"/>
    <w:rsid w:val="08C74E7F"/>
    <w:rsid w:val="08C74F29"/>
    <w:rsid w:val="08C74FD6"/>
    <w:rsid w:val="08C74FFB"/>
    <w:rsid w:val="08C75004"/>
    <w:rsid w:val="08C750CA"/>
    <w:rsid w:val="08C75414"/>
    <w:rsid w:val="08C7555C"/>
    <w:rsid w:val="08C756F2"/>
    <w:rsid w:val="08C757DA"/>
    <w:rsid w:val="08C757ED"/>
    <w:rsid w:val="08C757F1"/>
    <w:rsid w:val="08C759C6"/>
    <w:rsid w:val="08C75B30"/>
    <w:rsid w:val="08C75D5F"/>
    <w:rsid w:val="08C7601B"/>
    <w:rsid w:val="08C76137"/>
    <w:rsid w:val="08C76143"/>
    <w:rsid w:val="08C764A1"/>
    <w:rsid w:val="08C76692"/>
    <w:rsid w:val="08C76753"/>
    <w:rsid w:val="08C76903"/>
    <w:rsid w:val="08C76968"/>
    <w:rsid w:val="08C76BCE"/>
    <w:rsid w:val="08C76C40"/>
    <w:rsid w:val="08C76E33"/>
    <w:rsid w:val="08C76E77"/>
    <w:rsid w:val="08C76E90"/>
    <w:rsid w:val="08C76EC8"/>
    <w:rsid w:val="08C7708A"/>
    <w:rsid w:val="08C770DA"/>
    <w:rsid w:val="08C7729B"/>
    <w:rsid w:val="08C773F4"/>
    <w:rsid w:val="08C77601"/>
    <w:rsid w:val="08C77689"/>
    <w:rsid w:val="08C7769D"/>
    <w:rsid w:val="08C77706"/>
    <w:rsid w:val="08C77718"/>
    <w:rsid w:val="08C77724"/>
    <w:rsid w:val="08C7788A"/>
    <w:rsid w:val="08C7791D"/>
    <w:rsid w:val="08C77BD1"/>
    <w:rsid w:val="08C77CE4"/>
    <w:rsid w:val="08C77D19"/>
    <w:rsid w:val="08C77D64"/>
    <w:rsid w:val="08C77DFE"/>
    <w:rsid w:val="08C800B1"/>
    <w:rsid w:val="08C800B3"/>
    <w:rsid w:val="08C802E2"/>
    <w:rsid w:val="08C8038E"/>
    <w:rsid w:val="08C80557"/>
    <w:rsid w:val="08C805AA"/>
    <w:rsid w:val="08C805BB"/>
    <w:rsid w:val="08C8076E"/>
    <w:rsid w:val="08C80880"/>
    <w:rsid w:val="08C80A3D"/>
    <w:rsid w:val="08C80BBB"/>
    <w:rsid w:val="08C80C6A"/>
    <w:rsid w:val="08C80E34"/>
    <w:rsid w:val="08C80E7F"/>
    <w:rsid w:val="08C80F3D"/>
    <w:rsid w:val="08C810FA"/>
    <w:rsid w:val="08C81113"/>
    <w:rsid w:val="08C81126"/>
    <w:rsid w:val="08C81195"/>
    <w:rsid w:val="08C812E7"/>
    <w:rsid w:val="08C812F2"/>
    <w:rsid w:val="08C81404"/>
    <w:rsid w:val="08C8153D"/>
    <w:rsid w:val="08C81798"/>
    <w:rsid w:val="08C817EE"/>
    <w:rsid w:val="08C81882"/>
    <w:rsid w:val="08C818FD"/>
    <w:rsid w:val="08C81AFB"/>
    <w:rsid w:val="08C81D8B"/>
    <w:rsid w:val="08C81DE0"/>
    <w:rsid w:val="08C81E24"/>
    <w:rsid w:val="08C81FCA"/>
    <w:rsid w:val="08C82255"/>
    <w:rsid w:val="08C82342"/>
    <w:rsid w:val="08C82571"/>
    <w:rsid w:val="08C825D2"/>
    <w:rsid w:val="08C827AF"/>
    <w:rsid w:val="08C82873"/>
    <w:rsid w:val="08C828BB"/>
    <w:rsid w:val="08C829C1"/>
    <w:rsid w:val="08C82A7A"/>
    <w:rsid w:val="08C82B3A"/>
    <w:rsid w:val="08C82D4C"/>
    <w:rsid w:val="08C82DEA"/>
    <w:rsid w:val="08C8304D"/>
    <w:rsid w:val="08C8309C"/>
    <w:rsid w:val="08C83204"/>
    <w:rsid w:val="08C8322F"/>
    <w:rsid w:val="08C83365"/>
    <w:rsid w:val="08C8356B"/>
    <w:rsid w:val="08C83583"/>
    <w:rsid w:val="08C8363E"/>
    <w:rsid w:val="08C836BD"/>
    <w:rsid w:val="08C838DC"/>
    <w:rsid w:val="08C839D0"/>
    <w:rsid w:val="08C83B2F"/>
    <w:rsid w:val="08C83BCB"/>
    <w:rsid w:val="08C83C03"/>
    <w:rsid w:val="08C83C46"/>
    <w:rsid w:val="08C83E86"/>
    <w:rsid w:val="08C83ED9"/>
    <w:rsid w:val="08C83F78"/>
    <w:rsid w:val="08C84072"/>
    <w:rsid w:val="08C84245"/>
    <w:rsid w:val="08C842A7"/>
    <w:rsid w:val="08C842C7"/>
    <w:rsid w:val="08C844E7"/>
    <w:rsid w:val="08C845DF"/>
    <w:rsid w:val="08C84865"/>
    <w:rsid w:val="08C848AB"/>
    <w:rsid w:val="08C8494D"/>
    <w:rsid w:val="08C84991"/>
    <w:rsid w:val="08C84A3C"/>
    <w:rsid w:val="08C84A8F"/>
    <w:rsid w:val="08C84AE9"/>
    <w:rsid w:val="08C84B61"/>
    <w:rsid w:val="08C84BF6"/>
    <w:rsid w:val="08C84D52"/>
    <w:rsid w:val="08C84DA3"/>
    <w:rsid w:val="08C84F02"/>
    <w:rsid w:val="08C84F8E"/>
    <w:rsid w:val="08C851D7"/>
    <w:rsid w:val="08C852D1"/>
    <w:rsid w:val="08C85330"/>
    <w:rsid w:val="08C853C1"/>
    <w:rsid w:val="08C8542C"/>
    <w:rsid w:val="08C8544B"/>
    <w:rsid w:val="08C855BA"/>
    <w:rsid w:val="08C856C9"/>
    <w:rsid w:val="08C856DF"/>
    <w:rsid w:val="08C85747"/>
    <w:rsid w:val="08C859D1"/>
    <w:rsid w:val="08C85A77"/>
    <w:rsid w:val="08C85B9B"/>
    <w:rsid w:val="08C85D76"/>
    <w:rsid w:val="08C85DFC"/>
    <w:rsid w:val="08C85F4D"/>
    <w:rsid w:val="08C85F52"/>
    <w:rsid w:val="08C85FBA"/>
    <w:rsid w:val="08C86004"/>
    <w:rsid w:val="08C86054"/>
    <w:rsid w:val="08C8650F"/>
    <w:rsid w:val="08C868BC"/>
    <w:rsid w:val="08C869AF"/>
    <w:rsid w:val="08C869DE"/>
    <w:rsid w:val="08C86A4E"/>
    <w:rsid w:val="08C86B69"/>
    <w:rsid w:val="08C86C5F"/>
    <w:rsid w:val="08C86D84"/>
    <w:rsid w:val="08C87048"/>
    <w:rsid w:val="08C870BE"/>
    <w:rsid w:val="08C87183"/>
    <w:rsid w:val="08C87215"/>
    <w:rsid w:val="08C87218"/>
    <w:rsid w:val="08C872BF"/>
    <w:rsid w:val="08C873FD"/>
    <w:rsid w:val="08C87437"/>
    <w:rsid w:val="08C87493"/>
    <w:rsid w:val="08C8759E"/>
    <w:rsid w:val="08C87841"/>
    <w:rsid w:val="08C8788E"/>
    <w:rsid w:val="08C87971"/>
    <w:rsid w:val="08C8798F"/>
    <w:rsid w:val="08C87A14"/>
    <w:rsid w:val="08C87D6B"/>
    <w:rsid w:val="08C87E7B"/>
    <w:rsid w:val="08C87F68"/>
    <w:rsid w:val="08C90054"/>
    <w:rsid w:val="08C90064"/>
    <w:rsid w:val="08C90204"/>
    <w:rsid w:val="08C90229"/>
    <w:rsid w:val="08C9022E"/>
    <w:rsid w:val="08C9031F"/>
    <w:rsid w:val="08C9043C"/>
    <w:rsid w:val="08C90477"/>
    <w:rsid w:val="08C9071F"/>
    <w:rsid w:val="08C90849"/>
    <w:rsid w:val="08C90A85"/>
    <w:rsid w:val="08C90AFF"/>
    <w:rsid w:val="08C90B72"/>
    <w:rsid w:val="08C90BDF"/>
    <w:rsid w:val="08C90C03"/>
    <w:rsid w:val="08C90D5A"/>
    <w:rsid w:val="08C90D96"/>
    <w:rsid w:val="08C90DFE"/>
    <w:rsid w:val="08C90EE1"/>
    <w:rsid w:val="08C91066"/>
    <w:rsid w:val="08C91075"/>
    <w:rsid w:val="08C91572"/>
    <w:rsid w:val="08C915B6"/>
    <w:rsid w:val="08C915BF"/>
    <w:rsid w:val="08C9166B"/>
    <w:rsid w:val="08C916A0"/>
    <w:rsid w:val="08C91A2C"/>
    <w:rsid w:val="08C91AE2"/>
    <w:rsid w:val="08C91C91"/>
    <w:rsid w:val="08C91E9C"/>
    <w:rsid w:val="08C91F34"/>
    <w:rsid w:val="08C91F4A"/>
    <w:rsid w:val="08C91F90"/>
    <w:rsid w:val="08C9200A"/>
    <w:rsid w:val="08C92129"/>
    <w:rsid w:val="08C921FF"/>
    <w:rsid w:val="08C92265"/>
    <w:rsid w:val="08C922CF"/>
    <w:rsid w:val="08C92446"/>
    <w:rsid w:val="08C92494"/>
    <w:rsid w:val="08C924BB"/>
    <w:rsid w:val="08C925FE"/>
    <w:rsid w:val="08C92675"/>
    <w:rsid w:val="08C92750"/>
    <w:rsid w:val="08C92795"/>
    <w:rsid w:val="08C928E3"/>
    <w:rsid w:val="08C928F8"/>
    <w:rsid w:val="08C929F4"/>
    <w:rsid w:val="08C92CD2"/>
    <w:rsid w:val="08C92CF5"/>
    <w:rsid w:val="08C92DF5"/>
    <w:rsid w:val="08C92E82"/>
    <w:rsid w:val="08C92E9A"/>
    <w:rsid w:val="08C9315F"/>
    <w:rsid w:val="08C93350"/>
    <w:rsid w:val="08C93386"/>
    <w:rsid w:val="08C9339C"/>
    <w:rsid w:val="08C933C8"/>
    <w:rsid w:val="08C934CA"/>
    <w:rsid w:val="08C93502"/>
    <w:rsid w:val="08C935F6"/>
    <w:rsid w:val="08C9361F"/>
    <w:rsid w:val="08C93634"/>
    <w:rsid w:val="08C93825"/>
    <w:rsid w:val="08C93848"/>
    <w:rsid w:val="08C9388B"/>
    <w:rsid w:val="08C93891"/>
    <w:rsid w:val="08C93AB7"/>
    <w:rsid w:val="08C93B2D"/>
    <w:rsid w:val="08C93C12"/>
    <w:rsid w:val="08C93C3B"/>
    <w:rsid w:val="08C93CB3"/>
    <w:rsid w:val="08C93D62"/>
    <w:rsid w:val="08C93DAD"/>
    <w:rsid w:val="08C94099"/>
    <w:rsid w:val="08C940FF"/>
    <w:rsid w:val="08C94137"/>
    <w:rsid w:val="08C9420E"/>
    <w:rsid w:val="08C94452"/>
    <w:rsid w:val="08C944AE"/>
    <w:rsid w:val="08C944B1"/>
    <w:rsid w:val="08C944F4"/>
    <w:rsid w:val="08C94689"/>
    <w:rsid w:val="08C94879"/>
    <w:rsid w:val="08C948CC"/>
    <w:rsid w:val="08C94B0B"/>
    <w:rsid w:val="08C94B35"/>
    <w:rsid w:val="08C94BA8"/>
    <w:rsid w:val="08C94BEA"/>
    <w:rsid w:val="08C94D2F"/>
    <w:rsid w:val="08C94E08"/>
    <w:rsid w:val="08C94F61"/>
    <w:rsid w:val="08C95036"/>
    <w:rsid w:val="08C95439"/>
    <w:rsid w:val="08C95446"/>
    <w:rsid w:val="08C9546A"/>
    <w:rsid w:val="08C954AE"/>
    <w:rsid w:val="08C9550E"/>
    <w:rsid w:val="08C95669"/>
    <w:rsid w:val="08C956E3"/>
    <w:rsid w:val="08C95703"/>
    <w:rsid w:val="08C95965"/>
    <w:rsid w:val="08C95AAC"/>
    <w:rsid w:val="08C95C0C"/>
    <w:rsid w:val="08C95D56"/>
    <w:rsid w:val="08C95F25"/>
    <w:rsid w:val="08C9628D"/>
    <w:rsid w:val="08C96378"/>
    <w:rsid w:val="08C9640B"/>
    <w:rsid w:val="08C96581"/>
    <w:rsid w:val="08C9676F"/>
    <w:rsid w:val="08C9695A"/>
    <w:rsid w:val="08C96990"/>
    <w:rsid w:val="08C969BC"/>
    <w:rsid w:val="08C96CEC"/>
    <w:rsid w:val="08C96D24"/>
    <w:rsid w:val="08C96DD8"/>
    <w:rsid w:val="08C96F90"/>
    <w:rsid w:val="08C97164"/>
    <w:rsid w:val="08C9723C"/>
    <w:rsid w:val="08C9725F"/>
    <w:rsid w:val="08C972C5"/>
    <w:rsid w:val="08C97394"/>
    <w:rsid w:val="08C9750B"/>
    <w:rsid w:val="08C97553"/>
    <w:rsid w:val="08C9766D"/>
    <w:rsid w:val="08C9767F"/>
    <w:rsid w:val="08C9768B"/>
    <w:rsid w:val="08C97771"/>
    <w:rsid w:val="08C977BD"/>
    <w:rsid w:val="08C97890"/>
    <w:rsid w:val="08C97A11"/>
    <w:rsid w:val="08C97B31"/>
    <w:rsid w:val="08C97CC5"/>
    <w:rsid w:val="08C97DDB"/>
    <w:rsid w:val="08C97E4D"/>
    <w:rsid w:val="08C97EDE"/>
    <w:rsid w:val="08C97F6D"/>
    <w:rsid w:val="08C97FC9"/>
    <w:rsid w:val="08CA0260"/>
    <w:rsid w:val="08CA050C"/>
    <w:rsid w:val="08CA051E"/>
    <w:rsid w:val="08CA059F"/>
    <w:rsid w:val="08CA05FE"/>
    <w:rsid w:val="08CA0700"/>
    <w:rsid w:val="08CA08A7"/>
    <w:rsid w:val="08CA0B57"/>
    <w:rsid w:val="08CA0B98"/>
    <w:rsid w:val="08CA0C58"/>
    <w:rsid w:val="08CA0C9A"/>
    <w:rsid w:val="08CA0CD2"/>
    <w:rsid w:val="08CA0DC3"/>
    <w:rsid w:val="08CA0E2C"/>
    <w:rsid w:val="08CA0F71"/>
    <w:rsid w:val="08CA0FA4"/>
    <w:rsid w:val="08CA102C"/>
    <w:rsid w:val="08CA104E"/>
    <w:rsid w:val="08CA1236"/>
    <w:rsid w:val="08CA1398"/>
    <w:rsid w:val="08CA14AE"/>
    <w:rsid w:val="08CA1570"/>
    <w:rsid w:val="08CA16B3"/>
    <w:rsid w:val="08CA1700"/>
    <w:rsid w:val="08CA172C"/>
    <w:rsid w:val="08CA18EA"/>
    <w:rsid w:val="08CA1999"/>
    <w:rsid w:val="08CA1A9A"/>
    <w:rsid w:val="08CA1AAC"/>
    <w:rsid w:val="08CA1B51"/>
    <w:rsid w:val="08CA1E4D"/>
    <w:rsid w:val="08CA1E72"/>
    <w:rsid w:val="08CA1E97"/>
    <w:rsid w:val="08CA1F65"/>
    <w:rsid w:val="08CA1FB4"/>
    <w:rsid w:val="08CA1FBD"/>
    <w:rsid w:val="08CA2090"/>
    <w:rsid w:val="08CA2187"/>
    <w:rsid w:val="08CA2195"/>
    <w:rsid w:val="08CA21E2"/>
    <w:rsid w:val="08CA22E9"/>
    <w:rsid w:val="08CA23ED"/>
    <w:rsid w:val="08CA24E3"/>
    <w:rsid w:val="08CA25E2"/>
    <w:rsid w:val="08CA2604"/>
    <w:rsid w:val="08CA2626"/>
    <w:rsid w:val="08CA2895"/>
    <w:rsid w:val="08CA28B0"/>
    <w:rsid w:val="08CA28B8"/>
    <w:rsid w:val="08CA29B7"/>
    <w:rsid w:val="08CA2A7E"/>
    <w:rsid w:val="08CA2A86"/>
    <w:rsid w:val="08CA2B71"/>
    <w:rsid w:val="08CA2B9C"/>
    <w:rsid w:val="08CA2D28"/>
    <w:rsid w:val="08CA2EB2"/>
    <w:rsid w:val="08CA2F1C"/>
    <w:rsid w:val="08CA2F33"/>
    <w:rsid w:val="08CA2F87"/>
    <w:rsid w:val="08CA2FE4"/>
    <w:rsid w:val="08CA3028"/>
    <w:rsid w:val="08CA31E0"/>
    <w:rsid w:val="08CA3209"/>
    <w:rsid w:val="08CA3238"/>
    <w:rsid w:val="08CA3245"/>
    <w:rsid w:val="08CA324C"/>
    <w:rsid w:val="08CA325B"/>
    <w:rsid w:val="08CA328E"/>
    <w:rsid w:val="08CA32EC"/>
    <w:rsid w:val="08CA34BF"/>
    <w:rsid w:val="08CA34D7"/>
    <w:rsid w:val="08CA381D"/>
    <w:rsid w:val="08CA38EE"/>
    <w:rsid w:val="08CA3CDC"/>
    <w:rsid w:val="08CA3CE6"/>
    <w:rsid w:val="08CA3DB5"/>
    <w:rsid w:val="08CA3DC1"/>
    <w:rsid w:val="08CA3DD5"/>
    <w:rsid w:val="08CA411F"/>
    <w:rsid w:val="08CA41A5"/>
    <w:rsid w:val="08CA4387"/>
    <w:rsid w:val="08CA45B2"/>
    <w:rsid w:val="08CA4659"/>
    <w:rsid w:val="08CA471B"/>
    <w:rsid w:val="08CA4753"/>
    <w:rsid w:val="08CA4A11"/>
    <w:rsid w:val="08CA4B9B"/>
    <w:rsid w:val="08CA4BBE"/>
    <w:rsid w:val="08CA4E0B"/>
    <w:rsid w:val="08CA4EF5"/>
    <w:rsid w:val="08CA4F2F"/>
    <w:rsid w:val="08CA4FB7"/>
    <w:rsid w:val="08CA500C"/>
    <w:rsid w:val="08CA5049"/>
    <w:rsid w:val="08CA504F"/>
    <w:rsid w:val="08CA513A"/>
    <w:rsid w:val="08CA5424"/>
    <w:rsid w:val="08CA547A"/>
    <w:rsid w:val="08CA5921"/>
    <w:rsid w:val="08CA5AF6"/>
    <w:rsid w:val="08CA5B69"/>
    <w:rsid w:val="08CA5C8A"/>
    <w:rsid w:val="08CA5D43"/>
    <w:rsid w:val="08CA5E6E"/>
    <w:rsid w:val="08CA5F8C"/>
    <w:rsid w:val="08CA6048"/>
    <w:rsid w:val="08CA61F6"/>
    <w:rsid w:val="08CA6401"/>
    <w:rsid w:val="08CA6494"/>
    <w:rsid w:val="08CA6807"/>
    <w:rsid w:val="08CA685E"/>
    <w:rsid w:val="08CA68A4"/>
    <w:rsid w:val="08CA68DE"/>
    <w:rsid w:val="08CA695C"/>
    <w:rsid w:val="08CA6A5F"/>
    <w:rsid w:val="08CA6AA2"/>
    <w:rsid w:val="08CA6B2C"/>
    <w:rsid w:val="08CA6B53"/>
    <w:rsid w:val="08CA6B93"/>
    <w:rsid w:val="08CA6B9A"/>
    <w:rsid w:val="08CA6BAF"/>
    <w:rsid w:val="08CA6BF2"/>
    <w:rsid w:val="08CA6D40"/>
    <w:rsid w:val="08CA6E1E"/>
    <w:rsid w:val="08CA6E47"/>
    <w:rsid w:val="08CA6E8A"/>
    <w:rsid w:val="08CA6F9C"/>
    <w:rsid w:val="08CA6FDE"/>
    <w:rsid w:val="08CA7135"/>
    <w:rsid w:val="08CA71F9"/>
    <w:rsid w:val="08CA7413"/>
    <w:rsid w:val="08CA743B"/>
    <w:rsid w:val="08CA74A8"/>
    <w:rsid w:val="08CA75EA"/>
    <w:rsid w:val="08CA7618"/>
    <w:rsid w:val="08CA76E1"/>
    <w:rsid w:val="08CA76F1"/>
    <w:rsid w:val="08CA77EB"/>
    <w:rsid w:val="08CA780E"/>
    <w:rsid w:val="08CA7991"/>
    <w:rsid w:val="08CA7A94"/>
    <w:rsid w:val="08CA7AA8"/>
    <w:rsid w:val="08CA7CAE"/>
    <w:rsid w:val="08CA7D12"/>
    <w:rsid w:val="08CA7D91"/>
    <w:rsid w:val="08CA7E9D"/>
    <w:rsid w:val="08CA7FEB"/>
    <w:rsid w:val="08CB00CF"/>
    <w:rsid w:val="08CB0175"/>
    <w:rsid w:val="08CB01C0"/>
    <w:rsid w:val="08CB02C6"/>
    <w:rsid w:val="08CB02CE"/>
    <w:rsid w:val="08CB0339"/>
    <w:rsid w:val="08CB03A6"/>
    <w:rsid w:val="08CB03AF"/>
    <w:rsid w:val="08CB0564"/>
    <w:rsid w:val="08CB0658"/>
    <w:rsid w:val="08CB0670"/>
    <w:rsid w:val="08CB0729"/>
    <w:rsid w:val="08CB0739"/>
    <w:rsid w:val="08CB07ED"/>
    <w:rsid w:val="08CB0840"/>
    <w:rsid w:val="08CB08A7"/>
    <w:rsid w:val="08CB0A72"/>
    <w:rsid w:val="08CB0D33"/>
    <w:rsid w:val="08CB0D40"/>
    <w:rsid w:val="08CB0EC9"/>
    <w:rsid w:val="08CB0F82"/>
    <w:rsid w:val="08CB1065"/>
    <w:rsid w:val="08CB1084"/>
    <w:rsid w:val="08CB11BD"/>
    <w:rsid w:val="08CB1453"/>
    <w:rsid w:val="08CB164D"/>
    <w:rsid w:val="08CB184B"/>
    <w:rsid w:val="08CB1978"/>
    <w:rsid w:val="08CB1A52"/>
    <w:rsid w:val="08CB1AAE"/>
    <w:rsid w:val="08CB1B62"/>
    <w:rsid w:val="08CB1B6C"/>
    <w:rsid w:val="08CB1BF6"/>
    <w:rsid w:val="08CB1C21"/>
    <w:rsid w:val="08CB1C96"/>
    <w:rsid w:val="08CB1CAB"/>
    <w:rsid w:val="08CB1DB5"/>
    <w:rsid w:val="08CB201D"/>
    <w:rsid w:val="08CB20B1"/>
    <w:rsid w:val="08CB213C"/>
    <w:rsid w:val="08CB2234"/>
    <w:rsid w:val="08CB22AD"/>
    <w:rsid w:val="08CB23B1"/>
    <w:rsid w:val="08CB23D6"/>
    <w:rsid w:val="08CB2643"/>
    <w:rsid w:val="08CB2699"/>
    <w:rsid w:val="08CB28AE"/>
    <w:rsid w:val="08CB2A57"/>
    <w:rsid w:val="08CB2A9A"/>
    <w:rsid w:val="08CB2B5D"/>
    <w:rsid w:val="08CB2D19"/>
    <w:rsid w:val="08CB2E53"/>
    <w:rsid w:val="08CB30E0"/>
    <w:rsid w:val="08CB310B"/>
    <w:rsid w:val="08CB339F"/>
    <w:rsid w:val="08CB346D"/>
    <w:rsid w:val="08CB3489"/>
    <w:rsid w:val="08CB34B1"/>
    <w:rsid w:val="08CB3567"/>
    <w:rsid w:val="08CB3639"/>
    <w:rsid w:val="08CB367C"/>
    <w:rsid w:val="08CB36E5"/>
    <w:rsid w:val="08CB36E9"/>
    <w:rsid w:val="08CB3700"/>
    <w:rsid w:val="08CB3705"/>
    <w:rsid w:val="08CB375A"/>
    <w:rsid w:val="08CB397E"/>
    <w:rsid w:val="08CB3A0C"/>
    <w:rsid w:val="08CB3BF9"/>
    <w:rsid w:val="08CB3C77"/>
    <w:rsid w:val="08CB416B"/>
    <w:rsid w:val="08CB4189"/>
    <w:rsid w:val="08CB4198"/>
    <w:rsid w:val="08CB41D6"/>
    <w:rsid w:val="08CB440B"/>
    <w:rsid w:val="08CB4484"/>
    <w:rsid w:val="08CB454E"/>
    <w:rsid w:val="08CB494D"/>
    <w:rsid w:val="08CB495E"/>
    <w:rsid w:val="08CB4AA9"/>
    <w:rsid w:val="08CB4B23"/>
    <w:rsid w:val="08CB4C73"/>
    <w:rsid w:val="08CB4C76"/>
    <w:rsid w:val="08CB4D6B"/>
    <w:rsid w:val="08CB4E3F"/>
    <w:rsid w:val="08CB4E8C"/>
    <w:rsid w:val="08CB4ECE"/>
    <w:rsid w:val="08CB4F31"/>
    <w:rsid w:val="08CB5069"/>
    <w:rsid w:val="08CB5171"/>
    <w:rsid w:val="08CB5176"/>
    <w:rsid w:val="08CB5300"/>
    <w:rsid w:val="08CB536B"/>
    <w:rsid w:val="08CB5376"/>
    <w:rsid w:val="08CB556E"/>
    <w:rsid w:val="08CB5701"/>
    <w:rsid w:val="08CB5769"/>
    <w:rsid w:val="08CB57A3"/>
    <w:rsid w:val="08CB5894"/>
    <w:rsid w:val="08CB5965"/>
    <w:rsid w:val="08CB59E1"/>
    <w:rsid w:val="08CB5BB5"/>
    <w:rsid w:val="08CB5DC6"/>
    <w:rsid w:val="08CB5EB4"/>
    <w:rsid w:val="08CB5EEF"/>
    <w:rsid w:val="08CB6089"/>
    <w:rsid w:val="08CB60E1"/>
    <w:rsid w:val="08CB60E6"/>
    <w:rsid w:val="08CB6317"/>
    <w:rsid w:val="08CB64F0"/>
    <w:rsid w:val="08CB6502"/>
    <w:rsid w:val="08CB6522"/>
    <w:rsid w:val="08CB652E"/>
    <w:rsid w:val="08CB6652"/>
    <w:rsid w:val="08CB6706"/>
    <w:rsid w:val="08CB6824"/>
    <w:rsid w:val="08CB6878"/>
    <w:rsid w:val="08CB6CB8"/>
    <w:rsid w:val="08CB6E37"/>
    <w:rsid w:val="08CB6EE9"/>
    <w:rsid w:val="08CB6F16"/>
    <w:rsid w:val="08CB70B3"/>
    <w:rsid w:val="08CB713B"/>
    <w:rsid w:val="08CB74B7"/>
    <w:rsid w:val="08CB74FC"/>
    <w:rsid w:val="08CB76B7"/>
    <w:rsid w:val="08CB7737"/>
    <w:rsid w:val="08CB7980"/>
    <w:rsid w:val="08CB7A81"/>
    <w:rsid w:val="08CB7B19"/>
    <w:rsid w:val="08CB7C1A"/>
    <w:rsid w:val="08CB7C6A"/>
    <w:rsid w:val="08CB7D76"/>
    <w:rsid w:val="08CB7DE3"/>
    <w:rsid w:val="08CB7DF7"/>
    <w:rsid w:val="08CB7F21"/>
    <w:rsid w:val="08CB7FF6"/>
    <w:rsid w:val="08CC0044"/>
    <w:rsid w:val="08CC004C"/>
    <w:rsid w:val="08CC0176"/>
    <w:rsid w:val="08CC01C2"/>
    <w:rsid w:val="08CC01D7"/>
    <w:rsid w:val="08CC0231"/>
    <w:rsid w:val="08CC033B"/>
    <w:rsid w:val="08CC0355"/>
    <w:rsid w:val="08CC0439"/>
    <w:rsid w:val="08CC0474"/>
    <w:rsid w:val="08CC04AA"/>
    <w:rsid w:val="08CC0575"/>
    <w:rsid w:val="08CC07CE"/>
    <w:rsid w:val="08CC083B"/>
    <w:rsid w:val="08CC0849"/>
    <w:rsid w:val="08CC093E"/>
    <w:rsid w:val="08CC0A24"/>
    <w:rsid w:val="08CC0A7A"/>
    <w:rsid w:val="08CC0AF7"/>
    <w:rsid w:val="08CC0DC0"/>
    <w:rsid w:val="08CC0E75"/>
    <w:rsid w:val="08CC0F58"/>
    <w:rsid w:val="08CC0FAF"/>
    <w:rsid w:val="08CC11C7"/>
    <w:rsid w:val="08CC131A"/>
    <w:rsid w:val="08CC1499"/>
    <w:rsid w:val="08CC159D"/>
    <w:rsid w:val="08CC1806"/>
    <w:rsid w:val="08CC18D7"/>
    <w:rsid w:val="08CC1951"/>
    <w:rsid w:val="08CC1A2D"/>
    <w:rsid w:val="08CC1C47"/>
    <w:rsid w:val="08CC1CC2"/>
    <w:rsid w:val="08CC1D1B"/>
    <w:rsid w:val="08CC20DD"/>
    <w:rsid w:val="08CC2131"/>
    <w:rsid w:val="08CC2157"/>
    <w:rsid w:val="08CC2266"/>
    <w:rsid w:val="08CC23F3"/>
    <w:rsid w:val="08CC2771"/>
    <w:rsid w:val="08CC2783"/>
    <w:rsid w:val="08CC2848"/>
    <w:rsid w:val="08CC28EE"/>
    <w:rsid w:val="08CC28F1"/>
    <w:rsid w:val="08CC29E7"/>
    <w:rsid w:val="08CC2B85"/>
    <w:rsid w:val="08CC2BA7"/>
    <w:rsid w:val="08CC2C50"/>
    <w:rsid w:val="08CC2CB0"/>
    <w:rsid w:val="08CC2D2E"/>
    <w:rsid w:val="08CC2D9B"/>
    <w:rsid w:val="08CC2E26"/>
    <w:rsid w:val="08CC2ECC"/>
    <w:rsid w:val="08CC2FC3"/>
    <w:rsid w:val="08CC2FD0"/>
    <w:rsid w:val="08CC3192"/>
    <w:rsid w:val="08CC322B"/>
    <w:rsid w:val="08CC325F"/>
    <w:rsid w:val="08CC337A"/>
    <w:rsid w:val="08CC33F8"/>
    <w:rsid w:val="08CC34DD"/>
    <w:rsid w:val="08CC352D"/>
    <w:rsid w:val="08CC3794"/>
    <w:rsid w:val="08CC37AC"/>
    <w:rsid w:val="08CC37B1"/>
    <w:rsid w:val="08CC3974"/>
    <w:rsid w:val="08CC3A4E"/>
    <w:rsid w:val="08CC3C9B"/>
    <w:rsid w:val="08CC3D98"/>
    <w:rsid w:val="08CC3E37"/>
    <w:rsid w:val="08CC3E85"/>
    <w:rsid w:val="08CC3F81"/>
    <w:rsid w:val="08CC3FEE"/>
    <w:rsid w:val="08CC40A2"/>
    <w:rsid w:val="08CC413C"/>
    <w:rsid w:val="08CC419D"/>
    <w:rsid w:val="08CC4255"/>
    <w:rsid w:val="08CC42BE"/>
    <w:rsid w:val="08CC43A0"/>
    <w:rsid w:val="08CC45A0"/>
    <w:rsid w:val="08CC45D0"/>
    <w:rsid w:val="08CC46FA"/>
    <w:rsid w:val="08CC4914"/>
    <w:rsid w:val="08CC49BA"/>
    <w:rsid w:val="08CC4A8F"/>
    <w:rsid w:val="08CC4B0F"/>
    <w:rsid w:val="08CC4B67"/>
    <w:rsid w:val="08CC4BD4"/>
    <w:rsid w:val="08CC4C25"/>
    <w:rsid w:val="08CC4C75"/>
    <w:rsid w:val="08CC4E09"/>
    <w:rsid w:val="08CC4E4D"/>
    <w:rsid w:val="08CC4E9F"/>
    <w:rsid w:val="08CC4FF0"/>
    <w:rsid w:val="08CC501A"/>
    <w:rsid w:val="08CC5035"/>
    <w:rsid w:val="08CC5076"/>
    <w:rsid w:val="08CC511C"/>
    <w:rsid w:val="08CC5273"/>
    <w:rsid w:val="08CC52C6"/>
    <w:rsid w:val="08CC5376"/>
    <w:rsid w:val="08CC53C2"/>
    <w:rsid w:val="08CC53E4"/>
    <w:rsid w:val="08CC55AA"/>
    <w:rsid w:val="08CC55B1"/>
    <w:rsid w:val="08CC57D5"/>
    <w:rsid w:val="08CC582B"/>
    <w:rsid w:val="08CC5B49"/>
    <w:rsid w:val="08CC5C1D"/>
    <w:rsid w:val="08CC5C42"/>
    <w:rsid w:val="08CC5DBB"/>
    <w:rsid w:val="08CC5EE3"/>
    <w:rsid w:val="08CC6050"/>
    <w:rsid w:val="08CC60A3"/>
    <w:rsid w:val="08CC60AA"/>
    <w:rsid w:val="08CC60BC"/>
    <w:rsid w:val="08CC622A"/>
    <w:rsid w:val="08CC6448"/>
    <w:rsid w:val="08CC6548"/>
    <w:rsid w:val="08CC678B"/>
    <w:rsid w:val="08CC69C9"/>
    <w:rsid w:val="08CC6A0D"/>
    <w:rsid w:val="08CC6C32"/>
    <w:rsid w:val="08CC6CB6"/>
    <w:rsid w:val="08CC6DCC"/>
    <w:rsid w:val="08CC6EEA"/>
    <w:rsid w:val="08CC6F8F"/>
    <w:rsid w:val="08CC7204"/>
    <w:rsid w:val="08CC7208"/>
    <w:rsid w:val="08CC7256"/>
    <w:rsid w:val="08CC7264"/>
    <w:rsid w:val="08CC7304"/>
    <w:rsid w:val="08CC7389"/>
    <w:rsid w:val="08CC75AB"/>
    <w:rsid w:val="08CC75BD"/>
    <w:rsid w:val="08CC75E2"/>
    <w:rsid w:val="08CC7768"/>
    <w:rsid w:val="08CC7931"/>
    <w:rsid w:val="08CC799E"/>
    <w:rsid w:val="08CC7AE9"/>
    <w:rsid w:val="08CC7B99"/>
    <w:rsid w:val="08CC7CE8"/>
    <w:rsid w:val="08CC7D0C"/>
    <w:rsid w:val="08CC7D1A"/>
    <w:rsid w:val="08CC7F23"/>
    <w:rsid w:val="08CC7F66"/>
    <w:rsid w:val="08CD0094"/>
    <w:rsid w:val="08CD00AF"/>
    <w:rsid w:val="08CD02D5"/>
    <w:rsid w:val="08CD02E3"/>
    <w:rsid w:val="08CD02F6"/>
    <w:rsid w:val="08CD048A"/>
    <w:rsid w:val="08CD06F8"/>
    <w:rsid w:val="08CD0799"/>
    <w:rsid w:val="08CD08C2"/>
    <w:rsid w:val="08CD0B73"/>
    <w:rsid w:val="08CD0BC1"/>
    <w:rsid w:val="08CD0BE8"/>
    <w:rsid w:val="08CD0DED"/>
    <w:rsid w:val="08CD0F09"/>
    <w:rsid w:val="08CD0F25"/>
    <w:rsid w:val="08CD0F2E"/>
    <w:rsid w:val="08CD0F4B"/>
    <w:rsid w:val="08CD0FFE"/>
    <w:rsid w:val="08CD111E"/>
    <w:rsid w:val="08CD1164"/>
    <w:rsid w:val="08CD1418"/>
    <w:rsid w:val="08CD14CD"/>
    <w:rsid w:val="08CD1656"/>
    <w:rsid w:val="08CD1688"/>
    <w:rsid w:val="08CD17D7"/>
    <w:rsid w:val="08CD1813"/>
    <w:rsid w:val="08CD18F6"/>
    <w:rsid w:val="08CD1A94"/>
    <w:rsid w:val="08CD1AD0"/>
    <w:rsid w:val="08CD1D14"/>
    <w:rsid w:val="08CD2045"/>
    <w:rsid w:val="08CD21EA"/>
    <w:rsid w:val="08CD21F7"/>
    <w:rsid w:val="08CD22CF"/>
    <w:rsid w:val="08CD237D"/>
    <w:rsid w:val="08CD2400"/>
    <w:rsid w:val="08CD244C"/>
    <w:rsid w:val="08CD2633"/>
    <w:rsid w:val="08CD27AD"/>
    <w:rsid w:val="08CD2861"/>
    <w:rsid w:val="08CD2889"/>
    <w:rsid w:val="08CD28CD"/>
    <w:rsid w:val="08CD2992"/>
    <w:rsid w:val="08CD29C8"/>
    <w:rsid w:val="08CD2BF5"/>
    <w:rsid w:val="08CD2C9E"/>
    <w:rsid w:val="08CD2DD1"/>
    <w:rsid w:val="08CD2E67"/>
    <w:rsid w:val="08CD2EC0"/>
    <w:rsid w:val="08CD3202"/>
    <w:rsid w:val="08CD326C"/>
    <w:rsid w:val="08CD33B5"/>
    <w:rsid w:val="08CD33E3"/>
    <w:rsid w:val="08CD3466"/>
    <w:rsid w:val="08CD34E3"/>
    <w:rsid w:val="08CD3512"/>
    <w:rsid w:val="08CD35FB"/>
    <w:rsid w:val="08CD3607"/>
    <w:rsid w:val="08CD384F"/>
    <w:rsid w:val="08CD3875"/>
    <w:rsid w:val="08CD393D"/>
    <w:rsid w:val="08CD395E"/>
    <w:rsid w:val="08CD3A1C"/>
    <w:rsid w:val="08CD3A90"/>
    <w:rsid w:val="08CD3AA0"/>
    <w:rsid w:val="08CD3AE6"/>
    <w:rsid w:val="08CD3E43"/>
    <w:rsid w:val="08CD3E88"/>
    <w:rsid w:val="08CD4357"/>
    <w:rsid w:val="08CD43BA"/>
    <w:rsid w:val="08CD4480"/>
    <w:rsid w:val="08CD46A3"/>
    <w:rsid w:val="08CD46A9"/>
    <w:rsid w:val="08CD46EF"/>
    <w:rsid w:val="08CD4735"/>
    <w:rsid w:val="08CD4751"/>
    <w:rsid w:val="08CD4B38"/>
    <w:rsid w:val="08CD4C09"/>
    <w:rsid w:val="08CD4C96"/>
    <w:rsid w:val="08CD4F16"/>
    <w:rsid w:val="08CD4F71"/>
    <w:rsid w:val="08CD4FBF"/>
    <w:rsid w:val="08CD5013"/>
    <w:rsid w:val="08CD5020"/>
    <w:rsid w:val="08CD506E"/>
    <w:rsid w:val="08CD50A3"/>
    <w:rsid w:val="08CD50E5"/>
    <w:rsid w:val="08CD5239"/>
    <w:rsid w:val="08CD526D"/>
    <w:rsid w:val="08CD527F"/>
    <w:rsid w:val="08CD533F"/>
    <w:rsid w:val="08CD5351"/>
    <w:rsid w:val="08CD543E"/>
    <w:rsid w:val="08CD5669"/>
    <w:rsid w:val="08CD56BE"/>
    <w:rsid w:val="08CD56DD"/>
    <w:rsid w:val="08CD56F9"/>
    <w:rsid w:val="08CD5823"/>
    <w:rsid w:val="08CD59FF"/>
    <w:rsid w:val="08CD5C40"/>
    <w:rsid w:val="08CD5CFD"/>
    <w:rsid w:val="08CD5E02"/>
    <w:rsid w:val="08CD5E50"/>
    <w:rsid w:val="08CD5FE7"/>
    <w:rsid w:val="08CD6327"/>
    <w:rsid w:val="08CD6702"/>
    <w:rsid w:val="08CD69CC"/>
    <w:rsid w:val="08CD6AA3"/>
    <w:rsid w:val="08CD6E60"/>
    <w:rsid w:val="08CD7096"/>
    <w:rsid w:val="08CD719A"/>
    <w:rsid w:val="08CD720B"/>
    <w:rsid w:val="08CD721F"/>
    <w:rsid w:val="08CD72E1"/>
    <w:rsid w:val="08CD755B"/>
    <w:rsid w:val="08CD7730"/>
    <w:rsid w:val="08CD7787"/>
    <w:rsid w:val="08CD7885"/>
    <w:rsid w:val="08CD7965"/>
    <w:rsid w:val="08CD7991"/>
    <w:rsid w:val="08CD7D54"/>
    <w:rsid w:val="08CD7E15"/>
    <w:rsid w:val="08CD7F74"/>
    <w:rsid w:val="08CE0013"/>
    <w:rsid w:val="08CE01BC"/>
    <w:rsid w:val="08CE023E"/>
    <w:rsid w:val="08CE0595"/>
    <w:rsid w:val="08CE0637"/>
    <w:rsid w:val="08CE0667"/>
    <w:rsid w:val="08CE0794"/>
    <w:rsid w:val="08CE07E2"/>
    <w:rsid w:val="08CE08FA"/>
    <w:rsid w:val="08CE09E2"/>
    <w:rsid w:val="08CE0A4F"/>
    <w:rsid w:val="08CE0B32"/>
    <w:rsid w:val="08CE0D09"/>
    <w:rsid w:val="08CE0D0E"/>
    <w:rsid w:val="08CE1002"/>
    <w:rsid w:val="08CE1015"/>
    <w:rsid w:val="08CE10B3"/>
    <w:rsid w:val="08CE10E9"/>
    <w:rsid w:val="08CE1130"/>
    <w:rsid w:val="08CE123B"/>
    <w:rsid w:val="08CE12F9"/>
    <w:rsid w:val="08CE1348"/>
    <w:rsid w:val="08CE1379"/>
    <w:rsid w:val="08CE1458"/>
    <w:rsid w:val="08CE16B8"/>
    <w:rsid w:val="08CE1728"/>
    <w:rsid w:val="08CE17DE"/>
    <w:rsid w:val="08CE184B"/>
    <w:rsid w:val="08CE1A74"/>
    <w:rsid w:val="08CE1A97"/>
    <w:rsid w:val="08CE1AA2"/>
    <w:rsid w:val="08CE1B8B"/>
    <w:rsid w:val="08CE1CC8"/>
    <w:rsid w:val="08CE1CCF"/>
    <w:rsid w:val="08CE1D19"/>
    <w:rsid w:val="08CE1E22"/>
    <w:rsid w:val="08CE1F2C"/>
    <w:rsid w:val="08CE1F66"/>
    <w:rsid w:val="08CE20B3"/>
    <w:rsid w:val="08CE225B"/>
    <w:rsid w:val="08CE2298"/>
    <w:rsid w:val="08CE2439"/>
    <w:rsid w:val="08CE2443"/>
    <w:rsid w:val="08CE2464"/>
    <w:rsid w:val="08CE2594"/>
    <w:rsid w:val="08CE293B"/>
    <w:rsid w:val="08CE29F7"/>
    <w:rsid w:val="08CE2A44"/>
    <w:rsid w:val="08CE2A4F"/>
    <w:rsid w:val="08CE2A70"/>
    <w:rsid w:val="08CE2B93"/>
    <w:rsid w:val="08CE2C94"/>
    <w:rsid w:val="08CE2E78"/>
    <w:rsid w:val="08CE30E0"/>
    <w:rsid w:val="08CE3114"/>
    <w:rsid w:val="08CE315C"/>
    <w:rsid w:val="08CE320C"/>
    <w:rsid w:val="08CE3230"/>
    <w:rsid w:val="08CE3269"/>
    <w:rsid w:val="08CE3274"/>
    <w:rsid w:val="08CE32A3"/>
    <w:rsid w:val="08CE32B3"/>
    <w:rsid w:val="08CE32D2"/>
    <w:rsid w:val="08CE334B"/>
    <w:rsid w:val="08CE3481"/>
    <w:rsid w:val="08CE35DA"/>
    <w:rsid w:val="08CE36A5"/>
    <w:rsid w:val="08CE3721"/>
    <w:rsid w:val="08CE3725"/>
    <w:rsid w:val="08CE37DA"/>
    <w:rsid w:val="08CE395D"/>
    <w:rsid w:val="08CE39A1"/>
    <w:rsid w:val="08CE39F3"/>
    <w:rsid w:val="08CE3AC8"/>
    <w:rsid w:val="08CE3BA9"/>
    <w:rsid w:val="08CE3E21"/>
    <w:rsid w:val="08CE3E42"/>
    <w:rsid w:val="08CE3F47"/>
    <w:rsid w:val="08CE3F9F"/>
    <w:rsid w:val="08CE3FC0"/>
    <w:rsid w:val="08CE42B0"/>
    <w:rsid w:val="08CE44E2"/>
    <w:rsid w:val="08CE4523"/>
    <w:rsid w:val="08CE475F"/>
    <w:rsid w:val="08CE4809"/>
    <w:rsid w:val="08CE4821"/>
    <w:rsid w:val="08CE49B6"/>
    <w:rsid w:val="08CE49BE"/>
    <w:rsid w:val="08CE4AB3"/>
    <w:rsid w:val="08CE4B32"/>
    <w:rsid w:val="08CE4BD0"/>
    <w:rsid w:val="08CE4CC6"/>
    <w:rsid w:val="08CE4DB7"/>
    <w:rsid w:val="08CE4E16"/>
    <w:rsid w:val="08CE4E7C"/>
    <w:rsid w:val="08CE5397"/>
    <w:rsid w:val="08CE54F1"/>
    <w:rsid w:val="08CE551F"/>
    <w:rsid w:val="08CE5628"/>
    <w:rsid w:val="08CE583C"/>
    <w:rsid w:val="08CE5951"/>
    <w:rsid w:val="08CE5D5A"/>
    <w:rsid w:val="08CE5D78"/>
    <w:rsid w:val="08CE5DD6"/>
    <w:rsid w:val="08CE5E08"/>
    <w:rsid w:val="08CE5E6A"/>
    <w:rsid w:val="08CE5F32"/>
    <w:rsid w:val="08CE6047"/>
    <w:rsid w:val="08CE61F0"/>
    <w:rsid w:val="08CE6297"/>
    <w:rsid w:val="08CE6315"/>
    <w:rsid w:val="08CE63BF"/>
    <w:rsid w:val="08CE668D"/>
    <w:rsid w:val="08CE66F0"/>
    <w:rsid w:val="08CE69D2"/>
    <w:rsid w:val="08CE6ACE"/>
    <w:rsid w:val="08CE6B76"/>
    <w:rsid w:val="08CE6BA2"/>
    <w:rsid w:val="08CE6BDF"/>
    <w:rsid w:val="08CE6C92"/>
    <w:rsid w:val="08CE6CC5"/>
    <w:rsid w:val="08CE71D6"/>
    <w:rsid w:val="08CE7349"/>
    <w:rsid w:val="08CE739F"/>
    <w:rsid w:val="08CE74B4"/>
    <w:rsid w:val="08CE751D"/>
    <w:rsid w:val="08CE762B"/>
    <w:rsid w:val="08CE76E8"/>
    <w:rsid w:val="08CE77DF"/>
    <w:rsid w:val="08CE78B8"/>
    <w:rsid w:val="08CE7B6D"/>
    <w:rsid w:val="08CE7B73"/>
    <w:rsid w:val="08CE7CDE"/>
    <w:rsid w:val="08CE7CFA"/>
    <w:rsid w:val="08CE7D08"/>
    <w:rsid w:val="08CE7D0B"/>
    <w:rsid w:val="08CE7D42"/>
    <w:rsid w:val="08CE7FD4"/>
    <w:rsid w:val="08CF01B2"/>
    <w:rsid w:val="08CF02AB"/>
    <w:rsid w:val="08CF02C7"/>
    <w:rsid w:val="08CF035D"/>
    <w:rsid w:val="08CF03BA"/>
    <w:rsid w:val="08CF0660"/>
    <w:rsid w:val="08CF06B8"/>
    <w:rsid w:val="08CF06F4"/>
    <w:rsid w:val="08CF08BB"/>
    <w:rsid w:val="08CF0906"/>
    <w:rsid w:val="08CF0A40"/>
    <w:rsid w:val="08CF0AE8"/>
    <w:rsid w:val="08CF0D70"/>
    <w:rsid w:val="08CF0D74"/>
    <w:rsid w:val="08CF0D7D"/>
    <w:rsid w:val="08CF0D7F"/>
    <w:rsid w:val="08CF0DEA"/>
    <w:rsid w:val="08CF0E2D"/>
    <w:rsid w:val="08CF0F8F"/>
    <w:rsid w:val="08CF0FE1"/>
    <w:rsid w:val="08CF113F"/>
    <w:rsid w:val="08CF11D0"/>
    <w:rsid w:val="08CF1241"/>
    <w:rsid w:val="08CF12E2"/>
    <w:rsid w:val="08CF14C2"/>
    <w:rsid w:val="08CF151F"/>
    <w:rsid w:val="08CF1694"/>
    <w:rsid w:val="08CF177E"/>
    <w:rsid w:val="08CF17DB"/>
    <w:rsid w:val="08CF1845"/>
    <w:rsid w:val="08CF1ACC"/>
    <w:rsid w:val="08CF1B92"/>
    <w:rsid w:val="08CF1C52"/>
    <w:rsid w:val="08CF1C63"/>
    <w:rsid w:val="08CF1CB8"/>
    <w:rsid w:val="08CF1E8C"/>
    <w:rsid w:val="08CF1E8F"/>
    <w:rsid w:val="08CF1F36"/>
    <w:rsid w:val="08CF20C4"/>
    <w:rsid w:val="08CF2108"/>
    <w:rsid w:val="08CF2117"/>
    <w:rsid w:val="08CF2387"/>
    <w:rsid w:val="08CF23B6"/>
    <w:rsid w:val="08CF24DE"/>
    <w:rsid w:val="08CF252A"/>
    <w:rsid w:val="08CF2548"/>
    <w:rsid w:val="08CF2586"/>
    <w:rsid w:val="08CF2622"/>
    <w:rsid w:val="08CF2901"/>
    <w:rsid w:val="08CF2977"/>
    <w:rsid w:val="08CF2B62"/>
    <w:rsid w:val="08CF2D4C"/>
    <w:rsid w:val="08CF2D5F"/>
    <w:rsid w:val="08CF2D79"/>
    <w:rsid w:val="08CF3064"/>
    <w:rsid w:val="08CF3221"/>
    <w:rsid w:val="08CF333F"/>
    <w:rsid w:val="08CF339F"/>
    <w:rsid w:val="08CF36FC"/>
    <w:rsid w:val="08CF3709"/>
    <w:rsid w:val="08CF3723"/>
    <w:rsid w:val="08CF37A9"/>
    <w:rsid w:val="08CF3809"/>
    <w:rsid w:val="08CF39C1"/>
    <w:rsid w:val="08CF3A53"/>
    <w:rsid w:val="08CF3B6A"/>
    <w:rsid w:val="08CF3C77"/>
    <w:rsid w:val="08CF3FC5"/>
    <w:rsid w:val="08CF4132"/>
    <w:rsid w:val="08CF4595"/>
    <w:rsid w:val="08CF461A"/>
    <w:rsid w:val="08CF46F2"/>
    <w:rsid w:val="08CF4924"/>
    <w:rsid w:val="08CF492B"/>
    <w:rsid w:val="08CF4A17"/>
    <w:rsid w:val="08CF4AB6"/>
    <w:rsid w:val="08CF4ADD"/>
    <w:rsid w:val="08CF4AEB"/>
    <w:rsid w:val="08CF4AEF"/>
    <w:rsid w:val="08CF4B3C"/>
    <w:rsid w:val="08CF4B7F"/>
    <w:rsid w:val="08CF4CBA"/>
    <w:rsid w:val="08CF4D5A"/>
    <w:rsid w:val="08CF4EC8"/>
    <w:rsid w:val="08CF4EDF"/>
    <w:rsid w:val="08CF4F88"/>
    <w:rsid w:val="08CF5092"/>
    <w:rsid w:val="08CF5164"/>
    <w:rsid w:val="08CF51C3"/>
    <w:rsid w:val="08CF5234"/>
    <w:rsid w:val="08CF53C5"/>
    <w:rsid w:val="08CF5561"/>
    <w:rsid w:val="08CF5631"/>
    <w:rsid w:val="08CF56BC"/>
    <w:rsid w:val="08CF56DA"/>
    <w:rsid w:val="08CF5754"/>
    <w:rsid w:val="08CF5781"/>
    <w:rsid w:val="08CF5784"/>
    <w:rsid w:val="08CF57CD"/>
    <w:rsid w:val="08CF584A"/>
    <w:rsid w:val="08CF585F"/>
    <w:rsid w:val="08CF58AA"/>
    <w:rsid w:val="08CF58E7"/>
    <w:rsid w:val="08CF5A7D"/>
    <w:rsid w:val="08CF5BEB"/>
    <w:rsid w:val="08CF5C52"/>
    <w:rsid w:val="08CF5D68"/>
    <w:rsid w:val="08CF5D80"/>
    <w:rsid w:val="08CF5F42"/>
    <w:rsid w:val="08CF61E4"/>
    <w:rsid w:val="08CF6208"/>
    <w:rsid w:val="08CF6212"/>
    <w:rsid w:val="08CF621C"/>
    <w:rsid w:val="08CF629E"/>
    <w:rsid w:val="08CF632D"/>
    <w:rsid w:val="08CF64E9"/>
    <w:rsid w:val="08CF65FD"/>
    <w:rsid w:val="08CF66FB"/>
    <w:rsid w:val="08CF685D"/>
    <w:rsid w:val="08CF690C"/>
    <w:rsid w:val="08CF69A8"/>
    <w:rsid w:val="08CF6A19"/>
    <w:rsid w:val="08CF6AD4"/>
    <w:rsid w:val="08CF6CB5"/>
    <w:rsid w:val="08CF6D27"/>
    <w:rsid w:val="08CF6D6B"/>
    <w:rsid w:val="08CF6DA1"/>
    <w:rsid w:val="08CF6F77"/>
    <w:rsid w:val="08CF7448"/>
    <w:rsid w:val="08CF74FA"/>
    <w:rsid w:val="08CF75C8"/>
    <w:rsid w:val="08CF75EE"/>
    <w:rsid w:val="08CF78CD"/>
    <w:rsid w:val="08CF78D2"/>
    <w:rsid w:val="08CF78EF"/>
    <w:rsid w:val="08CF7934"/>
    <w:rsid w:val="08CF79AB"/>
    <w:rsid w:val="08CF7A05"/>
    <w:rsid w:val="08CF7A49"/>
    <w:rsid w:val="08CF7A99"/>
    <w:rsid w:val="08CF7B17"/>
    <w:rsid w:val="08CF7C66"/>
    <w:rsid w:val="08CF7CE2"/>
    <w:rsid w:val="08CF7E5F"/>
    <w:rsid w:val="08CF7EC8"/>
    <w:rsid w:val="08CF7EFC"/>
    <w:rsid w:val="08D0009E"/>
    <w:rsid w:val="08D00147"/>
    <w:rsid w:val="08D002AE"/>
    <w:rsid w:val="08D00303"/>
    <w:rsid w:val="08D003B9"/>
    <w:rsid w:val="08D003FF"/>
    <w:rsid w:val="08D00550"/>
    <w:rsid w:val="08D0072D"/>
    <w:rsid w:val="08D0097C"/>
    <w:rsid w:val="08D00B42"/>
    <w:rsid w:val="08D00EF1"/>
    <w:rsid w:val="08D00EFC"/>
    <w:rsid w:val="08D01057"/>
    <w:rsid w:val="08D010B8"/>
    <w:rsid w:val="08D01150"/>
    <w:rsid w:val="08D011A1"/>
    <w:rsid w:val="08D01233"/>
    <w:rsid w:val="08D013F6"/>
    <w:rsid w:val="08D01936"/>
    <w:rsid w:val="08D01A04"/>
    <w:rsid w:val="08D01B34"/>
    <w:rsid w:val="08D01B4E"/>
    <w:rsid w:val="08D01C38"/>
    <w:rsid w:val="08D01D2A"/>
    <w:rsid w:val="08D01FE2"/>
    <w:rsid w:val="08D020C2"/>
    <w:rsid w:val="08D02129"/>
    <w:rsid w:val="08D0213B"/>
    <w:rsid w:val="08D021E7"/>
    <w:rsid w:val="08D02213"/>
    <w:rsid w:val="08D0225F"/>
    <w:rsid w:val="08D0234C"/>
    <w:rsid w:val="08D025A8"/>
    <w:rsid w:val="08D02697"/>
    <w:rsid w:val="08D02741"/>
    <w:rsid w:val="08D028B8"/>
    <w:rsid w:val="08D02B14"/>
    <w:rsid w:val="08D02BE0"/>
    <w:rsid w:val="08D02D07"/>
    <w:rsid w:val="08D02D65"/>
    <w:rsid w:val="08D02E84"/>
    <w:rsid w:val="08D02EE8"/>
    <w:rsid w:val="08D02F66"/>
    <w:rsid w:val="08D03096"/>
    <w:rsid w:val="08D03100"/>
    <w:rsid w:val="08D03191"/>
    <w:rsid w:val="08D03246"/>
    <w:rsid w:val="08D032D2"/>
    <w:rsid w:val="08D03359"/>
    <w:rsid w:val="08D0367B"/>
    <w:rsid w:val="08D03826"/>
    <w:rsid w:val="08D03863"/>
    <w:rsid w:val="08D038D7"/>
    <w:rsid w:val="08D0391D"/>
    <w:rsid w:val="08D0397C"/>
    <w:rsid w:val="08D03986"/>
    <w:rsid w:val="08D039EA"/>
    <w:rsid w:val="08D03B04"/>
    <w:rsid w:val="08D03C83"/>
    <w:rsid w:val="08D03CD0"/>
    <w:rsid w:val="08D03D0E"/>
    <w:rsid w:val="08D03D1C"/>
    <w:rsid w:val="08D03E21"/>
    <w:rsid w:val="08D0401C"/>
    <w:rsid w:val="08D0410D"/>
    <w:rsid w:val="08D041A9"/>
    <w:rsid w:val="08D043E4"/>
    <w:rsid w:val="08D04483"/>
    <w:rsid w:val="08D0450D"/>
    <w:rsid w:val="08D0453E"/>
    <w:rsid w:val="08D04633"/>
    <w:rsid w:val="08D04809"/>
    <w:rsid w:val="08D04899"/>
    <w:rsid w:val="08D04952"/>
    <w:rsid w:val="08D0495B"/>
    <w:rsid w:val="08D04A5D"/>
    <w:rsid w:val="08D04A64"/>
    <w:rsid w:val="08D04B83"/>
    <w:rsid w:val="08D04B84"/>
    <w:rsid w:val="08D04C38"/>
    <w:rsid w:val="08D04C89"/>
    <w:rsid w:val="08D04CEB"/>
    <w:rsid w:val="08D04E26"/>
    <w:rsid w:val="08D04E79"/>
    <w:rsid w:val="08D04F47"/>
    <w:rsid w:val="08D0518F"/>
    <w:rsid w:val="08D0522E"/>
    <w:rsid w:val="08D05349"/>
    <w:rsid w:val="08D0552C"/>
    <w:rsid w:val="08D0563B"/>
    <w:rsid w:val="08D0565E"/>
    <w:rsid w:val="08D0579F"/>
    <w:rsid w:val="08D057EE"/>
    <w:rsid w:val="08D05881"/>
    <w:rsid w:val="08D05A10"/>
    <w:rsid w:val="08D05BA5"/>
    <w:rsid w:val="08D05C4D"/>
    <w:rsid w:val="08D05CAC"/>
    <w:rsid w:val="08D05E6F"/>
    <w:rsid w:val="08D05EB8"/>
    <w:rsid w:val="08D05F51"/>
    <w:rsid w:val="08D0600E"/>
    <w:rsid w:val="08D06050"/>
    <w:rsid w:val="08D0605F"/>
    <w:rsid w:val="08D060B5"/>
    <w:rsid w:val="08D06212"/>
    <w:rsid w:val="08D063EF"/>
    <w:rsid w:val="08D06406"/>
    <w:rsid w:val="08D06521"/>
    <w:rsid w:val="08D068F8"/>
    <w:rsid w:val="08D06A46"/>
    <w:rsid w:val="08D06BDE"/>
    <w:rsid w:val="08D06C84"/>
    <w:rsid w:val="08D06C96"/>
    <w:rsid w:val="08D06E65"/>
    <w:rsid w:val="08D06E72"/>
    <w:rsid w:val="08D06FA3"/>
    <w:rsid w:val="08D0709F"/>
    <w:rsid w:val="08D07146"/>
    <w:rsid w:val="08D07255"/>
    <w:rsid w:val="08D0740F"/>
    <w:rsid w:val="08D07417"/>
    <w:rsid w:val="08D074EB"/>
    <w:rsid w:val="08D07621"/>
    <w:rsid w:val="08D076E6"/>
    <w:rsid w:val="08D07743"/>
    <w:rsid w:val="08D077FC"/>
    <w:rsid w:val="08D0786A"/>
    <w:rsid w:val="08D078D0"/>
    <w:rsid w:val="08D07A86"/>
    <w:rsid w:val="08D07B52"/>
    <w:rsid w:val="08D07D3C"/>
    <w:rsid w:val="08D07E74"/>
    <w:rsid w:val="08D07EB1"/>
    <w:rsid w:val="08D1001F"/>
    <w:rsid w:val="08D10027"/>
    <w:rsid w:val="08D10036"/>
    <w:rsid w:val="08D10094"/>
    <w:rsid w:val="08D100B5"/>
    <w:rsid w:val="08D101E7"/>
    <w:rsid w:val="08D10330"/>
    <w:rsid w:val="08D1037D"/>
    <w:rsid w:val="08D103FA"/>
    <w:rsid w:val="08D104C6"/>
    <w:rsid w:val="08D105C8"/>
    <w:rsid w:val="08D10686"/>
    <w:rsid w:val="08D10984"/>
    <w:rsid w:val="08D10A3D"/>
    <w:rsid w:val="08D10BF9"/>
    <w:rsid w:val="08D10C52"/>
    <w:rsid w:val="08D10E28"/>
    <w:rsid w:val="08D10ECC"/>
    <w:rsid w:val="08D10FDF"/>
    <w:rsid w:val="08D1102E"/>
    <w:rsid w:val="08D110E9"/>
    <w:rsid w:val="08D111D1"/>
    <w:rsid w:val="08D1131A"/>
    <w:rsid w:val="08D119D7"/>
    <w:rsid w:val="08D11AB2"/>
    <w:rsid w:val="08D11AF9"/>
    <w:rsid w:val="08D11BF8"/>
    <w:rsid w:val="08D11C9D"/>
    <w:rsid w:val="08D11CA0"/>
    <w:rsid w:val="08D11D30"/>
    <w:rsid w:val="08D11D5C"/>
    <w:rsid w:val="08D11FB1"/>
    <w:rsid w:val="08D120B3"/>
    <w:rsid w:val="08D121FA"/>
    <w:rsid w:val="08D1238E"/>
    <w:rsid w:val="08D12392"/>
    <w:rsid w:val="08D125D7"/>
    <w:rsid w:val="08D126B0"/>
    <w:rsid w:val="08D128AE"/>
    <w:rsid w:val="08D12B3E"/>
    <w:rsid w:val="08D12CAC"/>
    <w:rsid w:val="08D12EE2"/>
    <w:rsid w:val="08D13135"/>
    <w:rsid w:val="08D13269"/>
    <w:rsid w:val="08D13368"/>
    <w:rsid w:val="08D1369E"/>
    <w:rsid w:val="08D136C7"/>
    <w:rsid w:val="08D13719"/>
    <w:rsid w:val="08D1390C"/>
    <w:rsid w:val="08D139AC"/>
    <w:rsid w:val="08D139EF"/>
    <w:rsid w:val="08D13A81"/>
    <w:rsid w:val="08D13CF3"/>
    <w:rsid w:val="08D13F21"/>
    <w:rsid w:val="08D13F7B"/>
    <w:rsid w:val="08D13FC6"/>
    <w:rsid w:val="08D141EC"/>
    <w:rsid w:val="08D14268"/>
    <w:rsid w:val="08D142F2"/>
    <w:rsid w:val="08D14407"/>
    <w:rsid w:val="08D1447C"/>
    <w:rsid w:val="08D144CD"/>
    <w:rsid w:val="08D146B7"/>
    <w:rsid w:val="08D14725"/>
    <w:rsid w:val="08D1474C"/>
    <w:rsid w:val="08D1480F"/>
    <w:rsid w:val="08D148D4"/>
    <w:rsid w:val="08D14936"/>
    <w:rsid w:val="08D14A3D"/>
    <w:rsid w:val="08D14A80"/>
    <w:rsid w:val="08D14BE1"/>
    <w:rsid w:val="08D14C8F"/>
    <w:rsid w:val="08D14CA6"/>
    <w:rsid w:val="08D15016"/>
    <w:rsid w:val="08D15114"/>
    <w:rsid w:val="08D152C2"/>
    <w:rsid w:val="08D153F4"/>
    <w:rsid w:val="08D15695"/>
    <w:rsid w:val="08D1570D"/>
    <w:rsid w:val="08D15743"/>
    <w:rsid w:val="08D15802"/>
    <w:rsid w:val="08D15988"/>
    <w:rsid w:val="08D15D6A"/>
    <w:rsid w:val="08D15E08"/>
    <w:rsid w:val="08D15EB2"/>
    <w:rsid w:val="08D15F7F"/>
    <w:rsid w:val="08D1605B"/>
    <w:rsid w:val="08D1607E"/>
    <w:rsid w:val="08D1616D"/>
    <w:rsid w:val="08D16268"/>
    <w:rsid w:val="08D16279"/>
    <w:rsid w:val="08D162F6"/>
    <w:rsid w:val="08D16387"/>
    <w:rsid w:val="08D16475"/>
    <w:rsid w:val="08D165E4"/>
    <w:rsid w:val="08D1670E"/>
    <w:rsid w:val="08D1672A"/>
    <w:rsid w:val="08D1676B"/>
    <w:rsid w:val="08D1681E"/>
    <w:rsid w:val="08D16835"/>
    <w:rsid w:val="08D169DC"/>
    <w:rsid w:val="08D16A18"/>
    <w:rsid w:val="08D16AA9"/>
    <w:rsid w:val="08D16B0A"/>
    <w:rsid w:val="08D16BB2"/>
    <w:rsid w:val="08D16CF3"/>
    <w:rsid w:val="08D16E44"/>
    <w:rsid w:val="08D16FC6"/>
    <w:rsid w:val="08D17016"/>
    <w:rsid w:val="08D17036"/>
    <w:rsid w:val="08D170AA"/>
    <w:rsid w:val="08D171EA"/>
    <w:rsid w:val="08D174D9"/>
    <w:rsid w:val="08D17535"/>
    <w:rsid w:val="08D17555"/>
    <w:rsid w:val="08D176A5"/>
    <w:rsid w:val="08D177BC"/>
    <w:rsid w:val="08D1787A"/>
    <w:rsid w:val="08D17951"/>
    <w:rsid w:val="08D179EA"/>
    <w:rsid w:val="08D17C50"/>
    <w:rsid w:val="08D17C7D"/>
    <w:rsid w:val="08D17CA2"/>
    <w:rsid w:val="08D17CA7"/>
    <w:rsid w:val="08D17CD9"/>
    <w:rsid w:val="08D17DC6"/>
    <w:rsid w:val="08D20051"/>
    <w:rsid w:val="08D20098"/>
    <w:rsid w:val="08D2016B"/>
    <w:rsid w:val="08D20173"/>
    <w:rsid w:val="08D201B4"/>
    <w:rsid w:val="08D20218"/>
    <w:rsid w:val="08D20249"/>
    <w:rsid w:val="08D2028C"/>
    <w:rsid w:val="08D202AA"/>
    <w:rsid w:val="08D20430"/>
    <w:rsid w:val="08D2048E"/>
    <w:rsid w:val="08D2049C"/>
    <w:rsid w:val="08D205BA"/>
    <w:rsid w:val="08D205F1"/>
    <w:rsid w:val="08D2063D"/>
    <w:rsid w:val="08D206AB"/>
    <w:rsid w:val="08D206DB"/>
    <w:rsid w:val="08D20A02"/>
    <w:rsid w:val="08D20ACC"/>
    <w:rsid w:val="08D20B1F"/>
    <w:rsid w:val="08D20CC0"/>
    <w:rsid w:val="08D21102"/>
    <w:rsid w:val="08D21111"/>
    <w:rsid w:val="08D21226"/>
    <w:rsid w:val="08D21423"/>
    <w:rsid w:val="08D21494"/>
    <w:rsid w:val="08D214F3"/>
    <w:rsid w:val="08D21614"/>
    <w:rsid w:val="08D216FA"/>
    <w:rsid w:val="08D2180B"/>
    <w:rsid w:val="08D21944"/>
    <w:rsid w:val="08D21985"/>
    <w:rsid w:val="08D21A5B"/>
    <w:rsid w:val="08D21A80"/>
    <w:rsid w:val="08D21BDA"/>
    <w:rsid w:val="08D21D36"/>
    <w:rsid w:val="08D21E7A"/>
    <w:rsid w:val="08D21EB6"/>
    <w:rsid w:val="08D2203F"/>
    <w:rsid w:val="08D2206A"/>
    <w:rsid w:val="08D220B3"/>
    <w:rsid w:val="08D22202"/>
    <w:rsid w:val="08D22316"/>
    <w:rsid w:val="08D223AA"/>
    <w:rsid w:val="08D22511"/>
    <w:rsid w:val="08D226BF"/>
    <w:rsid w:val="08D226D4"/>
    <w:rsid w:val="08D227DA"/>
    <w:rsid w:val="08D228FA"/>
    <w:rsid w:val="08D22A75"/>
    <w:rsid w:val="08D22A91"/>
    <w:rsid w:val="08D22ABE"/>
    <w:rsid w:val="08D22D0F"/>
    <w:rsid w:val="08D22E0F"/>
    <w:rsid w:val="08D22E23"/>
    <w:rsid w:val="08D22E4C"/>
    <w:rsid w:val="08D22F94"/>
    <w:rsid w:val="08D2314B"/>
    <w:rsid w:val="08D231AD"/>
    <w:rsid w:val="08D2321D"/>
    <w:rsid w:val="08D234E9"/>
    <w:rsid w:val="08D23518"/>
    <w:rsid w:val="08D23528"/>
    <w:rsid w:val="08D23571"/>
    <w:rsid w:val="08D235D0"/>
    <w:rsid w:val="08D2360E"/>
    <w:rsid w:val="08D238C4"/>
    <w:rsid w:val="08D23903"/>
    <w:rsid w:val="08D239B0"/>
    <w:rsid w:val="08D23B27"/>
    <w:rsid w:val="08D23E6C"/>
    <w:rsid w:val="08D23F2C"/>
    <w:rsid w:val="08D23F9E"/>
    <w:rsid w:val="08D24132"/>
    <w:rsid w:val="08D241D8"/>
    <w:rsid w:val="08D24382"/>
    <w:rsid w:val="08D24402"/>
    <w:rsid w:val="08D2442A"/>
    <w:rsid w:val="08D244C5"/>
    <w:rsid w:val="08D24510"/>
    <w:rsid w:val="08D2454E"/>
    <w:rsid w:val="08D245C6"/>
    <w:rsid w:val="08D24692"/>
    <w:rsid w:val="08D246E9"/>
    <w:rsid w:val="08D247ED"/>
    <w:rsid w:val="08D2481E"/>
    <w:rsid w:val="08D2486F"/>
    <w:rsid w:val="08D248D8"/>
    <w:rsid w:val="08D248F6"/>
    <w:rsid w:val="08D24A59"/>
    <w:rsid w:val="08D24A75"/>
    <w:rsid w:val="08D24B79"/>
    <w:rsid w:val="08D24B7D"/>
    <w:rsid w:val="08D24B98"/>
    <w:rsid w:val="08D24C3D"/>
    <w:rsid w:val="08D24C85"/>
    <w:rsid w:val="08D24DD9"/>
    <w:rsid w:val="08D24E89"/>
    <w:rsid w:val="08D24ECA"/>
    <w:rsid w:val="08D24EE6"/>
    <w:rsid w:val="08D25052"/>
    <w:rsid w:val="08D25096"/>
    <w:rsid w:val="08D250AF"/>
    <w:rsid w:val="08D251B2"/>
    <w:rsid w:val="08D2520D"/>
    <w:rsid w:val="08D25216"/>
    <w:rsid w:val="08D2528E"/>
    <w:rsid w:val="08D25320"/>
    <w:rsid w:val="08D25406"/>
    <w:rsid w:val="08D254C4"/>
    <w:rsid w:val="08D254CD"/>
    <w:rsid w:val="08D25542"/>
    <w:rsid w:val="08D255E2"/>
    <w:rsid w:val="08D255E3"/>
    <w:rsid w:val="08D256B0"/>
    <w:rsid w:val="08D256DC"/>
    <w:rsid w:val="08D2570B"/>
    <w:rsid w:val="08D25778"/>
    <w:rsid w:val="08D257D7"/>
    <w:rsid w:val="08D257DB"/>
    <w:rsid w:val="08D25A98"/>
    <w:rsid w:val="08D25C03"/>
    <w:rsid w:val="08D25E48"/>
    <w:rsid w:val="08D25F3D"/>
    <w:rsid w:val="08D2604B"/>
    <w:rsid w:val="08D2609E"/>
    <w:rsid w:val="08D26184"/>
    <w:rsid w:val="08D2626F"/>
    <w:rsid w:val="08D2630C"/>
    <w:rsid w:val="08D26479"/>
    <w:rsid w:val="08D265CE"/>
    <w:rsid w:val="08D26733"/>
    <w:rsid w:val="08D26A18"/>
    <w:rsid w:val="08D26A54"/>
    <w:rsid w:val="08D26AD0"/>
    <w:rsid w:val="08D26BBF"/>
    <w:rsid w:val="08D26C17"/>
    <w:rsid w:val="08D26D74"/>
    <w:rsid w:val="08D26ECE"/>
    <w:rsid w:val="08D26F91"/>
    <w:rsid w:val="08D270A4"/>
    <w:rsid w:val="08D270BB"/>
    <w:rsid w:val="08D273C0"/>
    <w:rsid w:val="08D2749A"/>
    <w:rsid w:val="08D27500"/>
    <w:rsid w:val="08D27599"/>
    <w:rsid w:val="08D27672"/>
    <w:rsid w:val="08D277D9"/>
    <w:rsid w:val="08D27832"/>
    <w:rsid w:val="08D2798D"/>
    <w:rsid w:val="08D2799A"/>
    <w:rsid w:val="08D27B2E"/>
    <w:rsid w:val="08D27BBD"/>
    <w:rsid w:val="08D27D19"/>
    <w:rsid w:val="08D27D5B"/>
    <w:rsid w:val="08D27DE2"/>
    <w:rsid w:val="08D27E85"/>
    <w:rsid w:val="08D27F44"/>
    <w:rsid w:val="08D27F51"/>
    <w:rsid w:val="08D3009C"/>
    <w:rsid w:val="08D302DC"/>
    <w:rsid w:val="08D3034E"/>
    <w:rsid w:val="08D304C2"/>
    <w:rsid w:val="08D30699"/>
    <w:rsid w:val="08D306B5"/>
    <w:rsid w:val="08D306BE"/>
    <w:rsid w:val="08D30799"/>
    <w:rsid w:val="08D309BF"/>
    <w:rsid w:val="08D30A0A"/>
    <w:rsid w:val="08D30A74"/>
    <w:rsid w:val="08D30AA1"/>
    <w:rsid w:val="08D30B8F"/>
    <w:rsid w:val="08D30C7E"/>
    <w:rsid w:val="08D30DFA"/>
    <w:rsid w:val="08D31134"/>
    <w:rsid w:val="08D3113D"/>
    <w:rsid w:val="08D31189"/>
    <w:rsid w:val="08D3146F"/>
    <w:rsid w:val="08D315D0"/>
    <w:rsid w:val="08D31866"/>
    <w:rsid w:val="08D3199D"/>
    <w:rsid w:val="08D31A13"/>
    <w:rsid w:val="08D31A73"/>
    <w:rsid w:val="08D31AD7"/>
    <w:rsid w:val="08D31BA5"/>
    <w:rsid w:val="08D31DF7"/>
    <w:rsid w:val="08D32135"/>
    <w:rsid w:val="08D324FD"/>
    <w:rsid w:val="08D32630"/>
    <w:rsid w:val="08D3276B"/>
    <w:rsid w:val="08D327AE"/>
    <w:rsid w:val="08D32910"/>
    <w:rsid w:val="08D32BDA"/>
    <w:rsid w:val="08D32CEB"/>
    <w:rsid w:val="08D32D38"/>
    <w:rsid w:val="08D32F23"/>
    <w:rsid w:val="08D330DC"/>
    <w:rsid w:val="08D330F5"/>
    <w:rsid w:val="08D331DF"/>
    <w:rsid w:val="08D332C7"/>
    <w:rsid w:val="08D33376"/>
    <w:rsid w:val="08D33388"/>
    <w:rsid w:val="08D333A6"/>
    <w:rsid w:val="08D333C3"/>
    <w:rsid w:val="08D33604"/>
    <w:rsid w:val="08D336A5"/>
    <w:rsid w:val="08D336D3"/>
    <w:rsid w:val="08D33706"/>
    <w:rsid w:val="08D33730"/>
    <w:rsid w:val="08D33861"/>
    <w:rsid w:val="08D33864"/>
    <w:rsid w:val="08D33884"/>
    <w:rsid w:val="08D33893"/>
    <w:rsid w:val="08D33950"/>
    <w:rsid w:val="08D33B86"/>
    <w:rsid w:val="08D33C13"/>
    <w:rsid w:val="08D33C24"/>
    <w:rsid w:val="08D33D29"/>
    <w:rsid w:val="08D33D62"/>
    <w:rsid w:val="08D33E0F"/>
    <w:rsid w:val="08D34150"/>
    <w:rsid w:val="08D342E2"/>
    <w:rsid w:val="08D34493"/>
    <w:rsid w:val="08D344F7"/>
    <w:rsid w:val="08D34592"/>
    <w:rsid w:val="08D34670"/>
    <w:rsid w:val="08D34840"/>
    <w:rsid w:val="08D348F5"/>
    <w:rsid w:val="08D34B0C"/>
    <w:rsid w:val="08D35058"/>
    <w:rsid w:val="08D35074"/>
    <w:rsid w:val="08D350AB"/>
    <w:rsid w:val="08D35166"/>
    <w:rsid w:val="08D351E2"/>
    <w:rsid w:val="08D351F2"/>
    <w:rsid w:val="08D35579"/>
    <w:rsid w:val="08D35770"/>
    <w:rsid w:val="08D35883"/>
    <w:rsid w:val="08D3594B"/>
    <w:rsid w:val="08D35974"/>
    <w:rsid w:val="08D359DD"/>
    <w:rsid w:val="08D35C2C"/>
    <w:rsid w:val="08D35DA6"/>
    <w:rsid w:val="08D35DF0"/>
    <w:rsid w:val="08D35EF0"/>
    <w:rsid w:val="08D3606D"/>
    <w:rsid w:val="08D3610B"/>
    <w:rsid w:val="08D3638A"/>
    <w:rsid w:val="08D3647A"/>
    <w:rsid w:val="08D365C6"/>
    <w:rsid w:val="08D36726"/>
    <w:rsid w:val="08D36795"/>
    <w:rsid w:val="08D369B0"/>
    <w:rsid w:val="08D36E7E"/>
    <w:rsid w:val="08D36FA2"/>
    <w:rsid w:val="08D37052"/>
    <w:rsid w:val="08D37098"/>
    <w:rsid w:val="08D370BF"/>
    <w:rsid w:val="08D372C6"/>
    <w:rsid w:val="08D372F1"/>
    <w:rsid w:val="08D373A2"/>
    <w:rsid w:val="08D373EB"/>
    <w:rsid w:val="08D3742A"/>
    <w:rsid w:val="08D374F0"/>
    <w:rsid w:val="08D374F2"/>
    <w:rsid w:val="08D37666"/>
    <w:rsid w:val="08D376E2"/>
    <w:rsid w:val="08D37842"/>
    <w:rsid w:val="08D378E9"/>
    <w:rsid w:val="08D37AD7"/>
    <w:rsid w:val="08D37AF0"/>
    <w:rsid w:val="08D37B37"/>
    <w:rsid w:val="08D37B7E"/>
    <w:rsid w:val="08D37DAC"/>
    <w:rsid w:val="08D37E17"/>
    <w:rsid w:val="08D37EA2"/>
    <w:rsid w:val="08D37F20"/>
    <w:rsid w:val="08D37F8A"/>
    <w:rsid w:val="08D40021"/>
    <w:rsid w:val="08D400D6"/>
    <w:rsid w:val="08D40186"/>
    <w:rsid w:val="08D403CC"/>
    <w:rsid w:val="08D403DE"/>
    <w:rsid w:val="08D40457"/>
    <w:rsid w:val="08D40609"/>
    <w:rsid w:val="08D40787"/>
    <w:rsid w:val="08D4085F"/>
    <w:rsid w:val="08D4094A"/>
    <w:rsid w:val="08D40973"/>
    <w:rsid w:val="08D409F7"/>
    <w:rsid w:val="08D40AC8"/>
    <w:rsid w:val="08D40B4A"/>
    <w:rsid w:val="08D40B53"/>
    <w:rsid w:val="08D40C38"/>
    <w:rsid w:val="08D40C9D"/>
    <w:rsid w:val="08D40D00"/>
    <w:rsid w:val="08D40E34"/>
    <w:rsid w:val="08D40E71"/>
    <w:rsid w:val="08D4101D"/>
    <w:rsid w:val="08D410A0"/>
    <w:rsid w:val="08D41165"/>
    <w:rsid w:val="08D4127B"/>
    <w:rsid w:val="08D412CA"/>
    <w:rsid w:val="08D41317"/>
    <w:rsid w:val="08D41334"/>
    <w:rsid w:val="08D41438"/>
    <w:rsid w:val="08D414BD"/>
    <w:rsid w:val="08D414C9"/>
    <w:rsid w:val="08D41595"/>
    <w:rsid w:val="08D4163A"/>
    <w:rsid w:val="08D4172D"/>
    <w:rsid w:val="08D41788"/>
    <w:rsid w:val="08D41802"/>
    <w:rsid w:val="08D419A0"/>
    <w:rsid w:val="08D41C91"/>
    <w:rsid w:val="08D41CA0"/>
    <w:rsid w:val="08D41D0F"/>
    <w:rsid w:val="08D41F5F"/>
    <w:rsid w:val="08D41FD9"/>
    <w:rsid w:val="08D42085"/>
    <w:rsid w:val="08D42142"/>
    <w:rsid w:val="08D421AE"/>
    <w:rsid w:val="08D421FC"/>
    <w:rsid w:val="08D4221B"/>
    <w:rsid w:val="08D4227A"/>
    <w:rsid w:val="08D424BA"/>
    <w:rsid w:val="08D42612"/>
    <w:rsid w:val="08D42842"/>
    <w:rsid w:val="08D42A13"/>
    <w:rsid w:val="08D42AB4"/>
    <w:rsid w:val="08D42C43"/>
    <w:rsid w:val="08D42C7E"/>
    <w:rsid w:val="08D42D60"/>
    <w:rsid w:val="08D42DA2"/>
    <w:rsid w:val="08D42DC3"/>
    <w:rsid w:val="08D431CB"/>
    <w:rsid w:val="08D4323E"/>
    <w:rsid w:val="08D433B3"/>
    <w:rsid w:val="08D43405"/>
    <w:rsid w:val="08D4343D"/>
    <w:rsid w:val="08D43450"/>
    <w:rsid w:val="08D43474"/>
    <w:rsid w:val="08D43629"/>
    <w:rsid w:val="08D436FD"/>
    <w:rsid w:val="08D437BD"/>
    <w:rsid w:val="08D43B42"/>
    <w:rsid w:val="08D43B62"/>
    <w:rsid w:val="08D43BFE"/>
    <w:rsid w:val="08D43C3F"/>
    <w:rsid w:val="08D44104"/>
    <w:rsid w:val="08D44105"/>
    <w:rsid w:val="08D44254"/>
    <w:rsid w:val="08D44256"/>
    <w:rsid w:val="08D442FE"/>
    <w:rsid w:val="08D44323"/>
    <w:rsid w:val="08D4435B"/>
    <w:rsid w:val="08D44468"/>
    <w:rsid w:val="08D444EE"/>
    <w:rsid w:val="08D44537"/>
    <w:rsid w:val="08D445E7"/>
    <w:rsid w:val="08D44613"/>
    <w:rsid w:val="08D44758"/>
    <w:rsid w:val="08D447A7"/>
    <w:rsid w:val="08D44892"/>
    <w:rsid w:val="08D4491F"/>
    <w:rsid w:val="08D4497F"/>
    <w:rsid w:val="08D44A0B"/>
    <w:rsid w:val="08D44A84"/>
    <w:rsid w:val="08D44AAA"/>
    <w:rsid w:val="08D44AF4"/>
    <w:rsid w:val="08D44B87"/>
    <w:rsid w:val="08D44B9F"/>
    <w:rsid w:val="08D44CF8"/>
    <w:rsid w:val="08D44F92"/>
    <w:rsid w:val="08D44FAA"/>
    <w:rsid w:val="08D45260"/>
    <w:rsid w:val="08D452CE"/>
    <w:rsid w:val="08D4532F"/>
    <w:rsid w:val="08D45505"/>
    <w:rsid w:val="08D456B1"/>
    <w:rsid w:val="08D45774"/>
    <w:rsid w:val="08D4580C"/>
    <w:rsid w:val="08D45835"/>
    <w:rsid w:val="08D45850"/>
    <w:rsid w:val="08D458D9"/>
    <w:rsid w:val="08D45985"/>
    <w:rsid w:val="08D459DB"/>
    <w:rsid w:val="08D45A40"/>
    <w:rsid w:val="08D45AE3"/>
    <w:rsid w:val="08D45B3C"/>
    <w:rsid w:val="08D45CC1"/>
    <w:rsid w:val="08D45CDD"/>
    <w:rsid w:val="08D45D3F"/>
    <w:rsid w:val="08D45D9D"/>
    <w:rsid w:val="08D45DA1"/>
    <w:rsid w:val="08D45E72"/>
    <w:rsid w:val="08D45F3A"/>
    <w:rsid w:val="08D45F54"/>
    <w:rsid w:val="08D4601A"/>
    <w:rsid w:val="08D46102"/>
    <w:rsid w:val="08D461F6"/>
    <w:rsid w:val="08D46218"/>
    <w:rsid w:val="08D46418"/>
    <w:rsid w:val="08D464B2"/>
    <w:rsid w:val="08D46580"/>
    <w:rsid w:val="08D46945"/>
    <w:rsid w:val="08D46965"/>
    <w:rsid w:val="08D469ED"/>
    <w:rsid w:val="08D46AB3"/>
    <w:rsid w:val="08D46B5B"/>
    <w:rsid w:val="08D46C19"/>
    <w:rsid w:val="08D46CD4"/>
    <w:rsid w:val="08D46D1B"/>
    <w:rsid w:val="08D46E8F"/>
    <w:rsid w:val="08D46EC0"/>
    <w:rsid w:val="08D46F4A"/>
    <w:rsid w:val="08D46FDF"/>
    <w:rsid w:val="08D471E5"/>
    <w:rsid w:val="08D47447"/>
    <w:rsid w:val="08D474EF"/>
    <w:rsid w:val="08D47551"/>
    <w:rsid w:val="08D47893"/>
    <w:rsid w:val="08D4796D"/>
    <w:rsid w:val="08D47A00"/>
    <w:rsid w:val="08D47A31"/>
    <w:rsid w:val="08D47B57"/>
    <w:rsid w:val="08D47BC2"/>
    <w:rsid w:val="08D47C3A"/>
    <w:rsid w:val="08D47E6A"/>
    <w:rsid w:val="08D5000E"/>
    <w:rsid w:val="08D500B2"/>
    <w:rsid w:val="08D500EA"/>
    <w:rsid w:val="08D50198"/>
    <w:rsid w:val="08D50203"/>
    <w:rsid w:val="08D50321"/>
    <w:rsid w:val="08D503B7"/>
    <w:rsid w:val="08D50421"/>
    <w:rsid w:val="08D50447"/>
    <w:rsid w:val="08D5055D"/>
    <w:rsid w:val="08D505EC"/>
    <w:rsid w:val="08D506B8"/>
    <w:rsid w:val="08D506F9"/>
    <w:rsid w:val="08D50837"/>
    <w:rsid w:val="08D50849"/>
    <w:rsid w:val="08D5090D"/>
    <w:rsid w:val="08D50910"/>
    <w:rsid w:val="08D50944"/>
    <w:rsid w:val="08D509FF"/>
    <w:rsid w:val="08D50B37"/>
    <w:rsid w:val="08D50CD2"/>
    <w:rsid w:val="08D50D3E"/>
    <w:rsid w:val="08D51004"/>
    <w:rsid w:val="08D510DD"/>
    <w:rsid w:val="08D51282"/>
    <w:rsid w:val="08D512DA"/>
    <w:rsid w:val="08D5136B"/>
    <w:rsid w:val="08D513BF"/>
    <w:rsid w:val="08D514ED"/>
    <w:rsid w:val="08D5150B"/>
    <w:rsid w:val="08D516C6"/>
    <w:rsid w:val="08D516CA"/>
    <w:rsid w:val="08D517EC"/>
    <w:rsid w:val="08D51B86"/>
    <w:rsid w:val="08D51BCF"/>
    <w:rsid w:val="08D51C21"/>
    <w:rsid w:val="08D51C3A"/>
    <w:rsid w:val="08D51DE2"/>
    <w:rsid w:val="08D52155"/>
    <w:rsid w:val="08D521D8"/>
    <w:rsid w:val="08D52202"/>
    <w:rsid w:val="08D5235E"/>
    <w:rsid w:val="08D523A5"/>
    <w:rsid w:val="08D524D7"/>
    <w:rsid w:val="08D5255B"/>
    <w:rsid w:val="08D525A4"/>
    <w:rsid w:val="08D525FB"/>
    <w:rsid w:val="08D526D9"/>
    <w:rsid w:val="08D529A0"/>
    <w:rsid w:val="08D52B20"/>
    <w:rsid w:val="08D52BFD"/>
    <w:rsid w:val="08D52CE5"/>
    <w:rsid w:val="08D52E31"/>
    <w:rsid w:val="08D52E55"/>
    <w:rsid w:val="08D52F2F"/>
    <w:rsid w:val="08D53153"/>
    <w:rsid w:val="08D533A7"/>
    <w:rsid w:val="08D535D4"/>
    <w:rsid w:val="08D53671"/>
    <w:rsid w:val="08D53733"/>
    <w:rsid w:val="08D53912"/>
    <w:rsid w:val="08D53990"/>
    <w:rsid w:val="08D53AB8"/>
    <w:rsid w:val="08D53B87"/>
    <w:rsid w:val="08D53C3F"/>
    <w:rsid w:val="08D53D2B"/>
    <w:rsid w:val="08D53EA2"/>
    <w:rsid w:val="08D53EAB"/>
    <w:rsid w:val="08D53EF3"/>
    <w:rsid w:val="08D53FCA"/>
    <w:rsid w:val="08D54014"/>
    <w:rsid w:val="08D540DD"/>
    <w:rsid w:val="08D5414F"/>
    <w:rsid w:val="08D5426B"/>
    <w:rsid w:val="08D5430B"/>
    <w:rsid w:val="08D543E2"/>
    <w:rsid w:val="08D544AA"/>
    <w:rsid w:val="08D544B8"/>
    <w:rsid w:val="08D546D9"/>
    <w:rsid w:val="08D54766"/>
    <w:rsid w:val="08D547B7"/>
    <w:rsid w:val="08D5484C"/>
    <w:rsid w:val="08D5487D"/>
    <w:rsid w:val="08D548EB"/>
    <w:rsid w:val="08D5492A"/>
    <w:rsid w:val="08D5492C"/>
    <w:rsid w:val="08D54A0A"/>
    <w:rsid w:val="08D54B27"/>
    <w:rsid w:val="08D54B63"/>
    <w:rsid w:val="08D54CD6"/>
    <w:rsid w:val="08D54D43"/>
    <w:rsid w:val="08D54EB5"/>
    <w:rsid w:val="08D54F2A"/>
    <w:rsid w:val="08D54F69"/>
    <w:rsid w:val="08D55008"/>
    <w:rsid w:val="08D55107"/>
    <w:rsid w:val="08D55193"/>
    <w:rsid w:val="08D55281"/>
    <w:rsid w:val="08D552B9"/>
    <w:rsid w:val="08D5539D"/>
    <w:rsid w:val="08D553D0"/>
    <w:rsid w:val="08D5550B"/>
    <w:rsid w:val="08D5562D"/>
    <w:rsid w:val="08D55734"/>
    <w:rsid w:val="08D55877"/>
    <w:rsid w:val="08D55A75"/>
    <w:rsid w:val="08D55AA1"/>
    <w:rsid w:val="08D55C10"/>
    <w:rsid w:val="08D55C97"/>
    <w:rsid w:val="08D55E0E"/>
    <w:rsid w:val="08D55E39"/>
    <w:rsid w:val="08D55E77"/>
    <w:rsid w:val="08D55F3A"/>
    <w:rsid w:val="08D55F42"/>
    <w:rsid w:val="08D55F44"/>
    <w:rsid w:val="08D55F59"/>
    <w:rsid w:val="08D56051"/>
    <w:rsid w:val="08D56056"/>
    <w:rsid w:val="08D560AE"/>
    <w:rsid w:val="08D5613B"/>
    <w:rsid w:val="08D561E9"/>
    <w:rsid w:val="08D5626B"/>
    <w:rsid w:val="08D562D8"/>
    <w:rsid w:val="08D563AF"/>
    <w:rsid w:val="08D565AC"/>
    <w:rsid w:val="08D56873"/>
    <w:rsid w:val="08D56914"/>
    <w:rsid w:val="08D56924"/>
    <w:rsid w:val="08D56AFF"/>
    <w:rsid w:val="08D56C79"/>
    <w:rsid w:val="08D56CD8"/>
    <w:rsid w:val="08D56CF3"/>
    <w:rsid w:val="08D56F7B"/>
    <w:rsid w:val="08D57092"/>
    <w:rsid w:val="08D570D2"/>
    <w:rsid w:val="08D57138"/>
    <w:rsid w:val="08D572E0"/>
    <w:rsid w:val="08D57421"/>
    <w:rsid w:val="08D57450"/>
    <w:rsid w:val="08D57500"/>
    <w:rsid w:val="08D57539"/>
    <w:rsid w:val="08D575FE"/>
    <w:rsid w:val="08D576EA"/>
    <w:rsid w:val="08D57854"/>
    <w:rsid w:val="08D57861"/>
    <w:rsid w:val="08D57874"/>
    <w:rsid w:val="08D578EB"/>
    <w:rsid w:val="08D57908"/>
    <w:rsid w:val="08D5792C"/>
    <w:rsid w:val="08D57A94"/>
    <w:rsid w:val="08D57AAF"/>
    <w:rsid w:val="08D57B13"/>
    <w:rsid w:val="08D57C85"/>
    <w:rsid w:val="08D57C87"/>
    <w:rsid w:val="08D57CD5"/>
    <w:rsid w:val="08D57D60"/>
    <w:rsid w:val="08D57DE9"/>
    <w:rsid w:val="08D57E01"/>
    <w:rsid w:val="08D57E51"/>
    <w:rsid w:val="08D600B4"/>
    <w:rsid w:val="08D602D8"/>
    <w:rsid w:val="08D603B5"/>
    <w:rsid w:val="08D6059B"/>
    <w:rsid w:val="08D60653"/>
    <w:rsid w:val="08D60657"/>
    <w:rsid w:val="08D606CC"/>
    <w:rsid w:val="08D6072C"/>
    <w:rsid w:val="08D60780"/>
    <w:rsid w:val="08D60786"/>
    <w:rsid w:val="08D60790"/>
    <w:rsid w:val="08D60967"/>
    <w:rsid w:val="08D609B4"/>
    <w:rsid w:val="08D609C6"/>
    <w:rsid w:val="08D60A48"/>
    <w:rsid w:val="08D60ACF"/>
    <w:rsid w:val="08D60B20"/>
    <w:rsid w:val="08D60B4A"/>
    <w:rsid w:val="08D60CA4"/>
    <w:rsid w:val="08D60CC3"/>
    <w:rsid w:val="08D60D9F"/>
    <w:rsid w:val="08D60EC3"/>
    <w:rsid w:val="08D60ED0"/>
    <w:rsid w:val="08D61151"/>
    <w:rsid w:val="08D61311"/>
    <w:rsid w:val="08D613D3"/>
    <w:rsid w:val="08D6183E"/>
    <w:rsid w:val="08D618E0"/>
    <w:rsid w:val="08D618F3"/>
    <w:rsid w:val="08D61941"/>
    <w:rsid w:val="08D61A04"/>
    <w:rsid w:val="08D61C98"/>
    <w:rsid w:val="08D61D37"/>
    <w:rsid w:val="08D61F84"/>
    <w:rsid w:val="08D62066"/>
    <w:rsid w:val="08D623E7"/>
    <w:rsid w:val="08D6240A"/>
    <w:rsid w:val="08D624B9"/>
    <w:rsid w:val="08D624E9"/>
    <w:rsid w:val="08D62531"/>
    <w:rsid w:val="08D6261F"/>
    <w:rsid w:val="08D62675"/>
    <w:rsid w:val="08D62756"/>
    <w:rsid w:val="08D62B35"/>
    <w:rsid w:val="08D62B61"/>
    <w:rsid w:val="08D62E4E"/>
    <w:rsid w:val="08D62E99"/>
    <w:rsid w:val="08D63041"/>
    <w:rsid w:val="08D63046"/>
    <w:rsid w:val="08D6309D"/>
    <w:rsid w:val="08D630B2"/>
    <w:rsid w:val="08D6315A"/>
    <w:rsid w:val="08D6317E"/>
    <w:rsid w:val="08D63329"/>
    <w:rsid w:val="08D63371"/>
    <w:rsid w:val="08D63419"/>
    <w:rsid w:val="08D63506"/>
    <w:rsid w:val="08D63534"/>
    <w:rsid w:val="08D6389D"/>
    <w:rsid w:val="08D639E7"/>
    <w:rsid w:val="08D63A4F"/>
    <w:rsid w:val="08D63AC6"/>
    <w:rsid w:val="08D63EA5"/>
    <w:rsid w:val="08D63EE4"/>
    <w:rsid w:val="08D64188"/>
    <w:rsid w:val="08D6424B"/>
    <w:rsid w:val="08D6435C"/>
    <w:rsid w:val="08D643F9"/>
    <w:rsid w:val="08D64473"/>
    <w:rsid w:val="08D644AA"/>
    <w:rsid w:val="08D64593"/>
    <w:rsid w:val="08D64655"/>
    <w:rsid w:val="08D64657"/>
    <w:rsid w:val="08D647B1"/>
    <w:rsid w:val="08D647BD"/>
    <w:rsid w:val="08D647E7"/>
    <w:rsid w:val="08D64908"/>
    <w:rsid w:val="08D64A19"/>
    <w:rsid w:val="08D64A6C"/>
    <w:rsid w:val="08D64AA9"/>
    <w:rsid w:val="08D64B18"/>
    <w:rsid w:val="08D64BB1"/>
    <w:rsid w:val="08D64C33"/>
    <w:rsid w:val="08D64CA5"/>
    <w:rsid w:val="08D64D5D"/>
    <w:rsid w:val="08D65140"/>
    <w:rsid w:val="08D65242"/>
    <w:rsid w:val="08D65280"/>
    <w:rsid w:val="08D65329"/>
    <w:rsid w:val="08D65530"/>
    <w:rsid w:val="08D655BC"/>
    <w:rsid w:val="08D658B3"/>
    <w:rsid w:val="08D65A9E"/>
    <w:rsid w:val="08D65AAF"/>
    <w:rsid w:val="08D65BC0"/>
    <w:rsid w:val="08D65DA7"/>
    <w:rsid w:val="08D65ECC"/>
    <w:rsid w:val="08D65F05"/>
    <w:rsid w:val="08D65F62"/>
    <w:rsid w:val="08D660C8"/>
    <w:rsid w:val="08D6622D"/>
    <w:rsid w:val="08D662CD"/>
    <w:rsid w:val="08D662CE"/>
    <w:rsid w:val="08D663AB"/>
    <w:rsid w:val="08D66414"/>
    <w:rsid w:val="08D664A6"/>
    <w:rsid w:val="08D664B6"/>
    <w:rsid w:val="08D66537"/>
    <w:rsid w:val="08D665BF"/>
    <w:rsid w:val="08D66636"/>
    <w:rsid w:val="08D666C6"/>
    <w:rsid w:val="08D667F1"/>
    <w:rsid w:val="08D66C08"/>
    <w:rsid w:val="08D66C13"/>
    <w:rsid w:val="08D66C14"/>
    <w:rsid w:val="08D66C28"/>
    <w:rsid w:val="08D66D17"/>
    <w:rsid w:val="08D66D1B"/>
    <w:rsid w:val="08D66F97"/>
    <w:rsid w:val="08D67000"/>
    <w:rsid w:val="08D67025"/>
    <w:rsid w:val="08D67052"/>
    <w:rsid w:val="08D670F1"/>
    <w:rsid w:val="08D67129"/>
    <w:rsid w:val="08D6719A"/>
    <w:rsid w:val="08D672AA"/>
    <w:rsid w:val="08D675B6"/>
    <w:rsid w:val="08D6765C"/>
    <w:rsid w:val="08D677F9"/>
    <w:rsid w:val="08D679BB"/>
    <w:rsid w:val="08D67A27"/>
    <w:rsid w:val="08D67AE0"/>
    <w:rsid w:val="08D67B45"/>
    <w:rsid w:val="08D67D2C"/>
    <w:rsid w:val="08D67D7C"/>
    <w:rsid w:val="08D67D96"/>
    <w:rsid w:val="08D67E92"/>
    <w:rsid w:val="08D67FD5"/>
    <w:rsid w:val="08D70026"/>
    <w:rsid w:val="08D7013C"/>
    <w:rsid w:val="08D70237"/>
    <w:rsid w:val="08D70262"/>
    <w:rsid w:val="08D702EE"/>
    <w:rsid w:val="08D7033F"/>
    <w:rsid w:val="08D704D7"/>
    <w:rsid w:val="08D7074F"/>
    <w:rsid w:val="08D70998"/>
    <w:rsid w:val="08D709BF"/>
    <w:rsid w:val="08D70A35"/>
    <w:rsid w:val="08D70A8B"/>
    <w:rsid w:val="08D70B30"/>
    <w:rsid w:val="08D70BE6"/>
    <w:rsid w:val="08D70C2C"/>
    <w:rsid w:val="08D70D63"/>
    <w:rsid w:val="08D70DCD"/>
    <w:rsid w:val="08D70FB9"/>
    <w:rsid w:val="08D7104B"/>
    <w:rsid w:val="08D710AA"/>
    <w:rsid w:val="08D71224"/>
    <w:rsid w:val="08D7135B"/>
    <w:rsid w:val="08D71367"/>
    <w:rsid w:val="08D714BB"/>
    <w:rsid w:val="08D71537"/>
    <w:rsid w:val="08D715CD"/>
    <w:rsid w:val="08D71626"/>
    <w:rsid w:val="08D718E7"/>
    <w:rsid w:val="08D7194D"/>
    <w:rsid w:val="08D71A06"/>
    <w:rsid w:val="08D71A55"/>
    <w:rsid w:val="08D71AD0"/>
    <w:rsid w:val="08D71B2F"/>
    <w:rsid w:val="08D71B7F"/>
    <w:rsid w:val="08D71C0E"/>
    <w:rsid w:val="08D71C12"/>
    <w:rsid w:val="08D71C1B"/>
    <w:rsid w:val="08D71DC1"/>
    <w:rsid w:val="08D720AD"/>
    <w:rsid w:val="08D72205"/>
    <w:rsid w:val="08D72342"/>
    <w:rsid w:val="08D7236B"/>
    <w:rsid w:val="08D723B4"/>
    <w:rsid w:val="08D7244F"/>
    <w:rsid w:val="08D72567"/>
    <w:rsid w:val="08D7262C"/>
    <w:rsid w:val="08D726D4"/>
    <w:rsid w:val="08D7273E"/>
    <w:rsid w:val="08D72793"/>
    <w:rsid w:val="08D72968"/>
    <w:rsid w:val="08D729AB"/>
    <w:rsid w:val="08D72A2A"/>
    <w:rsid w:val="08D72A31"/>
    <w:rsid w:val="08D72C67"/>
    <w:rsid w:val="08D72C7D"/>
    <w:rsid w:val="08D72CCE"/>
    <w:rsid w:val="08D72CD1"/>
    <w:rsid w:val="08D72E26"/>
    <w:rsid w:val="08D72E4B"/>
    <w:rsid w:val="08D730B7"/>
    <w:rsid w:val="08D7326C"/>
    <w:rsid w:val="08D73410"/>
    <w:rsid w:val="08D73629"/>
    <w:rsid w:val="08D736E5"/>
    <w:rsid w:val="08D7378D"/>
    <w:rsid w:val="08D73798"/>
    <w:rsid w:val="08D73A3A"/>
    <w:rsid w:val="08D73B15"/>
    <w:rsid w:val="08D73BC6"/>
    <w:rsid w:val="08D73BE7"/>
    <w:rsid w:val="08D73BF9"/>
    <w:rsid w:val="08D73C53"/>
    <w:rsid w:val="08D73D46"/>
    <w:rsid w:val="08D73EF5"/>
    <w:rsid w:val="08D73F47"/>
    <w:rsid w:val="08D73F94"/>
    <w:rsid w:val="08D73FF3"/>
    <w:rsid w:val="08D742CE"/>
    <w:rsid w:val="08D7431A"/>
    <w:rsid w:val="08D74377"/>
    <w:rsid w:val="08D743B1"/>
    <w:rsid w:val="08D743D5"/>
    <w:rsid w:val="08D743F7"/>
    <w:rsid w:val="08D74491"/>
    <w:rsid w:val="08D7455D"/>
    <w:rsid w:val="08D74690"/>
    <w:rsid w:val="08D746A5"/>
    <w:rsid w:val="08D747E5"/>
    <w:rsid w:val="08D748EE"/>
    <w:rsid w:val="08D749AC"/>
    <w:rsid w:val="08D74C62"/>
    <w:rsid w:val="08D74D7B"/>
    <w:rsid w:val="08D74DAF"/>
    <w:rsid w:val="08D74E8D"/>
    <w:rsid w:val="08D74EED"/>
    <w:rsid w:val="08D74FBE"/>
    <w:rsid w:val="08D75022"/>
    <w:rsid w:val="08D750F9"/>
    <w:rsid w:val="08D751ED"/>
    <w:rsid w:val="08D75231"/>
    <w:rsid w:val="08D75691"/>
    <w:rsid w:val="08D756BD"/>
    <w:rsid w:val="08D7575F"/>
    <w:rsid w:val="08D757F5"/>
    <w:rsid w:val="08D758FC"/>
    <w:rsid w:val="08D759EE"/>
    <w:rsid w:val="08D75B08"/>
    <w:rsid w:val="08D75C90"/>
    <w:rsid w:val="08D75CF7"/>
    <w:rsid w:val="08D75D8A"/>
    <w:rsid w:val="08D75D9D"/>
    <w:rsid w:val="08D75EE4"/>
    <w:rsid w:val="08D75F68"/>
    <w:rsid w:val="08D76074"/>
    <w:rsid w:val="08D76141"/>
    <w:rsid w:val="08D76259"/>
    <w:rsid w:val="08D76389"/>
    <w:rsid w:val="08D76438"/>
    <w:rsid w:val="08D7654D"/>
    <w:rsid w:val="08D7671D"/>
    <w:rsid w:val="08D76779"/>
    <w:rsid w:val="08D7690F"/>
    <w:rsid w:val="08D76B38"/>
    <w:rsid w:val="08D76B46"/>
    <w:rsid w:val="08D76D2A"/>
    <w:rsid w:val="08D76E54"/>
    <w:rsid w:val="08D76F9B"/>
    <w:rsid w:val="08D77239"/>
    <w:rsid w:val="08D7731A"/>
    <w:rsid w:val="08D773FF"/>
    <w:rsid w:val="08D774F2"/>
    <w:rsid w:val="08D77591"/>
    <w:rsid w:val="08D7769E"/>
    <w:rsid w:val="08D776C9"/>
    <w:rsid w:val="08D77719"/>
    <w:rsid w:val="08D7775B"/>
    <w:rsid w:val="08D77791"/>
    <w:rsid w:val="08D777E0"/>
    <w:rsid w:val="08D777E7"/>
    <w:rsid w:val="08D77A26"/>
    <w:rsid w:val="08D77AA6"/>
    <w:rsid w:val="08D77CA0"/>
    <w:rsid w:val="08D77CA1"/>
    <w:rsid w:val="08D77DEC"/>
    <w:rsid w:val="08D77E4B"/>
    <w:rsid w:val="08D77E55"/>
    <w:rsid w:val="08D77EC7"/>
    <w:rsid w:val="08D77F64"/>
    <w:rsid w:val="08D80047"/>
    <w:rsid w:val="08D800BE"/>
    <w:rsid w:val="08D802FD"/>
    <w:rsid w:val="08D803F2"/>
    <w:rsid w:val="08D8055B"/>
    <w:rsid w:val="08D80670"/>
    <w:rsid w:val="08D80903"/>
    <w:rsid w:val="08D80A33"/>
    <w:rsid w:val="08D80A58"/>
    <w:rsid w:val="08D80C6C"/>
    <w:rsid w:val="08D80C79"/>
    <w:rsid w:val="08D80CC1"/>
    <w:rsid w:val="08D80D71"/>
    <w:rsid w:val="08D80D7B"/>
    <w:rsid w:val="08D80DC4"/>
    <w:rsid w:val="08D80DF1"/>
    <w:rsid w:val="08D80E01"/>
    <w:rsid w:val="08D80E64"/>
    <w:rsid w:val="08D810D2"/>
    <w:rsid w:val="08D810E0"/>
    <w:rsid w:val="08D81101"/>
    <w:rsid w:val="08D8126F"/>
    <w:rsid w:val="08D812DC"/>
    <w:rsid w:val="08D812E9"/>
    <w:rsid w:val="08D813AC"/>
    <w:rsid w:val="08D815A7"/>
    <w:rsid w:val="08D81781"/>
    <w:rsid w:val="08D819DC"/>
    <w:rsid w:val="08D81A3C"/>
    <w:rsid w:val="08D81AAF"/>
    <w:rsid w:val="08D81B9E"/>
    <w:rsid w:val="08D81C46"/>
    <w:rsid w:val="08D81C82"/>
    <w:rsid w:val="08D81CC3"/>
    <w:rsid w:val="08D81EF8"/>
    <w:rsid w:val="08D81FE0"/>
    <w:rsid w:val="08D820A6"/>
    <w:rsid w:val="08D822E1"/>
    <w:rsid w:val="08D824DA"/>
    <w:rsid w:val="08D824F1"/>
    <w:rsid w:val="08D82693"/>
    <w:rsid w:val="08D8274B"/>
    <w:rsid w:val="08D82813"/>
    <w:rsid w:val="08D828AA"/>
    <w:rsid w:val="08D82B0F"/>
    <w:rsid w:val="08D82B51"/>
    <w:rsid w:val="08D82B78"/>
    <w:rsid w:val="08D82D5E"/>
    <w:rsid w:val="08D82E2F"/>
    <w:rsid w:val="08D83029"/>
    <w:rsid w:val="08D83117"/>
    <w:rsid w:val="08D83454"/>
    <w:rsid w:val="08D83595"/>
    <w:rsid w:val="08D835FD"/>
    <w:rsid w:val="08D8370D"/>
    <w:rsid w:val="08D837D7"/>
    <w:rsid w:val="08D83906"/>
    <w:rsid w:val="08D8398B"/>
    <w:rsid w:val="08D83B6B"/>
    <w:rsid w:val="08D83B74"/>
    <w:rsid w:val="08D83BCD"/>
    <w:rsid w:val="08D83CAA"/>
    <w:rsid w:val="08D83E9F"/>
    <w:rsid w:val="08D83F59"/>
    <w:rsid w:val="08D84041"/>
    <w:rsid w:val="08D840DA"/>
    <w:rsid w:val="08D8416C"/>
    <w:rsid w:val="08D841D3"/>
    <w:rsid w:val="08D84254"/>
    <w:rsid w:val="08D842DC"/>
    <w:rsid w:val="08D84629"/>
    <w:rsid w:val="08D8468C"/>
    <w:rsid w:val="08D847A2"/>
    <w:rsid w:val="08D847E6"/>
    <w:rsid w:val="08D848EF"/>
    <w:rsid w:val="08D8490C"/>
    <w:rsid w:val="08D849D9"/>
    <w:rsid w:val="08D84AAE"/>
    <w:rsid w:val="08D84AC6"/>
    <w:rsid w:val="08D84B94"/>
    <w:rsid w:val="08D84B95"/>
    <w:rsid w:val="08D84BB8"/>
    <w:rsid w:val="08D84BC9"/>
    <w:rsid w:val="08D84C80"/>
    <w:rsid w:val="08D84D19"/>
    <w:rsid w:val="08D84D81"/>
    <w:rsid w:val="08D84FF1"/>
    <w:rsid w:val="08D850E6"/>
    <w:rsid w:val="08D85160"/>
    <w:rsid w:val="08D8529E"/>
    <w:rsid w:val="08D854C5"/>
    <w:rsid w:val="08D85517"/>
    <w:rsid w:val="08D85551"/>
    <w:rsid w:val="08D855DD"/>
    <w:rsid w:val="08D85808"/>
    <w:rsid w:val="08D858E7"/>
    <w:rsid w:val="08D8594C"/>
    <w:rsid w:val="08D85A3A"/>
    <w:rsid w:val="08D85A65"/>
    <w:rsid w:val="08D85AE9"/>
    <w:rsid w:val="08D85C1E"/>
    <w:rsid w:val="08D85C33"/>
    <w:rsid w:val="08D85C48"/>
    <w:rsid w:val="08D85D1C"/>
    <w:rsid w:val="08D85D38"/>
    <w:rsid w:val="08D860BE"/>
    <w:rsid w:val="08D86142"/>
    <w:rsid w:val="08D861F3"/>
    <w:rsid w:val="08D86238"/>
    <w:rsid w:val="08D86289"/>
    <w:rsid w:val="08D86295"/>
    <w:rsid w:val="08D862FB"/>
    <w:rsid w:val="08D86537"/>
    <w:rsid w:val="08D86626"/>
    <w:rsid w:val="08D86728"/>
    <w:rsid w:val="08D8673F"/>
    <w:rsid w:val="08D86819"/>
    <w:rsid w:val="08D86A5E"/>
    <w:rsid w:val="08D86E07"/>
    <w:rsid w:val="08D86E78"/>
    <w:rsid w:val="08D870D8"/>
    <w:rsid w:val="08D873B5"/>
    <w:rsid w:val="08D87441"/>
    <w:rsid w:val="08D87536"/>
    <w:rsid w:val="08D875B5"/>
    <w:rsid w:val="08D8778A"/>
    <w:rsid w:val="08D8785D"/>
    <w:rsid w:val="08D878B0"/>
    <w:rsid w:val="08D878C8"/>
    <w:rsid w:val="08D87A67"/>
    <w:rsid w:val="08D87AD5"/>
    <w:rsid w:val="08D87AD8"/>
    <w:rsid w:val="08D87B2B"/>
    <w:rsid w:val="08D87C20"/>
    <w:rsid w:val="08D87D10"/>
    <w:rsid w:val="08D87EA4"/>
    <w:rsid w:val="08D87ED4"/>
    <w:rsid w:val="08D9002D"/>
    <w:rsid w:val="08D9032A"/>
    <w:rsid w:val="08D903F6"/>
    <w:rsid w:val="08D9045E"/>
    <w:rsid w:val="08D90492"/>
    <w:rsid w:val="08D905D4"/>
    <w:rsid w:val="08D9067E"/>
    <w:rsid w:val="08D907D3"/>
    <w:rsid w:val="08D9085F"/>
    <w:rsid w:val="08D908C9"/>
    <w:rsid w:val="08D90916"/>
    <w:rsid w:val="08D90AE0"/>
    <w:rsid w:val="08D90C16"/>
    <w:rsid w:val="08D90DC5"/>
    <w:rsid w:val="08D90F57"/>
    <w:rsid w:val="08D90F88"/>
    <w:rsid w:val="08D91130"/>
    <w:rsid w:val="08D91196"/>
    <w:rsid w:val="08D911BF"/>
    <w:rsid w:val="08D91330"/>
    <w:rsid w:val="08D913C8"/>
    <w:rsid w:val="08D915FA"/>
    <w:rsid w:val="08D917D1"/>
    <w:rsid w:val="08D91802"/>
    <w:rsid w:val="08D91809"/>
    <w:rsid w:val="08D9185E"/>
    <w:rsid w:val="08D918FF"/>
    <w:rsid w:val="08D9195D"/>
    <w:rsid w:val="08D919F2"/>
    <w:rsid w:val="08D91C80"/>
    <w:rsid w:val="08D91E7A"/>
    <w:rsid w:val="08D91EEF"/>
    <w:rsid w:val="08D91F76"/>
    <w:rsid w:val="08D91FEB"/>
    <w:rsid w:val="08D92141"/>
    <w:rsid w:val="08D92222"/>
    <w:rsid w:val="08D92229"/>
    <w:rsid w:val="08D9244E"/>
    <w:rsid w:val="08D92621"/>
    <w:rsid w:val="08D92642"/>
    <w:rsid w:val="08D927A5"/>
    <w:rsid w:val="08D92827"/>
    <w:rsid w:val="08D928BA"/>
    <w:rsid w:val="08D92B5B"/>
    <w:rsid w:val="08D92D9E"/>
    <w:rsid w:val="08D93039"/>
    <w:rsid w:val="08D930B1"/>
    <w:rsid w:val="08D93130"/>
    <w:rsid w:val="08D932A0"/>
    <w:rsid w:val="08D9355B"/>
    <w:rsid w:val="08D9361B"/>
    <w:rsid w:val="08D93626"/>
    <w:rsid w:val="08D93700"/>
    <w:rsid w:val="08D937C2"/>
    <w:rsid w:val="08D93809"/>
    <w:rsid w:val="08D9393B"/>
    <w:rsid w:val="08D939A9"/>
    <w:rsid w:val="08D939BD"/>
    <w:rsid w:val="08D93A8F"/>
    <w:rsid w:val="08D93BEF"/>
    <w:rsid w:val="08D93C3E"/>
    <w:rsid w:val="08D93E90"/>
    <w:rsid w:val="08D93FBF"/>
    <w:rsid w:val="08D9407F"/>
    <w:rsid w:val="08D9411F"/>
    <w:rsid w:val="08D942AE"/>
    <w:rsid w:val="08D9448D"/>
    <w:rsid w:val="08D94946"/>
    <w:rsid w:val="08D949D8"/>
    <w:rsid w:val="08D94A1D"/>
    <w:rsid w:val="08D94AAC"/>
    <w:rsid w:val="08D94AC8"/>
    <w:rsid w:val="08D94B66"/>
    <w:rsid w:val="08D94C10"/>
    <w:rsid w:val="08D94C3B"/>
    <w:rsid w:val="08D94C6A"/>
    <w:rsid w:val="08D94CDD"/>
    <w:rsid w:val="08D94DD4"/>
    <w:rsid w:val="08D94F72"/>
    <w:rsid w:val="08D95100"/>
    <w:rsid w:val="08D951A9"/>
    <w:rsid w:val="08D9527F"/>
    <w:rsid w:val="08D95295"/>
    <w:rsid w:val="08D952F5"/>
    <w:rsid w:val="08D955CD"/>
    <w:rsid w:val="08D955E8"/>
    <w:rsid w:val="08D95799"/>
    <w:rsid w:val="08D95805"/>
    <w:rsid w:val="08D9581F"/>
    <w:rsid w:val="08D95A73"/>
    <w:rsid w:val="08D95E08"/>
    <w:rsid w:val="08D95F79"/>
    <w:rsid w:val="08D95FC2"/>
    <w:rsid w:val="08D96085"/>
    <w:rsid w:val="08D960C7"/>
    <w:rsid w:val="08D96354"/>
    <w:rsid w:val="08D9655F"/>
    <w:rsid w:val="08D9659F"/>
    <w:rsid w:val="08D9660F"/>
    <w:rsid w:val="08D966F1"/>
    <w:rsid w:val="08D96999"/>
    <w:rsid w:val="08D96C6E"/>
    <w:rsid w:val="08D96D45"/>
    <w:rsid w:val="08D96DAA"/>
    <w:rsid w:val="08D96E55"/>
    <w:rsid w:val="08D96F05"/>
    <w:rsid w:val="08D97055"/>
    <w:rsid w:val="08D97151"/>
    <w:rsid w:val="08D971B9"/>
    <w:rsid w:val="08D9737E"/>
    <w:rsid w:val="08D973FB"/>
    <w:rsid w:val="08D974D7"/>
    <w:rsid w:val="08D974DA"/>
    <w:rsid w:val="08D97545"/>
    <w:rsid w:val="08D975A4"/>
    <w:rsid w:val="08D9763A"/>
    <w:rsid w:val="08D976E3"/>
    <w:rsid w:val="08D9778E"/>
    <w:rsid w:val="08D977ED"/>
    <w:rsid w:val="08D97884"/>
    <w:rsid w:val="08D978BC"/>
    <w:rsid w:val="08D97940"/>
    <w:rsid w:val="08D979B9"/>
    <w:rsid w:val="08D97A9E"/>
    <w:rsid w:val="08D97C4B"/>
    <w:rsid w:val="08D97D9C"/>
    <w:rsid w:val="08D97DA8"/>
    <w:rsid w:val="08D97E82"/>
    <w:rsid w:val="08D97EBC"/>
    <w:rsid w:val="08D97F76"/>
    <w:rsid w:val="08D97FFD"/>
    <w:rsid w:val="08DA0002"/>
    <w:rsid w:val="08DA0156"/>
    <w:rsid w:val="08DA0217"/>
    <w:rsid w:val="08DA030A"/>
    <w:rsid w:val="08DA0402"/>
    <w:rsid w:val="08DA058D"/>
    <w:rsid w:val="08DA065E"/>
    <w:rsid w:val="08DA06AE"/>
    <w:rsid w:val="08DA06E8"/>
    <w:rsid w:val="08DA0891"/>
    <w:rsid w:val="08DA08D0"/>
    <w:rsid w:val="08DA09CA"/>
    <w:rsid w:val="08DA09EC"/>
    <w:rsid w:val="08DA0B00"/>
    <w:rsid w:val="08DA0B37"/>
    <w:rsid w:val="08DA0B80"/>
    <w:rsid w:val="08DA0DAC"/>
    <w:rsid w:val="08DA0E5D"/>
    <w:rsid w:val="08DA0E91"/>
    <w:rsid w:val="08DA0EE9"/>
    <w:rsid w:val="08DA0F1F"/>
    <w:rsid w:val="08DA0F2E"/>
    <w:rsid w:val="08DA0F81"/>
    <w:rsid w:val="08DA10F1"/>
    <w:rsid w:val="08DA1128"/>
    <w:rsid w:val="08DA1204"/>
    <w:rsid w:val="08DA12CA"/>
    <w:rsid w:val="08DA12E7"/>
    <w:rsid w:val="08DA135A"/>
    <w:rsid w:val="08DA135C"/>
    <w:rsid w:val="08DA156F"/>
    <w:rsid w:val="08DA167F"/>
    <w:rsid w:val="08DA16CD"/>
    <w:rsid w:val="08DA18A5"/>
    <w:rsid w:val="08DA18D1"/>
    <w:rsid w:val="08DA19BA"/>
    <w:rsid w:val="08DA1A6F"/>
    <w:rsid w:val="08DA1C69"/>
    <w:rsid w:val="08DA1CE3"/>
    <w:rsid w:val="08DA1DA1"/>
    <w:rsid w:val="08DA1E40"/>
    <w:rsid w:val="08DA1FE9"/>
    <w:rsid w:val="08DA210D"/>
    <w:rsid w:val="08DA21C8"/>
    <w:rsid w:val="08DA2214"/>
    <w:rsid w:val="08DA22A8"/>
    <w:rsid w:val="08DA24A1"/>
    <w:rsid w:val="08DA24FC"/>
    <w:rsid w:val="08DA258C"/>
    <w:rsid w:val="08DA25C4"/>
    <w:rsid w:val="08DA25F3"/>
    <w:rsid w:val="08DA2734"/>
    <w:rsid w:val="08DA27AC"/>
    <w:rsid w:val="08DA2A25"/>
    <w:rsid w:val="08DA2A4E"/>
    <w:rsid w:val="08DA2C0B"/>
    <w:rsid w:val="08DA2CC6"/>
    <w:rsid w:val="08DA2D73"/>
    <w:rsid w:val="08DA2D77"/>
    <w:rsid w:val="08DA2E8D"/>
    <w:rsid w:val="08DA2F62"/>
    <w:rsid w:val="08DA306E"/>
    <w:rsid w:val="08DA311B"/>
    <w:rsid w:val="08DA33AB"/>
    <w:rsid w:val="08DA34D8"/>
    <w:rsid w:val="08DA350A"/>
    <w:rsid w:val="08DA3513"/>
    <w:rsid w:val="08DA3680"/>
    <w:rsid w:val="08DA392B"/>
    <w:rsid w:val="08DA39B1"/>
    <w:rsid w:val="08DA3B90"/>
    <w:rsid w:val="08DA3BE0"/>
    <w:rsid w:val="08DA3D56"/>
    <w:rsid w:val="08DA3DD7"/>
    <w:rsid w:val="08DA3DF4"/>
    <w:rsid w:val="08DA3DFD"/>
    <w:rsid w:val="08DA3E08"/>
    <w:rsid w:val="08DA3EE5"/>
    <w:rsid w:val="08DA3F53"/>
    <w:rsid w:val="08DA3F60"/>
    <w:rsid w:val="08DA4015"/>
    <w:rsid w:val="08DA4167"/>
    <w:rsid w:val="08DA4279"/>
    <w:rsid w:val="08DA4496"/>
    <w:rsid w:val="08DA44DC"/>
    <w:rsid w:val="08DA478D"/>
    <w:rsid w:val="08DA4930"/>
    <w:rsid w:val="08DA4A19"/>
    <w:rsid w:val="08DA4B4F"/>
    <w:rsid w:val="08DA4DBC"/>
    <w:rsid w:val="08DA5012"/>
    <w:rsid w:val="08DA5028"/>
    <w:rsid w:val="08DA5330"/>
    <w:rsid w:val="08DA533D"/>
    <w:rsid w:val="08DA5394"/>
    <w:rsid w:val="08DA53EB"/>
    <w:rsid w:val="08DA556D"/>
    <w:rsid w:val="08DA5572"/>
    <w:rsid w:val="08DA5581"/>
    <w:rsid w:val="08DA55D7"/>
    <w:rsid w:val="08DA57BE"/>
    <w:rsid w:val="08DA58A9"/>
    <w:rsid w:val="08DA5925"/>
    <w:rsid w:val="08DA5944"/>
    <w:rsid w:val="08DA5B8B"/>
    <w:rsid w:val="08DA5C01"/>
    <w:rsid w:val="08DA5C1A"/>
    <w:rsid w:val="08DA5DCE"/>
    <w:rsid w:val="08DA5DD2"/>
    <w:rsid w:val="08DA5DDD"/>
    <w:rsid w:val="08DA5DEB"/>
    <w:rsid w:val="08DA5EF9"/>
    <w:rsid w:val="08DA5FAF"/>
    <w:rsid w:val="08DA604F"/>
    <w:rsid w:val="08DA612B"/>
    <w:rsid w:val="08DA6141"/>
    <w:rsid w:val="08DA625C"/>
    <w:rsid w:val="08DA6266"/>
    <w:rsid w:val="08DA6275"/>
    <w:rsid w:val="08DA64BA"/>
    <w:rsid w:val="08DA659B"/>
    <w:rsid w:val="08DA6792"/>
    <w:rsid w:val="08DA695A"/>
    <w:rsid w:val="08DA69A9"/>
    <w:rsid w:val="08DA6DF4"/>
    <w:rsid w:val="08DA6E27"/>
    <w:rsid w:val="08DA6E46"/>
    <w:rsid w:val="08DA7159"/>
    <w:rsid w:val="08DA7213"/>
    <w:rsid w:val="08DA7259"/>
    <w:rsid w:val="08DA7272"/>
    <w:rsid w:val="08DA72E3"/>
    <w:rsid w:val="08DA7324"/>
    <w:rsid w:val="08DA73C1"/>
    <w:rsid w:val="08DA73F8"/>
    <w:rsid w:val="08DA7416"/>
    <w:rsid w:val="08DA74CD"/>
    <w:rsid w:val="08DA750E"/>
    <w:rsid w:val="08DA75FD"/>
    <w:rsid w:val="08DA7652"/>
    <w:rsid w:val="08DA7828"/>
    <w:rsid w:val="08DA7856"/>
    <w:rsid w:val="08DA79A7"/>
    <w:rsid w:val="08DA79D2"/>
    <w:rsid w:val="08DA7A8A"/>
    <w:rsid w:val="08DA7C02"/>
    <w:rsid w:val="08DA7C04"/>
    <w:rsid w:val="08DA7D7D"/>
    <w:rsid w:val="08DA7DB3"/>
    <w:rsid w:val="08DA7E99"/>
    <w:rsid w:val="08DA7EA2"/>
    <w:rsid w:val="08DA7EBC"/>
    <w:rsid w:val="08DA7F2B"/>
    <w:rsid w:val="08DA7F2D"/>
    <w:rsid w:val="08DB004E"/>
    <w:rsid w:val="08DB01CC"/>
    <w:rsid w:val="08DB0305"/>
    <w:rsid w:val="08DB03BD"/>
    <w:rsid w:val="08DB0565"/>
    <w:rsid w:val="08DB0584"/>
    <w:rsid w:val="08DB05B0"/>
    <w:rsid w:val="08DB05F9"/>
    <w:rsid w:val="08DB0717"/>
    <w:rsid w:val="08DB07E6"/>
    <w:rsid w:val="08DB080F"/>
    <w:rsid w:val="08DB08BA"/>
    <w:rsid w:val="08DB0A7A"/>
    <w:rsid w:val="08DB0B0F"/>
    <w:rsid w:val="08DB0C37"/>
    <w:rsid w:val="08DB0D73"/>
    <w:rsid w:val="08DB0DA8"/>
    <w:rsid w:val="08DB0DD4"/>
    <w:rsid w:val="08DB0DF9"/>
    <w:rsid w:val="08DB0E03"/>
    <w:rsid w:val="08DB0EEB"/>
    <w:rsid w:val="08DB0EEC"/>
    <w:rsid w:val="08DB0F04"/>
    <w:rsid w:val="08DB0F29"/>
    <w:rsid w:val="08DB118E"/>
    <w:rsid w:val="08DB12AA"/>
    <w:rsid w:val="08DB12C9"/>
    <w:rsid w:val="08DB1395"/>
    <w:rsid w:val="08DB1479"/>
    <w:rsid w:val="08DB14DF"/>
    <w:rsid w:val="08DB1621"/>
    <w:rsid w:val="08DB16CE"/>
    <w:rsid w:val="08DB178E"/>
    <w:rsid w:val="08DB19AD"/>
    <w:rsid w:val="08DB1A79"/>
    <w:rsid w:val="08DB1B99"/>
    <w:rsid w:val="08DB1C63"/>
    <w:rsid w:val="08DB1C8E"/>
    <w:rsid w:val="08DB1D12"/>
    <w:rsid w:val="08DB1F2B"/>
    <w:rsid w:val="08DB1FD2"/>
    <w:rsid w:val="08DB200A"/>
    <w:rsid w:val="08DB207B"/>
    <w:rsid w:val="08DB2091"/>
    <w:rsid w:val="08DB20E6"/>
    <w:rsid w:val="08DB211D"/>
    <w:rsid w:val="08DB216E"/>
    <w:rsid w:val="08DB2179"/>
    <w:rsid w:val="08DB21AE"/>
    <w:rsid w:val="08DB238E"/>
    <w:rsid w:val="08DB2454"/>
    <w:rsid w:val="08DB24B2"/>
    <w:rsid w:val="08DB2558"/>
    <w:rsid w:val="08DB26AA"/>
    <w:rsid w:val="08DB27A5"/>
    <w:rsid w:val="08DB2833"/>
    <w:rsid w:val="08DB2AEB"/>
    <w:rsid w:val="08DB2BC1"/>
    <w:rsid w:val="08DB2CBC"/>
    <w:rsid w:val="08DB2CC4"/>
    <w:rsid w:val="08DB2E25"/>
    <w:rsid w:val="08DB2E4C"/>
    <w:rsid w:val="08DB2F69"/>
    <w:rsid w:val="08DB2FDE"/>
    <w:rsid w:val="08DB307F"/>
    <w:rsid w:val="08DB30B6"/>
    <w:rsid w:val="08DB3113"/>
    <w:rsid w:val="08DB3152"/>
    <w:rsid w:val="08DB3168"/>
    <w:rsid w:val="08DB3170"/>
    <w:rsid w:val="08DB32AA"/>
    <w:rsid w:val="08DB3380"/>
    <w:rsid w:val="08DB33A7"/>
    <w:rsid w:val="08DB33C3"/>
    <w:rsid w:val="08DB3482"/>
    <w:rsid w:val="08DB3710"/>
    <w:rsid w:val="08DB3988"/>
    <w:rsid w:val="08DB39A7"/>
    <w:rsid w:val="08DB3ABD"/>
    <w:rsid w:val="08DB3B80"/>
    <w:rsid w:val="08DB3BFB"/>
    <w:rsid w:val="08DB3EA9"/>
    <w:rsid w:val="08DB3FAE"/>
    <w:rsid w:val="08DB405D"/>
    <w:rsid w:val="08DB40AF"/>
    <w:rsid w:val="08DB424E"/>
    <w:rsid w:val="08DB433A"/>
    <w:rsid w:val="08DB43B1"/>
    <w:rsid w:val="08DB4475"/>
    <w:rsid w:val="08DB46B2"/>
    <w:rsid w:val="08DB47AF"/>
    <w:rsid w:val="08DB4B9D"/>
    <w:rsid w:val="08DB4D1C"/>
    <w:rsid w:val="08DB4FA1"/>
    <w:rsid w:val="08DB50EB"/>
    <w:rsid w:val="08DB5102"/>
    <w:rsid w:val="08DB510E"/>
    <w:rsid w:val="08DB5112"/>
    <w:rsid w:val="08DB523F"/>
    <w:rsid w:val="08DB529C"/>
    <w:rsid w:val="08DB5357"/>
    <w:rsid w:val="08DB5363"/>
    <w:rsid w:val="08DB5389"/>
    <w:rsid w:val="08DB53CF"/>
    <w:rsid w:val="08DB549B"/>
    <w:rsid w:val="08DB554F"/>
    <w:rsid w:val="08DB5570"/>
    <w:rsid w:val="08DB56D7"/>
    <w:rsid w:val="08DB573D"/>
    <w:rsid w:val="08DB5791"/>
    <w:rsid w:val="08DB5857"/>
    <w:rsid w:val="08DB598C"/>
    <w:rsid w:val="08DB5A8F"/>
    <w:rsid w:val="08DB5CDC"/>
    <w:rsid w:val="08DB5CFC"/>
    <w:rsid w:val="08DB5D11"/>
    <w:rsid w:val="08DB5D35"/>
    <w:rsid w:val="08DB5F58"/>
    <w:rsid w:val="08DB60BC"/>
    <w:rsid w:val="08DB60C6"/>
    <w:rsid w:val="08DB62B4"/>
    <w:rsid w:val="08DB62F2"/>
    <w:rsid w:val="08DB63F7"/>
    <w:rsid w:val="08DB647E"/>
    <w:rsid w:val="08DB663B"/>
    <w:rsid w:val="08DB6821"/>
    <w:rsid w:val="08DB68AB"/>
    <w:rsid w:val="08DB68B9"/>
    <w:rsid w:val="08DB6B00"/>
    <w:rsid w:val="08DB6B77"/>
    <w:rsid w:val="08DB6CC9"/>
    <w:rsid w:val="08DB6EDA"/>
    <w:rsid w:val="08DB6F9F"/>
    <w:rsid w:val="08DB700E"/>
    <w:rsid w:val="08DB7011"/>
    <w:rsid w:val="08DB70A3"/>
    <w:rsid w:val="08DB713D"/>
    <w:rsid w:val="08DB7221"/>
    <w:rsid w:val="08DB7222"/>
    <w:rsid w:val="08DB742D"/>
    <w:rsid w:val="08DB7453"/>
    <w:rsid w:val="08DB751B"/>
    <w:rsid w:val="08DB7579"/>
    <w:rsid w:val="08DB7599"/>
    <w:rsid w:val="08DB76CF"/>
    <w:rsid w:val="08DB7794"/>
    <w:rsid w:val="08DB79C1"/>
    <w:rsid w:val="08DB7AF1"/>
    <w:rsid w:val="08DB7B3B"/>
    <w:rsid w:val="08DB7BD4"/>
    <w:rsid w:val="08DB7CBF"/>
    <w:rsid w:val="08DB7D1F"/>
    <w:rsid w:val="08DB7D27"/>
    <w:rsid w:val="08DB7DE9"/>
    <w:rsid w:val="08DB7EAC"/>
    <w:rsid w:val="08DB7EBA"/>
    <w:rsid w:val="08DB7F05"/>
    <w:rsid w:val="08DC0070"/>
    <w:rsid w:val="08DC00A9"/>
    <w:rsid w:val="08DC0153"/>
    <w:rsid w:val="08DC0177"/>
    <w:rsid w:val="08DC01AF"/>
    <w:rsid w:val="08DC01EB"/>
    <w:rsid w:val="08DC02B4"/>
    <w:rsid w:val="08DC0389"/>
    <w:rsid w:val="08DC03D5"/>
    <w:rsid w:val="08DC0533"/>
    <w:rsid w:val="08DC0553"/>
    <w:rsid w:val="08DC0719"/>
    <w:rsid w:val="08DC0788"/>
    <w:rsid w:val="08DC099D"/>
    <w:rsid w:val="08DC0B61"/>
    <w:rsid w:val="08DC0D34"/>
    <w:rsid w:val="08DC0DFF"/>
    <w:rsid w:val="08DC0E1F"/>
    <w:rsid w:val="08DC110C"/>
    <w:rsid w:val="08DC136B"/>
    <w:rsid w:val="08DC1504"/>
    <w:rsid w:val="08DC1642"/>
    <w:rsid w:val="08DC198E"/>
    <w:rsid w:val="08DC19CA"/>
    <w:rsid w:val="08DC1A5C"/>
    <w:rsid w:val="08DC1A82"/>
    <w:rsid w:val="08DC1B23"/>
    <w:rsid w:val="08DC1B6E"/>
    <w:rsid w:val="08DC1BE9"/>
    <w:rsid w:val="08DC1C4E"/>
    <w:rsid w:val="08DC1DE5"/>
    <w:rsid w:val="08DC1DFC"/>
    <w:rsid w:val="08DC1E2D"/>
    <w:rsid w:val="08DC1E75"/>
    <w:rsid w:val="08DC2095"/>
    <w:rsid w:val="08DC220A"/>
    <w:rsid w:val="08DC222B"/>
    <w:rsid w:val="08DC229F"/>
    <w:rsid w:val="08DC2317"/>
    <w:rsid w:val="08DC268C"/>
    <w:rsid w:val="08DC26A4"/>
    <w:rsid w:val="08DC26E2"/>
    <w:rsid w:val="08DC27ED"/>
    <w:rsid w:val="08DC281F"/>
    <w:rsid w:val="08DC2869"/>
    <w:rsid w:val="08DC28C4"/>
    <w:rsid w:val="08DC290D"/>
    <w:rsid w:val="08DC2A8D"/>
    <w:rsid w:val="08DC2A97"/>
    <w:rsid w:val="08DC2C0E"/>
    <w:rsid w:val="08DC2CE4"/>
    <w:rsid w:val="08DC2D47"/>
    <w:rsid w:val="08DC3034"/>
    <w:rsid w:val="08DC30AD"/>
    <w:rsid w:val="08DC30CC"/>
    <w:rsid w:val="08DC31BA"/>
    <w:rsid w:val="08DC33E9"/>
    <w:rsid w:val="08DC3431"/>
    <w:rsid w:val="08DC34D0"/>
    <w:rsid w:val="08DC35F9"/>
    <w:rsid w:val="08DC36BB"/>
    <w:rsid w:val="08DC36F5"/>
    <w:rsid w:val="08DC384A"/>
    <w:rsid w:val="08DC3911"/>
    <w:rsid w:val="08DC3B80"/>
    <w:rsid w:val="08DC3B8F"/>
    <w:rsid w:val="08DC3BE1"/>
    <w:rsid w:val="08DC3BF8"/>
    <w:rsid w:val="08DC3C47"/>
    <w:rsid w:val="08DC3C65"/>
    <w:rsid w:val="08DC3C7F"/>
    <w:rsid w:val="08DC3D68"/>
    <w:rsid w:val="08DC41B1"/>
    <w:rsid w:val="08DC41D4"/>
    <w:rsid w:val="08DC4245"/>
    <w:rsid w:val="08DC42F4"/>
    <w:rsid w:val="08DC4384"/>
    <w:rsid w:val="08DC44F9"/>
    <w:rsid w:val="08DC4508"/>
    <w:rsid w:val="08DC48AE"/>
    <w:rsid w:val="08DC4AAD"/>
    <w:rsid w:val="08DC4B18"/>
    <w:rsid w:val="08DC4B49"/>
    <w:rsid w:val="08DC4CA0"/>
    <w:rsid w:val="08DC4DCE"/>
    <w:rsid w:val="08DC4DFE"/>
    <w:rsid w:val="08DC5090"/>
    <w:rsid w:val="08DC51F5"/>
    <w:rsid w:val="08DC52C3"/>
    <w:rsid w:val="08DC53F5"/>
    <w:rsid w:val="08DC544E"/>
    <w:rsid w:val="08DC54B0"/>
    <w:rsid w:val="08DC55E3"/>
    <w:rsid w:val="08DC56B6"/>
    <w:rsid w:val="08DC579E"/>
    <w:rsid w:val="08DC5829"/>
    <w:rsid w:val="08DC5853"/>
    <w:rsid w:val="08DC588D"/>
    <w:rsid w:val="08DC5C66"/>
    <w:rsid w:val="08DC5D81"/>
    <w:rsid w:val="08DC5F54"/>
    <w:rsid w:val="08DC5F6B"/>
    <w:rsid w:val="08DC603C"/>
    <w:rsid w:val="08DC6165"/>
    <w:rsid w:val="08DC61DE"/>
    <w:rsid w:val="08DC6218"/>
    <w:rsid w:val="08DC629F"/>
    <w:rsid w:val="08DC62F9"/>
    <w:rsid w:val="08DC640A"/>
    <w:rsid w:val="08DC6563"/>
    <w:rsid w:val="08DC6698"/>
    <w:rsid w:val="08DC6728"/>
    <w:rsid w:val="08DC686E"/>
    <w:rsid w:val="08DC6881"/>
    <w:rsid w:val="08DC6992"/>
    <w:rsid w:val="08DC69D9"/>
    <w:rsid w:val="08DC6A13"/>
    <w:rsid w:val="08DC6A66"/>
    <w:rsid w:val="08DC6CA3"/>
    <w:rsid w:val="08DC6DAB"/>
    <w:rsid w:val="08DC6DD3"/>
    <w:rsid w:val="08DC6DFC"/>
    <w:rsid w:val="08DC6EE7"/>
    <w:rsid w:val="08DC700A"/>
    <w:rsid w:val="08DC70A1"/>
    <w:rsid w:val="08DC70A9"/>
    <w:rsid w:val="08DC7241"/>
    <w:rsid w:val="08DC7260"/>
    <w:rsid w:val="08DC73CE"/>
    <w:rsid w:val="08DC743A"/>
    <w:rsid w:val="08DC74B1"/>
    <w:rsid w:val="08DC7523"/>
    <w:rsid w:val="08DC7580"/>
    <w:rsid w:val="08DC75EA"/>
    <w:rsid w:val="08DC76F4"/>
    <w:rsid w:val="08DC78D1"/>
    <w:rsid w:val="08DC7997"/>
    <w:rsid w:val="08DC7A41"/>
    <w:rsid w:val="08DC7AAD"/>
    <w:rsid w:val="08DC7B87"/>
    <w:rsid w:val="08DC7B8D"/>
    <w:rsid w:val="08DC7BCC"/>
    <w:rsid w:val="08DC7E20"/>
    <w:rsid w:val="08DC7E68"/>
    <w:rsid w:val="08DC7F6B"/>
    <w:rsid w:val="08DD002B"/>
    <w:rsid w:val="08DD024D"/>
    <w:rsid w:val="08DD0267"/>
    <w:rsid w:val="08DD0316"/>
    <w:rsid w:val="08DD037D"/>
    <w:rsid w:val="08DD03CA"/>
    <w:rsid w:val="08DD053E"/>
    <w:rsid w:val="08DD05B0"/>
    <w:rsid w:val="08DD07AD"/>
    <w:rsid w:val="08DD07BC"/>
    <w:rsid w:val="08DD07C1"/>
    <w:rsid w:val="08DD07F5"/>
    <w:rsid w:val="08DD095B"/>
    <w:rsid w:val="08DD0985"/>
    <w:rsid w:val="08DD09FC"/>
    <w:rsid w:val="08DD0A69"/>
    <w:rsid w:val="08DD0AD8"/>
    <w:rsid w:val="08DD0C15"/>
    <w:rsid w:val="08DD0D45"/>
    <w:rsid w:val="08DD0F6C"/>
    <w:rsid w:val="08DD1051"/>
    <w:rsid w:val="08DD1117"/>
    <w:rsid w:val="08DD1158"/>
    <w:rsid w:val="08DD1167"/>
    <w:rsid w:val="08DD136D"/>
    <w:rsid w:val="08DD14CA"/>
    <w:rsid w:val="08DD15E6"/>
    <w:rsid w:val="08DD1656"/>
    <w:rsid w:val="08DD1707"/>
    <w:rsid w:val="08DD1800"/>
    <w:rsid w:val="08DD19FE"/>
    <w:rsid w:val="08DD1A42"/>
    <w:rsid w:val="08DD1A50"/>
    <w:rsid w:val="08DD1AB7"/>
    <w:rsid w:val="08DD1C88"/>
    <w:rsid w:val="08DD1E4A"/>
    <w:rsid w:val="08DD2049"/>
    <w:rsid w:val="08DD211D"/>
    <w:rsid w:val="08DD21C0"/>
    <w:rsid w:val="08DD225B"/>
    <w:rsid w:val="08DD2323"/>
    <w:rsid w:val="08DD2349"/>
    <w:rsid w:val="08DD244E"/>
    <w:rsid w:val="08DD2511"/>
    <w:rsid w:val="08DD25EA"/>
    <w:rsid w:val="08DD2621"/>
    <w:rsid w:val="08DD280D"/>
    <w:rsid w:val="08DD2862"/>
    <w:rsid w:val="08DD292A"/>
    <w:rsid w:val="08DD29A6"/>
    <w:rsid w:val="08DD2A4C"/>
    <w:rsid w:val="08DD2C6E"/>
    <w:rsid w:val="08DD2D25"/>
    <w:rsid w:val="08DD2D43"/>
    <w:rsid w:val="08DD2D47"/>
    <w:rsid w:val="08DD31D8"/>
    <w:rsid w:val="08DD3268"/>
    <w:rsid w:val="08DD3350"/>
    <w:rsid w:val="08DD345F"/>
    <w:rsid w:val="08DD3506"/>
    <w:rsid w:val="08DD36BB"/>
    <w:rsid w:val="08DD3B8F"/>
    <w:rsid w:val="08DD3BAE"/>
    <w:rsid w:val="08DD3BC0"/>
    <w:rsid w:val="08DD3C3A"/>
    <w:rsid w:val="08DD3E10"/>
    <w:rsid w:val="08DD3E35"/>
    <w:rsid w:val="08DD3F7A"/>
    <w:rsid w:val="08DD4141"/>
    <w:rsid w:val="08DD4168"/>
    <w:rsid w:val="08DD41B8"/>
    <w:rsid w:val="08DD422D"/>
    <w:rsid w:val="08DD428D"/>
    <w:rsid w:val="08DD44E0"/>
    <w:rsid w:val="08DD450E"/>
    <w:rsid w:val="08DD4652"/>
    <w:rsid w:val="08DD4698"/>
    <w:rsid w:val="08DD4751"/>
    <w:rsid w:val="08DD47B8"/>
    <w:rsid w:val="08DD47CE"/>
    <w:rsid w:val="08DD4909"/>
    <w:rsid w:val="08DD499B"/>
    <w:rsid w:val="08DD49A7"/>
    <w:rsid w:val="08DD4ADE"/>
    <w:rsid w:val="08DD4C0D"/>
    <w:rsid w:val="08DD4C9D"/>
    <w:rsid w:val="08DD4D36"/>
    <w:rsid w:val="08DD4DFA"/>
    <w:rsid w:val="08DD4EA7"/>
    <w:rsid w:val="08DD4F26"/>
    <w:rsid w:val="08DD50F7"/>
    <w:rsid w:val="08DD5123"/>
    <w:rsid w:val="08DD520C"/>
    <w:rsid w:val="08DD523C"/>
    <w:rsid w:val="08DD52F3"/>
    <w:rsid w:val="08DD52F4"/>
    <w:rsid w:val="08DD5404"/>
    <w:rsid w:val="08DD545D"/>
    <w:rsid w:val="08DD5555"/>
    <w:rsid w:val="08DD55AF"/>
    <w:rsid w:val="08DD56A2"/>
    <w:rsid w:val="08DD5830"/>
    <w:rsid w:val="08DD58AF"/>
    <w:rsid w:val="08DD59BE"/>
    <w:rsid w:val="08DD59F4"/>
    <w:rsid w:val="08DD5A43"/>
    <w:rsid w:val="08DD5A84"/>
    <w:rsid w:val="08DD5D2B"/>
    <w:rsid w:val="08DD5D68"/>
    <w:rsid w:val="08DD5E8E"/>
    <w:rsid w:val="08DD5EC8"/>
    <w:rsid w:val="08DD627E"/>
    <w:rsid w:val="08DD629D"/>
    <w:rsid w:val="08DD6399"/>
    <w:rsid w:val="08DD63E5"/>
    <w:rsid w:val="08DD6556"/>
    <w:rsid w:val="08DD65FD"/>
    <w:rsid w:val="08DD66F4"/>
    <w:rsid w:val="08DD6884"/>
    <w:rsid w:val="08DD697C"/>
    <w:rsid w:val="08DD6982"/>
    <w:rsid w:val="08DD6A25"/>
    <w:rsid w:val="08DD6A69"/>
    <w:rsid w:val="08DD6A98"/>
    <w:rsid w:val="08DD6C52"/>
    <w:rsid w:val="08DD6C6D"/>
    <w:rsid w:val="08DD6C7E"/>
    <w:rsid w:val="08DD6D44"/>
    <w:rsid w:val="08DD6D95"/>
    <w:rsid w:val="08DD6DFB"/>
    <w:rsid w:val="08DD6EB0"/>
    <w:rsid w:val="08DD6FA2"/>
    <w:rsid w:val="08DD7072"/>
    <w:rsid w:val="08DD7233"/>
    <w:rsid w:val="08DD7234"/>
    <w:rsid w:val="08DD7245"/>
    <w:rsid w:val="08DD72CE"/>
    <w:rsid w:val="08DD7329"/>
    <w:rsid w:val="08DD7383"/>
    <w:rsid w:val="08DD7405"/>
    <w:rsid w:val="08DD7524"/>
    <w:rsid w:val="08DD7592"/>
    <w:rsid w:val="08DD75A8"/>
    <w:rsid w:val="08DD760D"/>
    <w:rsid w:val="08DD76FE"/>
    <w:rsid w:val="08DD7800"/>
    <w:rsid w:val="08DD79B0"/>
    <w:rsid w:val="08DD7A4C"/>
    <w:rsid w:val="08DD7CBA"/>
    <w:rsid w:val="08DD7D18"/>
    <w:rsid w:val="08DD7D5D"/>
    <w:rsid w:val="08DD7E22"/>
    <w:rsid w:val="08DD7E73"/>
    <w:rsid w:val="08DE0030"/>
    <w:rsid w:val="08DE021E"/>
    <w:rsid w:val="08DE0278"/>
    <w:rsid w:val="08DE032B"/>
    <w:rsid w:val="08DE03E4"/>
    <w:rsid w:val="08DE0423"/>
    <w:rsid w:val="08DE069B"/>
    <w:rsid w:val="08DE08A1"/>
    <w:rsid w:val="08DE09B8"/>
    <w:rsid w:val="08DE0A6D"/>
    <w:rsid w:val="08DE0A7E"/>
    <w:rsid w:val="08DE0B85"/>
    <w:rsid w:val="08DE0BA9"/>
    <w:rsid w:val="08DE0CED"/>
    <w:rsid w:val="08DE0DA5"/>
    <w:rsid w:val="08DE0E40"/>
    <w:rsid w:val="08DE0FEB"/>
    <w:rsid w:val="08DE1113"/>
    <w:rsid w:val="08DE1382"/>
    <w:rsid w:val="08DE157A"/>
    <w:rsid w:val="08DE16C6"/>
    <w:rsid w:val="08DE1798"/>
    <w:rsid w:val="08DE1951"/>
    <w:rsid w:val="08DE19FD"/>
    <w:rsid w:val="08DE1A5C"/>
    <w:rsid w:val="08DE1C71"/>
    <w:rsid w:val="08DE1D73"/>
    <w:rsid w:val="08DE1DCD"/>
    <w:rsid w:val="08DE2085"/>
    <w:rsid w:val="08DE2227"/>
    <w:rsid w:val="08DE2269"/>
    <w:rsid w:val="08DE2288"/>
    <w:rsid w:val="08DE22AF"/>
    <w:rsid w:val="08DE22F6"/>
    <w:rsid w:val="08DE235C"/>
    <w:rsid w:val="08DE23C6"/>
    <w:rsid w:val="08DE2563"/>
    <w:rsid w:val="08DE25DA"/>
    <w:rsid w:val="08DE27CD"/>
    <w:rsid w:val="08DE29D5"/>
    <w:rsid w:val="08DE2ACF"/>
    <w:rsid w:val="08DE2B2E"/>
    <w:rsid w:val="08DE2B6C"/>
    <w:rsid w:val="08DE2BA6"/>
    <w:rsid w:val="08DE2C96"/>
    <w:rsid w:val="08DE2E27"/>
    <w:rsid w:val="08DE3041"/>
    <w:rsid w:val="08DE315C"/>
    <w:rsid w:val="08DE3161"/>
    <w:rsid w:val="08DE31DC"/>
    <w:rsid w:val="08DE31EB"/>
    <w:rsid w:val="08DE31EE"/>
    <w:rsid w:val="08DE3203"/>
    <w:rsid w:val="08DE3243"/>
    <w:rsid w:val="08DE3280"/>
    <w:rsid w:val="08DE33BF"/>
    <w:rsid w:val="08DE33D5"/>
    <w:rsid w:val="08DE33F2"/>
    <w:rsid w:val="08DE35B3"/>
    <w:rsid w:val="08DE35C3"/>
    <w:rsid w:val="08DE3679"/>
    <w:rsid w:val="08DE36C9"/>
    <w:rsid w:val="08DE37FD"/>
    <w:rsid w:val="08DE3864"/>
    <w:rsid w:val="08DE392E"/>
    <w:rsid w:val="08DE3A9F"/>
    <w:rsid w:val="08DE3B04"/>
    <w:rsid w:val="08DE3B4C"/>
    <w:rsid w:val="08DE3BC5"/>
    <w:rsid w:val="08DE3BD9"/>
    <w:rsid w:val="08DE3BE8"/>
    <w:rsid w:val="08DE3CAC"/>
    <w:rsid w:val="08DE3D81"/>
    <w:rsid w:val="08DE3E04"/>
    <w:rsid w:val="08DE3EA0"/>
    <w:rsid w:val="08DE3F4F"/>
    <w:rsid w:val="08DE3FDF"/>
    <w:rsid w:val="08DE40AF"/>
    <w:rsid w:val="08DE40F8"/>
    <w:rsid w:val="08DE411F"/>
    <w:rsid w:val="08DE414D"/>
    <w:rsid w:val="08DE4182"/>
    <w:rsid w:val="08DE4300"/>
    <w:rsid w:val="08DE4498"/>
    <w:rsid w:val="08DE45EA"/>
    <w:rsid w:val="08DE46CC"/>
    <w:rsid w:val="08DE4718"/>
    <w:rsid w:val="08DE4987"/>
    <w:rsid w:val="08DE49F7"/>
    <w:rsid w:val="08DE4A60"/>
    <w:rsid w:val="08DE4A68"/>
    <w:rsid w:val="08DE4ACF"/>
    <w:rsid w:val="08DE4B14"/>
    <w:rsid w:val="08DE4C50"/>
    <w:rsid w:val="08DE4CB4"/>
    <w:rsid w:val="08DE4E7B"/>
    <w:rsid w:val="08DE520B"/>
    <w:rsid w:val="08DE53A2"/>
    <w:rsid w:val="08DE54EB"/>
    <w:rsid w:val="08DE5515"/>
    <w:rsid w:val="08DE59DE"/>
    <w:rsid w:val="08DE5ADF"/>
    <w:rsid w:val="08DE5C38"/>
    <w:rsid w:val="08DE5CB5"/>
    <w:rsid w:val="08DE5CE9"/>
    <w:rsid w:val="08DE5D9B"/>
    <w:rsid w:val="08DE5DF8"/>
    <w:rsid w:val="08DE5E83"/>
    <w:rsid w:val="08DE5F23"/>
    <w:rsid w:val="08DE619D"/>
    <w:rsid w:val="08DE639A"/>
    <w:rsid w:val="08DE6443"/>
    <w:rsid w:val="08DE64B0"/>
    <w:rsid w:val="08DE6504"/>
    <w:rsid w:val="08DE65EB"/>
    <w:rsid w:val="08DE6622"/>
    <w:rsid w:val="08DE672D"/>
    <w:rsid w:val="08DE697F"/>
    <w:rsid w:val="08DE69BE"/>
    <w:rsid w:val="08DE6A0C"/>
    <w:rsid w:val="08DE6ADD"/>
    <w:rsid w:val="08DE6B3B"/>
    <w:rsid w:val="08DE6BCF"/>
    <w:rsid w:val="08DE6C1A"/>
    <w:rsid w:val="08DE6D56"/>
    <w:rsid w:val="08DE6E3D"/>
    <w:rsid w:val="08DE6F93"/>
    <w:rsid w:val="08DE700D"/>
    <w:rsid w:val="08DE7079"/>
    <w:rsid w:val="08DE748B"/>
    <w:rsid w:val="08DE7837"/>
    <w:rsid w:val="08DE78B1"/>
    <w:rsid w:val="08DE795D"/>
    <w:rsid w:val="08DE7A14"/>
    <w:rsid w:val="08DE7A63"/>
    <w:rsid w:val="08DE7A8A"/>
    <w:rsid w:val="08DE7AC3"/>
    <w:rsid w:val="08DE7DE2"/>
    <w:rsid w:val="08DE7F27"/>
    <w:rsid w:val="08DE7FA4"/>
    <w:rsid w:val="08DF0153"/>
    <w:rsid w:val="08DF01E4"/>
    <w:rsid w:val="08DF02BD"/>
    <w:rsid w:val="08DF064E"/>
    <w:rsid w:val="08DF074E"/>
    <w:rsid w:val="08DF078B"/>
    <w:rsid w:val="08DF096A"/>
    <w:rsid w:val="08DF0A0A"/>
    <w:rsid w:val="08DF0A53"/>
    <w:rsid w:val="08DF0B29"/>
    <w:rsid w:val="08DF0B55"/>
    <w:rsid w:val="08DF0CA2"/>
    <w:rsid w:val="08DF0CBF"/>
    <w:rsid w:val="08DF0D51"/>
    <w:rsid w:val="08DF0EC3"/>
    <w:rsid w:val="08DF0F09"/>
    <w:rsid w:val="08DF0F82"/>
    <w:rsid w:val="08DF0FE1"/>
    <w:rsid w:val="08DF113A"/>
    <w:rsid w:val="08DF1229"/>
    <w:rsid w:val="08DF13CD"/>
    <w:rsid w:val="08DF1554"/>
    <w:rsid w:val="08DF1814"/>
    <w:rsid w:val="08DF1869"/>
    <w:rsid w:val="08DF18B6"/>
    <w:rsid w:val="08DF18E2"/>
    <w:rsid w:val="08DF191C"/>
    <w:rsid w:val="08DF1A9E"/>
    <w:rsid w:val="08DF1B77"/>
    <w:rsid w:val="08DF1B83"/>
    <w:rsid w:val="08DF1B89"/>
    <w:rsid w:val="08DF1B9B"/>
    <w:rsid w:val="08DF1BC8"/>
    <w:rsid w:val="08DF1CFF"/>
    <w:rsid w:val="08DF1DB7"/>
    <w:rsid w:val="08DF1E45"/>
    <w:rsid w:val="08DF1E84"/>
    <w:rsid w:val="08DF1EFF"/>
    <w:rsid w:val="08DF1F42"/>
    <w:rsid w:val="08DF200A"/>
    <w:rsid w:val="08DF2046"/>
    <w:rsid w:val="08DF204E"/>
    <w:rsid w:val="08DF239A"/>
    <w:rsid w:val="08DF242B"/>
    <w:rsid w:val="08DF2452"/>
    <w:rsid w:val="08DF251D"/>
    <w:rsid w:val="08DF26F8"/>
    <w:rsid w:val="08DF2865"/>
    <w:rsid w:val="08DF290E"/>
    <w:rsid w:val="08DF2C4D"/>
    <w:rsid w:val="08DF2D1E"/>
    <w:rsid w:val="08DF2D74"/>
    <w:rsid w:val="08DF2EB0"/>
    <w:rsid w:val="08DF2EBE"/>
    <w:rsid w:val="08DF30A5"/>
    <w:rsid w:val="08DF31CB"/>
    <w:rsid w:val="08DF32EC"/>
    <w:rsid w:val="08DF3476"/>
    <w:rsid w:val="08DF34BB"/>
    <w:rsid w:val="08DF3505"/>
    <w:rsid w:val="08DF35A7"/>
    <w:rsid w:val="08DF36DC"/>
    <w:rsid w:val="08DF36E4"/>
    <w:rsid w:val="08DF3900"/>
    <w:rsid w:val="08DF3916"/>
    <w:rsid w:val="08DF39BF"/>
    <w:rsid w:val="08DF3AB7"/>
    <w:rsid w:val="08DF3C93"/>
    <w:rsid w:val="08DF3D91"/>
    <w:rsid w:val="08DF3EC0"/>
    <w:rsid w:val="08DF4019"/>
    <w:rsid w:val="08DF4053"/>
    <w:rsid w:val="08DF406F"/>
    <w:rsid w:val="08DF414C"/>
    <w:rsid w:val="08DF428D"/>
    <w:rsid w:val="08DF432A"/>
    <w:rsid w:val="08DF4340"/>
    <w:rsid w:val="08DF4358"/>
    <w:rsid w:val="08DF43F6"/>
    <w:rsid w:val="08DF452A"/>
    <w:rsid w:val="08DF457A"/>
    <w:rsid w:val="08DF4AB6"/>
    <w:rsid w:val="08DF4C2B"/>
    <w:rsid w:val="08DF4D07"/>
    <w:rsid w:val="08DF4D34"/>
    <w:rsid w:val="08DF4ED9"/>
    <w:rsid w:val="08DF4F1B"/>
    <w:rsid w:val="08DF4FD9"/>
    <w:rsid w:val="08DF4FFD"/>
    <w:rsid w:val="08DF5042"/>
    <w:rsid w:val="08DF512D"/>
    <w:rsid w:val="08DF51CC"/>
    <w:rsid w:val="08DF533F"/>
    <w:rsid w:val="08DF549C"/>
    <w:rsid w:val="08DF5583"/>
    <w:rsid w:val="08DF5613"/>
    <w:rsid w:val="08DF56FB"/>
    <w:rsid w:val="08DF576F"/>
    <w:rsid w:val="08DF5809"/>
    <w:rsid w:val="08DF58C5"/>
    <w:rsid w:val="08DF5947"/>
    <w:rsid w:val="08DF5BB0"/>
    <w:rsid w:val="08DF5CD3"/>
    <w:rsid w:val="08DF5D75"/>
    <w:rsid w:val="08DF5E47"/>
    <w:rsid w:val="08DF61B0"/>
    <w:rsid w:val="08DF62A5"/>
    <w:rsid w:val="08DF6376"/>
    <w:rsid w:val="08DF6384"/>
    <w:rsid w:val="08DF6490"/>
    <w:rsid w:val="08DF65B2"/>
    <w:rsid w:val="08DF6653"/>
    <w:rsid w:val="08DF6811"/>
    <w:rsid w:val="08DF68EA"/>
    <w:rsid w:val="08DF6AAF"/>
    <w:rsid w:val="08DF6C74"/>
    <w:rsid w:val="08DF6C86"/>
    <w:rsid w:val="08DF6CB0"/>
    <w:rsid w:val="08DF6D0A"/>
    <w:rsid w:val="08DF6D37"/>
    <w:rsid w:val="08DF6D44"/>
    <w:rsid w:val="08DF6D47"/>
    <w:rsid w:val="08DF6DF0"/>
    <w:rsid w:val="08DF6E85"/>
    <w:rsid w:val="08DF7273"/>
    <w:rsid w:val="08DF72A2"/>
    <w:rsid w:val="08DF7459"/>
    <w:rsid w:val="08DF74BD"/>
    <w:rsid w:val="08DF7506"/>
    <w:rsid w:val="08DF75F9"/>
    <w:rsid w:val="08DF7701"/>
    <w:rsid w:val="08DF778F"/>
    <w:rsid w:val="08DF7B85"/>
    <w:rsid w:val="08DF7CFC"/>
    <w:rsid w:val="08DF7DD4"/>
    <w:rsid w:val="08DF7E7F"/>
    <w:rsid w:val="08E00188"/>
    <w:rsid w:val="08E0025C"/>
    <w:rsid w:val="08E0027F"/>
    <w:rsid w:val="08E003C7"/>
    <w:rsid w:val="08E00423"/>
    <w:rsid w:val="08E00430"/>
    <w:rsid w:val="08E00467"/>
    <w:rsid w:val="08E00672"/>
    <w:rsid w:val="08E006F3"/>
    <w:rsid w:val="08E00757"/>
    <w:rsid w:val="08E007F0"/>
    <w:rsid w:val="08E008E1"/>
    <w:rsid w:val="08E00A23"/>
    <w:rsid w:val="08E00D9A"/>
    <w:rsid w:val="08E01279"/>
    <w:rsid w:val="08E013C3"/>
    <w:rsid w:val="08E0140B"/>
    <w:rsid w:val="08E0148A"/>
    <w:rsid w:val="08E014A5"/>
    <w:rsid w:val="08E0152C"/>
    <w:rsid w:val="08E0157D"/>
    <w:rsid w:val="08E01622"/>
    <w:rsid w:val="08E0166F"/>
    <w:rsid w:val="08E01721"/>
    <w:rsid w:val="08E0197D"/>
    <w:rsid w:val="08E01A13"/>
    <w:rsid w:val="08E01A72"/>
    <w:rsid w:val="08E01B22"/>
    <w:rsid w:val="08E01BBF"/>
    <w:rsid w:val="08E01BE2"/>
    <w:rsid w:val="08E01CE6"/>
    <w:rsid w:val="08E01D88"/>
    <w:rsid w:val="08E01E1F"/>
    <w:rsid w:val="08E01F3B"/>
    <w:rsid w:val="08E01F9B"/>
    <w:rsid w:val="08E01FC4"/>
    <w:rsid w:val="08E01FD4"/>
    <w:rsid w:val="08E0200A"/>
    <w:rsid w:val="08E02375"/>
    <w:rsid w:val="08E02399"/>
    <w:rsid w:val="08E02470"/>
    <w:rsid w:val="08E0249E"/>
    <w:rsid w:val="08E025C6"/>
    <w:rsid w:val="08E02862"/>
    <w:rsid w:val="08E028D3"/>
    <w:rsid w:val="08E029E3"/>
    <w:rsid w:val="08E02AA4"/>
    <w:rsid w:val="08E02C0B"/>
    <w:rsid w:val="08E02C14"/>
    <w:rsid w:val="08E02D3C"/>
    <w:rsid w:val="08E02E92"/>
    <w:rsid w:val="08E0306D"/>
    <w:rsid w:val="08E03083"/>
    <w:rsid w:val="08E0315C"/>
    <w:rsid w:val="08E031E6"/>
    <w:rsid w:val="08E03219"/>
    <w:rsid w:val="08E03262"/>
    <w:rsid w:val="08E03442"/>
    <w:rsid w:val="08E03482"/>
    <w:rsid w:val="08E0353C"/>
    <w:rsid w:val="08E03737"/>
    <w:rsid w:val="08E03789"/>
    <w:rsid w:val="08E03946"/>
    <w:rsid w:val="08E03A0D"/>
    <w:rsid w:val="08E03A36"/>
    <w:rsid w:val="08E03A6D"/>
    <w:rsid w:val="08E03B13"/>
    <w:rsid w:val="08E03B79"/>
    <w:rsid w:val="08E03C80"/>
    <w:rsid w:val="08E03F84"/>
    <w:rsid w:val="08E0429A"/>
    <w:rsid w:val="08E04374"/>
    <w:rsid w:val="08E04428"/>
    <w:rsid w:val="08E0448E"/>
    <w:rsid w:val="08E044F3"/>
    <w:rsid w:val="08E0462D"/>
    <w:rsid w:val="08E04745"/>
    <w:rsid w:val="08E04BA1"/>
    <w:rsid w:val="08E04CBF"/>
    <w:rsid w:val="08E04CD4"/>
    <w:rsid w:val="08E04CE1"/>
    <w:rsid w:val="08E04D90"/>
    <w:rsid w:val="08E04DC9"/>
    <w:rsid w:val="08E04E8F"/>
    <w:rsid w:val="08E04EBD"/>
    <w:rsid w:val="08E05011"/>
    <w:rsid w:val="08E05248"/>
    <w:rsid w:val="08E0524E"/>
    <w:rsid w:val="08E05381"/>
    <w:rsid w:val="08E05423"/>
    <w:rsid w:val="08E05519"/>
    <w:rsid w:val="08E055EB"/>
    <w:rsid w:val="08E058A9"/>
    <w:rsid w:val="08E05932"/>
    <w:rsid w:val="08E05A5D"/>
    <w:rsid w:val="08E05AD3"/>
    <w:rsid w:val="08E05BAC"/>
    <w:rsid w:val="08E05BF2"/>
    <w:rsid w:val="08E05C0B"/>
    <w:rsid w:val="08E05CAD"/>
    <w:rsid w:val="08E05E7D"/>
    <w:rsid w:val="08E0602C"/>
    <w:rsid w:val="08E0604C"/>
    <w:rsid w:val="08E06250"/>
    <w:rsid w:val="08E062A5"/>
    <w:rsid w:val="08E062AB"/>
    <w:rsid w:val="08E062B0"/>
    <w:rsid w:val="08E063CF"/>
    <w:rsid w:val="08E06596"/>
    <w:rsid w:val="08E066D7"/>
    <w:rsid w:val="08E0671F"/>
    <w:rsid w:val="08E06AAC"/>
    <w:rsid w:val="08E06F2F"/>
    <w:rsid w:val="08E0711E"/>
    <w:rsid w:val="08E072AD"/>
    <w:rsid w:val="08E0740A"/>
    <w:rsid w:val="08E0750E"/>
    <w:rsid w:val="08E07568"/>
    <w:rsid w:val="08E075E6"/>
    <w:rsid w:val="08E07782"/>
    <w:rsid w:val="08E07892"/>
    <w:rsid w:val="08E078FD"/>
    <w:rsid w:val="08E07920"/>
    <w:rsid w:val="08E079F3"/>
    <w:rsid w:val="08E07AC8"/>
    <w:rsid w:val="08E07BBE"/>
    <w:rsid w:val="08E07D79"/>
    <w:rsid w:val="08E07ECD"/>
    <w:rsid w:val="08E07F45"/>
    <w:rsid w:val="08E07FFD"/>
    <w:rsid w:val="08E1001A"/>
    <w:rsid w:val="08E1008E"/>
    <w:rsid w:val="08E1013A"/>
    <w:rsid w:val="08E101E6"/>
    <w:rsid w:val="08E10376"/>
    <w:rsid w:val="08E10377"/>
    <w:rsid w:val="08E1049E"/>
    <w:rsid w:val="08E105B4"/>
    <w:rsid w:val="08E105BF"/>
    <w:rsid w:val="08E106A5"/>
    <w:rsid w:val="08E106DB"/>
    <w:rsid w:val="08E106F7"/>
    <w:rsid w:val="08E10759"/>
    <w:rsid w:val="08E107D3"/>
    <w:rsid w:val="08E10960"/>
    <w:rsid w:val="08E10ACA"/>
    <w:rsid w:val="08E10B6A"/>
    <w:rsid w:val="08E10BDB"/>
    <w:rsid w:val="08E10C36"/>
    <w:rsid w:val="08E10C61"/>
    <w:rsid w:val="08E10C73"/>
    <w:rsid w:val="08E10D64"/>
    <w:rsid w:val="08E10DCF"/>
    <w:rsid w:val="08E10FD6"/>
    <w:rsid w:val="08E11069"/>
    <w:rsid w:val="08E1116E"/>
    <w:rsid w:val="08E11261"/>
    <w:rsid w:val="08E113E2"/>
    <w:rsid w:val="08E11558"/>
    <w:rsid w:val="08E115DD"/>
    <w:rsid w:val="08E11615"/>
    <w:rsid w:val="08E11717"/>
    <w:rsid w:val="08E11A59"/>
    <w:rsid w:val="08E11D0A"/>
    <w:rsid w:val="08E11DCA"/>
    <w:rsid w:val="08E11E3D"/>
    <w:rsid w:val="08E11F37"/>
    <w:rsid w:val="08E11F97"/>
    <w:rsid w:val="08E11FAC"/>
    <w:rsid w:val="08E12061"/>
    <w:rsid w:val="08E120A6"/>
    <w:rsid w:val="08E120B2"/>
    <w:rsid w:val="08E12192"/>
    <w:rsid w:val="08E121A9"/>
    <w:rsid w:val="08E12215"/>
    <w:rsid w:val="08E1225B"/>
    <w:rsid w:val="08E122AB"/>
    <w:rsid w:val="08E122D7"/>
    <w:rsid w:val="08E124C0"/>
    <w:rsid w:val="08E1254A"/>
    <w:rsid w:val="08E1269E"/>
    <w:rsid w:val="08E128D0"/>
    <w:rsid w:val="08E12949"/>
    <w:rsid w:val="08E129AB"/>
    <w:rsid w:val="08E12A53"/>
    <w:rsid w:val="08E12B52"/>
    <w:rsid w:val="08E12CAA"/>
    <w:rsid w:val="08E12E43"/>
    <w:rsid w:val="08E12F07"/>
    <w:rsid w:val="08E13196"/>
    <w:rsid w:val="08E132E4"/>
    <w:rsid w:val="08E13308"/>
    <w:rsid w:val="08E1346F"/>
    <w:rsid w:val="08E13517"/>
    <w:rsid w:val="08E136AB"/>
    <w:rsid w:val="08E136DB"/>
    <w:rsid w:val="08E137DE"/>
    <w:rsid w:val="08E1396E"/>
    <w:rsid w:val="08E13AD6"/>
    <w:rsid w:val="08E13B5A"/>
    <w:rsid w:val="08E13CD9"/>
    <w:rsid w:val="08E13E61"/>
    <w:rsid w:val="08E13EF6"/>
    <w:rsid w:val="08E14092"/>
    <w:rsid w:val="08E14253"/>
    <w:rsid w:val="08E14307"/>
    <w:rsid w:val="08E143DE"/>
    <w:rsid w:val="08E144FE"/>
    <w:rsid w:val="08E145CC"/>
    <w:rsid w:val="08E145F4"/>
    <w:rsid w:val="08E14661"/>
    <w:rsid w:val="08E14690"/>
    <w:rsid w:val="08E14718"/>
    <w:rsid w:val="08E14736"/>
    <w:rsid w:val="08E1476C"/>
    <w:rsid w:val="08E148FD"/>
    <w:rsid w:val="08E14A17"/>
    <w:rsid w:val="08E14A5A"/>
    <w:rsid w:val="08E14AD3"/>
    <w:rsid w:val="08E14AEB"/>
    <w:rsid w:val="08E14AF7"/>
    <w:rsid w:val="08E14BC2"/>
    <w:rsid w:val="08E14BDB"/>
    <w:rsid w:val="08E14F66"/>
    <w:rsid w:val="08E15261"/>
    <w:rsid w:val="08E15275"/>
    <w:rsid w:val="08E152A4"/>
    <w:rsid w:val="08E152DA"/>
    <w:rsid w:val="08E152F9"/>
    <w:rsid w:val="08E15316"/>
    <w:rsid w:val="08E153A4"/>
    <w:rsid w:val="08E1548F"/>
    <w:rsid w:val="08E15640"/>
    <w:rsid w:val="08E15695"/>
    <w:rsid w:val="08E156A8"/>
    <w:rsid w:val="08E1570C"/>
    <w:rsid w:val="08E157AC"/>
    <w:rsid w:val="08E158A5"/>
    <w:rsid w:val="08E159CE"/>
    <w:rsid w:val="08E15A86"/>
    <w:rsid w:val="08E15CF5"/>
    <w:rsid w:val="08E15D8C"/>
    <w:rsid w:val="08E15E40"/>
    <w:rsid w:val="08E15E72"/>
    <w:rsid w:val="08E15EB8"/>
    <w:rsid w:val="08E15F6E"/>
    <w:rsid w:val="08E16007"/>
    <w:rsid w:val="08E1613C"/>
    <w:rsid w:val="08E16198"/>
    <w:rsid w:val="08E16454"/>
    <w:rsid w:val="08E16462"/>
    <w:rsid w:val="08E16746"/>
    <w:rsid w:val="08E1675B"/>
    <w:rsid w:val="08E1676F"/>
    <w:rsid w:val="08E16879"/>
    <w:rsid w:val="08E168B5"/>
    <w:rsid w:val="08E16AC8"/>
    <w:rsid w:val="08E16C48"/>
    <w:rsid w:val="08E16D11"/>
    <w:rsid w:val="08E16D1C"/>
    <w:rsid w:val="08E16D8D"/>
    <w:rsid w:val="08E16ECE"/>
    <w:rsid w:val="08E1722D"/>
    <w:rsid w:val="08E17443"/>
    <w:rsid w:val="08E175B4"/>
    <w:rsid w:val="08E17673"/>
    <w:rsid w:val="08E176AD"/>
    <w:rsid w:val="08E17708"/>
    <w:rsid w:val="08E177AC"/>
    <w:rsid w:val="08E1781F"/>
    <w:rsid w:val="08E17984"/>
    <w:rsid w:val="08E17AB8"/>
    <w:rsid w:val="08E17B27"/>
    <w:rsid w:val="08E17CEC"/>
    <w:rsid w:val="08E17E90"/>
    <w:rsid w:val="08E17EC7"/>
    <w:rsid w:val="08E17F28"/>
    <w:rsid w:val="08E17F43"/>
    <w:rsid w:val="08E17FE7"/>
    <w:rsid w:val="08E20010"/>
    <w:rsid w:val="08E20039"/>
    <w:rsid w:val="08E200EC"/>
    <w:rsid w:val="08E2013C"/>
    <w:rsid w:val="08E201DE"/>
    <w:rsid w:val="08E202F7"/>
    <w:rsid w:val="08E20333"/>
    <w:rsid w:val="08E203CC"/>
    <w:rsid w:val="08E20461"/>
    <w:rsid w:val="08E20473"/>
    <w:rsid w:val="08E20544"/>
    <w:rsid w:val="08E2076F"/>
    <w:rsid w:val="08E2082E"/>
    <w:rsid w:val="08E20851"/>
    <w:rsid w:val="08E20870"/>
    <w:rsid w:val="08E209B6"/>
    <w:rsid w:val="08E209D9"/>
    <w:rsid w:val="08E20A30"/>
    <w:rsid w:val="08E20ADE"/>
    <w:rsid w:val="08E20B15"/>
    <w:rsid w:val="08E20B90"/>
    <w:rsid w:val="08E20C07"/>
    <w:rsid w:val="08E20D84"/>
    <w:rsid w:val="08E20D90"/>
    <w:rsid w:val="08E20E3E"/>
    <w:rsid w:val="08E2100E"/>
    <w:rsid w:val="08E21057"/>
    <w:rsid w:val="08E210AA"/>
    <w:rsid w:val="08E210E7"/>
    <w:rsid w:val="08E21147"/>
    <w:rsid w:val="08E21177"/>
    <w:rsid w:val="08E2129D"/>
    <w:rsid w:val="08E214B1"/>
    <w:rsid w:val="08E2153E"/>
    <w:rsid w:val="08E2159E"/>
    <w:rsid w:val="08E21716"/>
    <w:rsid w:val="08E2184B"/>
    <w:rsid w:val="08E21B11"/>
    <w:rsid w:val="08E21C5F"/>
    <w:rsid w:val="08E21E30"/>
    <w:rsid w:val="08E21E54"/>
    <w:rsid w:val="08E21EE2"/>
    <w:rsid w:val="08E21F61"/>
    <w:rsid w:val="08E222DD"/>
    <w:rsid w:val="08E223A2"/>
    <w:rsid w:val="08E22401"/>
    <w:rsid w:val="08E2245C"/>
    <w:rsid w:val="08E224C6"/>
    <w:rsid w:val="08E224D9"/>
    <w:rsid w:val="08E2268D"/>
    <w:rsid w:val="08E2268F"/>
    <w:rsid w:val="08E22746"/>
    <w:rsid w:val="08E229A0"/>
    <w:rsid w:val="08E229EB"/>
    <w:rsid w:val="08E22C68"/>
    <w:rsid w:val="08E22E20"/>
    <w:rsid w:val="08E22E45"/>
    <w:rsid w:val="08E23223"/>
    <w:rsid w:val="08E23249"/>
    <w:rsid w:val="08E2342F"/>
    <w:rsid w:val="08E23443"/>
    <w:rsid w:val="08E23486"/>
    <w:rsid w:val="08E234E1"/>
    <w:rsid w:val="08E23575"/>
    <w:rsid w:val="08E23599"/>
    <w:rsid w:val="08E23795"/>
    <w:rsid w:val="08E237BB"/>
    <w:rsid w:val="08E2387A"/>
    <w:rsid w:val="08E2387E"/>
    <w:rsid w:val="08E23B2F"/>
    <w:rsid w:val="08E23B64"/>
    <w:rsid w:val="08E23BDD"/>
    <w:rsid w:val="08E23C7B"/>
    <w:rsid w:val="08E23FC5"/>
    <w:rsid w:val="08E24045"/>
    <w:rsid w:val="08E2407C"/>
    <w:rsid w:val="08E242EC"/>
    <w:rsid w:val="08E245BA"/>
    <w:rsid w:val="08E24789"/>
    <w:rsid w:val="08E249FB"/>
    <w:rsid w:val="08E24A2B"/>
    <w:rsid w:val="08E24A75"/>
    <w:rsid w:val="08E24B5B"/>
    <w:rsid w:val="08E24BB7"/>
    <w:rsid w:val="08E24CE5"/>
    <w:rsid w:val="08E24CFC"/>
    <w:rsid w:val="08E24E13"/>
    <w:rsid w:val="08E24EAE"/>
    <w:rsid w:val="08E24FAC"/>
    <w:rsid w:val="08E250A8"/>
    <w:rsid w:val="08E25103"/>
    <w:rsid w:val="08E25115"/>
    <w:rsid w:val="08E25225"/>
    <w:rsid w:val="08E2522C"/>
    <w:rsid w:val="08E252B0"/>
    <w:rsid w:val="08E2538C"/>
    <w:rsid w:val="08E253DF"/>
    <w:rsid w:val="08E25592"/>
    <w:rsid w:val="08E2570A"/>
    <w:rsid w:val="08E25888"/>
    <w:rsid w:val="08E2592E"/>
    <w:rsid w:val="08E259E2"/>
    <w:rsid w:val="08E25BE1"/>
    <w:rsid w:val="08E25C31"/>
    <w:rsid w:val="08E25C62"/>
    <w:rsid w:val="08E25CEE"/>
    <w:rsid w:val="08E25DD5"/>
    <w:rsid w:val="08E260B8"/>
    <w:rsid w:val="08E26220"/>
    <w:rsid w:val="08E262CE"/>
    <w:rsid w:val="08E264AE"/>
    <w:rsid w:val="08E2653E"/>
    <w:rsid w:val="08E26687"/>
    <w:rsid w:val="08E2679F"/>
    <w:rsid w:val="08E267EE"/>
    <w:rsid w:val="08E26818"/>
    <w:rsid w:val="08E26909"/>
    <w:rsid w:val="08E26964"/>
    <w:rsid w:val="08E26CBC"/>
    <w:rsid w:val="08E26DD0"/>
    <w:rsid w:val="08E26EEE"/>
    <w:rsid w:val="08E26F08"/>
    <w:rsid w:val="08E26FC7"/>
    <w:rsid w:val="08E26FE7"/>
    <w:rsid w:val="08E27249"/>
    <w:rsid w:val="08E27391"/>
    <w:rsid w:val="08E273D9"/>
    <w:rsid w:val="08E273F4"/>
    <w:rsid w:val="08E273FE"/>
    <w:rsid w:val="08E275D1"/>
    <w:rsid w:val="08E2764F"/>
    <w:rsid w:val="08E276F9"/>
    <w:rsid w:val="08E27873"/>
    <w:rsid w:val="08E27980"/>
    <w:rsid w:val="08E27BA6"/>
    <w:rsid w:val="08E27BE7"/>
    <w:rsid w:val="08E27CCE"/>
    <w:rsid w:val="08E27D59"/>
    <w:rsid w:val="08E27E62"/>
    <w:rsid w:val="08E27E83"/>
    <w:rsid w:val="08E30252"/>
    <w:rsid w:val="08E303A4"/>
    <w:rsid w:val="08E303C9"/>
    <w:rsid w:val="08E30434"/>
    <w:rsid w:val="08E3047E"/>
    <w:rsid w:val="08E3048D"/>
    <w:rsid w:val="08E30495"/>
    <w:rsid w:val="08E304DF"/>
    <w:rsid w:val="08E304F9"/>
    <w:rsid w:val="08E30537"/>
    <w:rsid w:val="08E30620"/>
    <w:rsid w:val="08E306EA"/>
    <w:rsid w:val="08E3074B"/>
    <w:rsid w:val="08E30756"/>
    <w:rsid w:val="08E307A4"/>
    <w:rsid w:val="08E307B7"/>
    <w:rsid w:val="08E30840"/>
    <w:rsid w:val="08E30996"/>
    <w:rsid w:val="08E30A34"/>
    <w:rsid w:val="08E30AE0"/>
    <w:rsid w:val="08E30AED"/>
    <w:rsid w:val="08E30B02"/>
    <w:rsid w:val="08E30C15"/>
    <w:rsid w:val="08E30E71"/>
    <w:rsid w:val="08E30F5E"/>
    <w:rsid w:val="08E30F7F"/>
    <w:rsid w:val="08E31068"/>
    <w:rsid w:val="08E31204"/>
    <w:rsid w:val="08E313B3"/>
    <w:rsid w:val="08E31454"/>
    <w:rsid w:val="08E315CF"/>
    <w:rsid w:val="08E316FF"/>
    <w:rsid w:val="08E317E4"/>
    <w:rsid w:val="08E31840"/>
    <w:rsid w:val="08E31891"/>
    <w:rsid w:val="08E31E73"/>
    <w:rsid w:val="08E3222B"/>
    <w:rsid w:val="08E32292"/>
    <w:rsid w:val="08E3230C"/>
    <w:rsid w:val="08E324A1"/>
    <w:rsid w:val="08E3272D"/>
    <w:rsid w:val="08E32831"/>
    <w:rsid w:val="08E32C05"/>
    <w:rsid w:val="08E32C50"/>
    <w:rsid w:val="08E32E33"/>
    <w:rsid w:val="08E32E62"/>
    <w:rsid w:val="08E331DB"/>
    <w:rsid w:val="08E33420"/>
    <w:rsid w:val="08E334E0"/>
    <w:rsid w:val="08E334EE"/>
    <w:rsid w:val="08E33568"/>
    <w:rsid w:val="08E33644"/>
    <w:rsid w:val="08E33916"/>
    <w:rsid w:val="08E33A77"/>
    <w:rsid w:val="08E33AE2"/>
    <w:rsid w:val="08E33D5D"/>
    <w:rsid w:val="08E3417A"/>
    <w:rsid w:val="08E34256"/>
    <w:rsid w:val="08E342A9"/>
    <w:rsid w:val="08E3447C"/>
    <w:rsid w:val="08E3448F"/>
    <w:rsid w:val="08E34598"/>
    <w:rsid w:val="08E34686"/>
    <w:rsid w:val="08E346E6"/>
    <w:rsid w:val="08E34751"/>
    <w:rsid w:val="08E347C2"/>
    <w:rsid w:val="08E34852"/>
    <w:rsid w:val="08E3493D"/>
    <w:rsid w:val="08E34A94"/>
    <w:rsid w:val="08E34B5E"/>
    <w:rsid w:val="08E34BDC"/>
    <w:rsid w:val="08E34C51"/>
    <w:rsid w:val="08E34D09"/>
    <w:rsid w:val="08E34E20"/>
    <w:rsid w:val="08E34EA6"/>
    <w:rsid w:val="08E34F1D"/>
    <w:rsid w:val="08E34F90"/>
    <w:rsid w:val="08E35055"/>
    <w:rsid w:val="08E35163"/>
    <w:rsid w:val="08E351B1"/>
    <w:rsid w:val="08E35235"/>
    <w:rsid w:val="08E3536B"/>
    <w:rsid w:val="08E35480"/>
    <w:rsid w:val="08E354AD"/>
    <w:rsid w:val="08E354F7"/>
    <w:rsid w:val="08E3554B"/>
    <w:rsid w:val="08E355F1"/>
    <w:rsid w:val="08E355FA"/>
    <w:rsid w:val="08E3562D"/>
    <w:rsid w:val="08E356A2"/>
    <w:rsid w:val="08E357A0"/>
    <w:rsid w:val="08E3586D"/>
    <w:rsid w:val="08E35872"/>
    <w:rsid w:val="08E35A31"/>
    <w:rsid w:val="08E35B8B"/>
    <w:rsid w:val="08E35BE9"/>
    <w:rsid w:val="08E35E33"/>
    <w:rsid w:val="08E35F29"/>
    <w:rsid w:val="08E35FDC"/>
    <w:rsid w:val="08E36028"/>
    <w:rsid w:val="08E3616B"/>
    <w:rsid w:val="08E361EE"/>
    <w:rsid w:val="08E363C4"/>
    <w:rsid w:val="08E363EA"/>
    <w:rsid w:val="08E364FA"/>
    <w:rsid w:val="08E36538"/>
    <w:rsid w:val="08E36687"/>
    <w:rsid w:val="08E36999"/>
    <w:rsid w:val="08E36B26"/>
    <w:rsid w:val="08E36BF2"/>
    <w:rsid w:val="08E36D53"/>
    <w:rsid w:val="08E36ED7"/>
    <w:rsid w:val="08E36FAD"/>
    <w:rsid w:val="08E3735A"/>
    <w:rsid w:val="08E37370"/>
    <w:rsid w:val="08E373C8"/>
    <w:rsid w:val="08E37472"/>
    <w:rsid w:val="08E3747C"/>
    <w:rsid w:val="08E374A3"/>
    <w:rsid w:val="08E377FD"/>
    <w:rsid w:val="08E37A5A"/>
    <w:rsid w:val="08E37A76"/>
    <w:rsid w:val="08E37BBE"/>
    <w:rsid w:val="08E37DA0"/>
    <w:rsid w:val="08E37E1D"/>
    <w:rsid w:val="08E37E3C"/>
    <w:rsid w:val="08E37F70"/>
    <w:rsid w:val="08E37FA6"/>
    <w:rsid w:val="08E40064"/>
    <w:rsid w:val="08E400A7"/>
    <w:rsid w:val="08E40188"/>
    <w:rsid w:val="08E4028D"/>
    <w:rsid w:val="08E402B2"/>
    <w:rsid w:val="08E40336"/>
    <w:rsid w:val="08E40472"/>
    <w:rsid w:val="08E40537"/>
    <w:rsid w:val="08E4057D"/>
    <w:rsid w:val="08E40655"/>
    <w:rsid w:val="08E40722"/>
    <w:rsid w:val="08E40891"/>
    <w:rsid w:val="08E40938"/>
    <w:rsid w:val="08E4093F"/>
    <w:rsid w:val="08E40AA6"/>
    <w:rsid w:val="08E40ADA"/>
    <w:rsid w:val="08E40C0D"/>
    <w:rsid w:val="08E40C83"/>
    <w:rsid w:val="08E40D03"/>
    <w:rsid w:val="08E40D27"/>
    <w:rsid w:val="08E40D29"/>
    <w:rsid w:val="08E40D9F"/>
    <w:rsid w:val="08E40F6E"/>
    <w:rsid w:val="08E411EA"/>
    <w:rsid w:val="08E412C5"/>
    <w:rsid w:val="08E41317"/>
    <w:rsid w:val="08E4135E"/>
    <w:rsid w:val="08E41456"/>
    <w:rsid w:val="08E4164C"/>
    <w:rsid w:val="08E41685"/>
    <w:rsid w:val="08E417D6"/>
    <w:rsid w:val="08E418F5"/>
    <w:rsid w:val="08E419F9"/>
    <w:rsid w:val="08E41AF7"/>
    <w:rsid w:val="08E41D38"/>
    <w:rsid w:val="08E41D83"/>
    <w:rsid w:val="08E41E25"/>
    <w:rsid w:val="08E41F9B"/>
    <w:rsid w:val="08E4201F"/>
    <w:rsid w:val="08E42147"/>
    <w:rsid w:val="08E42237"/>
    <w:rsid w:val="08E4223D"/>
    <w:rsid w:val="08E4232A"/>
    <w:rsid w:val="08E423CC"/>
    <w:rsid w:val="08E423E3"/>
    <w:rsid w:val="08E42466"/>
    <w:rsid w:val="08E4247A"/>
    <w:rsid w:val="08E425DF"/>
    <w:rsid w:val="08E426D6"/>
    <w:rsid w:val="08E426E1"/>
    <w:rsid w:val="08E426F1"/>
    <w:rsid w:val="08E4279A"/>
    <w:rsid w:val="08E42897"/>
    <w:rsid w:val="08E428A8"/>
    <w:rsid w:val="08E428DB"/>
    <w:rsid w:val="08E42A6E"/>
    <w:rsid w:val="08E42AA7"/>
    <w:rsid w:val="08E42B3C"/>
    <w:rsid w:val="08E42BFE"/>
    <w:rsid w:val="08E42D7E"/>
    <w:rsid w:val="08E42EDA"/>
    <w:rsid w:val="08E430CA"/>
    <w:rsid w:val="08E43203"/>
    <w:rsid w:val="08E43316"/>
    <w:rsid w:val="08E4363E"/>
    <w:rsid w:val="08E43651"/>
    <w:rsid w:val="08E43665"/>
    <w:rsid w:val="08E437F0"/>
    <w:rsid w:val="08E43838"/>
    <w:rsid w:val="08E4392A"/>
    <w:rsid w:val="08E43940"/>
    <w:rsid w:val="08E43A76"/>
    <w:rsid w:val="08E43B0D"/>
    <w:rsid w:val="08E43CC5"/>
    <w:rsid w:val="08E43DE8"/>
    <w:rsid w:val="08E43E08"/>
    <w:rsid w:val="08E43E12"/>
    <w:rsid w:val="08E43E59"/>
    <w:rsid w:val="08E43E81"/>
    <w:rsid w:val="08E43ECA"/>
    <w:rsid w:val="08E43F2A"/>
    <w:rsid w:val="08E43FE5"/>
    <w:rsid w:val="08E441A0"/>
    <w:rsid w:val="08E4426D"/>
    <w:rsid w:val="08E4427A"/>
    <w:rsid w:val="08E4431A"/>
    <w:rsid w:val="08E44370"/>
    <w:rsid w:val="08E44576"/>
    <w:rsid w:val="08E445E9"/>
    <w:rsid w:val="08E44750"/>
    <w:rsid w:val="08E44760"/>
    <w:rsid w:val="08E44807"/>
    <w:rsid w:val="08E448F5"/>
    <w:rsid w:val="08E449DC"/>
    <w:rsid w:val="08E449F6"/>
    <w:rsid w:val="08E44D87"/>
    <w:rsid w:val="08E44DF3"/>
    <w:rsid w:val="08E44F59"/>
    <w:rsid w:val="08E45126"/>
    <w:rsid w:val="08E45295"/>
    <w:rsid w:val="08E452C5"/>
    <w:rsid w:val="08E45371"/>
    <w:rsid w:val="08E45415"/>
    <w:rsid w:val="08E4541E"/>
    <w:rsid w:val="08E45497"/>
    <w:rsid w:val="08E4554E"/>
    <w:rsid w:val="08E45744"/>
    <w:rsid w:val="08E45762"/>
    <w:rsid w:val="08E45854"/>
    <w:rsid w:val="08E459BF"/>
    <w:rsid w:val="08E45B37"/>
    <w:rsid w:val="08E45CBF"/>
    <w:rsid w:val="08E45CF8"/>
    <w:rsid w:val="08E45F5D"/>
    <w:rsid w:val="08E4617C"/>
    <w:rsid w:val="08E46195"/>
    <w:rsid w:val="08E46202"/>
    <w:rsid w:val="08E463C4"/>
    <w:rsid w:val="08E464A7"/>
    <w:rsid w:val="08E4658F"/>
    <w:rsid w:val="08E465D9"/>
    <w:rsid w:val="08E4677C"/>
    <w:rsid w:val="08E4696E"/>
    <w:rsid w:val="08E46A54"/>
    <w:rsid w:val="08E46B40"/>
    <w:rsid w:val="08E46B60"/>
    <w:rsid w:val="08E46BF5"/>
    <w:rsid w:val="08E46C2E"/>
    <w:rsid w:val="08E46CBC"/>
    <w:rsid w:val="08E46F24"/>
    <w:rsid w:val="08E47123"/>
    <w:rsid w:val="08E47156"/>
    <w:rsid w:val="08E471F0"/>
    <w:rsid w:val="08E47265"/>
    <w:rsid w:val="08E47285"/>
    <w:rsid w:val="08E47320"/>
    <w:rsid w:val="08E475D1"/>
    <w:rsid w:val="08E47621"/>
    <w:rsid w:val="08E4776D"/>
    <w:rsid w:val="08E4780B"/>
    <w:rsid w:val="08E479B2"/>
    <w:rsid w:val="08E47B91"/>
    <w:rsid w:val="08E47B97"/>
    <w:rsid w:val="08E47C72"/>
    <w:rsid w:val="08E47EF8"/>
    <w:rsid w:val="08E47F08"/>
    <w:rsid w:val="08E47FA8"/>
    <w:rsid w:val="08E50059"/>
    <w:rsid w:val="08E50362"/>
    <w:rsid w:val="08E503CF"/>
    <w:rsid w:val="08E50404"/>
    <w:rsid w:val="08E5042B"/>
    <w:rsid w:val="08E50475"/>
    <w:rsid w:val="08E506F2"/>
    <w:rsid w:val="08E5072F"/>
    <w:rsid w:val="08E5075A"/>
    <w:rsid w:val="08E50974"/>
    <w:rsid w:val="08E50AA7"/>
    <w:rsid w:val="08E50C06"/>
    <w:rsid w:val="08E50C5B"/>
    <w:rsid w:val="08E50FAA"/>
    <w:rsid w:val="08E51030"/>
    <w:rsid w:val="08E5103B"/>
    <w:rsid w:val="08E511CD"/>
    <w:rsid w:val="08E51286"/>
    <w:rsid w:val="08E512B6"/>
    <w:rsid w:val="08E5130A"/>
    <w:rsid w:val="08E51480"/>
    <w:rsid w:val="08E51482"/>
    <w:rsid w:val="08E515A0"/>
    <w:rsid w:val="08E515B4"/>
    <w:rsid w:val="08E51866"/>
    <w:rsid w:val="08E51944"/>
    <w:rsid w:val="08E519A7"/>
    <w:rsid w:val="08E51AA1"/>
    <w:rsid w:val="08E51DE8"/>
    <w:rsid w:val="08E51E31"/>
    <w:rsid w:val="08E5249B"/>
    <w:rsid w:val="08E524ED"/>
    <w:rsid w:val="08E52532"/>
    <w:rsid w:val="08E52833"/>
    <w:rsid w:val="08E52AE8"/>
    <w:rsid w:val="08E52B2A"/>
    <w:rsid w:val="08E52B2C"/>
    <w:rsid w:val="08E52CBC"/>
    <w:rsid w:val="08E52D75"/>
    <w:rsid w:val="08E52E92"/>
    <w:rsid w:val="08E52EBC"/>
    <w:rsid w:val="08E52F12"/>
    <w:rsid w:val="08E52FB1"/>
    <w:rsid w:val="08E5303C"/>
    <w:rsid w:val="08E5326B"/>
    <w:rsid w:val="08E53442"/>
    <w:rsid w:val="08E53558"/>
    <w:rsid w:val="08E53642"/>
    <w:rsid w:val="08E53681"/>
    <w:rsid w:val="08E53871"/>
    <w:rsid w:val="08E538AB"/>
    <w:rsid w:val="08E5391E"/>
    <w:rsid w:val="08E53931"/>
    <w:rsid w:val="08E53964"/>
    <w:rsid w:val="08E53ABF"/>
    <w:rsid w:val="08E53AEE"/>
    <w:rsid w:val="08E53C6D"/>
    <w:rsid w:val="08E53D20"/>
    <w:rsid w:val="08E53EEE"/>
    <w:rsid w:val="08E540CF"/>
    <w:rsid w:val="08E5410B"/>
    <w:rsid w:val="08E5411C"/>
    <w:rsid w:val="08E541C3"/>
    <w:rsid w:val="08E5426E"/>
    <w:rsid w:val="08E54291"/>
    <w:rsid w:val="08E544F3"/>
    <w:rsid w:val="08E5457C"/>
    <w:rsid w:val="08E545B4"/>
    <w:rsid w:val="08E5468C"/>
    <w:rsid w:val="08E54737"/>
    <w:rsid w:val="08E547A5"/>
    <w:rsid w:val="08E54970"/>
    <w:rsid w:val="08E54BB8"/>
    <w:rsid w:val="08E54C4B"/>
    <w:rsid w:val="08E54C97"/>
    <w:rsid w:val="08E54D9E"/>
    <w:rsid w:val="08E54E2D"/>
    <w:rsid w:val="08E54E43"/>
    <w:rsid w:val="08E54E4F"/>
    <w:rsid w:val="08E54E57"/>
    <w:rsid w:val="08E54E90"/>
    <w:rsid w:val="08E54F75"/>
    <w:rsid w:val="08E54FD2"/>
    <w:rsid w:val="08E55155"/>
    <w:rsid w:val="08E551A8"/>
    <w:rsid w:val="08E55241"/>
    <w:rsid w:val="08E552AE"/>
    <w:rsid w:val="08E552FC"/>
    <w:rsid w:val="08E55478"/>
    <w:rsid w:val="08E554D7"/>
    <w:rsid w:val="08E554E4"/>
    <w:rsid w:val="08E556A6"/>
    <w:rsid w:val="08E556B9"/>
    <w:rsid w:val="08E5589B"/>
    <w:rsid w:val="08E5597C"/>
    <w:rsid w:val="08E55A99"/>
    <w:rsid w:val="08E55B13"/>
    <w:rsid w:val="08E55B22"/>
    <w:rsid w:val="08E55C19"/>
    <w:rsid w:val="08E55C6C"/>
    <w:rsid w:val="08E55D73"/>
    <w:rsid w:val="08E55DB7"/>
    <w:rsid w:val="08E55F95"/>
    <w:rsid w:val="08E5609F"/>
    <w:rsid w:val="08E5613A"/>
    <w:rsid w:val="08E5614C"/>
    <w:rsid w:val="08E56299"/>
    <w:rsid w:val="08E56456"/>
    <w:rsid w:val="08E56524"/>
    <w:rsid w:val="08E56531"/>
    <w:rsid w:val="08E565AE"/>
    <w:rsid w:val="08E565CF"/>
    <w:rsid w:val="08E5664A"/>
    <w:rsid w:val="08E566CC"/>
    <w:rsid w:val="08E56739"/>
    <w:rsid w:val="08E56764"/>
    <w:rsid w:val="08E56797"/>
    <w:rsid w:val="08E5697A"/>
    <w:rsid w:val="08E56980"/>
    <w:rsid w:val="08E56A55"/>
    <w:rsid w:val="08E56AB4"/>
    <w:rsid w:val="08E56B04"/>
    <w:rsid w:val="08E56BB7"/>
    <w:rsid w:val="08E56BEA"/>
    <w:rsid w:val="08E56CB2"/>
    <w:rsid w:val="08E56CC9"/>
    <w:rsid w:val="08E56D6B"/>
    <w:rsid w:val="08E56D9B"/>
    <w:rsid w:val="08E56F2C"/>
    <w:rsid w:val="08E57077"/>
    <w:rsid w:val="08E5751E"/>
    <w:rsid w:val="08E575D7"/>
    <w:rsid w:val="08E57629"/>
    <w:rsid w:val="08E57848"/>
    <w:rsid w:val="08E57880"/>
    <w:rsid w:val="08E57AAC"/>
    <w:rsid w:val="08E57BEF"/>
    <w:rsid w:val="08E57C25"/>
    <w:rsid w:val="08E57D12"/>
    <w:rsid w:val="08E57D4B"/>
    <w:rsid w:val="08E57D59"/>
    <w:rsid w:val="08E57D97"/>
    <w:rsid w:val="08E57F21"/>
    <w:rsid w:val="08E57FCD"/>
    <w:rsid w:val="08E60059"/>
    <w:rsid w:val="08E600FE"/>
    <w:rsid w:val="08E602C7"/>
    <w:rsid w:val="08E6033F"/>
    <w:rsid w:val="08E603BC"/>
    <w:rsid w:val="08E6054E"/>
    <w:rsid w:val="08E605C3"/>
    <w:rsid w:val="08E60791"/>
    <w:rsid w:val="08E60799"/>
    <w:rsid w:val="08E607CB"/>
    <w:rsid w:val="08E60922"/>
    <w:rsid w:val="08E6094E"/>
    <w:rsid w:val="08E60AA9"/>
    <w:rsid w:val="08E60AF6"/>
    <w:rsid w:val="08E60BC2"/>
    <w:rsid w:val="08E60BD6"/>
    <w:rsid w:val="08E60D91"/>
    <w:rsid w:val="08E60E3C"/>
    <w:rsid w:val="08E60ECC"/>
    <w:rsid w:val="08E61050"/>
    <w:rsid w:val="08E61053"/>
    <w:rsid w:val="08E611B5"/>
    <w:rsid w:val="08E61206"/>
    <w:rsid w:val="08E6129B"/>
    <w:rsid w:val="08E613FA"/>
    <w:rsid w:val="08E614B0"/>
    <w:rsid w:val="08E6164C"/>
    <w:rsid w:val="08E6177A"/>
    <w:rsid w:val="08E6181E"/>
    <w:rsid w:val="08E61827"/>
    <w:rsid w:val="08E61B97"/>
    <w:rsid w:val="08E61C64"/>
    <w:rsid w:val="08E61C95"/>
    <w:rsid w:val="08E61CF1"/>
    <w:rsid w:val="08E61D25"/>
    <w:rsid w:val="08E61DBD"/>
    <w:rsid w:val="08E61EE3"/>
    <w:rsid w:val="08E62004"/>
    <w:rsid w:val="08E6230F"/>
    <w:rsid w:val="08E62341"/>
    <w:rsid w:val="08E62402"/>
    <w:rsid w:val="08E62418"/>
    <w:rsid w:val="08E62549"/>
    <w:rsid w:val="08E62567"/>
    <w:rsid w:val="08E62596"/>
    <w:rsid w:val="08E62761"/>
    <w:rsid w:val="08E627AA"/>
    <w:rsid w:val="08E6282E"/>
    <w:rsid w:val="08E629C4"/>
    <w:rsid w:val="08E629F2"/>
    <w:rsid w:val="08E62AF9"/>
    <w:rsid w:val="08E62BDC"/>
    <w:rsid w:val="08E62D22"/>
    <w:rsid w:val="08E62DD3"/>
    <w:rsid w:val="08E62FAD"/>
    <w:rsid w:val="08E63063"/>
    <w:rsid w:val="08E631BC"/>
    <w:rsid w:val="08E63273"/>
    <w:rsid w:val="08E63594"/>
    <w:rsid w:val="08E635A0"/>
    <w:rsid w:val="08E635BE"/>
    <w:rsid w:val="08E635F0"/>
    <w:rsid w:val="08E635FE"/>
    <w:rsid w:val="08E636C8"/>
    <w:rsid w:val="08E638D7"/>
    <w:rsid w:val="08E63973"/>
    <w:rsid w:val="08E63BAE"/>
    <w:rsid w:val="08E63C1A"/>
    <w:rsid w:val="08E63D8F"/>
    <w:rsid w:val="08E63DD5"/>
    <w:rsid w:val="08E63E4C"/>
    <w:rsid w:val="08E63EB8"/>
    <w:rsid w:val="08E63F1D"/>
    <w:rsid w:val="08E64041"/>
    <w:rsid w:val="08E6410F"/>
    <w:rsid w:val="08E641B2"/>
    <w:rsid w:val="08E64298"/>
    <w:rsid w:val="08E642AC"/>
    <w:rsid w:val="08E643DE"/>
    <w:rsid w:val="08E64408"/>
    <w:rsid w:val="08E64471"/>
    <w:rsid w:val="08E64509"/>
    <w:rsid w:val="08E6457C"/>
    <w:rsid w:val="08E647C3"/>
    <w:rsid w:val="08E64944"/>
    <w:rsid w:val="08E649BA"/>
    <w:rsid w:val="08E64A1D"/>
    <w:rsid w:val="08E64AF1"/>
    <w:rsid w:val="08E64B1B"/>
    <w:rsid w:val="08E64D3A"/>
    <w:rsid w:val="08E64DF0"/>
    <w:rsid w:val="08E64DF7"/>
    <w:rsid w:val="08E64F18"/>
    <w:rsid w:val="08E65081"/>
    <w:rsid w:val="08E65139"/>
    <w:rsid w:val="08E65479"/>
    <w:rsid w:val="08E654BA"/>
    <w:rsid w:val="08E655ED"/>
    <w:rsid w:val="08E658B4"/>
    <w:rsid w:val="08E65929"/>
    <w:rsid w:val="08E65A01"/>
    <w:rsid w:val="08E65A37"/>
    <w:rsid w:val="08E65E3B"/>
    <w:rsid w:val="08E65E77"/>
    <w:rsid w:val="08E6617C"/>
    <w:rsid w:val="08E661D6"/>
    <w:rsid w:val="08E661F0"/>
    <w:rsid w:val="08E6639C"/>
    <w:rsid w:val="08E663B2"/>
    <w:rsid w:val="08E6655B"/>
    <w:rsid w:val="08E66576"/>
    <w:rsid w:val="08E665FE"/>
    <w:rsid w:val="08E66635"/>
    <w:rsid w:val="08E66676"/>
    <w:rsid w:val="08E66686"/>
    <w:rsid w:val="08E666B3"/>
    <w:rsid w:val="08E668CF"/>
    <w:rsid w:val="08E66A15"/>
    <w:rsid w:val="08E66A23"/>
    <w:rsid w:val="08E66C2B"/>
    <w:rsid w:val="08E66D59"/>
    <w:rsid w:val="08E66DF4"/>
    <w:rsid w:val="08E66E75"/>
    <w:rsid w:val="08E66ED0"/>
    <w:rsid w:val="08E66F0F"/>
    <w:rsid w:val="08E66F9C"/>
    <w:rsid w:val="08E66FEA"/>
    <w:rsid w:val="08E67080"/>
    <w:rsid w:val="08E67128"/>
    <w:rsid w:val="08E67242"/>
    <w:rsid w:val="08E672AC"/>
    <w:rsid w:val="08E67386"/>
    <w:rsid w:val="08E67453"/>
    <w:rsid w:val="08E674E3"/>
    <w:rsid w:val="08E67558"/>
    <w:rsid w:val="08E6764C"/>
    <w:rsid w:val="08E67862"/>
    <w:rsid w:val="08E67989"/>
    <w:rsid w:val="08E67A4A"/>
    <w:rsid w:val="08E67A5B"/>
    <w:rsid w:val="08E67B4D"/>
    <w:rsid w:val="08E67BE5"/>
    <w:rsid w:val="08E67C30"/>
    <w:rsid w:val="08E67C78"/>
    <w:rsid w:val="08E67CE0"/>
    <w:rsid w:val="08E67CF9"/>
    <w:rsid w:val="08E67DB5"/>
    <w:rsid w:val="08E67EE6"/>
    <w:rsid w:val="08E67F22"/>
    <w:rsid w:val="08E67FB9"/>
    <w:rsid w:val="08E67FC2"/>
    <w:rsid w:val="08E70062"/>
    <w:rsid w:val="08E70077"/>
    <w:rsid w:val="08E702B3"/>
    <w:rsid w:val="08E703C4"/>
    <w:rsid w:val="08E703F5"/>
    <w:rsid w:val="08E70598"/>
    <w:rsid w:val="08E70627"/>
    <w:rsid w:val="08E7070F"/>
    <w:rsid w:val="08E7087C"/>
    <w:rsid w:val="08E7090F"/>
    <w:rsid w:val="08E70B89"/>
    <w:rsid w:val="08E70CBA"/>
    <w:rsid w:val="08E70E74"/>
    <w:rsid w:val="08E70EA1"/>
    <w:rsid w:val="08E710D6"/>
    <w:rsid w:val="08E7111F"/>
    <w:rsid w:val="08E712D2"/>
    <w:rsid w:val="08E7138E"/>
    <w:rsid w:val="08E71535"/>
    <w:rsid w:val="08E7157E"/>
    <w:rsid w:val="08E7157F"/>
    <w:rsid w:val="08E715D4"/>
    <w:rsid w:val="08E716A4"/>
    <w:rsid w:val="08E717B1"/>
    <w:rsid w:val="08E7194F"/>
    <w:rsid w:val="08E71B29"/>
    <w:rsid w:val="08E71B93"/>
    <w:rsid w:val="08E71D54"/>
    <w:rsid w:val="08E71D63"/>
    <w:rsid w:val="08E71FA6"/>
    <w:rsid w:val="08E71FAC"/>
    <w:rsid w:val="08E72042"/>
    <w:rsid w:val="08E721F1"/>
    <w:rsid w:val="08E72216"/>
    <w:rsid w:val="08E72331"/>
    <w:rsid w:val="08E7241F"/>
    <w:rsid w:val="08E724C0"/>
    <w:rsid w:val="08E72599"/>
    <w:rsid w:val="08E725BA"/>
    <w:rsid w:val="08E725BF"/>
    <w:rsid w:val="08E7281E"/>
    <w:rsid w:val="08E7292B"/>
    <w:rsid w:val="08E72A09"/>
    <w:rsid w:val="08E72B22"/>
    <w:rsid w:val="08E72C70"/>
    <w:rsid w:val="08E72CD2"/>
    <w:rsid w:val="08E72EE6"/>
    <w:rsid w:val="08E72F24"/>
    <w:rsid w:val="08E7317C"/>
    <w:rsid w:val="08E731FC"/>
    <w:rsid w:val="08E73282"/>
    <w:rsid w:val="08E73394"/>
    <w:rsid w:val="08E733B9"/>
    <w:rsid w:val="08E734DA"/>
    <w:rsid w:val="08E73585"/>
    <w:rsid w:val="08E73591"/>
    <w:rsid w:val="08E7363A"/>
    <w:rsid w:val="08E73686"/>
    <w:rsid w:val="08E736E5"/>
    <w:rsid w:val="08E73913"/>
    <w:rsid w:val="08E73942"/>
    <w:rsid w:val="08E73C09"/>
    <w:rsid w:val="08E73CAE"/>
    <w:rsid w:val="08E73D8A"/>
    <w:rsid w:val="08E73E49"/>
    <w:rsid w:val="08E73EAC"/>
    <w:rsid w:val="08E740B1"/>
    <w:rsid w:val="08E741AE"/>
    <w:rsid w:val="08E741E1"/>
    <w:rsid w:val="08E7424C"/>
    <w:rsid w:val="08E74303"/>
    <w:rsid w:val="08E74360"/>
    <w:rsid w:val="08E7439D"/>
    <w:rsid w:val="08E74542"/>
    <w:rsid w:val="08E7467C"/>
    <w:rsid w:val="08E7479D"/>
    <w:rsid w:val="08E7483C"/>
    <w:rsid w:val="08E7485A"/>
    <w:rsid w:val="08E748CD"/>
    <w:rsid w:val="08E7494A"/>
    <w:rsid w:val="08E749AE"/>
    <w:rsid w:val="08E749E1"/>
    <w:rsid w:val="08E74A15"/>
    <w:rsid w:val="08E74D96"/>
    <w:rsid w:val="08E74F2C"/>
    <w:rsid w:val="08E750A5"/>
    <w:rsid w:val="08E75223"/>
    <w:rsid w:val="08E7529B"/>
    <w:rsid w:val="08E75480"/>
    <w:rsid w:val="08E7549C"/>
    <w:rsid w:val="08E754A1"/>
    <w:rsid w:val="08E754F1"/>
    <w:rsid w:val="08E756CE"/>
    <w:rsid w:val="08E7570B"/>
    <w:rsid w:val="08E75759"/>
    <w:rsid w:val="08E75772"/>
    <w:rsid w:val="08E75795"/>
    <w:rsid w:val="08E757C4"/>
    <w:rsid w:val="08E757F1"/>
    <w:rsid w:val="08E75802"/>
    <w:rsid w:val="08E75891"/>
    <w:rsid w:val="08E758AF"/>
    <w:rsid w:val="08E759A9"/>
    <w:rsid w:val="08E75A3D"/>
    <w:rsid w:val="08E75CAA"/>
    <w:rsid w:val="08E75F49"/>
    <w:rsid w:val="08E75F74"/>
    <w:rsid w:val="08E75FAE"/>
    <w:rsid w:val="08E76070"/>
    <w:rsid w:val="08E76323"/>
    <w:rsid w:val="08E76337"/>
    <w:rsid w:val="08E763D8"/>
    <w:rsid w:val="08E7644F"/>
    <w:rsid w:val="08E765CE"/>
    <w:rsid w:val="08E766F5"/>
    <w:rsid w:val="08E7693A"/>
    <w:rsid w:val="08E76B62"/>
    <w:rsid w:val="08E76BF8"/>
    <w:rsid w:val="08E76C71"/>
    <w:rsid w:val="08E76CD2"/>
    <w:rsid w:val="08E76E16"/>
    <w:rsid w:val="08E76E92"/>
    <w:rsid w:val="08E7705D"/>
    <w:rsid w:val="08E77072"/>
    <w:rsid w:val="08E772F1"/>
    <w:rsid w:val="08E773CD"/>
    <w:rsid w:val="08E7764B"/>
    <w:rsid w:val="08E777B2"/>
    <w:rsid w:val="08E77924"/>
    <w:rsid w:val="08E77937"/>
    <w:rsid w:val="08E77968"/>
    <w:rsid w:val="08E77B24"/>
    <w:rsid w:val="08E77C02"/>
    <w:rsid w:val="08E77CD2"/>
    <w:rsid w:val="08E77E32"/>
    <w:rsid w:val="08E800BC"/>
    <w:rsid w:val="08E801D2"/>
    <w:rsid w:val="08E8023D"/>
    <w:rsid w:val="08E802EF"/>
    <w:rsid w:val="08E80338"/>
    <w:rsid w:val="08E80576"/>
    <w:rsid w:val="08E805E1"/>
    <w:rsid w:val="08E80734"/>
    <w:rsid w:val="08E8073E"/>
    <w:rsid w:val="08E80761"/>
    <w:rsid w:val="08E80869"/>
    <w:rsid w:val="08E80ADD"/>
    <w:rsid w:val="08E80D67"/>
    <w:rsid w:val="08E80D95"/>
    <w:rsid w:val="08E80DB7"/>
    <w:rsid w:val="08E80EA6"/>
    <w:rsid w:val="08E80EDD"/>
    <w:rsid w:val="08E80EE6"/>
    <w:rsid w:val="08E810D0"/>
    <w:rsid w:val="08E81343"/>
    <w:rsid w:val="08E81397"/>
    <w:rsid w:val="08E81597"/>
    <w:rsid w:val="08E81663"/>
    <w:rsid w:val="08E81677"/>
    <w:rsid w:val="08E8171B"/>
    <w:rsid w:val="08E81774"/>
    <w:rsid w:val="08E818FD"/>
    <w:rsid w:val="08E81971"/>
    <w:rsid w:val="08E81A15"/>
    <w:rsid w:val="08E81A26"/>
    <w:rsid w:val="08E81BED"/>
    <w:rsid w:val="08E81C01"/>
    <w:rsid w:val="08E81C19"/>
    <w:rsid w:val="08E81CDC"/>
    <w:rsid w:val="08E81D18"/>
    <w:rsid w:val="08E81E1A"/>
    <w:rsid w:val="08E81EE9"/>
    <w:rsid w:val="08E81F38"/>
    <w:rsid w:val="08E820D0"/>
    <w:rsid w:val="08E821DE"/>
    <w:rsid w:val="08E8225D"/>
    <w:rsid w:val="08E8225F"/>
    <w:rsid w:val="08E8228B"/>
    <w:rsid w:val="08E82299"/>
    <w:rsid w:val="08E8238B"/>
    <w:rsid w:val="08E823E3"/>
    <w:rsid w:val="08E82488"/>
    <w:rsid w:val="08E825A0"/>
    <w:rsid w:val="08E8265E"/>
    <w:rsid w:val="08E82670"/>
    <w:rsid w:val="08E827C9"/>
    <w:rsid w:val="08E82829"/>
    <w:rsid w:val="08E828A7"/>
    <w:rsid w:val="08E82926"/>
    <w:rsid w:val="08E8293A"/>
    <w:rsid w:val="08E82968"/>
    <w:rsid w:val="08E82975"/>
    <w:rsid w:val="08E829A4"/>
    <w:rsid w:val="08E829AE"/>
    <w:rsid w:val="08E82A9D"/>
    <w:rsid w:val="08E82AAF"/>
    <w:rsid w:val="08E82AC3"/>
    <w:rsid w:val="08E82C01"/>
    <w:rsid w:val="08E82F11"/>
    <w:rsid w:val="08E83020"/>
    <w:rsid w:val="08E830B7"/>
    <w:rsid w:val="08E8311B"/>
    <w:rsid w:val="08E8315F"/>
    <w:rsid w:val="08E83213"/>
    <w:rsid w:val="08E8322F"/>
    <w:rsid w:val="08E833A4"/>
    <w:rsid w:val="08E8347D"/>
    <w:rsid w:val="08E835BC"/>
    <w:rsid w:val="08E83711"/>
    <w:rsid w:val="08E8372B"/>
    <w:rsid w:val="08E83869"/>
    <w:rsid w:val="08E83904"/>
    <w:rsid w:val="08E83ACD"/>
    <w:rsid w:val="08E83BB3"/>
    <w:rsid w:val="08E83BC9"/>
    <w:rsid w:val="08E83C54"/>
    <w:rsid w:val="08E83DF3"/>
    <w:rsid w:val="08E83F76"/>
    <w:rsid w:val="08E83F85"/>
    <w:rsid w:val="08E840A9"/>
    <w:rsid w:val="08E840F5"/>
    <w:rsid w:val="08E841A6"/>
    <w:rsid w:val="08E8444E"/>
    <w:rsid w:val="08E845F6"/>
    <w:rsid w:val="08E8468B"/>
    <w:rsid w:val="08E847CC"/>
    <w:rsid w:val="08E847DE"/>
    <w:rsid w:val="08E84834"/>
    <w:rsid w:val="08E84896"/>
    <w:rsid w:val="08E84919"/>
    <w:rsid w:val="08E849E0"/>
    <w:rsid w:val="08E84A80"/>
    <w:rsid w:val="08E84A8B"/>
    <w:rsid w:val="08E84C39"/>
    <w:rsid w:val="08E84D53"/>
    <w:rsid w:val="08E84D96"/>
    <w:rsid w:val="08E84ED8"/>
    <w:rsid w:val="08E84EF0"/>
    <w:rsid w:val="08E84F32"/>
    <w:rsid w:val="08E84FB9"/>
    <w:rsid w:val="08E852D8"/>
    <w:rsid w:val="08E85305"/>
    <w:rsid w:val="08E85536"/>
    <w:rsid w:val="08E8553B"/>
    <w:rsid w:val="08E8570A"/>
    <w:rsid w:val="08E8570E"/>
    <w:rsid w:val="08E85748"/>
    <w:rsid w:val="08E85797"/>
    <w:rsid w:val="08E85A6F"/>
    <w:rsid w:val="08E85C06"/>
    <w:rsid w:val="08E85C57"/>
    <w:rsid w:val="08E85CE2"/>
    <w:rsid w:val="08E85E6E"/>
    <w:rsid w:val="08E86183"/>
    <w:rsid w:val="08E8619F"/>
    <w:rsid w:val="08E8632B"/>
    <w:rsid w:val="08E86785"/>
    <w:rsid w:val="08E868A8"/>
    <w:rsid w:val="08E86A6A"/>
    <w:rsid w:val="08E86C03"/>
    <w:rsid w:val="08E86C84"/>
    <w:rsid w:val="08E86D03"/>
    <w:rsid w:val="08E86D31"/>
    <w:rsid w:val="08E86D74"/>
    <w:rsid w:val="08E86E07"/>
    <w:rsid w:val="08E86EAE"/>
    <w:rsid w:val="08E8710E"/>
    <w:rsid w:val="08E871CE"/>
    <w:rsid w:val="08E8720C"/>
    <w:rsid w:val="08E873E5"/>
    <w:rsid w:val="08E87434"/>
    <w:rsid w:val="08E87517"/>
    <w:rsid w:val="08E87553"/>
    <w:rsid w:val="08E875DF"/>
    <w:rsid w:val="08E8775F"/>
    <w:rsid w:val="08E87912"/>
    <w:rsid w:val="08E87948"/>
    <w:rsid w:val="08E8798D"/>
    <w:rsid w:val="08E87BB7"/>
    <w:rsid w:val="08E87BF3"/>
    <w:rsid w:val="08E87D0C"/>
    <w:rsid w:val="08E87D0E"/>
    <w:rsid w:val="08E87E29"/>
    <w:rsid w:val="08E87EAC"/>
    <w:rsid w:val="08E87F10"/>
    <w:rsid w:val="08E87F84"/>
    <w:rsid w:val="08E90153"/>
    <w:rsid w:val="08E90157"/>
    <w:rsid w:val="08E90180"/>
    <w:rsid w:val="08E9023E"/>
    <w:rsid w:val="08E90667"/>
    <w:rsid w:val="08E9070B"/>
    <w:rsid w:val="08E9091E"/>
    <w:rsid w:val="08E90B8D"/>
    <w:rsid w:val="08E90C7A"/>
    <w:rsid w:val="08E90CBA"/>
    <w:rsid w:val="08E91057"/>
    <w:rsid w:val="08E910C3"/>
    <w:rsid w:val="08E910C6"/>
    <w:rsid w:val="08E911C7"/>
    <w:rsid w:val="08E91548"/>
    <w:rsid w:val="08E9170D"/>
    <w:rsid w:val="08E91757"/>
    <w:rsid w:val="08E91864"/>
    <w:rsid w:val="08E91968"/>
    <w:rsid w:val="08E919D5"/>
    <w:rsid w:val="08E919E8"/>
    <w:rsid w:val="08E91B2F"/>
    <w:rsid w:val="08E91C42"/>
    <w:rsid w:val="08E91C43"/>
    <w:rsid w:val="08E91EC7"/>
    <w:rsid w:val="08E91F5D"/>
    <w:rsid w:val="08E91FCE"/>
    <w:rsid w:val="08E920A6"/>
    <w:rsid w:val="08E920E5"/>
    <w:rsid w:val="08E92124"/>
    <w:rsid w:val="08E92157"/>
    <w:rsid w:val="08E921D5"/>
    <w:rsid w:val="08E9239D"/>
    <w:rsid w:val="08E92434"/>
    <w:rsid w:val="08E9249B"/>
    <w:rsid w:val="08E924D0"/>
    <w:rsid w:val="08E925CB"/>
    <w:rsid w:val="08E926DB"/>
    <w:rsid w:val="08E927DD"/>
    <w:rsid w:val="08E92BD7"/>
    <w:rsid w:val="08E92C0C"/>
    <w:rsid w:val="08E92D93"/>
    <w:rsid w:val="08E93086"/>
    <w:rsid w:val="08E93093"/>
    <w:rsid w:val="08E93170"/>
    <w:rsid w:val="08E931C0"/>
    <w:rsid w:val="08E93287"/>
    <w:rsid w:val="08E932F0"/>
    <w:rsid w:val="08E93363"/>
    <w:rsid w:val="08E933D2"/>
    <w:rsid w:val="08E9345E"/>
    <w:rsid w:val="08E93481"/>
    <w:rsid w:val="08E934B6"/>
    <w:rsid w:val="08E934BF"/>
    <w:rsid w:val="08E935E2"/>
    <w:rsid w:val="08E937C1"/>
    <w:rsid w:val="08E938C3"/>
    <w:rsid w:val="08E93B5D"/>
    <w:rsid w:val="08E93B6F"/>
    <w:rsid w:val="08E93C25"/>
    <w:rsid w:val="08E93EC5"/>
    <w:rsid w:val="08E93EEE"/>
    <w:rsid w:val="08E93F9B"/>
    <w:rsid w:val="08E93FEB"/>
    <w:rsid w:val="08E94070"/>
    <w:rsid w:val="08E940C2"/>
    <w:rsid w:val="08E9413F"/>
    <w:rsid w:val="08E94213"/>
    <w:rsid w:val="08E942B9"/>
    <w:rsid w:val="08E94397"/>
    <w:rsid w:val="08E944FC"/>
    <w:rsid w:val="08E94705"/>
    <w:rsid w:val="08E94759"/>
    <w:rsid w:val="08E94792"/>
    <w:rsid w:val="08E94799"/>
    <w:rsid w:val="08E94862"/>
    <w:rsid w:val="08E94915"/>
    <w:rsid w:val="08E9499C"/>
    <w:rsid w:val="08E949EE"/>
    <w:rsid w:val="08E949F5"/>
    <w:rsid w:val="08E94B15"/>
    <w:rsid w:val="08E94B4C"/>
    <w:rsid w:val="08E94CCC"/>
    <w:rsid w:val="08E94F12"/>
    <w:rsid w:val="08E9504A"/>
    <w:rsid w:val="08E950DE"/>
    <w:rsid w:val="08E951AE"/>
    <w:rsid w:val="08E95382"/>
    <w:rsid w:val="08E954AF"/>
    <w:rsid w:val="08E954C8"/>
    <w:rsid w:val="08E95519"/>
    <w:rsid w:val="08E956A7"/>
    <w:rsid w:val="08E956F4"/>
    <w:rsid w:val="08E95B46"/>
    <w:rsid w:val="08E95C01"/>
    <w:rsid w:val="08E95C63"/>
    <w:rsid w:val="08E95C73"/>
    <w:rsid w:val="08E95CB5"/>
    <w:rsid w:val="08E95D9E"/>
    <w:rsid w:val="08E95FCA"/>
    <w:rsid w:val="08E95FFC"/>
    <w:rsid w:val="08E96247"/>
    <w:rsid w:val="08E963FE"/>
    <w:rsid w:val="08E96610"/>
    <w:rsid w:val="08E96679"/>
    <w:rsid w:val="08E966EB"/>
    <w:rsid w:val="08E9678D"/>
    <w:rsid w:val="08E9679C"/>
    <w:rsid w:val="08E96866"/>
    <w:rsid w:val="08E968B2"/>
    <w:rsid w:val="08E96B30"/>
    <w:rsid w:val="08E96E6B"/>
    <w:rsid w:val="08E96F89"/>
    <w:rsid w:val="08E9715A"/>
    <w:rsid w:val="08E9716F"/>
    <w:rsid w:val="08E971A6"/>
    <w:rsid w:val="08E9731D"/>
    <w:rsid w:val="08E97332"/>
    <w:rsid w:val="08E97359"/>
    <w:rsid w:val="08E97373"/>
    <w:rsid w:val="08E973D2"/>
    <w:rsid w:val="08E973DD"/>
    <w:rsid w:val="08E974F8"/>
    <w:rsid w:val="08E97552"/>
    <w:rsid w:val="08E9766E"/>
    <w:rsid w:val="08E97700"/>
    <w:rsid w:val="08E977EF"/>
    <w:rsid w:val="08E97897"/>
    <w:rsid w:val="08E97937"/>
    <w:rsid w:val="08E97A8D"/>
    <w:rsid w:val="08E97BFA"/>
    <w:rsid w:val="08E97D3B"/>
    <w:rsid w:val="08E97D7B"/>
    <w:rsid w:val="08E97E6E"/>
    <w:rsid w:val="08EA009C"/>
    <w:rsid w:val="08EA011A"/>
    <w:rsid w:val="08EA03B4"/>
    <w:rsid w:val="08EA042A"/>
    <w:rsid w:val="08EA0492"/>
    <w:rsid w:val="08EA05B2"/>
    <w:rsid w:val="08EA0612"/>
    <w:rsid w:val="08EA0779"/>
    <w:rsid w:val="08EA0780"/>
    <w:rsid w:val="08EA07E1"/>
    <w:rsid w:val="08EA084D"/>
    <w:rsid w:val="08EA09A2"/>
    <w:rsid w:val="08EA09F7"/>
    <w:rsid w:val="08EA0AE3"/>
    <w:rsid w:val="08EA0B3A"/>
    <w:rsid w:val="08EA0B4C"/>
    <w:rsid w:val="08EA0D7B"/>
    <w:rsid w:val="08EA0DEA"/>
    <w:rsid w:val="08EA0DF1"/>
    <w:rsid w:val="08EA105E"/>
    <w:rsid w:val="08EA118B"/>
    <w:rsid w:val="08EA1224"/>
    <w:rsid w:val="08EA1249"/>
    <w:rsid w:val="08EA1487"/>
    <w:rsid w:val="08EA14E3"/>
    <w:rsid w:val="08EA1566"/>
    <w:rsid w:val="08EA161F"/>
    <w:rsid w:val="08EA1704"/>
    <w:rsid w:val="08EA171D"/>
    <w:rsid w:val="08EA1728"/>
    <w:rsid w:val="08EA1759"/>
    <w:rsid w:val="08EA179E"/>
    <w:rsid w:val="08EA1862"/>
    <w:rsid w:val="08EA191B"/>
    <w:rsid w:val="08EA1978"/>
    <w:rsid w:val="08EA19BC"/>
    <w:rsid w:val="08EA1A0F"/>
    <w:rsid w:val="08EA1AD4"/>
    <w:rsid w:val="08EA1E33"/>
    <w:rsid w:val="08EA1EBB"/>
    <w:rsid w:val="08EA220E"/>
    <w:rsid w:val="08EA2256"/>
    <w:rsid w:val="08EA2257"/>
    <w:rsid w:val="08EA2475"/>
    <w:rsid w:val="08EA2693"/>
    <w:rsid w:val="08EA26C1"/>
    <w:rsid w:val="08EA26C5"/>
    <w:rsid w:val="08EA2747"/>
    <w:rsid w:val="08EA27FD"/>
    <w:rsid w:val="08EA283D"/>
    <w:rsid w:val="08EA285E"/>
    <w:rsid w:val="08EA2957"/>
    <w:rsid w:val="08EA2A50"/>
    <w:rsid w:val="08EA2B31"/>
    <w:rsid w:val="08EA2BFC"/>
    <w:rsid w:val="08EA2F21"/>
    <w:rsid w:val="08EA307F"/>
    <w:rsid w:val="08EA3223"/>
    <w:rsid w:val="08EA32A0"/>
    <w:rsid w:val="08EA334A"/>
    <w:rsid w:val="08EA33AA"/>
    <w:rsid w:val="08EA341B"/>
    <w:rsid w:val="08EA34DD"/>
    <w:rsid w:val="08EA3586"/>
    <w:rsid w:val="08EA3631"/>
    <w:rsid w:val="08EA36B7"/>
    <w:rsid w:val="08EA390E"/>
    <w:rsid w:val="08EA392E"/>
    <w:rsid w:val="08EA3B63"/>
    <w:rsid w:val="08EA3B8A"/>
    <w:rsid w:val="08EA3C4D"/>
    <w:rsid w:val="08EA3C9E"/>
    <w:rsid w:val="08EA3CB8"/>
    <w:rsid w:val="08EA3D9E"/>
    <w:rsid w:val="08EA3E52"/>
    <w:rsid w:val="08EA3EE6"/>
    <w:rsid w:val="08EA400E"/>
    <w:rsid w:val="08EA4031"/>
    <w:rsid w:val="08EA40B4"/>
    <w:rsid w:val="08EA40CB"/>
    <w:rsid w:val="08EA4197"/>
    <w:rsid w:val="08EA41C6"/>
    <w:rsid w:val="08EA426C"/>
    <w:rsid w:val="08EA4550"/>
    <w:rsid w:val="08EA4577"/>
    <w:rsid w:val="08EA4692"/>
    <w:rsid w:val="08EA46EB"/>
    <w:rsid w:val="08EA4793"/>
    <w:rsid w:val="08EA479A"/>
    <w:rsid w:val="08EA47A4"/>
    <w:rsid w:val="08EA484F"/>
    <w:rsid w:val="08EA48B1"/>
    <w:rsid w:val="08EA4929"/>
    <w:rsid w:val="08EA4953"/>
    <w:rsid w:val="08EA4A0D"/>
    <w:rsid w:val="08EA4A14"/>
    <w:rsid w:val="08EA4A48"/>
    <w:rsid w:val="08EA4A8E"/>
    <w:rsid w:val="08EA4EFA"/>
    <w:rsid w:val="08EA4F25"/>
    <w:rsid w:val="08EA50D5"/>
    <w:rsid w:val="08EA5225"/>
    <w:rsid w:val="08EA5452"/>
    <w:rsid w:val="08EA54AC"/>
    <w:rsid w:val="08EA5514"/>
    <w:rsid w:val="08EA5598"/>
    <w:rsid w:val="08EA55C9"/>
    <w:rsid w:val="08EA5628"/>
    <w:rsid w:val="08EA584C"/>
    <w:rsid w:val="08EA59E1"/>
    <w:rsid w:val="08EA59F9"/>
    <w:rsid w:val="08EA5A02"/>
    <w:rsid w:val="08EA5A30"/>
    <w:rsid w:val="08EA5D21"/>
    <w:rsid w:val="08EA5E16"/>
    <w:rsid w:val="08EA5E78"/>
    <w:rsid w:val="08EA5F6F"/>
    <w:rsid w:val="08EA6035"/>
    <w:rsid w:val="08EA611F"/>
    <w:rsid w:val="08EA63E5"/>
    <w:rsid w:val="08EA6445"/>
    <w:rsid w:val="08EA656E"/>
    <w:rsid w:val="08EA65F4"/>
    <w:rsid w:val="08EA6609"/>
    <w:rsid w:val="08EA670D"/>
    <w:rsid w:val="08EA684B"/>
    <w:rsid w:val="08EA689A"/>
    <w:rsid w:val="08EA68B7"/>
    <w:rsid w:val="08EA6A5F"/>
    <w:rsid w:val="08EA6A69"/>
    <w:rsid w:val="08EA6AD6"/>
    <w:rsid w:val="08EA6C74"/>
    <w:rsid w:val="08EA6DA9"/>
    <w:rsid w:val="08EA6E31"/>
    <w:rsid w:val="08EA6E89"/>
    <w:rsid w:val="08EA6F9A"/>
    <w:rsid w:val="08EA6FE6"/>
    <w:rsid w:val="08EA70A4"/>
    <w:rsid w:val="08EA712E"/>
    <w:rsid w:val="08EA7282"/>
    <w:rsid w:val="08EA764E"/>
    <w:rsid w:val="08EA7652"/>
    <w:rsid w:val="08EA770A"/>
    <w:rsid w:val="08EA77B8"/>
    <w:rsid w:val="08EA7826"/>
    <w:rsid w:val="08EA78AE"/>
    <w:rsid w:val="08EA78B7"/>
    <w:rsid w:val="08EA7941"/>
    <w:rsid w:val="08EA7BB7"/>
    <w:rsid w:val="08EA7BFB"/>
    <w:rsid w:val="08EA7C66"/>
    <w:rsid w:val="08EA7C67"/>
    <w:rsid w:val="08EA7CE1"/>
    <w:rsid w:val="08EA7EA8"/>
    <w:rsid w:val="08EA7EDD"/>
    <w:rsid w:val="08EB005F"/>
    <w:rsid w:val="08EB010C"/>
    <w:rsid w:val="08EB0115"/>
    <w:rsid w:val="08EB0184"/>
    <w:rsid w:val="08EB02EB"/>
    <w:rsid w:val="08EB03C8"/>
    <w:rsid w:val="08EB04C4"/>
    <w:rsid w:val="08EB04F9"/>
    <w:rsid w:val="08EB06BC"/>
    <w:rsid w:val="08EB07B0"/>
    <w:rsid w:val="08EB07ED"/>
    <w:rsid w:val="08EB0A92"/>
    <w:rsid w:val="08EB0AC5"/>
    <w:rsid w:val="08EB0DAC"/>
    <w:rsid w:val="08EB0E04"/>
    <w:rsid w:val="08EB0E68"/>
    <w:rsid w:val="08EB0E6A"/>
    <w:rsid w:val="08EB0FD8"/>
    <w:rsid w:val="08EB10B3"/>
    <w:rsid w:val="08EB112C"/>
    <w:rsid w:val="08EB1213"/>
    <w:rsid w:val="08EB1363"/>
    <w:rsid w:val="08EB145A"/>
    <w:rsid w:val="08EB1578"/>
    <w:rsid w:val="08EB157B"/>
    <w:rsid w:val="08EB15D9"/>
    <w:rsid w:val="08EB166A"/>
    <w:rsid w:val="08EB16D6"/>
    <w:rsid w:val="08EB19FA"/>
    <w:rsid w:val="08EB1BE6"/>
    <w:rsid w:val="08EB1CF5"/>
    <w:rsid w:val="08EB1D48"/>
    <w:rsid w:val="08EB1DF9"/>
    <w:rsid w:val="08EB1F38"/>
    <w:rsid w:val="08EB1F3B"/>
    <w:rsid w:val="08EB1F59"/>
    <w:rsid w:val="08EB1FA0"/>
    <w:rsid w:val="08EB2061"/>
    <w:rsid w:val="08EB20D7"/>
    <w:rsid w:val="08EB2149"/>
    <w:rsid w:val="08EB218C"/>
    <w:rsid w:val="08EB21A2"/>
    <w:rsid w:val="08EB22CC"/>
    <w:rsid w:val="08EB241B"/>
    <w:rsid w:val="08EB2543"/>
    <w:rsid w:val="08EB25D5"/>
    <w:rsid w:val="08EB2672"/>
    <w:rsid w:val="08EB28B7"/>
    <w:rsid w:val="08EB291C"/>
    <w:rsid w:val="08EB2ABF"/>
    <w:rsid w:val="08EB2BD1"/>
    <w:rsid w:val="08EB2C64"/>
    <w:rsid w:val="08EB2DCF"/>
    <w:rsid w:val="08EB2EEE"/>
    <w:rsid w:val="08EB311C"/>
    <w:rsid w:val="08EB31DF"/>
    <w:rsid w:val="08EB32EC"/>
    <w:rsid w:val="08EB331C"/>
    <w:rsid w:val="08EB33BD"/>
    <w:rsid w:val="08EB33F0"/>
    <w:rsid w:val="08EB3552"/>
    <w:rsid w:val="08EB364A"/>
    <w:rsid w:val="08EB3972"/>
    <w:rsid w:val="08EB3AB6"/>
    <w:rsid w:val="08EB3C05"/>
    <w:rsid w:val="08EB3D2E"/>
    <w:rsid w:val="08EB3DCB"/>
    <w:rsid w:val="08EB3DEA"/>
    <w:rsid w:val="08EB3EFE"/>
    <w:rsid w:val="08EB3FA2"/>
    <w:rsid w:val="08EB418E"/>
    <w:rsid w:val="08EB425F"/>
    <w:rsid w:val="08EB4329"/>
    <w:rsid w:val="08EB43BA"/>
    <w:rsid w:val="08EB446A"/>
    <w:rsid w:val="08EB4549"/>
    <w:rsid w:val="08EB456E"/>
    <w:rsid w:val="08EB45F5"/>
    <w:rsid w:val="08EB4948"/>
    <w:rsid w:val="08EB4976"/>
    <w:rsid w:val="08EB4A9F"/>
    <w:rsid w:val="08EB4B41"/>
    <w:rsid w:val="08EB4CAB"/>
    <w:rsid w:val="08EB4CC1"/>
    <w:rsid w:val="08EB4D3A"/>
    <w:rsid w:val="08EB4ECD"/>
    <w:rsid w:val="08EB4FAE"/>
    <w:rsid w:val="08EB5002"/>
    <w:rsid w:val="08EB5009"/>
    <w:rsid w:val="08EB51E0"/>
    <w:rsid w:val="08EB562D"/>
    <w:rsid w:val="08EB56BD"/>
    <w:rsid w:val="08EB583D"/>
    <w:rsid w:val="08EB5848"/>
    <w:rsid w:val="08EB58B5"/>
    <w:rsid w:val="08EB5A21"/>
    <w:rsid w:val="08EB5A55"/>
    <w:rsid w:val="08EB5ABA"/>
    <w:rsid w:val="08EB5AC2"/>
    <w:rsid w:val="08EB5C57"/>
    <w:rsid w:val="08EB5CAF"/>
    <w:rsid w:val="08EB5ED8"/>
    <w:rsid w:val="08EB5F68"/>
    <w:rsid w:val="08EB5F8F"/>
    <w:rsid w:val="08EB5FC2"/>
    <w:rsid w:val="08EB6063"/>
    <w:rsid w:val="08EB6182"/>
    <w:rsid w:val="08EB61C6"/>
    <w:rsid w:val="08EB6324"/>
    <w:rsid w:val="08EB63E3"/>
    <w:rsid w:val="08EB648C"/>
    <w:rsid w:val="08EB64C2"/>
    <w:rsid w:val="08EB6601"/>
    <w:rsid w:val="08EB663B"/>
    <w:rsid w:val="08EB66F0"/>
    <w:rsid w:val="08EB683D"/>
    <w:rsid w:val="08EB6918"/>
    <w:rsid w:val="08EB6924"/>
    <w:rsid w:val="08EB6A05"/>
    <w:rsid w:val="08EB6A0A"/>
    <w:rsid w:val="08EB6AEF"/>
    <w:rsid w:val="08EB6BD0"/>
    <w:rsid w:val="08EB6D85"/>
    <w:rsid w:val="08EB6E6B"/>
    <w:rsid w:val="08EB6EBF"/>
    <w:rsid w:val="08EB6FAA"/>
    <w:rsid w:val="08EB7113"/>
    <w:rsid w:val="08EB7199"/>
    <w:rsid w:val="08EB722B"/>
    <w:rsid w:val="08EB72B0"/>
    <w:rsid w:val="08EB75BA"/>
    <w:rsid w:val="08EB7719"/>
    <w:rsid w:val="08EB77D8"/>
    <w:rsid w:val="08EB79D3"/>
    <w:rsid w:val="08EB7B92"/>
    <w:rsid w:val="08EB7C32"/>
    <w:rsid w:val="08EB7C4C"/>
    <w:rsid w:val="08EB7E2C"/>
    <w:rsid w:val="08EB7E8E"/>
    <w:rsid w:val="08EB7E9E"/>
    <w:rsid w:val="08EC005F"/>
    <w:rsid w:val="08EC007A"/>
    <w:rsid w:val="08EC016B"/>
    <w:rsid w:val="08EC020B"/>
    <w:rsid w:val="08EC0226"/>
    <w:rsid w:val="08EC058E"/>
    <w:rsid w:val="08EC0802"/>
    <w:rsid w:val="08EC0940"/>
    <w:rsid w:val="08EC0943"/>
    <w:rsid w:val="08EC099C"/>
    <w:rsid w:val="08EC0A39"/>
    <w:rsid w:val="08EC0B40"/>
    <w:rsid w:val="08EC0B59"/>
    <w:rsid w:val="08EC0B9B"/>
    <w:rsid w:val="08EC0BAF"/>
    <w:rsid w:val="08EC0D88"/>
    <w:rsid w:val="08EC0E43"/>
    <w:rsid w:val="08EC0ED0"/>
    <w:rsid w:val="08EC0EFE"/>
    <w:rsid w:val="08EC1227"/>
    <w:rsid w:val="08EC122D"/>
    <w:rsid w:val="08EC13BE"/>
    <w:rsid w:val="08EC144B"/>
    <w:rsid w:val="08EC14A0"/>
    <w:rsid w:val="08EC14FC"/>
    <w:rsid w:val="08EC15D6"/>
    <w:rsid w:val="08EC16AA"/>
    <w:rsid w:val="08EC16AC"/>
    <w:rsid w:val="08EC17C4"/>
    <w:rsid w:val="08EC17D5"/>
    <w:rsid w:val="08EC18E6"/>
    <w:rsid w:val="08EC192C"/>
    <w:rsid w:val="08EC1C43"/>
    <w:rsid w:val="08EC1C48"/>
    <w:rsid w:val="08EC1C6C"/>
    <w:rsid w:val="08EC1C81"/>
    <w:rsid w:val="08EC1DF1"/>
    <w:rsid w:val="08EC1EA7"/>
    <w:rsid w:val="08EC1FCD"/>
    <w:rsid w:val="08EC1FCF"/>
    <w:rsid w:val="08EC20AA"/>
    <w:rsid w:val="08EC2225"/>
    <w:rsid w:val="08EC2231"/>
    <w:rsid w:val="08EC2422"/>
    <w:rsid w:val="08EC2567"/>
    <w:rsid w:val="08EC261F"/>
    <w:rsid w:val="08EC2622"/>
    <w:rsid w:val="08EC2664"/>
    <w:rsid w:val="08EC280D"/>
    <w:rsid w:val="08EC2903"/>
    <w:rsid w:val="08EC29A4"/>
    <w:rsid w:val="08EC2BA7"/>
    <w:rsid w:val="08EC2D2A"/>
    <w:rsid w:val="08EC2DC8"/>
    <w:rsid w:val="08EC2DE4"/>
    <w:rsid w:val="08EC2E3B"/>
    <w:rsid w:val="08EC2EDD"/>
    <w:rsid w:val="08EC313C"/>
    <w:rsid w:val="08EC328A"/>
    <w:rsid w:val="08EC3353"/>
    <w:rsid w:val="08EC34C2"/>
    <w:rsid w:val="08EC365B"/>
    <w:rsid w:val="08EC36FB"/>
    <w:rsid w:val="08EC3710"/>
    <w:rsid w:val="08EC37F7"/>
    <w:rsid w:val="08EC3A37"/>
    <w:rsid w:val="08EC3A66"/>
    <w:rsid w:val="08EC3B8F"/>
    <w:rsid w:val="08EC3C03"/>
    <w:rsid w:val="08EC3C56"/>
    <w:rsid w:val="08EC3CDB"/>
    <w:rsid w:val="08EC3F92"/>
    <w:rsid w:val="08EC408B"/>
    <w:rsid w:val="08EC4195"/>
    <w:rsid w:val="08EC4550"/>
    <w:rsid w:val="08EC45E1"/>
    <w:rsid w:val="08EC465A"/>
    <w:rsid w:val="08EC4833"/>
    <w:rsid w:val="08EC4BBB"/>
    <w:rsid w:val="08EC4C4D"/>
    <w:rsid w:val="08EC4EA6"/>
    <w:rsid w:val="08EC4F55"/>
    <w:rsid w:val="08EC5092"/>
    <w:rsid w:val="08EC509D"/>
    <w:rsid w:val="08EC5143"/>
    <w:rsid w:val="08EC535A"/>
    <w:rsid w:val="08EC53C6"/>
    <w:rsid w:val="08EC555E"/>
    <w:rsid w:val="08EC5911"/>
    <w:rsid w:val="08EC5972"/>
    <w:rsid w:val="08EC599F"/>
    <w:rsid w:val="08EC5AC1"/>
    <w:rsid w:val="08EC5B35"/>
    <w:rsid w:val="08EC5BA6"/>
    <w:rsid w:val="08EC5D67"/>
    <w:rsid w:val="08EC5E58"/>
    <w:rsid w:val="08EC5E5D"/>
    <w:rsid w:val="08EC5EAF"/>
    <w:rsid w:val="08EC6061"/>
    <w:rsid w:val="08EC60F5"/>
    <w:rsid w:val="08EC615A"/>
    <w:rsid w:val="08EC6179"/>
    <w:rsid w:val="08EC618B"/>
    <w:rsid w:val="08EC61C6"/>
    <w:rsid w:val="08EC6299"/>
    <w:rsid w:val="08EC62A8"/>
    <w:rsid w:val="08EC633F"/>
    <w:rsid w:val="08EC63B2"/>
    <w:rsid w:val="08EC644B"/>
    <w:rsid w:val="08EC66D8"/>
    <w:rsid w:val="08EC66FB"/>
    <w:rsid w:val="08EC6739"/>
    <w:rsid w:val="08EC677D"/>
    <w:rsid w:val="08EC67B3"/>
    <w:rsid w:val="08EC67FF"/>
    <w:rsid w:val="08EC6ABE"/>
    <w:rsid w:val="08EC6B44"/>
    <w:rsid w:val="08EC6BD6"/>
    <w:rsid w:val="08EC6DAF"/>
    <w:rsid w:val="08EC6E08"/>
    <w:rsid w:val="08EC6EE5"/>
    <w:rsid w:val="08EC6F1A"/>
    <w:rsid w:val="08EC70E8"/>
    <w:rsid w:val="08EC72FD"/>
    <w:rsid w:val="08EC7353"/>
    <w:rsid w:val="08EC7395"/>
    <w:rsid w:val="08EC73BE"/>
    <w:rsid w:val="08EC742F"/>
    <w:rsid w:val="08EC7470"/>
    <w:rsid w:val="08EC75B3"/>
    <w:rsid w:val="08EC76FD"/>
    <w:rsid w:val="08EC7718"/>
    <w:rsid w:val="08EC777F"/>
    <w:rsid w:val="08EC7798"/>
    <w:rsid w:val="08EC77AF"/>
    <w:rsid w:val="08EC77BB"/>
    <w:rsid w:val="08EC780F"/>
    <w:rsid w:val="08EC7819"/>
    <w:rsid w:val="08EC78FF"/>
    <w:rsid w:val="08EC7934"/>
    <w:rsid w:val="08EC7A04"/>
    <w:rsid w:val="08EC7A10"/>
    <w:rsid w:val="08EC7ABC"/>
    <w:rsid w:val="08EC7AC8"/>
    <w:rsid w:val="08EC7B2C"/>
    <w:rsid w:val="08EC7C12"/>
    <w:rsid w:val="08EC7C68"/>
    <w:rsid w:val="08EC7CC7"/>
    <w:rsid w:val="08EC7D02"/>
    <w:rsid w:val="08EC7F51"/>
    <w:rsid w:val="08EC7F9B"/>
    <w:rsid w:val="08ED0138"/>
    <w:rsid w:val="08ED0241"/>
    <w:rsid w:val="08ED0275"/>
    <w:rsid w:val="08ED04B2"/>
    <w:rsid w:val="08ED05FC"/>
    <w:rsid w:val="08ED0604"/>
    <w:rsid w:val="08ED063C"/>
    <w:rsid w:val="08ED0672"/>
    <w:rsid w:val="08ED080F"/>
    <w:rsid w:val="08ED0836"/>
    <w:rsid w:val="08ED09E9"/>
    <w:rsid w:val="08ED0AB1"/>
    <w:rsid w:val="08ED0C88"/>
    <w:rsid w:val="08ED0F0D"/>
    <w:rsid w:val="08ED1248"/>
    <w:rsid w:val="08ED13A0"/>
    <w:rsid w:val="08ED13A4"/>
    <w:rsid w:val="08ED152E"/>
    <w:rsid w:val="08ED156E"/>
    <w:rsid w:val="08ED15D7"/>
    <w:rsid w:val="08ED1625"/>
    <w:rsid w:val="08ED16F5"/>
    <w:rsid w:val="08ED179A"/>
    <w:rsid w:val="08ED17CE"/>
    <w:rsid w:val="08ED183C"/>
    <w:rsid w:val="08ED1889"/>
    <w:rsid w:val="08ED18FC"/>
    <w:rsid w:val="08ED1A1F"/>
    <w:rsid w:val="08ED1AD5"/>
    <w:rsid w:val="08ED1ADE"/>
    <w:rsid w:val="08ED1BFD"/>
    <w:rsid w:val="08ED1C1D"/>
    <w:rsid w:val="08ED20A1"/>
    <w:rsid w:val="08ED23C5"/>
    <w:rsid w:val="08ED2496"/>
    <w:rsid w:val="08ED2643"/>
    <w:rsid w:val="08ED2685"/>
    <w:rsid w:val="08ED2802"/>
    <w:rsid w:val="08ED29D4"/>
    <w:rsid w:val="08ED2A94"/>
    <w:rsid w:val="08ED2D6C"/>
    <w:rsid w:val="08ED2D6E"/>
    <w:rsid w:val="08ED2DEA"/>
    <w:rsid w:val="08ED2EDF"/>
    <w:rsid w:val="08ED2FBB"/>
    <w:rsid w:val="08ED309B"/>
    <w:rsid w:val="08ED3146"/>
    <w:rsid w:val="08ED327D"/>
    <w:rsid w:val="08ED32CE"/>
    <w:rsid w:val="08ED3465"/>
    <w:rsid w:val="08ED34B2"/>
    <w:rsid w:val="08ED35AE"/>
    <w:rsid w:val="08ED3627"/>
    <w:rsid w:val="08ED37C3"/>
    <w:rsid w:val="08ED385F"/>
    <w:rsid w:val="08ED3D18"/>
    <w:rsid w:val="08ED3DF7"/>
    <w:rsid w:val="08ED3EF1"/>
    <w:rsid w:val="08ED3F11"/>
    <w:rsid w:val="08ED4071"/>
    <w:rsid w:val="08ED42CA"/>
    <w:rsid w:val="08ED43A2"/>
    <w:rsid w:val="08ED440A"/>
    <w:rsid w:val="08ED44B6"/>
    <w:rsid w:val="08ED4505"/>
    <w:rsid w:val="08ED450C"/>
    <w:rsid w:val="08ED46EF"/>
    <w:rsid w:val="08ED4720"/>
    <w:rsid w:val="08ED4A8C"/>
    <w:rsid w:val="08ED4ABD"/>
    <w:rsid w:val="08ED4B22"/>
    <w:rsid w:val="08ED4B2C"/>
    <w:rsid w:val="08ED4B48"/>
    <w:rsid w:val="08ED4B52"/>
    <w:rsid w:val="08ED4C84"/>
    <w:rsid w:val="08ED4CA9"/>
    <w:rsid w:val="08ED4CB7"/>
    <w:rsid w:val="08ED4D08"/>
    <w:rsid w:val="08ED4D3D"/>
    <w:rsid w:val="08ED4D4E"/>
    <w:rsid w:val="08ED4D9A"/>
    <w:rsid w:val="08ED4DF9"/>
    <w:rsid w:val="08ED4E20"/>
    <w:rsid w:val="08ED4ECE"/>
    <w:rsid w:val="08ED4EE2"/>
    <w:rsid w:val="08ED4EF7"/>
    <w:rsid w:val="08ED5090"/>
    <w:rsid w:val="08ED50B9"/>
    <w:rsid w:val="08ED50D2"/>
    <w:rsid w:val="08ED50F0"/>
    <w:rsid w:val="08ED512C"/>
    <w:rsid w:val="08ED517F"/>
    <w:rsid w:val="08ED5192"/>
    <w:rsid w:val="08ED51AC"/>
    <w:rsid w:val="08ED5213"/>
    <w:rsid w:val="08ED53D2"/>
    <w:rsid w:val="08ED548E"/>
    <w:rsid w:val="08ED54AA"/>
    <w:rsid w:val="08ED54CF"/>
    <w:rsid w:val="08ED58AC"/>
    <w:rsid w:val="08ED59CD"/>
    <w:rsid w:val="08ED5B1C"/>
    <w:rsid w:val="08ED5BB6"/>
    <w:rsid w:val="08ED5C77"/>
    <w:rsid w:val="08ED5E0E"/>
    <w:rsid w:val="08ED5E2C"/>
    <w:rsid w:val="08ED600D"/>
    <w:rsid w:val="08ED6127"/>
    <w:rsid w:val="08ED64CE"/>
    <w:rsid w:val="08ED659B"/>
    <w:rsid w:val="08ED6631"/>
    <w:rsid w:val="08ED6811"/>
    <w:rsid w:val="08ED685D"/>
    <w:rsid w:val="08ED68BB"/>
    <w:rsid w:val="08ED69EA"/>
    <w:rsid w:val="08ED6A24"/>
    <w:rsid w:val="08ED6A42"/>
    <w:rsid w:val="08ED6A5C"/>
    <w:rsid w:val="08ED6A89"/>
    <w:rsid w:val="08ED6ADF"/>
    <w:rsid w:val="08ED6B94"/>
    <w:rsid w:val="08ED6D02"/>
    <w:rsid w:val="08ED6D27"/>
    <w:rsid w:val="08ED6D82"/>
    <w:rsid w:val="08ED6DC5"/>
    <w:rsid w:val="08ED6E81"/>
    <w:rsid w:val="08ED6F89"/>
    <w:rsid w:val="08ED7155"/>
    <w:rsid w:val="08ED71D3"/>
    <w:rsid w:val="08ED71E6"/>
    <w:rsid w:val="08ED725E"/>
    <w:rsid w:val="08ED726D"/>
    <w:rsid w:val="08ED72AE"/>
    <w:rsid w:val="08ED72C4"/>
    <w:rsid w:val="08ED7323"/>
    <w:rsid w:val="08ED73E5"/>
    <w:rsid w:val="08ED73FF"/>
    <w:rsid w:val="08ED7416"/>
    <w:rsid w:val="08ED743E"/>
    <w:rsid w:val="08ED7512"/>
    <w:rsid w:val="08ED7698"/>
    <w:rsid w:val="08ED771C"/>
    <w:rsid w:val="08ED79F2"/>
    <w:rsid w:val="08ED79FA"/>
    <w:rsid w:val="08ED7A01"/>
    <w:rsid w:val="08ED7BD1"/>
    <w:rsid w:val="08ED7D5A"/>
    <w:rsid w:val="08ED7DB5"/>
    <w:rsid w:val="08ED7DF6"/>
    <w:rsid w:val="08EE01AA"/>
    <w:rsid w:val="08EE0286"/>
    <w:rsid w:val="08EE02BE"/>
    <w:rsid w:val="08EE04FB"/>
    <w:rsid w:val="08EE04FE"/>
    <w:rsid w:val="08EE0592"/>
    <w:rsid w:val="08EE0688"/>
    <w:rsid w:val="08EE0720"/>
    <w:rsid w:val="08EE072D"/>
    <w:rsid w:val="08EE08FD"/>
    <w:rsid w:val="08EE092A"/>
    <w:rsid w:val="08EE0AE2"/>
    <w:rsid w:val="08EE0C9B"/>
    <w:rsid w:val="08EE0D27"/>
    <w:rsid w:val="08EE0D8C"/>
    <w:rsid w:val="08EE0DEA"/>
    <w:rsid w:val="08EE0F3E"/>
    <w:rsid w:val="08EE1285"/>
    <w:rsid w:val="08EE13BE"/>
    <w:rsid w:val="08EE1585"/>
    <w:rsid w:val="08EE15E1"/>
    <w:rsid w:val="08EE15F4"/>
    <w:rsid w:val="08EE16E2"/>
    <w:rsid w:val="08EE17A9"/>
    <w:rsid w:val="08EE187F"/>
    <w:rsid w:val="08EE1A1A"/>
    <w:rsid w:val="08EE1C02"/>
    <w:rsid w:val="08EE1EA5"/>
    <w:rsid w:val="08EE203D"/>
    <w:rsid w:val="08EE223A"/>
    <w:rsid w:val="08EE227E"/>
    <w:rsid w:val="08EE23BD"/>
    <w:rsid w:val="08EE2438"/>
    <w:rsid w:val="08EE2472"/>
    <w:rsid w:val="08EE2513"/>
    <w:rsid w:val="08EE27DF"/>
    <w:rsid w:val="08EE27EA"/>
    <w:rsid w:val="08EE28FF"/>
    <w:rsid w:val="08EE2A05"/>
    <w:rsid w:val="08EE2A23"/>
    <w:rsid w:val="08EE2A96"/>
    <w:rsid w:val="08EE2AD1"/>
    <w:rsid w:val="08EE2B88"/>
    <w:rsid w:val="08EE2BAE"/>
    <w:rsid w:val="08EE2BB8"/>
    <w:rsid w:val="08EE2C1A"/>
    <w:rsid w:val="08EE2D00"/>
    <w:rsid w:val="08EE2DAA"/>
    <w:rsid w:val="08EE2DF8"/>
    <w:rsid w:val="08EE2EA9"/>
    <w:rsid w:val="08EE2F10"/>
    <w:rsid w:val="08EE2F29"/>
    <w:rsid w:val="08EE30C7"/>
    <w:rsid w:val="08EE3244"/>
    <w:rsid w:val="08EE3267"/>
    <w:rsid w:val="08EE34F5"/>
    <w:rsid w:val="08EE3659"/>
    <w:rsid w:val="08EE378C"/>
    <w:rsid w:val="08EE3878"/>
    <w:rsid w:val="08EE3973"/>
    <w:rsid w:val="08EE3987"/>
    <w:rsid w:val="08EE3BE7"/>
    <w:rsid w:val="08EE3C22"/>
    <w:rsid w:val="08EE3EAD"/>
    <w:rsid w:val="08EE4003"/>
    <w:rsid w:val="08EE41BB"/>
    <w:rsid w:val="08EE41F4"/>
    <w:rsid w:val="08EE4361"/>
    <w:rsid w:val="08EE44D2"/>
    <w:rsid w:val="08EE44F3"/>
    <w:rsid w:val="08EE4508"/>
    <w:rsid w:val="08EE450F"/>
    <w:rsid w:val="08EE4534"/>
    <w:rsid w:val="08EE45F1"/>
    <w:rsid w:val="08EE4688"/>
    <w:rsid w:val="08EE46F1"/>
    <w:rsid w:val="08EE4838"/>
    <w:rsid w:val="08EE4ABB"/>
    <w:rsid w:val="08EE4B4C"/>
    <w:rsid w:val="08EE4B61"/>
    <w:rsid w:val="08EE4BBB"/>
    <w:rsid w:val="08EE4C93"/>
    <w:rsid w:val="08EE4DEA"/>
    <w:rsid w:val="08EE4EA3"/>
    <w:rsid w:val="08EE4FD9"/>
    <w:rsid w:val="08EE5172"/>
    <w:rsid w:val="08EE5221"/>
    <w:rsid w:val="08EE52FA"/>
    <w:rsid w:val="08EE5340"/>
    <w:rsid w:val="08EE5363"/>
    <w:rsid w:val="08EE54BF"/>
    <w:rsid w:val="08EE5544"/>
    <w:rsid w:val="08EE56D2"/>
    <w:rsid w:val="08EE57A6"/>
    <w:rsid w:val="08EE589F"/>
    <w:rsid w:val="08EE59D6"/>
    <w:rsid w:val="08EE59DE"/>
    <w:rsid w:val="08EE5B1C"/>
    <w:rsid w:val="08EE5B66"/>
    <w:rsid w:val="08EE5C6F"/>
    <w:rsid w:val="08EE5F06"/>
    <w:rsid w:val="08EE612D"/>
    <w:rsid w:val="08EE61CF"/>
    <w:rsid w:val="08EE6226"/>
    <w:rsid w:val="08EE62B2"/>
    <w:rsid w:val="08EE62EF"/>
    <w:rsid w:val="08EE6475"/>
    <w:rsid w:val="08EE6602"/>
    <w:rsid w:val="08EE662E"/>
    <w:rsid w:val="08EE6642"/>
    <w:rsid w:val="08EE6714"/>
    <w:rsid w:val="08EE6849"/>
    <w:rsid w:val="08EE68E7"/>
    <w:rsid w:val="08EE68FA"/>
    <w:rsid w:val="08EE69D4"/>
    <w:rsid w:val="08EE6A6E"/>
    <w:rsid w:val="08EE6BAD"/>
    <w:rsid w:val="08EE6CC3"/>
    <w:rsid w:val="08EE6CE8"/>
    <w:rsid w:val="08EE6D58"/>
    <w:rsid w:val="08EE6D87"/>
    <w:rsid w:val="08EE700C"/>
    <w:rsid w:val="08EE7064"/>
    <w:rsid w:val="08EE713D"/>
    <w:rsid w:val="08EE7232"/>
    <w:rsid w:val="08EE73CD"/>
    <w:rsid w:val="08EE73CE"/>
    <w:rsid w:val="08EE7534"/>
    <w:rsid w:val="08EE7553"/>
    <w:rsid w:val="08EE75A5"/>
    <w:rsid w:val="08EE760D"/>
    <w:rsid w:val="08EE7620"/>
    <w:rsid w:val="08EE7707"/>
    <w:rsid w:val="08EE7791"/>
    <w:rsid w:val="08EE79B6"/>
    <w:rsid w:val="08EE7A04"/>
    <w:rsid w:val="08EE7A67"/>
    <w:rsid w:val="08EE7B98"/>
    <w:rsid w:val="08EE7BFD"/>
    <w:rsid w:val="08EE7CB6"/>
    <w:rsid w:val="08EE7E19"/>
    <w:rsid w:val="08EE7E22"/>
    <w:rsid w:val="08EF024C"/>
    <w:rsid w:val="08EF030E"/>
    <w:rsid w:val="08EF0348"/>
    <w:rsid w:val="08EF035F"/>
    <w:rsid w:val="08EF0529"/>
    <w:rsid w:val="08EF0539"/>
    <w:rsid w:val="08EF07F9"/>
    <w:rsid w:val="08EF084F"/>
    <w:rsid w:val="08EF086D"/>
    <w:rsid w:val="08EF0962"/>
    <w:rsid w:val="08EF0969"/>
    <w:rsid w:val="08EF099C"/>
    <w:rsid w:val="08EF0C78"/>
    <w:rsid w:val="08EF0C94"/>
    <w:rsid w:val="08EF0D70"/>
    <w:rsid w:val="08EF0F2C"/>
    <w:rsid w:val="08EF0FB2"/>
    <w:rsid w:val="08EF1075"/>
    <w:rsid w:val="08EF1089"/>
    <w:rsid w:val="08EF1210"/>
    <w:rsid w:val="08EF1368"/>
    <w:rsid w:val="08EF1469"/>
    <w:rsid w:val="08EF1557"/>
    <w:rsid w:val="08EF167F"/>
    <w:rsid w:val="08EF16C8"/>
    <w:rsid w:val="08EF1701"/>
    <w:rsid w:val="08EF1760"/>
    <w:rsid w:val="08EF1811"/>
    <w:rsid w:val="08EF18E1"/>
    <w:rsid w:val="08EF18EF"/>
    <w:rsid w:val="08EF190F"/>
    <w:rsid w:val="08EF194F"/>
    <w:rsid w:val="08EF19D8"/>
    <w:rsid w:val="08EF1A06"/>
    <w:rsid w:val="08EF1A1F"/>
    <w:rsid w:val="08EF1B1A"/>
    <w:rsid w:val="08EF1B69"/>
    <w:rsid w:val="08EF1BE7"/>
    <w:rsid w:val="08EF1D77"/>
    <w:rsid w:val="08EF1E5E"/>
    <w:rsid w:val="08EF1E8A"/>
    <w:rsid w:val="08EF1F38"/>
    <w:rsid w:val="08EF21B6"/>
    <w:rsid w:val="08EF21E2"/>
    <w:rsid w:val="08EF2203"/>
    <w:rsid w:val="08EF238A"/>
    <w:rsid w:val="08EF2811"/>
    <w:rsid w:val="08EF283F"/>
    <w:rsid w:val="08EF28C8"/>
    <w:rsid w:val="08EF28E9"/>
    <w:rsid w:val="08EF29B9"/>
    <w:rsid w:val="08EF2A1F"/>
    <w:rsid w:val="08EF2A90"/>
    <w:rsid w:val="08EF2BE2"/>
    <w:rsid w:val="08EF2D09"/>
    <w:rsid w:val="08EF2FD7"/>
    <w:rsid w:val="08EF302C"/>
    <w:rsid w:val="08EF327B"/>
    <w:rsid w:val="08EF32F9"/>
    <w:rsid w:val="08EF341E"/>
    <w:rsid w:val="08EF348F"/>
    <w:rsid w:val="08EF357A"/>
    <w:rsid w:val="08EF3728"/>
    <w:rsid w:val="08EF379C"/>
    <w:rsid w:val="08EF3824"/>
    <w:rsid w:val="08EF3838"/>
    <w:rsid w:val="08EF3A13"/>
    <w:rsid w:val="08EF3C04"/>
    <w:rsid w:val="08EF3D99"/>
    <w:rsid w:val="08EF3E91"/>
    <w:rsid w:val="08EF3EFB"/>
    <w:rsid w:val="08EF3F99"/>
    <w:rsid w:val="08EF3FB0"/>
    <w:rsid w:val="08EF3FD2"/>
    <w:rsid w:val="08EF4094"/>
    <w:rsid w:val="08EF416E"/>
    <w:rsid w:val="08EF4176"/>
    <w:rsid w:val="08EF4201"/>
    <w:rsid w:val="08EF42E5"/>
    <w:rsid w:val="08EF43BD"/>
    <w:rsid w:val="08EF4443"/>
    <w:rsid w:val="08EF4460"/>
    <w:rsid w:val="08EF44EA"/>
    <w:rsid w:val="08EF46BD"/>
    <w:rsid w:val="08EF4808"/>
    <w:rsid w:val="08EF4836"/>
    <w:rsid w:val="08EF49AA"/>
    <w:rsid w:val="08EF4B07"/>
    <w:rsid w:val="08EF4B78"/>
    <w:rsid w:val="08EF4D16"/>
    <w:rsid w:val="08EF4E74"/>
    <w:rsid w:val="08EF4F93"/>
    <w:rsid w:val="08EF5083"/>
    <w:rsid w:val="08EF52B5"/>
    <w:rsid w:val="08EF5360"/>
    <w:rsid w:val="08EF5481"/>
    <w:rsid w:val="08EF54EA"/>
    <w:rsid w:val="08EF55DA"/>
    <w:rsid w:val="08EF5673"/>
    <w:rsid w:val="08EF58FC"/>
    <w:rsid w:val="08EF590B"/>
    <w:rsid w:val="08EF5ACD"/>
    <w:rsid w:val="08EF5BCF"/>
    <w:rsid w:val="08EF5C8A"/>
    <w:rsid w:val="08EF5D40"/>
    <w:rsid w:val="08EF5F9F"/>
    <w:rsid w:val="08EF5FBF"/>
    <w:rsid w:val="08EF6067"/>
    <w:rsid w:val="08EF6107"/>
    <w:rsid w:val="08EF619E"/>
    <w:rsid w:val="08EF62ED"/>
    <w:rsid w:val="08EF633F"/>
    <w:rsid w:val="08EF64BE"/>
    <w:rsid w:val="08EF64C0"/>
    <w:rsid w:val="08EF6860"/>
    <w:rsid w:val="08EF692E"/>
    <w:rsid w:val="08EF6A0F"/>
    <w:rsid w:val="08EF6D7F"/>
    <w:rsid w:val="08EF6E80"/>
    <w:rsid w:val="08EF6E96"/>
    <w:rsid w:val="08EF6F7A"/>
    <w:rsid w:val="08EF704B"/>
    <w:rsid w:val="08EF723E"/>
    <w:rsid w:val="08EF736E"/>
    <w:rsid w:val="08EF741E"/>
    <w:rsid w:val="08EF74A8"/>
    <w:rsid w:val="08EF74B2"/>
    <w:rsid w:val="08EF75CD"/>
    <w:rsid w:val="08EF76F5"/>
    <w:rsid w:val="08EF7750"/>
    <w:rsid w:val="08EF7772"/>
    <w:rsid w:val="08EF78A0"/>
    <w:rsid w:val="08EF7940"/>
    <w:rsid w:val="08EF7AB7"/>
    <w:rsid w:val="08EF7AB8"/>
    <w:rsid w:val="08EF7EF9"/>
    <w:rsid w:val="08EF7F15"/>
    <w:rsid w:val="08F00251"/>
    <w:rsid w:val="08F00381"/>
    <w:rsid w:val="08F00464"/>
    <w:rsid w:val="08F00641"/>
    <w:rsid w:val="08F007FF"/>
    <w:rsid w:val="08F00822"/>
    <w:rsid w:val="08F00953"/>
    <w:rsid w:val="08F009E5"/>
    <w:rsid w:val="08F00B0E"/>
    <w:rsid w:val="08F00B2C"/>
    <w:rsid w:val="08F00B33"/>
    <w:rsid w:val="08F00B3E"/>
    <w:rsid w:val="08F00BB6"/>
    <w:rsid w:val="08F00BE3"/>
    <w:rsid w:val="08F00C55"/>
    <w:rsid w:val="08F00F55"/>
    <w:rsid w:val="08F00F68"/>
    <w:rsid w:val="08F00FFC"/>
    <w:rsid w:val="08F010AA"/>
    <w:rsid w:val="08F01202"/>
    <w:rsid w:val="08F012AA"/>
    <w:rsid w:val="08F012DB"/>
    <w:rsid w:val="08F01462"/>
    <w:rsid w:val="08F01496"/>
    <w:rsid w:val="08F01504"/>
    <w:rsid w:val="08F015EB"/>
    <w:rsid w:val="08F01698"/>
    <w:rsid w:val="08F016C9"/>
    <w:rsid w:val="08F01740"/>
    <w:rsid w:val="08F01762"/>
    <w:rsid w:val="08F0193F"/>
    <w:rsid w:val="08F01AAE"/>
    <w:rsid w:val="08F01B0C"/>
    <w:rsid w:val="08F01C58"/>
    <w:rsid w:val="08F01C8D"/>
    <w:rsid w:val="08F01CF6"/>
    <w:rsid w:val="08F01E10"/>
    <w:rsid w:val="08F01E32"/>
    <w:rsid w:val="08F02014"/>
    <w:rsid w:val="08F02043"/>
    <w:rsid w:val="08F02044"/>
    <w:rsid w:val="08F020AD"/>
    <w:rsid w:val="08F02110"/>
    <w:rsid w:val="08F021E7"/>
    <w:rsid w:val="08F0230C"/>
    <w:rsid w:val="08F023F9"/>
    <w:rsid w:val="08F024B1"/>
    <w:rsid w:val="08F024C2"/>
    <w:rsid w:val="08F02501"/>
    <w:rsid w:val="08F0267F"/>
    <w:rsid w:val="08F02725"/>
    <w:rsid w:val="08F02784"/>
    <w:rsid w:val="08F02816"/>
    <w:rsid w:val="08F02959"/>
    <w:rsid w:val="08F02B9D"/>
    <w:rsid w:val="08F0310E"/>
    <w:rsid w:val="08F03134"/>
    <w:rsid w:val="08F0314C"/>
    <w:rsid w:val="08F031E3"/>
    <w:rsid w:val="08F032DF"/>
    <w:rsid w:val="08F0332E"/>
    <w:rsid w:val="08F03475"/>
    <w:rsid w:val="08F034FF"/>
    <w:rsid w:val="08F0351A"/>
    <w:rsid w:val="08F0363F"/>
    <w:rsid w:val="08F03657"/>
    <w:rsid w:val="08F0365B"/>
    <w:rsid w:val="08F03692"/>
    <w:rsid w:val="08F036E1"/>
    <w:rsid w:val="08F03745"/>
    <w:rsid w:val="08F03777"/>
    <w:rsid w:val="08F0380E"/>
    <w:rsid w:val="08F0383C"/>
    <w:rsid w:val="08F038F2"/>
    <w:rsid w:val="08F03955"/>
    <w:rsid w:val="08F03989"/>
    <w:rsid w:val="08F039CD"/>
    <w:rsid w:val="08F03BE1"/>
    <w:rsid w:val="08F03C14"/>
    <w:rsid w:val="08F03C4E"/>
    <w:rsid w:val="08F03C5E"/>
    <w:rsid w:val="08F03C97"/>
    <w:rsid w:val="08F03CDF"/>
    <w:rsid w:val="08F03DE5"/>
    <w:rsid w:val="08F03DE8"/>
    <w:rsid w:val="08F03EC4"/>
    <w:rsid w:val="08F04198"/>
    <w:rsid w:val="08F0429C"/>
    <w:rsid w:val="08F04345"/>
    <w:rsid w:val="08F04429"/>
    <w:rsid w:val="08F04661"/>
    <w:rsid w:val="08F046E3"/>
    <w:rsid w:val="08F047DA"/>
    <w:rsid w:val="08F0484F"/>
    <w:rsid w:val="08F0494E"/>
    <w:rsid w:val="08F04BD3"/>
    <w:rsid w:val="08F04C08"/>
    <w:rsid w:val="08F04EF0"/>
    <w:rsid w:val="08F05256"/>
    <w:rsid w:val="08F052A1"/>
    <w:rsid w:val="08F052D7"/>
    <w:rsid w:val="08F05336"/>
    <w:rsid w:val="08F05502"/>
    <w:rsid w:val="08F058AA"/>
    <w:rsid w:val="08F059BA"/>
    <w:rsid w:val="08F05A1B"/>
    <w:rsid w:val="08F05C9C"/>
    <w:rsid w:val="08F05D70"/>
    <w:rsid w:val="08F05E68"/>
    <w:rsid w:val="08F05E9D"/>
    <w:rsid w:val="08F0603E"/>
    <w:rsid w:val="08F061E7"/>
    <w:rsid w:val="08F0648B"/>
    <w:rsid w:val="08F06536"/>
    <w:rsid w:val="08F0660F"/>
    <w:rsid w:val="08F066AC"/>
    <w:rsid w:val="08F06895"/>
    <w:rsid w:val="08F06B6E"/>
    <w:rsid w:val="08F06BBB"/>
    <w:rsid w:val="08F06C10"/>
    <w:rsid w:val="08F06C48"/>
    <w:rsid w:val="08F06DEC"/>
    <w:rsid w:val="08F06F08"/>
    <w:rsid w:val="08F0700C"/>
    <w:rsid w:val="08F0700D"/>
    <w:rsid w:val="08F07119"/>
    <w:rsid w:val="08F07200"/>
    <w:rsid w:val="08F0726F"/>
    <w:rsid w:val="08F072D0"/>
    <w:rsid w:val="08F07348"/>
    <w:rsid w:val="08F073E4"/>
    <w:rsid w:val="08F07483"/>
    <w:rsid w:val="08F0761C"/>
    <w:rsid w:val="08F0766C"/>
    <w:rsid w:val="08F0775A"/>
    <w:rsid w:val="08F07765"/>
    <w:rsid w:val="08F07779"/>
    <w:rsid w:val="08F0786F"/>
    <w:rsid w:val="08F07971"/>
    <w:rsid w:val="08F07B80"/>
    <w:rsid w:val="08F07D86"/>
    <w:rsid w:val="08F07E39"/>
    <w:rsid w:val="08F07E7A"/>
    <w:rsid w:val="08F07EFD"/>
    <w:rsid w:val="08F10167"/>
    <w:rsid w:val="08F1034A"/>
    <w:rsid w:val="08F10390"/>
    <w:rsid w:val="08F1042A"/>
    <w:rsid w:val="08F104F1"/>
    <w:rsid w:val="08F106AA"/>
    <w:rsid w:val="08F10781"/>
    <w:rsid w:val="08F1078A"/>
    <w:rsid w:val="08F107D6"/>
    <w:rsid w:val="08F1094B"/>
    <w:rsid w:val="08F1094C"/>
    <w:rsid w:val="08F1097F"/>
    <w:rsid w:val="08F10B38"/>
    <w:rsid w:val="08F10B8D"/>
    <w:rsid w:val="08F10CB0"/>
    <w:rsid w:val="08F10D8D"/>
    <w:rsid w:val="08F10F5B"/>
    <w:rsid w:val="08F10FC5"/>
    <w:rsid w:val="08F11152"/>
    <w:rsid w:val="08F11259"/>
    <w:rsid w:val="08F11597"/>
    <w:rsid w:val="08F11669"/>
    <w:rsid w:val="08F1169D"/>
    <w:rsid w:val="08F117B4"/>
    <w:rsid w:val="08F117E4"/>
    <w:rsid w:val="08F11839"/>
    <w:rsid w:val="08F11883"/>
    <w:rsid w:val="08F119DB"/>
    <w:rsid w:val="08F119EB"/>
    <w:rsid w:val="08F11A36"/>
    <w:rsid w:val="08F11B2B"/>
    <w:rsid w:val="08F11B4C"/>
    <w:rsid w:val="08F11BCB"/>
    <w:rsid w:val="08F11DA4"/>
    <w:rsid w:val="08F11E57"/>
    <w:rsid w:val="08F11E58"/>
    <w:rsid w:val="08F1200D"/>
    <w:rsid w:val="08F12056"/>
    <w:rsid w:val="08F1237F"/>
    <w:rsid w:val="08F12486"/>
    <w:rsid w:val="08F124B5"/>
    <w:rsid w:val="08F1272E"/>
    <w:rsid w:val="08F1274C"/>
    <w:rsid w:val="08F128DE"/>
    <w:rsid w:val="08F129CC"/>
    <w:rsid w:val="08F129DA"/>
    <w:rsid w:val="08F12D59"/>
    <w:rsid w:val="08F12DCB"/>
    <w:rsid w:val="08F12DE9"/>
    <w:rsid w:val="08F12DEF"/>
    <w:rsid w:val="08F12ECA"/>
    <w:rsid w:val="08F12F22"/>
    <w:rsid w:val="08F12F44"/>
    <w:rsid w:val="08F12FB1"/>
    <w:rsid w:val="08F131E4"/>
    <w:rsid w:val="08F13297"/>
    <w:rsid w:val="08F133B6"/>
    <w:rsid w:val="08F1353C"/>
    <w:rsid w:val="08F135E2"/>
    <w:rsid w:val="08F1391E"/>
    <w:rsid w:val="08F13963"/>
    <w:rsid w:val="08F13AAD"/>
    <w:rsid w:val="08F13AAF"/>
    <w:rsid w:val="08F13ABD"/>
    <w:rsid w:val="08F13D45"/>
    <w:rsid w:val="08F13D7D"/>
    <w:rsid w:val="08F13DB8"/>
    <w:rsid w:val="08F13F6E"/>
    <w:rsid w:val="08F13F91"/>
    <w:rsid w:val="08F13FD0"/>
    <w:rsid w:val="08F14142"/>
    <w:rsid w:val="08F143F4"/>
    <w:rsid w:val="08F144CC"/>
    <w:rsid w:val="08F14542"/>
    <w:rsid w:val="08F14730"/>
    <w:rsid w:val="08F14796"/>
    <w:rsid w:val="08F147C7"/>
    <w:rsid w:val="08F14859"/>
    <w:rsid w:val="08F14A1F"/>
    <w:rsid w:val="08F14A36"/>
    <w:rsid w:val="08F14B33"/>
    <w:rsid w:val="08F14B85"/>
    <w:rsid w:val="08F14BA1"/>
    <w:rsid w:val="08F14CB0"/>
    <w:rsid w:val="08F14D5A"/>
    <w:rsid w:val="08F14DC0"/>
    <w:rsid w:val="08F14E08"/>
    <w:rsid w:val="08F14E41"/>
    <w:rsid w:val="08F14F80"/>
    <w:rsid w:val="08F15046"/>
    <w:rsid w:val="08F1504A"/>
    <w:rsid w:val="08F15145"/>
    <w:rsid w:val="08F152C5"/>
    <w:rsid w:val="08F15511"/>
    <w:rsid w:val="08F15522"/>
    <w:rsid w:val="08F1552C"/>
    <w:rsid w:val="08F1554B"/>
    <w:rsid w:val="08F15594"/>
    <w:rsid w:val="08F155BD"/>
    <w:rsid w:val="08F15658"/>
    <w:rsid w:val="08F158C2"/>
    <w:rsid w:val="08F15A6C"/>
    <w:rsid w:val="08F15AE3"/>
    <w:rsid w:val="08F15B9C"/>
    <w:rsid w:val="08F15D7C"/>
    <w:rsid w:val="08F16033"/>
    <w:rsid w:val="08F1613B"/>
    <w:rsid w:val="08F1614D"/>
    <w:rsid w:val="08F161D2"/>
    <w:rsid w:val="08F16216"/>
    <w:rsid w:val="08F162F0"/>
    <w:rsid w:val="08F163AF"/>
    <w:rsid w:val="08F16498"/>
    <w:rsid w:val="08F164AF"/>
    <w:rsid w:val="08F16635"/>
    <w:rsid w:val="08F16691"/>
    <w:rsid w:val="08F166A6"/>
    <w:rsid w:val="08F167CE"/>
    <w:rsid w:val="08F167E0"/>
    <w:rsid w:val="08F169CA"/>
    <w:rsid w:val="08F16B11"/>
    <w:rsid w:val="08F16C0B"/>
    <w:rsid w:val="08F16D22"/>
    <w:rsid w:val="08F16F41"/>
    <w:rsid w:val="08F1702A"/>
    <w:rsid w:val="08F17053"/>
    <w:rsid w:val="08F17121"/>
    <w:rsid w:val="08F172A1"/>
    <w:rsid w:val="08F172BB"/>
    <w:rsid w:val="08F17591"/>
    <w:rsid w:val="08F175A0"/>
    <w:rsid w:val="08F1763D"/>
    <w:rsid w:val="08F179FA"/>
    <w:rsid w:val="08F17A14"/>
    <w:rsid w:val="08F17B0D"/>
    <w:rsid w:val="08F17B84"/>
    <w:rsid w:val="08F17BF6"/>
    <w:rsid w:val="08F17C78"/>
    <w:rsid w:val="08F17EEA"/>
    <w:rsid w:val="08F17EF6"/>
    <w:rsid w:val="08F20098"/>
    <w:rsid w:val="08F20099"/>
    <w:rsid w:val="08F20206"/>
    <w:rsid w:val="08F20210"/>
    <w:rsid w:val="08F20348"/>
    <w:rsid w:val="08F20597"/>
    <w:rsid w:val="08F207F0"/>
    <w:rsid w:val="08F208C9"/>
    <w:rsid w:val="08F209F3"/>
    <w:rsid w:val="08F20A1D"/>
    <w:rsid w:val="08F20A30"/>
    <w:rsid w:val="08F20CA9"/>
    <w:rsid w:val="08F20F29"/>
    <w:rsid w:val="08F20F87"/>
    <w:rsid w:val="08F21162"/>
    <w:rsid w:val="08F211BD"/>
    <w:rsid w:val="08F213D2"/>
    <w:rsid w:val="08F21510"/>
    <w:rsid w:val="08F216A1"/>
    <w:rsid w:val="08F21710"/>
    <w:rsid w:val="08F218A6"/>
    <w:rsid w:val="08F218B6"/>
    <w:rsid w:val="08F2197B"/>
    <w:rsid w:val="08F21A0B"/>
    <w:rsid w:val="08F21B7D"/>
    <w:rsid w:val="08F21B86"/>
    <w:rsid w:val="08F21BA8"/>
    <w:rsid w:val="08F21BE9"/>
    <w:rsid w:val="08F21C4B"/>
    <w:rsid w:val="08F21D2A"/>
    <w:rsid w:val="08F21E66"/>
    <w:rsid w:val="08F22090"/>
    <w:rsid w:val="08F221B8"/>
    <w:rsid w:val="08F222A1"/>
    <w:rsid w:val="08F2232D"/>
    <w:rsid w:val="08F22527"/>
    <w:rsid w:val="08F22606"/>
    <w:rsid w:val="08F226FD"/>
    <w:rsid w:val="08F22863"/>
    <w:rsid w:val="08F2295E"/>
    <w:rsid w:val="08F22AC0"/>
    <w:rsid w:val="08F22B73"/>
    <w:rsid w:val="08F22C71"/>
    <w:rsid w:val="08F22CB5"/>
    <w:rsid w:val="08F22DD3"/>
    <w:rsid w:val="08F23084"/>
    <w:rsid w:val="08F230C4"/>
    <w:rsid w:val="08F230FE"/>
    <w:rsid w:val="08F2314F"/>
    <w:rsid w:val="08F2326F"/>
    <w:rsid w:val="08F23284"/>
    <w:rsid w:val="08F23403"/>
    <w:rsid w:val="08F234CC"/>
    <w:rsid w:val="08F2351B"/>
    <w:rsid w:val="08F2352E"/>
    <w:rsid w:val="08F23551"/>
    <w:rsid w:val="08F23564"/>
    <w:rsid w:val="08F23821"/>
    <w:rsid w:val="08F2388C"/>
    <w:rsid w:val="08F23894"/>
    <w:rsid w:val="08F23AF5"/>
    <w:rsid w:val="08F23CF3"/>
    <w:rsid w:val="08F23D32"/>
    <w:rsid w:val="08F24108"/>
    <w:rsid w:val="08F2420D"/>
    <w:rsid w:val="08F24496"/>
    <w:rsid w:val="08F245CF"/>
    <w:rsid w:val="08F2464B"/>
    <w:rsid w:val="08F246A3"/>
    <w:rsid w:val="08F24760"/>
    <w:rsid w:val="08F24935"/>
    <w:rsid w:val="08F24A94"/>
    <w:rsid w:val="08F24BD8"/>
    <w:rsid w:val="08F24CCA"/>
    <w:rsid w:val="08F24CD9"/>
    <w:rsid w:val="08F24F84"/>
    <w:rsid w:val="08F25178"/>
    <w:rsid w:val="08F25466"/>
    <w:rsid w:val="08F25491"/>
    <w:rsid w:val="08F25554"/>
    <w:rsid w:val="08F25644"/>
    <w:rsid w:val="08F25709"/>
    <w:rsid w:val="08F25799"/>
    <w:rsid w:val="08F258CA"/>
    <w:rsid w:val="08F259BB"/>
    <w:rsid w:val="08F25A04"/>
    <w:rsid w:val="08F25ACD"/>
    <w:rsid w:val="08F25B1E"/>
    <w:rsid w:val="08F25CFF"/>
    <w:rsid w:val="08F25D0F"/>
    <w:rsid w:val="08F25DD8"/>
    <w:rsid w:val="08F25DF0"/>
    <w:rsid w:val="08F25E5A"/>
    <w:rsid w:val="08F2601B"/>
    <w:rsid w:val="08F26134"/>
    <w:rsid w:val="08F26252"/>
    <w:rsid w:val="08F26353"/>
    <w:rsid w:val="08F26499"/>
    <w:rsid w:val="08F26522"/>
    <w:rsid w:val="08F2665B"/>
    <w:rsid w:val="08F266E1"/>
    <w:rsid w:val="08F267C7"/>
    <w:rsid w:val="08F267D1"/>
    <w:rsid w:val="08F26A6B"/>
    <w:rsid w:val="08F26AEA"/>
    <w:rsid w:val="08F26C7B"/>
    <w:rsid w:val="08F26CE4"/>
    <w:rsid w:val="08F26D17"/>
    <w:rsid w:val="08F26E3D"/>
    <w:rsid w:val="08F26F76"/>
    <w:rsid w:val="08F270E1"/>
    <w:rsid w:val="08F27191"/>
    <w:rsid w:val="08F271CC"/>
    <w:rsid w:val="08F27233"/>
    <w:rsid w:val="08F2728B"/>
    <w:rsid w:val="08F272E9"/>
    <w:rsid w:val="08F272EC"/>
    <w:rsid w:val="08F2745B"/>
    <w:rsid w:val="08F274A6"/>
    <w:rsid w:val="08F2766C"/>
    <w:rsid w:val="08F2780B"/>
    <w:rsid w:val="08F2780F"/>
    <w:rsid w:val="08F2782A"/>
    <w:rsid w:val="08F2784B"/>
    <w:rsid w:val="08F27A12"/>
    <w:rsid w:val="08F27A2B"/>
    <w:rsid w:val="08F27B55"/>
    <w:rsid w:val="08F27BF2"/>
    <w:rsid w:val="08F27C76"/>
    <w:rsid w:val="08F27DC6"/>
    <w:rsid w:val="08F27DDD"/>
    <w:rsid w:val="08F27F25"/>
    <w:rsid w:val="08F27F46"/>
    <w:rsid w:val="08F27FC2"/>
    <w:rsid w:val="08F30040"/>
    <w:rsid w:val="08F30044"/>
    <w:rsid w:val="08F303F9"/>
    <w:rsid w:val="08F30426"/>
    <w:rsid w:val="08F304A4"/>
    <w:rsid w:val="08F30633"/>
    <w:rsid w:val="08F30728"/>
    <w:rsid w:val="08F307B0"/>
    <w:rsid w:val="08F3084F"/>
    <w:rsid w:val="08F3086D"/>
    <w:rsid w:val="08F30A88"/>
    <w:rsid w:val="08F30C1B"/>
    <w:rsid w:val="08F30D50"/>
    <w:rsid w:val="08F30D5B"/>
    <w:rsid w:val="08F30DB5"/>
    <w:rsid w:val="08F30FFB"/>
    <w:rsid w:val="08F31056"/>
    <w:rsid w:val="08F310A9"/>
    <w:rsid w:val="08F310EF"/>
    <w:rsid w:val="08F31193"/>
    <w:rsid w:val="08F312E4"/>
    <w:rsid w:val="08F313F5"/>
    <w:rsid w:val="08F31547"/>
    <w:rsid w:val="08F3168F"/>
    <w:rsid w:val="08F316FA"/>
    <w:rsid w:val="08F317E7"/>
    <w:rsid w:val="08F31879"/>
    <w:rsid w:val="08F319F0"/>
    <w:rsid w:val="08F31AA9"/>
    <w:rsid w:val="08F31B13"/>
    <w:rsid w:val="08F31B48"/>
    <w:rsid w:val="08F31C27"/>
    <w:rsid w:val="08F31C95"/>
    <w:rsid w:val="08F31CB6"/>
    <w:rsid w:val="08F31E61"/>
    <w:rsid w:val="08F31F2B"/>
    <w:rsid w:val="08F31FE6"/>
    <w:rsid w:val="08F32110"/>
    <w:rsid w:val="08F32285"/>
    <w:rsid w:val="08F32385"/>
    <w:rsid w:val="08F32398"/>
    <w:rsid w:val="08F324AE"/>
    <w:rsid w:val="08F32636"/>
    <w:rsid w:val="08F327A2"/>
    <w:rsid w:val="08F32808"/>
    <w:rsid w:val="08F3294E"/>
    <w:rsid w:val="08F329D3"/>
    <w:rsid w:val="08F32A16"/>
    <w:rsid w:val="08F32A9C"/>
    <w:rsid w:val="08F32C23"/>
    <w:rsid w:val="08F32D3D"/>
    <w:rsid w:val="08F32D57"/>
    <w:rsid w:val="08F330CD"/>
    <w:rsid w:val="08F33110"/>
    <w:rsid w:val="08F331B7"/>
    <w:rsid w:val="08F33248"/>
    <w:rsid w:val="08F33267"/>
    <w:rsid w:val="08F33383"/>
    <w:rsid w:val="08F33441"/>
    <w:rsid w:val="08F334B9"/>
    <w:rsid w:val="08F3368A"/>
    <w:rsid w:val="08F336B8"/>
    <w:rsid w:val="08F336DC"/>
    <w:rsid w:val="08F338A0"/>
    <w:rsid w:val="08F338A2"/>
    <w:rsid w:val="08F338E4"/>
    <w:rsid w:val="08F33A7B"/>
    <w:rsid w:val="08F33ABD"/>
    <w:rsid w:val="08F33BBF"/>
    <w:rsid w:val="08F33BCC"/>
    <w:rsid w:val="08F33D16"/>
    <w:rsid w:val="08F33E19"/>
    <w:rsid w:val="08F34105"/>
    <w:rsid w:val="08F342D7"/>
    <w:rsid w:val="08F3432A"/>
    <w:rsid w:val="08F343F7"/>
    <w:rsid w:val="08F346B3"/>
    <w:rsid w:val="08F34710"/>
    <w:rsid w:val="08F349BF"/>
    <w:rsid w:val="08F349D3"/>
    <w:rsid w:val="08F34A1A"/>
    <w:rsid w:val="08F34AAE"/>
    <w:rsid w:val="08F34BF8"/>
    <w:rsid w:val="08F34C7F"/>
    <w:rsid w:val="08F34D72"/>
    <w:rsid w:val="08F350B4"/>
    <w:rsid w:val="08F350BE"/>
    <w:rsid w:val="08F3528E"/>
    <w:rsid w:val="08F352BC"/>
    <w:rsid w:val="08F352F1"/>
    <w:rsid w:val="08F353EF"/>
    <w:rsid w:val="08F35731"/>
    <w:rsid w:val="08F35889"/>
    <w:rsid w:val="08F359D2"/>
    <w:rsid w:val="08F359D4"/>
    <w:rsid w:val="08F35B49"/>
    <w:rsid w:val="08F35BB4"/>
    <w:rsid w:val="08F35D20"/>
    <w:rsid w:val="08F35EDD"/>
    <w:rsid w:val="08F35F09"/>
    <w:rsid w:val="08F35F1F"/>
    <w:rsid w:val="08F35FA4"/>
    <w:rsid w:val="08F3600E"/>
    <w:rsid w:val="08F3603E"/>
    <w:rsid w:val="08F36115"/>
    <w:rsid w:val="08F362F3"/>
    <w:rsid w:val="08F36354"/>
    <w:rsid w:val="08F365A4"/>
    <w:rsid w:val="08F366DC"/>
    <w:rsid w:val="08F366EA"/>
    <w:rsid w:val="08F366ED"/>
    <w:rsid w:val="08F366EF"/>
    <w:rsid w:val="08F36766"/>
    <w:rsid w:val="08F369C3"/>
    <w:rsid w:val="08F36A1C"/>
    <w:rsid w:val="08F36A3A"/>
    <w:rsid w:val="08F36A63"/>
    <w:rsid w:val="08F36B5A"/>
    <w:rsid w:val="08F36B77"/>
    <w:rsid w:val="08F36C5D"/>
    <w:rsid w:val="08F36D79"/>
    <w:rsid w:val="08F36D8F"/>
    <w:rsid w:val="08F36F5B"/>
    <w:rsid w:val="08F36FAC"/>
    <w:rsid w:val="08F37099"/>
    <w:rsid w:val="08F3717D"/>
    <w:rsid w:val="08F375AE"/>
    <w:rsid w:val="08F3764E"/>
    <w:rsid w:val="08F37729"/>
    <w:rsid w:val="08F377D9"/>
    <w:rsid w:val="08F378C4"/>
    <w:rsid w:val="08F379AF"/>
    <w:rsid w:val="08F37A77"/>
    <w:rsid w:val="08F37B46"/>
    <w:rsid w:val="08F37C55"/>
    <w:rsid w:val="08F37F9B"/>
    <w:rsid w:val="08F37FEF"/>
    <w:rsid w:val="08F37FF6"/>
    <w:rsid w:val="08F40043"/>
    <w:rsid w:val="08F40085"/>
    <w:rsid w:val="08F401EB"/>
    <w:rsid w:val="08F4037A"/>
    <w:rsid w:val="08F404BF"/>
    <w:rsid w:val="08F405AA"/>
    <w:rsid w:val="08F4073D"/>
    <w:rsid w:val="08F40A70"/>
    <w:rsid w:val="08F40B80"/>
    <w:rsid w:val="08F40C95"/>
    <w:rsid w:val="08F40E01"/>
    <w:rsid w:val="08F40E2E"/>
    <w:rsid w:val="08F40E55"/>
    <w:rsid w:val="08F40ECB"/>
    <w:rsid w:val="08F40F51"/>
    <w:rsid w:val="08F4119F"/>
    <w:rsid w:val="08F41454"/>
    <w:rsid w:val="08F414DF"/>
    <w:rsid w:val="08F4150B"/>
    <w:rsid w:val="08F4153A"/>
    <w:rsid w:val="08F41589"/>
    <w:rsid w:val="08F416A1"/>
    <w:rsid w:val="08F416AE"/>
    <w:rsid w:val="08F4177E"/>
    <w:rsid w:val="08F418AD"/>
    <w:rsid w:val="08F41920"/>
    <w:rsid w:val="08F41B1B"/>
    <w:rsid w:val="08F41BF9"/>
    <w:rsid w:val="08F41D8E"/>
    <w:rsid w:val="08F41DDB"/>
    <w:rsid w:val="08F41DF6"/>
    <w:rsid w:val="08F41E7A"/>
    <w:rsid w:val="08F41E9B"/>
    <w:rsid w:val="08F41FA4"/>
    <w:rsid w:val="08F41FED"/>
    <w:rsid w:val="08F420E3"/>
    <w:rsid w:val="08F421F8"/>
    <w:rsid w:val="08F42304"/>
    <w:rsid w:val="08F42467"/>
    <w:rsid w:val="08F42595"/>
    <w:rsid w:val="08F4268F"/>
    <w:rsid w:val="08F42916"/>
    <w:rsid w:val="08F429EA"/>
    <w:rsid w:val="08F42A15"/>
    <w:rsid w:val="08F42D46"/>
    <w:rsid w:val="08F42D55"/>
    <w:rsid w:val="08F43010"/>
    <w:rsid w:val="08F431DE"/>
    <w:rsid w:val="08F43303"/>
    <w:rsid w:val="08F43355"/>
    <w:rsid w:val="08F43464"/>
    <w:rsid w:val="08F4372A"/>
    <w:rsid w:val="08F437ED"/>
    <w:rsid w:val="08F438C7"/>
    <w:rsid w:val="08F439FD"/>
    <w:rsid w:val="08F43A19"/>
    <w:rsid w:val="08F43A1C"/>
    <w:rsid w:val="08F43CB1"/>
    <w:rsid w:val="08F43D6F"/>
    <w:rsid w:val="08F43D75"/>
    <w:rsid w:val="08F43FCC"/>
    <w:rsid w:val="08F43FF9"/>
    <w:rsid w:val="08F43FFB"/>
    <w:rsid w:val="08F44075"/>
    <w:rsid w:val="08F440B5"/>
    <w:rsid w:val="08F4412C"/>
    <w:rsid w:val="08F44168"/>
    <w:rsid w:val="08F44253"/>
    <w:rsid w:val="08F44373"/>
    <w:rsid w:val="08F44389"/>
    <w:rsid w:val="08F444E7"/>
    <w:rsid w:val="08F44501"/>
    <w:rsid w:val="08F445E0"/>
    <w:rsid w:val="08F445E9"/>
    <w:rsid w:val="08F44600"/>
    <w:rsid w:val="08F4463E"/>
    <w:rsid w:val="08F44717"/>
    <w:rsid w:val="08F4471B"/>
    <w:rsid w:val="08F447BA"/>
    <w:rsid w:val="08F44803"/>
    <w:rsid w:val="08F44879"/>
    <w:rsid w:val="08F448DF"/>
    <w:rsid w:val="08F448E0"/>
    <w:rsid w:val="08F4499E"/>
    <w:rsid w:val="08F449A9"/>
    <w:rsid w:val="08F44B05"/>
    <w:rsid w:val="08F44B94"/>
    <w:rsid w:val="08F44D7C"/>
    <w:rsid w:val="08F44E81"/>
    <w:rsid w:val="08F44EFD"/>
    <w:rsid w:val="08F44F34"/>
    <w:rsid w:val="08F45086"/>
    <w:rsid w:val="08F450AE"/>
    <w:rsid w:val="08F450C2"/>
    <w:rsid w:val="08F454AE"/>
    <w:rsid w:val="08F454BA"/>
    <w:rsid w:val="08F45583"/>
    <w:rsid w:val="08F45608"/>
    <w:rsid w:val="08F456AD"/>
    <w:rsid w:val="08F45732"/>
    <w:rsid w:val="08F45850"/>
    <w:rsid w:val="08F4592C"/>
    <w:rsid w:val="08F4598F"/>
    <w:rsid w:val="08F45AB8"/>
    <w:rsid w:val="08F45D34"/>
    <w:rsid w:val="08F45E01"/>
    <w:rsid w:val="08F45E3E"/>
    <w:rsid w:val="08F45EE9"/>
    <w:rsid w:val="08F45F91"/>
    <w:rsid w:val="08F460D6"/>
    <w:rsid w:val="08F46437"/>
    <w:rsid w:val="08F4649F"/>
    <w:rsid w:val="08F465A2"/>
    <w:rsid w:val="08F46628"/>
    <w:rsid w:val="08F466BA"/>
    <w:rsid w:val="08F46708"/>
    <w:rsid w:val="08F4671F"/>
    <w:rsid w:val="08F468FE"/>
    <w:rsid w:val="08F46B35"/>
    <w:rsid w:val="08F46C00"/>
    <w:rsid w:val="08F46E2E"/>
    <w:rsid w:val="08F470C7"/>
    <w:rsid w:val="08F472EF"/>
    <w:rsid w:val="08F4749B"/>
    <w:rsid w:val="08F47642"/>
    <w:rsid w:val="08F4767A"/>
    <w:rsid w:val="08F476FA"/>
    <w:rsid w:val="08F47797"/>
    <w:rsid w:val="08F47816"/>
    <w:rsid w:val="08F47903"/>
    <w:rsid w:val="08F47927"/>
    <w:rsid w:val="08F47932"/>
    <w:rsid w:val="08F479DE"/>
    <w:rsid w:val="08F47AF0"/>
    <w:rsid w:val="08F47B9E"/>
    <w:rsid w:val="08F47C4A"/>
    <w:rsid w:val="08F47C8C"/>
    <w:rsid w:val="08F47CBC"/>
    <w:rsid w:val="08F47CEF"/>
    <w:rsid w:val="08F47D58"/>
    <w:rsid w:val="08F47D7F"/>
    <w:rsid w:val="08F47F2F"/>
    <w:rsid w:val="08F47FE2"/>
    <w:rsid w:val="08F5016F"/>
    <w:rsid w:val="08F50298"/>
    <w:rsid w:val="08F5036B"/>
    <w:rsid w:val="08F50454"/>
    <w:rsid w:val="08F50529"/>
    <w:rsid w:val="08F50734"/>
    <w:rsid w:val="08F50A2A"/>
    <w:rsid w:val="08F50A51"/>
    <w:rsid w:val="08F50C76"/>
    <w:rsid w:val="08F50EB3"/>
    <w:rsid w:val="08F50F46"/>
    <w:rsid w:val="08F51101"/>
    <w:rsid w:val="08F51447"/>
    <w:rsid w:val="08F51615"/>
    <w:rsid w:val="08F5165B"/>
    <w:rsid w:val="08F516DE"/>
    <w:rsid w:val="08F51724"/>
    <w:rsid w:val="08F51770"/>
    <w:rsid w:val="08F517D7"/>
    <w:rsid w:val="08F51855"/>
    <w:rsid w:val="08F51954"/>
    <w:rsid w:val="08F51B75"/>
    <w:rsid w:val="08F51E52"/>
    <w:rsid w:val="08F51EB6"/>
    <w:rsid w:val="08F51EE5"/>
    <w:rsid w:val="08F52021"/>
    <w:rsid w:val="08F52030"/>
    <w:rsid w:val="08F5203F"/>
    <w:rsid w:val="08F52070"/>
    <w:rsid w:val="08F52175"/>
    <w:rsid w:val="08F52280"/>
    <w:rsid w:val="08F52353"/>
    <w:rsid w:val="08F5238F"/>
    <w:rsid w:val="08F5242B"/>
    <w:rsid w:val="08F52509"/>
    <w:rsid w:val="08F52546"/>
    <w:rsid w:val="08F52572"/>
    <w:rsid w:val="08F52781"/>
    <w:rsid w:val="08F52860"/>
    <w:rsid w:val="08F52907"/>
    <w:rsid w:val="08F52A13"/>
    <w:rsid w:val="08F52BE4"/>
    <w:rsid w:val="08F52CF7"/>
    <w:rsid w:val="08F52D01"/>
    <w:rsid w:val="08F52D87"/>
    <w:rsid w:val="08F52DC4"/>
    <w:rsid w:val="08F52DCC"/>
    <w:rsid w:val="08F52EE2"/>
    <w:rsid w:val="08F5309D"/>
    <w:rsid w:val="08F53145"/>
    <w:rsid w:val="08F53220"/>
    <w:rsid w:val="08F53239"/>
    <w:rsid w:val="08F53281"/>
    <w:rsid w:val="08F532E8"/>
    <w:rsid w:val="08F53334"/>
    <w:rsid w:val="08F53336"/>
    <w:rsid w:val="08F533F2"/>
    <w:rsid w:val="08F5349A"/>
    <w:rsid w:val="08F5372A"/>
    <w:rsid w:val="08F53744"/>
    <w:rsid w:val="08F539A1"/>
    <w:rsid w:val="08F53A14"/>
    <w:rsid w:val="08F53A90"/>
    <w:rsid w:val="08F53C2A"/>
    <w:rsid w:val="08F53CE6"/>
    <w:rsid w:val="08F53D46"/>
    <w:rsid w:val="08F53DB0"/>
    <w:rsid w:val="08F53EEE"/>
    <w:rsid w:val="08F53FE7"/>
    <w:rsid w:val="08F54628"/>
    <w:rsid w:val="08F54695"/>
    <w:rsid w:val="08F54A3A"/>
    <w:rsid w:val="08F54A86"/>
    <w:rsid w:val="08F54A8D"/>
    <w:rsid w:val="08F54ACB"/>
    <w:rsid w:val="08F54B1A"/>
    <w:rsid w:val="08F54BCB"/>
    <w:rsid w:val="08F54BD0"/>
    <w:rsid w:val="08F54D0F"/>
    <w:rsid w:val="08F54DB2"/>
    <w:rsid w:val="08F54DE7"/>
    <w:rsid w:val="08F54F26"/>
    <w:rsid w:val="08F54FC6"/>
    <w:rsid w:val="08F54FCE"/>
    <w:rsid w:val="08F5501F"/>
    <w:rsid w:val="08F5514A"/>
    <w:rsid w:val="08F551BF"/>
    <w:rsid w:val="08F551D3"/>
    <w:rsid w:val="08F551FF"/>
    <w:rsid w:val="08F55299"/>
    <w:rsid w:val="08F552B7"/>
    <w:rsid w:val="08F5538B"/>
    <w:rsid w:val="08F5539D"/>
    <w:rsid w:val="08F553FD"/>
    <w:rsid w:val="08F55501"/>
    <w:rsid w:val="08F5554C"/>
    <w:rsid w:val="08F555AC"/>
    <w:rsid w:val="08F556CF"/>
    <w:rsid w:val="08F5572B"/>
    <w:rsid w:val="08F557E5"/>
    <w:rsid w:val="08F55952"/>
    <w:rsid w:val="08F55A54"/>
    <w:rsid w:val="08F55A99"/>
    <w:rsid w:val="08F55B62"/>
    <w:rsid w:val="08F55C54"/>
    <w:rsid w:val="08F55C68"/>
    <w:rsid w:val="08F55D17"/>
    <w:rsid w:val="08F55D57"/>
    <w:rsid w:val="08F55EF0"/>
    <w:rsid w:val="08F5603C"/>
    <w:rsid w:val="08F5607D"/>
    <w:rsid w:val="08F560F2"/>
    <w:rsid w:val="08F56291"/>
    <w:rsid w:val="08F562B5"/>
    <w:rsid w:val="08F562C7"/>
    <w:rsid w:val="08F56387"/>
    <w:rsid w:val="08F563E2"/>
    <w:rsid w:val="08F566E5"/>
    <w:rsid w:val="08F56763"/>
    <w:rsid w:val="08F567C3"/>
    <w:rsid w:val="08F567D7"/>
    <w:rsid w:val="08F567EB"/>
    <w:rsid w:val="08F56821"/>
    <w:rsid w:val="08F5682D"/>
    <w:rsid w:val="08F56833"/>
    <w:rsid w:val="08F5686D"/>
    <w:rsid w:val="08F568AC"/>
    <w:rsid w:val="08F56DF5"/>
    <w:rsid w:val="08F56F22"/>
    <w:rsid w:val="08F56F68"/>
    <w:rsid w:val="08F56FEF"/>
    <w:rsid w:val="08F5704B"/>
    <w:rsid w:val="08F57133"/>
    <w:rsid w:val="08F57235"/>
    <w:rsid w:val="08F5745E"/>
    <w:rsid w:val="08F57495"/>
    <w:rsid w:val="08F574C7"/>
    <w:rsid w:val="08F57541"/>
    <w:rsid w:val="08F57589"/>
    <w:rsid w:val="08F576B7"/>
    <w:rsid w:val="08F577AD"/>
    <w:rsid w:val="08F578A1"/>
    <w:rsid w:val="08F578DB"/>
    <w:rsid w:val="08F57A73"/>
    <w:rsid w:val="08F57B44"/>
    <w:rsid w:val="08F57B75"/>
    <w:rsid w:val="08F57BA2"/>
    <w:rsid w:val="08F57C58"/>
    <w:rsid w:val="08F57C75"/>
    <w:rsid w:val="08F57DE3"/>
    <w:rsid w:val="08F60088"/>
    <w:rsid w:val="08F600BB"/>
    <w:rsid w:val="08F600C0"/>
    <w:rsid w:val="08F60180"/>
    <w:rsid w:val="08F601CC"/>
    <w:rsid w:val="08F602CC"/>
    <w:rsid w:val="08F6044A"/>
    <w:rsid w:val="08F60581"/>
    <w:rsid w:val="08F6058D"/>
    <w:rsid w:val="08F605EA"/>
    <w:rsid w:val="08F607D8"/>
    <w:rsid w:val="08F6081D"/>
    <w:rsid w:val="08F6081F"/>
    <w:rsid w:val="08F6093E"/>
    <w:rsid w:val="08F6094F"/>
    <w:rsid w:val="08F60974"/>
    <w:rsid w:val="08F60A71"/>
    <w:rsid w:val="08F60A8A"/>
    <w:rsid w:val="08F60B82"/>
    <w:rsid w:val="08F60BBF"/>
    <w:rsid w:val="08F60C30"/>
    <w:rsid w:val="08F60DCF"/>
    <w:rsid w:val="08F60DF9"/>
    <w:rsid w:val="08F60EB4"/>
    <w:rsid w:val="08F60EBF"/>
    <w:rsid w:val="08F61046"/>
    <w:rsid w:val="08F61167"/>
    <w:rsid w:val="08F61187"/>
    <w:rsid w:val="08F6119A"/>
    <w:rsid w:val="08F61297"/>
    <w:rsid w:val="08F615D8"/>
    <w:rsid w:val="08F615E7"/>
    <w:rsid w:val="08F61671"/>
    <w:rsid w:val="08F61A0C"/>
    <w:rsid w:val="08F61A22"/>
    <w:rsid w:val="08F61DC1"/>
    <w:rsid w:val="08F61E13"/>
    <w:rsid w:val="08F61E30"/>
    <w:rsid w:val="08F61F9F"/>
    <w:rsid w:val="08F62196"/>
    <w:rsid w:val="08F62379"/>
    <w:rsid w:val="08F625ED"/>
    <w:rsid w:val="08F6272E"/>
    <w:rsid w:val="08F627AB"/>
    <w:rsid w:val="08F62941"/>
    <w:rsid w:val="08F62B56"/>
    <w:rsid w:val="08F62BE5"/>
    <w:rsid w:val="08F62BF1"/>
    <w:rsid w:val="08F62C8F"/>
    <w:rsid w:val="08F62CC3"/>
    <w:rsid w:val="08F62D19"/>
    <w:rsid w:val="08F62E25"/>
    <w:rsid w:val="08F62EF6"/>
    <w:rsid w:val="08F6300E"/>
    <w:rsid w:val="08F631EA"/>
    <w:rsid w:val="08F63223"/>
    <w:rsid w:val="08F634EF"/>
    <w:rsid w:val="08F63654"/>
    <w:rsid w:val="08F6370D"/>
    <w:rsid w:val="08F63867"/>
    <w:rsid w:val="08F63905"/>
    <w:rsid w:val="08F63A4F"/>
    <w:rsid w:val="08F63A6B"/>
    <w:rsid w:val="08F63AF0"/>
    <w:rsid w:val="08F63B5E"/>
    <w:rsid w:val="08F63B92"/>
    <w:rsid w:val="08F63D1B"/>
    <w:rsid w:val="08F63D36"/>
    <w:rsid w:val="08F63DBC"/>
    <w:rsid w:val="08F63E97"/>
    <w:rsid w:val="08F63EC1"/>
    <w:rsid w:val="08F640FE"/>
    <w:rsid w:val="08F64122"/>
    <w:rsid w:val="08F6432A"/>
    <w:rsid w:val="08F644CF"/>
    <w:rsid w:val="08F64561"/>
    <w:rsid w:val="08F645D6"/>
    <w:rsid w:val="08F6460A"/>
    <w:rsid w:val="08F6463B"/>
    <w:rsid w:val="08F64661"/>
    <w:rsid w:val="08F64878"/>
    <w:rsid w:val="08F64960"/>
    <w:rsid w:val="08F64A99"/>
    <w:rsid w:val="08F64C27"/>
    <w:rsid w:val="08F64EAE"/>
    <w:rsid w:val="08F64ECD"/>
    <w:rsid w:val="08F64ED7"/>
    <w:rsid w:val="08F64EFE"/>
    <w:rsid w:val="08F64F14"/>
    <w:rsid w:val="08F64F3A"/>
    <w:rsid w:val="08F64FA2"/>
    <w:rsid w:val="08F65004"/>
    <w:rsid w:val="08F650F1"/>
    <w:rsid w:val="08F65146"/>
    <w:rsid w:val="08F6516D"/>
    <w:rsid w:val="08F653E2"/>
    <w:rsid w:val="08F6553F"/>
    <w:rsid w:val="08F655B6"/>
    <w:rsid w:val="08F65674"/>
    <w:rsid w:val="08F6578A"/>
    <w:rsid w:val="08F6579A"/>
    <w:rsid w:val="08F657F3"/>
    <w:rsid w:val="08F65842"/>
    <w:rsid w:val="08F65986"/>
    <w:rsid w:val="08F65A3B"/>
    <w:rsid w:val="08F65BA0"/>
    <w:rsid w:val="08F65C36"/>
    <w:rsid w:val="08F65CC6"/>
    <w:rsid w:val="08F65DF9"/>
    <w:rsid w:val="08F65E00"/>
    <w:rsid w:val="08F65E2B"/>
    <w:rsid w:val="08F6611F"/>
    <w:rsid w:val="08F6618B"/>
    <w:rsid w:val="08F661BB"/>
    <w:rsid w:val="08F6627E"/>
    <w:rsid w:val="08F662AD"/>
    <w:rsid w:val="08F66369"/>
    <w:rsid w:val="08F663EF"/>
    <w:rsid w:val="08F66530"/>
    <w:rsid w:val="08F66951"/>
    <w:rsid w:val="08F66E3C"/>
    <w:rsid w:val="08F671E1"/>
    <w:rsid w:val="08F67352"/>
    <w:rsid w:val="08F673E9"/>
    <w:rsid w:val="08F6745E"/>
    <w:rsid w:val="08F67534"/>
    <w:rsid w:val="08F675DF"/>
    <w:rsid w:val="08F6762F"/>
    <w:rsid w:val="08F676EC"/>
    <w:rsid w:val="08F676FB"/>
    <w:rsid w:val="08F678C1"/>
    <w:rsid w:val="08F67C31"/>
    <w:rsid w:val="08F67C3A"/>
    <w:rsid w:val="08F67CF9"/>
    <w:rsid w:val="08F67D85"/>
    <w:rsid w:val="08F67EA4"/>
    <w:rsid w:val="08F67EAC"/>
    <w:rsid w:val="08F67F4C"/>
    <w:rsid w:val="08F70011"/>
    <w:rsid w:val="08F700CC"/>
    <w:rsid w:val="08F70116"/>
    <w:rsid w:val="08F7012F"/>
    <w:rsid w:val="08F70139"/>
    <w:rsid w:val="08F70296"/>
    <w:rsid w:val="08F7030B"/>
    <w:rsid w:val="08F70340"/>
    <w:rsid w:val="08F703D2"/>
    <w:rsid w:val="08F70476"/>
    <w:rsid w:val="08F7056D"/>
    <w:rsid w:val="08F705CE"/>
    <w:rsid w:val="08F70617"/>
    <w:rsid w:val="08F70633"/>
    <w:rsid w:val="08F708A6"/>
    <w:rsid w:val="08F708FC"/>
    <w:rsid w:val="08F709B4"/>
    <w:rsid w:val="08F70B01"/>
    <w:rsid w:val="08F70C77"/>
    <w:rsid w:val="08F70D11"/>
    <w:rsid w:val="08F70D92"/>
    <w:rsid w:val="08F7119B"/>
    <w:rsid w:val="08F711A3"/>
    <w:rsid w:val="08F711FF"/>
    <w:rsid w:val="08F712AB"/>
    <w:rsid w:val="08F7138F"/>
    <w:rsid w:val="08F714C1"/>
    <w:rsid w:val="08F715C3"/>
    <w:rsid w:val="08F71655"/>
    <w:rsid w:val="08F71667"/>
    <w:rsid w:val="08F71890"/>
    <w:rsid w:val="08F71B6E"/>
    <w:rsid w:val="08F71CAA"/>
    <w:rsid w:val="08F71D4A"/>
    <w:rsid w:val="08F71D6D"/>
    <w:rsid w:val="08F71DCB"/>
    <w:rsid w:val="08F71F99"/>
    <w:rsid w:val="08F71FD3"/>
    <w:rsid w:val="08F72057"/>
    <w:rsid w:val="08F721AA"/>
    <w:rsid w:val="08F7221C"/>
    <w:rsid w:val="08F72444"/>
    <w:rsid w:val="08F724ED"/>
    <w:rsid w:val="08F72568"/>
    <w:rsid w:val="08F726BB"/>
    <w:rsid w:val="08F728B1"/>
    <w:rsid w:val="08F72B9A"/>
    <w:rsid w:val="08F72C40"/>
    <w:rsid w:val="08F72C72"/>
    <w:rsid w:val="08F72D08"/>
    <w:rsid w:val="08F72E1D"/>
    <w:rsid w:val="08F72F00"/>
    <w:rsid w:val="08F7302A"/>
    <w:rsid w:val="08F73056"/>
    <w:rsid w:val="08F730D3"/>
    <w:rsid w:val="08F730FA"/>
    <w:rsid w:val="08F731BB"/>
    <w:rsid w:val="08F734A8"/>
    <w:rsid w:val="08F73523"/>
    <w:rsid w:val="08F73627"/>
    <w:rsid w:val="08F737FD"/>
    <w:rsid w:val="08F7384C"/>
    <w:rsid w:val="08F739FB"/>
    <w:rsid w:val="08F73AC4"/>
    <w:rsid w:val="08F73BC4"/>
    <w:rsid w:val="08F73BD5"/>
    <w:rsid w:val="08F73BE3"/>
    <w:rsid w:val="08F73C15"/>
    <w:rsid w:val="08F73C91"/>
    <w:rsid w:val="08F73D19"/>
    <w:rsid w:val="08F73E12"/>
    <w:rsid w:val="08F73F5C"/>
    <w:rsid w:val="08F73FFD"/>
    <w:rsid w:val="08F7400F"/>
    <w:rsid w:val="08F740A9"/>
    <w:rsid w:val="08F740B2"/>
    <w:rsid w:val="08F74153"/>
    <w:rsid w:val="08F74164"/>
    <w:rsid w:val="08F7426E"/>
    <w:rsid w:val="08F742E0"/>
    <w:rsid w:val="08F743D2"/>
    <w:rsid w:val="08F743D4"/>
    <w:rsid w:val="08F74601"/>
    <w:rsid w:val="08F747C3"/>
    <w:rsid w:val="08F7490B"/>
    <w:rsid w:val="08F74933"/>
    <w:rsid w:val="08F7495C"/>
    <w:rsid w:val="08F74C84"/>
    <w:rsid w:val="08F74C94"/>
    <w:rsid w:val="08F74FC1"/>
    <w:rsid w:val="08F74FEF"/>
    <w:rsid w:val="08F75261"/>
    <w:rsid w:val="08F75279"/>
    <w:rsid w:val="08F75488"/>
    <w:rsid w:val="08F75584"/>
    <w:rsid w:val="08F7561B"/>
    <w:rsid w:val="08F75785"/>
    <w:rsid w:val="08F757BF"/>
    <w:rsid w:val="08F75CE3"/>
    <w:rsid w:val="08F7615B"/>
    <w:rsid w:val="08F7625F"/>
    <w:rsid w:val="08F762CC"/>
    <w:rsid w:val="08F7657A"/>
    <w:rsid w:val="08F76695"/>
    <w:rsid w:val="08F7676A"/>
    <w:rsid w:val="08F7678E"/>
    <w:rsid w:val="08F767F9"/>
    <w:rsid w:val="08F768A6"/>
    <w:rsid w:val="08F769B9"/>
    <w:rsid w:val="08F76A93"/>
    <w:rsid w:val="08F76AA2"/>
    <w:rsid w:val="08F76B7E"/>
    <w:rsid w:val="08F76CB9"/>
    <w:rsid w:val="08F76DB8"/>
    <w:rsid w:val="08F76DFA"/>
    <w:rsid w:val="08F77021"/>
    <w:rsid w:val="08F77032"/>
    <w:rsid w:val="08F772F8"/>
    <w:rsid w:val="08F77486"/>
    <w:rsid w:val="08F775CA"/>
    <w:rsid w:val="08F775FA"/>
    <w:rsid w:val="08F776CA"/>
    <w:rsid w:val="08F776E6"/>
    <w:rsid w:val="08F779F2"/>
    <w:rsid w:val="08F77AEF"/>
    <w:rsid w:val="08F77B48"/>
    <w:rsid w:val="08F77DEB"/>
    <w:rsid w:val="08F77E70"/>
    <w:rsid w:val="08F77E76"/>
    <w:rsid w:val="08F77E8E"/>
    <w:rsid w:val="08F77FA8"/>
    <w:rsid w:val="08F77FBB"/>
    <w:rsid w:val="08F77FC9"/>
    <w:rsid w:val="08F80097"/>
    <w:rsid w:val="08F800AE"/>
    <w:rsid w:val="08F8029B"/>
    <w:rsid w:val="08F803A8"/>
    <w:rsid w:val="08F804A1"/>
    <w:rsid w:val="08F804A9"/>
    <w:rsid w:val="08F80507"/>
    <w:rsid w:val="08F80704"/>
    <w:rsid w:val="08F80775"/>
    <w:rsid w:val="08F80776"/>
    <w:rsid w:val="08F80791"/>
    <w:rsid w:val="08F808EC"/>
    <w:rsid w:val="08F8092D"/>
    <w:rsid w:val="08F80A32"/>
    <w:rsid w:val="08F80ACF"/>
    <w:rsid w:val="08F80CEB"/>
    <w:rsid w:val="08F80D5A"/>
    <w:rsid w:val="08F80F0B"/>
    <w:rsid w:val="08F8111B"/>
    <w:rsid w:val="08F81192"/>
    <w:rsid w:val="08F81252"/>
    <w:rsid w:val="08F8144D"/>
    <w:rsid w:val="08F815EC"/>
    <w:rsid w:val="08F816FD"/>
    <w:rsid w:val="08F8170F"/>
    <w:rsid w:val="08F81A81"/>
    <w:rsid w:val="08F81AEB"/>
    <w:rsid w:val="08F81B0A"/>
    <w:rsid w:val="08F81B0C"/>
    <w:rsid w:val="08F81BB8"/>
    <w:rsid w:val="08F81D24"/>
    <w:rsid w:val="08F820A5"/>
    <w:rsid w:val="08F820CF"/>
    <w:rsid w:val="08F8225F"/>
    <w:rsid w:val="08F8239B"/>
    <w:rsid w:val="08F82469"/>
    <w:rsid w:val="08F82504"/>
    <w:rsid w:val="08F82520"/>
    <w:rsid w:val="08F825C9"/>
    <w:rsid w:val="08F826D0"/>
    <w:rsid w:val="08F828C8"/>
    <w:rsid w:val="08F828CD"/>
    <w:rsid w:val="08F82A42"/>
    <w:rsid w:val="08F82B35"/>
    <w:rsid w:val="08F82BB2"/>
    <w:rsid w:val="08F82D3A"/>
    <w:rsid w:val="08F82DA9"/>
    <w:rsid w:val="08F82DDA"/>
    <w:rsid w:val="08F82E72"/>
    <w:rsid w:val="08F82F2C"/>
    <w:rsid w:val="08F83004"/>
    <w:rsid w:val="08F830AD"/>
    <w:rsid w:val="08F83104"/>
    <w:rsid w:val="08F83407"/>
    <w:rsid w:val="08F8344A"/>
    <w:rsid w:val="08F8346A"/>
    <w:rsid w:val="08F834C8"/>
    <w:rsid w:val="08F8358F"/>
    <w:rsid w:val="08F83614"/>
    <w:rsid w:val="08F83627"/>
    <w:rsid w:val="08F8397A"/>
    <w:rsid w:val="08F83BA7"/>
    <w:rsid w:val="08F83BC4"/>
    <w:rsid w:val="08F83D8D"/>
    <w:rsid w:val="08F83E24"/>
    <w:rsid w:val="08F83E4B"/>
    <w:rsid w:val="08F83F25"/>
    <w:rsid w:val="08F83F69"/>
    <w:rsid w:val="08F83FA6"/>
    <w:rsid w:val="08F83FBC"/>
    <w:rsid w:val="08F84006"/>
    <w:rsid w:val="08F841AD"/>
    <w:rsid w:val="08F843D9"/>
    <w:rsid w:val="08F8446E"/>
    <w:rsid w:val="08F84501"/>
    <w:rsid w:val="08F8450A"/>
    <w:rsid w:val="08F84573"/>
    <w:rsid w:val="08F8465B"/>
    <w:rsid w:val="08F8466D"/>
    <w:rsid w:val="08F8470C"/>
    <w:rsid w:val="08F848AA"/>
    <w:rsid w:val="08F8491A"/>
    <w:rsid w:val="08F84969"/>
    <w:rsid w:val="08F84B37"/>
    <w:rsid w:val="08F84BD0"/>
    <w:rsid w:val="08F84BDC"/>
    <w:rsid w:val="08F84C17"/>
    <w:rsid w:val="08F84D57"/>
    <w:rsid w:val="08F84F13"/>
    <w:rsid w:val="08F852A5"/>
    <w:rsid w:val="08F852DD"/>
    <w:rsid w:val="08F85329"/>
    <w:rsid w:val="08F8540B"/>
    <w:rsid w:val="08F85410"/>
    <w:rsid w:val="08F85466"/>
    <w:rsid w:val="08F854A5"/>
    <w:rsid w:val="08F854B0"/>
    <w:rsid w:val="08F85605"/>
    <w:rsid w:val="08F8561E"/>
    <w:rsid w:val="08F85741"/>
    <w:rsid w:val="08F85777"/>
    <w:rsid w:val="08F8577A"/>
    <w:rsid w:val="08F857A1"/>
    <w:rsid w:val="08F85A15"/>
    <w:rsid w:val="08F85A23"/>
    <w:rsid w:val="08F85AAF"/>
    <w:rsid w:val="08F85B1C"/>
    <w:rsid w:val="08F85BAF"/>
    <w:rsid w:val="08F85C2B"/>
    <w:rsid w:val="08F85C2C"/>
    <w:rsid w:val="08F85C37"/>
    <w:rsid w:val="08F85CC7"/>
    <w:rsid w:val="08F85D1E"/>
    <w:rsid w:val="08F85D63"/>
    <w:rsid w:val="08F85D77"/>
    <w:rsid w:val="08F85DC4"/>
    <w:rsid w:val="08F85DF5"/>
    <w:rsid w:val="08F85E30"/>
    <w:rsid w:val="08F85E79"/>
    <w:rsid w:val="08F8603A"/>
    <w:rsid w:val="08F86127"/>
    <w:rsid w:val="08F861AE"/>
    <w:rsid w:val="08F86491"/>
    <w:rsid w:val="08F864B6"/>
    <w:rsid w:val="08F86852"/>
    <w:rsid w:val="08F86888"/>
    <w:rsid w:val="08F86913"/>
    <w:rsid w:val="08F869CD"/>
    <w:rsid w:val="08F86A1B"/>
    <w:rsid w:val="08F86AB8"/>
    <w:rsid w:val="08F86CA7"/>
    <w:rsid w:val="08F86D96"/>
    <w:rsid w:val="08F86DD6"/>
    <w:rsid w:val="08F86EDD"/>
    <w:rsid w:val="08F870E4"/>
    <w:rsid w:val="08F871D9"/>
    <w:rsid w:val="08F87267"/>
    <w:rsid w:val="08F87432"/>
    <w:rsid w:val="08F87493"/>
    <w:rsid w:val="08F874B4"/>
    <w:rsid w:val="08F876B2"/>
    <w:rsid w:val="08F876BA"/>
    <w:rsid w:val="08F8784C"/>
    <w:rsid w:val="08F87869"/>
    <w:rsid w:val="08F87949"/>
    <w:rsid w:val="08F87A65"/>
    <w:rsid w:val="08F87B54"/>
    <w:rsid w:val="08F87E47"/>
    <w:rsid w:val="08F87FE0"/>
    <w:rsid w:val="08F900A2"/>
    <w:rsid w:val="08F900DC"/>
    <w:rsid w:val="08F9011B"/>
    <w:rsid w:val="08F903BF"/>
    <w:rsid w:val="08F90579"/>
    <w:rsid w:val="08F906F0"/>
    <w:rsid w:val="08F90934"/>
    <w:rsid w:val="08F90982"/>
    <w:rsid w:val="08F90A1B"/>
    <w:rsid w:val="08F90B59"/>
    <w:rsid w:val="08F90BBA"/>
    <w:rsid w:val="08F90D3C"/>
    <w:rsid w:val="08F90D42"/>
    <w:rsid w:val="08F90DC8"/>
    <w:rsid w:val="08F90E3C"/>
    <w:rsid w:val="08F90FCB"/>
    <w:rsid w:val="08F91000"/>
    <w:rsid w:val="08F91004"/>
    <w:rsid w:val="08F910A6"/>
    <w:rsid w:val="08F910D4"/>
    <w:rsid w:val="08F91172"/>
    <w:rsid w:val="08F911FB"/>
    <w:rsid w:val="08F912B3"/>
    <w:rsid w:val="08F912E1"/>
    <w:rsid w:val="08F91359"/>
    <w:rsid w:val="08F913CA"/>
    <w:rsid w:val="08F915DB"/>
    <w:rsid w:val="08F91685"/>
    <w:rsid w:val="08F916AC"/>
    <w:rsid w:val="08F91702"/>
    <w:rsid w:val="08F9190C"/>
    <w:rsid w:val="08F91A59"/>
    <w:rsid w:val="08F91AE1"/>
    <w:rsid w:val="08F91CF6"/>
    <w:rsid w:val="08F91D8F"/>
    <w:rsid w:val="08F91F1C"/>
    <w:rsid w:val="08F92008"/>
    <w:rsid w:val="08F9210B"/>
    <w:rsid w:val="08F92335"/>
    <w:rsid w:val="08F9238A"/>
    <w:rsid w:val="08F92395"/>
    <w:rsid w:val="08F923B7"/>
    <w:rsid w:val="08F9252D"/>
    <w:rsid w:val="08F9258D"/>
    <w:rsid w:val="08F9269E"/>
    <w:rsid w:val="08F927CE"/>
    <w:rsid w:val="08F927EF"/>
    <w:rsid w:val="08F9283C"/>
    <w:rsid w:val="08F9297A"/>
    <w:rsid w:val="08F92B45"/>
    <w:rsid w:val="08F92D11"/>
    <w:rsid w:val="08F92D3D"/>
    <w:rsid w:val="08F92D6D"/>
    <w:rsid w:val="08F92D7F"/>
    <w:rsid w:val="08F92DEB"/>
    <w:rsid w:val="08F92F96"/>
    <w:rsid w:val="08F930F7"/>
    <w:rsid w:val="08F93186"/>
    <w:rsid w:val="08F931A7"/>
    <w:rsid w:val="08F93224"/>
    <w:rsid w:val="08F936AD"/>
    <w:rsid w:val="08F936E0"/>
    <w:rsid w:val="08F936F4"/>
    <w:rsid w:val="08F9376F"/>
    <w:rsid w:val="08F9396A"/>
    <w:rsid w:val="08F93AF4"/>
    <w:rsid w:val="08F93C75"/>
    <w:rsid w:val="08F93D65"/>
    <w:rsid w:val="08F93DE6"/>
    <w:rsid w:val="08F93EFE"/>
    <w:rsid w:val="08F93FBB"/>
    <w:rsid w:val="08F941AB"/>
    <w:rsid w:val="08F941C6"/>
    <w:rsid w:val="08F942C6"/>
    <w:rsid w:val="08F9439B"/>
    <w:rsid w:val="08F944C9"/>
    <w:rsid w:val="08F944E7"/>
    <w:rsid w:val="08F9454F"/>
    <w:rsid w:val="08F946AA"/>
    <w:rsid w:val="08F9475A"/>
    <w:rsid w:val="08F948C5"/>
    <w:rsid w:val="08F94905"/>
    <w:rsid w:val="08F9491F"/>
    <w:rsid w:val="08F94A4E"/>
    <w:rsid w:val="08F94E0B"/>
    <w:rsid w:val="08F94E46"/>
    <w:rsid w:val="08F94E67"/>
    <w:rsid w:val="08F94EA3"/>
    <w:rsid w:val="08F94FFF"/>
    <w:rsid w:val="08F95307"/>
    <w:rsid w:val="08F953F5"/>
    <w:rsid w:val="08F955D8"/>
    <w:rsid w:val="08F95657"/>
    <w:rsid w:val="08F956BE"/>
    <w:rsid w:val="08F95725"/>
    <w:rsid w:val="08F95750"/>
    <w:rsid w:val="08F9580D"/>
    <w:rsid w:val="08F9581E"/>
    <w:rsid w:val="08F958A8"/>
    <w:rsid w:val="08F95947"/>
    <w:rsid w:val="08F959B2"/>
    <w:rsid w:val="08F959C9"/>
    <w:rsid w:val="08F95AA5"/>
    <w:rsid w:val="08F95ADF"/>
    <w:rsid w:val="08F95C45"/>
    <w:rsid w:val="08F95C8A"/>
    <w:rsid w:val="08F95D38"/>
    <w:rsid w:val="08F95D54"/>
    <w:rsid w:val="08F95FA3"/>
    <w:rsid w:val="08F960E9"/>
    <w:rsid w:val="08F961BD"/>
    <w:rsid w:val="08F961CE"/>
    <w:rsid w:val="08F962F8"/>
    <w:rsid w:val="08F9631B"/>
    <w:rsid w:val="08F964B5"/>
    <w:rsid w:val="08F96542"/>
    <w:rsid w:val="08F9654C"/>
    <w:rsid w:val="08F96716"/>
    <w:rsid w:val="08F9673C"/>
    <w:rsid w:val="08F96794"/>
    <w:rsid w:val="08F9698B"/>
    <w:rsid w:val="08F96B0C"/>
    <w:rsid w:val="08F96BC2"/>
    <w:rsid w:val="08F970FD"/>
    <w:rsid w:val="08F971FE"/>
    <w:rsid w:val="08F97469"/>
    <w:rsid w:val="08F97609"/>
    <w:rsid w:val="08F976F6"/>
    <w:rsid w:val="08F97750"/>
    <w:rsid w:val="08F977C8"/>
    <w:rsid w:val="08F978A0"/>
    <w:rsid w:val="08F979E2"/>
    <w:rsid w:val="08F97DC2"/>
    <w:rsid w:val="08F97DC4"/>
    <w:rsid w:val="08F97DF4"/>
    <w:rsid w:val="08FA0111"/>
    <w:rsid w:val="08FA021B"/>
    <w:rsid w:val="08FA02CF"/>
    <w:rsid w:val="08FA02E0"/>
    <w:rsid w:val="08FA04FD"/>
    <w:rsid w:val="08FA0693"/>
    <w:rsid w:val="08FA06DC"/>
    <w:rsid w:val="08FA0CFE"/>
    <w:rsid w:val="08FA0D8E"/>
    <w:rsid w:val="08FA0E0F"/>
    <w:rsid w:val="08FA0E38"/>
    <w:rsid w:val="08FA10A5"/>
    <w:rsid w:val="08FA1133"/>
    <w:rsid w:val="08FA115B"/>
    <w:rsid w:val="08FA117C"/>
    <w:rsid w:val="08FA13FB"/>
    <w:rsid w:val="08FA141A"/>
    <w:rsid w:val="08FA152B"/>
    <w:rsid w:val="08FA156E"/>
    <w:rsid w:val="08FA159D"/>
    <w:rsid w:val="08FA15D2"/>
    <w:rsid w:val="08FA18E1"/>
    <w:rsid w:val="08FA19B6"/>
    <w:rsid w:val="08FA1A61"/>
    <w:rsid w:val="08FA1A98"/>
    <w:rsid w:val="08FA1B8F"/>
    <w:rsid w:val="08FA1C2C"/>
    <w:rsid w:val="08FA1C48"/>
    <w:rsid w:val="08FA1C6D"/>
    <w:rsid w:val="08FA1C94"/>
    <w:rsid w:val="08FA1D65"/>
    <w:rsid w:val="08FA1F62"/>
    <w:rsid w:val="08FA200A"/>
    <w:rsid w:val="08FA2024"/>
    <w:rsid w:val="08FA20E2"/>
    <w:rsid w:val="08FA219D"/>
    <w:rsid w:val="08FA227D"/>
    <w:rsid w:val="08FA22B1"/>
    <w:rsid w:val="08FA22D9"/>
    <w:rsid w:val="08FA22E8"/>
    <w:rsid w:val="08FA23DC"/>
    <w:rsid w:val="08FA2414"/>
    <w:rsid w:val="08FA24EE"/>
    <w:rsid w:val="08FA2620"/>
    <w:rsid w:val="08FA2645"/>
    <w:rsid w:val="08FA266A"/>
    <w:rsid w:val="08FA266D"/>
    <w:rsid w:val="08FA270F"/>
    <w:rsid w:val="08FA289D"/>
    <w:rsid w:val="08FA2A24"/>
    <w:rsid w:val="08FA2AD4"/>
    <w:rsid w:val="08FA2C56"/>
    <w:rsid w:val="08FA2D3B"/>
    <w:rsid w:val="08FA2D65"/>
    <w:rsid w:val="08FA2DAD"/>
    <w:rsid w:val="08FA2E90"/>
    <w:rsid w:val="08FA301E"/>
    <w:rsid w:val="08FA307F"/>
    <w:rsid w:val="08FA316B"/>
    <w:rsid w:val="08FA32B8"/>
    <w:rsid w:val="08FA33A0"/>
    <w:rsid w:val="08FA343B"/>
    <w:rsid w:val="08FA3557"/>
    <w:rsid w:val="08FA3658"/>
    <w:rsid w:val="08FA3743"/>
    <w:rsid w:val="08FA37D7"/>
    <w:rsid w:val="08FA388C"/>
    <w:rsid w:val="08FA3B0B"/>
    <w:rsid w:val="08FA3C0C"/>
    <w:rsid w:val="08FA3D09"/>
    <w:rsid w:val="08FA3D36"/>
    <w:rsid w:val="08FA3DD2"/>
    <w:rsid w:val="08FA3E45"/>
    <w:rsid w:val="08FA3FEA"/>
    <w:rsid w:val="08FA40CB"/>
    <w:rsid w:val="08FA40DC"/>
    <w:rsid w:val="08FA42A3"/>
    <w:rsid w:val="08FA4403"/>
    <w:rsid w:val="08FA44CA"/>
    <w:rsid w:val="08FA45AF"/>
    <w:rsid w:val="08FA46E2"/>
    <w:rsid w:val="08FA478A"/>
    <w:rsid w:val="08FA480C"/>
    <w:rsid w:val="08FA4ACA"/>
    <w:rsid w:val="08FA4AE5"/>
    <w:rsid w:val="08FA4BAA"/>
    <w:rsid w:val="08FA4C54"/>
    <w:rsid w:val="08FA4FAC"/>
    <w:rsid w:val="08FA5012"/>
    <w:rsid w:val="08FA5077"/>
    <w:rsid w:val="08FA50A0"/>
    <w:rsid w:val="08FA5281"/>
    <w:rsid w:val="08FA5333"/>
    <w:rsid w:val="08FA534C"/>
    <w:rsid w:val="08FA5454"/>
    <w:rsid w:val="08FA545F"/>
    <w:rsid w:val="08FA54AB"/>
    <w:rsid w:val="08FA55E7"/>
    <w:rsid w:val="08FA571A"/>
    <w:rsid w:val="08FA573B"/>
    <w:rsid w:val="08FA583F"/>
    <w:rsid w:val="08FA5880"/>
    <w:rsid w:val="08FA58C2"/>
    <w:rsid w:val="08FA58D6"/>
    <w:rsid w:val="08FA5953"/>
    <w:rsid w:val="08FA59AA"/>
    <w:rsid w:val="08FA5B0F"/>
    <w:rsid w:val="08FA5BAA"/>
    <w:rsid w:val="08FA5BB3"/>
    <w:rsid w:val="08FA5D22"/>
    <w:rsid w:val="08FA5DB3"/>
    <w:rsid w:val="08FA5EC8"/>
    <w:rsid w:val="08FA5ED8"/>
    <w:rsid w:val="08FA5F26"/>
    <w:rsid w:val="08FA5F68"/>
    <w:rsid w:val="08FA6037"/>
    <w:rsid w:val="08FA614D"/>
    <w:rsid w:val="08FA619F"/>
    <w:rsid w:val="08FA61C2"/>
    <w:rsid w:val="08FA62A0"/>
    <w:rsid w:val="08FA6303"/>
    <w:rsid w:val="08FA64FF"/>
    <w:rsid w:val="08FA6593"/>
    <w:rsid w:val="08FA65CB"/>
    <w:rsid w:val="08FA6600"/>
    <w:rsid w:val="08FA6642"/>
    <w:rsid w:val="08FA66CD"/>
    <w:rsid w:val="08FA6A02"/>
    <w:rsid w:val="08FA6AD6"/>
    <w:rsid w:val="08FA6B76"/>
    <w:rsid w:val="08FA6DC6"/>
    <w:rsid w:val="08FA6DEA"/>
    <w:rsid w:val="08FA6DFD"/>
    <w:rsid w:val="08FA7024"/>
    <w:rsid w:val="08FA709D"/>
    <w:rsid w:val="08FA711F"/>
    <w:rsid w:val="08FA7164"/>
    <w:rsid w:val="08FA72CD"/>
    <w:rsid w:val="08FA7357"/>
    <w:rsid w:val="08FA737A"/>
    <w:rsid w:val="08FA73B5"/>
    <w:rsid w:val="08FA7410"/>
    <w:rsid w:val="08FA752E"/>
    <w:rsid w:val="08FA7582"/>
    <w:rsid w:val="08FA77C9"/>
    <w:rsid w:val="08FA77F3"/>
    <w:rsid w:val="08FA780B"/>
    <w:rsid w:val="08FA7849"/>
    <w:rsid w:val="08FA7863"/>
    <w:rsid w:val="08FA7873"/>
    <w:rsid w:val="08FA788A"/>
    <w:rsid w:val="08FA7A6D"/>
    <w:rsid w:val="08FA7B21"/>
    <w:rsid w:val="08FA7B40"/>
    <w:rsid w:val="08FA7BAC"/>
    <w:rsid w:val="08FA7CB4"/>
    <w:rsid w:val="08FA7D81"/>
    <w:rsid w:val="08FA7E32"/>
    <w:rsid w:val="08FA7FEB"/>
    <w:rsid w:val="08FB0074"/>
    <w:rsid w:val="08FB0150"/>
    <w:rsid w:val="08FB0172"/>
    <w:rsid w:val="08FB01D7"/>
    <w:rsid w:val="08FB01FD"/>
    <w:rsid w:val="08FB0449"/>
    <w:rsid w:val="08FB048E"/>
    <w:rsid w:val="08FB05C0"/>
    <w:rsid w:val="08FB0725"/>
    <w:rsid w:val="08FB07C4"/>
    <w:rsid w:val="08FB094E"/>
    <w:rsid w:val="08FB0981"/>
    <w:rsid w:val="08FB0BDD"/>
    <w:rsid w:val="08FB0BEC"/>
    <w:rsid w:val="08FB0C23"/>
    <w:rsid w:val="08FB1035"/>
    <w:rsid w:val="08FB11C7"/>
    <w:rsid w:val="08FB134C"/>
    <w:rsid w:val="08FB139C"/>
    <w:rsid w:val="08FB13C5"/>
    <w:rsid w:val="08FB162D"/>
    <w:rsid w:val="08FB1693"/>
    <w:rsid w:val="08FB1AD3"/>
    <w:rsid w:val="08FB1D91"/>
    <w:rsid w:val="08FB1DB8"/>
    <w:rsid w:val="08FB1F69"/>
    <w:rsid w:val="08FB21AA"/>
    <w:rsid w:val="08FB2325"/>
    <w:rsid w:val="08FB23B8"/>
    <w:rsid w:val="08FB24FA"/>
    <w:rsid w:val="08FB2593"/>
    <w:rsid w:val="08FB2698"/>
    <w:rsid w:val="08FB275F"/>
    <w:rsid w:val="08FB284A"/>
    <w:rsid w:val="08FB288C"/>
    <w:rsid w:val="08FB2A06"/>
    <w:rsid w:val="08FB2A9F"/>
    <w:rsid w:val="08FB2B18"/>
    <w:rsid w:val="08FB2BD0"/>
    <w:rsid w:val="08FB2C94"/>
    <w:rsid w:val="08FB2CBC"/>
    <w:rsid w:val="08FB2DFA"/>
    <w:rsid w:val="08FB2E4A"/>
    <w:rsid w:val="08FB2E51"/>
    <w:rsid w:val="08FB2E54"/>
    <w:rsid w:val="08FB2F6C"/>
    <w:rsid w:val="08FB2F90"/>
    <w:rsid w:val="08FB3055"/>
    <w:rsid w:val="08FB30BB"/>
    <w:rsid w:val="08FB3155"/>
    <w:rsid w:val="08FB3195"/>
    <w:rsid w:val="08FB31AC"/>
    <w:rsid w:val="08FB3203"/>
    <w:rsid w:val="08FB3290"/>
    <w:rsid w:val="08FB32B8"/>
    <w:rsid w:val="08FB35EE"/>
    <w:rsid w:val="08FB3693"/>
    <w:rsid w:val="08FB385A"/>
    <w:rsid w:val="08FB387B"/>
    <w:rsid w:val="08FB39BB"/>
    <w:rsid w:val="08FB3ACD"/>
    <w:rsid w:val="08FB3B2E"/>
    <w:rsid w:val="08FB3D38"/>
    <w:rsid w:val="08FB3D8C"/>
    <w:rsid w:val="08FB3E10"/>
    <w:rsid w:val="08FB3FB1"/>
    <w:rsid w:val="08FB405F"/>
    <w:rsid w:val="08FB4153"/>
    <w:rsid w:val="08FB4256"/>
    <w:rsid w:val="08FB4350"/>
    <w:rsid w:val="08FB4470"/>
    <w:rsid w:val="08FB451F"/>
    <w:rsid w:val="08FB45CB"/>
    <w:rsid w:val="08FB48EE"/>
    <w:rsid w:val="08FB4BD3"/>
    <w:rsid w:val="08FB4C36"/>
    <w:rsid w:val="08FB4CDD"/>
    <w:rsid w:val="08FB4DEB"/>
    <w:rsid w:val="08FB4ED4"/>
    <w:rsid w:val="08FB4F58"/>
    <w:rsid w:val="08FB5059"/>
    <w:rsid w:val="08FB50BE"/>
    <w:rsid w:val="08FB5163"/>
    <w:rsid w:val="08FB516D"/>
    <w:rsid w:val="08FB52CE"/>
    <w:rsid w:val="08FB52FC"/>
    <w:rsid w:val="08FB5361"/>
    <w:rsid w:val="08FB542C"/>
    <w:rsid w:val="08FB545A"/>
    <w:rsid w:val="08FB554F"/>
    <w:rsid w:val="08FB5563"/>
    <w:rsid w:val="08FB55C7"/>
    <w:rsid w:val="08FB578C"/>
    <w:rsid w:val="08FB5883"/>
    <w:rsid w:val="08FB5885"/>
    <w:rsid w:val="08FB58B3"/>
    <w:rsid w:val="08FB58F0"/>
    <w:rsid w:val="08FB5918"/>
    <w:rsid w:val="08FB59A0"/>
    <w:rsid w:val="08FB5ADF"/>
    <w:rsid w:val="08FB5B7A"/>
    <w:rsid w:val="08FB5BCA"/>
    <w:rsid w:val="08FB5C36"/>
    <w:rsid w:val="08FB5D2F"/>
    <w:rsid w:val="08FB5D5B"/>
    <w:rsid w:val="08FB5E94"/>
    <w:rsid w:val="08FB5EDB"/>
    <w:rsid w:val="08FB5F50"/>
    <w:rsid w:val="08FB5FEE"/>
    <w:rsid w:val="08FB600C"/>
    <w:rsid w:val="08FB6085"/>
    <w:rsid w:val="08FB640A"/>
    <w:rsid w:val="08FB64F1"/>
    <w:rsid w:val="08FB6549"/>
    <w:rsid w:val="08FB6554"/>
    <w:rsid w:val="08FB65D6"/>
    <w:rsid w:val="08FB667E"/>
    <w:rsid w:val="08FB687B"/>
    <w:rsid w:val="08FB690C"/>
    <w:rsid w:val="08FB6A67"/>
    <w:rsid w:val="08FB6C6D"/>
    <w:rsid w:val="08FB6D0E"/>
    <w:rsid w:val="08FB6D87"/>
    <w:rsid w:val="08FB70D3"/>
    <w:rsid w:val="08FB7126"/>
    <w:rsid w:val="08FB7172"/>
    <w:rsid w:val="08FB71E9"/>
    <w:rsid w:val="08FB7797"/>
    <w:rsid w:val="08FB77B5"/>
    <w:rsid w:val="08FB7C76"/>
    <w:rsid w:val="08FB7D12"/>
    <w:rsid w:val="08FB7D2B"/>
    <w:rsid w:val="08FB7D6C"/>
    <w:rsid w:val="08FB7F99"/>
    <w:rsid w:val="08FB7FB1"/>
    <w:rsid w:val="08FB7FF7"/>
    <w:rsid w:val="08FC0002"/>
    <w:rsid w:val="08FC023F"/>
    <w:rsid w:val="08FC0347"/>
    <w:rsid w:val="08FC0461"/>
    <w:rsid w:val="08FC04A8"/>
    <w:rsid w:val="08FC0660"/>
    <w:rsid w:val="08FC0894"/>
    <w:rsid w:val="08FC094E"/>
    <w:rsid w:val="08FC09D1"/>
    <w:rsid w:val="08FC09E7"/>
    <w:rsid w:val="08FC0A9D"/>
    <w:rsid w:val="08FC0B60"/>
    <w:rsid w:val="08FC0EB8"/>
    <w:rsid w:val="08FC10A9"/>
    <w:rsid w:val="08FC1330"/>
    <w:rsid w:val="08FC1409"/>
    <w:rsid w:val="08FC1841"/>
    <w:rsid w:val="08FC18C9"/>
    <w:rsid w:val="08FC196A"/>
    <w:rsid w:val="08FC19A2"/>
    <w:rsid w:val="08FC1A37"/>
    <w:rsid w:val="08FC1B62"/>
    <w:rsid w:val="08FC1BAF"/>
    <w:rsid w:val="08FC1CBA"/>
    <w:rsid w:val="08FC1EC8"/>
    <w:rsid w:val="08FC1F70"/>
    <w:rsid w:val="08FC2053"/>
    <w:rsid w:val="08FC20CD"/>
    <w:rsid w:val="08FC2175"/>
    <w:rsid w:val="08FC222D"/>
    <w:rsid w:val="08FC2269"/>
    <w:rsid w:val="08FC249B"/>
    <w:rsid w:val="08FC24D1"/>
    <w:rsid w:val="08FC2546"/>
    <w:rsid w:val="08FC2591"/>
    <w:rsid w:val="08FC263C"/>
    <w:rsid w:val="08FC279A"/>
    <w:rsid w:val="08FC27B3"/>
    <w:rsid w:val="08FC27C3"/>
    <w:rsid w:val="08FC2903"/>
    <w:rsid w:val="08FC2C37"/>
    <w:rsid w:val="08FC2D00"/>
    <w:rsid w:val="08FC2D42"/>
    <w:rsid w:val="08FC2D8B"/>
    <w:rsid w:val="08FC2DF7"/>
    <w:rsid w:val="08FC300E"/>
    <w:rsid w:val="08FC30E0"/>
    <w:rsid w:val="08FC3171"/>
    <w:rsid w:val="08FC318F"/>
    <w:rsid w:val="08FC31C3"/>
    <w:rsid w:val="08FC3279"/>
    <w:rsid w:val="08FC32DD"/>
    <w:rsid w:val="08FC3372"/>
    <w:rsid w:val="08FC3642"/>
    <w:rsid w:val="08FC36B3"/>
    <w:rsid w:val="08FC36F7"/>
    <w:rsid w:val="08FC3882"/>
    <w:rsid w:val="08FC3AA4"/>
    <w:rsid w:val="08FC3B6F"/>
    <w:rsid w:val="08FC3BE4"/>
    <w:rsid w:val="08FC3C35"/>
    <w:rsid w:val="08FC3C44"/>
    <w:rsid w:val="08FC3CFB"/>
    <w:rsid w:val="08FC3FD9"/>
    <w:rsid w:val="08FC405F"/>
    <w:rsid w:val="08FC40E2"/>
    <w:rsid w:val="08FC4182"/>
    <w:rsid w:val="08FC4190"/>
    <w:rsid w:val="08FC425F"/>
    <w:rsid w:val="08FC4270"/>
    <w:rsid w:val="08FC42C4"/>
    <w:rsid w:val="08FC434B"/>
    <w:rsid w:val="08FC436A"/>
    <w:rsid w:val="08FC445D"/>
    <w:rsid w:val="08FC44F2"/>
    <w:rsid w:val="08FC452D"/>
    <w:rsid w:val="08FC4772"/>
    <w:rsid w:val="08FC47C4"/>
    <w:rsid w:val="08FC48F5"/>
    <w:rsid w:val="08FC49B1"/>
    <w:rsid w:val="08FC4BE8"/>
    <w:rsid w:val="08FC4EEC"/>
    <w:rsid w:val="08FC509F"/>
    <w:rsid w:val="08FC5165"/>
    <w:rsid w:val="08FC5177"/>
    <w:rsid w:val="08FC51D1"/>
    <w:rsid w:val="08FC5230"/>
    <w:rsid w:val="08FC535E"/>
    <w:rsid w:val="08FC5490"/>
    <w:rsid w:val="08FC5591"/>
    <w:rsid w:val="08FC5608"/>
    <w:rsid w:val="08FC565E"/>
    <w:rsid w:val="08FC5972"/>
    <w:rsid w:val="08FC59A3"/>
    <w:rsid w:val="08FC5A1B"/>
    <w:rsid w:val="08FC5C8B"/>
    <w:rsid w:val="08FC5D04"/>
    <w:rsid w:val="08FC5DAA"/>
    <w:rsid w:val="08FC5DF5"/>
    <w:rsid w:val="08FC5DF6"/>
    <w:rsid w:val="08FC5E88"/>
    <w:rsid w:val="08FC5F08"/>
    <w:rsid w:val="08FC61A9"/>
    <w:rsid w:val="08FC631E"/>
    <w:rsid w:val="08FC6348"/>
    <w:rsid w:val="08FC639B"/>
    <w:rsid w:val="08FC6567"/>
    <w:rsid w:val="08FC65C2"/>
    <w:rsid w:val="08FC65E1"/>
    <w:rsid w:val="08FC6916"/>
    <w:rsid w:val="08FC6936"/>
    <w:rsid w:val="08FC6B91"/>
    <w:rsid w:val="08FC6C1F"/>
    <w:rsid w:val="08FC6C64"/>
    <w:rsid w:val="08FC6DA3"/>
    <w:rsid w:val="08FC6E15"/>
    <w:rsid w:val="08FC6ED3"/>
    <w:rsid w:val="08FC6F07"/>
    <w:rsid w:val="08FC7133"/>
    <w:rsid w:val="08FC716F"/>
    <w:rsid w:val="08FC71A0"/>
    <w:rsid w:val="08FC7221"/>
    <w:rsid w:val="08FC732A"/>
    <w:rsid w:val="08FC7338"/>
    <w:rsid w:val="08FC738B"/>
    <w:rsid w:val="08FC7514"/>
    <w:rsid w:val="08FC76D8"/>
    <w:rsid w:val="08FC76E2"/>
    <w:rsid w:val="08FC7896"/>
    <w:rsid w:val="08FC78CB"/>
    <w:rsid w:val="08FC79DA"/>
    <w:rsid w:val="08FC7AAC"/>
    <w:rsid w:val="08FC7B14"/>
    <w:rsid w:val="08FC7CD5"/>
    <w:rsid w:val="08FC7DFB"/>
    <w:rsid w:val="08FC7E80"/>
    <w:rsid w:val="08FC7E94"/>
    <w:rsid w:val="08FC7EA8"/>
    <w:rsid w:val="08FD00AB"/>
    <w:rsid w:val="08FD0226"/>
    <w:rsid w:val="08FD0363"/>
    <w:rsid w:val="08FD045A"/>
    <w:rsid w:val="08FD0460"/>
    <w:rsid w:val="08FD04A2"/>
    <w:rsid w:val="08FD04BA"/>
    <w:rsid w:val="08FD0688"/>
    <w:rsid w:val="08FD083F"/>
    <w:rsid w:val="08FD0851"/>
    <w:rsid w:val="08FD08EC"/>
    <w:rsid w:val="08FD096E"/>
    <w:rsid w:val="08FD09C8"/>
    <w:rsid w:val="08FD0B25"/>
    <w:rsid w:val="08FD0C1D"/>
    <w:rsid w:val="08FD0E65"/>
    <w:rsid w:val="08FD0FEE"/>
    <w:rsid w:val="08FD1071"/>
    <w:rsid w:val="08FD10D6"/>
    <w:rsid w:val="08FD11EC"/>
    <w:rsid w:val="08FD121F"/>
    <w:rsid w:val="08FD123A"/>
    <w:rsid w:val="08FD1247"/>
    <w:rsid w:val="08FD12DE"/>
    <w:rsid w:val="08FD13DE"/>
    <w:rsid w:val="08FD1506"/>
    <w:rsid w:val="08FD1565"/>
    <w:rsid w:val="08FD159A"/>
    <w:rsid w:val="08FD16F3"/>
    <w:rsid w:val="08FD1708"/>
    <w:rsid w:val="08FD17EB"/>
    <w:rsid w:val="08FD1A44"/>
    <w:rsid w:val="08FD1A87"/>
    <w:rsid w:val="08FD1ADB"/>
    <w:rsid w:val="08FD1C24"/>
    <w:rsid w:val="08FD1D42"/>
    <w:rsid w:val="08FD1D55"/>
    <w:rsid w:val="08FD1DB0"/>
    <w:rsid w:val="08FD1F39"/>
    <w:rsid w:val="08FD1FC8"/>
    <w:rsid w:val="08FD20E5"/>
    <w:rsid w:val="08FD21EA"/>
    <w:rsid w:val="08FD21EC"/>
    <w:rsid w:val="08FD22B5"/>
    <w:rsid w:val="08FD22FC"/>
    <w:rsid w:val="08FD23A4"/>
    <w:rsid w:val="08FD244B"/>
    <w:rsid w:val="08FD25D2"/>
    <w:rsid w:val="08FD2605"/>
    <w:rsid w:val="08FD260C"/>
    <w:rsid w:val="08FD2641"/>
    <w:rsid w:val="08FD2785"/>
    <w:rsid w:val="08FD27D4"/>
    <w:rsid w:val="08FD2817"/>
    <w:rsid w:val="08FD2885"/>
    <w:rsid w:val="08FD2C20"/>
    <w:rsid w:val="08FD2C66"/>
    <w:rsid w:val="08FD2CD3"/>
    <w:rsid w:val="08FD31AB"/>
    <w:rsid w:val="08FD3219"/>
    <w:rsid w:val="08FD325A"/>
    <w:rsid w:val="08FD32E8"/>
    <w:rsid w:val="08FD3462"/>
    <w:rsid w:val="08FD3667"/>
    <w:rsid w:val="08FD36D1"/>
    <w:rsid w:val="08FD372E"/>
    <w:rsid w:val="08FD37B8"/>
    <w:rsid w:val="08FD3819"/>
    <w:rsid w:val="08FD39BF"/>
    <w:rsid w:val="08FD3BB4"/>
    <w:rsid w:val="08FD3BF0"/>
    <w:rsid w:val="08FD3EDD"/>
    <w:rsid w:val="08FD3F64"/>
    <w:rsid w:val="08FD4083"/>
    <w:rsid w:val="08FD417B"/>
    <w:rsid w:val="08FD435B"/>
    <w:rsid w:val="08FD43B2"/>
    <w:rsid w:val="08FD44F2"/>
    <w:rsid w:val="08FD45D6"/>
    <w:rsid w:val="08FD46F5"/>
    <w:rsid w:val="08FD4891"/>
    <w:rsid w:val="08FD4AD1"/>
    <w:rsid w:val="08FD4B27"/>
    <w:rsid w:val="08FD4BB7"/>
    <w:rsid w:val="08FD4CA2"/>
    <w:rsid w:val="08FD4CCC"/>
    <w:rsid w:val="08FD4F15"/>
    <w:rsid w:val="08FD4F4B"/>
    <w:rsid w:val="08FD500C"/>
    <w:rsid w:val="08FD5185"/>
    <w:rsid w:val="08FD5251"/>
    <w:rsid w:val="08FD5321"/>
    <w:rsid w:val="08FD5363"/>
    <w:rsid w:val="08FD53A1"/>
    <w:rsid w:val="08FD542C"/>
    <w:rsid w:val="08FD544D"/>
    <w:rsid w:val="08FD5564"/>
    <w:rsid w:val="08FD5638"/>
    <w:rsid w:val="08FD56E7"/>
    <w:rsid w:val="08FD57D5"/>
    <w:rsid w:val="08FD584D"/>
    <w:rsid w:val="08FD58BA"/>
    <w:rsid w:val="08FD58CC"/>
    <w:rsid w:val="08FD5A22"/>
    <w:rsid w:val="08FD5A32"/>
    <w:rsid w:val="08FD5ADB"/>
    <w:rsid w:val="08FD5C79"/>
    <w:rsid w:val="08FD5CAF"/>
    <w:rsid w:val="08FD5D3B"/>
    <w:rsid w:val="08FD5E09"/>
    <w:rsid w:val="08FD5F24"/>
    <w:rsid w:val="08FD5F3F"/>
    <w:rsid w:val="08FD600A"/>
    <w:rsid w:val="08FD60FC"/>
    <w:rsid w:val="08FD61A0"/>
    <w:rsid w:val="08FD61B8"/>
    <w:rsid w:val="08FD6226"/>
    <w:rsid w:val="08FD630B"/>
    <w:rsid w:val="08FD66C2"/>
    <w:rsid w:val="08FD66D6"/>
    <w:rsid w:val="08FD6872"/>
    <w:rsid w:val="08FD69A4"/>
    <w:rsid w:val="08FD6B17"/>
    <w:rsid w:val="08FD6B1B"/>
    <w:rsid w:val="08FD6BE9"/>
    <w:rsid w:val="08FD6CB3"/>
    <w:rsid w:val="08FD6D2A"/>
    <w:rsid w:val="08FD6F28"/>
    <w:rsid w:val="08FD6F31"/>
    <w:rsid w:val="08FD6F36"/>
    <w:rsid w:val="08FD6FCC"/>
    <w:rsid w:val="08FD7119"/>
    <w:rsid w:val="08FD717C"/>
    <w:rsid w:val="08FD719E"/>
    <w:rsid w:val="08FD71FB"/>
    <w:rsid w:val="08FD72A3"/>
    <w:rsid w:val="08FD7397"/>
    <w:rsid w:val="08FD743B"/>
    <w:rsid w:val="08FD7482"/>
    <w:rsid w:val="08FD748E"/>
    <w:rsid w:val="08FD74CE"/>
    <w:rsid w:val="08FD74D6"/>
    <w:rsid w:val="08FD753F"/>
    <w:rsid w:val="08FD7593"/>
    <w:rsid w:val="08FD75DC"/>
    <w:rsid w:val="08FD7715"/>
    <w:rsid w:val="08FD779D"/>
    <w:rsid w:val="08FD77C4"/>
    <w:rsid w:val="08FD7893"/>
    <w:rsid w:val="08FD78E7"/>
    <w:rsid w:val="08FD797D"/>
    <w:rsid w:val="08FD799C"/>
    <w:rsid w:val="08FD79CD"/>
    <w:rsid w:val="08FD79F8"/>
    <w:rsid w:val="08FD7B62"/>
    <w:rsid w:val="08FD7B7E"/>
    <w:rsid w:val="08FD7BFC"/>
    <w:rsid w:val="08FD7CAB"/>
    <w:rsid w:val="08FD7D1B"/>
    <w:rsid w:val="08FD7D5A"/>
    <w:rsid w:val="08FD7DA3"/>
    <w:rsid w:val="08FE01FF"/>
    <w:rsid w:val="08FE0223"/>
    <w:rsid w:val="08FE025F"/>
    <w:rsid w:val="08FE02D2"/>
    <w:rsid w:val="08FE0358"/>
    <w:rsid w:val="08FE0448"/>
    <w:rsid w:val="08FE0611"/>
    <w:rsid w:val="08FE062C"/>
    <w:rsid w:val="08FE08D7"/>
    <w:rsid w:val="08FE0928"/>
    <w:rsid w:val="08FE09A2"/>
    <w:rsid w:val="08FE0A02"/>
    <w:rsid w:val="08FE0A58"/>
    <w:rsid w:val="08FE0B23"/>
    <w:rsid w:val="08FE0B8D"/>
    <w:rsid w:val="08FE0C61"/>
    <w:rsid w:val="08FE0CD4"/>
    <w:rsid w:val="08FE0E2A"/>
    <w:rsid w:val="08FE0E75"/>
    <w:rsid w:val="08FE0E8B"/>
    <w:rsid w:val="08FE1071"/>
    <w:rsid w:val="08FE12AC"/>
    <w:rsid w:val="08FE12FA"/>
    <w:rsid w:val="08FE1325"/>
    <w:rsid w:val="08FE13E9"/>
    <w:rsid w:val="08FE14EA"/>
    <w:rsid w:val="08FE16AA"/>
    <w:rsid w:val="08FE1725"/>
    <w:rsid w:val="08FE172A"/>
    <w:rsid w:val="08FE1786"/>
    <w:rsid w:val="08FE19D6"/>
    <w:rsid w:val="08FE1B9D"/>
    <w:rsid w:val="08FE1D48"/>
    <w:rsid w:val="08FE1D69"/>
    <w:rsid w:val="08FE1E3E"/>
    <w:rsid w:val="08FE1EC6"/>
    <w:rsid w:val="08FE1FDD"/>
    <w:rsid w:val="08FE203C"/>
    <w:rsid w:val="08FE21CD"/>
    <w:rsid w:val="08FE22A8"/>
    <w:rsid w:val="08FE2323"/>
    <w:rsid w:val="08FE2489"/>
    <w:rsid w:val="08FE25CB"/>
    <w:rsid w:val="08FE26B1"/>
    <w:rsid w:val="08FE2715"/>
    <w:rsid w:val="08FE2866"/>
    <w:rsid w:val="08FE29AB"/>
    <w:rsid w:val="08FE2A6B"/>
    <w:rsid w:val="08FE2B57"/>
    <w:rsid w:val="08FE2C36"/>
    <w:rsid w:val="08FE2C5C"/>
    <w:rsid w:val="08FE2D3D"/>
    <w:rsid w:val="08FE2DC6"/>
    <w:rsid w:val="08FE2DE8"/>
    <w:rsid w:val="08FE2E35"/>
    <w:rsid w:val="08FE3158"/>
    <w:rsid w:val="08FE336D"/>
    <w:rsid w:val="08FE340D"/>
    <w:rsid w:val="08FE36C6"/>
    <w:rsid w:val="08FE37F2"/>
    <w:rsid w:val="08FE37F6"/>
    <w:rsid w:val="08FE3925"/>
    <w:rsid w:val="08FE3A14"/>
    <w:rsid w:val="08FE3DA7"/>
    <w:rsid w:val="08FE3DBB"/>
    <w:rsid w:val="08FE4065"/>
    <w:rsid w:val="08FE40AD"/>
    <w:rsid w:val="08FE40EF"/>
    <w:rsid w:val="08FE41AB"/>
    <w:rsid w:val="08FE41D0"/>
    <w:rsid w:val="08FE4241"/>
    <w:rsid w:val="08FE449C"/>
    <w:rsid w:val="08FE44FC"/>
    <w:rsid w:val="08FE4545"/>
    <w:rsid w:val="08FE4639"/>
    <w:rsid w:val="08FE47E8"/>
    <w:rsid w:val="08FE47FB"/>
    <w:rsid w:val="08FE4861"/>
    <w:rsid w:val="08FE4974"/>
    <w:rsid w:val="08FE49F6"/>
    <w:rsid w:val="08FE4ACA"/>
    <w:rsid w:val="08FE4AD3"/>
    <w:rsid w:val="08FE4B74"/>
    <w:rsid w:val="08FE4BB1"/>
    <w:rsid w:val="08FE4CCA"/>
    <w:rsid w:val="08FE4D38"/>
    <w:rsid w:val="08FE4D78"/>
    <w:rsid w:val="08FE4D98"/>
    <w:rsid w:val="08FE4E93"/>
    <w:rsid w:val="08FE500B"/>
    <w:rsid w:val="08FE5100"/>
    <w:rsid w:val="08FE521D"/>
    <w:rsid w:val="08FE522C"/>
    <w:rsid w:val="08FE5345"/>
    <w:rsid w:val="08FE53FB"/>
    <w:rsid w:val="08FE54EA"/>
    <w:rsid w:val="08FE552D"/>
    <w:rsid w:val="08FE5538"/>
    <w:rsid w:val="08FE56FC"/>
    <w:rsid w:val="08FE5752"/>
    <w:rsid w:val="08FE57FC"/>
    <w:rsid w:val="08FE58D2"/>
    <w:rsid w:val="08FE5B5D"/>
    <w:rsid w:val="08FE5BB8"/>
    <w:rsid w:val="08FE5C0A"/>
    <w:rsid w:val="08FE5C2A"/>
    <w:rsid w:val="08FE5D26"/>
    <w:rsid w:val="08FE5DCE"/>
    <w:rsid w:val="08FE5DDA"/>
    <w:rsid w:val="08FE5DDC"/>
    <w:rsid w:val="08FE5F23"/>
    <w:rsid w:val="08FE613F"/>
    <w:rsid w:val="08FE62CD"/>
    <w:rsid w:val="08FE641B"/>
    <w:rsid w:val="08FE64B7"/>
    <w:rsid w:val="08FE64EE"/>
    <w:rsid w:val="08FE65DB"/>
    <w:rsid w:val="08FE65F6"/>
    <w:rsid w:val="08FE66D0"/>
    <w:rsid w:val="08FE675E"/>
    <w:rsid w:val="08FE67C4"/>
    <w:rsid w:val="08FE68FB"/>
    <w:rsid w:val="08FE6BAA"/>
    <w:rsid w:val="08FE6C69"/>
    <w:rsid w:val="08FE6DDF"/>
    <w:rsid w:val="08FE6E23"/>
    <w:rsid w:val="08FE6E62"/>
    <w:rsid w:val="08FE6F5E"/>
    <w:rsid w:val="08FE726F"/>
    <w:rsid w:val="08FE73CF"/>
    <w:rsid w:val="08FE74AD"/>
    <w:rsid w:val="08FE760A"/>
    <w:rsid w:val="08FE767E"/>
    <w:rsid w:val="08FE770C"/>
    <w:rsid w:val="08FE78A2"/>
    <w:rsid w:val="08FE790A"/>
    <w:rsid w:val="08FE7A64"/>
    <w:rsid w:val="08FE7A91"/>
    <w:rsid w:val="08FE7B3B"/>
    <w:rsid w:val="08FE7BB7"/>
    <w:rsid w:val="08FE7C36"/>
    <w:rsid w:val="08FE7CB7"/>
    <w:rsid w:val="08FE7CDD"/>
    <w:rsid w:val="08FE7DD9"/>
    <w:rsid w:val="08FE7DDA"/>
    <w:rsid w:val="08FE7E3A"/>
    <w:rsid w:val="08FE7EBB"/>
    <w:rsid w:val="08FE7ED8"/>
    <w:rsid w:val="08FE7EE3"/>
    <w:rsid w:val="08FF0150"/>
    <w:rsid w:val="08FF015C"/>
    <w:rsid w:val="08FF0172"/>
    <w:rsid w:val="08FF020A"/>
    <w:rsid w:val="08FF0215"/>
    <w:rsid w:val="08FF028A"/>
    <w:rsid w:val="08FF02AE"/>
    <w:rsid w:val="08FF046C"/>
    <w:rsid w:val="08FF046E"/>
    <w:rsid w:val="08FF049A"/>
    <w:rsid w:val="08FF04DD"/>
    <w:rsid w:val="08FF05A3"/>
    <w:rsid w:val="08FF079C"/>
    <w:rsid w:val="08FF07D3"/>
    <w:rsid w:val="08FF08D3"/>
    <w:rsid w:val="08FF0C38"/>
    <w:rsid w:val="08FF0E55"/>
    <w:rsid w:val="08FF0EFA"/>
    <w:rsid w:val="08FF0F72"/>
    <w:rsid w:val="08FF0F90"/>
    <w:rsid w:val="08FF1244"/>
    <w:rsid w:val="08FF12E5"/>
    <w:rsid w:val="08FF1395"/>
    <w:rsid w:val="08FF140F"/>
    <w:rsid w:val="08FF147C"/>
    <w:rsid w:val="08FF1571"/>
    <w:rsid w:val="08FF15C0"/>
    <w:rsid w:val="08FF166F"/>
    <w:rsid w:val="08FF17D4"/>
    <w:rsid w:val="08FF1883"/>
    <w:rsid w:val="08FF1B06"/>
    <w:rsid w:val="08FF1C5B"/>
    <w:rsid w:val="08FF1CFF"/>
    <w:rsid w:val="08FF1E3E"/>
    <w:rsid w:val="08FF1F02"/>
    <w:rsid w:val="08FF1FD6"/>
    <w:rsid w:val="08FF2161"/>
    <w:rsid w:val="08FF21ED"/>
    <w:rsid w:val="08FF2368"/>
    <w:rsid w:val="08FF242E"/>
    <w:rsid w:val="08FF2442"/>
    <w:rsid w:val="08FF2455"/>
    <w:rsid w:val="08FF24D0"/>
    <w:rsid w:val="08FF24F5"/>
    <w:rsid w:val="08FF2509"/>
    <w:rsid w:val="08FF25C4"/>
    <w:rsid w:val="08FF25CE"/>
    <w:rsid w:val="08FF2787"/>
    <w:rsid w:val="08FF2938"/>
    <w:rsid w:val="08FF2BB5"/>
    <w:rsid w:val="08FF2D7D"/>
    <w:rsid w:val="08FF2D99"/>
    <w:rsid w:val="08FF2E0B"/>
    <w:rsid w:val="08FF2E4E"/>
    <w:rsid w:val="08FF2EBB"/>
    <w:rsid w:val="08FF2EDD"/>
    <w:rsid w:val="08FF2EE6"/>
    <w:rsid w:val="08FF3145"/>
    <w:rsid w:val="08FF32D5"/>
    <w:rsid w:val="08FF362E"/>
    <w:rsid w:val="08FF3679"/>
    <w:rsid w:val="08FF36E4"/>
    <w:rsid w:val="08FF376B"/>
    <w:rsid w:val="08FF38D4"/>
    <w:rsid w:val="08FF39F4"/>
    <w:rsid w:val="08FF3B69"/>
    <w:rsid w:val="08FF3BAB"/>
    <w:rsid w:val="08FF3C18"/>
    <w:rsid w:val="08FF3D2B"/>
    <w:rsid w:val="08FF3DB0"/>
    <w:rsid w:val="08FF3E8F"/>
    <w:rsid w:val="08FF3F27"/>
    <w:rsid w:val="08FF3FD4"/>
    <w:rsid w:val="08FF405F"/>
    <w:rsid w:val="08FF42DA"/>
    <w:rsid w:val="08FF42FE"/>
    <w:rsid w:val="08FF4367"/>
    <w:rsid w:val="08FF4400"/>
    <w:rsid w:val="08FF4562"/>
    <w:rsid w:val="08FF45D5"/>
    <w:rsid w:val="08FF4672"/>
    <w:rsid w:val="08FF476D"/>
    <w:rsid w:val="08FF47B3"/>
    <w:rsid w:val="08FF4984"/>
    <w:rsid w:val="08FF4A53"/>
    <w:rsid w:val="08FF4B35"/>
    <w:rsid w:val="08FF4C2B"/>
    <w:rsid w:val="08FF4CF2"/>
    <w:rsid w:val="08FF4D72"/>
    <w:rsid w:val="08FF4E1E"/>
    <w:rsid w:val="08FF4E3B"/>
    <w:rsid w:val="08FF4E42"/>
    <w:rsid w:val="08FF4F5C"/>
    <w:rsid w:val="08FF4F84"/>
    <w:rsid w:val="08FF506A"/>
    <w:rsid w:val="08FF50F2"/>
    <w:rsid w:val="08FF5191"/>
    <w:rsid w:val="08FF5395"/>
    <w:rsid w:val="08FF552D"/>
    <w:rsid w:val="08FF5535"/>
    <w:rsid w:val="08FF55B2"/>
    <w:rsid w:val="08FF572F"/>
    <w:rsid w:val="08FF57EF"/>
    <w:rsid w:val="08FF5808"/>
    <w:rsid w:val="08FF5917"/>
    <w:rsid w:val="08FF592B"/>
    <w:rsid w:val="08FF5AEF"/>
    <w:rsid w:val="08FF5AFE"/>
    <w:rsid w:val="08FF5CC1"/>
    <w:rsid w:val="08FF5D16"/>
    <w:rsid w:val="08FF5D2C"/>
    <w:rsid w:val="08FF5D3F"/>
    <w:rsid w:val="08FF5D73"/>
    <w:rsid w:val="08FF5E9B"/>
    <w:rsid w:val="08FF5F4D"/>
    <w:rsid w:val="08FF6070"/>
    <w:rsid w:val="08FF612E"/>
    <w:rsid w:val="08FF619D"/>
    <w:rsid w:val="08FF61E1"/>
    <w:rsid w:val="08FF6230"/>
    <w:rsid w:val="08FF6286"/>
    <w:rsid w:val="08FF6319"/>
    <w:rsid w:val="08FF6344"/>
    <w:rsid w:val="08FF63DC"/>
    <w:rsid w:val="08FF65E6"/>
    <w:rsid w:val="08FF65E8"/>
    <w:rsid w:val="08FF65F0"/>
    <w:rsid w:val="08FF666D"/>
    <w:rsid w:val="08FF66ED"/>
    <w:rsid w:val="08FF66F3"/>
    <w:rsid w:val="08FF6728"/>
    <w:rsid w:val="08FF672A"/>
    <w:rsid w:val="08FF681B"/>
    <w:rsid w:val="08FF6831"/>
    <w:rsid w:val="08FF683C"/>
    <w:rsid w:val="08FF6A02"/>
    <w:rsid w:val="08FF6A04"/>
    <w:rsid w:val="08FF6A86"/>
    <w:rsid w:val="08FF6B59"/>
    <w:rsid w:val="08FF6BE7"/>
    <w:rsid w:val="08FF6D5A"/>
    <w:rsid w:val="08FF6DD2"/>
    <w:rsid w:val="08FF722E"/>
    <w:rsid w:val="08FF7304"/>
    <w:rsid w:val="08FF73B2"/>
    <w:rsid w:val="08FF7471"/>
    <w:rsid w:val="08FF7627"/>
    <w:rsid w:val="08FF76F0"/>
    <w:rsid w:val="08FF7A1C"/>
    <w:rsid w:val="08FF7A3B"/>
    <w:rsid w:val="08FF7AE2"/>
    <w:rsid w:val="08FF7B2D"/>
    <w:rsid w:val="08FF7CE6"/>
    <w:rsid w:val="08FF7E75"/>
    <w:rsid w:val="08FF7F5D"/>
    <w:rsid w:val="08FF7F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6827DD29-C796-459A-A404-DF271FBC4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868797A"/>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868797A"/>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 w:type="character" w:customStyle="1" w:styleId="PlainTextChar">
    <w:name w:val="Plain Text Char"/>
    <w:basedOn w:val="DefaultParagraphFont"/>
    <w:link w:val="PlainText"/>
    <w:semiHidden/>
    <w:locked/>
    <w:rsid w:val="088C2A2B"/>
    <w:rPr>
      <w:rFonts w:ascii="Calibri" w:hAnsi="Calibri"/>
      <w:szCs w:val="21"/>
      <w:lang w:bidi="he-IL"/>
    </w:rPr>
  </w:style>
  <w:style w:type="paragraph" w:styleId="PlainText">
    <w:name w:val="Plain Text"/>
    <w:basedOn w:val="Normal"/>
    <w:link w:val="PlainTextChar"/>
    <w:semiHidden/>
    <w:rsid w:val="088C2A2B"/>
    <w:rPr>
      <w:rFonts w:ascii="Calibri" w:hAnsi="Calibri" w:cs="Times New Roman"/>
      <w:szCs w:val="21"/>
      <w:lang w:val="en-US" w:eastAsia="en-US"/>
    </w:rPr>
  </w:style>
  <w:style w:type="character" w:styleId="Emphasis">
    <w:name w:val="Emphasis"/>
    <w:basedOn w:val="DefaultParagraphFont"/>
    <w:qFormat/>
    <w:rsid w:val="080F52C2"/>
    <w:rPr>
      <w:b/>
      <w:bCs/>
      <w:i w:val="0"/>
      <w:iCs w:val="0"/>
    </w:rPr>
  </w:style>
  <w:style w:type="character" w:customStyle="1" w:styleId="st1">
    <w:name w:val="st1"/>
    <w:basedOn w:val="DefaultParagraphFont"/>
    <w:rsid w:val="080F5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93535">
      <w:bodyDiv w:val="1"/>
      <w:marLeft w:val="0"/>
      <w:marRight w:val="0"/>
      <w:marTop w:val="0"/>
      <w:marBottom w:val="0"/>
      <w:divBdr>
        <w:top w:val="none" w:sz="0" w:space="0" w:color="auto"/>
        <w:left w:val="none" w:sz="0" w:space="0" w:color="auto"/>
        <w:bottom w:val="none" w:sz="0" w:space="0" w:color="auto"/>
        <w:right w:val="none" w:sz="0" w:space="0" w:color="auto"/>
      </w:divBdr>
    </w:div>
    <w:div w:id="58407917">
      <w:bodyDiv w:val="1"/>
      <w:marLeft w:val="0"/>
      <w:marRight w:val="0"/>
      <w:marTop w:val="0"/>
      <w:marBottom w:val="0"/>
      <w:divBdr>
        <w:top w:val="none" w:sz="0" w:space="0" w:color="auto"/>
        <w:left w:val="none" w:sz="0" w:space="0" w:color="auto"/>
        <w:bottom w:val="none" w:sz="0" w:space="0" w:color="auto"/>
        <w:right w:val="none" w:sz="0" w:space="0" w:color="auto"/>
      </w:divBdr>
    </w:div>
    <w:div w:id="80491616">
      <w:bodyDiv w:val="1"/>
      <w:marLeft w:val="0"/>
      <w:marRight w:val="0"/>
      <w:marTop w:val="0"/>
      <w:marBottom w:val="0"/>
      <w:divBdr>
        <w:top w:val="none" w:sz="0" w:space="0" w:color="auto"/>
        <w:left w:val="none" w:sz="0" w:space="0" w:color="auto"/>
        <w:bottom w:val="none" w:sz="0" w:space="0" w:color="auto"/>
        <w:right w:val="none" w:sz="0" w:space="0" w:color="auto"/>
      </w:divBdr>
    </w:div>
    <w:div w:id="85612290">
      <w:bodyDiv w:val="1"/>
      <w:marLeft w:val="0"/>
      <w:marRight w:val="0"/>
      <w:marTop w:val="0"/>
      <w:marBottom w:val="0"/>
      <w:divBdr>
        <w:top w:val="none" w:sz="0" w:space="0" w:color="auto"/>
        <w:left w:val="none" w:sz="0" w:space="0" w:color="auto"/>
        <w:bottom w:val="none" w:sz="0" w:space="0" w:color="auto"/>
        <w:right w:val="none" w:sz="0" w:space="0" w:color="auto"/>
      </w:divBdr>
    </w:div>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426199827">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4214">
      <w:bodyDiv w:val="1"/>
      <w:marLeft w:val="0"/>
      <w:marRight w:val="0"/>
      <w:marTop w:val="0"/>
      <w:marBottom w:val="0"/>
      <w:divBdr>
        <w:top w:val="none" w:sz="0" w:space="0" w:color="auto"/>
        <w:left w:val="none" w:sz="0" w:space="0" w:color="auto"/>
        <w:bottom w:val="none" w:sz="0" w:space="0" w:color="auto"/>
        <w:right w:val="none" w:sz="0" w:space="0" w:color="auto"/>
      </w:divBdr>
    </w:div>
    <w:div w:id="834299566">
      <w:bodyDiv w:val="1"/>
      <w:marLeft w:val="0"/>
      <w:marRight w:val="0"/>
      <w:marTop w:val="0"/>
      <w:marBottom w:val="0"/>
      <w:divBdr>
        <w:top w:val="none" w:sz="0" w:space="0" w:color="auto"/>
        <w:left w:val="none" w:sz="0" w:space="0" w:color="auto"/>
        <w:bottom w:val="none" w:sz="0" w:space="0" w:color="auto"/>
        <w:right w:val="none" w:sz="0" w:space="0" w:color="auto"/>
      </w:divBdr>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19822">
      <w:bodyDiv w:val="1"/>
      <w:marLeft w:val="0"/>
      <w:marRight w:val="0"/>
      <w:marTop w:val="0"/>
      <w:marBottom w:val="0"/>
      <w:divBdr>
        <w:top w:val="none" w:sz="0" w:space="0" w:color="auto"/>
        <w:left w:val="none" w:sz="0" w:space="0" w:color="auto"/>
        <w:bottom w:val="none" w:sz="0" w:space="0" w:color="auto"/>
        <w:right w:val="none" w:sz="0" w:space="0" w:color="auto"/>
      </w:divBdr>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3634">
      <w:bodyDiv w:val="1"/>
      <w:marLeft w:val="0"/>
      <w:marRight w:val="0"/>
      <w:marTop w:val="0"/>
      <w:marBottom w:val="0"/>
      <w:divBdr>
        <w:top w:val="none" w:sz="0" w:space="0" w:color="auto"/>
        <w:left w:val="none" w:sz="0" w:space="0" w:color="auto"/>
        <w:bottom w:val="none" w:sz="0" w:space="0" w:color="auto"/>
        <w:right w:val="none" w:sz="0" w:space="0" w:color="auto"/>
      </w:divBdr>
    </w:div>
    <w:div w:id="2038508703">
      <w:bodyDiv w:val="1"/>
      <w:marLeft w:val="0"/>
      <w:marRight w:val="0"/>
      <w:marTop w:val="0"/>
      <w:marBottom w:val="0"/>
      <w:divBdr>
        <w:top w:val="none" w:sz="0" w:space="0" w:color="auto"/>
        <w:left w:val="none" w:sz="0" w:space="0" w:color="auto"/>
        <w:bottom w:val="none" w:sz="0" w:space="0" w:color="auto"/>
        <w:right w:val="none" w:sz="0" w:space="0" w:color="auto"/>
      </w:divBdr>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2107</Words>
  <Characters>12014</Characters>
  <Application>Microsoft Office Word</Application>
  <DocSecurity>0</DocSecurity>
  <Lines>100</Lines>
  <Paragraphs>28</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14093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2016-12-01T16:24:00Z</cp:lastPrinted>
  <dcterms:created xsi:type="dcterms:W3CDTF">2020-04-30T12:53:00Z</dcterms:created>
  <dcterms:modified xsi:type="dcterms:W3CDTF">2020-04-30T12:53:00Z</dcterms:modified>
</cp:coreProperties>
</file>