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FB0455" w:rsidRDefault="08FB0455" w:rsidP="0835104A">
      <w:pPr>
        <w:jc w:val="both"/>
        <w:rPr>
          <w:rStyle w:val="LatinChar"/>
          <w:rFonts w:hint="cs"/>
          <w:rtl/>
        </w:rPr>
      </w:pPr>
      <w:bookmarkStart w:id="0" w:name="_GoBack"/>
      <w:bookmarkEnd w:id="0"/>
    </w:p>
    <w:p w:rsidR="08B63126" w:rsidRPr="08B63126" w:rsidRDefault="08B63126" w:rsidP="0835104A">
      <w:pPr>
        <w:jc w:val="both"/>
        <w:rPr>
          <w:rStyle w:val="LatinChar"/>
          <w:rFonts w:cs="FrankRuehl" w:hint="cs"/>
          <w:sz w:val="28"/>
          <w:szCs w:val="28"/>
          <w:rtl/>
          <w:lang w:val="en-GB"/>
        </w:rPr>
      </w:pPr>
      <w:r w:rsidRPr="08B63126">
        <w:rPr>
          <w:rStyle w:val="LatinChar"/>
          <w:rtl/>
        </w:rPr>
        <w:t>#</w:t>
      </w:r>
      <w:r w:rsidRPr="08B63126">
        <w:rPr>
          <w:rStyle w:val="Title1"/>
          <w:rtl/>
          <w:lang w:val="en-GB"/>
        </w:rPr>
        <w:t>ועוקרין השלחן</w:t>
      </w:r>
      <w:r w:rsidRPr="08B63126">
        <w:rPr>
          <w:rStyle w:val="LatinChar"/>
          <w:rtl/>
        </w:rPr>
        <w:t>=</w:t>
      </w:r>
      <w:r w:rsidRPr="08B63126">
        <w:rPr>
          <w:rStyle w:val="LatinChar"/>
          <w:rFonts w:cs="FrankRuehl"/>
          <w:sz w:val="28"/>
          <w:szCs w:val="28"/>
          <w:rtl/>
          <w:lang w:val="en-GB"/>
        </w:rPr>
        <w:t xml:space="preserve"> כדי שיתמה התינוק </w:t>
      </w:r>
      <w:r w:rsidR="08BE762E" w:rsidRPr="08BE762E">
        <w:rPr>
          <w:rStyle w:val="LatinChar"/>
          <w:rFonts w:cs="Dbs-Rashi" w:hint="cs"/>
          <w:szCs w:val="20"/>
          <w:rtl/>
          <w:lang w:val="en-GB"/>
        </w:rPr>
        <w:t>(פסחים קטו:)</w:t>
      </w:r>
      <w:r w:rsidR="08BE762E">
        <w:rPr>
          <w:rStyle w:val="LatinChar"/>
          <w:rFonts w:cs="FrankRuehl" w:hint="cs"/>
          <w:sz w:val="28"/>
          <w:szCs w:val="28"/>
          <w:rtl/>
          <w:lang w:val="en-GB"/>
        </w:rPr>
        <w:t xml:space="preserve"> </w:t>
      </w:r>
      <w:r w:rsidRPr="08B63126">
        <w:rPr>
          <w:rStyle w:val="LatinChar"/>
          <w:rFonts w:cs="FrankRuehl"/>
          <w:sz w:val="28"/>
          <w:szCs w:val="28"/>
          <w:rtl/>
          <w:lang w:val="en-GB"/>
        </w:rPr>
        <w:t>למה עוקרין השלחן</w:t>
      </w:r>
      <w:r>
        <w:rPr>
          <w:rStyle w:val="LatinChar"/>
          <w:rFonts w:cs="FrankRuehl" w:hint="cs"/>
          <w:sz w:val="28"/>
          <w:szCs w:val="28"/>
          <w:rtl/>
          <w:lang w:val="en-GB"/>
        </w:rPr>
        <w:t>,</w:t>
      </w:r>
      <w:r w:rsidRPr="08B63126">
        <w:rPr>
          <w:rStyle w:val="LatinChar"/>
          <w:rFonts w:cs="FrankRuehl"/>
          <w:sz w:val="28"/>
          <w:szCs w:val="28"/>
          <w:rtl/>
          <w:lang w:val="en-GB"/>
        </w:rPr>
        <w:t xml:space="preserve"> והלא היה ראוי לאכול</w:t>
      </w:r>
      <w:r w:rsidR="0835104A">
        <w:rPr>
          <w:rStyle w:val="FootnoteReference"/>
          <w:rFonts w:cs="FrankRuehl"/>
          <w:szCs w:val="28"/>
          <w:rtl/>
        </w:rPr>
        <w:footnoteReference w:id="2"/>
      </w:r>
      <w:r w:rsidRPr="08B63126">
        <w:rPr>
          <w:rStyle w:val="LatinChar"/>
          <w:rFonts w:cs="FrankRuehl"/>
          <w:sz w:val="28"/>
          <w:szCs w:val="28"/>
          <w:rtl/>
          <w:lang w:val="en-GB"/>
        </w:rPr>
        <w:t xml:space="preserve"> אחר שכבר היינו מסובים</w:t>
      </w:r>
      <w:r w:rsidR="0835104A">
        <w:rPr>
          <w:rStyle w:val="FootnoteReference"/>
          <w:rFonts w:cs="FrankRuehl"/>
          <w:szCs w:val="28"/>
          <w:rtl/>
        </w:rPr>
        <w:footnoteReference w:id="3"/>
      </w:r>
      <w:r>
        <w:rPr>
          <w:rStyle w:val="LatinChar"/>
          <w:rFonts w:cs="FrankRuehl" w:hint="cs"/>
          <w:sz w:val="28"/>
          <w:szCs w:val="28"/>
          <w:rtl/>
          <w:lang w:val="en-GB"/>
        </w:rPr>
        <w:t>.</w:t>
      </w:r>
      <w:r w:rsidRPr="08B63126">
        <w:rPr>
          <w:rStyle w:val="LatinChar"/>
          <w:rFonts w:cs="FrankRuehl"/>
          <w:sz w:val="28"/>
          <w:szCs w:val="28"/>
          <w:rtl/>
          <w:lang w:val="en-GB"/>
        </w:rPr>
        <w:t xml:space="preserve"> וישיב לו</w:t>
      </w:r>
      <w:r w:rsidR="084E4DE5">
        <w:rPr>
          <w:rStyle w:val="LatinChar"/>
          <w:rFonts w:cs="FrankRuehl" w:hint="cs"/>
          <w:sz w:val="28"/>
          <w:szCs w:val="28"/>
          <w:rtl/>
          <w:lang w:val="en-GB"/>
        </w:rPr>
        <w:t>,</w:t>
      </w:r>
      <w:r w:rsidRPr="08B63126">
        <w:rPr>
          <w:rStyle w:val="LatinChar"/>
          <w:rFonts w:cs="FrankRuehl"/>
          <w:sz w:val="28"/>
          <w:szCs w:val="28"/>
          <w:rtl/>
          <w:lang w:val="en-GB"/>
        </w:rPr>
        <w:t xml:space="preserve"> כי יש לנו לספר ביציאת מצרים קודם האכילה</w:t>
      </w:r>
      <w:r w:rsidR="08A937D0">
        <w:rPr>
          <w:rStyle w:val="FootnoteReference"/>
          <w:rFonts w:cs="FrankRuehl"/>
          <w:szCs w:val="28"/>
          <w:rtl/>
        </w:rPr>
        <w:footnoteReference w:id="4"/>
      </w:r>
      <w:r w:rsidRPr="08B63126">
        <w:rPr>
          <w:rStyle w:val="LatinChar"/>
          <w:rFonts w:cs="FrankRuehl"/>
          <w:sz w:val="28"/>
          <w:szCs w:val="28"/>
          <w:rtl/>
          <w:lang w:val="en-GB"/>
        </w:rPr>
        <w:t>. ועכשיו אין נוהגין עקירת השלחן</w:t>
      </w:r>
      <w:r w:rsidR="084E4DE5">
        <w:rPr>
          <w:rStyle w:val="LatinChar"/>
          <w:rFonts w:cs="FrankRuehl" w:hint="cs"/>
          <w:sz w:val="28"/>
          <w:szCs w:val="28"/>
          <w:rtl/>
          <w:lang w:val="en-GB"/>
        </w:rPr>
        <w:t>,</w:t>
      </w:r>
      <w:r w:rsidRPr="08B63126">
        <w:rPr>
          <w:rStyle w:val="LatinChar"/>
          <w:rFonts w:cs="FrankRuehl"/>
          <w:sz w:val="28"/>
          <w:szCs w:val="28"/>
          <w:rtl/>
          <w:lang w:val="en-GB"/>
        </w:rPr>
        <w:t xml:space="preserve"> ובמקום זה עוקרין הקערה עם המצות</w:t>
      </w:r>
      <w:r w:rsidR="08BE762E" w:rsidRPr="08BE762E">
        <w:rPr>
          <w:rStyle w:val="FootnoteReference"/>
          <w:rFonts w:cs="FrankRuehl"/>
          <w:sz w:val="28"/>
          <w:szCs w:val="28"/>
          <w:rtl/>
          <w:lang w:val="en-US"/>
        </w:rPr>
        <w:footnoteReference w:id="5"/>
      </w:r>
      <w:r w:rsidR="08BE762E">
        <w:rPr>
          <w:rStyle w:val="LatinChar"/>
          <w:rFonts w:cs="FrankRuehl" w:hint="cs"/>
          <w:sz w:val="28"/>
          <w:szCs w:val="28"/>
          <w:rtl/>
          <w:lang w:val="en-GB"/>
        </w:rPr>
        <w:t>.</w:t>
      </w:r>
    </w:p>
    <w:p w:rsidR="0894363F" w:rsidRDefault="084C5A2B" w:rsidP="0894363F">
      <w:pPr>
        <w:jc w:val="both"/>
        <w:rPr>
          <w:rStyle w:val="LatinChar"/>
          <w:rFonts w:cs="FrankRuehl" w:hint="cs"/>
          <w:sz w:val="28"/>
          <w:szCs w:val="28"/>
          <w:rtl/>
          <w:lang w:val="en-GB"/>
        </w:rPr>
      </w:pPr>
      <w:r w:rsidRPr="084C5A2B">
        <w:rPr>
          <w:rStyle w:val="LatinChar"/>
          <w:rtl/>
        </w:rPr>
        <w:t>#</w:t>
      </w:r>
      <w:r w:rsidR="08B63126" w:rsidRPr="084C5A2B">
        <w:rPr>
          <w:rStyle w:val="Title1"/>
          <w:rtl/>
        </w:rPr>
        <w:t>ומוזגין כוס שני</w:t>
      </w:r>
      <w:r w:rsidRPr="084C5A2B">
        <w:rPr>
          <w:rStyle w:val="LatinChar"/>
          <w:rtl/>
        </w:rPr>
        <w:t>=</w:t>
      </w:r>
      <w:r w:rsidR="08B63126" w:rsidRPr="08B63126">
        <w:rPr>
          <w:rStyle w:val="LatinChar"/>
          <w:rFonts w:cs="FrankRuehl"/>
          <w:sz w:val="28"/>
          <w:szCs w:val="28"/>
          <w:rtl/>
          <w:lang w:val="en-GB"/>
        </w:rPr>
        <w:t xml:space="preserve"> ומתחיל </w:t>
      </w:r>
      <w:r w:rsidR="08D46DAC">
        <w:rPr>
          <w:rStyle w:val="LatinChar"/>
          <w:rFonts w:cs="FrankRuehl" w:hint="cs"/>
          <w:sz w:val="28"/>
          <w:szCs w:val="28"/>
          <w:rtl/>
          <w:lang w:val="en-GB"/>
        </w:rPr>
        <w:t>"</w:t>
      </w:r>
      <w:r w:rsidR="08B63126" w:rsidRPr="08B63126">
        <w:rPr>
          <w:rStyle w:val="LatinChar"/>
          <w:rFonts w:cs="FrankRuehl"/>
          <w:sz w:val="28"/>
          <w:szCs w:val="28"/>
          <w:rtl/>
          <w:lang w:val="en-GB"/>
        </w:rPr>
        <w:t>מה נשתנה</w:t>
      </w:r>
      <w:r w:rsidR="08D46DAC">
        <w:rPr>
          <w:rStyle w:val="LatinChar"/>
          <w:rFonts w:cs="FrankRuehl" w:hint="cs"/>
          <w:sz w:val="28"/>
          <w:szCs w:val="28"/>
          <w:rtl/>
          <w:lang w:val="en-GB"/>
        </w:rPr>
        <w:t>",</w:t>
      </w:r>
      <w:r w:rsidR="08B63126" w:rsidRPr="08B63126">
        <w:rPr>
          <w:rStyle w:val="LatinChar"/>
          <w:rFonts w:cs="FrankRuehl"/>
          <w:sz w:val="28"/>
          <w:szCs w:val="28"/>
          <w:rtl/>
          <w:lang w:val="en-GB"/>
        </w:rPr>
        <w:t xml:space="preserve"> ומספר כל השנוים אשר אנו עושים בליל זה</w:t>
      </w:r>
      <w:r w:rsidR="08D46DAC">
        <w:rPr>
          <w:rStyle w:val="LatinChar"/>
          <w:rFonts w:cs="FrankRuehl" w:hint="cs"/>
          <w:sz w:val="28"/>
          <w:szCs w:val="28"/>
          <w:rtl/>
          <w:lang w:val="en-GB"/>
        </w:rPr>
        <w:t xml:space="preserve"> </w:t>
      </w:r>
      <w:r w:rsidR="08D46DAC" w:rsidRPr="08D46DAC">
        <w:rPr>
          <w:rStyle w:val="LatinChar"/>
          <w:rFonts w:cs="Dbs-Rashi" w:hint="cs"/>
          <w:szCs w:val="20"/>
          <w:rtl/>
          <w:lang w:val="en-GB"/>
        </w:rPr>
        <w:t>(פסחים קטז.)</w:t>
      </w:r>
      <w:r w:rsidR="08AA3A37">
        <w:rPr>
          <w:rStyle w:val="FootnoteReference"/>
          <w:rFonts w:cs="FrankRuehl"/>
          <w:szCs w:val="28"/>
          <w:rtl/>
        </w:rPr>
        <w:footnoteReference w:id="6"/>
      </w:r>
      <w:r w:rsidR="08B63126" w:rsidRPr="08B63126">
        <w:rPr>
          <w:rStyle w:val="LatinChar"/>
          <w:rFonts w:cs="FrankRuehl"/>
          <w:sz w:val="28"/>
          <w:szCs w:val="28"/>
          <w:rtl/>
          <w:lang w:val="en-GB"/>
        </w:rPr>
        <w:t>. ויש מקשים</w:t>
      </w:r>
      <w:r w:rsidR="08AA3A37">
        <w:rPr>
          <w:rStyle w:val="FootnoteReference"/>
          <w:rFonts w:cs="FrankRuehl"/>
          <w:szCs w:val="28"/>
          <w:rtl/>
        </w:rPr>
        <w:footnoteReference w:id="7"/>
      </w:r>
      <w:r w:rsidR="08D737C4">
        <w:rPr>
          <w:rStyle w:val="LatinChar"/>
          <w:rFonts w:cs="FrankRuehl" w:hint="cs"/>
          <w:sz w:val="28"/>
          <w:szCs w:val="28"/>
          <w:rtl/>
          <w:lang w:val="en-GB"/>
        </w:rPr>
        <w:t>,</w:t>
      </w:r>
      <w:r w:rsidR="08B63126" w:rsidRPr="08B63126">
        <w:rPr>
          <w:rStyle w:val="LatinChar"/>
          <w:rFonts w:cs="FrankRuehl"/>
          <w:sz w:val="28"/>
          <w:szCs w:val="28"/>
          <w:rtl/>
          <w:lang w:val="en-GB"/>
        </w:rPr>
        <w:t xml:space="preserve"> דלא מצאנו תשובה למאמר </w:t>
      </w:r>
      <w:r w:rsidR="08AA3A37">
        <w:rPr>
          <w:rStyle w:val="LatinChar"/>
          <w:rFonts w:cs="FrankRuehl" w:hint="cs"/>
          <w:sz w:val="28"/>
          <w:szCs w:val="28"/>
          <w:rtl/>
          <w:lang w:val="en-GB"/>
        </w:rPr>
        <w:t>"</w:t>
      </w:r>
      <w:r w:rsidR="08B63126" w:rsidRPr="08B63126">
        <w:rPr>
          <w:rStyle w:val="LatinChar"/>
          <w:rFonts w:cs="FrankRuehl"/>
          <w:sz w:val="28"/>
          <w:szCs w:val="28"/>
          <w:rtl/>
          <w:lang w:val="en-GB"/>
        </w:rPr>
        <w:t>מה נשתנה</w:t>
      </w:r>
      <w:r w:rsidR="08AA3A37">
        <w:rPr>
          <w:rStyle w:val="LatinChar"/>
          <w:rFonts w:cs="FrankRuehl" w:hint="cs"/>
          <w:sz w:val="28"/>
          <w:szCs w:val="28"/>
          <w:rtl/>
          <w:lang w:val="en-GB"/>
        </w:rPr>
        <w:t>"</w:t>
      </w:r>
      <w:r w:rsidR="08577281">
        <w:rPr>
          <w:rStyle w:val="FootnoteReference"/>
          <w:rFonts w:cs="FrankRuehl"/>
          <w:szCs w:val="28"/>
          <w:rtl/>
        </w:rPr>
        <w:footnoteReference w:id="8"/>
      </w:r>
      <w:r w:rsidR="08AA3A37">
        <w:rPr>
          <w:rStyle w:val="LatinChar"/>
          <w:rFonts w:cs="FrankRuehl" w:hint="cs"/>
          <w:sz w:val="28"/>
          <w:szCs w:val="28"/>
          <w:rtl/>
          <w:lang w:val="en-GB"/>
        </w:rPr>
        <w:t>.</w:t>
      </w:r>
      <w:r w:rsidR="08B63126" w:rsidRPr="08B63126">
        <w:rPr>
          <w:rStyle w:val="LatinChar"/>
          <w:rFonts w:cs="FrankRuehl"/>
          <w:sz w:val="28"/>
          <w:szCs w:val="28"/>
          <w:rtl/>
          <w:lang w:val="en-GB"/>
        </w:rPr>
        <w:t xml:space="preserve"> ובשביל כך פירשו </w:t>
      </w:r>
      <w:r w:rsidR="08B63126" w:rsidRPr="08B63126">
        <w:rPr>
          <w:rStyle w:val="LatinChar"/>
          <w:rFonts w:cs="FrankRuehl"/>
          <w:sz w:val="28"/>
          <w:szCs w:val="28"/>
          <w:rtl/>
          <w:lang w:val="en-GB"/>
        </w:rPr>
        <w:lastRenderedPageBreak/>
        <w:t>דברים רחוקים מן האמת</w:t>
      </w:r>
      <w:r w:rsidR="08B531C2">
        <w:rPr>
          <w:rStyle w:val="FootnoteReference"/>
          <w:rFonts w:cs="FrankRuehl"/>
          <w:szCs w:val="28"/>
          <w:rtl/>
        </w:rPr>
        <w:footnoteReference w:id="9"/>
      </w:r>
      <w:r w:rsidR="08B531C2">
        <w:rPr>
          <w:rStyle w:val="LatinChar"/>
          <w:rFonts w:cs="FrankRuehl" w:hint="cs"/>
          <w:sz w:val="28"/>
          <w:szCs w:val="28"/>
          <w:rtl/>
          <w:lang w:val="en-GB"/>
        </w:rPr>
        <w:t>.</w:t>
      </w:r>
      <w:r w:rsidR="08B63126" w:rsidRPr="08B63126">
        <w:rPr>
          <w:rStyle w:val="LatinChar"/>
          <w:rFonts w:cs="FrankRuehl"/>
          <w:sz w:val="28"/>
          <w:szCs w:val="28"/>
          <w:rtl/>
          <w:lang w:val="en-GB"/>
        </w:rPr>
        <w:t xml:space="preserve"> וכל זה אינו קשיא</w:t>
      </w:r>
      <w:r w:rsidR="08602EDA">
        <w:rPr>
          <w:rStyle w:val="LatinChar"/>
          <w:rFonts w:cs="FrankRuehl" w:hint="cs"/>
          <w:sz w:val="28"/>
          <w:szCs w:val="28"/>
          <w:rtl/>
          <w:lang w:val="en-GB"/>
        </w:rPr>
        <w:t>,</w:t>
      </w:r>
      <w:r w:rsidR="08B63126" w:rsidRPr="08B63126">
        <w:rPr>
          <w:rStyle w:val="LatinChar"/>
          <w:rFonts w:cs="FrankRuehl"/>
          <w:sz w:val="28"/>
          <w:szCs w:val="28"/>
          <w:rtl/>
          <w:lang w:val="en-GB"/>
        </w:rPr>
        <w:t xml:space="preserve"> דודאי התשובה הוא בסוף המאמר</w:t>
      </w:r>
      <w:r w:rsidR="08602EDA">
        <w:rPr>
          <w:rStyle w:val="LatinChar"/>
          <w:rFonts w:cs="FrankRuehl" w:hint="cs"/>
          <w:sz w:val="28"/>
          <w:szCs w:val="28"/>
          <w:rtl/>
          <w:lang w:val="en-GB"/>
        </w:rPr>
        <w:t>,</w:t>
      </w:r>
      <w:r w:rsidR="08B63126" w:rsidRPr="08B63126">
        <w:rPr>
          <w:rStyle w:val="LatinChar"/>
          <w:rFonts w:cs="FrankRuehl"/>
          <w:sz w:val="28"/>
          <w:szCs w:val="28"/>
          <w:rtl/>
          <w:lang w:val="en-GB"/>
        </w:rPr>
        <w:t xml:space="preserve"> שמשיב על פסח מצה ומרור כאשר מגיע לשם</w:t>
      </w:r>
      <w:r w:rsidR="08602EDA">
        <w:rPr>
          <w:rStyle w:val="FootnoteReference"/>
          <w:rFonts w:cs="FrankRuehl"/>
          <w:szCs w:val="28"/>
          <w:rtl/>
        </w:rPr>
        <w:footnoteReference w:id="10"/>
      </w:r>
      <w:r w:rsidR="08602EDA">
        <w:rPr>
          <w:rStyle w:val="LatinChar"/>
          <w:rFonts w:cs="FrankRuehl" w:hint="cs"/>
          <w:sz w:val="28"/>
          <w:szCs w:val="28"/>
          <w:rtl/>
          <w:lang w:val="en-GB"/>
        </w:rPr>
        <w:t>.</w:t>
      </w:r>
      <w:r w:rsidR="08B63126" w:rsidRPr="08B63126">
        <w:rPr>
          <w:rStyle w:val="LatinChar"/>
          <w:rFonts w:cs="FrankRuehl"/>
          <w:sz w:val="28"/>
          <w:szCs w:val="28"/>
          <w:rtl/>
          <w:lang w:val="en-GB"/>
        </w:rPr>
        <w:t xml:space="preserve"> אבל </w:t>
      </w:r>
      <w:r w:rsidR="0894363F">
        <w:rPr>
          <w:rStyle w:val="LatinChar"/>
          <w:rFonts w:cs="FrankRuehl" w:hint="cs"/>
          <w:sz w:val="28"/>
          <w:szCs w:val="28"/>
          <w:rtl/>
          <w:lang w:val="en-GB"/>
        </w:rPr>
        <w:t>"</w:t>
      </w:r>
      <w:r w:rsidR="08B63126" w:rsidRPr="08B63126">
        <w:rPr>
          <w:rStyle w:val="LatinChar"/>
          <w:rFonts w:cs="FrankRuehl"/>
          <w:sz w:val="28"/>
          <w:szCs w:val="28"/>
          <w:rtl/>
          <w:lang w:val="en-GB"/>
        </w:rPr>
        <w:t>עבדים היינו</w:t>
      </w:r>
      <w:r w:rsidR="0894363F">
        <w:rPr>
          <w:rStyle w:val="LatinChar"/>
          <w:rFonts w:cs="FrankRuehl" w:hint="cs"/>
          <w:sz w:val="28"/>
          <w:szCs w:val="28"/>
          <w:rtl/>
          <w:lang w:val="en-GB"/>
        </w:rPr>
        <w:t>"</w:t>
      </w:r>
      <w:r w:rsidR="08B63126" w:rsidRPr="08B63126">
        <w:rPr>
          <w:rStyle w:val="LatinChar"/>
          <w:rFonts w:cs="FrankRuehl"/>
          <w:sz w:val="28"/>
          <w:szCs w:val="28"/>
          <w:rtl/>
          <w:lang w:val="en-GB"/>
        </w:rPr>
        <w:t xml:space="preserve"> הוא התחלת הספור</w:t>
      </w:r>
      <w:r w:rsidR="08E94AE2">
        <w:rPr>
          <w:rStyle w:val="FootnoteReference"/>
          <w:rFonts w:cs="FrankRuehl"/>
          <w:szCs w:val="28"/>
          <w:rtl/>
        </w:rPr>
        <w:footnoteReference w:id="11"/>
      </w:r>
      <w:r w:rsidR="0894363F">
        <w:rPr>
          <w:rStyle w:val="LatinChar"/>
          <w:rFonts w:cs="FrankRuehl" w:hint="cs"/>
          <w:sz w:val="28"/>
          <w:szCs w:val="28"/>
          <w:rtl/>
          <w:lang w:val="en-GB"/>
        </w:rPr>
        <w:t>.</w:t>
      </w:r>
      <w:r w:rsidR="08B63126" w:rsidRPr="08B63126">
        <w:rPr>
          <w:rStyle w:val="LatinChar"/>
          <w:rFonts w:cs="FrankRuehl"/>
          <w:sz w:val="28"/>
          <w:szCs w:val="28"/>
          <w:rtl/>
          <w:lang w:val="en-GB"/>
        </w:rPr>
        <w:t xml:space="preserve"> וכן על שאנו מסובין משיב </w:t>
      </w:r>
      <w:r w:rsidR="0894363F">
        <w:rPr>
          <w:rStyle w:val="LatinChar"/>
          <w:rFonts w:cs="FrankRuehl" w:hint="cs"/>
          <w:sz w:val="28"/>
          <w:szCs w:val="28"/>
          <w:rtl/>
          <w:lang w:val="en-GB"/>
        </w:rPr>
        <w:t>"</w:t>
      </w:r>
      <w:r w:rsidR="08B63126" w:rsidRPr="08B63126">
        <w:rPr>
          <w:rStyle w:val="LatinChar"/>
          <w:rFonts w:cs="FrankRuehl"/>
          <w:sz w:val="28"/>
          <w:szCs w:val="28"/>
          <w:rtl/>
          <w:lang w:val="en-GB"/>
        </w:rPr>
        <w:t>בכל דור ודור חייב אדם לראות את עצמו כא</w:t>
      </w:r>
      <w:r w:rsidR="0894363F">
        <w:rPr>
          <w:rStyle w:val="LatinChar"/>
          <w:rFonts w:cs="FrankRuehl" w:hint="cs"/>
          <w:sz w:val="28"/>
          <w:szCs w:val="28"/>
          <w:rtl/>
          <w:lang w:val="en-GB"/>
        </w:rPr>
        <w:t>י</w:t>
      </w:r>
      <w:r w:rsidR="08B63126" w:rsidRPr="08B63126">
        <w:rPr>
          <w:rStyle w:val="LatinChar"/>
          <w:rFonts w:cs="FrankRuehl"/>
          <w:sz w:val="28"/>
          <w:szCs w:val="28"/>
          <w:rtl/>
          <w:lang w:val="en-GB"/>
        </w:rPr>
        <w:t>לו הוא יצא ממצרים וכו'</w:t>
      </w:r>
      <w:r w:rsidR="0894363F">
        <w:rPr>
          <w:rStyle w:val="LatinChar"/>
          <w:rFonts w:cs="FrankRuehl" w:hint="cs"/>
          <w:sz w:val="28"/>
          <w:szCs w:val="28"/>
          <w:rtl/>
          <w:lang w:val="en-GB"/>
        </w:rPr>
        <w:t>"</w:t>
      </w:r>
      <w:r w:rsidR="08B63126" w:rsidRPr="08B63126">
        <w:rPr>
          <w:rStyle w:val="LatinChar"/>
          <w:rFonts w:cs="FrankRuehl"/>
          <w:sz w:val="28"/>
          <w:szCs w:val="28"/>
          <w:rtl/>
          <w:lang w:val="en-GB"/>
        </w:rPr>
        <w:t>, ומפני שיראה עצמו כא</w:t>
      </w:r>
      <w:r w:rsidR="0894363F">
        <w:rPr>
          <w:rStyle w:val="LatinChar"/>
          <w:rFonts w:cs="FrankRuehl" w:hint="cs"/>
          <w:sz w:val="28"/>
          <w:szCs w:val="28"/>
          <w:rtl/>
          <w:lang w:val="en-GB"/>
        </w:rPr>
        <w:t>י</w:t>
      </w:r>
      <w:r w:rsidR="08B63126" w:rsidRPr="08B63126">
        <w:rPr>
          <w:rStyle w:val="LatinChar"/>
          <w:rFonts w:cs="FrankRuehl"/>
          <w:sz w:val="28"/>
          <w:szCs w:val="28"/>
          <w:rtl/>
          <w:lang w:val="en-GB"/>
        </w:rPr>
        <w:t>לו יצא ממצרים</w:t>
      </w:r>
      <w:r w:rsidR="0894363F">
        <w:rPr>
          <w:rStyle w:val="LatinChar"/>
          <w:rFonts w:cs="FrankRuehl" w:hint="cs"/>
          <w:sz w:val="28"/>
          <w:szCs w:val="28"/>
          <w:rtl/>
          <w:lang w:val="en-GB"/>
        </w:rPr>
        <w:t>,</w:t>
      </w:r>
      <w:r w:rsidR="08B63126" w:rsidRPr="08B63126">
        <w:rPr>
          <w:rStyle w:val="LatinChar"/>
          <w:rFonts w:cs="FrankRuehl"/>
          <w:sz w:val="28"/>
          <w:szCs w:val="28"/>
          <w:rtl/>
          <w:lang w:val="en-GB"/>
        </w:rPr>
        <w:t xml:space="preserve"> יש לעשות הסבה</w:t>
      </w:r>
      <w:r w:rsidR="0894363F">
        <w:rPr>
          <w:rStyle w:val="LatinChar"/>
          <w:rFonts w:cs="FrankRuehl" w:hint="cs"/>
          <w:sz w:val="28"/>
          <w:szCs w:val="28"/>
          <w:rtl/>
          <w:lang w:val="en-GB"/>
        </w:rPr>
        <w:t>,</w:t>
      </w:r>
      <w:r w:rsidR="08B63126" w:rsidRPr="08B63126">
        <w:rPr>
          <w:rStyle w:val="LatinChar"/>
          <w:rFonts w:cs="FrankRuehl"/>
          <w:sz w:val="28"/>
          <w:szCs w:val="28"/>
          <w:rtl/>
          <w:lang w:val="en-GB"/>
        </w:rPr>
        <w:t xml:space="preserve"> שנראה שהוא בן חורין</w:t>
      </w:r>
      <w:r w:rsidR="0894363F">
        <w:rPr>
          <w:rStyle w:val="FootnoteReference"/>
          <w:rFonts w:cs="FrankRuehl"/>
          <w:szCs w:val="28"/>
          <w:rtl/>
        </w:rPr>
        <w:footnoteReference w:id="12"/>
      </w:r>
      <w:r w:rsidR="0894363F">
        <w:rPr>
          <w:rStyle w:val="LatinChar"/>
          <w:rFonts w:cs="FrankRuehl" w:hint="cs"/>
          <w:sz w:val="28"/>
          <w:szCs w:val="28"/>
          <w:rtl/>
          <w:lang w:val="en-GB"/>
        </w:rPr>
        <w:t>,</w:t>
      </w:r>
      <w:r w:rsidR="08B63126" w:rsidRPr="08B63126">
        <w:rPr>
          <w:rStyle w:val="LatinChar"/>
          <w:rFonts w:cs="FrankRuehl"/>
          <w:sz w:val="28"/>
          <w:szCs w:val="28"/>
          <w:rtl/>
          <w:lang w:val="en-GB"/>
        </w:rPr>
        <w:t xml:space="preserve"> ועל הכל הוא משיב כראוי</w:t>
      </w:r>
      <w:r w:rsidR="08556C04">
        <w:rPr>
          <w:rStyle w:val="FootnoteReference"/>
          <w:rFonts w:cs="FrankRuehl"/>
          <w:szCs w:val="28"/>
          <w:rtl/>
        </w:rPr>
        <w:footnoteReference w:id="13"/>
      </w:r>
      <w:r w:rsidR="08B63126" w:rsidRPr="08B63126">
        <w:rPr>
          <w:rStyle w:val="LatinChar"/>
          <w:rFonts w:cs="FrankRuehl"/>
          <w:sz w:val="28"/>
          <w:szCs w:val="28"/>
          <w:rtl/>
          <w:lang w:val="en-GB"/>
        </w:rPr>
        <w:t>.</w:t>
      </w:r>
    </w:p>
    <w:p w:rsidR="08A117A4" w:rsidRPr="08A117A4" w:rsidRDefault="08535E13" w:rsidP="08A117A4">
      <w:pPr>
        <w:jc w:val="both"/>
        <w:rPr>
          <w:rStyle w:val="LatinChar"/>
          <w:rFonts w:cs="FrankRuehl"/>
          <w:sz w:val="28"/>
          <w:szCs w:val="28"/>
          <w:rtl/>
          <w:lang w:val="en-GB"/>
        </w:rPr>
      </w:pPr>
      <w:r w:rsidRPr="08535E13">
        <w:rPr>
          <w:rStyle w:val="LatinChar"/>
          <w:rtl/>
        </w:rPr>
        <w:t>#</w:t>
      </w:r>
      <w:r w:rsidR="08B63126" w:rsidRPr="08535E13">
        <w:rPr>
          <w:rStyle w:val="Title1"/>
          <w:rtl/>
        </w:rPr>
        <w:t>אמנם לכל</w:t>
      </w:r>
      <w:r w:rsidRPr="08535E13">
        <w:rPr>
          <w:rStyle w:val="LatinChar"/>
          <w:rtl/>
        </w:rPr>
        <w:t>=</w:t>
      </w:r>
      <w:r w:rsidR="08B63126" w:rsidRPr="08B63126">
        <w:rPr>
          <w:rStyle w:val="LatinChar"/>
          <w:rFonts w:cs="FrankRuehl"/>
          <w:sz w:val="28"/>
          <w:szCs w:val="28"/>
          <w:rtl/>
          <w:lang w:val="en-GB"/>
        </w:rPr>
        <w:t xml:space="preserve"> הדברים אלו אין צריך</w:t>
      </w:r>
      <w:r>
        <w:rPr>
          <w:rStyle w:val="LatinChar"/>
          <w:rFonts w:cs="FrankRuehl" w:hint="cs"/>
          <w:sz w:val="28"/>
          <w:szCs w:val="28"/>
          <w:rtl/>
          <w:lang w:val="en-GB"/>
        </w:rPr>
        <w:t>,</w:t>
      </w:r>
      <w:r w:rsidR="08B63126" w:rsidRPr="08B63126">
        <w:rPr>
          <w:rStyle w:val="LatinChar"/>
          <w:rFonts w:cs="FrankRuehl"/>
          <w:sz w:val="28"/>
          <w:szCs w:val="28"/>
          <w:rtl/>
          <w:lang w:val="en-GB"/>
        </w:rPr>
        <w:t xml:space="preserve"> ואין קשיא, כי מאמר </w:t>
      </w:r>
      <w:r w:rsidR="08DA098D">
        <w:rPr>
          <w:rStyle w:val="LatinChar"/>
          <w:rFonts w:cs="FrankRuehl" w:hint="cs"/>
          <w:sz w:val="28"/>
          <w:szCs w:val="28"/>
          <w:rtl/>
          <w:lang w:val="en-GB"/>
        </w:rPr>
        <w:t>"</w:t>
      </w:r>
      <w:r w:rsidR="08B63126" w:rsidRPr="08B63126">
        <w:rPr>
          <w:rStyle w:val="LatinChar"/>
          <w:rFonts w:cs="FrankRuehl"/>
          <w:sz w:val="28"/>
          <w:szCs w:val="28"/>
          <w:rtl/>
          <w:lang w:val="en-GB"/>
        </w:rPr>
        <w:t>מה נשתנה</w:t>
      </w:r>
      <w:r w:rsidR="08DA098D">
        <w:rPr>
          <w:rStyle w:val="LatinChar"/>
          <w:rFonts w:cs="FrankRuehl" w:hint="cs"/>
          <w:sz w:val="28"/>
          <w:szCs w:val="28"/>
          <w:rtl/>
          <w:lang w:val="en-GB"/>
        </w:rPr>
        <w:t>"</w:t>
      </w:r>
      <w:r w:rsidR="08B63126" w:rsidRPr="08B63126">
        <w:rPr>
          <w:rStyle w:val="LatinChar"/>
          <w:rFonts w:cs="FrankRuehl"/>
          <w:sz w:val="28"/>
          <w:szCs w:val="28"/>
          <w:rtl/>
          <w:lang w:val="en-GB"/>
        </w:rPr>
        <w:t xml:space="preserve"> הוא מאמר תלמיד חכם</w:t>
      </w:r>
      <w:r w:rsidR="08DA098D">
        <w:rPr>
          <w:rStyle w:val="LatinChar"/>
          <w:rFonts w:cs="FrankRuehl" w:hint="cs"/>
          <w:sz w:val="28"/>
          <w:szCs w:val="28"/>
          <w:rtl/>
          <w:lang w:val="en-GB"/>
        </w:rPr>
        <w:t>,</w:t>
      </w:r>
      <w:r w:rsidR="08B63126" w:rsidRPr="08B63126">
        <w:rPr>
          <w:rStyle w:val="LatinChar"/>
          <w:rFonts w:cs="FrankRuehl"/>
          <w:sz w:val="28"/>
          <w:szCs w:val="28"/>
          <w:rtl/>
          <w:lang w:val="en-GB"/>
        </w:rPr>
        <w:t xml:space="preserve"> כדאיתא בפרק ערבי פסחים </w:t>
      </w:r>
      <w:r w:rsidR="08B63126" w:rsidRPr="08DA098D">
        <w:rPr>
          <w:rStyle w:val="LatinChar"/>
          <w:rFonts w:cs="Dbs-Rashi"/>
          <w:szCs w:val="20"/>
          <w:rtl/>
          <w:lang w:val="en-GB"/>
        </w:rPr>
        <w:t>(</w:t>
      </w:r>
      <w:r w:rsidR="08DA098D" w:rsidRPr="08DA098D">
        <w:rPr>
          <w:rStyle w:val="LatinChar"/>
          <w:rFonts w:cs="Dbs-Rashi" w:hint="cs"/>
          <w:szCs w:val="20"/>
          <w:rtl/>
          <w:lang w:val="en-GB"/>
        </w:rPr>
        <w:t>פ</w:t>
      </w:r>
      <w:r w:rsidR="08B63126" w:rsidRPr="08DA098D">
        <w:rPr>
          <w:rStyle w:val="LatinChar"/>
          <w:rFonts w:cs="Dbs-Rashi"/>
          <w:szCs w:val="20"/>
          <w:rtl/>
          <w:lang w:val="en-GB"/>
        </w:rPr>
        <w:t>סחים קטז</w:t>
      </w:r>
      <w:r w:rsidR="08DA098D" w:rsidRPr="08DA098D">
        <w:rPr>
          <w:rStyle w:val="LatinChar"/>
          <w:rFonts w:cs="Dbs-Rashi" w:hint="cs"/>
          <w:szCs w:val="20"/>
          <w:rtl/>
          <w:lang w:val="en-GB"/>
        </w:rPr>
        <w:t>.</w:t>
      </w:r>
      <w:r w:rsidR="08B63126" w:rsidRPr="08DA098D">
        <w:rPr>
          <w:rStyle w:val="LatinChar"/>
          <w:rFonts w:cs="Dbs-Rashi"/>
          <w:szCs w:val="20"/>
          <w:rtl/>
          <w:lang w:val="en-GB"/>
        </w:rPr>
        <w:t>)</w:t>
      </w:r>
      <w:r w:rsidR="08B63126" w:rsidRPr="08B63126">
        <w:rPr>
          <w:rStyle w:val="LatinChar"/>
          <w:rFonts w:cs="FrankRuehl"/>
          <w:sz w:val="28"/>
          <w:szCs w:val="28"/>
          <w:rtl/>
          <w:lang w:val="en-GB"/>
        </w:rPr>
        <w:t xml:space="preserve"> חכם בנו</w:t>
      </w:r>
      <w:r w:rsidR="08DA098D">
        <w:rPr>
          <w:rStyle w:val="LatinChar"/>
          <w:rFonts w:cs="FrankRuehl" w:hint="cs"/>
          <w:sz w:val="28"/>
          <w:szCs w:val="28"/>
          <w:rtl/>
          <w:lang w:val="en-GB"/>
        </w:rPr>
        <w:t>,</w:t>
      </w:r>
      <w:r w:rsidR="08B63126" w:rsidRPr="08B63126">
        <w:rPr>
          <w:rStyle w:val="LatinChar"/>
          <w:rFonts w:cs="FrankRuehl"/>
          <w:sz w:val="28"/>
          <w:szCs w:val="28"/>
          <w:rtl/>
          <w:lang w:val="en-GB"/>
        </w:rPr>
        <w:t xml:space="preserve"> שואלו</w:t>
      </w:r>
      <w:r w:rsidR="08AD0671">
        <w:rPr>
          <w:rStyle w:val="FootnoteReference"/>
          <w:rFonts w:cs="FrankRuehl"/>
          <w:szCs w:val="28"/>
          <w:rtl/>
        </w:rPr>
        <w:footnoteReference w:id="14"/>
      </w:r>
      <w:r w:rsidR="08DA098D">
        <w:rPr>
          <w:rStyle w:val="LatinChar"/>
          <w:rFonts w:cs="FrankRuehl" w:hint="cs"/>
          <w:sz w:val="28"/>
          <w:szCs w:val="28"/>
          <w:rtl/>
          <w:lang w:val="en-GB"/>
        </w:rPr>
        <w:t>.</w:t>
      </w:r>
      <w:r w:rsidR="08B63126" w:rsidRPr="08B63126">
        <w:rPr>
          <w:rStyle w:val="LatinChar"/>
          <w:rFonts w:cs="FrankRuehl"/>
          <w:sz w:val="28"/>
          <w:szCs w:val="28"/>
          <w:rtl/>
          <w:lang w:val="en-GB"/>
        </w:rPr>
        <w:t xml:space="preserve"> ואם לאו</w:t>
      </w:r>
      <w:r w:rsidR="083468CA">
        <w:rPr>
          <w:rStyle w:val="LatinChar"/>
          <w:rFonts w:cs="FrankRuehl" w:hint="cs"/>
          <w:sz w:val="28"/>
          <w:szCs w:val="28"/>
          <w:rtl/>
          <w:lang w:val="en-GB"/>
        </w:rPr>
        <w:t>,</w:t>
      </w:r>
      <w:r w:rsidR="08B63126" w:rsidRPr="08B63126">
        <w:rPr>
          <w:rStyle w:val="LatinChar"/>
          <w:rFonts w:cs="FrankRuehl"/>
          <w:sz w:val="28"/>
          <w:szCs w:val="28"/>
          <w:rtl/>
          <w:lang w:val="en-GB"/>
        </w:rPr>
        <w:t xml:space="preserve"> אשתו שואלתו</w:t>
      </w:r>
      <w:r w:rsidR="08567638">
        <w:rPr>
          <w:rStyle w:val="LatinChar"/>
          <w:rFonts w:cs="FrankRuehl" w:hint="cs"/>
          <w:sz w:val="28"/>
          <w:szCs w:val="28"/>
          <w:rtl/>
          <w:lang w:val="en-GB"/>
        </w:rPr>
        <w:t>*</w:t>
      </w:r>
      <w:r w:rsidR="08B63126" w:rsidRPr="08B63126">
        <w:rPr>
          <w:rStyle w:val="LatinChar"/>
          <w:rFonts w:cs="FrankRuehl"/>
          <w:sz w:val="28"/>
          <w:szCs w:val="28"/>
          <w:rtl/>
          <w:lang w:val="en-GB"/>
        </w:rPr>
        <w:t xml:space="preserve"> וכו'</w:t>
      </w:r>
      <w:r w:rsidR="083468CA">
        <w:rPr>
          <w:rStyle w:val="LatinChar"/>
          <w:rFonts w:cs="FrankRuehl" w:hint="cs"/>
          <w:sz w:val="28"/>
          <w:szCs w:val="28"/>
          <w:rtl/>
          <w:lang w:val="en-GB"/>
        </w:rPr>
        <w:t>.</w:t>
      </w:r>
      <w:r w:rsidR="08B63126" w:rsidRPr="08B63126">
        <w:rPr>
          <w:rStyle w:val="LatinChar"/>
          <w:rFonts w:cs="FrankRuehl"/>
          <w:sz w:val="28"/>
          <w:szCs w:val="28"/>
          <w:rtl/>
          <w:lang w:val="en-GB"/>
        </w:rPr>
        <w:t xml:space="preserve"> ואפילו שני תלמידי חכמים שואלים זה לזה </w:t>
      </w:r>
      <w:r w:rsidR="083468CA">
        <w:rPr>
          <w:rStyle w:val="LatinChar"/>
          <w:rFonts w:cs="FrankRuehl" w:hint="cs"/>
          <w:sz w:val="28"/>
          <w:szCs w:val="28"/>
          <w:rtl/>
          <w:lang w:val="en-GB"/>
        </w:rPr>
        <w:t>"</w:t>
      </w:r>
      <w:r w:rsidR="08B63126" w:rsidRPr="08B63126">
        <w:rPr>
          <w:rStyle w:val="LatinChar"/>
          <w:rFonts w:cs="FrankRuehl"/>
          <w:sz w:val="28"/>
          <w:szCs w:val="28"/>
          <w:rtl/>
          <w:lang w:val="en-GB"/>
        </w:rPr>
        <w:t>מה נשתנה וכו'</w:t>
      </w:r>
      <w:r w:rsidR="083468CA">
        <w:rPr>
          <w:rStyle w:val="LatinChar"/>
          <w:rFonts w:cs="FrankRuehl" w:hint="cs"/>
          <w:sz w:val="28"/>
          <w:szCs w:val="28"/>
          <w:rtl/>
          <w:lang w:val="en-GB"/>
        </w:rPr>
        <w:t>"</w:t>
      </w:r>
      <w:r w:rsidR="080B6757">
        <w:rPr>
          <w:rStyle w:val="FootnoteReference"/>
          <w:rFonts w:cs="FrankRuehl"/>
          <w:szCs w:val="28"/>
          <w:rtl/>
        </w:rPr>
        <w:footnoteReference w:id="15"/>
      </w:r>
      <w:r w:rsidR="083468CA">
        <w:rPr>
          <w:rStyle w:val="LatinChar"/>
          <w:rFonts w:cs="FrankRuehl" w:hint="cs"/>
          <w:sz w:val="28"/>
          <w:szCs w:val="28"/>
          <w:rtl/>
          <w:lang w:val="en-GB"/>
        </w:rPr>
        <w:t>.</w:t>
      </w:r>
      <w:r w:rsidR="08B63126" w:rsidRPr="08B63126">
        <w:rPr>
          <w:rStyle w:val="LatinChar"/>
          <w:rFonts w:cs="FrankRuehl"/>
          <w:sz w:val="28"/>
          <w:szCs w:val="28"/>
          <w:rtl/>
          <w:lang w:val="en-GB"/>
        </w:rPr>
        <w:t xml:space="preserve"> נמצא כי </w:t>
      </w:r>
      <w:r w:rsidR="083468CA">
        <w:rPr>
          <w:rStyle w:val="LatinChar"/>
          <w:rFonts w:cs="FrankRuehl" w:hint="cs"/>
          <w:sz w:val="28"/>
          <w:szCs w:val="28"/>
          <w:rtl/>
          <w:lang w:val="en-GB"/>
        </w:rPr>
        <w:t>"</w:t>
      </w:r>
      <w:r w:rsidR="08B63126" w:rsidRPr="08B63126">
        <w:rPr>
          <w:rStyle w:val="LatinChar"/>
          <w:rFonts w:cs="FrankRuehl"/>
          <w:sz w:val="28"/>
          <w:szCs w:val="28"/>
          <w:rtl/>
          <w:lang w:val="en-GB"/>
        </w:rPr>
        <w:t>מה נשתנה</w:t>
      </w:r>
      <w:r w:rsidR="083468CA">
        <w:rPr>
          <w:rStyle w:val="LatinChar"/>
          <w:rFonts w:cs="FrankRuehl" w:hint="cs"/>
          <w:sz w:val="28"/>
          <w:szCs w:val="28"/>
          <w:rtl/>
          <w:lang w:val="en-GB"/>
        </w:rPr>
        <w:t>"</w:t>
      </w:r>
      <w:r w:rsidR="08674775">
        <w:rPr>
          <w:rStyle w:val="LatinChar"/>
          <w:rFonts w:cs="FrankRuehl"/>
          <w:sz w:val="28"/>
          <w:szCs w:val="28"/>
          <w:rtl/>
          <w:lang w:val="en-GB"/>
        </w:rPr>
        <w:t xml:space="preserve"> </w:t>
      </w:r>
      <w:r w:rsidR="08674775">
        <w:rPr>
          <w:rStyle w:val="LatinChar"/>
          <w:rFonts w:cs="FrankRuehl"/>
          <w:sz w:val="28"/>
          <w:szCs w:val="28"/>
          <w:rtl/>
          <w:lang w:val="en-GB"/>
        </w:rPr>
        <w:lastRenderedPageBreak/>
        <w:t>שאלת תלמיד חכם</w:t>
      </w:r>
      <w:r w:rsidR="08674775">
        <w:rPr>
          <w:rStyle w:val="FootnoteReference"/>
          <w:rFonts w:cs="FrankRuehl"/>
          <w:szCs w:val="28"/>
          <w:rtl/>
        </w:rPr>
        <w:footnoteReference w:id="16"/>
      </w:r>
      <w:r w:rsidR="08674775">
        <w:rPr>
          <w:rStyle w:val="LatinChar"/>
          <w:rFonts w:cs="FrankRuehl" w:hint="cs"/>
          <w:sz w:val="28"/>
          <w:szCs w:val="28"/>
          <w:rtl/>
          <w:lang w:val="en-GB"/>
        </w:rPr>
        <w:t>.</w:t>
      </w:r>
      <w:r w:rsidR="08B63126" w:rsidRPr="08B63126">
        <w:rPr>
          <w:rStyle w:val="LatinChar"/>
          <w:rFonts w:cs="FrankRuehl"/>
          <w:sz w:val="28"/>
          <w:szCs w:val="28"/>
          <w:rtl/>
          <w:lang w:val="en-GB"/>
        </w:rPr>
        <w:t xml:space="preserve"> וכך פירוש</w:t>
      </w:r>
      <w:r w:rsidR="08EA0B8E">
        <w:rPr>
          <w:rStyle w:val="LatinChar"/>
          <w:rFonts w:cs="FrankRuehl" w:hint="cs"/>
          <w:sz w:val="28"/>
          <w:szCs w:val="28"/>
          <w:rtl/>
          <w:lang w:val="en-GB"/>
        </w:rPr>
        <w:t>;</w:t>
      </w:r>
      <w:r w:rsidR="08B63126" w:rsidRPr="08B63126">
        <w:rPr>
          <w:rStyle w:val="LatinChar"/>
          <w:rFonts w:cs="FrankRuehl"/>
          <w:sz w:val="28"/>
          <w:szCs w:val="28"/>
          <w:rtl/>
          <w:lang w:val="en-GB"/>
        </w:rPr>
        <w:t xml:space="preserve"> </w:t>
      </w:r>
      <w:r w:rsidR="08483565">
        <w:rPr>
          <w:rStyle w:val="LatinChar"/>
          <w:rFonts w:cs="FrankRuehl" w:hint="cs"/>
          <w:sz w:val="28"/>
          <w:szCs w:val="28"/>
          <w:rtl/>
          <w:lang w:val="en-GB"/>
        </w:rPr>
        <w:t>"</w:t>
      </w:r>
      <w:r w:rsidR="08B63126" w:rsidRPr="08B63126">
        <w:rPr>
          <w:rStyle w:val="LatinChar"/>
          <w:rFonts w:cs="FrankRuehl"/>
          <w:sz w:val="28"/>
          <w:szCs w:val="28"/>
          <w:rtl/>
          <w:lang w:val="en-GB"/>
        </w:rPr>
        <w:t>מה נשתנה הלילה וכו'</w:t>
      </w:r>
      <w:r w:rsidR="08483565">
        <w:rPr>
          <w:rStyle w:val="LatinChar"/>
          <w:rFonts w:cs="FrankRuehl" w:hint="cs"/>
          <w:sz w:val="28"/>
          <w:szCs w:val="28"/>
          <w:rtl/>
          <w:lang w:val="en-GB"/>
        </w:rPr>
        <w:t>",</w:t>
      </w:r>
      <w:r w:rsidR="08B63126" w:rsidRPr="08B63126">
        <w:rPr>
          <w:rStyle w:val="LatinChar"/>
          <w:rFonts w:cs="FrankRuehl"/>
          <w:sz w:val="28"/>
          <w:szCs w:val="28"/>
          <w:rtl/>
          <w:lang w:val="en-GB"/>
        </w:rPr>
        <w:t xml:space="preserve"> ובודאי ענין אכילת מצה מורה על חירות</w:t>
      </w:r>
      <w:r w:rsidR="08483565">
        <w:rPr>
          <w:rStyle w:val="LatinChar"/>
          <w:rFonts w:cs="FrankRuehl" w:hint="cs"/>
          <w:sz w:val="28"/>
          <w:szCs w:val="28"/>
          <w:rtl/>
          <w:lang w:val="en-GB"/>
        </w:rPr>
        <w:t>,</w:t>
      </w:r>
      <w:r w:rsidR="08B63126" w:rsidRPr="08B63126">
        <w:rPr>
          <w:rStyle w:val="LatinChar"/>
          <w:rFonts w:cs="FrankRuehl"/>
          <w:sz w:val="28"/>
          <w:szCs w:val="28"/>
          <w:rtl/>
          <w:lang w:val="en-GB"/>
        </w:rPr>
        <w:t xml:space="preserve"> שהוא תלמיד חכם</w:t>
      </w:r>
      <w:r w:rsidR="08483565">
        <w:rPr>
          <w:rStyle w:val="LatinChar"/>
          <w:rFonts w:cs="FrankRuehl" w:hint="cs"/>
          <w:sz w:val="28"/>
          <w:szCs w:val="28"/>
          <w:rtl/>
          <w:lang w:val="en-GB"/>
        </w:rPr>
        <w:t>,</w:t>
      </w:r>
      <w:r w:rsidR="08B63126" w:rsidRPr="08B63126">
        <w:rPr>
          <w:rStyle w:val="LatinChar"/>
          <w:rFonts w:cs="FrankRuehl"/>
          <w:sz w:val="28"/>
          <w:szCs w:val="28"/>
          <w:rtl/>
          <w:lang w:val="en-GB"/>
        </w:rPr>
        <w:t xml:space="preserve"> ויודע הוא זה</w:t>
      </w:r>
      <w:r w:rsidR="08EA0B8E">
        <w:rPr>
          <w:rStyle w:val="FootnoteReference"/>
          <w:rFonts w:cs="FrankRuehl"/>
          <w:szCs w:val="28"/>
          <w:rtl/>
        </w:rPr>
        <w:footnoteReference w:id="17"/>
      </w:r>
      <w:r w:rsidR="08483565">
        <w:rPr>
          <w:rStyle w:val="LatinChar"/>
          <w:rFonts w:cs="FrankRuehl" w:hint="cs"/>
          <w:sz w:val="28"/>
          <w:szCs w:val="28"/>
          <w:rtl/>
          <w:lang w:val="en-GB"/>
        </w:rPr>
        <w:t>.</w:t>
      </w:r>
      <w:r w:rsidR="08B63126" w:rsidRPr="08B63126">
        <w:rPr>
          <w:rStyle w:val="LatinChar"/>
          <w:rFonts w:cs="FrankRuehl"/>
          <w:sz w:val="28"/>
          <w:szCs w:val="28"/>
          <w:rtl/>
          <w:lang w:val="en-GB"/>
        </w:rPr>
        <w:t xml:space="preserve"> וכן המרור שהוא מורה על השעבוד</w:t>
      </w:r>
      <w:r w:rsidR="08483565">
        <w:rPr>
          <w:rStyle w:val="LatinChar"/>
          <w:rFonts w:cs="FrankRuehl" w:hint="cs"/>
          <w:sz w:val="28"/>
          <w:szCs w:val="28"/>
          <w:rtl/>
          <w:lang w:val="en-GB"/>
        </w:rPr>
        <w:t>,</w:t>
      </w:r>
      <w:r w:rsidR="08B63126" w:rsidRPr="08B63126">
        <w:rPr>
          <w:rStyle w:val="LatinChar"/>
          <w:rFonts w:cs="FrankRuehl"/>
          <w:sz w:val="28"/>
          <w:szCs w:val="28"/>
          <w:rtl/>
          <w:lang w:val="en-GB"/>
        </w:rPr>
        <w:t xml:space="preserve"> וההסבה על החירות, וכן כל הדברים הנזכרים במאמר </w:t>
      </w:r>
      <w:r w:rsidR="08483565">
        <w:rPr>
          <w:rStyle w:val="LatinChar"/>
          <w:rFonts w:cs="FrankRuehl" w:hint="cs"/>
          <w:sz w:val="28"/>
          <w:szCs w:val="28"/>
          <w:rtl/>
          <w:lang w:val="en-GB"/>
        </w:rPr>
        <w:t>"</w:t>
      </w:r>
      <w:r w:rsidR="08B63126" w:rsidRPr="08B63126">
        <w:rPr>
          <w:rStyle w:val="LatinChar"/>
          <w:rFonts w:cs="FrankRuehl"/>
          <w:sz w:val="28"/>
          <w:szCs w:val="28"/>
          <w:rtl/>
          <w:lang w:val="en-GB"/>
        </w:rPr>
        <w:t>מה נשתנה</w:t>
      </w:r>
      <w:r w:rsidR="08483565">
        <w:rPr>
          <w:rStyle w:val="LatinChar"/>
          <w:rFonts w:cs="FrankRuehl" w:hint="cs"/>
          <w:sz w:val="28"/>
          <w:szCs w:val="28"/>
          <w:rtl/>
          <w:lang w:val="en-GB"/>
        </w:rPr>
        <w:t>"</w:t>
      </w:r>
      <w:r w:rsidR="08EA0B8E">
        <w:rPr>
          <w:rStyle w:val="FootnoteReference"/>
          <w:rFonts w:cs="FrankRuehl"/>
          <w:szCs w:val="28"/>
          <w:rtl/>
        </w:rPr>
        <w:footnoteReference w:id="18"/>
      </w:r>
      <w:r w:rsidR="08483565">
        <w:rPr>
          <w:rStyle w:val="LatinChar"/>
          <w:rFonts w:cs="FrankRuehl" w:hint="cs"/>
          <w:sz w:val="28"/>
          <w:szCs w:val="28"/>
          <w:rtl/>
          <w:lang w:val="en-GB"/>
        </w:rPr>
        <w:t>.</w:t>
      </w:r>
      <w:r w:rsidR="08B63126" w:rsidRPr="08B63126">
        <w:rPr>
          <w:rStyle w:val="LatinChar"/>
          <w:rFonts w:cs="FrankRuehl"/>
          <w:sz w:val="28"/>
          <w:szCs w:val="28"/>
          <w:rtl/>
          <w:lang w:val="en-GB"/>
        </w:rPr>
        <w:t xml:space="preserve"> אלא ששואל מה ענין זה לנו</w:t>
      </w:r>
      <w:r w:rsidR="08077CD9">
        <w:rPr>
          <w:rStyle w:val="LatinChar"/>
          <w:rFonts w:cs="FrankRuehl" w:hint="cs"/>
          <w:sz w:val="28"/>
          <w:szCs w:val="28"/>
          <w:rtl/>
          <w:lang w:val="en-GB"/>
        </w:rPr>
        <w:t>,</w:t>
      </w:r>
      <w:r w:rsidR="08B63126" w:rsidRPr="08B63126">
        <w:rPr>
          <w:rStyle w:val="LatinChar"/>
          <w:rFonts w:cs="FrankRuehl"/>
          <w:sz w:val="28"/>
          <w:szCs w:val="28"/>
          <w:rtl/>
          <w:lang w:val="en-GB"/>
        </w:rPr>
        <w:t xml:space="preserve"> כי מה קרה לנו שעושין החירות והשעבוד</w:t>
      </w:r>
      <w:r w:rsidR="08077CD9">
        <w:rPr>
          <w:rStyle w:val="LatinChar"/>
          <w:rFonts w:cs="FrankRuehl" w:hint="cs"/>
          <w:sz w:val="28"/>
          <w:szCs w:val="28"/>
          <w:rtl/>
          <w:lang w:val="en-GB"/>
        </w:rPr>
        <w:t>,</w:t>
      </w:r>
      <w:r w:rsidR="08B63126" w:rsidRPr="08B63126">
        <w:rPr>
          <w:rStyle w:val="LatinChar"/>
          <w:rFonts w:cs="FrankRuehl"/>
          <w:sz w:val="28"/>
          <w:szCs w:val="28"/>
          <w:rtl/>
          <w:lang w:val="en-GB"/>
        </w:rPr>
        <w:t xml:space="preserve"> ובאיזה מקום היה זה</w:t>
      </w:r>
      <w:r w:rsidR="08EA0B8E">
        <w:rPr>
          <w:rStyle w:val="FootnoteReference"/>
          <w:rFonts w:cs="FrankRuehl"/>
          <w:szCs w:val="28"/>
          <w:rtl/>
        </w:rPr>
        <w:footnoteReference w:id="19"/>
      </w:r>
      <w:r w:rsidR="08077CD9">
        <w:rPr>
          <w:rStyle w:val="LatinChar"/>
          <w:rFonts w:cs="FrankRuehl" w:hint="cs"/>
          <w:sz w:val="28"/>
          <w:szCs w:val="28"/>
          <w:rtl/>
          <w:lang w:val="en-GB"/>
        </w:rPr>
        <w:t>.</w:t>
      </w:r>
      <w:r w:rsidR="08B63126" w:rsidRPr="08B63126">
        <w:rPr>
          <w:rStyle w:val="LatinChar"/>
          <w:rFonts w:cs="FrankRuehl"/>
          <w:sz w:val="28"/>
          <w:szCs w:val="28"/>
          <w:rtl/>
          <w:lang w:val="en-GB"/>
        </w:rPr>
        <w:t xml:space="preserve"> ומתרץ </w:t>
      </w:r>
      <w:r w:rsidR="08077CD9">
        <w:rPr>
          <w:rStyle w:val="LatinChar"/>
          <w:rFonts w:cs="FrankRuehl" w:hint="cs"/>
          <w:sz w:val="28"/>
          <w:szCs w:val="28"/>
          <w:rtl/>
          <w:lang w:val="en-GB"/>
        </w:rPr>
        <w:t>"</w:t>
      </w:r>
      <w:r w:rsidR="08B63126" w:rsidRPr="08B63126">
        <w:rPr>
          <w:rStyle w:val="LatinChar"/>
          <w:rFonts w:cs="FrankRuehl"/>
          <w:sz w:val="28"/>
          <w:szCs w:val="28"/>
          <w:rtl/>
          <w:lang w:val="en-GB"/>
        </w:rPr>
        <w:t>עבדים היינו לפרעה וגו'</w:t>
      </w:r>
      <w:r w:rsidR="08077CD9">
        <w:rPr>
          <w:rStyle w:val="LatinChar"/>
          <w:rFonts w:cs="FrankRuehl" w:hint="cs"/>
          <w:sz w:val="28"/>
          <w:szCs w:val="28"/>
          <w:rtl/>
          <w:lang w:val="en-GB"/>
        </w:rPr>
        <w:t>"</w:t>
      </w:r>
      <w:r w:rsidR="08145B29">
        <w:rPr>
          <w:rStyle w:val="LatinChar"/>
          <w:rFonts w:cs="FrankRuehl" w:hint="cs"/>
          <w:sz w:val="28"/>
          <w:szCs w:val="28"/>
          <w:rtl/>
          <w:lang w:val="en-GB"/>
        </w:rPr>
        <w:t>,</w:t>
      </w:r>
      <w:r w:rsidR="08B63126" w:rsidRPr="08B63126">
        <w:rPr>
          <w:rStyle w:val="LatinChar"/>
          <w:rFonts w:cs="FrankRuehl"/>
          <w:sz w:val="28"/>
          <w:szCs w:val="28"/>
          <w:rtl/>
          <w:lang w:val="en-GB"/>
        </w:rPr>
        <w:t xml:space="preserve"> והשתא התשובה כסדר</w:t>
      </w:r>
      <w:r w:rsidR="08145B29">
        <w:rPr>
          <w:rStyle w:val="FootnoteReference"/>
          <w:rFonts w:cs="FrankRuehl"/>
          <w:szCs w:val="28"/>
          <w:rtl/>
        </w:rPr>
        <w:footnoteReference w:id="20"/>
      </w:r>
      <w:r w:rsidR="08077CD9">
        <w:rPr>
          <w:rStyle w:val="LatinChar"/>
          <w:rFonts w:cs="FrankRuehl" w:hint="cs"/>
          <w:sz w:val="28"/>
          <w:szCs w:val="28"/>
          <w:rtl/>
          <w:lang w:val="en-GB"/>
        </w:rPr>
        <w:t>,</w:t>
      </w:r>
      <w:r w:rsidR="08B63126" w:rsidRPr="08B63126">
        <w:rPr>
          <w:rStyle w:val="LatinChar"/>
          <w:rFonts w:cs="FrankRuehl"/>
          <w:sz w:val="28"/>
          <w:szCs w:val="28"/>
          <w:rtl/>
          <w:lang w:val="en-GB"/>
        </w:rPr>
        <w:t xml:space="preserve"> וכך הוא עיקר. </w:t>
      </w:r>
    </w:p>
    <w:p w:rsidR="08F64485" w:rsidRPr="08F64485" w:rsidRDefault="08A117A4" w:rsidP="08F64485">
      <w:pPr>
        <w:jc w:val="both"/>
        <w:rPr>
          <w:rStyle w:val="LatinChar"/>
          <w:rFonts w:cs="FrankRuehl"/>
          <w:sz w:val="28"/>
          <w:szCs w:val="28"/>
          <w:rtl/>
          <w:lang w:val="en-GB"/>
        </w:rPr>
      </w:pPr>
      <w:r w:rsidRPr="08A117A4">
        <w:rPr>
          <w:rStyle w:val="LatinChar"/>
          <w:rtl/>
        </w:rPr>
        <w:t>#</w:t>
      </w:r>
      <w:r w:rsidRPr="08A117A4">
        <w:rPr>
          <w:rStyle w:val="Title1"/>
          <w:rtl/>
          <w:lang w:val="en-GB"/>
        </w:rPr>
        <w:t>ולא זכר</w:t>
      </w:r>
      <w:r w:rsidRPr="08A117A4">
        <w:rPr>
          <w:rStyle w:val="LatinChar"/>
          <w:rtl/>
        </w:rPr>
        <w:t>=</w:t>
      </w:r>
      <w:r w:rsidRPr="08A117A4">
        <w:rPr>
          <w:rStyle w:val="LatinChar"/>
          <w:rFonts w:cs="FrankRuehl"/>
          <w:sz w:val="28"/>
          <w:szCs w:val="28"/>
          <w:rtl/>
          <w:lang w:val="en-GB"/>
        </w:rPr>
        <w:t xml:space="preserve"> ארבע כוסות</w:t>
      </w:r>
      <w:r w:rsidR="085E6804">
        <w:rPr>
          <w:rStyle w:val="FootnoteReference"/>
          <w:rFonts w:cs="FrankRuehl"/>
          <w:szCs w:val="28"/>
          <w:rtl/>
        </w:rPr>
        <w:footnoteReference w:id="21"/>
      </w:r>
      <w:r w:rsidR="085E6804">
        <w:rPr>
          <w:rStyle w:val="LatinChar"/>
          <w:rFonts w:cs="FrankRuehl" w:hint="cs"/>
          <w:sz w:val="28"/>
          <w:szCs w:val="28"/>
          <w:rtl/>
          <w:lang w:val="en-GB"/>
        </w:rPr>
        <w:t>,</w:t>
      </w:r>
      <w:r w:rsidRPr="08A117A4">
        <w:rPr>
          <w:rStyle w:val="LatinChar"/>
          <w:rFonts w:cs="FrankRuehl"/>
          <w:sz w:val="28"/>
          <w:szCs w:val="28"/>
          <w:rtl/>
          <w:lang w:val="en-GB"/>
        </w:rPr>
        <w:t xml:space="preserve"> כי לא זכר דבר שהוא תקנת חכמים כמו ארבע כוסות</w:t>
      </w:r>
      <w:r w:rsidR="08CF06FC">
        <w:rPr>
          <w:rStyle w:val="LatinChar"/>
          <w:rFonts w:cs="FrankRuehl" w:hint="cs"/>
          <w:sz w:val="28"/>
          <w:szCs w:val="28"/>
          <w:rtl/>
          <w:lang w:val="en-GB"/>
        </w:rPr>
        <w:t>,</w:t>
      </w:r>
      <w:r w:rsidRPr="08A117A4">
        <w:rPr>
          <w:rStyle w:val="LatinChar"/>
          <w:rFonts w:cs="FrankRuehl"/>
          <w:sz w:val="28"/>
          <w:szCs w:val="28"/>
          <w:rtl/>
          <w:lang w:val="en-GB"/>
        </w:rPr>
        <w:t xml:space="preserve"> שהוא תקנת חכמים לגמרי</w:t>
      </w:r>
      <w:r w:rsidR="08CF06FC">
        <w:rPr>
          <w:rStyle w:val="FootnoteReference"/>
          <w:rFonts w:cs="FrankRuehl"/>
          <w:szCs w:val="28"/>
          <w:rtl/>
        </w:rPr>
        <w:footnoteReference w:id="22"/>
      </w:r>
      <w:r w:rsidR="08BD75EF">
        <w:rPr>
          <w:rStyle w:val="LatinChar"/>
          <w:rFonts w:cs="FrankRuehl" w:hint="cs"/>
          <w:sz w:val="28"/>
          <w:szCs w:val="28"/>
          <w:rtl/>
          <w:lang w:val="en-GB"/>
        </w:rPr>
        <w:t>,</w:t>
      </w:r>
      <w:r w:rsidRPr="08A117A4">
        <w:rPr>
          <w:rStyle w:val="LatinChar"/>
          <w:rFonts w:cs="FrankRuehl"/>
          <w:sz w:val="28"/>
          <w:szCs w:val="28"/>
          <w:rtl/>
          <w:lang w:val="en-GB"/>
        </w:rPr>
        <w:t xml:space="preserve"> אבל מצה ומרור אינו תקנת חכמים</w:t>
      </w:r>
      <w:r w:rsidR="08E67A42">
        <w:rPr>
          <w:rStyle w:val="FootnoteReference"/>
          <w:rFonts w:cs="FrankRuehl"/>
          <w:szCs w:val="28"/>
          <w:rtl/>
        </w:rPr>
        <w:footnoteReference w:id="23"/>
      </w:r>
      <w:r w:rsidR="08BD75EF">
        <w:rPr>
          <w:rStyle w:val="LatinChar"/>
          <w:rFonts w:cs="FrankRuehl" w:hint="cs"/>
          <w:sz w:val="28"/>
          <w:szCs w:val="28"/>
          <w:rtl/>
          <w:lang w:val="en-GB"/>
        </w:rPr>
        <w:t>.</w:t>
      </w:r>
      <w:r w:rsidRPr="08A117A4">
        <w:rPr>
          <w:rStyle w:val="LatinChar"/>
          <w:rFonts w:cs="FrankRuehl"/>
          <w:sz w:val="28"/>
          <w:szCs w:val="28"/>
          <w:rtl/>
          <w:lang w:val="en-GB"/>
        </w:rPr>
        <w:t xml:space="preserve"> אף על גב דמזכיר </w:t>
      </w:r>
      <w:r w:rsidR="08BD75EF">
        <w:rPr>
          <w:rStyle w:val="LatinChar"/>
          <w:rFonts w:cs="FrankRuehl" w:hint="cs"/>
          <w:sz w:val="28"/>
          <w:szCs w:val="28"/>
          <w:rtl/>
          <w:lang w:val="en-GB"/>
        </w:rPr>
        <w:t>"</w:t>
      </w:r>
      <w:r w:rsidRPr="08A117A4">
        <w:rPr>
          <w:rStyle w:val="LatinChar"/>
          <w:rFonts w:cs="FrankRuehl"/>
          <w:sz w:val="28"/>
          <w:szCs w:val="28"/>
          <w:rtl/>
          <w:lang w:val="en-GB"/>
        </w:rPr>
        <w:t>כלנו מסובים</w:t>
      </w:r>
      <w:r w:rsidR="08BD75EF">
        <w:rPr>
          <w:rStyle w:val="LatinChar"/>
          <w:rFonts w:cs="FrankRuehl" w:hint="cs"/>
          <w:sz w:val="28"/>
          <w:szCs w:val="28"/>
          <w:rtl/>
          <w:lang w:val="en-GB"/>
        </w:rPr>
        <w:t>",</w:t>
      </w:r>
      <w:r w:rsidRPr="08A117A4">
        <w:rPr>
          <w:rStyle w:val="LatinChar"/>
          <w:rFonts w:cs="FrankRuehl"/>
          <w:sz w:val="28"/>
          <w:szCs w:val="28"/>
          <w:rtl/>
          <w:lang w:val="en-GB"/>
        </w:rPr>
        <w:t xml:space="preserve"> שהוא גם כן מדרבנן</w:t>
      </w:r>
      <w:r w:rsidR="08C963E8">
        <w:rPr>
          <w:rStyle w:val="FootnoteReference"/>
          <w:rFonts w:cs="FrankRuehl"/>
          <w:szCs w:val="28"/>
          <w:rtl/>
        </w:rPr>
        <w:footnoteReference w:id="24"/>
      </w:r>
      <w:r w:rsidR="08BD75EF">
        <w:rPr>
          <w:rStyle w:val="LatinChar"/>
          <w:rFonts w:cs="FrankRuehl" w:hint="cs"/>
          <w:sz w:val="28"/>
          <w:szCs w:val="28"/>
          <w:rtl/>
          <w:lang w:val="en-GB"/>
        </w:rPr>
        <w:t>,</w:t>
      </w:r>
      <w:r w:rsidRPr="08A117A4">
        <w:rPr>
          <w:rStyle w:val="LatinChar"/>
          <w:rFonts w:cs="FrankRuehl"/>
          <w:sz w:val="28"/>
          <w:szCs w:val="28"/>
          <w:rtl/>
          <w:lang w:val="en-GB"/>
        </w:rPr>
        <w:t xml:space="preserve"> כיון שהסבה היא למצה</w:t>
      </w:r>
      <w:r w:rsidR="084F002E">
        <w:rPr>
          <w:rStyle w:val="LatinChar"/>
          <w:rFonts w:cs="FrankRuehl" w:hint="cs"/>
          <w:sz w:val="28"/>
          <w:szCs w:val="28"/>
          <w:rtl/>
          <w:lang w:val="en-GB"/>
        </w:rPr>
        <w:t>,</w:t>
      </w:r>
      <w:r w:rsidRPr="08A117A4">
        <w:rPr>
          <w:rStyle w:val="LatinChar"/>
          <w:rFonts w:cs="FrankRuehl"/>
          <w:sz w:val="28"/>
          <w:szCs w:val="28"/>
          <w:rtl/>
          <w:lang w:val="en-GB"/>
        </w:rPr>
        <w:t xml:space="preserve"> שהיא מדאורייתא</w:t>
      </w:r>
      <w:r w:rsidR="084F002E">
        <w:rPr>
          <w:rStyle w:val="LatinChar"/>
          <w:rFonts w:cs="FrankRuehl" w:hint="cs"/>
          <w:sz w:val="28"/>
          <w:szCs w:val="28"/>
          <w:rtl/>
          <w:lang w:val="en-GB"/>
        </w:rPr>
        <w:t xml:space="preserve"> </w:t>
      </w:r>
      <w:r w:rsidR="084F002E" w:rsidRPr="084F002E">
        <w:rPr>
          <w:rStyle w:val="LatinChar"/>
          <w:rFonts w:cs="Dbs-Rashi" w:hint="cs"/>
          <w:szCs w:val="20"/>
          <w:rtl/>
          <w:lang w:val="en-GB"/>
        </w:rPr>
        <w:t xml:space="preserve">(שמות יב, </w:t>
      </w:r>
      <w:r w:rsidR="084F002E">
        <w:rPr>
          <w:rStyle w:val="LatinChar"/>
          <w:rFonts w:cs="Dbs-Rashi" w:hint="cs"/>
          <w:szCs w:val="20"/>
          <w:rtl/>
          <w:lang w:val="en-GB"/>
        </w:rPr>
        <w:t>יח</w:t>
      </w:r>
      <w:r w:rsidR="084F002E" w:rsidRPr="084F002E">
        <w:rPr>
          <w:rStyle w:val="LatinChar"/>
          <w:rFonts w:cs="Dbs-Rashi" w:hint="cs"/>
          <w:szCs w:val="20"/>
          <w:rtl/>
          <w:lang w:val="en-GB"/>
        </w:rPr>
        <w:t>)</w:t>
      </w:r>
      <w:r w:rsidR="084F002E">
        <w:rPr>
          <w:rStyle w:val="LatinChar"/>
          <w:rFonts w:cs="FrankRuehl" w:hint="cs"/>
          <w:sz w:val="28"/>
          <w:szCs w:val="28"/>
          <w:rtl/>
          <w:lang w:val="en-GB"/>
        </w:rPr>
        <w:t>,</w:t>
      </w:r>
      <w:r w:rsidRPr="08A117A4">
        <w:rPr>
          <w:rStyle w:val="LatinChar"/>
          <w:rFonts w:cs="FrankRuehl"/>
          <w:sz w:val="28"/>
          <w:szCs w:val="28"/>
          <w:rtl/>
          <w:lang w:val="en-GB"/>
        </w:rPr>
        <w:t xml:space="preserve"> שהרי מצה צריכה </w:t>
      </w:r>
      <w:r w:rsidRPr="08A117A4">
        <w:rPr>
          <w:rStyle w:val="LatinChar"/>
          <w:rFonts w:cs="FrankRuehl"/>
          <w:sz w:val="28"/>
          <w:szCs w:val="28"/>
          <w:rtl/>
          <w:lang w:val="en-GB"/>
        </w:rPr>
        <w:lastRenderedPageBreak/>
        <w:t>הסבה</w:t>
      </w:r>
      <w:r w:rsidR="084F002E">
        <w:rPr>
          <w:rStyle w:val="LatinChar"/>
          <w:rFonts w:cs="FrankRuehl" w:hint="cs"/>
          <w:sz w:val="28"/>
          <w:szCs w:val="28"/>
          <w:rtl/>
          <w:lang w:val="en-GB"/>
        </w:rPr>
        <w:t xml:space="preserve"> </w:t>
      </w:r>
      <w:r w:rsidR="084F002E" w:rsidRPr="084F002E">
        <w:rPr>
          <w:rStyle w:val="LatinChar"/>
          <w:rFonts w:cs="Dbs-Rashi" w:hint="cs"/>
          <w:szCs w:val="20"/>
          <w:rtl/>
          <w:lang w:val="en-GB"/>
        </w:rPr>
        <w:t>(פסחים קח.)</w:t>
      </w:r>
      <w:r w:rsidR="084F002E">
        <w:rPr>
          <w:rStyle w:val="FootnoteReference"/>
          <w:rFonts w:cs="FrankRuehl"/>
          <w:szCs w:val="28"/>
          <w:rtl/>
        </w:rPr>
        <w:footnoteReference w:id="25"/>
      </w:r>
      <w:r w:rsidR="084F002E">
        <w:rPr>
          <w:rStyle w:val="LatinChar"/>
          <w:rFonts w:cs="FrankRuehl" w:hint="cs"/>
          <w:sz w:val="28"/>
          <w:szCs w:val="28"/>
          <w:rtl/>
          <w:lang w:val="en-GB"/>
        </w:rPr>
        <w:t>,</w:t>
      </w:r>
      <w:r w:rsidRPr="08A117A4">
        <w:rPr>
          <w:rStyle w:val="LatinChar"/>
          <w:rFonts w:cs="FrankRuehl"/>
          <w:sz w:val="28"/>
          <w:szCs w:val="28"/>
          <w:rtl/>
          <w:lang w:val="en-GB"/>
        </w:rPr>
        <w:t xml:space="preserve"> שפיר שואל על זה. וכן שני טבולין</w:t>
      </w:r>
      <w:r w:rsidR="08A86324">
        <w:rPr>
          <w:rStyle w:val="LatinChar"/>
          <w:rFonts w:cs="FrankRuehl" w:hint="cs"/>
          <w:sz w:val="28"/>
          <w:szCs w:val="28"/>
          <w:rtl/>
          <w:lang w:val="en-GB"/>
        </w:rPr>
        <w:t>,</w:t>
      </w:r>
      <w:r w:rsidRPr="08A117A4">
        <w:rPr>
          <w:rStyle w:val="LatinChar"/>
          <w:rFonts w:cs="FrankRuehl"/>
          <w:sz w:val="28"/>
          <w:szCs w:val="28"/>
          <w:rtl/>
          <w:lang w:val="en-GB"/>
        </w:rPr>
        <w:t xml:space="preserve"> אף על גב דטבול ראשון מדרבנן</w:t>
      </w:r>
      <w:r w:rsidR="08A86324">
        <w:rPr>
          <w:rStyle w:val="FootnoteReference"/>
          <w:rFonts w:cs="FrankRuehl"/>
          <w:szCs w:val="28"/>
          <w:rtl/>
        </w:rPr>
        <w:footnoteReference w:id="26"/>
      </w:r>
      <w:r w:rsidR="08A86324">
        <w:rPr>
          <w:rStyle w:val="LatinChar"/>
          <w:rFonts w:cs="FrankRuehl" w:hint="cs"/>
          <w:sz w:val="28"/>
          <w:szCs w:val="28"/>
          <w:rtl/>
          <w:lang w:val="en-GB"/>
        </w:rPr>
        <w:t>,</w:t>
      </w:r>
      <w:r w:rsidRPr="08A117A4">
        <w:rPr>
          <w:rStyle w:val="LatinChar"/>
          <w:rFonts w:cs="FrankRuehl"/>
          <w:sz w:val="28"/>
          <w:szCs w:val="28"/>
          <w:rtl/>
          <w:lang w:val="en-GB"/>
        </w:rPr>
        <w:t xml:space="preserve"> וגם החרוסת בטבול השני מדרבנן</w:t>
      </w:r>
      <w:r w:rsidR="08043BF7">
        <w:rPr>
          <w:rStyle w:val="FootnoteReference"/>
          <w:rFonts w:cs="FrankRuehl"/>
          <w:szCs w:val="28"/>
          <w:rtl/>
        </w:rPr>
        <w:footnoteReference w:id="27"/>
      </w:r>
      <w:r w:rsidR="08A86324">
        <w:rPr>
          <w:rStyle w:val="LatinChar"/>
          <w:rFonts w:cs="FrankRuehl" w:hint="cs"/>
          <w:sz w:val="28"/>
          <w:szCs w:val="28"/>
          <w:rtl/>
          <w:lang w:val="en-GB"/>
        </w:rPr>
        <w:t>,</w:t>
      </w:r>
      <w:r w:rsidRPr="08A117A4">
        <w:rPr>
          <w:rStyle w:val="LatinChar"/>
          <w:rFonts w:cs="FrankRuehl"/>
          <w:sz w:val="28"/>
          <w:szCs w:val="28"/>
          <w:rtl/>
          <w:lang w:val="en-GB"/>
        </w:rPr>
        <w:t xml:space="preserve"> שואל עליו, דפירושו הלילה הזה שני טבולין</w:t>
      </w:r>
      <w:r w:rsidR="08472AC0">
        <w:rPr>
          <w:rStyle w:val="LatinChar"/>
          <w:rFonts w:cs="FrankRuehl" w:hint="cs"/>
          <w:sz w:val="28"/>
          <w:szCs w:val="28"/>
          <w:rtl/>
          <w:lang w:val="en-GB"/>
        </w:rPr>
        <w:t>,</w:t>
      </w:r>
      <w:r w:rsidRPr="08A117A4">
        <w:rPr>
          <w:rStyle w:val="LatinChar"/>
          <w:rFonts w:cs="FrankRuehl"/>
          <w:sz w:val="28"/>
          <w:szCs w:val="28"/>
          <w:rtl/>
          <w:lang w:val="en-GB"/>
        </w:rPr>
        <w:t xml:space="preserve"> ובטבול אחד יש מרור שהוא מן התורה, אף על גב דחרוסת גופא מדרבנן הוא</w:t>
      </w:r>
      <w:r w:rsidR="086437D1">
        <w:rPr>
          <w:rStyle w:val="LatinChar"/>
          <w:rFonts w:cs="FrankRuehl" w:hint="cs"/>
          <w:sz w:val="28"/>
          <w:szCs w:val="28"/>
          <w:rtl/>
          <w:lang w:val="en-GB"/>
        </w:rPr>
        <w:t>,</w:t>
      </w:r>
      <w:r w:rsidRPr="08A117A4">
        <w:rPr>
          <w:rStyle w:val="LatinChar"/>
          <w:rFonts w:cs="FrankRuehl"/>
          <w:sz w:val="28"/>
          <w:szCs w:val="28"/>
          <w:rtl/>
          <w:lang w:val="en-GB"/>
        </w:rPr>
        <w:t xml:space="preserve"> כיון שחרוסת הוא למרור</w:t>
      </w:r>
      <w:r w:rsidR="086437D1">
        <w:rPr>
          <w:rStyle w:val="FootnoteReference"/>
          <w:rFonts w:cs="FrankRuehl"/>
          <w:szCs w:val="28"/>
          <w:rtl/>
        </w:rPr>
        <w:footnoteReference w:id="28"/>
      </w:r>
      <w:r w:rsidR="08472AC0">
        <w:rPr>
          <w:rStyle w:val="LatinChar"/>
          <w:rFonts w:cs="FrankRuehl" w:hint="cs"/>
          <w:sz w:val="28"/>
          <w:szCs w:val="28"/>
          <w:rtl/>
          <w:lang w:val="en-GB"/>
        </w:rPr>
        <w:t>,</w:t>
      </w:r>
      <w:r w:rsidRPr="08A117A4">
        <w:rPr>
          <w:rStyle w:val="LatinChar"/>
          <w:rFonts w:cs="FrankRuehl"/>
          <w:sz w:val="28"/>
          <w:szCs w:val="28"/>
          <w:rtl/>
          <w:lang w:val="en-GB"/>
        </w:rPr>
        <w:t xml:space="preserve"> שהוא מן התורה</w:t>
      </w:r>
      <w:r w:rsidR="08472AC0">
        <w:rPr>
          <w:rStyle w:val="LatinChar"/>
          <w:rFonts w:cs="FrankRuehl" w:hint="cs"/>
          <w:sz w:val="28"/>
          <w:szCs w:val="28"/>
          <w:rtl/>
          <w:lang w:val="en-GB"/>
        </w:rPr>
        <w:t>,</w:t>
      </w:r>
      <w:r w:rsidRPr="08A117A4">
        <w:rPr>
          <w:rStyle w:val="LatinChar"/>
          <w:rFonts w:cs="FrankRuehl"/>
          <w:sz w:val="28"/>
          <w:szCs w:val="28"/>
          <w:rtl/>
          <w:lang w:val="en-GB"/>
        </w:rPr>
        <w:t xml:space="preserve"> שפיר שואל עליו </w:t>
      </w:r>
      <w:r w:rsidR="08043BF7">
        <w:rPr>
          <w:rStyle w:val="LatinChar"/>
          <w:rFonts w:cs="FrankRuehl" w:hint="cs"/>
          <w:sz w:val="28"/>
          <w:szCs w:val="28"/>
          <w:rtl/>
          <w:lang w:val="en-GB"/>
        </w:rPr>
        <w:t>"</w:t>
      </w:r>
      <w:r w:rsidRPr="08A117A4">
        <w:rPr>
          <w:rStyle w:val="LatinChar"/>
          <w:rFonts w:cs="FrankRuehl"/>
          <w:sz w:val="28"/>
          <w:szCs w:val="28"/>
          <w:rtl/>
          <w:lang w:val="en-GB"/>
        </w:rPr>
        <w:t>מה נשתנה</w:t>
      </w:r>
      <w:r w:rsidR="08043BF7">
        <w:rPr>
          <w:rStyle w:val="LatinChar"/>
          <w:rFonts w:cs="FrankRuehl" w:hint="cs"/>
          <w:sz w:val="28"/>
          <w:szCs w:val="28"/>
          <w:rtl/>
          <w:lang w:val="en-GB"/>
        </w:rPr>
        <w:t>"</w:t>
      </w:r>
      <w:r w:rsidR="08A86324">
        <w:rPr>
          <w:rStyle w:val="LatinChar"/>
          <w:rFonts w:cs="FrankRuehl" w:hint="cs"/>
          <w:sz w:val="28"/>
          <w:szCs w:val="28"/>
          <w:rtl/>
          <w:lang w:val="en-GB"/>
        </w:rPr>
        <w:t>.</w:t>
      </w:r>
      <w:r w:rsidRPr="08A117A4">
        <w:rPr>
          <w:rStyle w:val="LatinChar"/>
          <w:rFonts w:cs="FrankRuehl"/>
          <w:sz w:val="28"/>
          <w:szCs w:val="28"/>
          <w:rtl/>
          <w:lang w:val="en-GB"/>
        </w:rPr>
        <w:t xml:space="preserve"> אבל ארבע כוסות</w:t>
      </w:r>
      <w:r w:rsidR="08353A63">
        <w:rPr>
          <w:rStyle w:val="LatinChar"/>
          <w:rFonts w:cs="FrankRuehl" w:hint="cs"/>
          <w:sz w:val="28"/>
          <w:szCs w:val="28"/>
          <w:rtl/>
          <w:lang w:val="en-GB"/>
        </w:rPr>
        <w:t>,</w:t>
      </w:r>
      <w:r w:rsidRPr="08A117A4">
        <w:rPr>
          <w:rStyle w:val="LatinChar"/>
          <w:rFonts w:cs="FrankRuehl"/>
          <w:sz w:val="28"/>
          <w:szCs w:val="28"/>
          <w:rtl/>
          <w:lang w:val="en-GB"/>
        </w:rPr>
        <w:t xml:space="preserve"> שהוא מדרבנן לגמרי</w:t>
      </w:r>
      <w:r w:rsidR="08353A63">
        <w:rPr>
          <w:rStyle w:val="LatinChar"/>
          <w:rFonts w:cs="FrankRuehl" w:hint="cs"/>
          <w:sz w:val="28"/>
          <w:szCs w:val="28"/>
          <w:rtl/>
          <w:lang w:val="en-GB"/>
        </w:rPr>
        <w:t>,</w:t>
      </w:r>
      <w:r w:rsidRPr="08A117A4">
        <w:rPr>
          <w:rStyle w:val="LatinChar"/>
          <w:rFonts w:cs="FrankRuehl"/>
          <w:sz w:val="28"/>
          <w:szCs w:val="28"/>
          <w:rtl/>
          <w:lang w:val="en-GB"/>
        </w:rPr>
        <w:t xml:space="preserve"> ואין בו דבר מן התורה</w:t>
      </w:r>
      <w:r w:rsidR="08353A63">
        <w:rPr>
          <w:rStyle w:val="LatinChar"/>
          <w:rFonts w:cs="FrankRuehl" w:hint="cs"/>
          <w:sz w:val="28"/>
          <w:szCs w:val="28"/>
          <w:rtl/>
          <w:lang w:val="en-GB"/>
        </w:rPr>
        <w:t>,</w:t>
      </w:r>
      <w:r w:rsidRPr="08A117A4">
        <w:rPr>
          <w:rStyle w:val="LatinChar"/>
          <w:rFonts w:cs="FrankRuehl"/>
          <w:sz w:val="28"/>
          <w:szCs w:val="28"/>
          <w:rtl/>
          <w:lang w:val="en-GB"/>
        </w:rPr>
        <w:t xml:space="preserve"> אינו שואל</w:t>
      </w:r>
      <w:r w:rsidR="08353A63">
        <w:rPr>
          <w:rStyle w:val="FootnoteReference"/>
          <w:rFonts w:cs="FrankRuehl"/>
          <w:szCs w:val="28"/>
          <w:rtl/>
        </w:rPr>
        <w:footnoteReference w:id="29"/>
      </w:r>
      <w:r w:rsidR="08353A63">
        <w:rPr>
          <w:rStyle w:val="LatinChar"/>
          <w:rFonts w:cs="FrankRuehl" w:hint="cs"/>
          <w:sz w:val="28"/>
          <w:szCs w:val="28"/>
          <w:rtl/>
          <w:lang w:val="en-GB"/>
        </w:rPr>
        <w:t>.</w:t>
      </w:r>
      <w:r w:rsidRPr="08A117A4">
        <w:rPr>
          <w:rStyle w:val="LatinChar"/>
          <w:rFonts w:cs="FrankRuehl"/>
          <w:sz w:val="28"/>
          <w:szCs w:val="28"/>
          <w:rtl/>
          <w:lang w:val="en-GB"/>
        </w:rPr>
        <w:t xml:space="preserve"> ועוד</w:t>
      </w:r>
      <w:r w:rsidR="083C2A1B">
        <w:rPr>
          <w:rStyle w:val="LatinChar"/>
          <w:rFonts w:cs="FrankRuehl" w:hint="cs"/>
          <w:sz w:val="28"/>
          <w:szCs w:val="28"/>
          <w:rtl/>
          <w:lang w:val="en-GB"/>
        </w:rPr>
        <w:t>,</w:t>
      </w:r>
      <w:r w:rsidRPr="08A117A4">
        <w:rPr>
          <w:rStyle w:val="LatinChar"/>
          <w:rFonts w:cs="FrankRuehl"/>
          <w:sz w:val="28"/>
          <w:szCs w:val="28"/>
          <w:rtl/>
          <w:lang w:val="en-GB"/>
        </w:rPr>
        <w:t xml:space="preserve"> דגם בשאר לילה צריך אדם לשתות</w:t>
      </w:r>
      <w:r w:rsidR="083C2A1B">
        <w:rPr>
          <w:rStyle w:val="LatinChar"/>
          <w:rFonts w:cs="FrankRuehl" w:hint="cs"/>
          <w:sz w:val="28"/>
          <w:szCs w:val="28"/>
          <w:rtl/>
          <w:lang w:val="en-GB"/>
        </w:rPr>
        <w:t>,</w:t>
      </w:r>
      <w:r w:rsidRPr="08A117A4">
        <w:rPr>
          <w:rStyle w:val="LatinChar"/>
          <w:rFonts w:cs="FrankRuehl"/>
          <w:sz w:val="28"/>
          <w:szCs w:val="28"/>
          <w:rtl/>
          <w:lang w:val="en-GB"/>
        </w:rPr>
        <w:t xml:space="preserve"> ואין זה שנוי מה ששותה ארבע כוסות</w:t>
      </w:r>
      <w:r w:rsidR="083C2A1B">
        <w:rPr>
          <w:rStyle w:val="FootnoteReference"/>
          <w:rFonts w:cs="FrankRuehl"/>
          <w:szCs w:val="28"/>
          <w:rtl/>
        </w:rPr>
        <w:footnoteReference w:id="30"/>
      </w:r>
      <w:r w:rsidRPr="08A117A4">
        <w:rPr>
          <w:rStyle w:val="LatinChar"/>
          <w:rFonts w:cs="FrankRuehl"/>
          <w:sz w:val="28"/>
          <w:szCs w:val="28"/>
          <w:rtl/>
          <w:lang w:val="en-GB"/>
        </w:rPr>
        <w:t>.</w:t>
      </w:r>
      <w:r w:rsidR="08F64485">
        <w:rPr>
          <w:rStyle w:val="LatinChar"/>
          <w:rFonts w:cs="FrankRuehl" w:hint="cs"/>
          <w:sz w:val="28"/>
          <w:szCs w:val="28"/>
          <w:rtl/>
          <w:lang w:val="en-GB"/>
        </w:rPr>
        <w:t xml:space="preserve"> </w:t>
      </w:r>
    </w:p>
    <w:p w:rsidR="08230F0B" w:rsidRDefault="08F64485" w:rsidP="084037E8">
      <w:pPr>
        <w:jc w:val="both"/>
        <w:rPr>
          <w:rStyle w:val="LatinChar"/>
          <w:rFonts w:cs="FrankRuehl" w:hint="cs"/>
          <w:sz w:val="28"/>
          <w:szCs w:val="28"/>
          <w:rtl/>
          <w:lang w:val="en-GB"/>
        </w:rPr>
      </w:pPr>
      <w:r w:rsidRPr="08F64485">
        <w:rPr>
          <w:rStyle w:val="LatinChar"/>
          <w:rtl/>
        </w:rPr>
        <w:t>#</w:t>
      </w:r>
      <w:r w:rsidRPr="08F64485">
        <w:rPr>
          <w:rStyle w:val="Title1"/>
          <w:rtl/>
          <w:lang w:val="en-GB"/>
        </w:rPr>
        <w:t>ובכל</w:t>
      </w:r>
      <w:r w:rsidRPr="08F64485">
        <w:rPr>
          <w:rStyle w:val="LatinChar"/>
          <w:rtl/>
        </w:rPr>
        <w:t>=</w:t>
      </w:r>
      <w:r w:rsidRPr="08F64485">
        <w:rPr>
          <w:rStyle w:val="LatinChar"/>
          <w:rFonts w:cs="FrankRuehl"/>
          <w:sz w:val="28"/>
          <w:szCs w:val="28"/>
          <w:rtl/>
          <w:lang w:val="en-GB"/>
        </w:rPr>
        <w:t xml:space="preserve"> הנוסחות שלנו נמצא </w:t>
      </w:r>
      <w:r w:rsidR="08BA28C6">
        <w:rPr>
          <w:rStyle w:val="LatinChar"/>
          <w:rFonts w:cs="FrankRuehl" w:hint="cs"/>
          <w:sz w:val="28"/>
          <w:szCs w:val="28"/>
          <w:rtl/>
          <w:lang w:val="en-GB"/>
        </w:rPr>
        <w:t>"</w:t>
      </w:r>
      <w:r w:rsidRPr="08F64485">
        <w:rPr>
          <w:rStyle w:val="LatinChar"/>
          <w:rFonts w:cs="FrankRuehl"/>
          <w:sz w:val="28"/>
          <w:szCs w:val="28"/>
          <w:rtl/>
          <w:lang w:val="en-GB"/>
        </w:rPr>
        <w:t>שבכל הלילות אין אנו חייבין לטבל אפילו פעם אחת</w:t>
      </w:r>
      <w:r w:rsidR="08BA28C6">
        <w:rPr>
          <w:rStyle w:val="LatinChar"/>
          <w:rFonts w:cs="FrankRuehl" w:hint="cs"/>
          <w:sz w:val="28"/>
          <w:szCs w:val="28"/>
          <w:rtl/>
          <w:lang w:val="en-GB"/>
        </w:rPr>
        <w:t>,</w:t>
      </w:r>
      <w:r w:rsidRPr="08F64485">
        <w:rPr>
          <w:rStyle w:val="LatinChar"/>
          <w:rFonts w:cs="FrankRuehl"/>
          <w:sz w:val="28"/>
          <w:szCs w:val="28"/>
          <w:rtl/>
          <w:lang w:val="en-GB"/>
        </w:rPr>
        <w:t xml:space="preserve"> הלילה הזה שתי פעמים</w:t>
      </w:r>
      <w:r w:rsidR="08BA28C6">
        <w:rPr>
          <w:rStyle w:val="LatinChar"/>
          <w:rFonts w:cs="FrankRuehl" w:hint="cs"/>
          <w:sz w:val="28"/>
          <w:szCs w:val="28"/>
          <w:rtl/>
          <w:lang w:val="en-GB"/>
        </w:rPr>
        <w:t>"</w:t>
      </w:r>
      <w:r w:rsidR="08BA28C6">
        <w:rPr>
          <w:rStyle w:val="FootnoteReference"/>
          <w:rFonts w:cs="FrankRuehl"/>
          <w:szCs w:val="28"/>
          <w:rtl/>
        </w:rPr>
        <w:footnoteReference w:id="31"/>
      </w:r>
      <w:r w:rsidR="08BA28C6">
        <w:rPr>
          <w:rStyle w:val="LatinChar"/>
          <w:rFonts w:cs="FrankRuehl" w:hint="cs"/>
          <w:sz w:val="28"/>
          <w:szCs w:val="28"/>
          <w:rtl/>
          <w:lang w:val="en-GB"/>
        </w:rPr>
        <w:t>.</w:t>
      </w:r>
      <w:r w:rsidRPr="08F64485">
        <w:rPr>
          <w:rStyle w:val="LatinChar"/>
          <w:rFonts w:cs="FrankRuehl"/>
          <w:sz w:val="28"/>
          <w:szCs w:val="28"/>
          <w:rtl/>
          <w:lang w:val="en-GB"/>
        </w:rPr>
        <w:t xml:space="preserve"> והרשב"ם </w:t>
      </w:r>
      <w:r w:rsidR="084037E8" w:rsidRPr="084037E8">
        <w:rPr>
          <w:rStyle w:val="LatinChar"/>
          <w:rFonts w:cs="Dbs-Rashi" w:hint="cs"/>
          <w:szCs w:val="20"/>
          <w:rtl/>
          <w:lang w:val="en-GB"/>
        </w:rPr>
        <w:t>(פסחים קטז.)</w:t>
      </w:r>
      <w:r w:rsidR="084037E8">
        <w:rPr>
          <w:rStyle w:val="LatinChar"/>
          <w:rFonts w:cs="FrankRuehl" w:hint="cs"/>
          <w:sz w:val="28"/>
          <w:szCs w:val="28"/>
          <w:rtl/>
          <w:lang w:val="en-GB"/>
        </w:rPr>
        <w:t xml:space="preserve"> </w:t>
      </w:r>
      <w:r w:rsidRPr="08F64485">
        <w:rPr>
          <w:rStyle w:val="LatinChar"/>
          <w:rFonts w:cs="FrankRuehl"/>
          <w:sz w:val="28"/>
          <w:szCs w:val="28"/>
          <w:rtl/>
          <w:lang w:val="en-GB"/>
        </w:rPr>
        <w:t xml:space="preserve">והטור </w:t>
      </w:r>
      <w:r w:rsidR="084037E8" w:rsidRPr="084037E8">
        <w:rPr>
          <w:rStyle w:val="LatinChar"/>
          <w:rFonts w:cs="Dbs-Rashi" w:hint="cs"/>
          <w:szCs w:val="20"/>
          <w:rtl/>
          <w:lang w:val="en-GB"/>
        </w:rPr>
        <w:t>(או"ח סימן תעג)</w:t>
      </w:r>
      <w:r w:rsidR="084037E8">
        <w:rPr>
          <w:rStyle w:val="LatinChar"/>
          <w:rFonts w:cs="FrankRuehl" w:hint="cs"/>
          <w:sz w:val="28"/>
          <w:szCs w:val="28"/>
          <w:rtl/>
          <w:lang w:val="en-GB"/>
        </w:rPr>
        <w:t xml:space="preserve"> </w:t>
      </w:r>
      <w:r w:rsidRPr="08F64485">
        <w:rPr>
          <w:rStyle w:val="LatinChar"/>
          <w:rFonts w:cs="FrankRuehl"/>
          <w:sz w:val="28"/>
          <w:szCs w:val="28"/>
          <w:rtl/>
          <w:lang w:val="en-GB"/>
        </w:rPr>
        <w:t xml:space="preserve">הגיהו שאין לגרוס </w:t>
      </w:r>
      <w:r w:rsidR="08BA28C6">
        <w:rPr>
          <w:rStyle w:val="LatinChar"/>
          <w:rFonts w:cs="FrankRuehl" w:hint="cs"/>
          <w:sz w:val="28"/>
          <w:szCs w:val="28"/>
          <w:rtl/>
          <w:lang w:val="en-GB"/>
        </w:rPr>
        <w:t>"</w:t>
      </w:r>
      <w:r w:rsidRPr="08F64485">
        <w:rPr>
          <w:rStyle w:val="LatinChar"/>
          <w:rFonts w:cs="FrankRuehl"/>
          <w:sz w:val="28"/>
          <w:szCs w:val="28"/>
          <w:rtl/>
          <w:lang w:val="en-GB"/>
        </w:rPr>
        <w:t xml:space="preserve">אין אנו </w:t>
      </w:r>
      <w:r w:rsidRPr="08F64485">
        <w:rPr>
          <w:rStyle w:val="LatinChar"/>
          <w:rFonts w:cs="FrankRuehl"/>
          <w:sz w:val="28"/>
          <w:szCs w:val="28"/>
          <w:rtl/>
          <w:lang w:val="en-GB"/>
        </w:rPr>
        <w:lastRenderedPageBreak/>
        <w:t>חייבים לטבל</w:t>
      </w:r>
      <w:r w:rsidR="08BA28C6">
        <w:rPr>
          <w:rStyle w:val="LatinChar"/>
          <w:rFonts w:cs="FrankRuehl" w:hint="cs"/>
          <w:sz w:val="28"/>
          <w:szCs w:val="28"/>
          <w:rtl/>
          <w:lang w:val="en-GB"/>
        </w:rPr>
        <w:t>",</w:t>
      </w:r>
      <w:r w:rsidRPr="08F64485">
        <w:rPr>
          <w:rStyle w:val="LatinChar"/>
          <w:rFonts w:cs="FrankRuehl"/>
          <w:sz w:val="28"/>
          <w:szCs w:val="28"/>
          <w:rtl/>
          <w:lang w:val="en-GB"/>
        </w:rPr>
        <w:t xml:space="preserve"> אלא </w:t>
      </w:r>
      <w:r w:rsidR="08BA28C6">
        <w:rPr>
          <w:rStyle w:val="LatinChar"/>
          <w:rFonts w:cs="FrankRuehl" w:hint="cs"/>
          <w:sz w:val="28"/>
          <w:szCs w:val="28"/>
          <w:rtl/>
          <w:lang w:val="en-GB"/>
        </w:rPr>
        <w:t>"</w:t>
      </w:r>
      <w:r w:rsidRPr="08F64485">
        <w:rPr>
          <w:rStyle w:val="LatinChar"/>
          <w:rFonts w:cs="FrankRuehl"/>
          <w:sz w:val="28"/>
          <w:szCs w:val="28"/>
          <w:rtl/>
          <w:lang w:val="en-GB"/>
        </w:rPr>
        <w:t>אין אנו מטבילין וכו'</w:t>
      </w:r>
      <w:r w:rsidR="08BA28C6">
        <w:rPr>
          <w:rStyle w:val="LatinChar"/>
          <w:rFonts w:cs="FrankRuehl" w:hint="cs"/>
          <w:sz w:val="28"/>
          <w:szCs w:val="28"/>
          <w:rtl/>
          <w:lang w:val="en-GB"/>
        </w:rPr>
        <w:t>",</w:t>
      </w:r>
      <w:r w:rsidRPr="08F64485">
        <w:rPr>
          <w:rStyle w:val="LatinChar"/>
          <w:rFonts w:cs="FrankRuehl"/>
          <w:sz w:val="28"/>
          <w:szCs w:val="28"/>
          <w:rtl/>
          <w:lang w:val="en-GB"/>
        </w:rPr>
        <w:t xml:space="preserve"> מהא דפריך רב ספרא </w:t>
      </w:r>
      <w:r w:rsidR="084037E8" w:rsidRPr="084037E8">
        <w:rPr>
          <w:rStyle w:val="LatinChar"/>
          <w:rFonts w:cs="Dbs-Rashi" w:hint="cs"/>
          <w:szCs w:val="20"/>
          <w:rtl/>
          <w:lang w:val="en-GB"/>
        </w:rPr>
        <w:t>(פסחים קטז.)</w:t>
      </w:r>
      <w:r w:rsidR="084037E8">
        <w:rPr>
          <w:rStyle w:val="LatinChar"/>
          <w:rFonts w:cs="FrankRuehl" w:hint="cs"/>
          <w:sz w:val="28"/>
          <w:szCs w:val="28"/>
          <w:rtl/>
          <w:lang w:val="en-GB"/>
        </w:rPr>
        <w:t xml:space="preserve"> "</w:t>
      </w:r>
      <w:r w:rsidRPr="08F64485">
        <w:rPr>
          <w:rStyle w:val="LatinChar"/>
          <w:rFonts w:cs="FrankRuehl"/>
          <w:sz w:val="28"/>
          <w:szCs w:val="28"/>
          <w:rtl/>
          <w:lang w:val="en-GB"/>
        </w:rPr>
        <w:t>אטו חיובא לדרדקא</w:t>
      </w:r>
      <w:r w:rsidR="084037E8">
        <w:rPr>
          <w:rStyle w:val="LatinChar"/>
          <w:rFonts w:cs="FrankRuehl" w:hint="cs"/>
          <w:sz w:val="28"/>
          <w:szCs w:val="28"/>
          <w:rtl/>
          <w:lang w:val="en-GB"/>
        </w:rPr>
        <w:t>"</w:t>
      </w:r>
      <w:r w:rsidR="084037E8">
        <w:rPr>
          <w:rStyle w:val="FootnoteReference"/>
          <w:rFonts w:cs="FrankRuehl"/>
          <w:szCs w:val="28"/>
          <w:rtl/>
        </w:rPr>
        <w:footnoteReference w:id="32"/>
      </w:r>
      <w:r w:rsidR="084037E8">
        <w:rPr>
          <w:rStyle w:val="LatinChar"/>
          <w:rFonts w:cs="FrankRuehl" w:hint="cs"/>
          <w:sz w:val="28"/>
          <w:szCs w:val="28"/>
          <w:rtl/>
          <w:lang w:val="en-GB"/>
        </w:rPr>
        <w:t>,</w:t>
      </w:r>
      <w:r w:rsidRPr="08F64485">
        <w:rPr>
          <w:rStyle w:val="LatinChar"/>
          <w:rFonts w:cs="FrankRuehl"/>
          <w:sz w:val="28"/>
          <w:szCs w:val="28"/>
          <w:rtl/>
          <w:lang w:val="en-GB"/>
        </w:rPr>
        <w:t xml:space="preserve"> ומתרץ</w:t>
      </w:r>
      <w:r w:rsidR="084037E8">
        <w:rPr>
          <w:rStyle w:val="LatinChar"/>
          <w:rFonts w:cs="FrankRuehl" w:hint="cs"/>
          <w:sz w:val="28"/>
          <w:szCs w:val="28"/>
          <w:rtl/>
          <w:lang w:val="en-GB"/>
        </w:rPr>
        <w:t>,</w:t>
      </w:r>
      <w:r w:rsidRPr="08F64485">
        <w:rPr>
          <w:rStyle w:val="LatinChar"/>
          <w:rFonts w:cs="FrankRuehl"/>
          <w:sz w:val="28"/>
          <w:szCs w:val="28"/>
          <w:rtl/>
          <w:lang w:val="en-GB"/>
        </w:rPr>
        <w:t xml:space="preserve"> אלא הכי קאמר </w:t>
      </w:r>
      <w:r w:rsidR="084037E8">
        <w:rPr>
          <w:rStyle w:val="LatinChar"/>
          <w:rFonts w:cs="FrankRuehl" w:hint="cs"/>
          <w:sz w:val="28"/>
          <w:szCs w:val="28"/>
          <w:rtl/>
          <w:lang w:val="en-GB"/>
        </w:rPr>
        <w:t>"</w:t>
      </w:r>
      <w:r w:rsidRPr="08F64485">
        <w:rPr>
          <w:rStyle w:val="LatinChar"/>
          <w:rFonts w:cs="FrankRuehl"/>
          <w:sz w:val="28"/>
          <w:szCs w:val="28"/>
          <w:rtl/>
          <w:lang w:val="en-GB"/>
        </w:rPr>
        <w:t>שבכל הלילות אין אנו מטבילין אלא פעם אחת</w:t>
      </w:r>
      <w:r w:rsidR="084037E8">
        <w:rPr>
          <w:rStyle w:val="LatinChar"/>
          <w:rFonts w:cs="FrankRuehl" w:hint="cs"/>
          <w:sz w:val="28"/>
          <w:szCs w:val="28"/>
          <w:rtl/>
          <w:lang w:val="en-GB"/>
        </w:rPr>
        <w:t>,</w:t>
      </w:r>
      <w:r w:rsidRPr="08F64485">
        <w:rPr>
          <w:rStyle w:val="LatinChar"/>
          <w:rFonts w:cs="FrankRuehl"/>
          <w:sz w:val="28"/>
          <w:szCs w:val="28"/>
          <w:rtl/>
          <w:lang w:val="en-GB"/>
        </w:rPr>
        <w:t xml:space="preserve"> הלילה הזה שתי פעמים</w:t>
      </w:r>
      <w:r w:rsidR="084037E8">
        <w:rPr>
          <w:rStyle w:val="LatinChar"/>
          <w:rFonts w:cs="FrankRuehl" w:hint="cs"/>
          <w:sz w:val="28"/>
          <w:szCs w:val="28"/>
          <w:rtl/>
          <w:lang w:val="en-GB"/>
        </w:rPr>
        <w:t>"</w:t>
      </w:r>
      <w:r w:rsidR="084037E8">
        <w:rPr>
          <w:rStyle w:val="FootnoteReference"/>
          <w:rFonts w:cs="FrankRuehl"/>
          <w:szCs w:val="28"/>
          <w:rtl/>
        </w:rPr>
        <w:footnoteReference w:id="33"/>
      </w:r>
      <w:r w:rsidR="084037E8">
        <w:rPr>
          <w:rStyle w:val="LatinChar"/>
          <w:rFonts w:cs="FrankRuehl" w:hint="cs"/>
          <w:sz w:val="28"/>
          <w:szCs w:val="28"/>
          <w:rtl/>
          <w:lang w:val="en-GB"/>
        </w:rPr>
        <w:t>,</w:t>
      </w:r>
      <w:r w:rsidRPr="08F64485">
        <w:rPr>
          <w:rStyle w:val="LatinChar"/>
          <w:rFonts w:cs="FrankRuehl"/>
          <w:sz w:val="28"/>
          <w:szCs w:val="28"/>
          <w:rtl/>
          <w:lang w:val="en-GB"/>
        </w:rPr>
        <w:t xml:space="preserve"> ועל פי זה הגיהו נוסחות שלנו</w:t>
      </w:r>
      <w:r w:rsidR="08B343D1">
        <w:rPr>
          <w:rStyle w:val="FootnoteReference"/>
          <w:rFonts w:cs="FrankRuehl"/>
          <w:szCs w:val="28"/>
          <w:rtl/>
        </w:rPr>
        <w:footnoteReference w:id="34"/>
      </w:r>
      <w:r w:rsidRPr="08F64485">
        <w:rPr>
          <w:rStyle w:val="LatinChar"/>
          <w:rFonts w:cs="FrankRuehl"/>
          <w:sz w:val="28"/>
          <w:szCs w:val="28"/>
          <w:rtl/>
          <w:lang w:val="en-GB"/>
        </w:rPr>
        <w:t xml:space="preserve">. </w:t>
      </w:r>
    </w:p>
    <w:p w:rsidR="08C43916" w:rsidRPr="08C43916" w:rsidRDefault="08230F0B" w:rsidP="08C43916">
      <w:pPr>
        <w:jc w:val="both"/>
        <w:rPr>
          <w:rStyle w:val="LatinChar"/>
          <w:rFonts w:cs="FrankRuehl"/>
          <w:sz w:val="28"/>
          <w:szCs w:val="28"/>
          <w:rtl/>
          <w:lang w:val="en-GB"/>
        </w:rPr>
      </w:pPr>
      <w:r w:rsidRPr="08230F0B">
        <w:rPr>
          <w:rStyle w:val="LatinChar"/>
          <w:rtl/>
        </w:rPr>
        <w:t>#</w:t>
      </w:r>
      <w:r w:rsidR="08F64485" w:rsidRPr="08230F0B">
        <w:rPr>
          <w:rStyle w:val="Title1"/>
          <w:rtl/>
        </w:rPr>
        <w:t>ויש ליישב</w:t>
      </w:r>
      <w:r w:rsidRPr="08230F0B">
        <w:rPr>
          <w:rStyle w:val="LatinChar"/>
          <w:rtl/>
        </w:rPr>
        <w:t>=</w:t>
      </w:r>
      <w:r w:rsidR="08F64485" w:rsidRPr="08F64485">
        <w:rPr>
          <w:rStyle w:val="LatinChar"/>
          <w:rFonts w:cs="FrankRuehl"/>
          <w:sz w:val="28"/>
          <w:szCs w:val="28"/>
          <w:rtl/>
          <w:lang w:val="en-GB"/>
        </w:rPr>
        <w:t xml:space="preserve"> גירסא זאת</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דודאי כאשר טבול ראשון הוא במרור</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כדתנן במתניתן בהדיא</w:t>
      </w:r>
      <w:r w:rsidR="08AC1ACE">
        <w:rPr>
          <w:rStyle w:val="LatinChar"/>
          <w:rFonts w:cs="FrankRuehl" w:hint="cs"/>
          <w:sz w:val="28"/>
          <w:szCs w:val="28"/>
          <w:rtl/>
          <w:lang w:val="en-GB"/>
        </w:rPr>
        <w:t xml:space="preserve"> </w:t>
      </w:r>
      <w:r w:rsidR="08AC1ACE" w:rsidRPr="08AC1ACE">
        <w:rPr>
          <w:rStyle w:val="LatinChar"/>
          <w:rFonts w:cs="Dbs-Rashi" w:hint="cs"/>
          <w:szCs w:val="20"/>
          <w:rtl/>
          <w:lang w:val="en-GB"/>
        </w:rPr>
        <w:t>(פסחים קיד.)</w:t>
      </w:r>
      <w:r w:rsidR="08566F24">
        <w:rPr>
          <w:rStyle w:val="FootnoteReference"/>
          <w:rFonts w:cs="FrankRuehl"/>
          <w:szCs w:val="28"/>
          <w:rtl/>
        </w:rPr>
        <w:footnoteReference w:id="35"/>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אהא פריך </w:t>
      </w:r>
      <w:r w:rsidR="08636922">
        <w:rPr>
          <w:rStyle w:val="LatinChar"/>
          <w:rFonts w:cs="FrankRuehl" w:hint="cs"/>
          <w:sz w:val="28"/>
          <w:szCs w:val="28"/>
          <w:rtl/>
          <w:lang w:val="en-GB"/>
        </w:rPr>
        <w:t>"</w:t>
      </w:r>
      <w:r w:rsidR="08F64485" w:rsidRPr="08F64485">
        <w:rPr>
          <w:rStyle w:val="LatinChar"/>
          <w:rFonts w:cs="FrankRuehl"/>
          <w:sz w:val="28"/>
          <w:szCs w:val="28"/>
          <w:rtl/>
          <w:lang w:val="en-GB"/>
        </w:rPr>
        <w:t>אטו חיובא לדרדקא</w:t>
      </w:r>
      <w:r w:rsidR="08636922">
        <w:rPr>
          <w:rStyle w:val="LatinChar"/>
          <w:rFonts w:cs="FrankRuehl" w:hint="cs"/>
          <w:sz w:val="28"/>
          <w:szCs w:val="28"/>
          <w:rtl/>
          <w:lang w:val="en-GB"/>
        </w:rPr>
        <w:t>"</w:t>
      </w:r>
      <w:r w:rsidR="08F64485" w:rsidRPr="08F64485">
        <w:rPr>
          <w:rStyle w:val="LatinChar"/>
          <w:rFonts w:cs="FrankRuehl"/>
          <w:sz w:val="28"/>
          <w:szCs w:val="28"/>
          <w:rtl/>
          <w:lang w:val="en-GB"/>
        </w:rPr>
        <w:t>, דהא במרור שלפני הסעודה יצא</w:t>
      </w:r>
      <w:r w:rsidR="08566F24">
        <w:rPr>
          <w:rStyle w:val="FootnoteReference"/>
          <w:rFonts w:cs="FrankRuehl"/>
          <w:szCs w:val="28"/>
          <w:rtl/>
        </w:rPr>
        <w:footnoteReference w:id="36"/>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ואין טבול שני בא אלא בשביל היכר תינוקות</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כיון שכבר יצא במצות מרור</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אבל כיון דמסיק בגמרא </w:t>
      </w:r>
      <w:r w:rsidR="08566F24" w:rsidRPr="08FD4174">
        <w:rPr>
          <w:rStyle w:val="LatinChar"/>
          <w:rFonts w:cs="Dbs-Rashi" w:hint="cs"/>
          <w:szCs w:val="20"/>
          <w:rtl/>
          <w:lang w:val="en-GB"/>
        </w:rPr>
        <w:t>(פסחים קיד:)</w:t>
      </w:r>
      <w:r w:rsidR="08566F24">
        <w:rPr>
          <w:rStyle w:val="LatinChar"/>
          <w:rFonts w:cs="FrankRuehl" w:hint="cs"/>
          <w:sz w:val="28"/>
          <w:szCs w:val="28"/>
          <w:rtl/>
          <w:lang w:val="en-GB"/>
        </w:rPr>
        <w:t xml:space="preserve"> </w:t>
      </w:r>
      <w:r w:rsidR="08F64485" w:rsidRPr="08F64485">
        <w:rPr>
          <w:rStyle w:val="LatinChar"/>
          <w:rFonts w:cs="FrankRuehl"/>
          <w:sz w:val="28"/>
          <w:szCs w:val="28"/>
          <w:rtl/>
          <w:lang w:val="en-GB"/>
        </w:rPr>
        <w:t>דמצוה לחזור אחר שאר ירקות לטיבול ראשון, ונמצא שיש לו שאר ירקות</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שפיר דכל טיבול מצוה הוא</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דטיבול ראשון הוא כמו שאמרנו</w:t>
      </w:r>
      <w:r w:rsidR="08A443D8">
        <w:rPr>
          <w:rStyle w:val="LatinChar"/>
          <w:rFonts w:cs="FrankRuehl" w:hint="cs"/>
          <w:sz w:val="28"/>
          <w:szCs w:val="28"/>
          <w:rtl/>
          <w:lang w:val="en-GB"/>
        </w:rPr>
        <w:t>*</w:t>
      </w:r>
      <w:r w:rsidR="08F64485" w:rsidRPr="08F64485">
        <w:rPr>
          <w:rStyle w:val="LatinChar"/>
          <w:rFonts w:cs="FrankRuehl"/>
          <w:sz w:val="28"/>
          <w:szCs w:val="28"/>
          <w:rtl/>
          <w:lang w:val="en-GB"/>
        </w:rPr>
        <w:t xml:space="preserve"> למעלה</w:t>
      </w:r>
      <w:r w:rsidR="0841235C">
        <w:rPr>
          <w:rStyle w:val="FootnoteReference"/>
          <w:rFonts w:cs="FrankRuehl"/>
          <w:szCs w:val="28"/>
          <w:rtl/>
        </w:rPr>
        <w:footnoteReference w:id="37"/>
      </w:r>
      <w:r w:rsidR="08F64485" w:rsidRPr="08F64485">
        <w:rPr>
          <w:rStyle w:val="LatinChar"/>
          <w:rFonts w:cs="FrankRuehl"/>
          <w:sz w:val="28"/>
          <w:szCs w:val="28"/>
          <w:rtl/>
          <w:lang w:val="en-GB"/>
        </w:rPr>
        <w:t xml:space="preserve"> כדי שיהיה ניכר שהטבול השני מצוה</w:t>
      </w:r>
      <w:r w:rsidR="0841235C">
        <w:rPr>
          <w:rStyle w:val="FootnoteReference"/>
          <w:rFonts w:cs="FrankRuehl"/>
          <w:szCs w:val="28"/>
          <w:rtl/>
        </w:rPr>
        <w:footnoteReference w:id="38"/>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שאף על גב דקיימא לן מצות אין צריכות כונה</w:t>
      </w:r>
      <w:r w:rsidR="087B5AA9">
        <w:rPr>
          <w:rStyle w:val="FootnoteReference"/>
          <w:rFonts w:cs="FrankRuehl"/>
          <w:szCs w:val="28"/>
          <w:rtl/>
        </w:rPr>
        <w:footnoteReference w:id="39"/>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מכל מקום צריך שיהיה ניכר שהמרור בא לשם מצוה</w:t>
      </w:r>
      <w:r w:rsidR="089C746A">
        <w:rPr>
          <w:rStyle w:val="FootnoteReference"/>
          <w:rFonts w:cs="FrankRuehl"/>
          <w:szCs w:val="28"/>
          <w:rtl/>
        </w:rPr>
        <w:footnoteReference w:id="40"/>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לפיכך טיבול ראשון מצוה</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וטיבול שני למרור מצוה בודאי</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אבל כאשר היה טבול ראשון במרור</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כבר יצא בטבול ראשון, ולא נוכל לומר כי הטבול השני הוא כדי שיהיה ניכר שהוא לשם מצוה, דהא המצוה כבר נעשה</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ואם כן לא הוי רק להיכר לתינוקות שיראו הרבה טבולין וישאלו</w:t>
      </w:r>
      <w:r w:rsidR="08636922">
        <w:rPr>
          <w:rStyle w:val="LatinChar"/>
          <w:rFonts w:cs="FrankRuehl" w:hint="cs"/>
          <w:sz w:val="28"/>
          <w:szCs w:val="28"/>
          <w:rtl/>
          <w:lang w:val="en-GB"/>
        </w:rPr>
        <w:t>,</w:t>
      </w:r>
      <w:r w:rsidR="08F64485" w:rsidRPr="08F64485">
        <w:rPr>
          <w:rStyle w:val="LatinChar"/>
          <w:rFonts w:cs="FrankRuehl"/>
          <w:sz w:val="28"/>
          <w:szCs w:val="28"/>
          <w:rtl/>
          <w:lang w:val="en-GB"/>
        </w:rPr>
        <w:t xml:space="preserve"> וזה בודאי לא הוי מצוה כלל</w:t>
      </w:r>
      <w:r w:rsidR="08DC7FA5">
        <w:rPr>
          <w:rStyle w:val="FootnoteReference"/>
          <w:rFonts w:cs="FrankRuehl"/>
          <w:szCs w:val="28"/>
          <w:rtl/>
        </w:rPr>
        <w:footnoteReference w:id="41"/>
      </w:r>
      <w:r w:rsidR="08F64485" w:rsidRPr="08F64485">
        <w:rPr>
          <w:rStyle w:val="LatinChar"/>
          <w:rFonts w:cs="FrankRuehl"/>
          <w:sz w:val="28"/>
          <w:szCs w:val="28"/>
          <w:rtl/>
          <w:lang w:val="en-GB"/>
        </w:rPr>
        <w:t>. וכבר הוכחנו למעלה</w:t>
      </w:r>
      <w:r w:rsidR="08310679">
        <w:rPr>
          <w:rStyle w:val="FootnoteReference"/>
          <w:rFonts w:cs="FrankRuehl"/>
          <w:szCs w:val="28"/>
          <w:rtl/>
        </w:rPr>
        <w:footnoteReference w:id="42"/>
      </w:r>
      <w:r w:rsidR="08F64485" w:rsidRPr="08F64485">
        <w:rPr>
          <w:rStyle w:val="LatinChar"/>
          <w:rFonts w:cs="FrankRuehl"/>
          <w:sz w:val="28"/>
          <w:szCs w:val="28"/>
          <w:rtl/>
          <w:lang w:val="en-GB"/>
        </w:rPr>
        <w:t xml:space="preserve"> מדקאמר בגמרא </w:t>
      </w:r>
      <w:r w:rsidR="08310679" w:rsidRPr="08310679">
        <w:rPr>
          <w:rStyle w:val="LatinChar"/>
          <w:rFonts w:cs="Dbs-Rashi" w:hint="cs"/>
          <w:szCs w:val="20"/>
          <w:rtl/>
          <w:lang w:val="en-GB"/>
        </w:rPr>
        <w:t>(פסחים קיד:)</w:t>
      </w:r>
      <w:r w:rsidR="08310679">
        <w:rPr>
          <w:rStyle w:val="LatinChar"/>
          <w:rFonts w:cs="FrankRuehl" w:hint="cs"/>
          <w:sz w:val="28"/>
          <w:szCs w:val="28"/>
          <w:rtl/>
          <w:lang w:val="en-GB"/>
        </w:rPr>
        <w:t xml:space="preserve"> "</w:t>
      </w:r>
      <w:r w:rsidR="08F64485" w:rsidRPr="08F64485">
        <w:rPr>
          <w:rStyle w:val="LatinChar"/>
          <w:rFonts w:cs="FrankRuehl"/>
          <w:sz w:val="28"/>
          <w:szCs w:val="28"/>
          <w:rtl/>
          <w:lang w:val="en-GB"/>
        </w:rPr>
        <w:t>וכי תימא לאשמועינן שאר ירקות וכו'</w:t>
      </w:r>
      <w:r w:rsidR="08310679">
        <w:rPr>
          <w:rStyle w:val="LatinChar"/>
          <w:rFonts w:cs="FrankRuehl" w:hint="cs"/>
          <w:sz w:val="28"/>
          <w:szCs w:val="28"/>
          <w:rtl/>
          <w:lang w:val="en-GB"/>
        </w:rPr>
        <w:t>"</w:t>
      </w:r>
      <w:r w:rsidR="08117674">
        <w:rPr>
          <w:rStyle w:val="FootnoteReference"/>
          <w:rFonts w:cs="FrankRuehl"/>
          <w:szCs w:val="28"/>
          <w:rtl/>
        </w:rPr>
        <w:footnoteReference w:id="43"/>
      </w:r>
      <w:r w:rsidR="08F64485" w:rsidRPr="08F64485">
        <w:rPr>
          <w:rStyle w:val="LatinChar"/>
          <w:rFonts w:cs="FrankRuehl"/>
          <w:sz w:val="28"/>
          <w:szCs w:val="28"/>
          <w:rtl/>
          <w:lang w:val="en-GB"/>
        </w:rPr>
        <w:t>, דצריך לומר שכך פירושו</w:t>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בשלמא כי אמרינן דמצות צריכות כונה</w:t>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לכך בעי טבול ראשון</w:t>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ולא סגי בטבול שני בלבד</w:t>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כדי שיהיה ניכר דטבול שני לשם מצוה</w:t>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כמו שנתבאר למעלה</w:t>
      </w:r>
      <w:r w:rsidR="088D7D24">
        <w:rPr>
          <w:rStyle w:val="FootnoteReference"/>
          <w:rFonts w:cs="FrankRuehl"/>
          <w:szCs w:val="28"/>
          <w:rtl/>
        </w:rPr>
        <w:footnoteReference w:id="44"/>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ולכך כאשר טבול ראשון בשאר ירקות</w:t>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שני טבולי</w:t>
      </w:r>
      <w:r w:rsidR="085E5ED4">
        <w:rPr>
          <w:rStyle w:val="LatinChar"/>
          <w:rFonts w:cs="FrankRuehl" w:hint="cs"/>
          <w:sz w:val="28"/>
          <w:szCs w:val="28"/>
          <w:rtl/>
          <w:lang w:val="en-GB"/>
        </w:rPr>
        <w:t>ם</w:t>
      </w:r>
      <w:r w:rsidR="08F64485" w:rsidRPr="08F64485">
        <w:rPr>
          <w:rStyle w:val="LatinChar"/>
          <w:rFonts w:cs="FrankRuehl"/>
          <w:sz w:val="28"/>
          <w:szCs w:val="28"/>
          <w:rtl/>
          <w:lang w:val="en-GB"/>
        </w:rPr>
        <w:t xml:space="preserve"> מצוה</w:t>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טבול ראשון כדי שיהיה מוכח שטבול שני לשם מצוה</w:t>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וטבול שני עיקר מצוה</w:t>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ולפי פירוש זה הנוסחא שלנו</w:t>
      </w:r>
      <w:r w:rsidR="088D7D24">
        <w:rPr>
          <w:rStyle w:val="FootnoteReference"/>
          <w:rFonts w:cs="FrankRuehl"/>
          <w:szCs w:val="28"/>
          <w:rtl/>
        </w:rPr>
        <w:footnoteReference w:id="45"/>
      </w:r>
      <w:r w:rsidR="08F64485" w:rsidRPr="08F64485">
        <w:rPr>
          <w:rStyle w:val="LatinChar"/>
          <w:rFonts w:cs="FrankRuehl"/>
          <w:sz w:val="28"/>
          <w:szCs w:val="28"/>
          <w:rtl/>
          <w:lang w:val="en-GB"/>
        </w:rPr>
        <w:t xml:space="preserve"> שפיר</w:t>
      </w:r>
      <w:r w:rsidR="08310679">
        <w:rPr>
          <w:rStyle w:val="LatinChar"/>
          <w:rFonts w:cs="FrankRuehl" w:hint="cs"/>
          <w:sz w:val="28"/>
          <w:szCs w:val="28"/>
          <w:rtl/>
          <w:lang w:val="en-GB"/>
        </w:rPr>
        <w:t>,</w:t>
      </w:r>
      <w:r w:rsidR="08F64485" w:rsidRPr="08F64485">
        <w:rPr>
          <w:rStyle w:val="LatinChar"/>
          <w:rFonts w:cs="FrankRuehl"/>
          <w:sz w:val="28"/>
          <w:szCs w:val="28"/>
          <w:rtl/>
          <w:lang w:val="en-GB"/>
        </w:rPr>
        <w:t xml:space="preserve"> ואין טעות בה</w:t>
      </w:r>
      <w:r w:rsidR="088D7D24">
        <w:rPr>
          <w:rStyle w:val="FootnoteReference"/>
          <w:rFonts w:cs="FrankRuehl"/>
          <w:szCs w:val="28"/>
          <w:rtl/>
        </w:rPr>
        <w:footnoteReference w:id="46"/>
      </w:r>
      <w:r w:rsidR="08F64485" w:rsidRPr="08F64485">
        <w:rPr>
          <w:rStyle w:val="LatinChar"/>
          <w:rFonts w:cs="FrankRuehl"/>
          <w:sz w:val="28"/>
          <w:szCs w:val="28"/>
          <w:rtl/>
          <w:lang w:val="en-GB"/>
        </w:rPr>
        <w:t>.</w:t>
      </w:r>
      <w:r w:rsidR="082A322A">
        <w:rPr>
          <w:rStyle w:val="LatinChar"/>
          <w:rFonts w:cs="FrankRuehl" w:hint="cs"/>
          <w:sz w:val="28"/>
          <w:szCs w:val="28"/>
          <w:rtl/>
          <w:lang w:val="en-GB"/>
        </w:rPr>
        <w:t xml:space="preserve"> </w:t>
      </w:r>
      <w:r w:rsidR="082D2CE4">
        <w:rPr>
          <w:rStyle w:val="LatinChar"/>
          <w:rFonts w:cs="FrankRuehl" w:hint="cs"/>
          <w:sz w:val="28"/>
          <w:szCs w:val="28"/>
          <w:rtl/>
          <w:lang w:val="en-GB"/>
        </w:rPr>
        <w:t>אמנם כדי שיהיה גירסא אחת בין שיש לו שאר ירקות ובין שאין לו שאר ירקות, ראוי לומר "אין אנו מטבילין", וזהו דעת הטור</w:t>
      </w:r>
      <w:r w:rsidR="08F53995">
        <w:rPr>
          <w:rStyle w:val="FootnoteReference"/>
          <w:rFonts w:cs="FrankRuehl"/>
          <w:szCs w:val="28"/>
          <w:rtl/>
        </w:rPr>
        <w:footnoteReference w:id="47"/>
      </w:r>
      <w:r w:rsidR="082D2CE4">
        <w:rPr>
          <w:rStyle w:val="LatinChar"/>
          <w:rFonts w:cs="FrankRuehl" w:hint="cs"/>
          <w:sz w:val="28"/>
          <w:szCs w:val="28"/>
          <w:rtl/>
          <w:lang w:val="en-GB"/>
        </w:rPr>
        <w:t xml:space="preserve">. </w:t>
      </w:r>
    </w:p>
    <w:p w:rsidR="08A6709F" w:rsidRDefault="08C43916" w:rsidP="0886340E">
      <w:pPr>
        <w:jc w:val="both"/>
        <w:rPr>
          <w:rStyle w:val="LatinChar"/>
          <w:rFonts w:cs="FrankRuehl" w:hint="cs"/>
          <w:sz w:val="28"/>
          <w:szCs w:val="28"/>
          <w:rtl/>
          <w:lang w:val="en-GB"/>
        </w:rPr>
      </w:pPr>
      <w:r w:rsidRPr="08C43916">
        <w:rPr>
          <w:rStyle w:val="LatinChar"/>
          <w:rtl/>
        </w:rPr>
        <w:t>#</w:t>
      </w:r>
      <w:r w:rsidRPr="08C43916">
        <w:rPr>
          <w:rStyle w:val="Title1"/>
          <w:rtl/>
          <w:lang w:val="en-GB"/>
        </w:rPr>
        <w:t>כבר אמרנו למעלה</w:t>
      </w:r>
      <w:r w:rsidRPr="08C43916">
        <w:rPr>
          <w:rStyle w:val="LatinChar"/>
          <w:rtl/>
        </w:rPr>
        <w:t>=</w:t>
      </w:r>
      <w:r w:rsidR="08893FE9">
        <w:rPr>
          <w:rStyle w:val="FootnoteReference"/>
          <w:rFonts w:cs="FrankRuehl"/>
          <w:szCs w:val="28"/>
          <w:rtl/>
        </w:rPr>
        <w:footnoteReference w:id="48"/>
      </w:r>
      <w:r w:rsidRPr="08C43916">
        <w:rPr>
          <w:rStyle w:val="LatinChar"/>
          <w:rFonts w:cs="FrankRuehl"/>
          <w:sz w:val="28"/>
          <w:szCs w:val="28"/>
          <w:rtl/>
          <w:lang w:val="en-GB"/>
        </w:rPr>
        <w:t xml:space="preserve"> הטעם למה מתחיל </w:t>
      </w:r>
      <w:r w:rsidR="087145B2">
        <w:rPr>
          <w:rStyle w:val="LatinChar"/>
          <w:rFonts w:cs="FrankRuehl" w:hint="cs"/>
          <w:sz w:val="28"/>
          <w:szCs w:val="28"/>
          <w:rtl/>
          <w:lang w:val="en-GB"/>
        </w:rPr>
        <w:t>"</w:t>
      </w:r>
      <w:r w:rsidRPr="08C43916">
        <w:rPr>
          <w:rStyle w:val="LatinChar"/>
          <w:rFonts w:cs="FrankRuehl"/>
          <w:sz w:val="28"/>
          <w:szCs w:val="28"/>
          <w:rtl/>
          <w:lang w:val="en-GB"/>
        </w:rPr>
        <w:t>מה נשתנה הלילה וכו'</w:t>
      </w:r>
      <w:r w:rsidR="087145B2">
        <w:rPr>
          <w:rStyle w:val="LatinChar"/>
          <w:rFonts w:cs="FrankRuehl" w:hint="cs"/>
          <w:sz w:val="28"/>
          <w:szCs w:val="28"/>
          <w:rtl/>
          <w:lang w:val="en-GB"/>
        </w:rPr>
        <w:t>"</w:t>
      </w:r>
      <w:r w:rsidRPr="08C43916">
        <w:rPr>
          <w:rStyle w:val="LatinChar"/>
          <w:rFonts w:cs="FrankRuehl"/>
          <w:sz w:val="28"/>
          <w:szCs w:val="28"/>
          <w:rtl/>
          <w:lang w:val="en-GB"/>
        </w:rPr>
        <w:t xml:space="preserve">, ולא מתחיל ביציאת מצרים לומר </w:t>
      </w:r>
      <w:r w:rsidR="087145B2">
        <w:rPr>
          <w:rStyle w:val="LatinChar"/>
          <w:rFonts w:cs="FrankRuehl" w:hint="cs"/>
          <w:sz w:val="28"/>
          <w:szCs w:val="28"/>
          <w:rtl/>
          <w:lang w:val="en-GB"/>
        </w:rPr>
        <w:t>"</w:t>
      </w:r>
      <w:r w:rsidRPr="08C43916">
        <w:rPr>
          <w:rStyle w:val="LatinChar"/>
          <w:rFonts w:cs="FrankRuehl"/>
          <w:sz w:val="28"/>
          <w:szCs w:val="28"/>
          <w:rtl/>
          <w:lang w:val="en-GB"/>
        </w:rPr>
        <w:t>עבדים היינו לפרעה במצרים</w:t>
      </w:r>
      <w:r w:rsidR="087145B2">
        <w:rPr>
          <w:rStyle w:val="LatinChar"/>
          <w:rFonts w:cs="FrankRuehl" w:hint="cs"/>
          <w:sz w:val="28"/>
          <w:szCs w:val="28"/>
          <w:rtl/>
          <w:lang w:val="en-GB"/>
        </w:rPr>
        <w:t>"</w:t>
      </w:r>
      <w:r w:rsidRPr="08C43916">
        <w:rPr>
          <w:rStyle w:val="LatinChar"/>
          <w:rFonts w:cs="FrankRuehl"/>
          <w:sz w:val="28"/>
          <w:szCs w:val="28"/>
          <w:rtl/>
          <w:lang w:val="en-GB"/>
        </w:rPr>
        <w:t xml:space="preserve"> בלא שאלת </w:t>
      </w:r>
      <w:r w:rsidR="087145B2">
        <w:rPr>
          <w:rStyle w:val="LatinChar"/>
          <w:rFonts w:cs="FrankRuehl" w:hint="cs"/>
          <w:sz w:val="28"/>
          <w:szCs w:val="28"/>
          <w:rtl/>
          <w:lang w:val="en-GB"/>
        </w:rPr>
        <w:t>"</w:t>
      </w:r>
      <w:r w:rsidRPr="08C43916">
        <w:rPr>
          <w:rStyle w:val="LatinChar"/>
          <w:rFonts w:cs="FrankRuehl"/>
          <w:sz w:val="28"/>
          <w:szCs w:val="28"/>
          <w:rtl/>
          <w:lang w:val="en-GB"/>
        </w:rPr>
        <w:t>מה נשתנה</w:t>
      </w:r>
      <w:r w:rsidR="087145B2">
        <w:rPr>
          <w:rStyle w:val="LatinChar"/>
          <w:rFonts w:cs="FrankRuehl" w:hint="cs"/>
          <w:sz w:val="28"/>
          <w:szCs w:val="28"/>
          <w:rtl/>
          <w:lang w:val="en-GB"/>
        </w:rPr>
        <w:t>"</w:t>
      </w:r>
      <w:r w:rsidR="08E16947">
        <w:rPr>
          <w:rStyle w:val="LatinChar"/>
          <w:rFonts w:cs="FrankRuehl" w:hint="cs"/>
          <w:sz w:val="28"/>
          <w:szCs w:val="28"/>
          <w:rtl/>
          <w:lang w:val="en-GB"/>
        </w:rPr>
        <w:t>.</w:t>
      </w:r>
      <w:r w:rsidRPr="08C43916">
        <w:rPr>
          <w:rStyle w:val="LatinChar"/>
          <w:rFonts w:cs="FrankRuehl"/>
          <w:sz w:val="28"/>
          <w:szCs w:val="28"/>
          <w:rtl/>
          <w:lang w:val="en-GB"/>
        </w:rPr>
        <w:t xml:space="preserve"> כי הידיעה היא נקנית מן המורגש אל המושכל</w:t>
      </w:r>
      <w:r w:rsidR="08F3270C">
        <w:rPr>
          <w:rStyle w:val="FootnoteReference"/>
          <w:rFonts w:cs="FrankRuehl"/>
          <w:szCs w:val="28"/>
          <w:rtl/>
        </w:rPr>
        <w:footnoteReference w:id="49"/>
      </w:r>
      <w:r w:rsidR="087145B2">
        <w:rPr>
          <w:rStyle w:val="LatinChar"/>
          <w:rFonts w:cs="FrankRuehl" w:hint="cs"/>
          <w:sz w:val="28"/>
          <w:szCs w:val="28"/>
          <w:rtl/>
          <w:lang w:val="en-GB"/>
        </w:rPr>
        <w:t>,</w:t>
      </w:r>
      <w:r w:rsidRPr="08C43916">
        <w:rPr>
          <w:rStyle w:val="LatinChar"/>
          <w:rFonts w:cs="FrankRuehl"/>
          <w:sz w:val="28"/>
          <w:szCs w:val="28"/>
          <w:rtl/>
          <w:lang w:val="en-GB"/>
        </w:rPr>
        <w:t xml:space="preserve"> והמצות הם כמו סולם לעלות בהן אל הידיעה השלימה</w:t>
      </w:r>
      <w:r w:rsidR="0886340E">
        <w:rPr>
          <w:rStyle w:val="FootnoteReference"/>
          <w:rFonts w:cs="FrankRuehl"/>
          <w:szCs w:val="28"/>
          <w:rtl/>
        </w:rPr>
        <w:footnoteReference w:id="50"/>
      </w:r>
      <w:r w:rsidR="0886340E">
        <w:rPr>
          <w:rStyle w:val="LatinChar"/>
          <w:rFonts w:cs="FrankRuehl" w:hint="cs"/>
          <w:sz w:val="28"/>
          <w:szCs w:val="28"/>
          <w:rtl/>
          <w:lang w:val="en-GB"/>
        </w:rPr>
        <w:t>,</w:t>
      </w:r>
      <w:r w:rsidRPr="08C43916">
        <w:rPr>
          <w:rStyle w:val="LatinChar"/>
          <w:rFonts w:cs="FrankRuehl"/>
          <w:sz w:val="28"/>
          <w:szCs w:val="28"/>
          <w:rtl/>
          <w:lang w:val="en-GB"/>
        </w:rPr>
        <w:t xml:space="preserve"> ולכך יש לו להתחיל מן המורגש </w:t>
      </w:r>
      <w:r w:rsidR="087145B2">
        <w:rPr>
          <w:rStyle w:val="LatinChar"/>
          <w:rFonts w:cs="FrankRuehl" w:hint="cs"/>
          <w:sz w:val="28"/>
          <w:szCs w:val="28"/>
          <w:rtl/>
          <w:lang w:val="en-GB"/>
        </w:rPr>
        <w:t>"</w:t>
      </w:r>
      <w:r w:rsidRPr="08C43916">
        <w:rPr>
          <w:rStyle w:val="LatinChar"/>
          <w:rFonts w:cs="FrankRuehl"/>
          <w:sz w:val="28"/>
          <w:szCs w:val="28"/>
          <w:rtl/>
          <w:lang w:val="en-GB"/>
        </w:rPr>
        <w:t>מה נשתנה</w:t>
      </w:r>
      <w:r w:rsidR="087145B2">
        <w:rPr>
          <w:rStyle w:val="LatinChar"/>
          <w:rFonts w:cs="FrankRuehl" w:hint="cs"/>
          <w:sz w:val="28"/>
          <w:szCs w:val="28"/>
          <w:rtl/>
          <w:lang w:val="en-GB"/>
        </w:rPr>
        <w:t>"</w:t>
      </w:r>
      <w:r w:rsidR="0886340E">
        <w:rPr>
          <w:rStyle w:val="FootnoteReference"/>
          <w:rFonts w:cs="FrankRuehl"/>
          <w:szCs w:val="28"/>
          <w:rtl/>
        </w:rPr>
        <w:footnoteReference w:id="51"/>
      </w:r>
      <w:r w:rsidR="0886340E">
        <w:rPr>
          <w:rStyle w:val="LatinChar"/>
          <w:rFonts w:cs="FrankRuehl" w:hint="cs"/>
          <w:sz w:val="28"/>
          <w:szCs w:val="28"/>
          <w:rtl/>
          <w:lang w:val="en-GB"/>
        </w:rPr>
        <w:t>.</w:t>
      </w:r>
      <w:r w:rsidRPr="08C43916">
        <w:rPr>
          <w:rStyle w:val="LatinChar"/>
          <w:rFonts w:cs="FrankRuehl"/>
          <w:sz w:val="28"/>
          <w:szCs w:val="28"/>
          <w:rtl/>
          <w:lang w:val="en-GB"/>
        </w:rPr>
        <w:t xml:space="preserve"> </w:t>
      </w:r>
    </w:p>
    <w:p w:rsidR="085C0C0F" w:rsidRDefault="08A6709F" w:rsidP="087F7ED1">
      <w:pPr>
        <w:jc w:val="both"/>
        <w:rPr>
          <w:rStyle w:val="LatinChar"/>
          <w:rFonts w:cs="FrankRuehl" w:hint="cs"/>
          <w:sz w:val="28"/>
          <w:szCs w:val="28"/>
          <w:rtl/>
          <w:lang w:val="en-GB"/>
        </w:rPr>
      </w:pPr>
      <w:r w:rsidRPr="08A6709F">
        <w:rPr>
          <w:rStyle w:val="LatinChar"/>
          <w:rtl/>
        </w:rPr>
        <w:t>#</w:t>
      </w:r>
      <w:r w:rsidR="08C43916" w:rsidRPr="08A6709F">
        <w:rPr>
          <w:rStyle w:val="Title1"/>
          <w:rtl/>
        </w:rPr>
        <w:t>וכן</w:t>
      </w:r>
      <w:r w:rsidRPr="08A6709F">
        <w:rPr>
          <w:rStyle w:val="LatinChar"/>
          <w:rtl/>
        </w:rPr>
        <w:t>=</w:t>
      </w:r>
      <w:r w:rsidR="08C43916" w:rsidRPr="08C43916">
        <w:rPr>
          <w:rStyle w:val="LatinChar"/>
          <w:rFonts w:cs="FrankRuehl"/>
          <w:sz w:val="28"/>
          <w:szCs w:val="28"/>
          <w:rtl/>
          <w:lang w:val="en-GB"/>
        </w:rPr>
        <w:t xml:space="preserve"> </w:t>
      </w:r>
      <w:r w:rsidR="087145B2">
        <w:rPr>
          <w:rStyle w:val="LatinChar"/>
          <w:rFonts w:cs="FrankRuehl" w:hint="cs"/>
          <w:sz w:val="28"/>
          <w:szCs w:val="28"/>
          <w:rtl/>
          <w:lang w:val="en-GB"/>
        </w:rPr>
        <w:t>"</w:t>
      </w:r>
      <w:r w:rsidR="08C43916" w:rsidRPr="08C43916">
        <w:rPr>
          <w:rStyle w:val="LatinChar"/>
          <w:rFonts w:cs="FrankRuehl"/>
          <w:sz w:val="28"/>
          <w:szCs w:val="28"/>
          <w:rtl/>
          <w:lang w:val="en-GB"/>
        </w:rPr>
        <w:t>עבדים היינו לפרעה במצרים ויוציאנו וכו'</w:t>
      </w:r>
      <w:r w:rsidR="087145B2">
        <w:rPr>
          <w:rStyle w:val="LatinChar"/>
          <w:rFonts w:cs="FrankRuehl" w:hint="cs"/>
          <w:sz w:val="28"/>
          <w:szCs w:val="28"/>
          <w:rtl/>
          <w:lang w:val="en-GB"/>
        </w:rPr>
        <w:t>"</w:t>
      </w:r>
      <w:r w:rsidR="087C636C">
        <w:rPr>
          <w:rStyle w:val="FootnoteReference"/>
          <w:rFonts w:cs="FrankRuehl"/>
          <w:szCs w:val="28"/>
          <w:rtl/>
        </w:rPr>
        <w:footnoteReference w:id="52"/>
      </w:r>
      <w:r w:rsidR="08C43916">
        <w:rPr>
          <w:rStyle w:val="LatinChar"/>
          <w:rFonts w:cs="FrankRuehl" w:hint="cs"/>
          <w:sz w:val="28"/>
          <w:szCs w:val="28"/>
          <w:rtl/>
          <w:lang w:val="en-GB"/>
        </w:rPr>
        <w:t>.</w:t>
      </w:r>
      <w:r>
        <w:rPr>
          <w:rStyle w:val="LatinChar"/>
          <w:rFonts w:cs="FrankRuehl" w:hint="cs"/>
          <w:sz w:val="28"/>
          <w:szCs w:val="28"/>
          <w:rtl/>
          <w:lang w:val="en-GB"/>
        </w:rPr>
        <w:t xml:space="preserve"> </w:t>
      </w:r>
      <w:r w:rsidRPr="08A6709F">
        <w:rPr>
          <w:rStyle w:val="LatinChar"/>
          <w:rFonts w:cs="FrankRuehl"/>
          <w:sz w:val="28"/>
          <w:szCs w:val="28"/>
          <w:rtl/>
          <w:lang w:val="en-GB"/>
        </w:rPr>
        <w:t xml:space="preserve">תנן בערבי פסחים </w:t>
      </w:r>
      <w:r w:rsidRPr="084736E7">
        <w:rPr>
          <w:rStyle w:val="LatinChar"/>
          <w:rFonts w:cs="Dbs-Rashi"/>
          <w:szCs w:val="20"/>
          <w:rtl/>
          <w:lang w:val="en-GB"/>
        </w:rPr>
        <w:t>(</w:t>
      </w:r>
      <w:r w:rsidR="084736E7" w:rsidRPr="084736E7">
        <w:rPr>
          <w:rStyle w:val="LatinChar"/>
          <w:rFonts w:cs="Dbs-Rashi" w:hint="cs"/>
          <w:szCs w:val="20"/>
          <w:rtl/>
          <w:lang w:val="en-GB"/>
        </w:rPr>
        <w:t>פסחים קטז.</w:t>
      </w:r>
      <w:r w:rsidRPr="084736E7">
        <w:rPr>
          <w:rStyle w:val="LatinChar"/>
          <w:rFonts w:cs="Dbs-Rashi"/>
          <w:szCs w:val="20"/>
          <w:rtl/>
          <w:lang w:val="en-GB"/>
        </w:rPr>
        <w:t>)</w:t>
      </w:r>
      <w:r w:rsidRPr="08A6709F">
        <w:rPr>
          <w:rStyle w:val="LatinChar"/>
          <w:rFonts w:cs="FrankRuehl"/>
          <w:sz w:val="28"/>
          <w:szCs w:val="28"/>
          <w:rtl/>
          <w:lang w:val="en-GB"/>
        </w:rPr>
        <w:t xml:space="preserve"> מתחיל בגנות ומסיים בשבח</w:t>
      </w:r>
      <w:r w:rsidR="084736E7">
        <w:rPr>
          <w:rStyle w:val="LatinChar"/>
          <w:rFonts w:cs="FrankRuehl" w:hint="cs"/>
          <w:sz w:val="28"/>
          <w:szCs w:val="28"/>
          <w:rtl/>
          <w:lang w:val="en-GB"/>
        </w:rPr>
        <w:t>,</w:t>
      </w:r>
      <w:r w:rsidRPr="08A6709F">
        <w:rPr>
          <w:rStyle w:val="LatinChar"/>
          <w:rFonts w:cs="FrankRuehl"/>
          <w:sz w:val="28"/>
          <w:szCs w:val="28"/>
          <w:rtl/>
          <w:lang w:val="en-GB"/>
        </w:rPr>
        <w:t xml:space="preserve"> ודורש כל הפרשה כולה מ</w:t>
      </w:r>
      <w:r w:rsidR="084736E7">
        <w:rPr>
          <w:rStyle w:val="LatinChar"/>
          <w:rFonts w:cs="FrankRuehl" w:hint="cs"/>
          <w:sz w:val="28"/>
          <w:szCs w:val="28"/>
          <w:rtl/>
          <w:lang w:val="en-GB"/>
        </w:rPr>
        <w:t>"</w:t>
      </w:r>
      <w:r w:rsidRPr="08A6709F">
        <w:rPr>
          <w:rStyle w:val="LatinChar"/>
          <w:rFonts w:cs="FrankRuehl"/>
          <w:sz w:val="28"/>
          <w:szCs w:val="28"/>
          <w:rtl/>
          <w:lang w:val="en-GB"/>
        </w:rPr>
        <w:t>ארמי אובד אבי</w:t>
      </w:r>
      <w:r w:rsidR="084736E7">
        <w:rPr>
          <w:rStyle w:val="LatinChar"/>
          <w:rFonts w:cs="FrankRuehl" w:hint="cs"/>
          <w:sz w:val="28"/>
          <w:szCs w:val="28"/>
          <w:rtl/>
          <w:lang w:val="en-GB"/>
        </w:rPr>
        <w:t>"</w:t>
      </w:r>
      <w:r w:rsidR="08B169AD">
        <w:rPr>
          <w:rStyle w:val="LatinChar"/>
          <w:rFonts w:cs="FrankRuehl" w:hint="cs"/>
          <w:sz w:val="28"/>
          <w:szCs w:val="28"/>
          <w:rtl/>
          <w:lang w:val="en-GB"/>
        </w:rPr>
        <w:t xml:space="preserve"> </w:t>
      </w:r>
      <w:r w:rsidR="08B169AD" w:rsidRPr="08B169AD">
        <w:rPr>
          <w:rStyle w:val="LatinChar"/>
          <w:rFonts w:cs="Dbs-Rashi" w:hint="cs"/>
          <w:szCs w:val="20"/>
          <w:rtl/>
          <w:lang w:val="en-GB"/>
        </w:rPr>
        <w:t>(</w:t>
      </w:r>
      <w:r w:rsidR="08B169AD">
        <w:rPr>
          <w:rStyle w:val="LatinChar"/>
          <w:rFonts w:cs="Dbs-Rashi" w:hint="cs"/>
          <w:szCs w:val="20"/>
          <w:rtl/>
          <w:lang w:val="en-GB"/>
        </w:rPr>
        <w:t xml:space="preserve">דברים כו, </w:t>
      </w:r>
      <w:r w:rsidR="08913E11">
        <w:rPr>
          <w:rStyle w:val="LatinChar"/>
          <w:rFonts w:cs="Dbs-Rashi" w:hint="cs"/>
          <w:szCs w:val="20"/>
          <w:rtl/>
          <w:lang w:val="en-GB"/>
        </w:rPr>
        <w:t>ה-ח</w:t>
      </w:r>
      <w:r w:rsidR="08B169AD" w:rsidRPr="08B169AD">
        <w:rPr>
          <w:rStyle w:val="LatinChar"/>
          <w:rFonts w:cs="Dbs-Rashi" w:hint="cs"/>
          <w:szCs w:val="20"/>
          <w:rtl/>
          <w:lang w:val="en-GB"/>
        </w:rPr>
        <w:t>)</w:t>
      </w:r>
      <w:r w:rsidR="084736E7">
        <w:rPr>
          <w:rStyle w:val="LatinChar"/>
          <w:rFonts w:cs="FrankRuehl" w:hint="cs"/>
          <w:sz w:val="28"/>
          <w:szCs w:val="28"/>
          <w:rtl/>
          <w:lang w:val="en-GB"/>
        </w:rPr>
        <w:t>.</w:t>
      </w:r>
      <w:r w:rsidRPr="08A6709F">
        <w:rPr>
          <w:rStyle w:val="LatinChar"/>
          <w:rFonts w:cs="FrankRuehl"/>
          <w:sz w:val="28"/>
          <w:szCs w:val="28"/>
          <w:rtl/>
          <w:lang w:val="en-GB"/>
        </w:rPr>
        <w:t xml:space="preserve"> וקאמר בגמרא </w:t>
      </w:r>
      <w:r w:rsidR="08DF3E1C" w:rsidRPr="08DF3E1C">
        <w:rPr>
          <w:rStyle w:val="LatinChar"/>
          <w:rFonts w:cs="Dbs-Rashi" w:hint="cs"/>
          <w:szCs w:val="20"/>
          <w:rtl/>
          <w:lang w:val="en-GB"/>
        </w:rPr>
        <w:t>(שם)</w:t>
      </w:r>
      <w:r w:rsidR="08DF3E1C">
        <w:rPr>
          <w:rStyle w:val="LatinChar"/>
          <w:rFonts w:cs="FrankRuehl" w:hint="cs"/>
          <w:sz w:val="28"/>
          <w:szCs w:val="28"/>
          <w:rtl/>
          <w:lang w:val="en-GB"/>
        </w:rPr>
        <w:t xml:space="preserve">, </w:t>
      </w:r>
      <w:r w:rsidRPr="08A6709F">
        <w:rPr>
          <w:rStyle w:val="LatinChar"/>
          <w:rFonts w:cs="FrankRuehl"/>
          <w:sz w:val="28"/>
          <w:szCs w:val="28"/>
          <w:rtl/>
          <w:lang w:val="en-GB"/>
        </w:rPr>
        <w:t>מאי בגנות</w:t>
      </w:r>
      <w:r w:rsidR="08DF3E1C">
        <w:rPr>
          <w:rStyle w:val="LatinChar"/>
          <w:rFonts w:cs="FrankRuehl" w:hint="cs"/>
          <w:sz w:val="28"/>
          <w:szCs w:val="28"/>
          <w:rtl/>
          <w:lang w:val="en-GB"/>
        </w:rPr>
        <w:t>.</w:t>
      </w:r>
      <w:r w:rsidRPr="08A6709F">
        <w:rPr>
          <w:rStyle w:val="LatinChar"/>
          <w:rFonts w:cs="FrankRuehl"/>
          <w:sz w:val="28"/>
          <w:szCs w:val="28"/>
          <w:rtl/>
          <w:lang w:val="en-GB"/>
        </w:rPr>
        <w:t xml:space="preserve"> רב אמר</w:t>
      </w:r>
      <w:r w:rsidR="08DF3E1C">
        <w:rPr>
          <w:rStyle w:val="LatinChar"/>
          <w:rFonts w:cs="FrankRuehl" w:hint="cs"/>
          <w:sz w:val="28"/>
          <w:szCs w:val="28"/>
          <w:rtl/>
          <w:lang w:val="en-GB"/>
        </w:rPr>
        <w:t>,</w:t>
      </w:r>
      <w:r w:rsidRPr="08A6709F">
        <w:rPr>
          <w:rStyle w:val="LatinChar"/>
          <w:rFonts w:cs="FrankRuehl"/>
          <w:sz w:val="28"/>
          <w:szCs w:val="28"/>
          <w:rtl/>
          <w:lang w:val="en-GB"/>
        </w:rPr>
        <w:t xml:space="preserve"> </w:t>
      </w:r>
      <w:r w:rsidR="08DF3E1C">
        <w:rPr>
          <w:rStyle w:val="LatinChar"/>
          <w:rFonts w:cs="FrankRuehl" w:hint="cs"/>
          <w:sz w:val="28"/>
          <w:szCs w:val="28"/>
          <w:rtl/>
          <w:lang w:val="en-GB"/>
        </w:rPr>
        <w:t>"</w:t>
      </w:r>
      <w:r w:rsidRPr="08A6709F">
        <w:rPr>
          <w:rStyle w:val="LatinChar"/>
          <w:rFonts w:cs="FrankRuehl"/>
          <w:sz w:val="28"/>
          <w:szCs w:val="28"/>
          <w:rtl/>
          <w:lang w:val="en-GB"/>
        </w:rPr>
        <w:t>מתחלה עובדי ע</w:t>
      </w:r>
      <w:r w:rsidR="08DF3E1C">
        <w:rPr>
          <w:rStyle w:val="LatinChar"/>
          <w:rFonts w:cs="FrankRuehl" w:hint="cs"/>
          <w:sz w:val="28"/>
          <w:szCs w:val="28"/>
          <w:rtl/>
          <w:lang w:val="en-GB"/>
        </w:rPr>
        <w:t>בודה זרה".</w:t>
      </w:r>
      <w:r w:rsidRPr="08A6709F">
        <w:rPr>
          <w:rStyle w:val="LatinChar"/>
          <w:rFonts w:cs="FrankRuehl"/>
          <w:sz w:val="28"/>
          <w:szCs w:val="28"/>
          <w:rtl/>
          <w:lang w:val="en-GB"/>
        </w:rPr>
        <w:t xml:space="preserve"> </w:t>
      </w:r>
      <w:r w:rsidR="087F7ED1">
        <w:rPr>
          <w:rStyle w:val="LatinChar"/>
          <w:rFonts w:cs="FrankRuehl" w:hint="cs"/>
          <w:sz w:val="28"/>
          <w:szCs w:val="28"/>
          <w:rtl/>
          <w:lang w:val="en-GB"/>
        </w:rPr>
        <w:t>רבא</w:t>
      </w:r>
      <w:r w:rsidRPr="08A6709F">
        <w:rPr>
          <w:rStyle w:val="LatinChar"/>
          <w:rFonts w:cs="FrankRuehl"/>
          <w:sz w:val="28"/>
          <w:szCs w:val="28"/>
          <w:rtl/>
          <w:lang w:val="en-GB"/>
        </w:rPr>
        <w:t xml:space="preserve"> א</w:t>
      </w:r>
      <w:r w:rsidR="087F7ED1">
        <w:rPr>
          <w:rStyle w:val="LatinChar"/>
          <w:rFonts w:cs="FrankRuehl" w:hint="cs"/>
          <w:sz w:val="28"/>
          <w:szCs w:val="28"/>
          <w:rtl/>
          <w:lang w:val="en-GB"/>
        </w:rPr>
        <w:t>ו</w:t>
      </w:r>
      <w:r w:rsidRPr="08A6709F">
        <w:rPr>
          <w:rStyle w:val="LatinChar"/>
          <w:rFonts w:cs="FrankRuehl"/>
          <w:sz w:val="28"/>
          <w:szCs w:val="28"/>
          <w:rtl/>
          <w:lang w:val="en-GB"/>
        </w:rPr>
        <w:t>מר</w:t>
      </w:r>
      <w:r w:rsidR="08055644">
        <w:rPr>
          <w:rStyle w:val="LatinChar"/>
          <w:rFonts w:cs="FrankRuehl" w:hint="cs"/>
          <w:sz w:val="28"/>
          <w:szCs w:val="28"/>
          <w:rtl/>
          <w:lang w:val="en-GB"/>
        </w:rPr>
        <w:t>*</w:t>
      </w:r>
      <w:r w:rsidR="0896635E">
        <w:rPr>
          <w:rStyle w:val="FootnoteReference"/>
          <w:rFonts w:cs="FrankRuehl"/>
          <w:szCs w:val="28"/>
          <w:rtl/>
        </w:rPr>
        <w:footnoteReference w:id="53"/>
      </w:r>
      <w:r w:rsidR="08DF3E1C">
        <w:rPr>
          <w:rStyle w:val="LatinChar"/>
          <w:rFonts w:cs="FrankRuehl" w:hint="cs"/>
          <w:sz w:val="28"/>
          <w:szCs w:val="28"/>
          <w:rtl/>
          <w:lang w:val="en-GB"/>
        </w:rPr>
        <w:t>,</w:t>
      </w:r>
      <w:r w:rsidRPr="08A6709F">
        <w:rPr>
          <w:rStyle w:val="LatinChar"/>
          <w:rFonts w:cs="FrankRuehl"/>
          <w:sz w:val="28"/>
          <w:szCs w:val="28"/>
          <w:rtl/>
          <w:lang w:val="en-GB"/>
        </w:rPr>
        <w:t xml:space="preserve"> </w:t>
      </w:r>
      <w:r w:rsidR="08DF3E1C">
        <w:rPr>
          <w:rStyle w:val="LatinChar"/>
          <w:rFonts w:cs="FrankRuehl" w:hint="cs"/>
          <w:sz w:val="28"/>
          <w:szCs w:val="28"/>
          <w:rtl/>
          <w:lang w:val="en-GB"/>
        </w:rPr>
        <w:t>"</w:t>
      </w:r>
      <w:r w:rsidRPr="08A6709F">
        <w:rPr>
          <w:rStyle w:val="LatinChar"/>
          <w:rFonts w:cs="FrankRuehl"/>
          <w:sz w:val="28"/>
          <w:szCs w:val="28"/>
          <w:rtl/>
          <w:lang w:val="en-GB"/>
        </w:rPr>
        <w:t>עבדים היינו וכו'</w:t>
      </w:r>
      <w:r w:rsidR="08DF3E1C">
        <w:rPr>
          <w:rStyle w:val="LatinChar"/>
          <w:rFonts w:cs="FrankRuehl" w:hint="cs"/>
          <w:sz w:val="28"/>
          <w:szCs w:val="28"/>
          <w:rtl/>
          <w:lang w:val="en-GB"/>
        </w:rPr>
        <w:t>".</w:t>
      </w:r>
      <w:r w:rsidRPr="08A6709F">
        <w:rPr>
          <w:rStyle w:val="LatinChar"/>
          <w:rFonts w:cs="FrankRuehl"/>
          <w:sz w:val="28"/>
          <w:szCs w:val="28"/>
          <w:rtl/>
          <w:lang w:val="en-GB"/>
        </w:rPr>
        <w:t xml:space="preserve"> </w:t>
      </w:r>
    </w:p>
    <w:p w:rsidR="08B61CD6" w:rsidRPr="08B61CD6" w:rsidRDefault="085C0C0F" w:rsidP="0896635E">
      <w:pPr>
        <w:jc w:val="both"/>
        <w:rPr>
          <w:rStyle w:val="LatinChar"/>
          <w:rFonts w:cs="FrankRuehl"/>
          <w:sz w:val="28"/>
          <w:szCs w:val="28"/>
          <w:rtl/>
          <w:lang w:val="en-GB"/>
        </w:rPr>
      </w:pPr>
      <w:r w:rsidRPr="085C0C0F">
        <w:rPr>
          <w:rStyle w:val="LatinChar"/>
          <w:rtl/>
        </w:rPr>
        <w:t>#</w:t>
      </w:r>
      <w:r w:rsidR="08A6709F" w:rsidRPr="085C0C0F">
        <w:rPr>
          <w:rStyle w:val="Title1"/>
          <w:rtl/>
        </w:rPr>
        <w:t>ופי</w:t>
      </w:r>
      <w:r w:rsidR="08DF3E1C" w:rsidRPr="085C0C0F">
        <w:rPr>
          <w:rStyle w:val="Title1"/>
          <w:rFonts w:hint="cs"/>
          <w:rtl/>
        </w:rPr>
        <w:t>רוש</w:t>
      </w:r>
      <w:r w:rsidRPr="085C0C0F">
        <w:rPr>
          <w:rStyle w:val="LatinChar"/>
          <w:rtl/>
        </w:rPr>
        <w:t>=</w:t>
      </w:r>
      <w:r w:rsidR="08DF3E1C">
        <w:rPr>
          <w:rStyle w:val="LatinChar"/>
          <w:rFonts w:cs="FrankRuehl" w:hint="cs"/>
          <w:sz w:val="28"/>
          <w:szCs w:val="28"/>
          <w:rtl/>
          <w:lang w:val="en-GB"/>
        </w:rPr>
        <w:t>,</w:t>
      </w:r>
      <w:r w:rsidR="08A6709F" w:rsidRPr="08A6709F">
        <w:rPr>
          <w:rStyle w:val="LatinChar"/>
          <w:rFonts w:cs="FrankRuehl"/>
          <w:sz w:val="28"/>
          <w:szCs w:val="28"/>
          <w:rtl/>
          <w:lang w:val="en-GB"/>
        </w:rPr>
        <w:t xml:space="preserve"> כי אין להתחיל בשבח מיד מבלי שיספר תחלה הגנות, שאז היה משמע שהיתה הוצאה במקרה</w:t>
      </w:r>
      <w:r w:rsidR="08DF3E1C">
        <w:rPr>
          <w:rStyle w:val="LatinChar"/>
          <w:rFonts w:cs="FrankRuehl" w:hint="cs"/>
          <w:sz w:val="28"/>
          <w:szCs w:val="28"/>
          <w:rtl/>
          <w:lang w:val="en-GB"/>
        </w:rPr>
        <w:t>,</w:t>
      </w:r>
      <w:r w:rsidR="08A6709F" w:rsidRPr="08A6709F">
        <w:rPr>
          <w:rStyle w:val="LatinChar"/>
          <w:rFonts w:cs="FrankRuehl"/>
          <w:sz w:val="28"/>
          <w:szCs w:val="28"/>
          <w:rtl/>
          <w:lang w:val="en-GB"/>
        </w:rPr>
        <w:t xml:space="preserve"> שכך קרה שנעשה טובה זאת לישראל</w:t>
      </w:r>
      <w:r w:rsidR="0802024C">
        <w:rPr>
          <w:rStyle w:val="FootnoteReference"/>
          <w:rFonts w:cs="FrankRuehl"/>
          <w:szCs w:val="28"/>
          <w:rtl/>
        </w:rPr>
        <w:footnoteReference w:id="54"/>
      </w:r>
      <w:r w:rsidR="08DF3E1C">
        <w:rPr>
          <w:rStyle w:val="LatinChar"/>
          <w:rFonts w:cs="FrankRuehl" w:hint="cs"/>
          <w:sz w:val="28"/>
          <w:szCs w:val="28"/>
          <w:rtl/>
          <w:lang w:val="en-GB"/>
        </w:rPr>
        <w:t>,</w:t>
      </w:r>
      <w:r w:rsidR="08A6709F" w:rsidRPr="08A6709F">
        <w:rPr>
          <w:rStyle w:val="LatinChar"/>
          <w:rFonts w:cs="FrankRuehl"/>
          <w:sz w:val="28"/>
          <w:szCs w:val="28"/>
          <w:rtl/>
          <w:lang w:val="en-GB"/>
        </w:rPr>
        <w:t xml:space="preserve"> שלא כיון הפועל אל הפעולה</w:t>
      </w:r>
      <w:r w:rsidR="0802024C">
        <w:rPr>
          <w:rStyle w:val="FootnoteReference"/>
          <w:rFonts w:cs="FrankRuehl"/>
          <w:szCs w:val="28"/>
          <w:rtl/>
        </w:rPr>
        <w:footnoteReference w:id="55"/>
      </w:r>
      <w:r w:rsidR="08A6709F" w:rsidRPr="08A6709F">
        <w:rPr>
          <w:rStyle w:val="LatinChar"/>
          <w:rFonts w:cs="FrankRuehl"/>
          <w:sz w:val="28"/>
          <w:szCs w:val="28"/>
          <w:rtl/>
          <w:lang w:val="en-GB"/>
        </w:rPr>
        <w:t>. וזה כי יש שני פועלים</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האחד</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הוא פועל במקרה</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והשני</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הוא פועל בעצם</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הפועל במקרה</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משל זה הבית שהוא נשרף</w:t>
      </w:r>
      <w:r w:rsidR="08FC5CDA">
        <w:rPr>
          <w:rStyle w:val="LatinChar"/>
          <w:rFonts w:cs="FrankRuehl" w:hint="cs"/>
          <w:sz w:val="28"/>
          <w:szCs w:val="28"/>
          <w:rtl/>
          <w:lang w:val="en-GB"/>
        </w:rPr>
        <w:t>*</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ובא מטר וכבה את השריפה</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המטר פועל הכבוי</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והוא פועל במקרה</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שלא היה מכוין לכבות</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ואין המטר נמשך אחר השריפה כלל</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השני</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פועל בעצם ובכונה</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כגון מי שרואה ביתו נשרף</w:t>
      </w:r>
      <w:r w:rsidR="08AE2D41">
        <w:rPr>
          <w:rStyle w:val="FootnoteReference"/>
          <w:rFonts w:cs="FrankRuehl"/>
          <w:szCs w:val="28"/>
          <w:rtl/>
        </w:rPr>
        <w:footnoteReference w:id="56"/>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ומכבה אותו</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זהו פועל בעצם, כיון שהיה כונתו הראשונה</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שהוא הכבוי</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מפני השריפה</w:t>
      </w:r>
      <w:r w:rsidR="08AE2D41">
        <w:rPr>
          <w:rStyle w:val="FootnoteReference"/>
          <w:rFonts w:cs="FrankRuehl"/>
          <w:szCs w:val="28"/>
          <w:rtl/>
        </w:rPr>
        <w:footnoteReference w:id="57"/>
      </w:r>
      <w:r w:rsidR="08A6709F" w:rsidRPr="08A6709F">
        <w:rPr>
          <w:rStyle w:val="LatinChar"/>
          <w:rFonts w:cs="FrankRuehl"/>
          <w:sz w:val="28"/>
          <w:szCs w:val="28"/>
          <w:rtl/>
          <w:lang w:val="en-GB"/>
        </w:rPr>
        <w:t>. לפיכך א</w:t>
      </w:r>
      <w:r w:rsidR="08E76B8F">
        <w:rPr>
          <w:rStyle w:val="LatinChar"/>
          <w:rFonts w:cs="FrankRuehl" w:hint="cs"/>
          <w:sz w:val="28"/>
          <w:szCs w:val="28"/>
          <w:rtl/>
          <w:lang w:val="en-GB"/>
        </w:rPr>
        <w:t>י</w:t>
      </w:r>
      <w:r w:rsidR="08A6709F" w:rsidRPr="08A6709F">
        <w:rPr>
          <w:rStyle w:val="LatinChar"/>
          <w:rFonts w:cs="FrankRuehl"/>
          <w:sz w:val="28"/>
          <w:szCs w:val="28"/>
          <w:rtl/>
          <w:lang w:val="en-GB"/>
        </w:rPr>
        <w:t>לו היה מספר הטובה לישראל מבלי הגנות, היה אפשר לחשוב כי במקרה בא הגאולה</w:t>
      </w:r>
      <w:r w:rsidR="081A2DD8">
        <w:rPr>
          <w:rStyle w:val="FootnoteReference"/>
          <w:rFonts w:cs="FrankRuehl"/>
          <w:szCs w:val="28"/>
          <w:rtl/>
        </w:rPr>
        <w:footnoteReference w:id="58"/>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לפיכך יתחיל קודם הגנות</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ויאמר בשביל הגנות שהיה לישראל הק</w:t>
      </w:r>
      <w:r w:rsidR="08E76B8F">
        <w:rPr>
          <w:rStyle w:val="LatinChar"/>
          <w:rFonts w:cs="FrankRuehl" w:hint="cs"/>
          <w:sz w:val="28"/>
          <w:szCs w:val="28"/>
          <w:rtl/>
          <w:lang w:val="en-GB"/>
        </w:rPr>
        <w:t>ב"ה</w:t>
      </w:r>
      <w:r w:rsidR="08A6709F" w:rsidRPr="08A6709F">
        <w:rPr>
          <w:rStyle w:val="LatinChar"/>
          <w:rFonts w:cs="FrankRuehl"/>
          <w:sz w:val="28"/>
          <w:szCs w:val="28"/>
          <w:rtl/>
          <w:lang w:val="en-GB"/>
        </w:rPr>
        <w:t xml:space="preserve"> עשה עמהם מה שעשה, והפעולה היה נמשך אחר הגנות</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וזה פועל בעצם</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שהיה מכוין על המעשה שעשה</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והוא בשביל הגנות שהיה לישראל</w:t>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להציל אותם מן הגנות</w:t>
      </w:r>
      <w:r w:rsidR="081D11AE">
        <w:rPr>
          <w:rStyle w:val="FootnoteReference"/>
          <w:rFonts w:cs="FrankRuehl"/>
          <w:szCs w:val="28"/>
          <w:rtl/>
        </w:rPr>
        <w:footnoteReference w:id="59"/>
      </w:r>
      <w:r w:rsidR="08E76B8F">
        <w:rPr>
          <w:rStyle w:val="LatinChar"/>
          <w:rFonts w:cs="FrankRuehl" w:hint="cs"/>
          <w:sz w:val="28"/>
          <w:szCs w:val="28"/>
          <w:rtl/>
          <w:lang w:val="en-GB"/>
        </w:rPr>
        <w:t>.</w:t>
      </w:r>
      <w:r w:rsidR="08A6709F" w:rsidRPr="08A6709F">
        <w:rPr>
          <w:rStyle w:val="LatinChar"/>
          <w:rFonts w:cs="FrankRuehl"/>
          <w:sz w:val="28"/>
          <w:szCs w:val="28"/>
          <w:rtl/>
          <w:lang w:val="en-GB"/>
        </w:rPr>
        <w:t xml:space="preserve"> לכך סמך דב</w:t>
      </w:r>
      <w:r w:rsidR="08A6709F">
        <w:rPr>
          <w:rStyle w:val="LatinChar"/>
          <w:rFonts w:cs="FrankRuehl"/>
          <w:sz w:val="28"/>
          <w:szCs w:val="28"/>
          <w:rtl/>
          <w:lang w:val="en-GB"/>
        </w:rPr>
        <w:t>ריו אל הגנות</w:t>
      </w:r>
      <w:r w:rsidR="08352C05">
        <w:rPr>
          <w:rStyle w:val="LatinChar"/>
          <w:rFonts w:cs="FrankRuehl" w:hint="cs"/>
          <w:sz w:val="28"/>
          <w:szCs w:val="28"/>
          <w:rtl/>
          <w:lang w:val="en-GB"/>
        </w:rPr>
        <w:t>,</w:t>
      </w:r>
      <w:r w:rsidR="08A6709F">
        <w:rPr>
          <w:rStyle w:val="LatinChar"/>
          <w:rFonts w:cs="FrankRuehl"/>
          <w:sz w:val="28"/>
          <w:szCs w:val="28"/>
          <w:rtl/>
          <w:lang w:val="en-GB"/>
        </w:rPr>
        <w:t xml:space="preserve"> שראה הק</w:t>
      </w:r>
      <w:r w:rsidR="08A6709F">
        <w:rPr>
          <w:rStyle w:val="LatinChar"/>
          <w:rFonts w:cs="FrankRuehl" w:hint="cs"/>
          <w:sz w:val="28"/>
          <w:szCs w:val="28"/>
          <w:rtl/>
          <w:lang w:val="en-GB"/>
        </w:rPr>
        <w:t>ב"ה</w:t>
      </w:r>
      <w:r w:rsidR="08E76B8F">
        <w:rPr>
          <w:rStyle w:val="LatinChar"/>
          <w:rFonts w:cs="FrankRuehl" w:hint="cs"/>
          <w:sz w:val="28"/>
          <w:szCs w:val="28"/>
          <w:rtl/>
          <w:lang w:val="en-GB"/>
        </w:rPr>
        <w:t xml:space="preserve"> </w:t>
      </w:r>
      <w:r w:rsidR="08E76B8F" w:rsidRPr="08E76B8F">
        <w:rPr>
          <w:rStyle w:val="LatinChar"/>
          <w:rFonts w:cs="FrankRuehl"/>
          <w:sz w:val="28"/>
          <w:szCs w:val="28"/>
          <w:rtl/>
          <w:lang w:val="en-GB"/>
        </w:rPr>
        <w:t>את הגנות והוציאנו ממצרים, לא כמו המטר שהוא מכבה</w:t>
      </w:r>
      <w:r w:rsidR="08E76B8F">
        <w:rPr>
          <w:rStyle w:val="LatinChar"/>
          <w:rFonts w:cs="FrankRuehl" w:hint="cs"/>
          <w:sz w:val="28"/>
          <w:szCs w:val="28"/>
          <w:rtl/>
          <w:lang w:val="en-GB"/>
        </w:rPr>
        <w:t>,</w:t>
      </w:r>
      <w:r w:rsidR="08E76B8F" w:rsidRPr="08E76B8F">
        <w:rPr>
          <w:rStyle w:val="LatinChar"/>
          <w:rFonts w:cs="FrankRuehl"/>
          <w:sz w:val="28"/>
          <w:szCs w:val="28"/>
          <w:rtl/>
          <w:lang w:val="en-GB"/>
        </w:rPr>
        <w:t xml:space="preserve"> שאינו נמשך אל הדליקה</w:t>
      </w:r>
      <w:r w:rsidR="08E76B8F">
        <w:rPr>
          <w:rStyle w:val="LatinChar"/>
          <w:rFonts w:cs="FrankRuehl" w:hint="cs"/>
          <w:sz w:val="28"/>
          <w:szCs w:val="28"/>
          <w:rtl/>
          <w:lang w:val="en-GB"/>
        </w:rPr>
        <w:t>,</w:t>
      </w:r>
      <w:r w:rsidR="08E76B8F" w:rsidRPr="08E76B8F">
        <w:rPr>
          <w:rStyle w:val="LatinChar"/>
          <w:rFonts w:cs="FrankRuehl"/>
          <w:sz w:val="28"/>
          <w:szCs w:val="28"/>
          <w:rtl/>
          <w:lang w:val="en-GB"/>
        </w:rPr>
        <w:t xml:space="preserve"> והוא הפסד הבית</w:t>
      </w:r>
      <w:r w:rsidR="08E76B8F">
        <w:rPr>
          <w:rStyle w:val="LatinChar"/>
          <w:rFonts w:cs="FrankRuehl" w:hint="cs"/>
          <w:sz w:val="28"/>
          <w:szCs w:val="28"/>
          <w:rtl/>
          <w:lang w:val="en-GB"/>
        </w:rPr>
        <w:t>,</w:t>
      </w:r>
      <w:r w:rsidR="08E76B8F" w:rsidRPr="08E76B8F">
        <w:rPr>
          <w:rStyle w:val="LatinChar"/>
          <w:rFonts w:cs="FrankRuehl"/>
          <w:sz w:val="28"/>
          <w:szCs w:val="28"/>
          <w:rtl/>
          <w:lang w:val="en-GB"/>
        </w:rPr>
        <w:t xml:space="preserve"> ומכבה</w:t>
      </w:r>
      <w:r w:rsidR="08352C05">
        <w:rPr>
          <w:rStyle w:val="FootnoteReference"/>
          <w:rFonts w:cs="FrankRuehl"/>
          <w:szCs w:val="28"/>
          <w:rtl/>
        </w:rPr>
        <w:footnoteReference w:id="60"/>
      </w:r>
      <w:r w:rsidR="08E76B8F" w:rsidRPr="08E76B8F">
        <w:rPr>
          <w:rStyle w:val="LatinChar"/>
          <w:rFonts w:cs="FrankRuehl"/>
          <w:sz w:val="28"/>
          <w:szCs w:val="28"/>
          <w:rtl/>
          <w:lang w:val="en-GB"/>
        </w:rPr>
        <w:t xml:space="preserve">. </w:t>
      </w:r>
      <w:r w:rsidR="08A6709F">
        <w:rPr>
          <w:rStyle w:val="LatinChar"/>
          <w:rFonts w:cs="FrankRuehl" w:hint="cs"/>
          <w:sz w:val="28"/>
          <w:szCs w:val="28"/>
          <w:rtl/>
          <w:lang w:val="en-GB"/>
        </w:rPr>
        <w:t xml:space="preserve"> </w:t>
      </w:r>
    </w:p>
    <w:p w:rsidR="085738AD" w:rsidRPr="085738AD" w:rsidRDefault="08B61CD6" w:rsidP="085738AD">
      <w:pPr>
        <w:jc w:val="both"/>
        <w:rPr>
          <w:rStyle w:val="LatinChar"/>
          <w:rFonts w:cs="FrankRuehl"/>
          <w:sz w:val="28"/>
          <w:szCs w:val="28"/>
          <w:rtl/>
          <w:lang w:val="en-GB"/>
        </w:rPr>
      </w:pPr>
      <w:r w:rsidRPr="08B61CD6">
        <w:rPr>
          <w:rStyle w:val="LatinChar"/>
          <w:rtl/>
        </w:rPr>
        <w:t>#</w:t>
      </w:r>
      <w:r w:rsidRPr="08B61CD6">
        <w:rPr>
          <w:rStyle w:val="Title1"/>
          <w:rtl/>
          <w:lang w:val="en-GB"/>
        </w:rPr>
        <w:t>וכאשר תבין</w:t>
      </w:r>
      <w:r w:rsidRPr="08B61CD6">
        <w:rPr>
          <w:rStyle w:val="LatinChar"/>
          <w:rtl/>
        </w:rPr>
        <w:t>=</w:t>
      </w:r>
      <w:r w:rsidRPr="08B61CD6">
        <w:rPr>
          <w:rStyle w:val="LatinChar"/>
          <w:rFonts w:cs="FrankRuehl"/>
          <w:sz w:val="28"/>
          <w:szCs w:val="28"/>
          <w:rtl/>
          <w:lang w:val="en-GB"/>
        </w:rPr>
        <w:t xml:space="preserve"> עוד תדע עוד</w:t>
      </w:r>
      <w:r w:rsidR="08F80CED">
        <w:rPr>
          <w:rStyle w:val="FootnoteReference"/>
          <w:rFonts w:cs="FrankRuehl"/>
          <w:szCs w:val="28"/>
          <w:rtl/>
        </w:rPr>
        <w:footnoteReference w:id="61"/>
      </w:r>
      <w:r w:rsidRPr="08B61CD6">
        <w:rPr>
          <w:rStyle w:val="LatinChar"/>
          <w:rFonts w:cs="FrankRuehl"/>
          <w:sz w:val="28"/>
          <w:szCs w:val="28"/>
          <w:rtl/>
          <w:lang w:val="en-GB"/>
        </w:rPr>
        <w:t>, כי השבח שקודם לו גנות יותר שבח, כמו שתראה כי היום קודם לו הלילה</w:t>
      </w:r>
      <w:r w:rsidR="08E562DF">
        <w:rPr>
          <w:rStyle w:val="FootnoteReference"/>
          <w:rFonts w:cs="FrankRuehl"/>
          <w:szCs w:val="28"/>
          <w:rtl/>
        </w:rPr>
        <w:footnoteReference w:id="62"/>
      </w:r>
      <w:r w:rsidRPr="08B61CD6">
        <w:rPr>
          <w:rStyle w:val="LatinChar"/>
          <w:rFonts w:cs="FrankRuehl"/>
          <w:sz w:val="28"/>
          <w:szCs w:val="28"/>
          <w:rtl/>
          <w:lang w:val="en-GB"/>
        </w:rPr>
        <w:t>, וזה מפני כי השלימות אינו נמצא בהתחלתו בעולם הזה</w:t>
      </w:r>
      <w:r w:rsidR="08157E98">
        <w:rPr>
          <w:rStyle w:val="LatinChar"/>
          <w:rFonts w:cs="FrankRuehl" w:hint="cs"/>
          <w:sz w:val="28"/>
          <w:szCs w:val="28"/>
          <w:rtl/>
          <w:lang w:val="en-GB"/>
        </w:rPr>
        <w:t>.</w:t>
      </w:r>
      <w:r w:rsidRPr="08B61CD6">
        <w:rPr>
          <w:rStyle w:val="LatinChar"/>
          <w:rFonts w:cs="FrankRuehl"/>
          <w:sz w:val="28"/>
          <w:szCs w:val="28"/>
          <w:rtl/>
          <w:lang w:val="en-GB"/>
        </w:rPr>
        <w:t xml:space="preserve"> וכאשר יגיע לנמצא שלימות מה</w:t>
      </w:r>
      <w:r w:rsidR="08C2563F">
        <w:rPr>
          <w:rStyle w:val="LatinChar"/>
          <w:rFonts w:cs="FrankRuehl" w:hint="cs"/>
          <w:sz w:val="28"/>
          <w:szCs w:val="28"/>
          <w:rtl/>
          <w:lang w:val="en-GB"/>
        </w:rPr>
        <w:t>,</w:t>
      </w:r>
      <w:r w:rsidRPr="08B61CD6">
        <w:rPr>
          <w:rStyle w:val="LatinChar"/>
          <w:rFonts w:cs="FrankRuehl"/>
          <w:sz w:val="28"/>
          <w:szCs w:val="28"/>
          <w:rtl/>
          <w:lang w:val="en-GB"/>
        </w:rPr>
        <w:t xml:space="preserve"> אי אפשר שיהיה לו אותה המעלה בתחילתו</w:t>
      </w:r>
      <w:r w:rsidR="08ED1118">
        <w:rPr>
          <w:rStyle w:val="FootnoteReference"/>
          <w:rFonts w:cs="FrankRuehl"/>
          <w:szCs w:val="28"/>
          <w:rtl/>
        </w:rPr>
        <w:footnoteReference w:id="63"/>
      </w:r>
      <w:r w:rsidRPr="08B61CD6">
        <w:rPr>
          <w:rStyle w:val="LatinChar"/>
          <w:rFonts w:cs="FrankRuehl"/>
          <w:sz w:val="28"/>
          <w:szCs w:val="28"/>
          <w:rtl/>
          <w:lang w:val="en-GB"/>
        </w:rPr>
        <w:t>, כאשר היא מדריגה עליונה אל</w:t>
      </w:r>
      <w:r w:rsidR="0865624E">
        <w:rPr>
          <w:rStyle w:val="LatinChar"/>
          <w:rFonts w:cs="FrankRuehl" w:hint="cs"/>
          <w:sz w:val="28"/>
          <w:szCs w:val="28"/>
          <w:rtl/>
          <w:lang w:val="en-GB"/>
        </w:rPr>
        <w:t>ק</w:t>
      </w:r>
      <w:r w:rsidRPr="08B61CD6">
        <w:rPr>
          <w:rStyle w:val="LatinChar"/>
          <w:rFonts w:cs="FrankRuehl"/>
          <w:sz w:val="28"/>
          <w:szCs w:val="28"/>
          <w:rtl/>
          <w:lang w:val="en-GB"/>
        </w:rPr>
        <w:t>ית, שאין המקבל ראוי אל מעלה הגדולה האל</w:t>
      </w:r>
      <w:r w:rsidR="08C2563F">
        <w:rPr>
          <w:rStyle w:val="LatinChar"/>
          <w:rFonts w:cs="FrankRuehl" w:hint="cs"/>
          <w:sz w:val="28"/>
          <w:szCs w:val="28"/>
          <w:rtl/>
          <w:lang w:val="en-GB"/>
        </w:rPr>
        <w:t>ק</w:t>
      </w:r>
      <w:r w:rsidRPr="08B61CD6">
        <w:rPr>
          <w:rStyle w:val="LatinChar"/>
          <w:rFonts w:cs="FrankRuehl"/>
          <w:sz w:val="28"/>
          <w:szCs w:val="28"/>
          <w:rtl/>
          <w:lang w:val="en-GB"/>
        </w:rPr>
        <w:t>ית שיהיה כך מהתחלתו</w:t>
      </w:r>
      <w:r w:rsidR="08C2563F">
        <w:rPr>
          <w:rStyle w:val="FootnoteReference"/>
          <w:rFonts w:cs="FrankRuehl"/>
          <w:szCs w:val="28"/>
          <w:rtl/>
        </w:rPr>
        <w:footnoteReference w:id="64"/>
      </w:r>
      <w:r w:rsidRPr="08B61CD6">
        <w:rPr>
          <w:rStyle w:val="LatinChar"/>
          <w:rFonts w:cs="FrankRuehl"/>
          <w:sz w:val="28"/>
          <w:szCs w:val="28"/>
          <w:rtl/>
          <w:lang w:val="en-GB"/>
        </w:rPr>
        <w:t>. לפיכך המעלה אל</w:t>
      </w:r>
      <w:r w:rsidR="08BD01CC">
        <w:rPr>
          <w:rStyle w:val="LatinChar"/>
          <w:rFonts w:cs="FrankRuehl" w:hint="cs"/>
          <w:sz w:val="28"/>
          <w:szCs w:val="28"/>
          <w:rtl/>
          <w:lang w:val="en-GB"/>
        </w:rPr>
        <w:t>ק</w:t>
      </w:r>
      <w:r w:rsidRPr="08B61CD6">
        <w:rPr>
          <w:rStyle w:val="LatinChar"/>
          <w:rFonts w:cs="FrankRuehl"/>
          <w:sz w:val="28"/>
          <w:szCs w:val="28"/>
          <w:rtl/>
          <w:lang w:val="en-GB"/>
        </w:rPr>
        <w:t>ית יוקדם לה גנות</w:t>
      </w:r>
      <w:r w:rsidR="08BD01CC">
        <w:rPr>
          <w:rStyle w:val="LatinChar"/>
          <w:rFonts w:cs="FrankRuehl" w:hint="cs"/>
          <w:sz w:val="28"/>
          <w:szCs w:val="28"/>
          <w:rtl/>
          <w:lang w:val="en-GB"/>
        </w:rPr>
        <w:t>,</w:t>
      </w:r>
      <w:r w:rsidRPr="08B61CD6">
        <w:rPr>
          <w:rStyle w:val="LatinChar"/>
          <w:rFonts w:cs="FrankRuehl"/>
          <w:sz w:val="28"/>
          <w:szCs w:val="28"/>
          <w:rtl/>
          <w:lang w:val="en-GB"/>
        </w:rPr>
        <w:t xml:space="preserve"> ולבסוף יעלה אל מעלה האל</w:t>
      </w:r>
      <w:r w:rsidR="08BD01CC">
        <w:rPr>
          <w:rStyle w:val="LatinChar"/>
          <w:rFonts w:cs="FrankRuehl" w:hint="cs"/>
          <w:sz w:val="28"/>
          <w:szCs w:val="28"/>
          <w:rtl/>
          <w:lang w:val="en-GB"/>
        </w:rPr>
        <w:t>ק</w:t>
      </w:r>
      <w:r w:rsidRPr="08B61CD6">
        <w:rPr>
          <w:rStyle w:val="LatinChar"/>
          <w:rFonts w:cs="FrankRuehl"/>
          <w:sz w:val="28"/>
          <w:szCs w:val="28"/>
          <w:rtl/>
          <w:lang w:val="en-GB"/>
        </w:rPr>
        <w:t>ית, כי כך ראוי אל מעלה האל</w:t>
      </w:r>
      <w:r w:rsidR="08BD01CC">
        <w:rPr>
          <w:rStyle w:val="LatinChar"/>
          <w:rFonts w:cs="FrankRuehl" w:hint="cs"/>
          <w:sz w:val="28"/>
          <w:szCs w:val="28"/>
          <w:rtl/>
          <w:lang w:val="en-GB"/>
        </w:rPr>
        <w:t>ק</w:t>
      </w:r>
      <w:r w:rsidRPr="08B61CD6">
        <w:rPr>
          <w:rStyle w:val="LatinChar"/>
          <w:rFonts w:cs="FrankRuehl"/>
          <w:sz w:val="28"/>
          <w:szCs w:val="28"/>
          <w:rtl/>
          <w:lang w:val="en-GB"/>
        </w:rPr>
        <w:t>ית</w:t>
      </w:r>
      <w:r w:rsidR="08BD01CC">
        <w:rPr>
          <w:rStyle w:val="LatinChar"/>
          <w:rFonts w:cs="FrankRuehl" w:hint="cs"/>
          <w:sz w:val="28"/>
          <w:szCs w:val="28"/>
          <w:rtl/>
          <w:lang w:val="en-GB"/>
        </w:rPr>
        <w:t>,</w:t>
      </w:r>
      <w:r w:rsidRPr="08B61CD6">
        <w:rPr>
          <w:rStyle w:val="LatinChar"/>
          <w:rFonts w:cs="FrankRuehl"/>
          <w:sz w:val="28"/>
          <w:szCs w:val="28"/>
          <w:rtl/>
          <w:lang w:val="en-GB"/>
        </w:rPr>
        <w:t xml:space="preserve"> שלחסרון המקבל אינה נמצאת בו תחלה</w:t>
      </w:r>
      <w:r w:rsidR="083A65C2">
        <w:rPr>
          <w:rStyle w:val="FootnoteReference"/>
          <w:rFonts w:cs="FrankRuehl"/>
          <w:szCs w:val="28"/>
          <w:rtl/>
        </w:rPr>
        <w:footnoteReference w:id="65"/>
      </w:r>
      <w:r w:rsidR="08BD01CC">
        <w:rPr>
          <w:rStyle w:val="LatinChar"/>
          <w:rFonts w:cs="FrankRuehl" w:hint="cs"/>
          <w:sz w:val="28"/>
          <w:szCs w:val="28"/>
          <w:rtl/>
          <w:lang w:val="en-GB"/>
        </w:rPr>
        <w:t>.</w:t>
      </w:r>
      <w:r w:rsidRPr="08B61CD6">
        <w:rPr>
          <w:rStyle w:val="LatinChar"/>
          <w:rFonts w:cs="FrankRuehl"/>
          <w:sz w:val="28"/>
          <w:szCs w:val="28"/>
          <w:rtl/>
          <w:lang w:val="en-GB"/>
        </w:rPr>
        <w:t xml:space="preserve"> וזה נמשך אל הויית העולם הזה שאין בתחלתו נמצא מעלתו, אבל התחלתו הוא בשפלות</w:t>
      </w:r>
      <w:r w:rsidR="0812068C">
        <w:rPr>
          <w:rStyle w:val="LatinChar"/>
          <w:rFonts w:cs="FrankRuehl" w:hint="cs"/>
          <w:sz w:val="28"/>
          <w:szCs w:val="28"/>
          <w:rtl/>
          <w:lang w:val="en-GB"/>
        </w:rPr>
        <w:t>,</w:t>
      </w:r>
      <w:r w:rsidRPr="08B61CD6">
        <w:rPr>
          <w:rStyle w:val="LatinChar"/>
          <w:rFonts w:cs="FrankRuehl"/>
          <w:sz w:val="28"/>
          <w:szCs w:val="28"/>
          <w:rtl/>
          <w:lang w:val="en-GB"/>
        </w:rPr>
        <w:t xml:space="preserve"> ומתעלה באחרונה</w:t>
      </w:r>
      <w:r w:rsidR="086A0389">
        <w:rPr>
          <w:rStyle w:val="FootnoteReference"/>
          <w:rFonts w:cs="FrankRuehl"/>
          <w:szCs w:val="28"/>
          <w:rtl/>
        </w:rPr>
        <w:footnoteReference w:id="66"/>
      </w:r>
      <w:r w:rsidR="086A0389">
        <w:rPr>
          <w:rStyle w:val="LatinChar"/>
          <w:rFonts w:cs="FrankRuehl" w:hint="cs"/>
          <w:sz w:val="28"/>
          <w:szCs w:val="28"/>
          <w:rtl/>
          <w:lang w:val="en-GB"/>
        </w:rPr>
        <w:t>.</w:t>
      </w:r>
      <w:r w:rsidRPr="08B61CD6">
        <w:rPr>
          <w:rStyle w:val="LatinChar"/>
          <w:rFonts w:cs="FrankRuehl"/>
          <w:sz w:val="28"/>
          <w:szCs w:val="28"/>
          <w:rtl/>
          <w:lang w:val="en-GB"/>
        </w:rPr>
        <w:t xml:space="preserve"> ולא היה כדאי העולם הזה לקבל המעלה הזאת</w:t>
      </w:r>
      <w:r w:rsidR="081F4F27">
        <w:rPr>
          <w:rStyle w:val="LatinChar"/>
          <w:rFonts w:cs="FrankRuehl" w:hint="cs"/>
          <w:sz w:val="28"/>
          <w:szCs w:val="28"/>
          <w:rtl/>
          <w:lang w:val="en-GB"/>
        </w:rPr>
        <w:t>,</w:t>
      </w:r>
      <w:r w:rsidRPr="08B61CD6">
        <w:rPr>
          <w:rStyle w:val="LatinChar"/>
          <w:rFonts w:cs="FrankRuehl"/>
          <w:sz w:val="28"/>
          <w:szCs w:val="28"/>
          <w:rtl/>
          <w:lang w:val="en-GB"/>
        </w:rPr>
        <w:t xml:space="preserve"> שיהיה האור בתחלתו</w:t>
      </w:r>
      <w:r w:rsidR="08870A3F">
        <w:rPr>
          <w:rStyle w:val="FootnoteReference"/>
          <w:rFonts w:cs="FrankRuehl"/>
          <w:szCs w:val="28"/>
          <w:rtl/>
        </w:rPr>
        <w:footnoteReference w:id="67"/>
      </w:r>
      <w:r w:rsidRPr="08B61CD6">
        <w:rPr>
          <w:rStyle w:val="LatinChar"/>
          <w:rFonts w:cs="FrankRuehl"/>
          <w:sz w:val="28"/>
          <w:szCs w:val="28"/>
          <w:rtl/>
          <w:lang w:val="en-GB"/>
        </w:rPr>
        <w:t>, כי האור הוא מעלת המציאות</w:t>
      </w:r>
      <w:r w:rsidR="083E17B7">
        <w:rPr>
          <w:rStyle w:val="FootnoteReference"/>
          <w:rFonts w:cs="FrankRuehl"/>
          <w:szCs w:val="28"/>
          <w:rtl/>
        </w:rPr>
        <w:footnoteReference w:id="68"/>
      </w:r>
      <w:r w:rsidR="081F4F27">
        <w:rPr>
          <w:rStyle w:val="LatinChar"/>
          <w:rFonts w:cs="FrankRuehl" w:hint="cs"/>
          <w:sz w:val="28"/>
          <w:szCs w:val="28"/>
          <w:rtl/>
          <w:lang w:val="en-GB"/>
        </w:rPr>
        <w:t>,</w:t>
      </w:r>
      <w:r w:rsidRPr="08B61CD6">
        <w:rPr>
          <w:rStyle w:val="LatinChar"/>
          <w:rFonts w:cs="FrankRuehl"/>
          <w:sz w:val="28"/>
          <w:szCs w:val="28"/>
          <w:rtl/>
          <w:lang w:val="en-GB"/>
        </w:rPr>
        <w:t xml:space="preserve"> לכך יוקדם לו לילה</w:t>
      </w:r>
      <w:r w:rsidR="08062728">
        <w:rPr>
          <w:rStyle w:val="FootnoteReference"/>
          <w:rFonts w:cs="FrankRuehl"/>
          <w:szCs w:val="28"/>
          <w:rtl/>
        </w:rPr>
        <w:footnoteReference w:id="69"/>
      </w:r>
      <w:r w:rsidRPr="08B61CD6">
        <w:rPr>
          <w:rStyle w:val="LatinChar"/>
          <w:rFonts w:cs="FrankRuehl"/>
          <w:sz w:val="28"/>
          <w:szCs w:val="28"/>
          <w:rtl/>
          <w:lang w:val="en-GB"/>
        </w:rPr>
        <w:t>. ולפיכך תמצא גם כן כי העולם הזה היה נוהג בשפל</w:t>
      </w:r>
      <w:r w:rsidR="08C1018D">
        <w:rPr>
          <w:rStyle w:val="LatinChar"/>
          <w:rFonts w:cs="FrankRuehl" w:hint="cs"/>
          <w:sz w:val="28"/>
          <w:szCs w:val="28"/>
          <w:rtl/>
          <w:lang w:val="en-GB"/>
        </w:rPr>
        <w:t>ו</w:t>
      </w:r>
      <w:r w:rsidRPr="08B61CD6">
        <w:rPr>
          <w:rStyle w:val="LatinChar"/>
          <w:rFonts w:cs="FrankRuehl"/>
          <w:sz w:val="28"/>
          <w:szCs w:val="28"/>
          <w:rtl/>
          <w:lang w:val="en-GB"/>
        </w:rPr>
        <w:t>תו מתחלת בריאתו</w:t>
      </w:r>
      <w:r w:rsidR="08883755">
        <w:rPr>
          <w:rStyle w:val="LatinChar"/>
          <w:rFonts w:cs="FrankRuehl" w:hint="cs"/>
          <w:sz w:val="28"/>
          <w:szCs w:val="28"/>
          <w:rtl/>
          <w:lang w:val="en-GB"/>
        </w:rPr>
        <w:t>,</w:t>
      </w:r>
      <w:r w:rsidRPr="08B61CD6">
        <w:rPr>
          <w:rStyle w:val="LatinChar"/>
          <w:rFonts w:cs="FrankRuehl"/>
          <w:sz w:val="28"/>
          <w:szCs w:val="28"/>
          <w:rtl/>
          <w:lang w:val="en-GB"/>
        </w:rPr>
        <w:t xml:space="preserve"> דומה ללילה, עד שבא אברהם אבינו</w:t>
      </w:r>
      <w:r w:rsidR="08883755">
        <w:rPr>
          <w:rStyle w:val="LatinChar"/>
          <w:rFonts w:cs="FrankRuehl" w:hint="cs"/>
          <w:sz w:val="28"/>
          <w:szCs w:val="28"/>
          <w:rtl/>
          <w:lang w:val="en-GB"/>
        </w:rPr>
        <w:t>,</w:t>
      </w:r>
      <w:r w:rsidRPr="08B61CD6">
        <w:rPr>
          <w:rStyle w:val="LatinChar"/>
          <w:rFonts w:cs="FrankRuehl"/>
          <w:sz w:val="28"/>
          <w:szCs w:val="28"/>
          <w:rtl/>
          <w:lang w:val="en-GB"/>
        </w:rPr>
        <w:t xml:space="preserve"> שהוא היום</w:t>
      </w:r>
      <w:r w:rsidR="08883755">
        <w:rPr>
          <w:rStyle w:val="LatinChar"/>
          <w:rFonts w:cs="FrankRuehl" w:hint="cs"/>
          <w:sz w:val="28"/>
          <w:szCs w:val="28"/>
          <w:rtl/>
          <w:lang w:val="en-GB"/>
        </w:rPr>
        <w:t>,</w:t>
      </w:r>
      <w:r w:rsidRPr="08B61CD6">
        <w:rPr>
          <w:rStyle w:val="LatinChar"/>
          <w:rFonts w:cs="FrankRuehl"/>
          <w:sz w:val="28"/>
          <w:szCs w:val="28"/>
          <w:rtl/>
          <w:lang w:val="en-GB"/>
        </w:rPr>
        <w:t xml:space="preserve"> שאברהם היה כמו אור היום</w:t>
      </w:r>
      <w:r w:rsidR="08883755">
        <w:rPr>
          <w:rStyle w:val="FootnoteReference"/>
          <w:rFonts w:cs="FrankRuehl"/>
          <w:szCs w:val="28"/>
          <w:rtl/>
        </w:rPr>
        <w:footnoteReference w:id="70"/>
      </w:r>
      <w:r w:rsidR="08883755">
        <w:rPr>
          <w:rStyle w:val="LatinChar"/>
          <w:rFonts w:cs="FrankRuehl" w:hint="cs"/>
          <w:sz w:val="28"/>
          <w:szCs w:val="28"/>
          <w:rtl/>
          <w:lang w:val="en-GB"/>
        </w:rPr>
        <w:t>.</w:t>
      </w:r>
      <w:r w:rsidRPr="08B61CD6">
        <w:rPr>
          <w:rStyle w:val="LatinChar"/>
          <w:rFonts w:cs="FrankRuehl"/>
          <w:sz w:val="28"/>
          <w:szCs w:val="28"/>
          <w:rtl/>
          <w:lang w:val="en-GB"/>
        </w:rPr>
        <w:t xml:space="preserve"> וזהו שאמרו רז"ל </w:t>
      </w:r>
      <w:r w:rsidRPr="088B52ED">
        <w:rPr>
          <w:rStyle w:val="LatinChar"/>
          <w:rFonts w:cs="Dbs-Rashi"/>
          <w:szCs w:val="20"/>
          <w:rtl/>
          <w:lang w:val="en-GB"/>
        </w:rPr>
        <w:t>(ע"ז ט</w:t>
      </w:r>
      <w:r w:rsidR="088B52ED" w:rsidRPr="088B52ED">
        <w:rPr>
          <w:rStyle w:val="LatinChar"/>
          <w:rFonts w:cs="Dbs-Rashi" w:hint="cs"/>
          <w:szCs w:val="20"/>
          <w:rtl/>
          <w:lang w:val="en-GB"/>
        </w:rPr>
        <w:t>.</w:t>
      </w:r>
      <w:r w:rsidRPr="088B52ED">
        <w:rPr>
          <w:rStyle w:val="LatinChar"/>
          <w:rFonts w:cs="Dbs-Rashi"/>
          <w:szCs w:val="20"/>
          <w:rtl/>
          <w:lang w:val="en-GB"/>
        </w:rPr>
        <w:t>)</w:t>
      </w:r>
      <w:r w:rsidRPr="08B61CD6">
        <w:rPr>
          <w:rStyle w:val="LatinChar"/>
          <w:rFonts w:cs="FrankRuehl"/>
          <w:sz w:val="28"/>
          <w:szCs w:val="28"/>
          <w:rtl/>
          <w:lang w:val="en-GB"/>
        </w:rPr>
        <w:t xml:space="preserve"> ב' אלפים תוהו</w:t>
      </w:r>
      <w:r w:rsidR="088B52ED">
        <w:rPr>
          <w:rStyle w:val="FootnoteReference"/>
          <w:rFonts w:cs="FrankRuehl"/>
          <w:szCs w:val="28"/>
          <w:rtl/>
        </w:rPr>
        <w:footnoteReference w:id="71"/>
      </w:r>
      <w:r w:rsidRPr="08B61CD6">
        <w:rPr>
          <w:rStyle w:val="LatinChar"/>
          <w:rFonts w:cs="FrankRuehl"/>
          <w:sz w:val="28"/>
          <w:szCs w:val="28"/>
          <w:rtl/>
          <w:lang w:val="en-GB"/>
        </w:rPr>
        <w:t>, כלומר שהמציאות חייב להיות תוהו בראשונה</w:t>
      </w:r>
      <w:r w:rsidR="08A77E43">
        <w:rPr>
          <w:rStyle w:val="LatinChar"/>
          <w:rFonts w:cs="FrankRuehl" w:hint="cs"/>
          <w:sz w:val="28"/>
          <w:szCs w:val="28"/>
          <w:rtl/>
          <w:lang w:val="en-GB"/>
        </w:rPr>
        <w:t>,</w:t>
      </w:r>
      <w:r w:rsidRPr="08B61CD6">
        <w:rPr>
          <w:rStyle w:val="LatinChar"/>
          <w:rFonts w:cs="FrankRuehl"/>
          <w:sz w:val="28"/>
          <w:szCs w:val="28"/>
          <w:rtl/>
          <w:lang w:val="en-GB"/>
        </w:rPr>
        <w:t xml:space="preserve"> להיות נמשך אחר ענין העולם הזה אשר התחלתו תוהו</w:t>
      </w:r>
      <w:r w:rsidR="08A77E43">
        <w:rPr>
          <w:rStyle w:val="FootnoteReference"/>
          <w:rFonts w:cs="FrankRuehl"/>
          <w:szCs w:val="28"/>
          <w:rtl/>
        </w:rPr>
        <w:footnoteReference w:id="72"/>
      </w:r>
      <w:r w:rsidR="08A77E43">
        <w:rPr>
          <w:rStyle w:val="LatinChar"/>
          <w:rFonts w:cs="FrankRuehl" w:hint="cs"/>
          <w:sz w:val="28"/>
          <w:szCs w:val="28"/>
          <w:rtl/>
          <w:lang w:val="en-GB"/>
        </w:rPr>
        <w:t>,</w:t>
      </w:r>
      <w:r w:rsidRPr="08B61CD6">
        <w:rPr>
          <w:rStyle w:val="LatinChar"/>
          <w:rFonts w:cs="FrankRuehl"/>
          <w:sz w:val="28"/>
          <w:szCs w:val="28"/>
          <w:rtl/>
          <w:lang w:val="en-GB"/>
        </w:rPr>
        <w:t xml:space="preserve"> ואין בהתחלתו המעלה העליונה. ולכך דבר זה מורה על המעלה האל</w:t>
      </w:r>
      <w:r w:rsidR="082A0E4F">
        <w:rPr>
          <w:rStyle w:val="LatinChar"/>
          <w:rFonts w:cs="FrankRuehl" w:hint="cs"/>
          <w:sz w:val="28"/>
          <w:szCs w:val="28"/>
          <w:rtl/>
          <w:lang w:val="en-GB"/>
        </w:rPr>
        <w:t>ק</w:t>
      </w:r>
      <w:r w:rsidRPr="08B61CD6">
        <w:rPr>
          <w:rStyle w:val="LatinChar"/>
          <w:rFonts w:cs="FrankRuehl"/>
          <w:sz w:val="28"/>
          <w:szCs w:val="28"/>
          <w:rtl/>
          <w:lang w:val="en-GB"/>
        </w:rPr>
        <w:t>ית</w:t>
      </w:r>
      <w:r w:rsidR="083627F0">
        <w:rPr>
          <w:rStyle w:val="LatinChar"/>
          <w:rFonts w:cs="FrankRuehl" w:hint="cs"/>
          <w:sz w:val="28"/>
          <w:szCs w:val="28"/>
          <w:rtl/>
          <w:lang w:val="en-GB"/>
        </w:rPr>
        <w:t>,</w:t>
      </w:r>
      <w:r w:rsidRPr="08B61CD6">
        <w:rPr>
          <w:rStyle w:val="LatinChar"/>
          <w:rFonts w:cs="FrankRuehl"/>
          <w:sz w:val="28"/>
          <w:szCs w:val="28"/>
          <w:rtl/>
          <w:lang w:val="en-GB"/>
        </w:rPr>
        <w:t xml:space="preserve"> אשר היה להם תחלה גנות, ואח</w:t>
      </w:r>
      <w:r w:rsidR="082A0E4F">
        <w:rPr>
          <w:rStyle w:val="LatinChar"/>
          <w:rFonts w:cs="FrankRuehl" w:hint="cs"/>
          <w:sz w:val="28"/>
          <w:szCs w:val="28"/>
          <w:rtl/>
          <w:lang w:val="en-GB"/>
        </w:rPr>
        <w:t>ר כך</w:t>
      </w:r>
      <w:r w:rsidRPr="08B61CD6">
        <w:rPr>
          <w:rStyle w:val="LatinChar"/>
          <w:rFonts w:cs="FrankRuehl"/>
          <w:sz w:val="28"/>
          <w:szCs w:val="28"/>
          <w:rtl/>
          <w:lang w:val="en-GB"/>
        </w:rPr>
        <w:t xml:space="preserve"> היה הק</w:t>
      </w:r>
      <w:r w:rsidR="082A0E4F">
        <w:rPr>
          <w:rStyle w:val="LatinChar"/>
          <w:rFonts w:cs="FrankRuehl" w:hint="cs"/>
          <w:sz w:val="28"/>
          <w:szCs w:val="28"/>
          <w:rtl/>
          <w:lang w:val="en-GB"/>
        </w:rPr>
        <w:t xml:space="preserve">ב"ה </w:t>
      </w:r>
      <w:r w:rsidRPr="08B61CD6">
        <w:rPr>
          <w:rStyle w:val="LatinChar"/>
          <w:rFonts w:cs="FrankRuehl"/>
          <w:sz w:val="28"/>
          <w:szCs w:val="28"/>
          <w:rtl/>
          <w:lang w:val="en-GB"/>
        </w:rPr>
        <w:t>מעלה אותם אל מדריגה האל</w:t>
      </w:r>
      <w:r w:rsidR="082A0E4F">
        <w:rPr>
          <w:rStyle w:val="LatinChar"/>
          <w:rFonts w:cs="FrankRuehl" w:hint="cs"/>
          <w:sz w:val="28"/>
          <w:szCs w:val="28"/>
          <w:rtl/>
          <w:lang w:val="en-GB"/>
        </w:rPr>
        <w:t>ק</w:t>
      </w:r>
      <w:r w:rsidRPr="08B61CD6">
        <w:rPr>
          <w:rStyle w:val="LatinChar"/>
          <w:rFonts w:cs="FrankRuehl"/>
          <w:sz w:val="28"/>
          <w:szCs w:val="28"/>
          <w:rtl/>
          <w:lang w:val="en-GB"/>
        </w:rPr>
        <w:t>ית</w:t>
      </w:r>
      <w:r w:rsidR="0809410A">
        <w:rPr>
          <w:rStyle w:val="FootnoteReference"/>
          <w:rFonts w:cs="FrankRuehl"/>
          <w:szCs w:val="28"/>
          <w:rtl/>
        </w:rPr>
        <w:footnoteReference w:id="73"/>
      </w:r>
      <w:r w:rsidRPr="08B61CD6">
        <w:rPr>
          <w:rStyle w:val="LatinChar"/>
          <w:rFonts w:cs="FrankRuehl"/>
          <w:sz w:val="28"/>
          <w:szCs w:val="28"/>
          <w:rtl/>
          <w:lang w:val="en-GB"/>
        </w:rPr>
        <w:t>, וזהו כפי סדר העולם כמו שאמרנו</w:t>
      </w:r>
      <w:r w:rsidR="08A166BF">
        <w:rPr>
          <w:rStyle w:val="FootnoteReference"/>
          <w:rFonts w:cs="FrankRuehl"/>
          <w:szCs w:val="28"/>
          <w:rtl/>
        </w:rPr>
        <w:footnoteReference w:id="74"/>
      </w:r>
      <w:r w:rsidRPr="08B61CD6">
        <w:rPr>
          <w:rStyle w:val="LatinChar"/>
          <w:rFonts w:cs="FrankRuehl"/>
          <w:sz w:val="28"/>
          <w:szCs w:val="28"/>
          <w:rtl/>
          <w:lang w:val="en-GB"/>
        </w:rPr>
        <w:t>.</w:t>
      </w:r>
      <w:r w:rsidR="085738AD">
        <w:rPr>
          <w:rStyle w:val="LatinChar"/>
          <w:rFonts w:cs="FrankRuehl" w:hint="cs"/>
          <w:sz w:val="28"/>
          <w:szCs w:val="28"/>
          <w:rtl/>
          <w:lang w:val="en-GB"/>
        </w:rPr>
        <w:t xml:space="preserve"> </w:t>
      </w:r>
    </w:p>
    <w:p w:rsidR="08AF75CE" w:rsidRDefault="08EF7838" w:rsidP="084A1F52">
      <w:pPr>
        <w:jc w:val="both"/>
        <w:rPr>
          <w:rStyle w:val="LatinChar"/>
          <w:rFonts w:cs="FrankRuehl" w:hint="cs"/>
          <w:sz w:val="28"/>
          <w:szCs w:val="28"/>
          <w:rtl/>
          <w:lang w:val="en-GB"/>
        </w:rPr>
      </w:pPr>
      <w:r w:rsidRPr="08EF7838">
        <w:rPr>
          <w:rStyle w:val="LatinChar"/>
          <w:rtl/>
        </w:rPr>
        <w:t>#</w:t>
      </w:r>
      <w:r w:rsidR="085738AD" w:rsidRPr="08EF7838">
        <w:rPr>
          <w:rStyle w:val="Title1"/>
          <w:rtl/>
        </w:rPr>
        <w:t>וטעם מחלוקת</w:t>
      </w:r>
      <w:r w:rsidRPr="08EF7838">
        <w:rPr>
          <w:rStyle w:val="LatinChar"/>
          <w:rtl/>
        </w:rPr>
        <w:t>=</w:t>
      </w:r>
      <w:r w:rsidR="085738AD" w:rsidRPr="085738AD">
        <w:rPr>
          <w:rStyle w:val="LatinChar"/>
          <w:rFonts w:cs="FrankRuehl"/>
          <w:sz w:val="28"/>
          <w:szCs w:val="28"/>
          <w:rtl/>
          <w:lang w:val="en-GB"/>
        </w:rPr>
        <w:t xml:space="preserve"> שלהם, כי לדעת רב </w:t>
      </w:r>
      <w:r w:rsidR="08912DD2">
        <w:rPr>
          <w:rStyle w:val="LatinChar"/>
          <w:rFonts w:cs="FrankRuehl" w:hint="cs"/>
          <w:sz w:val="28"/>
          <w:szCs w:val="28"/>
          <w:rtl/>
          <w:lang w:val="en-GB"/>
        </w:rPr>
        <w:t>"</w:t>
      </w:r>
      <w:r w:rsidR="085738AD" w:rsidRPr="085738AD">
        <w:rPr>
          <w:rStyle w:val="LatinChar"/>
          <w:rFonts w:cs="FrankRuehl"/>
          <w:sz w:val="28"/>
          <w:szCs w:val="28"/>
          <w:rtl/>
          <w:lang w:val="en-GB"/>
        </w:rPr>
        <w:t>מתחלה עובדי ע</w:t>
      </w:r>
      <w:r w:rsidR="08912DD2">
        <w:rPr>
          <w:rStyle w:val="LatinChar"/>
          <w:rFonts w:cs="FrankRuehl" w:hint="cs"/>
          <w:sz w:val="28"/>
          <w:szCs w:val="28"/>
          <w:rtl/>
          <w:lang w:val="en-GB"/>
        </w:rPr>
        <w:t>בודה זרה"</w:t>
      </w:r>
      <w:r w:rsidR="085738AD" w:rsidRPr="085738AD">
        <w:rPr>
          <w:rStyle w:val="LatinChar"/>
          <w:rFonts w:cs="FrankRuehl"/>
          <w:sz w:val="28"/>
          <w:szCs w:val="28"/>
          <w:rtl/>
          <w:lang w:val="en-GB"/>
        </w:rPr>
        <w:t xml:space="preserve"> הוא הגנות, שזהו גנות דבק בנפש</w:t>
      </w:r>
      <w:r w:rsidR="08912DD2">
        <w:rPr>
          <w:rStyle w:val="LatinChar"/>
          <w:rFonts w:cs="FrankRuehl" w:hint="cs"/>
          <w:sz w:val="28"/>
          <w:szCs w:val="28"/>
          <w:rtl/>
          <w:lang w:val="en-GB"/>
        </w:rPr>
        <w:t>,</w:t>
      </w:r>
      <w:r w:rsidR="085738AD" w:rsidRPr="085738AD">
        <w:rPr>
          <w:rStyle w:val="LatinChar"/>
          <w:rFonts w:cs="FrankRuehl"/>
          <w:sz w:val="28"/>
          <w:szCs w:val="28"/>
          <w:rtl/>
          <w:lang w:val="en-GB"/>
        </w:rPr>
        <w:t xml:space="preserve"> כי בודאי שאין הגוף מקבל פחית</w:t>
      </w:r>
      <w:r w:rsidR="082B55DF">
        <w:rPr>
          <w:rStyle w:val="LatinChar"/>
          <w:rFonts w:cs="FrankRuehl" w:hint="cs"/>
          <w:sz w:val="28"/>
          <w:szCs w:val="28"/>
          <w:rtl/>
          <w:lang w:val="en-GB"/>
        </w:rPr>
        <w:t>ו</w:t>
      </w:r>
      <w:r w:rsidR="085738AD" w:rsidRPr="085738AD">
        <w:rPr>
          <w:rStyle w:val="LatinChar"/>
          <w:rFonts w:cs="FrankRuehl"/>
          <w:sz w:val="28"/>
          <w:szCs w:val="28"/>
          <w:rtl/>
          <w:lang w:val="en-GB"/>
        </w:rPr>
        <w:t>ת הע</w:t>
      </w:r>
      <w:r w:rsidR="08AF75CE">
        <w:rPr>
          <w:rStyle w:val="LatinChar"/>
          <w:rFonts w:cs="FrankRuehl" w:hint="cs"/>
          <w:sz w:val="28"/>
          <w:szCs w:val="28"/>
          <w:rtl/>
          <w:lang w:val="en-GB"/>
        </w:rPr>
        <w:t>בודה זרה</w:t>
      </w:r>
      <w:r w:rsidR="08DF78F1">
        <w:rPr>
          <w:rStyle w:val="FootnoteReference"/>
          <w:rFonts w:cs="FrankRuehl"/>
          <w:szCs w:val="28"/>
          <w:rtl/>
        </w:rPr>
        <w:footnoteReference w:id="75"/>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כי אם הנשמה</w:t>
      </w:r>
      <w:r w:rsidR="0872091E">
        <w:rPr>
          <w:rStyle w:val="FootnoteReference"/>
          <w:rFonts w:cs="FrankRuehl"/>
          <w:szCs w:val="28"/>
          <w:rtl/>
        </w:rPr>
        <w:footnoteReference w:id="76"/>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וטעם רב שחשב גנות נפש גנות יותר</w:t>
      </w:r>
      <w:r w:rsidR="08A751A9">
        <w:rPr>
          <w:rStyle w:val="FootnoteReference"/>
          <w:rFonts w:cs="FrankRuehl"/>
          <w:szCs w:val="28"/>
          <w:rtl/>
        </w:rPr>
        <w:footnoteReference w:id="77"/>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שהגנות אשר דבק בנפש גורם אבדון</w:t>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כי הנפש אשר תצא מן אשר ראוי לנפש</w:t>
      </w:r>
      <w:r w:rsidR="08331E89">
        <w:rPr>
          <w:rStyle w:val="LatinChar"/>
          <w:rFonts w:cs="FrankRuehl" w:hint="cs"/>
          <w:sz w:val="28"/>
          <w:szCs w:val="28"/>
          <w:rtl/>
          <w:lang w:val="en-GB"/>
        </w:rPr>
        <w:t>,</w:t>
      </w:r>
      <w:r w:rsidR="085738AD" w:rsidRPr="085738AD">
        <w:rPr>
          <w:rStyle w:val="LatinChar"/>
          <w:rFonts w:cs="FrankRuehl"/>
          <w:sz w:val="28"/>
          <w:szCs w:val="28"/>
          <w:rtl/>
          <w:lang w:val="en-GB"/>
        </w:rPr>
        <w:t xml:space="preserve"> בסוף</w:t>
      </w:r>
      <w:r w:rsidR="085D5798">
        <w:rPr>
          <w:rStyle w:val="LatinChar"/>
          <w:rFonts w:cs="FrankRuehl" w:hint="cs"/>
          <w:sz w:val="28"/>
          <w:szCs w:val="28"/>
          <w:rtl/>
          <w:lang w:val="en-GB"/>
        </w:rPr>
        <w:t>*</w:t>
      </w:r>
      <w:r w:rsidR="085738AD" w:rsidRPr="085738AD">
        <w:rPr>
          <w:rStyle w:val="LatinChar"/>
          <w:rFonts w:cs="FrankRuehl"/>
          <w:sz w:val="28"/>
          <w:szCs w:val="28"/>
          <w:rtl/>
          <w:lang w:val="en-GB"/>
        </w:rPr>
        <w:t xml:space="preserve"> תלך הנפש לאבדון</w:t>
      </w:r>
      <w:r w:rsidR="08A0175F">
        <w:rPr>
          <w:rStyle w:val="FootnoteReference"/>
          <w:rFonts w:cs="FrankRuehl"/>
          <w:szCs w:val="28"/>
          <w:rtl/>
        </w:rPr>
        <w:footnoteReference w:id="78"/>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כדכתיב </w:t>
      </w:r>
      <w:r w:rsidR="085738AD" w:rsidRPr="08AF75CE">
        <w:rPr>
          <w:rStyle w:val="LatinChar"/>
          <w:rFonts w:cs="Dbs-Rashi"/>
          <w:szCs w:val="20"/>
          <w:rtl/>
          <w:lang w:val="en-GB"/>
        </w:rPr>
        <w:t>(ויקרא כג</w:t>
      </w:r>
      <w:r w:rsidR="08AF75CE" w:rsidRPr="08AF75CE">
        <w:rPr>
          <w:rStyle w:val="LatinChar"/>
          <w:rFonts w:cs="Dbs-Rashi" w:hint="cs"/>
          <w:szCs w:val="20"/>
          <w:rtl/>
          <w:lang w:val="en-GB"/>
        </w:rPr>
        <w:t xml:space="preserve">, </w:t>
      </w:r>
      <w:r w:rsidR="08AF75CE">
        <w:rPr>
          <w:rStyle w:val="LatinChar"/>
          <w:rFonts w:cs="Dbs-Rashi" w:hint="cs"/>
          <w:szCs w:val="20"/>
          <w:rtl/>
          <w:lang w:val="en-GB"/>
        </w:rPr>
        <w:t>ל</w:t>
      </w:r>
      <w:r w:rsidR="085738AD" w:rsidRPr="08AF75CE">
        <w:rPr>
          <w:rStyle w:val="LatinChar"/>
          <w:rFonts w:cs="Dbs-Rashi"/>
          <w:szCs w:val="20"/>
          <w:rtl/>
          <w:lang w:val="en-GB"/>
        </w:rPr>
        <w:t>)</w:t>
      </w:r>
      <w:r w:rsidR="085738AD" w:rsidRPr="085738AD">
        <w:rPr>
          <w:rStyle w:val="LatinChar"/>
          <w:rFonts w:cs="FrankRuehl"/>
          <w:sz w:val="28"/>
          <w:szCs w:val="28"/>
          <w:rtl/>
          <w:lang w:val="en-GB"/>
        </w:rPr>
        <w:t xml:space="preserve"> </w:t>
      </w:r>
      <w:r w:rsidR="08AF75CE">
        <w:rPr>
          <w:rStyle w:val="LatinChar"/>
          <w:rFonts w:cs="FrankRuehl" w:hint="cs"/>
          <w:sz w:val="28"/>
          <w:szCs w:val="28"/>
          <w:rtl/>
          <w:lang w:val="en-GB"/>
        </w:rPr>
        <w:t>"</w:t>
      </w:r>
      <w:r w:rsidR="085738AD" w:rsidRPr="085738AD">
        <w:rPr>
          <w:rStyle w:val="LatinChar"/>
          <w:rFonts w:cs="FrankRuehl"/>
          <w:sz w:val="28"/>
          <w:szCs w:val="28"/>
          <w:rtl/>
          <w:lang w:val="en-GB"/>
        </w:rPr>
        <w:t>והאבדתי את הנפש וגו'</w:t>
      </w:r>
      <w:r w:rsidR="08AF75CE">
        <w:rPr>
          <w:rStyle w:val="LatinChar"/>
          <w:rFonts w:cs="FrankRuehl" w:hint="cs"/>
          <w:sz w:val="28"/>
          <w:szCs w:val="28"/>
          <w:rtl/>
          <w:lang w:val="en-GB"/>
        </w:rPr>
        <w:t>"</w:t>
      </w:r>
      <w:r w:rsidR="08D01339">
        <w:rPr>
          <w:rStyle w:val="FootnoteReference"/>
          <w:rFonts w:cs="FrankRuehl"/>
          <w:szCs w:val="28"/>
          <w:rtl/>
        </w:rPr>
        <w:footnoteReference w:id="79"/>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ומפני שהוא מביא העדר גמור</w:t>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ראוי להיות נחשב זה גנות יותר. ו</w:t>
      </w:r>
      <w:r w:rsidR="084A1F52">
        <w:rPr>
          <w:rStyle w:val="LatinChar"/>
          <w:rFonts w:cs="FrankRuehl" w:hint="cs"/>
          <w:sz w:val="28"/>
          <w:szCs w:val="28"/>
          <w:rtl/>
          <w:lang w:val="en-GB"/>
        </w:rPr>
        <w:t>רבא</w:t>
      </w:r>
      <w:r w:rsidR="085738AD" w:rsidRPr="085738AD">
        <w:rPr>
          <w:rStyle w:val="LatinChar"/>
          <w:rFonts w:cs="FrankRuehl"/>
          <w:sz w:val="28"/>
          <w:szCs w:val="28"/>
          <w:rtl/>
          <w:lang w:val="en-GB"/>
        </w:rPr>
        <w:t xml:space="preserve"> סובר שהגנות אשר הוא דבק בגוף הוא יותר, שגנות שלו גנות נמצא ונראה עתה</w:t>
      </w:r>
      <w:r w:rsidR="08173259">
        <w:rPr>
          <w:rStyle w:val="FootnoteReference"/>
          <w:rFonts w:cs="FrankRuehl"/>
          <w:szCs w:val="28"/>
          <w:rtl/>
        </w:rPr>
        <w:footnoteReference w:id="80"/>
      </w:r>
      <w:r w:rsidR="085738AD" w:rsidRPr="085738AD">
        <w:rPr>
          <w:rStyle w:val="LatinChar"/>
          <w:rFonts w:cs="FrankRuehl"/>
          <w:sz w:val="28"/>
          <w:szCs w:val="28"/>
          <w:rtl/>
          <w:lang w:val="en-GB"/>
        </w:rPr>
        <w:t xml:space="preserve">, ולפיכך </w:t>
      </w:r>
      <w:r w:rsidR="08AF75CE">
        <w:rPr>
          <w:rStyle w:val="LatinChar"/>
          <w:rFonts w:cs="FrankRuehl" w:hint="cs"/>
          <w:sz w:val="28"/>
          <w:szCs w:val="28"/>
          <w:rtl/>
          <w:lang w:val="en-GB"/>
        </w:rPr>
        <w:t>"</w:t>
      </w:r>
      <w:r w:rsidR="085738AD" w:rsidRPr="085738AD">
        <w:rPr>
          <w:rStyle w:val="LatinChar"/>
          <w:rFonts w:cs="FrankRuehl"/>
          <w:sz w:val="28"/>
          <w:szCs w:val="28"/>
          <w:rtl/>
          <w:lang w:val="en-GB"/>
        </w:rPr>
        <w:t>עבדים היינו</w:t>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הוא עיקר הגנות</w:t>
      </w:r>
      <w:r w:rsidR="082551ED">
        <w:rPr>
          <w:rStyle w:val="FootnoteReference"/>
          <w:rFonts w:cs="FrankRuehl"/>
          <w:szCs w:val="28"/>
          <w:rtl/>
        </w:rPr>
        <w:footnoteReference w:id="81"/>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גם כי הגנות דבק יותר בגוף במה שהגוף הוא בעל חומר</w:t>
      </w:r>
      <w:r w:rsidR="084F12E1">
        <w:rPr>
          <w:rStyle w:val="LatinChar"/>
          <w:rFonts w:cs="FrankRuehl" w:hint="cs"/>
          <w:sz w:val="28"/>
          <w:szCs w:val="28"/>
          <w:rtl/>
          <w:lang w:val="en-GB"/>
        </w:rPr>
        <w:t>,</w:t>
      </w:r>
      <w:r w:rsidR="085738AD" w:rsidRPr="085738AD">
        <w:rPr>
          <w:rStyle w:val="LatinChar"/>
          <w:rFonts w:cs="FrankRuehl"/>
          <w:sz w:val="28"/>
          <w:szCs w:val="28"/>
          <w:rtl/>
          <w:lang w:val="en-GB"/>
        </w:rPr>
        <w:t xml:space="preserve"> וגנות דבק בו</w:t>
      </w:r>
      <w:r w:rsidR="084F12E1">
        <w:rPr>
          <w:rStyle w:val="FootnoteReference"/>
          <w:rFonts w:cs="FrankRuehl"/>
          <w:szCs w:val="28"/>
          <w:rtl/>
        </w:rPr>
        <w:footnoteReference w:id="82"/>
      </w:r>
      <w:r w:rsidR="08756A0C">
        <w:rPr>
          <w:rStyle w:val="LatinChar"/>
          <w:rFonts w:cs="FrankRuehl" w:hint="cs"/>
          <w:sz w:val="28"/>
          <w:szCs w:val="28"/>
          <w:rtl/>
          <w:lang w:val="en-GB"/>
        </w:rPr>
        <w:t>.</w:t>
      </w:r>
      <w:r w:rsidR="085738AD" w:rsidRPr="085738AD">
        <w:rPr>
          <w:rStyle w:val="LatinChar"/>
          <w:rFonts w:cs="FrankRuehl"/>
          <w:sz w:val="28"/>
          <w:szCs w:val="28"/>
          <w:rtl/>
          <w:lang w:val="en-GB"/>
        </w:rPr>
        <w:t xml:space="preserve"> אבל הנפש</w:t>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אף על גב שהגנות בנפש מביא לידי העדר בסוף, אין זה דרך גנות כמו שהוא בגוף</w:t>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שהגנות שייך בו במה שהוא גוף שפל בעצמו</w:t>
      </w:r>
      <w:r w:rsidR="08AF75CE">
        <w:rPr>
          <w:rStyle w:val="LatinChar"/>
          <w:rFonts w:cs="FrankRuehl" w:hint="cs"/>
          <w:sz w:val="28"/>
          <w:szCs w:val="28"/>
          <w:rtl/>
          <w:lang w:val="en-GB"/>
        </w:rPr>
        <w:t>,</w:t>
      </w:r>
      <w:r w:rsidR="085738AD" w:rsidRPr="085738AD">
        <w:rPr>
          <w:rStyle w:val="LatinChar"/>
          <w:rFonts w:cs="FrankRuehl"/>
          <w:sz w:val="28"/>
          <w:szCs w:val="28"/>
          <w:rtl/>
          <w:lang w:val="en-GB"/>
        </w:rPr>
        <w:t xml:space="preserve"> שייך בו גנות</w:t>
      </w:r>
      <w:r w:rsidR="08C2132D">
        <w:rPr>
          <w:rStyle w:val="LatinChar"/>
          <w:rFonts w:cs="FrankRuehl" w:hint="cs"/>
          <w:sz w:val="28"/>
          <w:szCs w:val="28"/>
          <w:rtl/>
          <w:lang w:val="en-GB"/>
        </w:rPr>
        <w:t>,</w:t>
      </w:r>
      <w:r w:rsidR="085738AD" w:rsidRPr="085738AD">
        <w:rPr>
          <w:rStyle w:val="LatinChar"/>
          <w:rFonts w:cs="FrankRuehl"/>
          <w:sz w:val="28"/>
          <w:szCs w:val="28"/>
          <w:rtl/>
          <w:lang w:val="en-GB"/>
        </w:rPr>
        <w:t xml:space="preserve"> וזה ידוע</w:t>
      </w:r>
      <w:r w:rsidR="087068C9">
        <w:rPr>
          <w:rStyle w:val="FootnoteReference"/>
          <w:rFonts w:cs="FrankRuehl"/>
          <w:szCs w:val="28"/>
          <w:rtl/>
        </w:rPr>
        <w:footnoteReference w:id="83"/>
      </w:r>
      <w:r w:rsidR="085738AD" w:rsidRPr="085738AD">
        <w:rPr>
          <w:rStyle w:val="LatinChar"/>
          <w:rFonts w:cs="FrankRuehl"/>
          <w:sz w:val="28"/>
          <w:szCs w:val="28"/>
          <w:rtl/>
          <w:lang w:val="en-GB"/>
        </w:rPr>
        <w:t xml:space="preserve">. </w:t>
      </w:r>
    </w:p>
    <w:p w:rsidR="08ED1DDA" w:rsidRPr="08ED1DDA" w:rsidRDefault="088D43EE" w:rsidP="08AF4AB5">
      <w:pPr>
        <w:jc w:val="both"/>
        <w:rPr>
          <w:rStyle w:val="LatinChar"/>
          <w:rFonts w:cs="FrankRuehl"/>
          <w:sz w:val="28"/>
          <w:szCs w:val="28"/>
          <w:rtl/>
          <w:lang w:val="en-GB"/>
        </w:rPr>
      </w:pPr>
      <w:r w:rsidRPr="088D43EE">
        <w:rPr>
          <w:rStyle w:val="LatinChar"/>
          <w:rtl/>
        </w:rPr>
        <w:t>#</w:t>
      </w:r>
      <w:r w:rsidR="085738AD" w:rsidRPr="088D43EE">
        <w:rPr>
          <w:rStyle w:val="Title1"/>
          <w:rtl/>
        </w:rPr>
        <w:t>וי</w:t>
      </w:r>
      <w:r w:rsidRPr="088D43EE">
        <w:rPr>
          <w:rStyle w:val="Title1"/>
          <w:rFonts w:hint="cs"/>
          <w:rtl/>
        </w:rPr>
        <w:t>ש מפרשים</w:t>
      </w:r>
      <w:r w:rsidRPr="088D43EE">
        <w:rPr>
          <w:rStyle w:val="LatinChar"/>
          <w:rtl/>
        </w:rPr>
        <w:t>=</w:t>
      </w:r>
      <w:r w:rsidR="08CF1627">
        <w:rPr>
          <w:rStyle w:val="FootnoteReference"/>
          <w:rFonts w:cs="FrankRuehl"/>
          <w:szCs w:val="28"/>
          <w:rtl/>
        </w:rPr>
        <w:footnoteReference w:id="84"/>
      </w:r>
      <w:r w:rsidR="085738AD" w:rsidRPr="085738AD">
        <w:rPr>
          <w:rStyle w:val="LatinChar"/>
          <w:rFonts w:cs="FrankRuehl"/>
          <w:sz w:val="28"/>
          <w:szCs w:val="28"/>
          <w:rtl/>
          <w:lang w:val="en-GB"/>
        </w:rPr>
        <w:t xml:space="preserve"> כי לדעת רב </w:t>
      </w:r>
      <w:r w:rsidR="08B927A1">
        <w:rPr>
          <w:rStyle w:val="LatinChar"/>
          <w:rFonts w:cs="FrankRuehl" w:hint="cs"/>
          <w:sz w:val="28"/>
          <w:szCs w:val="28"/>
          <w:rtl/>
          <w:lang w:val="en-GB"/>
        </w:rPr>
        <w:t>"</w:t>
      </w:r>
      <w:r w:rsidR="085738AD" w:rsidRPr="085738AD">
        <w:rPr>
          <w:rStyle w:val="LatinChar"/>
          <w:rFonts w:cs="FrankRuehl"/>
          <w:sz w:val="28"/>
          <w:szCs w:val="28"/>
          <w:rtl/>
          <w:lang w:val="en-GB"/>
        </w:rPr>
        <w:t>מתחלה עובדי ע</w:t>
      </w:r>
      <w:r w:rsidR="08B927A1">
        <w:rPr>
          <w:rStyle w:val="LatinChar"/>
          <w:rFonts w:cs="FrankRuehl" w:hint="cs"/>
          <w:sz w:val="28"/>
          <w:szCs w:val="28"/>
          <w:rtl/>
          <w:lang w:val="en-GB"/>
        </w:rPr>
        <w:t>בודה זרה</w:t>
      </w:r>
      <w:r w:rsidR="085738AD" w:rsidRPr="085738AD">
        <w:rPr>
          <w:rStyle w:val="LatinChar"/>
          <w:rFonts w:cs="FrankRuehl"/>
          <w:sz w:val="28"/>
          <w:szCs w:val="28"/>
          <w:rtl/>
          <w:lang w:val="en-GB"/>
        </w:rPr>
        <w:t xml:space="preserve"> היו אבותינו</w:t>
      </w:r>
      <w:r w:rsidR="08B927A1">
        <w:rPr>
          <w:rStyle w:val="LatinChar"/>
          <w:rFonts w:cs="FrankRuehl" w:hint="cs"/>
          <w:sz w:val="28"/>
          <w:szCs w:val="28"/>
          <w:rtl/>
          <w:lang w:val="en-GB"/>
        </w:rPr>
        <w:t>"</w:t>
      </w:r>
      <w:r w:rsidR="085738AD" w:rsidRPr="085738AD">
        <w:rPr>
          <w:rStyle w:val="LatinChar"/>
          <w:rFonts w:cs="FrankRuehl"/>
          <w:sz w:val="28"/>
          <w:szCs w:val="28"/>
          <w:rtl/>
          <w:lang w:val="en-GB"/>
        </w:rPr>
        <w:t xml:space="preserve"> הוא הגנות, שזה הגנות קודם שבא אברהם אבינו</w:t>
      </w:r>
      <w:r w:rsidR="080E6A98">
        <w:rPr>
          <w:rStyle w:val="FootnoteReference"/>
          <w:rFonts w:cs="FrankRuehl"/>
          <w:szCs w:val="28"/>
          <w:rtl/>
        </w:rPr>
        <w:footnoteReference w:id="85"/>
      </w:r>
      <w:r w:rsidR="08B927A1">
        <w:rPr>
          <w:rStyle w:val="LatinChar"/>
          <w:rFonts w:cs="FrankRuehl" w:hint="cs"/>
          <w:sz w:val="28"/>
          <w:szCs w:val="28"/>
          <w:rtl/>
          <w:lang w:val="en-GB"/>
        </w:rPr>
        <w:t>,</w:t>
      </w:r>
      <w:r w:rsidR="085738AD" w:rsidRPr="085738AD">
        <w:rPr>
          <w:rStyle w:val="LatinChar"/>
          <w:rFonts w:cs="FrankRuehl"/>
          <w:sz w:val="28"/>
          <w:szCs w:val="28"/>
          <w:rtl/>
          <w:lang w:val="en-GB"/>
        </w:rPr>
        <w:t xml:space="preserve"> ואח</w:t>
      </w:r>
      <w:r w:rsidR="08B927A1">
        <w:rPr>
          <w:rStyle w:val="LatinChar"/>
          <w:rFonts w:cs="FrankRuehl" w:hint="cs"/>
          <w:sz w:val="28"/>
          <w:szCs w:val="28"/>
          <w:rtl/>
          <w:lang w:val="en-GB"/>
        </w:rPr>
        <w:t>ר כך</w:t>
      </w:r>
      <w:r w:rsidR="085738AD" w:rsidRPr="085738AD">
        <w:rPr>
          <w:rStyle w:val="LatinChar"/>
          <w:rFonts w:cs="FrankRuehl"/>
          <w:sz w:val="28"/>
          <w:szCs w:val="28"/>
          <w:rtl/>
          <w:lang w:val="en-GB"/>
        </w:rPr>
        <w:t xml:space="preserve"> קרב הק</w:t>
      </w:r>
      <w:r w:rsidR="08B927A1">
        <w:rPr>
          <w:rStyle w:val="LatinChar"/>
          <w:rFonts w:cs="FrankRuehl" w:hint="cs"/>
          <w:sz w:val="28"/>
          <w:szCs w:val="28"/>
          <w:rtl/>
          <w:lang w:val="en-GB"/>
        </w:rPr>
        <w:t>ב"ה</w:t>
      </w:r>
      <w:r w:rsidR="085738AD" w:rsidRPr="085738AD">
        <w:rPr>
          <w:rStyle w:val="LatinChar"/>
          <w:rFonts w:cs="FrankRuehl"/>
          <w:sz w:val="28"/>
          <w:szCs w:val="28"/>
          <w:rtl/>
          <w:lang w:val="en-GB"/>
        </w:rPr>
        <w:t xml:space="preserve"> את אברהם לעבודתו</w:t>
      </w:r>
      <w:r w:rsidR="080E6A98">
        <w:rPr>
          <w:rStyle w:val="LatinChar"/>
          <w:rFonts w:cs="FrankRuehl" w:hint="cs"/>
          <w:sz w:val="28"/>
          <w:szCs w:val="28"/>
          <w:rtl/>
          <w:lang w:val="en-GB"/>
        </w:rPr>
        <w:t>,</w:t>
      </w:r>
      <w:r w:rsidR="085738AD" w:rsidRPr="085738AD">
        <w:rPr>
          <w:rStyle w:val="LatinChar"/>
          <w:rFonts w:cs="FrankRuehl"/>
          <w:sz w:val="28"/>
          <w:szCs w:val="28"/>
          <w:rtl/>
          <w:lang w:val="en-GB"/>
        </w:rPr>
        <w:t xml:space="preserve"> וראוי להזכיר התחלת הגנות</w:t>
      </w:r>
      <w:r w:rsidR="08E71D06">
        <w:rPr>
          <w:rStyle w:val="FootnoteReference"/>
          <w:rFonts w:cs="FrankRuehl"/>
          <w:szCs w:val="28"/>
          <w:rtl/>
        </w:rPr>
        <w:footnoteReference w:id="86"/>
      </w:r>
      <w:r w:rsidR="08B927A1">
        <w:rPr>
          <w:rStyle w:val="LatinChar"/>
          <w:rFonts w:cs="FrankRuehl" w:hint="cs"/>
          <w:sz w:val="28"/>
          <w:szCs w:val="28"/>
          <w:rtl/>
          <w:lang w:val="en-GB"/>
        </w:rPr>
        <w:t>.</w:t>
      </w:r>
      <w:r w:rsidR="085738AD" w:rsidRPr="085738AD">
        <w:rPr>
          <w:rStyle w:val="LatinChar"/>
          <w:rFonts w:cs="FrankRuehl"/>
          <w:sz w:val="28"/>
          <w:szCs w:val="28"/>
          <w:rtl/>
          <w:lang w:val="en-GB"/>
        </w:rPr>
        <w:t xml:space="preserve"> אבל </w:t>
      </w:r>
      <w:r w:rsidR="08AF4AB5">
        <w:rPr>
          <w:rStyle w:val="LatinChar"/>
          <w:rFonts w:cs="FrankRuehl" w:hint="cs"/>
          <w:sz w:val="28"/>
          <w:szCs w:val="28"/>
          <w:rtl/>
          <w:lang w:val="en-GB"/>
        </w:rPr>
        <w:t>רבא</w:t>
      </w:r>
      <w:r w:rsidR="085738AD" w:rsidRPr="085738AD">
        <w:rPr>
          <w:rStyle w:val="LatinChar"/>
          <w:rFonts w:cs="FrankRuehl"/>
          <w:sz w:val="28"/>
          <w:szCs w:val="28"/>
          <w:rtl/>
          <w:lang w:val="en-GB"/>
        </w:rPr>
        <w:t xml:space="preserve"> סובר שהגנות אשר אמרה המשנה </w:t>
      </w:r>
      <w:r w:rsidR="08B927A1" w:rsidRPr="08B927A1">
        <w:rPr>
          <w:rStyle w:val="LatinChar"/>
          <w:rFonts w:cs="Dbs-Rashi" w:hint="cs"/>
          <w:szCs w:val="20"/>
          <w:rtl/>
          <w:lang w:val="en-GB"/>
        </w:rPr>
        <w:t>(פסחים קטז.)</w:t>
      </w:r>
      <w:r w:rsidR="08B927A1">
        <w:rPr>
          <w:rStyle w:val="LatinChar"/>
          <w:rFonts w:cs="FrankRuehl" w:hint="cs"/>
          <w:sz w:val="28"/>
          <w:szCs w:val="28"/>
          <w:rtl/>
          <w:lang w:val="en-GB"/>
        </w:rPr>
        <w:t xml:space="preserve"> "</w:t>
      </w:r>
      <w:r w:rsidR="085738AD" w:rsidRPr="085738AD">
        <w:rPr>
          <w:rStyle w:val="LatinChar"/>
          <w:rFonts w:cs="FrankRuehl"/>
          <w:sz w:val="28"/>
          <w:szCs w:val="28"/>
          <w:rtl/>
          <w:lang w:val="en-GB"/>
        </w:rPr>
        <w:t>יתחיל בגנות ויסיים</w:t>
      </w:r>
      <w:r w:rsidR="08853296">
        <w:rPr>
          <w:rStyle w:val="LatinChar"/>
          <w:rFonts w:cs="FrankRuehl" w:hint="cs"/>
          <w:sz w:val="28"/>
          <w:szCs w:val="28"/>
          <w:rtl/>
          <w:lang w:val="en-GB"/>
        </w:rPr>
        <w:t>*</w:t>
      </w:r>
      <w:r w:rsidR="085738AD" w:rsidRPr="085738AD">
        <w:rPr>
          <w:rStyle w:val="LatinChar"/>
          <w:rFonts w:cs="FrankRuehl"/>
          <w:sz w:val="28"/>
          <w:szCs w:val="28"/>
          <w:rtl/>
          <w:lang w:val="en-GB"/>
        </w:rPr>
        <w:t xml:space="preserve"> בשבח</w:t>
      </w:r>
      <w:r w:rsidR="08B927A1">
        <w:rPr>
          <w:rStyle w:val="LatinChar"/>
          <w:rFonts w:cs="FrankRuehl" w:hint="cs"/>
          <w:sz w:val="28"/>
          <w:szCs w:val="28"/>
          <w:rtl/>
          <w:lang w:val="en-GB"/>
        </w:rPr>
        <w:t>"</w:t>
      </w:r>
      <w:r w:rsidR="085738AD" w:rsidRPr="085738AD">
        <w:rPr>
          <w:rStyle w:val="LatinChar"/>
          <w:rFonts w:cs="FrankRuehl"/>
          <w:sz w:val="28"/>
          <w:szCs w:val="28"/>
          <w:rtl/>
          <w:lang w:val="en-GB"/>
        </w:rPr>
        <w:t xml:space="preserve"> הוא גנות הבנים</w:t>
      </w:r>
      <w:r w:rsidR="08E71D06">
        <w:rPr>
          <w:rStyle w:val="FootnoteReference"/>
          <w:rFonts w:cs="FrankRuehl"/>
          <w:szCs w:val="28"/>
          <w:rtl/>
        </w:rPr>
        <w:footnoteReference w:id="87"/>
      </w:r>
      <w:r w:rsidR="085738AD" w:rsidRPr="085738AD">
        <w:rPr>
          <w:rStyle w:val="LatinChar"/>
          <w:rFonts w:cs="FrankRuehl"/>
          <w:sz w:val="28"/>
          <w:szCs w:val="28"/>
          <w:rtl/>
          <w:lang w:val="en-GB"/>
        </w:rPr>
        <w:t>, ודי שיספר הגנות שהיה לבנים</w:t>
      </w:r>
      <w:r w:rsidR="08B927A1">
        <w:rPr>
          <w:rStyle w:val="LatinChar"/>
          <w:rFonts w:cs="FrankRuehl" w:hint="cs"/>
          <w:sz w:val="28"/>
          <w:szCs w:val="28"/>
          <w:rtl/>
          <w:lang w:val="en-GB"/>
        </w:rPr>
        <w:t>,</w:t>
      </w:r>
      <w:r w:rsidR="085738AD" w:rsidRPr="085738AD">
        <w:rPr>
          <w:rStyle w:val="LatinChar"/>
          <w:rFonts w:cs="FrankRuehl"/>
          <w:sz w:val="28"/>
          <w:szCs w:val="28"/>
          <w:rtl/>
          <w:lang w:val="en-GB"/>
        </w:rPr>
        <w:t xml:space="preserve"> וזהו </w:t>
      </w:r>
      <w:r w:rsidR="08B927A1">
        <w:rPr>
          <w:rStyle w:val="LatinChar"/>
          <w:rFonts w:cs="FrankRuehl" w:hint="cs"/>
          <w:sz w:val="28"/>
          <w:szCs w:val="28"/>
          <w:rtl/>
          <w:lang w:val="en-GB"/>
        </w:rPr>
        <w:t>"</w:t>
      </w:r>
      <w:r w:rsidR="085738AD" w:rsidRPr="085738AD">
        <w:rPr>
          <w:rStyle w:val="LatinChar"/>
          <w:rFonts w:cs="FrankRuehl"/>
          <w:sz w:val="28"/>
          <w:szCs w:val="28"/>
          <w:rtl/>
          <w:lang w:val="en-GB"/>
        </w:rPr>
        <w:t>עבדים היינו לפרעה</w:t>
      </w:r>
      <w:r w:rsidR="08B927A1">
        <w:rPr>
          <w:rStyle w:val="LatinChar"/>
          <w:rFonts w:cs="FrankRuehl" w:hint="cs"/>
          <w:sz w:val="28"/>
          <w:szCs w:val="28"/>
          <w:rtl/>
          <w:lang w:val="en-GB"/>
        </w:rPr>
        <w:t>",</w:t>
      </w:r>
      <w:r w:rsidR="085738AD" w:rsidRPr="085738AD">
        <w:rPr>
          <w:rStyle w:val="LatinChar"/>
          <w:rFonts w:cs="FrankRuehl"/>
          <w:sz w:val="28"/>
          <w:szCs w:val="28"/>
          <w:rtl/>
          <w:lang w:val="en-GB"/>
        </w:rPr>
        <w:t xml:space="preserve"> וזהו התחלת הגנות שהיה לבנים, ואין צריך להתחיל גנות קודם שבא אברהם</w:t>
      </w:r>
      <w:r w:rsidR="08B927A1">
        <w:rPr>
          <w:rStyle w:val="LatinChar"/>
          <w:rFonts w:cs="FrankRuehl" w:hint="cs"/>
          <w:sz w:val="28"/>
          <w:szCs w:val="28"/>
          <w:rtl/>
          <w:lang w:val="en-GB"/>
        </w:rPr>
        <w:t>,</w:t>
      </w:r>
      <w:r w:rsidR="085738AD" w:rsidRPr="085738AD">
        <w:rPr>
          <w:rStyle w:val="LatinChar"/>
          <w:rFonts w:cs="FrankRuehl"/>
          <w:sz w:val="28"/>
          <w:szCs w:val="28"/>
          <w:rtl/>
          <w:lang w:val="en-GB"/>
        </w:rPr>
        <w:t xml:space="preserve"> רק בגנות שהיה לבנים</w:t>
      </w:r>
      <w:r w:rsidR="08E71D06">
        <w:rPr>
          <w:rStyle w:val="FootnoteReference"/>
          <w:rFonts w:cs="FrankRuehl"/>
          <w:szCs w:val="28"/>
          <w:rtl/>
        </w:rPr>
        <w:footnoteReference w:id="88"/>
      </w:r>
      <w:r w:rsidR="08B927A1">
        <w:rPr>
          <w:rStyle w:val="LatinChar"/>
          <w:rFonts w:cs="FrankRuehl" w:hint="cs"/>
          <w:sz w:val="28"/>
          <w:szCs w:val="28"/>
          <w:rtl/>
          <w:lang w:val="en-GB"/>
        </w:rPr>
        <w:t>.</w:t>
      </w:r>
      <w:r w:rsidR="085738AD" w:rsidRPr="085738AD">
        <w:rPr>
          <w:rStyle w:val="LatinChar"/>
          <w:rFonts w:cs="FrankRuehl"/>
          <w:sz w:val="28"/>
          <w:szCs w:val="28"/>
          <w:rtl/>
          <w:lang w:val="en-GB"/>
        </w:rPr>
        <w:t xml:space="preserve"> אבל פי</w:t>
      </w:r>
      <w:r w:rsidR="08B927A1">
        <w:rPr>
          <w:rStyle w:val="LatinChar"/>
          <w:rFonts w:cs="FrankRuehl" w:hint="cs"/>
          <w:sz w:val="28"/>
          <w:szCs w:val="28"/>
          <w:rtl/>
          <w:lang w:val="en-GB"/>
        </w:rPr>
        <w:t>רוש</w:t>
      </w:r>
      <w:r w:rsidR="085738AD" w:rsidRPr="085738AD">
        <w:rPr>
          <w:rStyle w:val="LatinChar"/>
          <w:rFonts w:cs="FrankRuehl"/>
          <w:sz w:val="28"/>
          <w:szCs w:val="28"/>
          <w:rtl/>
          <w:lang w:val="en-GB"/>
        </w:rPr>
        <w:t xml:space="preserve"> ראשון עיקר</w:t>
      </w:r>
      <w:r w:rsidR="08B927A1">
        <w:rPr>
          <w:rStyle w:val="LatinChar"/>
          <w:rFonts w:cs="FrankRuehl" w:hint="cs"/>
          <w:sz w:val="28"/>
          <w:szCs w:val="28"/>
          <w:rtl/>
          <w:lang w:val="en-GB"/>
        </w:rPr>
        <w:t>,</w:t>
      </w:r>
      <w:r w:rsidR="085738AD" w:rsidRPr="085738AD">
        <w:rPr>
          <w:rStyle w:val="LatinChar"/>
          <w:rFonts w:cs="FrankRuehl"/>
          <w:sz w:val="28"/>
          <w:szCs w:val="28"/>
          <w:rtl/>
          <w:lang w:val="en-GB"/>
        </w:rPr>
        <w:t xml:space="preserve"> כאשר תבין עיקר הדברים.</w:t>
      </w:r>
      <w:r w:rsidR="08ED1DDA">
        <w:rPr>
          <w:rStyle w:val="LatinChar"/>
          <w:rFonts w:cs="FrankRuehl" w:hint="cs"/>
          <w:sz w:val="28"/>
          <w:szCs w:val="28"/>
          <w:rtl/>
          <w:lang w:val="en-GB"/>
        </w:rPr>
        <w:t xml:space="preserve"> </w:t>
      </w:r>
    </w:p>
    <w:p w:rsidR="0869560C" w:rsidRPr="0869560C" w:rsidRDefault="08ED1DDA" w:rsidP="0869560C">
      <w:pPr>
        <w:jc w:val="both"/>
        <w:rPr>
          <w:rStyle w:val="LatinChar"/>
          <w:rFonts w:cs="FrankRuehl"/>
          <w:sz w:val="28"/>
          <w:szCs w:val="28"/>
          <w:rtl/>
          <w:lang w:val="en-GB"/>
        </w:rPr>
      </w:pPr>
      <w:r w:rsidRPr="08ED1DDA">
        <w:rPr>
          <w:rStyle w:val="LatinChar"/>
          <w:rtl/>
        </w:rPr>
        <w:t>#</w:t>
      </w:r>
      <w:r w:rsidRPr="08ED1DDA">
        <w:rPr>
          <w:rStyle w:val="Title1"/>
          <w:rtl/>
          <w:lang w:val="en-GB"/>
        </w:rPr>
        <w:t>ובודאי הק</w:t>
      </w:r>
      <w:r w:rsidRPr="08ED1DDA">
        <w:rPr>
          <w:rStyle w:val="Title1"/>
          <w:rFonts w:hint="cs"/>
          <w:rtl/>
        </w:rPr>
        <w:t>ב"ה</w:t>
      </w:r>
      <w:r w:rsidRPr="08ED1DDA">
        <w:rPr>
          <w:rStyle w:val="LatinChar"/>
          <w:rtl/>
        </w:rPr>
        <w:t>=</w:t>
      </w:r>
      <w:r w:rsidRPr="08ED1DDA">
        <w:rPr>
          <w:rStyle w:val="LatinChar"/>
          <w:rFonts w:cs="FrankRuehl"/>
          <w:sz w:val="28"/>
          <w:szCs w:val="28"/>
          <w:rtl/>
          <w:lang w:val="en-GB"/>
        </w:rPr>
        <w:t xml:space="preserve"> עשה לישראל שניהם</w:t>
      </w:r>
      <w:r w:rsidR="08614428">
        <w:rPr>
          <w:rStyle w:val="LatinChar"/>
          <w:rFonts w:cs="FrankRuehl" w:hint="cs"/>
          <w:sz w:val="28"/>
          <w:szCs w:val="28"/>
          <w:rtl/>
          <w:lang w:val="en-GB"/>
        </w:rPr>
        <w:t>;</w:t>
      </w:r>
      <w:r w:rsidRPr="08ED1DDA">
        <w:rPr>
          <w:rStyle w:val="LatinChar"/>
          <w:rFonts w:cs="FrankRuehl"/>
          <w:sz w:val="28"/>
          <w:szCs w:val="28"/>
          <w:rtl/>
          <w:lang w:val="en-GB"/>
        </w:rPr>
        <w:t xml:space="preserve"> שהציל אותם מגנות הנפש</w:t>
      </w:r>
      <w:r w:rsidR="08614428">
        <w:rPr>
          <w:rStyle w:val="LatinChar"/>
          <w:rFonts w:cs="FrankRuehl" w:hint="cs"/>
          <w:sz w:val="28"/>
          <w:szCs w:val="28"/>
          <w:rtl/>
          <w:lang w:val="en-GB"/>
        </w:rPr>
        <w:t>,</w:t>
      </w:r>
      <w:r w:rsidRPr="08ED1DDA">
        <w:rPr>
          <w:rStyle w:val="LatinChar"/>
          <w:rFonts w:cs="FrankRuehl"/>
          <w:sz w:val="28"/>
          <w:szCs w:val="28"/>
          <w:rtl/>
          <w:lang w:val="en-GB"/>
        </w:rPr>
        <w:t xml:space="preserve"> ומגנות הגוף גם כן</w:t>
      </w:r>
      <w:r w:rsidR="08614428">
        <w:rPr>
          <w:rStyle w:val="LatinChar"/>
          <w:rFonts w:cs="FrankRuehl" w:hint="cs"/>
          <w:sz w:val="28"/>
          <w:szCs w:val="28"/>
          <w:rtl/>
          <w:lang w:val="en-GB"/>
        </w:rPr>
        <w:t>.</w:t>
      </w:r>
      <w:r w:rsidRPr="08ED1DDA">
        <w:rPr>
          <w:rStyle w:val="LatinChar"/>
          <w:rFonts w:cs="FrankRuehl"/>
          <w:sz w:val="28"/>
          <w:szCs w:val="28"/>
          <w:rtl/>
          <w:lang w:val="en-GB"/>
        </w:rPr>
        <w:t xml:space="preserve"> שהיו מתחלה עובדי ע</w:t>
      </w:r>
      <w:r w:rsidR="08925A8B">
        <w:rPr>
          <w:rStyle w:val="LatinChar"/>
          <w:rFonts w:cs="FrankRuehl" w:hint="cs"/>
          <w:sz w:val="28"/>
          <w:szCs w:val="28"/>
          <w:rtl/>
          <w:lang w:val="en-GB"/>
        </w:rPr>
        <w:t>בודה זרה,</w:t>
      </w:r>
      <w:r w:rsidRPr="08ED1DDA">
        <w:rPr>
          <w:rStyle w:val="LatinChar"/>
          <w:rFonts w:cs="FrankRuehl"/>
          <w:sz w:val="28"/>
          <w:szCs w:val="28"/>
          <w:rtl/>
          <w:lang w:val="en-GB"/>
        </w:rPr>
        <w:t xml:space="preserve"> והיה להם גנות הנפש</w:t>
      </w:r>
      <w:r w:rsidR="08925A8B">
        <w:rPr>
          <w:rStyle w:val="LatinChar"/>
          <w:rFonts w:cs="FrankRuehl" w:hint="cs"/>
          <w:sz w:val="28"/>
          <w:szCs w:val="28"/>
          <w:rtl/>
          <w:lang w:val="en-GB"/>
        </w:rPr>
        <w:t>,</w:t>
      </w:r>
      <w:r w:rsidRPr="08ED1DDA">
        <w:rPr>
          <w:rStyle w:val="LatinChar"/>
          <w:rFonts w:cs="FrankRuehl"/>
          <w:sz w:val="28"/>
          <w:szCs w:val="28"/>
          <w:rtl/>
          <w:lang w:val="en-GB"/>
        </w:rPr>
        <w:t xml:space="preserve"> ואח</w:t>
      </w:r>
      <w:r w:rsidR="08925A8B">
        <w:rPr>
          <w:rStyle w:val="LatinChar"/>
          <w:rFonts w:cs="FrankRuehl" w:hint="cs"/>
          <w:sz w:val="28"/>
          <w:szCs w:val="28"/>
          <w:rtl/>
          <w:lang w:val="en-GB"/>
        </w:rPr>
        <w:t>ר כך</w:t>
      </w:r>
      <w:r w:rsidRPr="08ED1DDA">
        <w:rPr>
          <w:rStyle w:val="LatinChar"/>
          <w:rFonts w:cs="FrankRuehl"/>
          <w:sz w:val="28"/>
          <w:szCs w:val="28"/>
          <w:rtl/>
          <w:lang w:val="en-GB"/>
        </w:rPr>
        <w:t xml:space="preserve"> הציל אותם גם כן מגנות הגוף</w:t>
      </w:r>
      <w:r w:rsidR="08614428">
        <w:rPr>
          <w:rStyle w:val="LatinChar"/>
          <w:rFonts w:cs="FrankRuehl" w:hint="cs"/>
          <w:sz w:val="28"/>
          <w:szCs w:val="28"/>
          <w:rtl/>
          <w:lang w:val="en-GB"/>
        </w:rPr>
        <w:t>.</w:t>
      </w:r>
      <w:r w:rsidRPr="08ED1DDA">
        <w:rPr>
          <w:rStyle w:val="LatinChar"/>
          <w:rFonts w:cs="FrankRuehl"/>
          <w:sz w:val="28"/>
          <w:szCs w:val="28"/>
          <w:rtl/>
          <w:lang w:val="en-GB"/>
        </w:rPr>
        <w:t xml:space="preserve"> ולא פליגי רק איזה יותר גנות, ודבר שהוא יותר גנות ראוי שיהיה התחלה</w:t>
      </w:r>
      <w:r w:rsidR="08614428">
        <w:rPr>
          <w:rStyle w:val="FootnoteReference"/>
          <w:rFonts w:cs="FrankRuehl"/>
          <w:szCs w:val="28"/>
          <w:rtl/>
        </w:rPr>
        <w:footnoteReference w:id="89"/>
      </w:r>
      <w:r w:rsidRPr="08ED1DDA">
        <w:rPr>
          <w:rStyle w:val="LatinChar"/>
          <w:rFonts w:cs="FrankRuehl"/>
          <w:sz w:val="28"/>
          <w:szCs w:val="28"/>
          <w:rtl/>
          <w:lang w:val="en-GB"/>
        </w:rPr>
        <w:t>. ואנו קיי</w:t>
      </w:r>
      <w:r w:rsidR="08614428">
        <w:rPr>
          <w:rStyle w:val="LatinChar"/>
          <w:rFonts w:cs="FrankRuehl" w:hint="cs"/>
          <w:sz w:val="28"/>
          <w:szCs w:val="28"/>
          <w:rtl/>
          <w:lang w:val="en-GB"/>
        </w:rPr>
        <w:t>מא לן</w:t>
      </w:r>
      <w:r w:rsidRPr="08ED1DDA">
        <w:rPr>
          <w:rStyle w:val="LatinChar"/>
          <w:rFonts w:cs="FrankRuehl"/>
          <w:sz w:val="28"/>
          <w:szCs w:val="28"/>
          <w:rtl/>
          <w:lang w:val="en-GB"/>
        </w:rPr>
        <w:t xml:space="preserve"> כ</w:t>
      </w:r>
      <w:r w:rsidR="08D403F5">
        <w:rPr>
          <w:rStyle w:val="LatinChar"/>
          <w:rFonts w:cs="FrankRuehl" w:hint="cs"/>
          <w:sz w:val="28"/>
          <w:szCs w:val="28"/>
          <w:rtl/>
          <w:lang w:val="en-GB"/>
        </w:rPr>
        <w:t>רבא</w:t>
      </w:r>
      <w:r w:rsidR="080E5027">
        <w:rPr>
          <w:rStyle w:val="FootnoteReference"/>
          <w:rFonts w:cs="FrankRuehl"/>
          <w:szCs w:val="28"/>
          <w:rtl/>
        </w:rPr>
        <w:footnoteReference w:id="90"/>
      </w:r>
      <w:r w:rsidR="08614428">
        <w:rPr>
          <w:rStyle w:val="LatinChar"/>
          <w:rFonts w:cs="FrankRuehl" w:hint="cs"/>
          <w:sz w:val="28"/>
          <w:szCs w:val="28"/>
          <w:rtl/>
          <w:lang w:val="en-GB"/>
        </w:rPr>
        <w:t>,</w:t>
      </w:r>
      <w:r w:rsidRPr="08ED1DDA">
        <w:rPr>
          <w:rStyle w:val="LatinChar"/>
          <w:rFonts w:cs="FrankRuehl"/>
          <w:sz w:val="28"/>
          <w:szCs w:val="28"/>
          <w:rtl/>
          <w:lang w:val="en-GB"/>
        </w:rPr>
        <w:t xml:space="preserve"> ולפיכך אנו מתחילין </w:t>
      </w:r>
      <w:r w:rsidR="08614428">
        <w:rPr>
          <w:rStyle w:val="LatinChar"/>
          <w:rFonts w:cs="FrankRuehl" w:hint="cs"/>
          <w:sz w:val="28"/>
          <w:szCs w:val="28"/>
          <w:rtl/>
          <w:lang w:val="en-GB"/>
        </w:rPr>
        <w:t>"</w:t>
      </w:r>
      <w:r w:rsidRPr="08ED1DDA">
        <w:rPr>
          <w:rStyle w:val="LatinChar"/>
          <w:rFonts w:cs="FrankRuehl"/>
          <w:sz w:val="28"/>
          <w:szCs w:val="28"/>
          <w:rtl/>
          <w:lang w:val="en-GB"/>
        </w:rPr>
        <w:t>עבדים היינו וכו'</w:t>
      </w:r>
      <w:r w:rsidR="08614428">
        <w:rPr>
          <w:rStyle w:val="LatinChar"/>
          <w:rFonts w:cs="FrankRuehl" w:hint="cs"/>
          <w:sz w:val="28"/>
          <w:szCs w:val="28"/>
          <w:rtl/>
          <w:lang w:val="en-GB"/>
        </w:rPr>
        <w:t>".</w:t>
      </w:r>
      <w:r w:rsidRPr="08ED1DDA">
        <w:rPr>
          <w:rStyle w:val="LatinChar"/>
          <w:rFonts w:cs="FrankRuehl"/>
          <w:sz w:val="28"/>
          <w:szCs w:val="28"/>
          <w:rtl/>
          <w:lang w:val="en-GB"/>
        </w:rPr>
        <w:t xml:space="preserve"> ואף </w:t>
      </w:r>
      <w:r w:rsidR="087400E0">
        <w:rPr>
          <w:rStyle w:val="LatinChar"/>
          <w:rFonts w:cs="FrankRuehl" w:hint="cs"/>
          <w:sz w:val="28"/>
          <w:szCs w:val="28"/>
          <w:rtl/>
          <w:lang w:val="en-GB"/>
        </w:rPr>
        <w:t>רבא</w:t>
      </w:r>
      <w:r w:rsidRPr="08ED1DDA">
        <w:rPr>
          <w:rStyle w:val="LatinChar"/>
          <w:rFonts w:cs="FrankRuehl"/>
          <w:sz w:val="28"/>
          <w:szCs w:val="28"/>
          <w:rtl/>
          <w:lang w:val="en-GB"/>
        </w:rPr>
        <w:t xml:space="preserve"> מודה שגנות נפשי היה</w:t>
      </w:r>
      <w:r w:rsidR="08B76A75">
        <w:rPr>
          <w:rStyle w:val="LatinChar"/>
          <w:rFonts w:cs="FrankRuehl" w:hint="cs"/>
          <w:sz w:val="28"/>
          <w:szCs w:val="28"/>
          <w:rtl/>
          <w:lang w:val="en-GB"/>
        </w:rPr>
        <w:t>*</w:t>
      </w:r>
      <w:r w:rsidRPr="08ED1DDA">
        <w:rPr>
          <w:rStyle w:val="LatinChar"/>
          <w:rFonts w:cs="FrankRuehl"/>
          <w:sz w:val="28"/>
          <w:szCs w:val="28"/>
          <w:rtl/>
          <w:lang w:val="en-GB"/>
        </w:rPr>
        <w:t xml:space="preserve"> לנו</w:t>
      </w:r>
      <w:r w:rsidR="08614428">
        <w:rPr>
          <w:rStyle w:val="LatinChar"/>
          <w:rFonts w:cs="FrankRuehl" w:hint="cs"/>
          <w:sz w:val="28"/>
          <w:szCs w:val="28"/>
          <w:rtl/>
          <w:lang w:val="en-GB"/>
        </w:rPr>
        <w:t>,</w:t>
      </w:r>
      <w:r w:rsidRPr="08ED1DDA">
        <w:rPr>
          <w:rStyle w:val="LatinChar"/>
          <w:rFonts w:cs="FrankRuehl"/>
          <w:sz w:val="28"/>
          <w:szCs w:val="28"/>
          <w:rtl/>
          <w:lang w:val="en-GB"/>
        </w:rPr>
        <w:t xml:space="preserve"> ולפיכך יספר אחריו </w:t>
      </w:r>
      <w:r w:rsidR="08614428">
        <w:rPr>
          <w:rStyle w:val="LatinChar"/>
          <w:rFonts w:cs="FrankRuehl" w:hint="cs"/>
          <w:sz w:val="28"/>
          <w:szCs w:val="28"/>
          <w:rtl/>
          <w:lang w:val="en-GB"/>
        </w:rPr>
        <w:t>"</w:t>
      </w:r>
      <w:r w:rsidRPr="08ED1DDA">
        <w:rPr>
          <w:rStyle w:val="LatinChar"/>
          <w:rFonts w:cs="FrankRuehl"/>
          <w:sz w:val="28"/>
          <w:szCs w:val="28"/>
          <w:rtl/>
          <w:lang w:val="en-GB"/>
        </w:rPr>
        <w:t>מתחלה עובדי ע</w:t>
      </w:r>
      <w:r w:rsidR="08614428">
        <w:rPr>
          <w:rStyle w:val="LatinChar"/>
          <w:rFonts w:cs="FrankRuehl" w:hint="cs"/>
          <w:sz w:val="28"/>
          <w:szCs w:val="28"/>
          <w:rtl/>
          <w:lang w:val="en-GB"/>
        </w:rPr>
        <w:t>בודה זרה</w:t>
      </w:r>
      <w:r w:rsidRPr="08ED1DDA">
        <w:rPr>
          <w:rStyle w:val="LatinChar"/>
          <w:rFonts w:cs="FrankRuehl"/>
          <w:sz w:val="28"/>
          <w:szCs w:val="28"/>
          <w:rtl/>
          <w:lang w:val="en-GB"/>
        </w:rPr>
        <w:t xml:space="preserve"> וגו'</w:t>
      </w:r>
      <w:r w:rsidR="08614428">
        <w:rPr>
          <w:rStyle w:val="LatinChar"/>
          <w:rFonts w:cs="FrankRuehl" w:hint="cs"/>
          <w:sz w:val="28"/>
          <w:szCs w:val="28"/>
          <w:rtl/>
          <w:lang w:val="en-GB"/>
        </w:rPr>
        <w:t>"</w:t>
      </w:r>
      <w:r w:rsidR="08614428">
        <w:rPr>
          <w:rStyle w:val="FootnoteReference"/>
          <w:rFonts w:cs="FrankRuehl"/>
          <w:szCs w:val="28"/>
          <w:rtl/>
        </w:rPr>
        <w:footnoteReference w:id="91"/>
      </w:r>
      <w:r w:rsidRPr="08ED1DDA">
        <w:rPr>
          <w:rStyle w:val="LatinChar"/>
          <w:rFonts w:cs="FrankRuehl"/>
          <w:sz w:val="28"/>
          <w:szCs w:val="28"/>
          <w:rtl/>
          <w:lang w:val="en-GB"/>
        </w:rPr>
        <w:t>. ואפשר לומר דאף לרב</w:t>
      </w:r>
      <w:r w:rsidR="08D54D3F">
        <w:rPr>
          <w:rStyle w:val="LatinChar"/>
          <w:rFonts w:cs="FrankRuehl" w:hint="cs"/>
          <w:sz w:val="28"/>
          <w:szCs w:val="28"/>
          <w:rtl/>
          <w:lang w:val="en-GB"/>
        </w:rPr>
        <w:t>,</w:t>
      </w:r>
      <w:r w:rsidR="084E21C2">
        <w:rPr>
          <w:rStyle w:val="LatinChar"/>
          <w:rFonts w:cs="FrankRuehl"/>
          <w:sz w:val="28"/>
          <w:szCs w:val="28"/>
          <w:rtl/>
          <w:lang w:val="en-GB"/>
        </w:rPr>
        <w:t xml:space="preserve"> </w:t>
      </w:r>
      <w:r w:rsidRPr="08ED1DDA">
        <w:rPr>
          <w:rStyle w:val="LatinChar"/>
          <w:rFonts w:cs="FrankRuehl"/>
          <w:sz w:val="28"/>
          <w:szCs w:val="28"/>
          <w:rtl/>
          <w:lang w:val="en-GB"/>
        </w:rPr>
        <w:t>אף</w:t>
      </w:r>
      <w:r w:rsidR="084E21C2">
        <w:rPr>
          <w:rStyle w:val="LatinChar"/>
          <w:rFonts w:cs="FrankRuehl" w:hint="cs"/>
          <w:sz w:val="28"/>
          <w:szCs w:val="28"/>
          <w:rtl/>
          <w:lang w:val="en-GB"/>
        </w:rPr>
        <w:t>*</w:t>
      </w:r>
      <w:r w:rsidRPr="08ED1DDA">
        <w:rPr>
          <w:rStyle w:val="LatinChar"/>
          <w:rFonts w:cs="FrankRuehl"/>
          <w:sz w:val="28"/>
          <w:szCs w:val="28"/>
          <w:rtl/>
          <w:lang w:val="en-GB"/>
        </w:rPr>
        <w:t xml:space="preserve"> על גב דעיקר הגנות הוא </w:t>
      </w:r>
      <w:r w:rsidR="08D54D3F">
        <w:rPr>
          <w:rStyle w:val="LatinChar"/>
          <w:rFonts w:cs="FrankRuehl" w:hint="cs"/>
          <w:sz w:val="28"/>
          <w:szCs w:val="28"/>
          <w:rtl/>
          <w:lang w:val="en-GB"/>
        </w:rPr>
        <w:t>"</w:t>
      </w:r>
      <w:r w:rsidRPr="08ED1DDA">
        <w:rPr>
          <w:rStyle w:val="LatinChar"/>
          <w:rFonts w:cs="FrankRuehl"/>
          <w:sz w:val="28"/>
          <w:szCs w:val="28"/>
          <w:rtl/>
          <w:lang w:val="en-GB"/>
        </w:rPr>
        <w:t>מתחלה עובדי ע</w:t>
      </w:r>
      <w:r w:rsidR="08D54D3F">
        <w:rPr>
          <w:rStyle w:val="LatinChar"/>
          <w:rFonts w:cs="FrankRuehl" w:hint="cs"/>
          <w:sz w:val="28"/>
          <w:szCs w:val="28"/>
          <w:rtl/>
          <w:lang w:val="en-GB"/>
        </w:rPr>
        <w:t>בודה זרה</w:t>
      </w:r>
      <w:r w:rsidRPr="08ED1DDA">
        <w:rPr>
          <w:rStyle w:val="LatinChar"/>
          <w:rFonts w:cs="FrankRuehl"/>
          <w:sz w:val="28"/>
          <w:szCs w:val="28"/>
          <w:rtl/>
          <w:lang w:val="en-GB"/>
        </w:rPr>
        <w:t xml:space="preserve"> היו וגו'</w:t>
      </w:r>
      <w:r w:rsidR="08D54D3F">
        <w:rPr>
          <w:rStyle w:val="LatinChar"/>
          <w:rFonts w:cs="FrankRuehl" w:hint="cs"/>
          <w:sz w:val="28"/>
          <w:szCs w:val="28"/>
          <w:rtl/>
          <w:lang w:val="en-GB"/>
        </w:rPr>
        <w:t>"</w:t>
      </w:r>
      <w:r w:rsidRPr="08ED1DDA">
        <w:rPr>
          <w:rStyle w:val="LatinChar"/>
          <w:rFonts w:cs="FrankRuehl"/>
          <w:sz w:val="28"/>
          <w:szCs w:val="28"/>
          <w:rtl/>
          <w:lang w:val="en-GB"/>
        </w:rPr>
        <w:t>, יש להתחיל ב</w:t>
      </w:r>
      <w:r w:rsidR="08D54D3F">
        <w:rPr>
          <w:rStyle w:val="LatinChar"/>
          <w:rFonts w:cs="FrankRuehl" w:hint="cs"/>
          <w:sz w:val="28"/>
          <w:szCs w:val="28"/>
          <w:rtl/>
          <w:lang w:val="en-GB"/>
        </w:rPr>
        <w:t>"</w:t>
      </w:r>
      <w:r w:rsidRPr="08ED1DDA">
        <w:rPr>
          <w:rStyle w:val="LatinChar"/>
          <w:rFonts w:cs="FrankRuehl"/>
          <w:sz w:val="28"/>
          <w:szCs w:val="28"/>
          <w:rtl/>
          <w:lang w:val="en-GB"/>
        </w:rPr>
        <w:t>עבדים היינו לפרעה במצרים</w:t>
      </w:r>
      <w:r w:rsidR="08D54D3F">
        <w:rPr>
          <w:rStyle w:val="LatinChar"/>
          <w:rFonts w:cs="FrankRuehl" w:hint="cs"/>
          <w:sz w:val="28"/>
          <w:szCs w:val="28"/>
          <w:rtl/>
          <w:lang w:val="en-GB"/>
        </w:rPr>
        <w:t>"</w:t>
      </w:r>
      <w:r w:rsidRPr="08ED1DDA">
        <w:rPr>
          <w:rStyle w:val="LatinChar"/>
          <w:rFonts w:cs="FrankRuehl"/>
          <w:sz w:val="28"/>
          <w:szCs w:val="28"/>
          <w:rtl/>
          <w:lang w:val="en-GB"/>
        </w:rPr>
        <w:t>, מפני שראוי להתחיל לספר קודם הטובה שעשה הק</w:t>
      </w:r>
      <w:r w:rsidR="08D54D3F">
        <w:rPr>
          <w:rStyle w:val="LatinChar"/>
          <w:rFonts w:cs="FrankRuehl" w:hint="cs"/>
          <w:sz w:val="28"/>
          <w:szCs w:val="28"/>
          <w:rtl/>
          <w:lang w:val="en-GB"/>
        </w:rPr>
        <w:t>ב"ה</w:t>
      </w:r>
      <w:r w:rsidRPr="08ED1DDA">
        <w:rPr>
          <w:rStyle w:val="LatinChar"/>
          <w:rFonts w:cs="FrankRuehl"/>
          <w:sz w:val="28"/>
          <w:szCs w:val="28"/>
          <w:rtl/>
          <w:lang w:val="en-GB"/>
        </w:rPr>
        <w:t xml:space="preserve"> עם ישראל</w:t>
      </w:r>
      <w:r w:rsidR="08D54D3F">
        <w:rPr>
          <w:rStyle w:val="LatinChar"/>
          <w:rFonts w:cs="FrankRuehl" w:hint="cs"/>
          <w:sz w:val="28"/>
          <w:szCs w:val="28"/>
          <w:rtl/>
          <w:lang w:val="en-GB"/>
        </w:rPr>
        <w:t>,</w:t>
      </w:r>
      <w:r w:rsidRPr="08ED1DDA">
        <w:rPr>
          <w:rStyle w:val="LatinChar"/>
          <w:rFonts w:cs="FrankRuehl"/>
          <w:sz w:val="28"/>
          <w:szCs w:val="28"/>
          <w:rtl/>
          <w:lang w:val="en-GB"/>
        </w:rPr>
        <w:t xml:space="preserve"> שבשביל זה ראוי לספר ביציאת מצרים</w:t>
      </w:r>
      <w:r w:rsidR="08D54D3F">
        <w:rPr>
          <w:rStyle w:val="LatinChar"/>
          <w:rFonts w:cs="FrankRuehl" w:hint="cs"/>
          <w:sz w:val="28"/>
          <w:szCs w:val="28"/>
          <w:rtl/>
          <w:lang w:val="en-GB"/>
        </w:rPr>
        <w:t>.</w:t>
      </w:r>
      <w:r w:rsidRPr="08ED1DDA">
        <w:rPr>
          <w:rStyle w:val="LatinChar"/>
          <w:rFonts w:cs="FrankRuehl"/>
          <w:sz w:val="28"/>
          <w:szCs w:val="28"/>
          <w:rtl/>
          <w:lang w:val="en-GB"/>
        </w:rPr>
        <w:t xml:space="preserve"> וכל הדברים עד </w:t>
      </w:r>
      <w:r w:rsidR="08D54D3F">
        <w:rPr>
          <w:rStyle w:val="LatinChar"/>
          <w:rFonts w:cs="FrankRuehl" w:hint="cs"/>
          <w:sz w:val="28"/>
          <w:szCs w:val="28"/>
          <w:rtl/>
          <w:lang w:val="en-GB"/>
        </w:rPr>
        <w:t>"</w:t>
      </w:r>
      <w:r w:rsidRPr="08ED1DDA">
        <w:rPr>
          <w:rStyle w:val="LatinChar"/>
          <w:rFonts w:cs="FrankRuehl"/>
          <w:sz w:val="28"/>
          <w:szCs w:val="28"/>
          <w:rtl/>
          <w:lang w:val="en-GB"/>
        </w:rPr>
        <w:t>מתחלה עובדי עבודה זרה</w:t>
      </w:r>
      <w:r w:rsidR="08D54D3F">
        <w:rPr>
          <w:rStyle w:val="LatinChar"/>
          <w:rFonts w:cs="FrankRuehl" w:hint="cs"/>
          <w:sz w:val="28"/>
          <w:szCs w:val="28"/>
          <w:rtl/>
          <w:lang w:val="en-GB"/>
        </w:rPr>
        <w:t>",</w:t>
      </w:r>
      <w:r w:rsidRPr="08ED1DDA">
        <w:rPr>
          <w:rStyle w:val="LatinChar"/>
          <w:rFonts w:cs="FrankRuehl"/>
          <w:sz w:val="28"/>
          <w:szCs w:val="28"/>
          <w:rtl/>
          <w:lang w:val="en-GB"/>
        </w:rPr>
        <w:t xml:space="preserve"> ששם הוא מתחיל לספר הגנות</w:t>
      </w:r>
      <w:r w:rsidR="08335D7E">
        <w:rPr>
          <w:rStyle w:val="FootnoteReference"/>
          <w:rFonts w:cs="FrankRuehl"/>
          <w:szCs w:val="28"/>
          <w:rtl/>
        </w:rPr>
        <w:footnoteReference w:id="92"/>
      </w:r>
      <w:r w:rsidR="08D54D3F">
        <w:rPr>
          <w:rStyle w:val="LatinChar"/>
          <w:rFonts w:cs="FrankRuehl" w:hint="cs"/>
          <w:sz w:val="28"/>
          <w:szCs w:val="28"/>
          <w:rtl/>
          <w:lang w:val="en-GB"/>
        </w:rPr>
        <w:t>,</w:t>
      </w:r>
      <w:r w:rsidRPr="08ED1DDA">
        <w:rPr>
          <w:rStyle w:val="LatinChar"/>
          <w:rFonts w:cs="FrankRuehl"/>
          <w:sz w:val="28"/>
          <w:szCs w:val="28"/>
          <w:rtl/>
          <w:lang w:val="en-GB"/>
        </w:rPr>
        <w:t xml:space="preserve"> הוא הקדמה למה אנו חייבין לספר ביציאת מצרים</w:t>
      </w:r>
      <w:r w:rsidR="08D96919">
        <w:rPr>
          <w:rStyle w:val="FootnoteReference"/>
          <w:rFonts w:cs="FrankRuehl"/>
          <w:szCs w:val="28"/>
          <w:rtl/>
        </w:rPr>
        <w:footnoteReference w:id="93"/>
      </w:r>
      <w:r w:rsidR="08D54D3F">
        <w:rPr>
          <w:rStyle w:val="LatinChar"/>
          <w:rFonts w:cs="FrankRuehl" w:hint="cs"/>
          <w:sz w:val="28"/>
          <w:szCs w:val="28"/>
          <w:rtl/>
          <w:lang w:val="en-GB"/>
        </w:rPr>
        <w:t>.</w:t>
      </w:r>
      <w:r w:rsidRPr="08ED1DDA">
        <w:rPr>
          <w:rStyle w:val="LatinChar"/>
          <w:rFonts w:cs="FrankRuehl"/>
          <w:sz w:val="28"/>
          <w:szCs w:val="28"/>
          <w:rtl/>
          <w:lang w:val="en-GB"/>
        </w:rPr>
        <w:t xml:space="preserve"> נמצא כי ההגדה הזאת</w:t>
      </w:r>
      <w:r w:rsidR="08567938">
        <w:rPr>
          <w:rStyle w:val="FootnoteReference"/>
          <w:rFonts w:cs="FrankRuehl"/>
          <w:szCs w:val="28"/>
          <w:rtl/>
        </w:rPr>
        <w:footnoteReference w:id="94"/>
      </w:r>
      <w:r w:rsidRPr="08ED1DDA">
        <w:rPr>
          <w:rStyle w:val="LatinChar"/>
          <w:rFonts w:cs="FrankRuehl"/>
          <w:sz w:val="28"/>
          <w:szCs w:val="28"/>
          <w:rtl/>
          <w:lang w:val="en-GB"/>
        </w:rPr>
        <w:t xml:space="preserve"> הוא בין לרב ובין ל</w:t>
      </w:r>
      <w:r w:rsidR="08D54D3F">
        <w:rPr>
          <w:rStyle w:val="LatinChar"/>
          <w:rFonts w:cs="FrankRuehl" w:hint="cs"/>
          <w:sz w:val="28"/>
          <w:szCs w:val="28"/>
          <w:rtl/>
          <w:lang w:val="en-GB"/>
        </w:rPr>
        <w:t>רבא</w:t>
      </w:r>
      <w:r w:rsidRPr="08ED1DDA">
        <w:rPr>
          <w:rStyle w:val="LatinChar"/>
          <w:rFonts w:cs="FrankRuehl"/>
          <w:sz w:val="28"/>
          <w:szCs w:val="28"/>
          <w:rtl/>
          <w:lang w:val="en-GB"/>
        </w:rPr>
        <w:t xml:space="preserve"> כסדר לגמרי</w:t>
      </w:r>
      <w:r w:rsidR="08757D3C">
        <w:rPr>
          <w:rStyle w:val="FootnoteReference"/>
          <w:rFonts w:cs="FrankRuehl"/>
          <w:szCs w:val="28"/>
          <w:rtl/>
        </w:rPr>
        <w:footnoteReference w:id="95"/>
      </w:r>
      <w:r>
        <w:rPr>
          <w:rStyle w:val="LatinChar"/>
          <w:rFonts w:cs="FrankRuehl" w:hint="cs"/>
          <w:sz w:val="28"/>
          <w:szCs w:val="28"/>
          <w:rtl/>
          <w:lang w:val="en-GB"/>
        </w:rPr>
        <w:t>.</w:t>
      </w:r>
      <w:r w:rsidR="0869560C">
        <w:rPr>
          <w:rStyle w:val="LatinChar"/>
          <w:rFonts w:cs="FrankRuehl" w:hint="cs"/>
          <w:sz w:val="28"/>
          <w:szCs w:val="28"/>
          <w:rtl/>
          <w:lang w:val="en-GB"/>
        </w:rPr>
        <w:t xml:space="preserve"> </w:t>
      </w:r>
    </w:p>
    <w:p w:rsidR="084A11B8" w:rsidRPr="084A11B8" w:rsidRDefault="0869560C" w:rsidP="084A11B8">
      <w:pPr>
        <w:jc w:val="both"/>
        <w:rPr>
          <w:rStyle w:val="LatinChar"/>
          <w:rFonts w:cs="FrankRuehl"/>
          <w:sz w:val="28"/>
          <w:szCs w:val="28"/>
          <w:rtl/>
          <w:lang w:val="en-GB"/>
        </w:rPr>
      </w:pPr>
      <w:r w:rsidRPr="0869560C">
        <w:rPr>
          <w:rStyle w:val="LatinChar"/>
          <w:rtl/>
        </w:rPr>
        <w:t>#</w:t>
      </w:r>
      <w:r>
        <w:rPr>
          <w:rStyle w:val="Title1"/>
          <w:rFonts w:hint="cs"/>
          <w:rtl/>
          <w:lang w:val="en-GB"/>
        </w:rPr>
        <w:t>"ו</w:t>
      </w:r>
      <w:r w:rsidRPr="0869560C">
        <w:rPr>
          <w:rStyle w:val="Title1"/>
          <w:rtl/>
          <w:lang w:val="en-GB"/>
        </w:rPr>
        <w:t>יוציאנו ה'</w:t>
      </w:r>
      <w:r w:rsidRPr="0869560C">
        <w:rPr>
          <w:rStyle w:val="LatinChar"/>
          <w:rtl/>
        </w:rPr>
        <w:t>=</w:t>
      </w:r>
      <w:r w:rsidRPr="0869560C">
        <w:rPr>
          <w:rStyle w:val="LatinChar"/>
          <w:rFonts w:cs="FrankRuehl"/>
          <w:sz w:val="28"/>
          <w:szCs w:val="28"/>
          <w:rtl/>
          <w:lang w:val="en-GB"/>
        </w:rPr>
        <w:t xml:space="preserve"> ביד חזקה ובזרוע נטויה</w:t>
      </w:r>
      <w:r>
        <w:rPr>
          <w:rStyle w:val="LatinChar"/>
          <w:rFonts w:cs="FrankRuehl" w:hint="cs"/>
          <w:sz w:val="28"/>
          <w:szCs w:val="28"/>
          <w:rtl/>
          <w:lang w:val="en-GB"/>
        </w:rPr>
        <w:t xml:space="preserve">" </w:t>
      </w:r>
      <w:r w:rsidRPr="0869560C">
        <w:rPr>
          <w:rStyle w:val="LatinChar"/>
          <w:rFonts w:cs="Dbs-Rashi" w:hint="cs"/>
          <w:szCs w:val="20"/>
          <w:rtl/>
          <w:lang w:val="en-GB"/>
        </w:rPr>
        <w:t>(דברים כו, ח)</w:t>
      </w:r>
      <w:r w:rsidRPr="0869560C">
        <w:rPr>
          <w:rStyle w:val="LatinChar"/>
          <w:rFonts w:cs="FrankRuehl"/>
          <w:sz w:val="28"/>
          <w:szCs w:val="28"/>
          <w:rtl/>
          <w:lang w:val="en-GB"/>
        </w:rPr>
        <w:t xml:space="preserve">. אלו שני דברים </w:t>
      </w:r>
      <w:r>
        <w:rPr>
          <w:rStyle w:val="LatinChar"/>
          <w:rFonts w:cs="FrankRuehl" w:hint="cs"/>
          <w:sz w:val="28"/>
          <w:szCs w:val="28"/>
          <w:rtl/>
          <w:lang w:val="en-GB"/>
        </w:rPr>
        <w:t>"</w:t>
      </w:r>
      <w:r w:rsidR="08957074">
        <w:rPr>
          <w:rStyle w:val="LatinChar"/>
          <w:rFonts w:cs="FrankRuehl"/>
          <w:sz w:val="28"/>
          <w:szCs w:val="28"/>
          <w:rtl/>
          <w:lang w:val="en-GB"/>
        </w:rPr>
        <w:t xml:space="preserve">ביד חזקה ובזרוע </w:t>
      </w:r>
      <w:r w:rsidRPr="0869560C">
        <w:rPr>
          <w:rStyle w:val="LatinChar"/>
          <w:rFonts w:cs="FrankRuehl"/>
          <w:sz w:val="28"/>
          <w:szCs w:val="28"/>
          <w:rtl/>
          <w:lang w:val="en-GB"/>
        </w:rPr>
        <w:t>נטויה</w:t>
      </w:r>
      <w:r>
        <w:rPr>
          <w:rStyle w:val="LatinChar"/>
          <w:rFonts w:cs="FrankRuehl" w:hint="cs"/>
          <w:sz w:val="28"/>
          <w:szCs w:val="28"/>
          <w:rtl/>
          <w:lang w:val="en-GB"/>
        </w:rPr>
        <w:t>"</w:t>
      </w:r>
      <w:r w:rsidRPr="0869560C">
        <w:rPr>
          <w:rStyle w:val="LatinChar"/>
          <w:rFonts w:cs="FrankRuehl"/>
          <w:sz w:val="28"/>
          <w:szCs w:val="28"/>
          <w:rtl/>
          <w:lang w:val="en-GB"/>
        </w:rPr>
        <w:t xml:space="preserve"> יש לפרש, כאשר הכה הק</w:t>
      </w:r>
      <w:r>
        <w:rPr>
          <w:rStyle w:val="LatinChar"/>
          <w:rFonts w:cs="FrankRuehl" w:hint="cs"/>
          <w:sz w:val="28"/>
          <w:szCs w:val="28"/>
          <w:rtl/>
          <w:lang w:val="en-GB"/>
        </w:rPr>
        <w:t>ב"ה</w:t>
      </w:r>
      <w:r w:rsidRPr="0869560C">
        <w:rPr>
          <w:rStyle w:val="LatinChar"/>
          <w:rFonts w:cs="FrankRuehl"/>
          <w:sz w:val="28"/>
          <w:szCs w:val="28"/>
          <w:rtl/>
          <w:lang w:val="en-GB"/>
        </w:rPr>
        <w:t xml:space="preserve"> אותם היה זה </w:t>
      </w:r>
      <w:r w:rsidR="08EE657D">
        <w:rPr>
          <w:rStyle w:val="LatinChar"/>
          <w:rFonts w:cs="FrankRuehl" w:hint="cs"/>
          <w:sz w:val="28"/>
          <w:szCs w:val="28"/>
          <w:rtl/>
          <w:lang w:val="en-GB"/>
        </w:rPr>
        <w:t>"</w:t>
      </w:r>
      <w:r w:rsidRPr="0869560C">
        <w:rPr>
          <w:rStyle w:val="LatinChar"/>
          <w:rFonts w:cs="FrankRuehl"/>
          <w:sz w:val="28"/>
          <w:szCs w:val="28"/>
          <w:rtl/>
          <w:lang w:val="en-GB"/>
        </w:rPr>
        <w:t>ביד חזקה</w:t>
      </w:r>
      <w:r w:rsidR="08EE657D">
        <w:rPr>
          <w:rStyle w:val="LatinChar"/>
          <w:rFonts w:cs="FrankRuehl" w:hint="cs"/>
          <w:sz w:val="28"/>
          <w:szCs w:val="28"/>
          <w:rtl/>
          <w:lang w:val="en-GB"/>
        </w:rPr>
        <w:t>",</w:t>
      </w:r>
      <w:r w:rsidRPr="0869560C">
        <w:rPr>
          <w:rStyle w:val="LatinChar"/>
          <w:rFonts w:cs="FrankRuehl"/>
          <w:sz w:val="28"/>
          <w:szCs w:val="28"/>
          <w:rtl/>
          <w:lang w:val="en-GB"/>
        </w:rPr>
        <w:t xml:space="preserve"> ר</w:t>
      </w:r>
      <w:r w:rsidR="08EE657D">
        <w:rPr>
          <w:rStyle w:val="LatinChar"/>
          <w:rFonts w:cs="FrankRuehl" w:hint="cs"/>
          <w:sz w:val="28"/>
          <w:szCs w:val="28"/>
          <w:rtl/>
          <w:lang w:val="en-GB"/>
        </w:rPr>
        <w:t>צה לומר</w:t>
      </w:r>
      <w:r w:rsidRPr="0869560C">
        <w:rPr>
          <w:rStyle w:val="LatinChar"/>
          <w:rFonts w:cs="FrankRuehl"/>
          <w:sz w:val="28"/>
          <w:szCs w:val="28"/>
          <w:rtl/>
          <w:lang w:val="en-GB"/>
        </w:rPr>
        <w:t xml:space="preserve"> בכח גדול</w:t>
      </w:r>
      <w:r w:rsidR="08EE657D">
        <w:rPr>
          <w:rStyle w:val="LatinChar"/>
          <w:rFonts w:cs="FrankRuehl" w:hint="cs"/>
          <w:sz w:val="28"/>
          <w:szCs w:val="28"/>
          <w:rtl/>
          <w:lang w:val="en-GB"/>
        </w:rPr>
        <w:t>.</w:t>
      </w:r>
      <w:r w:rsidRPr="0869560C">
        <w:rPr>
          <w:rStyle w:val="LatinChar"/>
          <w:rFonts w:cs="FrankRuehl"/>
          <w:sz w:val="28"/>
          <w:szCs w:val="28"/>
          <w:rtl/>
          <w:lang w:val="en-GB"/>
        </w:rPr>
        <w:t xml:space="preserve"> </w:t>
      </w:r>
      <w:r w:rsidR="08EE657D">
        <w:rPr>
          <w:rStyle w:val="LatinChar"/>
          <w:rFonts w:cs="FrankRuehl" w:hint="cs"/>
          <w:sz w:val="28"/>
          <w:szCs w:val="28"/>
          <w:rtl/>
          <w:lang w:val="en-GB"/>
        </w:rPr>
        <w:t>"</w:t>
      </w:r>
      <w:r w:rsidRPr="0869560C">
        <w:rPr>
          <w:rStyle w:val="LatinChar"/>
          <w:rFonts w:cs="FrankRuehl"/>
          <w:sz w:val="28"/>
          <w:szCs w:val="28"/>
          <w:rtl/>
          <w:lang w:val="en-GB"/>
        </w:rPr>
        <w:t>ובזרוע נטויה</w:t>
      </w:r>
      <w:r w:rsidR="08EE657D">
        <w:rPr>
          <w:rStyle w:val="LatinChar"/>
          <w:rFonts w:cs="FrankRuehl" w:hint="cs"/>
          <w:sz w:val="28"/>
          <w:szCs w:val="28"/>
          <w:rtl/>
          <w:lang w:val="en-GB"/>
        </w:rPr>
        <w:t>"</w:t>
      </w:r>
      <w:r w:rsidRPr="0869560C">
        <w:rPr>
          <w:rStyle w:val="LatinChar"/>
          <w:rFonts w:cs="FrankRuehl"/>
          <w:sz w:val="28"/>
          <w:szCs w:val="28"/>
          <w:rtl/>
          <w:lang w:val="en-GB"/>
        </w:rPr>
        <w:t xml:space="preserve"> שהיה זרוע שלו נטויה עליהם</w:t>
      </w:r>
      <w:r w:rsidR="08EE657D">
        <w:rPr>
          <w:rStyle w:val="LatinChar"/>
          <w:rFonts w:cs="FrankRuehl" w:hint="cs"/>
          <w:sz w:val="28"/>
          <w:szCs w:val="28"/>
          <w:rtl/>
          <w:lang w:val="en-GB"/>
        </w:rPr>
        <w:t>,</w:t>
      </w:r>
      <w:r w:rsidRPr="0869560C">
        <w:rPr>
          <w:rStyle w:val="LatinChar"/>
          <w:rFonts w:cs="FrankRuehl"/>
          <w:sz w:val="28"/>
          <w:szCs w:val="28"/>
          <w:rtl/>
          <w:lang w:val="en-GB"/>
        </w:rPr>
        <w:t xml:space="preserve"> כלומר שהמכה נמשכת עליהם זמן מה</w:t>
      </w:r>
      <w:r w:rsidR="08EE657D">
        <w:rPr>
          <w:rStyle w:val="LatinChar"/>
          <w:rFonts w:cs="FrankRuehl" w:hint="cs"/>
          <w:sz w:val="28"/>
          <w:szCs w:val="28"/>
          <w:rtl/>
          <w:lang w:val="en-GB"/>
        </w:rPr>
        <w:t>,</w:t>
      </w:r>
      <w:r w:rsidRPr="0869560C">
        <w:rPr>
          <w:rStyle w:val="LatinChar"/>
          <w:rFonts w:cs="FrankRuehl"/>
          <w:sz w:val="28"/>
          <w:szCs w:val="28"/>
          <w:rtl/>
          <w:lang w:val="en-GB"/>
        </w:rPr>
        <w:t xml:space="preserve"> שכל מכה היה לה המשך</w:t>
      </w:r>
      <w:r w:rsidR="08EE657D">
        <w:rPr>
          <w:rStyle w:val="LatinChar"/>
          <w:rFonts w:cs="FrankRuehl" w:hint="cs"/>
          <w:sz w:val="28"/>
          <w:szCs w:val="28"/>
          <w:rtl/>
          <w:lang w:val="en-GB"/>
        </w:rPr>
        <w:t>.</w:t>
      </w:r>
      <w:r w:rsidRPr="0869560C">
        <w:rPr>
          <w:rStyle w:val="LatinChar"/>
          <w:rFonts w:cs="FrankRuehl"/>
          <w:sz w:val="28"/>
          <w:szCs w:val="28"/>
          <w:rtl/>
          <w:lang w:val="en-GB"/>
        </w:rPr>
        <w:t xml:space="preserve"> ובאלו שני דברים הוציא הק</w:t>
      </w:r>
      <w:r w:rsidR="08EE657D">
        <w:rPr>
          <w:rStyle w:val="LatinChar"/>
          <w:rFonts w:cs="FrankRuehl" w:hint="cs"/>
          <w:sz w:val="28"/>
          <w:szCs w:val="28"/>
          <w:rtl/>
          <w:lang w:val="en-GB"/>
        </w:rPr>
        <w:t>ב"ה</w:t>
      </w:r>
      <w:r w:rsidRPr="0869560C">
        <w:rPr>
          <w:rStyle w:val="LatinChar"/>
          <w:rFonts w:cs="FrankRuehl"/>
          <w:sz w:val="28"/>
          <w:szCs w:val="28"/>
          <w:rtl/>
          <w:lang w:val="en-GB"/>
        </w:rPr>
        <w:t xml:space="preserve"> את ישראל</w:t>
      </w:r>
      <w:r w:rsidR="08EE657D">
        <w:rPr>
          <w:rStyle w:val="LatinChar"/>
          <w:rFonts w:cs="FrankRuehl" w:hint="cs"/>
          <w:sz w:val="28"/>
          <w:szCs w:val="28"/>
          <w:rtl/>
          <w:lang w:val="en-GB"/>
        </w:rPr>
        <w:t>;</w:t>
      </w:r>
      <w:r w:rsidRPr="0869560C">
        <w:rPr>
          <w:rStyle w:val="LatinChar"/>
          <w:rFonts w:cs="FrankRuehl"/>
          <w:sz w:val="28"/>
          <w:szCs w:val="28"/>
          <w:rtl/>
          <w:lang w:val="en-GB"/>
        </w:rPr>
        <w:t xml:space="preserve"> על ידי המכה הגדולה</w:t>
      </w:r>
      <w:r w:rsidR="08EE657D">
        <w:rPr>
          <w:rStyle w:val="LatinChar"/>
          <w:rFonts w:cs="FrankRuehl" w:hint="cs"/>
          <w:sz w:val="28"/>
          <w:szCs w:val="28"/>
          <w:rtl/>
          <w:lang w:val="en-GB"/>
        </w:rPr>
        <w:t>,</w:t>
      </w:r>
      <w:r w:rsidRPr="0869560C">
        <w:rPr>
          <w:rStyle w:val="LatinChar"/>
          <w:rFonts w:cs="FrankRuehl"/>
          <w:sz w:val="28"/>
          <w:szCs w:val="28"/>
          <w:rtl/>
          <w:lang w:val="en-GB"/>
        </w:rPr>
        <w:t xml:space="preserve"> וגם על ידי המשך המכה</w:t>
      </w:r>
      <w:r w:rsidR="080A74EC">
        <w:rPr>
          <w:rStyle w:val="FootnoteReference"/>
          <w:rFonts w:cs="FrankRuehl"/>
          <w:szCs w:val="28"/>
          <w:rtl/>
        </w:rPr>
        <w:footnoteReference w:id="96"/>
      </w:r>
      <w:r w:rsidRPr="0869560C">
        <w:rPr>
          <w:rStyle w:val="LatinChar"/>
          <w:rFonts w:cs="FrankRuehl"/>
          <w:sz w:val="28"/>
          <w:szCs w:val="28"/>
          <w:rtl/>
          <w:lang w:val="en-GB"/>
        </w:rPr>
        <w:t>. כי פרעה בסור המכה מעליו היה שב לחטא</w:t>
      </w:r>
      <w:r w:rsidR="08A7500D">
        <w:rPr>
          <w:rStyle w:val="FootnoteReference"/>
          <w:rFonts w:cs="FrankRuehl"/>
          <w:szCs w:val="28"/>
          <w:rtl/>
        </w:rPr>
        <w:footnoteReference w:id="97"/>
      </w:r>
      <w:r w:rsidRPr="0869560C">
        <w:rPr>
          <w:rStyle w:val="LatinChar"/>
          <w:rFonts w:cs="FrankRuehl"/>
          <w:sz w:val="28"/>
          <w:szCs w:val="28"/>
          <w:rtl/>
          <w:lang w:val="en-GB"/>
        </w:rPr>
        <w:t>, ולפיכך לא היה אפשר להוציא אותם כי אם על ידי המכה והמשך המכה</w:t>
      </w:r>
      <w:r w:rsidR="08EE657D">
        <w:rPr>
          <w:rStyle w:val="LatinChar"/>
          <w:rFonts w:cs="FrankRuehl" w:hint="cs"/>
          <w:sz w:val="28"/>
          <w:szCs w:val="28"/>
          <w:rtl/>
          <w:lang w:val="en-GB"/>
        </w:rPr>
        <w:t>,</w:t>
      </w:r>
      <w:r w:rsidRPr="0869560C">
        <w:rPr>
          <w:rStyle w:val="LatinChar"/>
          <w:rFonts w:cs="FrankRuehl"/>
          <w:sz w:val="28"/>
          <w:szCs w:val="28"/>
          <w:rtl/>
          <w:lang w:val="en-GB"/>
        </w:rPr>
        <w:t xml:space="preserve"> שאז היה נותן להם רשות ללכת. ואף במכת בכורות</w:t>
      </w:r>
      <w:r w:rsidR="08EE657D">
        <w:rPr>
          <w:rStyle w:val="LatinChar"/>
          <w:rFonts w:cs="FrankRuehl" w:hint="cs"/>
          <w:sz w:val="28"/>
          <w:szCs w:val="28"/>
          <w:rtl/>
          <w:lang w:val="en-GB"/>
        </w:rPr>
        <w:t>,</w:t>
      </w:r>
      <w:r w:rsidRPr="0869560C">
        <w:rPr>
          <w:rStyle w:val="LatinChar"/>
          <w:rFonts w:cs="FrankRuehl"/>
          <w:sz w:val="28"/>
          <w:szCs w:val="28"/>
          <w:rtl/>
          <w:lang w:val="en-GB"/>
        </w:rPr>
        <w:t xml:space="preserve"> שהיתה המכה ברגע אחד בחצי הלילה</w:t>
      </w:r>
      <w:r w:rsidR="089D3640">
        <w:rPr>
          <w:rStyle w:val="FootnoteReference"/>
          <w:rFonts w:cs="FrankRuehl"/>
          <w:szCs w:val="28"/>
          <w:rtl/>
        </w:rPr>
        <w:footnoteReference w:id="98"/>
      </w:r>
      <w:r w:rsidR="08EE657D">
        <w:rPr>
          <w:rStyle w:val="LatinChar"/>
          <w:rFonts w:cs="FrankRuehl" w:hint="cs"/>
          <w:sz w:val="28"/>
          <w:szCs w:val="28"/>
          <w:rtl/>
          <w:lang w:val="en-GB"/>
        </w:rPr>
        <w:t>,</w:t>
      </w:r>
      <w:r w:rsidRPr="0869560C">
        <w:rPr>
          <w:rStyle w:val="LatinChar"/>
          <w:rFonts w:cs="FrankRuehl"/>
          <w:sz w:val="28"/>
          <w:szCs w:val="28"/>
          <w:rtl/>
          <w:lang w:val="en-GB"/>
        </w:rPr>
        <w:t xml:space="preserve"> היה לה המשך המכה</w:t>
      </w:r>
      <w:r w:rsidR="08EE657D">
        <w:rPr>
          <w:rStyle w:val="LatinChar"/>
          <w:rFonts w:cs="FrankRuehl" w:hint="cs"/>
          <w:sz w:val="28"/>
          <w:szCs w:val="28"/>
          <w:rtl/>
          <w:lang w:val="en-GB"/>
        </w:rPr>
        <w:t>,</w:t>
      </w:r>
      <w:r w:rsidRPr="0869560C">
        <w:rPr>
          <w:rStyle w:val="LatinChar"/>
          <w:rFonts w:cs="FrankRuehl"/>
          <w:sz w:val="28"/>
          <w:szCs w:val="28"/>
          <w:rtl/>
          <w:lang w:val="en-GB"/>
        </w:rPr>
        <w:t xml:space="preserve"> ובשביל המשך המכה יצאו ישראל.</w:t>
      </w:r>
      <w:r w:rsidR="08777745">
        <w:rPr>
          <w:rStyle w:val="LatinChar"/>
          <w:rFonts w:cs="FrankRuehl" w:hint="cs"/>
          <w:sz w:val="28"/>
          <w:szCs w:val="28"/>
          <w:rtl/>
          <w:lang w:val="en-GB"/>
        </w:rPr>
        <w:t xml:space="preserve"> </w:t>
      </w:r>
      <w:r w:rsidRPr="08777745">
        <w:rPr>
          <w:rStyle w:val="Title1"/>
          <w:b w:val="0"/>
          <w:bCs w:val="0"/>
          <w:sz w:val="28"/>
          <w:szCs w:val="28"/>
          <w:rtl/>
        </w:rPr>
        <w:t>ובמדרש</w:t>
      </w:r>
      <w:r w:rsidRPr="0869560C">
        <w:rPr>
          <w:rStyle w:val="LatinChar"/>
          <w:rFonts w:cs="FrankRuehl"/>
          <w:sz w:val="28"/>
          <w:szCs w:val="28"/>
          <w:rtl/>
          <w:lang w:val="en-GB"/>
        </w:rPr>
        <w:t xml:space="preserve"> </w:t>
      </w:r>
      <w:r w:rsidRPr="08EE657D">
        <w:rPr>
          <w:rStyle w:val="LatinChar"/>
          <w:rFonts w:cs="Dbs-Rashi"/>
          <w:szCs w:val="20"/>
          <w:rtl/>
          <w:lang w:val="en-GB"/>
        </w:rPr>
        <w:t>(</w:t>
      </w:r>
      <w:r w:rsidR="08D113DF">
        <w:rPr>
          <w:rStyle w:val="LatinChar"/>
          <w:rFonts w:cs="Dbs-Rashi" w:hint="cs"/>
          <w:szCs w:val="20"/>
          <w:rtl/>
          <w:lang w:val="en-GB"/>
        </w:rPr>
        <w:t>ילקו"ש ח"א רמז רח</w:t>
      </w:r>
      <w:r w:rsidRPr="08EE657D">
        <w:rPr>
          <w:rStyle w:val="LatinChar"/>
          <w:rFonts w:cs="Dbs-Rashi"/>
          <w:szCs w:val="20"/>
          <w:rtl/>
          <w:lang w:val="en-GB"/>
        </w:rPr>
        <w:t>)</w:t>
      </w:r>
      <w:r w:rsidRPr="0869560C">
        <w:rPr>
          <w:rStyle w:val="LatinChar"/>
          <w:rFonts w:cs="FrankRuehl"/>
          <w:sz w:val="28"/>
          <w:szCs w:val="28"/>
          <w:rtl/>
          <w:lang w:val="en-GB"/>
        </w:rPr>
        <w:t xml:space="preserve"> </w:t>
      </w:r>
      <w:r w:rsidR="08EE657D">
        <w:rPr>
          <w:rStyle w:val="LatinChar"/>
          <w:rFonts w:cs="FrankRuehl" w:hint="cs"/>
          <w:sz w:val="28"/>
          <w:szCs w:val="28"/>
          <w:rtl/>
          <w:lang w:val="en-GB"/>
        </w:rPr>
        <w:t>"</w:t>
      </w:r>
      <w:r w:rsidRPr="0869560C">
        <w:rPr>
          <w:rStyle w:val="LatinChar"/>
          <w:rFonts w:cs="FrankRuehl"/>
          <w:sz w:val="28"/>
          <w:szCs w:val="28"/>
          <w:rtl/>
          <w:lang w:val="en-GB"/>
        </w:rPr>
        <w:t>קומו צאו מתוך עמי</w:t>
      </w:r>
      <w:r w:rsidR="08560AF5">
        <w:rPr>
          <w:rStyle w:val="LatinChar"/>
          <w:rFonts w:cs="FrankRuehl" w:hint="cs"/>
          <w:sz w:val="28"/>
          <w:szCs w:val="28"/>
          <w:rtl/>
          <w:lang w:val="en-GB"/>
        </w:rPr>
        <w:t>*</w:t>
      </w:r>
      <w:r w:rsidR="08EE657D">
        <w:rPr>
          <w:rStyle w:val="LatinChar"/>
          <w:rFonts w:cs="FrankRuehl" w:hint="cs"/>
          <w:sz w:val="28"/>
          <w:szCs w:val="28"/>
          <w:rtl/>
          <w:lang w:val="en-GB"/>
        </w:rPr>
        <w:t>"</w:t>
      </w:r>
      <w:r w:rsidRPr="0869560C">
        <w:rPr>
          <w:rStyle w:val="LatinChar"/>
          <w:rFonts w:cs="FrankRuehl"/>
          <w:sz w:val="28"/>
          <w:szCs w:val="28"/>
          <w:rtl/>
          <w:lang w:val="en-GB"/>
        </w:rPr>
        <w:t xml:space="preserve"> </w:t>
      </w:r>
      <w:r w:rsidR="08EE657D" w:rsidRPr="08EE657D">
        <w:rPr>
          <w:rStyle w:val="LatinChar"/>
          <w:rFonts w:cs="Dbs-Rashi" w:hint="cs"/>
          <w:szCs w:val="20"/>
          <w:rtl/>
          <w:lang w:val="en-GB"/>
        </w:rPr>
        <w:t>(שמות יב, לא)</w:t>
      </w:r>
      <w:r w:rsidR="08EE657D">
        <w:rPr>
          <w:rStyle w:val="LatinChar"/>
          <w:rFonts w:cs="FrankRuehl" w:hint="cs"/>
          <w:sz w:val="28"/>
          <w:szCs w:val="28"/>
          <w:rtl/>
          <w:lang w:val="en-GB"/>
        </w:rPr>
        <w:t xml:space="preserve">, </w:t>
      </w:r>
      <w:r w:rsidRPr="0869560C">
        <w:rPr>
          <w:rStyle w:val="LatinChar"/>
          <w:rFonts w:cs="FrankRuehl"/>
          <w:sz w:val="28"/>
          <w:szCs w:val="28"/>
          <w:rtl/>
          <w:lang w:val="en-GB"/>
        </w:rPr>
        <w:t>אמרו לו</w:t>
      </w:r>
      <w:r w:rsidR="08EE657D">
        <w:rPr>
          <w:rStyle w:val="LatinChar"/>
          <w:rFonts w:cs="FrankRuehl" w:hint="cs"/>
          <w:sz w:val="28"/>
          <w:szCs w:val="28"/>
          <w:rtl/>
          <w:lang w:val="en-GB"/>
        </w:rPr>
        <w:t>,</w:t>
      </w:r>
      <w:r w:rsidRPr="0869560C">
        <w:rPr>
          <w:rStyle w:val="LatinChar"/>
          <w:rFonts w:cs="FrankRuehl"/>
          <w:sz w:val="28"/>
          <w:szCs w:val="28"/>
          <w:rtl/>
          <w:lang w:val="en-GB"/>
        </w:rPr>
        <w:t xml:space="preserve"> וכי גנבים אנחנו</w:t>
      </w:r>
      <w:r w:rsidR="08EE657D">
        <w:rPr>
          <w:rStyle w:val="LatinChar"/>
          <w:rFonts w:cs="FrankRuehl" w:hint="cs"/>
          <w:sz w:val="28"/>
          <w:szCs w:val="28"/>
          <w:rtl/>
          <w:lang w:val="en-GB"/>
        </w:rPr>
        <w:t>,</w:t>
      </w:r>
      <w:r w:rsidRPr="0869560C">
        <w:rPr>
          <w:rStyle w:val="LatinChar"/>
          <w:rFonts w:cs="FrankRuehl"/>
          <w:sz w:val="28"/>
          <w:szCs w:val="28"/>
          <w:rtl/>
          <w:lang w:val="en-GB"/>
        </w:rPr>
        <w:t xml:space="preserve"> בבקר אנו יוצאים</w:t>
      </w:r>
      <w:r w:rsidR="08EE657D">
        <w:rPr>
          <w:rStyle w:val="LatinChar"/>
          <w:rFonts w:cs="FrankRuehl" w:hint="cs"/>
          <w:sz w:val="28"/>
          <w:szCs w:val="28"/>
          <w:rtl/>
          <w:lang w:val="en-GB"/>
        </w:rPr>
        <w:t>.</w:t>
      </w:r>
      <w:r w:rsidRPr="0869560C">
        <w:rPr>
          <w:rStyle w:val="LatinChar"/>
          <w:rFonts w:cs="FrankRuehl"/>
          <w:sz w:val="28"/>
          <w:szCs w:val="28"/>
          <w:rtl/>
          <w:lang w:val="en-GB"/>
        </w:rPr>
        <w:t xml:space="preserve"> אמר להם</w:t>
      </w:r>
      <w:r w:rsidR="08EE657D">
        <w:rPr>
          <w:rStyle w:val="LatinChar"/>
          <w:rFonts w:cs="FrankRuehl" w:hint="cs"/>
          <w:sz w:val="28"/>
          <w:szCs w:val="28"/>
          <w:rtl/>
          <w:lang w:val="en-GB"/>
        </w:rPr>
        <w:t>,</w:t>
      </w:r>
      <w:r w:rsidRPr="0869560C">
        <w:rPr>
          <w:rStyle w:val="LatinChar"/>
          <w:rFonts w:cs="FrankRuehl"/>
          <w:sz w:val="28"/>
          <w:szCs w:val="28"/>
          <w:rtl/>
          <w:lang w:val="en-GB"/>
        </w:rPr>
        <w:t xml:space="preserve"> הרי כל מצרים מת</w:t>
      </w:r>
      <w:r w:rsidR="081F04B1">
        <w:rPr>
          <w:rStyle w:val="LatinChar"/>
          <w:rFonts w:cs="FrankRuehl" w:hint="cs"/>
          <w:sz w:val="28"/>
          <w:szCs w:val="28"/>
          <w:rtl/>
          <w:lang w:val="en-GB"/>
        </w:rPr>
        <w:t>ים*</w:t>
      </w:r>
      <w:r w:rsidR="08EE657D">
        <w:rPr>
          <w:rStyle w:val="LatinChar"/>
          <w:rFonts w:cs="FrankRuehl" w:hint="cs"/>
          <w:sz w:val="28"/>
          <w:szCs w:val="28"/>
          <w:rtl/>
          <w:lang w:val="en-GB"/>
        </w:rPr>
        <w:t>,</w:t>
      </w:r>
      <w:r w:rsidRPr="0869560C">
        <w:rPr>
          <w:rStyle w:val="LatinChar"/>
          <w:rFonts w:cs="FrankRuehl"/>
          <w:sz w:val="28"/>
          <w:szCs w:val="28"/>
          <w:rtl/>
          <w:lang w:val="en-GB"/>
        </w:rPr>
        <w:t xml:space="preserve"> שנאמר </w:t>
      </w:r>
      <w:r w:rsidR="08EE657D" w:rsidRPr="08EE657D">
        <w:rPr>
          <w:rStyle w:val="LatinChar"/>
          <w:rFonts w:cs="Dbs-Rashi" w:hint="cs"/>
          <w:szCs w:val="20"/>
          <w:rtl/>
          <w:lang w:val="en-GB"/>
        </w:rPr>
        <w:t>(שם פסוק לג)</w:t>
      </w:r>
      <w:r w:rsidR="08EE657D">
        <w:rPr>
          <w:rStyle w:val="LatinChar"/>
          <w:rFonts w:cs="FrankRuehl" w:hint="cs"/>
          <w:sz w:val="28"/>
          <w:szCs w:val="28"/>
          <w:rtl/>
          <w:lang w:val="en-GB"/>
        </w:rPr>
        <w:t xml:space="preserve"> "</w:t>
      </w:r>
      <w:r w:rsidRPr="0869560C">
        <w:rPr>
          <w:rStyle w:val="LatinChar"/>
          <w:rFonts w:cs="FrankRuehl"/>
          <w:sz w:val="28"/>
          <w:szCs w:val="28"/>
          <w:rtl/>
          <w:lang w:val="en-GB"/>
        </w:rPr>
        <w:t>כי אמרו כלנו מתים</w:t>
      </w:r>
      <w:r w:rsidR="08EE657D">
        <w:rPr>
          <w:rStyle w:val="LatinChar"/>
          <w:rFonts w:cs="FrankRuehl" w:hint="cs"/>
          <w:sz w:val="28"/>
          <w:szCs w:val="28"/>
          <w:rtl/>
          <w:lang w:val="en-GB"/>
        </w:rPr>
        <w:t>".</w:t>
      </w:r>
      <w:r w:rsidRPr="0869560C">
        <w:rPr>
          <w:rStyle w:val="LatinChar"/>
          <w:rFonts w:cs="FrankRuehl"/>
          <w:sz w:val="28"/>
          <w:szCs w:val="28"/>
          <w:rtl/>
          <w:lang w:val="en-GB"/>
        </w:rPr>
        <w:t xml:space="preserve"> אמרו לו</w:t>
      </w:r>
      <w:r w:rsidR="08EE657D">
        <w:rPr>
          <w:rStyle w:val="LatinChar"/>
          <w:rFonts w:cs="FrankRuehl" w:hint="cs"/>
          <w:sz w:val="28"/>
          <w:szCs w:val="28"/>
          <w:rtl/>
          <w:lang w:val="en-GB"/>
        </w:rPr>
        <w:t>,</w:t>
      </w:r>
      <w:r w:rsidRPr="0869560C">
        <w:rPr>
          <w:rStyle w:val="LatinChar"/>
          <w:rFonts w:cs="FrankRuehl"/>
          <w:sz w:val="28"/>
          <w:szCs w:val="28"/>
          <w:rtl/>
          <w:lang w:val="en-GB"/>
        </w:rPr>
        <w:t xml:space="preserve"> ומבקש אתה לכלות מעליך המכה</w:t>
      </w:r>
      <w:r w:rsidR="08EE657D">
        <w:rPr>
          <w:rStyle w:val="LatinChar"/>
          <w:rFonts w:cs="FrankRuehl" w:hint="cs"/>
          <w:sz w:val="28"/>
          <w:szCs w:val="28"/>
          <w:rtl/>
          <w:lang w:val="en-GB"/>
        </w:rPr>
        <w:t>,</w:t>
      </w:r>
      <w:r w:rsidRPr="0869560C">
        <w:rPr>
          <w:rStyle w:val="LatinChar"/>
          <w:rFonts w:cs="FrankRuehl"/>
          <w:sz w:val="28"/>
          <w:szCs w:val="28"/>
          <w:rtl/>
          <w:lang w:val="en-GB"/>
        </w:rPr>
        <w:t xml:space="preserve"> אמור </w:t>
      </w:r>
      <w:r w:rsidR="08EE657D">
        <w:rPr>
          <w:rStyle w:val="LatinChar"/>
          <w:rFonts w:cs="FrankRuehl" w:hint="cs"/>
          <w:sz w:val="28"/>
          <w:szCs w:val="28"/>
          <w:rtl/>
          <w:lang w:val="en-GB"/>
        </w:rPr>
        <w:t>'</w:t>
      </w:r>
      <w:r w:rsidRPr="0869560C">
        <w:rPr>
          <w:rStyle w:val="LatinChar"/>
          <w:rFonts w:cs="FrankRuehl"/>
          <w:sz w:val="28"/>
          <w:szCs w:val="28"/>
          <w:rtl/>
          <w:lang w:val="en-GB"/>
        </w:rPr>
        <w:t>הרי אתם ברשותכם</w:t>
      </w:r>
      <w:r w:rsidR="08EE657D">
        <w:rPr>
          <w:rStyle w:val="LatinChar"/>
          <w:rFonts w:cs="FrankRuehl" w:hint="cs"/>
          <w:sz w:val="28"/>
          <w:szCs w:val="28"/>
          <w:rtl/>
          <w:lang w:val="en-GB"/>
        </w:rPr>
        <w:t>,</w:t>
      </w:r>
      <w:r w:rsidRPr="0869560C">
        <w:rPr>
          <w:rStyle w:val="LatinChar"/>
          <w:rFonts w:cs="FrankRuehl"/>
          <w:sz w:val="28"/>
          <w:szCs w:val="28"/>
          <w:rtl/>
          <w:lang w:val="en-GB"/>
        </w:rPr>
        <w:t xml:space="preserve"> הרי אתם עבדים של הק</w:t>
      </w:r>
      <w:r w:rsidR="08EE657D">
        <w:rPr>
          <w:rStyle w:val="LatinChar"/>
          <w:rFonts w:cs="FrankRuehl" w:hint="cs"/>
          <w:sz w:val="28"/>
          <w:szCs w:val="28"/>
          <w:rtl/>
          <w:lang w:val="en-GB"/>
        </w:rPr>
        <w:t>ב"ה'.</w:t>
      </w:r>
      <w:r w:rsidRPr="0869560C">
        <w:rPr>
          <w:rStyle w:val="LatinChar"/>
          <w:rFonts w:cs="FrankRuehl"/>
          <w:sz w:val="28"/>
          <w:szCs w:val="28"/>
          <w:rtl/>
          <w:lang w:val="en-GB"/>
        </w:rPr>
        <w:t xml:space="preserve"> התחיל פרעה לומר</w:t>
      </w:r>
      <w:r w:rsidR="08EE657D">
        <w:rPr>
          <w:rStyle w:val="LatinChar"/>
          <w:rFonts w:cs="FrankRuehl" w:hint="cs"/>
          <w:sz w:val="28"/>
          <w:szCs w:val="28"/>
          <w:rtl/>
          <w:lang w:val="en-GB"/>
        </w:rPr>
        <w:t>;</w:t>
      </w:r>
      <w:r w:rsidRPr="0869560C">
        <w:rPr>
          <w:rStyle w:val="LatinChar"/>
          <w:rFonts w:cs="FrankRuehl"/>
          <w:sz w:val="28"/>
          <w:szCs w:val="28"/>
          <w:rtl/>
          <w:lang w:val="en-GB"/>
        </w:rPr>
        <w:t xml:space="preserve"> לשעבר הייתם עבדי פרעה</w:t>
      </w:r>
      <w:r w:rsidR="08EE657D">
        <w:rPr>
          <w:rStyle w:val="LatinChar"/>
          <w:rFonts w:cs="FrankRuehl" w:hint="cs"/>
          <w:sz w:val="28"/>
          <w:szCs w:val="28"/>
          <w:rtl/>
          <w:lang w:val="en-GB"/>
        </w:rPr>
        <w:t>,</w:t>
      </w:r>
      <w:r w:rsidRPr="0869560C">
        <w:rPr>
          <w:rStyle w:val="LatinChar"/>
          <w:rFonts w:cs="FrankRuehl"/>
          <w:sz w:val="28"/>
          <w:szCs w:val="28"/>
          <w:rtl/>
          <w:lang w:val="en-GB"/>
        </w:rPr>
        <w:t xml:space="preserve"> אבל עכשיו הרי אתם עבדים של הק</w:t>
      </w:r>
      <w:r w:rsidR="08EE657D">
        <w:rPr>
          <w:rStyle w:val="LatinChar"/>
          <w:rFonts w:cs="FrankRuehl" w:hint="cs"/>
          <w:sz w:val="28"/>
          <w:szCs w:val="28"/>
          <w:rtl/>
          <w:lang w:val="en-GB"/>
        </w:rPr>
        <w:t>ב"ה,</w:t>
      </w:r>
      <w:r w:rsidRPr="0869560C">
        <w:rPr>
          <w:rStyle w:val="LatinChar"/>
          <w:rFonts w:cs="FrankRuehl"/>
          <w:sz w:val="28"/>
          <w:szCs w:val="28"/>
          <w:rtl/>
          <w:lang w:val="en-GB"/>
        </w:rPr>
        <w:t xml:space="preserve"> ע</w:t>
      </w:r>
      <w:r w:rsidR="08EE657D">
        <w:rPr>
          <w:rStyle w:val="LatinChar"/>
          <w:rFonts w:cs="FrankRuehl" w:hint="cs"/>
          <w:sz w:val="28"/>
          <w:szCs w:val="28"/>
          <w:rtl/>
          <w:lang w:val="en-GB"/>
        </w:rPr>
        <w:t>ד כאן</w:t>
      </w:r>
      <w:r w:rsidRPr="0869560C">
        <w:rPr>
          <w:rStyle w:val="LatinChar"/>
          <w:rFonts w:cs="FrankRuehl"/>
          <w:sz w:val="28"/>
          <w:szCs w:val="28"/>
          <w:rtl/>
          <w:lang w:val="en-GB"/>
        </w:rPr>
        <w:t>. הרי כי בשביל שהיתה המכה נמשכת יצאו ישראל ממצרים</w:t>
      </w:r>
      <w:r w:rsidR="08306995">
        <w:rPr>
          <w:rStyle w:val="FootnoteReference"/>
          <w:rFonts w:cs="FrankRuehl"/>
          <w:szCs w:val="28"/>
          <w:rtl/>
        </w:rPr>
        <w:footnoteReference w:id="99"/>
      </w:r>
      <w:r w:rsidR="08EE657D">
        <w:rPr>
          <w:rStyle w:val="LatinChar"/>
          <w:rFonts w:cs="FrankRuehl" w:hint="cs"/>
          <w:sz w:val="28"/>
          <w:szCs w:val="28"/>
          <w:rtl/>
          <w:lang w:val="en-GB"/>
        </w:rPr>
        <w:t>.</w:t>
      </w:r>
      <w:r w:rsidRPr="0869560C">
        <w:rPr>
          <w:rStyle w:val="LatinChar"/>
          <w:rFonts w:cs="FrankRuehl"/>
          <w:sz w:val="28"/>
          <w:szCs w:val="28"/>
          <w:rtl/>
          <w:lang w:val="en-GB"/>
        </w:rPr>
        <w:t xml:space="preserve"> וכן כל מכה ומכה היה המשך למכה</w:t>
      </w:r>
      <w:r w:rsidR="08D113DF">
        <w:rPr>
          <w:rStyle w:val="FootnoteReference"/>
          <w:rFonts w:cs="FrankRuehl"/>
          <w:szCs w:val="28"/>
          <w:rtl/>
        </w:rPr>
        <w:footnoteReference w:id="100"/>
      </w:r>
      <w:r w:rsidR="08EE657D">
        <w:rPr>
          <w:rStyle w:val="LatinChar"/>
          <w:rFonts w:cs="FrankRuehl" w:hint="cs"/>
          <w:sz w:val="28"/>
          <w:szCs w:val="28"/>
          <w:rtl/>
          <w:lang w:val="en-GB"/>
        </w:rPr>
        <w:t>,</w:t>
      </w:r>
      <w:r w:rsidRPr="0869560C">
        <w:rPr>
          <w:rStyle w:val="LatinChar"/>
          <w:rFonts w:cs="FrankRuehl"/>
          <w:sz w:val="28"/>
          <w:szCs w:val="28"/>
          <w:rtl/>
          <w:lang w:val="en-GB"/>
        </w:rPr>
        <w:t xml:space="preserve"> ובשניהם הוציא הק</w:t>
      </w:r>
      <w:r w:rsidR="08EE657D">
        <w:rPr>
          <w:rStyle w:val="LatinChar"/>
          <w:rFonts w:cs="FrankRuehl" w:hint="cs"/>
          <w:sz w:val="28"/>
          <w:szCs w:val="28"/>
          <w:rtl/>
          <w:lang w:val="en-GB"/>
        </w:rPr>
        <w:t>ב"ה</w:t>
      </w:r>
      <w:r w:rsidRPr="0869560C">
        <w:rPr>
          <w:rStyle w:val="LatinChar"/>
          <w:rFonts w:cs="FrankRuehl"/>
          <w:sz w:val="28"/>
          <w:szCs w:val="28"/>
          <w:rtl/>
          <w:lang w:val="en-GB"/>
        </w:rPr>
        <w:t xml:space="preserve"> את ישראל ממצרים</w:t>
      </w:r>
      <w:r w:rsidR="08F1764B">
        <w:rPr>
          <w:rStyle w:val="FootnoteReference"/>
          <w:rFonts w:cs="FrankRuehl"/>
          <w:szCs w:val="28"/>
          <w:rtl/>
        </w:rPr>
        <w:footnoteReference w:id="101"/>
      </w:r>
      <w:r w:rsidR="08EE657D">
        <w:rPr>
          <w:rStyle w:val="LatinChar"/>
          <w:rFonts w:cs="FrankRuehl" w:hint="cs"/>
          <w:sz w:val="28"/>
          <w:szCs w:val="28"/>
          <w:rtl/>
          <w:lang w:val="en-GB"/>
        </w:rPr>
        <w:t>.</w:t>
      </w:r>
      <w:r w:rsidRPr="0869560C">
        <w:rPr>
          <w:rStyle w:val="LatinChar"/>
          <w:rFonts w:cs="FrankRuehl"/>
          <w:sz w:val="28"/>
          <w:szCs w:val="28"/>
          <w:rtl/>
          <w:lang w:val="en-GB"/>
        </w:rPr>
        <w:t xml:space="preserve"> וזהו </w:t>
      </w:r>
      <w:r w:rsidR="08EE657D">
        <w:rPr>
          <w:rStyle w:val="LatinChar"/>
          <w:rFonts w:cs="FrankRuehl" w:hint="cs"/>
          <w:sz w:val="28"/>
          <w:szCs w:val="28"/>
          <w:rtl/>
          <w:lang w:val="en-GB"/>
        </w:rPr>
        <w:t>"</w:t>
      </w:r>
      <w:r w:rsidRPr="0869560C">
        <w:rPr>
          <w:rStyle w:val="LatinChar"/>
          <w:rFonts w:cs="FrankRuehl"/>
          <w:sz w:val="28"/>
          <w:szCs w:val="28"/>
          <w:rtl/>
          <w:lang w:val="en-GB"/>
        </w:rPr>
        <w:t>ובזרוע נטויה</w:t>
      </w:r>
      <w:r w:rsidR="08EE657D">
        <w:rPr>
          <w:rStyle w:val="LatinChar"/>
          <w:rFonts w:cs="FrankRuehl" w:hint="cs"/>
          <w:sz w:val="28"/>
          <w:szCs w:val="28"/>
          <w:rtl/>
          <w:lang w:val="en-GB"/>
        </w:rPr>
        <w:t>",</w:t>
      </w:r>
      <w:r w:rsidRPr="0869560C">
        <w:rPr>
          <w:rStyle w:val="LatinChar"/>
          <w:rFonts w:cs="FrankRuehl"/>
          <w:sz w:val="28"/>
          <w:szCs w:val="28"/>
          <w:rtl/>
          <w:lang w:val="en-GB"/>
        </w:rPr>
        <w:t xml:space="preserve"> שהיה זרוע נטויה עליו, כמו מי שמכה אחד</w:t>
      </w:r>
      <w:r w:rsidR="08EE657D">
        <w:rPr>
          <w:rStyle w:val="LatinChar"/>
          <w:rFonts w:cs="FrankRuehl" w:hint="cs"/>
          <w:sz w:val="28"/>
          <w:szCs w:val="28"/>
          <w:rtl/>
          <w:lang w:val="en-GB"/>
        </w:rPr>
        <w:t>,</w:t>
      </w:r>
      <w:r w:rsidRPr="0869560C">
        <w:rPr>
          <w:rStyle w:val="LatinChar"/>
          <w:rFonts w:cs="FrankRuehl"/>
          <w:sz w:val="28"/>
          <w:szCs w:val="28"/>
          <w:rtl/>
          <w:lang w:val="en-GB"/>
        </w:rPr>
        <w:t xml:space="preserve"> וזרוע נטויה עליו שיחזור</w:t>
      </w:r>
      <w:r w:rsidR="08C51DC6">
        <w:rPr>
          <w:rStyle w:val="FootnoteReference"/>
          <w:rFonts w:cs="FrankRuehl"/>
          <w:szCs w:val="28"/>
          <w:rtl/>
        </w:rPr>
        <w:footnoteReference w:id="102"/>
      </w:r>
      <w:r w:rsidR="08EE657D">
        <w:rPr>
          <w:rStyle w:val="LatinChar"/>
          <w:rFonts w:cs="FrankRuehl" w:hint="cs"/>
          <w:sz w:val="28"/>
          <w:szCs w:val="28"/>
          <w:rtl/>
          <w:lang w:val="en-GB"/>
        </w:rPr>
        <w:t>,</w:t>
      </w:r>
      <w:r w:rsidRPr="0869560C">
        <w:rPr>
          <w:rStyle w:val="LatinChar"/>
          <w:rFonts w:cs="FrankRuehl"/>
          <w:sz w:val="28"/>
          <w:szCs w:val="28"/>
          <w:rtl/>
          <w:lang w:val="en-GB"/>
        </w:rPr>
        <w:t xml:space="preserve"> ואם לא יחזור</w:t>
      </w:r>
      <w:r w:rsidR="088A0949">
        <w:rPr>
          <w:rStyle w:val="LatinChar"/>
          <w:rFonts w:cs="FrankRuehl" w:hint="cs"/>
          <w:sz w:val="28"/>
          <w:szCs w:val="28"/>
          <w:rtl/>
          <w:lang w:val="en-GB"/>
        </w:rPr>
        <w:t>,</w:t>
      </w:r>
      <w:r w:rsidRPr="0869560C">
        <w:rPr>
          <w:rStyle w:val="LatinChar"/>
          <w:rFonts w:cs="FrankRuehl"/>
          <w:sz w:val="28"/>
          <w:szCs w:val="28"/>
          <w:rtl/>
          <w:lang w:val="en-GB"/>
        </w:rPr>
        <w:t xml:space="preserve"> יכה אותו עוד</w:t>
      </w:r>
      <w:r w:rsidR="08D87E7F">
        <w:rPr>
          <w:rStyle w:val="FootnoteReference"/>
          <w:rFonts w:cs="FrankRuehl"/>
          <w:szCs w:val="28"/>
          <w:rtl/>
        </w:rPr>
        <w:footnoteReference w:id="103"/>
      </w:r>
      <w:r w:rsidRPr="0869560C">
        <w:rPr>
          <w:rStyle w:val="LatinChar"/>
          <w:rFonts w:cs="FrankRuehl"/>
          <w:sz w:val="28"/>
          <w:szCs w:val="28"/>
          <w:rtl/>
          <w:lang w:val="en-GB"/>
        </w:rPr>
        <w:t>.</w:t>
      </w:r>
      <w:r w:rsidR="084A11B8">
        <w:rPr>
          <w:rStyle w:val="LatinChar"/>
          <w:rFonts w:cs="FrankRuehl" w:hint="cs"/>
          <w:sz w:val="28"/>
          <w:szCs w:val="28"/>
          <w:rtl/>
          <w:lang w:val="en-GB"/>
        </w:rPr>
        <w:t xml:space="preserve"> </w:t>
      </w:r>
    </w:p>
    <w:p w:rsidR="083D6C02" w:rsidRPr="083D6C02" w:rsidRDefault="084A11B8" w:rsidP="083D6C02">
      <w:pPr>
        <w:jc w:val="both"/>
        <w:rPr>
          <w:rStyle w:val="LatinChar"/>
          <w:rFonts w:cs="FrankRuehl"/>
          <w:sz w:val="28"/>
          <w:szCs w:val="28"/>
          <w:rtl/>
          <w:lang w:val="en-GB"/>
        </w:rPr>
      </w:pPr>
      <w:r w:rsidRPr="084A11B8">
        <w:rPr>
          <w:rStyle w:val="LatinChar"/>
          <w:rtl/>
        </w:rPr>
        <w:t>#</w:t>
      </w:r>
      <w:r w:rsidRPr="084A11B8">
        <w:rPr>
          <w:rStyle w:val="Title1"/>
          <w:rtl/>
          <w:lang w:val="en-GB"/>
        </w:rPr>
        <w:t>ועוד דע</w:t>
      </w:r>
      <w:r w:rsidRPr="084A11B8">
        <w:rPr>
          <w:rStyle w:val="LatinChar"/>
          <w:rtl/>
        </w:rPr>
        <w:t>=</w:t>
      </w:r>
      <w:r w:rsidR="08B760BB">
        <w:rPr>
          <w:rStyle w:val="FootnoteReference"/>
          <w:rFonts w:cs="FrankRuehl"/>
          <w:szCs w:val="28"/>
          <w:rtl/>
        </w:rPr>
        <w:footnoteReference w:id="104"/>
      </w:r>
      <w:r w:rsidRPr="084A11B8">
        <w:rPr>
          <w:rStyle w:val="LatinChar"/>
          <w:rFonts w:cs="FrankRuehl"/>
          <w:sz w:val="28"/>
          <w:szCs w:val="28"/>
          <w:rtl/>
          <w:lang w:val="en-GB"/>
        </w:rPr>
        <w:t xml:space="preserve"> כי ראוים היו ישראל להיות עבדים במצרים</w:t>
      </w:r>
      <w:r w:rsidR="083879E8">
        <w:rPr>
          <w:rStyle w:val="FootnoteReference"/>
          <w:rFonts w:cs="FrankRuehl"/>
          <w:szCs w:val="28"/>
          <w:rtl/>
        </w:rPr>
        <w:footnoteReference w:id="105"/>
      </w:r>
      <w:r w:rsidR="087714A8">
        <w:rPr>
          <w:rStyle w:val="LatinChar"/>
          <w:rFonts w:cs="FrankRuehl" w:hint="cs"/>
          <w:sz w:val="28"/>
          <w:szCs w:val="28"/>
          <w:rtl/>
          <w:lang w:val="en-GB"/>
        </w:rPr>
        <w:t>,</w:t>
      </w:r>
      <w:r w:rsidRPr="084A11B8">
        <w:rPr>
          <w:rStyle w:val="LatinChar"/>
          <w:rFonts w:cs="FrankRuehl"/>
          <w:sz w:val="28"/>
          <w:szCs w:val="28"/>
          <w:rtl/>
          <w:lang w:val="en-GB"/>
        </w:rPr>
        <w:t xml:space="preserve"> וראוי היה פרעה להיות מלך משעבד בישראל</w:t>
      </w:r>
      <w:r w:rsidR="08B352F4">
        <w:rPr>
          <w:rStyle w:val="FootnoteReference"/>
          <w:rFonts w:cs="FrankRuehl"/>
          <w:szCs w:val="28"/>
          <w:rtl/>
        </w:rPr>
        <w:footnoteReference w:id="106"/>
      </w:r>
      <w:r w:rsidR="087714A8">
        <w:rPr>
          <w:rStyle w:val="LatinChar"/>
          <w:rFonts w:cs="FrankRuehl" w:hint="cs"/>
          <w:sz w:val="28"/>
          <w:szCs w:val="28"/>
          <w:rtl/>
          <w:lang w:val="en-GB"/>
        </w:rPr>
        <w:t>.</w:t>
      </w:r>
      <w:r w:rsidRPr="084A11B8">
        <w:rPr>
          <w:rStyle w:val="LatinChar"/>
          <w:rFonts w:cs="FrankRuehl"/>
          <w:sz w:val="28"/>
          <w:szCs w:val="28"/>
          <w:rtl/>
          <w:lang w:val="en-GB"/>
        </w:rPr>
        <w:t xml:space="preserve"> וכאשר רצה הק</w:t>
      </w:r>
      <w:r w:rsidR="087714A8">
        <w:rPr>
          <w:rStyle w:val="LatinChar"/>
          <w:rFonts w:cs="FrankRuehl" w:hint="cs"/>
          <w:sz w:val="28"/>
          <w:szCs w:val="28"/>
          <w:rtl/>
          <w:lang w:val="en-GB"/>
        </w:rPr>
        <w:t xml:space="preserve">ב"ה </w:t>
      </w:r>
      <w:r w:rsidRPr="084A11B8">
        <w:rPr>
          <w:rStyle w:val="LatinChar"/>
          <w:rFonts w:cs="FrankRuehl"/>
          <w:sz w:val="28"/>
          <w:szCs w:val="28"/>
          <w:rtl/>
          <w:lang w:val="en-GB"/>
        </w:rPr>
        <w:t>להוציא את ישראל ממצרים</w:t>
      </w:r>
      <w:r w:rsidR="087714A8">
        <w:rPr>
          <w:rStyle w:val="LatinChar"/>
          <w:rFonts w:cs="FrankRuehl" w:hint="cs"/>
          <w:sz w:val="28"/>
          <w:szCs w:val="28"/>
          <w:rtl/>
          <w:lang w:val="en-GB"/>
        </w:rPr>
        <w:t>,</w:t>
      </w:r>
      <w:r w:rsidRPr="084A11B8">
        <w:rPr>
          <w:rStyle w:val="LatinChar"/>
          <w:rFonts w:cs="FrankRuehl"/>
          <w:sz w:val="28"/>
          <w:szCs w:val="28"/>
          <w:rtl/>
          <w:lang w:val="en-GB"/>
        </w:rPr>
        <w:t xml:space="preserve"> היה עומד נגד זה העבדות שראוי לישראל</w:t>
      </w:r>
      <w:r w:rsidR="087714A8">
        <w:rPr>
          <w:rStyle w:val="LatinChar"/>
          <w:rFonts w:cs="FrankRuehl" w:hint="cs"/>
          <w:sz w:val="28"/>
          <w:szCs w:val="28"/>
          <w:rtl/>
          <w:lang w:val="en-GB"/>
        </w:rPr>
        <w:t>,</w:t>
      </w:r>
      <w:r w:rsidRPr="084A11B8">
        <w:rPr>
          <w:rStyle w:val="LatinChar"/>
          <w:rFonts w:cs="FrankRuehl"/>
          <w:sz w:val="28"/>
          <w:szCs w:val="28"/>
          <w:rtl/>
          <w:lang w:val="en-GB"/>
        </w:rPr>
        <w:t xml:space="preserve"> והמלכות של פרעה</w:t>
      </w:r>
      <w:r w:rsidR="087714A8">
        <w:rPr>
          <w:rStyle w:val="LatinChar"/>
          <w:rFonts w:cs="FrankRuehl" w:hint="cs"/>
          <w:sz w:val="28"/>
          <w:szCs w:val="28"/>
          <w:rtl/>
          <w:lang w:val="en-GB"/>
        </w:rPr>
        <w:t>.</w:t>
      </w:r>
      <w:r w:rsidRPr="084A11B8">
        <w:rPr>
          <w:rStyle w:val="LatinChar"/>
          <w:rFonts w:cs="FrankRuehl"/>
          <w:sz w:val="28"/>
          <w:szCs w:val="28"/>
          <w:rtl/>
          <w:lang w:val="en-GB"/>
        </w:rPr>
        <w:t xml:space="preserve"> וזהו שאמר </w:t>
      </w:r>
      <w:r w:rsidR="087714A8">
        <w:rPr>
          <w:rStyle w:val="LatinChar"/>
          <w:rFonts w:cs="FrankRuehl" w:hint="cs"/>
          <w:sz w:val="28"/>
          <w:szCs w:val="28"/>
          <w:rtl/>
          <w:lang w:val="en-GB"/>
        </w:rPr>
        <w:t>"</w:t>
      </w:r>
      <w:r w:rsidRPr="084A11B8">
        <w:rPr>
          <w:rStyle w:val="LatinChar"/>
          <w:rFonts w:cs="FrankRuehl"/>
          <w:sz w:val="28"/>
          <w:szCs w:val="28"/>
          <w:rtl/>
          <w:lang w:val="en-GB"/>
        </w:rPr>
        <w:t>עבדים היינו</w:t>
      </w:r>
      <w:r w:rsidR="087714A8">
        <w:rPr>
          <w:rStyle w:val="LatinChar"/>
          <w:rFonts w:cs="FrankRuehl" w:hint="cs"/>
          <w:sz w:val="28"/>
          <w:szCs w:val="28"/>
          <w:rtl/>
          <w:lang w:val="en-GB"/>
        </w:rPr>
        <w:t>",</w:t>
      </w:r>
      <w:r w:rsidRPr="084A11B8">
        <w:rPr>
          <w:rStyle w:val="LatinChar"/>
          <w:rFonts w:cs="FrankRuehl"/>
          <w:sz w:val="28"/>
          <w:szCs w:val="28"/>
          <w:rtl/>
          <w:lang w:val="en-GB"/>
        </w:rPr>
        <w:t xml:space="preserve"> והוא נגד העבדות של ישראל</w:t>
      </w:r>
      <w:r w:rsidR="087714A8">
        <w:rPr>
          <w:rStyle w:val="LatinChar"/>
          <w:rFonts w:cs="FrankRuehl" w:hint="cs"/>
          <w:sz w:val="28"/>
          <w:szCs w:val="28"/>
          <w:rtl/>
          <w:lang w:val="en-GB"/>
        </w:rPr>
        <w:t>.</w:t>
      </w:r>
      <w:r w:rsidRPr="084A11B8">
        <w:rPr>
          <w:rStyle w:val="LatinChar"/>
          <w:rFonts w:cs="FrankRuehl"/>
          <w:sz w:val="28"/>
          <w:szCs w:val="28"/>
          <w:rtl/>
          <w:lang w:val="en-GB"/>
        </w:rPr>
        <w:t xml:space="preserve"> וכנגד שהיה פרעה מלך משעבד בם אמר </w:t>
      </w:r>
      <w:r w:rsidR="087714A8">
        <w:rPr>
          <w:rStyle w:val="LatinChar"/>
          <w:rFonts w:cs="FrankRuehl" w:hint="cs"/>
          <w:sz w:val="28"/>
          <w:szCs w:val="28"/>
          <w:rtl/>
          <w:lang w:val="en-GB"/>
        </w:rPr>
        <w:t>"</w:t>
      </w:r>
      <w:r w:rsidRPr="084A11B8">
        <w:rPr>
          <w:rStyle w:val="LatinChar"/>
          <w:rFonts w:cs="FrankRuehl"/>
          <w:sz w:val="28"/>
          <w:szCs w:val="28"/>
          <w:rtl/>
          <w:lang w:val="en-GB"/>
        </w:rPr>
        <w:t>ל</w:t>
      </w:r>
      <w:r w:rsidR="083F4A7C">
        <w:rPr>
          <w:rStyle w:val="LatinChar"/>
          <w:rFonts w:cs="FrankRuehl" w:hint="cs"/>
          <w:sz w:val="28"/>
          <w:szCs w:val="28"/>
          <w:rtl/>
          <w:lang w:val="en-GB"/>
        </w:rPr>
        <w:t>פרעה</w:t>
      </w:r>
      <w:r w:rsidRPr="084A11B8">
        <w:rPr>
          <w:rStyle w:val="LatinChar"/>
          <w:rFonts w:cs="FrankRuehl"/>
          <w:sz w:val="28"/>
          <w:szCs w:val="28"/>
          <w:rtl/>
          <w:lang w:val="en-GB"/>
        </w:rPr>
        <w:t xml:space="preserve"> </w:t>
      </w:r>
      <w:r w:rsidR="083F4A7C">
        <w:rPr>
          <w:rStyle w:val="LatinChar"/>
          <w:rFonts w:cs="FrankRuehl" w:hint="cs"/>
          <w:sz w:val="28"/>
          <w:szCs w:val="28"/>
          <w:rtl/>
          <w:lang w:val="en-GB"/>
        </w:rPr>
        <w:t>ב</w:t>
      </w:r>
      <w:r w:rsidRPr="084A11B8">
        <w:rPr>
          <w:rStyle w:val="LatinChar"/>
          <w:rFonts w:cs="FrankRuehl"/>
          <w:sz w:val="28"/>
          <w:szCs w:val="28"/>
          <w:rtl/>
          <w:lang w:val="en-GB"/>
        </w:rPr>
        <w:t>מצרים</w:t>
      </w:r>
      <w:r w:rsidR="087714A8">
        <w:rPr>
          <w:rStyle w:val="LatinChar"/>
          <w:rFonts w:cs="FrankRuehl" w:hint="cs"/>
          <w:sz w:val="28"/>
          <w:szCs w:val="28"/>
          <w:rtl/>
          <w:lang w:val="en-GB"/>
        </w:rPr>
        <w:t>"</w:t>
      </w:r>
      <w:r w:rsidR="083F4A7C">
        <w:rPr>
          <w:rStyle w:val="LatinChar"/>
          <w:rFonts w:cs="FrankRuehl" w:hint="cs"/>
          <w:sz w:val="28"/>
          <w:szCs w:val="28"/>
          <w:rtl/>
          <w:lang w:val="en-GB"/>
        </w:rPr>
        <w:t>*</w:t>
      </w:r>
      <w:r w:rsidR="083A74C9">
        <w:rPr>
          <w:rStyle w:val="LatinChar"/>
          <w:rFonts w:cs="FrankRuehl" w:hint="cs"/>
          <w:sz w:val="28"/>
          <w:szCs w:val="28"/>
          <w:rtl/>
          <w:lang w:val="en-GB"/>
        </w:rPr>
        <w:t>.</w:t>
      </w:r>
      <w:r w:rsidRPr="084A11B8">
        <w:rPr>
          <w:rStyle w:val="LatinChar"/>
          <w:rFonts w:cs="FrankRuehl"/>
          <w:sz w:val="28"/>
          <w:szCs w:val="28"/>
          <w:rtl/>
          <w:lang w:val="en-GB"/>
        </w:rPr>
        <w:t xml:space="preserve"> ועל זה אמר </w:t>
      </w:r>
      <w:r w:rsidR="08CF4296">
        <w:rPr>
          <w:rStyle w:val="LatinChar"/>
          <w:rFonts w:cs="FrankRuehl" w:hint="cs"/>
          <w:sz w:val="28"/>
          <w:szCs w:val="28"/>
          <w:rtl/>
          <w:lang w:val="en-GB"/>
        </w:rPr>
        <w:t>"</w:t>
      </w:r>
      <w:r w:rsidRPr="084A11B8">
        <w:rPr>
          <w:rStyle w:val="LatinChar"/>
          <w:rFonts w:cs="FrankRuehl"/>
          <w:sz w:val="28"/>
          <w:szCs w:val="28"/>
          <w:rtl/>
          <w:lang w:val="en-GB"/>
        </w:rPr>
        <w:t>ויוציאנו ה' משם ביד חזקה</w:t>
      </w:r>
      <w:r w:rsidR="08CF4296">
        <w:rPr>
          <w:rStyle w:val="LatinChar"/>
          <w:rFonts w:cs="FrankRuehl" w:hint="cs"/>
          <w:sz w:val="28"/>
          <w:szCs w:val="28"/>
          <w:rtl/>
          <w:lang w:val="en-GB"/>
        </w:rPr>
        <w:t>"</w:t>
      </w:r>
      <w:r w:rsidRPr="084A11B8">
        <w:rPr>
          <w:rStyle w:val="LatinChar"/>
          <w:rFonts w:cs="FrankRuehl"/>
          <w:sz w:val="28"/>
          <w:szCs w:val="28"/>
          <w:rtl/>
          <w:lang w:val="en-GB"/>
        </w:rPr>
        <w:t xml:space="preserve"> להסיר העבדות, כי נגד שהיו משועבדים ומשוקעין בעבדות היה הק</w:t>
      </w:r>
      <w:r w:rsidR="08CF4296">
        <w:rPr>
          <w:rStyle w:val="LatinChar"/>
          <w:rFonts w:cs="FrankRuehl" w:hint="cs"/>
          <w:sz w:val="28"/>
          <w:szCs w:val="28"/>
          <w:rtl/>
          <w:lang w:val="en-GB"/>
        </w:rPr>
        <w:t xml:space="preserve">ב"ה </w:t>
      </w:r>
      <w:r w:rsidRPr="084A11B8">
        <w:rPr>
          <w:rStyle w:val="LatinChar"/>
          <w:rFonts w:cs="FrankRuehl"/>
          <w:sz w:val="28"/>
          <w:szCs w:val="28"/>
          <w:rtl/>
          <w:lang w:val="en-GB"/>
        </w:rPr>
        <w:t>צריך להוציא אותם ביד חזקה</w:t>
      </w:r>
      <w:r w:rsidR="08BD4CE3">
        <w:rPr>
          <w:rStyle w:val="FootnoteReference"/>
          <w:rFonts w:cs="FrankRuehl"/>
          <w:szCs w:val="28"/>
          <w:rtl/>
        </w:rPr>
        <w:footnoteReference w:id="107"/>
      </w:r>
      <w:r w:rsidR="08CF4296">
        <w:rPr>
          <w:rStyle w:val="LatinChar"/>
          <w:rFonts w:cs="FrankRuehl" w:hint="cs"/>
          <w:sz w:val="28"/>
          <w:szCs w:val="28"/>
          <w:rtl/>
          <w:lang w:val="en-GB"/>
        </w:rPr>
        <w:t>.</w:t>
      </w:r>
      <w:r w:rsidRPr="084A11B8">
        <w:rPr>
          <w:rStyle w:val="LatinChar"/>
          <w:rFonts w:cs="FrankRuehl"/>
          <w:sz w:val="28"/>
          <w:szCs w:val="28"/>
          <w:rtl/>
          <w:lang w:val="en-GB"/>
        </w:rPr>
        <w:t xml:space="preserve"> וכנגד שהיה פרעה מלך עליהם בכח זרוע שלו</w:t>
      </w:r>
      <w:r w:rsidR="08CF4296">
        <w:rPr>
          <w:rStyle w:val="LatinChar"/>
          <w:rFonts w:cs="FrankRuehl" w:hint="cs"/>
          <w:sz w:val="28"/>
          <w:szCs w:val="28"/>
          <w:rtl/>
          <w:lang w:val="en-GB"/>
        </w:rPr>
        <w:t>,</w:t>
      </w:r>
      <w:r w:rsidRPr="084A11B8">
        <w:rPr>
          <w:rStyle w:val="LatinChar"/>
          <w:rFonts w:cs="FrankRuehl"/>
          <w:sz w:val="28"/>
          <w:szCs w:val="28"/>
          <w:rtl/>
          <w:lang w:val="en-GB"/>
        </w:rPr>
        <w:t xml:space="preserve"> היה מוציאם בזרוע נטויה</w:t>
      </w:r>
      <w:r w:rsidR="083A74C9">
        <w:rPr>
          <w:rStyle w:val="FootnoteReference"/>
          <w:rFonts w:cs="FrankRuehl"/>
          <w:szCs w:val="28"/>
          <w:rtl/>
        </w:rPr>
        <w:footnoteReference w:id="108"/>
      </w:r>
      <w:r w:rsidR="08CF4296">
        <w:rPr>
          <w:rStyle w:val="LatinChar"/>
          <w:rFonts w:cs="FrankRuehl" w:hint="cs"/>
          <w:sz w:val="28"/>
          <w:szCs w:val="28"/>
          <w:rtl/>
          <w:lang w:val="en-GB"/>
        </w:rPr>
        <w:t>.</w:t>
      </w:r>
      <w:r w:rsidRPr="084A11B8">
        <w:rPr>
          <w:rStyle w:val="LatinChar"/>
          <w:rFonts w:cs="FrankRuehl"/>
          <w:sz w:val="28"/>
          <w:szCs w:val="28"/>
          <w:rtl/>
          <w:lang w:val="en-GB"/>
        </w:rPr>
        <w:t xml:space="preserve"> כי דרך מי שבא למחות בדבר</w:t>
      </w:r>
      <w:r w:rsidR="08CF4296">
        <w:rPr>
          <w:rStyle w:val="LatinChar"/>
          <w:rFonts w:cs="FrankRuehl" w:hint="cs"/>
          <w:sz w:val="28"/>
          <w:szCs w:val="28"/>
          <w:rtl/>
          <w:lang w:val="en-GB"/>
        </w:rPr>
        <w:t>,</w:t>
      </w:r>
      <w:r w:rsidRPr="084A11B8">
        <w:rPr>
          <w:rStyle w:val="LatinChar"/>
          <w:rFonts w:cs="FrankRuehl"/>
          <w:sz w:val="28"/>
          <w:szCs w:val="28"/>
          <w:rtl/>
          <w:lang w:val="en-GB"/>
        </w:rPr>
        <w:t xml:space="preserve"> נוטה ידו עליו</w:t>
      </w:r>
      <w:r w:rsidR="08CF4296">
        <w:rPr>
          <w:rStyle w:val="LatinChar"/>
          <w:rFonts w:cs="FrankRuehl" w:hint="cs"/>
          <w:sz w:val="28"/>
          <w:szCs w:val="28"/>
          <w:rtl/>
          <w:lang w:val="en-GB"/>
        </w:rPr>
        <w:t>,</w:t>
      </w:r>
      <w:r w:rsidRPr="084A11B8">
        <w:rPr>
          <w:rStyle w:val="LatinChar"/>
          <w:rFonts w:cs="FrankRuehl"/>
          <w:sz w:val="28"/>
          <w:szCs w:val="28"/>
          <w:rtl/>
          <w:lang w:val="en-GB"/>
        </w:rPr>
        <w:t xml:space="preserve"> וזהו </w:t>
      </w:r>
      <w:r w:rsidR="08CF4296">
        <w:rPr>
          <w:rStyle w:val="LatinChar"/>
          <w:rFonts w:cs="FrankRuehl" w:hint="cs"/>
          <w:sz w:val="28"/>
          <w:szCs w:val="28"/>
          <w:rtl/>
          <w:lang w:val="en-GB"/>
        </w:rPr>
        <w:t>"</w:t>
      </w:r>
      <w:r w:rsidRPr="084A11B8">
        <w:rPr>
          <w:rStyle w:val="LatinChar"/>
          <w:rFonts w:cs="FrankRuehl"/>
          <w:sz w:val="28"/>
          <w:szCs w:val="28"/>
          <w:rtl/>
          <w:lang w:val="en-GB"/>
        </w:rPr>
        <w:t>בזרוע נטויה</w:t>
      </w:r>
      <w:r w:rsidR="08CF4296">
        <w:rPr>
          <w:rStyle w:val="LatinChar"/>
          <w:rFonts w:cs="FrankRuehl" w:hint="cs"/>
          <w:sz w:val="28"/>
          <w:szCs w:val="28"/>
          <w:rtl/>
          <w:lang w:val="en-GB"/>
        </w:rPr>
        <w:t>"</w:t>
      </w:r>
      <w:r w:rsidR="08A430FE">
        <w:rPr>
          <w:rStyle w:val="FootnoteReference"/>
          <w:rFonts w:cs="FrankRuehl"/>
          <w:szCs w:val="28"/>
          <w:rtl/>
        </w:rPr>
        <w:footnoteReference w:id="109"/>
      </w:r>
      <w:r w:rsidR="08CF4296">
        <w:rPr>
          <w:rStyle w:val="LatinChar"/>
          <w:rFonts w:cs="FrankRuehl" w:hint="cs"/>
          <w:sz w:val="28"/>
          <w:szCs w:val="28"/>
          <w:rtl/>
          <w:lang w:val="en-GB"/>
        </w:rPr>
        <w:t>.</w:t>
      </w:r>
      <w:r w:rsidRPr="084A11B8">
        <w:rPr>
          <w:rStyle w:val="LatinChar"/>
          <w:rFonts w:cs="FrankRuehl"/>
          <w:sz w:val="28"/>
          <w:szCs w:val="28"/>
          <w:rtl/>
          <w:lang w:val="en-GB"/>
        </w:rPr>
        <w:t xml:space="preserve"> משל זה</w:t>
      </w:r>
      <w:r w:rsidR="082666FD">
        <w:rPr>
          <w:rStyle w:val="LatinChar"/>
          <w:rFonts w:cs="FrankRuehl" w:hint="cs"/>
          <w:sz w:val="28"/>
          <w:szCs w:val="28"/>
          <w:rtl/>
          <w:lang w:val="en-GB"/>
        </w:rPr>
        <w:t>,</w:t>
      </w:r>
      <w:r w:rsidRPr="084A11B8">
        <w:rPr>
          <w:rStyle w:val="LatinChar"/>
          <w:rFonts w:cs="FrankRuehl"/>
          <w:sz w:val="28"/>
          <w:szCs w:val="28"/>
          <w:rtl/>
          <w:lang w:val="en-GB"/>
        </w:rPr>
        <w:t xml:space="preserve"> אבן שהוא משוקע בארץ, ואדם בעל זרוע אינו רוצה להניח ליקח אותו משם</w:t>
      </w:r>
      <w:r w:rsidR="082666FD">
        <w:rPr>
          <w:rStyle w:val="FootnoteReference"/>
          <w:rFonts w:cs="FrankRuehl"/>
          <w:szCs w:val="28"/>
          <w:rtl/>
        </w:rPr>
        <w:footnoteReference w:id="110"/>
      </w:r>
      <w:r w:rsidR="082666FD">
        <w:rPr>
          <w:rStyle w:val="LatinChar"/>
          <w:rFonts w:cs="FrankRuehl" w:hint="cs"/>
          <w:sz w:val="28"/>
          <w:szCs w:val="28"/>
          <w:rtl/>
          <w:lang w:val="en-GB"/>
        </w:rPr>
        <w:t>,</w:t>
      </w:r>
      <w:r w:rsidRPr="084A11B8">
        <w:rPr>
          <w:rStyle w:val="LatinChar"/>
          <w:rFonts w:cs="FrankRuehl"/>
          <w:sz w:val="28"/>
          <w:szCs w:val="28"/>
          <w:rtl/>
          <w:lang w:val="en-GB"/>
        </w:rPr>
        <w:t xml:space="preserve"> הלוקחו נוטה ידו עליו במכות שלא יעכב</w:t>
      </w:r>
      <w:r w:rsidR="08E07F51">
        <w:rPr>
          <w:rStyle w:val="FootnoteReference"/>
          <w:rFonts w:cs="FrankRuehl"/>
          <w:szCs w:val="28"/>
          <w:rtl/>
        </w:rPr>
        <w:footnoteReference w:id="111"/>
      </w:r>
      <w:r w:rsidR="08CF4296">
        <w:rPr>
          <w:rStyle w:val="LatinChar"/>
          <w:rFonts w:cs="FrankRuehl" w:hint="cs"/>
          <w:sz w:val="28"/>
          <w:szCs w:val="28"/>
          <w:rtl/>
          <w:lang w:val="en-GB"/>
        </w:rPr>
        <w:t>.</w:t>
      </w:r>
      <w:r w:rsidRPr="084A11B8">
        <w:rPr>
          <w:rStyle w:val="LatinChar"/>
          <w:rFonts w:cs="FrankRuehl"/>
          <w:sz w:val="28"/>
          <w:szCs w:val="28"/>
          <w:rtl/>
          <w:lang w:val="en-GB"/>
        </w:rPr>
        <w:t xml:space="preserve"> והפי</w:t>
      </w:r>
      <w:r w:rsidR="08CF4296">
        <w:rPr>
          <w:rStyle w:val="LatinChar"/>
          <w:rFonts w:cs="FrankRuehl" w:hint="cs"/>
          <w:sz w:val="28"/>
          <w:szCs w:val="28"/>
          <w:rtl/>
          <w:lang w:val="en-GB"/>
        </w:rPr>
        <w:t>רוש</w:t>
      </w:r>
      <w:r w:rsidRPr="084A11B8">
        <w:rPr>
          <w:rStyle w:val="LatinChar"/>
          <w:rFonts w:cs="FrankRuehl"/>
          <w:sz w:val="28"/>
          <w:szCs w:val="28"/>
          <w:rtl/>
          <w:lang w:val="en-GB"/>
        </w:rPr>
        <w:t xml:space="preserve"> הזה הוא נכון כאשר תדקדק בדבר הזה</w:t>
      </w:r>
      <w:r w:rsidR="082666FD">
        <w:rPr>
          <w:rStyle w:val="FootnoteReference"/>
          <w:rFonts w:cs="FrankRuehl"/>
          <w:szCs w:val="28"/>
          <w:rtl/>
        </w:rPr>
        <w:footnoteReference w:id="112"/>
      </w:r>
      <w:r w:rsidRPr="084A11B8">
        <w:rPr>
          <w:rStyle w:val="LatinChar"/>
          <w:rFonts w:cs="FrankRuehl"/>
          <w:sz w:val="28"/>
          <w:szCs w:val="28"/>
          <w:rtl/>
          <w:lang w:val="en-GB"/>
        </w:rPr>
        <w:t xml:space="preserve">. ואלו ב' דברים זכרם בב' פסוקים </w:t>
      </w:r>
      <w:r w:rsidRPr="08133AE7">
        <w:rPr>
          <w:rStyle w:val="LatinChar"/>
          <w:rFonts w:cs="Dbs-Rashi"/>
          <w:szCs w:val="20"/>
          <w:rtl/>
          <w:lang w:val="en-GB"/>
        </w:rPr>
        <w:t xml:space="preserve">(דברים </w:t>
      </w:r>
      <w:r w:rsidR="08133AE7" w:rsidRPr="08133AE7">
        <w:rPr>
          <w:rStyle w:val="LatinChar"/>
          <w:rFonts w:cs="Dbs-Rashi" w:hint="cs"/>
          <w:szCs w:val="20"/>
          <w:rtl/>
          <w:lang w:val="en-GB"/>
        </w:rPr>
        <w:t xml:space="preserve">ד, </w:t>
      </w:r>
      <w:r w:rsidR="08133AE7">
        <w:rPr>
          <w:rStyle w:val="LatinChar"/>
          <w:rFonts w:cs="Dbs-Rashi" w:hint="cs"/>
          <w:szCs w:val="20"/>
          <w:rtl/>
          <w:lang w:val="en-GB"/>
        </w:rPr>
        <w:t>לד</w:t>
      </w:r>
      <w:r w:rsidRPr="08133AE7">
        <w:rPr>
          <w:rStyle w:val="LatinChar"/>
          <w:rFonts w:cs="Dbs-Rashi"/>
          <w:szCs w:val="20"/>
          <w:rtl/>
          <w:lang w:val="en-GB"/>
        </w:rPr>
        <w:t>)</w:t>
      </w:r>
      <w:r w:rsidRPr="084A11B8">
        <w:rPr>
          <w:rStyle w:val="LatinChar"/>
          <w:rFonts w:cs="FrankRuehl"/>
          <w:sz w:val="28"/>
          <w:szCs w:val="28"/>
          <w:rtl/>
          <w:lang w:val="en-GB"/>
        </w:rPr>
        <w:t xml:space="preserve"> </w:t>
      </w:r>
      <w:r w:rsidR="08133AE7">
        <w:rPr>
          <w:rStyle w:val="LatinChar"/>
          <w:rFonts w:cs="FrankRuehl" w:hint="cs"/>
          <w:sz w:val="28"/>
          <w:szCs w:val="28"/>
          <w:rtl/>
          <w:lang w:val="en-GB"/>
        </w:rPr>
        <w:t>"</w:t>
      </w:r>
      <w:r w:rsidRPr="084A11B8">
        <w:rPr>
          <w:rStyle w:val="LatinChar"/>
          <w:rFonts w:cs="FrankRuehl"/>
          <w:sz w:val="28"/>
          <w:szCs w:val="28"/>
          <w:rtl/>
          <w:lang w:val="en-GB"/>
        </w:rPr>
        <w:t>או הנסה אל</w:t>
      </w:r>
      <w:r w:rsidR="08133AE7">
        <w:rPr>
          <w:rStyle w:val="LatinChar"/>
          <w:rFonts w:cs="FrankRuehl" w:hint="cs"/>
          <w:sz w:val="28"/>
          <w:szCs w:val="28"/>
          <w:rtl/>
          <w:lang w:val="en-GB"/>
        </w:rPr>
        <w:t>ק</w:t>
      </w:r>
      <w:r w:rsidRPr="084A11B8">
        <w:rPr>
          <w:rStyle w:val="LatinChar"/>
          <w:rFonts w:cs="FrankRuehl"/>
          <w:sz w:val="28"/>
          <w:szCs w:val="28"/>
          <w:rtl/>
          <w:lang w:val="en-GB"/>
        </w:rPr>
        <w:t>ים לבא לקחת לו גוי מקרב גוי וגו'</w:t>
      </w:r>
      <w:r w:rsidR="08133AE7">
        <w:rPr>
          <w:rStyle w:val="LatinChar"/>
          <w:rFonts w:cs="FrankRuehl" w:hint="cs"/>
          <w:sz w:val="28"/>
          <w:szCs w:val="28"/>
          <w:rtl/>
          <w:lang w:val="en-GB"/>
        </w:rPr>
        <w:t>",</w:t>
      </w:r>
      <w:r w:rsidRPr="084A11B8">
        <w:rPr>
          <w:rStyle w:val="LatinChar"/>
          <w:rFonts w:cs="FrankRuehl"/>
          <w:sz w:val="28"/>
          <w:szCs w:val="28"/>
          <w:rtl/>
          <w:lang w:val="en-GB"/>
        </w:rPr>
        <w:t xml:space="preserve"> ובפסוק </w:t>
      </w:r>
      <w:r w:rsidRPr="08133AE7">
        <w:rPr>
          <w:rStyle w:val="LatinChar"/>
          <w:rFonts w:cs="Dbs-Rashi"/>
          <w:szCs w:val="20"/>
          <w:rtl/>
          <w:lang w:val="en-GB"/>
        </w:rPr>
        <w:t>(שם</w:t>
      </w:r>
      <w:r w:rsidR="08133AE7" w:rsidRPr="08133AE7">
        <w:rPr>
          <w:rStyle w:val="LatinChar"/>
          <w:rFonts w:cs="Dbs-Rashi" w:hint="cs"/>
          <w:szCs w:val="20"/>
          <w:rtl/>
          <w:lang w:val="en-GB"/>
        </w:rPr>
        <w:t xml:space="preserve"> פסוק כ</w:t>
      </w:r>
      <w:r w:rsidRPr="08133AE7">
        <w:rPr>
          <w:rStyle w:val="LatinChar"/>
          <w:rFonts w:cs="Dbs-Rashi"/>
          <w:szCs w:val="20"/>
          <w:rtl/>
          <w:lang w:val="en-GB"/>
        </w:rPr>
        <w:t>)</w:t>
      </w:r>
      <w:r w:rsidRPr="084A11B8">
        <w:rPr>
          <w:rStyle w:val="LatinChar"/>
          <w:rFonts w:cs="FrankRuehl"/>
          <w:sz w:val="28"/>
          <w:szCs w:val="28"/>
          <w:rtl/>
          <w:lang w:val="en-GB"/>
        </w:rPr>
        <w:t xml:space="preserve"> </w:t>
      </w:r>
      <w:r w:rsidR="08133AE7">
        <w:rPr>
          <w:rStyle w:val="LatinChar"/>
          <w:rFonts w:cs="FrankRuehl" w:hint="cs"/>
          <w:sz w:val="28"/>
          <w:szCs w:val="28"/>
          <w:rtl/>
          <w:lang w:val="en-GB"/>
        </w:rPr>
        <w:t>"</w:t>
      </w:r>
      <w:r w:rsidRPr="084A11B8">
        <w:rPr>
          <w:rStyle w:val="LatinChar"/>
          <w:rFonts w:cs="FrankRuehl"/>
          <w:sz w:val="28"/>
          <w:szCs w:val="28"/>
          <w:rtl/>
          <w:lang w:val="en-GB"/>
        </w:rPr>
        <w:t>ויוציא אתכם מכור ברזל</w:t>
      </w:r>
      <w:r w:rsidR="08133AE7">
        <w:rPr>
          <w:rStyle w:val="LatinChar"/>
          <w:rFonts w:cs="FrankRuehl" w:hint="cs"/>
          <w:sz w:val="28"/>
          <w:szCs w:val="28"/>
          <w:rtl/>
          <w:lang w:val="en-GB"/>
        </w:rPr>
        <w:t>",</w:t>
      </w:r>
      <w:r w:rsidRPr="084A11B8">
        <w:rPr>
          <w:rStyle w:val="LatinChar"/>
          <w:rFonts w:cs="FrankRuehl"/>
          <w:sz w:val="28"/>
          <w:szCs w:val="28"/>
          <w:rtl/>
          <w:lang w:val="en-GB"/>
        </w:rPr>
        <w:t xml:space="preserve"> כאשר נתבאר למעלה בארוכה</w:t>
      </w:r>
      <w:r w:rsidR="08133AE7">
        <w:rPr>
          <w:rStyle w:val="FootnoteReference"/>
          <w:rFonts w:cs="FrankRuehl"/>
          <w:szCs w:val="28"/>
          <w:rtl/>
        </w:rPr>
        <w:footnoteReference w:id="113"/>
      </w:r>
      <w:r w:rsidRPr="084A11B8">
        <w:rPr>
          <w:rStyle w:val="LatinChar"/>
          <w:rFonts w:cs="FrankRuehl"/>
          <w:sz w:val="28"/>
          <w:szCs w:val="28"/>
          <w:rtl/>
          <w:lang w:val="en-GB"/>
        </w:rPr>
        <w:t xml:space="preserve">. </w:t>
      </w:r>
      <w:r w:rsidR="08F42A43">
        <w:rPr>
          <w:rStyle w:val="LatinChar"/>
          <w:rFonts w:cs="FrankRuehl" w:hint="cs"/>
          <w:sz w:val="28"/>
          <w:szCs w:val="28"/>
          <w:rtl/>
          <w:lang w:val="en-GB"/>
        </w:rPr>
        <w:t>ו</w:t>
      </w:r>
      <w:r w:rsidRPr="084A11B8">
        <w:rPr>
          <w:rStyle w:val="LatinChar"/>
          <w:rFonts w:cs="FrankRuehl"/>
          <w:sz w:val="28"/>
          <w:szCs w:val="28"/>
          <w:rtl/>
          <w:lang w:val="en-GB"/>
        </w:rPr>
        <w:t>עוד</w:t>
      </w:r>
      <w:r w:rsidR="08F42A43">
        <w:rPr>
          <w:rStyle w:val="LatinChar"/>
          <w:rFonts w:cs="FrankRuehl" w:hint="cs"/>
          <w:sz w:val="28"/>
          <w:szCs w:val="28"/>
          <w:rtl/>
          <w:lang w:val="en-GB"/>
        </w:rPr>
        <w:t>*</w:t>
      </w:r>
      <w:r w:rsidRPr="084A11B8">
        <w:rPr>
          <w:rStyle w:val="LatinChar"/>
          <w:rFonts w:cs="FrankRuehl"/>
          <w:sz w:val="28"/>
          <w:szCs w:val="28"/>
          <w:rtl/>
          <w:lang w:val="en-GB"/>
        </w:rPr>
        <w:t xml:space="preserve"> יש ביאור</w:t>
      </w:r>
      <w:r w:rsidR="089F59C0">
        <w:rPr>
          <w:rStyle w:val="LatinChar"/>
          <w:rFonts w:cs="FrankRuehl" w:hint="cs"/>
          <w:sz w:val="28"/>
          <w:szCs w:val="28"/>
          <w:rtl/>
          <w:lang w:val="en-GB"/>
        </w:rPr>
        <w:t>,</w:t>
      </w:r>
      <w:r w:rsidRPr="084A11B8">
        <w:rPr>
          <w:rStyle w:val="LatinChar"/>
          <w:rFonts w:cs="FrankRuehl"/>
          <w:sz w:val="28"/>
          <w:szCs w:val="28"/>
          <w:rtl/>
          <w:lang w:val="en-GB"/>
        </w:rPr>
        <w:t xml:space="preserve"> ולקמן </w:t>
      </w:r>
      <w:r w:rsidR="089F59C0" w:rsidRPr="089F59C0">
        <w:rPr>
          <w:rStyle w:val="LatinChar"/>
          <w:rFonts w:cs="Dbs-Rashi" w:hint="cs"/>
          <w:szCs w:val="20"/>
          <w:rtl/>
          <w:lang w:val="en-GB"/>
        </w:rPr>
        <w:t>(</w:t>
      </w:r>
      <w:r w:rsidR="08134108">
        <w:rPr>
          <w:rStyle w:val="LatinChar"/>
          <w:rFonts w:cs="Dbs-Rashi" w:hint="cs"/>
          <w:szCs w:val="20"/>
          <w:rtl/>
          <w:lang w:val="en-GB"/>
        </w:rPr>
        <w:t>ר"</w:t>
      </w:r>
      <w:r w:rsidR="089F59C0" w:rsidRPr="089F59C0">
        <w:rPr>
          <w:rStyle w:val="LatinChar"/>
          <w:rFonts w:cs="Dbs-Rashi" w:hint="cs"/>
          <w:szCs w:val="20"/>
          <w:rtl/>
          <w:lang w:val="en-GB"/>
        </w:rPr>
        <w:t>פ</w:t>
      </w:r>
      <w:r w:rsidR="08134108">
        <w:rPr>
          <w:rStyle w:val="LatinChar"/>
          <w:rFonts w:cs="Dbs-Rashi" w:hint="cs"/>
          <w:szCs w:val="20"/>
          <w:rtl/>
          <w:lang w:val="en-GB"/>
        </w:rPr>
        <w:t xml:space="preserve"> </w:t>
      </w:r>
      <w:r w:rsidR="0875316E">
        <w:rPr>
          <w:rStyle w:val="LatinChar"/>
          <w:rFonts w:cs="Dbs-Rashi" w:hint="cs"/>
          <w:szCs w:val="20"/>
          <w:rtl/>
          <w:lang w:val="en-GB"/>
        </w:rPr>
        <w:t>נו</w:t>
      </w:r>
      <w:r w:rsidR="089F59C0" w:rsidRPr="089F59C0">
        <w:rPr>
          <w:rStyle w:val="LatinChar"/>
          <w:rFonts w:cs="Dbs-Rashi" w:hint="cs"/>
          <w:szCs w:val="20"/>
          <w:rtl/>
          <w:lang w:val="en-GB"/>
        </w:rPr>
        <w:t>)</w:t>
      </w:r>
      <w:r w:rsidR="089F59C0">
        <w:rPr>
          <w:rStyle w:val="LatinChar"/>
          <w:rFonts w:cs="FrankRuehl" w:hint="cs"/>
          <w:sz w:val="28"/>
          <w:szCs w:val="28"/>
          <w:rtl/>
          <w:lang w:val="en-GB"/>
        </w:rPr>
        <w:t xml:space="preserve"> </w:t>
      </w:r>
      <w:r w:rsidRPr="084A11B8">
        <w:rPr>
          <w:rStyle w:val="LatinChar"/>
          <w:rFonts w:cs="FrankRuehl"/>
          <w:sz w:val="28"/>
          <w:szCs w:val="28"/>
          <w:rtl/>
          <w:lang w:val="en-GB"/>
        </w:rPr>
        <w:t xml:space="preserve">אצל </w:t>
      </w:r>
      <w:r w:rsidR="089F59C0">
        <w:rPr>
          <w:rStyle w:val="LatinChar"/>
          <w:rFonts w:cs="FrankRuehl" w:hint="cs"/>
          <w:sz w:val="28"/>
          <w:szCs w:val="28"/>
          <w:rtl/>
          <w:lang w:val="en-GB"/>
        </w:rPr>
        <w:t>"</w:t>
      </w:r>
      <w:r w:rsidRPr="084A11B8">
        <w:rPr>
          <w:rStyle w:val="LatinChar"/>
          <w:rFonts w:cs="FrankRuehl"/>
          <w:sz w:val="28"/>
          <w:szCs w:val="28"/>
          <w:rtl/>
          <w:lang w:val="en-GB"/>
        </w:rPr>
        <w:t>ביד חזקה</w:t>
      </w:r>
      <w:r w:rsidR="089F59C0">
        <w:rPr>
          <w:rStyle w:val="LatinChar"/>
          <w:rFonts w:cs="FrankRuehl" w:hint="cs"/>
          <w:sz w:val="28"/>
          <w:szCs w:val="28"/>
          <w:rtl/>
          <w:lang w:val="en-GB"/>
        </w:rPr>
        <w:t>"</w:t>
      </w:r>
      <w:r w:rsidRPr="084A11B8">
        <w:rPr>
          <w:rStyle w:val="LatinChar"/>
          <w:rFonts w:cs="FrankRuehl"/>
          <w:sz w:val="28"/>
          <w:szCs w:val="28"/>
          <w:rtl/>
          <w:lang w:val="en-GB"/>
        </w:rPr>
        <w:t xml:space="preserve"> זו הדבר</w:t>
      </w:r>
      <w:r w:rsidR="08F42A43">
        <w:rPr>
          <w:rStyle w:val="LatinChar"/>
          <w:rFonts w:cs="FrankRuehl" w:hint="cs"/>
          <w:sz w:val="28"/>
          <w:szCs w:val="28"/>
          <w:rtl/>
          <w:lang w:val="en-GB"/>
        </w:rPr>
        <w:t>,</w:t>
      </w:r>
      <w:r w:rsidRPr="084A11B8">
        <w:rPr>
          <w:rStyle w:val="LatinChar"/>
          <w:rFonts w:cs="FrankRuehl"/>
          <w:sz w:val="28"/>
          <w:szCs w:val="28"/>
          <w:rtl/>
          <w:lang w:val="en-GB"/>
        </w:rPr>
        <w:t xml:space="preserve"> </w:t>
      </w:r>
      <w:r w:rsidR="089F59C0">
        <w:rPr>
          <w:rStyle w:val="LatinChar"/>
          <w:rFonts w:cs="FrankRuehl" w:hint="cs"/>
          <w:sz w:val="28"/>
          <w:szCs w:val="28"/>
          <w:rtl/>
          <w:lang w:val="en-GB"/>
        </w:rPr>
        <w:t>"</w:t>
      </w:r>
      <w:r w:rsidRPr="084A11B8">
        <w:rPr>
          <w:rStyle w:val="LatinChar"/>
          <w:rFonts w:cs="FrankRuehl"/>
          <w:sz w:val="28"/>
          <w:szCs w:val="28"/>
          <w:rtl/>
          <w:lang w:val="en-GB"/>
        </w:rPr>
        <w:t>ובזרוע נטויה</w:t>
      </w:r>
      <w:r w:rsidR="089F59C0">
        <w:rPr>
          <w:rStyle w:val="LatinChar"/>
          <w:rFonts w:cs="FrankRuehl" w:hint="cs"/>
          <w:sz w:val="28"/>
          <w:szCs w:val="28"/>
          <w:rtl/>
          <w:lang w:val="en-GB"/>
        </w:rPr>
        <w:t>"</w:t>
      </w:r>
      <w:r w:rsidRPr="084A11B8">
        <w:rPr>
          <w:rStyle w:val="LatinChar"/>
          <w:rFonts w:cs="FrankRuehl"/>
          <w:sz w:val="28"/>
          <w:szCs w:val="28"/>
          <w:rtl/>
          <w:lang w:val="en-GB"/>
        </w:rPr>
        <w:t xml:space="preserve"> זו החרב</w:t>
      </w:r>
      <w:r w:rsidR="08F42A43">
        <w:rPr>
          <w:rStyle w:val="LatinChar"/>
          <w:rFonts w:cs="FrankRuehl" w:hint="cs"/>
          <w:sz w:val="28"/>
          <w:szCs w:val="28"/>
          <w:rtl/>
          <w:lang w:val="en-GB"/>
        </w:rPr>
        <w:t>,</w:t>
      </w:r>
      <w:r w:rsidRPr="084A11B8">
        <w:rPr>
          <w:rStyle w:val="LatinChar"/>
          <w:rFonts w:cs="FrankRuehl"/>
          <w:sz w:val="28"/>
          <w:szCs w:val="28"/>
          <w:rtl/>
          <w:lang w:val="en-GB"/>
        </w:rPr>
        <w:t xml:space="preserve"> יתבאר עוד</w:t>
      </w:r>
      <w:r w:rsidR="08A015D4">
        <w:rPr>
          <w:rStyle w:val="FootnoteReference"/>
          <w:rFonts w:cs="FrankRuehl"/>
          <w:szCs w:val="28"/>
          <w:rtl/>
        </w:rPr>
        <w:footnoteReference w:id="114"/>
      </w:r>
      <w:r>
        <w:rPr>
          <w:rStyle w:val="LatinChar"/>
          <w:rFonts w:cs="FrankRuehl" w:hint="cs"/>
          <w:sz w:val="28"/>
          <w:szCs w:val="28"/>
          <w:rtl/>
          <w:lang w:val="en-GB"/>
        </w:rPr>
        <w:t>.</w:t>
      </w:r>
      <w:r w:rsidR="083D6C02">
        <w:rPr>
          <w:rStyle w:val="LatinChar"/>
          <w:rFonts w:cs="FrankRuehl" w:hint="cs"/>
          <w:sz w:val="28"/>
          <w:szCs w:val="28"/>
          <w:rtl/>
          <w:lang w:val="en-GB"/>
        </w:rPr>
        <w:t xml:space="preserve"> </w:t>
      </w:r>
    </w:p>
    <w:p w:rsidR="08572896" w:rsidRPr="08572896" w:rsidRDefault="08CF6E79" w:rsidP="08722C1F">
      <w:pPr>
        <w:jc w:val="both"/>
        <w:rPr>
          <w:rStyle w:val="LatinChar"/>
          <w:rFonts w:cs="FrankRuehl"/>
          <w:sz w:val="28"/>
          <w:szCs w:val="28"/>
          <w:rtl/>
          <w:lang w:val="en-GB"/>
        </w:rPr>
      </w:pPr>
      <w:r w:rsidRPr="08CF6E79">
        <w:rPr>
          <w:rStyle w:val="LatinChar"/>
          <w:rtl/>
        </w:rPr>
        <w:t>#</w:t>
      </w:r>
      <w:r w:rsidR="083D6C02" w:rsidRPr="08CF6E79">
        <w:rPr>
          <w:rStyle w:val="Title1"/>
          <w:rtl/>
        </w:rPr>
        <w:t>ועוד דע</w:t>
      </w:r>
      <w:r w:rsidRPr="08CF6E79">
        <w:rPr>
          <w:rStyle w:val="LatinChar"/>
          <w:rtl/>
        </w:rPr>
        <w:t>=</w:t>
      </w:r>
      <w:r w:rsidR="08865DBE">
        <w:rPr>
          <w:rStyle w:val="FootnoteReference"/>
          <w:rFonts w:cs="FrankRuehl"/>
          <w:szCs w:val="28"/>
          <w:rtl/>
        </w:rPr>
        <w:footnoteReference w:id="115"/>
      </w:r>
      <w:r w:rsidR="08865DBE">
        <w:rPr>
          <w:rStyle w:val="LatinChar"/>
          <w:rFonts w:cs="FrankRuehl" w:hint="cs"/>
          <w:sz w:val="28"/>
          <w:szCs w:val="28"/>
          <w:rtl/>
          <w:lang w:val="en-GB"/>
        </w:rPr>
        <w:t>,</w:t>
      </w:r>
      <w:r w:rsidR="083D6C02" w:rsidRPr="083D6C02">
        <w:rPr>
          <w:rStyle w:val="LatinChar"/>
          <w:rFonts w:cs="FrankRuehl"/>
          <w:sz w:val="28"/>
          <w:szCs w:val="28"/>
          <w:rtl/>
          <w:lang w:val="en-GB"/>
        </w:rPr>
        <w:t xml:space="preserve"> כי כל פעל </w:t>
      </w:r>
      <w:r w:rsidR="089307F5">
        <w:rPr>
          <w:rStyle w:val="LatinChar"/>
          <w:rFonts w:cs="FrankRuehl" w:hint="cs"/>
          <w:sz w:val="28"/>
          <w:szCs w:val="28"/>
          <w:rtl/>
          <w:lang w:val="en-GB"/>
        </w:rPr>
        <w:t>(-</w:t>
      </w:r>
      <w:r w:rsidR="083D6C02" w:rsidRPr="083D6C02">
        <w:rPr>
          <w:rStyle w:val="LatinChar"/>
          <w:rFonts w:cs="FrankRuehl"/>
          <w:sz w:val="28"/>
          <w:szCs w:val="28"/>
          <w:rtl/>
          <w:lang w:val="en-GB"/>
        </w:rPr>
        <w:t>ש</w:t>
      </w:r>
      <w:r w:rsidR="089307F5">
        <w:rPr>
          <w:rStyle w:val="LatinChar"/>
          <w:rFonts w:cs="FrankRuehl" w:hint="cs"/>
          <w:sz w:val="28"/>
          <w:szCs w:val="28"/>
          <w:rtl/>
          <w:lang w:val="en-GB"/>
        </w:rPr>
        <w:t>-)</w:t>
      </w:r>
      <w:r w:rsidR="083D6C02" w:rsidRPr="083D6C02">
        <w:rPr>
          <w:rStyle w:val="LatinChar"/>
          <w:rFonts w:cs="FrankRuehl"/>
          <w:sz w:val="28"/>
          <w:szCs w:val="28"/>
          <w:rtl/>
          <w:lang w:val="en-GB"/>
        </w:rPr>
        <w:t>נעשה בכח כאשר הפועל בעל כח</w:t>
      </w:r>
      <w:r w:rsidR="08A27EF0">
        <w:rPr>
          <w:rStyle w:val="LatinChar"/>
          <w:rFonts w:cs="FrankRuehl" w:hint="cs"/>
          <w:sz w:val="28"/>
          <w:szCs w:val="28"/>
          <w:rtl/>
          <w:lang w:val="en-GB"/>
        </w:rPr>
        <w:t>,</w:t>
      </w:r>
      <w:r w:rsidR="083D6C02" w:rsidRPr="083D6C02">
        <w:rPr>
          <w:rStyle w:val="LatinChar"/>
          <w:rFonts w:cs="FrankRuehl"/>
          <w:sz w:val="28"/>
          <w:szCs w:val="28"/>
          <w:rtl/>
          <w:lang w:val="en-GB"/>
        </w:rPr>
        <w:t xml:space="preserve"> והוא פועל בכחו</w:t>
      </w:r>
      <w:r w:rsidR="089307F5">
        <w:rPr>
          <w:rStyle w:val="FootnoteReference"/>
          <w:rFonts w:cs="FrankRuehl"/>
          <w:szCs w:val="28"/>
          <w:rtl/>
        </w:rPr>
        <w:footnoteReference w:id="116"/>
      </w:r>
      <w:r w:rsidR="08A27EF0">
        <w:rPr>
          <w:rStyle w:val="LatinChar"/>
          <w:rFonts w:cs="FrankRuehl" w:hint="cs"/>
          <w:sz w:val="28"/>
          <w:szCs w:val="28"/>
          <w:rtl/>
          <w:lang w:val="en-GB"/>
        </w:rPr>
        <w:t>.</w:t>
      </w:r>
      <w:r w:rsidR="083D6C02" w:rsidRPr="083D6C02">
        <w:rPr>
          <w:rStyle w:val="LatinChar"/>
          <w:rFonts w:cs="FrankRuehl"/>
          <w:sz w:val="28"/>
          <w:szCs w:val="28"/>
          <w:rtl/>
          <w:lang w:val="en-GB"/>
        </w:rPr>
        <w:t xml:space="preserve"> וזה כי אדם שהוא בעל כח</w:t>
      </w:r>
      <w:r w:rsidR="08A27EF0">
        <w:rPr>
          <w:rStyle w:val="LatinChar"/>
          <w:rFonts w:cs="FrankRuehl" w:hint="cs"/>
          <w:sz w:val="28"/>
          <w:szCs w:val="28"/>
          <w:rtl/>
          <w:lang w:val="en-GB"/>
        </w:rPr>
        <w:t>,</w:t>
      </w:r>
      <w:r w:rsidR="083D6C02" w:rsidRPr="083D6C02">
        <w:rPr>
          <w:rStyle w:val="LatinChar"/>
          <w:rFonts w:cs="FrankRuehl"/>
          <w:sz w:val="28"/>
          <w:szCs w:val="28"/>
          <w:rtl/>
          <w:lang w:val="en-GB"/>
        </w:rPr>
        <w:t xml:space="preserve"> ומכה בכח הכאה הזאת</w:t>
      </w:r>
      <w:r w:rsidR="08A27EF0">
        <w:rPr>
          <w:rStyle w:val="LatinChar"/>
          <w:rFonts w:cs="FrankRuehl" w:hint="cs"/>
          <w:sz w:val="28"/>
          <w:szCs w:val="28"/>
          <w:rtl/>
          <w:lang w:val="en-GB"/>
        </w:rPr>
        <w:t>,</w:t>
      </w:r>
      <w:r w:rsidR="083D6C02" w:rsidRPr="083D6C02">
        <w:rPr>
          <w:rStyle w:val="LatinChar"/>
          <w:rFonts w:cs="FrankRuehl"/>
          <w:sz w:val="28"/>
          <w:szCs w:val="28"/>
          <w:rtl/>
          <w:lang w:val="en-GB"/>
        </w:rPr>
        <w:t xml:space="preserve"> היא הכאה גדולה</w:t>
      </w:r>
      <w:r w:rsidR="08A27EF0">
        <w:rPr>
          <w:rStyle w:val="LatinChar"/>
          <w:rFonts w:cs="FrankRuehl" w:hint="cs"/>
          <w:sz w:val="28"/>
          <w:szCs w:val="28"/>
          <w:rtl/>
          <w:lang w:val="en-GB"/>
        </w:rPr>
        <w:t>,</w:t>
      </w:r>
      <w:r w:rsidR="083D6C02" w:rsidRPr="083D6C02">
        <w:rPr>
          <w:rStyle w:val="LatinChar"/>
          <w:rFonts w:cs="FrankRuehl"/>
          <w:sz w:val="28"/>
          <w:szCs w:val="28"/>
          <w:rtl/>
          <w:lang w:val="en-GB"/>
        </w:rPr>
        <w:t xml:space="preserve"> שהמכ</w:t>
      </w:r>
      <w:r w:rsidR="089307F5">
        <w:rPr>
          <w:rStyle w:val="LatinChar"/>
          <w:rFonts w:cs="FrankRuehl" w:hint="cs"/>
          <w:sz w:val="28"/>
          <w:szCs w:val="28"/>
          <w:rtl/>
          <w:lang w:val="en-GB"/>
        </w:rPr>
        <w:t>ֶּ</w:t>
      </w:r>
      <w:r w:rsidR="083D6C02" w:rsidRPr="083D6C02">
        <w:rPr>
          <w:rStyle w:val="LatinChar"/>
          <w:rFonts w:cs="FrankRuehl"/>
          <w:sz w:val="28"/>
          <w:szCs w:val="28"/>
          <w:rtl/>
          <w:lang w:val="en-GB"/>
        </w:rPr>
        <w:t>ה הוא בעל כח</w:t>
      </w:r>
      <w:r w:rsidR="08A27EF0">
        <w:rPr>
          <w:rStyle w:val="LatinChar"/>
          <w:rFonts w:cs="FrankRuehl" w:hint="cs"/>
          <w:sz w:val="28"/>
          <w:szCs w:val="28"/>
          <w:rtl/>
          <w:lang w:val="en-GB"/>
        </w:rPr>
        <w:t>,</w:t>
      </w:r>
      <w:r w:rsidR="083D6C02" w:rsidRPr="083D6C02">
        <w:rPr>
          <w:rStyle w:val="LatinChar"/>
          <w:rFonts w:cs="FrankRuehl"/>
          <w:sz w:val="28"/>
          <w:szCs w:val="28"/>
          <w:rtl/>
          <w:lang w:val="en-GB"/>
        </w:rPr>
        <w:t xml:space="preserve"> ומכ</w:t>
      </w:r>
      <w:r w:rsidR="08F966E6">
        <w:rPr>
          <w:rStyle w:val="LatinChar"/>
          <w:rFonts w:cs="FrankRuehl" w:hint="cs"/>
          <w:sz w:val="28"/>
          <w:szCs w:val="28"/>
          <w:rtl/>
          <w:lang w:val="en-GB"/>
        </w:rPr>
        <w:t>ֵּ</w:t>
      </w:r>
      <w:r w:rsidR="083D6C02" w:rsidRPr="083D6C02">
        <w:rPr>
          <w:rStyle w:val="LatinChar"/>
          <w:rFonts w:cs="FrankRuehl"/>
          <w:sz w:val="28"/>
          <w:szCs w:val="28"/>
          <w:rtl/>
          <w:lang w:val="en-GB"/>
        </w:rPr>
        <w:t>ה בכח</w:t>
      </w:r>
      <w:r w:rsidR="08A27EF0">
        <w:rPr>
          <w:rStyle w:val="FootnoteReference"/>
          <w:rFonts w:cs="FrankRuehl"/>
          <w:szCs w:val="28"/>
          <w:rtl/>
        </w:rPr>
        <w:footnoteReference w:id="117"/>
      </w:r>
      <w:r w:rsidR="08A27EF0">
        <w:rPr>
          <w:rStyle w:val="LatinChar"/>
          <w:rFonts w:cs="FrankRuehl" w:hint="cs"/>
          <w:sz w:val="28"/>
          <w:szCs w:val="28"/>
          <w:rtl/>
          <w:lang w:val="en-GB"/>
        </w:rPr>
        <w:t>.</w:t>
      </w:r>
      <w:r w:rsidR="083D6C02" w:rsidRPr="083D6C02">
        <w:rPr>
          <w:rStyle w:val="LatinChar"/>
          <w:rFonts w:cs="FrankRuehl"/>
          <w:sz w:val="28"/>
          <w:szCs w:val="28"/>
          <w:rtl/>
          <w:lang w:val="en-GB"/>
        </w:rPr>
        <w:t xml:space="preserve"> וזה שאמר </w:t>
      </w:r>
      <w:r w:rsidR="08252BA9">
        <w:rPr>
          <w:rStyle w:val="LatinChar"/>
          <w:rFonts w:cs="FrankRuehl" w:hint="cs"/>
          <w:sz w:val="28"/>
          <w:szCs w:val="28"/>
          <w:rtl/>
          <w:lang w:val="en-GB"/>
        </w:rPr>
        <w:t>"</w:t>
      </w:r>
      <w:r w:rsidR="083D6C02" w:rsidRPr="083D6C02">
        <w:rPr>
          <w:rStyle w:val="LatinChar"/>
          <w:rFonts w:cs="FrankRuehl"/>
          <w:sz w:val="28"/>
          <w:szCs w:val="28"/>
          <w:rtl/>
          <w:lang w:val="en-GB"/>
        </w:rPr>
        <w:t>ביד חזקה</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כי המכ</w:t>
      </w:r>
      <w:r w:rsidR="08252BA9">
        <w:rPr>
          <w:rStyle w:val="LatinChar"/>
          <w:rFonts w:cs="FrankRuehl" w:hint="cs"/>
          <w:sz w:val="28"/>
          <w:szCs w:val="28"/>
          <w:rtl/>
          <w:lang w:val="en-GB"/>
        </w:rPr>
        <w:t>ֶּ</w:t>
      </w:r>
      <w:r w:rsidR="083D6C02" w:rsidRPr="083D6C02">
        <w:rPr>
          <w:rStyle w:val="LatinChar"/>
          <w:rFonts w:cs="FrankRuehl"/>
          <w:sz w:val="28"/>
          <w:szCs w:val="28"/>
          <w:rtl/>
          <w:lang w:val="en-GB"/>
        </w:rPr>
        <w:t>ה במצרים היה בעל כח</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כי ידו חזקה היא</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וכנגד שהיה מכ</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ה בכח אמר </w:t>
      </w:r>
      <w:r w:rsidR="08252BA9">
        <w:rPr>
          <w:rStyle w:val="LatinChar"/>
          <w:rFonts w:cs="FrankRuehl" w:hint="cs"/>
          <w:sz w:val="28"/>
          <w:szCs w:val="28"/>
          <w:rtl/>
          <w:lang w:val="en-GB"/>
        </w:rPr>
        <w:t>"</w:t>
      </w:r>
      <w:r w:rsidR="083D6C02" w:rsidRPr="083D6C02">
        <w:rPr>
          <w:rStyle w:val="LatinChar"/>
          <w:rFonts w:cs="FrankRuehl"/>
          <w:sz w:val="28"/>
          <w:szCs w:val="28"/>
          <w:rtl/>
          <w:lang w:val="en-GB"/>
        </w:rPr>
        <w:t>בזרוע נטויה</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שהיה זרוע שלו נטויה להכות בזרוע, כי מה שהיה נוטה הזרוע עליהם מורה שהיה פועל בזרוע</w:t>
      </w:r>
      <w:r w:rsidR="08B16AD0">
        <w:rPr>
          <w:rStyle w:val="LatinChar"/>
          <w:rFonts w:cs="FrankRuehl" w:hint="cs"/>
          <w:sz w:val="28"/>
          <w:szCs w:val="28"/>
          <w:rtl/>
          <w:lang w:val="en-GB"/>
        </w:rPr>
        <w:t>,</w:t>
      </w:r>
      <w:r w:rsidR="083D6C02" w:rsidRPr="083D6C02">
        <w:rPr>
          <w:rStyle w:val="LatinChar"/>
          <w:rFonts w:cs="FrankRuehl"/>
          <w:sz w:val="28"/>
          <w:szCs w:val="28"/>
          <w:rtl/>
          <w:lang w:val="en-GB"/>
        </w:rPr>
        <w:t xml:space="preserve"> ובכח היה מוציאם</w:t>
      </w:r>
      <w:r w:rsidR="08B16AD0">
        <w:rPr>
          <w:rStyle w:val="FootnoteReference"/>
          <w:rFonts w:cs="FrankRuehl"/>
          <w:szCs w:val="28"/>
          <w:rtl/>
        </w:rPr>
        <w:footnoteReference w:id="118"/>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וזהו שאמר הכתוב </w:t>
      </w:r>
      <w:r w:rsidR="08252BA9" w:rsidRPr="08252BA9">
        <w:rPr>
          <w:rStyle w:val="LatinChar"/>
          <w:rFonts w:cs="Dbs-Rashi" w:hint="cs"/>
          <w:szCs w:val="20"/>
          <w:rtl/>
          <w:lang w:val="en-GB"/>
        </w:rPr>
        <w:t>(</w:t>
      </w:r>
      <w:r w:rsidR="08252BA9">
        <w:rPr>
          <w:rStyle w:val="LatinChar"/>
          <w:rFonts w:cs="Dbs-Rashi" w:hint="cs"/>
          <w:szCs w:val="20"/>
          <w:rtl/>
          <w:lang w:val="en-GB"/>
        </w:rPr>
        <w:t>דברים ד, לז</w:t>
      </w:r>
      <w:r w:rsidR="08252BA9" w:rsidRPr="08252BA9">
        <w:rPr>
          <w:rStyle w:val="LatinChar"/>
          <w:rFonts w:cs="Dbs-Rashi" w:hint="cs"/>
          <w:szCs w:val="20"/>
          <w:rtl/>
          <w:lang w:val="en-GB"/>
        </w:rPr>
        <w:t>)</w:t>
      </w:r>
      <w:r w:rsidR="08252BA9">
        <w:rPr>
          <w:rStyle w:val="LatinChar"/>
          <w:rFonts w:cs="FrankRuehl" w:hint="cs"/>
          <w:sz w:val="28"/>
          <w:szCs w:val="28"/>
          <w:rtl/>
          <w:lang w:val="en-GB"/>
        </w:rPr>
        <w:t xml:space="preserve"> "</w:t>
      </w:r>
      <w:r w:rsidR="083D6C02" w:rsidRPr="083D6C02">
        <w:rPr>
          <w:rStyle w:val="LatinChar"/>
          <w:rFonts w:cs="FrankRuehl"/>
          <w:sz w:val="28"/>
          <w:szCs w:val="28"/>
          <w:rtl/>
          <w:lang w:val="en-GB"/>
        </w:rPr>
        <w:t xml:space="preserve">ויוציאך </w:t>
      </w:r>
      <w:r w:rsidR="088541DE">
        <w:rPr>
          <w:rStyle w:val="LatinChar"/>
          <w:rFonts w:cs="FrankRuehl" w:hint="cs"/>
          <w:sz w:val="28"/>
          <w:szCs w:val="28"/>
          <w:rtl/>
          <w:lang w:val="en-GB"/>
        </w:rPr>
        <w:t xml:space="preserve">ה' </w:t>
      </w:r>
      <w:r w:rsidR="083D6C02" w:rsidRPr="083D6C02">
        <w:rPr>
          <w:rStyle w:val="LatinChar"/>
          <w:rFonts w:cs="FrankRuehl"/>
          <w:sz w:val="28"/>
          <w:szCs w:val="28"/>
          <w:rtl/>
          <w:lang w:val="en-GB"/>
        </w:rPr>
        <w:t>בפניו בכחו הגדול</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פירוש</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כי השם יתברך הוציא אותם בפניו</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רצה לומר בעצמו הוציאם</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לא על ידי אחר, שאילו היה על ידי אחר לא היה זה </w:t>
      </w:r>
      <w:r w:rsidR="08252BA9">
        <w:rPr>
          <w:rStyle w:val="LatinChar"/>
          <w:rFonts w:cs="FrankRuehl" w:hint="cs"/>
          <w:sz w:val="28"/>
          <w:szCs w:val="28"/>
          <w:rtl/>
          <w:lang w:val="en-GB"/>
        </w:rPr>
        <w:t>"</w:t>
      </w:r>
      <w:r w:rsidR="083D6C02" w:rsidRPr="083D6C02">
        <w:rPr>
          <w:rStyle w:val="LatinChar"/>
          <w:rFonts w:cs="FrankRuehl"/>
          <w:sz w:val="28"/>
          <w:szCs w:val="28"/>
          <w:rtl/>
          <w:lang w:val="en-GB"/>
        </w:rPr>
        <w:t>בפניו</w:t>
      </w:r>
      <w:r w:rsidR="08252BA9">
        <w:rPr>
          <w:rStyle w:val="LatinChar"/>
          <w:rFonts w:cs="FrankRuehl" w:hint="cs"/>
          <w:sz w:val="28"/>
          <w:szCs w:val="28"/>
          <w:rtl/>
          <w:lang w:val="en-GB"/>
        </w:rPr>
        <w:t>"</w:t>
      </w:r>
      <w:r w:rsidR="0857741A">
        <w:rPr>
          <w:rStyle w:val="FootnoteReference"/>
          <w:rFonts w:cs="FrankRuehl"/>
          <w:szCs w:val="28"/>
          <w:rtl/>
        </w:rPr>
        <w:footnoteReference w:id="119"/>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ומאחר שהק</w:t>
      </w:r>
      <w:r w:rsidR="08252BA9">
        <w:rPr>
          <w:rStyle w:val="LatinChar"/>
          <w:rFonts w:cs="FrankRuehl" w:hint="cs"/>
          <w:sz w:val="28"/>
          <w:szCs w:val="28"/>
          <w:rtl/>
          <w:lang w:val="en-GB"/>
        </w:rPr>
        <w:t xml:space="preserve">ב"ה </w:t>
      </w:r>
      <w:r w:rsidR="083D6C02" w:rsidRPr="083D6C02">
        <w:rPr>
          <w:rStyle w:val="LatinChar"/>
          <w:rFonts w:cs="FrankRuehl"/>
          <w:sz w:val="28"/>
          <w:szCs w:val="28"/>
          <w:rtl/>
          <w:lang w:val="en-GB"/>
        </w:rPr>
        <w:t>הוציאם בעצמו</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והוא בעל כח</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מזה נדע כי לא היה חסר מפני שאינו בעל כח</w:t>
      </w:r>
      <w:r w:rsidR="08237E49">
        <w:rPr>
          <w:rStyle w:val="FootnoteReference"/>
          <w:rFonts w:cs="FrankRuehl"/>
          <w:szCs w:val="28"/>
          <w:rtl/>
        </w:rPr>
        <w:footnoteReference w:id="120"/>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וגם מצד הפעולה בעצמה לא היה חסר</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כי היה ההוצאה על ידי כחו הגדול</w:t>
      </w:r>
      <w:r w:rsidR="08252BA9">
        <w:rPr>
          <w:rStyle w:val="LatinChar"/>
          <w:rFonts w:cs="FrankRuehl" w:hint="cs"/>
          <w:sz w:val="28"/>
          <w:szCs w:val="28"/>
          <w:rtl/>
          <w:lang w:val="en-GB"/>
        </w:rPr>
        <w:t>.</w:t>
      </w:r>
      <w:r w:rsidR="083D6C02" w:rsidRPr="083D6C02">
        <w:rPr>
          <w:rStyle w:val="LatinChar"/>
          <w:rFonts w:cs="FrankRuehl"/>
          <w:sz w:val="28"/>
          <w:szCs w:val="28"/>
          <w:rtl/>
          <w:lang w:val="en-GB"/>
        </w:rPr>
        <w:t xml:space="preserve"> וזה שאמר </w:t>
      </w:r>
      <w:r w:rsidR="08252BA9">
        <w:rPr>
          <w:rStyle w:val="LatinChar"/>
          <w:rFonts w:cs="FrankRuehl" w:hint="cs"/>
          <w:sz w:val="28"/>
          <w:szCs w:val="28"/>
          <w:rtl/>
          <w:lang w:val="en-GB"/>
        </w:rPr>
        <w:t>"</w:t>
      </w:r>
      <w:r w:rsidR="082D0F2E">
        <w:rPr>
          <w:rStyle w:val="LatinChar"/>
          <w:rFonts w:cs="FrankRuehl" w:hint="cs"/>
          <w:sz w:val="28"/>
          <w:szCs w:val="28"/>
          <w:rtl/>
          <w:lang w:val="en-GB"/>
        </w:rPr>
        <w:t>ו</w:t>
      </w:r>
      <w:r w:rsidR="083D6C02" w:rsidRPr="083D6C02">
        <w:rPr>
          <w:rStyle w:val="LatinChar"/>
          <w:rFonts w:cs="FrankRuehl"/>
          <w:sz w:val="28"/>
          <w:szCs w:val="28"/>
          <w:rtl/>
          <w:lang w:val="en-GB"/>
        </w:rPr>
        <w:t>בכח</w:t>
      </w:r>
      <w:r w:rsidR="08403177">
        <w:rPr>
          <w:rStyle w:val="LatinChar"/>
          <w:rFonts w:cs="FrankRuehl" w:hint="cs"/>
          <w:sz w:val="28"/>
          <w:szCs w:val="28"/>
          <w:rtl/>
          <w:lang w:val="en-GB"/>
        </w:rPr>
        <w:t>ו</w:t>
      </w:r>
      <w:r w:rsidR="083D6C02" w:rsidRPr="083D6C02">
        <w:rPr>
          <w:rStyle w:val="LatinChar"/>
          <w:rFonts w:cs="FrankRuehl"/>
          <w:sz w:val="28"/>
          <w:szCs w:val="28"/>
          <w:rtl/>
          <w:lang w:val="en-GB"/>
        </w:rPr>
        <w:t xml:space="preserve"> </w:t>
      </w:r>
      <w:r w:rsidR="08403177">
        <w:rPr>
          <w:rStyle w:val="LatinChar"/>
          <w:rFonts w:cs="FrankRuehl" w:hint="cs"/>
          <w:sz w:val="28"/>
          <w:szCs w:val="28"/>
          <w:rtl/>
          <w:lang w:val="en-GB"/>
        </w:rPr>
        <w:t>ה</w:t>
      </w:r>
      <w:r w:rsidR="083D6C02" w:rsidRPr="083D6C02">
        <w:rPr>
          <w:rStyle w:val="LatinChar"/>
          <w:rFonts w:cs="FrankRuehl"/>
          <w:sz w:val="28"/>
          <w:szCs w:val="28"/>
          <w:rtl/>
          <w:lang w:val="en-GB"/>
        </w:rPr>
        <w:t>גדול</w:t>
      </w:r>
      <w:r w:rsidR="08252BA9">
        <w:rPr>
          <w:rStyle w:val="LatinChar"/>
          <w:rFonts w:cs="FrankRuehl" w:hint="cs"/>
          <w:sz w:val="28"/>
          <w:szCs w:val="28"/>
          <w:rtl/>
          <w:lang w:val="en-GB"/>
        </w:rPr>
        <w:t>"</w:t>
      </w:r>
      <w:r w:rsidR="08403177">
        <w:rPr>
          <w:rStyle w:val="LatinChar"/>
          <w:rFonts w:cs="FrankRuehl" w:hint="cs"/>
          <w:sz w:val="28"/>
          <w:szCs w:val="28"/>
          <w:rtl/>
          <w:lang w:val="en-GB"/>
        </w:rPr>
        <w:t>*</w:t>
      </w:r>
      <w:r w:rsidR="083D6C02" w:rsidRPr="083D6C02">
        <w:rPr>
          <w:rStyle w:val="LatinChar"/>
          <w:rFonts w:cs="FrankRuehl"/>
          <w:sz w:val="28"/>
          <w:szCs w:val="28"/>
          <w:rtl/>
          <w:lang w:val="en-GB"/>
        </w:rPr>
        <w:t xml:space="preserve"> הוא זרוע נטויה של הק</w:t>
      </w:r>
      <w:r w:rsidR="08252BA9">
        <w:rPr>
          <w:rStyle w:val="LatinChar"/>
          <w:rFonts w:cs="FrankRuehl" w:hint="cs"/>
          <w:sz w:val="28"/>
          <w:szCs w:val="28"/>
          <w:rtl/>
          <w:lang w:val="en-GB"/>
        </w:rPr>
        <w:t>ב"ה</w:t>
      </w:r>
      <w:r w:rsidR="08722C1F">
        <w:rPr>
          <w:rStyle w:val="FootnoteReference"/>
          <w:rFonts w:cs="FrankRuehl"/>
          <w:szCs w:val="28"/>
          <w:rtl/>
        </w:rPr>
        <w:footnoteReference w:id="121"/>
      </w:r>
      <w:r w:rsidR="08252BA9">
        <w:rPr>
          <w:rStyle w:val="LatinChar"/>
          <w:rFonts w:cs="FrankRuehl" w:hint="cs"/>
          <w:sz w:val="28"/>
          <w:szCs w:val="28"/>
          <w:rtl/>
          <w:lang w:val="en-GB"/>
        </w:rPr>
        <w:t xml:space="preserve">. </w:t>
      </w:r>
      <w:r w:rsidR="083D6C02" w:rsidRPr="083D6C02">
        <w:rPr>
          <w:rStyle w:val="LatinChar"/>
          <w:rFonts w:cs="FrankRuehl"/>
          <w:sz w:val="28"/>
          <w:szCs w:val="28"/>
          <w:rtl/>
          <w:lang w:val="en-GB"/>
        </w:rPr>
        <w:t>וזה אמת גם כן כאשר תדקדק בפירוש זה</w:t>
      </w:r>
      <w:r w:rsidR="08237E49">
        <w:rPr>
          <w:rStyle w:val="FootnoteReference"/>
          <w:rFonts w:cs="FrankRuehl"/>
          <w:szCs w:val="28"/>
          <w:rtl/>
        </w:rPr>
        <w:footnoteReference w:id="122"/>
      </w:r>
      <w:r w:rsidR="083D6C02" w:rsidRPr="083D6C02">
        <w:rPr>
          <w:rStyle w:val="LatinChar"/>
          <w:rFonts w:cs="FrankRuehl"/>
          <w:sz w:val="28"/>
          <w:szCs w:val="28"/>
          <w:rtl/>
          <w:lang w:val="en-GB"/>
        </w:rPr>
        <w:t>.</w:t>
      </w:r>
      <w:r w:rsidR="08340923">
        <w:rPr>
          <w:rStyle w:val="LatinChar"/>
          <w:rFonts w:cs="FrankRuehl" w:hint="cs"/>
          <w:sz w:val="28"/>
          <w:szCs w:val="28"/>
          <w:rtl/>
          <w:lang w:val="en-GB"/>
        </w:rPr>
        <w:t xml:space="preserve"> </w:t>
      </w:r>
    </w:p>
    <w:p w:rsidR="081E5159" w:rsidRPr="081E5159" w:rsidRDefault="08572896" w:rsidP="081E5159">
      <w:pPr>
        <w:jc w:val="both"/>
        <w:rPr>
          <w:rStyle w:val="LatinChar"/>
          <w:rFonts w:cs="FrankRuehl"/>
          <w:sz w:val="28"/>
          <w:szCs w:val="28"/>
          <w:rtl/>
          <w:lang w:val="en-GB"/>
        </w:rPr>
      </w:pPr>
      <w:r w:rsidRPr="08572896">
        <w:rPr>
          <w:rStyle w:val="LatinChar"/>
          <w:rtl/>
        </w:rPr>
        <w:t>#</w:t>
      </w:r>
      <w:r w:rsidRPr="08572896">
        <w:rPr>
          <w:rStyle w:val="Title1"/>
          <w:rtl/>
          <w:lang w:val="en-GB"/>
        </w:rPr>
        <w:t>וזהו שאמר</w:t>
      </w:r>
      <w:r w:rsidRPr="08572896">
        <w:rPr>
          <w:rStyle w:val="LatinChar"/>
          <w:rtl/>
        </w:rPr>
        <w:t>=</w:t>
      </w:r>
      <w:r w:rsidRPr="08572896">
        <w:rPr>
          <w:rStyle w:val="LatinChar"/>
          <w:rFonts w:cs="FrankRuehl"/>
          <w:sz w:val="28"/>
          <w:szCs w:val="28"/>
          <w:rtl/>
          <w:lang w:val="en-GB"/>
        </w:rPr>
        <w:t xml:space="preserve"> אחריו </w:t>
      </w:r>
      <w:r>
        <w:rPr>
          <w:rStyle w:val="LatinChar"/>
          <w:rFonts w:cs="FrankRuehl" w:hint="cs"/>
          <w:sz w:val="28"/>
          <w:szCs w:val="28"/>
          <w:rtl/>
          <w:lang w:val="en-GB"/>
        </w:rPr>
        <w:t>"</w:t>
      </w:r>
      <w:r w:rsidRPr="08572896">
        <w:rPr>
          <w:rStyle w:val="LatinChar"/>
          <w:rFonts w:cs="FrankRuehl"/>
          <w:sz w:val="28"/>
          <w:szCs w:val="28"/>
          <w:rtl/>
          <w:lang w:val="en-GB"/>
        </w:rPr>
        <w:t>וא</w:t>
      </w:r>
      <w:r>
        <w:rPr>
          <w:rStyle w:val="LatinChar"/>
          <w:rFonts w:cs="FrankRuehl" w:hint="cs"/>
          <w:sz w:val="28"/>
          <w:szCs w:val="28"/>
          <w:rtl/>
          <w:lang w:val="en-GB"/>
        </w:rPr>
        <w:t>י</w:t>
      </w:r>
      <w:r w:rsidRPr="08572896">
        <w:rPr>
          <w:rStyle w:val="LatinChar"/>
          <w:rFonts w:cs="FrankRuehl"/>
          <w:sz w:val="28"/>
          <w:szCs w:val="28"/>
          <w:rtl/>
          <w:lang w:val="en-GB"/>
        </w:rPr>
        <w:t>לו לא הוציא הק</w:t>
      </w:r>
      <w:r>
        <w:rPr>
          <w:rStyle w:val="LatinChar"/>
          <w:rFonts w:cs="FrankRuehl" w:hint="cs"/>
          <w:sz w:val="28"/>
          <w:szCs w:val="28"/>
          <w:rtl/>
          <w:lang w:val="en-GB"/>
        </w:rPr>
        <w:t>ב"ה</w:t>
      </w:r>
      <w:r w:rsidRPr="08572896">
        <w:rPr>
          <w:rStyle w:val="LatinChar"/>
          <w:rFonts w:cs="FrankRuehl"/>
          <w:sz w:val="28"/>
          <w:szCs w:val="28"/>
          <w:rtl/>
          <w:lang w:val="en-GB"/>
        </w:rPr>
        <w:t xml:space="preserve"> את אבותינו וכו'</w:t>
      </w:r>
      <w:r>
        <w:rPr>
          <w:rStyle w:val="LatinChar"/>
          <w:rFonts w:cs="FrankRuehl" w:hint="cs"/>
          <w:sz w:val="28"/>
          <w:szCs w:val="28"/>
          <w:rtl/>
          <w:lang w:val="en-GB"/>
        </w:rPr>
        <w:t>".</w:t>
      </w:r>
      <w:r w:rsidRPr="08572896">
        <w:rPr>
          <w:rStyle w:val="LatinChar"/>
          <w:rFonts w:cs="FrankRuehl"/>
          <w:sz w:val="28"/>
          <w:szCs w:val="28"/>
          <w:rtl/>
          <w:lang w:val="en-GB"/>
        </w:rPr>
        <w:t xml:space="preserve"> ואין הפי</w:t>
      </w:r>
      <w:r>
        <w:rPr>
          <w:rStyle w:val="LatinChar"/>
          <w:rFonts w:cs="FrankRuehl" w:hint="cs"/>
          <w:sz w:val="28"/>
          <w:szCs w:val="28"/>
          <w:rtl/>
          <w:lang w:val="en-GB"/>
        </w:rPr>
        <w:t>רוש</w:t>
      </w:r>
      <w:r w:rsidRPr="08572896">
        <w:rPr>
          <w:rStyle w:val="LatinChar"/>
          <w:rFonts w:cs="FrankRuehl"/>
          <w:sz w:val="28"/>
          <w:szCs w:val="28"/>
          <w:rtl/>
          <w:lang w:val="en-GB"/>
        </w:rPr>
        <w:t xml:space="preserve"> כמו שפירשו בזה</w:t>
      </w:r>
      <w:r w:rsidR="08012384">
        <w:rPr>
          <w:rStyle w:val="FootnoteReference"/>
          <w:rFonts w:cs="FrankRuehl"/>
          <w:szCs w:val="28"/>
          <w:rtl/>
        </w:rPr>
        <w:footnoteReference w:id="123"/>
      </w:r>
      <w:r w:rsidRPr="08572896">
        <w:rPr>
          <w:rStyle w:val="LatinChar"/>
          <w:rFonts w:cs="FrankRuehl"/>
          <w:sz w:val="28"/>
          <w:szCs w:val="28"/>
          <w:rtl/>
          <w:lang w:val="en-GB"/>
        </w:rPr>
        <w:t xml:space="preserve"> שאם לא הוציא הק</w:t>
      </w:r>
      <w:r w:rsidR="08012384">
        <w:rPr>
          <w:rStyle w:val="LatinChar"/>
          <w:rFonts w:cs="FrankRuehl" w:hint="cs"/>
          <w:sz w:val="28"/>
          <w:szCs w:val="28"/>
          <w:rtl/>
          <w:lang w:val="en-GB"/>
        </w:rPr>
        <w:t xml:space="preserve">ב"ה </w:t>
      </w:r>
      <w:r w:rsidRPr="08572896">
        <w:rPr>
          <w:rStyle w:val="LatinChar"/>
          <w:rFonts w:cs="FrankRuehl"/>
          <w:sz w:val="28"/>
          <w:szCs w:val="28"/>
          <w:rtl/>
          <w:lang w:val="en-GB"/>
        </w:rPr>
        <w:t>את אבותינו ממצרים</w:t>
      </w:r>
      <w:r w:rsidR="08012384">
        <w:rPr>
          <w:rStyle w:val="LatinChar"/>
          <w:rFonts w:cs="FrankRuehl" w:hint="cs"/>
          <w:sz w:val="28"/>
          <w:szCs w:val="28"/>
          <w:rtl/>
          <w:lang w:val="en-GB"/>
        </w:rPr>
        <w:t>,</w:t>
      </w:r>
      <w:r w:rsidRPr="08572896">
        <w:rPr>
          <w:rStyle w:val="LatinChar"/>
          <w:rFonts w:cs="FrankRuehl"/>
          <w:sz w:val="28"/>
          <w:szCs w:val="28"/>
          <w:rtl/>
          <w:lang w:val="en-GB"/>
        </w:rPr>
        <w:t xml:space="preserve"> היינו אנחנו ובנינו ובני בנינו משועבדים עד סוף כל הדורות</w:t>
      </w:r>
      <w:r w:rsidR="08012384">
        <w:rPr>
          <w:rStyle w:val="FootnoteReference"/>
          <w:rFonts w:cs="FrankRuehl"/>
          <w:szCs w:val="28"/>
          <w:rtl/>
        </w:rPr>
        <w:footnoteReference w:id="124"/>
      </w:r>
      <w:r w:rsidR="08012384">
        <w:rPr>
          <w:rStyle w:val="LatinChar"/>
          <w:rFonts w:cs="FrankRuehl" w:hint="cs"/>
          <w:sz w:val="28"/>
          <w:szCs w:val="28"/>
          <w:rtl/>
          <w:lang w:val="en-GB"/>
        </w:rPr>
        <w:t>.</w:t>
      </w:r>
      <w:r w:rsidRPr="08572896">
        <w:rPr>
          <w:rStyle w:val="LatinChar"/>
          <w:rFonts w:cs="FrankRuehl"/>
          <w:sz w:val="28"/>
          <w:szCs w:val="28"/>
          <w:rtl/>
          <w:lang w:val="en-GB"/>
        </w:rPr>
        <w:t xml:space="preserve"> כי אפשר אפילו לא יצאו האבות</w:t>
      </w:r>
      <w:r w:rsidR="080F2F9A">
        <w:rPr>
          <w:rStyle w:val="LatinChar"/>
          <w:rFonts w:cs="FrankRuehl" w:hint="cs"/>
          <w:sz w:val="28"/>
          <w:szCs w:val="28"/>
          <w:rtl/>
          <w:lang w:val="en-GB"/>
        </w:rPr>
        <w:t>,</w:t>
      </w:r>
      <w:r w:rsidRPr="08572896">
        <w:rPr>
          <w:rStyle w:val="LatinChar"/>
          <w:rFonts w:cs="FrankRuehl"/>
          <w:sz w:val="28"/>
          <w:szCs w:val="28"/>
          <w:rtl/>
          <w:lang w:val="en-GB"/>
        </w:rPr>
        <w:t xml:space="preserve"> אפשר לבנים לצאת על ידי הק</w:t>
      </w:r>
      <w:r w:rsidR="080F2F9A">
        <w:rPr>
          <w:rStyle w:val="LatinChar"/>
          <w:rFonts w:cs="FrankRuehl" w:hint="cs"/>
          <w:sz w:val="28"/>
          <w:szCs w:val="28"/>
          <w:rtl/>
          <w:lang w:val="en-GB"/>
        </w:rPr>
        <w:t>ב"ה</w:t>
      </w:r>
      <w:r w:rsidRPr="08572896">
        <w:rPr>
          <w:rStyle w:val="LatinChar"/>
          <w:rFonts w:cs="FrankRuehl"/>
          <w:sz w:val="28"/>
          <w:szCs w:val="28"/>
          <w:rtl/>
          <w:lang w:val="en-GB"/>
        </w:rPr>
        <w:t xml:space="preserve">, ולמה אם לא הוציא את אבותינו הרי </w:t>
      </w:r>
      <w:r w:rsidR="080F2F9A">
        <w:rPr>
          <w:rStyle w:val="LatinChar"/>
          <w:rFonts w:cs="FrankRuehl" w:hint="cs"/>
          <w:sz w:val="28"/>
          <w:szCs w:val="28"/>
          <w:rtl/>
          <w:lang w:val="en-GB"/>
        </w:rPr>
        <w:t>"</w:t>
      </w:r>
      <w:r w:rsidRPr="08572896">
        <w:rPr>
          <w:rStyle w:val="LatinChar"/>
          <w:rFonts w:cs="FrankRuehl"/>
          <w:sz w:val="28"/>
          <w:szCs w:val="28"/>
          <w:rtl/>
          <w:lang w:val="en-GB"/>
        </w:rPr>
        <w:t>אנו ובנינו ובני בנינו וכו'</w:t>
      </w:r>
      <w:r w:rsidR="080F2F9A">
        <w:rPr>
          <w:rStyle w:val="LatinChar"/>
          <w:rFonts w:cs="FrankRuehl" w:hint="cs"/>
          <w:sz w:val="28"/>
          <w:szCs w:val="28"/>
          <w:rtl/>
          <w:lang w:val="en-GB"/>
        </w:rPr>
        <w:t>"</w:t>
      </w:r>
      <w:r w:rsidR="080F2F9A">
        <w:rPr>
          <w:rStyle w:val="FootnoteReference"/>
          <w:rFonts w:cs="FrankRuehl"/>
          <w:szCs w:val="28"/>
          <w:rtl/>
        </w:rPr>
        <w:footnoteReference w:id="125"/>
      </w:r>
      <w:r w:rsidRPr="08572896">
        <w:rPr>
          <w:rStyle w:val="LatinChar"/>
          <w:rFonts w:cs="FrankRuehl"/>
          <w:sz w:val="28"/>
          <w:szCs w:val="28"/>
          <w:rtl/>
          <w:lang w:val="en-GB"/>
        </w:rPr>
        <w:t>. אבל הפירוש שלא תאמר שאף שהיתה ההוצאה על ידי הק</w:t>
      </w:r>
      <w:r w:rsidR="087D4F92">
        <w:rPr>
          <w:rStyle w:val="LatinChar"/>
          <w:rFonts w:cs="FrankRuehl" w:hint="cs"/>
          <w:sz w:val="28"/>
          <w:szCs w:val="28"/>
          <w:rtl/>
          <w:lang w:val="en-GB"/>
        </w:rPr>
        <w:t>ב"ה,</w:t>
      </w:r>
      <w:r w:rsidRPr="08572896">
        <w:rPr>
          <w:rStyle w:val="LatinChar"/>
          <w:rFonts w:cs="FrankRuehl"/>
          <w:sz w:val="28"/>
          <w:szCs w:val="28"/>
          <w:rtl/>
          <w:lang w:val="en-GB"/>
        </w:rPr>
        <w:t xml:space="preserve"> אפשר ויכול להיות ההוצאה על ידי אחר בדורות הבאים, אין זה כן</w:t>
      </w:r>
      <w:r w:rsidR="087D4F92">
        <w:rPr>
          <w:rStyle w:val="LatinChar"/>
          <w:rFonts w:cs="FrankRuehl" w:hint="cs"/>
          <w:sz w:val="28"/>
          <w:szCs w:val="28"/>
          <w:rtl/>
          <w:lang w:val="en-GB"/>
        </w:rPr>
        <w:t>,</w:t>
      </w:r>
      <w:r w:rsidRPr="08572896">
        <w:rPr>
          <w:rStyle w:val="LatinChar"/>
          <w:rFonts w:cs="FrankRuehl"/>
          <w:sz w:val="28"/>
          <w:szCs w:val="28"/>
          <w:rtl/>
          <w:lang w:val="en-GB"/>
        </w:rPr>
        <w:t xml:space="preserve"> שאם לא עשה הק</w:t>
      </w:r>
      <w:r w:rsidR="087D4F92">
        <w:rPr>
          <w:rStyle w:val="LatinChar"/>
          <w:rFonts w:cs="FrankRuehl" w:hint="cs"/>
          <w:sz w:val="28"/>
          <w:szCs w:val="28"/>
          <w:rtl/>
          <w:lang w:val="en-GB"/>
        </w:rPr>
        <w:t>ב"ה</w:t>
      </w:r>
      <w:r w:rsidRPr="08572896">
        <w:rPr>
          <w:rStyle w:val="LatinChar"/>
          <w:rFonts w:cs="FrankRuehl"/>
          <w:sz w:val="28"/>
          <w:szCs w:val="28"/>
          <w:rtl/>
          <w:lang w:val="en-GB"/>
        </w:rPr>
        <w:t xml:space="preserve"> את הדבר הזה שהוציא אותם ממצרים</w:t>
      </w:r>
      <w:r w:rsidR="087D4F92">
        <w:rPr>
          <w:rStyle w:val="LatinChar"/>
          <w:rFonts w:cs="FrankRuehl" w:hint="cs"/>
          <w:sz w:val="28"/>
          <w:szCs w:val="28"/>
          <w:rtl/>
          <w:lang w:val="en-GB"/>
        </w:rPr>
        <w:t>,</w:t>
      </w:r>
      <w:r w:rsidRPr="08572896">
        <w:rPr>
          <w:rStyle w:val="LatinChar"/>
          <w:rFonts w:cs="FrankRuehl"/>
          <w:sz w:val="28"/>
          <w:szCs w:val="28"/>
          <w:rtl/>
          <w:lang w:val="en-GB"/>
        </w:rPr>
        <w:t xml:space="preserve"> אל תאמר שהיתה הוצאה אפשר על ידי זולתו בשום דור בעולם</w:t>
      </w:r>
      <w:r w:rsidR="087D4F92">
        <w:rPr>
          <w:rStyle w:val="LatinChar"/>
          <w:rFonts w:cs="FrankRuehl" w:hint="cs"/>
          <w:sz w:val="28"/>
          <w:szCs w:val="28"/>
          <w:rtl/>
          <w:lang w:val="en-GB"/>
        </w:rPr>
        <w:t>,</w:t>
      </w:r>
      <w:r w:rsidRPr="08572896">
        <w:rPr>
          <w:rStyle w:val="LatinChar"/>
          <w:rFonts w:cs="FrankRuehl"/>
          <w:sz w:val="28"/>
          <w:szCs w:val="28"/>
          <w:rtl/>
          <w:lang w:val="en-GB"/>
        </w:rPr>
        <w:t xml:space="preserve"> אלא </w:t>
      </w:r>
      <w:r w:rsidR="087D4F92">
        <w:rPr>
          <w:rStyle w:val="LatinChar"/>
          <w:rFonts w:cs="FrankRuehl" w:hint="cs"/>
          <w:sz w:val="28"/>
          <w:szCs w:val="28"/>
          <w:rtl/>
          <w:lang w:val="en-GB"/>
        </w:rPr>
        <w:t>"</w:t>
      </w:r>
      <w:r w:rsidRPr="08572896">
        <w:rPr>
          <w:rStyle w:val="LatinChar"/>
          <w:rFonts w:cs="FrankRuehl"/>
          <w:sz w:val="28"/>
          <w:szCs w:val="28"/>
          <w:rtl/>
          <w:lang w:val="en-GB"/>
        </w:rPr>
        <w:t>היינו אנו ובנינו ובני בנינו וכו'</w:t>
      </w:r>
      <w:r w:rsidR="087D4F92">
        <w:rPr>
          <w:rStyle w:val="LatinChar"/>
          <w:rFonts w:cs="FrankRuehl" w:hint="cs"/>
          <w:sz w:val="28"/>
          <w:szCs w:val="28"/>
          <w:rtl/>
          <w:lang w:val="en-GB"/>
        </w:rPr>
        <w:t>"</w:t>
      </w:r>
      <w:r w:rsidR="087D4F92">
        <w:rPr>
          <w:rStyle w:val="FootnoteReference"/>
          <w:rFonts w:cs="FrankRuehl"/>
          <w:szCs w:val="28"/>
          <w:rtl/>
        </w:rPr>
        <w:footnoteReference w:id="126"/>
      </w:r>
      <w:r w:rsidRPr="08572896">
        <w:rPr>
          <w:rStyle w:val="LatinChar"/>
          <w:rFonts w:cs="FrankRuehl"/>
          <w:sz w:val="28"/>
          <w:szCs w:val="28"/>
          <w:rtl/>
          <w:lang w:val="en-GB"/>
        </w:rPr>
        <w:t>. ומה שלא אמר כי אם לא הוציא הק</w:t>
      </w:r>
      <w:r w:rsidR="087D4F92">
        <w:rPr>
          <w:rStyle w:val="LatinChar"/>
          <w:rFonts w:cs="FrankRuehl" w:hint="cs"/>
          <w:sz w:val="28"/>
          <w:szCs w:val="28"/>
          <w:rtl/>
          <w:lang w:val="en-GB"/>
        </w:rPr>
        <w:t>ב"ה</w:t>
      </w:r>
      <w:r w:rsidRPr="08572896">
        <w:rPr>
          <w:rStyle w:val="LatinChar"/>
          <w:rFonts w:cs="FrankRuehl"/>
          <w:sz w:val="28"/>
          <w:szCs w:val="28"/>
          <w:rtl/>
          <w:lang w:val="en-GB"/>
        </w:rPr>
        <w:t xml:space="preserve"> האבות</w:t>
      </w:r>
      <w:r w:rsidR="087D4F92">
        <w:rPr>
          <w:rStyle w:val="LatinChar"/>
          <w:rFonts w:cs="FrankRuehl" w:hint="cs"/>
          <w:sz w:val="28"/>
          <w:szCs w:val="28"/>
          <w:rtl/>
          <w:lang w:val="en-GB"/>
        </w:rPr>
        <w:t>,</w:t>
      </w:r>
      <w:r w:rsidRPr="08572896">
        <w:rPr>
          <w:rStyle w:val="LatinChar"/>
          <w:rFonts w:cs="FrankRuehl"/>
          <w:sz w:val="28"/>
          <w:szCs w:val="28"/>
          <w:rtl/>
          <w:lang w:val="en-GB"/>
        </w:rPr>
        <w:t xml:space="preserve"> היו האבות ובניהם משועבדים</w:t>
      </w:r>
      <w:r w:rsidR="08036DD4">
        <w:rPr>
          <w:rStyle w:val="FootnoteReference"/>
          <w:rFonts w:cs="FrankRuehl"/>
          <w:szCs w:val="28"/>
          <w:rtl/>
        </w:rPr>
        <w:footnoteReference w:id="127"/>
      </w:r>
      <w:r w:rsidR="087D4F92">
        <w:rPr>
          <w:rStyle w:val="LatinChar"/>
          <w:rFonts w:cs="FrankRuehl" w:hint="cs"/>
          <w:sz w:val="28"/>
          <w:szCs w:val="28"/>
          <w:rtl/>
          <w:lang w:val="en-GB"/>
        </w:rPr>
        <w:t>.</w:t>
      </w:r>
      <w:r w:rsidRPr="08572896">
        <w:rPr>
          <w:rStyle w:val="LatinChar"/>
          <w:rFonts w:cs="FrankRuehl"/>
          <w:sz w:val="28"/>
          <w:szCs w:val="28"/>
          <w:rtl/>
          <w:lang w:val="en-GB"/>
        </w:rPr>
        <w:t xml:space="preserve"> דבר זה לא צריך לומר</w:t>
      </w:r>
      <w:r w:rsidR="08520B18">
        <w:rPr>
          <w:rStyle w:val="LatinChar"/>
          <w:rFonts w:cs="FrankRuehl" w:hint="cs"/>
          <w:sz w:val="28"/>
          <w:szCs w:val="28"/>
          <w:rtl/>
          <w:lang w:val="en-GB"/>
        </w:rPr>
        <w:t>,</w:t>
      </w:r>
      <w:r w:rsidRPr="08572896">
        <w:rPr>
          <w:rStyle w:val="LatinChar"/>
          <w:rFonts w:cs="FrankRuehl"/>
          <w:sz w:val="28"/>
          <w:szCs w:val="28"/>
          <w:rtl/>
          <w:lang w:val="en-GB"/>
        </w:rPr>
        <w:t xml:space="preserve"> אחר שהיה הק</w:t>
      </w:r>
      <w:r w:rsidR="08520B18">
        <w:rPr>
          <w:rStyle w:val="LatinChar"/>
          <w:rFonts w:cs="FrankRuehl" w:hint="cs"/>
          <w:sz w:val="28"/>
          <w:szCs w:val="28"/>
          <w:rtl/>
          <w:lang w:val="en-GB"/>
        </w:rPr>
        <w:t>ב"ה</w:t>
      </w:r>
      <w:r w:rsidRPr="08572896">
        <w:rPr>
          <w:rStyle w:val="LatinChar"/>
          <w:rFonts w:cs="FrankRuehl"/>
          <w:sz w:val="28"/>
          <w:szCs w:val="28"/>
          <w:rtl/>
          <w:lang w:val="en-GB"/>
        </w:rPr>
        <w:t xml:space="preserve"> בעצמו מוציא אותם</w:t>
      </w:r>
      <w:r w:rsidR="08520B18">
        <w:rPr>
          <w:rStyle w:val="LatinChar"/>
          <w:rFonts w:cs="FrankRuehl" w:hint="cs"/>
          <w:sz w:val="28"/>
          <w:szCs w:val="28"/>
          <w:rtl/>
          <w:lang w:val="en-GB"/>
        </w:rPr>
        <w:t>,</w:t>
      </w:r>
      <w:r w:rsidRPr="08572896">
        <w:rPr>
          <w:rStyle w:val="LatinChar"/>
          <w:rFonts w:cs="FrankRuehl"/>
          <w:sz w:val="28"/>
          <w:szCs w:val="28"/>
          <w:rtl/>
          <w:lang w:val="en-GB"/>
        </w:rPr>
        <w:t xml:space="preserve"> אם היה אפשר ההוצאה על ידי אחר</w:t>
      </w:r>
      <w:r w:rsidR="08725E88">
        <w:rPr>
          <w:rStyle w:val="LatinChar"/>
          <w:rFonts w:cs="FrankRuehl" w:hint="cs"/>
          <w:sz w:val="28"/>
          <w:szCs w:val="28"/>
          <w:rtl/>
          <w:lang w:val="en-GB"/>
        </w:rPr>
        <w:t>,</w:t>
      </w:r>
      <w:r w:rsidRPr="08572896">
        <w:rPr>
          <w:rStyle w:val="LatinChar"/>
          <w:rFonts w:cs="FrankRuehl"/>
          <w:sz w:val="28"/>
          <w:szCs w:val="28"/>
          <w:rtl/>
          <w:lang w:val="en-GB"/>
        </w:rPr>
        <w:t xml:space="preserve"> לא היה הוא מוציא אותם בעצמו</w:t>
      </w:r>
      <w:r w:rsidR="08FA64B4">
        <w:rPr>
          <w:rStyle w:val="LatinChar"/>
          <w:rFonts w:cs="FrankRuehl" w:hint="cs"/>
          <w:sz w:val="28"/>
          <w:szCs w:val="28"/>
          <w:rtl/>
          <w:lang w:val="en-GB"/>
        </w:rPr>
        <w:t>*</w:t>
      </w:r>
      <w:r w:rsidR="08725E88">
        <w:rPr>
          <w:rStyle w:val="FootnoteReference"/>
          <w:rFonts w:cs="FrankRuehl"/>
          <w:szCs w:val="28"/>
          <w:rtl/>
        </w:rPr>
        <w:footnoteReference w:id="128"/>
      </w:r>
      <w:r w:rsidR="08520B18">
        <w:rPr>
          <w:rStyle w:val="LatinChar"/>
          <w:rFonts w:cs="FrankRuehl" w:hint="cs"/>
          <w:sz w:val="28"/>
          <w:szCs w:val="28"/>
          <w:rtl/>
          <w:lang w:val="en-GB"/>
        </w:rPr>
        <w:t>.</w:t>
      </w:r>
      <w:r w:rsidRPr="08572896">
        <w:rPr>
          <w:rStyle w:val="LatinChar"/>
          <w:rFonts w:cs="FrankRuehl"/>
          <w:sz w:val="28"/>
          <w:szCs w:val="28"/>
          <w:rtl/>
          <w:lang w:val="en-GB"/>
        </w:rPr>
        <w:t xml:space="preserve"> אלא שאף בדורות הבאים לא היה אפשר ההוצאה כי אם על ידי הק</w:t>
      </w:r>
      <w:r w:rsidR="08D60FC4">
        <w:rPr>
          <w:rStyle w:val="LatinChar"/>
          <w:rFonts w:cs="FrankRuehl" w:hint="cs"/>
          <w:sz w:val="28"/>
          <w:szCs w:val="28"/>
          <w:rtl/>
          <w:lang w:val="en-GB"/>
        </w:rPr>
        <w:t>ב"ה</w:t>
      </w:r>
      <w:r w:rsidR="085F3EED">
        <w:rPr>
          <w:rStyle w:val="FootnoteReference"/>
          <w:rFonts w:cs="FrankRuehl"/>
          <w:szCs w:val="28"/>
          <w:rtl/>
        </w:rPr>
        <w:footnoteReference w:id="129"/>
      </w:r>
      <w:r w:rsidRPr="08572896">
        <w:rPr>
          <w:rStyle w:val="LatinChar"/>
          <w:rFonts w:cs="FrankRuehl"/>
          <w:sz w:val="28"/>
          <w:szCs w:val="28"/>
          <w:rtl/>
          <w:lang w:val="en-GB"/>
        </w:rPr>
        <w:t>. וכ</w:t>
      </w:r>
      <w:r w:rsidR="08D60FC4">
        <w:rPr>
          <w:rStyle w:val="LatinChar"/>
          <w:rFonts w:cs="FrankRuehl" w:hint="cs"/>
          <w:sz w:val="28"/>
          <w:szCs w:val="28"/>
          <w:rtl/>
          <w:lang w:val="en-GB"/>
        </w:rPr>
        <w:t>ך</w:t>
      </w:r>
      <w:r w:rsidRPr="08572896">
        <w:rPr>
          <w:rStyle w:val="LatinChar"/>
          <w:rFonts w:cs="FrankRuehl"/>
          <w:sz w:val="28"/>
          <w:szCs w:val="28"/>
          <w:rtl/>
          <w:lang w:val="en-GB"/>
        </w:rPr>
        <w:t xml:space="preserve"> פירושו</w:t>
      </w:r>
      <w:r w:rsidR="08D60FC4">
        <w:rPr>
          <w:rStyle w:val="LatinChar"/>
          <w:rFonts w:cs="FrankRuehl" w:hint="cs"/>
          <w:sz w:val="28"/>
          <w:szCs w:val="28"/>
          <w:rtl/>
          <w:lang w:val="en-GB"/>
        </w:rPr>
        <w:t>;</w:t>
      </w:r>
      <w:r w:rsidRPr="08572896">
        <w:rPr>
          <w:rStyle w:val="LatinChar"/>
          <w:rFonts w:cs="FrankRuehl"/>
          <w:sz w:val="28"/>
          <w:szCs w:val="28"/>
          <w:rtl/>
          <w:lang w:val="en-GB"/>
        </w:rPr>
        <w:t xml:space="preserve"> וא</w:t>
      </w:r>
      <w:r w:rsidR="08D60FC4">
        <w:rPr>
          <w:rStyle w:val="LatinChar"/>
          <w:rFonts w:cs="FrankRuehl" w:hint="cs"/>
          <w:sz w:val="28"/>
          <w:szCs w:val="28"/>
          <w:rtl/>
          <w:lang w:val="en-GB"/>
        </w:rPr>
        <w:t>י</w:t>
      </w:r>
      <w:r w:rsidRPr="08572896">
        <w:rPr>
          <w:rStyle w:val="LatinChar"/>
          <w:rFonts w:cs="FrankRuehl"/>
          <w:sz w:val="28"/>
          <w:szCs w:val="28"/>
          <w:rtl/>
          <w:lang w:val="en-GB"/>
        </w:rPr>
        <w:t>לו לא הוציא הק</w:t>
      </w:r>
      <w:r w:rsidR="08D60FC4">
        <w:rPr>
          <w:rStyle w:val="LatinChar"/>
          <w:rFonts w:cs="FrankRuehl" w:hint="cs"/>
          <w:sz w:val="28"/>
          <w:szCs w:val="28"/>
          <w:rtl/>
          <w:lang w:val="en-GB"/>
        </w:rPr>
        <w:t xml:space="preserve">ב"ה </w:t>
      </w:r>
      <w:r w:rsidRPr="08572896">
        <w:rPr>
          <w:rStyle w:val="LatinChar"/>
          <w:rFonts w:cs="FrankRuehl"/>
          <w:sz w:val="28"/>
          <w:szCs w:val="28"/>
          <w:rtl/>
          <w:lang w:val="en-GB"/>
        </w:rPr>
        <w:t>את אבותינו ממצרים בעצמו</w:t>
      </w:r>
      <w:r w:rsidR="08D60FC4">
        <w:rPr>
          <w:rStyle w:val="LatinChar"/>
          <w:rFonts w:cs="FrankRuehl" w:hint="cs"/>
          <w:sz w:val="28"/>
          <w:szCs w:val="28"/>
          <w:rtl/>
          <w:lang w:val="en-GB"/>
        </w:rPr>
        <w:t>,</w:t>
      </w:r>
      <w:r w:rsidRPr="08572896">
        <w:rPr>
          <w:rStyle w:val="LatinChar"/>
          <w:rFonts w:cs="FrankRuehl"/>
          <w:sz w:val="28"/>
          <w:szCs w:val="28"/>
          <w:rtl/>
          <w:lang w:val="en-GB"/>
        </w:rPr>
        <w:t xml:space="preserve"> היינו משועבדים לעולם</w:t>
      </w:r>
      <w:r w:rsidR="08D60FC4">
        <w:rPr>
          <w:rStyle w:val="LatinChar"/>
          <w:rFonts w:cs="FrankRuehl" w:hint="cs"/>
          <w:sz w:val="28"/>
          <w:szCs w:val="28"/>
          <w:rtl/>
          <w:lang w:val="en-GB"/>
        </w:rPr>
        <w:t>,</w:t>
      </w:r>
      <w:r w:rsidRPr="08572896">
        <w:rPr>
          <w:rStyle w:val="LatinChar"/>
          <w:rFonts w:cs="FrankRuehl"/>
          <w:sz w:val="28"/>
          <w:szCs w:val="28"/>
          <w:rtl/>
          <w:lang w:val="en-GB"/>
        </w:rPr>
        <w:t xml:space="preserve"> שאף בדורות הבאים לא היה אפשר היציאה על ידי אחר</w:t>
      </w:r>
      <w:r w:rsidR="08D60FC4">
        <w:rPr>
          <w:rStyle w:val="LatinChar"/>
          <w:rFonts w:cs="FrankRuehl" w:hint="cs"/>
          <w:sz w:val="28"/>
          <w:szCs w:val="28"/>
          <w:rtl/>
          <w:lang w:val="en-GB"/>
        </w:rPr>
        <w:t>.</w:t>
      </w:r>
      <w:r w:rsidRPr="08572896">
        <w:rPr>
          <w:rStyle w:val="LatinChar"/>
          <w:rFonts w:cs="FrankRuehl"/>
          <w:sz w:val="28"/>
          <w:szCs w:val="28"/>
          <w:rtl/>
          <w:lang w:val="en-GB"/>
        </w:rPr>
        <w:t xml:space="preserve"> ולא תאמר שאף אם לא הוציא הק</w:t>
      </w:r>
      <w:r w:rsidR="08D60FC4">
        <w:rPr>
          <w:rStyle w:val="LatinChar"/>
          <w:rFonts w:cs="FrankRuehl" w:hint="cs"/>
          <w:sz w:val="28"/>
          <w:szCs w:val="28"/>
          <w:rtl/>
          <w:lang w:val="en-GB"/>
        </w:rPr>
        <w:t xml:space="preserve">ב"ה </w:t>
      </w:r>
      <w:r w:rsidRPr="08572896">
        <w:rPr>
          <w:rStyle w:val="LatinChar"/>
          <w:rFonts w:cs="FrankRuehl"/>
          <w:sz w:val="28"/>
          <w:szCs w:val="28"/>
          <w:rtl/>
          <w:lang w:val="en-GB"/>
        </w:rPr>
        <w:t>בעצמו את ישראל</w:t>
      </w:r>
      <w:r w:rsidR="08D60FC4">
        <w:rPr>
          <w:rStyle w:val="LatinChar"/>
          <w:rFonts w:cs="FrankRuehl" w:hint="cs"/>
          <w:sz w:val="28"/>
          <w:szCs w:val="28"/>
          <w:rtl/>
          <w:lang w:val="en-GB"/>
        </w:rPr>
        <w:t>,</w:t>
      </w:r>
      <w:r w:rsidRPr="08572896">
        <w:rPr>
          <w:rStyle w:val="LatinChar"/>
          <w:rFonts w:cs="FrankRuehl"/>
          <w:sz w:val="28"/>
          <w:szCs w:val="28"/>
          <w:rtl/>
          <w:lang w:val="en-GB"/>
        </w:rPr>
        <w:t xml:space="preserve"> היה אפשר לבנים שיצאו מעצמם</w:t>
      </w:r>
      <w:r w:rsidR="08D60FC4">
        <w:rPr>
          <w:rStyle w:val="LatinChar"/>
          <w:rFonts w:cs="FrankRuehl" w:hint="cs"/>
          <w:sz w:val="28"/>
          <w:szCs w:val="28"/>
          <w:rtl/>
          <w:lang w:val="en-GB"/>
        </w:rPr>
        <w:t>,</w:t>
      </w:r>
      <w:r w:rsidRPr="08572896">
        <w:rPr>
          <w:rStyle w:val="LatinChar"/>
          <w:rFonts w:cs="FrankRuehl"/>
          <w:sz w:val="28"/>
          <w:szCs w:val="28"/>
          <w:rtl/>
          <w:lang w:val="en-GB"/>
        </w:rPr>
        <w:t xml:space="preserve"> או על ידי אחר</w:t>
      </w:r>
      <w:r w:rsidR="08D60FC4">
        <w:rPr>
          <w:rStyle w:val="LatinChar"/>
          <w:rFonts w:cs="FrankRuehl" w:hint="cs"/>
          <w:sz w:val="28"/>
          <w:szCs w:val="28"/>
          <w:rtl/>
          <w:lang w:val="en-GB"/>
        </w:rPr>
        <w:t>,</w:t>
      </w:r>
      <w:r w:rsidRPr="08572896">
        <w:rPr>
          <w:rStyle w:val="LatinChar"/>
          <w:rFonts w:cs="FrankRuehl"/>
          <w:sz w:val="28"/>
          <w:szCs w:val="28"/>
          <w:rtl/>
          <w:lang w:val="en-GB"/>
        </w:rPr>
        <w:t xml:space="preserve"> זה אינו</w:t>
      </w:r>
      <w:r w:rsidR="08C70B2B">
        <w:rPr>
          <w:rStyle w:val="FootnoteReference"/>
          <w:rFonts w:cs="FrankRuehl"/>
          <w:szCs w:val="28"/>
          <w:rtl/>
        </w:rPr>
        <w:footnoteReference w:id="130"/>
      </w:r>
      <w:r w:rsidRPr="08572896">
        <w:rPr>
          <w:rStyle w:val="LatinChar"/>
          <w:rFonts w:cs="FrankRuehl"/>
          <w:sz w:val="28"/>
          <w:szCs w:val="28"/>
          <w:rtl/>
          <w:lang w:val="en-GB"/>
        </w:rPr>
        <w:t>.</w:t>
      </w:r>
      <w:r w:rsidR="081E5159">
        <w:rPr>
          <w:rStyle w:val="LatinChar"/>
          <w:rFonts w:cs="FrankRuehl" w:hint="cs"/>
          <w:sz w:val="28"/>
          <w:szCs w:val="28"/>
          <w:rtl/>
          <w:lang w:val="en-GB"/>
        </w:rPr>
        <w:t xml:space="preserve"> </w:t>
      </w:r>
    </w:p>
    <w:p w:rsidR="083036F2" w:rsidRDefault="088076F3" w:rsidP="0848443D">
      <w:pPr>
        <w:jc w:val="both"/>
        <w:rPr>
          <w:rStyle w:val="LatinChar"/>
          <w:rFonts w:cs="FrankRuehl" w:hint="cs"/>
          <w:sz w:val="28"/>
          <w:szCs w:val="28"/>
          <w:rtl/>
          <w:lang w:val="en-GB"/>
        </w:rPr>
      </w:pPr>
      <w:r w:rsidRPr="088076F3">
        <w:rPr>
          <w:rStyle w:val="LatinChar"/>
          <w:rtl/>
        </w:rPr>
        <w:t>#</w:t>
      </w:r>
      <w:r w:rsidRPr="088076F3">
        <w:rPr>
          <w:rStyle w:val="Title1"/>
          <w:rFonts w:hint="cs"/>
          <w:rtl/>
        </w:rPr>
        <w:t>ומה שלא</w:t>
      </w:r>
      <w:r w:rsidRPr="088076F3">
        <w:rPr>
          <w:rStyle w:val="LatinChar"/>
          <w:rtl/>
        </w:rPr>
        <w:t>=</w:t>
      </w:r>
      <w:r>
        <w:rPr>
          <w:rStyle w:val="LatinChar"/>
          <w:rFonts w:cs="FrankRuehl" w:hint="cs"/>
          <w:sz w:val="28"/>
          <w:szCs w:val="28"/>
          <w:rtl/>
          <w:lang w:val="en-GB"/>
        </w:rPr>
        <w:t xml:space="preserve"> היו </w:t>
      </w:r>
      <w:r w:rsidR="081E5159" w:rsidRPr="081E5159">
        <w:rPr>
          <w:rStyle w:val="LatinChar"/>
          <w:rFonts w:cs="FrankRuehl"/>
          <w:sz w:val="28"/>
          <w:szCs w:val="28"/>
          <w:rtl/>
          <w:lang w:val="en-GB"/>
        </w:rPr>
        <w:t>יכולים לצאת כי אם על ידי הק</w:t>
      </w:r>
      <w:r>
        <w:rPr>
          <w:rStyle w:val="LatinChar"/>
          <w:rFonts w:cs="FrankRuehl" w:hint="cs"/>
          <w:sz w:val="28"/>
          <w:szCs w:val="28"/>
          <w:rtl/>
          <w:lang w:val="en-GB"/>
        </w:rPr>
        <w:t>ב"ה</w:t>
      </w:r>
      <w:r w:rsidR="081E5159" w:rsidRPr="081E5159">
        <w:rPr>
          <w:rStyle w:val="LatinChar"/>
          <w:rFonts w:cs="FrankRuehl"/>
          <w:sz w:val="28"/>
          <w:szCs w:val="28"/>
          <w:rtl/>
          <w:lang w:val="en-GB"/>
        </w:rPr>
        <w:t xml:space="preserve"> הוא דבר עמוק</w:t>
      </w:r>
      <w:r>
        <w:rPr>
          <w:rStyle w:val="LatinChar"/>
          <w:rFonts w:cs="FrankRuehl" w:hint="cs"/>
          <w:sz w:val="28"/>
          <w:szCs w:val="28"/>
          <w:rtl/>
          <w:lang w:val="en-GB"/>
        </w:rPr>
        <w:t>.</w:t>
      </w:r>
      <w:r w:rsidR="081E5159" w:rsidRPr="081E5159">
        <w:rPr>
          <w:rStyle w:val="LatinChar"/>
          <w:rFonts w:cs="FrankRuehl"/>
          <w:sz w:val="28"/>
          <w:szCs w:val="28"/>
          <w:rtl/>
          <w:lang w:val="en-GB"/>
        </w:rPr>
        <w:t xml:space="preserve"> וזהו על דרך שאמרו רז"ל בפרק קמא דתענית </w:t>
      </w:r>
      <w:r w:rsidR="081E5159" w:rsidRPr="088076F3">
        <w:rPr>
          <w:rStyle w:val="LatinChar"/>
          <w:rFonts w:cs="Dbs-Rashi"/>
          <w:szCs w:val="20"/>
          <w:rtl/>
          <w:lang w:val="en-GB"/>
        </w:rPr>
        <w:t>(ב</w:t>
      </w:r>
      <w:r w:rsidRPr="088076F3">
        <w:rPr>
          <w:rStyle w:val="LatinChar"/>
          <w:rFonts w:cs="Dbs-Rashi" w:hint="cs"/>
          <w:szCs w:val="20"/>
          <w:rtl/>
          <w:lang w:val="en-GB"/>
        </w:rPr>
        <w:t>.</w:t>
      </w:r>
      <w:r w:rsidR="081E5159" w:rsidRPr="088076F3">
        <w:rPr>
          <w:rStyle w:val="LatinChar"/>
          <w:rFonts w:cs="Dbs-Rashi"/>
          <w:szCs w:val="20"/>
          <w:rtl/>
          <w:lang w:val="en-GB"/>
        </w:rPr>
        <w:t>)</w:t>
      </w:r>
      <w:r w:rsidR="089C2F3C">
        <w:rPr>
          <w:rStyle w:val="LatinChar"/>
          <w:rFonts w:cs="FrankRuehl" w:hint="cs"/>
          <w:sz w:val="28"/>
          <w:szCs w:val="28"/>
          <w:rtl/>
          <w:lang w:val="en-GB"/>
        </w:rPr>
        <w:t>,</w:t>
      </w:r>
      <w:r w:rsidR="081E5159" w:rsidRPr="081E5159">
        <w:rPr>
          <w:rStyle w:val="LatinChar"/>
          <w:rFonts w:cs="FrankRuehl"/>
          <w:sz w:val="28"/>
          <w:szCs w:val="28"/>
          <w:rtl/>
          <w:lang w:val="en-GB"/>
        </w:rPr>
        <w:t xml:space="preserve"> שלשה מפתחות לא נמסרו לשליח</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מפתח של חיה</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ושל גשמים</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ושל תחיית המתים</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ומייתי התם קרא לכל אחד ואחד שהק</w:t>
      </w:r>
      <w:r w:rsidR="08E0061A">
        <w:rPr>
          <w:rStyle w:val="LatinChar"/>
          <w:rFonts w:cs="FrankRuehl" w:hint="cs"/>
          <w:sz w:val="28"/>
          <w:szCs w:val="28"/>
          <w:rtl/>
          <w:lang w:val="en-GB"/>
        </w:rPr>
        <w:t>ב"ה</w:t>
      </w:r>
      <w:r w:rsidR="081E5159" w:rsidRPr="081E5159">
        <w:rPr>
          <w:rStyle w:val="LatinChar"/>
          <w:rFonts w:cs="FrankRuehl"/>
          <w:sz w:val="28"/>
          <w:szCs w:val="28"/>
          <w:rtl/>
          <w:lang w:val="en-GB"/>
        </w:rPr>
        <w:t xml:space="preserve"> הוא הפותח</w:t>
      </w:r>
      <w:r w:rsidR="08E0061A">
        <w:rPr>
          <w:rStyle w:val="FootnoteReference"/>
          <w:rFonts w:cs="FrankRuehl"/>
          <w:szCs w:val="28"/>
          <w:rtl/>
        </w:rPr>
        <w:footnoteReference w:id="131"/>
      </w:r>
      <w:r w:rsidR="081E5159" w:rsidRPr="081E5159">
        <w:rPr>
          <w:rStyle w:val="LatinChar"/>
          <w:rFonts w:cs="FrankRuehl"/>
          <w:sz w:val="28"/>
          <w:szCs w:val="28"/>
          <w:rtl/>
          <w:lang w:val="en-GB"/>
        </w:rPr>
        <w:t>. והטעם באלו שלשה דברים</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כי כל דבר שהוא בכח ויוצא לפעל</w:t>
      </w:r>
      <w:r w:rsidR="08990E67">
        <w:rPr>
          <w:rStyle w:val="FootnoteReference"/>
          <w:rFonts w:cs="FrankRuehl"/>
          <w:szCs w:val="28"/>
          <w:rtl/>
        </w:rPr>
        <w:footnoteReference w:id="132"/>
      </w:r>
      <w:r w:rsidR="08990E67">
        <w:rPr>
          <w:rStyle w:val="LatinChar"/>
          <w:rFonts w:cs="FrankRuehl" w:hint="cs"/>
          <w:sz w:val="28"/>
          <w:szCs w:val="28"/>
          <w:rtl/>
          <w:lang w:val="en-GB"/>
        </w:rPr>
        <w:t>,</w:t>
      </w:r>
      <w:r w:rsidR="081E5159" w:rsidRPr="081E5159">
        <w:rPr>
          <w:rStyle w:val="LatinChar"/>
          <w:rFonts w:cs="FrankRuehl"/>
          <w:sz w:val="28"/>
          <w:szCs w:val="28"/>
          <w:rtl/>
          <w:lang w:val="en-GB"/>
        </w:rPr>
        <w:t xml:space="preserve"> אין יציאתו לפעל כי אם על ידי הק</w:t>
      </w:r>
      <w:r w:rsidR="08E0061A">
        <w:rPr>
          <w:rStyle w:val="LatinChar"/>
          <w:rFonts w:cs="FrankRuehl" w:hint="cs"/>
          <w:sz w:val="28"/>
          <w:szCs w:val="28"/>
          <w:rtl/>
          <w:lang w:val="en-GB"/>
        </w:rPr>
        <w:t>ב"ה</w:t>
      </w:r>
      <w:r w:rsidR="080B4D33">
        <w:rPr>
          <w:rStyle w:val="FootnoteReference"/>
          <w:rFonts w:cs="FrankRuehl"/>
          <w:szCs w:val="28"/>
          <w:rtl/>
        </w:rPr>
        <w:footnoteReference w:id="133"/>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שהוא בלבד בפעל הגמור</w:t>
      </w:r>
      <w:r w:rsidR="080B4D33">
        <w:rPr>
          <w:rStyle w:val="FootnoteReference"/>
          <w:rFonts w:cs="FrankRuehl"/>
          <w:szCs w:val="28"/>
          <w:rtl/>
        </w:rPr>
        <w:footnoteReference w:id="134"/>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וזהו מפני שהוא יתברך נבדל מן החומר</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שכל ענין החומר הוא בכח</w:t>
      </w:r>
      <w:r w:rsidR="08C547B8">
        <w:rPr>
          <w:rStyle w:val="FootnoteReference"/>
          <w:rFonts w:cs="FrankRuehl"/>
          <w:szCs w:val="28"/>
          <w:rtl/>
        </w:rPr>
        <w:footnoteReference w:id="135"/>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וכל אשר יש בו צירוף גשמי אי אפשר שיהיה בפעל הגמור</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לכן הוא יתברך נבדל לגמרי מן החומר</w:t>
      </w:r>
      <w:r w:rsidR="08DF7CA0">
        <w:rPr>
          <w:rStyle w:val="FootnoteReference"/>
          <w:rFonts w:cs="FrankRuehl"/>
          <w:szCs w:val="28"/>
          <w:rtl/>
        </w:rPr>
        <w:footnoteReference w:id="136"/>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והוא בלבד בפעל הגמור</w:t>
      </w:r>
      <w:r w:rsidR="082F25BA">
        <w:rPr>
          <w:rStyle w:val="FootnoteReference"/>
          <w:rFonts w:cs="FrankRuehl"/>
          <w:szCs w:val="28"/>
          <w:rtl/>
        </w:rPr>
        <w:footnoteReference w:id="137"/>
      </w:r>
      <w:r w:rsidR="081E5159" w:rsidRPr="081E5159">
        <w:rPr>
          <w:rStyle w:val="LatinChar"/>
          <w:rFonts w:cs="FrankRuehl"/>
          <w:sz w:val="28"/>
          <w:szCs w:val="28"/>
          <w:rtl/>
          <w:lang w:val="en-GB"/>
        </w:rPr>
        <w:t>. ולא כך המלאכים</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כי אף שאינם גשמיים</w:t>
      </w:r>
      <w:r w:rsidR="0848443D">
        <w:rPr>
          <w:rStyle w:val="FootnoteReference"/>
          <w:rFonts w:cs="FrankRuehl"/>
          <w:szCs w:val="28"/>
          <w:rtl/>
        </w:rPr>
        <w:footnoteReference w:id="138"/>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מכל מקום יש להם יחוס וקירוב אל הגשם</w:t>
      </w:r>
      <w:r w:rsidR="08D04CD0">
        <w:rPr>
          <w:rStyle w:val="FootnoteReference"/>
          <w:rFonts w:cs="FrankRuehl"/>
          <w:szCs w:val="28"/>
          <w:rtl/>
        </w:rPr>
        <w:footnoteReference w:id="139"/>
      </w:r>
      <w:r w:rsidR="081E5159" w:rsidRPr="081E5159">
        <w:rPr>
          <w:rStyle w:val="LatinChar"/>
          <w:rFonts w:cs="FrankRuehl"/>
          <w:sz w:val="28"/>
          <w:szCs w:val="28"/>
          <w:rtl/>
          <w:lang w:val="en-GB"/>
        </w:rPr>
        <w:t>, ולכך אינם בפעל הגמור</w:t>
      </w:r>
      <w:r w:rsidR="082835C2">
        <w:rPr>
          <w:rStyle w:val="FootnoteReference"/>
          <w:rFonts w:cs="FrankRuehl"/>
          <w:szCs w:val="28"/>
          <w:rtl/>
        </w:rPr>
        <w:footnoteReference w:id="140"/>
      </w:r>
      <w:r w:rsidR="081E5159" w:rsidRPr="081E5159">
        <w:rPr>
          <w:rStyle w:val="LatinChar"/>
          <w:rFonts w:cs="FrankRuehl"/>
          <w:sz w:val="28"/>
          <w:szCs w:val="28"/>
          <w:rtl/>
          <w:lang w:val="en-GB"/>
        </w:rPr>
        <w:t>, ר</w:t>
      </w:r>
      <w:r w:rsidR="08E0061A">
        <w:rPr>
          <w:rStyle w:val="LatinChar"/>
          <w:rFonts w:cs="FrankRuehl" w:hint="cs"/>
          <w:sz w:val="28"/>
          <w:szCs w:val="28"/>
          <w:rtl/>
          <w:lang w:val="en-GB"/>
        </w:rPr>
        <w:t>צה לומר</w:t>
      </w:r>
      <w:r w:rsidR="081E5159" w:rsidRPr="081E5159">
        <w:rPr>
          <w:rStyle w:val="LatinChar"/>
          <w:rFonts w:cs="FrankRuehl"/>
          <w:sz w:val="28"/>
          <w:szCs w:val="28"/>
          <w:rtl/>
          <w:lang w:val="en-GB"/>
        </w:rPr>
        <w:t xml:space="preserve"> שאין מדריגתם בתכלית השלימות</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כי הנמצא שהוא חסר ואינו שלם בתכלית</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אינו בפעל</w:t>
      </w:r>
      <w:r w:rsidR="082835C2">
        <w:rPr>
          <w:rStyle w:val="LatinChar"/>
          <w:rFonts w:cs="FrankRuehl" w:hint="cs"/>
          <w:sz w:val="28"/>
          <w:szCs w:val="28"/>
          <w:rtl/>
          <w:lang w:val="en-GB"/>
        </w:rPr>
        <w:t>,</w:t>
      </w:r>
      <w:r w:rsidR="081E5159" w:rsidRPr="081E5159">
        <w:rPr>
          <w:rStyle w:val="LatinChar"/>
          <w:rFonts w:cs="FrankRuehl"/>
          <w:sz w:val="28"/>
          <w:szCs w:val="28"/>
          <w:rtl/>
          <w:lang w:val="en-GB"/>
        </w:rPr>
        <w:t xml:space="preserve"> כי המציאות בפעל כאשר הוא שלם כבר</w:t>
      </w:r>
      <w:r w:rsidR="082835C2">
        <w:rPr>
          <w:rStyle w:val="LatinChar"/>
          <w:rFonts w:cs="FrankRuehl" w:hint="cs"/>
          <w:sz w:val="28"/>
          <w:szCs w:val="28"/>
          <w:rtl/>
          <w:lang w:val="en-GB"/>
        </w:rPr>
        <w:t>,</w:t>
      </w:r>
      <w:r w:rsidR="081E5159" w:rsidRPr="081E5159">
        <w:rPr>
          <w:rStyle w:val="LatinChar"/>
          <w:rFonts w:cs="FrankRuehl"/>
          <w:sz w:val="28"/>
          <w:szCs w:val="28"/>
          <w:rtl/>
          <w:lang w:val="en-GB"/>
        </w:rPr>
        <w:t xml:space="preserve"> ואינו חסר</w:t>
      </w:r>
      <w:r w:rsidR="08B75CB0">
        <w:rPr>
          <w:rStyle w:val="FootnoteReference"/>
          <w:rFonts w:cs="FrankRuehl"/>
          <w:szCs w:val="28"/>
          <w:rtl/>
        </w:rPr>
        <w:footnoteReference w:id="141"/>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ולפיכך הדברים שכלם הם יציאה לפעל הגמור</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אי אפשר שיהיה רק על ידי השם יתברך</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שהוא בפעל הגמור</w:t>
      </w:r>
      <w:r w:rsidR="08273DFA">
        <w:rPr>
          <w:rStyle w:val="FootnoteReference"/>
          <w:rFonts w:cs="FrankRuehl"/>
          <w:szCs w:val="28"/>
          <w:rtl/>
        </w:rPr>
        <w:footnoteReference w:id="142"/>
      </w:r>
      <w:r w:rsidR="081E5159" w:rsidRPr="081E5159">
        <w:rPr>
          <w:rStyle w:val="LatinChar"/>
          <w:rFonts w:cs="FrankRuehl"/>
          <w:sz w:val="28"/>
          <w:szCs w:val="28"/>
          <w:rtl/>
          <w:lang w:val="en-GB"/>
        </w:rPr>
        <w:t xml:space="preserve">. </w:t>
      </w:r>
    </w:p>
    <w:p w:rsidR="086215EC" w:rsidRDefault="08D9787A" w:rsidP="08ED79E5">
      <w:pPr>
        <w:jc w:val="both"/>
        <w:rPr>
          <w:rStyle w:val="LatinChar"/>
          <w:rFonts w:cs="FrankRuehl" w:hint="cs"/>
          <w:sz w:val="28"/>
          <w:szCs w:val="28"/>
          <w:rtl/>
          <w:lang w:val="en-GB"/>
        </w:rPr>
      </w:pPr>
      <w:r w:rsidRPr="08D9787A">
        <w:rPr>
          <w:rStyle w:val="LatinChar"/>
          <w:rtl/>
        </w:rPr>
        <w:t>#</w:t>
      </w:r>
      <w:r w:rsidR="081E5159" w:rsidRPr="08D9787A">
        <w:rPr>
          <w:rStyle w:val="Title1"/>
          <w:rtl/>
        </w:rPr>
        <w:t>ומפני כי</w:t>
      </w:r>
      <w:r w:rsidRPr="08D9787A">
        <w:rPr>
          <w:rStyle w:val="LatinChar"/>
          <w:rtl/>
        </w:rPr>
        <w:t>=</w:t>
      </w:r>
      <w:r w:rsidR="081E5159" w:rsidRPr="081E5159">
        <w:rPr>
          <w:rStyle w:val="LatinChar"/>
          <w:rFonts w:cs="FrankRuehl"/>
          <w:sz w:val="28"/>
          <w:szCs w:val="28"/>
          <w:rtl/>
          <w:lang w:val="en-GB"/>
        </w:rPr>
        <w:t xml:space="preserve"> אלו הדברים השלשה</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והם מטר חיה תחיה</w:t>
      </w:r>
      <w:r w:rsidR="08E0061A">
        <w:rPr>
          <w:rStyle w:val="LatinChar"/>
          <w:rFonts w:cs="FrankRuehl" w:hint="cs"/>
          <w:sz w:val="28"/>
          <w:szCs w:val="28"/>
          <w:rtl/>
          <w:lang w:val="en-GB"/>
        </w:rPr>
        <w:t>,</w:t>
      </w:r>
      <w:r w:rsidR="081E5159" w:rsidRPr="081E5159">
        <w:rPr>
          <w:rStyle w:val="LatinChar"/>
          <w:rFonts w:cs="FrankRuehl"/>
          <w:sz w:val="28"/>
          <w:szCs w:val="28"/>
          <w:rtl/>
          <w:lang w:val="en-GB"/>
        </w:rPr>
        <w:t xml:space="preserve"> הם אינם בפעל ויוצאים אל הפעל</w:t>
      </w:r>
      <w:r w:rsidR="08F0438E">
        <w:rPr>
          <w:rStyle w:val="LatinChar"/>
          <w:rFonts w:cs="FrankRuehl" w:hint="cs"/>
          <w:sz w:val="28"/>
          <w:szCs w:val="28"/>
          <w:rtl/>
          <w:lang w:val="en-GB"/>
        </w:rPr>
        <w:t>,</w:t>
      </w:r>
      <w:r w:rsidR="081E5159" w:rsidRPr="081E5159">
        <w:rPr>
          <w:rStyle w:val="LatinChar"/>
          <w:rFonts w:cs="FrankRuehl"/>
          <w:sz w:val="28"/>
          <w:szCs w:val="28"/>
          <w:rtl/>
          <w:lang w:val="en-GB"/>
        </w:rPr>
        <w:t xml:space="preserve"> כדמוכח קרא</w:t>
      </w:r>
      <w:r w:rsidR="08F0438E">
        <w:rPr>
          <w:rStyle w:val="FootnoteReference"/>
          <w:rFonts w:cs="FrankRuehl"/>
          <w:szCs w:val="28"/>
          <w:rtl/>
        </w:rPr>
        <w:footnoteReference w:id="143"/>
      </w:r>
      <w:r w:rsidR="081E5159" w:rsidRPr="081E5159">
        <w:rPr>
          <w:rStyle w:val="LatinChar"/>
          <w:rFonts w:cs="FrankRuehl"/>
          <w:sz w:val="28"/>
          <w:szCs w:val="28"/>
          <w:rtl/>
          <w:lang w:val="en-GB"/>
        </w:rPr>
        <w:t xml:space="preserve">, דכתיב גבי מטר </w:t>
      </w:r>
      <w:r w:rsidR="081E5159" w:rsidRPr="083036F2">
        <w:rPr>
          <w:rStyle w:val="LatinChar"/>
          <w:rFonts w:cs="Dbs-Rashi"/>
          <w:szCs w:val="20"/>
          <w:rtl/>
          <w:lang w:val="en-GB"/>
        </w:rPr>
        <w:t>(דברים כח</w:t>
      </w:r>
      <w:r w:rsidR="083036F2" w:rsidRPr="083036F2">
        <w:rPr>
          <w:rStyle w:val="LatinChar"/>
          <w:rFonts w:cs="Dbs-Rashi" w:hint="cs"/>
          <w:szCs w:val="20"/>
          <w:rtl/>
          <w:lang w:val="en-GB"/>
        </w:rPr>
        <w:t>, יב</w:t>
      </w:r>
      <w:r w:rsidR="081E5159" w:rsidRPr="083036F2">
        <w:rPr>
          <w:rStyle w:val="LatinChar"/>
          <w:rFonts w:cs="Dbs-Rashi"/>
          <w:szCs w:val="20"/>
          <w:rtl/>
          <w:lang w:val="en-GB"/>
        </w:rPr>
        <w:t>)</w:t>
      </w:r>
      <w:r w:rsidR="081E5159" w:rsidRPr="081E5159">
        <w:rPr>
          <w:rStyle w:val="LatinChar"/>
          <w:rFonts w:cs="FrankRuehl"/>
          <w:sz w:val="28"/>
          <w:szCs w:val="28"/>
          <w:rtl/>
          <w:lang w:val="en-GB"/>
        </w:rPr>
        <w:t xml:space="preserve"> </w:t>
      </w:r>
      <w:r w:rsidR="083036F2">
        <w:rPr>
          <w:rStyle w:val="LatinChar"/>
          <w:rFonts w:cs="FrankRuehl" w:hint="cs"/>
          <w:sz w:val="28"/>
          <w:szCs w:val="28"/>
          <w:rtl/>
          <w:lang w:val="en-GB"/>
        </w:rPr>
        <w:t>"</w:t>
      </w:r>
      <w:r w:rsidR="081E5159" w:rsidRPr="081E5159">
        <w:rPr>
          <w:rStyle w:val="LatinChar"/>
          <w:rFonts w:cs="FrankRuehl"/>
          <w:sz w:val="28"/>
          <w:szCs w:val="28"/>
          <w:rtl/>
          <w:lang w:val="en-GB"/>
        </w:rPr>
        <w:t>יפתח ה' את אוצרו</w:t>
      </w:r>
      <w:r w:rsidR="083036F2">
        <w:rPr>
          <w:rStyle w:val="LatinChar"/>
          <w:rFonts w:cs="FrankRuehl" w:hint="cs"/>
          <w:sz w:val="28"/>
          <w:szCs w:val="28"/>
          <w:rtl/>
          <w:lang w:val="en-GB"/>
        </w:rPr>
        <w:t>".</w:t>
      </w:r>
      <w:r w:rsidR="081E5159" w:rsidRPr="081E5159">
        <w:rPr>
          <w:rStyle w:val="LatinChar"/>
          <w:rFonts w:cs="FrankRuehl"/>
          <w:sz w:val="28"/>
          <w:szCs w:val="28"/>
          <w:rtl/>
          <w:lang w:val="en-GB"/>
        </w:rPr>
        <w:t xml:space="preserve"> וגבי חיה </w:t>
      </w:r>
      <w:r w:rsidR="083036F2">
        <w:rPr>
          <w:rStyle w:val="LatinChar"/>
          <w:rFonts w:cs="FrankRuehl" w:hint="cs"/>
          <w:sz w:val="28"/>
          <w:szCs w:val="28"/>
          <w:rtl/>
          <w:lang w:val="en-GB"/>
        </w:rPr>
        <w:t>"</w:t>
      </w:r>
      <w:r w:rsidR="081E5159" w:rsidRPr="081E5159">
        <w:rPr>
          <w:rStyle w:val="LatinChar"/>
          <w:rFonts w:cs="FrankRuehl"/>
          <w:sz w:val="28"/>
          <w:szCs w:val="28"/>
          <w:rtl/>
          <w:lang w:val="en-GB"/>
        </w:rPr>
        <w:t>ויפתח ה' את רחמה</w:t>
      </w:r>
      <w:r w:rsidR="083036F2">
        <w:rPr>
          <w:rStyle w:val="LatinChar"/>
          <w:rFonts w:cs="FrankRuehl" w:hint="cs"/>
          <w:sz w:val="28"/>
          <w:szCs w:val="28"/>
          <w:rtl/>
          <w:lang w:val="en-GB"/>
        </w:rPr>
        <w:t>"</w:t>
      </w:r>
      <w:r w:rsidR="08ED79E5">
        <w:rPr>
          <w:rStyle w:val="FootnoteReference"/>
          <w:rFonts w:cs="FrankRuehl"/>
          <w:szCs w:val="28"/>
          <w:rtl/>
        </w:rPr>
        <w:footnoteReference w:id="144"/>
      </w:r>
      <w:r w:rsidR="083036F2">
        <w:rPr>
          <w:rStyle w:val="LatinChar"/>
          <w:rFonts w:cs="FrankRuehl" w:hint="cs"/>
          <w:sz w:val="28"/>
          <w:szCs w:val="28"/>
          <w:rtl/>
          <w:lang w:val="en-GB"/>
        </w:rPr>
        <w:t>.</w:t>
      </w:r>
      <w:r w:rsidR="081E5159" w:rsidRPr="081E5159">
        <w:rPr>
          <w:rStyle w:val="LatinChar"/>
          <w:rFonts w:cs="FrankRuehl"/>
          <w:sz w:val="28"/>
          <w:szCs w:val="28"/>
          <w:rtl/>
          <w:lang w:val="en-GB"/>
        </w:rPr>
        <w:t xml:space="preserve"> וגבי תחיה </w:t>
      </w:r>
      <w:r w:rsidR="081E5159" w:rsidRPr="083036F2">
        <w:rPr>
          <w:rStyle w:val="LatinChar"/>
          <w:rFonts w:cs="Dbs-Rashi"/>
          <w:szCs w:val="20"/>
          <w:rtl/>
          <w:lang w:val="en-GB"/>
        </w:rPr>
        <w:t>(יחזקאל לז</w:t>
      </w:r>
      <w:r w:rsidR="083036F2" w:rsidRPr="083036F2">
        <w:rPr>
          <w:rStyle w:val="LatinChar"/>
          <w:rFonts w:cs="Dbs-Rashi" w:hint="cs"/>
          <w:szCs w:val="20"/>
          <w:rtl/>
          <w:lang w:val="en-GB"/>
        </w:rPr>
        <w:t>, יג</w:t>
      </w:r>
      <w:r w:rsidR="081E5159" w:rsidRPr="083036F2">
        <w:rPr>
          <w:rStyle w:val="LatinChar"/>
          <w:rFonts w:cs="Dbs-Rashi"/>
          <w:szCs w:val="20"/>
          <w:rtl/>
          <w:lang w:val="en-GB"/>
        </w:rPr>
        <w:t>)</w:t>
      </w:r>
      <w:r w:rsidR="081E5159" w:rsidRPr="081E5159">
        <w:rPr>
          <w:rStyle w:val="LatinChar"/>
          <w:rFonts w:cs="FrankRuehl"/>
          <w:sz w:val="28"/>
          <w:szCs w:val="28"/>
          <w:rtl/>
          <w:lang w:val="en-GB"/>
        </w:rPr>
        <w:t xml:space="preserve"> </w:t>
      </w:r>
      <w:r w:rsidR="083036F2">
        <w:rPr>
          <w:rStyle w:val="LatinChar"/>
          <w:rFonts w:cs="FrankRuehl" w:hint="cs"/>
          <w:sz w:val="28"/>
          <w:szCs w:val="28"/>
          <w:rtl/>
          <w:lang w:val="en-GB"/>
        </w:rPr>
        <w:t>"</w:t>
      </w:r>
      <w:r w:rsidR="081E5159" w:rsidRPr="081E5159">
        <w:rPr>
          <w:rStyle w:val="LatinChar"/>
          <w:rFonts w:cs="FrankRuehl"/>
          <w:sz w:val="28"/>
          <w:szCs w:val="28"/>
          <w:rtl/>
          <w:lang w:val="en-GB"/>
        </w:rPr>
        <w:t>בפתחי קברותיכם</w:t>
      </w:r>
      <w:r w:rsidR="083036F2">
        <w:rPr>
          <w:rStyle w:val="LatinChar"/>
          <w:rFonts w:cs="FrankRuehl" w:hint="cs"/>
          <w:sz w:val="28"/>
          <w:szCs w:val="28"/>
          <w:rtl/>
          <w:lang w:val="en-GB"/>
        </w:rPr>
        <w:t>"</w:t>
      </w:r>
      <w:r w:rsidR="08A134FE">
        <w:rPr>
          <w:rStyle w:val="LatinChar"/>
          <w:rFonts w:cs="FrankRuehl" w:hint="cs"/>
          <w:sz w:val="28"/>
          <w:szCs w:val="28"/>
          <w:rtl/>
          <w:lang w:val="en-GB"/>
        </w:rPr>
        <w:t>,</w:t>
      </w:r>
      <w:r w:rsidR="081E5159" w:rsidRPr="081E5159">
        <w:rPr>
          <w:rStyle w:val="LatinChar"/>
          <w:rFonts w:cs="FrankRuehl"/>
          <w:sz w:val="28"/>
          <w:szCs w:val="28"/>
          <w:rtl/>
          <w:lang w:val="en-GB"/>
        </w:rPr>
        <w:t xml:space="preserve"> שזה מורה שכ</w:t>
      </w:r>
      <w:r w:rsidR="08794D5B">
        <w:rPr>
          <w:rStyle w:val="LatinChar"/>
          <w:rFonts w:cs="FrankRuehl" w:hint="cs"/>
          <w:sz w:val="28"/>
          <w:szCs w:val="28"/>
          <w:rtl/>
          <w:lang w:val="en-GB"/>
        </w:rPr>
        <w:t>ו</w:t>
      </w:r>
      <w:r w:rsidR="081E5159" w:rsidRPr="081E5159">
        <w:rPr>
          <w:rStyle w:val="LatinChar"/>
          <w:rFonts w:cs="FrankRuehl"/>
          <w:sz w:val="28"/>
          <w:szCs w:val="28"/>
          <w:rtl/>
          <w:lang w:val="en-GB"/>
        </w:rPr>
        <w:t>לם דברים יוצאים אל הפעל</w:t>
      </w:r>
      <w:r w:rsidR="08B163A4">
        <w:rPr>
          <w:rStyle w:val="FootnoteReference"/>
          <w:rFonts w:cs="FrankRuehl"/>
          <w:szCs w:val="28"/>
          <w:rtl/>
        </w:rPr>
        <w:footnoteReference w:id="145"/>
      </w:r>
      <w:r w:rsidR="081E5159" w:rsidRPr="081E5159">
        <w:rPr>
          <w:rStyle w:val="LatinChar"/>
          <w:rFonts w:cs="FrankRuehl"/>
          <w:sz w:val="28"/>
          <w:szCs w:val="28"/>
          <w:rtl/>
          <w:lang w:val="en-GB"/>
        </w:rPr>
        <w:t xml:space="preserve"> אחר שלא היו בפעל</w:t>
      </w:r>
      <w:r w:rsidR="08B7178C">
        <w:rPr>
          <w:rStyle w:val="FootnoteReference"/>
          <w:rFonts w:cs="FrankRuehl"/>
          <w:szCs w:val="28"/>
          <w:rtl/>
        </w:rPr>
        <w:footnoteReference w:id="146"/>
      </w:r>
      <w:r w:rsidR="083036F2">
        <w:rPr>
          <w:rStyle w:val="LatinChar"/>
          <w:rFonts w:cs="FrankRuehl" w:hint="cs"/>
          <w:sz w:val="28"/>
          <w:szCs w:val="28"/>
          <w:rtl/>
          <w:lang w:val="en-GB"/>
        </w:rPr>
        <w:t>.</w:t>
      </w:r>
      <w:r w:rsidR="081E5159" w:rsidRPr="081E5159">
        <w:rPr>
          <w:rStyle w:val="LatinChar"/>
          <w:rFonts w:cs="FrankRuehl"/>
          <w:sz w:val="28"/>
          <w:szCs w:val="28"/>
          <w:rtl/>
          <w:lang w:val="en-GB"/>
        </w:rPr>
        <w:t xml:space="preserve"> הנה הדברים האלו יוצאים מן הכח אל הפועל</w:t>
      </w:r>
      <w:r w:rsidR="08A134FE">
        <w:rPr>
          <w:rStyle w:val="LatinChar"/>
          <w:rFonts w:cs="FrankRuehl" w:hint="cs"/>
          <w:sz w:val="28"/>
          <w:szCs w:val="28"/>
          <w:rtl/>
          <w:lang w:val="en-GB"/>
        </w:rPr>
        <w:t>,</w:t>
      </w:r>
      <w:r w:rsidR="081E5159" w:rsidRPr="081E5159">
        <w:rPr>
          <w:rStyle w:val="LatinChar"/>
          <w:rFonts w:cs="FrankRuehl"/>
          <w:sz w:val="28"/>
          <w:szCs w:val="28"/>
          <w:rtl/>
          <w:lang w:val="en-GB"/>
        </w:rPr>
        <w:t xml:space="preserve"> ואין המוציא רק מי שהוא בפעל לגמרי, וזה השם יתברך</w:t>
      </w:r>
      <w:r w:rsidR="08A134FE">
        <w:rPr>
          <w:rStyle w:val="LatinChar"/>
          <w:rFonts w:cs="FrankRuehl" w:hint="cs"/>
          <w:sz w:val="28"/>
          <w:szCs w:val="28"/>
          <w:rtl/>
          <w:lang w:val="en-GB"/>
        </w:rPr>
        <w:t>,</w:t>
      </w:r>
      <w:r w:rsidR="081E5159" w:rsidRPr="081E5159">
        <w:rPr>
          <w:rStyle w:val="LatinChar"/>
          <w:rFonts w:cs="FrankRuehl"/>
          <w:sz w:val="28"/>
          <w:szCs w:val="28"/>
          <w:rtl/>
          <w:lang w:val="en-GB"/>
        </w:rPr>
        <w:t xml:space="preserve"> שהוא בפעל הגמור</w:t>
      </w:r>
      <w:r w:rsidR="08E87D91">
        <w:rPr>
          <w:rStyle w:val="FootnoteReference"/>
          <w:rFonts w:cs="FrankRuehl"/>
          <w:szCs w:val="28"/>
          <w:rtl/>
        </w:rPr>
        <w:footnoteReference w:id="147"/>
      </w:r>
      <w:r w:rsidR="08A134FE">
        <w:rPr>
          <w:rStyle w:val="LatinChar"/>
          <w:rFonts w:cs="FrankRuehl" w:hint="cs"/>
          <w:sz w:val="28"/>
          <w:szCs w:val="28"/>
          <w:rtl/>
          <w:lang w:val="en-GB"/>
        </w:rPr>
        <w:t>.</w:t>
      </w:r>
      <w:r w:rsidR="081E5159" w:rsidRPr="081E5159">
        <w:rPr>
          <w:rStyle w:val="LatinChar"/>
          <w:rFonts w:cs="FrankRuehl"/>
          <w:sz w:val="28"/>
          <w:szCs w:val="28"/>
          <w:rtl/>
          <w:lang w:val="en-GB"/>
        </w:rPr>
        <w:t xml:space="preserve"> ואם השם יתברך מחדש פעולות אחר שלא היו</w:t>
      </w:r>
      <w:r w:rsidR="08A134FE">
        <w:rPr>
          <w:rStyle w:val="LatinChar"/>
          <w:rFonts w:cs="FrankRuehl" w:hint="cs"/>
          <w:sz w:val="28"/>
          <w:szCs w:val="28"/>
          <w:rtl/>
          <w:lang w:val="en-GB"/>
        </w:rPr>
        <w:t>,</w:t>
      </w:r>
      <w:r w:rsidR="081E5159" w:rsidRPr="081E5159">
        <w:rPr>
          <w:rStyle w:val="LatinChar"/>
          <w:rFonts w:cs="FrankRuehl"/>
          <w:sz w:val="28"/>
          <w:szCs w:val="28"/>
          <w:rtl/>
          <w:lang w:val="en-GB"/>
        </w:rPr>
        <w:t xml:space="preserve"> ונראה כא</w:t>
      </w:r>
      <w:r w:rsidR="08A134FE">
        <w:rPr>
          <w:rStyle w:val="LatinChar"/>
          <w:rFonts w:cs="FrankRuehl" w:hint="cs"/>
          <w:sz w:val="28"/>
          <w:szCs w:val="28"/>
          <w:rtl/>
          <w:lang w:val="en-GB"/>
        </w:rPr>
        <w:t>י</w:t>
      </w:r>
      <w:r w:rsidR="081E5159" w:rsidRPr="081E5159">
        <w:rPr>
          <w:rStyle w:val="LatinChar"/>
          <w:rFonts w:cs="FrankRuehl"/>
          <w:sz w:val="28"/>
          <w:szCs w:val="28"/>
          <w:rtl/>
          <w:lang w:val="en-GB"/>
        </w:rPr>
        <w:t>לו פעולותיו יצאו מן הכח אל הפועל</w:t>
      </w:r>
      <w:r w:rsidR="08C57731">
        <w:rPr>
          <w:rStyle w:val="FootnoteReference"/>
          <w:rFonts w:cs="FrankRuehl"/>
          <w:szCs w:val="28"/>
          <w:rtl/>
        </w:rPr>
        <w:footnoteReference w:id="148"/>
      </w:r>
      <w:r w:rsidR="08A134FE">
        <w:rPr>
          <w:rStyle w:val="LatinChar"/>
          <w:rFonts w:cs="FrankRuehl" w:hint="cs"/>
          <w:sz w:val="28"/>
          <w:szCs w:val="28"/>
          <w:rtl/>
          <w:lang w:val="en-GB"/>
        </w:rPr>
        <w:t>,</w:t>
      </w:r>
      <w:r w:rsidR="081E5159" w:rsidRPr="081E5159">
        <w:rPr>
          <w:rStyle w:val="LatinChar"/>
          <w:rFonts w:cs="FrankRuehl"/>
          <w:sz w:val="28"/>
          <w:szCs w:val="28"/>
          <w:rtl/>
          <w:lang w:val="en-GB"/>
        </w:rPr>
        <w:t xml:space="preserve"> זה שהיה חסרון מצד המקבל, וכאשר היה מוכן המקבל אין צריך הוצאה לפעל</w:t>
      </w:r>
      <w:r w:rsidR="089728C2">
        <w:rPr>
          <w:rStyle w:val="FootnoteReference"/>
          <w:rFonts w:cs="FrankRuehl"/>
          <w:szCs w:val="28"/>
          <w:rtl/>
        </w:rPr>
        <w:footnoteReference w:id="149"/>
      </w:r>
      <w:r w:rsidR="08A134FE">
        <w:rPr>
          <w:rStyle w:val="LatinChar"/>
          <w:rFonts w:cs="FrankRuehl" w:hint="cs"/>
          <w:sz w:val="28"/>
          <w:szCs w:val="28"/>
          <w:rtl/>
          <w:lang w:val="en-GB"/>
        </w:rPr>
        <w:t>.</w:t>
      </w:r>
      <w:r w:rsidR="086A0718">
        <w:rPr>
          <w:rStyle w:val="LatinChar"/>
          <w:rFonts w:cs="FrankRuehl" w:hint="cs"/>
          <w:sz w:val="28"/>
          <w:szCs w:val="28"/>
          <w:rtl/>
          <w:lang w:val="en-GB"/>
        </w:rPr>
        <w:t xml:space="preserve"> </w:t>
      </w:r>
      <w:r w:rsidR="081E5159" w:rsidRPr="081E5159">
        <w:rPr>
          <w:rStyle w:val="LatinChar"/>
          <w:rFonts w:cs="FrankRuehl"/>
          <w:sz w:val="28"/>
          <w:szCs w:val="28"/>
          <w:rtl/>
          <w:lang w:val="en-GB"/>
        </w:rPr>
        <w:t>ואין דבר במציאות שהוא יציאה לפעל כמו דבר זה</w:t>
      </w:r>
      <w:r w:rsidR="08A134FE">
        <w:rPr>
          <w:rStyle w:val="LatinChar"/>
          <w:rFonts w:cs="FrankRuehl" w:hint="cs"/>
          <w:sz w:val="28"/>
          <w:szCs w:val="28"/>
          <w:rtl/>
          <w:lang w:val="en-GB"/>
        </w:rPr>
        <w:t>;</w:t>
      </w:r>
      <w:r w:rsidR="081E5159" w:rsidRPr="081E5159">
        <w:rPr>
          <w:rStyle w:val="LatinChar"/>
          <w:rFonts w:cs="FrankRuehl"/>
          <w:sz w:val="28"/>
          <w:szCs w:val="28"/>
          <w:rtl/>
          <w:lang w:val="en-GB"/>
        </w:rPr>
        <w:t xml:space="preserve"> כי חיה יציאה לעולם בריאת</w:t>
      </w:r>
      <w:r w:rsidR="088A0C41">
        <w:rPr>
          <w:rStyle w:val="LatinChar"/>
          <w:rFonts w:cs="FrankRuehl" w:hint="cs"/>
          <w:sz w:val="28"/>
          <w:szCs w:val="28"/>
          <w:rtl/>
          <w:lang w:val="en-GB"/>
        </w:rPr>
        <w:t>*</w:t>
      </w:r>
      <w:r w:rsidR="081E5159" w:rsidRPr="081E5159">
        <w:rPr>
          <w:rStyle w:val="LatinChar"/>
          <w:rFonts w:cs="FrankRuehl"/>
          <w:sz w:val="28"/>
          <w:szCs w:val="28"/>
          <w:rtl/>
          <w:lang w:val="en-GB"/>
        </w:rPr>
        <w:t xml:space="preserve"> האדם</w:t>
      </w:r>
      <w:r w:rsidR="086D0058">
        <w:rPr>
          <w:rStyle w:val="FootnoteReference"/>
          <w:rFonts w:cs="FrankRuehl"/>
          <w:szCs w:val="28"/>
          <w:rtl/>
        </w:rPr>
        <w:footnoteReference w:id="150"/>
      </w:r>
      <w:r w:rsidR="0803559F">
        <w:rPr>
          <w:rStyle w:val="LatinChar"/>
          <w:rFonts w:cs="FrankRuehl" w:hint="cs"/>
          <w:sz w:val="28"/>
          <w:szCs w:val="28"/>
          <w:rtl/>
          <w:lang w:val="en-GB"/>
        </w:rPr>
        <w:t>,</w:t>
      </w:r>
      <w:r w:rsidR="081E5159" w:rsidRPr="081E5159">
        <w:rPr>
          <w:rStyle w:val="LatinChar"/>
          <w:rFonts w:cs="FrankRuehl"/>
          <w:sz w:val="28"/>
          <w:szCs w:val="28"/>
          <w:rtl/>
          <w:lang w:val="en-GB"/>
        </w:rPr>
        <w:t xml:space="preserve"> וכן התחיה יציאה לפעל לחיים אחר המות</w:t>
      </w:r>
      <w:r w:rsidR="0803559F">
        <w:rPr>
          <w:rStyle w:val="FootnoteReference"/>
          <w:rFonts w:cs="FrankRuehl"/>
          <w:szCs w:val="28"/>
          <w:rtl/>
        </w:rPr>
        <w:footnoteReference w:id="151"/>
      </w:r>
      <w:r w:rsidR="0803559F">
        <w:rPr>
          <w:rStyle w:val="LatinChar"/>
          <w:rFonts w:cs="FrankRuehl" w:hint="cs"/>
          <w:sz w:val="28"/>
          <w:szCs w:val="28"/>
          <w:rtl/>
          <w:lang w:val="en-GB"/>
        </w:rPr>
        <w:t>,</w:t>
      </w:r>
      <w:r w:rsidR="081E5159" w:rsidRPr="081E5159">
        <w:rPr>
          <w:rStyle w:val="LatinChar"/>
          <w:rFonts w:cs="FrankRuehl"/>
          <w:sz w:val="28"/>
          <w:szCs w:val="28"/>
          <w:rtl/>
          <w:lang w:val="en-GB"/>
        </w:rPr>
        <w:t xml:space="preserve"> וכן המטר פרנסת העולם</w:t>
      </w:r>
      <w:r w:rsidR="08E96C76">
        <w:rPr>
          <w:rStyle w:val="FootnoteReference"/>
          <w:rFonts w:cs="FrankRuehl"/>
          <w:szCs w:val="28"/>
          <w:rtl/>
        </w:rPr>
        <w:footnoteReference w:id="152"/>
      </w:r>
      <w:r w:rsidR="0803559F">
        <w:rPr>
          <w:rStyle w:val="LatinChar"/>
          <w:rFonts w:cs="FrankRuehl" w:hint="cs"/>
          <w:sz w:val="28"/>
          <w:szCs w:val="28"/>
          <w:rtl/>
          <w:lang w:val="en-GB"/>
        </w:rPr>
        <w:t>,</w:t>
      </w:r>
      <w:r w:rsidR="081E5159" w:rsidRPr="081E5159">
        <w:rPr>
          <w:rStyle w:val="LatinChar"/>
          <w:rFonts w:cs="FrankRuehl"/>
          <w:sz w:val="28"/>
          <w:szCs w:val="28"/>
          <w:rtl/>
          <w:lang w:val="en-GB"/>
        </w:rPr>
        <w:t xml:space="preserve"> שבו תלוי חיות האדם</w:t>
      </w:r>
      <w:r w:rsidR="086D0058">
        <w:rPr>
          <w:rStyle w:val="FootnoteReference"/>
          <w:rFonts w:cs="FrankRuehl"/>
          <w:szCs w:val="28"/>
          <w:rtl/>
        </w:rPr>
        <w:footnoteReference w:id="153"/>
      </w:r>
      <w:r w:rsidR="08A134FE">
        <w:rPr>
          <w:rStyle w:val="LatinChar"/>
          <w:rFonts w:cs="FrankRuehl" w:hint="cs"/>
          <w:sz w:val="28"/>
          <w:szCs w:val="28"/>
          <w:rtl/>
          <w:lang w:val="en-GB"/>
        </w:rPr>
        <w:t>.</w:t>
      </w:r>
      <w:r w:rsidR="081E5159" w:rsidRPr="081E5159">
        <w:rPr>
          <w:rStyle w:val="LatinChar"/>
          <w:rFonts w:cs="FrankRuehl"/>
          <w:sz w:val="28"/>
          <w:szCs w:val="28"/>
          <w:rtl/>
          <w:lang w:val="en-GB"/>
        </w:rPr>
        <w:t xml:space="preserve"> ולפיכך באלו דוקא כתב לשון פתיחה</w:t>
      </w:r>
      <w:r w:rsidR="08A134FE">
        <w:rPr>
          <w:rStyle w:val="LatinChar"/>
          <w:rFonts w:cs="FrankRuehl" w:hint="cs"/>
          <w:sz w:val="28"/>
          <w:szCs w:val="28"/>
          <w:rtl/>
          <w:lang w:val="en-GB"/>
        </w:rPr>
        <w:t>,</w:t>
      </w:r>
      <w:r w:rsidR="081E5159" w:rsidRPr="081E5159">
        <w:rPr>
          <w:rStyle w:val="LatinChar"/>
          <w:rFonts w:cs="FrankRuehl"/>
          <w:sz w:val="28"/>
          <w:szCs w:val="28"/>
          <w:rtl/>
          <w:lang w:val="en-GB"/>
        </w:rPr>
        <w:t xml:space="preserve"> כי אלו דברים נחשבים יציאה לפעל. אבל צמיחת העצים ושאר</w:t>
      </w:r>
      <w:r w:rsidR="08A134FE">
        <w:rPr>
          <w:rStyle w:val="LatinChar"/>
          <w:rFonts w:cs="FrankRuehl" w:hint="cs"/>
          <w:sz w:val="28"/>
          <w:szCs w:val="28"/>
          <w:rtl/>
          <w:lang w:val="en-GB"/>
        </w:rPr>
        <w:t xml:space="preserve"> </w:t>
      </w:r>
      <w:r w:rsidR="08A134FE" w:rsidRPr="08A134FE">
        <w:rPr>
          <w:rStyle w:val="LatinChar"/>
          <w:rFonts w:cs="FrankRuehl"/>
          <w:sz w:val="28"/>
          <w:szCs w:val="28"/>
          <w:rtl/>
          <w:lang w:val="en-GB"/>
        </w:rPr>
        <w:t>הויות</w:t>
      </w:r>
      <w:r w:rsidR="08794D5B">
        <w:rPr>
          <w:rStyle w:val="LatinChar"/>
          <w:rFonts w:cs="FrankRuehl" w:hint="cs"/>
          <w:sz w:val="28"/>
          <w:szCs w:val="28"/>
          <w:rtl/>
          <w:lang w:val="en-GB"/>
        </w:rPr>
        <w:t>,</w:t>
      </w:r>
      <w:r w:rsidR="08A134FE" w:rsidRPr="08A134FE">
        <w:rPr>
          <w:rStyle w:val="LatinChar"/>
          <w:rFonts w:cs="FrankRuehl"/>
          <w:sz w:val="28"/>
          <w:szCs w:val="28"/>
          <w:rtl/>
          <w:lang w:val="en-GB"/>
        </w:rPr>
        <w:t xml:space="preserve"> אינם הויה שלימה</w:t>
      </w:r>
      <w:r w:rsidR="08A075E6">
        <w:rPr>
          <w:rStyle w:val="FootnoteReference"/>
          <w:rFonts w:cs="FrankRuehl"/>
          <w:szCs w:val="28"/>
          <w:rtl/>
        </w:rPr>
        <w:footnoteReference w:id="154"/>
      </w:r>
      <w:r w:rsidR="08A134FE" w:rsidRPr="08A134FE">
        <w:rPr>
          <w:rStyle w:val="LatinChar"/>
          <w:rFonts w:cs="FrankRuehl"/>
          <w:sz w:val="28"/>
          <w:szCs w:val="28"/>
          <w:rtl/>
          <w:lang w:val="en-GB"/>
        </w:rPr>
        <w:t>, ומפני שאינם הויה שלימה אינם בפעל גמור</w:t>
      </w:r>
      <w:r w:rsidR="08124715">
        <w:rPr>
          <w:rStyle w:val="FootnoteReference"/>
          <w:rFonts w:cs="FrankRuehl"/>
          <w:szCs w:val="28"/>
          <w:rtl/>
        </w:rPr>
        <w:footnoteReference w:id="155"/>
      </w:r>
      <w:r w:rsidR="08794D5B">
        <w:rPr>
          <w:rStyle w:val="LatinChar"/>
          <w:rFonts w:cs="FrankRuehl" w:hint="cs"/>
          <w:sz w:val="28"/>
          <w:szCs w:val="28"/>
          <w:rtl/>
          <w:lang w:val="en-GB"/>
        </w:rPr>
        <w:t>,</w:t>
      </w:r>
      <w:r w:rsidR="08A134FE" w:rsidRPr="08A134FE">
        <w:rPr>
          <w:rStyle w:val="LatinChar"/>
          <w:rFonts w:cs="FrankRuehl"/>
          <w:sz w:val="28"/>
          <w:szCs w:val="28"/>
          <w:rtl/>
          <w:lang w:val="en-GB"/>
        </w:rPr>
        <w:t xml:space="preserve"> כי דבר שאינו נשלם אינו נחשב מן המציאות שהוא בפעל</w:t>
      </w:r>
      <w:r w:rsidR="08310AC8">
        <w:rPr>
          <w:rStyle w:val="LatinChar"/>
          <w:rFonts w:cs="FrankRuehl" w:hint="cs"/>
          <w:sz w:val="28"/>
          <w:szCs w:val="28"/>
          <w:rtl/>
          <w:lang w:val="en-GB"/>
        </w:rPr>
        <w:t>*</w:t>
      </w:r>
      <w:r w:rsidR="08A134FE" w:rsidRPr="08A134FE">
        <w:rPr>
          <w:rStyle w:val="LatinChar"/>
          <w:rFonts w:cs="FrankRuehl"/>
          <w:sz w:val="28"/>
          <w:szCs w:val="28"/>
          <w:rtl/>
          <w:lang w:val="en-GB"/>
        </w:rPr>
        <w:t xml:space="preserve"> כמו שהתבאר</w:t>
      </w:r>
      <w:r w:rsidR="083D1C70">
        <w:rPr>
          <w:rStyle w:val="FootnoteReference"/>
          <w:rFonts w:cs="FrankRuehl"/>
          <w:szCs w:val="28"/>
          <w:rtl/>
        </w:rPr>
        <w:footnoteReference w:id="156"/>
      </w:r>
      <w:r w:rsidR="08794D5B">
        <w:rPr>
          <w:rStyle w:val="LatinChar"/>
          <w:rFonts w:cs="FrankRuehl" w:hint="cs"/>
          <w:sz w:val="28"/>
          <w:szCs w:val="28"/>
          <w:rtl/>
          <w:lang w:val="en-GB"/>
        </w:rPr>
        <w:t>,</w:t>
      </w:r>
      <w:r w:rsidR="08A134FE" w:rsidRPr="08A134FE">
        <w:rPr>
          <w:rStyle w:val="LatinChar"/>
          <w:rFonts w:cs="FrankRuehl"/>
          <w:sz w:val="28"/>
          <w:szCs w:val="28"/>
          <w:rtl/>
          <w:lang w:val="en-GB"/>
        </w:rPr>
        <w:t xml:space="preserve"> וזה ידוע. </w:t>
      </w:r>
    </w:p>
    <w:p w:rsidR="088F66CD" w:rsidRPr="088F66CD" w:rsidRDefault="08E317AB" w:rsidP="08664D83">
      <w:pPr>
        <w:jc w:val="both"/>
        <w:rPr>
          <w:rStyle w:val="LatinChar"/>
          <w:rFonts w:cs="FrankRuehl"/>
          <w:sz w:val="28"/>
          <w:szCs w:val="28"/>
          <w:rtl/>
          <w:lang w:val="en-GB"/>
        </w:rPr>
      </w:pPr>
      <w:r w:rsidRPr="08E317AB">
        <w:rPr>
          <w:rStyle w:val="LatinChar"/>
          <w:rtl/>
        </w:rPr>
        <w:t>#</w:t>
      </w:r>
      <w:r w:rsidR="08A134FE" w:rsidRPr="08E317AB">
        <w:rPr>
          <w:rStyle w:val="Title1"/>
          <w:rtl/>
        </w:rPr>
        <w:t>וראוי שיהיה</w:t>
      </w:r>
      <w:r w:rsidRPr="08E317AB">
        <w:rPr>
          <w:rStyle w:val="LatinChar"/>
          <w:rtl/>
        </w:rPr>
        <w:t>=</w:t>
      </w:r>
      <w:r>
        <w:rPr>
          <w:rStyle w:val="FootnoteReference"/>
          <w:rFonts w:cs="FrankRuehl"/>
          <w:szCs w:val="28"/>
          <w:rtl/>
        </w:rPr>
        <w:footnoteReference w:id="157"/>
      </w:r>
      <w:r w:rsidR="08A134FE" w:rsidRPr="08A134FE">
        <w:rPr>
          <w:rStyle w:val="LatinChar"/>
          <w:rFonts w:cs="FrankRuehl"/>
          <w:sz w:val="28"/>
          <w:szCs w:val="28"/>
          <w:rtl/>
          <w:lang w:val="en-GB"/>
        </w:rPr>
        <w:t xml:space="preserve"> שלימות העולם הזה</w:t>
      </w:r>
      <w:r w:rsidR="082E4C21">
        <w:rPr>
          <w:rStyle w:val="LatinChar"/>
          <w:rFonts w:cs="FrankRuehl" w:hint="cs"/>
          <w:sz w:val="28"/>
          <w:szCs w:val="28"/>
          <w:rtl/>
          <w:lang w:val="en-GB"/>
        </w:rPr>
        <w:t>,</w:t>
      </w:r>
      <w:r w:rsidR="08A134FE" w:rsidRPr="08A134FE">
        <w:rPr>
          <w:rStyle w:val="LatinChar"/>
          <w:rFonts w:cs="FrankRuehl"/>
          <w:sz w:val="28"/>
          <w:szCs w:val="28"/>
          <w:rtl/>
          <w:lang w:val="en-GB"/>
        </w:rPr>
        <w:t xml:space="preserve"> מה שהוא בפעל</w:t>
      </w:r>
      <w:r w:rsidR="08F25199">
        <w:rPr>
          <w:rStyle w:val="LatinChar"/>
          <w:rFonts w:cs="FrankRuehl" w:hint="cs"/>
          <w:sz w:val="28"/>
          <w:szCs w:val="28"/>
          <w:rtl/>
          <w:lang w:val="en-GB"/>
        </w:rPr>
        <w:t>,</w:t>
      </w:r>
      <w:r w:rsidR="08A134FE" w:rsidRPr="08A134FE">
        <w:rPr>
          <w:rStyle w:val="LatinChar"/>
          <w:rFonts w:cs="FrankRuehl"/>
          <w:sz w:val="28"/>
          <w:szCs w:val="28"/>
          <w:rtl/>
          <w:lang w:val="en-GB"/>
        </w:rPr>
        <w:t xml:space="preserve"> מן השם יתברך</w:t>
      </w:r>
      <w:r w:rsidR="082E4C21">
        <w:rPr>
          <w:rStyle w:val="LatinChar"/>
          <w:rFonts w:cs="FrankRuehl" w:hint="cs"/>
          <w:sz w:val="28"/>
          <w:szCs w:val="28"/>
          <w:rtl/>
          <w:lang w:val="en-GB"/>
        </w:rPr>
        <w:t>,</w:t>
      </w:r>
      <w:r w:rsidR="08A134FE" w:rsidRPr="08A134FE">
        <w:rPr>
          <w:rStyle w:val="LatinChar"/>
          <w:rFonts w:cs="FrankRuehl"/>
          <w:sz w:val="28"/>
          <w:szCs w:val="28"/>
          <w:rtl/>
          <w:lang w:val="en-GB"/>
        </w:rPr>
        <w:t xml:space="preserve"> שהוא בפעל הגמור</w:t>
      </w:r>
      <w:r w:rsidR="082E4C21">
        <w:rPr>
          <w:rStyle w:val="LatinChar"/>
          <w:rFonts w:cs="FrankRuehl" w:hint="cs"/>
          <w:sz w:val="28"/>
          <w:szCs w:val="28"/>
          <w:rtl/>
          <w:lang w:val="en-GB"/>
        </w:rPr>
        <w:t>,</w:t>
      </w:r>
      <w:r w:rsidR="08A134FE" w:rsidRPr="08A134FE">
        <w:rPr>
          <w:rStyle w:val="LatinChar"/>
          <w:rFonts w:cs="FrankRuehl"/>
          <w:sz w:val="28"/>
          <w:szCs w:val="28"/>
          <w:rtl/>
          <w:lang w:val="en-GB"/>
        </w:rPr>
        <w:t xml:space="preserve"> והוא המוציא הכל אל הפעל</w:t>
      </w:r>
      <w:r w:rsidR="08664D83">
        <w:rPr>
          <w:rStyle w:val="FootnoteReference"/>
          <w:rFonts w:cs="FrankRuehl"/>
          <w:szCs w:val="28"/>
          <w:rtl/>
        </w:rPr>
        <w:footnoteReference w:id="158"/>
      </w:r>
      <w:r w:rsidR="082E4C21">
        <w:rPr>
          <w:rStyle w:val="LatinChar"/>
          <w:rFonts w:cs="FrankRuehl" w:hint="cs"/>
          <w:sz w:val="28"/>
          <w:szCs w:val="28"/>
          <w:rtl/>
          <w:lang w:val="en-GB"/>
        </w:rPr>
        <w:t>.</w:t>
      </w:r>
      <w:r w:rsidR="08A134FE" w:rsidRPr="08A134FE">
        <w:rPr>
          <w:rStyle w:val="LatinChar"/>
          <w:rFonts w:cs="FrankRuehl"/>
          <w:sz w:val="28"/>
          <w:szCs w:val="28"/>
          <w:rtl/>
          <w:lang w:val="en-GB"/>
        </w:rPr>
        <w:t xml:space="preserve"> ולפיכך תולדות האדם</w:t>
      </w:r>
      <w:r w:rsidR="08F25199">
        <w:rPr>
          <w:rStyle w:val="LatinChar"/>
          <w:rFonts w:cs="FrankRuehl" w:hint="cs"/>
          <w:sz w:val="28"/>
          <w:szCs w:val="28"/>
          <w:rtl/>
          <w:lang w:val="en-GB"/>
        </w:rPr>
        <w:t>,</w:t>
      </w:r>
      <w:r w:rsidR="08A134FE" w:rsidRPr="08A134FE">
        <w:rPr>
          <w:rStyle w:val="LatinChar"/>
          <w:rFonts w:cs="FrankRuehl"/>
          <w:sz w:val="28"/>
          <w:szCs w:val="28"/>
          <w:rtl/>
          <w:lang w:val="en-GB"/>
        </w:rPr>
        <w:t xml:space="preserve"> שהוא בעולם התחתון</w:t>
      </w:r>
      <w:r w:rsidR="08F25199">
        <w:rPr>
          <w:rStyle w:val="LatinChar"/>
          <w:rFonts w:cs="FrankRuehl" w:hint="cs"/>
          <w:sz w:val="28"/>
          <w:szCs w:val="28"/>
          <w:rtl/>
          <w:lang w:val="en-GB"/>
        </w:rPr>
        <w:t>,</w:t>
      </w:r>
      <w:r w:rsidR="08A134FE" w:rsidRPr="08A134FE">
        <w:rPr>
          <w:rStyle w:val="LatinChar"/>
          <w:rFonts w:cs="FrankRuehl"/>
          <w:sz w:val="28"/>
          <w:szCs w:val="28"/>
          <w:rtl/>
          <w:lang w:val="en-GB"/>
        </w:rPr>
        <w:t xml:space="preserve"> על ידי השם יתברך</w:t>
      </w:r>
      <w:r w:rsidR="08F25199">
        <w:rPr>
          <w:rStyle w:val="FootnoteReference"/>
          <w:rFonts w:cs="FrankRuehl"/>
          <w:szCs w:val="28"/>
          <w:rtl/>
        </w:rPr>
        <w:footnoteReference w:id="159"/>
      </w:r>
      <w:r w:rsidR="08F25199">
        <w:rPr>
          <w:rStyle w:val="LatinChar"/>
          <w:rFonts w:cs="FrankRuehl" w:hint="cs"/>
          <w:sz w:val="28"/>
          <w:szCs w:val="28"/>
          <w:rtl/>
          <w:lang w:val="en-GB"/>
        </w:rPr>
        <w:t>.</w:t>
      </w:r>
      <w:r w:rsidR="08A134FE" w:rsidRPr="08A134FE">
        <w:rPr>
          <w:rStyle w:val="LatinChar"/>
          <w:rFonts w:cs="FrankRuehl"/>
          <w:sz w:val="28"/>
          <w:szCs w:val="28"/>
          <w:rtl/>
          <w:lang w:val="en-GB"/>
        </w:rPr>
        <w:t xml:space="preserve"> ומטר השמים מן עולם האמצעי</w:t>
      </w:r>
      <w:r w:rsidR="0853023D">
        <w:rPr>
          <w:rStyle w:val="LatinChar"/>
          <w:rFonts w:cs="FrankRuehl" w:hint="cs"/>
          <w:sz w:val="28"/>
          <w:szCs w:val="28"/>
          <w:rtl/>
          <w:lang w:val="en-GB"/>
        </w:rPr>
        <w:t>,</w:t>
      </w:r>
      <w:r w:rsidR="08A134FE" w:rsidRPr="08A134FE">
        <w:rPr>
          <w:rStyle w:val="LatinChar"/>
          <w:rFonts w:cs="FrankRuehl"/>
          <w:sz w:val="28"/>
          <w:szCs w:val="28"/>
          <w:rtl/>
          <w:lang w:val="en-GB"/>
        </w:rPr>
        <w:t xml:space="preserve"> שהרי נקרא </w:t>
      </w:r>
      <w:r w:rsidR="0853023D" w:rsidRPr="0853023D">
        <w:rPr>
          <w:rStyle w:val="LatinChar"/>
          <w:rFonts w:cs="Dbs-Rashi" w:hint="cs"/>
          <w:szCs w:val="20"/>
          <w:rtl/>
          <w:lang w:val="en-GB"/>
        </w:rPr>
        <w:t>(דברים יא, יא)</w:t>
      </w:r>
      <w:r w:rsidR="0853023D">
        <w:rPr>
          <w:rStyle w:val="LatinChar"/>
          <w:rFonts w:cs="FrankRuehl" w:hint="cs"/>
          <w:sz w:val="28"/>
          <w:szCs w:val="28"/>
          <w:rtl/>
          <w:lang w:val="en-GB"/>
        </w:rPr>
        <w:t xml:space="preserve"> "</w:t>
      </w:r>
      <w:r w:rsidR="08A134FE" w:rsidRPr="08A134FE">
        <w:rPr>
          <w:rStyle w:val="LatinChar"/>
          <w:rFonts w:cs="FrankRuehl"/>
          <w:sz w:val="28"/>
          <w:szCs w:val="28"/>
          <w:rtl/>
          <w:lang w:val="en-GB"/>
        </w:rPr>
        <w:t>מטר השמים</w:t>
      </w:r>
      <w:r w:rsidR="0853023D">
        <w:rPr>
          <w:rStyle w:val="LatinChar"/>
          <w:rFonts w:cs="FrankRuehl" w:hint="cs"/>
          <w:sz w:val="28"/>
          <w:szCs w:val="28"/>
          <w:rtl/>
          <w:lang w:val="en-GB"/>
        </w:rPr>
        <w:t>"</w:t>
      </w:r>
      <w:r w:rsidR="0853023D">
        <w:rPr>
          <w:rStyle w:val="FootnoteReference"/>
          <w:rFonts w:cs="FrankRuehl"/>
          <w:szCs w:val="28"/>
          <w:rtl/>
        </w:rPr>
        <w:footnoteReference w:id="160"/>
      </w:r>
      <w:r w:rsidR="0853023D">
        <w:rPr>
          <w:rStyle w:val="LatinChar"/>
          <w:rFonts w:cs="FrankRuehl" w:hint="cs"/>
          <w:sz w:val="28"/>
          <w:szCs w:val="28"/>
          <w:rtl/>
          <w:lang w:val="en-GB"/>
        </w:rPr>
        <w:t>.</w:t>
      </w:r>
      <w:r w:rsidR="08A134FE" w:rsidRPr="08A134FE">
        <w:rPr>
          <w:rStyle w:val="LatinChar"/>
          <w:rFonts w:cs="FrankRuehl"/>
          <w:sz w:val="28"/>
          <w:szCs w:val="28"/>
          <w:rtl/>
          <w:lang w:val="en-GB"/>
        </w:rPr>
        <w:t xml:space="preserve"> והתחיה הוא השפעת החיות מן עולם העליון</w:t>
      </w:r>
      <w:r w:rsidR="083B3B4D">
        <w:rPr>
          <w:rStyle w:val="FootnoteReference"/>
          <w:rFonts w:cs="FrankRuehl"/>
          <w:szCs w:val="28"/>
          <w:rtl/>
        </w:rPr>
        <w:footnoteReference w:id="161"/>
      </w:r>
      <w:r w:rsidR="089A0E82">
        <w:rPr>
          <w:rStyle w:val="LatinChar"/>
          <w:rFonts w:cs="FrankRuehl" w:hint="cs"/>
          <w:sz w:val="28"/>
          <w:szCs w:val="28"/>
          <w:rtl/>
          <w:lang w:val="en-GB"/>
        </w:rPr>
        <w:t>,</w:t>
      </w:r>
      <w:r w:rsidR="08177F37">
        <w:rPr>
          <w:rStyle w:val="LatinChar"/>
          <w:rFonts w:cs="FrankRuehl"/>
          <w:sz w:val="28"/>
          <w:szCs w:val="28"/>
          <w:rtl/>
          <w:lang w:val="en-GB"/>
        </w:rPr>
        <w:t xml:space="preserve"> וראוי שיהי</w:t>
      </w:r>
      <w:r w:rsidR="08177F37">
        <w:rPr>
          <w:rStyle w:val="LatinChar"/>
          <w:rFonts w:cs="FrankRuehl" w:hint="cs"/>
          <w:sz w:val="28"/>
          <w:szCs w:val="28"/>
          <w:rtl/>
          <w:lang w:val="en-GB"/>
        </w:rPr>
        <w:t>ה*</w:t>
      </w:r>
      <w:r w:rsidR="08A134FE" w:rsidRPr="08A134FE">
        <w:rPr>
          <w:rStyle w:val="LatinChar"/>
          <w:rFonts w:cs="FrankRuehl"/>
          <w:sz w:val="28"/>
          <w:szCs w:val="28"/>
          <w:rtl/>
          <w:lang w:val="en-GB"/>
        </w:rPr>
        <w:t xml:space="preserve"> על ידי השם יתברך. וכל אלו שלשה דברים מקבל העולם הזה</w:t>
      </w:r>
      <w:r w:rsidR="085C4CD6">
        <w:rPr>
          <w:rStyle w:val="FootnoteReference"/>
          <w:rFonts w:cs="FrankRuehl"/>
          <w:szCs w:val="28"/>
          <w:rtl/>
        </w:rPr>
        <w:footnoteReference w:id="162"/>
      </w:r>
      <w:r w:rsidR="089A0E82">
        <w:rPr>
          <w:rStyle w:val="LatinChar"/>
          <w:rFonts w:cs="FrankRuehl" w:hint="cs"/>
          <w:sz w:val="28"/>
          <w:szCs w:val="28"/>
          <w:rtl/>
          <w:lang w:val="en-GB"/>
        </w:rPr>
        <w:t>,</w:t>
      </w:r>
      <w:r w:rsidR="08A134FE" w:rsidRPr="08A134FE">
        <w:rPr>
          <w:rStyle w:val="LatinChar"/>
          <w:rFonts w:cs="FrankRuehl"/>
          <w:sz w:val="28"/>
          <w:szCs w:val="28"/>
          <w:rtl/>
          <w:lang w:val="en-GB"/>
        </w:rPr>
        <w:t xml:space="preserve"> כל אחד ואחד מעולם מיוחד</w:t>
      </w:r>
      <w:r w:rsidR="086D01A4">
        <w:rPr>
          <w:rStyle w:val="FootnoteReference"/>
          <w:rFonts w:cs="FrankRuehl"/>
          <w:szCs w:val="28"/>
          <w:rtl/>
        </w:rPr>
        <w:footnoteReference w:id="163"/>
      </w:r>
      <w:r w:rsidR="089A0E82">
        <w:rPr>
          <w:rStyle w:val="LatinChar"/>
          <w:rFonts w:cs="FrankRuehl" w:hint="cs"/>
          <w:sz w:val="28"/>
          <w:szCs w:val="28"/>
          <w:rtl/>
          <w:lang w:val="en-GB"/>
        </w:rPr>
        <w:t>.</w:t>
      </w:r>
      <w:r w:rsidR="08A134FE" w:rsidRPr="08A134FE">
        <w:rPr>
          <w:rStyle w:val="LatinChar"/>
          <w:rFonts w:cs="FrankRuehl"/>
          <w:sz w:val="28"/>
          <w:szCs w:val="28"/>
          <w:rtl/>
          <w:lang w:val="en-GB"/>
        </w:rPr>
        <w:t xml:space="preserve"> ולפיכך כל אחד יש לו פתיחה בפני עצמה</w:t>
      </w:r>
      <w:r w:rsidR="089A0E82">
        <w:rPr>
          <w:rStyle w:val="LatinChar"/>
          <w:rFonts w:cs="FrankRuehl" w:hint="cs"/>
          <w:sz w:val="28"/>
          <w:szCs w:val="28"/>
          <w:rtl/>
          <w:lang w:val="en-GB"/>
        </w:rPr>
        <w:t>,</w:t>
      </w:r>
      <w:r w:rsidR="08A134FE" w:rsidRPr="08A134FE">
        <w:rPr>
          <w:rStyle w:val="LatinChar"/>
          <w:rFonts w:cs="FrankRuehl"/>
          <w:sz w:val="28"/>
          <w:szCs w:val="28"/>
          <w:rtl/>
          <w:lang w:val="en-GB"/>
        </w:rPr>
        <w:t xml:space="preserve"> שהוא היציאה אל הפעל</w:t>
      </w:r>
      <w:r w:rsidR="089A0E82">
        <w:rPr>
          <w:rStyle w:val="LatinChar"/>
          <w:rFonts w:cs="FrankRuehl" w:hint="cs"/>
          <w:sz w:val="28"/>
          <w:szCs w:val="28"/>
          <w:rtl/>
          <w:lang w:val="en-GB"/>
        </w:rPr>
        <w:t>,</w:t>
      </w:r>
      <w:r w:rsidR="08A134FE" w:rsidRPr="08A134FE">
        <w:rPr>
          <w:rStyle w:val="LatinChar"/>
          <w:rFonts w:cs="FrankRuehl"/>
          <w:sz w:val="28"/>
          <w:szCs w:val="28"/>
          <w:rtl/>
          <w:lang w:val="en-GB"/>
        </w:rPr>
        <w:t xml:space="preserve"> והוא על ידי השם יתברך</w:t>
      </w:r>
      <w:r w:rsidR="089A0E82">
        <w:rPr>
          <w:rStyle w:val="LatinChar"/>
          <w:rFonts w:cs="FrankRuehl" w:hint="cs"/>
          <w:sz w:val="28"/>
          <w:szCs w:val="28"/>
          <w:rtl/>
          <w:lang w:val="en-GB"/>
        </w:rPr>
        <w:t>,</w:t>
      </w:r>
      <w:r w:rsidR="08A134FE" w:rsidRPr="08A134FE">
        <w:rPr>
          <w:rStyle w:val="LatinChar"/>
          <w:rFonts w:cs="FrankRuehl"/>
          <w:sz w:val="28"/>
          <w:szCs w:val="28"/>
          <w:rtl/>
          <w:lang w:val="en-GB"/>
        </w:rPr>
        <w:t xml:space="preserve"> אשר הוא בפעל הגמור</w:t>
      </w:r>
      <w:r w:rsidR="088F66CD">
        <w:rPr>
          <w:rStyle w:val="FootnoteReference"/>
          <w:rFonts w:cs="FrankRuehl"/>
          <w:szCs w:val="28"/>
          <w:rtl/>
        </w:rPr>
        <w:footnoteReference w:id="164"/>
      </w:r>
      <w:r w:rsidR="08A134FE" w:rsidRPr="08A134FE">
        <w:rPr>
          <w:rStyle w:val="LatinChar"/>
          <w:rFonts w:cs="FrankRuehl"/>
          <w:sz w:val="28"/>
          <w:szCs w:val="28"/>
          <w:rtl/>
          <w:lang w:val="en-GB"/>
        </w:rPr>
        <w:t>.</w:t>
      </w:r>
      <w:r w:rsidR="088F66CD">
        <w:rPr>
          <w:rStyle w:val="LatinChar"/>
          <w:rFonts w:cs="FrankRuehl" w:hint="cs"/>
          <w:sz w:val="28"/>
          <w:szCs w:val="28"/>
          <w:rtl/>
          <w:lang w:val="en-GB"/>
        </w:rPr>
        <w:t xml:space="preserve"> </w:t>
      </w:r>
    </w:p>
    <w:p w:rsidR="087142B2" w:rsidRDefault="082D6A48" w:rsidP="08817C99">
      <w:pPr>
        <w:jc w:val="both"/>
        <w:rPr>
          <w:rStyle w:val="LatinChar"/>
          <w:rFonts w:cs="FrankRuehl" w:hint="cs"/>
          <w:sz w:val="28"/>
          <w:szCs w:val="28"/>
          <w:rtl/>
          <w:lang w:val="en-GB"/>
        </w:rPr>
      </w:pPr>
      <w:r w:rsidRPr="082D6A48">
        <w:rPr>
          <w:rStyle w:val="LatinChar"/>
          <w:rtl/>
        </w:rPr>
        <w:t>#</w:t>
      </w:r>
      <w:r w:rsidR="088F66CD" w:rsidRPr="082D6A48">
        <w:rPr>
          <w:rStyle w:val="Title1"/>
          <w:rtl/>
        </w:rPr>
        <w:t>ובמערבא אמרי</w:t>
      </w:r>
      <w:r w:rsidRPr="082D6A48">
        <w:rPr>
          <w:rStyle w:val="LatinChar"/>
          <w:rtl/>
        </w:rPr>
        <w:t>=</w:t>
      </w:r>
      <w:r w:rsidR="088F66CD" w:rsidRPr="088F66CD">
        <w:rPr>
          <w:rStyle w:val="LatinChar"/>
          <w:rFonts w:cs="FrankRuehl"/>
          <w:sz w:val="28"/>
          <w:szCs w:val="28"/>
          <w:rtl/>
          <w:lang w:val="en-GB"/>
        </w:rPr>
        <w:t xml:space="preserve"> אף מפתח של פרנסה</w:t>
      </w:r>
      <w:r w:rsidR="08F548FE">
        <w:rPr>
          <w:rStyle w:val="LatinChar"/>
          <w:rFonts w:cs="FrankRuehl" w:hint="cs"/>
          <w:sz w:val="28"/>
          <w:szCs w:val="28"/>
          <w:rtl/>
          <w:lang w:val="en-GB"/>
        </w:rPr>
        <w:t xml:space="preserve"> </w:t>
      </w:r>
      <w:r w:rsidR="08F548FE" w:rsidRPr="08F548FE">
        <w:rPr>
          <w:rStyle w:val="LatinChar"/>
          <w:rFonts w:cs="Dbs-Rashi" w:hint="cs"/>
          <w:szCs w:val="20"/>
          <w:rtl/>
          <w:lang w:val="en-GB"/>
        </w:rPr>
        <w:t>(תענית ב:)</w:t>
      </w:r>
      <w:r w:rsidR="083F1F78">
        <w:rPr>
          <w:rStyle w:val="FootnoteReference"/>
          <w:rFonts w:cs="FrankRuehl"/>
          <w:szCs w:val="28"/>
          <w:rtl/>
        </w:rPr>
        <w:footnoteReference w:id="165"/>
      </w:r>
      <w:r w:rsidR="08F548FE">
        <w:rPr>
          <w:rStyle w:val="LatinChar"/>
          <w:rFonts w:cs="FrankRuehl" w:hint="cs"/>
          <w:sz w:val="28"/>
          <w:szCs w:val="28"/>
          <w:rtl/>
          <w:lang w:val="en-GB"/>
        </w:rPr>
        <w:t>.</w:t>
      </w:r>
      <w:r w:rsidR="088F66CD" w:rsidRPr="088F66CD">
        <w:rPr>
          <w:rStyle w:val="LatinChar"/>
          <w:rFonts w:cs="FrankRuehl"/>
          <w:sz w:val="28"/>
          <w:szCs w:val="28"/>
          <w:rtl/>
          <w:lang w:val="en-GB"/>
        </w:rPr>
        <w:t xml:space="preserve"> זה דבר עוד מופלג בחכמה, וזה שכמו שצריך הוצאה אל הפעל באלו שלשה דברים במה שמקבל העולם הזה, כך צריך הוצאה אל הפעל דבר שהוא קיום העולם</w:t>
      </w:r>
      <w:r w:rsidR="083F1F78">
        <w:rPr>
          <w:rStyle w:val="LatinChar"/>
          <w:rFonts w:cs="FrankRuehl" w:hint="cs"/>
          <w:sz w:val="28"/>
          <w:szCs w:val="28"/>
          <w:rtl/>
          <w:lang w:val="en-GB"/>
        </w:rPr>
        <w:t>,</w:t>
      </w:r>
      <w:r w:rsidR="088F66CD" w:rsidRPr="088F66CD">
        <w:rPr>
          <w:rStyle w:val="LatinChar"/>
          <w:rFonts w:cs="FrankRuehl"/>
          <w:sz w:val="28"/>
          <w:szCs w:val="28"/>
          <w:rtl/>
          <w:lang w:val="en-GB"/>
        </w:rPr>
        <w:t xml:space="preserve"> והוא הפרנסה שהוא קיומו</w:t>
      </w:r>
      <w:r w:rsidR="083F1F78">
        <w:rPr>
          <w:rStyle w:val="FootnoteReference"/>
          <w:rFonts w:cs="FrankRuehl"/>
          <w:szCs w:val="28"/>
          <w:rtl/>
        </w:rPr>
        <w:footnoteReference w:id="166"/>
      </w:r>
      <w:r w:rsidR="088F66CD" w:rsidRPr="088F66CD">
        <w:rPr>
          <w:rStyle w:val="LatinChar"/>
          <w:rFonts w:cs="FrankRuehl"/>
          <w:sz w:val="28"/>
          <w:szCs w:val="28"/>
          <w:rtl/>
          <w:lang w:val="en-GB"/>
        </w:rPr>
        <w:t>, ולפיכך אמר שזהו גם כן מפתח רביעי</w:t>
      </w:r>
      <w:r w:rsidR="087142B2">
        <w:rPr>
          <w:rStyle w:val="FootnoteReference"/>
          <w:rFonts w:cs="FrankRuehl"/>
          <w:szCs w:val="28"/>
          <w:rtl/>
        </w:rPr>
        <w:footnoteReference w:id="167"/>
      </w:r>
      <w:r w:rsidR="083F1F78">
        <w:rPr>
          <w:rStyle w:val="LatinChar"/>
          <w:rFonts w:cs="FrankRuehl" w:hint="cs"/>
          <w:sz w:val="28"/>
          <w:szCs w:val="28"/>
          <w:rtl/>
          <w:lang w:val="en-GB"/>
        </w:rPr>
        <w:t>.</w:t>
      </w:r>
      <w:r w:rsidR="088F66CD" w:rsidRPr="088F66CD">
        <w:rPr>
          <w:rStyle w:val="LatinChar"/>
          <w:rFonts w:cs="FrankRuehl"/>
          <w:sz w:val="28"/>
          <w:szCs w:val="28"/>
          <w:rtl/>
          <w:lang w:val="en-GB"/>
        </w:rPr>
        <w:t xml:space="preserve"> נרמז לך דבר מעט מזעיר</w:t>
      </w:r>
      <w:r w:rsidR="08817C99">
        <w:rPr>
          <w:rStyle w:val="FootnoteReference"/>
          <w:rFonts w:cs="FrankRuehl"/>
          <w:szCs w:val="28"/>
          <w:rtl/>
        </w:rPr>
        <w:footnoteReference w:id="168"/>
      </w:r>
      <w:r w:rsidR="08817C99">
        <w:rPr>
          <w:rStyle w:val="LatinChar"/>
          <w:rFonts w:cs="FrankRuehl" w:hint="cs"/>
          <w:sz w:val="28"/>
          <w:szCs w:val="28"/>
          <w:rtl/>
          <w:lang w:val="en-GB"/>
        </w:rPr>
        <w:t>.</w:t>
      </w:r>
      <w:r w:rsidR="088F66CD" w:rsidRPr="088F66CD">
        <w:rPr>
          <w:rStyle w:val="LatinChar"/>
          <w:rFonts w:cs="FrankRuehl"/>
          <w:sz w:val="28"/>
          <w:szCs w:val="28"/>
          <w:rtl/>
          <w:lang w:val="en-GB"/>
        </w:rPr>
        <w:t xml:space="preserve"> אמנם עיקר הדבר הוא דבר נעלם יותר</w:t>
      </w:r>
      <w:r w:rsidR="08B62C7B">
        <w:rPr>
          <w:rStyle w:val="FootnoteReference"/>
          <w:rFonts w:cs="FrankRuehl"/>
          <w:szCs w:val="28"/>
          <w:rtl/>
        </w:rPr>
        <w:footnoteReference w:id="169"/>
      </w:r>
      <w:r w:rsidR="08817C99">
        <w:rPr>
          <w:rStyle w:val="LatinChar"/>
          <w:rFonts w:cs="FrankRuehl" w:hint="cs"/>
          <w:sz w:val="28"/>
          <w:szCs w:val="28"/>
          <w:rtl/>
          <w:lang w:val="en-GB"/>
        </w:rPr>
        <w:t>.</w:t>
      </w:r>
      <w:r w:rsidR="088F66CD" w:rsidRPr="088F66CD">
        <w:rPr>
          <w:rStyle w:val="LatinChar"/>
          <w:rFonts w:cs="FrankRuehl"/>
          <w:sz w:val="28"/>
          <w:szCs w:val="28"/>
          <w:rtl/>
          <w:lang w:val="en-GB"/>
        </w:rPr>
        <w:t xml:space="preserve"> גם מפתח של פרנסה יש להבין ממה שיתבאר </w:t>
      </w:r>
      <w:r w:rsidR="08817C99" w:rsidRPr="08817C99">
        <w:rPr>
          <w:rStyle w:val="LatinChar"/>
          <w:rFonts w:cs="Dbs-Rashi" w:hint="cs"/>
          <w:szCs w:val="20"/>
          <w:rtl/>
          <w:lang w:val="en-GB"/>
        </w:rPr>
        <w:t>(להלן פס"ה)</w:t>
      </w:r>
      <w:r w:rsidR="08817C99">
        <w:rPr>
          <w:rStyle w:val="LatinChar"/>
          <w:rFonts w:cs="FrankRuehl" w:hint="cs"/>
          <w:sz w:val="28"/>
          <w:szCs w:val="28"/>
          <w:rtl/>
          <w:lang w:val="en-GB"/>
        </w:rPr>
        <w:t xml:space="preserve"> </w:t>
      </w:r>
      <w:r w:rsidR="088F66CD" w:rsidRPr="088F66CD">
        <w:rPr>
          <w:rStyle w:val="LatinChar"/>
          <w:rFonts w:cs="FrankRuehl"/>
          <w:sz w:val="28"/>
          <w:szCs w:val="28"/>
          <w:rtl/>
          <w:lang w:val="en-GB"/>
        </w:rPr>
        <w:t>אצל הלל הגדול בעז</w:t>
      </w:r>
      <w:r w:rsidR="08074B70">
        <w:rPr>
          <w:rStyle w:val="LatinChar"/>
          <w:rFonts w:cs="FrankRuehl" w:hint="cs"/>
          <w:sz w:val="28"/>
          <w:szCs w:val="28"/>
          <w:rtl/>
          <w:lang w:val="en-GB"/>
        </w:rPr>
        <w:t>רת השם יתברך</w:t>
      </w:r>
      <w:r w:rsidR="08817C99">
        <w:rPr>
          <w:rStyle w:val="FootnoteReference"/>
          <w:rFonts w:cs="FrankRuehl"/>
          <w:szCs w:val="28"/>
          <w:rtl/>
        </w:rPr>
        <w:footnoteReference w:id="170"/>
      </w:r>
      <w:r w:rsidR="088F66CD" w:rsidRPr="088F66CD">
        <w:rPr>
          <w:rStyle w:val="LatinChar"/>
          <w:rFonts w:cs="FrankRuehl"/>
          <w:sz w:val="28"/>
          <w:szCs w:val="28"/>
          <w:rtl/>
          <w:lang w:val="en-GB"/>
        </w:rPr>
        <w:t xml:space="preserve">. </w:t>
      </w:r>
    </w:p>
    <w:p w:rsidR="08385D88" w:rsidRDefault="085F2A04" w:rsidP="08385D88">
      <w:pPr>
        <w:jc w:val="both"/>
        <w:rPr>
          <w:rStyle w:val="LatinChar"/>
          <w:rFonts w:cs="FrankRuehl" w:hint="cs"/>
          <w:sz w:val="28"/>
          <w:szCs w:val="28"/>
          <w:rtl/>
          <w:lang w:val="en-GB"/>
        </w:rPr>
      </w:pPr>
      <w:r w:rsidRPr="085F2A04">
        <w:rPr>
          <w:rStyle w:val="LatinChar"/>
          <w:rtl/>
        </w:rPr>
        <w:t>#</w:t>
      </w:r>
      <w:r w:rsidR="088F66CD" w:rsidRPr="085F2A04">
        <w:rPr>
          <w:rStyle w:val="Title1"/>
          <w:rtl/>
        </w:rPr>
        <w:t>ומפני כי</w:t>
      </w:r>
      <w:r w:rsidRPr="085F2A04">
        <w:rPr>
          <w:rStyle w:val="LatinChar"/>
          <w:rtl/>
        </w:rPr>
        <w:t>=</w:t>
      </w:r>
      <w:r w:rsidR="088F66CD" w:rsidRPr="088F66CD">
        <w:rPr>
          <w:rStyle w:val="LatinChar"/>
          <w:rFonts w:cs="FrankRuehl"/>
          <w:sz w:val="28"/>
          <w:szCs w:val="28"/>
          <w:rtl/>
          <w:lang w:val="en-GB"/>
        </w:rPr>
        <w:t xml:space="preserve"> יציאת מצרים</w:t>
      </w:r>
      <w:r w:rsidR="08C354A6">
        <w:rPr>
          <w:rStyle w:val="LatinChar"/>
          <w:rFonts w:cs="FrankRuehl" w:hint="cs"/>
          <w:sz w:val="28"/>
          <w:szCs w:val="28"/>
          <w:rtl/>
          <w:lang w:val="en-GB"/>
        </w:rPr>
        <w:t>,</w:t>
      </w:r>
      <w:r w:rsidR="088F66CD" w:rsidRPr="088F66CD">
        <w:rPr>
          <w:rStyle w:val="LatinChar"/>
          <w:rFonts w:cs="FrankRuehl"/>
          <w:sz w:val="28"/>
          <w:szCs w:val="28"/>
          <w:rtl/>
          <w:lang w:val="en-GB"/>
        </w:rPr>
        <w:t xml:space="preserve"> שהוציא אותם מבית עבדים להיות לו עם</w:t>
      </w:r>
      <w:r w:rsidR="089E693F">
        <w:rPr>
          <w:rStyle w:val="LatinChar"/>
          <w:rFonts w:cs="FrankRuehl" w:hint="cs"/>
          <w:sz w:val="28"/>
          <w:szCs w:val="28"/>
          <w:rtl/>
          <w:lang w:val="en-GB"/>
        </w:rPr>
        <w:t>*</w:t>
      </w:r>
      <w:r w:rsidR="088F66CD" w:rsidRPr="088F66CD">
        <w:rPr>
          <w:rStyle w:val="LatinChar"/>
          <w:rFonts w:cs="FrankRuehl"/>
          <w:sz w:val="28"/>
          <w:szCs w:val="28"/>
          <w:rtl/>
          <w:lang w:val="en-GB"/>
        </w:rPr>
        <w:t xml:space="preserve"> סגולה</w:t>
      </w:r>
      <w:r w:rsidR="08C354A6">
        <w:rPr>
          <w:rStyle w:val="FootnoteReference"/>
          <w:rFonts w:cs="FrankRuehl"/>
          <w:szCs w:val="28"/>
          <w:rtl/>
        </w:rPr>
        <w:footnoteReference w:id="171"/>
      </w:r>
      <w:r w:rsidR="08C354A6">
        <w:rPr>
          <w:rStyle w:val="LatinChar"/>
          <w:rFonts w:cs="FrankRuehl" w:hint="cs"/>
          <w:sz w:val="28"/>
          <w:szCs w:val="28"/>
          <w:rtl/>
          <w:lang w:val="en-GB"/>
        </w:rPr>
        <w:t>,</w:t>
      </w:r>
      <w:r w:rsidR="088F66CD" w:rsidRPr="088F66CD">
        <w:rPr>
          <w:rStyle w:val="LatinChar"/>
          <w:rFonts w:cs="FrankRuehl"/>
          <w:sz w:val="28"/>
          <w:szCs w:val="28"/>
          <w:rtl/>
          <w:lang w:val="en-GB"/>
        </w:rPr>
        <w:t xml:space="preserve"> הויה גדולה</w:t>
      </w:r>
      <w:r w:rsidR="08853C90">
        <w:rPr>
          <w:rStyle w:val="FootnoteReference"/>
          <w:rFonts w:cs="FrankRuehl"/>
          <w:szCs w:val="28"/>
          <w:rtl/>
        </w:rPr>
        <w:footnoteReference w:id="172"/>
      </w:r>
      <w:r w:rsidR="08C354A6">
        <w:rPr>
          <w:rStyle w:val="LatinChar"/>
          <w:rFonts w:cs="FrankRuehl" w:hint="cs"/>
          <w:sz w:val="28"/>
          <w:szCs w:val="28"/>
          <w:rtl/>
          <w:lang w:val="en-GB"/>
        </w:rPr>
        <w:t>,</w:t>
      </w:r>
      <w:r w:rsidR="088F66CD" w:rsidRPr="088F66CD">
        <w:rPr>
          <w:rStyle w:val="LatinChar"/>
          <w:rFonts w:cs="FrankRuehl"/>
          <w:sz w:val="28"/>
          <w:szCs w:val="28"/>
          <w:rtl/>
          <w:lang w:val="en-GB"/>
        </w:rPr>
        <w:t xml:space="preserve"> והוא שלימות העולם בודאי</w:t>
      </w:r>
      <w:r w:rsidR="087672BA">
        <w:rPr>
          <w:rStyle w:val="FootnoteReference"/>
          <w:rFonts w:cs="FrankRuehl"/>
          <w:szCs w:val="28"/>
          <w:rtl/>
        </w:rPr>
        <w:footnoteReference w:id="173"/>
      </w:r>
      <w:r w:rsidR="088F66CD" w:rsidRPr="088F66CD">
        <w:rPr>
          <w:rStyle w:val="LatinChar"/>
          <w:rFonts w:cs="FrankRuehl"/>
          <w:sz w:val="28"/>
          <w:szCs w:val="28"/>
          <w:rtl/>
          <w:lang w:val="en-GB"/>
        </w:rPr>
        <w:t>, כמו שהתבאר לך כי ישראל שלימות העולם</w:t>
      </w:r>
      <w:r w:rsidR="0838121F">
        <w:rPr>
          <w:rStyle w:val="FootnoteReference"/>
          <w:rFonts w:cs="FrankRuehl"/>
          <w:szCs w:val="28"/>
          <w:rtl/>
        </w:rPr>
        <w:footnoteReference w:id="174"/>
      </w:r>
      <w:r w:rsidR="08C354A6">
        <w:rPr>
          <w:rStyle w:val="LatinChar"/>
          <w:rFonts w:cs="FrankRuehl" w:hint="cs"/>
          <w:sz w:val="28"/>
          <w:szCs w:val="28"/>
          <w:rtl/>
          <w:lang w:val="en-GB"/>
        </w:rPr>
        <w:t>.</w:t>
      </w:r>
      <w:r w:rsidR="088F66CD" w:rsidRPr="088F66CD">
        <w:rPr>
          <w:rStyle w:val="LatinChar"/>
          <w:rFonts w:cs="FrankRuehl"/>
          <w:sz w:val="28"/>
          <w:szCs w:val="28"/>
          <w:rtl/>
          <w:lang w:val="en-GB"/>
        </w:rPr>
        <w:t xml:space="preserve"> ולכך יציאת דבר זה לפעל על ידי השם יתברך</w:t>
      </w:r>
      <w:r w:rsidR="087672BA">
        <w:rPr>
          <w:rStyle w:val="LatinChar"/>
          <w:rFonts w:cs="FrankRuehl" w:hint="cs"/>
          <w:sz w:val="28"/>
          <w:szCs w:val="28"/>
          <w:rtl/>
          <w:lang w:val="en-GB"/>
        </w:rPr>
        <w:t>,</w:t>
      </w:r>
      <w:r w:rsidR="088F66CD" w:rsidRPr="088F66CD">
        <w:rPr>
          <w:rStyle w:val="LatinChar"/>
          <w:rFonts w:cs="FrankRuehl"/>
          <w:sz w:val="28"/>
          <w:szCs w:val="28"/>
          <w:rtl/>
          <w:lang w:val="en-GB"/>
        </w:rPr>
        <w:t xml:space="preserve"> המוציא הכל אל הפעל</w:t>
      </w:r>
      <w:r w:rsidR="08F1543B">
        <w:rPr>
          <w:rStyle w:val="FootnoteReference"/>
          <w:rFonts w:cs="FrankRuehl"/>
          <w:szCs w:val="28"/>
          <w:rtl/>
        </w:rPr>
        <w:footnoteReference w:id="175"/>
      </w:r>
      <w:r w:rsidR="087672BA">
        <w:rPr>
          <w:rStyle w:val="LatinChar"/>
          <w:rFonts w:cs="FrankRuehl" w:hint="cs"/>
          <w:sz w:val="28"/>
          <w:szCs w:val="28"/>
          <w:rtl/>
          <w:lang w:val="en-GB"/>
        </w:rPr>
        <w:t>,</w:t>
      </w:r>
      <w:r w:rsidR="088F66CD" w:rsidRPr="088F66CD">
        <w:rPr>
          <w:rStyle w:val="LatinChar"/>
          <w:rFonts w:cs="FrankRuehl"/>
          <w:sz w:val="28"/>
          <w:szCs w:val="28"/>
          <w:rtl/>
          <w:lang w:val="en-GB"/>
        </w:rPr>
        <w:t xml:space="preserve"> ואין המפתח נמסר להיות מוציא אל הפעל רק הוא יתברך. ולדבר זה צריך דברים ארוכים מאוד</w:t>
      </w:r>
      <w:r w:rsidR="088726EF">
        <w:rPr>
          <w:rStyle w:val="FootnoteReference"/>
          <w:rFonts w:cs="FrankRuehl"/>
          <w:szCs w:val="28"/>
          <w:rtl/>
        </w:rPr>
        <w:footnoteReference w:id="176"/>
      </w:r>
      <w:r w:rsidR="088F66CD" w:rsidRPr="088F66CD">
        <w:rPr>
          <w:rStyle w:val="LatinChar"/>
          <w:rFonts w:cs="FrankRuehl"/>
          <w:sz w:val="28"/>
          <w:szCs w:val="28"/>
          <w:rtl/>
          <w:lang w:val="en-GB"/>
        </w:rPr>
        <w:t>. כלל הדבר</w:t>
      </w:r>
      <w:r w:rsidR="08523158">
        <w:rPr>
          <w:rStyle w:val="LatinChar"/>
          <w:rFonts w:cs="FrankRuehl" w:hint="cs"/>
          <w:sz w:val="28"/>
          <w:szCs w:val="28"/>
          <w:rtl/>
          <w:lang w:val="en-GB"/>
        </w:rPr>
        <w:t>,</w:t>
      </w:r>
      <w:r w:rsidR="088F66CD" w:rsidRPr="088F66CD">
        <w:rPr>
          <w:rStyle w:val="LatinChar"/>
          <w:rFonts w:cs="FrankRuehl"/>
          <w:sz w:val="28"/>
          <w:szCs w:val="28"/>
          <w:rtl/>
          <w:lang w:val="en-GB"/>
        </w:rPr>
        <w:t xml:space="preserve"> שאלו הדברים</w:t>
      </w:r>
      <w:r w:rsidR="08523158">
        <w:rPr>
          <w:rStyle w:val="FootnoteReference"/>
          <w:rFonts w:cs="FrankRuehl"/>
          <w:szCs w:val="28"/>
          <w:rtl/>
        </w:rPr>
        <w:footnoteReference w:id="177"/>
      </w:r>
      <w:r w:rsidR="088F66CD" w:rsidRPr="088F66CD">
        <w:rPr>
          <w:rStyle w:val="LatinChar"/>
          <w:rFonts w:cs="FrankRuehl"/>
          <w:sz w:val="28"/>
          <w:szCs w:val="28"/>
          <w:rtl/>
          <w:lang w:val="en-GB"/>
        </w:rPr>
        <w:t xml:space="preserve"> היו בכח ויצאו אל הפעל</w:t>
      </w:r>
      <w:r w:rsidR="087672BA">
        <w:rPr>
          <w:rStyle w:val="LatinChar"/>
          <w:rFonts w:cs="FrankRuehl" w:hint="cs"/>
          <w:sz w:val="28"/>
          <w:szCs w:val="28"/>
          <w:rtl/>
          <w:lang w:val="en-GB"/>
        </w:rPr>
        <w:t>,</w:t>
      </w:r>
      <w:r w:rsidR="088F66CD" w:rsidRPr="088F66CD">
        <w:rPr>
          <w:rStyle w:val="LatinChar"/>
          <w:rFonts w:cs="FrankRuehl"/>
          <w:sz w:val="28"/>
          <w:szCs w:val="28"/>
          <w:rtl/>
          <w:lang w:val="en-GB"/>
        </w:rPr>
        <w:t xml:space="preserve"> המוציא אותם הוא אשר בפעל</w:t>
      </w:r>
      <w:r w:rsidR="087672BA">
        <w:rPr>
          <w:rStyle w:val="LatinChar"/>
          <w:rFonts w:cs="FrankRuehl" w:hint="cs"/>
          <w:sz w:val="28"/>
          <w:szCs w:val="28"/>
          <w:rtl/>
          <w:lang w:val="en-GB"/>
        </w:rPr>
        <w:t>,</w:t>
      </w:r>
      <w:r w:rsidR="088F66CD" w:rsidRPr="088F66CD">
        <w:rPr>
          <w:rStyle w:val="LatinChar"/>
          <w:rFonts w:cs="FrankRuehl"/>
          <w:sz w:val="28"/>
          <w:szCs w:val="28"/>
          <w:rtl/>
          <w:lang w:val="en-GB"/>
        </w:rPr>
        <w:t xml:space="preserve"> ואינו כחני</w:t>
      </w:r>
      <w:r w:rsidR="08F0214B">
        <w:rPr>
          <w:rStyle w:val="FootnoteReference"/>
          <w:rFonts w:cs="FrankRuehl"/>
          <w:szCs w:val="28"/>
          <w:rtl/>
        </w:rPr>
        <w:footnoteReference w:id="178"/>
      </w:r>
      <w:r w:rsidR="088F66CD" w:rsidRPr="088F66CD">
        <w:rPr>
          <w:rStyle w:val="LatinChar"/>
          <w:rFonts w:cs="FrankRuehl"/>
          <w:sz w:val="28"/>
          <w:szCs w:val="28"/>
          <w:rtl/>
          <w:lang w:val="en-GB"/>
        </w:rPr>
        <w:t xml:space="preserve"> כלל.</w:t>
      </w:r>
      <w:r w:rsidR="08897C93">
        <w:rPr>
          <w:rStyle w:val="LatinChar"/>
          <w:rFonts w:cs="FrankRuehl" w:hint="cs"/>
          <w:sz w:val="28"/>
          <w:szCs w:val="28"/>
          <w:rtl/>
          <w:lang w:val="en-GB"/>
        </w:rPr>
        <w:t xml:space="preserve"> </w:t>
      </w:r>
      <w:r w:rsidR="08B40836" w:rsidRPr="08385D88">
        <w:rPr>
          <w:rStyle w:val="Title1"/>
          <w:b w:val="0"/>
          <w:bCs w:val="0"/>
          <w:sz w:val="28"/>
          <w:szCs w:val="28"/>
          <w:rtl/>
          <w:lang w:val="en-GB"/>
        </w:rPr>
        <w:t>וכאשר היו</w:t>
      </w:r>
      <w:r w:rsidR="08B40836" w:rsidRPr="08B40836">
        <w:rPr>
          <w:rStyle w:val="LatinChar"/>
          <w:rFonts w:cs="FrankRuehl"/>
          <w:sz w:val="28"/>
          <w:szCs w:val="28"/>
          <w:rtl/>
          <w:lang w:val="en-GB"/>
        </w:rPr>
        <w:t xml:space="preserve"> ישראל במצרים</w:t>
      </w:r>
      <w:r w:rsidR="08B40836">
        <w:rPr>
          <w:rStyle w:val="LatinChar"/>
          <w:rFonts w:cs="FrankRuehl" w:hint="cs"/>
          <w:sz w:val="28"/>
          <w:szCs w:val="28"/>
          <w:rtl/>
          <w:lang w:val="en-GB"/>
        </w:rPr>
        <w:t>,</w:t>
      </w:r>
      <w:r w:rsidR="08B40836" w:rsidRPr="08B40836">
        <w:rPr>
          <w:rStyle w:val="LatinChar"/>
          <w:rFonts w:cs="FrankRuehl"/>
          <w:sz w:val="28"/>
          <w:szCs w:val="28"/>
          <w:rtl/>
          <w:lang w:val="en-GB"/>
        </w:rPr>
        <w:t xml:space="preserve"> והוציאם הק</w:t>
      </w:r>
      <w:r w:rsidR="08B40836">
        <w:rPr>
          <w:rStyle w:val="LatinChar"/>
          <w:rFonts w:cs="FrankRuehl" w:hint="cs"/>
          <w:sz w:val="28"/>
          <w:szCs w:val="28"/>
          <w:rtl/>
          <w:lang w:val="en-GB"/>
        </w:rPr>
        <w:t>ב"ה</w:t>
      </w:r>
      <w:r w:rsidR="08B40836" w:rsidRPr="08B40836">
        <w:rPr>
          <w:rStyle w:val="LatinChar"/>
          <w:rFonts w:cs="FrankRuehl"/>
          <w:sz w:val="28"/>
          <w:szCs w:val="28"/>
          <w:rtl/>
          <w:lang w:val="en-GB"/>
        </w:rPr>
        <w:t xml:space="preserve"> אל הפועל להיות יוצאים מרשותם</w:t>
      </w:r>
      <w:r w:rsidR="08865769">
        <w:rPr>
          <w:rStyle w:val="FootnoteReference"/>
          <w:rFonts w:cs="FrankRuehl"/>
          <w:szCs w:val="28"/>
          <w:rtl/>
        </w:rPr>
        <w:footnoteReference w:id="179"/>
      </w:r>
      <w:r w:rsidR="08B40836">
        <w:rPr>
          <w:rStyle w:val="LatinChar"/>
          <w:rFonts w:cs="FrankRuehl" w:hint="cs"/>
          <w:sz w:val="28"/>
          <w:szCs w:val="28"/>
          <w:rtl/>
          <w:lang w:val="en-GB"/>
        </w:rPr>
        <w:t>,</w:t>
      </w:r>
      <w:r w:rsidR="08B40836" w:rsidRPr="08B40836">
        <w:rPr>
          <w:rStyle w:val="LatinChar"/>
          <w:rFonts w:cs="FrankRuehl"/>
          <w:sz w:val="28"/>
          <w:szCs w:val="28"/>
          <w:rtl/>
          <w:lang w:val="en-GB"/>
        </w:rPr>
        <w:t xml:space="preserve"> הרי היו דומים בודאי לעובר הנולד, וכמו שהארכנו מאוד </w:t>
      </w:r>
      <w:r w:rsidR="08553C90">
        <w:rPr>
          <w:rStyle w:val="LatinChar"/>
          <w:rFonts w:cs="FrankRuehl" w:hint="cs"/>
          <w:sz w:val="28"/>
          <w:szCs w:val="28"/>
          <w:rtl/>
          <w:lang w:val="en-GB"/>
        </w:rPr>
        <w:t xml:space="preserve">מאוד* </w:t>
      </w:r>
      <w:r w:rsidR="08B40836" w:rsidRPr="08B40836">
        <w:rPr>
          <w:rStyle w:val="LatinChar"/>
          <w:rFonts w:cs="FrankRuehl"/>
          <w:sz w:val="28"/>
          <w:szCs w:val="28"/>
          <w:rtl/>
          <w:lang w:val="en-GB"/>
        </w:rPr>
        <w:t>בזה</w:t>
      </w:r>
      <w:r w:rsidR="08942A3A">
        <w:rPr>
          <w:rStyle w:val="FootnoteReference"/>
          <w:rFonts w:cs="FrankRuehl"/>
          <w:szCs w:val="28"/>
          <w:rtl/>
        </w:rPr>
        <w:footnoteReference w:id="180"/>
      </w:r>
      <w:r w:rsidR="08B40836" w:rsidRPr="08B40836">
        <w:rPr>
          <w:rStyle w:val="LatinChar"/>
          <w:rFonts w:cs="FrankRuehl"/>
          <w:sz w:val="28"/>
          <w:szCs w:val="28"/>
          <w:rtl/>
          <w:lang w:val="en-GB"/>
        </w:rPr>
        <w:t>, והיו ישראל יוצאים ונחשבים עם נולד מתחדש עתה</w:t>
      </w:r>
      <w:r w:rsidR="08726688">
        <w:rPr>
          <w:rStyle w:val="FootnoteReference"/>
          <w:rFonts w:cs="FrankRuehl"/>
          <w:szCs w:val="28"/>
          <w:rtl/>
        </w:rPr>
        <w:footnoteReference w:id="181"/>
      </w:r>
      <w:r w:rsidR="08B87614">
        <w:rPr>
          <w:rStyle w:val="LatinChar"/>
          <w:rFonts w:cs="FrankRuehl" w:hint="cs"/>
          <w:sz w:val="28"/>
          <w:szCs w:val="28"/>
          <w:rtl/>
          <w:lang w:val="en-GB"/>
        </w:rPr>
        <w:t>,</w:t>
      </w:r>
      <w:r w:rsidR="08B40836" w:rsidRPr="08B40836">
        <w:rPr>
          <w:rStyle w:val="LatinChar"/>
          <w:rFonts w:cs="FrankRuehl"/>
          <w:sz w:val="28"/>
          <w:szCs w:val="28"/>
          <w:rtl/>
          <w:lang w:val="en-GB"/>
        </w:rPr>
        <w:t xml:space="preserve"> לכך לא אפשר יציאתם רק על ידי הק</w:t>
      </w:r>
      <w:r w:rsidR="08B87614">
        <w:rPr>
          <w:rStyle w:val="LatinChar"/>
          <w:rFonts w:cs="FrankRuehl" w:hint="cs"/>
          <w:sz w:val="28"/>
          <w:szCs w:val="28"/>
          <w:rtl/>
          <w:lang w:val="en-GB"/>
        </w:rPr>
        <w:t>ב"ה</w:t>
      </w:r>
      <w:r w:rsidR="08187BEF">
        <w:rPr>
          <w:rStyle w:val="FootnoteReference"/>
          <w:rFonts w:cs="FrankRuehl"/>
          <w:szCs w:val="28"/>
          <w:rtl/>
        </w:rPr>
        <w:footnoteReference w:id="182"/>
      </w:r>
      <w:r w:rsidR="08B40836" w:rsidRPr="08B40836">
        <w:rPr>
          <w:rStyle w:val="LatinChar"/>
          <w:rFonts w:cs="FrankRuehl"/>
          <w:sz w:val="28"/>
          <w:szCs w:val="28"/>
          <w:rtl/>
          <w:lang w:val="en-GB"/>
        </w:rPr>
        <w:t xml:space="preserve">. </w:t>
      </w:r>
    </w:p>
    <w:p w:rsidR="08D96E8F" w:rsidRPr="08D96E8F" w:rsidRDefault="08385D88" w:rsidP="08D96E8F">
      <w:pPr>
        <w:jc w:val="both"/>
        <w:rPr>
          <w:rStyle w:val="LatinChar"/>
          <w:rFonts w:cs="FrankRuehl"/>
          <w:sz w:val="28"/>
          <w:szCs w:val="28"/>
          <w:rtl/>
          <w:lang w:val="en-GB"/>
        </w:rPr>
      </w:pPr>
      <w:r w:rsidRPr="08385D88">
        <w:rPr>
          <w:rStyle w:val="LatinChar"/>
          <w:rtl/>
        </w:rPr>
        <w:t>#</w:t>
      </w:r>
      <w:r w:rsidR="08B40836" w:rsidRPr="08385D88">
        <w:rPr>
          <w:rStyle w:val="Title1"/>
          <w:rtl/>
        </w:rPr>
        <w:t>וזה שאמר</w:t>
      </w:r>
      <w:r w:rsidRPr="08385D88">
        <w:rPr>
          <w:rStyle w:val="LatinChar"/>
          <w:rtl/>
        </w:rPr>
        <w:t>=</w:t>
      </w:r>
      <w:r w:rsidR="08B40836" w:rsidRPr="08B40836">
        <w:rPr>
          <w:rStyle w:val="LatinChar"/>
          <w:rFonts w:cs="FrankRuehl"/>
          <w:sz w:val="28"/>
          <w:szCs w:val="28"/>
          <w:rtl/>
          <w:lang w:val="en-GB"/>
        </w:rPr>
        <w:t xml:space="preserve"> </w:t>
      </w:r>
      <w:r>
        <w:rPr>
          <w:rStyle w:val="LatinChar"/>
          <w:rFonts w:cs="FrankRuehl" w:hint="cs"/>
          <w:sz w:val="28"/>
          <w:szCs w:val="28"/>
          <w:rtl/>
          <w:lang w:val="en-GB"/>
        </w:rPr>
        <w:t>"</w:t>
      </w:r>
      <w:r w:rsidR="08B40836" w:rsidRPr="08B40836">
        <w:rPr>
          <w:rStyle w:val="LatinChar"/>
          <w:rFonts w:cs="FrankRuehl"/>
          <w:sz w:val="28"/>
          <w:szCs w:val="28"/>
          <w:rtl/>
          <w:lang w:val="en-GB"/>
        </w:rPr>
        <w:t>א</w:t>
      </w:r>
      <w:r>
        <w:rPr>
          <w:rStyle w:val="LatinChar"/>
          <w:rFonts w:cs="FrankRuehl" w:hint="cs"/>
          <w:sz w:val="28"/>
          <w:szCs w:val="28"/>
          <w:rtl/>
          <w:lang w:val="en-GB"/>
        </w:rPr>
        <w:t>י</w:t>
      </w:r>
      <w:r w:rsidR="08B40836" w:rsidRPr="08B40836">
        <w:rPr>
          <w:rStyle w:val="LatinChar"/>
          <w:rFonts w:cs="FrankRuehl"/>
          <w:sz w:val="28"/>
          <w:szCs w:val="28"/>
          <w:rtl/>
          <w:lang w:val="en-GB"/>
        </w:rPr>
        <w:t>לו לא הוציא הק</w:t>
      </w:r>
      <w:r>
        <w:rPr>
          <w:rStyle w:val="LatinChar"/>
          <w:rFonts w:cs="FrankRuehl" w:hint="cs"/>
          <w:sz w:val="28"/>
          <w:szCs w:val="28"/>
          <w:rtl/>
          <w:lang w:val="en-GB"/>
        </w:rPr>
        <w:t>ב"ה את אבותינו ממצרים הי</w:t>
      </w:r>
      <w:r w:rsidR="08B40836" w:rsidRPr="08B40836">
        <w:rPr>
          <w:rStyle w:val="LatinChar"/>
          <w:rFonts w:cs="FrankRuehl"/>
          <w:sz w:val="28"/>
          <w:szCs w:val="28"/>
          <w:rtl/>
          <w:lang w:val="en-GB"/>
        </w:rPr>
        <w:t>ו א</w:t>
      </w:r>
      <w:r>
        <w:rPr>
          <w:rStyle w:val="LatinChar"/>
          <w:rFonts w:cs="FrankRuehl" w:hint="cs"/>
          <w:sz w:val="28"/>
          <w:szCs w:val="28"/>
          <w:rtl/>
          <w:lang w:val="en-GB"/>
        </w:rPr>
        <w:t>נ</w:t>
      </w:r>
      <w:r w:rsidR="08B40836" w:rsidRPr="08B40836">
        <w:rPr>
          <w:rStyle w:val="LatinChar"/>
          <w:rFonts w:cs="FrankRuehl"/>
          <w:sz w:val="28"/>
          <w:szCs w:val="28"/>
          <w:rtl/>
          <w:lang w:val="en-GB"/>
        </w:rPr>
        <w:t>ו ובנינו ובני בנינו משועבדים לפרעה</w:t>
      </w:r>
      <w:r>
        <w:rPr>
          <w:rStyle w:val="LatinChar"/>
          <w:rFonts w:cs="FrankRuehl" w:hint="cs"/>
          <w:sz w:val="28"/>
          <w:szCs w:val="28"/>
          <w:rtl/>
          <w:lang w:val="en-GB"/>
        </w:rPr>
        <w:t>",</w:t>
      </w:r>
      <w:r w:rsidR="08B40836" w:rsidRPr="08B40836">
        <w:rPr>
          <w:rStyle w:val="LatinChar"/>
          <w:rFonts w:cs="FrankRuehl"/>
          <w:sz w:val="28"/>
          <w:szCs w:val="28"/>
          <w:rtl/>
          <w:lang w:val="en-GB"/>
        </w:rPr>
        <w:t xml:space="preserve"> כי לזאת ההוצאה צריך יציאה אל הפעל על ידי מי שהוא בפעל תמיד</w:t>
      </w:r>
      <w:r>
        <w:rPr>
          <w:rStyle w:val="FootnoteReference"/>
          <w:rFonts w:cs="FrankRuehl"/>
          <w:szCs w:val="28"/>
          <w:rtl/>
        </w:rPr>
        <w:footnoteReference w:id="183"/>
      </w:r>
      <w:r>
        <w:rPr>
          <w:rStyle w:val="LatinChar"/>
          <w:rFonts w:cs="FrankRuehl" w:hint="cs"/>
          <w:sz w:val="28"/>
          <w:szCs w:val="28"/>
          <w:rtl/>
          <w:lang w:val="en-GB"/>
        </w:rPr>
        <w:t>.</w:t>
      </w:r>
      <w:r w:rsidR="08B40836" w:rsidRPr="08B40836">
        <w:rPr>
          <w:rStyle w:val="LatinChar"/>
          <w:rFonts w:cs="FrankRuehl"/>
          <w:sz w:val="28"/>
          <w:szCs w:val="28"/>
          <w:rtl/>
          <w:lang w:val="en-GB"/>
        </w:rPr>
        <w:t xml:space="preserve"> אבל שאר גליות אין הדבר כך, כי אף אם לא עלו מבבל</w:t>
      </w:r>
      <w:r w:rsidR="08AE2219">
        <w:rPr>
          <w:rStyle w:val="FootnoteReference"/>
          <w:rFonts w:cs="FrankRuehl"/>
          <w:szCs w:val="28"/>
          <w:rtl/>
        </w:rPr>
        <w:footnoteReference w:id="184"/>
      </w:r>
      <w:r w:rsidR="08AE2219">
        <w:rPr>
          <w:rStyle w:val="LatinChar"/>
          <w:rFonts w:cs="FrankRuehl" w:hint="cs"/>
          <w:sz w:val="28"/>
          <w:szCs w:val="28"/>
          <w:rtl/>
          <w:lang w:val="en-GB"/>
        </w:rPr>
        <w:t>,</w:t>
      </w:r>
      <w:r w:rsidR="08B40836" w:rsidRPr="08B40836">
        <w:rPr>
          <w:rStyle w:val="LatinChar"/>
          <w:rFonts w:cs="FrankRuehl"/>
          <w:sz w:val="28"/>
          <w:szCs w:val="28"/>
          <w:rtl/>
          <w:lang w:val="en-GB"/>
        </w:rPr>
        <w:t xml:space="preserve"> לא היו ישראל קודם זה מציאות בכח</w:t>
      </w:r>
      <w:r w:rsidR="08F63F9C">
        <w:rPr>
          <w:rStyle w:val="FootnoteReference"/>
          <w:rFonts w:cs="FrankRuehl"/>
          <w:szCs w:val="28"/>
          <w:rtl/>
        </w:rPr>
        <w:footnoteReference w:id="185"/>
      </w:r>
      <w:r w:rsidR="08F63F9C">
        <w:rPr>
          <w:rStyle w:val="LatinChar"/>
          <w:rFonts w:cs="FrankRuehl" w:hint="cs"/>
          <w:sz w:val="28"/>
          <w:szCs w:val="28"/>
          <w:rtl/>
          <w:lang w:val="en-GB"/>
        </w:rPr>
        <w:t>,</w:t>
      </w:r>
      <w:r w:rsidR="08B40836" w:rsidRPr="08B40836">
        <w:rPr>
          <w:rStyle w:val="LatinChar"/>
          <w:rFonts w:cs="FrankRuehl"/>
          <w:sz w:val="28"/>
          <w:szCs w:val="28"/>
          <w:rtl/>
          <w:lang w:val="en-GB"/>
        </w:rPr>
        <w:t xml:space="preserve"> כי זה שייך כאשר היו במצרים</w:t>
      </w:r>
      <w:r w:rsidR="08F63F9C">
        <w:rPr>
          <w:rStyle w:val="LatinChar"/>
          <w:rFonts w:cs="FrankRuehl" w:hint="cs"/>
          <w:sz w:val="28"/>
          <w:szCs w:val="28"/>
          <w:rtl/>
          <w:lang w:val="en-GB"/>
        </w:rPr>
        <w:t>,</w:t>
      </w:r>
      <w:r w:rsidR="08B40836" w:rsidRPr="08B40836">
        <w:rPr>
          <w:rStyle w:val="LatinChar"/>
          <w:rFonts w:cs="FrankRuehl"/>
          <w:sz w:val="28"/>
          <w:szCs w:val="28"/>
          <w:rtl/>
          <w:lang w:val="en-GB"/>
        </w:rPr>
        <w:t xml:space="preserve"> שאז לא היו עדיין עם</w:t>
      </w:r>
      <w:r w:rsidR="08F63F9C">
        <w:rPr>
          <w:rStyle w:val="LatinChar"/>
          <w:rFonts w:cs="FrankRuehl" w:hint="cs"/>
          <w:sz w:val="28"/>
          <w:szCs w:val="28"/>
          <w:rtl/>
          <w:lang w:val="en-GB"/>
        </w:rPr>
        <w:t>,</w:t>
      </w:r>
      <w:r w:rsidR="08B40836" w:rsidRPr="08B40836">
        <w:rPr>
          <w:rStyle w:val="LatinChar"/>
          <w:rFonts w:cs="FrankRuehl"/>
          <w:sz w:val="28"/>
          <w:szCs w:val="28"/>
          <w:rtl/>
          <w:lang w:val="en-GB"/>
        </w:rPr>
        <w:t xml:space="preserve"> ושם נתגדלו ופרו ורבו כעובר המתהוה במעי אמו</w:t>
      </w:r>
      <w:r w:rsidR="0832305D">
        <w:rPr>
          <w:rStyle w:val="FootnoteReference"/>
          <w:rFonts w:cs="FrankRuehl"/>
          <w:szCs w:val="28"/>
          <w:rtl/>
        </w:rPr>
        <w:footnoteReference w:id="186"/>
      </w:r>
      <w:r w:rsidR="08F63F9C">
        <w:rPr>
          <w:rStyle w:val="LatinChar"/>
          <w:rFonts w:cs="FrankRuehl" w:hint="cs"/>
          <w:sz w:val="28"/>
          <w:szCs w:val="28"/>
          <w:rtl/>
          <w:lang w:val="en-GB"/>
        </w:rPr>
        <w:t>,</w:t>
      </w:r>
      <w:r w:rsidR="08B40836" w:rsidRPr="08B40836">
        <w:rPr>
          <w:rStyle w:val="LatinChar"/>
          <w:rFonts w:cs="FrankRuehl"/>
          <w:sz w:val="28"/>
          <w:szCs w:val="28"/>
          <w:rtl/>
          <w:lang w:val="en-GB"/>
        </w:rPr>
        <w:t xml:space="preserve"> ולא יצאו עדיין אל הפעל</w:t>
      </w:r>
      <w:r w:rsidR="08F63F9C">
        <w:rPr>
          <w:rStyle w:val="LatinChar"/>
          <w:rFonts w:cs="FrankRuehl" w:hint="cs"/>
          <w:sz w:val="28"/>
          <w:szCs w:val="28"/>
          <w:rtl/>
          <w:lang w:val="en-GB"/>
        </w:rPr>
        <w:t>,</w:t>
      </w:r>
      <w:r w:rsidR="08B40836" w:rsidRPr="08B40836">
        <w:rPr>
          <w:rStyle w:val="LatinChar"/>
          <w:rFonts w:cs="FrankRuehl"/>
          <w:sz w:val="28"/>
          <w:szCs w:val="28"/>
          <w:rtl/>
          <w:lang w:val="en-GB"/>
        </w:rPr>
        <w:t xml:space="preserve"> ולכך נחשב יציאתם הויה לפעל לגמרי</w:t>
      </w:r>
      <w:r w:rsidR="082B6BA5">
        <w:rPr>
          <w:rStyle w:val="FootnoteReference"/>
          <w:rFonts w:cs="FrankRuehl"/>
          <w:szCs w:val="28"/>
          <w:rtl/>
        </w:rPr>
        <w:footnoteReference w:id="187"/>
      </w:r>
      <w:r w:rsidR="08B40836" w:rsidRPr="08B40836">
        <w:rPr>
          <w:rStyle w:val="LatinChar"/>
          <w:rFonts w:cs="FrankRuehl"/>
          <w:sz w:val="28"/>
          <w:szCs w:val="28"/>
          <w:rtl/>
          <w:lang w:val="en-GB"/>
        </w:rPr>
        <w:t xml:space="preserve">. ועל זה אמר </w:t>
      </w:r>
      <w:r w:rsidR="082B090C">
        <w:rPr>
          <w:rStyle w:val="LatinChar"/>
          <w:rFonts w:cs="FrankRuehl" w:hint="cs"/>
          <w:sz w:val="28"/>
          <w:szCs w:val="28"/>
          <w:rtl/>
          <w:lang w:val="en-GB"/>
        </w:rPr>
        <w:t>"</w:t>
      </w:r>
      <w:r w:rsidR="08B40836" w:rsidRPr="08B40836">
        <w:rPr>
          <w:rStyle w:val="LatinChar"/>
          <w:rFonts w:cs="FrankRuehl"/>
          <w:sz w:val="28"/>
          <w:szCs w:val="28"/>
          <w:rtl/>
          <w:lang w:val="en-GB"/>
        </w:rPr>
        <w:t>וא</w:t>
      </w:r>
      <w:r w:rsidR="082B090C">
        <w:rPr>
          <w:rStyle w:val="LatinChar"/>
          <w:rFonts w:cs="FrankRuehl" w:hint="cs"/>
          <w:sz w:val="28"/>
          <w:szCs w:val="28"/>
          <w:rtl/>
          <w:lang w:val="en-GB"/>
        </w:rPr>
        <w:t>י</w:t>
      </w:r>
      <w:r w:rsidR="08B40836" w:rsidRPr="08B40836">
        <w:rPr>
          <w:rStyle w:val="LatinChar"/>
          <w:rFonts w:cs="FrankRuehl"/>
          <w:sz w:val="28"/>
          <w:szCs w:val="28"/>
          <w:rtl/>
          <w:lang w:val="en-GB"/>
        </w:rPr>
        <w:t>לו לא הוציא הק</w:t>
      </w:r>
      <w:r w:rsidR="082B090C">
        <w:rPr>
          <w:rStyle w:val="LatinChar"/>
          <w:rFonts w:cs="FrankRuehl" w:hint="cs"/>
          <w:sz w:val="28"/>
          <w:szCs w:val="28"/>
          <w:rtl/>
          <w:lang w:val="en-GB"/>
        </w:rPr>
        <w:t>ב"ה</w:t>
      </w:r>
      <w:r w:rsidR="08B40836" w:rsidRPr="08B40836">
        <w:rPr>
          <w:rStyle w:val="LatinChar"/>
          <w:rFonts w:cs="FrankRuehl"/>
          <w:sz w:val="28"/>
          <w:szCs w:val="28"/>
          <w:rtl/>
          <w:lang w:val="en-GB"/>
        </w:rPr>
        <w:t xml:space="preserve"> את אבותינו וכו'</w:t>
      </w:r>
      <w:r w:rsidR="082B090C">
        <w:rPr>
          <w:rStyle w:val="LatinChar"/>
          <w:rFonts w:cs="FrankRuehl" w:hint="cs"/>
          <w:sz w:val="28"/>
          <w:szCs w:val="28"/>
          <w:rtl/>
          <w:lang w:val="en-GB"/>
        </w:rPr>
        <w:t>",</w:t>
      </w:r>
      <w:r w:rsidR="08B40836" w:rsidRPr="08B40836">
        <w:rPr>
          <w:rStyle w:val="LatinChar"/>
          <w:rFonts w:cs="FrankRuehl"/>
          <w:sz w:val="28"/>
          <w:szCs w:val="28"/>
          <w:rtl/>
          <w:lang w:val="en-GB"/>
        </w:rPr>
        <w:t xml:space="preserve"> כלומר ומפני כך ראוי אלינו לשבח ולספר נפלאותיו שעשה הק</w:t>
      </w:r>
      <w:r w:rsidR="083A5C03">
        <w:rPr>
          <w:rStyle w:val="LatinChar"/>
          <w:rFonts w:cs="FrankRuehl" w:hint="cs"/>
          <w:sz w:val="28"/>
          <w:szCs w:val="28"/>
          <w:rtl/>
          <w:lang w:val="en-GB"/>
        </w:rPr>
        <w:t>ב"ה</w:t>
      </w:r>
      <w:r w:rsidR="08B40836" w:rsidRPr="08B40836">
        <w:rPr>
          <w:rStyle w:val="LatinChar"/>
          <w:rFonts w:cs="FrankRuehl"/>
          <w:sz w:val="28"/>
          <w:szCs w:val="28"/>
          <w:rtl/>
          <w:lang w:val="en-GB"/>
        </w:rPr>
        <w:t xml:space="preserve"> עם אבותינו</w:t>
      </w:r>
      <w:r w:rsidR="082B090C">
        <w:rPr>
          <w:rStyle w:val="FootnoteReference"/>
          <w:rFonts w:cs="FrankRuehl"/>
          <w:szCs w:val="28"/>
          <w:rtl/>
        </w:rPr>
        <w:footnoteReference w:id="188"/>
      </w:r>
      <w:r w:rsidR="082B090C">
        <w:rPr>
          <w:rStyle w:val="LatinChar"/>
          <w:rFonts w:cs="FrankRuehl" w:hint="cs"/>
          <w:sz w:val="28"/>
          <w:szCs w:val="28"/>
          <w:rtl/>
          <w:lang w:val="en-GB"/>
        </w:rPr>
        <w:t>.</w:t>
      </w:r>
      <w:r w:rsidR="08B40836" w:rsidRPr="08B40836">
        <w:rPr>
          <w:rStyle w:val="LatinChar"/>
          <w:rFonts w:cs="FrankRuehl"/>
          <w:sz w:val="28"/>
          <w:szCs w:val="28"/>
          <w:rtl/>
          <w:lang w:val="en-GB"/>
        </w:rPr>
        <w:t xml:space="preserve"> והדברים האלו הם דברים עמוקים מאוד</w:t>
      </w:r>
      <w:r w:rsidR="08B40836">
        <w:rPr>
          <w:rStyle w:val="LatinChar"/>
          <w:rFonts w:cs="FrankRuehl" w:hint="cs"/>
          <w:sz w:val="28"/>
          <w:szCs w:val="28"/>
          <w:rtl/>
          <w:lang w:val="en-GB"/>
        </w:rPr>
        <w:t>.</w:t>
      </w:r>
      <w:r w:rsidR="08D96E8F">
        <w:rPr>
          <w:rStyle w:val="LatinChar"/>
          <w:rFonts w:cs="FrankRuehl" w:hint="cs"/>
          <w:sz w:val="28"/>
          <w:szCs w:val="28"/>
          <w:rtl/>
          <w:lang w:val="en-GB"/>
        </w:rPr>
        <w:t xml:space="preserve"> </w:t>
      </w:r>
    </w:p>
    <w:p w:rsidR="08951EF8" w:rsidRDefault="085C7DA6" w:rsidP="08A92819">
      <w:pPr>
        <w:jc w:val="both"/>
        <w:rPr>
          <w:rStyle w:val="LatinChar"/>
          <w:rFonts w:cs="FrankRuehl" w:hint="cs"/>
          <w:sz w:val="28"/>
          <w:szCs w:val="28"/>
          <w:rtl/>
          <w:lang w:val="en-GB"/>
        </w:rPr>
      </w:pPr>
      <w:r w:rsidRPr="085C7DA6">
        <w:rPr>
          <w:rStyle w:val="LatinChar"/>
          <w:rtl/>
        </w:rPr>
        <w:t>#</w:t>
      </w:r>
      <w:r w:rsidR="08D96E8F" w:rsidRPr="085C7DA6">
        <w:rPr>
          <w:rStyle w:val="Title1"/>
          <w:rtl/>
        </w:rPr>
        <w:t>ועוד תד</w:t>
      </w:r>
      <w:r w:rsidR="0865195F">
        <w:rPr>
          <w:rStyle w:val="Title1"/>
          <w:rFonts w:hint="cs"/>
          <w:rtl/>
        </w:rPr>
        <w:t>ע להבין</w:t>
      </w:r>
      <w:r w:rsidRPr="085C7DA6">
        <w:rPr>
          <w:rStyle w:val="LatinChar"/>
          <w:rtl/>
        </w:rPr>
        <w:t>=</w:t>
      </w:r>
      <w:r w:rsidR="08D96E8F" w:rsidRPr="08D96E8F">
        <w:rPr>
          <w:rStyle w:val="LatinChar"/>
          <w:rFonts w:cs="FrankRuehl"/>
          <w:sz w:val="28"/>
          <w:szCs w:val="28"/>
          <w:rtl/>
          <w:lang w:val="en-GB"/>
        </w:rPr>
        <w:t xml:space="preserve"> כי אי אפשר שיהיה יציאת מצרים כי אם על ידי הק</w:t>
      </w:r>
      <w:r w:rsidR="084C5834">
        <w:rPr>
          <w:rStyle w:val="LatinChar"/>
          <w:rFonts w:cs="FrankRuehl" w:hint="cs"/>
          <w:sz w:val="28"/>
          <w:szCs w:val="28"/>
          <w:rtl/>
          <w:lang w:val="en-GB"/>
        </w:rPr>
        <w:t>ב"ה</w:t>
      </w:r>
      <w:r w:rsidR="084C5834">
        <w:rPr>
          <w:rStyle w:val="FootnoteReference"/>
          <w:rFonts w:cs="FrankRuehl"/>
          <w:szCs w:val="28"/>
          <w:rtl/>
        </w:rPr>
        <w:footnoteReference w:id="189"/>
      </w:r>
      <w:r w:rsidR="084C5834">
        <w:rPr>
          <w:rStyle w:val="LatinChar"/>
          <w:rFonts w:cs="FrankRuehl" w:hint="cs"/>
          <w:sz w:val="28"/>
          <w:szCs w:val="28"/>
          <w:rtl/>
          <w:lang w:val="en-GB"/>
        </w:rPr>
        <w:t>.</w:t>
      </w:r>
      <w:r w:rsidR="08D96E8F" w:rsidRPr="08D96E8F">
        <w:rPr>
          <w:rStyle w:val="LatinChar"/>
          <w:rFonts w:cs="FrankRuehl"/>
          <w:sz w:val="28"/>
          <w:szCs w:val="28"/>
          <w:rtl/>
          <w:lang w:val="en-GB"/>
        </w:rPr>
        <w:t xml:space="preserve"> כי הפועלים תמצא אותם מי</w:t>
      </w:r>
      <w:r w:rsidR="089253C7">
        <w:rPr>
          <w:rStyle w:val="LatinChar"/>
          <w:rFonts w:cs="FrankRuehl" w:hint="cs"/>
          <w:sz w:val="28"/>
          <w:szCs w:val="28"/>
          <w:rtl/>
          <w:lang w:val="en-GB"/>
        </w:rPr>
        <w:t>ו</w:t>
      </w:r>
      <w:r w:rsidR="08D96E8F" w:rsidRPr="08D96E8F">
        <w:rPr>
          <w:rStyle w:val="LatinChar"/>
          <w:rFonts w:cs="FrankRuehl"/>
          <w:sz w:val="28"/>
          <w:szCs w:val="28"/>
          <w:rtl/>
          <w:lang w:val="en-GB"/>
        </w:rPr>
        <w:t>חדים</w:t>
      </w:r>
      <w:r w:rsidR="08A610C6">
        <w:rPr>
          <w:rStyle w:val="LatinChar"/>
          <w:rFonts w:cs="FrankRuehl" w:hint="cs"/>
          <w:sz w:val="28"/>
          <w:szCs w:val="28"/>
          <w:rtl/>
          <w:lang w:val="en-GB"/>
        </w:rPr>
        <w:t>,</w:t>
      </w:r>
      <w:r w:rsidR="08D96E8F" w:rsidRPr="08D96E8F">
        <w:rPr>
          <w:rStyle w:val="LatinChar"/>
          <w:rFonts w:cs="FrankRuehl"/>
          <w:sz w:val="28"/>
          <w:szCs w:val="28"/>
          <w:rtl/>
          <w:lang w:val="en-GB"/>
        </w:rPr>
        <w:t xml:space="preserve"> שלא יצא דבר מכל דבר</w:t>
      </w:r>
      <w:r w:rsidR="08A610C6">
        <w:rPr>
          <w:rStyle w:val="LatinChar"/>
          <w:rFonts w:cs="FrankRuehl" w:hint="cs"/>
          <w:sz w:val="28"/>
          <w:szCs w:val="28"/>
          <w:rtl/>
          <w:lang w:val="en-GB"/>
        </w:rPr>
        <w:t>.</w:t>
      </w:r>
      <w:r w:rsidR="08D96E8F" w:rsidRPr="08D96E8F">
        <w:rPr>
          <w:rStyle w:val="LatinChar"/>
          <w:rFonts w:cs="FrankRuehl"/>
          <w:sz w:val="28"/>
          <w:szCs w:val="28"/>
          <w:rtl/>
          <w:lang w:val="en-GB"/>
        </w:rPr>
        <w:t xml:space="preserve"> כמו שתראה במציאות העולם</w:t>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כי האדם יוליד אדם</w:t>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והשור שור</w:t>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וכל הפועלים מיוחדים</w:t>
      </w:r>
      <w:r w:rsidR="088031D3">
        <w:rPr>
          <w:rStyle w:val="FootnoteReference"/>
          <w:rFonts w:cs="FrankRuehl"/>
          <w:szCs w:val="28"/>
          <w:rtl/>
        </w:rPr>
        <w:footnoteReference w:id="190"/>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וכאשר מצאנו כי הפעל הזה</w:t>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שהוא ההוצאה</w:t>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מיוחד לו יתברך</w:t>
      </w:r>
      <w:r w:rsidR="08C53380">
        <w:rPr>
          <w:rStyle w:val="FootnoteReference"/>
          <w:rFonts w:cs="FrankRuehl"/>
          <w:szCs w:val="28"/>
          <w:rtl/>
        </w:rPr>
        <w:footnoteReference w:id="191"/>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אי אפשר שתהיה פעולה הזאת על ידי אחר</w:t>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שאם כן היו שני פועלים לפעולה אחת</w:t>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ולא היו מיוחדים הפועלים והמקבלים הפעולה, ודבר זה לא יתכן</w:t>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כמו שאמרנו למעלה</w:t>
      </w:r>
      <w:r w:rsidR="08C53380">
        <w:rPr>
          <w:rStyle w:val="FootnoteReference"/>
          <w:rFonts w:cs="FrankRuehl"/>
          <w:szCs w:val="28"/>
          <w:rtl/>
        </w:rPr>
        <w:footnoteReference w:id="192"/>
      </w:r>
      <w:r w:rsidR="08D96E8F" w:rsidRPr="08D96E8F">
        <w:rPr>
          <w:rStyle w:val="LatinChar"/>
          <w:rFonts w:cs="FrankRuehl"/>
          <w:sz w:val="28"/>
          <w:szCs w:val="28"/>
          <w:rtl/>
          <w:lang w:val="en-GB"/>
        </w:rPr>
        <w:t>. והפעל הוא לפי ענין הפועל</w:t>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ודבר זה נראה בכל דברים הטבעיים</w:t>
      </w:r>
      <w:r w:rsidR="08AA4A15">
        <w:rPr>
          <w:rStyle w:val="FootnoteReference"/>
          <w:rFonts w:cs="FrankRuehl"/>
          <w:szCs w:val="28"/>
          <w:rtl/>
        </w:rPr>
        <w:footnoteReference w:id="193"/>
      </w:r>
      <w:r w:rsidR="08D96E8F" w:rsidRPr="08D96E8F">
        <w:rPr>
          <w:rStyle w:val="LatinChar"/>
          <w:rFonts w:cs="FrankRuehl"/>
          <w:sz w:val="28"/>
          <w:szCs w:val="28"/>
          <w:rtl/>
          <w:lang w:val="en-GB"/>
        </w:rPr>
        <w:t>. ואף הפעולה דומה מתיחס אל הפעל</w:t>
      </w:r>
      <w:r w:rsidR="086A0A08">
        <w:rPr>
          <w:rStyle w:val="FootnoteReference"/>
          <w:rFonts w:cs="FrankRuehl"/>
          <w:szCs w:val="28"/>
          <w:rtl/>
        </w:rPr>
        <w:footnoteReference w:id="194"/>
      </w:r>
      <w:r w:rsidR="088031D3">
        <w:rPr>
          <w:rStyle w:val="LatinChar"/>
          <w:rFonts w:cs="FrankRuehl" w:hint="cs"/>
          <w:sz w:val="28"/>
          <w:szCs w:val="28"/>
          <w:rtl/>
          <w:lang w:val="en-GB"/>
        </w:rPr>
        <w:t>,</w:t>
      </w:r>
      <w:r w:rsidR="08D96E8F" w:rsidRPr="08D96E8F">
        <w:rPr>
          <w:rStyle w:val="LatinChar"/>
          <w:rFonts w:cs="FrankRuehl"/>
          <w:sz w:val="28"/>
          <w:szCs w:val="28"/>
          <w:rtl/>
          <w:lang w:val="en-GB"/>
        </w:rPr>
        <w:t xml:space="preserve"> כי כאשר נמשך מן האש פעולה</w:t>
      </w:r>
      <w:r w:rsidR="08CC4720">
        <w:rPr>
          <w:rStyle w:val="LatinChar"/>
          <w:rFonts w:cs="FrankRuehl" w:hint="cs"/>
          <w:sz w:val="28"/>
          <w:szCs w:val="28"/>
          <w:rtl/>
          <w:lang w:val="en-GB"/>
        </w:rPr>
        <w:t>,</w:t>
      </w:r>
      <w:r w:rsidR="08D96E8F" w:rsidRPr="08D96E8F">
        <w:rPr>
          <w:rStyle w:val="LatinChar"/>
          <w:rFonts w:cs="FrankRuehl"/>
          <w:sz w:val="28"/>
          <w:szCs w:val="28"/>
          <w:rtl/>
          <w:lang w:val="en-GB"/>
        </w:rPr>
        <w:t xml:space="preserve"> נמשך היבש</w:t>
      </w:r>
      <w:r w:rsidR="08CC4720">
        <w:rPr>
          <w:rStyle w:val="LatinChar"/>
          <w:rFonts w:cs="FrankRuehl" w:hint="cs"/>
          <w:sz w:val="28"/>
          <w:szCs w:val="28"/>
          <w:rtl/>
          <w:lang w:val="en-GB"/>
        </w:rPr>
        <w:t>,</w:t>
      </w:r>
      <w:r w:rsidR="08D96E8F" w:rsidRPr="08D96E8F">
        <w:rPr>
          <w:rStyle w:val="LatinChar"/>
          <w:rFonts w:cs="FrankRuehl"/>
          <w:sz w:val="28"/>
          <w:szCs w:val="28"/>
          <w:rtl/>
          <w:lang w:val="en-GB"/>
        </w:rPr>
        <w:t xml:space="preserve"> לפי ענין האש שהוא יבש</w:t>
      </w:r>
      <w:r w:rsidR="08F8204F">
        <w:rPr>
          <w:rStyle w:val="FootnoteReference"/>
          <w:rFonts w:cs="FrankRuehl"/>
          <w:szCs w:val="28"/>
          <w:rtl/>
        </w:rPr>
        <w:footnoteReference w:id="195"/>
      </w:r>
      <w:r w:rsidR="08CC4720">
        <w:rPr>
          <w:rStyle w:val="LatinChar"/>
          <w:rFonts w:cs="FrankRuehl" w:hint="cs"/>
          <w:sz w:val="28"/>
          <w:szCs w:val="28"/>
          <w:rtl/>
          <w:lang w:val="en-GB"/>
        </w:rPr>
        <w:t>.</w:t>
      </w:r>
      <w:r w:rsidR="08D96E8F" w:rsidRPr="08D96E8F">
        <w:rPr>
          <w:rStyle w:val="LatinChar"/>
          <w:rFonts w:cs="FrankRuehl"/>
          <w:sz w:val="28"/>
          <w:szCs w:val="28"/>
          <w:rtl/>
          <w:lang w:val="en-GB"/>
        </w:rPr>
        <w:t xml:space="preserve"> וכן הליחות מן המים</w:t>
      </w:r>
      <w:r w:rsidR="08CC4720">
        <w:rPr>
          <w:rStyle w:val="LatinChar"/>
          <w:rFonts w:cs="FrankRuehl" w:hint="cs"/>
          <w:sz w:val="28"/>
          <w:szCs w:val="28"/>
          <w:rtl/>
          <w:lang w:val="en-GB"/>
        </w:rPr>
        <w:t>,</w:t>
      </w:r>
      <w:r w:rsidR="08D96E8F" w:rsidRPr="08D96E8F">
        <w:rPr>
          <w:rStyle w:val="LatinChar"/>
          <w:rFonts w:cs="FrankRuehl"/>
          <w:sz w:val="28"/>
          <w:szCs w:val="28"/>
          <w:rtl/>
          <w:lang w:val="en-GB"/>
        </w:rPr>
        <w:t xml:space="preserve"> תמיד מתיחס הפעולה אל הפועל</w:t>
      </w:r>
      <w:r w:rsidR="089600C0">
        <w:rPr>
          <w:rStyle w:val="FootnoteReference"/>
          <w:rFonts w:cs="FrankRuehl"/>
          <w:szCs w:val="28"/>
          <w:rtl/>
        </w:rPr>
        <w:footnoteReference w:id="196"/>
      </w:r>
      <w:r w:rsidR="08CC4720">
        <w:rPr>
          <w:rStyle w:val="LatinChar"/>
          <w:rFonts w:cs="FrankRuehl" w:hint="cs"/>
          <w:sz w:val="28"/>
          <w:szCs w:val="28"/>
          <w:rtl/>
          <w:lang w:val="en-GB"/>
        </w:rPr>
        <w:t>,</w:t>
      </w:r>
      <w:r w:rsidR="08D96E8F" w:rsidRPr="08D96E8F">
        <w:rPr>
          <w:rStyle w:val="LatinChar"/>
          <w:rFonts w:cs="FrankRuehl"/>
          <w:sz w:val="28"/>
          <w:szCs w:val="28"/>
          <w:rtl/>
          <w:lang w:val="en-GB"/>
        </w:rPr>
        <w:t xml:space="preserve"> ודבר זה מוסכם מן המעיינים</w:t>
      </w:r>
      <w:r w:rsidR="089600C0">
        <w:rPr>
          <w:rStyle w:val="FootnoteReference"/>
          <w:rFonts w:cs="FrankRuehl"/>
          <w:szCs w:val="28"/>
          <w:rtl/>
        </w:rPr>
        <w:footnoteReference w:id="197"/>
      </w:r>
      <w:r w:rsidR="08CC4720">
        <w:rPr>
          <w:rStyle w:val="LatinChar"/>
          <w:rFonts w:cs="FrankRuehl" w:hint="cs"/>
          <w:sz w:val="28"/>
          <w:szCs w:val="28"/>
          <w:rtl/>
          <w:lang w:val="en-GB"/>
        </w:rPr>
        <w:t>.</w:t>
      </w:r>
      <w:r w:rsidR="08D96E8F" w:rsidRPr="08D96E8F">
        <w:rPr>
          <w:rStyle w:val="LatinChar"/>
          <w:rFonts w:cs="FrankRuehl"/>
          <w:sz w:val="28"/>
          <w:szCs w:val="28"/>
          <w:rtl/>
          <w:lang w:val="en-GB"/>
        </w:rPr>
        <w:t xml:space="preserve"> ואם תאמר שאפשר שתהא גאולתם על ידי אחד מן המלאכים</w:t>
      </w:r>
      <w:r w:rsidR="08951EF8">
        <w:rPr>
          <w:rStyle w:val="LatinChar"/>
          <w:rFonts w:cs="FrankRuehl" w:hint="cs"/>
          <w:sz w:val="28"/>
          <w:szCs w:val="28"/>
          <w:rtl/>
          <w:lang w:val="en-GB"/>
        </w:rPr>
        <w:t>,</w:t>
      </w:r>
      <w:r w:rsidR="08D96E8F" w:rsidRPr="08D96E8F">
        <w:rPr>
          <w:rStyle w:val="LatinChar"/>
          <w:rFonts w:cs="FrankRuehl"/>
          <w:sz w:val="28"/>
          <w:szCs w:val="28"/>
          <w:rtl/>
          <w:lang w:val="en-GB"/>
        </w:rPr>
        <w:t xml:space="preserve"> אם כן לא היתה הפעולה מיוחדת</w:t>
      </w:r>
      <w:r w:rsidR="080D450F">
        <w:rPr>
          <w:rStyle w:val="FootnoteReference"/>
          <w:rFonts w:cs="FrankRuehl"/>
          <w:szCs w:val="28"/>
          <w:rtl/>
        </w:rPr>
        <w:footnoteReference w:id="198"/>
      </w:r>
      <w:r w:rsidR="08DB7687">
        <w:rPr>
          <w:rStyle w:val="LatinChar"/>
          <w:rFonts w:cs="FrankRuehl" w:hint="cs"/>
          <w:sz w:val="28"/>
          <w:szCs w:val="28"/>
          <w:rtl/>
          <w:lang w:val="en-GB"/>
        </w:rPr>
        <w:t>.</w:t>
      </w:r>
      <w:r w:rsidR="08D96E8F" w:rsidRPr="08D96E8F">
        <w:rPr>
          <w:rStyle w:val="LatinChar"/>
          <w:rFonts w:cs="FrankRuehl"/>
          <w:sz w:val="28"/>
          <w:szCs w:val="28"/>
          <w:rtl/>
          <w:lang w:val="en-GB"/>
        </w:rPr>
        <w:t xml:space="preserve"> שאם היה אפשר להיות יוצאים על ידי מלאך</w:t>
      </w:r>
      <w:r w:rsidR="08951EF8">
        <w:rPr>
          <w:rStyle w:val="LatinChar"/>
          <w:rFonts w:cs="FrankRuehl" w:hint="cs"/>
          <w:sz w:val="28"/>
          <w:szCs w:val="28"/>
          <w:rtl/>
          <w:lang w:val="en-GB"/>
        </w:rPr>
        <w:t>,</w:t>
      </w:r>
      <w:r w:rsidR="08D96E8F" w:rsidRPr="08D96E8F">
        <w:rPr>
          <w:rStyle w:val="LatinChar"/>
          <w:rFonts w:cs="FrankRuehl"/>
          <w:sz w:val="28"/>
          <w:szCs w:val="28"/>
          <w:rtl/>
          <w:lang w:val="en-GB"/>
        </w:rPr>
        <w:t xml:space="preserve"> אם כן פעולת היציאה מתיחס אל השם יתברך </w:t>
      </w:r>
      <w:r w:rsidR="08A92819">
        <w:rPr>
          <w:rStyle w:val="LatinChar"/>
          <w:rFonts w:cs="FrankRuehl" w:hint="cs"/>
          <w:sz w:val="28"/>
          <w:szCs w:val="28"/>
          <w:rtl/>
          <w:lang w:val="en-GB"/>
        </w:rPr>
        <w:t>ואל*</w:t>
      </w:r>
      <w:r w:rsidR="08D96E8F" w:rsidRPr="08D96E8F">
        <w:rPr>
          <w:rStyle w:val="LatinChar"/>
          <w:rFonts w:cs="FrankRuehl"/>
          <w:sz w:val="28"/>
          <w:szCs w:val="28"/>
          <w:rtl/>
          <w:lang w:val="en-GB"/>
        </w:rPr>
        <w:t xml:space="preserve"> מלאך, ולא מצאנו דבר אחד מתיחס אל שני פועלים</w:t>
      </w:r>
      <w:r w:rsidR="08951EF8">
        <w:rPr>
          <w:rStyle w:val="LatinChar"/>
          <w:rFonts w:cs="FrankRuehl" w:hint="cs"/>
          <w:sz w:val="28"/>
          <w:szCs w:val="28"/>
          <w:rtl/>
          <w:lang w:val="en-GB"/>
        </w:rPr>
        <w:t>,</w:t>
      </w:r>
      <w:r w:rsidR="08D96E8F" w:rsidRPr="08D96E8F">
        <w:rPr>
          <w:rStyle w:val="LatinChar"/>
          <w:rFonts w:cs="FrankRuehl"/>
          <w:sz w:val="28"/>
          <w:szCs w:val="28"/>
          <w:rtl/>
          <w:lang w:val="en-GB"/>
        </w:rPr>
        <w:t xml:space="preserve"> האחד גדול ואחד קטן</w:t>
      </w:r>
      <w:r w:rsidR="08951EF8">
        <w:rPr>
          <w:rStyle w:val="LatinChar"/>
          <w:rFonts w:cs="FrankRuehl" w:hint="cs"/>
          <w:sz w:val="28"/>
          <w:szCs w:val="28"/>
          <w:rtl/>
          <w:lang w:val="en-GB"/>
        </w:rPr>
        <w:t>;</w:t>
      </w:r>
      <w:r w:rsidR="08D96E8F" w:rsidRPr="08D96E8F">
        <w:rPr>
          <w:rStyle w:val="LatinChar"/>
          <w:rFonts w:cs="FrankRuehl"/>
          <w:sz w:val="28"/>
          <w:szCs w:val="28"/>
          <w:rtl/>
          <w:lang w:val="en-GB"/>
        </w:rPr>
        <w:t xml:space="preserve"> כי אם הוא מיוחד לפועל הגדול</w:t>
      </w:r>
      <w:r w:rsidR="08951EF8">
        <w:rPr>
          <w:rStyle w:val="LatinChar"/>
          <w:rFonts w:cs="FrankRuehl" w:hint="cs"/>
          <w:sz w:val="28"/>
          <w:szCs w:val="28"/>
          <w:rtl/>
          <w:lang w:val="en-GB"/>
        </w:rPr>
        <w:t>,</w:t>
      </w:r>
      <w:r w:rsidR="08D96E8F" w:rsidRPr="08D96E8F">
        <w:rPr>
          <w:rStyle w:val="LatinChar"/>
          <w:rFonts w:cs="FrankRuehl"/>
          <w:sz w:val="28"/>
          <w:szCs w:val="28"/>
          <w:rtl/>
          <w:lang w:val="en-GB"/>
        </w:rPr>
        <w:t xml:space="preserve"> אי אפשר לפעול פועל קטן דבר זה</w:t>
      </w:r>
      <w:r w:rsidR="08DB7687">
        <w:rPr>
          <w:rStyle w:val="FootnoteReference"/>
          <w:rFonts w:cs="FrankRuehl"/>
          <w:szCs w:val="28"/>
          <w:rtl/>
        </w:rPr>
        <w:footnoteReference w:id="199"/>
      </w:r>
      <w:r w:rsidR="08D96E8F" w:rsidRPr="08D96E8F">
        <w:rPr>
          <w:rStyle w:val="LatinChar"/>
          <w:rFonts w:cs="FrankRuehl"/>
          <w:sz w:val="28"/>
          <w:szCs w:val="28"/>
          <w:rtl/>
          <w:lang w:val="en-GB"/>
        </w:rPr>
        <w:t xml:space="preserve">. </w:t>
      </w:r>
    </w:p>
    <w:p w:rsidR="0899035C" w:rsidRPr="0899035C" w:rsidRDefault="08A4264A" w:rsidP="08942E54">
      <w:pPr>
        <w:jc w:val="both"/>
        <w:rPr>
          <w:rStyle w:val="LatinChar"/>
          <w:rFonts w:cs="FrankRuehl"/>
          <w:sz w:val="28"/>
          <w:szCs w:val="28"/>
          <w:rtl/>
          <w:lang w:val="en-GB"/>
        </w:rPr>
      </w:pPr>
      <w:r w:rsidRPr="08A4264A">
        <w:rPr>
          <w:rStyle w:val="LatinChar"/>
          <w:rtl/>
        </w:rPr>
        <w:t>#</w:t>
      </w:r>
      <w:r w:rsidR="08D96E8F" w:rsidRPr="08A4264A">
        <w:rPr>
          <w:rStyle w:val="Title1"/>
          <w:rtl/>
        </w:rPr>
        <w:t>וכל זה</w:t>
      </w:r>
      <w:r w:rsidRPr="08A4264A">
        <w:rPr>
          <w:rStyle w:val="LatinChar"/>
          <w:rtl/>
        </w:rPr>
        <w:t>=</w:t>
      </w:r>
      <w:r w:rsidR="08D96E8F" w:rsidRPr="08D96E8F">
        <w:rPr>
          <w:rStyle w:val="LatinChar"/>
          <w:rFonts w:cs="FrankRuehl"/>
          <w:sz w:val="28"/>
          <w:szCs w:val="28"/>
          <w:rtl/>
          <w:lang w:val="en-GB"/>
        </w:rPr>
        <w:t xml:space="preserve"> רמזו רבותינו ז"ל בברא</w:t>
      </w:r>
      <w:r w:rsidR="088031D3">
        <w:rPr>
          <w:rStyle w:val="LatinChar"/>
          <w:rFonts w:cs="FrankRuehl" w:hint="cs"/>
          <w:sz w:val="28"/>
          <w:szCs w:val="28"/>
          <w:rtl/>
          <w:lang w:val="en-GB"/>
        </w:rPr>
        <w:t>ש</w:t>
      </w:r>
      <w:r w:rsidR="08D96E8F" w:rsidRPr="08D96E8F">
        <w:rPr>
          <w:rStyle w:val="LatinChar"/>
          <w:rFonts w:cs="FrankRuehl"/>
          <w:sz w:val="28"/>
          <w:szCs w:val="28"/>
          <w:rtl/>
          <w:lang w:val="en-GB"/>
        </w:rPr>
        <w:t xml:space="preserve">ית רבה בפרשה וירא </w:t>
      </w:r>
      <w:r w:rsidR="08D96E8F" w:rsidRPr="0804693C">
        <w:rPr>
          <w:rStyle w:val="LatinChar"/>
          <w:rFonts w:cs="Dbs-Rashi"/>
          <w:szCs w:val="20"/>
          <w:rtl/>
          <w:lang w:val="en-GB"/>
        </w:rPr>
        <w:t>(</w:t>
      </w:r>
      <w:r w:rsidR="0804693C" w:rsidRPr="0804693C">
        <w:rPr>
          <w:rStyle w:val="LatinChar"/>
          <w:rFonts w:cs="Dbs-Rashi" w:hint="cs"/>
          <w:szCs w:val="20"/>
          <w:rtl/>
          <w:lang w:val="en-GB"/>
        </w:rPr>
        <w:t xml:space="preserve">נ, </w:t>
      </w:r>
      <w:r w:rsidR="0804693C">
        <w:rPr>
          <w:rStyle w:val="LatinChar"/>
          <w:rFonts w:cs="Dbs-Rashi" w:hint="cs"/>
          <w:szCs w:val="20"/>
          <w:rtl/>
          <w:lang w:val="en-GB"/>
        </w:rPr>
        <w:t>ב</w:t>
      </w:r>
      <w:r w:rsidR="08D96E8F" w:rsidRPr="0804693C">
        <w:rPr>
          <w:rStyle w:val="LatinChar"/>
          <w:rFonts w:cs="Dbs-Rashi"/>
          <w:szCs w:val="20"/>
          <w:rtl/>
          <w:lang w:val="en-GB"/>
        </w:rPr>
        <w:t>)</w:t>
      </w:r>
      <w:r w:rsidR="08D96E8F" w:rsidRPr="08D96E8F">
        <w:rPr>
          <w:rStyle w:val="LatinChar"/>
          <w:rFonts w:cs="FrankRuehl"/>
          <w:sz w:val="28"/>
          <w:szCs w:val="28"/>
          <w:rtl/>
          <w:lang w:val="en-GB"/>
        </w:rPr>
        <w:t xml:space="preserve"> </w:t>
      </w:r>
      <w:r w:rsidR="0804693C">
        <w:rPr>
          <w:rStyle w:val="LatinChar"/>
          <w:rFonts w:cs="FrankRuehl" w:hint="cs"/>
          <w:sz w:val="28"/>
          <w:szCs w:val="28"/>
          <w:rtl/>
          <w:lang w:val="en-GB"/>
        </w:rPr>
        <w:t>"</w:t>
      </w:r>
      <w:r w:rsidR="08D96E8F" w:rsidRPr="08D96E8F">
        <w:rPr>
          <w:rStyle w:val="LatinChar"/>
          <w:rFonts w:cs="FrankRuehl"/>
          <w:sz w:val="28"/>
          <w:szCs w:val="28"/>
          <w:rtl/>
          <w:lang w:val="en-GB"/>
        </w:rPr>
        <w:t>אין מלאך אחד עושה שתי שליחות</w:t>
      </w:r>
      <w:r w:rsidR="0804693C">
        <w:rPr>
          <w:rStyle w:val="LatinChar"/>
          <w:rFonts w:cs="FrankRuehl" w:hint="cs"/>
          <w:sz w:val="28"/>
          <w:szCs w:val="28"/>
          <w:rtl/>
          <w:lang w:val="en-GB"/>
        </w:rPr>
        <w:t>,</w:t>
      </w:r>
      <w:r w:rsidR="08D96E8F" w:rsidRPr="08D96E8F">
        <w:rPr>
          <w:rStyle w:val="LatinChar"/>
          <w:rFonts w:cs="FrankRuehl"/>
          <w:sz w:val="28"/>
          <w:szCs w:val="28"/>
          <w:rtl/>
          <w:lang w:val="en-GB"/>
        </w:rPr>
        <w:t xml:space="preserve"> ואין שני מלאכים עושים שליחות אחת</w:t>
      </w:r>
      <w:r w:rsidR="0804693C">
        <w:rPr>
          <w:rStyle w:val="LatinChar"/>
          <w:rFonts w:cs="FrankRuehl" w:hint="cs"/>
          <w:sz w:val="28"/>
          <w:szCs w:val="28"/>
          <w:rtl/>
          <w:lang w:val="en-GB"/>
        </w:rPr>
        <w:t>"</w:t>
      </w:r>
      <w:r w:rsidR="08D96E8F" w:rsidRPr="08D96E8F">
        <w:rPr>
          <w:rStyle w:val="LatinChar"/>
          <w:rFonts w:cs="FrankRuehl"/>
          <w:sz w:val="28"/>
          <w:szCs w:val="28"/>
          <w:rtl/>
          <w:lang w:val="en-GB"/>
        </w:rPr>
        <w:t>. וביאור זה</w:t>
      </w:r>
      <w:r w:rsidR="0804693C">
        <w:rPr>
          <w:rStyle w:val="LatinChar"/>
          <w:rFonts w:cs="FrankRuehl" w:hint="cs"/>
          <w:sz w:val="28"/>
          <w:szCs w:val="28"/>
          <w:rtl/>
          <w:lang w:val="en-GB"/>
        </w:rPr>
        <w:t>,</w:t>
      </w:r>
      <w:r w:rsidR="08D96E8F" w:rsidRPr="08D96E8F">
        <w:rPr>
          <w:rStyle w:val="LatinChar"/>
          <w:rFonts w:cs="FrankRuehl"/>
          <w:sz w:val="28"/>
          <w:szCs w:val="28"/>
          <w:rtl/>
          <w:lang w:val="en-GB"/>
        </w:rPr>
        <w:t xml:space="preserve"> כי אם היה מלאך אחד עושה שתי שליחות מחולקים, נמצא שהיה המלאך מתיחס אל שני דברים שאין זה כזה</w:t>
      </w:r>
      <w:r w:rsidR="082E46E6">
        <w:rPr>
          <w:rStyle w:val="LatinChar"/>
          <w:rFonts w:cs="FrankRuehl" w:hint="cs"/>
          <w:sz w:val="28"/>
          <w:szCs w:val="28"/>
          <w:rtl/>
          <w:lang w:val="en-GB"/>
        </w:rPr>
        <w:t>,</w:t>
      </w:r>
      <w:r w:rsidR="08D96E8F" w:rsidRPr="08D96E8F">
        <w:rPr>
          <w:rStyle w:val="LatinChar"/>
          <w:rFonts w:cs="FrankRuehl"/>
          <w:sz w:val="28"/>
          <w:szCs w:val="28"/>
          <w:rtl/>
          <w:lang w:val="en-GB"/>
        </w:rPr>
        <w:t xml:space="preserve"> ואם הוא מתיחס אל דבר זה</w:t>
      </w:r>
      <w:r w:rsidR="082E46E6">
        <w:rPr>
          <w:rStyle w:val="LatinChar"/>
          <w:rFonts w:cs="FrankRuehl" w:hint="cs"/>
          <w:sz w:val="28"/>
          <w:szCs w:val="28"/>
          <w:rtl/>
          <w:lang w:val="en-GB"/>
        </w:rPr>
        <w:t>,</w:t>
      </w:r>
      <w:r w:rsidR="08D96E8F" w:rsidRPr="08D96E8F">
        <w:rPr>
          <w:rStyle w:val="LatinChar"/>
          <w:rFonts w:cs="FrankRuehl"/>
          <w:sz w:val="28"/>
          <w:szCs w:val="28"/>
          <w:rtl/>
          <w:lang w:val="en-GB"/>
        </w:rPr>
        <w:t xml:space="preserve"> אינו מתיחס אל דבר אחר</w:t>
      </w:r>
      <w:r w:rsidR="082E46E6">
        <w:rPr>
          <w:rStyle w:val="FootnoteReference"/>
          <w:rFonts w:cs="FrankRuehl"/>
          <w:szCs w:val="28"/>
          <w:rtl/>
        </w:rPr>
        <w:footnoteReference w:id="200"/>
      </w:r>
      <w:r w:rsidR="08D96E8F" w:rsidRPr="08D96E8F">
        <w:rPr>
          <w:rStyle w:val="LatinChar"/>
          <w:rFonts w:cs="FrankRuehl"/>
          <w:sz w:val="28"/>
          <w:szCs w:val="28"/>
          <w:rtl/>
          <w:lang w:val="en-GB"/>
        </w:rPr>
        <w:t xml:space="preserve">. וכן </w:t>
      </w:r>
      <w:r w:rsidR="08951D6C">
        <w:rPr>
          <w:rStyle w:val="LatinChar"/>
          <w:rFonts w:cs="FrankRuehl" w:hint="cs"/>
          <w:sz w:val="28"/>
          <w:szCs w:val="28"/>
          <w:rtl/>
          <w:lang w:val="en-GB"/>
        </w:rPr>
        <w:t>"</w:t>
      </w:r>
      <w:r w:rsidR="08D96E8F" w:rsidRPr="08D96E8F">
        <w:rPr>
          <w:rStyle w:val="LatinChar"/>
          <w:rFonts w:cs="FrankRuehl"/>
          <w:sz w:val="28"/>
          <w:szCs w:val="28"/>
          <w:rtl/>
          <w:lang w:val="en-GB"/>
        </w:rPr>
        <w:t>אין שני מלאכים עושין שליחות אחת</w:t>
      </w:r>
      <w:r w:rsidR="08951D6C">
        <w:rPr>
          <w:rStyle w:val="LatinChar"/>
          <w:rFonts w:cs="FrankRuehl" w:hint="cs"/>
          <w:sz w:val="28"/>
          <w:szCs w:val="28"/>
          <w:rtl/>
          <w:lang w:val="en-GB"/>
        </w:rPr>
        <w:t>"</w:t>
      </w:r>
      <w:r w:rsidR="08D96E8F" w:rsidRPr="08D96E8F">
        <w:rPr>
          <w:rStyle w:val="LatinChar"/>
          <w:rFonts w:cs="FrankRuehl"/>
          <w:sz w:val="28"/>
          <w:szCs w:val="28"/>
          <w:rtl/>
          <w:lang w:val="en-GB"/>
        </w:rPr>
        <w:t>, שאם השליחות מתיחס אל מלאך זה</w:t>
      </w:r>
      <w:r w:rsidR="08951D6C">
        <w:rPr>
          <w:rStyle w:val="LatinChar"/>
          <w:rFonts w:cs="FrankRuehl" w:hint="cs"/>
          <w:sz w:val="28"/>
          <w:szCs w:val="28"/>
          <w:rtl/>
          <w:lang w:val="en-GB"/>
        </w:rPr>
        <w:t>,</w:t>
      </w:r>
      <w:r w:rsidR="08D96E8F" w:rsidRPr="08D96E8F">
        <w:rPr>
          <w:rStyle w:val="LatinChar"/>
          <w:rFonts w:cs="FrankRuehl"/>
          <w:sz w:val="28"/>
          <w:szCs w:val="28"/>
          <w:rtl/>
          <w:lang w:val="en-GB"/>
        </w:rPr>
        <w:t xml:space="preserve"> אי אפשר להיות מתיחס אל מלאך אחר</w:t>
      </w:r>
      <w:r w:rsidR="08951D6C">
        <w:rPr>
          <w:rStyle w:val="LatinChar"/>
          <w:rFonts w:cs="FrankRuehl" w:hint="cs"/>
          <w:sz w:val="28"/>
          <w:szCs w:val="28"/>
          <w:rtl/>
          <w:lang w:val="en-GB"/>
        </w:rPr>
        <w:t>,</w:t>
      </w:r>
      <w:r w:rsidR="08D96E8F" w:rsidRPr="08D96E8F">
        <w:rPr>
          <w:rStyle w:val="LatinChar"/>
          <w:rFonts w:cs="FrankRuehl"/>
          <w:sz w:val="28"/>
          <w:szCs w:val="28"/>
          <w:rtl/>
          <w:lang w:val="en-GB"/>
        </w:rPr>
        <w:t xml:space="preserve"> שהוא מחולק ממנו ומובדל</w:t>
      </w:r>
      <w:r w:rsidR="08951D6C">
        <w:rPr>
          <w:rStyle w:val="FootnoteReference"/>
          <w:rFonts w:cs="FrankRuehl"/>
          <w:szCs w:val="28"/>
          <w:rtl/>
        </w:rPr>
        <w:footnoteReference w:id="201"/>
      </w:r>
      <w:r w:rsidR="08D96E8F" w:rsidRPr="08D96E8F">
        <w:rPr>
          <w:rStyle w:val="LatinChar"/>
          <w:rFonts w:cs="FrankRuehl"/>
          <w:sz w:val="28"/>
          <w:szCs w:val="28"/>
          <w:rtl/>
          <w:lang w:val="en-GB"/>
        </w:rPr>
        <w:t>. כלל הדבר</w:t>
      </w:r>
      <w:r w:rsidR="08A5433B">
        <w:rPr>
          <w:rStyle w:val="LatinChar"/>
          <w:rFonts w:cs="FrankRuehl" w:hint="cs"/>
          <w:sz w:val="28"/>
          <w:szCs w:val="28"/>
          <w:rtl/>
          <w:lang w:val="en-GB"/>
        </w:rPr>
        <w:t>,</w:t>
      </w:r>
      <w:r w:rsidR="08D96E8F" w:rsidRPr="08D96E8F">
        <w:rPr>
          <w:rStyle w:val="LatinChar"/>
          <w:rFonts w:cs="FrankRuehl"/>
          <w:sz w:val="28"/>
          <w:szCs w:val="28"/>
          <w:rtl/>
          <w:lang w:val="en-GB"/>
        </w:rPr>
        <w:t xml:space="preserve"> שצריך להיות הפועל מתיחס אל הפעולה</w:t>
      </w:r>
      <w:r w:rsidR="08A5433B">
        <w:rPr>
          <w:rStyle w:val="LatinChar"/>
          <w:rFonts w:cs="FrankRuehl" w:hint="cs"/>
          <w:sz w:val="28"/>
          <w:szCs w:val="28"/>
          <w:rtl/>
          <w:lang w:val="en-GB"/>
        </w:rPr>
        <w:t>,</w:t>
      </w:r>
      <w:r w:rsidR="08D96E8F" w:rsidRPr="08D96E8F">
        <w:rPr>
          <w:rStyle w:val="LatinChar"/>
          <w:rFonts w:cs="FrankRuehl"/>
          <w:sz w:val="28"/>
          <w:szCs w:val="28"/>
          <w:rtl/>
          <w:lang w:val="en-GB"/>
        </w:rPr>
        <w:t xml:space="preserve"> והפעולה אליו</w:t>
      </w:r>
      <w:r w:rsidR="08A5433B">
        <w:rPr>
          <w:rStyle w:val="LatinChar"/>
          <w:rFonts w:cs="FrankRuehl" w:hint="cs"/>
          <w:sz w:val="28"/>
          <w:szCs w:val="28"/>
          <w:rtl/>
          <w:lang w:val="en-GB"/>
        </w:rPr>
        <w:t>,</w:t>
      </w:r>
      <w:r w:rsidR="08D96E8F" w:rsidRPr="08D96E8F">
        <w:rPr>
          <w:rStyle w:val="LatinChar"/>
          <w:rFonts w:cs="FrankRuehl"/>
          <w:sz w:val="28"/>
          <w:szCs w:val="28"/>
          <w:rtl/>
          <w:lang w:val="en-GB"/>
        </w:rPr>
        <w:t xml:space="preserve"> כמו שאמרנו, ודבר זה עמוק מאוד ביח</w:t>
      </w:r>
      <w:r w:rsidR="08942E54">
        <w:rPr>
          <w:rStyle w:val="LatinChar"/>
          <w:rFonts w:cs="FrankRuehl" w:hint="cs"/>
          <w:sz w:val="28"/>
          <w:szCs w:val="28"/>
          <w:rtl/>
          <w:lang w:val="en-GB"/>
        </w:rPr>
        <w:t>וד*</w:t>
      </w:r>
      <w:r w:rsidR="08D96E8F" w:rsidRPr="08D96E8F">
        <w:rPr>
          <w:rStyle w:val="LatinChar"/>
          <w:rFonts w:cs="FrankRuehl"/>
          <w:sz w:val="28"/>
          <w:szCs w:val="28"/>
          <w:rtl/>
          <w:lang w:val="en-GB"/>
        </w:rPr>
        <w:t xml:space="preserve"> הפועלים. וזהו שאמר </w:t>
      </w:r>
      <w:r w:rsidR="08D23E37">
        <w:rPr>
          <w:rStyle w:val="LatinChar"/>
          <w:rFonts w:cs="FrankRuehl" w:hint="cs"/>
          <w:sz w:val="28"/>
          <w:szCs w:val="28"/>
          <w:rtl/>
          <w:lang w:val="en-GB"/>
        </w:rPr>
        <w:t>"</w:t>
      </w:r>
      <w:r w:rsidR="08D96E8F" w:rsidRPr="08D96E8F">
        <w:rPr>
          <w:rStyle w:val="LatinChar"/>
          <w:rFonts w:cs="FrankRuehl"/>
          <w:sz w:val="28"/>
          <w:szCs w:val="28"/>
          <w:rtl/>
          <w:lang w:val="en-GB"/>
        </w:rPr>
        <w:t>אם לא הוציא הק</w:t>
      </w:r>
      <w:r w:rsidR="08D23E37">
        <w:rPr>
          <w:rStyle w:val="LatinChar"/>
          <w:rFonts w:cs="FrankRuehl" w:hint="cs"/>
          <w:sz w:val="28"/>
          <w:szCs w:val="28"/>
          <w:rtl/>
          <w:lang w:val="en-GB"/>
        </w:rPr>
        <w:t xml:space="preserve">ב"ה </w:t>
      </w:r>
      <w:r w:rsidR="08D96E8F" w:rsidRPr="08D96E8F">
        <w:rPr>
          <w:rStyle w:val="LatinChar"/>
          <w:rFonts w:cs="FrankRuehl"/>
          <w:sz w:val="28"/>
          <w:szCs w:val="28"/>
          <w:rtl/>
          <w:lang w:val="en-GB"/>
        </w:rPr>
        <w:t>את אבותינו ממצרים</w:t>
      </w:r>
      <w:r w:rsidR="085515D0">
        <w:rPr>
          <w:rStyle w:val="LatinChar"/>
          <w:rFonts w:cs="FrankRuehl" w:hint="cs"/>
          <w:sz w:val="28"/>
          <w:szCs w:val="28"/>
          <w:rtl/>
          <w:lang w:val="en-GB"/>
        </w:rPr>
        <w:t>,</w:t>
      </w:r>
      <w:r w:rsidR="08D96E8F" w:rsidRPr="08D96E8F">
        <w:rPr>
          <w:rStyle w:val="LatinChar"/>
          <w:rFonts w:cs="FrankRuehl"/>
          <w:sz w:val="28"/>
          <w:szCs w:val="28"/>
          <w:rtl/>
          <w:lang w:val="en-GB"/>
        </w:rPr>
        <w:t xml:space="preserve"> היינו אנחנו ובנינו ובני בנינו משועבדים לפרעה במצרים</w:t>
      </w:r>
      <w:r w:rsidR="08D23E37">
        <w:rPr>
          <w:rStyle w:val="LatinChar"/>
          <w:rFonts w:cs="FrankRuehl" w:hint="cs"/>
          <w:sz w:val="28"/>
          <w:szCs w:val="28"/>
          <w:rtl/>
          <w:lang w:val="en-GB"/>
        </w:rPr>
        <w:t>"</w:t>
      </w:r>
      <w:r w:rsidR="08FC37B8">
        <w:rPr>
          <w:rStyle w:val="FootnoteReference"/>
          <w:rFonts w:cs="FrankRuehl"/>
          <w:szCs w:val="28"/>
          <w:rtl/>
        </w:rPr>
        <w:footnoteReference w:id="202"/>
      </w:r>
      <w:r w:rsidR="08D96E8F" w:rsidRPr="08D96E8F">
        <w:rPr>
          <w:rStyle w:val="LatinChar"/>
          <w:rFonts w:cs="FrankRuehl"/>
          <w:sz w:val="28"/>
          <w:szCs w:val="28"/>
          <w:rtl/>
          <w:lang w:val="en-GB"/>
        </w:rPr>
        <w:t>. ובאולי תשאל</w:t>
      </w:r>
      <w:r w:rsidR="088D30CB">
        <w:rPr>
          <w:rStyle w:val="LatinChar"/>
          <w:rFonts w:cs="FrankRuehl" w:hint="cs"/>
          <w:sz w:val="28"/>
          <w:szCs w:val="28"/>
          <w:rtl/>
          <w:lang w:val="en-GB"/>
        </w:rPr>
        <w:t>,</w:t>
      </w:r>
      <w:r w:rsidR="08D96E8F" w:rsidRPr="08D96E8F">
        <w:rPr>
          <w:rStyle w:val="LatinChar"/>
          <w:rFonts w:cs="FrankRuehl"/>
          <w:sz w:val="28"/>
          <w:szCs w:val="28"/>
          <w:rtl/>
          <w:lang w:val="en-GB"/>
        </w:rPr>
        <w:t xml:space="preserve"> מהו מעלת ומדריגת ההוצאה</w:t>
      </w:r>
      <w:r w:rsidR="085515D0">
        <w:rPr>
          <w:rStyle w:val="LatinChar"/>
          <w:rFonts w:cs="FrankRuehl" w:hint="cs"/>
          <w:sz w:val="28"/>
          <w:szCs w:val="28"/>
          <w:rtl/>
          <w:lang w:val="en-GB"/>
        </w:rPr>
        <w:t>,</w:t>
      </w:r>
      <w:r w:rsidR="08D96E8F" w:rsidRPr="08D96E8F">
        <w:rPr>
          <w:rStyle w:val="LatinChar"/>
          <w:rFonts w:cs="FrankRuehl"/>
          <w:sz w:val="28"/>
          <w:szCs w:val="28"/>
          <w:rtl/>
          <w:lang w:val="en-GB"/>
        </w:rPr>
        <w:t xml:space="preserve"> שלא היתה אפשרית כי אם על ידי השם יתברך בעצמו</w:t>
      </w:r>
      <w:r w:rsidR="083E3992">
        <w:rPr>
          <w:rStyle w:val="LatinChar"/>
          <w:rFonts w:cs="FrankRuehl" w:hint="cs"/>
          <w:sz w:val="28"/>
          <w:szCs w:val="28"/>
          <w:rtl/>
          <w:lang w:val="en-GB"/>
        </w:rPr>
        <w:t>,</w:t>
      </w:r>
      <w:r w:rsidR="08D96E8F" w:rsidRPr="08D96E8F">
        <w:rPr>
          <w:rStyle w:val="LatinChar"/>
          <w:rFonts w:cs="FrankRuehl"/>
          <w:sz w:val="28"/>
          <w:szCs w:val="28"/>
          <w:rtl/>
          <w:lang w:val="en-GB"/>
        </w:rPr>
        <w:t xml:space="preserve"> ולא תיוחס לשום פועל אחר</w:t>
      </w:r>
      <w:r w:rsidR="083E3992">
        <w:rPr>
          <w:rStyle w:val="LatinChar"/>
          <w:rFonts w:cs="FrankRuehl" w:hint="cs"/>
          <w:sz w:val="28"/>
          <w:szCs w:val="28"/>
          <w:rtl/>
          <w:lang w:val="en-GB"/>
        </w:rPr>
        <w:t>.</w:t>
      </w:r>
      <w:r w:rsidR="08D96E8F" w:rsidRPr="08D96E8F">
        <w:rPr>
          <w:rStyle w:val="LatinChar"/>
          <w:rFonts w:cs="FrankRuehl"/>
          <w:sz w:val="28"/>
          <w:szCs w:val="28"/>
          <w:rtl/>
          <w:lang w:val="en-GB"/>
        </w:rPr>
        <w:t xml:space="preserve"> דבר זה כבר נתבאר למעלה</w:t>
      </w:r>
      <w:r w:rsidR="085515D0">
        <w:rPr>
          <w:rStyle w:val="FootnoteReference"/>
          <w:rFonts w:cs="FrankRuehl"/>
          <w:szCs w:val="28"/>
          <w:rtl/>
        </w:rPr>
        <w:footnoteReference w:id="203"/>
      </w:r>
      <w:r w:rsidR="08D96E8F" w:rsidRPr="08D96E8F">
        <w:rPr>
          <w:rStyle w:val="LatinChar"/>
          <w:rFonts w:cs="FrankRuehl"/>
          <w:sz w:val="28"/>
          <w:szCs w:val="28"/>
          <w:rtl/>
          <w:lang w:val="en-GB"/>
        </w:rPr>
        <w:t xml:space="preserve"> שכל יציאה אל הפועל הוא על ידי השם יתברך בעצמו</w:t>
      </w:r>
      <w:r w:rsidR="083E3992">
        <w:rPr>
          <w:rStyle w:val="LatinChar"/>
          <w:rFonts w:cs="FrankRuehl" w:hint="cs"/>
          <w:sz w:val="28"/>
          <w:szCs w:val="28"/>
          <w:rtl/>
          <w:lang w:val="en-GB"/>
        </w:rPr>
        <w:t>,</w:t>
      </w:r>
      <w:r w:rsidR="08D96E8F" w:rsidRPr="08D96E8F">
        <w:rPr>
          <w:rStyle w:val="LatinChar"/>
          <w:rFonts w:cs="FrankRuehl"/>
          <w:sz w:val="28"/>
          <w:szCs w:val="28"/>
          <w:rtl/>
          <w:lang w:val="en-GB"/>
        </w:rPr>
        <w:t xml:space="preserve"> וכמו שהארכנו</w:t>
      </w:r>
      <w:r w:rsidR="083E3992">
        <w:rPr>
          <w:rStyle w:val="LatinChar"/>
          <w:rFonts w:cs="FrankRuehl" w:hint="cs"/>
          <w:sz w:val="28"/>
          <w:szCs w:val="28"/>
          <w:rtl/>
          <w:lang w:val="en-GB"/>
        </w:rPr>
        <w:t>,</w:t>
      </w:r>
      <w:r w:rsidR="08D96E8F" w:rsidRPr="08D96E8F">
        <w:rPr>
          <w:rStyle w:val="LatinChar"/>
          <w:rFonts w:cs="FrankRuehl"/>
          <w:sz w:val="28"/>
          <w:szCs w:val="28"/>
          <w:rtl/>
          <w:lang w:val="en-GB"/>
        </w:rPr>
        <w:t xml:space="preserve"> והם דברים</w:t>
      </w:r>
      <w:r w:rsidR="08D96E8F">
        <w:rPr>
          <w:rStyle w:val="LatinChar"/>
          <w:rFonts w:cs="FrankRuehl" w:hint="cs"/>
          <w:sz w:val="28"/>
          <w:szCs w:val="28"/>
          <w:rtl/>
          <w:lang w:val="en-GB"/>
        </w:rPr>
        <w:t xml:space="preserve"> ברורים מאוד</w:t>
      </w:r>
      <w:r w:rsidR="088D30CB">
        <w:rPr>
          <w:rStyle w:val="FootnoteReference"/>
          <w:rFonts w:cs="FrankRuehl"/>
          <w:szCs w:val="28"/>
          <w:rtl/>
        </w:rPr>
        <w:footnoteReference w:id="204"/>
      </w:r>
      <w:r w:rsidR="08D96E8F">
        <w:rPr>
          <w:rStyle w:val="LatinChar"/>
          <w:rFonts w:cs="FrankRuehl" w:hint="cs"/>
          <w:sz w:val="28"/>
          <w:szCs w:val="28"/>
          <w:rtl/>
          <w:lang w:val="en-GB"/>
        </w:rPr>
        <w:t>.</w:t>
      </w:r>
      <w:r w:rsidR="0899035C">
        <w:rPr>
          <w:rStyle w:val="LatinChar"/>
          <w:rFonts w:cs="FrankRuehl" w:hint="cs"/>
          <w:sz w:val="28"/>
          <w:szCs w:val="28"/>
          <w:rtl/>
          <w:lang w:val="en-GB"/>
        </w:rPr>
        <w:t xml:space="preserve"> </w:t>
      </w:r>
    </w:p>
    <w:p w:rsidR="08005C98" w:rsidRDefault="0899035C" w:rsidP="08B0765D">
      <w:pPr>
        <w:jc w:val="both"/>
        <w:rPr>
          <w:rStyle w:val="LatinChar"/>
          <w:rFonts w:cs="FrankRuehl" w:hint="cs"/>
          <w:sz w:val="28"/>
          <w:szCs w:val="28"/>
          <w:rtl/>
          <w:lang w:val="en-GB"/>
        </w:rPr>
      </w:pPr>
      <w:r w:rsidRPr="0899035C">
        <w:rPr>
          <w:rStyle w:val="LatinChar"/>
          <w:rtl/>
        </w:rPr>
        <w:t>#</w:t>
      </w:r>
      <w:r w:rsidRPr="0899035C">
        <w:rPr>
          <w:rStyle w:val="Title1"/>
          <w:rtl/>
          <w:lang w:val="en-GB"/>
        </w:rPr>
        <w:t>ועוד</w:t>
      </w:r>
      <w:r w:rsidRPr="0899035C">
        <w:rPr>
          <w:rStyle w:val="LatinChar"/>
          <w:rtl/>
        </w:rPr>
        <w:t>=</w:t>
      </w:r>
      <w:r>
        <w:rPr>
          <w:rStyle w:val="LatinChar"/>
          <w:rFonts w:cs="FrankRuehl" w:hint="cs"/>
          <w:sz w:val="28"/>
          <w:szCs w:val="28"/>
          <w:rtl/>
          <w:lang w:val="en-GB"/>
        </w:rPr>
        <w:t>,</w:t>
      </w:r>
      <w:r w:rsidRPr="0899035C">
        <w:rPr>
          <w:rStyle w:val="LatinChar"/>
          <w:rFonts w:cs="FrankRuehl"/>
          <w:sz w:val="28"/>
          <w:szCs w:val="28"/>
          <w:rtl/>
          <w:lang w:val="en-GB"/>
        </w:rPr>
        <w:t xml:space="preserve"> כי היציאה היא מתיחסת אל השם יתברך</w:t>
      </w:r>
      <w:r w:rsidR="08C82C42">
        <w:rPr>
          <w:rStyle w:val="FootnoteReference"/>
          <w:rFonts w:cs="FrankRuehl"/>
          <w:szCs w:val="28"/>
          <w:rtl/>
        </w:rPr>
        <w:footnoteReference w:id="205"/>
      </w:r>
      <w:r w:rsidRPr="0899035C">
        <w:rPr>
          <w:rStyle w:val="LatinChar"/>
          <w:rFonts w:cs="FrankRuehl"/>
          <w:sz w:val="28"/>
          <w:szCs w:val="28"/>
          <w:rtl/>
          <w:lang w:val="en-GB"/>
        </w:rPr>
        <w:t>, שכאשר השם יתברך הוציא את ישראל ממצרים</w:t>
      </w:r>
      <w:r w:rsidR="08B40498">
        <w:rPr>
          <w:rStyle w:val="LatinChar"/>
          <w:rFonts w:cs="FrankRuehl" w:hint="cs"/>
          <w:sz w:val="28"/>
          <w:szCs w:val="28"/>
          <w:rtl/>
          <w:lang w:val="en-GB"/>
        </w:rPr>
        <w:t>,</w:t>
      </w:r>
      <w:r w:rsidRPr="0899035C">
        <w:rPr>
          <w:rStyle w:val="LatinChar"/>
          <w:rFonts w:cs="FrankRuehl"/>
          <w:sz w:val="28"/>
          <w:szCs w:val="28"/>
          <w:rtl/>
          <w:lang w:val="en-GB"/>
        </w:rPr>
        <w:t xml:space="preserve"> לא שהוציא אותם שהיו במצרים בלבד, אלא כל הדורות הוציא</w:t>
      </w:r>
      <w:r w:rsidR="08B40498">
        <w:rPr>
          <w:rStyle w:val="LatinChar"/>
          <w:rFonts w:cs="FrankRuehl" w:hint="cs"/>
          <w:sz w:val="28"/>
          <w:szCs w:val="28"/>
          <w:rtl/>
          <w:lang w:val="en-GB"/>
        </w:rPr>
        <w:t>,</w:t>
      </w:r>
      <w:r w:rsidRPr="0899035C">
        <w:rPr>
          <w:rStyle w:val="LatinChar"/>
          <w:rFonts w:cs="FrankRuehl"/>
          <w:sz w:val="28"/>
          <w:szCs w:val="28"/>
          <w:rtl/>
          <w:lang w:val="en-GB"/>
        </w:rPr>
        <w:t xml:space="preserve"> כמו שאנו אומרים בסוף ההגדה </w:t>
      </w:r>
      <w:r w:rsidR="08B40498">
        <w:rPr>
          <w:rStyle w:val="LatinChar"/>
          <w:rFonts w:cs="FrankRuehl" w:hint="cs"/>
          <w:sz w:val="28"/>
          <w:szCs w:val="28"/>
          <w:rtl/>
          <w:lang w:val="en-GB"/>
        </w:rPr>
        <w:t>"</w:t>
      </w:r>
      <w:r w:rsidRPr="0899035C">
        <w:rPr>
          <w:rStyle w:val="LatinChar"/>
          <w:rFonts w:cs="FrankRuehl"/>
          <w:sz w:val="28"/>
          <w:szCs w:val="28"/>
          <w:rtl/>
          <w:lang w:val="en-GB"/>
        </w:rPr>
        <w:t>לא את אבותינו גאל</w:t>
      </w:r>
      <w:r w:rsidR="08B40498">
        <w:rPr>
          <w:rStyle w:val="LatinChar"/>
          <w:rFonts w:cs="FrankRuehl" w:hint="cs"/>
          <w:sz w:val="28"/>
          <w:szCs w:val="28"/>
          <w:rtl/>
          <w:lang w:val="en-GB"/>
        </w:rPr>
        <w:t>,</w:t>
      </w:r>
      <w:r w:rsidRPr="0899035C">
        <w:rPr>
          <w:rStyle w:val="LatinChar"/>
          <w:rFonts w:cs="FrankRuehl"/>
          <w:sz w:val="28"/>
          <w:szCs w:val="28"/>
          <w:rtl/>
          <w:lang w:val="en-GB"/>
        </w:rPr>
        <w:t xml:space="preserve"> אלא אף אותנו גאל עמהם</w:t>
      </w:r>
      <w:r w:rsidR="08B40498">
        <w:rPr>
          <w:rStyle w:val="LatinChar"/>
          <w:rFonts w:cs="FrankRuehl" w:hint="cs"/>
          <w:sz w:val="28"/>
          <w:szCs w:val="28"/>
          <w:rtl/>
          <w:lang w:val="en-GB"/>
        </w:rPr>
        <w:t>"</w:t>
      </w:r>
      <w:r w:rsidR="08B40498">
        <w:rPr>
          <w:rStyle w:val="FootnoteReference"/>
          <w:rFonts w:cs="FrankRuehl"/>
          <w:szCs w:val="28"/>
          <w:rtl/>
        </w:rPr>
        <w:footnoteReference w:id="206"/>
      </w:r>
      <w:r w:rsidR="08B40498">
        <w:rPr>
          <w:rStyle w:val="LatinChar"/>
          <w:rFonts w:cs="FrankRuehl" w:hint="cs"/>
          <w:sz w:val="28"/>
          <w:szCs w:val="28"/>
          <w:rtl/>
          <w:lang w:val="en-GB"/>
        </w:rPr>
        <w:t>.</w:t>
      </w:r>
      <w:r w:rsidRPr="0899035C">
        <w:rPr>
          <w:rStyle w:val="LatinChar"/>
          <w:rFonts w:cs="FrankRuehl"/>
          <w:sz w:val="28"/>
          <w:szCs w:val="28"/>
          <w:rtl/>
          <w:lang w:val="en-GB"/>
        </w:rPr>
        <w:t xml:space="preserve"> ורצה בזה</w:t>
      </w:r>
      <w:r w:rsidR="089E5208">
        <w:rPr>
          <w:rStyle w:val="FootnoteReference"/>
          <w:rFonts w:cs="FrankRuehl"/>
          <w:szCs w:val="28"/>
          <w:rtl/>
        </w:rPr>
        <w:footnoteReference w:id="207"/>
      </w:r>
      <w:r w:rsidR="087D7082">
        <w:rPr>
          <w:rStyle w:val="LatinChar"/>
          <w:rFonts w:cs="FrankRuehl" w:hint="cs"/>
          <w:sz w:val="28"/>
          <w:szCs w:val="28"/>
          <w:rtl/>
          <w:lang w:val="en-GB"/>
        </w:rPr>
        <w:t>,</w:t>
      </w:r>
      <w:r w:rsidRPr="0899035C">
        <w:rPr>
          <w:rStyle w:val="LatinChar"/>
          <w:rFonts w:cs="FrankRuehl"/>
          <w:sz w:val="28"/>
          <w:szCs w:val="28"/>
          <w:rtl/>
          <w:lang w:val="en-GB"/>
        </w:rPr>
        <w:t xml:space="preserve"> כי כאשר הק</w:t>
      </w:r>
      <w:r w:rsidR="087D7082">
        <w:rPr>
          <w:rStyle w:val="LatinChar"/>
          <w:rFonts w:cs="FrankRuehl" w:hint="cs"/>
          <w:sz w:val="28"/>
          <w:szCs w:val="28"/>
          <w:rtl/>
          <w:lang w:val="en-GB"/>
        </w:rPr>
        <w:t>ב"ה</w:t>
      </w:r>
      <w:r w:rsidRPr="0899035C">
        <w:rPr>
          <w:rStyle w:val="LatinChar"/>
          <w:rFonts w:cs="FrankRuehl"/>
          <w:sz w:val="28"/>
          <w:szCs w:val="28"/>
          <w:rtl/>
          <w:lang w:val="en-GB"/>
        </w:rPr>
        <w:t xml:space="preserve"> ס</w:t>
      </w:r>
      <w:r w:rsidR="087D7082">
        <w:rPr>
          <w:rStyle w:val="LatinChar"/>
          <w:rFonts w:cs="FrankRuehl" w:hint="cs"/>
          <w:sz w:val="28"/>
          <w:szCs w:val="28"/>
          <w:rtl/>
          <w:lang w:val="en-GB"/>
        </w:rPr>
        <w:t>י</w:t>
      </w:r>
      <w:r w:rsidRPr="0899035C">
        <w:rPr>
          <w:rStyle w:val="LatinChar"/>
          <w:rFonts w:cs="FrankRuehl"/>
          <w:sz w:val="28"/>
          <w:szCs w:val="28"/>
          <w:rtl/>
          <w:lang w:val="en-GB"/>
        </w:rPr>
        <w:t>לק כח מצרים מישראל</w:t>
      </w:r>
      <w:r w:rsidR="087D7082">
        <w:rPr>
          <w:rStyle w:val="LatinChar"/>
          <w:rFonts w:cs="FrankRuehl" w:hint="cs"/>
          <w:sz w:val="28"/>
          <w:szCs w:val="28"/>
          <w:rtl/>
          <w:lang w:val="en-GB"/>
        </w:rPr>
        <w:t>,</w:t>
      </w:r>
      <w:r w:rsidRPr="0899035C">
        <w:rPr>
          <w:rStyle w:val="LatinChar"/>
          <w:rFonts w:cs="FrankRuehl"/>
          <w:sz w:val="28"/>
          <w:szCs w:val="28"/>
          <w:rtl/>
          <w:lang w:val="en-GB"/>
        </w:rPr>
        <w:t xml:space="preserve"> לא היה הסתלקות הזה במה שהם דור ההוא, שאם כן לא היתה היציאה כי אם לאותו דור בלבד</w:t>
      </w:r>
      <w:r w:rsidR="087D7082">
        <w:rPr>
          <w:rStyle w:val="LatinChar"/>
          <w:rFonts w:cs="FrankRuehl" w:hint="cs"/>
          <w:sz w:val="28"/>
          <w:szCs w:val="28"/>
          <w:rtl/>
          <w:lang w:val="en-GB"/>
        </w:rPr>
        <w:t>,</w:t>
      </w:r>
      <w:r w:rsidRPr="0899035C">
        <w:rPr>
          <w:rStyle w:val="LatinChar"/>
          <w:rFonts w:cs="FrankRuehl"/>
          <w:sz w:val="28"/>
          <w:szCs w:val="28"/>
          <w:rtl/>
          <w:lang w:val="en-GB"/>
        </w:rPr>
        <w:t xml:space="preserve"> רק שנמשך היציאה לבנים גם כן</w:t>
      </w:r>
      <w:r w:rsidR="085C35B7">
        <w:rPr>
          <w:rStyle w:val="FootnoteReference"/>
          <w:rFonts w:cs="FrankRuehl"/>
          <w:szCs w:val="28"/>
          <w:rtl/>
        </w:rPr>
        <w:footnoteReference w:id="208"/>
      </w:r>
      <w:r w:rsidR="087D7082">
        <w:rPr>
          <w:rStyle w:val="LatinChar"/>
          <w:rFonts w:cs="FrankRuehl" w:hint="cs"/>
          <w:sz w:val="28"/>
          <w:szCs w:val="28"/>
          <w:rtl/>
          <w:lang w:val="en-GB"/>
        </w:rPr>
        <w:t>.</w:t>
      </w:r>
      <w:r w:rsidRPr="0899035C">
        <w:rPr>
          <w:rStyle w:val="LatinChar"/>
          <w:rFonts w:cs="FrankRuehl"/>
          <w:sz w:val="28"/>
          <w:szCs w:val="28"/>
          <w:rtl/>
          <w:lang w:val="en-GB"/>
        </w:rPr>
        <w:t xml:space="preserve"> דומה לזה</w:t>
      </w:r>
      <w:r w:rsidR="087D7082">
        <w:rPr>
          <w:rStyle w:val="LatinChar"/>
          <w:rFonts w:cs="FrankRuehl" w:hint="cs"/>
          <w:sz w:val="28"/>
          <w:szCs w:val="28"/>
          <w:rtl/>
          <w:lang w:val="en-GB"/>
        </w:rPr>
        <w:t>,</w:t>
      </w:r>
      <w:r w:rsidRPr="0899035C">
        <w:rPr>
          <w:rStyle w:val="LatinChar"/>
          <w:rFonts w:cs="FrankRuehl"/>
          <w:sz w:val="28"/>
          <w:szCs w:val="28"/>
          <w:rtl/>
          <w:lang w:val="en-GB"/>
        </w:rPr>
        <w:t xml:space="preserve"> אדם אחד היה יושב במדינה</w:t>
      </w:r>
      <w:r w:rsidR="087D7082">
        <w:rPr>
          <w:rStyle w:val="LatinChar"/>
          <w:rFonts w:cs="FrankRuehl" w:hint="cs"/>
          <w:sz w:val="28"/>
          <w:szCs w:val="28"/>
          <w:rtl/>
          <w:lang w:val="en-GB"/>
        </w:rPr>
        <w:t>,</w:t>
      </w:r>
      <w:r w:rsidRPr="0899035C">
        <w:rPr>
          <w:rStyle w:val="LatinChar"/>
          <w:rFonts w:cs="FrankRuehl"/>
          <w:sz w:val="28"/>
          <w:szCs w:val="28"/>
          <w:rtl/>
          <w:lang w:val="en-GB"/>
        </w:rPr>
        <w:t xml:space="preserve"> ובא חכם אצלו ואמר לו</w:t>
      </w:r>
      <w:r w:rsidR="087D7082">
        <w:rPr>
          <w:rStyle w:val="LatinChar"/>
          <w:rFonts w:cs="FrankRuehl" w:hint="cs"/>
          <w:sz w:val="28"/>
          <w:szCs w:val="28"/>
          <w:rtl/>
          <w:lang w:val="en-GB"/>
        </w:rPr>
        <w:t>;</w:t>
      </w:r>
      <w:r w:rsidRPr="0899035C">
        <w:rPr>
          <w:rStyle w:val="LatinChar"/>
          <w:rFonts w:cs="FrankRuehl"/>
          <w:sz w:val="28"/>
          <w:szCs w:val="28"/>
          <w:rtl/>
          <w:lang w:val="en-GB"/>
        </w:rPr>
        <w:t xml:space="preserve"> צא מן המדינה</w:t>
      </w:r>
      <w:r w:rsidR="087D7082">
        <w:rPr>
          <w:rStyle w:val="LatinChar"/>
          <w:rFonts w:cs="FrankRuehl" w:hint="cs"/>
          <w:sz w:val="28"/>
          <w:szCs w:val="28"/>
          <w:rtl/>
          <w:lang w:val="en-GB"/>
        </w:rPr>
        <w:t>,</w:t>
      </w:r>
      <w:r w:rsidRPr="0899035C">
        <w:rPr>
          <w:rStyle w:val="LatinChar"/>
          <w:rFonts w:cs="FrankRuehl"/>
          <w:sz w:val="28"/>
          <w:szCs w:val="28"/>
          <w:rtl/>
          <w:lang w:val="en-GB"/>
        </w:rPr>
        <w:t xml:space="preserve"> כי ידעתי שמלחמה יבא עליה</w:t>
      </w:r>
      <w:r w:rsidR="087D7082">
        <w:rPr>
          <w:rStyle w:val="LatinChar"/>
          <w:rFonts w:cs="FrankRuehl" w:hint="cs"/>
          <w:sz w:val="28"/>
          <w:szCs w:val="28"/>
          <w:rtl/>
          <w:lang w:val="en-GB"/>
        </w:rPr>
        <w:t>.</w:t>
      </w:r>
      <w:r w:rsidRPr="0899035C">
        <w:rPr>
          <w:rStyle w:val="LatinChar"/>
          <w:rFonts w:cs="FrankRuehl"/>
          <w:sz w:val="28"/>
          <w:szCs w:val="28"/>
          <w:rtl/>
          <w:lang w:val="en-GB"/>
        </w:rPr>
        <w:t xml:space="preserve"> והאיש ההוא היה הולך אל מדינה אחרת</w:t>
      </w:r>
      <w:r w:rsidR="087D7082">
        <w:rPr>
          <w:rStyle w:val="LatinChar"/>
          <w:rFonts w:cs="FrankRuehl" w:hint="cs"/>
          <w:sz w:val="28"/>
          <w:szCs w:val="28"/>
          <w:rtl/>
          <w:lang w:val="en-GB"/>
        </w:rPr>
        <w:t>,</w:t>
      </w:r>
      <w:r w:rsidRPr="0899035C">
        <w:rPr>
          <w:rStyle w:val="LatinChar"/>
          <w:rFonts w:cs="FrankRuehl"/>
          <w:sz w:val="28"/>
          <w:szCs w:val="28"/>
          <w:rtl/>
          <w:lang w:val="en-GB"/>
        </w:rPr>
        <w:t xml:space="preserve"> ונצול</w:t>
      </w:r>
      <w:r w:rsidR="087D7082">
        <w:rPr>
          <w:rStyle w:val="LatinChar"/>
          <w:rFonts w:cs="FrankRuehl" w:hint="cs"/>
          <w:sz w:val="28"/>
          <w:szCs w:val="28"/>
          <w:rtl/>
          <w:lang w:val="en-GB"/>
        </w:rPr>
        <w:t>,</w:t>
      </w:r>
      <w:r w:rsidRPr="0899035C">
        <w:rPr>
          <w:rStyle w:val="LatinChar"/>
          <w:rFonts w:cs="FrankRuehl"/>
          <w:sz w:val="28"/>
          <w:szCs w:val="28"/>
          <w:rtl/>
          <w:lang w:val="en-GB"/>
        </w:rPr>
        <w:t xml:space="preserve"> ומוליד שם בנים ובני בנים</w:t>
      </w:r>
      <w:r w:rsidR="087D7082">
        <w:rPr>
          <w:rStyle w:val="LatinChar"/>
          <w:rFonts w:cs="FrankRuehl" w:hint="cs"/>
          <w:sz w:val="28"/>
          <w:szCs w:val="28"/>
          <w:rtl/>
          <w:lang w:val="en-GB"/>
        </w:rPr>
        <w:t>.</w:t>
      </w:r>
      <w:r w:rsidRPr="0899035C">
        <w:rPr>
          <w:rStyle w:val="LatinChar"/>
          <w:rFonts w:cs="FrankRuehl"/>
          <w:sz w:val="28"/>
          <w:szCs w:val="28"/>
          <w:rtl/>
          <w:lang w:val="en-GB"/>
        </w:rPr>
        <w:t xml:space="preserve"> לא יאמר בזה כי הוא הציל האיש וזרעו כאחד</w:t>
      </w:r>
      <w:r w:rsidR="087D7082">
        <w:rPr>
          <w:rStyle w:val="LatinChar"/>
          <w:rFonts w:cs="FrankRuehl" w:hint="cs"/>
          <w:sz w:val="28"/>
          <w:szCs w:val="28"/>
          <w:rtl/>
          <w:lang w:val="en-GB"/>
        </w:rPr>
        <w:t>,</w:t>
      </w:r>
      <w:r w:rsidRPr="0899035C">
        <w:rPr>
          <w:rStyle w:val="LatinChar"/>
          <w:rFonts w:cs="FrankRuehl"/>
          <w:sz w:val="28"/>
          <w:szCs w:val="28"/>
          <w:rtl/>
          <w:lang w:val="en-GB"/>
        </w:rPr>
        <w:t xml:space="preserve"> אלא הציל האיש</w:t>
      </w:r>
      <w:r w:rsidR="087D7082">
        <w:rPr>
          <w:rStyle w:val="LatinChar"/>
          <w:rFonts w:cs="FrankRuehl" w:hint="cs"/>
          <w:sz w:val="28"/>
          <w:szCs w:val="28"/>
          <w:rtl/>
          <w:lang w:val="en-GB"/>
        </w:rPr>
        <w:t>,</w:t>
      </w:r>
      <w:r w:rsidRPr="0899035C">
        <w:rPr>
          <w:rStyle w:val="LatinChar"/>
          <w:rFonts w:cs="FrankRuehl"/>
          <w:sz w:val="28"/>
          <w:szCs w:val="28"/>
          <w:rtl/>
          <w:lang w:val="en-GB"/>
        </w:rPr>
        <w:t xml:space="preserve"> והיתה הצלה הזאת נמשך לזרעו</w:t>
      </w:r>
      <w:r w:rsidR="087D7082">
        <w:rPr>
          <w:rStyle w:val="LatinChar"/>
          <w:rFonts w:cs="FrankRuehl" w:hint="cs"/>
          <w:sz w:val="28"/>
          <w:szCs w:val="28"/>
          <w:rtl/>
          <w:lang w:val="en-GB"/>
        </w:rPr>
        <w:t>.</w:t>
      </w:r>
      <w:r w:rsidRPr="0899035C">
        <w:rPr>
          <w:rStyle w:val="LatinChar"/>
          <w:rFonts w:cs="FrankRuehl"/>
          <w:sz w:val="28"/>
          <w:szCs w:val="28"/>
          <w:rtl/>
          <w:lang w:val="en-GB"/>
        </w:rPr>
        <w:t xml:space="preserve"> ולא היה הדבר כך במצרים, אלא הק</w:t>
      </w:r>
      <w:r w:rsidR="087D7082">
        <w:rPr>
          <w:rStyle w:val="LatinChar"/>
          <w:rFonts w:cs="FrankRuehl" w:hint="cs"/>
          <w:sz w:val="28"/>
          <w:szCs w:val="28"/>
          <w:rtl/>
          <w:lang w:val="en-GB"/>
        </w:rPr>
        <w:t>ב"ה</w:t>
      </w:r>
      <w:r w:rsidRPr="0899035C">
        <w:rPr>
          <w:rStyle w:val="LatinChar"/>
          <w:rFonts w:cs="FrankRuehl"/>
          <w:sz w:val="28"/>
          <w:szCs w:val="28"/>
          <w:rtl/>
          <w:lang w:val="en-GB"/>
        </w:rPr>
        <w:t xml:space="preserve"> לא שם עינו אל אותו דור</w:t>
      </w:r>
      <w:r w:rsidR="087D7082">
        <w:rPr>
          <w:rStyle w:val="LatinChar"/>
          <w:rFonts w:cs="FrankRuehl" w:hint="cs"/>
          <w:sz w:val="28"/>
          <w:szCs w:val="28"/>
          <w:rtl/>
          <w:lang w:val="en-GB"/>
        </w:rPr>
        <w:t>,</w:t>
      </w:r>
      <w:r w:rsidRPr="0899035C">
        <w:rPr>
          <w:rStyle w:val="LatinChar"/>
          <w:rFonts w:cs="FrankRuehl"/>
          <w:sz w:val="28"/>
          <w:szCs w:val="28"/>
          <w:rtl/>
          <w:lang w:val="en-GB"/>
        </w:rPr>
        <w:t xml:space="preserve"> אלא שם עינו לכלל ישראל</w:t>
      </w:r>
      <w:r w:rsidR="087D7082">
        <w:rPr>
          <w:rStyle w:val="LatinChar"/>
          <w:rFonts w:cs="FrankRuehl" w:hint="cs"/>
          <w:sz w:val="28"/>
          <w:szCs w:val="28"/>
          <w:rtl/>
          <w:lang w:val="en-GB"/>
        </w:rPr>
        <w:t>,</w:t>
      </w:r>
      <w:r w:rsidRPr="0899035C">
        <w:rPr>
          <w:rStyle w:val="LatinChar"/>
          <w:rFonts w:cs="FrankRuehl"/>
          <w:sz w:val="28"/>
          <w:szCs w:val="28"/>
          <w:rtl/>
          <w:lang w:val="en-GB"/>
        </w:rPr>
        <w:t xml:space="preserve"> ראשונים ואחרונים</w:t>
      </w:r>
      <w:r w:rsidR="087D7082">
        <w:rPr>
          <w:rStyle w:val="LatinChar"/>
          <w:rFonts w:cs="FrankRuehl" w:hint="cs"/>
          <w:sz w:val="28"/>
          <w:szCs w:val="28"/>
          <w:rtl/>
          <w:lang w:val="en-GB"/>
        </w:rPr>
        <w:t>,</w:t>
      </w:r>
      <w:r w:rsidRPr="0899035C">
        <w:rPr>
          <w:rStyle w:val="LatinChar"/>
          <w:rFonts w:cs="FrankRuehl"/>
          <w:sz w:val="28"/>
          <w:szCs w:val="28"/>
          <w:rtl/>
          <w:lang w:val="en-GB"/>
        </w:rPr>
        <w:t xml:space="preserve"> ואותם הוציא</w:t>
      </w:r>
      <w:r w:rsidR="087D7082">
        <w:rPr>
          <w:rStyle w:val="FootnoteReference"/>
          <w:rFonts w:cs="FrankRuehl"/>
          <w:szCs w:val="28"/>
          <w:rtl/>
        </w:rPr>
        <w:footnoteReference w:id="209"/>
      </w:r>
      <w:r w:rsidRPr="0899035C">
        <w:rPr>
          <w:rStyle w:val="LatinChar"/>
          <w:rFonts w:cs="FrankRuehl"/>
          <w:sz w:val="28"/>
          <w:szCs w:val="28"/>
          <w:rtl/>
          <w:lang w:val="en-GB"/>
        </w:rPr>
        <w:t xml:space="preserve">. </w:t>
      </w:r>
    </w:p>
    <w:p w:rsidR="089635EB" w:rsidRPr="089635EB" w:rsidRDefault="08005C98" w:rsidP="088C3586">
      <w:pPr>
        <w:jc w:val="both"/>
        <w:rPr>
          <w:rStyle w:val="LatinChar"/>
          <w:rFonts w:cs="FrankRuehl"/>
          <w:sz w:val="28"/>
          <w:szCs w:val="28"/>
          <w:rtl/>
          <w:lang w:val="en-GB"/>
        </w:rPr>
      </w:pPr>
      <w:r w:rsidRPr="08005C98">
        <w:rPr>
          <w:rStyle w:val="LatinChar"/>
          <w:rtl/>
        </w:rPr>
        <w:t>#</w:t>
      </w:r>
      <w:r w:rsidR="0899035C" w:rsidRPr="08005C98">
        <w:rPr>
          <w:rStyle w:val="Title1"/>
          <w:rtl/>
        </w:rPr>
        <w:t>ודבר זה</w:t>
      </w:r>
      <w:r w:rsidRPr="08005C98">
        <w:rPr>
          <w:rStyle w:val="LatinChar"/>
          <w:rtl/>
        </w:rPr>
        <w:t>=</w:t>
      </w:r>
      <w:r w:rsidR="0899035C" w:rsidRPr="0899035C">
        <w:rPr>
          <w:rStyle w:val="LatinChar"/>
          <w:rFonts w:cs="FrankRuehl"/>
          <w:sz w:val="28"/>
          <w:szCs w:val="28"/>
          <w:rtl/>
          <w:lang w:val="en-GB"/>
        </w:rPr>
        <w:t xml:space="preserve"> ראוי דוקא אל הק</w:t>
      </w:r>
      <w:r w:rsidR="085C35B7">
        <w:rPr>
          <w:rStyle w:val="LatinChar"/>
          <w:rFonts w:cs="FrankRuehl" w:hint="cs"/>
          <w:sz w:val="28"/>
          <w:szCs w:val="28"/>
          <w:rtl/>
          <w:lang w:val="en-GB"/>
        </w:rPr>
        <w:t>ב"ה,</w:t>
      </w:r>
      <w:r w:rsidR="0899035C" w:rsidRPr="0899035C">
        <w:rPr>
          <w:rStyle w:val="LatinChar"/>
          <w:rFonts w:cs="FrankRuehl"/>
          <w:sz w:val="28"/>
          <w:szCs w:val="28"/>
          <w:rtl/>
          <w:lang w:val="en-GB"/>
        </w:rPr>
        <w:t xml:space="preserve"> כי הוא יתברך כולל הכל</w:t>
      </w:r>
      <w:r w:rsidR="085C35B7">
        <w:rPr>
          <w:rStyle w:val="FootnoteReference"/>
          <w:rFonts w:cs="FrankRuehl"/>
          <w:szCs w:val="28"/>
          <w:rtl/>
        </w:rPr>
        <w:footnoteReference w:id="210"/>
      </w:r>
      <w:r w:rsidR="0899035C" w:rsidRPr="0899035C">
        <w:rPr>
          <w:rStyle w:val="LatinChar"/>
          <w:rFonts w:cs="FrankRuehl"/>
          <w:sz w:val="28"/>
          <w:szCs w:val="28"/>
          <w:rtl/>
          <w:lang w:val="en-GB"/>
        </w:rPr>
        <w:t>, וכלל ישראל הוא שהוציא</w:t>
      </w:r>
      <w:r w:rsidR="085C35B7">
        <w:rPr>
          <w:rStyle w:val="LatinChar"/>
          <w:rFonts w:cs="FrankRuehl" w:hint="cs"/>
          <w:sz w:val="28"/>
          <w:szCs w:val="28"/>
          <w:rtl/>
          <w:lang w:val="en-GB"/>
        </w:rPr>
        <w:t>,</w:t>
      </w:r>
      <w:r w:rsidR="0899035C" w:rsidRPr="0899035C">
        <w:rPr>
          <w:rStyle w:val="LatinChar"/>
          <w:rFonts w:cs="FrankRuehl"/>
          <w:sz w:val="28"/>
          <w:szCs w:val="28"/>
          <w:rtl/>
          <w:lang w:val="en-GB"/>
        </w:rPr>
        <w:t xml:space="preserve"> כפי מדריגתו של השם יתברך</w:t>
      </w:r>
      <w:r w:rsidR="085C35B7">
        <w:rPr>
          <w:rStyle w:val="LatinChar"/>
          <w:rFonts w:cs="FrankRuehl" w:hint="cs"/>
          <w:sz w:val="28"/>
          <w:szCs w:val="28"/>
          <w:rtl/>
          <w:lang w:val="en-GB"/>
        </w:rPr>
        <w:t>,</w:t>
      </w:r>
      <w:r w:rsidR="0899035C" w:rsidRPr="0899035C">
        <w:rPr>
          <w:rStyle w:val="LatinChar"/>
          <w:rFonts w:cs="FrankRuehl"/>
          <w:sz w:val="28"/>
          <w:szCs w:val="28"/>
          <w:rtl/>
          <w:lang w:val="en-GB"/>
        </w:rPr>
        <w:t xml:space="preserve"> שהוא יכלול כל הדורות</w:t>
      </w:r>
      <w:r w:rsidR="08531708">
        <w:rPr>
          <w:rStyle w:val="FootnoteReference"/>
          <w:rFonts w:cs="FrankRuehl"/>
          <w:szCs w:val="28"/>
          <w:rtl/>
        </w:rPr>
        <w:footnoteReference w:id="211"/>
      </w:r>
      <w:r w:rsidR="085C35B7">
        <w:rPr>
          <w:rStyle w:val="LatinChar"/>
          <w:rFonts w:cs="FrankRuehl" w:hint="cs"/>
          <w:sz w:val="28"/>
          <w:szCs w:val="28"/>
          <w:rtl/>
          <w:lang w:val="en-GB"/>
        </w:rPr>
        <w:t>.</w:t>
      </w:r>
      <w:r w:rsidR="0899035C" w:rsidRPr="0899035C">
        <w:rPr>
          <w:rStyle w:val="LatinChar"/>
          <w:rFonts w:cs="FrankRuehl"/>
          <w:sz w:val="28"/>
          <w:szCs w:val="28"/>
          <w:rtl/>
          <w:lang w:val="en-GB"/>
        </w:rPr>
        <w:t xml:space="preserve"> וא</w:t>
      </w:r>
      <w:r w:rsidR="085C35B7">
        <w:rPr>
          <w:rStyle w:val="LatinChar"/>
          <w:rFonts w:cs="FrankRuehl" w:hint="cs"/>
          <w:sz w:val="28"/>
          <w:szCs w:val="28"/>
          <w:rtl/>
          <w:lang w:val="en-GB"/>
        </w:rPr>
        <w:t>י</w:t>
      </w:r>
      <w:r w:rsidR="0899035C" w:rsidRPr="0899035C">
        <w:rPr>
          <w:rStyle w:val="LatinChar"/>
          <w:rFonts w:cs="FrankRuehl"/>
          <w:sz w:val="28"/>
          <w:szCs w:val="28"/>
          <w:rtl/>
          <w:lang w:val="en-GB"/>
        </w:rPr>
        <w:t>לו היתה ההוצאה על ידי מלאך</w:t>
      </w:r>
      <w:r w:rsidR="085C35B7">
        <w:rPr>
          <w:rStyle w:val="LatinChar"/>
          <w:rFonts w:cs="FrankRuehl" w:hint="cs"/>
          <w:sz w:val="28"/>
          <w:szCs w:val="28"/>
          <w:rtl/>
          <w:lang w:val="en-GB"/>
        </w:rPr>
        <w:t>,</w:t>
      </w:r>
      <w:r w:rsidR="0899035C" w:rsidRPr="0899035C">
        <w:rPr>
          <w:rStyle w:val="LatinChar"/>
          <w:rFonts w:cs="FrankRuehl"/>
          <w:sz w:val="28"/>
          <w:szCs w:val="28"/>
          <w:rtl/>
          <w:lang w:val="en-GB"/>
        </w:rPr>
        <w:t xml:space="preserve"> אף כי היו יוצאים</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מצד כי המלאך אינו כולל הכל</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לא היתה היציאה רק לאבות, אף כי היה נמשך לבנים. וא</w:t>
      </w:r>
      <w:r w:rsidR="082645C3">
        <w:rPr>
          <w:rStyle w:val="LatinChar"/>
          <w:rFonts w:cs="FrankRuehl" w:hint="cs"/>
          <w:sz w:val="28"/>
          <w:szCs w:val="28"/>
          <w:rtl/>
          <w:lang w:val="en-GB"/>
        </w:rPr>
        <w:t>ם תאמר,</w:t>
      </w:r>
      <w:r w:rsidR="0899035C" w:rsidRPr="0899035C">
        <w:rPr>
          <w:rStyle w:val="LatinChar"/>
          <w:rFonts w:cs="FrankRuehl"/>
          <w:sz w:val="28"/>
          <w:szCs w:val="28"/>
          <w:rtl/>
          <w:lang w:val="en-GB"/>
        </w:rPr>
        <w:t xml:space="preserve"> ומאי נפקא מיניה אם היה מכוין לאבות</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והיו נגאלים הבנים במקרה, או שכיון לאבות ובנים ביחד. ח</w:t>
      </w:r>
      <w:r w:rsidR="082645C3">
        <w:rPr>
          <w:rStyle w:val="LatinChar"/>
          <w:rFonts w:cs="FrankRuehl" w:hint="cs"/>
          <w:sz w:val="28"/>
          <w:szCs w:val="28"/>
          <w:rtl/>
          <w:lang w:val="en-GB"/>
        </w:rPr>
        <w:t>י</w:t>
      </w:r>
      <w:r w:rsidR="0899035C" w:rsidRPr="0899035C">
        <w:rPr>
          <w:rStyle w:val="LatinChar"/>
          <w:rFonts w:cs="FrankRuehl"/>
          <w:sz w:val="28"/>
          <w:szCs w:val="28"/>
          <w:rtl/>
          <w:lang w:val="en-GB"/>
        </w:rPr>
        <w:t>לוק גדול יש</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אם כיון לאבות בלבד</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היה אפשר לבנים לחזור אל שעבוד</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עכשיו שכיון אל אבות ואל כל הדורות</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א</w:t>
      </w:r>
      <w:r w:rsidR="082645C3">
        <w:rPr>
          <w:rStyle w:val="LatinChar"/>
          <w:rFonts w:cs="FrankRuehl" w:hint="cs"/>
          <w:sz w:val="28"/>
          <w:szCs w:val="28"/>
          <w:rtl/>
          <w:lang w:val="en-GB"/>
        </w:rPr>
        <w:t>י אפשר</w:t>
      </w:r>
      <w:r w:rsidR="089E5208">
        <w:rPr>
          <w:rStyle w:val="FootnoteReference"/>
          <w:rFonts w:cs="FrankRuehl"/>
          <w:szCs w:val="28"/>
          <w:rtl/>
        </w:rPr>
        <w:footnoteReference w:id="212"/>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לכך אמר </w:t>
      </w:r>
      <w:r w:rsidR="082645C3">
        <w:rPr>
          <w:rStyle w:val="LatinChar"/>
          <w:rFonts w:cs="FrankRuehl" w:hint="cs"/>
          <w:sz w:val="28"/>
          <w:szCs w:val="28"/>
          <w:rtl/>
          <w:lang w:val="en-GB"/>
        </w:rPr>
        <w:t>"</w:t>
      </w:r>
      <w:r w:rsidR="0899035C" w:rsidRPr="0899035C">
        <w:rPr>
          <w:rStyle w:val="LatinChar"/>
          <w:rFonts w:cs="FrankRuehl"/>
          <w:sz w:val="28"/>
          <w:szCs w:val="28"/>
          <w:rtl/>
          <w:lang w:val="en-GB"/>
        </w:rPr>
        <w:t>לא את אבותינו גאל אלא אף אותנו גאל עמהם</w:t>
      </w:r>
      <w:r w:rsidR="082645C3">
        <w:rPr>
          <w:rStyle w:val="LatinChar"/>
          <w:rFonts w:cs="FrankRuehl" w:hint="cs"/>
          <w:sz w:val="28"/>
          <w:szCs w:val="28"/>
          <w:rtl/>
          <w:lang w:val="en-GB"/>
        </w:rPr>
        <w:t>"</w:t>
      </w:r>
      <w:r w:rsidR="0899035C" w:rsidRPr="0899035C">
        <w:rPr>
          <w:rStyle w:val="LatinChar"/>
          <w:rFonts w:cs="FrankRuehl"/>
          <w:sz w:val="28"/>
          <w:szCs w:val="28"/>
          <w:rtl/>
          <w:lang w:val="en-GB"/>
        </w:rPr>
        <w:t>. ודבר זה כי מפני שהוא יתברך כולל כל הדורות</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פועל בדברים התמידים והכוללים, לא אל הדברים אשר הם לפי שעה בלבד</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ואינם רק פרטים</w:t>
      </w:r>
      <w:r w:rsidR="08377772">
        <w:rPr>
          <w:rStyle w:val="FootnoteReference"/>
          <w:rFonts w:cs="FrankRuehl"/>
          <w:szCs w:val="28"/>
          <w:rtl/>
        </w:rPr>
        <w:footnoteReference w:id="213"/>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ואין ספק כי דבר זה אי אפשר על ידי מלאך</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ושום כח זולת השם יתברך</w:t>
      </w:r>
      <w:r w:rsidR="08F227FE">
        <w:rPr>
          <w:rStyle w:val="FootnoteReference"/>
          <w:rFonts w:cs="FrankRuehl"/>
          <w:szCs w:val="28"/>
          <w:rtl/>
        </w:rPr>
        <w:footnoteReference w:id="214"/>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והדבר מוכרח הוא. ועוד יתבאר לקמן </w:t>
      </w:r>
      <w:r w:rsidR="08855700" w:rsidRPr="08A12D38">
        <w:rPr>
          <w:rStyle w:val="LatinChar"/>
          <w:rFonts w:cs="Dbs-Rashi" w:hint="cs"/>
          <w:szCs w:val="20"/>
          <w:rtl/>
          <w:lang w:val="en-GB"/>
        </w:rPr>
        <w:t>(</w:t>
      </w:r>
      <w:r w:rsidR="08A12D38" w:rsidRPr="08A12D38">
        <w:rPr>
          <w:rStyle w:val="LatinChar"/>
          <w:rFonts w:cs="Dbs-Rashi" w:hint="cs"/>
          <w:szCs w:val="20"/>
          <w:rtl/>
          <w:lang w:val="en-GB"/>
        </w:rPr>
        <w:t>פנ"ה</w:t>
      </w:r>
      <w:r w:rsidR="08855700" w:rsidRPr="08A12D38">
        <w:rPr>
          <w:rStyle w:val="LatinChar"/>
          <w:rFonts w:cs="Dbs-Rashi" w:hint="cs"/>
          <w:szCs w:val="20"/>
          <w:rtl/>
          <w:lang w:val="en-GB"/>
        </w:rPr>
        <w:t>)</w:t>
      </w:r>
      <w:r w:rsidR="08855700">
        <w:rPr>
          <w:rStyle w:val="LatinChar"/>
          <w:rFonts w:cs="FrankRuehl" w:hint="cs"/>
          <w:sz w:val="28"/>
          <w:szCs w:val="28"/>
          <w:rtl/>
          <w:lang w:val="en-GB"/>
        </w:rPr>
        <w:t xml:space="preserve"> </w:t>
      </w:r>
      <w:r w:rsidR="0899035C" w:rsidRPr="0899035C">
        <w:rPr>
          <w:rStyle w:val="LatinChar"/>
          <w:rFonts w:cs="FrankRuehl"/>
          <w:sz w:val="28"/>
          <w:szCs w:val="28"/>
          <w:rtl/>
          <w:lang w:val="en-GB"/>
        </w:rPr>
        <w:t xml:space="preserve">אצל </w:t>
      </w:r>
      <w:r w:rsidR="082645C3">
        <w:rPr>
          <w:rStyle w:val="LatinChar"/>
          <w:rFonts w:cs="FrankRuehl" w:hint="cs"/>
          <w:sz w:val="28"/>
          <w:szCs w:val="28"/>
          <w:rtl/>
          <w:lang w:val="en-GB"/>
        </w:rPr>
        <w:t>"</w:t>
      </w:r>
      <w:r w:rsidR="0899035C" w:rsidRPr="0899035C">
        <w:rPr>
          <w:rStyle w:val="LatinChar"/>
          <w:rFonts w:cs="FrankRuehl"/>
          <w:sz w:val="28"/>
          <w:szCs w:val="28"/>
          <w:rtl/>
          <w:lang w:val="en-GB"/>
        </w:rPr>
        <w:t>אני ולא מלאך</w:t>
      </w:r>
      <w:r w:rsidR="082645C3">
        <w:rPr>
          <w:rStyle w:val="LatinChar"/>
          <w:rFonts w:cs="FrankRuehl" w:hint="cs"/>
          <w:sz w:val="28"/>
          <w:szCs w:val="28"/>
          <w:rtl/>
          <w:lang w:val="en-GB"/>
        </w:rPr>
        <w:t>"</w:t>
      </w:r>
      <w:r w:rsidR="0899035C" w:rsidRPr="0899035C">
        <w:rPr>
          <w:rStyle w:val="LatinChar"/>
          <w:rFonts w:cs="FrankRuehl"/>
          <w:sz w:val="28"/>
          <w:szCs w:val="28"/>
          <w:rtl/>
          <w:lang w:val="en-GB"/>
        </w:rPr>
        <w:t xml:space="preserve"> שלא היתה ההוצאה אפשרית כי אם על ידי השם ית</w:t>
      </w:r>
      <w:r w:rsidR="0899035C">
        <w:rPr>
          <w:rStyle w:val="LatinChar"/>
          <w:rFonts w:cs="FrankRuehl" w:hint="cs"/>
          <w:sz w:val="28"/>
          <w:szCs w:val="28"/>
          <w:rtl/>
          <w:lang w:val="en-GB"/>
        </w:rPr>
        <w:t>ברך</w:t>
      </w:r>
      <w:r w:rsidR="08DC2B67">
        <w:rPr>
          <w:rStyle w:val="FootnoteReference"/>
          <w:rFonts w:cs="FrankRuehl"/>
          <w:szCs w:val="28"/>
          <w:rtl/>
        </w:rPr>
        <w:footnoteReference w:id="215"/>
      </w:r>
      <w:r w:rsidR="0899035C">
        <w:rPr>
          <w:rStyle w:val="LatinChar"/>
          <w:rFonts w:cs="FrankRuehl" w:hint="cs"/>
          <w:sz w:val="28"/>
          <w:szCs w:val="28"/>
          <w:rtl/>
          <w:lang w:val="en-GB"/>
        </w:rPr>
        <w:t>.</w:t>
      </w:r>
      <w:r w:rsidR="08E30471">
        <w:rPr>
          <w:rStyle w:val="LatinChar"/>
          <w:rFonts w:cs="FrankRuehl" w:hint="cs"/>
          <w:sz w:val="28"/>
          <w:szCs w:val="28"/>
          <w:rtl/>
          <w:lang w:val="en-GB"/>
        </w:rPr>
        <w:t xml:space="preserve"> </w:t>
      </w:r>
    </w:p>
    <w:p w:rsidR="08A22C1F" w:rsidRPr="08A22C1F" w:rsidRDefault="089635EB" w:rsidP="08A22C1F">
      <w:pPr>
        <w:jc w:val="both"/>
        <w:rPr>
          <w:rStyle w:val="LatinChar"/>
          <w:rFonts w:cs="FrankRuehl"/>
          <w:sz w:val="28"/>
          <w:szCs w:val="28"/>
          <w:rtl/>
          <w:lang w:val="en-GB"/>
        </w:rPr>
      </w:pPr>
      <w:r w:rsidRPr="089635EB">
        <w:rPr>
          <w:rStyle w:val="LatinChar"/>
          <w:rtl/>
        </w:rPr>
        <w:t>#</w:t>
      </w:r>
      <w:r w:rsidRPr="089635EB">
        <w:rPr>
          <w:rStyle w:val="Title1"/>
          <w:rtl/>
          <w:lang w:val="en-GB"/>
        </w:rPr>
        <w:t>ואפילו כלנו חכמים</w:t>
      </w:r>
      <w:r w:rsidRPr="089635EB">
        <w:rPr>
          <w:rStyle w:val="LatinChar"/>
          <w:rtl/>
        </w:rPr>
        <w:t>=</w:t>
      </w:r>
      <w:r w:rsidRPr="089635EB">
        <w:rPr>
          <w:rStyle w:val="LatinChar"/>
          <w:rFonts w:cs="FrankRuehl"/>
          <w:sz w:val="28"/>
          <w:szCs w:val="28"/>
          <w:rtl/>
          <w:lang w:val="en-GB"/>
        </w:rPr>
        <w:t>. נקט ד' דברים</w:t>
      </w:r>
      <w:r>
        <w:rPr>
          <w:rStyle w:val="FootnoteReference"/>
          <w:rFonts w:cs="FrankRuehl"/>
          <w:szCs w:val="28"/>
          <w:rtl/>
        </w:rPr>
        <w:footnoteReference w:id="216"/>
      </w:r>
      <w:r w:rsidRPr="089635EB">
        <w:rPr>
          <w:rStyle w:val="LatinChar"/>
          <w:rFonts w:cs="FrankRuehl"/>
          <w:sz w:val="28"/>
          <w:szCs w:val="28"/>
          <w:rtl/>
          <w:lang w:val="en-GB"/>
        </w:rPr>
        <w:t>, כי הידיעה נקנית בארבע דברים אלו</w:t>
      </w:r>
      <w:r w:rsidR="083C0701">
        <w:rPr>
          <w:rStyle w:val="LatinChar"/>
          <w:rFonts w:cs="FrankRuehl" w:hint="cs"/>
          <w:sz w:val="28"/>
          <w:szCs w:val="28"/>
          <w:rtl/>
          <w:lang w:val="en-GB"/>
        </w:rPr>
        <w:t>;</w:t>
      </w:r>
      <w:r w:rsidRPr="089635EB">
        <w:rPr>
          <w:rStyle w:val="LatinChar"/>
          <w:rFonts w:cs="FrankRuehl"/>
          <w:sz w:val="28"/>
          <w:szCs w:val="28"/>
          <w:rtl/>
          <w:lang w:val="en-GB"/>
        </w:rPr>
        <w:t xml:space="preserve"> </w:t>
      </w:r>
      <w:r w:rsidR="083C0701">
        <w:rPr>
          <w:rStyle w:val="LatinChar"/>
          <w:rFonts w:cs="FrankRuehl" w:hint="cs"/>
          <w:sz w:val="28"/>
          <w:szCs w:val="28"/>
          <w:rtl/>
          <w:lang w:val="en-GB"/>
        </w:rPr>
        <w:t>א</w:t>
      </w:r>
      <w:r w:rsidRPr="089635EB">
        <w:rPr>
          <w:rStyle w:val="LatinChar"/>
          <w:rFonts w:cs="FrankRuehl"/>
          <w:sz w:val="28"/>
          <w:szCs w:val="28"/>
          <w:rtl/>
          <w:lang w:val="en-GB"/>
        </w:rPr>
        <w:t>ם</w:t>
      </w:r>
      <w:r w:rsidR="083C0701">
        <w:rPr>
          <w:rStyle w:val="LatinChar"/>
          <w:rFonts w:cs="FrankRuehl" w:hint="cs"/>
          <w:sz w:val="28"/>
          <w:szCs w:val="28"/>
          <w:rtl/>
          <w:lang w:val="en-GB"/>
        </w:rPr>
        <w:t>*</w:t>
      </w:r>
      <w:r w:rsidR="08712D86">
        <w:rPr>
          <w:rStyle w:val="FootnoteReference"/>
          <w:rFonts w:cs="FrankRuehl"/>
          <w:szCs w:val="28"/>
          <w:rtl/>
        </w:rPr>
        <w:footnoteReference w:id="217"/>
      </w:r>
      <w:r w:rsidRPr="089635EB">
        <w:rPr>
          <w:rStyle w:val="LatinChar"/>
          <w:rFonts w:cs="FrankRuehl"/>
          <w:sz w:val="28"/>
          <w:szCs w:val="28"/>
          <w:rtl/>
          <w:lang w:val="en-GB"/>
        </w:rPr>
        <w:t xml:space="preserve"> מושכלות ראשונות</w:t>
      </w:r>
      <w:r w:rsidR="08BE06F4">
        <w:rPr>
          <w:rStyle w:val="LatinChar"/>
          <w:rFonts w:cs="FrankRuehl" w:hint="cs"/>
          <w:sz w:val="28"/>
          <w:szCs w:val="28"/>
          <w:rtl/>
          <w:lang w:val="en-GB"/>
        </w:rPr>
        <w:t>,</w:t>
      </w:r>
      <w:r w:rsidRPr="089635EB">
        <w:rPr>
          <w:rStyle w:val="LatinChar"/>
          <w:rFonts w:cs="FrankRuehl"/>
          <w:sz w:val="28"/>
          <w:szCs w:val="28"/>
          <w:rtl/>
          <w:lang w:val="en-GB"/>
        </w:rPr>
        <w:t xml:space="preserve"> כמו שידע האדם ששני הפכים לא יתקבצו בדבר אחד בעת אחד</w:t>
      </w:r>
      <w:r w:rsidR="08712D86">
        <w:rPr>
          <w:rStyle w:val="FootnoteReference"/>
          <w:rFonts w:cs="FrankRuehl"/>
          <w:szCs w:val="28"/>
          <w:rtl/>
        </w:rPr>
        <w:footnoteReference w:id="218"/>
      </w:r>
      <w:r w:rsidRPr="089635EB">
        <w:rPr>
          <w:rStyle w:val="LatinChar"/>
          <w:rFonts w:cs="FrankRuehl"/>
          <w:sz w:val="28"/>
          <w:szCs w:val="28"/>
          <w:rtl/>
          <w:lang w:val="en-GB"/>
        </w:rPr>
        <w:t>, וכמו שהכל גדול מן החלק</w:t>
      </w:r>
      <w:r w:rsidR="084342F6">
        <w:rPr>
          <w:rStyle w:val="FootnoteReference"/>
          <w:rFonts w:cs="FrankRuehl"/>
          <w:szCs w:val="28"/>
          <w:rtl/>
        </w:rPr>
        <w:footnoteReference w:id="219"/>
      </w:r>
      <w:r w:rsidR="08712D86">
        <w:rPr>
          <w:rStyle w:val="LatinChar"/>
          <w:rFonts w:cs="FrankRuehl" w:hint="cs"/>
          <w:sz w:val="28"/>
          <w:szCs w:val="28"/>
          <w:rtl/>
          <w:lang w:val="en-GB"/>
        </w:rPr>
        <w:t>,</w:t>
      </w:r>
      <w:r w:rsidRPr="089635EB">
        <w:rPr>
          <w:rStyle w:val="LatinChar"/>
          <w:rFonts w:cs="FrankRuehl"/>
          <w:sz w:val="28"/>
          <w:szCs w:val="28"/>
          <w:rtl/>
          <w:lang w:val="en-GB"/>
        </w:rPr>
        <w:t xml:space="preserve"> וכן כל דבר שהוא שכל ראשון</w:t>
      </w:r>
      <w:r w:rsidR="086A7295">
        <w:rPr>
          <w:rStyle w:val="FootnoteReference"/>
          <w:rFonts w:cs="FrankRuehl"/>
          <w:szCs w:val="28"/>
          <w:rtl/>
        </w:rPr>
        <w:footnoteReference w:id="220"/>
      </w:r>
      <w:r w:rsidR="08712D86">
        <w:rPr>
          <w:rStyle w:val="LatinChar"/>
          <w:rFonts w:cs="FrankRuehl" w:hint="cs"/>
          <w:sz w:val="28"/>
          <w:szCs w:val="28"/>
          <w:rtl/>
          <w:lang w:val="en-GB"/>
        </w:rPr>
        <w:t>,</w:t>
      </w:r>
      <w:r w:rsidRPr="089635EB">
        <w:rPr>
          <w:rStyle w:val="LatinChar"/>
          <w:rFonts w:cs="FrankRuehl"/>
          <w:sz w:val="28"/>
          <w:szCs w:val="28"/>
          <w:rtl/>
          <w:lang w:val="en-GB"/>
        </w:rPr>
        <w:t xml:space="preserve"> וזה נקרא </w:t>
      </w:r>
      <w:r w:rsidR="085A6C84">
        <w:rPr>
          <w:rStyle w:val="LatinChar"/>
          <w:rFonts w:cs="FrankRuehl" w:hint="cs"/>
          <w:sz w:val="28"/>
          <w:szCs w:val="28"/>
          <w:rtl/>
          <w:lang w:val="en-GB"/>
        </w:rPr>
        <w:t>"</w:t>
      </w:r>
      <w:r w:rsidRPr="089635EB">
        <w:rPr>
          <w:rStyle w:val="LatinChar"/>
          <w:rFonts w:cs="FrankRuehl"/>
          <w:sz w:val="28"/>
          <w:szCs w:val="28"/>
          <w:rtl/>
          <w:lang w:val="en-GB"/>
        </w:rPr>
        <w:t>חכמה</w:t>
      </w:r>
      <w:r w:rsidR="085A6C84">
        <w:rPr>
          <w:rStyle w:val="LatinChar"/>
          <w:rFonts w:cs="FrankRuehl" w:hint="cs"/>
          <w:sz w:val="28"/>
          <w:szCs w:val="28"/>
          <w:rtl/>
          <w:lang w:val="en-GB"/>
        </w:rPr>
        <w:t>"</w:t>
      </w:r>
      <w:r w:rsidR="088978BA">
        <w:rPr>
          <w:rStyle w:val="FootnoteReference"/>
          <w:rFonts w:cs="FrankRuehl"/>
          <w:szCs w:val="28"/>
          <w:rtl/>
        </w:rPr>
        <w:footnoteReference w:id="221"/>
      </w:r>
      <w:r w:rsidR="08712D86">
        <w:rPr>
          <w:rStyle w:val="LatinChar"/>
          <w:rFonts w:cs="FrankRuehl" w:hint="cs"/>
          <w:sz w:val="28"/>
          <w:szCs w:val="28"/>
          <w:rtl/>
          <w:lang w:val="en-GB"/>
        </w:rPr>
        <w:t>.</w:t>
      </w:r>
      <w:r w:rsidRPr="089635EB">
        <w:rPr>
          <w:rStyle w:val="LatinChar"/>
          <w:rFonts w:cs="FrankRuehl"/>
          <w:sz w:val="28"/>
          <w:szCs w:val="28"/>
          <w:rtl/>
          <w:lang w:val="en-GB"/>
        </w:rPr>
        <w:t xml:space="preserve"> השני</w:t>
      </w:r>
      <w:r w:rsidR="08712D86">
        <w:rPr>
          <w:rStyle w:val="LatinChar"/>
          <w:rFonts w:cs="FrankRuehl" w:hint="cs"/>
          <w:sz w:val="28"/>
          <w:szCs w:val="28"/>
          <w:rtl/>
          <w:lang w:val="en-GB"/>
        </w:rPr>
        <w:t>,</w:t>
      </w:r>
      <w:r w:rsidRPr="089635EB">
        <w:rPr>
          <w:rStyle w:val="LatinChar"/>
          <w:rFonts w:cs="FrankRuehl"/>
          <w:sz w:val="28"/>
          <w:szCs w:val="28"/>
          <w:rtl/>
          <w:lang w:val="en-GB"/>
        </w:rPr>
        <w:t xml:space="preserve"> הם מושכלות שניות</w:t>
      </w:r>
      <w:r w:rsidR="0808788F">
        <w:rPr>
          <w:rStyle w:val="LatinChar"/>
          <w:rFonts w:cs="FrankRuehl" w:hint="cs"/>
          <w:sz w:val="28"/>
          <w:szCs w:val="28"/>
          <w:rtl/>
          <w:lang w:val="en-GB"/>
        </w:rPr>
        <w:t>,</w:t>
      </w:r>
      <w:r w:rsidRPr="089635EB">
        <w:rPr>
          <w:rStyle w:val="LatinChar"/>
          <w:rFonts w:cs="FrankRuehl"/>
          <w:sz w:val="28"/>
          <w:szCs w:val="28"/>
          <w:rtl/>
          <w:lang w:val="en-GB"/>
        </w:rPr>
        <w:t xml:space="preserve"> מה שידע האדם דבר</w:t>
      </w:r>
      <w:r w:rsidR="0808788F">
        <w:rPr>
          <w:rStyle w:val="LatinChar"/>
          <w:rFonts w:cs="FrankRuehl" w:hint="cs"/>
          <w:sz w:val="28"/>
          <w:szCs w:val="28"/>
          <w:rtl/>
          <w:lang w:val="en-GB"/>
        </w:rPr>
        <w:t>,</w:t>
      </w:r>
      <w:r w:rsidRPr="089635EB">
        <w:rPr>
          <w:rStyle w:val="LatinChar"/>
          <w:rFonts w:cs="FrankRuehl"/>
          <w:sz w:val="28"/>
          <w:szCs w:val="28"/>
          <w:rtl/>
          <w:lang w:val="en-GB"/>
        </w:rPr>
        <w:t xml:space="preserve"> ומוציא דבר מתוך דבר</w:t>
      </w:r>
      <w:r w:rsidR="08264E41">
        <w:rPr>
          <w:rStyle w:val="FootnoteReference"/>
          <w:rFonts w:cs="FrankRuehl"/>
          <w:szCs w:val="28"/>
          <w:rtl/>
        </w:rPr>
        <w:footnoteReference w:id="222"/>
      </w:r>
      <w:r w:rsidR="0808788F">
        <w:rPr>
          <w:rStyle w:val="LatinChar"/>
          <w:rFonts w:cs="FrankRuehl" w:hint="cs"/>
          <w:sz w:val="28"/>
          <w:szCs w:val="28"/>
          <w:rtl/>
          <w:lang w:val="en-GB"/>
        </w:rPr>
        <w:t>,</w:t>
      </w:r>
      <w:r w:rsidRPr="089635EB">
        <w:rPr>
          <w:rStyle w:val="LatinChar"/>
          <w:rFonts w:cs="FrankRuehl"/>
          <w:sz w:val="28"/>
          <w:szCs w:val="28"/>
          <w:rtl/>
          <w:lang w:val="en-GB"/>
        </w:rPr>
        <w:t xml:space="preserve"> וזה נקרא </w:t>
      </w:r>
      <w:r w:rsidR="08264E41">
        <w:rPr>
          <w:rStyle w:val="LatinChar"/>
          <w:rFonts w:cs="FrankRuehl" w:hint="cs"/>
          <w:sz w:val="28"/>
          <w:szCs w:val="28"/>
          <w:rtl/>
          <w:lang w:val="en-GB"/>
        </w:rPr>
        <w:t>"</w:t>
      </w:r>
      <w:r w:rsidRPr="089635EB">
        <w:rPr>
          <w:rStyle w:val="LatinChar"/>
          <w:rFonts w:cs="FrankRuehl"/>
          <w:sz w:val="28"/>
          <w:szCs w:val="28"/>
          <w:rtl/>
          <w:lang w:val="en-GB"/>
        </w:rPr>
        <w:t>נבון</w:t>
      </w:r>
      <w:r w:rsidR="08264E41">
        <w:rPr>
          <w:rStyle w:val="LatinChar"/>
          <w:rFonts w:cs="FrankRuehl" w:hint="cs"/>
          <w:sz w:val="28"/>
          <w:szCs w:val="28"/>
          <w:rtl/>
          <w:lang w:val="en-GB"/>
        </w:rPr>
        <w:t>"</w:t>
      </w:r>
      <w:r w:rsidR="0808788F">
        <w:rPr>
          <w:rStyle w:val="LatinChar"/>
          <w:rFonts w:cs="FrankRuehl" w:hint="cs"/>
          <w:sz w:val="28"/>
          <w:szCs w:val="28"/>
          <w:rtl/>
          <w:lang w:val="en-GB"/>
        </w:rPr>
        <w:t>,</w:t>
      </w:r>
      <w:r w:rsidRPr="089635EB">
        <w:rPr>
          <w:rStyle w:val="LatinChar"/>
          <w:rFonts w:cs="FrankRuehl"/>
          <w:sz w:val="28"/>
          <w:szCs w:val="28"/>
          <w:rtl/>
          <w:lang w:val="en-GB"/>
        </w:rPr>
        <w:t xml:space="preserve"> כמו שאמרו </w:t>
      </w:r>
      <w:r w:rsidRPr="0808788F">
        <w:rPr>
          <w:rStyle w:val="LatinChar"/>
          <w:rFonts w:cs="Dbs-Rashi"/>
          <w:szCs w:val="20"/>
          <w:rtl/>
          <w:lang w:val="en-GB"/>
        </w:rPr>
        <w:t>(</w:t>
      </w:r>
      <w:r w:rsidR="08A56713">
        <w:rPr>
          <w:rStyle w:val="LatinChar"/>
          <w:rFonts w:cs="Dbs-Rashi" w:hint="cs"/>
          <w:szCs w:val="20"/>
          <w:rtl/>
          <w:lang w:val="en-GB"/>
        </w:rPr>
        <w:t>חגיגה יד.</w:t>
      </w:r>
      <w:r w:rsidRPr="0808788F">
        <w:rPr>
          <w:rStyle w:val="LatinChar"/>
          <w:rFonts w:cs="Dbs-Rashi"/>
          <w:szCs w:val="20"/>
          <w:rtl/>
          <w:lang w:val="en-GB"/>
        </w:rPr>
        <w:t>)</w:t>
      </w:r>
      <w:r w:rsidRPr="089635EB">
        <w:rPr>
          <w:rStyle w:val="LatinChar"/>
          <w:rFonts w:cs="FrankRuehl"/>
          <w:sz w:val="28"/>
          <w:szCs w:val="28"/>
          <w:rtl/>
          <w:lang w:val="en-GB"/>
        </w:rPr>
        <w:t xml:space="preserve"> איזה נבון</w:t>
      </w:r>
      <w:r w:rsidR="0808788F">
        <w:rPr>
          <w:rStyle w:val="LatinChar"/>
          <w:rFonts w:cs="FrankRuehl" w:hint="cs"/>
          <w:sz w:val="28"/>
          <w:szCs w:val="28"/>
          <w:rtl/>
          <w:lang w:val="en-GB"/>
        </w:rPr>
        <w:t>,</w:t>
      </w:r>
      <w:r w:rsidRPr="089635EB">
        <w:rPr>
          <w:rStyle w:val="LatinChar"/>
          <w:rFonts w:cs="FrankRuehl"/>
          <w:sz w:val="28"/>
          <w:szCs w:val="28"/>
          <w:rtl/>
          <w:lang w:val="en-GB"/>
        </w:rPr>
        <w:t xml:space="preserve"> המבין דבר מתוך דבר</w:t>
      </w:r>
      <w:r w:rsidR="08D450F0">
        <w:rPr>
          <w:rStyle w:val="FootnoteReference"/>
          <w:rFonts w:cs="FrankRuehl"/>
          <w:szCs w:val="28"/>
          <w:rtl/>
        </w:rPr>
        <w:footnoteReference w:id="223"/>
      </w:r>
      <w:r w:rsidR="0808788F">
        <w:rPr>
          <w:rStyle w:val="LatinChar"/>
          <w:rFonts w:cs="FrankRuehl" w:hint="cs"/>
          <w:sz w:val="28"/>
          <w:szCs w:val="28"/>
          <w:rtl/>
          <w:lang w:val="en-GB"/>
        </w:rPr>
        <w:t>,</w:t>
      </w:r>
      <w:r w:rsidRPr="089635EB">
        <w:rPr>
          <w:rStyle w:val="LatinChar"/>
          <w:rFonts w:cs="FrankRuehl"/>
          <w:sz w:val="28"/>
          <w:szCs w:val="28"/>
          <w:rtl/>
          <w:lang w:val="en-GB"/>
        </w:rPr>
        <w:t xml:space="preserve"> והם המושכלות השניות</w:t>
      </w:r>
      <w:r w:rsidR="0808788F">
        <w:rPr>
          <w:rStyle w:val="LatinChar"/>
          <w:rFonts w:cs="FrankRuehl" w:hint="cs"/>
          <w:sz w:val="28"/>
          <w:szCs w:val="28"/>
          <w:rtl/>
          <w:lang w:val="en-GB"/>
        </w:rPr>
        <w:t>.</w:t>
      </w:r>
      <w:r w:rsidRPr="089635EB">
        <w:rPr>
          <w:rStyle w:val="LatinChar"/>
          <w:rFonts w:cs="FrankRuehl"/>
          <w:sz w:val="28"/>
          <w:szCs w:val="28"/>
          <w:rtl/>
          <w:lang w:val="en-GB"/>
        </w:rPr>
        <w:t xml:space="preserve"> הידיעה הג'</w:t>
      </w:r>
      <w:r w:rsidR="08934D5A">
        <w:rPr>
          <w:rStyle w:val="FootnoteReference"/>
          <w:rFonts w:cs="FrankRuehl"/>
          <w:szCs w:val="28"/>
          <w:rtl/>
        </w:rPr>
        <w:footnoteReference w:id="224"/>
      </w:r>
      <w:r w:rsidR="0808788F">
        <w:rPr>
          <w:rStyle w:val="LatinChar"/>
          <w:rFonts w:cs="FrankRuehl" w:hint="cs"/>
          <w:sz w:val="28"/>
          <w:szCs w:val="28"/>
          <w:rtl/>
          <w:lang w:val="en-GB"/>
        </w:rPr>
        <w:t>,</w:t>
      </w:r>
      <w:r w:rsidRPr="089635EB">
        <w:rPr>
          <w:rStyle w:val="LatinChar"/>
          <w:rFonts w:cs="FrankRuehl"/>
          <w:sz w:val="28"/>
          <w:szCs w:val="28"/>
          <w:rtl/>
          <w:lang w:val="en-GB"/>
        </w:rPr>
        <w:t xml:space="preserve"> מה שיקנה האדם על ידי נסיון, שנסה פעמים הרבה</w:t>
      </w:r>
      <w:r w:rsidR="0808788F">
        <w:rPr>
          <w:rStyle w:val="LatinChar"/>
          <w:rFonts w:cs="FrankRuehl" w:hint="cs"/>
          <w:sz w:val="28"/>
          <w:szCs w:val="28"/>
          <w:rtl/>
          <w:lang w:val="en-GB"/>
        </w:rPr>
        <w:t>;</w:t>
      </w:r>
      <w:r w:rsidRPr="089635EB">
        <w:rPr>
          <w:rStyle w:val="LatinChar"/>
          <w:rFonts w:cs="FrankRuehl"/>
          <w:sz w:val="28"/>
          <w:szCs w:val="28"/>
          <w:rtl/>
          <w:lang w:val="en-GB"/>
        </w:rPr>
        <w:t xml:space="preserve"> כאשר עשה דבר פלוני</w:t>
      </w:r>
      <w:r w:rsidR="0808788F">
        <w:rPr>
          <w:rStyle w:val="LatinChar"/>
          <w:rFonts w:cs="FrankRuehl" w:hint="cs"/>
          <w:sz w:val="28"/>
          <w:szCs w:val="28"/>
          <w:rtl/>
          <w:lang w:val="en-GB"/>
        </w:rPr>
        <w:t>,</w:t>
      </w:r>
      <w:r w:rsidRPr="089635EB">
        <w:rPr>
          <w:rStyle w:val="LatinChar"/>
          <w:rFonts w:cs="FrankRuehl"/>
          <w:sz w:val="28"/>
          <w:szCs w:val="28"/>
          <w:rtl/>
          <w:lang w:val="en-GB"/>
        </w:rPr>
        <w:t xml:space="preserve"> אירע כך</w:t>
      </w:r>
      <w:r w:rsidR="0808788F">
        <w:rPr>
          <w:rStyle w:val="LatinChar"/>
          <w:rFonts w:cs="FrankRuehl" w:hint="cs"/>
          <w:sz w:val="28"/>
          <w:szCs w:val="28"/>
          <w:rtl/>
          <w:lang w:val="en-GB"/>
        </w:rPr>
        <w:t>.</w:t>
      </w:r>
      <w:r w:rsidRPr="089635EB">
        <w:rPr>
          <w:rStyle w:val="LatinChar"/>
          <w:rFonts w:cs="FrankRuehl"/>
          <w:sz w:val="28"/>
          <w:szCs w:val="28"/>
          <w:rtl/>
          <w:lang w:val="en-GB"/>
        </w:rPr>
        <w:t xml:space="preserve"> וכאשר אכל עשב פלוני</w:t>
      </w:r>
      <w:r w:rsidR="0808788F">
        <w:rPr>
          <w:rStyle w:val="LatinChar"/>
          <w:rFonts w:cs="FrankRuehl" w:hint="cs"/>
          <w:sz w:val="28"/>
          <w:szCs w:val="28"/>
          <w:rtl/>
          <w:lang w:val="en-GB"/>
        </w:rPr>
        <w:t>,</w:t>
      </w:r>
      <w:r w:rsidRPr="089635EB">
        <w:rPr>
          <w:rStyle w:val="LatinChar"/>
          <w:rFonts w:cs="FrankRuehl"/>
          <w:sz w:val="28"/>
          <w:szCs w:val="28"/>
          <w:rtl/>
          <w:lang w:val="en-GB"/>
        </w:rPr>
        <w:t xml:space="preserve"> היה מחמם לו</w:t>
      </w:r>
      <w:r w:rsidR="0808788F">
        <w:rPr>
          <w:rStyle w:val="LatinChar"/>
          <w:rFonts w:cs="FrankRuehl" w:hint="cs"/>
          <w:sz w:val="28"/>
          <w:szCs w:val="28"/>
          <w:rtl/>
          <w:lang w:val="en-GB"/>
        </w:rPr>
        <w:t>.</w:t>
      </w:r>
      <w:r w:rsidRPr="089635EB">
        <w:rPr>
          <w:rStyle w:val="LatinChar"/>
          <w:rFonts w:cs="FrankRuehl"/>
          <w:sz w:val="28"/>
          <w:szCs w:val="28"/>
          <w:rtl/>
          <w:lang w:val="en-GB"/>
        </w:rPr>
        <w:t xml:space="preserve"> וכאשר אכל עשב פלוני</w:t>
      </w:r>
      <w:r w:rsidR="0808788F">
        <w:rPr>
          <w:rStyle w:val="LatinChar"/>
          <w:rFonts w:cs="FrankRuehl" w:hint="cs"/>
          <w:sz w:val="28"/>
          <w:szCs w:val="28"/>
          <w:rtl/>
          <w:lang w:val="en-GB"/>
        </w:rPr>
        <w:t>,</w:t>
      </w:r>
      <w:r w:rsidRPr="089635EB">
        <w:rPr>
          <w:rStyle w:val="LatinChar"/>
          <w:rFonts w:cs="FrankRuehl"/>
          <w:sz w:val="28"/>
          <w:szCs w:val="28"/>
          <w:rtl/>
          <w:lang w:val="en-GB"/>
        </w:rPr>
        <w:t xml:space="preserve"> היה מקרר לו</w:t>
      </w:r>
      <w:r w:rsidR="0808788F">
        <w:rPr>
          <w:rStyle w:val="LatinChar"/>
          <w:rFonts w:cs="FrankRuehl" w:hint="cs"/>
          <w:sz w:val="28"/>
          <w:szCs w:val="28"/>
          <w:rtl/>
          <w:lang w:val="en-GB"/>
        </w:rPr>
        <w:t>.</w:t>
      </w:r>
      <w:r w:rsidRPr="089635EB">
        <w:rPr>
          <w:rStyle w:val="LatinChar"/>
          <w:rFonts w:cs="FrankRuehl"/>
          <w:sz w:val="28"/>
          <w:szCs w:val="28"/>
          <w:rtl/>
          <w:lang w:val="en-GB"/>
        </w:rPr>
        <w:t xml:space="preserve"> וזה נקרא בעל נסיון</w:t>
      </w:r>
      <w:r w:rsidR="0808788F">
        <w:rPr>
          <w:rStyle w:val="LatinChar"/>
          <w:rFonts w:cs="FrankRuehl" w:hint="cs"/>
          <w:sz w:val="28"/>
          <w:szCs w:val="28"/>
          <w:rtl/>
          <w:lang w:val="en-GB"/>
        </w:rPr>
        <w:t>,</w:t>
      </w:r>
      <w:r w:rsidRPr="089635EB">
        <w:rPr>
          <w:rStyle w:val="LatinChar"/>
          <w:rFonts w:cs="FrankRuehl"/>
          <w:sz w:val="28"/>
          <w:szCs w:val="28"/>
          <w:rtl/>
          <w:lang w:val="en-GB"/>
        </w:rPr>
        <w:t xml:space="preserve"> שקנה הידיעה מכח הנסיון</w:t>
      </w:r>
      <w:r w:rsidR="0808788F">
        <w:rPr>
          <w:rStyle w:val="LatinChar"/>
          <w:rFonts w:cs="FrankRuehl" w:hint="cs"/>
          <w:sz w:val="28"/>
          <w:szCs w:val="28"/>
          <w:rtl/>
          <w:lang w:val="en-GB"/>
        </w:rPr>
        <w:t>.</w:t>
      </w:r>
      <w:r w:rsidRPr="089635EB">
        <w:rPr>
          <w:rStyle w:val="LatinChar"/>
          <w:rFonts w:cs="FrankRuehl"/>
          <w:sz w:val="28"/>
          <w:szCs w:val="28"/>
          <w:rtl/>
          <w:lang w:val="en-GB"/>
        </w:rPr>
        <w:t xml:space="preserve"> ודבר זה הוא בזקנים</w:t>
      </w:r>
      <w:r w:rsidR="0808788F">
        <w:rPr>
          <w:rStyle w:val="LatinChar"/>
          <w:rFonts w:cs="FrankRuehl" w:hint="cs"/>
          <w:sz w:val="28"/>
          <w:szCs w:val="28"/>
          <w:rtl/>
          <w:lang w:val="en-GB"/>
        </w:rPr>
        <w:t>,</w:t>
      </w:r>
      <w:r w:rsidRPr="089635EB">
        <w:rPr>
          <w:rStyle w:val="LatinChar"/>
          <w:rFonts w:cs="FrankRuehl"/>
          <w:sz w:val="28"/>
          <w:szCs w:val="28"/>
          <w:rtl/>
          <w:lang w:val="en-GB"/>
        </w:rPr>
        <w:t xml:space="preserve"> שבשביל זקנותם קנו הדברים ועמדו עליהם, כי לנסיון צריך זמן רב</w:t>
      </w:r>
      <w:r w:rsidR="088D12F7">
        <w:rPr>
          <w:rStyle w:val="FootnoteReference"/>
          <w:rFonts w:cs="FrankRuehl"/>
          <w:szCs w:val="28"/>
          <w:rtl/>
        </w:rPr>
        <w:footnoteReference w:id="225"/>
      </w:r>
      <w:r w:rsidR="0808788F">
        <w:rPr>
          <w:rStyle w:val="LatinChar"/>
          <w:rFonts w:cs="FrankRuehl" w:hint="cs"/>
          <w:sz w:val="28"/>
          <w:szCs w:val="28"/>
          <w:rtl/>
          <w:lang w:val="en-GB"/>
        </w:rPr>
        <w:t>,</w:t>
      </w:r>
      <w:r w:rsidRPr="089635EB">
        <w:rPr>
          <w:rStyle w:val="LatinChar"/>
          <w:rFonts w:cs="FrankRuehl"/>
          <w:sz w:val="28"/>
          <w:szCs w:val="28"/>
          <w:rtl/>
          <w:lang w:val="en-GB"/>
        </w:rPr>
        <w:t xml:space="preserve"> עד שעומד עליו מכח נסיון</w:t>
      </w:r>
      <w:r w:rsidR="08764AB6">
        <w:rPr>
          <w:rStyle w:val="FootnoteReference"/>
          <w:rFonts w:cs="FrankRuehl"/>
          <w:szCs w:val="28"/>
          <w:rtl/>
        </w:rPr>
        <w:footnoteReference w:id="226"/>
      </w:r>
      <w:r w:rsidR="0808788F">
        <w:rPr>
          <w:rStyle w:val="LatinChar"/>
          <w:rFonts w:cs="FrankRuehl" w:hint="cs"/>
          <w:sz w:val="28"/>
          <w:szCs w:val="28"/>
          <w:rtl/>
          <w:lang w:val="en-GB"/>
        </w:rPr>
        <w:t>.</w:t>
      </w:r>
      <w:r w:rsidRPr="089635EB">
        <w:rPr>
          <w:rStyle w:val="LatinChar"/>
          <w:rFonts w:cs="FrankRuehl"/>
          <w:sz w:val="28"/>
          <w:szCs w:val="28"/>
          <w:rtl/>
          <w:lang w:val="en-GB"/>
        </w:rPr>
        <w:t xml:space="preserve"> וזה ידוע עד שאין צריך לבאר</w:t>
      </w:r>
      <w:r w:rsidR="080012BA">
        <w:rPr>
          <w:rStyle w:val="LatinChar"/>
          <w:rFonts w:cs="FrankRuehl" w:hint="cs"/>
          <w:sz w:val="28"/>
          <w:szCs w:val="28"/>
          <w:rtl/>
          <w:lang w:val="en-GB"/>
        </w:rPr>
        <w:t>.</w:t>
      </w:r>
      <w:r w:rsidRPr="089635EB">
        <w:rPr>
          <w:rStyle w:val="LatinChar"/>
          <w:rFonts w:cs="FrankRuehl"/>
          <w:sz w:val="28"/>
          <w:szCs w:val="28"/>
          <w:rtl/>
          <w:lang w:val="en-GB"/>
        </w:rPr>
        <w:t xml:space="preserve"> לפיכך בעל נסיון הוא הזקן. ויש ידיעה נקנית מצד המקובלת</w:t>
      </w:r>
      <w:r w:rsidR="0808788F">
        <w:rPr>
          <w:rStyle w:val="LatinChar"/>
          <w:rFonts w:cs="FrankRuehl" w:hint="cs"/>
          <w:sz w:val="28"/>
          <w:szCs w:val="28"/>
          <w:rtl/>
          <w:lang w:val="en-GB"/>
        </w:rPr>
        <w:t>,</w:t>
      </w:r>
      <w:r w:rsidRPr="089635EB">
        <w:rPr>
          <w:rStyle w:val="LatinChar"/>
          <w:rFonts w:cs="FrankRuehl"/>
          <w:sz w:val="28"/>
          <w:szCs w:val="28"/>
          <w:rtl/>
          <w:lang w:val="en-GB"/>
        </w:rPr>
        <w:t xml:space="preserve"> שמקובל אצלו מפי איש נאמן</w:t>
      </w:r>
      <w:r w:rsidR="0808788F">
        <w:rPr>
          <w:rStyle w:val="LatinChar"/>
          <w:rFonts w:cs="FrankRuehl" w:hint="cs"/>
          <w:sz w:val="28"/>
          <w:szCs w:val="28"/>
          <w:rtl/>
          <w:lang w:val="en-GB"/>
        </w:rPr>
        <w:t>,</w:t>
      </w:r>
      <w:r w:rsidRPr="089635EB">
        <w:rPr>
          <w:rStyle w:val="LatinChar"/>
          <w:rFonts w:cs="FrankRuehl"/>
          <w:sz w:val="28"/>
          <w:szCs w:val="28"/>
          <w:rtl/>
          <w:lang w:val="en-GB"/>
        </w:rPr>
        <w:t xml:space="preserve"> ועליו סומך זאת הידיעה</w:t>
      </w:r>
      <w:r w:rsidR="0808788F">
        <w:rPr>
          <w:rStyle w:val="LatinChar"/>
          <w:rFonts w:cs="FrankRuehl" w:hint="cs"/>
          <w:sz w:val="28"/>
          <w:szCs w:val="28"/>
          <w:rtl/>
          <w:lang w:val="en-GB"/>
        </w:rPr>
        <w:t>.</w:t>
      </w:r>
      <w:r w:rsidRPr="089635EB">
        <w:rPr>
          <w:rStyle w:val="LatinChar"/>
          <w:rFonts w:cs="FrankRuehl"/>
          <w:sz w:val="28"/>
          <w:szCs w:val="28"/>
          <w:rtl/>
          <w:lang w:val="en-GB"/>
        </w:rPr>
        <w:t xml:space="preserve"> וזה קונה מצד התורה</w:t>
      </w:r>
      <w:r w:rsidR="0808788F">
        <w:rPr>
          <w:rStyle w:val="LatinChar"/>
          <w:rFonts w:cs="FrankRuehl" w:hint="cs"/>
          <w:sz w:val="28"/>
          <w:szCs w:val="28"/>
          <w:rtl/>
          <w:lang w:val="en-GB"/>
        </w:rPr>
        <w:t>,</w:t>
      </w:r>
      <w:r w:rsidRPr="089635EB">
        <w:rPr>
          <w:rStyle w:val="LatinChar"/>
          <w:rFonts w:cs="FrankRuehl"/>
          <w:sz w:val="28"/>
          <w:szCs w:val="28"/>
          <w:rtl/>
          <w:lang w:val="en-GB"/>
        </w:rPr>
        <w:t xml:space="preserve"> כי מאמין הוא בדברי משה רבינו</w:t>
      </w:r>
      <w:r w:rsidR="08E25033">
        <w:rPr>
          <w:rStyle w:val="FootnoteReference"/>
          <w:rFonts w:cs="FrankRuehl"/>
          <w:szCs w:val="28"/>
          <w:rtl/>
        </w:rPr>
        <w:footnoteReference w:id="227"/>
      </w:r>
      <w:r w:rsidR="0808788F">
        <w:rPr>
          <w:rStyle w:val="LatinChar"/>
          <w:rFonts w:cs="FrankRuehl" w:hint="cs"/>
          <w:sz w:val="28"/>
          <w:szCs w:val="28"/>
          <w:rtl/>
          <w:lang w:val="en-GB"/>
        </w:rPr>
        <w:t>,</w:t>
      </w:r>
      <w:r w:rsidRPr="089635EB">
        <w:rPr>
          <w:rStyle w:val="LatinChar"/>
          <w:rFonts w:cs="FrankRuehl"/>
          <w:sz w:val="28"/>
          <w:szCs w:val="28"/>
          <w:rtl/>
          <w:lang w:val="en-GB"/>
        </w:rPr>
        <w:t xml:space="preserve"> אשר נקרא </w:t>
      </w:r>
      <w:r w:rsidR="08CF45C9">
        <w:rPr>
          <w:rStyle w:val="LatinChar"/>
          <w:rFonts w:cs="FrankRuehl" w:hint="cs"/>
          <w:sz w:val="28"/>
          <w:szCs w:val="28"/>
          <w:rtl/>
          <w:lang w:val="en-GB"/>
        </w:rPr>
        <w:t>"</w:t>
      </w:r>
      <w:r w:rsidRPr="089635EB">
        <w:rPr>
          <w:rStyle w:val="LatinChar"/>
          <w:rFonts w:cs="FrankRuehl"/>
          <w:sz w:val="28"/>
          <w:szCs w:val="28"/>
          <w:rtl/>
          <w:lang w:val="en-GB"/>
        </w:rPr>
        <w:t>נאמן</w:t>
      </w:r>
      <w:r w:rsidR="08CF45C9">
        <w:rPr>
          <w:rStyle w:val="LatinChar"/>
          <w:rFonts w:cs="FrankRuehl" w:hint="cs"/>
          <w:sz w:val="28"/>
          <w:szCs w:val="28"/>
          <w:rtl/>
          <w:lang w:val="en-GB"/>
        </w:rPr>
        <w:t>"</w:t>
      </w:r>
      <w:r w:rsidRPr="089635EB">
        <w:rPr>
          <w:rStyle w:val="LatinChar"/>
          <w:rFonts w:cs="FrankRuehl"/>
          <w:sz w:val="28"/>
          <w:szCs w:val="28"/>
          <w:rtl/>
          <w:lang w:val="en-GB"/>
        </w:rPr>
        <w:t xml:space="preserve"> של הק</w:t>
      </w:r>
      <w:r w:rsidR="0808788F">
        <w:rPr>
          <w:rStyle w:val="LatinChar"/>
          <w:rFonts w:cs="FrankRuehl" w:hint="cs"/>
          <w:sz w:val="28"/>
          <w:szCs w:val="28"/>
          <w:rtl/>
          <w:lang w:val="en-GB"/>
        </w:rPr>
        <w:t>ב"ה</w:t>
      </w:r>
      <w:r w:rsidR="08CF45C9">
        <w:rPr>
          <w:rStyle w:val="FootnoteReference"/>
          <w:rFonts w:cs="FrankRuehl"/>
          <w:szCs w:val="28"/>
          <w:rtl/>
        </w:rPr>
        <w:footnoteReference w:id="228"/>
      </w:r>
      <w:r w:rsidRPr="089635EB">
        <w:rPr>
          <w:rStyle w:val="LatinChar"/>
          <w:rFonts w:cs="FrankRuehl"/>
          <w:sz w:val="28"/>
          <w:szCs w:val="28"/>
          <w:rtl/>
          <w:lang w:val="en-GB"/>
        </w:rPr>
        <w:t>. ואף על גב שיש ידיעה עוד נקנית מן המוחשת</w:t>
      </w:r>
      <w:r w:rsidR="080A4AA2">
        <w:rPr>
          <w:rStyle w:val="FootnoteReference"/>
          <w:rFonts w:cs="FrankRuehl"/>
          <w:szCs w:val="28"/>
          <w:rtl/>
        </w:rPr>
        <w:footnoteReference w:id="229"/>
      </w:r>
      <w:r w:rsidR="086C5278">
        <w:rPr>
          <w:rStyle w:val="LatinChar"/>
          <w:rFonts w:cs="FrankRuehl" w:hint="cs"/>
          <w:sz w:val="28"/>
          <w:szCs w:val="28"/>
          <w:rtl/>
          <w:lang w:val="en-GB"/>
        </w:rPr>
        <w:t>,</w:t>
      </w:r>
      <w:r w:rsidRPr="089635EB">
        <w:rPr>
          <w:rStyle w:val="LatinChar"/>
          <w:rFonts w:cs="FrankRuehl"/>
          <w:sz w:val="28"/>
          <w:szCs w:val="28"/>
          <w:rtl/>
          <w:lang w:val="en-GB"/>
        </w:rPr>
        <w:t xml:space="preserve"> כמו שהוא רואה האש שורף, אבל אין זאת הידיעה יש בה מעלה</w:t>
      </w:r>
      <w:r w:rsidR="086C5278">
        <w:rPr>
          <w:rStyle w:val="LatinChar"/>
          <w:rFonts w:cs="FrankRuehl" w:hint="cs"/>
          <w:sz w:val="28"/>
          <w:szCs w:val="28"/>
          <w:rtl/>
          <w:lang w:val="en-GB"/>
        </w:rPr>
        <w:t>,</w:t>
      </w:r>
      <w:r w:rsidRPr="089635EB">
        <w:rPr>
          <w:rStyle w:val="LatinChar"/>
          <w:rFonts w:cs="FrankRuehl"/>
          <w:sz w:val="28"/>
          <w:szCs w:val="28"/>
          <w:rtl/>
          <w:lang w:val="en-GB"/>
        </w:rPr>
        <w:t xml:space="preserve"> </w:t>
      </w:r>
      <w:r w:rsidR="086C5278">
        <w:rPr>
          <w:rStyle w:val="LatinChar"/>
          <w:rFonts w:cs="FrankRuehl"/>
          <w:sz w:val="28"/>
          <w:szCs w:val="28"/>
          <w:rtl/>
          <w:lang w:val="en-GB"/>
        </w:rPr>
        <w:t>כי היא פחותה מכל, שאף בהמה רואה</w:t>
      </w:r>
      <w:r w:rsidR="086C5278">
        <w:rPr>
          <w:rStyle w:val="LatinChar"/>
          <w:rFonts w:cs="FrankRuehl" w:hint="cs"/>
          <w:sz w:val="28"/>
          <w:szCs w:val="28"/>
          <w:rtl/>
          <w:lang w:val="en-GB"/>
        </w:rPr>
        <w:t>.</w:t>
      </w:r>
      <w:r w:rsidRPr="089635EB">
        <w:rPr>
          <w:rStyle w:val="LatinChar"/>
          <w:rFonts w:cs="FrankRuehl"/>
          <w:sz w:val="28"/>
          <w:szCs w:val="28"/>
          <w:rtl/>
          <w:lang w:val="en-GB"/>
        </w:rPr>
        <w:t xml:space="preserve"> אבל המדריגה שיש בהם מעלת האדם הם אלו ארבע המדריגות</w:t>
      </w:r>
      <w:r w:rsidR="086C5278">
        <w:rPr>
          <w:rStyle w:val="LatinChar"/>
          <w:rFonts w:cs="FrankRuehl" w:hint="cs"/>
          <w:sz w:val="28"/>
          <w:szCs w:val="28"/>
          <w:rtl/>
          <w:lang w:val="en-GB"/>
        </w:rPr>
        <w:t>,</w:t>
      </w:r>
      <w:r w:rsidRPr="089635EB">
        <w:rPr>
          <w:rStyle w:val="LatinChar"/>
          <w:rFonts w:cs="FrankRuehl"/>
          <w:sz w:val="28"/>
          <w:szCs w:val="28"/>
          <w:rtl/>
          <w:lang w:val="en-GB"/>
        </w:rPr>
        <w:t xml:space="preserve"> שיש בהם מעלה</w:t>
      </w:r>
      <w:r w:rsidR="08466D53">
        <w:rPr>
          <w:rStyle w:val="FootnoteReference"/>
          <w:rFonts w:cs="FrankRuehl"/>
          <w:szCs w:val="28"/>
          <w:rtl/>
        </w:rPr>
        <w:footnoteReference w:id="230"/>
      </w:r>
      <w:r w:rsidRPr="089635EB">
        <w:rPr>
          <w:rStyle w:val="LatinChar"/>
          <w:rFonts w:cs="FrankRuehl"/>
          <w:sz w:val="28"/>
          <w:szCs w:val="28"/>
          <w:rtl/>
          <w:lang w:val="en-GB"/>
        </w:rPr>
        <w:t xml:space="preserve">. ולפיכך אמרו </w:t>
      </w:r>
      <w:r w:rsidR="08262FB8">
        <w:rPr>
          <w:rStyle w:val="LatinChar"/>
          <w:rFonts w:cs="FrankRuehl" w:hint="cs"/>
          <w:sz w:val="28"/>
          <w:szCs w:val="28"/>
          <w:rtl/>
          <w:lang w:val="en-GB"/>
        </w:rPr>
        <w:t>"</w:t>
      </w:r>
      <w:r w:rsidRPr="089635EB">
        <w:rPr>
          <w:rStyle w:val="LatinChar"/>
          <w:rFonts w:cs="FrankRuehl"/>
          <w:sz w:val="28"/>
          <w:szCs w:val="28"/>
          <w:rtl/>
          <w:lang w:val="en-GB"/>
        </w:rPr>
        <w:t>ואפילו כלנו חכמים וכו'</w:t>
      </w:r>
      <w:r w:rsidR="08262FB8">
        <w:rPr>
          <w:rStyle w:val="LatinChar"/>
          <w:rFonts w:cs="FrankRuehl" w:hint="cs"/>
          <w:sz w:val="28"/>
          <w:szCs w:val="28"/>
          <w:rtl/>
          <w:lang w:val="en-GB"/>
        </w:rPr>
        <w:t>"</w:t>
      </w:r>
      <w:r w:rsidR="087340F1">
        <w:rPr>
          <w:rStyle w:val="FootnoteReference"/>
          <w:rFonts w:cs="FrankRuehl"/>
          <w:szCs w:val="28"/>
          <w:rtl/>
        </w:rPr>
        <w:footnoteReference w:id="231"/>
      </w:r>
      <w:r w:rsidRPr="089635EB">
        <w:rPr>
          <w:rStyle w:val="LatinChar"/>
          <w:rFonts w:cs="FrankRuehl"/>
          <w:sz w:val="28"/>
          <w:szCs w:val="28"/>
          <w:rtl/>
          <w:lang w:val="en-GB"/>
        </w:rPr>
        <w:t>, זכר ארבע דברים</w:t>
      </w:r>
      <w:r w:rsidR="08262FB8">
        <w:rPr>
          <w:rStyle w:val="LatinChar"/>
          <w:rFonts w:cs="FrankRuehl" w:hint="cs"/>
          <w:sz w:val="28"/>
          <w:szCs w:val="28"/>
          <w:rtl/>
          <w:lang w:val="en-GB"/>
        </w:rPr>
        <w:t>;</w:t>
      </w:r>
      <w:r w:rsidRPr="089635EB">
        <w:rPr>
          <w:rStyle w:val="LatinChar"/>
          <w:rFonts w:cs="FrankRuehl"/>
          <w:sz w:val="28"/>
          <w:szCs w:val="28"/>
          <w:rtl/>
          <w:lang w:val="en-GB"/>
        </w:rPr>
        <w:t xml:space="preserve"> חכמים</w:t>
      </w:r>
      <w:r w:rsidR="08262FB8">
        <w:rPr>
          <w:rStyle w:val="LatinChar"/>
          <w:rFonts w:cs="FrankRuehl" w:hint="cs"/>
          <w:sz w:val="28"/>
          <w:szCs w:val="28"/>
          <w:rtl/>
          <w:lang w:val="en-GB"/>
        </w:rPr>
        <w:t>,</w:t>
      </w:r>
      <w:r w:rsidRPr="089635EB">
        <w:rPr>
          <w:rStyle w:val="LatinChar"/>
          <w:rFonts w:cs="FrankRuehl"/>
          <w:sz w:val="28"/>
          <w:szCs w:val="28"/>
          <w:rtl/>
          <w:lang w:val="en-GB"/>
        </w:rPr>
        <w:t xml:space="preserve"> נבונים</w:t>
      </w:r>
      <w:r w:rsidR="08262FB8">
        <w:rPr>
          <w:rStyle w:val="LatinChar"/>
          <w:rFonts w:cs="FrankRuehl" w:hint="cs"/>
          <w:sz w:val="28"/>
          <w:szCs w:val="28"/>
          <w:rtl/>
          <w:lang w:val="en-GB"/>
        </w:rPr>
        <w:t>,</w:t>
      </w:r>
      <w:r w:rsidRPr="089635EB">
        <w:rPr>
          <w:rStyle w:val="LatinChar"/>
          <w:rFonts w:cs="FrankRuehl"/>
          <w:sz w:val="28"/>
          <w:szCs w:val="28"/>
          <w:rtl/>
          <w:lang w:val="en-GB"/>
        </w:rPr>
        <w:t xml:space="preserve"> זקנים</w:t>
      </w:r>
      <w:r w:rsidR="08262FB8">
        <w:rPr>
          <w:rStyle w:val="LatinChar"/>
          <w:rFonts w:cs="FrankRuehl" w:hint="cs"/>
          <w:sz w:val="28"/>
          <w:szCs w:val="28"/>
          <w:rtl/>
          <w:lang w:val="en-GB"/>
        </w:rPr>
        <w:t>,</w:t>
      </w:r>
      <w:r w:rsidRPr="089635EB">
        <w:rPr>
          <w:rStyle w:val="LatinChar"/>
          <w:rFonts w:cs="FrankRuehl"/>
          <w:sz w:val="28"/>
          <w:szCs w:val="28"/>
          <w:rtl/>
          <w:lang w:val="en-GB"/>
        </w:rPr>
        <w:t xml:space="preserve"> יודעי התורה</w:t>
      </w:r>
      <w:r w:rsidR="08262FB8">
        <w:rPr>
          <w:rStyle w:val="LatinChar"/>
          <w:rFonts w:cs="FrankRuehl" w:hint="cs"/>
          <w:sz w:val="28"/>
          <w:szCs w:val="28"/>
          <w:rtl/>
          <w:lang w:val="en-GB"/>
        </w:rPr>
        <w:t>,</w:t>
      </w:r>
      <w:r w:rsidRPr="089635EB">
        <w:rPr>
          <w:rStyle w:val="LatinChar"/>
          <w:rFonts w:cs="FrankRuehl"/>
          <w:sz w:val="28"/>
          <w:szCs w:val="28"/>
          <w:rtl/>
          <w:lang w:val="en-GB"/>
        </w:rPr>
        <w:t xml:space="preserve"> כנגד ארבע מדריגות שנקנה בהם הידיעה</w:t>
      </w:r>
      <w:r w:rsidR="08982B69">
        <w:rPr>
          <w:rStyle w:val="FootnoteReference"/>
          <w:rFonts w:cs="FrankRuehl"/>
          <w:szCs w:val="28"/>
          <w:rtl/>
        </w:rPr>
        <w:footnoteReference w:id="232"/>
      </w:r>
      <w:r w:rsidRPr="089635EB">
        <w:rPr>
          <w:rStyle w:val="LatinChar"/>
          <w:rFonts w:cs="FrankRuehl"/>
          <w:sz w:val="28"/>
          <w:szCs w:val="28"/>
          <w:rtl/>
          <w:lang w:val="en-GB"/>
        </w:rPr>
        <w:t>.</w:t>
      </w:r>
      <w:r w:rsidR="08A22C1F">
        <w:rPr>
          <w:rStyle w:val="LatinChar"/>
          <w:rFonts w:cs="FrankRuehl" w:hint="cs"/>
          <w:sz w:val="28"/>
          <w:szCs w:val="28"/>
          <w:rtl/>
          <w:lang w:val="en-GB"/>
        </w:rPr>
        <w:t xml:space="preserve"> </w:t>
      </w:r>
    </w:p>
    <w:p w:rsidR="08AC54C2" w:rsidRDefault="08A22C1F" w:rsidP="087E377C">
      <w:pPr>
        <w:jc w:val="both"/>
        <w:rPr>
          <w:rStyle w:val="LatinChar"/>
          <w:rFonts w:cs="FrankRuehl" w:hint="cs"/>
          <w:sz w:val="28"/>
          <w:szCs w:val="28"/>
          <w:rtl/>
          <w:lang w:val="en-GB"/>
        </w:rPr>
      </w:pPr>
      <w:r w:rsidRPr="08A22C1F">
        <w:rPr>
          <w:rStyle w:val="LatinChar"/>
          <w:rtl/>
        </w:rPr>
        <w:t>#</w:t>
      </w:r>
      <w:r w:rsidRPr="08A22C1F">
        <w:rPr>
          <w:rStyle w:val="Title1"/>
          <w:rtl/>
          <w:lang w:val="en-GB"/>
        </w:rPr>
        <w:t>ועוד דע</w:t>
      </w:r>
      <w:r w:rsidRPr="08A22C1F">
        <w:rPr>
          <w:rStyle w:val="LatinChar"/>
          <w:rtl/>
        </w:rPr>
        <w:t>=</w:t>
      </w:r>
      <w:r w:rsidR="08713D79">
        <w:rPr>
          <w:rStyle w:val="FootnoteReference"/>
          <w:rFonts w:cs="FrankRuehl"/>
          <w:szCs w:val="28"/>
          <w:rtl/>
        </w:rPr>
        <w:footnoteReference w:id="233"/>
      </w:r>
      <w:r w:rsidR="08D41FE1">
        <w:rPr>
          <w:rStyle w:val="LatinChar"/>
          <w:rFonts w:cs="FrankRuehl"/>
          <w:sz w:val="28"/>
          <w:szCs w:val="28"/>
          <w:rtl/>
          <w:lang w:val="en-GB"/>
        </w:rPr>
        <w:t xml:space="preserve"> כי זכר </w:t>
      </w:r>
      <w:r w:rsidR="08D41FE1">
        <w:rPr>
          <w:rStyle w:val="LatinChar"/>
          <w:rFonts w:cs="FrankRuehl" w:hint="cs"/>
          <w:sz w:val="28"/>
          <w:szCs w:val="28"/>
          <w:rtl/>
          <w:lang w:val="en-GB"/>
        </w:rPr>
        <w:t>ד'</w:t>
      </w:r>
      <w:r w:rsidRPr="08A22C1F">
        <w:rPr>
          <w:rStyle w:val="LatinChar"/>
          <w:rFonts w:cs="FrankRuehl"/>
          <w:sz w:val="28"/>
          <w:szCs w:val="28"/>
          <w:rtl/>
          <w:lang w:val="en-GB"/>
        </w:rPr>
        <w:t xml:space="preserve"> דברים כנגד </w:t>
      </w:r>
      <w:r w:rsidR="08D41FE1">
        <w:rPr>
          <w:rStyle w:val="LatinChar"/>
          <w:rFonts w:cs="FrankRuehl" w:hint="cs"/>
          <w:sz w:val="28"/>
          <w:szCs w:val="28"/>
          <w:rtl/>
          <w:lang w:val="en-GB"/>
        </w:rPr>
        <w:t>ד'</w:t>
      </w:r>
      <w:r w:rsidRPr="08A22C1F">
        <w:rPr>
          <w:rStyle w:val="LatinChar"/>
          <w:rFonts w:cs="FrankRuehl"/>
          <w:sz w:val="28"/>
          <w:szCs w:val="28"/>
          <w:rtl/>
          <w:lang w:val="en-GB"/>
        </w:rPr>
        <w:t xml:space="preserve"> מדריגות שיש אל הידיעה.</w:t>
      </w:r>
      <w:r w:rsidR="08713D79">
        <w:rPr>
          <w:rStyle w:val="LatinChar"/>
          <w:rFonts w:cs="FrankRuehl" w:hint="cs"/>
          <w:sz w:val="28"/>
          <w:szCs w:val="28"/>
          <w:rtl/>
          <w:lang w:val="en-GB"/>
        </w:rPr>
        <w:t xml:space="preserve"> </w:t>
      </w:r>
      <w:r w:rsidRPr="08A22C1F">
        <w:rPr>
          <w:rStyle w:val="LatinChar"/>
          <w:rFonts w:cs="FrankRuehl"/>
          <w:sz w:val="28"/>
          <w:szCs w:val="28"/>
          <w:rtl/>
          <w:lang w:val="en-GB"/>
        </w:rPr>
        <w:t>וזה כי כאשר הוא משיג בנמצאות</w:t>
      </w:r>
      <w:r w:rsidR="08AC54C2">
        <w:rPr>
          <w:rStyle w:val="LatinChar"/>
          <w:rFonts w:cs="FrankRuehl" w:hint="cs"/>
          <w:sz w:val="28"/>
          <w:szCs w:val="28"/>
          <w:rtl/>
          <w:lang w:val="en-GB"/>
        </w:rPr>
        <w:t>,</w:t>
      </w:r>
      <w:r w:rsidRPr="08A22C1F">
        <w:rPr>
          <w:rStyle w:val="LatinChar"/>
          <w:rFonts w:cs="FrankRuehl"/>
          <w:sz w:val="28"/>
          <w:szCs w:val="28"/>
          <w:rtl/>
          <w:lang w:val="en-GB"/>
        </w:rPr>
        <w:t xml:space="preserve"> נקרא זה </w:t>
      </w:r>
      <w:r w:rsidR="08AC54C2">
        <w:rPr>
          <w:rStyle w:val="LatinChar"/>
          <w:rFonts w:cs="FrankRuehl" w:hint="cs"/>
          <w:sz w:val="28"/>
          <w:szCs w:val="28"/>
          <w:rtl/>
          <w:lang w:val="en-GB"/>
        </w:rPr>
        <w:t>"</w:t>
      </w:r>
      <w:r w:rsidRPr="08A22C1F">
        <w:rPr>
          <w:rStyle w:val="LatinChar"/>
          <w:rFonts w:cs="FrankRuehl"/>
          <w:sz w:val="28"/>
          <w:szCs w:val="28"/>
          <w:rtl/>
          <w:lang w:val="en-GB"/>
        </w:rPr>
        <w:t>חכמה</w:t>
      </w:r>
      <w:r w:rsidR="08AC54C2">
        <w:rPr>
          <w:rStyle w:val="LatinChar"/>
          <w:rFonts w:cs="FrankRuehl" w:hint="cs"/>
          <w:sz w:val="28"/>
          <w:szCs w:val="28"/>
          <w:rtl/>
          <w:lang w:val="en-GB"/>
        </w:rPr>
        <w:t>"</w:t>
      </w:r>
      <w:r w:rsidR="08C54804">
        <w:rPr>
          <w:rStyle w:val="FootnoteReference"/>
          <w:rFonts w:cs="FrankRuehl"/>
          <w:szCs w:val="28"/>
          <w:rtl/>
        </w:rPr>
        <w:footnoteReference w:id="234"/>
      </w:r>
      <w:r w:rsidR="08AC54C2">
        <w:rPr>
          <w:rStyle w:val="LatinChar"/>
          <w:rFonts w:cs="FrankRuehl" w:hint="cs"/>
          <w:sz w:val="28"/>
          <w:szCs w:val="28"/>
          <w:rtl/>
          <w:lang w:val="en-GB"/>
        </w:rPr>
        <w:t>.</w:t>
      </w:r>
      <w:r w:rsidRPr="08A22C1F">
        <w:rPr>
          <w:rStyle w:val="LatinChar"/>
          <w:rFonts w:cs="FrankRuehl"/>
          <w:sz w:val="28"/>
          <w:szCs w:val="28"/>
          <w:rtl/>
          <w:lang w:val="en-GB"/>
        </w:rPr>
        <w:t xml:space="preserve"> אבל מפני שההשגה הזאת נסמכת אל הגשמים</w:t>
      </w:r>
      <w:r w:rsidR="08A90070">
        <w:rPr>
          <w:rStyle w:val="LatinChar"/>
          <w:rFonts w:cs="FrankRuehl" w:hint="cs"/>
          <w:sz w:val="28"/>
          <w:szCs w:val="28"/>
          <w:rtl/>
          <w:lang w:val="en-GB"/>
        </w:rPr>
        <w:t>,</w:t>
      </w:r>
      <w:r w:rsidRPr="08A22C1F">
        <w:rPr>
          <w:rStyle w:val="LatinChar"/>
          <w:rFonts w:cs="FrankRuehl"/>
          <w:sz w:val="28"/>
          <w:szCs w:val="28"/>
          <w:rtl/>
          <w:lang w:val="en-GB"/>
        </w:rPr>
        <w:t xml:space="preserve"> שמהם קונה הידיעה, אין זאת הידיעה נקיה ומופשטת מן החומר לגמרי</w:t>
      </w:r>
      <w:r w:rsidR="08AC54C2">
        <w:rPr>
          <w:rStyle w:val="LatinChar"/>
          <w:rFonts w:cs="FrankRuehl" w:hint="cs"/>
          <w:sz w:val="28"/>
          <w:szCs w:val="28"/>
          <w:rtl/>
          <w:lang w:val="en-GB"/>
        </w:rPr>
        <w:t>,</w:t>
      </w:r>
      <w:r w:rsidRPr="08A22C1F">
        <w:rPr>
          <w:rStyle w:val="LatinChar"/>
          <w:rFonts w:cs="FrankRuehl"/>
          <w:sz w:val="28"/>
          <w:szCs w:val="28"/>
          <w:rtl/>
          <w:lang w:val="en-GB"/>
        </w:rPr>
        <w:t xml:space="preserve"> בעבור שנסמכת ידיעה זאת אל החומרים</w:t>
      </w:r>
      <w:r w:rsidR="08AC54C2">
        <w:rPr>
          <w:rStyle w:val="LatinChar"/>
          <w:rFonts w:cs="FrankRuehl" w:hint="cs"/>
          <w:sz w:val="28"/>
          <w:szCs w:val="28"/>
          <w:rtl/>
          <w:lang w:val="en-GB"/>
        </w:rPr>
        <w:t>,</w:t>
      </w:r>
      <w:r w:rsidRPr="08A22C1F">
        <w:rPr>
          <w:rStyle w:val="LatinChar"/>
          <w:rFonts w:cs="FrankRuehl"/>
          <w:sz w:val="28"/>
          <w:szCs w:val="28"/>
          <w:rtl/>
          <w:lang w:val="en-GB"/>
        </w:rPr>
        <w:t xml:space="preserve"> והם הנמצאים הגשמים</w:t>
      </w:r>
      <w:r w:rsidR="08A90070">
        <w:rPr>
          <w:rStyle w:val="FootnoteReference"/>
          <w:rFonts w:cs="FrankRuehl"/>
          <w:szCs w:val="28"/>
          <w:rtl/>
        </w:rPr>
        <w:footnoteReference w:id="235"/>
      </w:r>
      <w:r w:rsidRPr="08A22C1F">
        <w:rPr>
          <w:rStyle w:val="LatinChar"/>
          <w:rFonts w:cs="FrankRuehl"/>
          <w:sz w:val="28"/>
          <w:szCs w:val="28"/>
          <w:rtl/>
          <w:lang w:val="en-GB"/>
        </w:rPr>
        <w:t>. אבל המושכלות השניות</w:t>
      </w:r>
      <w:r w:rsidR="08AC54C2">
        <w:rPr>
          <w:rStyle w:val="LatinChar"/>
          <w:rFonts w:cs="FrankRuehl" w:hint="cs"/>
          <w:sz w:val="28"/>
          <w:szCs w:val="28"/>
          <w:rtl/>
          <w:lang w:val="en-GB"/>
        </w:rPr>
        <w:t>,</w:t>
      </w:r>
      <w:r w:rsidRPr="08A22C1F">
        <w:rPr>
          <w:rStyle w:val="LatinChar"/>
          <w:rFonts w:cs="FrankRuehl"/>
          <w:sz w:val="28"/>
          <w:szCs w:val="28"/>
          <w:rtl/>
          <w:lang w:val="en-GB"/>
        </w:rPr>
        <w:t xml:space="preserve"> בעבור שהוא יקנה אותם מן המושכלות הראשונות</w:t>
      </w:r>
      <w:r w:rsidR="08AD794B">
        <w:rPr>
          <w:rStyle w:val="FootnoteReference"/>
          <w:rFonts w:cs="FrankRuehl"/>
          <w:szCs w:val="28"/>
          <w:rtl/>
        </w:rPr>
        <w:footnoteReference w:id="236"/>
      </w:r>
      <w:r w:rsidR="08AC54C2">
        <w:rPr>
          <w:rStyle w:val="LatinChar"/>
          <w:rFonts w:cs="FrankRuehl" w:hint="cs"/>
          <w:sz w:val="28"/>
          <w:szCs w:val="28"/>
          <w:rtl/>
          <w:lang w:val="en-GB"/>
        </w:rPr>
        <w:t>,</w:t>
      </w:r>
      <w:r w:rsidRPr="08A22C1F">
        <w:rPr>
          <w:rStyle w:val="LatinChar"/>
          <w:rFonts w:cs="FrankRuehl"/>
          <w:sz w:val="28"/>
          <w:szCs w:val="28"/>
          <w:rtl/>
          <w:lang w:val="en-GB"/>
        </w:rPr>
        <w:t xml:space="preserve"> הם נקיים יותר מן החומר, שהרי בהשגתם אינם נסמכים אל החומרים מבחוץ</w:t>
      </w:r>
      <w:r w:rsidR="08332214">
        <w:rPr>
          <w:rStyle w:val="FootnoteReference"/>
          <w:rFonts w:cs="FrankRuehl"/>
          <w:szCs w:val="28"/>
          <w:rtl/>
        </w:rPr>
        <w:footnoteReference w:id="237"/>
      </w:r>
      <w:r w:rsidR="08AC54C2">
        <w:rPr>
          <w:rStyle w:val="LatinChar"/>
          <w:rFonts w:cs="FrankRuehl" w:hint="cs"/>
          <w:sz w:val="28"/>
          <w:szCs w:val="28"/>
          <w:rtl/>
          <w:lang w:val="en-GB"/>
        </w:rPr>
        <w:t>.</w:t>
      </w:r>
      <w:r w:rsidRPr="08A22C1F">
        <w:rPr>
          <w:rStyle w:val="LatinChar"/>
          <w:rFonts w:cs="FrankRuehl"/>
          <w:sz w:val="28"/>
          <w:szCs w:val="28"/>
          <w:rtl/>
          <w:lang w:val="en-GB"/>
        </w:rPr>
        <w:t xml:space="preserve"> ומכל מקום גם זה אינו מופשט ונקי</w:t>
      </w:r>
      <w:r w:rsidR="08911B6D">
        <w:rPr>
          <w:rStyle w:val="LatinChar"/>
          <w:rFonts w:cs="FrankRuehl" w:hint="cs"/>
          <w:sz w:val="28"/>
          <w:szCs w:val="28"/>
          <w:rtl/>
          <w:lang w:val="en-GB"/>
        </w:rPr>
        <w:t>ות*</w:t>
      </w:r>
      <w:r w:rsidRPr="08A22C1F">
        <w:rPr>
          <w:rStyle w:val="LatinChar"/>
          <w:rFonts w:cs="FrankRuehl"/>
          <w:sz w:val="28"/>
          <w:szCs w:val="28"/>
          <w:rtl/>
          <w:lang w:val="en-GB"/>
        </w:rPr>
        <w:t xml:space="preserve"> לגמרי</w:t>
      </w:r>
      <w:r w:rsidR="08AC54C2">
        <w:rPr>
          <w:rStyle w:val="LatinChar"/>
          <w:rFonts w:cs="FrankRuehl" w:hint="cs"/>
          <w:sz w:val="28"/>
          <w:szCs w:val="28"/>
          <w:rtl/>
          <w:lang w:val="en-GB"/>
        </w:rPr>
        <w:t>,</w:t>
      </w:r>
      <w:r w:rsidRPr="08A22C1F">
        <w:rPr>
          <w:rStyle w:val="LatinChar"/>
          <w:rFonts w:cs="FrankRuehl"/>
          <w:sz w:val="28"/>
          <w:szCs w:val="28"/>
          <w:rtl/>
          <w:lang w:val="en-GB"/>
        </w:rPr>
        <w:t xml:space="preserve"> בעבור שנסמכים אל המושכלות הראשונות</w:t>
      </w:r>
      <w:r w:rsidR="08332214">
        <w:rPr>
          <w:rStyle w:val="LatinChar"/>
          <w:rFonts w:cs="FrankRuehl" w:hint="cs"/>
          <w:sz w:val="28"/>
          <w:szCs w:val="28"/>
          <w:rtl/>
          <w:lang w:val="en-GB"/>
        </w:rPr>
        <w:t>,</w:t>
      </w:r>
      <w:r w:rsidRPr="08A22C1F">
        <w:rPr>
          <w:rStyle w:val="LatinChar"/>
          <w:rFonts w:cs="FrankRuehl"/>
          <w:sz w:val="28"/>
          <w:szCs w:val="28"/>
          <w:rtl/>
          <w:lang w:val="en-GB"/>
        </w:rPr>
        <w:t xml:space="preserve"> שנקנו מן הגשמים הנמצאים בחוץ. אבל כאשר יגיע האדם לעת הזקנה</w:t>
      </w:r>
      <w:r w:rsidR="08AC54C2">
        <w:rPr>
          <w:rStyle w:val="LatinChar"/>
          <w:rFonts w:cs="FrankRuehl" w:hint="cs"/>
          <w:sz w:val="28"/>
          <w:szCs w:val="28"/>
          <w:rtl/>
          <w:lang w:val="en-GB"/>
        </w:rPr>
        <w:t>,</w:t>
      </w:r>
      <w:r w:rsidRPr="08A22C1F">
        <w:rPr>
          <w:rStyle w:val="LatinChar"/>
          <w:rFonts w:cs="FrankRuehl"/>
          <w:sz w:val="28"/>
          <w:szCs w:val="28"/>
          <w:rtl/>
          <w:lang w:val="en-GB"/>
        </w:rPr>
        <w:t xml:space="preserve"> שאז הכחות הגשמיות הם כלים ונפסדים, אז יתחדש בשכל</w:t>
      </w:r>
      <w:r w:rsidR="0833657E">
        <w:rPr>
          <w:rStyle w:val="FootnoteReference"/>
          <w:rFonts w:cs="FrankRuehl"/>
          <w:szCs w:val="28"/>
          <w:rtl/>
        </w:rPr>
        <w:footnoteReference w:id="238"/>
      </w:r>
      <w:r w:rsidRPr="08A22C1F">
        <w:rPr>
          <w:rStyle w:val="LatinChar"/>
          <w:rFonts w:cs="FrankRuehl"/>
          <w:sz w:val="28"/>
          <w:szCs w:val="28"/>
          <w:rtl/>
          <w:lang w:val="en-GB"/>
        </w:rPr>
        <w:t xml:space="preserve"> להשיג דברים בשכלים הנפרדים ובעלה</w:t>
      </w:r>
      <w:r w:rsidR="081B4D03">
        <w:rPr>
          <w:rStyle w:val="LatinChar"/>
          <w:rFonts w:cs="FrankRuehl" w:hint="cs"/>
          <w:sz w:val="28"/>
          <w:szCs w:val="28"/>
          <w:rtl/>
          <w:lang w:val="en-GB"/>
        </w:rPr>
        <w:t>*</w:t>
      </w:r>
      <w:r w:rsidRPr="08A22C1F">
        <w:rPr>
          <w:rStyle w:val="LatinChar"/>
          <w:rFonts w:cs="FrankRuehl"/>
          <w:sz w:val="28"/>
          <w:szCs w:val="28"/>
          <w:rtl/>
          <w:lang w:val="en-GB"/>
        </w:rPr>
        <w:t xml:space="preserve"> הראשונה</w:t>
      </w:r>
      <w:r w:rsidR="081B4D03">
        <w:rPr>
          <w:rStyle w:val="LatinChar"/>
          <w:rFonts w:cs="FrankRuehl" w:hint="cs"/>
          <w:sz w:val="28"/>
          <w:szCs w:val="28"/>
          <w:rtl/>
          <w:lang w:val="en-GB"/>
        </w:rPr>
        <w:t>,</w:t>
      </w:r>
      <w:r w:rsidRPr="08A22C1F">
        <w:rPr>
          <w:rStyle w:val="LatinChar"/>
          <w:rFonts w:cs="FrankRuehl"/>
          <w:sz w:val="28"/>
          <w:szCs w:val="28"/>
          <w:rtl/>
          <w:lang w:val="en-GB"/>
        </w:rPr>
        <w:t xml:space="preserve"> דברים אשר אינם נסמכים אל החומר כלל</w:t>
      </w:r>
      <w:r w:rsidR="087E377C">
        <w:rPr>
          <w:rStyle w:val="FootnoteReference"/>
          <w:rFonts w:cs="FrankRuehl"/>
          <w:szCs w:val="28"/>
          <w:rtl/>
        </w:rPr>
        <w:footnoteReference w:id="239"/>
      </w:r>
      <w:r w:rsidR="08AC54C2">
        <w:rPr>
          <w:rStyle w:val="LatinChar"/>
          <w:rFonts w:cs="FrankRuehl" w:hint="cs"/>
          <w:sz w:val="28"/>
          <w:szCs w:val="28"/>
          <w:rtl/>
          <w:lang w:val="en-GB"/>
        </w:rPr>
        <w:t>.</w:t>
      </w:r>
      <w:r w:rsidRPr="08A22C1F">
        <w:rPr>
          <w:rStyle w:val="LatinChar"/>
          <w:rFonts w:cs="FrankRuehl"/>
          <w:sz w:val="28"/>
          <w:szCs w:val="28"/>
          <w:rtl/>
          <w:lang w:val="en-GB"/>
        </w:rPr>
        <w:t xml:space="preserve"> ודבר זה מיוחד דוקא בימי זקנה</w:t>
      </w:r>
      <w:r w:rsidR="08AC54C2">
        <w:rPr>
          <w:rStyle w:val="LatinChar"/>
          <w:rFonts w:cs="FrankRuehl" w:hint="cs"/>
          <w:sz w:val="28"/>
          <w:szCs w:val="28"/>
          <w:rtl/>
          <w:lang w:val="en-GB"/>
        </w:rPr>
        <w:t>,</w:t>
      </w:r>
      <w:r w:rsidRPr="08A22C1F">
        <w:rPr>
          <w:rStyle w:val="LatinChar"/>
          <w:rFonts w:cs="FrankRuehl"/>
          <w:sz w:val="28"/>
          <w:szCs w:val="28"/>
          <w:rtl/>
          <w:lang w:val="en-GB"/>
        </w:rPr>
        <w:t xml:space="preserve"> בעבור שכחות הגשמים כלים ונפסדים</w:t>
      </w:r>
      <w:r w:rsidR="08AC54C2">
        <w:rPr>
          <w:rStyle w:val="LatinChar"/>
          <w:rFonts w:cs="FrankRuehl" w:hint="cs"/>
          <w:sz w:val="28"/>
          <w:szCs w:val="28"/>
          <w:rtl/>
          <w:lang w:val="en-GB"/>
        </w:rPr>
        <w:t>,</w:t>
      </w:r>
      <w:r w:rsidRPr="08A22C1F">
        <w:rPr>
          <w:rStyle w:val="LatinChar"/>
          <w:rFonts w:cs="FrankRuehl"/>
          <w:sz w:val="28"/>
          <w:szCs w:val="28"/>
          <w:rtl/>
          <w:lang w:val="en-GB"/>
        </w:rPr>
        <w:t xml:space="preserve"> אז יתחדש לו שכל להשיג דברים השכלים לגמרי</w:t>
      </w:r>
      <w:r w:rsidR="08C60702">
        <w:rPr>
          <w:rStyle w:val="FootnoteReference"/>
          <w:rFonts w:cs="FrankRuehl"/>
          <w:szCs w:val="28"/>
          <w:rtl/>
        </w:rPr>
        <w:footnoteReference w:id="240"/>
      </w:r>
      <w:r w:rsidRPr="08A22C1F">
        <w:rPr>
          <w:rStyle w:val="LatinChar"/>
          <w:rFonts w:cs="FrankRuehl"/>
          <w:sz w:val="28"/>
          <w:szCs w:val="28"/>
          <w:rtl/>
          <w:lang w:val="en-GB"/>
        </w:rPr>
        <w:t xml:space="preserve">. </w:t>
      </w:r>
    </w:p>
    <w:p w:rsidR="088A1138" w:rsidRDefault="080758D9" w:rsidP="088A1138">
      <w:pPr>
        <w:jc w:val="both"/>
        <w:rPr>
          <w:rStyle w:val="LatinChar"/>
          <w:rFonts w:cs="FrankRuehl" w:hint="cs"/>
          <w:sz w:val="28"/>
          <w:szCs w:val="28"/>
          <w:rtl/>
          <w:lang w:val="en-GB"/>
        </w:rPr>
      </w:pPr>
      <w:r w:rsidRPr="080758D9">
        <w:rPr>
          <w:rStyle w:val="LatinChar"/>
          <w:rtl/>
        </w:rPr>
        <w:t>#</w:t>
      </w:r>
      <w:r w:rsidR="08A22C1F" w:rsidRPr="080758D9">
        <w:rPr>
          <w:rStyle w:val="Title1"/>
          <w:rtl/>
        </w:rPr>
        <w:t>וזהו שאמרו</w:t>
      </w:r>
      <w:r w:rsidRPr="080758D9">
        <w:rPr>
          <w:rStyle w:val="LatinChar"/>
          <w:rtl/>
        </w:rPr>
        <w:t>=</w:t>
      </w:r>
      <w:r w:rsidR="08A22C1F" w:rsidRPr="08A22C1F">
        <w:rPr>
          <w:rStyle w:val="LatinChar"/>
          <w:rFonts w:cs="FrankRuehl"/>
          <w:sz w:val="28"/>
          <w:szCs w:val="28"/>
          <w:rtl/>
          <w:lang w:val="en-GB"/>
        </w:rPr>
        <w:t xml:space="preserve"> במסכת אבות </w:t>
      </w:r>
      <w:r w:rsidR="08A22C1F" w:rsidRPr="08B96D42">
        <w:rPr>
          <w:rStyle w:val="LatinChar"/>
          <w:rFonts w:cs="Dbs-Rashi"/>
          <w:szCs w:val="20"/>
          <w:rtl/>
          <w:lang w:val="en-GB"/>
        </w:rPr>
        <w:t>(פ"</w:t>
      </w:r>
      <w:r w:rsidR="08B96D42" w:rsidRPr="08B96D42">
        <w:rPr>
          <w:rStyle w:val="LatinChar"/>
          <w:rFonts w:cs="Dbs-Rashi" w:hint="cs"/>
          <w:szCs w:val="20"/>
          <w:rtl/>
          <w:lang w:val="en-GB"/>
        </w:rPr>
        <w:t>ד מכ"א</w:t>
      </w:r>
      <w:r w:rsidR="08A22C1F" w:rsidRPr="08B96D42">
        <w:rPr>
          <w:rStyle w:val="LatinChar"/>
          <w:rFonts w:cs="Dbs-Rashi"/>
          <w:szCs w:val="20"/>
          <w:rtl/>
          <w:lang w:val="en-GB"/>
        </w:rPr>
        <w:t>)</w:t>
      </w:r>
      <w:r w:rsidR="08A22C1F" w:rsidRPr="08A22C1F">
        <w:rPr>
          <w:rStyle w:val="LatinChar"/>
          <w:rFonts w:cs="FrankRuehl"/>
          <w:sz w:val="28"/>
          <w:szCs w:val="28"/>
          <w:rtl/>
          <w:lang w:val="en-GB"/>
        </w:rPr>
        <w:t xml:space="preserve"> </w:t>
      </w:r>
      <w:r w:rsidR="08B96D42">
        <w:rPr>
          <w:rStyle w:val="LatinChar"/>
          <w:rFonts w:cs="FrankRuehl" w:hint="cs"/>
          <w:sz w:val="28"/>
          <w:szCs w:val="28"/>
          <w:rtl/>
          <w:lang w:val="en-GB"/>
        </w:rPr>
        <w:t>"</w:t>
      </w:r>
      <w:r w:rsidR="08A22C1F" w:rsidRPr="08A22C1F">
        <w:rPr>
          <w:rStyle w:val="LatinChar"/>
          <w:rFonts w:cs="FrankRuehl"/>
          <w:sz w:val="28"/>
          <w:szCs w:val="28"/>
          <w:rtl/>
          <w:lang w:val="en-GB"/>
        </w:rPr>
        <w:t>הלומד מן הילדים</w:t>
      </w:r>
      <w:r w:rsidR="08B96D42">
        <w:rPr>
          <w:rStyle w:val="FootnoteReference"/>
          <w:rFonts w:cs="FrankRuehl"/>
          <w:szCs w:val="28"/>
          <w:rtl/>
        </w:rPr>
        <w:footnoteReference w:id="241"/>
      </w:r>
      <w:r w:rsidR="08A22C1F" w:rsidRPr="08A22C1F">
        <w:rPr>
          <w:rStyle w:val="LatinChar"/>
          <w:rFonts w:cs="FrankRuehl"/>
          <w:sz w:val="28"/>
          <w:szCs w:val="28"/>
          <w:rtl/>
          <w:lang w:val="en-GB"/>
        </w:rPr>
        <w:t xml:space="preserve"> למה הוא דומה</w:t>
      </w:r>
      <w:r w:rsidR="08B96D42">
        <w:rPr>
          <w:rStyle w:val="LatinChar"/>
          <w:rFonts w:cs="FrankRuehl" w:hint="cs"/>
          <w:sz w:val="28"/>
          <w:szCs w:val="28"/>
          <w:rtl/>
          <w:lang w:val="en-GB"/>
        </w:rPr>
        <w:t>,</w:t>
      </w:r>
      <w:r w:rsidR="08A22C1F" w:rsidRPr="08A22C1F">
        <w:rPr>
          <w:rStyle w:val="LatinChar"/>
          <w:rFonts w:cs="FrankRuehl"/>
          <w:sz w:val="28"/>
          <w:szCs w:val="28"/>
          <w:rtl/>
          <w:lang w:val="en-GB"/>
        </w:rPr>
        <w:t xml:space="preserve"> לאוכל ענבים קהות</w:t>
      </w:r>
      <w:r w:rsidR="08330C2D">
        <w:rPr>
          <w:rStyle w:val="LatinChar"/>
          <w:rFonts w:cs="FrankRuehl" w:hint="cs"/>
          <w:sz w:val="28"/>
          <w:szCs w:val="28"/>
          <w:rtl/>
          <w:lang w:val="en-GB"/>
        </w:rPr>
        <w:t>*</w:t>
      </w:r>
      <w:r w:rsidR="08A22C1F" w:rsidRPr="08A22C1F">
        <w:rPr>
          <w:rStyle w:val="LatinChar"/>
          <w:rFonts w:cs="FrankRuehl"/>
          <w:sz w:val="28"/>
          <w:szCs w:val="28"/>
          <w:rtl/>
          <w:lang w:val="en-GB"/>
        </w:rPr>
        <w:t xml:space="preserve"> ושותה יין מגתו</w:t>
      </w:r>
      <w:r w:rsidR="08B96D42">
        <w:rPr>
          <w:rStyle w:val="LatinChar"/>
          <w:rFonts w:cs="FrankRuehl" w:hint="cs"/>
          <w:sz w:val="28"/>
          <w:szCs w:val="28"/>
          <w:rtl/>
          <w:lang w:val="en-GB"/>
        </w:rPr>
        <w:t>.</w:t>
      </w:r>
      <w:r w:rsidR="08A22C1F" w:rsidRPr="08A22C1F">
        <w:rPr>
          <w:rStyle w:val="LatinChar"/>
          <w:rFonts w:cs="FrankRuehl"/>
          <w:sz w:val="28"/>
          <w:szCs w:val="28"/>
          <w:rtl/>
          <w:lang w:val="en-GB"/>
        </w:rPr>
        <w:t xml:space="preserve"> אבל הלומד מן הזקנים למה הוא דומה</w:t>
      </w:r>
      <w:r w:rsidR="08B96D42">
        <w:rPr>
          <w:rStyle w:val="LatinChar"/>
          <w:rFonts w:cs="FrankRuehl" w:hint="cs"/>
          <w:sz w:val="28"/>
          <w:szCs w:val="28"/>
          <w:rtl/>
          <w:lang w:val="en-GB"/>
        </w:rPr>
        <w:t>,</w:t>
      </w:r>
      <w:r w:rsidR="08A22C1F" w:rsidRPr="08A22C1F">
        <w:rPr>
          <w:rStyle w:val="LatinChar"/>
          <w:rFonts w:cs="FrankRuehl"/>
          <w:sz w:val="28"/>
          <w:szCs w:val="28"/>
          <w:rtl/>
          <w:lang w:val="en-GB"/>
        </w:rPr>
        <w:t xml:space="preserve"> לאוכל ענבים בשולות ושותה יין ישן</w:t>
      </w:r>
      <w:r w:rsidR="08B96D42">
        <w:rPr>
          <w:rStyle w:val="LatinChar"/>
          <w:rFonts w:cs="FrankRuehl" w:hint="cs"/>
          <w:sz w:val="28"/>
          <w:szCs w:val="28"/>
          <w:rtl/>
          <w:lang w:val="en-GB"/>
        </w:rPr>
        <w:t>.</w:t>
      </w:r>
      <w:r w:rsidR="08A22C1F" w:rsidRPr="08A22C1F">
        <w:rPr>
          <w:rStyle w:val="LatinChar"/>
          <w:rFonts w:cs="FrankRuehl"/>
          <w:sz w:val="28"/>
          <w:szCs w:val="28"/>
          <w:rtl/>
          <w:lang w:val="en-GB"/>
        </w:rPr>
        <w:t xml:space="preserve"> פי</w:t>
      </w:r>
      <w:r w:rsidR="08E6502F">
        <w:rPr>
          <w:rStyle w:val="LatinChar"/>
          <w:rFonts w:cs="FrankRuehl" w:hint="cs"/>
          <w:sz w:val="28"/>
          <w:szCs w:val="28"/>
          <w:rtl/>
          <w:lang w:val="en-GB"/>
        </w:rPr>
        <w:t>רוש,</w:t>
      </w:r>
      <w:r w:rsidR="08A22C1F" w:rsidRPr="08A22C1F">
        <w:rPr>
          <w:rStyle w:val="LatinChar"/>
          <w:rFonts w:cs="FrankRuehl"/>
          <w:sz w:val="28"/>
          <w:szCs w:val="28"/>
          <w:rtl/>
          <w:lang w:val="en-GB"/>
        </w:rPr>
        <w:t xml:space="preserve"> כי חכמת הילדים נטבע בחומר, לפיכך הוא דומה לאוכל ענבים קהות</w:t>
      </w:r>
      <w:r w:rsidR="08E6502F">
        <w:rPr>
          <w:rStyle w:val="LatinChar"/>
          <w:rFonts w:cs="FrankRuehl" w:hint="cs"/>
          <w:sz w:val="28"/>
          <w:szCs w:val="28"/>
          <w:rtl/>
          <w:lang w:val="en-GB"/>
        </w:rPr>
        <w:t>,</w:t>
      </w:r>
      <w:r w:rsidR="08A22C1F" w:rsidRPr="08A22C1F">
        <w:rPr>
          <w:rStyle w:val="LatinChar"/>
          <w:rFonts w:cs="FrankRuehl"/>
          <w:sz w:val="28"/>
          <w:szCs w:val="28"/>
          <w:rtl/>
          <w:lang w:val="en-GB"/>
        </w:rPr>
        <w:t xml:space="preserve"> שאין הטעם מתבשל</w:t>
      </w:r>
      <w:r w:rsidR="08E6502F">
        <w:rPr>
          <w:rStyle w:val="LatinChar"/>
          <w:rFonts w:cs="FrankRuehl" w:hint="cs"/>
          <w:sz w:val="28"/>
          <w:szCs w:val="28"/>
          <w:rtl/>
          <w:lang w:val="en-GB"/>
        </w:rPr>
        <w:t>,</w:t>
      </w:r>
      <w:r w:rsidR="08A22C1F" w:rsidRPr="08A22C1F">
        <w:rPr>
          <w:rStyle w:val="LatinChar"/>
          <w:rFonts w:cs="FrankRuehl"/>
          <w:sz w:val="28"/>
          <w:szCs w:val="28"/>
          <w:rtl/>
          <w:lang w:val="en-GB"/>
        </w:rPr>
        <w:t xml:space="preserve"> וטעם הענבים עדיין מוטבע בחומר הענב</w:t>
      </w:r>
      <w:r w:rsidR="08E6502F">
        <w:rPr>
          <w:rStyle w:val="FootnoteReference"/>
          <w:rFonts w:cs="FrankRuehl"/>
          <w:szCs w:val="28"/>
          <w:rtl/>
        </w:rPr>
        <w:footnoteReference w:id="242"/>
      </w:r>
      <w:r w:rsidR="08E6502F">
        <w:rPr>
          <w:rStyle w:val="LatinChar"/>
          <w:rFonts w:cs="FrankRuehl" w:hint="cs"/>
          <w:sz w:val="28"/>
          <w:szCs w:val="28"/>
          <w:rtl/>
          <w:lang w:val="en-GB"/>
        </w:rPr>
        <w:t>.</w:t>
      </w:r>
      <w:r w:rsidR="08A22C1F" w:rsidRPr="08A22C1F">
        <w:rPr>
          <w:rStyle w:val="LatinChar"/>
          <w:rFonts w:cs="FrankRuehl"/>
          <w:sz w:val="28"/>
          <w:szCs w:val="28"/>
          <w:rtl/>
          <w:lang w:val="en-GB"/>
        </w:rPr>
        <w:t xml:space="preserve"> וכן כמו מי ששותה יין חדש</w:t>
      </w:r>
      <w:r w:rsidR="08E6502F">
        <w:rPr>
          <w:rStyle w:val="FootnoteReference"/>
          <w:rFonts w:cs="FrankRuehl"/>
          <w:szCs w:val="28"/>
          <w:rtl/>
        </w:rPr>
        <w:footnoteReference w:id="243"/>
      </w:r>
      <w:r w:rsidR="08E6502F">
        <w:rPr>
          <w:rStyle w:val="LatinChar"/>
          <w:rFonts w:cs="FrankRuehl" w:hint="cs"/>
          <w:sz w:val="28"/>
          <w:szCs w:val="28"/>
          <w:rtl/>
          <w:lang w:val="en-GB"/>
        </w:rPr>
        <w:t>,</w:t>
      </w:r>
      <w:r w:rsidR="08A22C1F" w:rsidRPr="08A22C1F">
        <w:rPr>
          <w:rStyle w:val="LatinChar"/>
          <w:rFonts w:cs="FrankRuehl"/>
          <w:sz w:val="28"/>
          <w:szCs w:val="28"/>
          <w:rtl/>
          <w:lang w:val="en-GB"/>
        </w:rPr>
        <w:t xml:space="preserve"> שעדיין היין מעורב בשמרים</w:t>
      </w:r>
      <w:r w:rsidR="08443E90">
        <w:rPr>
          <w:rStyle w:val="FootnoteReference"/>
          <w:rFonts w:cs="FrankRuehl"/>
          <w:szCs w:val="28"/>
          <w:rtl/>
        </w:rPr>
        <w:footnoteReference w:id="244"/>
      </w:r>
      <w:r w:rsidR="08E6502F">
        <w:rPr>
          <w:rStyle w:val="LatinChar"/>
          <w:rFonts w:cs="FrankRuehl" w:hint="cs"/>
          <w:sz w:val="28"/>
          <w:szCs w:val="28"/>
          <w:rtl/>
          <w:lang w:val="en-GB"/>
        </w:rPr>
        <w:t>,</w:t>
      </w:r>
      <w:r w:rsidR="08A22C1F" w:rsidRPr="08A22C1F">
        <w:rPr>
          <w:rStyle w:val="LatinChar"/>
          <w:rFonts w:cs="FrankRuehl"/>
          <w:sz w:val="28"/>
          <w:szCs w:val="28"/>
          <w:rtl/>
          <w:lang w:val="en-GB"/>
        </w:rPr>
        <w:t xml:space="preserve"> כך חכמתם של ילדים</w:t>
      </w:r>
      <w:r w:rsidR="08E6502F">
        <w:rPr>
          <w:rStyle w:val="LatinChar"/>
          <w:rFonts w:cs="FrankRuehl" w:hint="cs"/>
          <w:sz w:val="28"/>
          <w:szCs w:val="28"/>
          <w:rtl/>
          <w:lang w:val="en-GB"/>
        </w:rPr>
        <w:t>,</w:t>
      </w:r>
      <w:r w:rsidR="08A22C1F" w:rsidRPr="08A22C1F">
        <w:rPr>
          <w:rStyle w:val="LatinChar"/>
          <w:rFonts w:cs="FrankRuehl"/>
          <w:sz w:val="28"/>
          <w:szCs w:val="28"/>
          <w:rtl/>
          <w:lang w:val="en-GB"/>
        </w:rPr>
        <w:t xml:space="preserve"> אין חכמתם נבדל מן הגוף</w:t>
      </w:r>
      <w:r w:rsidR="08E6502F">
        <w:rPr>
          <w:rStyle w:val="LatinChar"/>
          <w:rFonts w:cs="FrankRuehl" w:hint="cs"/>
          <w:sz w:val="28"/>
          <w:szCs w:val="28"/>
          <w:rtl/>
          <w:lang w:val="en-GB"/>
        </w:rPr>
        <w:t>,</w:t>
      </w:r>
      <w:r w:rsidR="08A22C1F" w:rsidRPr="08A22C1F">
        <w:rPr>
          <w:rStyle w:val="LatinChar"/>
          <w:rFonts w:cs="FrankRuehl"/>
          <w:sz w:val="28"/>
          <w:szCs w:val="28"/>
          <w:rtl/>
          <w:lang w:val="en-GB"/>
        </w:rPr>
        <w:t xml:space="preserve"> אבל מוטבע בגוף</w:t>
      </w:r>
      <w:r w:rsidR="08443E90">
        <w:rPr>
          <w:rStyle w:val="FootnoteReference"/>
          <w:rFonts w:cs="FrankRuehl"/>
          <w:szCs w:val="28"/>
          <w:rtl/>
        </w:rPr>
        <w:footnoteReference w:id="245"/>
      </w:r>
      <w:r w:rsidR="08E6502F">
        <w:rPr>
          <w:rStyle w:val="LatinChar"/>
          <w:rFonts w:cs="FrankRuehl" w:hint="cs"/>
          <w:sz w:val="28"/>
          <w:szCs w:val="28"/>
          <w:rtl/>
          <w:lang w:val="en-GB"/>
        </w:rPr>
        <w:t>.</w:t>
      </w:r>
      <w:r w:rsidR="08A22C1F" w:rsidRPr="08A22C1F">
        <w:rPr>
          <w:rStyle w:val="LatinChar"/>
          <w:rFonts w:cs="FrankRuehl"/>
          <w:sz w:val="28"/>
          <w:szCs w:val="28"/>
          <w:rtl/>
          <w:lang w:val="en-GB"/>
        </w:rPr>
        <w:t xml:space="preserve"> אבל הלומד מן הזקנים</w:t>
      </w:r>
      <w:r w:rsidR="08443E90">
        <w:rPr>
          <w:rStyle w:val="LatinChar"/>
          <w:rFonts w:cs="FrankRuehl" w:hint="cs"/>
          <w:sz w:val="28"/>
          <w:szCs w:val="28"/>
          <w:rtl/>
          <w:lang w:val="en-GB"/>
        </w:rPr>
        <w:t>,</w:t>
      </w:r>
      <w:r w:rsidR="08A22C1F" w:rsidRPr="08A22C1F">
        <w:rPr>
          <w:rStyle w:val="LatinChar"/>
          <w:rFonts w:cs="FrankRuehl"/>
          <w:sz w:val="28"/>
          <w:szCs w:val="28"/>
          <w:rtl/>
          <w:lang w:val="en-GB"/>
        </w:rPr>
        <w:t xml:space="preserve"> מפני שחכמתן נבדלת</w:t>
      </w:r>
      <w:r w:rsidR="084254A1">
        <w:rPr>
          <w:rStyle w:val="FootnoteReference"/>
          <w:rFonts w:cs="FrankRuehl"/>
          <w:szCs w:val="28"/>
          <w:rtl/>
        </w:rPr>
        <w:footnoteReference w:id="246"/>
      </w:r>
      <w:r w:rsidR="08443E90">
        <w:rPr>
          <w:rStyle w:val="LatinChar"/>
          <w:rFonts w:cs="FrankRuehl" w:hint="cs"/>
          <w:sz w:val="28"/>
          <w:szCs w:val="28"/>
          <w:rtl/>
          <w:lang w:val="en-GB"/>
        </w:rPr>
        <w:t>,</w:t>
      </w:r>
      <w:r w:rsidR="08A22C1F" w:rsidRPr="08A22C1F">
        <w:rPr>
          <w:rStyle w:val="LatinChar"/>
          <w:rFonts w:cs="FrankRuehl"/>
          <w:sz w:val="28"/>
          <w:szCs w:val="28"/>
          <w:rtl/>
          <w:lang w:val="en-GB"/>
        </w:rPr>
        <w:t xml:space="preserve"> הוא דומה לאוכל ענבים בשולות</w:t>
      </w:r>
      <w:r w:rsidR="08443E90">
        <w:rPr>
          <w:rStyle w:val="LatinChar"/>
          <w:rFonts w:cs="FrankRuehl" w:hint="cs"/>
          <w:sz w:val="28"/>
          <w:szCs w:val="28"/>
          <w:rtl/>
          <w:lang w:val="en-GB"/>
        </w:rPr>
        <w:t>,</w:t>
      </w:r>
      <w:r w:rsidR="08A22C1F" w:rsidRPr="08A22C1F">
        <w:rPr>
          <w:rStyle w:val="LatinChar"/>
          <w:rFonts w:cs="FrankRuehl"/>
          <w:sz w:val="28"/>
          <w:szCs w:val="28"/>
          <w:rtl/>
          <w:lang w:val="en-GB"/>
        </w:rPr>
        <w:t xml:space="preserve"> שמחמת שנתבשל הענב</w:t>
      </w:r>
      <w:r w:rsidR="088D00B5">
        <w:rPr>
          <w:rStyle w:val="LatinChar"/>
          <w:rFonts w:cs="FrankRuehl" w:hint="cs"/>
          <w:sz w:val="28"/>
          <w:szCs w:val="28"/>
          <w:rtl/>
          <w:lang w:val="en-GB"/>
        </w:rPr>
        <w:t>,</w:t>
      </w:r>
      <w:r w:rsidR="08A22C1F" w:rsidRPr="08A22C1F">
        <w:rPr>
          <w:rStyle w:val="LatinChar"/>
          <w:rFonts w:cs="FrankRuehl"/>
          <w:sz w:val="28"/>
          <w:szCs w:val="28"/>
          <w:rtl/>
          <w:lang w:val="en-GB"/>
        </w:rPr>
        <w:t xml:space="preserve"> הטעם נבדל מן הגוף של ענב</w:t>
      </w:r>
      <w:r w:rsidR="08443E90">
        <w:rPr>
          <w:rStyle w:val="LatinChar"/>
          <w:rFonts w:cs="FrankRuehl" w:hint="cs"/>
          <w:sz w:val="28"/>
          <w:szCs w:val="28"/>
          <w:rtl/>
          <w:lang w:val="en-GB"/>
        </w:rPr>
        <w:t>.</w:t>
      </w:r>
      <w:r w:rsidR="08A22C1F" w:rsidRPr="08A22C1F">
        <w:rPr>
          <w:rStyle w:val="LatinChar"/>
          <w:rFonts w:cs="FrankRuehl"/>
          <w:sz w:val="28"/>
          <w:szCs w:val="28"/>
          <w:rtl/>
          <w:lang w:val="en-GB"/>
        </w:rPr>
        <w:t xml:space="preserve"> וכן היין הישן כבר נבדל מן השמרים</w:t>
      </w:r>
      <w:r w:rsidR="08BA6EB1">
        <w:rPr>
          <w:rStyle w:val="LatinChar"/>
          <w:rFonts w:cs="FrankRuehl" w:hint="cs"/>
          <w:sz w:val="28"/>
          <w:szCs w:val="28"/>
          <w:rtl/>
          <w:lang w:val="en-GB"/>
        </w:rPr>
        <w:t>,</w:t>
      </w:r>
      <w:r w:rsidR="08A22C1F" w:rsidRPr="08A22C1F">
        <w:rPr>
          <w:rStyle w:val="LatinChar"/>
          <w:rFonts w:cs="FrankRuehl"/>
          <w:sz w:val="28"/>
          <w:szCs w:val="28"/>
          <w:rtl/>
          <w:lang w:val="en-GB"/>
        </w:rPr>
        <w:t xml:space="preserve"> והוא נעשה צלול וזך</w:t>
      </w:r>
      <w:r w:rsidR="08BA6EB1">
        <w:rPr>
          <w:rStyle w:val="LatinChar"/>
          <w:rFonts w:cs="FrankRuehl" w:hint="cs"/>
          <w:sz w:val="28"/>
          <w:szCs w:val="28"/>
          <w:rtl/>
          <w:lang w:val="en-GB"/>
        </w:rPr>
        <w:t>,</w:t>
      </w:r>
      <w:r w:rsidR="08A22C1F" w:rsidRPr="08A22C1F">
        <w:rPr>
          <w:rStyle w:val="LatinChar"/>
          <w:rFonts w:cs="FrankRuehl"/>
          <w:sz w:val="28"/>
          <w:szCs w:val="28"/>
          <w:rtl/>
          <w:lang w:val="en-GB"/>
        </w:rPr>
        <w:t xml:space="preserve"> כך חכמת</w:t>
      </w:r>
      <w:r w:rsidR="081B50EB">
        <w:rPr>
          <w:rStyle w:val="LatinChar"/>
          <w:rFonts w:cs="FrankRuehl" w:hint="cs"/>
          <w:sz w:val="28"/>
          <w:szCs w:val="28"/>
          <w:rtl/>
          <w:lang w:val="en-GB"/>
        </w:rPr>
        <w:t>ן*</w:t>
      </w:r>
      <w:r w:rsidR="08A22C1F" w:rsidRPr="08A22C1F">
        <w:rPr>
          <w:rStyle w:val="LatinChar"/>
          <w:rFonts w:cs="FrankRuehl"/>
          <w:sz w:val="28"/>
          <w:szCs w:val="28"/>
          <w:rtl/>
          <w:lang w:val="en-GB"/>
        </w:rPr>
        <w:t xml:space="preserve"> של זקנים מובדל וצלול מן עכירות</w:t>
      </w:r>
      <w:r w:rsidR="084477A4">
        <w:rPr>
          <w:rStyle w:val="FootnoteReference"/>
          <w:rFonts w:cs="FrankRuehl"/>
          <w:szCs w:val="28"/>
          <w:rtl/>
        </w:rPr>
        <w:footnoteReference w:id="247"/>
      </w:r>
      <w:r w:rsidR="08A22C1F" w:rsidRPr="08A22C1F">
        <w:rPr>
          <w:rStyle w:val="LatinChar"/>
          <w:rFonts w:cs="FrankRuehl"/>
          <w:sz w:val="28"/>
          <w:szCs w:val="28"/>
          <w:rtl/>
          <w:lang w:val="en-GB"/>
        </w:rPr>
        <w:t xml:space="preserve"> הגוף</w:t>
      </w:r>
      <w:r w:rsidR="084477A4">
        <w:rPr>
          <w:rStyle w:val="FootnoteReference"/>
          <w:rFonts w:cs="FrankRuehl"/>
          <w:szCs w:val="28"/>
          <w:rtl/>
        </w:rPr>
        <w:footnoteReference w:id="248"/>
      </w:r>
      <w:r w:rsidR="08A22C1F" w:rsidRPr="08A22C1F">
        <w:rPr>
          <w:rStyle w:val="LatinChar"/>
          <w:rFonts w:cs="FrankRuehl"/>
          <w:sz w:val="28"/>
          <w:szCs w:val="28"/>
          <w:rtl/>
          <w:lang w:val="en-GB"/>
        </w:rPr>
        <w:t>.</w:t>
      </w:r>
      <w:r w:rsidR="08330C2D">
        <w:rPr>
          <w:rStyle w:val="LatinChar"/>
          <w:rFonts w:cs="FrankRuehl" w:hint="cs"/>
          <w:sz w:val="28"/>
          <w:szCs w:val="28"/>
          <w:rtl/>
          <w:lang w:val="en-GB"/>
        </w:rPr>
        <w:t xml:space="preserve"> </w:t>
      </w:r>
      <w:r w:rsidR="08606B34" w:rsidRPr="088A1138">
        <w:rPr>
          <w:rStyle w:val="Title1"/>
          <w:b w:val="0"/>
          <w:bCs w:val="0"/>
          <w:sz w:val="28"/>
          <w:szCs w:val="28"/>
          <w:rtl/>
          <w:lang w:val="en-GB"/>
        </w:rPr>
        <w:t>לפיכך</w:t>
      </w:r>
      <w:r w:rsidR="08606B34" w:rsidRPr="08606B34">
        <w:rPr>
          <w:rStyle w:val="Title1"/>
          <w:rtl/>
          <w:lang w:val="en-GB"/>
        </w:rPr>
        <w:t xml:space="preserve"> </w:t>
      </w:r>
      <w:r w:rsidR="08606B34" w:rsidRPr="088A1138">
        <w:rPr>
          <w:rStyle w:val="Title1"/>
          <w:b w:val="0"/>
          <w:bCs w:val="0"/>
          <w:sz w:val="28"/>
          <w:szCs w:val="28"/>
          <w:rtl/>
          <w:lang w:val="en-GB"/>
        </w:rPr>
        <w:t>אמרו</w:t>
      </w:r>
      <w:r w:rsidR="08606B34" w:rsidRPr="08606B34">
        <w:rPr>
          <w:rStyle w:val="LatinChar"/>
          <w:rFonts w:cs="FrankRuehl"/>
          <w:sz w:val="28"/>
          <w:szCs w:val="28"/>
          <w:rtl/>
          <w:lang w:val="en-GB"/>
        </w:rPr>
        <w:t xml:space="preserve"> </w:t>
      </w:r>
      <w:r w:rsidR="080264F2">
        <w:rPr>
          <w:rStyle w:val="LatinChar"/>
          <w:rFonts w:cs="FrankRuehl" w:hint="cs"/>
          <w:sz w:val="28"/>
          <w:szCs w:val="28"/>
          <w:rtl/>
          <w:lang w:val="en-GB"/>
        </w:rPr>
        <w:t>"</w:t>
      </w:r>
      <w:r w:rsidR="08606B34" w:rsidRPr="08606B34">
        <w:rPr>
          <w:rStyle w:val="LatinChar"/>
          <w:rFonts w:cs="FrankRuehl"/>
          <w:sz w:val="28"/>
          <w:szCs w:val="28"/>
          <w:rtl/>
          <w:lang w:val="en-GB"/>
        </w:rPr>
        <w:t>אפילו כלנו זקנים</w:t>
      </w:r>
      <w:r w:rsidR="080264F2">
        <w:rPr>
          <w:rStyle w:val="LatinChar"/>
          <w:rFonts w:cs="FrankRuehl" w:hint="cs"/>
          <w:sz w:val="28"/>
          <w:szCs w:val="28"/>
          <w:rtl/>
          <w:lang w:val="en-GB"/>
        </w:rPr>
        <w:t>"</w:t>
      </w:r>
      <w:r w:rsidR="08606B34" w:rsidRPr="08606B34">
        <w:rPr>
          <w:rStyle w:val="LatinChar"/>
          <w:rFonts w:cs="FrankRuehl"/>
          <w:sz w:val="28"/>
          <w:szCs w:val="28"/>
          <w:rtl/>
          <w:lang w:val="en-GB"/>
        </w:rPr>
        <w:t xml:space="preserve"> נגד השכל באדם בסוף ימיו</w:t>
      </w:r>
      <w:r w:rsidR="080264F2">
        <w:rPr>
          <w:rStyle w:val="LatinChar"/>
          <w:rFonts w:cs="FrankRuehl" w:hint="cs"/>
          <w:sz w:val="28"/>
          <w:szCs w:val="28"/>
          <w:rtl/>
          <w:lang w:val="en-GB"/>
        </w:rPr>
        <w:t>.</w:t>
      </w:r>
      <w:r w:rsidR="08606B34" w:rsidRPr="08606B34">
        <w:rPr>
          <w:rStyle w:val="LatinChar"/>
          <w:rFonts w:cs="FrankRuehl"/>
          <w:sz w:val="28"/>
          <w:szCs w:val="28"/>
          <w:rtl/>
          <w:lang w:val="en-GB"/>
        </w:rPr>
        <w:t xml:space="preserve"> וכמו שאמרו חכמים </w:t>
      </w:r>
      <w:r w:rsidR="08606B34" w:rsidRPr="080264F2">
        <w:rPr>
          <w:rStyle w:val="LatinChar"/>
          <w:rFonts w:cs="Dbs-Rashi"/>
          <w:szCs w:val="20"/>
          <w:rtl/>
          <w:lang w:val="en-GB"/>
        </w:rPr>
        <w:t>(קנים פ"ג</w:t>
      </w:r>
      <w:r w:rsidR="080264F2" w:rsidRPr="080264F2">
        <w:rPr>
          <w:rStyle w:val="LatinChar"/>
          <w:rFonts w:cs="Dbs-Rashi" w:hint="cs"/>
          <w:szCs w:val="20"/>
          <w:rtl/>
          <w:lang w:val="en-GB"/>
        </w:rPr>
        <w:t xml:space="preserve"> מ"ו</w:t>
      </w:r>
      <w:r w:rsidR="08606B34" w:rsidRPr="080264F2">
        <w:rPr>
          <w:rStyle w:val="LatinChar"/>
          <w:rFonts w:cs="Dbs-Rashi"/>
          <w:szCs w:val="20"/>
          <w:rtl/>
          <w:lang w:val="en-GB"/>
        </w:rPr>
        <w:t>)</w:t>
      </w:r>
      <w:r w:rsidR="08606B34" w:rsidRPr="08606B34">
        <w:rPr>
          <w:rStyle w:val="LatinChar"/>
          <w:rFonts w:cs="FrankRuehl"/>
          <w:sz w:val="28"/>
          <w:szCs w:val="28"/>
          <w:rtl/>
          <w:lang w:val="en-GB"/>
        </w:rPr>
        <w:t xml:space="preserve"> תלמיד חכם</w:t>
      </w:r>
      <w:r w:rsidR="088A1138">
        <w:rPr>
          <w:rStyle w:val="LatinChar"/>
          <w:rFonts w:cs="FrankRuehl" w:hint="cs"/>
          <w:sz w:val="28"/>
          <w:szCs w:val="28"/>
          <w:rtl/>
          <w:lang w:val="en-GB"/>
        </w:rPr>
        <w:t>,</w:t>
      </w:r>
      <w:r w:rsidR="08606B34" w:rsidRPr="08606B34">
        <w:rPr>
          <w:rStyle w:val="LatinChar"/>
          <w:rFonts w:cs="FrankRuehl"/>
          <w:sz w:val="28"/>
          <w:szCs w:val="28"/>
          <w:rtl/>
          <w:lang w:val="en-GB"/>
        </w:rPr>
        <w:t xml:space="preserve"> כל זמן שמזקין חכמתו נתוספת וכו'</w:t>
      </w:r>
      <w:r w:rsidR="08541299">
        <w:rPr>
          <w:rStyle w:val="FootnoteReference"/>
          <w:rFonts w:cs="FrankRuehl"/>
          <w:szCs w:val="28"/>
          <w:rtl/>
        </w:rPr>
        <w:footnoteReference w:id="249"/>
      </w:r>
      <w:r w:rsidR="08606B34" w:rsidRPr="08606B34">
        <w:rPr>
          <w:rStyle w:val="LatinChar"/>
          <w:rFonts w:cs="FrankRuehl"/>
          <w:sz w:val="28"/>
          <w:szCs w:val="28"/>
          <w:rtl/>
          <w:lang w:val="en-GB"/>
        </w:rPr>
        <w:t xml:space="preserve">. </w:t>
      </w:r>
    </w:p>
    <w:p w:rsidR="08BF0405" w:rsidRDefault="088A1138" w:rsidP="08214BA4">
      <w:pPr>
        <w:jc w:val="both"/>
        <w:rPr>
          <w:rStyle w:val="LatinChar"/>
          <w:rFonts w:cs="FrankRuehl" w:hint="cs"/>
          <w:sz w:val="28"/>
          <w:szCs w:val="28"/>
          <w:rtl/>
          <w:lang w:val="en-GB"/>
        </w:rPr>
      </w:pPr>
      <w:r w:rsidRPr="088A1138">
        <w:rPr>
          <w:rStyle w:val="LatinChar"/>
          <w:rtl/>
        </w:rPr>
        <w:t>#</w:t>
      </w:r>
      <w:r w:rsidR="08606B34" w:rsidRPr="088A1138">
        <w:rPr>
          <w:rStyle w:val="Title1"/>
          <w:rtl/>
        </w:rPr>
        <w:t>ועל אלו</w:t>
      </w:r>
      <w:r w:rsidRPr="088A1138">
        <w:rPr>
          <w:rStyle w:val="LatinChar"/>
          <w:rtl/>
        </w:rPr>
        <w:t>=</w:t>
      </w:r>
      <w:r w:rsidR="08606B34" w:rsidRPr="08606B34">
        <w:rPr>
          <w:rStyle w:val="LatinChar"/>
          <w:rFonts w:cs="FrankRuehl"/>
          <w:sz w:val="28"/>
          <w:szCs w:val="28"/>
          <w:rtl/>
          <w:lang w:val="en-GB"/>
        </w:rPr>
        <w:t xml:space="preserve"> ג' דברים</w:t>
      </w:r>
      <w:r w:rsidR="08C70449">
        <w:rPr>
          <w:rStyle w:val="FootnoteReference"/>
          <w:rFonts w:cs="FrankRuehl"/>
          <w:szCs w:val="28"/>
          <w:rtl/>
        </w:rPr>
        <w:footnoteReference w:id="250"/>
      </w:r>
      <w:r w:rsidR="08606B34" w:rsidRPr="08606B34">
        <w:rPr>
          <w:rStyle w:val="LatinChar"/>
          <w:rFonts w:cs="FrankRuehl"/>
          <w:sz w:val="28"/>
          <w:szCs w:val="28"/>
          <w:rtl/>
          <w:lang w:val="en-GB"/>
        </w:rPr>
        <w:t xml:space="preserve"> יש מדריגה יותר חשובה, והיא ידיעת התורה</w:t>
      </w:r>
      <w:r w:rsidR="08E1638E">
        <w:rPr>
          <w:rStyle w:val="LatinChar"/>
          <w:rFonts w:cs="FrankRuehl" w:hint="cs"/>
          <w:sz w:val="28"/>
          <w:szCs w:val="28"/>
          <w:rtl/>
          <w:lang w:val="en-GB"/>
        </w:rPr>
        <w:t>,</w:t>
      </w:r>
      <w:r w:rsidR="08606B34" w:rsidRPr="08606B34">
        <w:rPr>
          <w:rStyle w:val="LatinChar"/>
          <w:rFonts w:cs="FrankRuehl"/>
          <w:sz w:val="28"/>
          <w:szCs w:val="28"/>
          <w:rtl/>
          <w:lang w:val="en-GB"/>
        </w:rPr>
        <w:t xml:space="preserve"> שהיא מפי השם יתברך על ידי נביאו</w:t>
      </w:r>
      <w:r w:rsidR="0819112E">
        <w:rPr>
          <w:rStyle w:val="FootnoteReference"/>
          <w:rFonts w:cs="FrankRuehl"/>
          <w:szCs w:val="28"/>
          <w:rtl/>
        </w:rPr>
        <w:footnoteReference w:id="251"/>
      </w:r>
      <w:r w:rsidR="08E1638E">
        <w:rPr>
          <w:rStyle w:val="LatinChar"/>
          <w:rFonts w:cs="FrankRuehl" w:hint="cs"/>
          <w:sz w:val="28"/>
          <w:szCs w:val="28"/>
          <w:rtl/>
          <w:lang w:val="en-GB"/>
        </w:rPr>
        <w:t>,</w:t>
      </w:r>
      <w:r w:rsidR="08606B34" w:rsidRPr="08606B34">
        <w:rPr>
          <w:rStyle w:val="LatinChar"/>
          <w:rFonts w:cs="FrankRuehl"/>
          <w:sz w:val="28"/>
          <w:szCs w:val="28"/>
          <w:rtl/>
          <w:lang w:val="en-GB"/>
        </w:rPr>
        <w:t xml:space="preserve"> והיא יותר נבדלת מכל השגות שבעולם</w:t>
      </w:r>
      <w:r w:rsidR="08DA4AA3">
        <w:rPr>
          <w:rStyle w:val="FootnoteReference"/>
          <w:rFonts w:cs="FrankRuehl"/>
          <w:szCs w:val="28"/>
          <w:rtl/>
        </w:rPr>
        <w:footnoteReference w:id="252"/>
      </w:r>
      <w:r w:rsidR="08E1638E">
        <w:rPr>
          <w:rStyle w:val="LatinChar"/>
          <w:rFonts w:cs="FrankRuehl" w:hint="cs"/>
          <w:sz w:val="28"/>
          <w:szCs w:val="28"/>
          <w:rtl/>
          <w:lang w:val="en-GB"/>
        </w:rPr>
        <w:t>.</w:t>
      </w:r>
      <w:r w:rsidR="08606B34" w:rsidRPr="08606B34">
        <w:rPr>
          <w:rStyle w:val="LatinChar"/>
          <w:rFonts w:cs="FrankRuehl"/>
          <w:sz w:val="28"/>
          <w:szCs w:val="28"/>
          <w:rtl/>
          <w:lang w:val="en-GB"/>
        </w:rPr>
        <w:t xml:space="preserve"> שאין ספק כי השכל הנאצל</w:t>
      </w:r>
      <w:r w:rsidR="08174510">
        <w:rPr>
          <w:rStyle w:val="FootnoteReference"/>
          <w:rFonts w:cs="FrankRuehl"/>
          <w:szCs w:val="28"/>
          <w:rtl/>
        </w:rPr>
        <w:footnoteReference w:id="253"/>
      </w:r>
      <w:r w:rsidR="08E1638E">
        <w:rPr>
          <w:rStyle w:val="LatinChar"/>
          <w:rFonts w:cs="FrankRuehl" w:hint="cs"/>
          <w:sz w:val="28"/>
          <w:szCs w:val="28"/>
          <w:rtl/>
          <w:lang w:val="en-GB"/>
        </w:rPr>
        <w:t>,</w:t>
      </w:r>
      <w:r w:rsidR="08606B34" w:rsidRPr="08606B34">
        <w:rPr>
          <w:rStyle w:val="LatinChar"/>
          <w:rFonts w:cs="FrankRuehl"/>
          <w:sz w:val="28"/>
          <w:szCs w:val="28"/>
          <w:rtl/>
          <w:lang w:val="en-GB"/>
        </w:rPr>
        <w:t xml:space="preserve"> מחמת שזה השכל מתיחס אל האדם</w:t>
      </w:r>
      <w:r w:rsidR="08BF0405">
        <w:rPr>
          <w:rStyle w:val="LatinChar"/>
          <w:rFonts w:cs="FrankRuehl" w:hint="cs"/>
          <w:sz w:val="28"/>
          <w:szCs w:val="28"/>
          <w:rtl/>
          <w:lang w:val="en-GB"/>
        </w:rPr>
        <w:t>,</w:t>
      </w:r>
      <w:r w:rsidR="08606B34" w:rsidRPr="08606B34">
        <w:rPr>
          <w:rStyle w:val="LatinChar"/>
          <w:rFonts w:cs="FrankRuehl"/>
          <w:sz w:val="28"/>
          <w:szCs w:val="28"/>
          <w:rtl/>
          <w:lang w:val="en-GB"/>
        </w:rPr>
        <w:t xml:space="preserve"> שהוא קנינו</w:t>
      </w:r>
      <w:r w:rsidR="084068E3">
        <w:rPr>
          <w:rStyle w:val="FootnoteReference"/>
          <w:rFonts w:cs="FrankRuehl"/>
          <w:szCs w:val="28"/>
          <w:rtl/>
        </w:rPr>
        <w:footnoteReference w:id="254"/>
      </w:r>
      <w:r w:rsidR="08606B34" w:rsidRPr="08606B34">
        <w:rPr>
          <w:rStyle w:val="LatinChar"/>
          <w:rFonts w:cs="FrankRuehl"/>
          <w:sz w:val="28"/>
          <w:szCs w:val="28"/>
          <w:rtl/>
          <w:lang w:val="en-GB"/>
        </w:rPr>
        <w:t>, אין השגתו בדברים שיש בהם פשיטות גמור והם רחוקים לגמרי מענין החמרי</w:t>
      </w:r>
      <w:r w:rsidR="08605F6D">
        <w:rPr>
          <w:rStyle w:val="FootnoteReference"/>
          <w:rFonts w:cs="FrankRuehl"/>
          <w:szCs w:val="28"/>
          <w:rtl/>
        </w:rPr>
        <w:footnoteReference w:id="255"/>
      </w:r>
      <w:r w:rsidR="08BF0405">
        <w:rPr>
          <w:rStyle w:val="LatinChar"/>
          <w:rFonts w:cs="FrankRuehl" w:hint="cs"/>
          <w:sz w:val="28"/>
          <w:szCs w:val="28"/>
          <w:rtl/>
          <w:lang w:val="en-GB"/>
        </w:rPr>
        <w:t>,</w:t>
      </w:r>
      <w:r w:rsidR="08606B34" w:rsidRPr="08606B34">
        <w:rPr>
          <w:rStyle w:val="LatinChar"/>
          <w:rFonts w:cs="FrankRuehl"/>
          <w:sz w:val="28"/>
          <w:szCs w:val="28"/>
          <w:rtl/>
          <w:lang w:val="en-GB"/>
        </w:rPr>
        <w:t xml:space="preserve"> ולא היה אפשר להשיג אותם האדם שהוא בחומר</w:t>
      </w:r>
      <w:r w:rsidR="08BF0405">
        <w:rPr>
          <w:rStyle w:val="LatinChar"/>
          <w:rFonts w:cs="FrankRuehl" w:hint="cs"/>
          <w:sz w:val="28"/>
          <w:szCs w:val="28"/>
          <w:rtl/>
          <w:lang w:val="en-GB"/>
        </w:rPr>
        <w:t>.</w:t>
      </w:r>
      <w:r w:rsidR="08606B34" w:rsidRPr="08606B34">
        <w:rPr>
          <w:rStyle w:val="LatinChar"/>
          <w:rFonts w:cs="FrankRuehl"/>
          <w:sz w:val="28"/>
          <w:szCs w:val="28"/>
          <w:rtl/>
          <w:lang w:val="en-GB"/>
        </w:rPr>
        <w:t xml:space="preserve"> אבל התורה</w:t>
      </w:r>
      <w:r w:rsidR="08BF0405">
        <w:rPr>
          <w:rStyle w:val="LatinChar"/>
          <w:rFonts w:cs="FrankRuehl" w:hint="cs"/>
          <w:sz w:val="28"/>
          <w:szCs w:val="28"/>
          <w:rtl/>
          <w:lang w:val="en-GB"/>
        </w:rPr>
        <w:t>,</w:t>
      </w:r>
      <w:r w:rsidR="08606B34" w:rsidRPr="08606B34">
        <w:rPr>
          <w:rStyle w:val="LatinChar"/>
          <w:rFonts w:cs="FrankRuehl"/>
          <w:sz w:val="28"/>
          <w:szCs w:val="28"/>
          <w:rtl/>
          <w:lang w:val="en-GB"/>
        </w:rPr>
        <w:t xml:space="preserve"> שהיא מה'</w:t>
      </w:r>
      <w:r w:rsidR="08BF0405">
        <w:rPr>
          <w:rStyle w:val="LatinChar"/>
          <w:rFonts w:cs="FrankRuehl" w:hint="cs"/>
          <w:sz w:val="28"/>
          <w:szCs w:val="28"/>
          <w:rtl/>
          <w:lang w:val="en-GB"/>
        </w:rPr>
        <w:t>,</w:t>
      </w:r>
      <w:r w:rsidR="08606B34" w:rsidRPr="08606B34">
        <w:rPr>
          <w:rStyle w:val="LatinChar"/>
          <w:rFonts w:cs="FrankRuehl"/>
          <w:sz w:val="28"/>
          <w:szCs w:val="28"/>
          <w:rtl/>
          <w:lang w:val="en-GB"/>
        </w:rPr>
        <w:t xml:space="preserve"> אמרות ה' אמרות טהורות מזוקקות שבעתים מכל חומר</w:t>
      </w:r>
      <w:r w:rsidR="08910766">
        <w:rPr>
          <w:rStyle w:val="FootnoteReference"/>
          <w:rFonts w:cs="FrankRuehl"/>
          <w:szCs w:val="28"/>
          <w:rtl/>
        </w:rPr>
        <w:footnoteReference w:id="256"/>
      </w:r>
      <w:r w:rsidR="08606B34" w:rsidRPr="08606B34">
        <w:rPr>
          <w:rStyle w:val="LatinChar"/>
          <w:rFonts w:cs="FrankRuehl"/>
          <w:sz w:val="28"/>
          <w:szCs w:val="28"/>
          <w:rtl/>
          <w:lang w:val="en-GB"/>
        </w:rPr>
        <w:t xml:space="preserve">. </w:t>
      </w:r>
    </w:p>
    <w:p w:rsidR="08173FF9" w:rsidRPr="08173FF9" w:rsidRDefault="08214BA4" w:rsidP="08173FF9">
      <w:pPr>
        <w:jc w:val="both"/>
        <w:rPr>
          <w:rStyle w:val="LatinChar"/>
          <w:rFonts w:cs="FrankRuehl"/>
          <w:sz w:val="28"/>
          <w:szCs w:val="28"/>
          <w:rtl/>
          <w:lang w:val="en-GB"/>
        </w:rPr>
      </w:pPr>
      <w:r w:rsidRPr="08214BA4">
        <w:rPr>
          <w:rStyle w:val="LatinChar"/>
          <w:rtl/>
        </w:rPr>
        <w:t>#</w:t>
      </w:r>
      <w:r w:rsidR="08606B34" w:rsidRPr="08214BA4">
        <w:rPr>
          <w:rStyle w:val="Title1"/>
          <w:rtl/>
        </w:rPr>
        <w:t>נמצא כי</w:t>
      </w:r>
      <w:r w:rsidRPr="08214BA4">
        <w:rPr>
          <w:rStyle w:val="LatinChar"/>
          <w:rtl/>
        </w:rPr>
        <w:t>=</w:t>
      </w:r>
      <w:r w:rsidR="08606B34" w:rsidRPr="08606B34">
        <w:rPr>
          <w:rStyle w:val="LatinChar"/>
          <w:rFonts w:cs="FrankRuehl"/>
          <w:sz w:val="28"/>
          <w:szCs w:val="28"/>
          <w:rtl/>
          <w:lang w:val="en-GB"/>
        </w:rPr>
        <w:t xml:space="preserve"> ההשגות הם ארבע</w:t>
      </w:r>
      <w:r w:rsidR="08BF0405">
        <w:rPr>
          <w:rStyle w:val="LatinChar"/>
          <w:rFonts w:cs="FrankRuehl" w:hint="cs"/>
          <w:sz w:val="28"/>
          <w:szCs w:val="28"/>
          <w:rtl/>
          <w:lang w:val="en-GB"/>
        </w:rPr>
        <w:t>;</w:t>
      </w:r>
      <w:r w:rsidR="08606B34" w:rsidRPr="08606B34">
        <w:rPr>
          <w:rStyle w:val="LatinChar"/>
          <w:rFonts w:cs="FrankRuehl"/>
          <w:sz w:val="28"/>
          <w:szCs w:val="28"/>
          <w:rtl/>
          <w:lang w:val="en-GB"/>
        </w:rPr>
        <w:t xml:space="preserve"> החכמה</w:t>
      </w:r>
      <w:r w:rsidR="08AC5027">
        <w:rPr>
          <w:rStyle w:val="LatinChar"/>
          <w:rFonts w:cs="FrankRuehl" w:hint="cs"/>
          <w:sz w:val="28"/>
          <w:szCs w:val="28"/>
          <w:rtl/>
          <w:lang w:val="en-GB"/>
        </w:rPr>
        <w:t>,</w:t>
      </w:r>
      <w:r w:rsidR="08606B34" w:rsidRPr="08606B34">
        <w:rPr>
          <w:rStyle w:val="LatinChar"/>
          <w:rFonts w:cs="FrankRuehl"/>
          <w:sz w:val="28"/>
          <w:szCs w:val="28"/>
          <w:rtl/>
          <w:lang w:val="en-GB"/>
        </w:rPr>
        <w:t xml:space="preserve"> והוא שכל בלבד</w:t>
      </w:r>
      <w:r w:rsidR="08AC5027">
        <w:rPr>
          <w:rStyle w:val="FootnoteReference"/>
          <w:rFonts w:cs="FrankRuehl"/>
          <w:szCs w:val="28"/>
          <w:rtl/>
        </w:rPr>
        <w:footnoteReference w:id="257"/>
      </w:r>
      <w:r w:rsidR="08C366F7">
        <w:rPr>
          <w:rStyle w:val="LatinChar"/>
          <w:rFonts w:cs="FrankRuehl" w:hint="cs"/>
          <w:sz w:val="28"/>
          <w:szCs w:val="28"/>
          <w:rtl/>
          <w:lang w:val="en-GB"/>
        </w:rPr>
        <w:t>.</w:t>
      </w:r>
      <w:r w:rsidR="08606B34" w:rsidRPr="08606B34">
        <w:rPr>
          <w:rStyle w:val="LatinChar"/>
          <w:rFonts w:cs="FrankRuehl"/>
          <w:sz w:val="28"/>
          <w:szCs w:val="28"/>
          <w:rtl/>
          <w:lang w:val="en-GB"/>
        </w:rPr>
        <w:t xml:space="preserve"> וכנגד זה אמרו </w:t>
      </w:r>
      <w:r w:rsidR="08EC2ED4">
        <w:rPr>
          <w:rStyle w:val="LatinChar"/>
          <w:rFonts w:cs="FrankRuehl" w:hint="cs"/>
          <w:sz w:val="28"/>
          <w:szCs w:val="28"/>
          <w:rtl/>
          <w:lang w:val="en-GB"/>
        </w:rPr>
        <w:t>"</w:t>
      </w:r>
      <w:r w:rsidR="08606B34" w:rsidRPr="08606B34">
        <w:rPr>
          <w:rStyle w:val="LatinChar"/>
          <w:rFonts w:cs="FrankRuehl"/>
          <w:sz w:val="28"/>
          <w:szCs w:val="28"/>
          <w:rtl/>
          <w:lang w:val="en-GB"/>
        </w:rPr>
        <w:t>אפילו כלנו חכמים</w:t>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ושכל נקנה</w:t>
      </w:r>
      <w:r w:rsidR="08CB479D">
        <w:rPr>
          <w:rStyle w:val="LatinChar"/>
          <w:rFonts w:cs="FrankRuehl" w:hint="cs"/>
          <w:sz w:val="28"/>
          <w:szCs w:val="28"/>
          <w:rtl/>
          <w:lang w:val="en-GB"/>
        </w:rPr>
        <w:t>,</w:t>
      </w:r>
      <w:r w:rsidR="08606B34" w:rsidRPr="08606B34">
        <w:rPr>
          <w:rStyle w:val="LatinChar"/>
          <w:rFonts w:cs="FrankRuehl"/>
          <w:sz w:val="28"/>
          <w:szCs w:val="28"/>
          <w:rtl/>
          <w:lang w:val="en-GB"/>
        </w:rPr>
        <w:t xml:space="preserve"> אשר הוא נקנה מן השכל ראשון</w:t>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והוא יותר פשוט</w:t>
      </w:r>
      <w:r w:rsidR="08C366F7">
        <w:rPr>
          <w:rStyle w:val="FootnoteReference"/>
          <w:rFonts w:cs="FrankRuehl"/>
          <w:szCs w:val="28"/>
          <w:rtl/>
        </w:rPr>
        <w:footnoteReference w:id="258"/>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וכנגד זה אמרו </w:t>
      </w:r>
      <w:r w:rsidR="08EC2ED4">
        <w:rPr>
          <w:rStyle w:val="LatinChar"/>
          <w:rFonts w:cs="FrankRuehl" w:hint="cs"/>
          <w:sz w:val="28"/>
          <w:szCs w:val="28"/>
          <w:rtl/>
          <w:lang w:val="en-GB"/>
        </w:rPr>
        <w:t>"</w:t>
      </w:r>
      <w:r w:rsidR="08606B34" w:rsidRPr="08606B34">
        <w:rPr>
          <w:rStyle w:val="LatinChar"/>
          <w:rFonts w:cs="FrankRuehl"/>
          <w:sz w:val="28"/>
          <w:szCs w:val="28"/>
          <w:rtl/>
          <w:lang w:val="en-GB"/>
        </w:rPr>
        <w:t>כלנו נבונים</w:t>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כמו שאמרו </w:t>
      </w:r>
      <w:r w:rsidR="08EC2ED4" w:rsidRPr="08EC2ED4">
        <w:rPr>
          <w:rStyle w:val="LatinChar"/>
          <w:rFonts w:cs="Dbs-Rashi" w:hint="cs"/>
          <w:szCs w:val="20"/>
          <w:rtl/>
          <w:lang w:val="en-GB"/>
        </w:rPr>
        <w:t>(חגיגה יד.)</w:t>
      </w:r>
      <w:r w:rsidR="08EC2ED4">
        <w:rPr>
          <w:rStyle w:val="LatinChar"/>
          <w:rFonts w:cs="FrankRuehl" w:hint="cs"/>
          <w:sz w:val="28"/>
          <w:szCs w:val="28"/>
          <w:rtl/>
          <w:lang w:val="en-GB"/>
        </w:rPr>
        <w:t xml:space="preserve"> "</w:t>
      </w:r>
      <w:r w:rsidR="08606B34" w:rsidRPr="08606B34">
        <w:rPr>
          <w:rStyle w:val="LatinChar"/>
          <w:rFonts w:cs="FrankRuehl"/>
          <w:sz w:val="28"/>
          <w:szCs w:val="28"/>
          <w:rtl/>
          <w:lang w:val="en-GB"/>
        </w:rPr>
        <w:t>נבון</w:t>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המוציא דבר מתוך דבר</w:t>
      </w:r>
      <w:r w:rsidR="08FA3021">
        <w:rPr>
          <w:rStyle w:val="FootnoteReference"/>
          <w:rFonts w:cs="FrankRuehl"/>
          <w:szCs w:val="28"/>
          <w:rtl/>
        </w:rPr>
        <w:footnoteReference w:id="259"/>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ועוד על זה נקרא בפי המעיינים </w:t>
      </w:r>
      <w:r w:rsidR="08EC2ED4">
        <w:rPr>
          <w:rStyle w:val="LatinChar"/>
          <w:rFonts w:cs="FrankRuehl" w:hint="cs"/>
          <w:sz w:val="28"/>
          <w:szCs w:val="28"/>
          <w:rtl/>
          <w:lang w:val="en-GB"/>
        </w:rPr>
        <w:t>"</w:t>
      </w:r>
      <w:r w:rsidR="08606B34" w:rsidRPr="08606B34">
        <w:rPr>
          <w:rStyle w:val="LatinChar"/>
          <w:rFonts w:cs="FrankRuehl"/>
          <w:sz w:val="28"/>
          <w:szCs w:val="28"/>
          <w:rtl/>
          <w:lang w:val="en-GB"/>
        </w:rPr>
        <w:t>שכל נאצל</w:t>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על האדם בעת זקנתו</w:t>
      </w:r>
      <w:r w:rsidR="08865160">
        <w:rPr>
          <w:rStyle w:val="FootnoteReference"/>
          <w:rFonts w:cs="FrankRuehl"/>
          <w:szCs w:val="28"/>
          <w:rtl/>
        </w:rPr>
        <w:footnoteReference w:id="260"/>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כאשר נחלש כח הגוף בעת הזקנה</w:t>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והוא יותר נבדל ופשוט</w:t>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וכנגד זה אמרו </w:t>
      </w:r>
      <w:r w:rsidR="08EC2ED4">
        <w:rPr>
          <w:rStyle w:val="LatinChar"/>
          <w:rFonts w:cs="FrankRuehl" w:hint="cs"/>
          <w:sz w:val="28"/>
          <w:szCs w:val="28"/>
          <w:rtl/>
          <w:lang w:val="en-GB"/>
        </w:rPr>
        <w:t>"</w:t>
      </w:r>
      <w:r w:rsidR="08606B34" w:rsidRPr="08606B34">
        <w:rPr>
          <w:rStyle w:val="LatinChar"/>
          <w:rFonts w:cs="FrankRuehl"/>
          <w:sz w:val="28"/>
          <w:szCs w:val="28"/>
          <w:rtl/>
          <w:lang w:val="en-GB"/>
        </w:rPr>
        <w:t>ואפילו כלנו זקנים</w:t>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וכנגד הרביעי אמר</w:t>
      </w:r>
      <w:r w:rsidR="084E79EA">
        <w:rPr>
          <w:rStyle w:val="LatinChar"/>
          <w:rFonts w:cs="FrankRuehl" w:hint="cs"/>
          <w:sz w:val="28"/>
          <w:szCs w:val="28"/>
          <w:rtl/>
          <w:lang w:val="en-GB"/>
        </w:rPr>
        <w:t>ו</w:t>
      </w:r>
      <w:r w:rsidR="08606B34" w:rsidRPr="08606B34">
        <w:rPr>
          <w:rStyle w:val="LatinChar"/>
          <w:rFonts w:cs="FrankRuehl"/>
          <w:sz w:val="28"/>
          <w:szCs w:val="28"/>
          <w:rtl/>
          <w:lang w:val="en-GB"/>
        </w:rPr>
        <w:t xml:space="preserve"> </w:t>
      </w:r>
      <w:r w:rsidR="08EC2ED4">
        <w:rPr>
          <w:rStyle w:val="LatinChar"/>
          <w:rFonts w:cs="FrankRuehl" w:hint="cs"/>
          <w:sz w:val="28"/>
          <w:szCs w:val="28"/>
          <w:rtl/>
          <w:lang w:val="en-GB"/>
        </w:rPr>
        <w:t>"</w:t>
      </w:r>
      <w:r w:rsidR="08606B34" w:rsidRPr="08606B34">
        <w:rPr>
          <w:rStyle w:val="LatinChar"/>
          <w:rFonts w:cs="FrankRuehl"/>
          <w:sz w:val="28"/>
          <w:szCs w:val="28"/>
          <w:rtl/>
          <w:lang w:val="en-GB"/>
        </w:rPr>
        <w:t>כלנו יודעים את התורה</w:t>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שהיא יותר מכל</w:t>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בעבור שה</w:t>
      </w:r>
      <w:r w:rsidR="084D38B2">
        <w:rPr>
          <w:rStyle w:val="LatinChar"/>
          <w:rFonts w:cs="FrankRuehl" w:hint="cs"/>
          <w:sz w:val="28"/>
          <w:szCs w:val="28"/>
          <w:rtl/>
          <w:lang w:val="en-GB"/>
        </w:rPr>
        <w:t>י</w:t>
      </w:r>
      <w:r w:rsidR="08606B34" w:rsidRPr="08606B34">
        <w:rPr>
          <w:rStyle w:val="LatinChar"/>
          <w:rFonts w:cs="FrankRuehl"/>
          <w:sz w:val="28"/>
          <w:szCs w:val="28"/>
          <w:rtl/>
          <w:lang w:val="en-GB"/>
        </w:rPr>
        <w:t>א מה'</w:t>
      </w:r>
      <w:r w:rsidR="084E79EA">
        <w:rPr>
          <w:rStyle w:val="LatinChar"/>
          <w:rFonts w:cs="FrankRuehl" w:hint="cs"/>
          <w:sz w:val="28"/>
          <w:szCs w:val="28"/>
          <w:rtl/>
          <w:lang w:val="en-GB"/>
        </w:rPr>
        <w:t>,</w:t>
      </w:r>
      <w:r w:rsidR="08606B34" w:rsidRPr="08606B34">
        <w:rPr>
          <w:rStyle w:val="LatinChar"/>
          <w:rFonts w:cs="FrankRuehl"/>
          <w:sz w:val="28"/>
          <w:szCs w:val="28"/>
          <w:rtl/>
          <w:lang w:val="en-GB"/>
        </w:rPr>
        <w:t xml:space="preserve"> הנותן התורה והחכמה</w:t>
      </w:r>
      <w:r w:rsidR="081950D6">
        <w:rPr>
          <w:rStyle w:val="FootnoteReference"/>
          <w:rFonts w:cs="FrankRuehl"/>
          <w:szCs w:val="28"/>
          <w:rtl/>
        </w:rPr>
        <w:footnoteReference w:id="261"/>
      </w:r>
      <w:r w:rsidR="08EC2ED4">
        <w:rPr>
          <w:rStyle w:val="LatinChar"/>
          <w:rFonts w:cs="FrankRuehl" w:hint="cs"/>
          <w:sz w:val="28"/>
          <w:szCs w:val="28"/>
          <w:rtl/>
          <w:lang w:val="en-GB"/>
        </w:rPr>
        <w:t>.</w:t>
      </w:r>
      <w:r w:rsidR="08606B34" w:rsidRPr="08606B34">
        <w:rPr>
          <w:rStyle w:val="LatinChar"/>
          <w:rFonts w:cs="FrankRuehl"/>
          <w:sz w:val="28"/>
          <w:szCs w:val="28"/>
          <w:rtl/>
          <w:lang w:val="en-GB"/>
        </w:rPr>
        <w:t xml:space="preserve"> כך יש לפרש לפי הגירסא שלנו</w:t>
      </w:r>
      <w:r w:rsidR="08606B34">
        <w:rPr>
          <w:rStyle w:val="LatinChar"/>
          <w:rFonts w:cs="FrankRuehl"/>
          <w:sz w:val="28"/>
          <w:szCs w:val="28"/>
          <w:rtl/>
          <w:lang w:val="en-GB"/>
        </w:rPr>
        <w:t>.</w:t>
      </w:r>
      <w:r w:rsidR="08173FF9">
        <w:rPr>
          <w:rStyle w:val="LatinChar"/>
          <w:rFonts w:cs="FrankRuehl" w:hint="cs"/>
          <w:sz w:val="28"/>
          <w:szCs w:val="28"/>
          <w:rtl/>
          <w:lang w:val="en-GB"/>
        </w:rPr>
        <w:t xml:space="preserve"> </w:t>
      </w:r>
    </w:p>
    <w:p w:rsidR="08981E95" w:rsidRDefault="08173FF9" w:rsidP="08982F7D">
      <w:pPr>
        <w:jc w:val="both"/>
        <w:rPr>
          <w:rStyle w:val="LatinChar"/>
          <w:rFonts w:cs="FrankRuehl" w:hint="cs"/>
          <w:sz w:val="28"/>
          <w:szCs w:val="28"/>
          <w:rtl/>
          <w:lang w:val="en-GB"/>
        </w:rPr>
      </w:pPr>
      <w:r w:rsidRPr="08173FF9">
        <w:rPr>
          <w:rStyle w:val="LatinChar"/>
          <w:rtl/>
        </w:rPr>
        <w:t>#</w:t>
      </w:r>
      <w:r w:rsidRPr="08173FF9">
        <w:rPr>
          <w:rStyle w:val="Title1"/>
          <w:rtl/>
          <w:lang w:val="en-GB"/>
        </w:rPr>
        <w:t>אמנם עיקר הגירסא</w:t>
      </w:r>
      <w:r w:rsidRPr="08173FF9">
        <w:rPr>
          <w:rStyle w:val="LatinChar"/>
          <w:rtl/>
        </w:rPr>
        <w:t>=</w:t>
      </w:r>
      <w:r w:rsidRPr="08173FF9">
        <w:rPr>
          <w:rStyle w:val="LatinChar"/>
          <w:rFonts w:cs="FrankRuehl"/>
          <w:sz w:val="28"/>
          <w:szCs w:val="28"/>
          <w:rtl/>
          <w:lang w:val="en-GB"/>
        </w:rPr>
        <w:t xml:space="preserve"> כאשר מצאתי </w:t>
      </w:r>
      <w:r w:rsidR="08F24E28">
        <w:rPr>
          <w:rStyle w:val="LatinChar"/>
          <w:rFonts w:cs="FrankRuehl" w:hint="cs"/>
          <w:sz w:val="28"/>
          <w:szCs w:val="28"/>
          <w:rtl/>
          <w:lang w:val="en-GB"/>
        </w:rPr>
        <w:t>"</w:t>
      </w:r>
      <w:r w:rsidRPr="08173FF9">
        <w:rPr>
          <w:rStyle w:val="LatinChar"/>
          <w:rFonts w:cs="FrankRuehl"/>
          <w:sz w:val="28"/>
          <w:szCs w:val="28"/>
          <w:rtl/>
          <w:lang w:val="en-GB"/>
        </w:rPr>
        <w:t>ואפילו כלנו חכמים ואפילו כלנו נבונים ואפילו כלנו יודעים את התורה</w:t>
      </w:r>
      <w:r w:rsidR="08F24E28">
        <w:rPr>
          <w:rStyle w:val="LatinChar"/>
          <w:rFonts w:cs="FrankRuehl" w:hint="cs"/>
          <w:sz w:val="28"/>
          <w:szCs w:val="28"/>
          <w:rtl/>
          <w:lang w:val="en-GB"/>
        </w:rPr>
        <w:t>"</w:t>
      </w:r>
      <w:r w:rsidRPr="08173FF9">
        <w:rPr>
          <w:rStyle w:val="LatinChar"/>
          <w:rFonts w:cs="FrankRuehl"/>
          <w:sz w:val="28"/>
          <w:szCs w:val="28"/>
          <w:rtl/>
          <w:lang w:val="en-GB"/>
        </w:rPr>
        <w:t xml:space="preserve">, ולא גרסינן </w:t>
      </w:r>
      <w:r w:rsidR="08F24E28">
        <w:rPr>
          <w:rStyle w:val="LatinChar"/>
          <w:rFonts w:cs="FrankRuehl" w:hint="cs"/>
          <w:sz w:val="28"/>
          <w:szCs w:val="28"/>
          <w:rtl/>
          <w:lang w:val="en-GB"/>
        </w:rPr>
        <w:t>"</w:t>
      </w:r>
      <w:r w:rsidRPr="08173FF9">
        <w:rPr>
          <w:rStyle w:val="LatinChar"/>
          <w:rFonts w:cs="FrankRuehl"/>
          <w:sz w:val="28"/>
          <w:szCs w:val="28"/>
          <w:rtl/>
          <w:lang w:val="en-GB"/>
        </w:rPr>
        <w:t>ואפי</w:t>
      </w:r>
      <w:r w:rsidR="08F24E28">
        <w:rPr>
          <w:rStyle w:val="LatinChar"/>
          <w:rFonts w:cs="FrankRuehl" w:hint="cs"/>
          <w:sz w:val="28"/>
          <w:szCs w:val="28"/>
          <w:rtl/>
          <w:lang w:val="en-GB"/>
        </w:rPr>
        <w:t>לו</w:t>
      </w:r>
      <w:r w:rsidRPr="08173FF9">
        <w:rPr>
          <w:rStyle w:val="LatinChar"/>
          <w:rFonts w:cs="FrankRuehl"/>
          <w:sz w:val="28"/>
          <w:szCs w:val="28"/>
          <w:rtl/>
          <w:lang w:val="en-GB"/>
        </w:rPr>
        <w:t xml:space="preserve"> כלנו זקנים</w:t>
      </w:r>
      <w:r w:rsidR="08F24E28">
        <w:rPr>
          <w:rStyle w:val="LatinChar"/>
          <w:rFonts w:cs="FrankRuehl" w:hint="cs"/>
          <w:sz w:val="28"/>
          <w:szCs w:val="28"/>
          <w:rtl/>
          <w:lang w:val="en-GB"/>
        </w:rPr>
        <w:t>"</w:t>
      </w:r>
      <w:r w:rsidR="08EF676F">
        <w:rPr>
          <w:rStyle w:val="FootnoteReference"/>
          <w:rFonts w:cs="FrankRuehl"/>
          <w:szCs w:val="28"/>
          <w:rtl/>
        </w:rPr>
        <w:footnoteReference w:id="262"/>
      </w:r>
      <w:r w:rsidR="089E65D0">
        <w:rPr>
          <w:rStyle w:val="LatinChar"/>
          <w:rFonts w:cs="FrankRuehl" w:hint="cs"/>
          <w:sz w:val="28"/>
          <w:szCs w:val="28"/>
          <w:rtl/>
          <w:lang w:val="en-GB"/>
        </w:rPr>
        <w:t>.</w:t>
      </w:r>
      <w:r w:rsidRPr="08173FF9">
        <w:rPr>
          <w:rStyle w:val="LatinChar"/>
          <w:rFonts w:cs="FrankRuehl"/>
          <w:sz w:val="28"/>
          <w:szCs w:val="28"/>
          <w:rtl/>
          <w:lang w:val="en-GB"/>
        </w:rPr>
        <w:t xml:space="preserve"> וזאת הגירסא אמתית בודאי</w:t>
      </w:r>
      <w:r w:rsidR="089E65D0">
        <w:rPr>
          <w:rStyle w:val="LatinChar"/>
          <w:rFonts w:cs="FrankRuehl" w:hint="cs"/>
          <w:sz w:val="28"/>
          <w:szCs w:val="28"/>
          <w:rtl/>
          <w:lang w:val="en-GB"/>
        </w:rPr>
        <w:t>,</w:t>
      </w:r>
      <w:r w:rsidRPr="08173FF9">
        <w:rPr>
          <w:rStyle w:val="LatinChar"/>
          <w:rFonts w:cs="FrankRuehl"/>
          <w:sz w:val="28"/>
          <w:szCs w:val="28"/>
          <w:rtl/>
          <w:lang w:val="en-GB"/>
        </w:rPr>
        <w:t xml:space="preserve"> נקט </w:t>
      </w:r>
      <w:r>
        <w:rPr>
          <w:rStyle w:val="LatinChar"/>
          <w:rFonts w:cs="FrankRuehl" w:hint="cs"/>
          <w:sz w:val="28"/>
          <w:szCs w:val="28"/>
          <w:rtl/>
          <w:lang w:val="en-GB"/>
        </w:rPr>
        <w:t>שלשה</w:t>
      </w:r>
      <w:r w:rsidRPr="08173FF9">
        <w:rPr>
          <w:rStyle w:val="LatinChar"/>
          <w:rFonts w:cs="FrankRuehl"/>
          <w:sz w:val="28"/>
          <w:szCs w:val="28"/>
          <w:rtl/>
          <w:lang w:val="en-GB"/>
        </w:rPr>
        <w:t xml:space="preserve"> דברים</w:t>
      </w:r>
      <w:r w:rsidR="089E65D0">
        <w:rPr>
          <w:rStyle w:val="LatinChar"/>
          <w:rFonts w:cs="FrankRuehl" w:hint="cs"/>
          <w:sz w:val="28"/>
          <w:szCs w:val="28"/>
          <w:rtl/>
          <w:lang w:val="en-GB"/>
        </w:rPr>
        <w:t>,</w:t>
      </w:r>
      <w:r w:rsidRPr="08173FF9">
        <w:rPr>
          <w:rStyle w:val="LatinChar"/>
          <w:rFonts w:cs="FrankRuehl"/>
          <w:sz w:val="28"/>
          <w:szCs w:val="28"/>
          <w:rtl/>
          <w:lang w:val="en-GB"/>
        </w:rPr>
        <w:t xml:space="preserve"> </w:t>
      </w:r>
      <w:r>
        <w:rPr>
          <w:rStyle w:val="LatinChar"/>
          <w:rFonts w:cs="FrankRuehl" w:hint="cs"/>
          <w:sz w:val="28"/>
          <w:szCs w:val="28"/>
          <w:rtl/>
          <w:lang w:val="en-GB"/>
        </w:rPr>
        <w:t>כנגד שלשה</w:t>
      </w:r>
      <w:r w:rsidR="089E65D0">
        <w:rPr>
          <w:rStyle w:val="LatinChar"/>
          <w:rFonts w:cs="FrankRuehl" w:hint="cs"/>
          <w:sz w:val="28"/>
          <w:szCs w:val="28"/>
          <w:rtl/>
          <w:lang w:val="en-GB"/>
        </w:rPr>
        <w:t xml:space="preserve"> דברים</w:t>
      </w:r>
      <w:r>
        <w:rPr>
          <w:rStyle w:val="LatinChar"/>
          <w:rFonts w:cs="FrankRuehl" w:hint="cs"/>
          <w:sz w:val="28"/>
          <w:szCs w:val="28"/>
          <w:rtl/>
          <w:lang w:val="en-GB"/>
        </w:rPr>
        <w:t xml:space="preserve">* </w:t>
      </w:r>
      <w:r w:rsidRPr="08173FF9">
        <w:rPr>
          <w:rStyle w:val="LatinChar"/>
          <w:rFonts w:cs="FrankRuehl"/>
          <w:sz w:val="28"/>
          <w:szCs w:val="28"/>
          <w:rtl/>
          <w:lang w:val="en-GB"/>
        </w:rPr>
        <w:t xml:space="preserve">שאמר הכתוב אצל בצלאל </w:t>
      </w:r>
      <w:r w:rsidRPr="08B0576E">
        <w:rPr>
          <w:rStyle w:val="LatinChar"/>
          <w:rFonts w:cs="Dbs-Rashi"/>
          <w:szCs w:val="20"/>
          <w:rtl/>
          <w:lang w:val="en-GB"/>
        </w:rPr>
        <w:t>(שמות לא</w:t>
      </w:r>
      <w:r w:rsidR="08B0576E" w:rsidRPr="08B0576E">
        <w:rPr>
          <w:rStyle w:val="LatinChar"/>
          <w:rFonts w:cs="Dbs-Rashi" w:hint="cs"/>
          <w:szCs w:val="20"/>
          <w:rtl/>
          <w:lang w:val="en-GB"/>
        </w:rPr>
        <w:t xml:space="preserve">, </w:t>
      </w:r>
      <w:r w:rsidR="08B0576E">
        <w:rPr>
          <w:rStyle w:val="LatinChar"/>
          <w:rFonts w:cs="Dbs-Rashi" w:hint="cs"/>
          <w:szCs w:val="20"/>
          <w:rtl/>
          <w:lang w:val="en-GB"/>
        </w:rPr>
        <w:t>ג</w:t>
      </w:r>
      <w:r w:rsidRPr="08B0576E">
        <w:rPr>
          <w:rStyle w:val="LatinChar"/>
          <w:rFonts w:cs="Dbs-Rashi"/>
          <w:szCs w:val="20"/>
          <w:rtl/>
          <w:lang w:val="en-GB"/>
        </w:rPr>
        <w:t>)</w:t>
      </w:r>
      <w:r w:rsidRPr="08173FF9">
        <w:rPr>
          <w:rStyle w:val="LatinChar"/>
          <w:rFonts w:cs="FrankRuehl"/>
          <w:sz w:val="28"/>
          <w:szCs w:val="28"/>
          <w:rtl/>
          <w:lang w:val="en-GB"/>
        </w:rPr>
        <w:t xml:space="preserve"> </w:t>
      </w:r>
      <w:r w:rsidR="08B0576E">
        <w:rPr>
          <w:rStyle w:val="LatinChar"/>
          <w:rFonts w:cs="FrankRuehl" w:hint="cs"/>
          <w:sz w:val="28"/>
          <w:szCs w:val="28"/>
          <w:rtl/>
          <w:lang w:val="en-GB"/>
        </w:rPr>
        <w:t>"</w:t>
      </w:r>
      <w:r w:rsidRPr="08173FF9">
        <w:rPr>
          <w:rStyle w:val="LatinChar"/>
          <w:rFonts w:cs="FrankRuehl"/>
          <w:sz w:val="28"/>
          <w:szCs w:val="28"/>
          <w:rtl/>
          <w:lang w:val="en-GB"/>
        </w:rPr>
        <w:t>ואמלא אותו בחכמה ובתבונה ובדעת</w:t>
      </w:r>
      <w:r w:rsidR="08B0576E">
        <w:rPr>
          <w:rStyle w:val="LatinChar"/>
          <w:rFonts w:cs="FrankRuehl" w:hint="cs"/>
          <w:sz w:val="28"/>
          <w:szCs w:val="28"/>
          <w:rtl/>
          <w:lang w:val="en-GB"/>
        </w:rPr>
        <w:t>"</w:t>
      </w:r>
      <w:r w:rsidR="089E65D0">
        <w:rPr>
          <w:rStyle w:val="FootnoteReference"/>
          <w:rFonts w:cs="FrankRuehl"/>
          <w:szCs w:val="28"/>
          <w:rtl/>
        </w:rPr>
        <w:footnoteReference w:id="263"/>
      </w:r>
      <w:r w:rsidR="08B0576E">
        <w:rPr>
          <w:rStyle w:val="LatinChar"/>
          <w:rFonts w:cs="FrankRuehl" w:hint="cs"/>
          <w:sz w:val="28"/>
          <w:szCs w:val="28"/>
          <w:rtl/>
          <w:lang w:val="en-GB"/>
        </w:rPr>
        <w:t>.</w:t>
      </w:r>
      <w:r w:rsidRPr="08173FF9">
        <w:rPr>
          <w:rStyle w:val="LatinChar"/>
          <w:rFonts w:cs="FrankRuehl"/>
          <w:sz w:val="28"/>
          <w:szCs w:val="28"/>
          <w:rtl/>
          <w:lang w:val="en-GB"/>
        </w:rPr>
        <w:t xml:space="preserve"> כי החכמה המשיג את הדברים הנמצאים בלבד</w:t>
      </w:r>
      <w:r w:rsidR="083A0E80">
        <w:rPr>
          <w:rStyle w:val="LatinChar"/>
          <w:rFonts w:cs="FrankRuehl" w:hint="cs"/>
          <w:sz w:val="28"/>
          <w:szCs w:val="28"/>
          <w:rtl/>
          <w:lang w:val="en-GB"/>
        </w:rPr>
        <w:t>,</w:t>
      </w:r>
      <w:r w:rsidRPr="08173FF9">
        <w:rPr>
          <w:rStyle w:val="LatinChar"/>
          <w:rFonts w:cs="FrankRuehl"/>
          <w:sz w:val="28"/>
          <w:szCs w:val="28"/>
          <w:rtl/>
          <w:lang w:val="en-GB"/>
        </w:rPr>
        <w:t xml:space="preserve"> וזהו חכם</w:t>
      </w:r>
      <w:r w:rsidR="083A0E80">
        <w:rPr>
          <w:rStyle w:val="FootnoteReference"/>
          <w:rFonts w:cs="FrankRuehl"/>
          <w:szCs w:val="28"/>
          <w:rtl/>
        </w:rPr>
        <w:footnoteReference w:id="264"/>
      </w:r>
      <w:r w:rsidR="083A0E80">
        <w:rPr>
          <w:rStyle w:val="LatinChar"/>
          <w:rFonts w:cs="FrankRuehl" w:hint="cs"/>
          <w:sz w:val="28"/>
          <w:szCs w:val="28"/>
          <w:rtl/>
          <w:lang w:val="en-GB"/>
        </w:rPr>
        <w:t>.</w:t>
      </w:r>
      <w:r w:rsidRPr="08173FF9">
        <w:rPr>
          <w:rStyle w:val="LatinChar"/>
          <w:rFonts w:cs="FrankRuehl"/>
          <w:sz w:val="28"/>
          <w:szCs w:val="28"/>
          <w:rtl/>
          <w:lang w:val="en-GB"/>
        </w:rPr>
        <w:t xml:space="preserve"> אמנם המוציא דבר מתוך דבר</w:t>
      </w:r>
      <w:r w:rsidR="08126774">
        <w:rPr>
          <w:rStyle w:val="LatinChar"/>
          <w:rFonts w:cs="FrankRuehl" w:hint="cs"/>
          <w:sz w:val="28"/>
          <w:szCs w:val="28"/>
          <w:rtl/>
          <w:lang w:val="en-GB"/>
        </w:rPr>
        <w:t>,</w:t>
      </w:r>
      <w:r w:rsidRPr="08173FF9">
        <w:rPr>
          <w:rStyle w:val="LatinChar"/>
          <w:rFonts w:cs="FrankRuehl"/>
          <w:sz w:val="28"/>
          <w:szCs w:val="28"/>
          <w:rtl/>
          <w:lang w:val="en-GB"/>
        </w:rPr>
        <w:t xml:space="preserve"> וזה נקרא תבונה כאשר ידוע</w:t>
      </w:r>
      <w:r w:rsidR="08126774">
        <w:rPr>
          <w:rStyle w:val="FootnoteReference"/>
          <w:rFonts w:cs="FrankRuehl"/>
          <w:szCs w:val="28"/>
          <w:rtl/>
        </w:rPr>
        <w:footnoteReference w:id="265"/>
      </w:r>
      <w:r w:rsidR="08126774">
        <w:rPr>
          <w:rStyle w:val="LatinChar"/>
          <w:rFonts w:cs="FrankRuehl" w:hint="cs"/>
          <w:sz w:val="28"/>
          <w:szCs w:val="28"/>
          <w:rtl/>
          <w:lang w:val="en-GB"/>
        </w:rPr>
        <w:t>.</w:t>
      </w:r>
      <w:r w:rsidRPr="08173FF9">
        <w:rPr>
          <w:rStyle w:val="LatinChar"/>
          <w:rFonts w:cs="FrankRuehl"/>
          <w:sz w:val="28"/>
          <w:szCs w:val="28"/>
          <w:rtl/>
          <w:lang w:val="en-GB"/>
        </w:rPr>
        <w:t xml:space="preserve"> אמנם הדעת הוא היודע אמתת הדברים כל אחד בגדרו</w:t>
      </w:r>
      <w:r w:rsidR="08530A30">
        <w:rPr>
          <w:rStyle w:val="LatinChar"/>
          <w:rFonts w:cs="FrankRuehl" w:hint="cs"/>
          <w:sz w:val="28"/>
          <w:szCs w:val="28"/>
          <w:rtl/>
          <w:lang w:val="en-GB"/>
        </w:rPr>
        <w:t>,</w:t>
      </w:r>
      <w:r w:rsidRPr="08173FF9">
        <w:rPr>
          <w:rStyle w:val="LatinChar"/>
          <w:rFonts w:cs="FrankRuehl"/>
          <w:sz w:val="28"/>
          <w:szCs w:val="28"/>
          <w:rtl/>
          <w:lang w:val="en-GB"/>
        </w:rPr>
        <w:t xml:space="preserve"> זה נקרא דעת</w:t>
      </w:r>
      <w:r w:rsidR="08530A30">
        <w:rPr>
          <w:rStyle w:val="FootnoteReference"/>
          <w:rFonts w:cs="FrankRuehl"/>
          <w:szCs w:val="28"/>
          <w:rtl/>
        </w:rPr>
        <w:footnoteReference w:id="266"/>
      </w:r>
      <w:r w:rsidR="08530A30">
        <w:rPr>
          <w:rStyle w:val="LatinChar"/>
          <w:rFonts w:cs="FrankRuehl" w:hint="cs"/>
          <w:sz w:val="28"/>
          <w:szCs w:val="28"/>
          <w:rtl/>
          <w:lang w:val="en-GB"/>
        </w:rPr>
        <w:t>.</w:t>
      </w:r>
      <w:r w:rsidRPr="08173FF9">
        <w:rPr>
          <w:rStyle w:val="LatinChar"/>
          <w:rFonts w:cs="FrankRuehl"/>
          <w:sz w:val="28"/>
          <w:szCs w:val="28"/>
          <w:rtl/>
          <w:lang w:val="en-GB"/>
        </w:rPr>
        <w:t xml:space="preserve"> ולפיכך אמר כאן </w:t>
      </w:r>
      <w:r w:rsidR="08981E95">
        <w:rPr>
          <w:rStyle w:val="LatinChar"/>
          <w:rFonts w:cs="FrankRuehl" w:hint="cs"/>
          <w:sz w:val="28"/>
          <w:szCs w:val="28"/>
          <w:rtl/>
          <w:lang w:val="en-GB"/>
        </w:rPr>
        <w:t>"</w:t>
      </w:r>
      <w:r w:rsidRPr="08173FF9">
        <w:rPr>
          <w:rStyle w:val="LatinChar"/>
          <w:rFonts w:cs="FrankRuehl"/>
          <w:sz w:val="28"/>
          <w:szCs w:val="28"/>
          <w:rtl/>
          <w:lang w:val="en-GB"/>
        </w:rPr>
        <w:t>ואפילו כלנו יודעים את התורה</w:t>
      </w:r>
      <w:r w:rsidR="08981E95">
        <w:rPr>
          <w:rStyle w:val="LatinChar"/>
          <w:rFonts w:cs="FrankRuehl" w:hint="cs"/>
          <w:sz w:val="28"/>
          <w:szCs w:val="28"/>
          <w:rtl/>
          <w:lang w:val="en-GB"/>
        </w:rPr>
        <w:t>",</w:t>
      </w:r>
      <w:r w:rsidRPr="08173FF9">
        <w:rPr>
          <w:rStyle w:val="LatinChar"/>
          <w:rFonts w:cs="FrankRuehl"/>
          <w:sz w:val="28"/>
          <w:szCs w:val="28"/>
          <w:rtl/>
          <w:lang w:val="en-GB"/>
        </w:rPr>
        <w:t xml:space="preserve"> כי התורה תקרא </w:t>
      </w:r>
      <w:r w:rsidR="08981E95" w:rsidRPr="08981E95">
        <w:rPr>
          <w:rStyle w:val="LatinChar"/>
          <w:rFonts w:cs="Dbs-Rashi" w:hint="cs"/>
          <w:szCs w:val="20"/>
          <w:rtl/>
          <w:lang w:val="en-GB"/>
        </w:rPr>
        <w:t>(</w:t>
      </w:r>
      <w:r w:rsidR="08981E95">
        <w:rPr>
          <w:rStyle w:val="LatinChar"/>
          <w:rFonts w:cs="Dbs-Rashi" w:hint="cs"/>
          <w:szCs w:val="20"/>
          <w:rtl/>
          <w:lang w:val="en-GB"/>
        </w:rPr>
        <w:t>מלאכי ב, ו</w:t>
      </w:r>
      <w:r w:rsidR="08981E95" w:rsidRPr="08981E95">
        <w:rPr>
          <w:rStyle w:val="LatinChar"/>
          <w:rFonts w:cs="Dbs-Rashi" w:hint="cs"/>
          <w:szCs w:val="20"/>
          <w:rtl/>
          <w:lang w:val="en-GB"/>
        </w:rPr>
        <w:t>)</w:t>
      </w:r>
      <w:r w:rsidR="08981E95">
        <w:rPr>
          <w:rStyle w:val="LatinChar"/>
          <w:rFonts w:cs="FrankRuehl" w:hint="cs"/>
          <w:sz w:val="28"/>
          <w:szCs w:val="28"/>
          <w:rtl/>
          <w:lang w:val="en-GB"/>
        </w:rPr>
        <w:t xml:space="preserve"> "</w:t>
      </w:r>
      <w:r w:rsidRPr="08173FF9">
        <w:rPr>
          <w:rStyle w:val="LatinChar"/>
          <w:rFonts w:cs="FrankRuehl"/>
          <w:sz w:val="28"/>
          <w:szCs w:val="28"/>
          <w:rtl/>
          <w:lang w:val="en-GB"/>
        </w:rPr>
        <w:t>תורת אמת</w:t>
      </w:r>
      <w:r w:rsidR="08981E95">
        <w:rPr>
          <w:rStyle w:val="LatinChar"/>
          <w:rFonts w:cs="FrankRuehl" w:hint="cs"/>
          <w:sz w:val="28"/>
          <w:szCs w:val="28"/>
          <w:rtl/>
          <w:lang w:val="en-GB"/>
        </w:rPr>
        <w:t>"</w:t>
      </w:r>
      <w:r w:rsidR="08982F7D">
        <w:rPr>
          <w:rStyle w:val="FootnoteReference"/>
          <w:rFonts w:cs="FrankRuehl"/>
          <w:szCs w:val="28"/>
          <w:rtl/>
        </w:rPr>
        <w:footnoteReference w:id="267"/>
      </w:r>
      <w:r w:rsidR="08981E95">
        <w:rPr>
          <w:rStyle w:val="LatinChar"/>
          <w:rFonts w:cs="FrankRuehl" w:hint="cs"/>
          <w:sz w:val="28"/>
          <w:szCs w:val="28"/>
          <w:rtl/>
          <w:lang w:val="en-GB"/>
        </w:rPr>
        <w:t>,</w:t>
      </w:r>
      <w:r w:rsidRPr="08173FF9">
        <w:rPr>
          <w:rStyle w:val="LatinChar"/>
          <w:rFonts w:cs="FrankRuehl"/>
          <w:sz w:val="28"/>
          <w:szCs w:val="28"/>
          <w:rtl/>
          <w:lang w:val="en-GB"/>
        </w:rPr>
        <w:t xml:space="preserve"> מלמדת לנו דעת באמתות הנמצאים</w:t>
      </w:r>
      <w:r w:rsidR="08825C54">
        <w:rPr>
          <w:rStyle w:val="FootnoteReference"/>
          <w:rFonts w:cs="FrankRuehl"/>
          <w:szCs w:val="28"/>
          <w:rtl/>
        </w:rPr>
        <w:footnoteReference w:id="268"/>
      </w:r>
      <w:r w:rsidR="08981E95">
        <w:rPr>
          <w:rStyle w:val="LatinChar"/>
          <w:rFonts w:cs="FrankRuehl" w:hint="cs"/>
          <w:sz w:val="28"/>
          <w:szCs w:val="28"/>
          <w:rtl/>
          <w:lang w:val="en-GB"/>
        </w:rPr>
        <w:t>.</w:t>
      </w:r>
      <w:r w:rsidRPr="08173FF9">
        <w:rPr>
          <w:rStyle w:val="LatinChar"/>
          <w:rFonts w:cs="FrankRuehl"/>
          <w:sz w:val="28"/>
          <w:szCs w:val="28"/>
          <w:rtl/>
          <w:lang w:val="en-GB"/>
        </w:rPr>
        <w:t xml:space="preserve"> וזה הפירוש הוא נכון</w:t>
      </w:r>
      <w:r w:rsidR="08D81021">
        <w:rPr>
          <w:rStyle w:val="FootnoteReference"/>
          <w:rFonts w:cs="FrankRuehl"/>
          <w:szCs w:val="28"/>
          <w:rtl/>
        </w:rPr>
        <w:footnoteReference w:id="269"/>
      </w:r>
      <w:r w:rsidRPr="08173FF9">
        <w:rPr>
          <w:rStyle w:val="LatinChar"/>
          <w:rFonts w:cs="FrankRuehl"/>
          <w:sz w:val="28"/>
          <w:szCs w:val="28"/>
          <w:rtl/>
          <w:lang w:val="en-GB"/>
        </w:rPr>
        <w:t xml:space="preserve">. </w:t>
      </w:r>
    </w:p>
    <w:p w:rsidR="08AC106F" w:rsidRPr="08173FF9" w:rsidRDefault="08981E95" w:rsidP="08524110">
      <w:pPr>
        <w:jc w:val="both"/>
        <w:rPr>
          <w:rStyle w:val="LatinChar"/>
          <w:rFonts w:cs="FrankRuehl" w:hint="cs"/>
          <w:sz w:val="28"/>
          <w:szCs w:val="28"/>
          <w:rtl/>
          <w:lang w:val="en-GB"/>
        </w:rPr>
      </w:pPr>
      <w:r w:rsidRPr="08981E95">
        <w:rPr>
          <w:rStyle w:val="LatinChar"/>
          <w:rtl/>
        </w:rPr>
        <w:t>#</w:t>
      </w:r>
      <w:r w:rsidR="08173FF9" w:rsidRPr="08981E95">
        <w:rPr>
          <w:rStyle w:val="Title1"/>
          <w:rtl/>
        </w:rPr>
        <w:t>ואם תאמר</w:t>
      </w:r>
      <w:r w:rsidRPr="08981E95">
        <w:rPr>
          <w:rStyle w:val="LatinChar"/>
          <w:rtl/>
        </w:rPr>
        <w:t>=</w:t>
      </w:r>
      <w:r>
        <w:rPr>
          <w:rStyle w:val="LatinChar"/>
          <w:rFonts w:cs="FrankRuehl" w:hint="cs"/>
          <w:sz w:val="28"/>
          <w:szCs w:val="28"/>
          <w:rtl/>
          <w:lang w:val="en-GB"/>
        </w:rPr>
        <w:t>,</w:t>
      </w:r>
      <w:r w:rsidR="08173FF9" w:rsidRPr="08173FF9">
        <w:rPr>
          <w:rStyle w:val="LatinChar"/>
          <w:rFonts w:cs="FrankRuehl"/>
          <w:sz w:val="28"/>
          <w:szCs w:val="28"/>
          <w:rtl/>
          <w:lang w:val="en-GB"/>
        </w:rPr>
        <w:t xml:space="preserve"> אחר שהוא חכם ונבון</w:t>
      </w:r>
      <w:r w:rsidR="08524110">
        <w:rPr>
          <w:rStyle w:val="LatinChar"/>
          <w:rFonts w:cs="FrankRuehl" w:hint="cs"/>
          <w:sz w:val="28"/>
          <w:szCs w:val="28"/>
          <w:rtl/>
          <w:lang w:val="en-GB"/>
        </w:rPr>
        <w:t>,</w:t>
      </w:r>
      <w:r w:rsidR="08173FF9" w:rsidRPr="08173FF9">
        <w:rPr>
          <w:rStyle w:val="LatinChar"/>
          <w:rFonts w:cs="FrankRuehl"/>
          <w:sz w:val="28"/>
          <w:szCs w:val="28"/>
          <w:rtl/>
          <w:lang w:val="en-GB"/>
        </w:rPr>
        <w:t xml:space="preserve"> למה לו לספר</w:t>
      </w:r>
      <w:r w:rsidR="084E37BD">
        <w:rPr>
          <w:rStyle w:val="FootnoteReference"/>
          <w:rFonts w:cs="FrankRuehl"/>
          <w:szCs w:val="28"/>
          <w:rtl/>
        </w:rPr>
        <w:footnoteReference w:id="270"/>
      </w:r>
      <w:r w:rsidR="08524110">
        <w:rPr>
          <w:rStyle w:val="LatinChar"/>
          <w:rFonts w:cs="FrankRuehl" w:hint="cs"/>
          <w:sz w:val="28"/>
          <w:szCs w:val="28"/>
          <w:rtl/>
          <w:lang w:val="en-GB"/>
        </w:rPr>
        <w:t>.</w:t>
      </w:r>
      <w:r w:rsidR="08173FF9" w:rsidRPr="08173FF9">
        <w:rPr>
          <w:rStyle w:val="LatinChar"/>
          <w:rFonts w:cs="FrankRuehl"/>
          <w:sz w:val="28"/>
          <w:szCs w:val="28"/>
          <w:rtl/>
          <w:lang w:val="en-GB"/>
        </w:rPr>
        <w:t xml:space="preserve"> אין הדבר קשיא</w:t>
      </w:r>
      <w:r w:rsidR="08524110">
        <w:rPr>
          <w:rStyle w:val="LatinChar"/>
          <w:rFonts w:cs="FrankRuehl" w:hint="cs"/>
          <w:sz w:val="28"/>
          <w:szCs w:val="28"/>
          <w:rtl/>
          <w:lang w:val="en-GB"/>
        </w:rPr>
        <w:t>,</w:t>
      </w:r>
      <w:r w:rsidR="08173FF9" w:rsidRPr="08173FF9">
        <w:rPr>
          <w:rStyle w:val="LatinChar"/>
          <w:rFonts w:cs="FrankRuehl"/>
          <w:sz w:val="28"/>
          <w:szCs w:val="28"/>
          <w:rtl/>
          <w:lang w:val="en-GB"/>
        </w:rPr>
        <w:t xml:space="preserve"> כי צריך לספר את הדבר</w:t>
      </w:r>
      <w:r w:rsidR="08524110">
        <w:rPr>
          <w:rStyle w:val="LatinChar"/>
          <w:rFonts w:cs="FrankRuehl" w:hint="cs"/>
          <w:sz w:val="28"/>
          <w:szCs w:val="28"/>
          <w:rtl/>
          <w:lang w:val="en-GB"/>
        </w:rPr>
        <w:t>,</w:t>
      </w:r>
      <w:r w:rsidR="08173FF9" w:rsidRPr="08173FF9">
        <w:rPr>
          <w:rStyle w:val="LatinChar"/>
          <w:rFonts w:cs="FrankRuehl"/>
          <w:sz w:val="28"/>
          <w:szCs w:val="28"/>
          <w:rtl/>
          <w:lang w:val="en-GB"/>
        </w:rPr>
        <w:t xml:space="preserve"> וכמו שאמר הכתוב </w:t>
      </w:r>
      <w:r w:rsidR="08173FF9" w:rsidRPr="08524110">
        <w:rPr>
          <w:rStyle w:val="LatinChar"/>
          <w:rFonts w:cs="Dbs-Rashi"/>
          <w:szCs w:val="20"/>
          <w:rtl/>
          <w:lang w:val="en-GB"/>
        </w:rPr>
        <w:t>(דברים ט</w:t>
      </w:r>
      <w:r w:rsidR="08524110">
        <w:rPr>
          <w:rStyle w:val="LatinChar"/>
          <w:rFonts w:cs="Dbs-Rashi" w:hint="cs"/>
          <w:szCs w:val="20"/>
          <w:rtl/>
          <w:lang w:val="en-GB"/>
        </w:rPr>
        <w:t>ז</w:t>
      </w:r>
      <w:r w:rsidR="08524110" w:rsidRPr="08524110">
        <w:rPr>
          <w:rStyle w:val="LatinChar"/>
          <w:rFonts w:cs="Dbs-Rashi" w:hint="cs"/>
          <w:szCs w:val="20"/>
          <w:rtl/>
          <w:lang w:val="en-GB"/>
        </w:rPr>
        <w:t xml:space="preserve">, </w:t>
      </w:r>
      <w:r w:rsidR="08524110">
        <w:rPr>
          <w:rStyle w:val="LatinChar"/>
          <w:rFonts w:cs="Dbs-Rashi" w:hint="cs"/>
          <w:szCs w:val="20"/>
          <w:rtl/>
          <w:lang w:val="en-GB"/>
        </w:rPr>
        <w:t>ג</w:t>
      </w:r>
      <w:r w:rsidR="08173FF9" w:rsidRPr="08524110">
        <w:rPr>
          <w:rStyle w:val="LatinChar"/>
          <w:rFonts w:cs="Dbs-Rashi"/>
          <w:szCs w:val="20"/>
          <w:rtl/>
          <w:lang w:val="en-GB"/>
        </w:rPr>
        <w:t>)</w:t>
      </w:r>
      <w:r w:rsidR="08173FF9" w:rsidRPr="08173FF9">
        <w:rPr>
          <w:rStyle w:val="LatinChar"/>
          <w:rFonts w:cs="FrankRuehl"/>
          <w:sz w:val="28"/>
          <w:szCs w:val="28"/>
          <w:rtl/>
          <w:lang w:val="en-GB"/>
        </w:rPr>
        <w:t xml:space="preserve"> </w:t>
      </w:r>
      <w:r w:rsidR="08524110">
        <w:rPr>
          <w:rStyle w:val="LatinChar"/>
          <w:rFonts w:cs="FrankRuehl" w:hint="cs"/>
          <w:sz w:val="28"/>
          <w:szCs w:val="28"/>
          <w:rtl/>
          <w:lang w:val="en-GB"/>
        </w:rPr>
        <w:t>"</w:t>
      </w:r>
      <w:r w:rsidR="08173FF9" w:rsidRPr="08173FF9">
        <w:rPr>
          <w:rStyle w:val="LatinChar"/>
          <w:rFonts w:cs="FrankRuehl"/>
          <w:sz w:val="28"/>
          <w:szCs w:val="28"/>
          <w:rtl/>
          <w:lang w:val="en-GB"/>
        </w:rPr>
        <w:t>למען תזכור את יום צאתך</w:t>
      </w:r>
      <w:r w:rsidR="08524110">
        <w:rPr>
          <w:rStyle w:val="LatinChar"/>
          <w:rFonts w:cs="FrankRuehl" w:hint="cs"/>
          <w:sz w:val="28"/>
          <w:szCs w:val="28"/>
          <w:rtl/>
          <w:lang w:val="en-GB"/>
        </w:rPr>
        <w:t>"</w:t>
      </w:r>
      <w:r w:rsidR="08DD16F2">
        <w:rPr>
          <w:rStyle w:val="FootnoteReference"/>
          <w:rFonts w:cs="FrankRuehl"/>
          <w:szCs w:val="28"/>
          <w:rtl/>
        </w:rPr>
        <w:footnoteReference w:id="271"/>
      </w:r>
      <w:r w:rsidR="08524110">
        <w:rPr>
          <w:rStyle w:val="LatinChar"/>
          <w:rFonts w:cs="FrankRuehl" w:hint="cs"/>
          <w:sz w:val="28"/>
          <w:szCs w:val="28"/>
          <w:rtl/>
          <w:lang w:val="en-GB"/>
        </w:rPr>
        <w:t>.</w:t>
      </w:r>
      <w:r w:rsidR="08173FF9" w:rsidRPr="08173FF9">
        <w:rPr>
          <w:rStyle w:val="LatinChar"/>
          <w:rFonts w:cs="FrankRuehl"/>
          <w:sz w:val="28"/>
          <w:szCs w:val="28"/>
          <w:rtl/>
          <w:lang w:val="en-GB"/>
        </w:rPr>
        <w:t xml:space="preserve"> לפיכך אף אם כלנו חכמים כלנו נבונים</w:t>
      </w:r>
      <w:r w:rsidR="08524110">
        <w:rPr>
          <w:rStyle w:val="LatinChar"/>
          <w:rFonts w:cs="FrankRuehl" w:hint="cs"/>
          <w:sz w:val="28"/>
          <w:szCs w:val="28"/>
          <w:rtl/>
          <w:lang w:val="en-GB"/>
        </w:rPr>
        <w:t>,</w:t>
      </w:r>
      <w:r w:rsidR="08173FF9" w:rsidRPr="08173FF9">
        <w:rPr>
          <w:rStyle w:val="LatinChar"/>
          <w:rFonts w:cs="FrankRuehl"/>
          <w:sz w:val="28"/>
          <w:szCs w:val="28"/>
          <w:rtl/>
          <w:lang w:val="en-GB"/>
        </w:rPr>
        <w:t xml:space="preserve"> מצוה עלינו לספר ביציאת מצרים</w:t>
      </w:r>
      <w:r w:rsidR="08D52ADD">
        <w:rPr>
          <w:rStyle w:val="FootnoteReference"/>
          <w:rFonts w:cs="FrankRuehl"/>
          <w:szCs w:val="28"/>
          <w:rtl/>
        </w:rPr>
        <w:footnoteReference w:id="272"/>
      </w:r>
      <w:r w:rsidR="08173FF9">
        <w:rPr>
          <w:rStyle w:val="LatinChar"/>
          <w:rFonts w:cs="FrankRuehl" w:hint="cs"/>
          <w:sz w:val="28"/>
          <w:szCs w:val="28"/>
          <w:rtl/>
          <w:lang w:val="en-GB"/>
        </w:rPr>
        <w:t>.</w:t>
      </w:r>
    </w:p>
    <w:sectPr w:rsidR="08AC106F" w:rsidRPr="08173FF9"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783991" w:rsidRDefault="08783991">
      <w:r>
        <w:separator/>
      </w:r>
    </w:p>
  </w:endnote>
  <w:endnote w:type="continuationSeparator" w:id="0">
    <w:p w:rsidR="08783991" w:rsidRDefault="08783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83991" w:rsidRDefault="0878399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783991" w:rsidRDefault="08783991">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83991" w:rsidRPr="084B7A99" w:rsidRDefault="08783991">
    <w:pPr>
      <w:pStyle w:val="Footer"/>
      <w:framePr w:wrap="around" w:vAnchor="text" w:hAnchor="margin" w:y="1"/>
      <w:rPr>
        <w:rStyle w:val="PageNumber"/>
        <w:rFonts w:hint="cs"/>
        <w:rtl/>
        <w:lang w:val="en-US"/>
      </w:rPr>
    </w:pPr>
  </w:p>
  <w:p w:rsidR="08783991" w:rsidRPr="0822786C" w:rsidRDefault="08783991" w:rsidP="08B63126">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140671">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83991" w:rsidRDefault="08783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783991" w:rsidRDefault="08783991">
      <w:r>
        <w:separator/>
      </w:r>
    </w:p>
  </w:footnote>
  <w:footnote w:type="continuationSeparator" w:id="0">
    <w:p w:rsidR="08783991" w:rsidRDefault="08783991">
      <w:r>
        <w:continuationSeparator/>
      </w:r>
    </w:p>
  </w:footnote>
  <w:footnote w:type="continuationNotice" w:id="1">
    <w:p w:rsidR="08783991" w:rsidRDefault="08783991">
      <w:pPr>
        <w:rPr>
          <w:rtl/>
        </w:rPr>
      </w:pPr>
    </w:p>
  </w:footnote>
  <w:footnote w:id="2">
    <w:p w:rsidR="08783991" w:rsidRDefault="08783991" w:rsidP="08EC0D33">
      <w:pPr>
        <w:pStyle w:val="FootnoteText"/>
        <w:rPr>
          <w:rFonts w:hint="cs"/>
          <w:rtl/>
        </w:rPr>
      </w:pPr>
      <w:r>
        <w:rPr>
          <w:rtl/>
        </w:rPr>
        <w:t>&lt;</w:t>
      </w:r>
      <w:r>
        <w:rPr>
          <w:rStyle w:val="FootnoteReference"/>
        </w:rPr>
        <w:footnoteRef/>
      </w:r>
      <w:r>
        <w:rPr>
          <w:rtl/>
        </w:rPr>
        <w:t>&gt;</w:t>
      </w:r>
      <w:r>
        <w:rPr>
          <w:rFonts w:hint="cs"/>
          <w:rtl/>
        </w:rPr>
        <w:t xml:space="preserve"> אודות שזאת התמיה המתבקשת, כך משמע מהמשך דברי הגמרא שם [פסחים קטו:]: "</w:t>
      </w:r>
      <w:r>
        <w:rPr>
          <w:rtl/>
        </w:rPr>
        <w:t>אביי הוה יתיב קמיה דרבה</w:t>
      </w:r>
      <w:r>
        <w:rPr>
          <w:rFonts w:hint="cs"/>
          <w:rtl/>
        </w:rPr>
        <w:t>,</w:t>
      </w:r>
      <w:r>
        <w:rPr>
          <w:rtl/>
        </w:rPr>
        <w:t xml:space="preserve"> חזא דקא מדלי תכא מקמיה</w:t>
      </w:r>
      <w:r>
        <w:rPr>
          <w:rFonts w:hint="cs"/>
          <w:rtl/>
        </w:rPr>
        <w:t>,</w:t>
      </w:r>
      <w:r>
        <w:rPr>
          <w:rtl/>
        </w:rPr>
        <w:t xml:space="preserve"> אמר להו</w:t>
      </w:r>
      <w:r>
        <w:rPr>
          <w:rFonts w:hint="cs"/>
          <w:rtl/>
        </w:rPr>
        <w:t>,</w:t>
      </w:r>
      <w:r>
        <w:rPr>
          <w:rtl/>
        </w:rPr>
        <w:t xml:space="preserve"> עדיין לא קא אכלינן</w:t>
      </w:r>
      <w:r>
        <w:rPr>
          <w:rFonts w:hint="cs"/>
          <w:rtl/>
        </w:rPr>
        <w:t>". וכן מורה לשון הרמב"ם [הלכות חמץ ומצה פ"ז ה"ג], שכתב: "וצריך לעשות שינוי בלילה הזה כדי שיראו הבנים וישאלו ויאמרו 'מה נשתנה הלילה הזה מכל הלילות'... וכיצד משנה... עוקרים השולחן מלפניהם קודם שיאכלו". הרי השינוי הוא שעקרו את השולחן קודם אכילה, ובדרך כלל עושים כן רק בסיום האכילה, ולא לפניה. וכן השו"ע [או"ח סימן תעג ס"ו] כתב: "ואז יצוה להסירם מעל השולחן ולהניחם בסוף השולחן כאילו כבר אכלו, כדי שיראו התינוקות וישאלו". ובתשובות הרא"ש [</w:t>
      </w:r>
      <w:r>
        <w:rPr>
          <w:rtl/>
        </w:rPr>
        <w:t>כלל יד סי</w:t>
      </w:r>
      <w:r>
        <w:rPr>
          <w:rFonts w:hint="cs"/>
          <w:rtl/>
        </w:rPr>
        <w:t>מן</w:t>
      </w:r>
      <w:r>
        <w:rPr>
          <w:rtl/>
        </w:rPr>
        <w:t xml:space="preserve"> ה</w:t>
      </w:r>
      <w:r>
        <w:rPr>
          <w:rFonts w:hint="cs"/>
          <w:rtl/>
        </w:rPr>
        <w:t>] כתב:</w:t>
      </w:r>
      <w:r>
        <w:rPr>
          <w:rtl/>
        </w:rPr>
        <w:t xml:space="preserve"> </w:t>
      </w:r>
      <w:r>
        <w:rPr>
          <w:rFonts w:hint="cs"/>
          <w:rtl/>
        </w:rPr>
        <w:t>"</w:t>
      </w:r>
      <w:r>
        <w:rPr>
          <w:rtl/>
        </w:rPr>
        <w:t>ויקח הקערה שבה המצות ויצוה להסירה מעל השולחן</w:t>
      </w:r>
      <w:r>
        <w:rPr>
          <w:rFonts w:hint="cs"/>
          <w:rtl/>
        </w:rPr>
        <w:t>,</w:t>
      </w:r>
      <w:r>
        <w:rPr>
          <w:rtl/>
        </w:rPr>
        <w:t xml:space="preserve"> כדי שיראה התינוק וישאל למה מסלקין הלחם</w:t>
      </w:r>
      <w:r>
        <w:rPr>
          <w:rFonts w:hint="cs"/>
          <w:rtl/>
        </w:rPr>
        <w:t>,</w:t>
      </w:r>
      <w:r>
        <w:rPr>
          <w:rtl/>
        </w:rPr>
        <w:t xml:space="preserve"> ועדיין לא אכלנו</w:t>
      </w:r>
      <w:r>
        <w:rPr>
          <w:rFonts w:hint="cs"/>
          <w:rtl/>
        </w:rPr>
        <w:t xml:space="preserve">". </w:t>
      </w:r>
    </w:p>
  </w:footnote>
  <w:footnote w:id="3">
    <w:p w:rsidR="08783991" w:rsidRDefault="08783991" w:rsidP="087B7B8D">
      <w:pPr>
        <w:pStyle w:val="FootnoteText"/>
        <w:rPr>
          <w:rFonts w:hint="cs"/>
        </w:rPr>
      </w:pPr>
      <w:r>
        <w:rPr>
          <w:rtl/>
        </w:rPr>
        <w:t>&lt;</w:t>
      </w:r>
      <w:r>
        <w:rPr>
          <w:rStyle w:val="FootnoteReference"/>
        </w:rPr>
        <w:footnoteRef/>
      </w:r>
      <w:r>
        <w:rPr>
          <w:rtl/>
        </w:rPr>
        <w:t>&gt;</w:t>
      </w:r>
      <w:r>
        <w:rPr>
          <w:rFonts w:hint="cs"/>
          <w:rtl/>
        </w:rPr>
        <w:t xml:space="preserve"> אין כוונתו לחיוב הסבה שבליל הסדר, אלא להסבה סביב השולחן בכדי לאכול, וכמו "</w:t>
      </w:r>
      <w:r>
        <w:rPr>
          <w:rtl/>
        </w:rPr>
        <w:t>הסבו על השלחן</w:t>
      </w:r>
      <w:r>
        <w:rPr>
          <w:rFonts w:hint="cs"/>
          <w:rtl/>
        </w:rPr>
        <w:t>" [רש"י ברכות נא:]. ואם לא היו מסובים, לא היה מקום לתינוק לתמוה מדוע אין אוכלים. אך עכשיו שהיו מסובים, ובזה היו מוכנים לאכול, ועם כל זה עקרו את השולחן, יש בכך הרחקת האכילה יותר מאם לא היו מסובים כלל, כי "שנה ופירש" מהאכילה. ובח"א לסנהדרין צט: [ג, רכט:] כתב: "</w:t>
      </w:r>
      <w:r>
        <w:rPr>
          <w:rtl/>
        </w:rPr>
        <w:t>וא</w:t>
      </w:r>
      <w:r>
        <w:rPr>
          <w:rFonts w:hint="cs"/>
          <w:rtl/>
        </w:rPr>
        <w:t>י</w:t>
      </w:r>
      <w:r>
        <w:rPr>
          <w:rtl/>
        </w:rPr>
        <w:t xml:space="preserve">לו לא באתה </w:t>
      </w:r>
      <w:r>
        <w:rPr>
          <w:rFonts w:hint="cs"/>
          <w:rtl/>
        </w:rPr>
        <w:t xml:space="preserve">[תמנע] </w:t>
      </w:r>
      <w:r>
        <w:rPr>
          <w:rtl/>
        </w:rPr>
        <w:t>להתגייר</w:t>
      </w:r>
      <w:r>
        <w:rPr>
          <w:rFonts w:hint="cs"/>
          <w:rtl/>
        </w:rPr>
        <w:t>,</w:t>
      </w:r>
      <w:r>
        <w:rPr>
          <w:rtl/>
        </w:rPr>
        <w:t xml:space="preserve"> אין זה הרחקה</w:t>
      </w:r>
      <w:r>
        <w:rPr>
          <w:rFonts w:hint="cs"/>
          <w:rtl/>
        </w:rPr>
        <w:t>.</w:t>
      </w:r>
      <w:r>
        <w:rPr>
          <w:rtl/>
        </w:rPr>
        <w:t xml:space="preserve"> אבל מאחר שבאת להתגייר ונדח</w:t>
      </w:r>
      <w:r>
        <w:rPr>
          <w:rFonts w:hint="cs"/>
          <w:rtl/>
        </w:rPr>
        <w:t>ת</w:t>
      </w:r>
      <w:r>
        <w:rPr>
          <w:rtl/>
        </w:rPr>
        <w:t>ה</w:t>
      </w:r>
      <w:r>
        <w:rPr>
          <w:rFonts w:hint="cs"/>
          <w:rtl/>
        </w:rPr>
        <w:t>,</w:t>
      </w:r>
      <w:r>
        <w:rPr>
          <w:rtl/>
        </w:rPr>
        <w:t xml:space="preserve"> זה היא תכלית ההרחקה</w:t>
      </w:r>
      <w:r>
        <w:rPr>
          <w:rFonts w:hint="cs"/>
          <w:rtl/>
        </w:rPr>
        <w:t xml:space="preserve">" [ראה למעלה פי"ט הערה 198, ופמ"ה הערה 114]. </w:t>
      </w:r>
    </w:p>
  </w:footnote>
  <w:footnote w:id="4">
    <w:p w:rsidR="08783991" w:rsidRDefault="08783991" w:rsidP="08343C8B">
      <w:pPr>
        <w:pStyle w:val="FootnoteText"/>
        <w:rPr>
          <w:rFonts w:hint="cs"/>
        </w:rPr>
      </w:pPr>
      <w:r>
        <w:rPr>
          <w:rtl/>
        </w:rPr>
        <w:t>&lt;</w:t>
      </w:r>
      <w:r>
        <w:rPr>
          <w:rStyle w:val="FootnoteReference"/>
        </w:rPr>
        <w:footnoteRef/>
      </w:r>
      <w:r>
        <w:rPr>
          <w:rtl/>
        </w:rPr>
        <w:t>&gt;</w:t>
      </w:r>
      <w:r>
        <w:rPr>
          <w:rFonts w:hint="cs"/>
          <w:rtl/>
        </w:rPr>
        <w:t xml:space="preserve"> לשון המשנה ברורה [סימן תעג ס"ק סו]: "כדי שיראו התינוקות וישאלו. המצות מוכנות לאכילה למה מסלקין אותם. ויאמר להם, שאין רשאין לאכול עד שיספר ביציאת מצרים". והנה תוספות [פסחים קטו:] כתבו "</w:t>
      </w:r>
      <w:r>
        <w:rPr>
          <w:rtl/>
        </w:rPr>
        <w:t>כדי שיכיר התינוק וישאל - כלומר ומתוך כך יבא לישאל בשאר דברים</w:t>
      </w:r>
      <w:r>
        <w:rPr>
          <w:rFonts w:hint="cs"/>
          <w:rtl/>
        </w:rPr>
        <w:t xml:space="preserve"> [פירוש - והן שאלות "מה נשתנה"].</w:t>
      </w:r>
      <w:r>
        <w:rPr>
          <w:rtl/>
        </w:rPr>
        <w:t xml:space="preserve"> אבל במה ששאל למה אנו עוקרין השלחן לא יפטר מ</w:t>
      </w:r>
      <w:r>
        <w:rPr>
          <w:rFonts w:hint="cs"/>
          <w:rtl/>
        </w:rPr>
        <w:t>'</w:t>
      </w:r>
      <w:r>
        <w:rPr>
          <w:rtl/>
        </w:rPr>
        <w:t>מה נשתנה</w:t>
      </w:r>
      <w:r>
        <w:rPr>
          <w:rFonts w:hint="cs"/>
          <w:rtl/>
        </w:rPr>
        <w:t xml:space="preserve">'". ומתוך שהמהר"ל לא כתב שמתוך השאלה על עקירת השולחן יבואו לשאול על שאר דברים, בפשטות משמע שאינו סובר כתוספות [כן כתבו בהגש"פ הוצאת מכון מהר"ל הערה 31]. וכן במנהגי מהרי"ל [סדר ההגדה (מהדורת מכון ירושלים) עמוד קה] כתב: "העיד מהר"י סגל על חמיו מהר"ר משה כץ, פעם אחת שאלתו בתו, אבא למה הגבהת הקערה, והתחיל 'עבדים היינו', ולא אמר 'מה נשתנה'", ודלא כתוספות. אך נראה שגם לפי המהר"ל אין לדלג על "מה נשתנה", שכתב </w:t>
      </w:r>
      <w:r w:rsidRPr="08BD0F2D">
        <w:rPr>
          <w:rFonts w:hint="cs"/>
          <w:sz w:val="18"/>
          <w:rtl/>
        </w:rPr>
        <w:t xml:space="preserve">"ישיב לו </w:t>
      </w:r>
      <w:r w:rsidRPr="08BD0F2D">
        <w:rPr>
          <w:rStyle w:val="LatinChar"/>
          <w:sz w:val="18"/>
          <w:rtl/>
          <w:lang w:val="en-GB"/>
        </w:rPr>
        <w:t>כי יש לנו לספר ביציאת מצרים קודם האכילה</w:t>
      </w:r>
      <w:r>
        <w:rPr>
          <w:rFonts w:hint="cs"/>
          <w:rtl/>
        </w:rPr>
        <w:t>". הרי שהשאלה על עקירת השלחן אינה חלק משאלות הלילה [עד שתבוא ותאמר ששוב אינו צריך לשאול "מה נשתנה"], אלא היא הקדמה לדברים שיספרו בהם בלילה הזה, שעתה הולכים לקיים מצות סיפור יצ"מ. וראה למעלה פ"נ הערה 76.</w:t>
      </w:r>
    </w:p>
  </w:footnote>
  <w:footnote w:id="5">
    <w:p w:rsidR="08783991" w:rsidRDefault="08783991" w:rsidP="08547DCE">
      <w:pPr>
        <w:pStyle w:val="FootnoteText"/>
        <w:rPr>
          <w:rFonts w:hint="cs"/>
        </w:rPr>
      </w:pPr>
      <w:r>
        <w:rPr>
          <w:rtl/>
        </w:rPr>
        <w:t>&lt;</w:t>
      </w:r>
      <w:r>
        <w:rPr>
          <w:rStyle w:val="FootnoteReference"/>
        </w:rPr>
        <w:footnoteRef/>
      </w:r>
      <w:r>
        <w:rPr>
          <w:rtl/>
        </w:rPr>
        <w:t>&gt;</w:t>
      </w:r>
      <w:r>
        <w:rPr>
          <w:rFonts w:hint="cs"/>
          <w:rtl/>
        </w:rPr>
        <w:t xml:space="preserve"> "והוא במקום עקירת שלחן" [הוספה בכת"י (שכא)]. והרשב"ם [פסחים קטו:] כתב: "מצוה היא לעקור את השלחן... והני מילי לדידהו דהוי להו שלחן קטן לפני מי שאומר הגדה לבדו, וכן לכל אחד, אבל אנו מסלקין את הקערה שבה המצה ומרור ושני תבשילין לסוף השלחן, ודי לנו בכך... ויניחנה בקרן זוית כאילו כבר אכלו". וכן הוא בתוספות שם [ד"ה למה] "</w:t>
      </w:r>
      <w:r>
        <w:rPr>
          <w:rtl/>
        </w:rPr>
        <w:t>למה עוקרין את השלחן - דוקא שלהן</w:t>
      </w:r>
      <w:r>
        <w:rPr>
          <w:rFonts w:hint="cs"/>
          <w:rtl/>
        </w:rPr>
        <w:t>,</w:t>
      </w:r>
      <w:r>
        <w:rPr>
          <w:rtl/>
        </w:rPr>
        <w:t xml:space="preserve"> שהן קטנים</w:t>
      </w:r>
      <w:r>
        <w:rPr>
          <w:rFonts w:hint="cs"/>
          <w:rtl/>
        </w:rPr>
        <w:t>.</w:t>
      </w:r>
      <w:r>
        <w:rPr>
          <w:rtl/>
        </w:rPr>
        <w:t xml:space="preserve"> אבל שלנו שהן גדולים</w:t>
      </w:r>
      <w:r>
        <w:rPr>
          <w:rFonts w:hint="cs"/>
          <w:rtl/>
        </w:rPr>
        <w:t>,</w:t>
      </w:r>
      <w:r>
        <w:rPr>
          <w:rtl/>
        </w:rPr>
        <w:t xml:space="preserve"> איכא טורח גדול בעקירתו</w:t>
      </w:r>
      <w:r>
        <w:rPr>
          <w:rFonts w:hint="cs"/>
          <w:rtl/>
        </w:rPr>
        <w:t>,</w:t>
      </w:r>
      <w:r>
        <w:rPr>
          <w:rtl/>
        </w:rPr>
        <w:t xml:space="preserve"> נהגו לסלק הקערה לצד אחד</w:t>
      </w:r>
      <w:r>
        <w:rPr>
          <w:rFonts w:hint="cs"/>
          <w:rtl/>
        </w:rPr>
        <w:t>,</w:t>
      </w:r>
      <w:r>
        <w:rPr>
          <w:rtl/>
        </w:rPr>
        <w:t xml:space="preserve"> דליהוי כעקירת שלחן</w:t>
      </w:r>
      <w:r>
        <w:rPr>
          <w:rFonts w:hint="cs"/>
          <w:rtl/>
        </w:rPr>
        <w:t>". והרא"ש [פסחים פ"י סימן כט] כתב: "</w:t>
      </w:r>
      <w:r>
        <w:rPr>
          <w:rtl/>
        </w:rPr>
        <w:t>והאידנא ששלחנות שלנו גדולים הם</w:t>
      </w:r>
      <w:r>
        <w:rPr>
          <w:rFonts w:hint="cs"/>
          <w:rtl/>
        </w:rPr>
        <w:t>,</w:t>
      </w:r>
      <w:r>
        <w:rPr>
          <w:rtl/>
        </w:rPr>
        <w:t xml:space="preserve"> וטורח לסלקם</w:t>
      </w:r>
      <w:r>
        <w:rPr>
          <w:rFonts w:hint="cs"/>
          <w:rtl/>
        </w:rPr>
        <w:t>,</w:t>
      </w:r>
      <w:r>
        <w:rPr>
          <w:rtl/>
        </w:rPr>
        <w:t xml:space="preserve"> מסלקינן הקערה שבה המצות</w:t>
      </w:r>
      <w:r>
        <w:rPr>
          <w:rFonts w:hint="cs"/>
          <w:rtl/>
        </w:rPr>
        <w:t>,</w:t>
      </w:r>
      <w:r>
        <w:rPr>
          <w:rtl/>
        </w:rPr>
        <w:t xml:space="preserve"> כאילו אינם רוצין לאכול יותר</w:t>
      </w:r>
      <w:r>
        <w:rPr>
          <w:rFonts w:hint="cs"/>
          <w:rtl/>
        </w:rPr>
        <w:t xml:space="preserve">". </w:t>
      </w:r>
    </w:p>
  </w:footnote>
  <w:footnote w:id="6">
    <w:p w:rsidR="08783991" w:rsidRDefault="08783991" w:rsidP="08DD4410">
      <w:pPr>
        <w:pStyle w:val="FootnoteText"/>
        <w:rPr>
          <w:rFonts w:hint="cs"/>
          <w:rtl/>
        </w:rPr>
      </w:pPr>
      <w:r>
        <w:rPr>
          <w:rtl/>
        </w:rPr>
        <w:t>&lt;</w:t>
      </w:r>
      <w:r>
        <w:rPr>
          <w:rStyle w:val="FootnoteReference"/>
        </w:rPr>
        <w:footnoteRef/>
      </w:r>
      <w:r>
        <w:rPr>
          <w:rtl/>
        </w:rPr>
        <w:t>&gt;</w:t>
      </w:r>
      <w:r>
        <w:rPr>
          <w:rFonts w:hint="cs"/>
          <w:rtl/>
        </w:rPr>
        <w:t xml:space="preserve"> "שבכל הלילות אנו אוכלין חמץ ומצה, הלילה הזה כולו מצה. שבכל הלילות אנו אוכלין שאר ירקות, הלילה הזה מרור. שבכל הלילות </w:t>
      </w:r>
      <w:r>
        <w:rPr>
          <w:rtl/>
        </w:rPr>
        <w:t>אין אנו מטבילין אפילו פעם אחת, הלילה הזה שתי פעמים</w:t>
      </w:r>
      <w:r>
        <w:rPr>
          <w:rFonts w:hint="cs"/>
          <w:rtl/>
        </w:rPr>
        <w:t xml:space="preserve">. </w:t>
      </w:r>
      <w:r>
        <w:rPr>
          <w:rtl/>
        </w:rPr>
        <w:t>שבכל הלילות אנו אוכלין בין יושבין ובין מס</w:t>
      </w:r>
      <w:r>
        <w:rPr>
          <w:rFonts w:hint="cs"/>
          <w:rtl/>
        </w:rPr>
        <w:t>ו</w:t>
      </w:r>
      <w:r>
        <w:rPr>
          <w:rtl/>
        </w:rPr>
        <w:t>בין, הלילה הזה כ</w:t>
      </w:r>
      <w:r>
        <w:rPr>
          <w:rFonts w:hint="cs"/>
          <w:rtl/>
        </w:rPr>
        <w:t>ו</w:t>
      </w:r>
      <w:r>
        <w:rPr>
          <w:rtl/>
        </w:rPr>
        <w:t>לנו מס</w:t>
      </w:r>
      <w:r>
        <w:rPr>
          <w:rFonts w:hint="cs"/>
          <w:rtl/>
        </w:rPr>
        <w:t>ו</w:t>
      </w:r>
      <w:r>
        <w:rPr>
          <w:rtl/>
        </w:rPr>
        <w:t>בין</w:t>
      </w:r>
      <w:r>
        <w:rPr>
          <w:rFonts w:hint="cs"/>
          <w:rtl/>
        </w:rPr>
        <w:t xml:space="preserve">" [הגדה של פסח]. ובמשנה [פסחים קטז.] לא הזכירו את השאלה על הסבה, אך הזכירו את השאלה על קרבן פסח: "שבכל הלילות אנו אוכלין בשר צלי שלוק ומבושל, הלילה הזה כולו צלי", ופירש הרשב"ם [שם]: "בזמן שבית המקדש קיים היה שואל כן". </w:t>
      </w:r>
    </w:p>
  </w:footnote>
  <w:footnote w:id="7">
    <w:p w:rsidR="08783991" w:rsidRDefault="08783991" w:rsidP="0871479C">
      <w:pPr>
        <w:pStyle w:val="FootnoteText"/>
        <w:rPr>
          <w:rFonts w:hint="cs"/>
        </w:rPr>
      </w:pPr>
      <w:r>
        <w:rPr>
          <w:rtl/>
        </w:rPr>
        <w:t>&lt;</w:t>
      </w:r>
      <w:r>
        <w:rPr>
          <w:rStyle w:val="FootnoteReference"/>
        </w:rPr>
        <w:footnoteRef/>
      </w:r>
      <w:r>
        <w:rPr>
          <w:rtl/>
        </w:rPr>
        <w:t>&gt;</w:t>
      </w:r>
      <w:r>
        <w:rPr>
          <w:rFonts w:hint="cs"/>
          <w:rtl/>
        </w:rPr>
        <w:t xml:space="preserve"> כן הקשה האברבנאל בזבח פסח, השער השביעי, ויובא בהערה הבאה. ובכת"י [שכא] כתב שאלה זו בשם "המפרש האגדה", ונראה שכוונתו לאברבנאל. וראה למעלה פ"נ הערה 148.</w:t>
      </w:r>
    </w:p>
  </w:footnote>
  <w:footnote w:id="8">
    <w:p w:rsidR="08783991" w:rsidRDefault="08783991" w:rsidP="08A9087E">
      <w:pPr>
        <w:pStyle w:val="FootnoteText"/>
        <w:rPr>
          <w:rFonts w:hint="cs"/>
        </w:rPr>
      </w:pPr>
      <w:r>
        <w:rPr>
          <w:rtl/>
        </w:rPr>
        <w:t>&lt;</w:t>
      </w:r>
      <w:r>
        <w:rPr>
          <w:rStyle w:val="FootnoteReference"/>
        </w:rPr>
        <w:footnoteRef/>
      </w:r>
      <w:r>
        <w:rPr>
          <w:rtl/>
        </w:rPr>
        <w:t>&gt;</w:t>
      </w:r>
      <w:r>
        <w:rPr>
          <w:rFonts w:hint="cs"/>
          <w:rtl/>
        </w:rPr>
        <w:t xml:space="preserve"> לשון האברבנאל: "</w:t>
      </w:r>
      <w:r w:rsidRPr="08D900BC">
        <w:rPr>
          <w:rtl/>
        </w:rPr>
        <w:t xml:space="preserve">בתשובת </w:t>
      </w:r>
      <w:r>
        <w:rPr>
          <w:rFonts w:hint="cs"/>
          <w:rtl/>
        </w:rPr>
        <w:t>'</w:t>
      </w:r>
      <w:r w:rsidRPr="08D900BC">
        <w:rPr>
          <w:rtl/>
        </w:rPr>
        <w:t>עבדים היינו לפרעה וכו'</w:t>
      </w:r>
      <w:r>
        <w:rPr>
          <w:rFonts w:hint="cs"/>
          <w:rtl/>
        </w:rPr>
        <w:t>',</w:t>
      </w:r>
      <w:r w:rsidRPr="08D900BC">
        <w:rPr>
          <w:rtl/>
        </w:rPr>
        <w:t xml:space="preserve"> והוא שבהיות השאלה על המצה ועל המרור ועל ההסיבה והטיבול</w:t>
      </w:r>
      <w:r>
        <w:rPr>
          <w:rFonts w:hint="cs"/>
          <w:rtl/>
        </w:rPr>
        <w:t xml:space="preserve">... </w:t>
      </w:r>
      <w:r w:rsidRPr="08D900BC">
        <w:rPr>
          <w:rtl/>
        </w:rPr>
        <w:t>לעניין הטיבול וההסיבה לא השיב דבר</w:t>
      </w:r>
      <w:r>
        <w:rPr>
          <w:rFonts w:hint="cs"/>
          <w:rtl/>
        </w:rPr>
        <w:t>,</w:t>
      </w:r>
      <w:r w:rsidRPr="08D900BC">
        <w:rPr>
          <w:rtl/>
        </w:rPr>
        <w:t xml:space="preserve"> וגם לא לעניין המרור</w:t>
      </w:r>
      <w:r>
        <w:rPr>
          <w:rFonts w:hint="cs"/>
          <w:rtl/>
        </w:rPr>
        <w:t>". וכן היה קשה להרבה מפרשי ההגדה, וכמבואר בהערה הבאה.</w:t>
      </w:r>
    </w:p>
  </w:footnote>
  <w:footnote w:id="9">
    <w:p w:rsidR="08783991" w:rsidRDefault="08783991" w:rsidP="08AE303E">
      <w:pPr>
        <w:pStyle w:val="FootnoteText"/>
        <w:rPr>
          <w:rFonts w:hint="cs"/>
          <w:rtl/>
        </w:rPr>
      </w:pPr>
      <w:r>
        <w:rPr>
          <w:rtl/>
        </w:rPr>
        <w:t>&lt;</w:t>
      </w:r>
      <w:r>
        <w:rPr>
          <w:rStyle w:val="FootnoteReference"/>
        </w:rPr>
        <w:footnoteRef/>
      </w:r>
      <w:r>
        <w:rPr>
          <w:rtl/>
        </w:rPr>
        <w:t>&gt;</w:t>
      </w:r>
      <w:r>
        <w:rPr>
          <w:rFonts w:hint="cs"/>
          <w:rtl/>
        </w:rPr>
        <w:t xml:space="preserve"> פירוש - האברבנאל ודעימיה [יובאו בסמוך] ביארו ש"עבדים היינו" היא התשובה ל"מה נשתנה", וטרחו לבאר כיצד שאלות "מה נשתנה" מתיישבות. וכגון, האברבנאל [עמוד קה] כתב: "'עבדים היינו' </w:t>
      </w:r>
      <w:r w:rsidRPr="086D72F9">
        <w:rPr>
          <w:rtl/>
        </w:rPr>
        <w:t xml:space="preserve">זו היא תשובת שאלת </w:t>
      </w:r>
      <w:r>
        <w:rPr>
          <w:rFonts w:hint="cs"/>
          <w:rtl/>
        </w:rPr>
        <w:t>'</w:t>
      </w:r>
      <w:r w:rsidRPr="086D72F9">
        <w:rPr>
          <w:rtl/>
        </w:rPr>
        <w:t>מה נשתנה</w:t>
      </w:r>
      <w:r>
        <w:rPr>
          <w:rFonts w:hint="cs"/>
          <w:rtl/>
        </w:rPr>
        <w:t>'.</w:t>
      </w:r>
      <w:r w:rsidRPr="086D72F9">
        <w:rPr>
          <w:rtl/>
        </w:rPr>
        <w:t xml:space="preserve"> כי לפי ששאל השואל למה בלילה היה נעשה דברים מורים על העבדות</w:t>
      </w:r>
      <w:r>
        <w:rPr>
          <w:rFonts w:hint="cs"/>
          <w:rtl/>
        </w:rPr>
        <w:t>,</w:t>
      </w:r>
      <w:r w:rsidRPr="086D72F9">
        <w:rPr>
          <w:rtl/>
        </w:rPr>
        <w:t xml:space="preserve"> ודברי</w:t>
      </w:r>
      <w:r>
        <w:rPr>
          <w:rFonts w:hint="cs"/>
          <w:rtl/>
        </w:rPr>
        <w:t>ם</w:t>
      </w:r>
      <w:r w:rsidRPr="086D72F9">
        <w:rPr>
          <w:rtl/>
        </w:rPr>
        <w:t xml:space="preserve"> מורים על החירות</w:t>
      </w:r>
      <w:r>
        <w:rPr>
          <w:rFonts w:hint="cs"/>
          <w:rtl/>
        </w:rPr>
        <w:t>.</w:t>
      </w:r>
      <w:r w:rsidRPr="086D72F9">
        <w:rPr>
          <w:rtl/>
        </w:rPr>
        <w:t xml:space="preserve"> היתה תשובתו שבלילה הזה </w:t>
      </w:r>
      <w:r>
        <w:rPr>
          <w:rFonts w:hint="cs"/>
          <w:rtl/>
        </w:rPr>
        <w:t>'</w:t>
      </w:r>
      <w:r w:rsidRPr="086D72F9">
        <w:rPr>
          <w:rtl/>
        </w:rPr>
        <w:t>עבדים היינו לפרעה במצרים</w:t>
      </w:r>
      <w:r>
        <w:rPr>
          <w:rFonts w:hint="cs"/>
          <w:rtl/>
        </w:rPr>
        <w:t>',</w:t>
      </w:r>
      <w:r w:rsidRPr="086D72F9">
        <w:rPr>
          <w:rtl/>
        </w:rPr>
        <w:t xml:space="preserve"> ולכן נעשה אותם הדברים המורים על העבדות</w:t>
      </w:r>
      <w:r>
        <w:rPr>
          <w:rFonts w:hint="cs"/>
          <w:rtl/>
        </w:rPr>
        <w:t>.</w:t>
      </w:r>
      <w:r w:rsidRPr="086D72F9">
        <w:rPr>
          <w:rtl/>
        </w:rPr>
        <w:t xml:space="preserve"> ובלילה הזה גם כן </w:t>
      </w:r>
      <w:r>
        <w:rPr>
          <w:rFonts w:hint="cs"/>
          <w:rtl/>
        </w:rPr>
        <w:t>'</w:t>
      </w:r>
      <w:r w:rsidRPr="086D72F9">
        <w:rPr>
          <w:rtl/>
        </w:rPr>
        <w:t>הוציאנו ה' אל</w:t>
      </w:r>
      <w:r>
        <w:rPr>
          <w:rFonts w:hint="cs"/>
          <w:rtl/>
        </w:rPr>
        <w:t>ק</w:t>
      </w:r>
      <w:r w:rsidRPr="086D72F9">
        <w:rPr>
          <w:rtl/>
        </w:rPr>
        <w:t>ינו משם</w:t>
      </w:r>
      <w:r>
        <w:rPr>
          <w:rFonts w:hint="cs"/>
          <w:rtl/>
        </w:rPr>
        <w:t>',</w:t>
      </w:r>
      <w:r w:rsidRPr="086D72F9">
        <w:rPr>
          <w:rtl/>
        </w:rPr>
        <w:t xml:space="preserve"> והיינו בני חורין</w:t>
      </w:r>
      <w:r>
        <w:rPr>
          <w:rFonts w:hint="cs"/>
          <w:rtl/>
        </w:rPr>
        <w:t>,</w:t>
      </w:r>
      <w:r w:rsidRPr="086D72F9">
        <w:rPr>
          <w:rtl/>
        </w:rPr>
        <w:t xml:space="preserve"> ולכן נעשה אותם הדברים המורים על החירות</w:t>
      </w:r>
      <w:r>
        <w:rPr>
          <w:rFonts w:hint="cs"/>
          <w:rtl/>
        </w:rPr>
        <w:t>.</w:t>
      </w:r>
      <w:r w:rsidRPr="086D72F9">
        <w:rPr>
          <w:rtl/>
        </w:rPr>
        <w:t xml:space="preserve"> כי הנה בלילה אחת בתחילתה היינו עבדים</w:t>
      </w:r>
      <w:r>
        <w:rPr>
          <w:rFonts w:hint="cs"/>
          <w:rtl/>
        </w:rPr>
        <w:t>,</w:t>
      </w:r>
      <w:r w:rsidRPr="086D72F9">
        <w:rPr>
          <w:rtl/>
        </w:rPr>
        <w:t xml:space="preserve"> ובסופה היינו בני חור</w:t>
      </w:r>
      <w:r>
        <w:rPr>
          <w:rFonts w:hint="cs"/>
          <w:rtl/>
        </w:rPr>
        <w:t>ין,</w:t>
      </w:r>
      <w:r w:rsidRPr="086D72F9">
        <w:rPr>
          <w:rtl/>
        </w:rPr>
        <w:t xml:space="preserve"> ולכן נעשה דברים ההפכיים האלה בלילה הזה מכל שאר הלילות</w:t>
      </w:r>
      <w:r>
        <w:rPr>
          <w:rFonts w:hint="cs"/>
          <w:rtl/>
        </w:rPr>
        <w:t>,</w:t>
      </w:r>
      <w:r w:rsidRPr="086D72F9">
        <w:rPr>
          <w:rtl/>
        </w:rPr>
        <w:t xml:space="preserve"> לזכרון העבדות והחירות שהיינו בו בזה הלילה</w:t>
      </w:r>
      <w:r>
        <w:rPr>
          <w:rFonts w:hint="cs"/>
          <w:rtl/>
        </w:rPr>
        <w:t>.</w:t>
      </w:r>
      <w:r w:rsidRPr="086D72F9">
        <w:rPr>
          <w:rtl/>
        </w:rPr>
        <w:t xml:space="preserve"> הנה התבאר מזה היות התשובה מספקת וכוללת לכל חלקי השאלה</w:t>
      </w:r>
      <w:r>
        <w:rPr>
          <w:rFonts w:hint="cs"/>
          <w:rtl/>
        </w:rPr>
        <w:t xml:space="preserve">... </w:t>
      </w:r>
      <w:r w:rsidRPr="086D72F9">
        <w:rPr>
          <w:rtl/>
        </w:rPr>
        <w:t xml:space="preserve">ולכן לא נתן כאן טעם המרור משום </w:t>
      </w:r>
      <w:r>
        <w:rPr>
          <w:rFonts w:hint="cs"/>
          <w:rtl/>
        </w:rPr>
        <w:t>[שמות א, יד] '</w:t>
      </w:r>
      <w:r w:rsidRPr="086D72F9">
        <w:rPr>
          <w:rtl/>
        </w:rPr>
        <w:t>וימררו את חייה</w:t>
      </w:r>
      <w:r>
        <w:rPr>
          <w:rFonts w:hint="cs"/>
          <w:rtl/>
        </w:rPr>
        <w:t>ם',</w:t>
      </w:r>
      <w:r w:rsidRPr="086D72F9">
        <w:rPr>
          <w:rtl/>
        </w:rPr>
        <w:t xml:space="preserve"> כי לא בא לתת טעם למצות המרור</w:t>
      </w:r>
      <w:r>
        <w:rPr>
          <w:rFonts w:hint="cs"/>
          <w:rtl/>
        </w:rPr>
        <w:t>,</w:t>
      </w:r>
      <w:r w:rsidRPr="086D72F9">
        <w:rPr>
          <w:rtl/>
        </w:rPr>
        <w:t xml:space="preserve"> כי אם להפכיות הפעולות</w:t>
      </w:r>
      <w:r>
        <w:rPr>
          <w:rFonts w:hint="cs"/>
          <w:rtl/>
        </w:rPr>
        <w:t>,</w:t>
      </w:r>
      <w:r w:rsidRPr="086D72F9">
        <w:rPr>
          <w:rtl/>
        </w:rPr>
        <w:t xml:space="preserve"> כמו שזכרתי</w:t>
      </w:r>
      <w:r>
        <w:rPr>
          <w:rFonts w:hint="cs"/>
          <w:rtl/>
        </w:rPr>
        <w:t xml:space="preserve">". וכן הרבה מפרשי הגדה הבינו ש"עבדים היינו" היא תשובה ל"מה נשתנה", והם: הפירוש המיוחס לרשב"ם, הריטב"א, ארחות חיים, רשב"ץ, אבודרהם, הרי"ד, ועוד. אך המהר"ל סובר [בהסברו הראשון] שהתשובה תהיה רק בסוף המאמר, כשמשיב על פסח מצה ומרור, וכמו שהולך ומבאר.  </w:t>
      </w:r>
    </w:p>
  </w:footnote>
  <w:footnote w:id="10">
    <w:p w:rsidR="08783991" w:rsidRDefault="08783991" w:rsidP="0894363F">
      <w:pPr>
        <w:pStyle w:val="FootnoteText"/>
        <w:rPr>
          <w:rFonts w:hint="cs"/>
        </w:rPr>
      </w:pPr>
      <w:r>
        <w:rPr>
          <w:rtl/>
        </w:rPr>
        <w:t>&lt;</w:t>
      </w:r>
      <w:r>
        <w:rPr>
          <w:rStyle w:val="FootnoteReference"/>
        </w:rPr>
        <w:footnoteRef/>
      </w:r>
      <w:r>
        <w:rPr>
          <w:rtl/>
        </w:rPr>
        <w:t>&gt;</w:t>
      </w:r>
      <w:r>
        <w:rPr>
          <w:rFonts w:hint="cs"/>
          <w:rtl/>
        </w:rPr>
        <w:t xml:space="preserve"> בדברי רבן גמליאל שאומר "כל שלא אמר שלשה דברים אלו בפסח לא יצא ידי חובתו; פסח מצה ומרור". ובזה יש את התשובה לשאלות ממצה מרור וקרבן פסח. </w:t>
      </w:r>
    </w:p>
  </w:footnote>
  <w:footnote w:id="11">
    <w:p w:rsidR="08783991" w:rsidRDefault="08783991" w:rsidP="08E94AE2">
      <w:pPr>
        <w:pStyle w:val="FootnoteText"/>
        <w:rPr>
          <w:rFonts w:hint="cs"/>
          <w:rtl/>
        </w:rPr>
      </w:pPr>
      <w:r>
        <w:rPr>
          <w:rtl/>
        </w:rPr>
        <w:t>&lt;</w:t>
      </w:r>
      <w:r>
        <w:rPr>
          <w:rStyle w:val="FootnoteReference"/>
        </w:rPr>
        <w:footnoteRef/>
      </w:r>
      <w:r>
        <w:rPr>
          <w:rtl/>
        </w:rPr>
        <w:t>&gt;</w:t>
      </w:r>
      <w:r>
        <w:rPr>
          <w:rFonts w:hint="cs"/>
          <w:rtl/>
        </w:rPr>
        <w:t xml:space="preserve"> לשונו בכת"י [שכא]: "רק בדברים אשר מתחיל עתה הוא התחלת הספור, כדי שיגידו תחילה שהיינו עבדים והקב"ה גאלנו, ודברים אלו הם הקדמה. לפיכך אנו אוכלין פסח מצה ומרור, והוא תשובה בודאי לכל השאלות".</w:t>
      </w:r>
    </w:p>
  </w:footnote>
  <w:footnote w:id="12">
    <w:p w:rsidR="08783991" w:rsidRDefault="08783991" w:rsidP="087350ED">
      <w:pPr>
        <w:pStyle w:val="FootnoteText"/>
        <w:rPr>
          <w:rFonts w:hint="cs"/>
        </w:rPr>
      </w:pPr>
      <w:r>
        <w:rPr>
          <w:rtl/>
        </w:rPr>
        <w:t>&lt;</w:t>
      </w:r>
      <w:r>
        <w:rPr>
          <w:rStyle w:val="FootnoteReference"/>
        </w:rPr>
        <w:footnoteRef/>
      </w:r>
      <w:r>
        <w:rPr>
          <w:rtl/>
        </w:rPr>
        <w:t>&gt;</w:t>
      </w:r>
      <w:r>
        <w:rPr>
          <w:rFonts w:hint="cs"/>
          <w:rtl/>
        </w:rPr>
        <w:t xml:space="preserve"> לשון הרמב"ם [הלכות חמץ ומצה פ"ז הלכות ו-ז]: "</w:t>
      </w:r>
      <w:r>
        <w:rPr>
          <w:rtl/>
        </w:rPr>
        <w:t>בכל דור ודור חייב אדם להראות את עצמו כאילו הוא בעצמו יצא עתה משעבוד מצרים</w:t>
      </w:r>
      <w:r>
        <w:rPr>
          <w:rFonts w:hint="cs"/>
          <w:rtl/>
        </w:rPr>
        <w:t xml:space="preserve">... </w:t>
      </w:r>
      <w:r>
        <w:rPr>
          <w:rtl/>
        </w:rPr>
        <w:t>לפיכך כשסועד אדם בלילה הזה צריך לאכול ולשתות והוא מיסב דרך חירות</w:t>
      </w:r>
      <w:r>
        <w:rPr>
          <w:rFonts w:hint="cs"/>
          <w:rtl/>
        </w:rPr>
        <w:t xml:space="preserve">". הרי שחובת ההסבה נובעת מחמת שבכל דור ודור חייב אדם לראות את עצמו כאילו הוא יצא ממצרים, שההסבה היא דרך חירות. ורש"י [פסחים צט:] כתב: "ואפילו עני בישראל לא יאכל בלילי פסחים עד שיסב כדרך בני חורין, זכר לחירות". </w:t>
      </w:r>
    </w:p>
  </w:footnote>
  <w:footnote w:id="13">
    <w:p w:rsidR="08783991" w:rsidRDefault="08783991" w:rsidP="08C50506">
      <w:pPr>
        <w:pStyle w:val="FootnoteText"/>
        <w:rPr>
          <w:rFonts w:hint="cs"/>
          <w:rtl/>
        </w:rPr>
      </w:pPr>
      <w:r>
        <w:rPr>
          <w:rtl/>
        </w:rPr>
        <w:t>&lt;</w:t>
      </w:r>
      <w:r>
        <w:rPr>
          <w:rStyle w:val="FootnoteReference"/>
        </w:rPr>
        <w:footnoteRef/>
      </w:r>
      <w:r>
        <w:rPr>
          <w:rtl/>
        </w:rPr>
        <w:t>&gt;</w:t>
      </w:r>
      <w:r>
        <w:rPr>
          <w:rFonts w:hint="cs"/>
          <w:rtl/>
        </w:rPr>
        <w:t xml:space="preserve"> </w:t>
      </w:r>
      <w:r w:rsidRPr="08556C04">
        <w:rPr>
          <w:rFonts w:hint="cs"/>
          <w:rtl/>
        </w:rPr>
        <w:t>מעין כן</w:t>
      </w:r>
      <w:r>
        <w:rPr>
          <w:rFonts w:hint="cs"/>
          <w:rtl/>
        </w:rPr>
        <w:t xml:space="preserve"> ביאר השבלי הלקט, ש"עבדים היינו" היא תשובה רק לשאלת ההסבה, ואילו שאר השאלות ייענו רק בסוף המאמר [ובזה הוא כמהר"ל], וז"ל: "'עבדים היינו כו'' היא תשובת ההסיבה לבד, שיצאנו מעבדות לחירות, וההסיבה היא סימן לבני חורין... ותשובת השאלות האחרות בסוף ההגדה 'רבן גמליאל היה אומר כל שלא אמר שלשה דברים אלו בפסח לא יצא ידי חובתו; פסח מצה ומרור... תדע לך שכן הוא, דאמרינן התם [פסחים קטז.], אמר ליה רב נחמן לדראו עבדיה, עבדא דשבקיה מריה לבר חורין ויהיב ליה דהבא וכספא, מאי בעי למיעבד. אמר ליה, צריך לאודיי ליה ולשבוחיה [תרגום: עבד שהוציאו רבו לחירות ונתן לו זהב וכסף, מה צריך העבד לעשות. אמר לו, צריך להודות לו ולשבחו]. אמר ליה, פטרתן ממימר 'מה נשתנה'. פתח ואמר 'רבן גמליאל היה אומר וכו''. הא למדת שהיא תשובת 'מה נשתנה'". אך יש להבין, היכן התשובה לשאלה מדוע אנו מטבילין שתי פעמים. ואולי על כך הגמרא [פסחים קיד:] ביארה "בעינן תרי טיבולי כי היכי דליהוי ביה היכרא לתינוקות", ולכך אין בעל ההגדה מיישב שאלה זו. וראה למעלה פ"נ [לאחר ציון 66].   </w:t>
      </w:r>
    </w:p>
  </w:footnote>
  <w:footnote w:id="14">
    <w:p w:rsidR="08783991" w:rsidRDefault="08783991" w:rsidP="080B6757">
      <w:pPr>
        <w:pStyle w:val="FootnoteText"/>
        <w:rPr>
          <w:rFonts w:hint="cs"/>
          <w:rtl/>
        </w:rPr>
      </w:pPr>
      <w:r>
        <w:rPr>
          <w:rtl/>
        </w:rPr>
        <w:t>&lt;</w:t>
      </w:r>
      <w:r>
        <w:rPr>
          <w:rStyle w:val="FootnoteReference"/>
        </w:rPr>
        <w:footnoteRef/>
      </w:r>
      <w:r>
        <w:rPr>
          <w:rtl/>
        </w:rPr>
        <w:t>&gt;</w:t>
      </w:r>
      <w:r>
        <w:rPr>
          <w:rFonts w:hint="cs"/>
          <w:rtl/>
        </w:rPr>
        <w:t xml:space="preserve"> "אם היה הבן חכם, הבן שואל את אביו" [רבינו חננאל שם].</w:t>
      </w:r>
    </w:p>
  </w:footnote>
  <w:footnote w:id="15">
    <w:p w:rsidR="08783991" w:rsidRDefault="08783991" w:rsidP="08A45B8D">
      <w:pPr>
        <w:pStyle w:val="FootnoteText"/>
        <w:rPr>
          <w:rFonts w:hint="cs"/>
          <w:rtl/>
        </w:rPr>
      </w:pPr>
      <w:r>
        <w:rPr>
          <w:rtl/>
        </w:rPr>
        <w:t>&lt;</w:t>
      </w:r>
      <w:r>
        <w:rPr>
          <w:rStyle w:val="FootnoteReference"/>
        </w:rPr>
        <w:footnoteRef/>
      </w:r>
      <w:r>
        <w:rPr>
          <w:rtl/>
        </w:rPr>
        <w:t>&gt;</w:t>
      </w:r>
      <w:r>
        <w:rPr>
          <w:rFonts w:hint="cs"/>
          <w:rtl/>
        </w:rPr>
        <w:t xml:space="preserve"> לפנינו בגמרא אמרו "ואפילו שני תלמידי חכמים שיודעין בהלכות פסח, שואלין זה לזה", ולא נזכר "מה נשתנה", אלא שמופיעות נקודותיים, ולאחריהן המלים "מה נשתנה". ובדקדוקי סופרים [דף קפא] כתב: "בדפוסים החדשים הדפיסו אחרי מלות 'שואלין זה לזה' שתי נקודות, לומר שמכאן מתחיל ציון המשנה 'מה נשתנה'. ושבוש הוא, ובכל כתבי היד ובדפוסים הישנים היא ברייתא אחת, וצ"ל הנקודות אחר 'מכל הלילות'". וכן למעלה פ"ב [קפג.] הביא לשון הגמרא ש"אפילו שני תלמידי חכמים שיודעין בהלכות פסח שואלין זה לזה 'מה נשתנה'". וכן העתיקו הטור [או"ח סימן תעג], הב"י שם [ס"ק ז], ושו"ע [או"ח סימן תעג ס"ז].</w:t>
      </w:r>
    </w:p>
  </w:footnote>
  <w:footnote w:id="16">
    <w:p w:rsidR="08783991" w:rsidRDefault="08783991" w:rsidP="087C62B1">
      <w:pPr>
        <w:pStyle w:val="FootnoteText"/>
        <w:rPr>
          <w:rFonts w:hint="cs"/>
          <w:rtl/>
        </w:rPr>
      </w:pPr>
      <w:r>
        <w:rPr>
          <w:rtl/>
        </w:rPr>
        <w:t>&lt;</w:t>
      </w:r>
      <w:r>
        <w:rPr>
          <w:rStyle w:val="FootnoteReference"/>
        </w:rPr>
        <w:footnoteRef/>
      </w:r>
      <w:r>
        <w:rPr>
          <w:rtl/>
        </w:rPr>
        <w:t>&gt;</w:t>
      </w:r>
      <w:r>
        <w:rPr>
          <w:rFonts w:hint="cs"/>
          <w:rtl/>
        </w:rPr>
        <w:t xml:space="preserve"> יש להעיר, כי במשנה [פסחים קטז.] אמרו סתם "כאן הבן שואל אביו... מה נשתנה הלילה הזה מכל הלילות", ורק בגמרא [שם] אמרו על כך "חכם בנו, שואלו. ואם אינו חכם, אשתו שואלתו. ואם לאו, הוא שואל לעצמו. ואפילו שני תלמידי חכמים שיודעין בהלכות הפסח שואלין זה לזה 'מה נשתנה'". הרי הציור של "שני תלמידי חכמים" הוא האופן האחרון שהגמרא הציעה, אך האופנים הקודמים מדברים בבנים, ולא בשני תלמידי חכמים. וכן למעלה פ"ב [קפב.] ביאר שקודם יש להשיב לבן, "כי שאלת בנו יותר עדיף... שאינו יודע המצוה לגמרי יותר מצוה, שהוא פרסום אליו יותר... אבל תלמידי חכמים, שכבר יודעים ענין הפסח, אין כל כך פרסום, כיון שכבר ידעו כל ענין הפסח. ומכל מקום גם כן הם צריכים לספר ביציאת מצרים". ומאי האי שכתב כאן שאמירת "מה נשתנה" נאמרת על ידי תלמידי חכמים דוקא. ויש לומר, שאין כוונתו לומר שזו שאלה של תלמידי חכמים בלבד, אלא שזו שאלה של תלמידי חכמים גם כן. לאמור ששאלת "מה נשתנה" מתאימה להשאל גם על ידי תלמידי חכמים, ולכך בהכרח שאין זו שאלה על הטעם של מצה ומרור [כי זאת הת"ח יודעים מעצמם], אלא זו שאלה אחרת, וכמו שמבאר. וראה להלן הערה 28, שנקודה זו מתבארת מדבריו שם. </w:t>
      </w:r>
    </w:p>
  </w:footnote>
  <w:footnote w:id="17">
    <w:p w:rsidR="08783991" w:rsidRDefault="08783991" w:rsidP="08EA0B8E">
      <w:pPr>
        <w:pStyle w:val="FootnoteText"/>
        <w:rPr>
          <w:rFonts w:hint="cs"/>
        </w:rPr>
      </w:pPr>
      <w:r>
        <w:rPr>
          <w:rtl/>
        </w:rPr>
        <w:t>&lt;</w:t>
      </w:r>
      <w:r>
        <w:rPr>
          <w:rStyle w:val="FootnoteReference"/>
        </w:rPr>
        <w:footnoteRef/>
      </w:r>
      <w:r>
        <w:rPr>
          <w:rtl/>
        </w:rPr>
        <w:t>&gt;</w:t>
      </w:r>
      <w:r>
        <w:rPr>
          <w:rFonts w:hint="cs"/>
          <w:rtl/>
        </w:rPr>
        <w:t xml:space="preserve"> לכך אין השאלה "מצה זו על שום מה", כי ת"ח יודעים דבר זה.</w:t>
      </w:r>
    </w:p>
  </w:footnote>
  <w:footnote w:id="18">
    <w:p w:rsidR="08783991" w:rsidRDefault="08783991" w:rsidP="08EA0B8E">
      <w:pPr>
        <w:pStyle w:val="FootnoteText"/>
        <w:rPr>
          <w:rFonts w:hint="cs"/>
          <w:rtl/>
        </w:rPr>
      </w:pPr>
      <w:r>
        <w:rPr>
          <w:rtl/>
        </w:rPr>
        <w:t>&lt;</w:t>
      </w:r>
      <w:r>
        <w:rPr>
          <w:rStyle w:val="FootnoteReference"/>
        </w:rPr>
        <w:footnoteRef/>
      </w:r>
      <w:r>
        <w:rPr>
          <w:rtl/>
        </w:rPr>
        <w:t>&gt;</w:t>
      </w:r>
      <w:r>
        <w:rPr>
          <w:rFonts w:hint="cs"/>
          <w:rtl/>
        </w:rPr>
        <w:t xml:space="preserve"> שני הטיבולין, והסבה.</w:t>
      </w:r>
    </w:p>
  </w:footnote>
  <w:footnote w:id="19">
    <w:p w:rsidR="08783991" w:rsidRDefault="08783991" w:rsidP="0881665F">
      <w:pPr>
        <w:pStyle w:val="FootnoteText"/>
        <w:rPr>
          <w:rFonts w:hint="cs"/>
        </w:rPr>
      </w:pPr>
      <w:r>
        <w:rPr>
          <w:rtl/>
        </w:rPr>
        <w:t>&lt;</w:t>
      </w:r>
      <w:r>
        <w:rPr>
          <w:rStyle w:val="FootnoteReference"/>
        </w:rPr>
        <w:footnoteRef/>
      </w:r>
      <w:r>
        <w:rPr>
          <w:rtl/>
        </w:rPr>
        <w:t>&gt;</w:t>
      </w:r>
      <w:r>
        <w:rPr>
          <w:rFonts w:hint="cs"/>
          <w:rtl/>
        </w:rPr>
        <w:t xml:space="preserve"> ואם תאמר, הרי בודאי שגם דבר זה ידוע לתלמידי החכמים, ומאי אולמא שאלה זו משאלת "מצה זו על שום מה" ששלל. ויש לומר, שסיפור יצ"מ גופא צריכה להאמר גם אם הסיפור כבר ידוע למספר. וכן כתב למעלה פ"ב [קפב:]: "שיש לספר כל ענין הפסח אף על גב שידע, משום דמצוה לספר ביציאת מצרים. ומזה יש ללמוד אף אם הוא תלמיד חכם גמור, ויודע המצות החקים והמשפטים, צריך לספר ביציאת מצרים... שאף על גב שידע המצוה, מצוה לספר ולדבר מזה בפה, שזה פרסום יותר, לכך יש לו לשאול 'מה נשתנה הלילה וכו''". ולהלן בסוף הפרק כתב: "ואם תאמר, אחר שהוא חכם ונבון, למה לו לספר. אין הדבר קשיא, כי צריך לספר את הדבר, וכמו שאמר הכתוב [דברים טז, ג] 'למען תזכור את יום צאתך'. לפיכך 'אף אם כלנו חכמים כלנו נבונים מצוה עלינו לספר ביציאת מצרים'", ולהלן פנ"ג כתב: "</w:t>
      </w:r>
      <w:r>
        <w:rPr>
          <w:rtl/>
        </w:rPr>
        <w:t>מזה למדנו כי חייב האדם לפרסם יציאת מצרים בפה</w:t>
      </w:r>
      <w:r>
        <w:rPr>
          <w:rFonts w:hint="cs"/>
          <w:rtl/>
        </w:rPr>
        <w:t>,</w:t>
      </w:r>
      <w:r>
        <w:rPr>
          <w:rtl/>
        </w:rPr>
        <w:t xml:space="preserve"> אף שהוא חכם גמור ויודע הכל</w:t>
      </w:r>
      <w:r>
        <w:rPr>
          <w:rFonts w:hint="cs"/>
          <w:rtl/>
        </w:rPr>
        <w:t>,</w:t>
      </w:r>
      <w:r>
        <w:rPr>
          <w:rtl/>
        </w:rPr>
        <w:t xml:space="preserve"> מחויב לפרסם בפה</w:t>
      </w:r>
      <w:r>
        <w:rPr>
          <w:rFonts w:hint="cs"/>
          <w:rtl/>
        </w:rPr>
        <w:t>". זאת ועוד, אפילו שהחכם נמצא לבדו, מכל מקום צריך להוציא סיפור יצ"מ בפיו, וכמו שכתב החינוך [מצוה כא], וז"ל: "</w:t>
      </w:r>
      <w:r>
        <w:rPr>
          <w:rtl/>
        </w:rPr>
        <w:t>וענין המצוה, שיזכור הניסים והענינים שאירעו לאבותינו ביציאת מצרים, ואיך לקח האל יתברך נקמתינו מהן. ואפילו בינו לבין עצמו, אם אין שם א</w:t>
      </w:r>
      <w:r>
        <w:rPr>
          <w:rFonts w:hint="cs"/>
          <w:rtl/>
        </w:rPr>
        <w:t>ח</w:t>
      </w:r>
      <w:r>
        <w:rPr>
          <w:rtl/>
        </w:rPr>
        <w:t>רים, חייב להוציא הדברים בפיו</w:t>
      </w:r>
      <w:r>
        <w:rPr>
          <w:rFonts w:hint="cs"/>
          <w:rtl/>
        </w:rPr>
        <w:t>,</w:t>
      </w:r>
      <w:r>
        <w:rPr>
          <w:rtl/>
        </w:rPr>
        <w:t xml:space="preserve"> כדי שיתעורר לבו בדבר, כי בדבור יתעורר הלב</w:t>
      </w:r>
      <w:r>
        <w:rPr>
          <w:rFonts w:hint="cs"/>
          <w:rtl/>
        </w:rPr>
        <w:t xml:space="preserve">" [ראה להלן הערה 270]. אך אין ענין לספר בעניני המצה והמרור אם הם כבר ידועים למספר. </w:t>
      </w:r>
    </w:p>
  </w:footnote>
  <w:footnote w:id="20">
    <w:p w:rsidR="08783991" w:rsidRDefault="08783991" w:rsidP="08FA15B3">
      <w:pPr>
        <w:pStyle w:val="FootnoteText"/>
        <w:rPr>
          <w:rFonts w:hint="cs"/>
        </w:rPr>
      </w:pPr>
      <w:r>
        <w:rPr>
          <w:rtl/>
        </w:rPr>
        <w:t>&lt;</w:t>
      </w:r>
      <w:r>
        <w:rPr>
          <w:rStyle w:val="FootnoteReference"/>
        </w:rPr>
        <w:footnoteRef/>
      </w:r>
      <w:r>
        <w:rPr>
          <w:rtl/>
        </w:rPr>
        <w:t>&gt;</w:t>
      </w:r>
      <w:r>
        <w:rPr>
          <w:rFonts w:hint="cs"/>
          <w:rtl/>
        </w:rPr>
        <w:t xml:space="preserve"> פירוש - לפי מהלך זה התשובה נסמכה מיד לשאלה ["כסדר"], ולא כפי מהלכו הקודם שהתשובה נאמרת בריחוק רב מהשאלה [בסוף ההגדה]. </w:t>
      </w:r>
    </w:p>
  </w:footnote>
  <w:footnote w:id="21">
    <w:p w:rsidR="08783991" w:rsidRDefault="08783991" w:rsidP="08527D2D">
      <w:pPr>
        <w:pStyle w:val="FootnoteText"/>
        <w:rPr>
          <w:rFonts w:hint="cs"/>
          <w:rtl/>
        </w:rPr>
      </w:pPr>
      <w:r>
        <w:rPr>
          <w:rtl/>
        </w:rPr>
        <w:t>&lt;</w:t>
      </w:r>
      <w:r>
        <w:rPr>
          <w:rStyle w:val="FootnoteReference"/>
        </w:rPr>
        <w:footnoteRef/>
      </w:r>
      <w:r>
        <w:rPr>
          <w:rtl/>
        </w:rPr>
        <w:t>&gt;</w:t>
      </w:r>
      <w:r>
        <w:rPr>
          <w:rFonts w:hint="cs"/>
          <w:rtl/>
        </w:rPr>
        <w:t xml:space="preserve"> "ויש לשאול, למה לא זכר ד' כוסות" [לשונו בכת"י (שכב)]. וכן הקשו הרשב"ץ, האברבנאל [בשער החמישי, ובהמשך עמוד קה], הגדת ברכת השיר, הגדת מעשה נסים, ועוד. והרש"ש [פסחים קטז.] כתב: "</w:t>
      </w:r>
      <w:r>
        <w:rPr>
          <w:rtl/>
        </w:rPr>
        <w:t>דקדקו קצת מפרשי הגדה מדוע אינו שואל על ד' כוסות</w:t>
      </w:r>
      <w:r>
        <w:rPr>
          <w:rFonts w:hint="cs"/>
          <w:rtl/>
        </w:rPr>
        <w:t xml:space="preserve">".  </w:t>
      </w:r>
    </w:p>
  </w:footnote>
  <w:footnote w:id="22">
    <w:p w:rsidR="08783991" w:rsidRDefault="08783991" w:rsidP="08CF06FC">
      <w:pPr>
        <w:pStyle w:val="FootnoteText"/>
        <w:rPr>
          <w:rFonts w:hint="cs"/>
          <w:rtl/>
        </w:rPr>
      </w:pPr>
      <w:r>
        <w:rPr>
          <w:rtl/>
        </w:rPr>
        <w:t>&lt;</w:t>
      </w:r>
      <w:r>
        <w:rPr>
          <w:rStyle w:val="FootnoteReference"/>
        </w:rPr>
        <w:footnoteRef/>
      </w:r>
      <w:r>
        <w:rPr>
          <w:rtl/>
        </w:rPr>
        <w:t>&gt;</w:t>
      </w:r>
      <w:r>
        <w:rPr>
          <w:rFonts w:hint="cs"/>
          <w:rtl/>
        </w:rPr>
        <w:t xml:space="preserve"> פסחים קיז: "ארבע כסי תיקנו רבנן". ומה שכתב "תקנת חכמים לגמרי", כדי לאפוקי מהסבה, שאף שהיא ג"כ תקנת רבנן, מ"מ היא קשורה למצה שהיא דאורייתא, וכמו שמבאר והולך.</w:t>
      </w:r>
    </w:p>
  </w:footnote>
  <w:footnote w:id="23">
    <w:p w:rsidR="08783991" w:rsidRDefault="08783991" w:rsidP="08BA28C6">
      <w:pPr>
        <w:pStyle w:val="FootnoteText"/>
        <w:rPr>
          <w:rFonts w:hint="cs"/>
        </w:rPr>
      </w:pPr>
      <w:r>
        <w:rPr>
          <w:rtl/>
        </w:rPr>
        <w:t>&lt;</w:t>
      </w:r>
      <w:r>
        <w:rPr>
          <w:rStyle w:val="FootnoteReference"/>
        </w:rPr>
        <w:footnoteRef/>
      </w:r>
      <w:r>
        <w:rPr>
          <w:rtl/>
        </w:rPr>
        <w:t>&gt;</w:t>
      </w:r>
      <w:r>
        <w:rPr>
          <w:rFonts w:hint="cs"/>
          <w:rtl/>
        </w:rPr>
        <w:t xml:space="preserve"> אלא שרשם בתורה. ואף על פי שבזמן הזה מרור הוא מדרבנן [פסחים קכ.], מ"מ בזמן שהיו מקריבים קרבן פסח המרור היה מהתורה [שם], שנאמר [במדבר ט, יא] "על מצות ומרורים יאכלוהו". </w:t>
      </w:r>
    </w:p>
  </w:footnote>
  <w:footnote w:id="24">
    <w:p w:rsidR="08783991" w:rsidRDefault="08783991" w:rsidP="084F002E">
      <w:pPr>
        <w:pStyle w:val="FootnoteText"/>
        <w:rPr>
          <w:rFonts w:hint="cs"/>
        </w:rPr>
      </w:pPr>
      <w:r>
        <w:rPr>
          <w:rtl/>
        </w:rPr>
        <w:t>&lt;</w:t>
      </w:r>
      <w:r>
        <w:rPr>
          <w:rStyle w:val="FootnoteReference"/>
        </w:rPr>
        <w:footnoteRef/>
      </w:r>
      <w:r>
        <w:rPr>
          <w:rtl/>
        </w:rPr>
        <w:t>&gt;</w:t>
      </w:r>
      <w:r>
        <w:rPr>
          <w:rFonts w:hint="cs"/>
          <w:rtl/>
        </w:rPr>
        <w:t xml:space="preserve"> ירושלמי פסחים פ"י ה"א "</w:t>
      </w:r>
      <w:r>
        <w:rPr>
          <w:rtl/>
        </w:rPr>
        <w:t>אמר רב לוי</w:t>
      </w:r>
      <w:r>
        <w:rPr>
          <w:rFonts w:hint="cs"/>
          <w:rtl/>
        </w:rPr>
        <w:t>,</w:t>
      </w:r>
      <w:r>
        <w:rPr>
          <w:rtl/>
        </w:rPr>
        <w:t xml:space="preserve"> ולפי שדרך עבדים להיות אוכלין מעומד</w:t>
      </w:r>
      <w:r>
        <w:rPr>
          <w:rFonts w:hint="cs"/>
          <w:rtl/>
        </w:rPr>
        <w:t>,</w:t>
      </w:r>
      <w:r>
        <w:rPr>
          <w:rtl/>
        </w:rPr>
        <w:t xml:space="preserve"> וכאן להיות אוכלין מסובין</w:t>
      </w:r>
      <w:r>
        <w:rPr>
          <w:rFonts w:hint="cs"/>
          <w:rtl/>
        </w:rPr>
        <w:t>,</w:t>
      </w:r>
      <w:r>
        <w:rPr>
          <w:rtl/>
        </w:rPr>
        <w:t xml:space="preserve"> להודיע שיצאו מעבדות לחירות</w:t>
      </w:r>
      <w:r>
        <w:rPr>
          <w:rFonts w:hint="cs"/>
          <w:rtl/>
        </w:rPr>
        <w:t xml:space="preserve">", </w:t>
      </w:r>
      <w:r>
        <w:rPr>
          <w:rtl/>
        </w:rPr>
        <w:t>והרי זה זכר ליציאת מצרים, מפני שבאותו יום נהיינו בני חורין</w:t>
      </w:r>
      <w:r>
        <w:rPr>
          <w:rFonts w:hint="cs"/>
          <w:rtl/>
        </w:rPr>
        <w:t xml:space="preserve"> [שאילתות שאילתא עז]. והמאירי [פסחים צט:] כתב: "</w:t>
      </w:r>
      <w:r>
        <w:rPr>
          <w:rtl/>
        </w:rPr>
        <w:t>ואפי</w:t>
      </w:r>
      <w:r>
        <w:rPr>
          <w:rFonts w:hint="cs"/>
          <w:rtl/>
        </w:rPr>
        <w:t>לו</w:t>
      </w:r>
      <w:r>
        <w:rPr>
          <w:rtl/>
        </w:rPr>
        <w:t xml:space="preserve"> עני שבישראל לא יאכל עד שיסב</w:t>
      </w:r>
      <w:r>
        <w:rPr>
          <w:rFonts w:hint="cs"/>
          <w:rtl/>
        </w:rPr>
        <w:t xml:space="preserve"> [שם].</w:t>
      </w:r>
      <w:r>
        <w:rPr>
          <w:rtl/>
        </w:rPr>
        <w:t xml:space="preserve"> ר</w:t>
      </w:r>
      <w:r>
        <w:rPr>
          <w:rFonts w:hint="cs"/>
          <w:rtl/>
        </w:rPr>
        <w:t>צה לומר</w:t>
      </w:r>
      <w:r>
        <w:rPr>
          <w:rtl/>
        </w:rPr>
        <w:t xml:space="preserve"> שלא יאכל אלא בהסבה דרך חירות</w:t>
      </w:r>
      <w:r>
        <w:rPr>
          <w:rFonts w:hint="cs"/>
          <w:rtl/>
        </w:rPr>
        <w:t>,</w:t>
      </w:r>
      <w:r>
        <w:rPr>
          <w:rtl/>
        </w:rPr>
        <w:t xml:space="preserve"> כדי שירמוז בה סימן לחירות וגאולה</w:t>
      </w:r>
      <w:r>
        <w:rPr>
          <w:rFonts w:hint="cs"/>
          <w:rtl/>
        </w:rPr>
        <w:t>,</w:t>
      </w:r>
      <w:r>
        <w:rPr>
          <w:rtl/>
        </w:rPr>
        <w:t xml:space="preserve"> ויתעורר לשבח מי שגמלנו טובה בגאולה וחירות משעבוד קשה ומגונה</w:t>
      </w:r>
      <w:r>
        <w:rPr>
          <w:rFonts w:hint="cs"/>
          <w:rtl/>
        </w:rPr>
        <w:t>". ואע"פ שבמדרש [שמו"ר כ, יח] אמרו "'ויסב אלקים את העם' [שמות יג, יח], מכאן אמרו רבותינו [פסחים צט:] 'אפילו עני שבישראל לא יאכל עד שיסב', שכך עשה להם הקב"ה", ומכך משמע שהסבה היא מן התורה, מ"מ כבר כתב בספר המנהיג [הלכות פסח סימן נד] שהמדרש הוא "&amp;</w:t>
      </w:r>
      <w:r w:rsidRPr="084F002E">
        <w:rPr>
          <w:rFonts w:hint="cs"/>
          <w:b/>
          <w:bCs/>
          <w:rtl/>
        </w:rPr>
        <w:t>סמך</w:t>
      </w:r>
      <w:r>
        <w:rPr>
          <w:rFonts w:hint="cs"/>
          <w:rtl/>
        </w:rPr>
        <w:t xml:space="preserve">^ להסיבה מן התורה". </w:t>
      </w:r>
    </w:p>
  </w:footnote>
  <w:footnote w:id="25">
    <w:p w:rsidR="08783991" w:rsidRDefault="08783991" w:rsidP="08A86324">
      <w:pPr>
        <w:pStyle w:val="FootnoteText"/>
        <w:rPr>
          <w:rFonts w:hint="cs"/>
          <w:rtl/>
        </w:rPr>
      </w:pPr>
      <w:r>
        <w:rPr>
          <w:rtl/>
        </w:rPr>
        <w:t>&lt;</w:t>
      </w:r>
      <w:r>
        <w:rPr>
          <w:rStyle w:val="FootnoteReference"/>
        </w:rPr>
        <w:footnoteRef/>
      </w:r>
      <w:r>
        <w:rPr>
          <w:rtl/>
        </w:rPr>
        <w:t>&gt;</w:t>
      </w:r>
      <w:r>
        <w:rPr>
          <w:rFonts w:hint="cs"/>
          <w:rtl/>
        </w:rPr>
        <w:t xml:space="preserve"> ופירש רשב"ם [שם] "כשאוכל מצה של מצוה לילה הראשון כבני חורין, שהוא זכר הגאולה".</w:t>
      </w:r>
    </w:p>
  </w:footnote>
  <w:footnote w:id="26">
    <w:p w:rsidR="08783991" w:rsidRDefault="08783991" w:rsidP="084E03C9">
      <w:pPr>
        <w:pStyle w:val="FootnoteText"/>
        <w:rPr>
          <w:rFonts w:hint="cs"/>
        </w:rPr>
      </w:pPr>
      <w:r>
        <w:rPr>
          <w:rtl/>
        </w:rPr>
        <w:t>&lt;</w:t>
      </w:r>
      <w:r>
        <w:rPr>
          <w:rStyle w:val="FootnoteReference"/>
        </w:rPr>
        <w:footnoteRef/>
      </w:r>
      <w:r>
        <w:rPr>
          <w:rtl/>
        </w:rPr>
        <w:t>&gt;</w:t>
      </w:r>
      <w:r>
        <w:rPr>
          <w:rFonts w:hint="cs"/>
          <w:rtl/>
        </w:rPr>
        <w:t xml:space="preserve"> פירוש - הטיבול הראשון נעשה עם כרפס [שו"ע או"ח סימן תעג ס"ו], ואינו נעשה עם מרור. לכך אין לו שום שייכות למצוה מן התורה. </w:t>
      </w:r>
    </w:p>
  </w:footnote>
  <w:footnote w:id="27">
    <w:p w:rsidR="08783991" w:rsidRDefault="08783991" w:rsidP="08AB0FD5">
      <w:pPr>
        <w:pStyle w:val="FootnoteText"/>
        <w:rPr>
          <w:rFonts w:hint="cs"/>
        </w:rPr>
      </w:pPr>
      <w:r>
        <w:rPr>
          <w:rtl/>
        </w:rPr>
        <w:t>&lt;</w:t>
      </w:r>
      <w:r>
        <w:rPr>
          <w:rStyle w:val="FootnoteReference"/>
        </w:rPr>
        <w:footnoteRef/>
      </w:r>
      <w:r>
        <w:rPr>
          <w:rtl/>
        </w:rPr>
        <w:t>&gt;</w:t>
      </w:r>
      <w:r>
        <w:rPr>
          <w:rFonts w:hint="cs"/>
          <w:rtl/>
        </w:rPr>
        <w:t xml:space="preserve"> פירוש - בטיבול השני מטבילין את המרור בחרוסת [ראה הערה הבאה], ו"החרוסת מצוה מדברי סופרים, זכר לטיט שהיו עובדין בו במצרים" [לשון הרמב"ם הלכות חמץ ומצה פ"ז הי"א]. ומקשה, שאע"פ שהטיבול השני נעשה עם מרור, ולא עם כרפס [ולכך יש לטיבול השני שייכות מסויימת למצות מרור מהתורה], מ"מ החרוסת שיש בטיבול השני היא לגמרי מדרבנן, ללא זיקה כלשהיא לדאורייתא.</w:t>
      </w:r>
    </w:p>
  </w:footnote>
  <w:footnote w:id="28">
    <w:p w:rsidR="08783991" w:rsidRDefault="08783991" w:rsidP="08F94FA0">
      <w:pPr>
        <w:pStyle w:val="FootnoteText"/>
        <w:rPr>
          <w:rFonts w:hint="cs"/>
        </w:rPr>
      </w:pPr>
      <w:r>
        <w:rPr>
          <w:rtl/>
        </w:rPr>
        <w:t>&lt;</w:t>
      </w:r>
      <w:r>
        <w:rPr>
          <w:rStyle w:val="FootnoteReference"/>
        </w:rPr>
        <w:footnoteRef/>
      </w:r>
      <w:r>
        <w:rPr>
          <w:rtl/>
        </w:rPr>
        <w:t>&gt;</w:t>
      </w:r>
      <w:r>
        <w:rPr>
          <w:rFonts w:hint="cs"/>
          <w:rtl/>
        </w:rPr>
        <w:t xml:space="preserve"> פסחים [קטו.] "אמר רב פפא, שמע מינה האי חסא צריך לשקועיה בחרוסת". והמחבר [שו"ע או"ח סימן תעה ס"א] כתב: "יקח כזית מרור וישקענו כולו בחרוסת".</w:t>
      </w:r>
    </w:p>
  </w:footnote>
  <w:footnote w:id="29">
    <w:p w:rsidR="08783991" w:rsidRDefault="08783991" w:rsidP="08977B59">
      <w:pPr>
        <w:pStyle w:val="FootnoteText"/>
        <w:rPr>
          <w:rFonts w:hint="cs"/>
          <w:rtl/>
        </w:rPr>
      </w:pPr>
      <w:r>
        <w:rPr>
          <w:rtl/>
        </w:rPr>
        <w:t>&lt;</w:t>
      </w:r>
      <w:r>
        <w:rPr>
          <w:rStyle w:val="FootnoteReference"/>
        </w:rPr>
        <w:footnoteRef/>
      </w:r>
      <w:r>
        <w:rPr>
          <w:rtl/>
        </w:rPr>
        <w:t>&gt;</w:t>
      </w:r>
      <w:r>
        <w:rPr>
          <w:rFonts w:hint="cs"/>
          <w:rtl/>
        </w:rPr>
        <w:t xml:space="preserve"> יש להבין סברתו [שרק שואלים ב"מה נשתנה" על דברים הקשורים לחיובי תורה], שהרי השאלות האלו הן של תינוקות המתעוררים לשאול מחמת השינויים שרואים בלילה הזה ["כי היכי דליהוי היכרא לתינוקות" (פסחים קיד:)], ומדוע ששאלות אלו יוגבלו רק לשינויים הקשורים לחיובי תורה, הרי התינוקות אינם יודעים מה מדאורייתא ומה מתקנ"ח. ויש לומר, שהמהר"ל לשיטתו ממה שכתב למעלה [לאחר ציון 12] ש"מאמר 'מה נשתנה' הוא מאמר תלמיד חכם... כי 'מה נשתנה' שאלת תלמיד חכם... ששואל מה ענין זה לנו, כי מה קרה לנו שעושין החירות והשעבוד, ובאיזה מקום היה זה". ולמעלה [הערה 15] נתבאר שאין כוונתו לומר שזו שאלה של תלמידי חכמים בלבד, אלא שזו שאלה של תלמידי חכמים גם כן. לאמור ששאלת "מה נשתנה" מתאימה להשאל גם על ידי תלמידי חכמים, ולכך ניתן להגביל שאלות אלו לדברים הקשורים לחיובי תורה. והסברה לכך היא, שהואיל ומצות סיפור יצ"מ היא מהתורה, לכך דרך הבנת מצות התורה של הלילה הזה יהיה אפשר להגיע למצות סיפור יצ"מ, כי שתיהן [מצוות הלילה ומצות סיפור יצ"מ] הן מהתורה, ושייכות להדדי. אך מצוות דרבנן הן תוספת על התורה, ואין צורך להעזר במצוות דרבנן בכדי להגיע למצות סיפור יצ"מ שהיא מהתורה.</w:t>
      </w:r>
    </w:p>
  </w:footnote>
  <w:footnote w:id="30">
    <w:p w:rsidR="08783991" w:rsidRDefault="08783991" w:rsidP="08AF01D7">
      <w:pPr>
        <w:pStyle w:val="FootnoteText"/>
        <w:rPr>
          <w:rFonts w:hint="cs"/>
        </w:rPr>
      </w:pPr>
      <w:r>
        <w:rPr>
          <w:rtl/>
        </w:rPr>
        <w:t>&lt;</w:t>
      </w:r>
      <w:r>
        <w:rPr>
          <w:rStyle w:val="FootnoteReference"/>
        </w:rPr>
        <w:footnoteRef/>
      </w:r>
      <w:r>
        <w:rPr>
          <w:rtl/>
        </w:rPr>
        <w:t>&gt;</w:t>
      </w:r>
      <w:r>
        <w:rPr>
          <w:rFonts w:hint="cs"/>
          <w:rtl/>
        </w:rPr>
        <w:t xml:space="preserve"> לשונו להלן פ"ס [לאחר ציון 322]: "</w:t>
      </w:r>
      <w:r>
        <w:rPr>
          <w:rtl/>
        </w:rPr>
        <w:t>כי ארבע כוסות תקנו חכמים דרך חירות</w:t>
      </w:r>
      <w:r>
        <w:rPr>
          <w:rFonts w:hint="cs"/>
          <w:rtl/>
        </w:rPr>
        <w:t>,</w:t>
      </w:r>
      <w:r>
        <w:rPr>
          <w:rtl/>
        </w:rPr>
        <w:t xml:space="preserve"> שכן דרך בני חורין לשתות בסעודה ארבע כוסות, כי פחות מזה אין זה מורה על החירות</w:t>
      </w:r>
      <w:r>
        <w:rPr>
          <w:rFonts w:hint="cs"/>
          <w:rtl/>
        </w:rPr>
        <w:t>,</w:t>
      </w:r>
      <w:r>
        <w:rPr>
          <w:rtl/>
        </w:rPr>
        <w:t xml:space="preserve"> ויותר מזה היה דרך שכרות</w:t>
      </w:r>
      <w:r>
        <w:rPr>
          <w:rFonts w:hint="cs"/>
          <w:rtl/>
        </w:rPr>
        <w:t>,</w:t>
      </w:r>
      <w:r>
        <w:rPr>
          <w:rtl/>
        </w:rPr>
        <w:t xml:space="preserve"> וגם זה אינו בן חורין</w:t>
      </w:r>
      <w:r>
        <w:rPr>
          <w:rFonts w:hint="cs"/>
          <w:rtl/>
        </w:rPr>
        <w:t xml:space="preserve">". הרי שדרך בני אדם לשתות בסעודה ארבע כוסות. ובהגש"פ משנת מהר"ל [אות סב] הביא יישוב דומה לזה מהגדת באר מרים [לרב ראובן מרגליות], וכלשונו: "ואשר לא טבעו שאלה על מנין ד' כוסות שחייבין בליל פסח, נראה שזהו יען כי גם במסיבות אחרות בכל ימות השנה נהגו לשתות ד' כוסות; ראה ברכות [מג.] 'כיצד סדר הסיבה וכו', בא להם יין כל אחד ואחד מברך לעצמו. עלו [על המטות] והסבו כו' בא להם יין וכו'', וברש"י [שם] 'דהאי יין בתרא הוא יין שלפני המזון'. ושם [מב.] 'בירך על היין שלפני המזון פטר את היין שלאחר המזון', ועיין רש"י שם. נמצא ששתו ד' כוסות; א' קודם ההסיבה, ב' לפני המזון, ג' לפני ברכת המזון, וד' כוס של ברכת המזון... [הרי] עצם השתיה של ד' כוסות נהגו בם גם בכל השנה, ולכן לא הוטבע מנין הכוסות בשאלות". אמנם בכת"י כאן [שכב] כתב שבשאר לילות שותים שתי כוסות, וכלשונו: "כי אין אדם אוכל בלי שתיה [ראה להלן פ"ס הערה 180], וסתם אכילה יש בה שתיה. רק שיש בזה הלילה החיוב ד' כוסות דוקא, אין זה שינוי שיאמר 'מה נשתנה', כי ב' כוסות בשאר לילות, והלילה הזה ד' כוסות, אין זה שינוי כלל". ומעין דבריו כאן כתב הרשב"ץ, וז"ל: "זה הוא הטעם למה אינו שואל על ארבע כוסות, כי בכל הלילות אם רצה לשתות [ישתה] כן, ואין זה שינוי בלילה הזה". וכנראה כוונתו כנ"ל, שנוהגין לשתות כך בשאר לילות [דאל"כ (אלא שכוונתו לומר שבשאר לילות יש בידו לשתות אם ירצה), יקשה על הרשב"ץ שבכל שאר הלילות גם יכול לאכול מצה, להסב, ולטבול כמה פעמים שירצה]. </w:t>
      </w:r>
    </w:p>
  </w:footnote>
  <w:footnote w:id="31">
    <w:p w:rsidR="08783991" w:rsidRDefault="08783991" w:rsidP="08B343D1">
      <w:pPr>
        <w:pStyle w:val="FootnoteText"/>
        <w:rPr>
          <w:rFonts w:hint="cs"/>
        </w:rPr>
      </w:pPr>
      <w:r>
        <w:rPr>
          <w:rtl/>
        </w:rPr>
        <w:t>&lt;</w:t>
      </w:r>
      <w:r>
        <w:rPr>
          <w:rStyle w:val="FootnoteReference"/>
        </w:rPr>
        <w:footnoteRef/>
      </w:r>
      <w:r>
        <w:rPr>
          <w:rtl/>
        </w:rPr>
        <w:t>&gt;</w:t>
      </w:r>
      <w:r>
        <w:rPr>
          <w:rFonts w:hint="cs"/>
          <w:rtl/>
        </w:rPr>
        <w:t xml:space="preserve"> פירוש - בכל הנוסחאות שלנו להגדה של פסח </w:t>
      </w:r>
      <w:r w:rsidRPr="08B343D1">
        <w:rPr>
          <w:rFonts w:hint="cs"/>
          <w:sz w:val="18"/>
          <w:rtl/>
        </w:rPr>
        <w:t>אומרים "</w:t>
      </w:r>
      <w:r w:rsidRPr="08B343D1">
        <w:rPr>
          <w:rStyle w:val="LatinChar"/>
          <w:sz w:val="18"/>
          <w:rtl/>
          <w:lang w:val="en-GB"/>
        </w:rPr>
        <w:t>אין אנו חייבין לטבל אפילו פעם אחת</w:t>
      </w:r>
      <w:r>
        <w:rPr>
          <w:rFonts w:hint="cs"/>
          <w:rtl/>
        </w:rPr>
        <w:t>". וכן הוא במשנה שלפנינו [פסחים קטז.]. והדגשתו היא שאומרים "אין אנו &amp;</w:t>
      </w:r>
      <w:r w:rsidRPr="08BA28C6">
        <w:rPr>
          <w:rFonts w:hint="cs"/>
          <w:b/>
          <w:bCs/>
          <w:rtl/>
        </w:rPr>
        <w:t>חייבין</w:t>
      </w:r>
      <w:r>
        <w:rPr>
          <w:rFonts w:hint="cs"/>
          <w:rtl/>
        </w:rPr>
        <w:t xml:space="preserve">^ לטבל". </w:t>
      </w:r>
    </w:p>
  </w:footnote>
  <w:footnote w:id="32">
    <w:p w:rsidR="08783991" w:rsidRDefault="08783991" w:rsidP="08636922">
      <w:pPr>
        <w:pStyle w:val="FootnoteText"/>
        <w:rPr>
          <w:rFonts w:hint="cs"/>
        </w:rPr>
      </w:pPr>
      <w:r>
        <w:rPr>
          <w:rtl/>
        </w:rPr>
        <w:t>&lt;</w:t>
      </w:r>
      <w:r>
        <w:rPr>
          <w:rStyle w:val="FootnoteReference"/>
        </w:rPr>
        <w:footnoteRef/>
      </w:r>
      <w:r>
        <w:rPr>
          <w:rtl/>
        </w:rPr>
        <w:t>&gt;</w:t>
      </w:r>
      <w:r>
        <w:rPr>
          <w:rFonts w:hint="cs"/>
          <w:rtl/>
        </w:rPr>
        <w:t xml:space="preserve"> פירוש - הגמרא [פסחים קטז.] בתחילה ביארה שצריך לומר "שבכל הלילות אין אנו חייבין לטבל אפילו פעם אחת, הלילה הזה שתי פעמים". ועל כך המשיכו בגמרא [שם] ואמרו "מתקיף לה רב ספרא, חיובא לדרדקי", ופירש הרשב"ם [שם] "בתמיה, הא משום היכרא דתינוקות כדי שישאלו קעבדינן", ואי אפשר לומר לשון חיוב אם זה רק כדי שישאלו התינוקות.</w:t>
      </w:r>
    </w:p>
  </w:footnote>
  <w:footnote w:id="33">
    <w:p w:rsidR="08783991" w:rsidRDefault="08783991" w:rsidP="084037E8">
      <w:pPr>
        <w:pStyle w:val="FootnoteText"/>
        <w:rPr>
          <w:rFonts w:hint="cs"/>
          <w:rtl/>
        </w:rPr>
      </w:pPr>
      <w:r>
        <w:rPr>
          <w:rtl/>
        </w:rPr>
        <w:t>&lt;</w:t>
      </w:r>
      <w:r>
        <w:rPr>
          <w:rStyle w:val="FootnoteReference"/>
        </w:rPr>
        <w:footnoteRef/>
      </w:r>
      <w:r>
        <w:rPr>
          <w:rtl/>
        </w:rPr>
        <w:t>&gt;</w:t>
      </w:r>
      <w:r>
        <w:rPr>
          <w:rFonts w:hint="cs"/>
          <w:rtl/>
        </w:rPr>
        <w:t xml:space="preserve"> המשך לשון הגמרא [פסחים קטז.] "אלא אמר רב ספרא, הכי קתני; 'אין אנו מטבילין אפילו פעם אחת, הלילה הזה שתי פעמים", הרי תיבת "חייבין" הוסרה מהמשנה.</w:t>
      </w:r>
    </w:p>
  </w:footnote>
  <w:footnote w:id="34">
    <w:p w:rsidR="08783991" w:rsidRDefault="08783991" w:rsidP="08C97D3A">
      <w:pPr>
        <w:pStyle w:val="FootnoteText"/>
        <w:rPr>
          <w:rFonts w:hint="cs"/>
          <w:rtl/>
        </w:rPr>
      </w:pPr>
      <w:r>
        <w:rPr>
          <w:rtl/>
        </w:rPr>
        <w:t>&lt;</w:t>
      </w:r>
      <w:r>
        <w:rPr>
          <w:rStyle w:val="FootnoteReference"/>
        </w:rPr>
        <w:footnoteRef/>
      </w:r>
      <w:r>
        <w:rPr>
          <w:rtl/>
        </w:rPr>
        <w:t>&gt;</w:t>
      </w:r>
      <w:r>
        <w:rPr>
          <w:rFonts w:hint="cs"/>
          <w:rtl/>
        </w:rPr>
        <w:t xml:space="preserve"> פירוש - על פ</w:t>
      </w:r>
      <w:r w:rsidRPr="08B343D1">
        <w:rPr>
          <w:rFonts w:hint="cs"/>
          <w:sz w:val="18"/>
          <w:rtl/>
        </w:rPr>
        <w:t xml:space="preserve">י </w:t>
      </w:r>
      <w:r>
        <w:rPr>
          <w:rFonts w:hint="cs"/>
          <w:sz w:val="18"/>
          <w:rtl/>
        </w:rPr>
        <w:t xml:space="preserve">מסקנת </w:t>
      </w:r>
      <w:r w:rsidRPr="08B343D1">
        <w:rPr>
          <w:rFonts w:hint="cs"/>
          <w:sz w:val="18"/>
          <w:rtl/>
        </w:rPr>
        <w:t>דברי רב ספרא הגיהו הרשב"ם והטור את הנוסחא "</w:t>
      </w:r>
      <w:r w:rsidRPr="08B343D1">
        <w:rPr>
          <w:rStyle w:val="LatinChar"/>
          <w:sz w:val="18"/>
          <w:rtl/>
          <w:lang w:val="en-GB"/>
        </w:rPr>
        <w:t>אין אנו חייבין לטבל אפילו פעם אחת</w:t>
      </w:r>
      <w:r>
        <w:rPr>
          <w:rFonts w:hint="cs"/>
          <w:rtl/>
        </w:rPr>
        <w:t>", ובמקומה אמרו "אין אנו מטבילין אפילו פעם אחת". ודע, שהטור לא ביאר את טעמו מדוע יש להגיה את הנוסחא שלנו, אלא סתם דבריו. אך הרשב"ם [פסחים קטז.] כתב כן להדיא: "אלא אמר רב ספרא כו' - מהכא שמעינן דהכי אית לן למימר 'שבכל הלילות אין אנו מטבילין אפילו פעם אחת', והאומר 'אין אנו חייבין לטבל' שיבוש הוא בידו". וכן הב"י [או"ח סימן תעג ס"ז] כתב: "</w:t>
      </w:r>
      <w:r>
        <w:rPr>
          <w:rtl/>
        </w:rPr>
        <w:t xml:space="preserve">ולא גרסינן </w:t>
      </w:r>
      <w:r>
        <w:rPr>
          <w:rFonts w:hint="cs"/>
          <w:rtl/>
        </w:rPr>
        <w:t>'</w:t>
      </w:r>
      <w:r>
        <w:rPr>
          <w:rtl/>
        </w:rPr>
        <w:t>אין אנו חייבין לטבל</w:t>
      </w:r>
      <w:r>
        <w:rPr>
          <w:rFonts w:hint="cs"/>
          <w:rtl/>
        </w:rPr>
        <w:t>',</w:t>
      </w:r>
      <w:r>
        <w:rPr>
          <w:rtl/>
        </w:rPr>
        <w:t xml:space="preserve"> והכי אמרינן בפרק ערבי פסחים </w:t>
      </w:r>
      <w:r>
        <w:rPr>
          <w:rFonts w:hint="cs"/>
          <w:rtl/>
        </w:rPr>
        <w:t>[פסחים קטז.].</w:t>
      </w:r>
      <w:r>
        <w:rPr>
          <w:rtl/>
        </w:rPr>
        <w:t xml:space="preserve"> וטעמא משום דא</w:t>
      </w:r>
      <w:r>
        <w:rPr>
          <w:rFonts w:hint="cs"/>
          <w:rtl/>
        </w:rPr>
        <w:t>ם כן</w:t>
      </w:r>
      <w:r>
        <w:rPr>
          <w:rtl/>
        </w:rPr>
        <w:t xml:space="preserve"> משמע דבלילה הזה אנו חייבין לטבל שתי פעמים</w:t>
      </w:r>
      <w:r>
        <w:rPr>
          <w:rFonts w:hint="cs"/>
          <w:rtl/>
        </w:rPr>
        <w:t>,</w:t>
      </w:r>
      <w:r>
        <w:rPr>
          <w:rtl/>
        </w:rPr>
        <w:t xml:space="preserve"> וליתא</w:t>
      </w:r>
      <w:r>
        <w:rPr>
          <w:rFonts w:hint="cs"/>
          <w:rtl/>
        </w:rPr>
        <w:t>,</w:t>
      </w:r>
      <w:r>
        <w:rPr>
          <w:rtl/>
        </w:rPr>
        <w:t xml:space="preserve"> דטיבול ראשון אינו חובה</w:t>
      </w:r>
      <w:r>
        <w:rPr>
          <w:rFonts w:hint="cs"/>
          <w:rtl/>
        </w:rPr>
        <w:t>,</w:t>
      </w:r>
      <w:r>
        <w:rPr>
          <w:rtl/>
        </w:rPr>
        <w:t xml:space="preserve"> ואין עושין אותו אלא כדי שישאלו התינוקות</w:t>
      </w:r>
      <w:r>
        <w:rPr>
          <w:rFonts w:hint="cs"/>
          <w:rtl/>
        </w:rPr>
        <w:t xml:space="preserve">" [הובא למעלה פ"נ הערה 86]. וראה להלן הערה 46 שסתימות דברי הטור היא הסבה שלהלן נקט רק בשמו של הטור, ולא בשמו של הרשב"ם.  </w:t>
      </w:r>
    </w:p>
  </w:footnote>
  <w:footnote w:id="35">
    <w:p w:rsidR="08783991" w:rsidRDefault="08783991" w:rsidP="086B5014">
      <w:pPr>
        <w:pStyle w:val="FootnoteText"/>
        <w:rPr>
          <w:rFonts w:hint="cs"/>
          <w:rtl/>
        </w:rPr>
      </w:pPr>
      <w:r>
        <w:rPr>
          <w:rtl/>
        </w:rPr>
        <w:t>&lt;</w:t>
      </w:r>
      <w:r>
        <w:rPr>
          <w:rStyle w:val="FootnoteReference"/>
        </w:rPr>
        <w:footnoteRef/>
      </w:r>
      <w:r>
        <w:rPr>
          <w:rtl/>
        </w:rPr>
        <w:t>&gt;</w:t>
      </w:r>
      <w:r>
        <w:rPr>
          <w:rFonts w:hint="cs"/>
          <w:rtl/>
        </w:rPr>
        <w:t xml:space="preserve"> לשון המשנה [פסחים קיד.] "הביאו לפניו מטבל בחזרת", והפירוש שאוכל חזרת בטיבול. ו"חזרת" היא מה שהיום קוראים חסה, שזהו מרור. והגמרא [פסחים קיד:] ביארה שהטיבול השני נעשה רק משום היכרא דתינוקות, וזה מוסב על הציור של המשנה [שהטיבול הראשון היה במרור]. וכן אמרו בגמרא [פסחים קיד:] "</w:t>
      </w:r>
      <w:r>
        <w:rPr>
          <w:rtl/>
        </w:rPr>
        <w:t>ודקאמרת תרי טיבולי למה לי</w:t>
      </w:r>
      <w:r>
        <w:rPr>
          <w:rFonts w:hint="cs"/>
          <w:rtl/>
        </w:rPr>
        <w:t>,</w:t>
      </w:r>
      <w:r>
        <w:rPr>
          <w:rtl/>
        </w:rPr>
        <w:t xml:space="preserve"> כי היכי דליהוי היכירא לתינוקות</w:t>
      </w:r>
      <w:r>
        <w:rPr>
          <w:rFonts w:hint="cs"/>
          <w:rtl/>
        </w:rPr>
        <w:t>.</w:t>
      </w:r>
      <w:r>
        <w:rPr>
          <w:rtl/>
        </w:rPr>
        <w:t xml:space="preserve"> וכי תימא אם כן לישמעינן שאר ירקות</w:t>
      </w:r>
      <w:r>
        <w:rPr>
          <w:rFonts w:hint="cs"/>
          <w:rtl/>
        </w:rPr>
        <w:t>.</w:t>
      </w:r>
      <w:r>
        <w:rPr>
          <w:rtl/>
        </w:rPr>
        <w:t xml:space="preserve"> אי אשמעינן שאר ירקות</w:t>
      </w:r>
      <w:r>
        <w:rPr>
          <w:rFonts w:hint="cs"/>
          <w:rtl/>
        </w:rPr>
        <w:t>,</w:t>
      </w:r>
      <w:r>
        <w:rPr>
          <w:rtl/>
        </w:rPr>
        <w:t xml:space="preserve"> הוה אמינא היכא דאיכא שאר ירקות הוא דבעינן תרי טיבולי</w:t>
      </w:r>
      <w:r>
        <w:rPr>
          <w:rFonts w:hint="cs"/>
          <w:rtl/>
        </w:rPr>
        <w:t>,</w:t>
      </w:r>
      <w:r>
        <w:rPr>
          <w:rtl/>
        </w:rPr>
        <w:t xml:space="preserve"> אבל חזרת לחודא לא בעי תרי טיבולי</w:t>
      </w:r>
      <w:r>
        <w:rPr>
          <w:rFonts w:hint="cs"/>
          <w:rtl/>
        </w:rPr>
        <w:t>.</w:t>
      </w:r>
      <w:r>
        <w:rPr>
          <w:rtl/>
        </w:rPr>
        <w:t xml:space="preserve"> קמשמע לן דאפילו חזרת בעינן תרי טיבולי</w:t>
      </w:r>
      <w:r>
        <w:rPr>
          <w:rFonts w:hint="cs"/>
          <w:rtl/>
        </w:rPr>
        <w:t>,</w:t>
      </w:r>
      <w:r>
        <w:rPr>
          <w:rtl/>
        </w:rPr>
        <w:t xml:space="preserve"> כי היכי דליהוי ביה היכירא לתינוקות</w:t>
      </w:r>
      <w:r>
        <w:rPr>
          <w:rFonts w:hint="cs"/>
          <w:rtl/>
        </w:rPr>
        <w:t>".</w:t>
      </w:r>
    </w:p>
  </w:footnote>
  <w:footnote w:id="36">
    <w:p w:rsidR="08783991" w:rsidRDefault="08783991" w:rsidP="08566F24">
      <w:pPr>
        <w:pStyle w:val="FootnoteText"/>
        <w:rPr>
          <w:rFonts w:hint="cs"/>
        </w:rPr>
      </w:pPr>
      <w:r>
        <w:rPr>
          <w:rtl/>
        </w:rPr>
        <w:t>&lt;</w:t>
      </w:r>
      <w:r>
        <w:rPr>
          <w:rStyle w:val="FootnoteReference"/>
        </w:rPr>
        <w:footnoteRef/>
      </w:r>
      <w:r>
        <w:rPr>
          <w:rtl/>
        </w:rPr>
        <w:t>&gt;</w:t>
      </w:r>
      <w:r>
        <w:rPr>
          <w:rFonts w:hint="cs"/>
          <w:rtl/>
        </w:rPr>
        <w:t xml:space="preserve"> במצות מרור.</w:t>
      </w:r>
    </w:p>
  </w:footnote>
  <w:footnote w:id="37">
    <w:p w:rsidR="08783991" w:rsidRDefault="08783991" w:rsidP="0841235C">
      <w:pPr>
        <w:pStyle w:val="FootnoteText"/>
        <w:rPr>
          <w:rFonts w:hint="cs"/>
        </w:rPr>
      </w:pPr>
      <w:r>
        <w:rPr>
          <w:rtl/>
        </w:rPr>
        <w:t>&lt;</w:t>
      </w:r>
      <w:r>
        <w:rPr>
          <w:rStyle w:val="FootnoteReference"/>
        </w:rPr>
        <w:footnoteRef/>
      </w:r>
      <w:r>
        <w:rPr>
          <w:rtl/>
        </w:rPr>
        <w:t>&gt;</w:t>
      </w:r>
      <w:r>
        <w:rPr>
          <w:rFonts w:hint="cs"/>
          <w:rtl/>
        </w:rPr>
        <w:t xml:space="preserve"> פ"נ [לאחר ציון 67].</w:t>
      </w:r>
    </w:p>
  </w:footnote>
  <w:footnote w:id="38">
    <w:p w:rsidR="08783991" w:rsidRDefault="08783991" w:rsidP="087B5AA9">
      <w:pPr>
        <w:pStyle w:val="FootnoteText"/>
        <w:rPr>
          <w:rFonts w:hint="cs"/>
        </w:rPr>
      </w:pPr>
      <w:r>
        <w:rPr>
          <w:rtl/>
        </w:rPr>
        <w:t>&lt;</w:t>
      </w:r>
      <w:r>
        <w:rPr>
          <w:rStyle w:val="FootnoteReference"/>
        </w:rPr>
        <w:footnoteRef/>
      </w:r>
      <w:r>
        <w:rPr>
          <w:rtl/>
        </w:rPr>
        <w:t>&gt;</w:t>
      </w:r>
      <w:r>
        <w:rPr>
          <w:rFonts w:hint="cs"/>
          <w:rtl/>
        </w:rPr>
        <w:t xml:space="preserve"> לשונו למעלה פ"נ [לאחר צ</w:t>
      </w:r>
      <w:r w:rsidRPr="089F78E6">
        <w:rPr>
          <w:rFonts w:hint="cs"/>
          <w:sz w:val="18"/>
          <w:rtl/>
        </w:rPr>
        <w:t>יון 78]: "</w:t>
      </w:r>
      <w:r w:rsidRPr="089F78E6">
        <w:rPr>
          <w:rStyle w:val="LatinChar"/>
          <w:sz w:val="18"/>
          <w:rtl/>
          <w:lang w:val="en-GB"/>
        </w:rPr>
        <w:t xml:space="preserve">הא דמקשה בגמרא </w:t>
      </w:r>
      <w:r>
        <w:rPr>
          <w:rStyle w:val="LatinChar"/>
          <w:rFonts w:hint="cs"/>
          <w:sz w:val="18"/>
          <w:rtl/>
          <w:lang w:val="en-GB"/>
        </w:rPr>
        <w:t>[</w:t>
      </w:r>
      <w:r w:rsidRPr="089F78E6">
        <w:rPr>
          <w:rStyle w:val="LatinChar"/>
          <w:rFonts w:hint="cs"/>
          <w:sz w:val="18"/>
          <w:rtl/>
          <w:lang w:val="en-GB"/>
        </w:rPr>
        <w:t>פסחים קטז.</w:t>
      </w:r>
      <w:r>
        <w:rPr>
          <w:rStyle w:val="LatinChar"/>
          <w:rFonts w:hint="cs"/>
          <w:sz w:val="18"/>
          <w:rtl/>
          <w:lang w:val="en-GB"/>
        </w:rPr>
        <w:t>]</w:t>
      </w:r>
      <w:r w:rsidRPr="089F78E6">
        <w:rPr>
          <w:rStyle w:val="LatinChar"/>
          <w:rFonts w:hint="cs"/>
          <w:sz w:val="18"/>
          <w:rtl/>
          <w:lang w:val="en-GB"/>
        </w:rPr>
        <w:t xml:space="preserve"> </w:t>
      </w:r>
      <w:r w:rsidRPr="089F78E6">
        <w:rPr>
          <w:rStyle w:val="LatinChar"/>
          <w:sz w:val="18"/>
          <w:rtl/>
          <w:lang w:val="en-GB"/>
        </w:rPr>
        <w:t>אתרי טבולין</w:t>
      </w:r>
      <w:r w:rsidRPr="089F78E6">
        <w:rPr>
          <w:rStyle w:val="LatinChar"/>
          <w:rFonts w:hint="cs"/>
          <w:sz w:val="18"/>
          <w:rtl/>
          <w:lang w:val="en-GB"/>
        </w:rPr>
        <w:t>,</w:t>
      </w:r>
      <w:r w:rsidRPr="089F78E6">
        <w:rPr>
          <w:rStyle w:val="LatinChar"/>
          <w:sz w:val="18"/>
          <w:rtl/>
          <w:lang w:val="en-GB"/>
        </w:rPr>
        <w:t xml:space="preserve"> דקאמרינן </w:t>
      </w:r>
      <w:r>
        <w:rPr>
          <w:rStyle w:val="LatinChar"/>
          <w:rFonts w:hint="cs"/>
          <w:sz w:val="18"/>
          <w:rtl/>
          <w:lang w:val="en-GB"/>
        </w:rPr>
        <w:t>'</w:t>
      </w:r>
      <w:r w:rsidRPr="089F78E6">
        <w:rPr>
          <w:rStyle w:val="LatinChar"/>
          <w:sz w:val="18"/>
          <w:rtl/>
          <w:lang w:val="en-GB"/>
        </w:rPr>
        <w:t>אין אנו חייבים לטבל אפילו פעם אחת</w:t>
      </w:r>
      <w:r w:rsidRPr="089F78E6">
        <w:rPr>
          <w:rStyle w:val="LatinChar"/>
          <w:rFonts w:hint="cs"/>
          <w:sz w:val="18"/>
          <w:rtl/>
          <w:lang w:val="en-GB"/>
        </w:rPr>
        <w:t>,</w:t>
      </w:r>
      <w:r w:rsidRPr="089F78E6">
        <w:rPr>
          <w:rStyle w:val="LatinChar"/>
          <w:sz w:val="18"/>
          <w:rtl/>
          <w:lang w:val="en-GB"/>
        </w:rPr>
        <w:t xml:space="preserve"> הלילה הזה </w:t>
      </w:r>
      <w:r w:rsidRPr="089F78E6">
        <w:rPr>
          <w:rStyle w:val="LatinChar"/>
          <w:rFonts w:hint="cs"/>
          <w:sz w:val="18"/>
          <w:rtl/>
          <w:lang w:val="en-GB"/>
        </w:rPr>
        <w:t>שתי</w:t>
      </w:r>
      <w:r w:rsidRPr="089F78E6">
        <w:rPr>
          <w:rStyle w:val="LatinChar"/>
          <w:sz w:val="18"/>
          <w:rtl/>
          <w:lang w:val="en-GB"/>
        </w:rPr>
        <w:t xml:space="preserve"> פעמים</w:t>
      </w:r>
      <w:r>
        <w:rPr>
          <w:rStyle w:val="LatinChar"/>
          <w:rFonts w:hint="cs"/>
          <w:sz w:val="18"/>
          <w:rtl/>
          <w:lang w:val="en-GB"/>
        </w:rPr>
        <w:t>'</w:t>
      </w:r>
      <w:r w:rsidRPr="089F78E6">
        <w:rPr>
          <w:rStyle w:val="LatinChar"/>
          <w:rFonts w:hint="cs"/>
          <w:sz w:val="18"/>
          <w:rtl/>
          <w:lang w:val="en-GB"/>
        </w:rPr>
        <w:t>.</w:t>
      </w:r>
      <w:r w:rsidRPr="089F78E6">
        <w:rPr>
          <w:rStyle w:val="LatinChar"/>
          <w:sz w:val="18"/>
          <w:rtl/>
          <w:lang w:val="en-GB"/>
        </w:rPr>
        <w:t xml:space="preserve"> ומקשה</w:t>
      </w:r>
      <w:r w:rsidRPr="089F78E6">
        <w:rPr>
          <w:rStyle w:val="LatinChar"/>
          <w:rFonts w:hint="cs"/>
          <w:sz w:val="18"/>
          <w:rtl/>
          <w:lang w:val="en-GB"/>
        </w:rPr>
        <w:t>,</w:t>
      </w:r>
      <w:r w:rsidRPr="089F78E6">
        <w:rPr>
          <w:rStyle w:val="LatinChar"/>
          <w:sz w:val="18"/>
          <w:rtl/>
          <w:lang w:val="en-GB"/>
        </w:rPr>
        <w:t xml:space="preserve"> חיובא לדרדקי וכו'</w:t>
      </w:r>
      <w:r w:rsidRPr="089F78E6">
        <w:rPr>
          <w:rStyle w:val="LatinChar"/>
          <w:rFonts w:hint="cs"/>
          <w:sz w:val="18"/>
          <w:rtl/>
          <w:lang w:val="en-GB"/>
        </w:rPr>
        <w:t>.</w:t>
      </w:r>
      <w:r w:rsidRPr="089F78E6">
        <w:rPr>
          <w:rStyle w:val="LatinChar"/>
          <w:sz w:val="18"/>
          <w:rtl/>
          <w:lang w:val="en-GB"/>
        </w:rPr>
        <w:t xml:space="preserve"> ומתרץ</w:t>
      </w:r>
      <w:r w:rsidRPr="089F78E6">
        <w:rPr>
          <w:rStyle w:val="LatinChar"/>
          <w:rFonts w:hint="cs"/>
          <w:sz w:val="18"/>
          <w:rtl/>
          <w:lang w:val="en-GB"/>
        </w:rPr>
        <w:t>,</w:t>
      </w:r>
      <w:r w:rsidRPr="089F78E6">
        <w:rPr>
          <w:rStyle w:val="LatinChar"/>
          <w:sz w:val="18"/>
          <w:rtl/>
          <w:lang w:val="en-GB"/>
        </w:rPr>
        <w:t xml:space="preserve"> דכך יאמר</w:t>
      </w:r>
      <w:r w:rsidRPr="089F78E6">
        <w:rPr>
          <w:rStyle w:val="LatinChar"/>
          <w:rFonts w:hint="cs"/>
          <w:sz w:val="18"/>
          <w:rtl/>
          <w:lang w:val="en-GB"/>
        </w:rPr>
        <w:t>;</w:t>
      </w:r>
      <w:r w:rsidRPr="089F78E6">
        <w:rPr>
          <w:rStyle w:val="LatinChar"/>
          <w:sz w:val="18"/>
          <w:rtl/>
          <w:lang w:val="en-GB"/>
        </w:rPr>
        <w:t xml:space="preserve"> </w:t>
      </w:r>
      <w:r>
        <w:rPr>
          <w:rStyle w:val="LatinChar"/>
          <w:rFonts w:hint="cs"/>
          <w:sz w:val="18"/>
          <w:rtl/>
          <w:lang w:val="en-GB"/>
        </w:rPr>
        <w:t>'</w:t>
      </w:r>
      <w:r w:rsidRPr="089F78E6">
        <w:rPr>
          <w:rStyle w:val="LatinChar"/>
          <w:sz w:val="18"/>
          <w:rtl/>
          <w:lang w:val="en-GB"/>
        </w:rPr>
        <w:t>בכל הלילות אין אנו מטבילין אפילו פעם אחת</w:t>
      </w:r>
      <w:r>
        <w:rPr>
          <w:rStyle w:val="LatinChar"/>
          <w:rFonts w:hint="cs"/>
          <w:sz w:val="18"/>
          <w:rtl/>
          <w:lang w:val="en-GB"/>
        </w:rPr>
        <w:t>'..</w:t>
      </w:r>
      <w:r w:rsidRPr="089F78E6">
        <w:rPr>
          <w:rStyle w:val="LatinChar"/>
          <w:rFonts w:hint="cs"/>
          <w:sz w:val="18"/>
          <w:rtl/>
          <w:lang w:val="en-GB"/>
        </w:rPr>
        <w:t>.</w:t>
      </w:r>
      <w:r w:rsidRPr="089F78E6">
        <w:rPr>
          <w:rStyle w:val="LatinChar"/>
          <w:sz w:val="18"/>
          <w:rtl/>
          <w:lang w:val="en-GB"/>
        </w:rPr>
        <w:t xml:space="preserve"> אמתניתין </w:t>
      </w:r>
      <w:r>
        <w:rPr>
          <w:rStyle w:val="LatinChar"/>
          <w:rFonts w:hint="cs"/>
          <w:sz w:val="18"/>
          <w:rtl/>
          <w:lang w:val="en-GB"/>
        </w:rPr>
        <w:t>[</w:t>
      </w:r>
      <w:r w:rsidRPr="089F78E6">
        <w:rPr>
          <w:rStyle w:val="LatinChar"/>
          <w:rFonts w:hint="cs"/>
          <w:sz w:val="18"/>
          <w:rtl/>
          <w:lang w:val="en-GB"/>
        </w:rPr>
        <w:t>פסחים קיד.</w:t>
      </w:r>
      <w:r>
        <w:rPr>
          <w:rStyle w:val="LatinChar"/>
          <w:rFonts w:hint="cs"/>
          <w:sz w:val="18"/>
          <w:rtl/>
          <w:lang w:val="en-GB"/>
        </w:rPr>
        <w:t>]</w:t>
      </w:r>
      <w:r w:rsidRPr="089F78E6">
        <w:rPr>
          <w:rStyle w:val="LatinChar"/>
          <w:rFonts w:hint="cs"/>
          <w:sz w:val="18"/>
          <w:rtl/>
          <w:lang w:val="en-GB"/>
        </w:rPr>
        <w:t xml:space="preserve"> </w:t>
      </w:r>
      <w:r w:rsidRPr="089F78E6">
        <w:rPr>
          <w:rStyle w:val="LatinChar"/>
          <w:sz w:val="18"/>
          <w:rtl/>
          <w:lang w:val="en-GB"/>
        </w:rPr>
        <w:t>קאי</w:t>
      </w:r>
      <w:r w:rsidRPr="089F78E6">
        <w:rPr>
          <w:rStyle w:val="LatinChar"/>
          <w:rFonts w:hint="cs"/>
          <w:sz w:val="18"/>
          <w:rtl/>
          <w:lang w:val="en-GB"/>
        </w:rPr>
        <w:t>,</w:t>
      </w:r>
      <w:r w:rsidRPr="089F78E6">
        <w:rPr>
          <w:rStyle w:val="LatinChar"/>
          <w:sz w:val="18"/>
          <w:rtl/>
          <w:lang w:val="en-GB"/>
        </w:rPr>
        <w:t xml:space="preserve"> שהטיבול הראשון גם כן בחזרת</w:t>
      </w:r>
      <w:r w:rsidRPr="089F78E6">
        <w:rPr>
          <w:rStyle w:val="LatinChar"/>
          <w:rFonts w:hint="cs"/>
          <w:sz w:val="18"/>
          <w:rtl/>
          <w:lang w:val="en-GB"/>
        </w:rPr>
        <w:t>,</w:t>
      </w:r>
      <w:r w:rsidRPr="089F78E6">
        <w:rPr>
          <w:rStyle w:val="LatinChar"/>
          <w:sz w:val="18"/>
          <w:rtl/>
          <w:lang w:val="en-GB"/>
        </w:rPr>
        <w:t xml:space="preserve"> דאין לו שאר ירקות</w:t>
      </w:r>
      <w:r w:rsidRPr="089F78E6">
        <w:rPr>
          <w:rStyle w:val="LatinChar"/>
          <w:rFonts w:hint="cs"/>
          <w:sz w:val="18"/>
          <w:rtl/>
          <w:lang w:val="en-GB"/>
        </w:rPr>
        <w:t>.</w:t>
      </w:r>
      <w:r w:rsidRPr="089F78E6">
        <w:rPr>
          <w:rStyle w:val="LatinChar"/>
          <w:sz w:val="18"/>
          <w:rtl/>
          <w:lang w:val="en-GB"/>
        </w:rPr>
        <w:t xml:space="preserve"> וכיון שטיבול ראשון בחזרת</w:t>
      </w:r>
      <w:r w:rsidRPr="089F78E6">
        <w:rPr>
          <w:rStyle w:val="LatinChar"/>
          <w:rFonts w:hint="cs"/>
          <w:sz w:val="18"/>
          <w:rtl/>
          <w:lang w:val="en-GB"/>
        </w:rPr>
        <w:t>,</w:t>
      </w:r>
      <w:r w:rsidRPr="089F78E6">
        <w:rPr>
          <w:rStyle w:val="LatinChar"/>
          <w:sz w:val="18"/>
          <w:rtl/>
          <w:lang w:val="en-GB"/>
        </w:rPr>
        <w:t xml:space="preserve"> דהוא מרור</w:t>
      </w:r>
      <w:r w:rsidRPr="089F78E6">
        <w:rPr>
          <w:rStyle w:val="LatinChar"/>
          <w:rFonts w:hint="cs"/>
          <w:sz w:val="18"/>
          <w:rtl/>
          <w:lang w:val="en-GB"/>
        </w:rPr>
        <w:t>,</w:t>
      </w:r>
      <w:r w:rsidRPr="089F78E6">
        <w:rPr>
          <w:rStyle w:val="LatinChar"/>
          <w:sz w:val="18"/>
          <w:rtl/>
          <w:lang w:val="en-GB"/>
        </w:rPr>
        <w:t xml:space="preserve"> יצא כבר בטיבול ראשון במרור</w:t>
      </w:r>
      <w:r w:rsidRPr="089F78E6">
        <w:rPr>
          <w:rStyle w:val="LatinChar"/>
          <w:rFonts w:hint="cs"/>
          <w:sz w:val="18"/>
          <w:rtl/>
          <w:lang w:val="en-GB"/>
        </w:rPr>
        <w:t>.</w:t>
      </w:r>
      <w:r w:rsidRPr="089F78E6">
        <w:rPr>
          <w:rStyle w:val="LatinChar"/>
          <w:sz w:val="18"/>
          <w:rtl/>
          <w:lang w:val="en-GB"/>
        </w:rPr>
        <w:t xml:space="preserve"> וטיבול השני בחזרת אינו רק משום היכרא דתינוקות</w:t>
      </w:r>
      <w:r>
        <w:rPr>
          <w:rFonts w:hint="cs"/>
          <w:rtl/>
        </w:rPr>
        <w:t>".</w:t>
      </w:r>
    </w:p>
  </w:footnote>
  <w:footnote w:id="39">
    <w:p w:rsidR="08783991" w:rsidRDefault="08783991" w:rsidP="08893528">
      <w:pPr>
        <w:pStyle w:val="FootnoteText"/>
        <w:rPr>
          <w:rFonts w:hint="cs"/>
        </w:rPr>
      </w:pPr>
      <w:r>
        <w:rPr>
          <w:rtl/>
        </w:rPr>
        <w:t>&lt;</w:t>
      </w:r>
      <w:r>
        <w:rPr>
          <w:rStyle w:val="FootnoteReference"/>
        </w:rPr>
        <w:footnoteRef/>
      </w:r>
      <w:r>
        <w:rPr>
          <w:rtl/>
        </w:rPr>
        <w:t>&gt;</w:t>
      </w:r>
      <w:r>
        <w:rPr>
          <w:rFonts w:hint="cs"/>
          <w:rtl/>
        </w:rPr>
        <w:t xml:space="preserve"> הנה הטור או"ח סימן תעה ס"ה כתב שהבה"ג [הלכות ברכות ריש פ"ב] והרא"ש [ר"ה פ"ג סימן יא] פסקו שמצות צריכות כוונה. אך הר"ן [ר"ה ז: בדפי הרי"ף] הביא הרבה ראשונים הסוברים שמצות אינן צריכות כוונה. וכן האור זרוע [הלכות ר"ה סימן רסא] והרשב"א [ר"ה כח:] סוברים דמצות אינן צריכות כוונה. והמחבר [שו"ע או"ח סימן ס ס"ד] פסק שמצות צריכות כוונה. וכן המשנ"ב סימן תעה ס"ק לד כתב: "דמצות צריכות כוונה". והמ"א [סימן ס ס"ק ג] והמשנ"ב [שם ס"ק י] כתבו בשם הרדב"ז [ח"ד סימן אלף צד] שרק במצות דאורייתא בעי כוונה, אך במצות דרבנן אין צריך כוונה. ופשטות לשון המהר"ל היא שלעולם לא בעי כוונה, וכדעת הראשונים שהביא הר"ן. וכן כתב בגו"א בראשית פי"ט אות מב [שלז.] שמצות אינן צריכות כוונה [ראה שם הערה 94]. וראה להלן פנ"ג הערה 4.</w:t>
      </w:r>
    </w:p>
  </w:footnote>
  <w:footnote w:id="40">
    <w:p w:rsidR="08783991" w:rsidRDefault="08783991" w:rsidP="088D7D24">
      <w:pPr>
        <w:pStyle w:val="FootnoteText"/>
        <w:rPr>
          <w:rFonts w:hint="cs"/>
          <w:rtl/>
        </w:rPr>
      </w:pPr>
      <w:r>
        <w:rPr>
          <w:rtl/>
        </w:rPr>
        <w:t>&lt;</w:t>
      </w:r>
      <w:r>
        <w:rPr>
          <w:rStyle w:val="FootnoteReference"/>
        </w:rPr>
        <w:footnoteRef/>
      </w:r>
      <w:r>
        <w:rPr>
          <w:rtl/>
        </w:rPr>
        <w:t>&gt;</w:t>
      </w:r>
      <w:r>
        <w:rPr>
          <w:rFonts w:hint="cs"/>
          <w:rtl/>
        </w:rPr>
        <w:t xml:space="preserve"> לשונו למעלה פ"נ [לאחר צ</w:t>
      </w:r>
      <w:r w:rsidRPr="089C746A">
        <w:rPr>
          <w:rFonts w:hint="cs"/>
          <w:sz w:val="18"/>
          <w:rtl/>
        </w:rPr>
        <w:t>יון 103]: "</w:t>
      </w:r>
      <w:r w:rsidRPr="089C746A">
        <w:rPr>
          <w:rStyle w:val="LatinChar"/>
          <w:sz w:val="18"/>
          <w:rtl/>
          <w:lang w:val="en-GB"/>
        </w:rPr>
        <w:t>דודאי טבול ראשון כדי שיהיה ניכר הטבול השני לשם מצות מרור</w:t>
      </w:r>
      <w:r w:rsidRPr="089C746A">
        <w:rPr>
          <w:rStyle w:val="LatinChar"/>
          <w:rFonts w:hint="cs"/>
          <w:sz w:val="18"/>
          <w:rtl/>
          <w:lang w:val="en-GB"/>
        </w:rPr>
        <w:t>,</w:t>
      </w:r>
      <w:r w:rsidRPr="089C746A">
        <w:rPr>
          <w:rStyle w:val="LatinChar"/>
          <w:sz w:val="18"/>
          <w:rtl/>
          <w:lang w:val="en-GB"/>
        </w:rPr>
        <w:t xml:space="preserve"> שאף על גב שאכל המרור בתוך הסעודה בעידן אכילת מרור, כיון שדרך לאכול חזרת כל השנה</w:t>
      </w:r>
      <w:r w:rsidRPr="089C746A">
        <w:rPr>
          <w:rStyle w:val="LatinChar"/>
          <w:rFonts w:hint="cs"/>
          <w:sz w:val="18"/>
          <w:rtl/>
          <w:lang w:val="en-GB"/>
        </w:rPr>
        <w:t>,</w:t>
      </w:r>
      <w:r w:rsidRPr="089C746A">
        <w:rPr>
          <w:rStyle w:val="LatinChar"/>
          <w:sz w:val="18"/>
          <w:rtl/>
          <w:lang w:val="en-GB"/>
        </w:rPr>
        <w:t xml:space="preserve"> לא יהיה ניכר שהוא לשם מצוה</w:t>
      </w:r>
      <w:r w:rsidRPr="089C746A">
        <w:rPr>
          <w:rStyle w:val="LatinChar"/>
          <w:rFonts w:hint="cs"/>
          <w:sz w:val="18"/>
          <w:rtl/>
          <w:lang w:val="en-GB"/>
        </w:rPr>
        <w:t>.</w:t>
      </w:r>
      <w:r w:rsidRPr="089C746A">
        <w:rPr>
          <w:rStyle w:val="LatinChar"/>
          <w:sz w:val="18"/>
          <w:rtl/>
          <w:lang w:val="en-GB"/>
        </w:rPr>
        <w:t xml:space="preserve"> לכך צריך טבול ראשון</w:t>
      </w:r>
      <w:r w:rsidRPr="089C746A">
        <w:rPr>
          <w:rStyle w:val="LatinChar"/>
          <w:rFonts w:hint="cs"/>
          <w:sz w:val="18"/>
          <w:rtl/>
          <w:lang w:val="en-GB"/>
        </w:rPr>
        <w:t>,</w:t>
      </w:r>
      <w:r w:rsidRPr="089C746A">
        <w:rPr>
          <w:rStyle w:val="LatinChar"/>
          <w:sz w:val="18"/>
          <w:rtl/>
          <w:lang w:val="en-GB"/>
        </w:rPr>
        <w:t xml:space="preserve"> כדי שיהיה נראה טבול חזרת לשם מצוה</w:t>
      </w:r>
      <w:r w:rsidRPr="089C746A">
        <w:rPr>
          <w:rStyle w:val="LatinChar"/>
          <w:rFonts w:hint="cs"/>
          <w:sz w:val="18"/>
          <w:rtl/>
          <w:lang w:val="en-GB"/>
        </w:rPr>
        <w:t>.</w:t>
      </w:r>
      <w:r w:rsidRPr="089C746A">
        <w:rPr>
          <w:rStyle w:val="LatinChar"/>
          <w:sz w:val="18"/>
          <w:rtl/>
          <w:lang w:val="en-GB"/>
        </w:rPr>
        <w:t xml:space="preserve"> ומדקדק</w:t>
      </w:r>
      <w:r>
        <w:rPr>
          <w:rStyle w:val="LatinChar"/>
          <w:rFonts w:hint="cs"/>
          <w:sz w:val="18"/>
          <w:rtl/>
          <w:lang w:val="en-GB"/>
        </w:rPr>
        <w:t xml:space="preserve"> [ריש לקיש (פסחים קיד:)]</w:t>
      </w:r>
      <w:r w:rsidRPr="089C746A">
        <w:rPr>
          <w:rStyle w:val="LatinChar"/>
          <w:rFonts w:hint="cs"/>
          <w:sz w:val="18"/>
          <w:rtl/>
          <w:lang w:val="en-GB"/>
        </w:rPr>
        <w:t>,</w:t>
      </w:r>
      <w:r w:rsidRPr="089C746A">
        <w:rPr>
          <w:rStyle w:val="LatinChar"/>
          <w:sz w:val="18"/>
          <w:rtl/>
          <w:lang w:val="en-GB"/>
        </w:rPr>
        <w:t xml:space="preserve"> דלמה צריך עוד טבול שני</w:t>
      </w:r>
      <w:r w:rsidRPr="089C746A">
        <w:rPr>
          <w:rStyle w:val="LatinChar"/>
          <w:rFonts w:hint="cs"/>
          <w:sz w:val="18"/>
          <w:rtl/>
          <w:lang w:val="en-GB"/>
        </w:rPr>
        <w:t>,</w:t>
      </w:r>
      <w:r w:rsidRPr="089C746A">
        <w:rPr>
          <w:rStyle w:val="LatinChar"/>
          <w:sz w:val="18"/>
          <w:rtl/>
          <w:lang w:val="en-GB"/>
        </w:rPr>
        <w:t xml:space="preserve"> אלא משום דמצות צריכות כונה</w:t>
      </w:r>
      <w:r w:rsidRPr="089C746A">
        <w:rPr>
          <w:rStyle w:val="LatinChar"/>
          <w:rFonts w:hint="cs"/>
          <w:sz w:val="18"/>
          <w:rtl/>
          <w:lang w:val="en-GB"/>
        </w:rPr>
        <w:t>.</w:t>
      </w:r>
      <w:r w:rsidRPr="089C746A">
        <w:rPr>
          <w:rStyle w:val="LatinChar"/>
          <w:sz w:val="18"/>
          <w:rtl/>
          <w:lang w:val="en-GB"/>
        </w:rPr>
        <w:t xml:space="preserve"> והא דלא דייק מטבול ראשון</w:t>
      </w:r>
      <w:r w:rsidRPr="089C746A">
        <w:rPr>
          <w:rStyle w:val="LatinChar"/>
          <w:rFonts w:hint="cs"/>
          <w:sz w:val="18"/>
          <w:rtl/>
          <w:lang w:val="en-GB"/>
        </w:rPr>
        <w:t>,</w:t>
      </w:r>
      <w:r w:rsidRPr="089C746A">
        <w:rPr>
          <w:rStyle w:val="LatinChar"/>
          <w:sz w:val="18"/>
          <w:rtl/>
          <w:lang w:val="en-GB"/>
        </w:rPr>
        <w:t xml:space="preserve"> דלמה צריך טבול ראשון כלל</w:t>
      </w:r>
      <w:r w:rsidRPr="089C746A">
        <w:rPr>
          <w:rStyle w:val="LatinChar"/>
          <w:rFonts w:hint="cs"/>
          <w:sz w:val="18"/>
          <w:rtl/>
          <w:lang w:val="en-GB"/>
        </w:rPr>
        <w:t>,</w:t>
      </w:r>
      <w:r w:rsidRPr="089C746A">
        <w:rPr>
          <w:rStyle w:val="LatinChar"/>
          <w:sz w:val="18"/>
          <w:rtl/>
          <w:lang w:val="en-GB"/>
        </w:rPr>
        <w:t xml:space="preserve"> אלא שיהיה ניכר הטבול השני לשם מצוה</w:t>
      </w:r>
      <w:r w:rsidRPr="089C746A">
        <w:rPr>
          <w:rStyle w:val="LatinChar"/>
          <w:rFonts w:hint="cs"/>
          <w:sz w:val="18"/>
          <w:rtl/>
          <w:lang w:val="en-GB"/>
        </w:rPr>
        <w:t>,</w:t>
      </w:r>
      <w:r w:rsidRPr="089C746A">
        <w:rPr>
          <w:rStyle w:val="LatinChar"/>
          <w:sz w:val="18"/>
          <w:rtl/>
          <w:lang w:val="en-GB"/>
        </w:rPr>
        <w:t xml:space="preserve"> אם כן מצות צריכות כונה</w:t>
      </w:r>
      <w:r w:rsidRPr="089C746A">
        <w:rPr>
          <w:rStyle w:val="LatinChar"/>
          <w:rFonts w:hint="cs"/>
          <w:sz w:val="18"/>
          <w:rtl/>
          <w:lang w:val="en-GB"/>
        </w:rPr>
        <w:t>.</w:t>
      </w:r>
      <w:r w:rsidRPr="089C746A">
        <w:rPr>
          <w:rStyle w:val="LatinChar"/>
          <w:sz w:val="18"/>
          <w:rtl/>
          <w:lang w:val="en-GB"/>
        </w:rPr>
        <w:t xml:space="preserve"> דאין זה ראיה</w:t>
      </w:r>
      <w:r w:rsidRPr="089C746A">
        <w:rPr>
          <w:rStyle w:val="LatinChar"/>
          <w:rFonts w:hint="cs"/>
          <w:sz w:val="18"/>
          <w:rtl/>
          <w:lang w:val="en-GB"/>
        </w:rPr>
        <w:t>,</w:t>
      </w:r>
      <w:r w:rsidRPr="089C746A">
        <w:rPr>
          <w:rStyle w:val="LatinChar"/>
          <w:sz w:val="18"/>
          <w:rtl/>
          <w:lang w:val="en-GB"/>
        </w:rPr>
        <w:t xml:space="preserve"> </w:t>
      </w:r>
      <w:r w:rsidRPr="089C746A">
        <w:rPr>
          <w:rStyle w:val="LatinChar"/>
          <w:rFonts w:hint="cs"/>
          <w:sz w:val="18"/>
          <w:rtl/>
          <w:lang w:val="en-GB"/>
        </w:rPr>
        <w:t>[ד]</w:t>
      </w:r>
      <w:r w:rsidRPr="089C746A">
        <w:rPr>
          <w:rStyle w:val="LatinChar"/>
          <w:sz w:val="18"/>
          <w:rtl/>
          <w:lang w:val="en-GB"/>
        </w:rPr>
        <w:t>לעולם יש לומר דאף על גב דמצות אין צריכות כונה</w:t>
      </w:r>
      <w:r w:rsidRPr="089C746A">
        <w:rPr>
          <w:rStyle w:val="LatinChar"/>
          <w:rFonts w:hint="cs"/>
          <w:sz w:val="18"/>
          <w:rtl/>
          <w:lang w:val="en-GB"/>
        </w:rPr>
        <w:t>,</w:t>
      </w:r>
      <w:r w:rsidRPr="089C746A">
        <w:rPr>
          <w:rStyle w:val="LatinChar"/>
          <w:sz w:val="18"/>
          <w:rtl/>
          <w:lang w:val="en-GB"/>
        </w:rPr>
        <w:t xml:space="preserve"> </w:t>
      </w:r>
      <w:r w:rsidRPr="089C746A">
        <w:rPr>
          <w:rStyle w:val="LatinChar"/>
          <w:rFonts w:hint="cs"/>
          <w:sz w:val="18"/>
          <w:rtl/>
          <w:lang w:val="en-GB"/>
        </w:rPr>
        <w:t xml:space="preserve">עדיין </w:t>
      </w:r>
      <w:r w:rsidRPr="089C746A">
        <w:rPr>
          <w:rStyle w:val="LatinChar"/>
          <w:sz w:val="18"/>
          <w:rtl/>
          <w:lang w:val="en-GB"/>
        </w:rPr>
        <w:t>צריך שיהיה ניכר המצוה לגמרי</w:t>
      </w:r>
      <w:r w:rsidRPr="089C746A">
        <w:rPr>
          <w:rStyle w:val="LatinChar"/>
          <w:rFonts w:hint="cs"/>
          <w:sz w:val="18"/>
          <w:rtl/>
          <w:lang w:val="en-GB"/>
        </w:rPr>
        <w:t>.</w:t>
      </w:r>
      <w:r w:rsidRPr="089C746A">
        <w:rPr>
          <w:rStyle w:val="LatinChar"/>
          <w:sz w:val="18"/>
          <w:rtl/>
          <w:lang w:val="en-GB"/>
        </w:rPr>
        <w:t xml:space="preserve"> לפיכך הטבול הראשון</w:t>
      </w:r>
      <w:r w:rsidRPr="089C746A">
        <w:rPr>
          <w:rStyle w:val="LatinChar"/>
          <w:rFonts w:hint="cs"/>
          <w:sz w:val="18"/>
          <w:rtl/>
          <w:lang w:val="en-GB"/>
        </w:rPr>
        <w:t>,</w:t>
      </w:r>
      <w:r w:rsidRPr="089C746A">
        <w:rPr>
          <w:rStyle w:val="LatinChar"/>
          <w:sz w:val="18"/>
          <w:rtl/>
          <w:lang w:val="en-GB"/>
        </w:rPr>
        <w:t xml:space="preserve"> כדי שיהיה ניכר הטבול השני שהוא לשם מצוה</w:t>
      </w:r>
      <w:r>
        <w:rPr>
          <w:rFonts w:hint="cs"/>
          <w:rtl/>
        </w:rPr>
        <w:t>", וראה שם הערה 108. @</w:t>
      </w:r>
      <w:r w:rsidRPr="08547F15">
        <w:rPr>
          <w:rFonts w:hint="cs"/>
          <w:b/>
          <w:bCs/>
          <w:rtl/>
        </w:rPr>
        <w:t>ולפי דבריו</w:t>
      </w:r>
      <w:r>
        <w:rPr>
          <w:rFonts w:hint="cs"/>
          <w:rtl/>
        </w:rPr>
        <w:t>^ [שאף למ"ד מצות א"צ כוונה מ"מ בעי היכר שנעשה לשם מצוה], תתיישב ברווחא שאלת רבי שלמה קלוגר [סוכה ב.], שהנה נחלקו [שם] רבנן ורבי יהודה בסוכה הגבוהה למעלה מעשרים אמה [לרבנן היא פסולה, ולרבי יהודה היא כשרה]. ובגמרא [שם] רבה ביאר שרבנן לומדים דינם מהפסוק [ויקרא כג, מג] "למען ידעו דורותיכם כי בסוכות הושבתי את בני ישראל", ד"עד עשרים אמה אדם יודע שהוא דר בסוכה. למעלה מעשרים אמה אין אדם יודע שדר בסוכה, משום דלא שלטא בה עינא". והקשה רבי שלמה קלוגר בזה"ל: "</w:t>
      </w:r>
      <w:r w:rsidRPr="089A0944">
        <w:rPr>
          <w:rtl/>
        </w:rPr>
        <w:t>מה פריך הש"ס מנה"מ לר</w:t>
      </w:r>
      <w:r>
        <w:rPr>
          <w:rFonts w:hint="cs"/>
          <w:rtl/>
        </w:rPr>
        <w:t>ב</w:t>
      </w:r>
      <w:r w:rsidRPr="089A0944">
        <w:rPr>
          <w:rtl/>
        </w:rPr>
        <w:t>ה</w:t>
      </w:r>
      <w:r>
        <w:rPr>
          <w:rFonts w:hint="cs"/>
          <w:rtl/>
        </w:rPr>
        <w:t>,</w:t>
      </w:r>
      <w:r w:rsidRPr="089A0944">
        <w:rPr>
          <w:rtl/>
        </w:rPr>
        <w:t xml:space="preserve"> </w:t>
      </w:r>
      <w:r>
        <w:rPr>
          <w:rFonts w:hint="cs"/>
          <w:rtl/>
        </w:rPr>
        <w:t>ו</w:t>
      </w:r>
      <w:r w:rsidRPr="089A0944">
        <w:rPr>
          <w:rtl/>
        </w:rPr>
        <w:t>אמר משו</w:t>
      </w:r>
      <w:r>
        <w:rPr>
          <w:rFonts w:hint="cs"/>
          <w:rtl/>
        </w:rPr>
        <w:t>ם</w:t>
      </w:r>
      <w:r w:rsidRPr="089A0944">
        <w:rPr>
          <w:rtl/>
        </w:rPr>
        <w:t xml:space="preserve"> </w:t>
      </w:r>
      <w:r>
        <w:rPr>
          <w:rFonts w:hint="cs"/>
          <w:rtl/>
        </w:rPr>
        <w:t>ד</w:t>
      </w:r>
      <w:r w:rsidRPr="089A0944">
        <w:rPr>
          <w:rtl/>
        </w:rPr>
        <w:t xml:space="preserve">לא שלטא </w:t>
      </w:r>
      <w:r>
        <w:rPr>
          <w:rFonts w:hint="cs"/>
          <w:rtl/>
        </w:rPr>
        <w:t>ב</w:t>
      </w:r>
      <w:r w:rsidRPr="089A0944">
        <w:rPr>
          <w:rtl/>
        </w:rPr>
        <w:t>ה עינא</w:t>
      </w:r>
      <w:r>
        <w:rPr>
          <w:rFonts w:hint="cs"/>
          <w:rtl/>
        </w:rPr>
        <w:t>,</w:t>
      </w:r>
      <w:r w:rsidRPr="089A0944">
        <w:rPr>
          <w:rtl/>
        </w:rPr>
        <w:t xml:space="preserve"> א"כ למ</w:t>
      </w:r>
      <w:r>
        <w:rPr>
          <w:rFonts w:hint="cs"/>
          <w:rtl/>
        </w:rPr>
        <w:t>אן דאמר</w:t>
      </w:r>
      <w:r w:rsidRPr="089A0944">
        <w:rPr>
          <w:rtl/>
        </w:rPr>
        <w:t xml:space="preserve"> מצות צריכות כוונה </w:t>
      </w:r>
      <w:r>
        <w:rPr>
          <w:rFonts w:hint="cs"/>
          <w:rtl/>
        </w:rPr>
        <w:t>ב</w:t>
      </w:r>
      <w:r w:rsidRPr="089A0944">
        <w:rPr>
          <w:rtl/>
        </w:rPr>
        <w:t>לאו קרא תפסל</w:t>
      </w:r>
      <w:r>
        <w:rPr>
          <w:rFonts w:hint="cs"/>
          <w:rtl/>
        </w:rPr>
        <w:t>,</w:t>
      </w:r>
      <w:r w:rsidRPr="089A0944">
        <w:rPr>
          <w:rtl/>
        </w:rPr>
        <w:t xml:space="preserve"> כיון </w:t>
      </w:r>
      <w:r>
        <w:rPr>
          <w:rFonts w:hint="cs"/>
          <w:rtl/>
        </w:rPr>
        <w:t>דב</w:t>
      </w:r>
      <w:r w:rsidRPr="089A0944">
        <w:rPr>
          <w:rtl/>
        </w:rPr>
        <w:t>עינן שיכוין לש</w:t>
      </w:r>
      <w:r>
        <w:rPr>
          <w:rFonts w:hint="cs"/>
          <w:rtl/>
        </w:rPr>
        <w:t>ם</w:t>
      </w:r>
      <w:r w:rsidRPr="089A0944">
        <w:rPr>
          <w:rtl/>
        </w:rPr>
        <w:t xml:space="preserve"> מצות סוכה</w:t>
      </w:r>
      <w:r>
        <w:rPr>
          <w:rFonts w:hint="cs"/>
          <w:rtl/>
        </w:rPr>
        <w:t>,</w:t>
      </w:r>
      <w:r w:rsidRPr="089A0944">
        <w:rPr>
          <w:rtl/>
        </w:rPr>
        <w:t xml:space="preserve"> וא</w:t>
      </w:r>
      <w:r>
        <w:rPr>
          <w:rFonts w:hint="cs"/>
          <w:rtl/>
        </w:rPr>
        <w:t>ם</w:t>
      </w:r>
      <w:r w:rsidRPr="089A0944">
        <w:rPr>
          <w:rtl/>
        </w:rPr>
        <w:t xml:space="preserve"> לא שלטא </w:t>
      </w:r>
      <w:r>
        <w:rPr>
          <w:rFonts w:hint="cs"/>
          <w:rtl/>
        </w:rPr>
        <w:t>ב</w:t>
      </w:r>
      <w:r w:rsidRPr="089A0944">
        <w:rPr>
          <w:rtl/>
        </w:rPr>
        <w:t>ה עינא</w:t>
      </w:r>
      <w:r>
        <w:rPr>
          <w:rFonts w:hint="cs"/>
          <w:rtl/>
        </w:rPr>
        <w:t>,</w:t>
      </w:r>
      <w:r w:rsidRPr="089A0944">
        <w:rPr>
          <w:rtl/>
        </w:rPr>
        <w:t xml:space="preserve"> ולא יזכור שיוש</w:t>
      </w:r>
      <w:r>
        <w:rPr>
          <w:rFonts w:hint="cs"/>
          <w:rtl/>
        </w:rPr>
        <w:t>ב</w:t>
      </w:r>
      <w:r w:rsidRPr="089A0944">
        <w:rPr>
          <w:rtl/>
        </w:rPr>
        <w:t xml:space="preserve"> </w:t>
      </w:r>
      <w:r>
        <w:rPr>
          <w:rFonts w:hint="cs"/>
          <w:rtl/>
        </w:rPr>
        <w:t>ב</w:t>
      </w:r>
      <w:r w:rsidRPr="089A0944">
        <w:rPr>
          <w:rtl/>
        </w:rPr>
        <w:t>סוכה</w:t>
      </w:r>
      <w:r>
        <w:rPr>
          <w:rFonts w:hint="cs"/>
          <w:rtl/>
        </w:rPr>
        <w:t>,</w:t>
      </w:r>
      <w:r w:rsidRPr="089A0944">
        <w:rPr>
          <w:rtl/>
        </w:rPr>
        <w:t xml:space="preserve"> א"כ לא יכוין כלל לש</w:t>
      </w:r>
      <w:r>
        <w:rPr>
          <w:rFonts w:hint="cs"/>
          <w:rtl/>
        </w:rPr>
        <w:t>ם</w:t>
      </w:r>
      <w:r w:rsidRPr="089A0944">
        <w:rPr>
          <w:rtl/>
        </w:rPr>
        <w:t xml:space="preserve"> מצות סוכה</w:t>
      </w:r>
      <w:r>
        <w:rPr>
          <w:rFonts w:hint="cs"/>
          <w:rtl/>
        </w:rPr>
        <w:t>.</w:t>
      </w:r>
      <w:r w:rsidRPr="089A0944">
        <w:rPr>
          <w:rtl/>
        </w:rPr>
        <w:t xml:space="preserve"> וכיון </w:t>
      </w:r>
      <w:r>
        <w:rPr>
          <w:rFonts w:hint="cs"/>
          <w:rtl/>
        </w:rPr>
        <w:t>דב</w:t>
      </w:r>
      <w:r w:rsidRPr="089A0944">
        <w:rPr>
          <w:rtl/>
        </w:rPr>
        <w:t xml:space="preserve">אמת מצות צריכות כוונה הוי פלוגתא </w:t>
      </w:r>
      <w:r>
        <w:rPr>
          <w:rFonts w:hint="cs"/>
          <w:rtl/>
        </w:rPr>
        <w:t>ד</w:t>
      </w:r>
      <w:r w:rsidRPr="089A0944">
        <w:rPr>
          <w:rtl/>
        </w:rPr>
        <w:t xml:space="preserve">תנאי </w:t>
      </w:r>
      <w:r>
        <w:rPr>
          <w:rFonts w:hint="cs"/>
          <w:rtl/>
        </w:rPr>
        <w:t>ב</w:t>
      </w:r>
      <w:r w:rsidRPr="089A0944">
        <w:rPr>
          <w:rtl/>
        </w:rPr>
        <w:t>פסחי</w:t>
      </w:r>
      <w:r>
        <w:rPr>
          <w:rFonts w:hint="cs"/>
          <w:rtl/>
        </w:rPr>
        <w:t xml:space="preserve">ם [קיד:], </w:t>
      </w:r>
      <w:r w:rsidRPr="089A0944">
        <w:rPr>
          <w:rtl/>
        </w:rPr>
        <w:t xml:space="preserve">א"כ נימא </w:t>
      </w:r>
      <w:r>
        <w:rPr>
          <w:rFonts w:hint="cs"/>
          <w:rtl/>
        </w:rPr>
        <w:t>דב</w:t>
      </w:r>
      <w:r w:rsidRPr="089A0944">
        <w:rPr>
          <w:rtl/>
        </w:rPr>
        <w:t>זה פליגי ר</w:t>
      </w:r>
      <w:r>
        <w:rPr>
          <w:rFonts w:hint="cs"/>
          <w:rtl/>
        </w:rPr>
        <w:t>ב</w:t>
      </w:r>
      <w:r w:rsidRPr="089A0944">
        <w:rPr>
          <w:rtl/>
        </w:rPr>
        <w:t>נן ור</w:t>
      </w:r>
      <w:r>
        <w:rPr>
          <w:rFonts w:hint="cs"/>
          <w:rtl/>
        </w:rPr>
        <w:t>ב</w:t>
      </w:r>
      <w:r w:rsidRPr="089A0944">
        <w:rPr>
          <w:rtl/>
        </w:rPr>
        <w:t>י יהו</w:t>
      </w:r>
      <w:r>
        <w:rPr>
          <w:rFonts w:hint="cs"/>
          <w:rtl/>
        </w:rPr>
        <w:t>ד</w:t>
      </w:r>
      <w:r w:rsidRPr="089A0944">
        <w:rPr>
          <w:rtl/>
        </w:rPr>
        <w:t>ה</w:t>
      </w:r>
      <w:r>
        <w:rPr>
          <w:rFonts w:hint="cs"/>
          <w:rtl/>
        </w:rPr>
        <w:t>;</w:t>
      </w:r>
      <w:r w:rsidRPr="089A0944">
        <w:rPr>
          <w:rtl/>
        </w:rPr>
        <w:t xml:space="preserve"> ר</w:t>
      </w:r>
      <w:r>
        <w:rPr>
          <w:rFonts w:hint="cs"/>
          <w:rtl/>
        </w:rPr>
        <w:t>ב</w:t>
      </w:r>
      <w:r w:rsidRPr="089A0944">
        <w:rPr>
          <w:rtl/>
        </w:rPr>
        <w:t>נן ס"ל מצות צריכות כוונה</w:t>
      </w:r>
      <w:r>
        <w:rPr>
          <w:rFonts w:hint="cs"/>
          <w:rtl/>
        </w:rPr>
        <w:t>,</w:t>
      </w:r>
      <w:r w:rsidRPr="089A0944">
        <w:rPr>
          <w:rtl/>
        </w:rPr>
        <w:t xml:space="preserve"> לכך פסול למעלה מעשרי</w:t>
      </w:r>
      <w:r>
        <w:rPr>
          <w:rFonts w:hint="cs"/>
          <w:rtl/>
        </w:rPr>
        <w:t>ם,</w:t>
      </w:r>
      <w:r w:rsidRPr="089A0944">
        <w:rPr>
          <w:rtl/>
        </w:rPr>
        <w:t xml:space="preserve"> כיון </w:t>
      </w:r>
      <w:r>
        <w:rPr>
          <w:rFonts w:hint="cs"/>
          <w:rtl/>
        </w:rPr>
        <w:t>ד</w:t>
      </w:r>
      <w:r w:rsidRPr="089A0944">
        <w:rPr>
          <w:rtl/>
        </w:rPr>
        <w:t xml:space="preserve">לא שלטא </w:t>
      </w:r>
      <w:r>
        <w:rPr>
          <w:rFonts w:hint="cs"/>
          <w:rtl/>
        </w:rPr>
        <w:t>ב</w:t>
      </w:r>
      <w:r w:rsidRPr="089A0944">
        <w:rPr>
          <w:rtl/>
        </w:rPr>
        <w:t>ה עינא לא יזכור שיוש</w:t>
      </w:r>
      <w:r>
        <w:rPr>
          <w:rFonts w:hint="cs"/>
          <w:rtl/>
        </w:rPr>
        <w:t>ב</w:t>
      </w:r>
      <w:r w:rsidRPr="089A0944">
        <w:rPr>
          <w:rtl/>
        </w:rPr>
        <w:t xml:space="preserve"> </w:t>
      </w:r>
      <w:r>
        <w:rPr>
          <w:rFonts w:hint="cs"/>
          <w:rtl/>
        </w:rPr>
        <w:t>ב</w:t>
      </w:r>
      <w:r w:rsidRPr="089A0944">
        <w:rPr>
          <w:rtl/>
        </w:rPr>
        <w:t>סוכה</w:t>
      </w:r>
      <w:r>
        <w:rPr>
          <w:rFonts w:hint="cs"/>
          <w:rtl/>
        </w:rPr>
        <w:t>.</w:t>
      </w:r>
      <w:r w:rsidRPr="089A0944">
        <w:rPr>
          <w:rtl/>
        </w:rPr>
        <w:t xml:space="preserve"> ור</w:t>
      </w:r>
      <w:r>
        <w:rPr>
          <w:rFonts w:hint="cs"/>
          <w:rtl/>
        </w:rPr>
        <w:t>ב</w:t>
      </w:r>
      <w:r w:rsidRPr="089A0944">
        <w:rPr>
          <w:rtl/>
        </w:rPr>
        <w:t>י יהו</w:t>
      </w:r>
      <w:r>
        <w:rPr>
          <w:rFonts w:hint="cs"/>
          <w:rtl/>
        </w:rPr>
        <w:t>ד</w:t>
      </w:r>
      <w:r w:rsidRPr="089A0944">
        <w:rPr>
          <w:rtl/>
        </w:rPr>
        <w:t>ה יס</w:t>
      </w:r>
      <w:r>
        <w:rPr>
          <w:rFonts w:hint="cs"/>
          <w:rtl/>
        </w:rPr>
        <w:t>ב</w:t>
      </w:r>
      <w:r w:rsidRPr="089A0944">
        <w:rPr>
          <w:rtl/>
        </w:rPr>
        <w:t xml:space="preserve">ור </w:t>
      </w:r>
      <w:r>
        <w:rPr>
          <w:rFonts w:hint="cs"/>
          <w:rtl/>
        </w:rPr>
        <w:t>ד</w:t>
      </w:r>
      <w:r w:rsidRPr="089A0944">
        <w:rPr>
          <w:rtl/>
        </w:rPr>
        <w:t>מצות א</w:t>
      </w:r>
      <w:r>
        <w:rPr>
          <w:rtl/>
        </w:rPr>
        <w:t>ין צריכות כוונה</w:t>
      </w:r>
      <w:r>
        <w:rPr>
          <w:rFonts w:hint="cs"/>
          <w:rtl/>
        </w:rPr>
        <w:t>,</w:t>
      </w:r>
      <w:r>
        <w:rPr>
          <w:rtl/>
        </w:rPr>
        <w:t xml:space="preserve"> לכך לא </w:t>
      </w:r>
      <w:r>
        <w:rPr>
          <w:rFonts w:hint="cs"/>
          <w:rtl/>
        </w:rPr>
        <w:t>ב</w:t>
      </w:r>
      <w:r>
        <w:rPr>
          <w:rtl/>
        </w:rPr>
        <w:t>עי היכר</w:t>
      </w:r>
      <w:r>
        <w:rPr>
          <w:rFonts w:hint="cs"/>
          <w:rtl/>
        </w:rPr>
        <w:t xml:space="preserve">". אך לפי המהר"ל א"א לתלות מחלוקת רבנן ורבי יהודה בזה, כי אף אם רבי יהודה יסבור דמצות אין צ"כ, מ"מ עדיין בעי היכר למצוה. לכך בע"כ שיש היכר למצוה גם אם הסוכה היא למעלה מעשרים אמה ולא שלטא בה עינא, ואעפ"כ היא פסולה לרבנן, ולדבר כזה בעי מקרא שילמדנו זאת. </w:t>
      </w:r>
    </w:p>
  </w:footnote>
  <w:footnote w:id="41">
    <w:p w:rsidR="08783991" w:rsidRDefault="08783991" w:rsidP="08145907">
      <w:pPr>
        <w:pStyle w:val="FootnoteText"/>
        <w:rPr>
          <w:rFonts w:hint="cs"/>
        </w:rPr>
      </w:pPr>
      <w:r>
        <w:rPr>
          <w:rtl/>
        </w:rPr>
        <w:t>&lt;</w:t>
      </w:r>
      <w:r>
        <w:rPr>
          <w:rStyle w:val="FootnoteReference"/>
        </w:rPr>
        <w:footnoteRef/>
      </w:r>
      <w:r>
        <w:rPr>
          <w:rtl/>
        </w:rPr>
        <w:t>&gt;</w:t>
      </w:r>
      <w:r>
        <w:rPr>
          <w:rFonts w:hint="cs"/>
          <w:rtl/>
        </w:rPr>
        <w:t xml:space="preserve"> "ואין צריך למחוק הגירסא שלנו" [לשונו בכת"י (שכב)]. ולמעלה פ"נ [לאחר ציון 108] כתב: "</w:t>
      </w:r>
      <w:r w:rsidRPr="089C746A">
        <w:rPr>
          <w:rStyle w:val="LatinChar"/>
          <w:sz w:val="18"/>
          <w:rtl/>
          <w:lang w:val="en-GB"/>
        </w:rPr>
        <w:t>אבל מטבול שני מדקדק שפיר</w:t>
      </w:r>
      <w:r w:rsidRPr="089C746A">
        <w:rPr>
          <w:rStyle w:val="LatinChar"/>
          <w:rFonts w:hint="cs"/>
          <w:sz w:val="18"/>
          <w:rtl/>
          <w:lang w:val="en-GB"/>
        </w:rPr>
        <w:t>,</w:t>
      </w:r>
      <w:r w:rsidRPr="089C746A">
        <w:rPr>
          <w:rStyle w:val="LatinChar"/>
          <w:sz w:val="18"/>
          <w:rtl/>
          <w:lang w:val="en-GB"/>
        </w:rPr>
        <w:t xml:space="preserve"> דאם מצות אין צריכות כונה</w:t>
      </w:r>
      <w:r w:rsidRPr="089C746A">
        <w:rPr>
          <w:rStyle w:val="LatinChar"/>
          <w:rFonts w:hint="cs"/>
          <w:sz w:val="18"/>
          <w:rtl/>
          <w:lang w:val="en-GB"/>
        </w:rPr>
        <w:t>,</w:t>
      </w:r>
      <w:r w:rsidRPr="089C746A">
        <w:rPr>
          <w:rStyle w:val="LatinChar"/>
          <w:sz w:val="18"/>
          <w:rtl/>
          <w:lang w:val="en-GB"/>
        </w:rPr>
        <w:t xml:space="preserve"> אם כן טבול שני למה לי</w:t>
      </w:r>
      <w:r w:rsidRPr="089C746A">
        <w:rPr>
          <w:rStyle w:val="LatinChar"/>
          <w:rFonts w:hint="cs"/>
          <w:sz w:val="18"/>
          <w:rtl/>
          <w:lang w:val="en-GB"/>
        </w:rPr>
        <w:t>.</w:t>
      </w:r>
      <w:r w:rsidRPr="089C746A">
        <w:rPr>
          <w:rStyle w:val="LatinChar"/>
          <w:sz w:val="18"/>
          <w:rtl/>
          <w:lang w:val="en-GB"/>
        </w:rPr>
        <w:t xml:space="preserve"> דאין לומר שיהא ניכר לשם מצוה</w:t>
      </w:r>
      <w:r w:rsidRPr="089C746A">
        <w:rPr>
          <w:rStyle w:val="LatinChar"/>
          <w:rFonts w:hint="cs"/>
          <w:sz w:val="18"/>
          <w:rtl/>
          <w:lang w:val="en-GB"/>
        </w:rPr>
        <w:t>,</w:t>
      </w:r>
      <w:r w:rsidRPr="089C746A">
        <w:rPr>
          <w:rStyle w:val="LatinChar"/>
          <w:sz w:val="18"/>
          <w:rtl/>
          <w:lang w:val="en-GB"/>
        </w:rPr>
        <w:t xml:space="preserve"> דכיון דיצא כבר בטבול ראשון</w:t>
      </w:r>
      <w:r w:rsidRPr="089C746A">
        <w:rPr>
          <w:rStyle w:val="LatinChar"/>
          <w:rFonts w:hint="cs"/>
          <w:sz w:val="18"/>
          <w:rtl/>
          <w:lang w:val="en-GB"/>
        </w:rPr>
        <w:t>,</w:t>
      </w:r>
      <w:r w:rsidRPr="089C746A">
        <w:rPr>
          <w:rStyle w:val="LatinChar"/>
          <w:sz w:val="18"/>
          <w:rtl/>
          <w:lang w:val="en-GB"/>
        </w:rPr>
        <w:t xml:space="preserve"> אם כן אין הטבול השני מצוה</w:t>
      </w:r>
      <w:r w:rsidRPr="089C746A">
        <w:rPr>
          <w:rStyle w:val="LatinChar"/>
          <w:rFonts w:hint="cs"/>
          <w:sz w:val="18"/>
          <w:rtl/>
          <w:lang w:val="en-GB"/>
        </w:rPr>
        <w:t xml:space="preserve">, </w:t>
      </w:r>
      <w:r w:rsidRPr="089C746A">
        <w:rPr>
          <w:rStyle w:val="LatinChar"/>
          <w:sz w:val="18"/>
          <w:rtl/>
          <w:lang w:val="en-GB"/>
        </w:rPr>
        <w:t>שתאמר עליו שיהא ניכר לשם מצוה</w:t>
      </w:r>
      <w:r>
        <w:rPr>
          <w:rFonts w:hint="cs"/>
          <w:rtl/>
        </w:rPr>
        <w:t>".</w:t>
      </w:r>
    </w:p>
  </w:footnote>
  <w:footnote w:id="42">
    <w:p w:rsidR="08783991" w:rsidRDefault="08783991" w:rsidP="08310679">
      <w:pPr>
        <w:pStyle w:val="FootnoteText"/>
        <w:rPr>
          <w:rFonts w:hint="cs"/>
          <w:rtl/>
        </w:rPr>
      </w:pPr>
      <w:r>
        <w:rPr>
          <w:rtl/>
        </w:rPr>
        <w:t>&lt;</w:t>
      </w:r>
      <w:r>
        <w:rPr>
          <w:rStyle w:val="FootnoteReference"/>
        </w:rPr>
        <w:footnoteRef/>
      </w:r>
      <w:r>
        <w:rPr>
          <w:rtl/>
        </w:rPr>
        <w:t>&gt;</w:t>
      </w:r>
      <w:r>
        <w:rPr>
          <w:rFonts w:hint="cs"/>
          <w:rtl/>
        </w:rPr>
        <w:t xml:space="preserve"> פ"נ [לאחר ציון 110].</w:t>
      </w:r>
    </w:p>
  </w:footnote>
  <w:footnote w:id="43">
    <w:p w:rsidR="08783991" w:rsidRDefault="08783991" w:rsidP="08A34CB2">
      <w:pPr>
        <w:pStyle w:val="FootnoteText"/>
        <w:rPr>
          <w:rFonts w:hint="cs"/>
          <w:rtl/>
        </w:rPr>
      </w:pPr>
      <w:r>
        <w:rPr>
          <w:rtl/>
        </w:rPr>
        <w:t>&lt;</w:t>
      </w:r>
      <w:r>
        <w:rPr>
          <w:rStyle w:val="FootnoteReference"/>
        </w:rPr>
        <w:footnoteRef/>
      </w:r>
      <w:r>
        <w:rPr>
          <w:rtl/>
        </w:rPr>
        <w:t>&gt;</w:t>
      </w:r>
      <w:r>
        <w:rPr>
          <w:rFonts w:hint="cs"/>
          <w:rtl/>
        </w:rPr>
        <w:t xml:space="preserve"> פירוש - הגמרא מבארת שלעולם מצות אינן צ"כ, וצריך שני טיבולין משום היכר לתינוקות. ועל כך מקשה הגמרא שאם כן התנא היה יכול להשמיענו שגם כאשר מטבל טיבול ראשון בשאר ירקות [שאין יוצאין בהם ידי מרור] וטיבול שני בחזרת, יש בטיבול השני היכר לתינוקות. ומדוע השמיענו באופן שלא מצא אלא חזרת [אם לא כדי להורות שמצות צריכות כונה].</w:t>
      </w:r>
    </w:p>
  </w:footnote>
  <w:footnote w:id="44">
    <w:p w:rsidR="08783991" w:rsidRDefault="08783991" w:rsidP="088D7D24">
      <w:pPr>
        <w:pStyle w:val="FootnoteText"/>
        <w:rPr>
          <w:rFonts w:hint="cs"/>
          <w:rtl/>
        </w:rPr>
      </w:pPr>
      <w:r>
        <w:rPr>
          <w:rtl/>
        </w:rPr>
        <w:t>&lt;</w:t>
      </w:r>
      <w:r>
        <w:rPr>
          <w:rStyle w:val="FootnoteReference"/>
        </w:rPr>
        <w:footnoteRef/>
      </w:r>
      <w:r>
        <w:rPr>
          <w:rtl/>
        </w:rPr>
        <w:t>&gt;</w:t>
      </w:r>
      <w:r>
        <w:rPr>
          <w:rFonts w:hint="cs"/>
          <w:rtl/>
        </w:rPr>
        <w:t xml:space="preserve"> לשונו למעלה פ"נ [לאחר ציו</w:t>
      </w:r>
      <w:r w:rsidRPr="088D7D24">
        <w:rPr>
          <w:rFonts w:hint="cs"/>
          <w:sz w:val="18"/>
          <w:rtl/>
        </w:rPr>
        <w:t>ן 113]: "</w:t>
      </w:r>
      <w:r w:rsidRPr="088D7D24">
        <w:rPr>
          <w:rStyle w:val="LatinChar"/>
          <w:sz w:val="18"/>
          <w:rtl/>
          <w:lang w:val="en-GB"/>
        </w:rPr>
        <w:t xml:space="preserve">והשתא מאי </w:t>
      </w:r>
      <w:r>
        <w:rPr>
          <w:rStyle w:val="LatinChar"/>
          <w:rFonts w:hint="cs"/>
          <w:sz w:val="18"/>
          <w:rtl/>
          <w:lang w:val="en-GB"/>
        </w:rPr>
        <w:t>'</w:t>
      </w:r>
      <w:r w:rsidRPr="088D7D24">
        <w:rPr>
          <w:rStyle w:val="LatinChar"/>
          <w:sz w:val="18"/>
          <w:rtl/>
          <w:lang w:val="en-GB"/>
        </w:rPr>
        <w:t>וכי תימא</w:t>
      </w:r>
      <w:r>
        <w:rPr>
          <w:rStyle w:val="LatinChar"/>
          <w:rFonts w:hint="cs"/>
          <w:sz w:val="18"/>
          <w:rtl/>
          <w:lang w:val="en-GB"/>
        </w:rPr>
        <w:t>'</w:t>
      </w:r>
      <w:r w:rsidRPr="088D7D24">
        <w:rPr>
          <w:rStyle w:val="LatinChar"/>
          <w:rFonts w:hint="cs"/>
          <w:sz w:val="18"/>
          <w:rtl/>
          <w:lang w:val="en-GB"/>
        </w:rPr>
        <w:t>,</w:t>
      </w:r>
      <w:r w:rsidRPr="088D7D24">
        <w:rPr>
          <w:rStyle w:val="LatinChar"/>
          <w:sz w:val="18"/>
          <w:rtl/>
          <w:lang w:val="en-GB"/>
        </w:rPr>
        <w:t xml:space="preserve"> דהא גם למקשה קשיא קושיא זאת</w:t>
      </w:r>
      <w:r w:rsidRPr="088D7D24">
        <w:rPr>
          <w:rStyle w:val="LatinChar"/>
          <w:rFonts w:hint="cs"/>
          <w:sz w:val="18"/>
          <w:rtl/>
          <w:lang w:val="en-GB"/>
        </w:rPr>
        <w:t>,</w:t>
      </w:r>
      <w:r w:rsidRPr="088D7D24">
        <w:rPr>
          <w:rStyle w:val="LatinChar"/>
          <w:sz w:val="18"/>
          <w:rtl/>
          <w:lang w:val="en-GB"/>
        </w:rPr>
        <w:t xml:space="preserve"> למה צריך טבול ראשון בחזרת</w:t>
      </w:r>
      <w:r w:rsidRPr="088D7D24">
        <w:rPr>
          <w:rStyle w:val="LatinChar"/>
          <w:rFonts w:hint="cs"/>
          <w:sz w:val="18"/>
          <w:rtl/>
          <w:lang w:val="en-GB"/>
        </w:rPr>
        <w:t>,</w:t>
      </w:r>
      <w:r w:rsidRPr="088D7D24">
        <w:rPr>
          <w:rStyle w:val="LatinChar"/>
          <w:sz w:val="18"/>
          <w:rtl/>
          <w:lang w:val="en-GB"/>
        </w:rPr>
        <w:t xml:space="preserve"> לאשמועינן שאר ירקות, כיון דטבול ראשון לא הוי רק משום לעשות טבול דרך חירות</w:t>
      </w:r>
      <w:r w:rsidRPr="088D7D24">
        <w:rPr>
          <w:rStyle w:val="LatinChar"/>
          <w:rFonts w:hint="cs"/>
          <w:sz w:val="18"/>
          <w:rtl/>
          <w:lang w:val="en-GB"/>
        </w:rPr>
        <w:t>,</w:t>
      </w:r>
      <w:r w:rsidRPr="088D7D24">
        <w:rPr>
          <w:rStyle w:val="LatinChar"/>
          <w:sz w:val="18"/>
          <w:rtl/>
          <w:lang w:val="en-GB"/>
        </w:rPr>
        <w:t xml:space="preserve"> למה לי לעשות דוקא בחזרת</w:t>
      </w:r>
      <w:r w:rsidRPr="088D7D24">
        <w:rPr>
          <w:rStyle w:val="LatinChar"/>
          <w:rFonts w:hint="cs"/>
          <w:sz w:val="18"/>
          <w:rtl/>
          <w:lang w:val="en-GB"/>
        </w:rPr>
        <w:t>,</w:t>
      </w:r>
      <w:r w:rsidRPr="088D7D24">
        <w:rPr>
          <w:rStyle w:val="LatinChar"/>
          <w:sz w:val="18"/>
          <w:rtl/>
          <w:lang w:val="en-GB"/>
        </w:rPr>
        <w:t xml:space="preserve"> דהוא מרור</w:t>
      </w:r>
      <w:r w:rsidRPr="088D7D24">
        <w:rPr>
          <w:rStyle w:val="LatinChar"/>
          <w:rFonts w:hint="cs"/>
          <w:sz w:val="18"/>
          <w:rtl/>
          <w:lang w:val="en-GB"/>
        </w:rPr>
        <w:t>.</w:t>
      </w:r>
      <w:r w:rsidRPr="088D7D24">
        <w:rPr>
          <w:rStyle w:val="LatinChar"/>
          <w:sz w:val="18"/>
          <w:rtl/>
          <w:lang w:val="en-GB"/>
        </w:rPr>
        <w:t xml:space="preserve"> אלא פי</w:t>
      </w:r>
      <w:r w:rsidRPr="088D7D24">
        <w:rPr>
          <w:rStyle w:val="LatinChar"/>
          <w:rFonts w:hint="cs"/>
          <w:sz w:val="18"/>
          <w:rtl/>
          <w:lang w:val="en-GB"/>
        </w:rPr>
        <w:t>רושו</w:t>
      </w:r>
      <w:r w:rsidRPr="088D7D24">
        <w:rPr>
          <w:rStyle w:val="LatinChar"/>
          <w:sz w:val="18"/>
          <w:rtl/>
          <w:lang w:val="en-GB"/>
        </w:rPr>
        <w:t xml:space="preserve"> כמו שאמרנו, דריש לקיש היה סובר לכך בעי טבול ראשון בחזרת</w:t>
      </w:r>
      <w:r w:rsidRPr="088D7D24">
        <w:rPr>
          <w:rStyle w:val="LatinChar"/>
          <w:rFonts w:hint="cs"/>
          <w:sz w:val="18"/>
          <w:rtl/>
          <w:lang w:val="en-GB"/>
        </w:rPr>
        <w:t>,</w:t>
      </w:r>
      <w:r w:rsidRPr="088D7D24">
        <w:rPr>
          <w:rStyle w:val="LatinChar"/>
          <w:sz w:val="18"/>
          <w:rtl/>
          <w:lang w:val="en-GB"/>
        </w:rPr>
        <w:t xml:space="preserve"> דעל ידי טבול ראשון ניכר דטבול שני</w:t>
      </w:r>
      <w:r w:rsidRPr="088D7D24">
        <w:rPr>
          <w:rStyle w:val="LatinChar"/>
          <w:rFonts w:hint="cs"/>
          <w:sz w:val="18"/>
          <w:rtl/>
          <w:lang w:val="en-GB"/>
        </w:rPr>
        <w:t>,</w:t>
      </w:r>
      <w:r w:rsidRPr="088D7D24">
        <w:rPr>
          <w:rStyle w:val="LatinChar"/>
          <w:sz w:val="18"/>
          <w:rtl/>
          <w:lang w:val="en-GB"/>
        </w:rPr>
        <w:t xml:space="preserve"> דהיינו המרור</w:t>
      </w:r>
      <w:r w:rsidRPr="088D7D24">
        <w:rPr>
          <w:rStyle w:val="LatinChar"/>
          <w:rFonts w:hint="cs"/>
          <w:sz w:val="18"/>
          <w:rtl/>
          <w:lang w:val="en-GB"/>
        </w:rPr>
        <w:t>,</w:t>
      </w:r>
      <w:r w:rsidRPr="088D7D24">
        <w:rPr>
          <w:rStyle w:val="LatinChar"/>
          <w:sz w:val="18"/>
          <w:rtl/>
          <w:lang w:val="en-GB"/>
        </w:rPr>
        <w:t xml:space="preserve"> שהוא אוכל דהוא לשם מצוה, ולא יאמרו שכדרכו מטבל כשאר ימות השנה</w:t>
      </w:r>
      <w:r w:rsidRPr="088D7D24">
        <w:rPr>
          <w:rStyle w:val="LatinChar"/>
          <w:rFonts w:hint="cs"/>
          <w:sz w:val="18"/>
          <w:rtl/>
          <w:lang w:val="en-GB"/>
        </w:rPr>
        <w:t xml:space="preserve">, </w:t>
      </w:r>
      <w:r w:rsidRPr="088D7D24">
        <w:rPr>
          <w:rStyle w:val="LatinChar"/>
          <w:sz w:val="18"/>
          <w:rtl/>
          <w:lang w:val="en-GB"/>
        </w:rPr>
        <w:t>ולכך יעשה טבול ראשון</w:t>
      </w:r>
      <w:r w:rsidRPr="088D7D24">
        <w:rPr>
          <w:rStyle w:val="LatinChar"/>
          <w:rFonts w:hint="cs"/>
          <w:sz w:val="18"/>
          <w:rtl/>
          <w:lang w:val="en-GB"/>
        </w:rPr>
        <w:t>,</w:t>
      </w:r>
      <w:r w:rsidRPr="088D7D24">
        <w:rPr>
          <w:rStyle w:val="LatinChar"/>
          <w:sz w:val="18"/>
          <w:rtl/>
          <w:lang w:val="en-GB"/>
        </w:rPr>
        <w:t xml:space="preserve"> ודהשתא ניכר טבול שני שהוא לשם מצוה</w:t>
      </w:r>
      <w:r w:rsidRPr="088D7D24">
        <w:rPr>
          <w:rStyle w:val="LatinChar"/>
          <w:rFonts w:hint="cs"/>
          <w:sz w:val="18"/>
          <w:rtl/>
          <w:lang w:val="en-GB"/>
        </w:rPr>
        <w:t>.</w:t>
      </w:r>
      <w:r w:rsidRPr="088D7D24">
        <w:rPr>
          <w:rStyle w:val="LatinChar"/>
          <w:sz w:val="18"/>
          <w:rtl/>
          <w:lang w:val="en-GB"/>
        </w:rPr>
        <w:t xml:space="preserve"> ומפני דחיישינן שמא עדיין לא יעשה הטבול השני למצוה</w:t>
      </w:r>
      <w:r w:rsidRPr="088D7D24">
        <w:rPr>
          <w:rStyle w:val="LatinChar"/>
          <w:rFonts w:hint="cs"/>
          <w:sz w:val="18"/>
          <w:rtl/>
          <w:lang w:val="en-GB"/>
        </w:rPr>
        <w:t>,</w:t>
      </w:r>
      <w:r w:rsidRPr="088D7D24">
        <w:rPr>
          <w:rStyle w:val="LatinChar"/>
          <w:sz w:val="18"/>
          <w:rtl/>
          <w:lang w:val="en-GB"/>
        </w:rPr>
        <w:t xml:space="preserve"> אף על גב דעבד ליה היכרא, לפיכך יותר טוב לעשות טבול ראשון במרור, שאם לא כיון לגמרי בטבול שני לשם מצוה</w:t>
      </w:r>
      <w:r w:rsidRPr="088D7D24">
        <w:rPr>
          <w:rStyle w:val="LatinChar"/>
          <w:rFonts w:hint="cs"/>
          <w:sz w:val="18"/>
          <w:rtl/>
          <w:lang w:val="en-GB"/>
        </w:rPr>
        <w:t>,</w:t>
      </w:r>
      <w:r w:rsidRPr="088D7D24">
        <w:rPr>
          <w:rStyle w:val="LatinChar"/>
          <w:sz w:val="18"/>
          <w:rtl/>
          <w:lang w:val="en-GB"/>
        </w:rPr>
        <w:t xml:space="preserve"> מכוין בטבול ראשון</w:t>
      </w:r>
      <w:r w:rsidRPr="088D7D24">
        <w:rPr>
          <w:rStyle w:val="LatinChar"/>
          <w:rFonts w:hint="cs"/>
          <w:sz w:val="18"/>
          <w:rtl/>
          <w:lang w:val="en-GB"/>
        </w:rPr>
        <w:t>.</w:t>
      </w:r>
      <w:r w:rsidRPr="088D7D24">
        <w:rPr>
          <w:rStyle w:val="LatinChar"/>
          <w:sz w:val="18"/>
          <w:rtl/>
          <w:lang w:val="en-GB"/>
        </w:rPr>
        <w:t xml:space="preserve"> שמאחר שעל כל פנים הוצרכו לתקן טבול ראשון שיהיה ניכר טבול שני שהוא לשם מצוה</w:t>
      </w:r>
      <w:r w:rsidRPr="088D7D24">
        <w:rPr>
          <w:rStyle w:val="LatinChar"/>
          <w:rFonts w:hint="cs"/>
          <w:sz w:val="18"/>
          <w:rtl/>
          <w:lang w:val="en-GB"/>
        </w:rPr>
        <w:t>,</w:t>
      </w:r>
      <w:r w:rsidRPr="088D7D24">
        <w:rPr>
          <w:rStyle w:val="LatinChar"/>
          <w:sz w:val="18"/>
          <w:rtl/>
          <w:lang w:val="en-GB"/>
        </w:rPr>
        <w:t xml:space="preserve"> יש לתקן טבול ראשון במרור, שאם לא כיון בטבול שני לשם מצוה</w:t>
      </w:r>
      <w:r w:rsidRPr="088D7D24">
        <w:rPr>
          <w:rStyle w:val="LatinChar"/>
          <w:rFonts w:hint="cs"/>
          <w:sz w:val="18"/>
          <w:rtl/>
          <w:lang w:val="en-GB"/>
        </w:rPr>
        <w:t>,</w:t>
      </w:r>
      <w:r w:rsidRPr="088D7D24">
        <w:rPr>
          <w:rStyle w:val="LatinChar"/>
          <w:sz w:val="18"/>
          <w:rtl/>
          <w:lang w:val="en-GB"/>
        </w:rPr>
        <w:t xml:space="preserve"> וכיון בטבול ראשון</w:t>
      </w:r>
      <w:r w:rsidRPr="088D7D24">
        <w:rPr>
          <w:rStyle w:val="LatinChar"/>
          <w:rFonts w:hint="cs"/>
          <w:sz w:val="18"/>
          <w:rtl/>
          <w:lang w:val="en-GB"/>
        </w:rPr>
        <w:t>,</w:t>
      </w:r>
      <w:r w:rsidRPr="088D7D24">
        <w:rPr>
          <w:rStyle w:val="LatinChar"/>
          <w:sz w:val="18"/>
          <w:rtl/>
          <w:lang w:val="en-GB"/>
        </w:rPr>
        <w:t xml:space="preserve"> יצא. אבל השתא דאמרינן מצות אין צריכות כונה, אם כן למה צריך טבול ראשון במרור</w:t>
      </w:r>
      <w:r w:rsidRPr="088D7D24">
        <w:rPr>
          <w:rStyle w:val="LatinChar"/>
          <w:rFonts w:hint="cs"/>
          <w:sz w:val="18"/>
          <w:rtl/>
          <w:lang w:val="en-GB"/>
        </w:rPr>
        <w:t>,</w:t>
      </w:r>
      <w:r w:rsidRPr="088D7D24">
        <w:rPr>
          <w:rStyle w:val="LatinChar"/>
          <w:sz w:val="18"/>
          <w:rtl/>
          <w:lang w:val="en-GB"/>
        </w:rPr>
        <w:t xml:space="preserve"> דאף על גב שלא כיון בטבול שני</w:t>
      </w:r>
      <w:r w:rsidRPr="088D7D24">
        <w:rPr>
          <w:rStyle w:val="LatinChar"/>
          <w:rFonts w:hint="cs"/>
          <w:sz w:val="18"/>
          <w:rtl/>
          <w:lang w:val="en-GB"/>
        </w:rPr>
        <w:t>,</w:t>
      </w:r>
      <w:r w:rsidRPr="088D7D24">
        <w:rPr>
          <w:rStyle w:val="LatinChar"/>
          <w:sz w:val="18"/>
          <w:rtl/>
          <w:lang w:val="en-GB"/>
        </w:rPr>
        <w:t xml:space="preserve"> יצא</w:t>
      </w:r>
      <w:r w:rsidRPr="088D7D24">
        <w:rPr>
          <w:rStyle w:val="LatinChar"/>
          <w:rFonts w:hint="cs"/>
          <w:sz w:val="18"/>
          <w:rtl/>
          <w:lang w:val="en-GB"/>
        </w:rPr>
        <w:t>,</w:t>
      </w:r>
      <w:r w:rsidRPr="088D7D24">
        <w:rPr>
          <w:rStyle w:val="LatinChar"/>
          <w:sz w:val="18"/>
          <w:rtl/>
          <w:lang w:val="en-GB"/>
        </w:rPr>
        <w:t xml:space="preserve"> דמצות אין צריכות כונה</w:t>
      </w:r>
      <w:r>
        <w:rPr>
          <w:rFonts w:hint="cs"/>
          <w:rtl/>
        </w:rPr>
        <w:t xml:space="preserve">". </w:t>
      </w:r>
    </w:p>
  </w:footnote>
  <w:footnote w:id="45">
    <w:p w:rsidR="08783991" w:rsidRDefault="08783991" w:rsidP="088D7D24">
      <w:pPr>
        <w:pStyle w:val="FootnoteText"/>
        <w:rPr>
          <w:rFonts w:hint="cs"/>
        </w:rPr>
      </w:pPr>
      <w:r>
        <w:rPr>
          <w:rtl/>
        </w:rPr>
        <w:t>&lt;</w:t>
      </w:r>
      <w:r>
        <w:rPr>
          <w:rStyle w:val="FootnoteReference"/>
        </w:rPr>
        <w:footnoteRef/>
      </w:r>
      <w:r>
        <w:rPr>
          <w:rtl/>
        </w:rPr>
        <w:t>&gt;</w:t>
      </w:r>
      <w:r>
        <w:rPr>
          <w:rFonts w:hint="cs"/>
          <w:rtl/>
        </w:rPr>
        <w:t xml:space="preserve"> "שבכל הלילות אין אנו &amp;</w:t>
      </w:r>
      <w:r w:rsidRPr="088D7D24">
        <w:rPr>
          <w:rFonts w:hint="cs"/>
          <w:b/>
          <w:bCs/>
          <w:rtl/>
        </w:rPr>
        <w:t>חייבין</w:t>
      </w:r>
      <w:r>
        <w:rPr>
          <w:rFonts w:hint="cs"/>
          <w:rtl/>
        </w:rPr>
        <w:t>^ לטבל אפילו פעם אחת, הלילה הזה שתי פעמים".</w:t>
      </w:r>
    </w:p>
  </w:footnote>
  <w:footnote w:id="46">
    <w:p w:rsidR="08783991" w:rsidRPr="088D7D24" w:rsidRDefault="08783991" w:rsidP="08903C1D">
      <w:pPr>
        <w:pStyle w:val="FootnoteText"/>
        <w:rPr>
          <w:rFonts w:hint="cs"/>
        </w:rPr>
      </w:pPr>
      <w:r>
        <w:rPr>
          <w:rtl/>
        </w:rPr>
        <w:t>&lt;</w:t>
      </w:r>
      <w:r>
        <w:rPr>
          <w:rStyle w:val="FootnoteReference"/>
        </w:rPr>
        <w:footnoteRef/>
      </w:r>
      <w:r>
        <w:rPr>
          <w:rtl/>
        </w:rPr>
        <w:t>&gt;</w:t>
      </w:r>
      <w:r>
        <w:rPr>
          <w:rFonts w:hint="cs"/>
          <w:rtl/>
        </w:rPr>
        <w:t xml:space="preserve"> לשון הב"ח [או"ח סימן תעג ס"ז]: "</w:t>
      </w:r>
      <w:r>
        <w:rPr>
          <w:rtl/>
        </w:rPr>
        <w:t>מהר"ל מפראג חילק דכשהטיבול הראשון בשאר ירקות</w:t>
      </w:r>
      <w:r>
        <w:rPr>
          <w:rFonts w:hint="cs"/>
          <w:rtl/>
        </w:rPr>
        <w:t>,</w:t>
      </w:r>
      <w:r>
        <w:rPr>
          <w:rtl/>
        </w:rPr>
        <w:t xml:space="preserve"> שפיר הויין שני הטיבולים חיוב גמור</w:t>
      </w:r>
      <w:r>
        <w:rPr>
          <w:rFonts w:hint="cs"/>
          <w:rtl/>
        </w:rPr>
        <w:t>,</w:t>
      </w:r>
      <w:r>
        <w:rPr>
          <w:rtl/>
        </w:rPr>
        <w:t xml:space="preserve"> ובגמרא איירי כשהטיבול הראשון במרור</w:t>
      </w:r>
      <w:r>
        <w:rPr>
          <w:rFonts w:hint="cs"/>
          <w:rtl/>
        </w:rPr>
        <w:t>.</w:t>
      </w:r>
      <w:r>
        <w:rPr>
          <w:rtl/>
        </w:rPr>
        <w:t xml:space="preserve"> ולא נהירא</w:t>
      </w:r>
      <w:r>
        <w:rPr>
          <w:rFonts w:hint="cs"/>
          <w:rtl/>
        </w:rPr>
        <w:t>". ולא ביאר מהי השגתו. ואולי כוונתו לשאלות של ה</w:t>
      </w:r>
      <w:r w:rsidRPr="08DE50B1">
        <w:rPr>
          <w:rtl/>
        </w:rPr>
        <w:t>פר</w:t>
      </w:r>
      <w:r>
        <w:rPr>
          <w:rFonts w:hint="cs"/>
          <w:rtl/>
        </w:rPr>
        <w:t>י חדש</w:t>
      </w:r>
      <w:r w:rsidRPr="08DE50B1">
        <w:rPr>
          <w:rtl/>
        </w:rPr>
        <w:t xml:space="preserve"> </w:t>
      </w:r>
      <w:r>
        <w:rPr>
          <w:rFonts w:hint="cs"/>
          <w:rtl/>
        </w:rPr>
        <w:t>[</w:t>
      </w:r>
      <w:r w:rsidRPr="08DE50B1">
        <w:rPr>
          <w:rtl/>
        </w:rPr>
        <w:t>א</w:t>
      </w:r>
      <w:r>
        <w:rPr>
          <w:rFonts w:hint="cs"/>
          <w:rtl/>
        </w:rPr>
        <w:t>ו</w:t>
      </w:r>
      <w:r w:rsidRPr="08DE50B1">
        <w:rPr>
          <w:rtl/>
        </w:rPr>
        <w:t>"</w:t>
      </w:r>
      <w:r>
        <w:rPr>
          <w:rFonts w:hint="cs"/>
          <w:rtl/>
        </w:rPr>
        <w:t>ח</w:t>
      </w:r>
      <w:r w:rsidRPr="08DE50B1">
        <w:rPr>
          <w:rtl/>
        </w:rPr>
        <w:t xml:space="preserve"> סי</w:t>
      </w:r>
      <w:r>
        <w:rPr>
          <w:rFonts w:hint="cs"/>
          <w:rtl/>
        </w:rPr>
        <w:t>מן</w:t>
      </w:r>
      <w:r w:rsidRPr="08DE50B1">
        <w:rPr>
          <w:rtl/>
        </w:rPr>
        <w:t xml:space="preserve"> תעג </w:t>
      </w:r>
      <w:r>
        <w:rPr>
          <w:rFonts w:hint="cs"/>
          <w:rtl/>
        </w:rPr>
        <w:t>ס"ק ו] על המהר"ל, שהובאו למעלה [פ"נ הערה 74]. ומהתוספות [פסחים קיד. ד"ה הביאו] ומהמרדכי פסחים סימן תריא משמע כמהר"ל, עיי"ש. וכן הט"ז [או"ח סימן תעג סוף ס"ק ז] כתב כמהר"ל. @</w:t>
      </w:r>
      <w:r w:rsidRPr="08386316">
        <w:rPr>
          <w:rFonts w:hint="cs"/>
          <w:b/>
          <w:bCs/>
          <w:rtl/>
        </w:rPr>
        <w:t>ואם תאמר</w:t>
      </w:r>
      <w:r>
        <w:rPr>
          <w:rFonts w:hint="cs"/>
          <w:rtl/>
        </w:rPr>
        <w:t>^, אם גם הטיבול הראשון הוא מצוה וחיוב, מדוע אין על כך חיוב ברכת המצות. והריטב"א [בהלכות סדר ההגדה (עמוד ט)] שאל כן בכלליות, וז"ל: "אין מברכין עליו [על הכרפס] ברכת המצוות 'בא"י כו' אקב"ו לאכול ירקות מרים', אלא ברכת הנהנין בלבד. ובודאי שיש לשאול טעם לזה". ובספר קובץ רשימות שיעורים [פסחים, פרק ערבי פסחים ס"ס עז] יישב זאת דוקא לפי מהר"ל, וז"ל: "</w:t>
      </w:r>
      <w:r w:rsidRPr="087D5CFF">
        <w:rPr>
          <w:rtl/>
        </w:rPr>
        <w:t xml:space="preserve">לפי המתבאר מדברי המהר"ל </w:t>
      </w:r>
      <w:r>
        <w:rPr>
          <w:rFonts w:hint="cs"/>
          <w:rtl/>
        </w:rPr>
        <w:t xml:space="preserve">דגדר המצוה בהטיבול </w:t>
      </w:r>
      <w:r w:rsidRPr="087D5CFF">
        <w:rPr>
          <w:rtl/>
        </w:rPr>
        <w:t xml:space="preserve">הראשון </w:t>
      </w:r>
      <w:r>
        <w:rPr>
          <w:rFonts w:hint="cs"/>
          <w:rtl/>
        </w:rPr>
        <w:t>הוא</w:t>
      </w:r>
      <w:r w:rsidRPr="087D5CFF">
        <w:rPr>
          <w:rtl/>
        </w:rPr>
        <w:t xml:space="preserve"> משום דהוי הכשר לקיום מצות המרור</w:t>
      </w:r>
      <w:r>
        <w:rPr>
          <w:rFonts w:hint="cs"/>
          <w:rtl/>
        </w:rPr>
        <w:t>,</w:t>
      </w:r>
      <w:r w:rsidRPr="087D5CFF">
        <w:rPr>
          <w:rtl/>
        </w:rPr>
        <w:t xml:space="preserve"> דע"י הטיבול הראשון הוא דמינכרא דהוי </w:t>
      </w:r>
      <w:r>
        <w:rPr>
          <w:rFonts w:hint="cs"/>
          <w:rtl/>
        </w:rPr>
        <w:t xml:space="preserve">לשם מצוה, </w:t>
      </w:r>
      <w:r w:rsidRPr="087D5CFF">
        <w:rPr>
          <w:rtl/>
        </w:rPr>
        <w:t>ומיקיימא המצוה דמרו</w:t>
      </w:r>
      <w:r>
        <w:rPr>
          <w:rFonts w:hint="cs"/>
          <w:rtl/>
        </w:rPr>
        <w:t>ר,</w:t>
      </w:r>
      <w:r w:rsidRPr="087D5CFF">
        <w:rPr>
          <w:rtl/>
        </w:rPr>
        <w:t xml:space="preserve"> </w:t>
      </w:r>
      <w:r>
        <w:rPr>
          <w:rFonts w:hint="cs"/>
          <w:rtl/>
        </w:rPr>
        <w:t>לפי זה יש</w:t>
      </w:r>
      <w:r w:rsidRPr="087D5CFF">
        <w:rPr>
          <w:rtl/>
        </w:rPr>
        <w:t xml:space="preserve"> לבאר ג"כ הא דלא מברכין ברכת המצוות על הטיבול הראשון</w:t>
      </w:r>
      <w:r>
        <w:rPr>
          <w:rFonts w:hint="cs"/>
          <w:rtl/>
        </w:rPr>
        <w:t>,</w:t>
      </w:r>
      <w:r w:rsidRPr="087D5CFF">
        <w:rPr>
          <w:rtl/>
        </w:rPr>
        <w:t xml:space="preserve"> כיון דלא הוי מצוה בפ"ע</w:t>
      </w:r>
      <w:r>
        <w:rPr>
          <w:rFonts w:hint="cs"/>
          <w:rtl/>
        </w:rPr>
        <w:t>,</w:t>
      </w:r>
      <w:r w:rsidRPr="087D5CFF">
        <w:rPr>
          <w:rtl/>
        </w:rPr>
        <w:t xml:space="preserve"> וכל מה דמיחשב בשם מצוה הוא משום דהוי הכשר למצות המרור</w:t>
      </w:r>
      <w:r>
        <w:rPr>
          <w:rFonts w:hint="cs"/>
          <w:rtl/>
        </w:rPr>
        <w:t>,</w:t>
      </w:r>
      <w:r w:rsidRPr="087D5CFF">
        <w:rPr>
          <w:rtl/>
        </w:rPr>
        <w:t xml:space="preserve"> דלכן הוי כחלק ממצות המרור</w:t>
      </w:r>
      <w:r>
        <w:rPr>
          <w:rFonts w:hint="cs"/>
          <w:rtl/>
        </w:rPr>
        <w:t>,</w:t>
      </w:r>
      <w:r w:rsidRPr="087D5CFF">
        <w:rPr>
          <w:rtl/>
        </w:rPr>
        <w:t xml:space="preserve"> ולכן אין מברכין עלה</w:t>
      </w:r>
      <w:r>
        <w:rPr>
          <w:rFonts w:hint="cs"/>
          <w:rtl/>
        </w:rPr>
        <w:t>,</w:t>
      </w:r>
      <w:r w:rsidRPr="087D5CFF">
        <w:rPr>
          <w:rtl/>
        </w:rPr>
        <w:t xml:space="preserve"> דלא תקנו חז"ל ברכה מיוחדת למצות הכר</w:t>
      </w:r>
      <w:r>
        <w:rPr>
          <w:rFonts w:hint="cs"/>
          <w:rtl/>
        </w:rPr>
        <w:t>פ</w:t>
      </w:r>
      <w:r w:rsidRPr="087D5CFF">
        <w:rPr>
          <w:rtl/>
        </w:rPr>
        <w:t>ס</w:t>
      </w:r>
      <w:r>
        <w:rPr>
          <w:rFonts w:hint="cs"/>
          <w:rtl/>
        </w:rPr>
        <w:t>,</w:t>
      </w:r>
      <w:r w:rsidRPr="087D5CFF">
        <w:rPr>
          <w:rtl/>
        </w:rPr>
        <w:t xml:space="preserve"> דנכלל ונפטר בעיקר הברכה דמברכין על המרור</w:t>
      </w:r>
      <w:r>
        <w:rPr>
          <w:rFonts w:hint="cs"/>
          <w:rtl/>
        </w:rPr>
        <w:t>,</w:t>
      </w:r>
      <w:r w:rsidRPr="087D5CFF">
        <w:rPr>
          <w:rtl/>
        </w:rPr>
        <w:t xml:space="preserve"> דמה דהכרפ</w:t>
      </w:r>
      <w:r>
        <w:rPr>
          <w:rFonts w:hint="cs"/>
          <w:rtl/>
        </w:rPr>
        <w:t>ס</w:t>
      </w:r>
      <w:r w:rsidRPr="087D5CFF">
        <w:rPr>
          <w:rtl/>
        </w:rPr>
        <w:t xml:space="preserve"> הוי בשם מצוה הוא משום דהוי הכשר </w:t>
      </w:r>
      <w:r>
        <w:rPr>
          <w:rFonts w:hint="cs"/>
          <w:rtl/>
        </w:rPr>
        <w:t>ל</w:t>
      </w:r>
      <w:r w:rsidRPr="087D5CFF">
        <w:rPr>
          <w:rtl/>
        </w:rPr>
        <w:t>מצות המרור</w:t>
      </w:r>
      <w:r>
        <w:rPr>
          <w:rFonts w:hint="cs"/>
          <w:rtl/>
        </w:rPr>
        <w:t>,</w:t>
      </w:r>
      <w:r w:rsidRPr="087D5CFF">
        <w:rPr>
          <w:rtl/>
        </w:rPr>
        <w:t xml:space="preserve"> וממילא דבטל וטפל לעיקר מצות המרור ולברכתה</w:t>
      </w:r>
      <w:r>
        <w:rPr>
          <w:rFonts w:hint="cs"/>
          <w:rtl/>
        </w:rPr>
        <w:t xml:space="preserve">". </w:t>
      </w:r>
    </w:p>
  </w:footnote>
  <w:footnote w:id="47">
    <w:p w:rsidR="08783991" w:rsidRDefault="08783991" w:rsidP="08A001A3">
      <w:pPr>
        <w:pStyle w:val="FootnoteText"/>
        <w:rPr>
          <w:rFonts w:hint="cs"/>
        </w:rPr>
      </w:pPr>
      <w:r>
        <w:rPr>
          <w:rtl/>
        </w:rPr>
        <w:t>&lt;</w:t>
      </w:r>
      <w:r>
        <w:rPr>
          <w:rStyle w:val="FootnoteReference"/>
        </w:rPr>
        <w:footnoteRef/>
      </w:r>
      <w:r>
        <w:rPr>
          <w:rtl/>
        </w:rPr>
        <w:t>&gt;</w:t>
      </w:r>
      <w:r>
        <w:rPr>
          <w:rFonts w:hint="cs"/>
          <w:rtl/>
        </w:rPr>
        <w:t xml:space="preserve"> מה שמזכיר כאן רק את הטור, ולא את הרשב"ם [שהזכירו למעלה (לאחר ציון 30) יחד עם הטור], הוא משום שעכשו ביאר שהטעם שלא אומרים "אין אנו חייבין לטבול" אינו משום קושית רב ספרא "אטו חיובא לדרדקי" [פסחים קטז.], אלא כדי להשוות את הגירסא בין שיש לו שאר ירקות לבין שאין לו שאר ירקות. אך זה אי אפשר לומר לפי הרשב"ם, שהוא כתב להדיא [שם] שמחמת קושית רב ספרא אין לומר "אין אנו חייבין לטבול" [הובא למעלה הערה 33]. לכך דבריו כאן הם רק לפי הטור [שסתם דבריו ולא ביאר נימוקו], ולא לפי הרשב"ם. ולמעלה פ"נ [לאחר ציון 8</w:t>
      </w:r>
      <w:r w:rsidRPr="08F53995">
        <w:rPr>
          <w:rFonts w:hint="cs"/>
          <w:sz w:val="18"/>
          <w:rtl/>
        </w:rPr>
        <w:t xml:space="preserve">5] </w:t>
      </w:r>
      <w:r>
        <w:rPr>
          <w:rFonts w:hint="cs"/>
          <w:sz w:val="18"/>
          <w:rtl/>
        </w:rPr>
        <w:t xml:space="preserve">כתב: </w:t>
      </w:r>
      <w:r w:rsidRPr="08F53995">
        <w:rPr>
          <w:rFonts w:hint="cs"/>
          <w:sz w:val="18"/>
          <w:rtl/>
        </w:rPr>
        <w:t xml:space="preserve">"ולפי זה </w:t>
      </w:r>
      <w:r w:rsidRPr="08F53995">
        <w:rPr>
          <w:rStyle w:val="LatinChar"/>
          <w:sz w:val="18"/>
          <w:rtl/>
          <w:lang w:val="en-GB"/>
        </w:rPr>
        <w:t xml:space="preserve">היה נראה לישב הנוסחא שכתוב בהן </w:t>
      </w:r>
      <w:r>
        <w:rPr>
          <w:rStyle w:val="LatinChar"/>
          <w:rFonts w:hint="cs"/>
          <w:sz w:val="18"/>
          <w:rtl/>
          <w:lang w:val="en-GB"/>
        </w:rPr>
        <w:t>'</w:t>
      </w:r>
      <w:r w:rsidRPr="08F53995">
        <w:rPr>
          <w:rStyle w:val="LatinChar"/>
          <w:sz w:val="18"/>
          <w:rtl/>
          <w:lang w:val="en-GB"/>
        </w:rPr>
        <w:t>שבכל הלילות אין אנו חייבי</w:t>
      </w:r>
      <w:r w:rsidRPr="08F53995">
        <w:rPr>
          <w:rStyle w:val="LatinChar"/>
          <w:rFonts w:hint="cs"/>
          <w:sz w:val="18"/>
          <w:rtl/>
          <w:lang w:val="en-GB"/>
        </w:rPr>
        <w:t>ן</w:t>
      </w:r>
      <w:r w:rsidRPr="08F53995">
        <w:rPr>
          <w:rStyle w:val="LatinChar"/>
          <w:sz w:val="18"/>
          <w:rtl/>
          <w:lang w:val="en-GB"/>
        </w:rPr>
        <w:t xml:space="preserve"> לטבל פעם אחת</w:t>
      </w:r>
      <w:r w:rsidRPr="08F53995">
        <w:rPr>
          <w:rStyle w:val="LatinChar"/>
          <w:rFonts w:hint="cs"/>
          <w:sz w:val="18"/>
          <w:rtl/>
          <w:lang w:val="en-GB"/>
        </w:rPr>
        <w:t>,</w:t>
      </w:r>
      <w:r w:rsidRPr="08F53995">
        <w:rPr>
          <w:rStyle w:val="LatinChar"/>
          <w:sz w:val="18"/>
          <w:rtl/>
          <w:lang w:val="en-GB"/>
        </w:rPr>
        <w:t xml:space="preserve"> הלילה הזה שתי פעמים</w:t>
      </w:r>
      <w:r>
        <w:rPr>
          <w:rStyle w:val="LatinChar"/>
          <w:rFonts w:hint="cs"/>
          <w:sz w:val="18"/>
          <w:rtl/>
          <w:lang w:val="en-GB"/>
        </w:rPr>
        <w:t>'</w:t>
      </w:r>
      <w:r w:rsidRPr="08F53995">
        <w:rPr>
          <w:rStyle w:val="LatinChar"/>
          <w:rFonts w:hint="cs"/>
          <w:sz w:val="18"/>
          <w:rtl/>
          <w:lang w:val="en-GB"/>
        </w:rPr>
        <w:t>.</w:t>
      </w:r>
      <w:r w:rsidRPr="08F53995">
        <w:rPr>
          <w:rStyle w:val="LatinChar"/>
          <w:sz w:val="18"/>
          <w:rtl/>
          <w:lang w:val="en-GB"/>
        </w:rPr>
        <w:t xml:space="preserve"> כי הנוסח הזה איירי בסתם</w:t>
      </w:r>
      <w:r w:rsidRPr="08F53995">
        <w:rPr>
          <w:rStyle w:val="LatinChar"/>
          <w:rFonts w:hint="cs"/>
          <w:sz w:val="18"/>
          <w:rtl/>
          <w:lang w:val="en-GB"/>
        </w:rPr>
        <w:t>,</w:t>
      </w:r>
      <w:r w:rsidRPr="08F53995">
        <w:rPr>
          <w:rStyle w:val="LatinChar"/>
          <w:sz w:val="18"/>
          <w:rtl/>
          <w:lang w:val="en-GB"/>
        </w:rPr>
        <w:t xml:space="preserve"> דיש לו שאר ירקות לטיבול הראשון, והשתא הוי שני הטיבולין חובה</w:t>
      </w:r>
      <w:r>
        <w:rPr>
          <w:rStyle w:val="LatinChar"/>
          <w:rFonts w:hint="cs"/>
          <w:sz w:val="18"/>
          <w:rtl/>
          <w:lang w:val="en-GB"/>
        </w:rPr>
        <w:t xml:space="preserve">... </w:t>
      </w:r>
      <w:r w:rsidRPr="08F53995">
        <w:rPr>
          <w:rStyle w:val="LatinChar"/>
          <w:sz w:val="18"/>
          <w:rtl/>
          <w:lang w:val="en-GB"/>
        </w:rPr>
        <w:t xml:space="preserve">ואפילו הכי מחק הטור </w:t>
      </w:r>
      <w:r>
        <w:rPr>
          <w:rStyle w:val="LatinChar"/>
          <w:rFonts w:hint="cs"/>
          <w:sz w:val="18"/>
          <w:rtl/>
          <w:lang w:val="en-GB"/>
        </w:rPr>
        <w:t>[</w:t>
      </w:r>
      <w:r w:rsidRPr="08F53995">
        <w:rPr>
          <w:rStyle w:val="LatinChar"/>
          <w:rFonts w:hint="cs"/>
          <w:sz w:val="18"/>
          <w:rtl/>
          <w:lang w:val="en-GB"/>
        </w:rPr>
        <w:t>או"ח סימן תעג ס"ז</w:t>
      </w:r>
      <w:r>
        <w:rPr>
          <w:rStyle w:val="LatinChar"/>
          <w:rFonts w:hint="cs"/>
          <w:sz w:val="18"/>
          <w:rtl/>
          <w:lang w:val="en-GB"/>
        </w:rPr>
        <w:t>]</w:t>
      </w:r>
      <w:r w:rsidRPr="08F53995">
        <w:rPr>
          <w:rStyle w:val="LatinChar"/>
          <w:rFonts w:hint="cs"/>
          <w:sz w:val="18"/>
          <w:rtl/>
          <w:lang w:val="en-GB"/>
        </w:rPr>
        <w:t xml:space="preserve"> </w:t>
      </w:r>
      <w:r>
        <w:rPr>
          <w:rStyle w:val="LatinChar"/>
          <w:rFonts w:hint="cs"/>
          <w:sz w:val="18"/>
          <w:rtl/>
          <w:lang w:val="en-GB"/>
        </w:rPr>
        <w:t>'</w:t>
      </w:r>
      <w:r w:rsidRPr="08F53995">
        <w:rPr>
          <w:rStyle w:val="LatinChar"/>
          <w:sz w:val="18"/>
          <w:rtl/>
          <w:lang w:val="en-GB"/>
        </w:rPr>
        <w:t>אין אנו חייבין לטבל</w:t>
      </w:r>
      <w:r>
        <w:rPr>
          <w:rStyle w:val="LatinChar"/>
          <w:rFonts w:hint="cs"/>
          <w:sz w:val="18"/>
          <w:rtl/>
          <w:lang w:val="en-GB"/>
        </w:rPr>
        <w:t>'</w:t>
      </w:r>
      <w:r w:rsidRPr="08F53995">
        <w:rPr>
          <w:rStyle w:val="LatinChar"/>
          <w:sz w:val="18"/>
          <w:rtl/>
          <w:lang w:val="en-GB"/>
        </w:rPr>
        <w:t>, משום דלפעמים אין לו שאר ירקות</w:t>
      </w:r>
      <w:r w:rsidRPr="08F53995">
        <w:rPr>
          <w:rStyle w:val="LatinChar"/>
          <w:rFonts w:hint="cs"/>
          <w:sz w:val="18"/>
          <w:rtl/>
          <w:lang w:val="en-GB"/>
        </w:rPr>
        <w:t>,</w:t>
      </w:r>
      <w:r w:rsidRPr="08F53995">
        <w:rPr>
          <w:rStyle w:val="LatinChar"/>
          <w:sz w:val="18"/>
          <w:rtl/>
          <w:lang w:val="en-GB"/>
        </w:rPr>
        <w:t xml:space="preserve"> ובטיבול הראשון לוקח גם כן מרור, והרי בטיבול ראשון יוצא ידי מצות מרור</w:t>
      </w:r>
      <w:r>
        <w:rPr>
          <w:rStyle w:val="LatinChar"/>
          <w:rFonts w:hint="cs"/>
          <w:sz w:val="18"/>
          <w:rtl/>
          <w:lang w:val="en-GB"/>
        </w:rPr>
        <w:t xml:space="preserve">... </w:t>
      </w:r>
      <w:r w:rsidRPr="08F53995">
        <w:rPr>
          <w:rStyle w:val="LatinChar"/>
          <w:sz w:val="18"/>
          <w:rtl/>
          <w:lang w:val="en-GB"/>
        </w:rPr>
        <w:t>והטיבול השני כדי לעשות היכרא לתינוקות בלבד</w:t>
      </w:r>
      <w:r>
        <w:rPr>
          <w:rFonts w:hint="cs"/>
          <w:rtl/>
        </w:rPr>
        <w:t>".</w:t>
      </w:r>
    </w:p>
  </w:footnote>
  <w:footnote w:id="48">
    <w:p w:rsidR="08783991" w:rsidRDefault="08783991" w:rsidP="08964FB1">
      <w:pPr>
        <w:pStyle w:val="FootnoteText"/>
        <w:rPr>
          <w:rFonts w:hint="cs"/>
          <w:rtl/>
        </w:rPr>
      </w:pPr>
      <w:r>
        <w:rPr>
          <w:rtl/>
        </w:rPr>
        <w:t>&lt;</w:t>
      </w:r>
      <w:r>
        <w:rPr>
          <w:rStyle w:val="FootnoteReference"/>
        </w:rPr>
        <w:footnoteRef/>
      </w:r>
      <w:r>
        <w:rPr>
          <w:rtl/>
        </w:rPr>
        <w:t>&gt;</w:t>
      </w:r>
      <w:r>
        <w:rPr>
          <w:rFonts w:hint="cs"/>
          <w:rtl/>
        </w:rPr>
        <w:t xml:space="preserve"> לא מצאתי מקומו, דאמנם למעלה פ"ב [קפג.] ביאר את העדיפות שיש בסיפור יצ"מ לבנו מאשר שני תלמידי חכמים ששואלין זה לזה "מה נשתנה", אך לא עסק שם כלל בצורך ב"מה נשתנה", ומדוע אין מתחילין ישירות ב"עבדים היינו". </w:t>
      </w:r>
    </w:p>
  </w:footnote>
  <w:footnote w:id="49">
    <w:p w:rsidR="08783991" w:rsidRDefault="08783991" w:rsidP="08BC7A12">
      <w:pPr>
        <w:pStyle w:val="FootnoteText"/>
        <w:rPr>
          <w:rFonts w:hint="cs"/>
          <w:rtl/>
        </w:rPr>
      </w:pPr>
      <w:r>
        <w:rPr>
          <w:rtl/>
        </w:rPr>
        <w:t>&lt;</w:t>
      </w:r>
      <w:r>
        <w:rPr>
          <w:rStyle w:val="FootnoteReference"/>
        </w:rPr>
        <w:footnoteRef/>
      </w:r>
      <w:r>
        <w:rPr>
          <w:rtl/>
        </w:rPr>
        <w:t>&gt;</w:t>
      </w:r>
      <w:r>
        <w:rPr>
          <w:rFonts w:hint="cs"/>
          <w:rtl/>
        </w:rPr>
        <w:t xml:space="preserve"> כמו שכתב להלן בפרק [לאחר ציון 232] שהמושכלות הראשונות "נסמכות אל הגשמים, שמהם קונה הידיעה". וכן מצינו שחז"ל תמיד נקטו בדבריהם ב"משל למה הדבר דומה, למלך בשר ודם וכו'", כדי להקנות לנו את הידיעה מן המורגש אל המושכל. והרמב"ם [הקדמתו לפירוש המשניות] כתב: "</w:t>
      </w:r>
      <w:r>
        <w:rPr>
          <w:rtl/>
        </w:rPr>
        <w:t>הלימוד להמון העם צריך שיהיה בדרך חידה ומשל, כדי שיהיה כולל הנשים והנערים והקטנים</w:t>
      </w:r>
      <w:r>
        <w:rPr>
          <w:rFonts w:hint="cs"/>
          <w:rtl/>
        </w:rPr>
        <w:t>,</w:t>
      </w:r>
      <w:r>
        <w:rPr>
          <w:rtl/>
        </w:rPr>
        <w:t xml:space="preserve"> עד אשר ישלם שכלם, ואז יתבוננו וישכילו עניני הרמזים ההם. ולענין זה רמז שלמה עליו השלום, באמרו </w:t>
      </w:r>
      <w:r>
        <w:rPr>
          <w:rFonts w:hint="cs"/>
          <w:rtl/>
        </w:rPr>
        <w:t>[משלי א, ו]</w:t>
      </w:r>
      <w:r>
        <w:rPr>
          <w:rtl/>
        </w:rPr>
        <w:t xml:space="preserve"> </w:t>
      </w:r>
      <w:r>
        <w:rPr>
          <w:rFonts w:hint="cs"/>
          <w:rtl/>
        </w:rPr>
        <w:t>'</w:t>
      </w:r>
      <w:r>
        <w:rPr>
          <w:rtl/>
        </w:rPr>
        <w:t>להבין משל ומליצה דברי חכמים וחידותם</w:t>
      </w:r>
      <w:r>
        <w:rPr>
          <w:rFonts w:hint="cs"/>
          <w:rtl/>
        </w:rPr>
        <w:t>'". ואמרו חכמים [סוטה מט.] "משמת רבי מאיר בטלו מושלי משלים", ופירש רש"י [שם] "</w:t>
      </w:r>
      <w:r>
        <w:rPr>
          <w:rtl/>
        </w:rPr>
        <w:t>מושלי משלות - לתת אות אמתלא וטעם לחכמה ליכנס בה בשערי בינה</w:t>
      </w:r>
      <w:r>
        <w:rPr>
          <w:rFonts w:hint="cs"/>
          <w:rtl/>
        </w:rPr>
        <w:t>". והמהר"ש אלקבץ כתב: "חכמות האצילות לא יתכן ללמוד וללמד אותה אם לא תתלבש במשל גופני לצייר ציורים ולהמשיל דמיונות. והמשכיל יבין לעלות מן המוטבע אל המורגש, ומן המורגש אל המושכל, ומן המושכל אל הנעלם" [נדפס בסוף הספר "מאמר שברי לוחות" לרמ"ע מפאנו (ל:)]. ובספר שומר אמונים הקדמון [למהר"י אירגאס ויכוח ראשון אות נה] כתב: "</w:t>
      </w:r>
      <w:r>
        <w:rPr>
          <w:rtl/>
        </w:rPr>
        <w:t>ועתה על ידי זה המשל המורגש תעלה אל המושכל</w:t>
      </w:r>
      <w:r>
        <w:rPr>
          <w:rFonts w:hint="cs"/>
          <w:rtl/>
        </w:rPr>
        <w:t>,</w:t>
      </w:r>
      <w:r>
        <w:rPr>
          <w:rtl/>
        </w:rPr>
        <w:t xml:space="preserve"> ותבין כי מה שאנו אומרים שהיו הספירות נעלמו</w:t>
      </w:r>
      <w:r>
        <w:rPr>
          <w:rFonts w:hint="cs"/>
          <w:rtl/>
        </w:rPr>
        <w:t>ת בו וכו'". וראה להלן הערה 235.</w:t>
      </w:r>
    </w:p>
  </w:footnote>
  <w:footnote w:id="50">
    <w:p w:rsidR="08783991" w:rsidRDefault="08783991" w:rsidP="081D14EF">
      <w:pPr>
        <w:pStyle w:val="FootnoteText"/>
        <w:rPr>
          <w:rFonts w:hint="cs"/>
          <w:rtl/>
        </w:rPr>
      </w:pPr>
      <w:r>
        <w:rPr>
          <w:rtl/>
        </w:rPr>
        <w:t>&lt;</w:t>
      </w:r>
      <w:r>
        <w:rPr>
          <w:rStyle w:val="FootnoteReference"/>
        </w:rPr>
        <w:footnoteRef/>
      </w:r>
      <w:r>
        <w:rPr>
          <w:rtl/>
        </w:rPr>
        <w:t>&gt;</w:t>
      </w:r>
      <w:r>
        <w:rPr>
          <w:rFonts w:hint="cs"/>
          <w:rtl/>
        </w:rPr>
        <w:t xml:space="preserve"> פירוש - המאמר של "מה נשתנה" מתמקד על מצות ליל הסדר [מצה, מרור, טיבולים, הסבה, וקרבן פסח בימי המקדש], ולכך יש לפתוח את סיפור יצ"מ במאמר "מה נשתנה", כי למצות יש שייכות אל המורגש. ואודות שהמצות הן מורגשות לעומת הידיעות המושכלות, הנה על כך נאמר [משלי ו, כג] "כי נר מצוה ותורה אור", הרי המצוה היא נר [דבר מורגש], והתורה היא אור [נבדל מהמורגש]. </w:t>
      </w:r>
      <w:r>
        <w:rPr>
          <w:rFonts w:hint="cs"/>
          <w:sz w:val="18"/>
          <w:rtl/>
        </w:rPr>
        <w:t>ו</w:t>
      </w:r>
      <w:r w:rsidRPr="08792C81">
        <w:rPr>
          <w:rFonts w:hint="cs"/>
          <w:sz w:val="18"/>
          <w:rtl/>
        </w:rPr>
        <w:t>בנתיב התורה ר"פ יז [עתר.]</w:t>
      </w:r>
      <w:r>
        <w:rPr>
          <w:rFonts w:hint="cs"/>
          <w:sz w:val="18"/>
          <w:rtl/>
        </w:rPr>
        <w:t xml:space="preserve"> כתב</w:t>
      </w:r>
      <w:r w:rsidRPr="08792C81">
        <w:rPr>
          <w:rFonts w:hint="cs"/>
          <w:sz w:val="18"/>
          <w:rtl/>
        </w:rPr>
        <w:t xml:space="preserve">: "מעלת המצוה </w:t>
      </w:r>
      <w:r w:rsidRPr="08792C81">
        <w:rPr>
          <w:sz w:val="18"/>
          <w:rtl/>
        </w:rPr>
        <w:t>שבזולת המצו</w:t>
      </w:r>
      <w:r w:rsidRPr="08792C81">
        <w:rPr>
          <w:rFonts w:hint="cs"/>
          <w:sz w:val="18"/>
          <w:rtl/>
        </w:rPr>
        <w:t>ת</w:t>
      </w:r>
      <w:r w:rsidRPr="08792C81">
        <w:rPr>
          <w:sz w:val="18"/>
          <w:rtl/>
        </w:rPr>
        <w:t xml:space="preserve"> אין השלמה לאדם, ואף כי השלמת התורה היא על הכל</w:t>
      </w:r>
      <w:r w:rsidRPr="08792C81">
        <w:rPr>
          <w:rFonts w:hint="cs"/>
          <w:sz w:val="18"/>
          <w:rtl/>
        </w:rPr>
        <w:t>,</w:t>
      </w:r>
      <w:r w:rsidRPr="08792C81">
        <w:rPr>
          <w:sz w:val="18"/>
          <w:rtl/>
        </w:rPr>
        <w:t xml:space="preserve"> עם כל זה אם אין המצות</w:t>
      </w:r>
      <w:r w:rsidRPr="08792C81">
        <w:rPr>
          <w:rFonts w:hint="cs"/>
          <w:sz w:val="18"/>
          <w:rtl/>
        </w:rPr>
        <w:t>,</w:t>
      </w:r>
      <w:r w:rsidRPr="08792C81">
        <w:rPr>
          <w:sz w:val="18"/>
          <w:rtl/>
        </w:rPr>
        <w:t xml:space="preserve"> אין כאן תורה. וזה שאמרו בפרק ב</w:t>
      </w:r>
      <w:r w:rsidRPr="08792C81">
        <w:rPr>
          <w:rFonts w:hint="cs"/>
          <w:sz w:val="18"/>
          <w:rtl/>
        </w:rPr>
        <w:t>ית שמאי</w:t>
      </w:r>
      <w:r w:rsidRPr="08792C81">
        <w:rPr>
          <w:sz w:val="18"/>
          <w:rtl/>
        </w:rPr>
        <w:t xml:space="preserve"> </w:t>
      </w:r>
      <w:r>
        <w:rPr>
          <w:rFonts w:hint="cs"/>
          <w:sz w:val="18"/>
          <w:rtl/>
        </w:rPr>
        <w:t>[</w:t>
      </w:r>
      <w:r w:rsidRPr="08792C81">
        <w:rPr>
          <w:sz w:val="18"/>
          <w:rtl/>
        </w:rPr>
        <w:t>יבמות ק</w:t>
      </w:r>
      <w:r w:rsidRPr="08792C81">
        <w:rPr>
          <w:rFonts w:hint="cs"/>
          <w:sz w:val="18"/>
          <w:rtl/>
        </w:rPr>
        <w:t>ט:</w:t>
      </w:r>
      <w:r>
        <w:rPr>
          <w:rFonts w:hint="cs"/>
          <w:sz w:val="18"/>
          <w:rtl/>
        </w:rPr>
        <w:t>]</w:t>
      </w:r>
      <w:r w:rsidRPr="08792C81">
        <w:rPr>
          <w:rFonts w:hint="cs"/>
          <w:sz w:val="18"/>
          <w:rtl/>
        </w:rPr>
        <w:t>,</w:t>
      </w:r>
      <w:r w:rsidRPr="08792C81">
        <w:rPr>
          <w:sz w:val="18"/>
          <w:rtl/>
        </w:rPr>
        <w:t xml:space="preserve"> תניא רבי יוסי אומר</w:t>
      </w:r>
      <w:r w:rsidRPr="08792C81">
        <w:rPr>
          <w:rFonts w:hint="cs"/>
          <w:sz w:val="18"/>
          <w:rtl/>
        </w:rPr>
        <w:t>,</w:t>
      </w:r>
      <w:r w:rsidRPr="08792C81">
        <w:rPr>
          <w:sz w:val="18"/>
          <w:rtl/>
        </w:rPr>
        <w:t xml:space="preserve"> כל האומר אין לו</w:t>
      </w:r>
      <w:r>
        <w:rPr>
          <w:rFonts w:hint="cs"/>
          <w:sz w:val="18"/>
          <w:rtl/>
        </w:rPr>
        <w:t xml:space="preserve"> אלא</w:t>
      </w:r>
      <w:r w:rsidRPr="08792C81">
        <w:rPr>
          <w:sz w:val="18"/>
          <w:rtl/>
        </w:rPr>
        <w:t xml:space="preserve"> תורה</w:t>
      </w:r>
      <w:r>
        <w:rPr>
          <w:rFonts w:hint="cs"/>
          <w:sz w:val="18"/>
          <w:rtl/>
        </w:rPr>
        <w:t xml:space="preserve">... </w:t>
      </w:r>
      <w:r w:rsidRPr="08792C81">
        <w:rPr>
          <w:sz w:val="18"/>
          <w:rtl/>
        </w:rPr>
        <w:t>אפילו תורה אין לו</w:t>
      </w:r>
      <w:r w:rsidRPr="08792C81">
        <w:rPr>
          <w:rFonts w:hint="cs"/>
          <w:sz w:val="18"/>
          <w:rtl/>
        </w:rPr>
        <w:t xml:space="preserve">... וביאור זה </w:t>
      </w:r>
      <w:r w:rsidRPr="08792C81">
        <w:rPr>
          <w:sz w:val="18"/>
          <w:rtl/>
        </w:rPr>
        <w:t xml:space="preserve">מה שאמר כי </w:t>
      </w:r>
      <w:r>
        <w:rPr>
          <w:rFonts w:hint="cs"/>
          <w:sz w:val="18"/>
          <w:rtl/>
        </w:rPr>
        <w:t>'</w:t>
      </w:r>
      <w:r w:rsidRPr="08792C81">
        <w:rPr>
          <w:sz w:val="18"/>
          <w:rtl/>
        </w:rPr>
        <w:t>אף תורה אין לו</w:t>
      </w:r>
      <w:r>
        <w:rPr>
          <w:rFonts w:hint="cs"/>
          <w:sz w:val="18"/>
          <w:rtl/>
        </w:rPr>
        <w:t>'</w:t>
      </w:r>
      <w:r w:rsidRPr="08792C81">
        <w:rPr>
          <w:sz w:val="18"/>
          <w:rtl/>
        </w:rPr>
        <w:t>, כי התורה היא שכלית</w:t>
      </w:r>
      <w:r w:rsidRPr="08792C81">
        <w:rPr>
          <w:rFonts w:hint="cs"/>
          <w:sz w:val="18"/>
          <w:rtl/>
        </w:rPr>
        <w:t>,</w:t>
      </w:r>
      <w:r w:rsidRPr="08792C81">
        <w:rPr>
          <w:sz w:val="18"/>
          <w:rtl/>
        </w:rPr>
        <w:t xml:space="preserve"> ואינה שייכת אל האדם שהוא גשמי</w:t>
      </w:r>
      <w:r w:rsidRPr="08792C81">
        <w:rPr>
          <w:rFonts w:hint="cs"/>
          <w:sz w:val="18"/>
          <w:rtl/>
        </w:rPr>
        <w:t>,</w:t>
      </w:r>
      <w:r w:rsidRPr="08792C81">
        <w:rPr>
          <w:sz w:val="18"/>
          <w:rtl/>
        </w:rPr>
        <w:t xml:space="preserve"> רק על ידי המצות שהם מתיחסים לאדם לגמרי</w:t>
      </w:r>
      <w:r>
        <w:rPr>
          <w:rFonts w:hint="cs"/>
          <w:sz w:val="18"/>
          <w:rtl/>
        </w:rPr>
        <w:t xml:space="preserve">... </w:t>
      </w:r>
      <w:r w:rsidRPr="08792C81">
        <w:rPr>
          <w:sz w:val="18"/>
          <w:rtl/>
        </w:rPr>
        <w:t xml:space="preserve">אצל המצוה כתיב </w:t>
      </w:r>
      <w:r>
        <w:rPr>
          <w:rFonts w:hint="cs"/>
          <w:sz w:val="18"/>
          <w:rtl/>
        </w:rPr>
        <w:t>[</w:t>
      </w:r>
      <w:r w:rsidRPr="08792C81">
        <w:rPr>
          <w:rFonts w:hint="cs"/>
          <w:sz w:val="18"/>
          <w:rtl/>
        </w:rPr>
        <w:t>משלי ו, כג</w:t>
      </w:r>
      <w:r>
        <w:rPr>
          <w:rFonts w:hint="cs"/>
          <w:sz w:val="18"/>
          <w:rtl/>
        </w:rPr>
        <w:t>]</w:t>
      </w:r>
      <w:r w:rsidRPr="08792C81">
        <w:rPr>
          <w:rFonts w:hint="cs"/>
          <w:sz w:val="18"/>
          <w:rtl/>
        </w:rPr>
        <w:t xml:space="preserve"> </w:t>
      </w:r>
      <w:r>
        <w:rPr>
          <w:rFonts w:hint="cs"/>
          <w:sz w:val="18"/>
          <w:rtl/>
        </w:rPr>
        <w:t>'</w:t>
      </w:r>
      <w:r w:rsidRPr="08792C81">
        <w:rPr>
          <w:sz w:val="18"/>
          <w:rtl/>
        </w:rPr>
        <w:t>כי נר מצוה</w:t>
      </w:r>
      <w:r>
        <w:rPr>
          <w:rFonts w:hint="cs"/>
          <w:sz w:val="18"/>
          <w:rtl/>
        </w:rPr>
        <w:t>'</w:t>
      </w:r>
      <w:r w:rsidRPr="08792C81">
        <w:rPr>
          <w:sz w:val="18"/>
          <w:rtl/>
        </w:rPr>
        <w:t xml:space="preserve">, ואצל הנשמה כתיב גם כן </w:t>
      </w:r>
      <w:r>
        <w:rPr>
          <w:rFonts w:hint="cs"/>
          <w:sz w:val="18"/>
          <w:rtl/>
        </w:rPr>
        <w:t>[</w:t>
      </w:r>
      <w:r w:rsidRPr="08792C81">
        <w:rPr>
          <w:rFonts w:hint="cs"/>
          <w:sz w:val="18"/>
          <w:rtl/>
        </w:rPr>
        <w:t>משלי כ, כז</w:t>
      </w:r>
      <w:r>
        <w:rPr>
          <w:rFonts w:hint="cs"/>
          <w:sz w:val="18"/>
          <w:rtl/>
        </w:rPr>
        <w:t>]</w:t>
      </w:r>
      <w:r w:rsidRPr="08792C81">
        <w:rPr>
          <w:rFonts w:hint="cs"/>
          <w:sz w:val="18"/>
          <w:rtl/>
        </w:rPr>
        <w:t xml:space="preserve"> </w:t>
      </w:r>
      <w:r>
        <w:rPr>
          <w:rFonts w:hint="cs"/>
          <w:sz w:val="18"/>
          <w:rtl/>
        </w:rPr>
        <w:t>'</w:t>
      </w:r>
      <w:r w:rsidRPr="08792C81">
        <w:rPr>
          <w:sz w:val="18"/>
          <w:rtl/>
        </w:rPr>
        <w:t>נר ה' נשמת אדם</w:t>
      </w:r>
      <w:r>
        <w:rPr>
          <w:rFonts w:hint="cs"/>
          <w:sz w:val="18"/>
          <w:rtl/>
        </w:rPr>
        <w:t>'</w:t>
      </w:r>
      <w:r w:rsidRPr="08792C81">
        <w:rPr>
          <w:rFonts w:hint="cs"/>
          <w:sz w:val="18"/>
          <w:rtl/>
        </w:rPr>
        <w:t>,</w:t>
      </w:r>
      <w:r w:rsidRPr="08792C81">
        <w:rPr>
          <w:sz w:val="18"/>
          <w:rtl/>
        </w:rPr>
        <w:t xml:space="preserve"> שהם שניהם שוים</w:t>
      </w:r>
      <w:r>
        <w:rPr>
          <w:rFonts w:hint="cs"/>
          <w:sz w:val="18"/>
          <w:rtl/>
        </w:rPr>
        <w:t xml:space="preserve">... </w:t>
      </w:r>
      <w:r w:rsidRPr="08792C81">
        <w:rPr>
          <w:sz w:val="18"/>
          <w:rtl/>
        </w:rPr>
        <w:t>ולכך המצות שהם שייכים לאדם</w:t>
      </w:r>
      <w:r w:rsidRPr="08792C81">
        <w:rPr>
          <w:rFonts w:hint="cs"/>
          <w:sz w:val="18"/>
          <w:rtl/>
        </w:rPr>
        <w:t>,</w:t>
      </w:r>
      <w:r w:rsidRPr="08792C81">
        <w:rPr>
          <w:sz w:val="18"/>
          <w:rtl/>
        </w:rPr>
        <w:t xml:space="preserve"> על ידי זה יש לאדם שייכות אל התורה</w:t>
      </w:r>
      <w:r w:rsidRPr="08792C81">
        <w:rPr>
          <w:rFonts w:hint="cs"/>
          <w:sz w:val="18"/>
          <w:rtl/>
        </w:rPr>
        <w:t>.</w:t>
      </w:r>
      <w:r w:rsidRPr="08792C81">
        <w:rPr>
          <w:sz w:val="18"/>
          <w:rtl/>
        </w:rPr>
        <w:t xml:space="preserve"> וכאשר מדליק הנר</w:t>
      </w:r>
      <w:r w:rsidRPr="08792C81">
        <w:rPr>
          <w:rFonts w:hint="cs"/>
          <w:sz w:val="18"/>
          <w:rtl/>
        </w:rPr>
        <w:t>,</w:t>
      </w:r>
      <w:r w:rsidRPr="08792C81">
        <w:rPr>
          <w:sz w:val="18"/>
          <w:rtl/>
        </w:rPr>
        <w:t xml:space="preserve"> אחר כך מגיע אל האור</w:t>
      </w:r>
      <w:r w:rsidRPr="08792C81">
        <w:rPr>
          <w:rFonts w:hint="cs"/>
          <w:sz w:val="18"/>
          <w:rtl/>
        </w:rPr>
        <w:t>,</w:t>
      </w:r>
      <w:r w:rsidRPr="08792C81">
        <w:rPr>
          <w:sz w:val="18"/>
          <w:rtl/>
        </w:rPr>
        <w:t xml:space="preserve"> שהוא התורה</w:t>
      </w:r>
      <w:r w:rsidRPr="08792C81">
        <w:rPr>
          <w:rFonts w:hint="cs"/>
          <w:sz w:val="18"/>
          <w:rtl/>
        </w:rPr>
        <w:t>.</w:t>
      </w:r>
      <w:r w:rsidRPr="08792C81">
        <w:rPr>
          <w:sz w:val="18"/>
          <w:rtl/>
        </w:rPr>
        <w:t xml:space="preserve"> ולכך כאשר עושה המצות</w:t>
      </w:r>
      <w:r w:rsidRPr="08792C81">
        <w:rPr>
          <w:rFonts w:hint="cs"/>
          <w:sz w:val="18"/>
          <w:rtl/>
        </w:rPr>
        <w:t>,</w:t>
      </w:r>
      <w:r w:rsidRPr="08792C81">
        <w:rPr>
          <w:sz w:val="18"/>
          <w:rtl/>
        </w:rPr>
        <w:t xml:space="preserve"> שהם נר</w:t>
      </w:r>
      <w:r w:rsidRPr="08792C81">
        <w:rPr>
          <w:rFonts w:hint="cs"/>
          <w:sz w:val="18"/>
          <w:rtl/>
        </w:rPr>
        <w:t>,</w:t>
      </w:r>
      <w:r w:rsidRPr="08792C81">
        <w:rPr>
          <w:sz w:val="18"/>
          <w:rtl/>
        </w:rPr>
        <w:t xml:space="preserve"> אחר כך מגיע אל האור</w:t>
      </w:r>
      <w:r w:rsidRPr="08792C81">
        <w:rPr>
          <w:rFonts w:hint="cs"/>
          <w:sz w:val="18"/>
          <w:rtl/>
        </w:rPr>
        <w:t>,</w:t>
      </w:r>
      <w:r w:rsidRPr="08792C81">
        <w:rPr>
          <w:sz w:val="18"/>
          <w:rtl/>
        </w:rPr>
        <w:t xml:space="preserve"> היא התורה. ולכך כתיב </w:t>
      </w:r>
      <w:r>
        <w:rPr>
          <w:rFonts w:hint="cs"/>
          <w:sz w:val="18"/>
          <w:rtl/>
        </w:rPr>
        <w:t>'</w:t>
      </w:r>
      <w:r w:rsidRPr="08792C81">
        <w:rPr>
          <w:sz w:val="18"/>
          <w:rtl/>
        </w:rPr>
        <w:t>כי נר מצוה ותורה אור</w:t>
      </w:r>
      <w:r>
        <w:rPr>
          <w:rFonts w:hint="cs"/>
          <w:sz w:val="18"/>
          <w:rtl/>
        </w:rPr>
        <w:t>'</w:t>
      </w:r>
      <w:r w:rsidRPr="08792C81">
        <w:rPr>
          <w:rFonts w:hint="cs"/>
          <w:sz w:val="18"/>
          <w:rtl/>
        </w:rPr>
        <w:t>,</w:t>
      </w:r>
      <w:r w:rsidRPr="08792C81">
        <w:rPr>
          <w:sz w:val="18"/>
          <w:rtl/>
        </w:rPr>
        <w:t xml:space="preserve"> והיה לו להקדים ולומר </w:t>
      </w:r>
      <w:r w:rsidRPr="08792C81">
        <w:rPr>
          <w:rFonts w:hint="cs"/>
          <w:sz w:val="18"/>
          <w:rtl/>
        </w:rPr>
        <w:t>'</w:t>
      </w:r>
      <w:r w:rsidRPr="08792C81">
        <w:rPr>
          <w:sz w:val="18"/>
          <w:rtl/>
        </w:rPr>
        <w:t>כי תורה אור ונר מצוה</w:t>
      </w:r>
      <w:r w:rsidRPr="08792C81">
        <w:rPr>
          <w:rFonts w:hint="cs"/>
          <w:sz w:val="18"/>
          <w:rtl/>
        </w:rPr>
        <w:t>'</w:t>
      </w:r>
      <w:r>
        <w:rPr>
          <w:rFonts w:hint="cs"/>
          <w:sz w:val="18"/>
          <w:rtl/>
        </w:rPr>
        <w:t>.</w:t>
      </w:r>
      <w:r w:rsidRPr="08792C81">
        <w:rPr>
          <w:sz w:val="18"/>
          <w:rtl/>
        </w:rPr>
        <w:t xml:space="preserve"> רק כי הכתוב בא לומר כי המצוה ה</w:t>
      </w:r>
      <w:r w:rsidRPr="08792C81">
        <w:rPr>
          <w:rFonts w:hint="cs"/>
          <w:sz w:val="18"/>
          <w:rtl/>
        </w:rPr>
        <w:t>י</w:t>
      </w:r>
      <w:r w:rsidRPr="08792C81">
        <w:rPr>
          <w:sz w:val="18"/>
          <w:rtl/>
        </w:rPr>
        <w:t>א סבה לתורה</w:t>
      </w:r>
      <w:r w:rsidRPr="08792C81">
        <w:rPr>
          <w:rFonts w:hint="cs"/>
          <w:sz w:val="18"/>
          <w:rtl/>
        </w:rPr>
        <w:t>,</w:t>
      </w:r>
      <w:r w:rsidRPr="08792C81">
        <w:rPr>
          <w:sz w:val="18"/>
          <w:rtl/>
        </w:rPr>
        <w:t xml:space="preserve"> שאם אין האדם עושה המצות</w:t>
      </w:r>
      <w:r w:rsidRPr="08792C81">
        <w:rPr>
          <w:rFonts w:hint="cs"/>
          <w:sz w:val="18"/>
          <w:rtl/>
        </w:rPr>
        <w:t>,</w:t>
      </w:r>
      <w:r w:rsidRPr="08792C81">
        <w:rPr>
          <w:sz w:val="18"/>
          <w:rtl/>
        </w:rPr>
        <w:t xml:space="preserve"> ויאמר כי לא יהיה ל</w:t>
      </w:r>
      <w:r w:rsidRPr="08792C81">
        <w:rPr>
          <w:rFonts w:hint="cs"/>
          <w:sz w:val="18"/>
          <w:rtl/>
        </w:rPr>
        <w:t>י</w:t>
      </w:r>
      <w:r w:rsidRPr="08792C81">
        <w:rPr>
          <w:sz w:val="18"/>
          <w:rtl/>
        </w:rPr>
        <w:t xml:space="preserve"> רק למוד התורה</w:t>
      </w:r>
      <w:r w:rsidRPr="08792C81">
        <w:rPr>
          <w:rFonts w:hint="cs"/>
          <w:sz w:val="18"/>
          <w:rtl/>
        </w:rPr>
        <w:t>,</w:t>
      </w:r>
      <w:r w:rsidRPr="08792C81">
        <w:rPr>
          <w:sz w:val="18"/>
          <w:rtl/>
        </w:rPr>
        <w:t xml:space="preserve"> אף התורה אין לו</w:t>
      </w:r>
      <w:r w:rsidRPr="08792C81">
        <w:rPr>
          <w:rFonts w:hint="cs"/>
          <w:sz w:val="18"/>
          <w:rtl/>
        </w:rPr>
        <w:t>.</w:t>
      </w:r>
      <w:r w:rsidRPr="08792C81">
        <w:rPr>
          <w:sz w:val="18"/>
          <w:rtl/>
        </w:rPr>
        <w:t xml:space="preserve"> כי האדם והתורה הם שני דברים נבדלים זה מזה</w:t>
      </w:r>
      <w:r w:rsidRPr="08792C81">
        <w:rPr>
          <w:rFonts w:hint="cs"/>
          <w:sz w:val="18"/>
          <w:rtl/>
        </w:rPr>
        <w:t>,</w:t>
      </w:r>
      <w:r w:rsidRPr="08792C81">
        <w:rPr>
          <w:sz w:val="18"/>
          <w:rtl/>
        </w:rPr>
        <w:t xml:space="preserve"> ואינם שייכים זה לזה</w:t>
      </w:r>
      <w:r w:rsidRPr="08792C81">
        <w:rPr>
          <w:rFonts w:hint="cs"/>
          <w:sz w:val="18"/>
          <w:rtl/>
        </w:rPr>
        <w:t>;</w:t>
      </w:r>
      <w:r w:rsidRPr="08792C81">
        <w:rPr>
          <w:sz w:val="18"/>
          <w:rtl/>
        </w:rPr>
        <w:t xml:space="preserve"> שהאדם הוא חמרי</w:t>
      </w:r>
      <w:r w:rsidRPr="08792C81">
        <w:rPr>
          <w:rFonts w:hint="cs"/>
          <w:sz w:val="18"/>
          <w:rtl/>
        </w:rPr>
        <w:t>,</w:t>
      </w:r>
      <w:r w:rsidRPr="08792C81">
        <w:rPr>
          <w:sz w:val="18"/>
          <w:rtl/>
        </w:rPr>
        <w:t xml:space="preserve"> והתורה היא שכל פשוט</w:t>
      </w:r>
      <w:r w:rsidRPr="08792C81">
        <w:rPr>
          <w:rFonts w:hint="cs"/>
          <w:sz w:val="18"/>
          <w:rtl/>
        </w:rPr>
        <w:t>.</w:t>
      </w:r>
      <w:r w:rsidRPr="08792C81">
        <w:rPr>
          <w:sz w:val="18"/>
          <w:rtl/>
        </w:rPr>
        <w:t xml:space="preserve"> אבל המצוה שהיא תלויה במעשה</w:t>
      </w:r>
      <w:r w:rsidRPr="08792C81">
        <w:rPr>
          <w:rFonts w:hint="cs"/>
          <w:sz w:val="18"/>
          <w:rtl/>
        </w:rPr>
        <w:t>,</w:t>
      </w:r>
      <w:r w:rsidRPr="08792C81">
        <w:rPr>
          <w:sz w:val="18"/>
          <w:rtl/>
        </w:rPr>
        <w:t xml:space="preserve"> אשר המעשה שייך אל הגוף והגשם</w:t>
      </w:r>
      <w:r w:rsidRPr="08792C81">
        <w:rPr>
          <w:rFonts w:hint="cs"/>
          <w:sz w:val="18"/>
          <w:rtl/>
        </w:rPr>
        <w:t>,</w:t>
      </w:r>
      <w:r w:rsidRPr="08792C81">
        <w:rPr>
          <w:sz w:val="18"/>
          <w:rtl/>
        </w:rPr>
        <w:t xml:space="preserve"> ועל ידי זה האדם ראוי אל התורה השכלית</w:t>
      </w:r>
      <w:r w:rsidRPr="08792C81">
        <w:rPr>
          <w:rFonts w:hint="cs"/>
          <w:sz w:val="18"/>
          <w:rtl/>
        </w:rPr>
        <w:t>.</w:t>
      </w:r>
      <w:r w:rsidRPr="08792C81">
        <w:rPr>
          <w:sz w:val="18"/>
          <w:rtl/>
        </w:rPr>
        <w:t xml:space="preserve"> ולכך אמר שאם האדם יאמר </w:t>
      </w:r>
      <w:r>
        <w:rPr>
          <w:rFonts w:hint="cs"/>
          <w:sz w:val="18"/>
          <w:rtl/>
        </w:rPr>
        <w:t>'</w:t>
      </w:r>
      <w:r w:rsidRPr="08792C81">
        <w:rPr>
          <w:sz w:val="18"/>
          <w:rtl/>
        </w:rPr>
        <w:t>אין ל</w:t>
      </w:r>
      <w:r w:rsidRPr="08792C81">
        <w:rPr>
          <w:rFonts w:hint="cs"/>
          <w:sz w:val="18"/>
          <w:rtl/>
        </w:rPr>
        <w:t>י</w:t>
      </w:r>
      <w:r w:rsidRPr="08792C81">
        <w:rPr>
          <w:sz w:val="18"/>
          <w:rtl/>
        </w:rPr>
        <w:t xml:space="preserve"> אלא תורה</w:t>
      </w:r>
      <w:r w:rsidRPr="08792C81">
        <w:rPr>
          <w:rFonts w:hint="cs"/>
          <w:sz w:val="18"/>
          <w:rtl/>
        </w:rPr>
        <w:t>,</w:t>
      </w:r>
      <w:r w:rsidRPr="08792C81">
        <w:rPr>
          <w:sz w:val="18"/>
          <w:rtl/>
        </w:rPr>
        <w:t xml:space="preserve"> אפילו תורה אין לו</w:t>
      </w:r>
      <w:r>
        <w:rPr>
          <w:rFonts w:hint="cs"/>
          <w:rtl/>
        </w:rPr>
        <w:t>'". וישראל אמרו [שמות כד, ז] "נעשה ונשמע", ואמרו על כך חכמים [זהר חדש בראשית מז.] "עשיה בעובדין טבין, ושמיעה באורייתא". וכן הגר"א [אדרת אליהו דברים לב, א] כתב: "והם אמרו 'נעשה ונשמע', כי נגד המצות המיוחדים לגוף אמרו 'נעשה', ונגד התורה הלימודית המיוחד לנשמה והשכל אמרו 'נשמע'". הרי שישראל הקדימו "נעשה" ל"נשמע" כי כך סדר הדברים מחייב; דרק על ידי המצות ניתן להגיע לתורה. נמצא שיחס המצות לתורה, יחס כפול הוא; מחד גיסא ללא מצות א"א להגיע לתורה, ו"כל האומר אין לו אלא תורה, אפילו תורה אין לו". ומאידך גיסא "</w:t>
      </w:r>
      <w:r>
        <w:rPr>
          <w:rtl/>
        </w:rPr>
        <w:t>התלמוד מביא לידי מעשה</w:t>
      </w:r>
      <w:r>
        <w:rPr>
          <w:rFonts w:hint="cs"/>
          <w:rtl/>
        </w:rPr>
        <w:t>" [קידושין מ:], וכמבואר למעלה פ"ו הערה 93. @</w:t>
      </w:r>
      <w:r w:rsidRPr="08D6424B">
        <w:rPr>
          <w:rFonts w:hint="cs"/>
          <w:b/>
          <w:bCs/>
          <w:rtl/>
        </w:rPr>
        <w:t>ולפי זה</w:t>
      </w:r>
      <w:r>
        <w:rPr>
          <w:rFonts w:hint="cs"/>
          <w:rtl/>
        </w:rPr>
        <w:t>^ מתבאר עוד דיוק בלישנא דקרא "כי נר מצוה ותורה אור"; לאחר שנאמר ברישא "נר מצוה" [הקדים ה"נר" ל"מצוה"], היה ראוי שימשיך ויאמר בסיפא "ואור תורה" [יקדים ה"אור" ל"תורה"]. אך לא כך נאמר בסיפא, אלא נאמר בה "ותורה אור", והלא דבר הוא. אמנם לפי דבריו בנתיב התורה מיושבת הערה זו, דבשלמא אם כוונת הפסוק היתה להשוות בין המצוה לתורה, שפיר היה מקום להקשות מדוע שינה בסיפא ממה שנאמר ברישא. אך הואיל ונתבאר שאין כוונת הפסוק להשוות בין המצוה לתורה, אלא לחבר המצוה לתורה, ולומר שהמצוה היא סבה לתורה, לכך הוצמדו התיבות "מצוה" ו"תורה" להדדי, ולא יעבור זר ביניהן, כי זיקת המצוה לתורה היא מגמת הפסוק, ואותה אנו מבקשין [הובא למעלה פ"ח הערה 291, וראה למעלה פכ"א הערה 74]. ובתפארת ישראל ר"פ ד [סח.] כתב: "</w:t>
      </w:r>
      <w:r>
        <w:rPr>
          <w:rtl/>
        </w:rPr>
        <w:t>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w:t>
      </w:r>
      <w:r>
        <w:rPr>
          <w:rFonts w:hint="cs"/>
          <w:rtl/>
        </w:rPr>
        <w:t>" [ראה למעלה פל"ה הערה 25, ופמ"א הערה 41, שהובאו מקבילות רבות ליסוד זה. וראה להלן פנ"ט הערה 36]. @</w:t>
      </w:r>
      <w:r w:rsidRPr="08D97807">
        <w:rPr>
          <w:rFonts w:hint="cs"/>
          <w:b/>
          <w:bCs/>
          <w:rtl/>
        </w:rPr>
        <w:t>והרבותא בדבריו</w:t>
      </w:r>
      <w:r>
        <w:rPr>
          <w:rFonts w:hint="cs"/>
          <w:rtl/>
        </w:rPr>
        <w:t>^ כאן היא שלא רק שקיום המצות בפועל הוא תנאי להגיע לתורה השכלית, אלא לימוד ענין המצות הוא תנאי להגיע לתורה השכלית, שכאשר מתעסק בשאלות אודות המצות המורגשות של הלילה [והן שאלות "מה נשתנה"], יבוא להבנת יצ"מ באופן מושכל. ואודות שהמצות המורגשות הן ביטוי לעומק השכלי של הענין, כן כתב בגו"א במדבר פי"ט אות כ [שה:], וז"ל: "</w:t>
      </w:r>
      <w:r>
        <w:rPr>
          <w:rtl/>
        </w:rPr>
        <w:t>כאשר נדע הלכות דבר אחד</w:t>
      </w:r>
      <w:r>
        <w:rPr>
          <w:rFonts w:hint="cs"/>
          <w:rtl/>
        </w:rPr>
        <w:t>,</w:t>
      </w:r>
      <w:r>
        <w:rPr>
          <w:rtl/>
        </w:rPr>
        <w:t xml:space="preserve"> נוכל לעמוד על מהותו</w:t>
      </w:r>
      <w:r>
        <w:rPr>
          <w:rFonts w:hint="cs"/>
          <w:rtl/>
        </w:rPr>
        <w:t>.</w:t>
      </w:r>
      <w:r>
        <w:rPr>
          <w:rtl/>
        </w:rPr>
        <w:t xml:space="preserve"> ואין ספק שהלכותיו נמשכים אחר עצמו, לכך מתוך זה אנו עומדין על מהותו</w:t>
      </w:r>
      <w:r>
        <w:rPr>
          <w:rFonts w:hint="cs"/>
          <w:rtl/>
        </w:rPr>
        <w:t>. ולפיכך אמרו רז"ל [עירובין טו:] שאין עושין גולל ודופק מבעלי חיים, כדי ללמוד הטעם, וממנו תבין ענין גולל ודופק" [הובא למעלה הקדמה שניה הערה 387, פל"ו הערה 2, ולהלן פ"ס הערה 36]. ואל תשאל מדוע הלימוד של מצות מורגשות נחשב למדריגה נמוכה יותר מכל לימוד שכלי, שאיידי ואיידי הם לימוד, כי להלן [הערה 234] יתבאר שמעלת החכמה נקבעת בהתאם למעלת הנושא שבו עוסקת החכמה. והואיל ומצות הן יותר מורגשות מהתורה השכלית, אף לימוד המצות הוא יותר מורגש מלימוד התורה השכלית. @</w:t>
      </w:r>
      <w:r w:rsidRPr="08921326">
        <w:rPr>
          <w:rFonts w:hint="cs"/>
          <w:b/>
          <w:bCs/>
          <w:rtl/>
        </w:rPr>
        <w:t>וצרף לכאן</w:t>
      </w:r>
      <w:r>
        <w:rPr>
          <w:rFonts w:hint="cs"/>
          <w:rtl/>
        </w:rPr>
        <w:t>^ דבריו המסולאים של המשך חכמה [שמות יב, כא], שכתב: "</w:t>
      </w:r>
      <w:r>
        <w:rPr>
          <w:rtl/>
        </w:rPr>
        <w:t xml:space="preserve">רצה </w:t>
      </w:r>
      <w:r>
        <w:rPr>
          <w:rFonts w:hint="cs"/>
          <w:rtl/>
        </w:rPr>
        <w:t xml:space="preserve">[הקב"ה] </w:t>
      </w:r>
      <w:r>
        <w:rPr>
          <w:rtl/>
        </w:rPr>
        <w:t>שכל ישראל יתעצמו בעיון מושכל</w:t>
      </w:r>
      <w:r>
        <w:rPr>
          <w:rFonts w:hint="cs"/>
          <w:rtl/>
        </w:rPr>
        <w:t>,</w:t>
      </w:r>
      <w:r>
        <w:rPr>
          <w:rtl/>
        </w:rPr>
        <w:t xml:space="preserve"> שיאמינו באחדותו</w:t>
      </w:r>
      <w:r>
        <w:rPr>
          <w:rFonts w:hint="cs"/>
          <w:rtl/>
        </w:rPr>
        <w:t>.</w:t>
      </w:r>
      <w:r>
        <w:rPr>
          <w:rtl/>
        </w:rPr>
        <w:t xml:space="preserve"> וכל ההרגשות והמוחשים לא ירעו להם ולא יזיקו למושכלותם</w:t>
      </w:r>
      <w:r>
        <w:rPr>
          <w:rFonts w:hint="cs"/>
          <w:rtl/>
        </w:rPr>
        <w:t>.</w:t>
      </w:r>
      <w:r>
        <w:rPr>
          <w:rtl/>
        </w:rPr>
        <w:t xml:space="preserve"> מה עשה לדרכי ההטעאה מכוחות המדמה והמתעה</w:t>
      </w:r>
      <w:r>
        <w:rPr>
          <w:rFonts w:hint="cs"/>
          <w:rtl/>
        </w:rPr>
        <w:t>,</w:t>
      </w:r>
      <w:r>
        <w:rPr>
          <w:rtl/>
        </w:rPr>
        <w:t xml:space="preserve"> הרבה להם תורה</w:t>
      </w:r>
      <w:r>
        <w:rPr>
          <w:rFonts w:hint="cs"/>
          <w:rtl/>
        </w:rPr>
        <w:t>,</w:t>
      </w:r>
      <w:r>
        <w:rPr>
          <w:rtl/>
        </w:rPr>
        <w:t xml:space="preserve"> מושכלות רבות בתורה שבכתב ושבע"פ</w:t>
      </w:r>
      <w:r>
        <w:rPr>
          <w:rFonts w:hint="cs"/>
          <w:rtl/>
        </w:rPr>
        <w:t>,</w:t>
      </w:r>
      <w:r>
        <w:rPr>
          <w:rtl/>
        </w:rPr>
        <w:t xml:space="preserve"> לחזק כח השכל להיות קיים ועומד ומתגבר על המדמה</w:t>
      </w:r>
      <w:r>
        <w:rPr>
          <w:rFonts w:hint="cs"/>
          <w:rtl/>
        </w:rPr>
        <w:t>.</w:t>
      </w:r>
      <w:r>
        <w:rPr>
          <w:rtl/>
        </w:rPr>
        <w:t xml:space="preserve"> ועל ההרגשות המתעות ומביאות להתפעל מהטבע ולשכוח היוצר בראשית</w:t>
      </w:r>
      <w:r>
        <w:rPr>
          <w:rFonts w:hint="cs"/>
          <w:rtl/>
        </w:rPr>
        <w:t>,</w:t>
      </w:r>
      <w:r>
        <w:rPr>
          <w:rtl/>
        </w:rPr>
        <w:t xml:space="preserve"> ולתת כבוד להנבראים</w:t>
      </w:r>
      <w:r>
        <w:rPr>
          <w:rFonts w:hint="cs"/>
          <w:rtl/>
        </w:rPr>
        <w:t>,</w:t>
      </w:r>
      <w:r>
        <w:rPr>
          <w:rtl/>
        </w:rPr>
        <w:t xml:space="preserve"> הרבה להן במצות לחלק להם ההרגשות</w:t>
      </w:r>
      <w:r>
        <w:rPr>
          <w:rFonts w:hint="cs"/>
          <w:rtl/>
        </w:rPr>
        <w:t>.</w:t>
      </w:r>
      <w:r>
        <w:rPr>
          <w:rtl/>
        </w:rPr>
        <w:t xml:space="preserve"> כמו אהבה, אהבת רעים</w:t>
      </w:r>
      <w:r>
        <w:rPr>
          <w:rFonts w:hint="cs"/>
          <w:rtl/>
        </w:rPr>
        <w:t>,</w:t>
      </w:r>
      <w:r>
        <w:rPr>
          <w:rtl/>
        </w:rPr>
        <w:t xml:space="preserve"> חיי המשפחה, אהבת האומה, נקמה לנקום משונאי </w:t>
      </w:r>
      <w:r>
        <w:rPr>
          <w:rFonts w:hint="cs"/>
          <w:rtl/>
        </w:rPr>
        <w:t>ה</w:t>
      </w:r>
      <w:r>
        <w:rPr>
          <w:rtl/>
        </w:rPr>
        <w:t>', חסד לעשות עם חבירו, וכל ההרגשות מקום להם במצות, יופי פרי עץ הדר</w:t>
      </w:r>
      <w:r>
        <w:rPr>
          <w:rFonts w:hint="cs"/>
          <w:rtl/>
        </w:rPr>
        <w:t xml:space="preserve">... </w:t>
      </w:r>
      <w:r>
        <w:rPr>
          <w:rtl/>
        </w:rPr>
        <w:t>ומצות ליקח כל המוחשים וההרגשות למצות ומעשים טובים</w:t>
      </w:r>
      <w:r>
        <w:rPr>
          <w:rFonts w:hint="cs"/>
          <w:rtl/>
        </w:rPr>
        <w:t>,</w:t>
      </w:r>
      <w:r>
        <w:rPr>
          <w:rtl/>
        </w:rPr>
        <w:t xml:space="preserve"> שלא יפתו את האדם לרע</w:t>
      </w:r>
      <w:r>
        <w:rPr>
          <w:rFonts w:hint="cs"/>
          <w:rtl/>
        </w:rPr>
        <w:t>.</w:t>
      </w:r>
      <w:r>
        <w:rPr>
          <w:rtl/>
        </w:rPr>
        <w:t xml:space="preserve"> ולכן נשא הציץ על הראש</w:t>
      </w:r>
      <w:r>
        <w:rPr>
          <w:rFonts w:hint="cs"/>
          <w:rtl/>
        </w:rPr>
        <w:t>,</w:t>
      </w:r>
      <w:r>
        <w:rPr>
          <w:rtl/>
        </w:rPr>
        <w:t xml:space="preserve"> והיה כתוב </w:t>
      </w:r>
      <w:r>
        <w:rPr>
          <w:rFonts w:hint="cs"/>
          <w:rtl/>
        </w:rPr>
        <w:t>'</w:t>
      </w:r>
      <w:r>
        <w:rPr>
          <w:rtl/>
        </w:rPr>
        <w:t>קודש ל</w:t>
      </w:r>
      <w:r>
        <w:rPr>
          <w:rFonts w:hint="cs"/>
          <w:rtl/>
        </w:rPr>
        <w:t>ה</w:t>
      </w:r>
      <w:r>
        <w:rPr>
          <w:rtl/>
        </w:rPr>
        <w:t>'</w:t>
      </w:r>
      <w:r>
        <w:rPr>
          <w:rFonts w:hint="cs"/>
          <w:rtl/>
        </w:rPr>
        <w:t>'</w:t>
      </w:r>
      <w:r>
        <w:rPr>
          <w:rtl/>
        </w:rPr>
        <w:t xml:space="preserve"> </w:t>
      </w:r>
      <w:r>
        <w:rPr>
          <w:rFonts w:hint="cs"/>
          <w:rtl/>
        </w:rPr>
        <w:t>[</w:t>
      </w:r>
      <w:r>
        <w:rPr>
          <w:rtl/>
        </w:rPr>
        <w:t>שמות כח, לו</w:t>
      </w:r>
      <w:r>
        <w:rPr>
          <w:rFonts w:hint="cs"/>
          <w:rtl/>
        </w:rPr>
        <w:t>],</w:t>
      </w:r>
      <w:r>
        <w:rPr>
          <w:rtl/>
        </w:rPr>
        <w:t xml:space="preserve"> שהשכל כולו קודש</w:t>
      </w:r>
      <w:r>
        <w:rPr>
          <w:rFonts w:hint="cs"/>
          <w:rtl/>
        </w:rPr>
        <w:t>.</w:t>
      </w:r>
      <w:r>
        <w:rPr>
          <w:rtl/>
        </w:rPr>
        <w:t xml:space="preserve"> אמנם על הלב</w:t>
      </w:r>
      <w:r>
        <w:rPr>
          <w:rFonts w:hint="cs"/>
          <w:rtl/>
        </w:rPr>
        <w:t>,</w:t>
      </w:r>
      <w:r>
        <w:rPr>
          <w:rtl/>
        </w:rPr>
        <w:t xml:space="preserve"> מקור ההרגשות</w:t>
      </w:r>
      <w:r>
        <w:rPr>
          <w:rFonts w:hint="cs"/>
          <w:rtl/>
        </w:rPr>
        <w:t>,</w:t>
      </w:r>
      <w:r>
        <w:rPr>
          <w:rtl/>
        </w:rPr>
        <w:t xml:space="preserve"> כתיב </w:t>
      </w:r>
      <w:r>
        <w:rPr>
          <w:rFonts w:hint="cs"/>
          <w:rtl/>
        </w:rPr>
        <w:t xml:space="preserve">'ונשא אהרן את משפט </w:t>
      </w:r>
      <w:r>
        <w:rPr>
          <w:rtl/>
        </w:rPr>
        <w:t>בני ישראל</w:t>
      </w:r>
      <w:r>
        <w:rPr>
          <w:rFonts w:hint="cs"/>
          <w:rtl/>
        </w:rPr>
        <w:t xml:space="preserve"> על לבו'</w:t>
      </w:r>
      <w:r>
        <w:rPr>
          <w:rtl/>
        </w:rPr>
        <w:t xml:space="preserve"> </w:t>
      </w:r>
      <w:r>
        <w:rPr>
          <w:rFonts w:hint="cs"/>
          <w:rtl/>
        </w:rPr>
        <w:t>[</w:t>
      </w:r>
      <w:r>
        <w:rPr>
          <w:rtl/>
        </w:rPr>
        <w:t>שם פסוק ל</w:t>
      </w:r>
      <w:r>
        <w:rPr>
          <w:rFonts w:hint="cs"/>
          <w:rtl/>
        </w:rPr>
        <w:t>],</w:t>
      </w:r>
      <w:r>
        <w:rPr>
          <w:rtl/>
        </w:rPr>
        <w:t xml:space="preserve"> להורות שההרגשות יהיו אל המצות</w:t>
      </w:r>
      <w:r>
        <w:rPr>
          <w:rFonts w:hint="cs"/>
          <w:rtl/>
        </w:rPr>
        <w:t>,</w:t>
      </w:r>
      <w:r>
        <w:rPr>
          <w:rtl/>
        </w:rPr>
        <w:t xml:space="preserve"> שרובן המה התאחדות האומה, כמו בית הבחירה, וביאה ברגל לירושלים, ולקט שכחה ופאה,</w:t>
      </w:r>
      <w:r>
        <w:rPr>
          <w:rFonts w:hint="cs"/>
          <w:rtl/>
        </w:rPr>
        <w:t xml:space="preserve"> </w:t>
      </w:r>
      <w:r>
        <w:rPr>
          <w:rtl/>
        </w:rPr>
        <w:t>ומעשר ותרומה</w:t>
      </w:r>
      <w:r>
        <w:rPr>
          <w:rFonts w:hint="cs"/>
          <w:rtl/>
        </w:rPr>
        <w:t>,</w:t>
      </w:r>
      <w:r>
        <w:rPr>
          <w:rtl/>
        </w:rPr>
        <w:t xml:space="preserve"> שזה התאחדות האומה. ולכן יהיו ההרגשות עסוקים במצות</w:t>
      </w:r>
      <w:r>
        <w:rPr>
          <w:rFonts w:hint="cs"/>
          <w:rtl/>
        </w:rPr>
        <w:t>,</w:t>
      </w:r>
      <w:r>
        <w:rPr>
          <w:rtl/>
        </w:rPr>
        <w:t xml:space="preserve"> ולא יתפתו להטבע להעריץ מה שהלב מתרגש מהם לעבוד ע</w:t>
      </w:r>
      <w:r>
        <w:rPr>
          <w:rFonts w:hint="cs"/>
          <w:rtl/>
        </w:rPr>
        <w:t>בודה זרה". ומאיליה עולה תחינתם של ישראל קדושים "והאר עינינו בתורתך ודבק לבנו במצותיך" [ברכת קריאת שמע].</w:t>
      </w:r>
    </w:p>
  </w:footnote>
  <w:footnote w:id="51">
    <w:p w:rsidR="08783991" w:rsidRDefault="08783991" w:rsidP="08CD4C9C">
      <w:pPr>
        <w:pStyle w:val="FootnoteText"/>
        <w:rPr>
          <w:rFonts w:hint="cs"/>
          <w:rtl/>
        </w:rPr>
      </w:pPr>
      <w:r>
        <w:rPr>
          <w:rtl/>
        </w:rPr>
        <w:t>&lt;</w:t>
      </w:r>
      <w:r>
        <w:rPr>
          <w:rStyle w:val="FootnoteReference"/>
        </w:rPr>
        <w:footnoteRef/>
      </w:r>
      <w:r>
        <w:rPr>
          <w:rtl/>
        </w:rPr>
        <w:t>&gt;</w:t>
      </w:r>
      <w:r>
        <w:rPr>
          <w:rFonts w:hint="cs"/>
          <w:rtl/>
        </w:rPr>
        <w:t xml:space="preserve"> ראיתי כמה מחברים שהבינו שכוונת המהר"ל להדגיש שהבנה נכונה היא רק דרך שאלה ותשובה, ולא לגשת ישירות לתשובה בדילוג השאלה, ודייקו כן מלשונו שכתב "&amp;</w:t>
      </w:r>
      <w:r w:rsidRPr="08493C3D">
        <w:rPr>
          <w:rFonts w:hint="cs"/>
          <w:b/>
          <w:bCs/>
          <w:rtl/>
        </w:rPr>
        <w:t>שאלת</w:t>
      </w:r>
      <w:r>
        <w:rPr>
          <w:rFonts w:hint="cs"/>
          <w:rtl/>
        </w:rPr>
        <w:t xml:space="preserve">^ מה נשתנה". אך נראה שאע"פ שהיסוד נכון, מ"מ אין זו כוונתו כאן, כי הזכיר ג' פעמים תיבות "מה נשתנה", ורק בפעם השניה כתב "שאלת מה נשתנה", ולא בשתי הפעמים האחרות. אלא כוונתו היא שהמאמר של "מה נשתנה" מתמקד על מצות ליל הסדר [מצה, מרור, טיבולים, הסבה, וקרבן פסח בימי המקדש], ולכך יש לפתוח את סיפור יצ"מ במאמר "מה נשתנה", כי למצות יש שייכות אל המורגש [כמו שנתבאר בהערה הקודמת], ומשם יעלה אל המושכלות. וכן בכת"י [שכב] כתב: "כי הידיעה נקנית מן המורגש אל המושכל. והמצות הם מורגשים, ומהם יעלה האדם אל הידיעה האמיתית. לכך קבעה התורה סיפור היציאה אל המצות, שזהו בדרך סדר הידיעה, לעלות מן המורגש אל המושכל. והמצות הם כמו סולם לעלות בהן אל הידיעה השלימה". </w:t>
      </w:r>
    </w:p>
  </w:footnote>
  <w:footnote w:id="52">
    <w:p w:rsidR="08783991" w:rsidRDefault="08783991" w:rsidP="087C3AE3">
      <w:pPr>
        <w:pStyle w:val="FootnoteText"/>
        <w:rPr>
          <w:rFonts w:hint="cs"/>
        </w:rPr>
      </w:pPr>
      <w:r>
        <w:rPr>
          <w:rtl/>
        </w:rPr>
        <w:t>&lt;</w:t>
      </w:r>
      <w:r>
        <w:rPr>
          <w:rStyle w:val="FootnoteReference"/>
        </w:rPr>
        <w:footnoteRef/>
      </w:r>
      <w:r>
        <w:rPr>
          <w:rtl/>
        </w:rPr>
        <w:t>&gt;</w:t>
      </w:r>
      <w:r>
        <w:rPr>
          <w:rFonts w:hint="cs"/>
          <w:rtl/>
        </w:rPr>
        <w:t xml:space="preserve"> תיבת "&amp;</w:t>
      </w:r>
      <w:r w:rsidRPr="08482654">
        <w:rPr>
          <w:rFonts w:hint="cs"/>
          <w:b/>
          <w:bCs/>
          <w:rtl/>
        </w:rPr>
        <w:t>וכן</w:t>
      </w:r>
      <w:r>
        <w:rPr>
          <w:rFonts w:hint="cs"/>
          <w:rtl/>
        </w:rPr>
        <w:t xml:space="preserve">^ 'עבדים היינו וכו''" אינה מובנת כאן. ובהגש"פ הוצאת מכון מהר"ל [הערה 40] כתבו שאולי יש לגרוס "ואחר כן", שלאחר אמירת "מה נשתנה" יש לומר "עבדים היינו". ועוד ציינו שבכת"י [שכג] ליתא לתיבת "וכן". </w:t>
      </w:r>
    </w:p>
  </w:footnote>
  <w:footnote w:id="53">
    <w:p w:rsidR="08783991" w:rsidRDefault="08783991" w:rsidP="080D36E7">
      <w:pPr>
        <w:pStyle w:val="FootnoteText"/>
        <w:rPr>
          <w:rFonts w:hint="cs"/>
          <w:rtl/>
        </w:rPr>
      </w:pPr>
      <w:r>
        <w:rPr>
          <w:rtl/>
        </w:rPr>
        <w:t>&lt;</w:t>
      </w:r>
      <w:r>
        <w:rPr>
          <w:rStyle w:val="FootnoteReference"/>
        </w:rPr>
        <w:footnoteRef/>
      </w:r>
      <w:r>
        <w:rPr>
          <w:rtl/>
        </w:rPr>
        <w:t>&gt;</w:t>
      </w:r>
      <w:r>
        <w:rPr>
          <w:rFonts w:hint="cs"/>
          <w:rtl/>
        </w:rPr>
        <w:t xml:space="preserve"> גורס "רבא", וכן הוא בכת"י כאן [שכג]. ולפנינו בגמרא איתא "שמואל". אך הרבה ראשונים גרסו "רבא" [מגיד משנה (הלכות חמץ ומצה פ"ז ה"ד), ריטב"א בביאור להגדה, ר"י בן יקר, אבודרהם, ועוד, (כמבואר להלן הערות 89, 90)]. וראה במבוא בהגדה שלמה [עמוד 22].  </w:t>
      </w:r>
    </w:p>
  </w:footnote>
  <w:footnote w:id="54">
    <w:p w:rsidR="08783991" w:rsidRDefault="08783991" w:rsidP="0802024C">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דוגמה לדבר; </w:t>
      </w:r>
      <w:r>
        <w:rPr>
          <w:rStyle w:val="HebrewChar"/>
          <w:rFonts w:cs="Monotype Hadassah" w:hint="cs"/>
          <w:rtl/>
        </w:rPr>
        <w:t>נאמר [</w:t>
      </w:r>
      <w:r>
        <w:rPr>
          <w:rStyle w:val="HebrewChar"/>
          <w:rFonts w:cs="Monotype Hadassah"/>
          <w:rtl/>
        </w:rPr>
        <w:t>בראשית ב, ב</w:t>
      </w:r>
      <w:r>
        <w:rPr>
          <w:rStyle w:val="HebrewChar"/>
          <w:rFonts w:cs="Monotype Hadassah" w:hint="cs"/>
          <w:rtl/>
        </w:rPr>
        <w:t>]</w:t>
      </w:r>
      <w:r>
        <w:rPr>
          <w:rStyle w:val="HebrewChar"/>
          <w:rFonts w:cs="Monotype Hadassah"/>
          <w:rtl/>
        </w:rPr>
        <w:t xml:space="preserve"> "ויכל אלקים ביום השביעי מלאכתו אשר עשה וגו'". וכתב </w:t>
      </w:r>
      <w:r>
        <w:rPr>
          <w:rStyle w:val="HebrewChar"/>
          <w:rFonts w:cs="Monotype Hadassah" w:hint="cs"/>
          <w:rtl/>
        </w:rPr>
        <w:t xml:space="preserve">בגו"א </w:t>
      </w:r>
      <w:r>
        <w:rPr>
          <w:rStyle w:val="HebrewChar"/>
          <w:rFonts w:cs="Monotype Hadassah"/>
          <w:rtl/>
        </w:rPr>
        <w:t xml:space="preserve">שם אות א </w:t>
      </w:r>
      <w:r>
        <w:rPr>
          <w:rStyle w:val="HebrewChar"/>
          <w:rFonts w:cs="Monotype Hadassah" w:hint="cs"/>
          <w:rtl/>
        </w:rPr>
        <w:t xml:space="preserve">[נא.] </w:t>
      </w:r>
      <w:r>
        <w:rPr>
          <w:rStyle w:val="HebrewChar"/>
          <w:rFonts w:cs="Monotype Hadassah"/>
          <w:rtl/>
        </w:rPr>
        <w:t xml:space="preserve">בזה"ל: "ואם תאמר, ולמה לא כתב 'ויכל אלקים ביום הששי'.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w:t>
      </w:r>
      <w:r>
        <w:rPr>
          <w:rStyle w:val="HebrewChar"/>
          <w:rFonts w:cs="Monotype Hadassah" w:hint="cs"/>
          <w:rtl/>
        </w:rPr>
        <w:t>וכן כתב בתפארת ישראל פ"מ [תריא:], וסיים דבריו שם בזה"ל:</w:t>
      </w:r>
      <w:r>
        <w:rPr>
          <w:rtl/>
        </w:rPr>
        <w:t xml:space="preserve"> </w:t>
      </w:r>
      <w:r>
        <w:rPr>
          <w:rFonts w:hint="cs"/>
          <w:rtl/>
        </w:rPr>
        <w:t>"</w:t>
      </w:r>
      <w:r>
        <w:rPr>
          <w:rtl/>
        </w:rPr>
        <w:t>מזה תראה כי קדושת היום היה גורם הפסק המלאכה, ולא שהפסק של המלאכה גורם קדושת היום".</w:t>
      </w:r>
      <w:r>
        <w:rPr>
          <w:rFonts w:hint="cs"/>
          <w:rtl/>
        </w:rPr>
        <w:t xml:space="preserve"> והואיל ופסח איקרי "שבת" ["ממחרת השבת" (ויקרא כג, טו)], חוזרת ונשנית בו עצמיותה של שבת. ולמעלה פל"ט [לח.-נב:] ביאר בארוכה את הדמיון בין פסח לשבת, עיי"ש.</w:t>
      </w:r>
    </w:p>
  </w:footnote>
  <w:footnote w:id="55">
    <w:p w:rsidR="08783991" w:rsidRDefault="08783991" w:rsidP="089372A0">
      <w:pPr>
        <w:pStyle w:val="FootnoteText"/>
        <w:rPr>
          <w:rFonts w:hint="cs"/>
        </w:rPr>
      </w:pPr>
      <w:r>
        <w:rPr>
          <w:rtl/>
        </w:rPr>
        <w:t>&lt;</w:t>
      </w:r>
      <w:r>
        <w:rPr>
          <w:rStyle w:val="FootnoteReference"/>
        </w:rPr>
        <w:footnoteRef/>
      </w:r>
      <w:r>
        <w:rPr>
          <w:rtl/>
        </w:rPr>
        <w:t>&gt;</w:t>
      </w:r>
      <w:r>
        <w:rPr>
          <w:rFonts w:hint="cs"/>
          <w:rtl/>
        </w:rPr>
        <w:t xml:space="preserve"> לשונו בתפארת ישראל פמ"א [תרמא.]: "</w:t>
      </w:r>
      <w:r>
        <w:rPr>
          <w:rtl/>
        </w:rPr>
        <w:t>כי דבר זה מבואר לכל כי כל פועל במקרה אינו נקרא פועל</w:t>
      </w:r>
      <w:r>
        <w:rPr>
          <w:rFonts w:hint="cs"/>
          <w:rtl/>
        </w:rPr>
        <w:t>,</w:t>
      </w:r>
      <w:r>
        <w:rPr>
          <w:rtl/>
        </w:rPr>
        <w:t xml:space="preserve"> שהרי אמרו </w:t>
      </w:r>
      <w:r>
        <w:rPr>
          <w:rFonts w:hint="cs"/>
          <w:rtl/>
        </w:rPr>
        <w:t>[</w:t>
      </w:r>
      <w:r>
        <w:rPr>
          <w:rtl/>
        </w:rPr>
        <w:t>שבת מ</w:t>
      </w:r>
      <w:r>
        <w:rPr>
          <w:rFonts w:hint="cs"/>
          <w:rtl/>
        </w:rPr>
        <w:t>א:]</w:t>
      </w:r>
      <w:r>
        <w:rPr>
          <w:rtl/>
        </w:rPr>
        <w:t xml:space="preserve"> דבר שאינו מתכוין מותר בשבת</w:t>
      </w:r>
      <w:r>
        <w:rPr>
          <w:rFonts w:hint="cs"/>
          <w:rtl/>
        </w:rPr>
        <w:t>,</w:t>
      </w:r>
      <w:r>
        <w:rPr>
          <w:rtl/>
        </w:rPr>
        <w:t xml:space="preserve"> כמו שאמרו </w:t>
      </w:r>
      <w:r>
        <w:rPr>
          <w:rFonts w:hint="cs"/>
          <w:rtl/>
        </w:rPr>
        <w:t>[</w:t>
      </w:r>
      <w:r>
        <w:rPr>
          <w:rtl/>
        </w:rPr>
        <w:t>ש</w:t>
      </w:r>
      <w:r>
        <w:rPr>
          <w:rFonts w:hint="cs"/>
          <w:rtl/>
        </w:rPr>
        <w:t>בת כט:]</w:t>
      </w:r>
      <w:r>
        <w:rPr>
          <w:rtl/>
        </w:rPr>
        <w:t xml:space="preserve"> גורר אדם מטה כסא וספסל</w:t>
      </w:r>
      <w:r>
        <w:rPr>
          <w:rFonts w:hint="cs"/>
          <w:rtl/>
        </w:rPr>
        <w:t>,</w:t>
      </w:r>
      <w:r>
        <w:rPr>
          <w:rtl/>
        </w:rPr>
        <w:t xml:space="preserve"> ובלבד שלא יתכוין</w:t>
      </w:r>
      <w:r>
        <w:rPr>
          <w:rFonts w:hint="cs"/>
          <w:rtl/>
        </w:rPr>
        <w:t>.</w:t>
      </w:r>
      <w:r>
        <w:rPr>
          <w:rtl/>
        </w:rPr>
        <w:t xml:space="preserve"> וכל זה מפני שלא יתיחס אל האדם שעשה פעל כאשר פעל במקרה</w:t>
      </w:r>
      <w:r>
        <w:rPr>
          <w:rFonts w:hint="cs"/>
          <w:rtl/>
        </w:rPr>
        <w:t xml:space="preserve">". </w:t>
      </w:r>
      <w:r>
        <w:rPr>
          <w:rStyle w:val="HebrewChar"/>
          <w:rFonts w:cs="Monotype Hadassah"/>
          <w:rtl/>
        </w:rPr>
        <w:t>ובאתוון דאורייתא כלל כד כתב: "כשאינו מתכוון נחשב שלא עשה האדם את המעשה כלל, ורק כנעשה מאליו נחשב, אבל לא כעשאו האדם. דמה שאיברי האדם עושים בלי כוונ</w:t>
      </w:r>
      <w:r w:rsidRPr="08B2228A">
        <w:rPr>
          <w:rStyle w:val="HebrewChar"/>
          <w:rFonts w:cs="Monotype Hadassah"/>
          <w:sz w:val="18"/>
          <w:rtl/>
        </w:rPr>
        <w:t>תו, איננו מתייחס כלל למעשהו</w:t>
      </w:r>
      <w:r w:rsidRPr="08B2228A">
        <w:rPr>
          <w:rStyle w:val="HebrewChar"/>
          <w:rFonts w:cs="Monotype Hadassah" w:hint="cs"/>
          <w:sz w:val="18"/>
          <w:rtl/>
        </w:rPr>
        <w:t>,</w:t>
      </w:r>
      <w:r w:rsidRPr="08B2228A">
        <w:rPr>
          <w:rStyle w:val="HebrewChar"/>
          <w:rFonts w:cs="Monotype Hadassah"/>
          <w:sz w:val="18"/>
          <w:rtl/>
        </w:rPr>
        <w:t xml:space="preserve"> וכמובן לכל בעל שכל צח"</w:t>
      </w:r>
      <w:r>
        <w:rPr>
          <w:rStyle w:val="HebrewChar"/>
          <w:rFonts w:cs="Monotype Hadassah" w:hint="cs"/>
          <w:sz w:val="18"/>
          <w:rtl/>
        </w:rPr>
        <w:t xml:space="preserve"> [הובא למעלה הקדמה שניה הערה 174]</w:t>
      </w:r>
      <w:r w:rsidRPr="08B2228A">
        <w:rPr>
          <w:rStyle w:val="HebrewChar"/>
          <w:rFonts w:cs="Monotype Hadassah"/>
          <w:sz w:val="18"/>
          <w:rtl/>
        </w:rPr>
        <w:t>.</w:t>
      </w:r>
      <w:r>
        <w:rPr>
          <w:rFonts w:hint="cs"/>
          <w:rtl/>
        </w:rPr>
        <w:t xml:space="preserve"> וראה בסמוך הערה 57.</w:t>
      </w:r>
    </w:p>
  </w:footnote>
  <w:footnote w:id="56">
    <w:p w:rsidR="08783991" w:rsidRDefault="08783991" w:rsidP="08AE2D41">
      <w:pPr>
        <w:pStyle w:val="FootnoteText"/>
        <w:rPr>
          <w:rFonts w:hint="cs"/>
        </w:rPr>
      </w:pPr>
      <w:r>
        <w:rPr>
          <w:rtl/>
        </w:rPr>
        <w:t>&lt;</w:t>
      </w:r>
      <w:r>
        <w:rPr>
          <w:rStyle w:val="FootnoteReference"/>
        </w:rPr>
        <w:footnoteRef/>
      </w:r>
      <w:r>
        <w:rPr>
          <w:rtl/>
        </w:rPr>
        <w:t>&gt;</w:t>
      </w:r>
      <w:r>
        <w:rPr>
          <w:rFonts w:hint="cs"/>
          <w:rtl/>
        </w:rPr>
        <w:t xml:space="preserve"> כאן נקט בציור ש"ביתו נשרף", ואילו למעלה כתב "הפועל במקרה, משל זה הבית שהוא נשרף", ולא כתב "ביתו שהוא נשרף". כי כאן רצונו להורות שכבוי השריפה נעשה בעצם ובכונה מחמת היזק השריפה ["נמשך אל הדליקה, והוא הפסד הבית" (לשונו להלן לפני ציון 59)], ולכך נקט ש"ביתו נשרף", דמחמת הפסד הממון הנגרם לו פעל לכבוי השריפה, והכבוי נמשך אחר השריפה. אך למעלה איירי בכבוי במקרה, שאינו נמשך אחר השריפה, לכך איירי בסתם בית, ולא בביתו, כי אין הכבוי נמשך כלל אחר השריפה. וראה להלן הערה 59 במה שנתבאר על פי חילוק זה.</w:t>
      </w:r>
    </w:p>
  </w:footnote>
  <w:footnote w:id="57">
    <w:p w:rsidR="08783991" w:rsidRDefault="08783991" w:rsidP="081B185D">
      <w:pPr>
        <w:pStyle w:val="FootnoteText"/>
        <w:rPr>
          <w:rFonts w:hint="cs"/>
          <w:rtl/>
        </w:rPr>
      </w:pPr>
      <w:r>
        <w:rPr>
          <w:rtl/>
        </w:rPr>
        <w:t>&lt;</w:t>
      </w:r>
      <w:r>
        <w:rPr>
          <w:rStyle w:val="FootnoteReference"/>
        </w:rPr>
        <w:footnoteRef/>
      </w:r>
      <w:r>
        <w:rPr>
          <w:rtl/>
        </w:rPr>
        <w:t>&gt;</w:t>
      </w:r>
      <w:r>
        <w:rPr>
          <w:rFonts w:hint="cs"/>
          <w:rtl/>
        </w:rPr>
        <w:t xml:space="preserve"> דע שהמושגים "עצם" ו"מקרה" מופיעים למאות בספריו, וכמדומני שלא נמצא בשאר ספריו שטרח להגדירם כפי שעשה כאן. </w:t>
      </w:r>
    </w:p>
  </w:footnote>
  <w:footnote w:id="58">
    <w:p w:rsidR="08783991" w:rsidRDefault="08783991" w:rsidP="08402D5E">
      <w:pPr>
        <w:pStyle w:val="FootnoteText"/>
        <w:rPr>
          <w:rFonts w:hint="cs"/>
        </w:rPr>
      </w:pPr>
      <w:r>
        <w:rPr>
          <w:rtl/>
        </w:rPr>
        <w:t>&lt;</w:t>
      </w:r>
      <w:r>
        <w:rPr>
          <w:rStyle w:val="FootnoteReference"/>
        </w:rPr>
        <w:footnoteRef/>
      </w:r>
      <w:r>
        <w:rPr>
          <w:rtl/>
        </w:rPr>
        <w:t>&gt;</w:t>
      </w:r>
      <w:r>
        <w:rPr>
          <w:rFonts w:hint="cs"/>
          <w:rtl/>
        </w:rPr>
        <w:t xml:space="preserve"> יש להבין, איך ניתן לומר שכל הנסים והנפלאות וקרי"ס שעשה ה' לישראל במצרים יחשבו שבאו במקרה </w:t>
      </w:r>
      <w:r w:rsidRPr="08D74CFB">
        <w:rPr>
          <w:rFonts w:hint="cs"/>
          <w:sz w:val="18"/>
          <w:rtl/>
        </w:rPr>
        <w:t>וללא כוונה</w:t>
      </w:r>
      <w:r>
        <w:rPr>
          <w:rFonts w:hint="cs"/>
          <w:sz w:val="18"/>
          <w:rtl/>
        </w:rPr>
        <w:t xml:space="preserve"> [שאלת ידי"נ רבי יואל אדלר שליט"א]</w:t>
      </w:r>
      <w:r w:rsidRPr="08D74CFB">
        <w:rPr>
          <w:rFonts w:hint="cs"/>
          <w:sz w:val="18"/>
          <w:rtl/>
        </w:rPr>
        <w:t>. ויש לומר, ש</w:t>
      </w:r>
      <w:r>
        <w:rPr>
          <w:rFonts w:hint="cs"/>
          <w:sz w:val="18"/>
          <w:rtl/>
        </w:rPr>
        <w:t xml:space="preserve">תיבת "מקרה" יש לה משמעויות שונות בספריו, וכאן </w:t>
      </w:r>
      <w:r>
        <w:rPr>
          <w:rFonts w:hint="cs"/>
          <w:rtl/>
        </w:rPr>
        <w:t>אין כוונתו לפעולה שנעשית ללא מחשבה, אלא לפעולה שלא נעשתה בכדי לחלץ את ישראל מצרתם, אלא שנעשתה מצד טובו וחסדו יתברך, כדרך ה' שתמיד משפיע חסד וטוב על הנבראים. לכך, ללא הקדמת הגנות לשבח היה ניתן לחשוב שהשבח נעשה מצד מדת החסד של ה'. אך הקדמת הגנות לשבח מורה שהשבח נעשה מצד מדת הרחמים של ה', שישראל היו נתונים בצרה [גשמית או רוחנית], וה' גאלם בכדי להוציאם מצרה. וזהו שאומרים בהגש"פ "</w:t>
      </w:r>
      <w:r>
        <w:rPr>
          <w:rtl/>
        </w:rPr>
        <w:t>לפיכך אנחנו חי</w:t>
      </w:r>
      <w:r>
        <w:rPr>
          <w:rFonts w:hint="cs"/>
          <w:rtl/>
        </w:rPr>
        <w:t>י</w:t>
      </w:r>
      <w:r>
        <w:rPr>
          <w:rtl/>
        </w:rPr>
        <w:t>בים להודות להלל לשבח לפאר לרומם להדר לברך לעלה ולקלס למי שעשה לאבותינו ולנו את כל הנסים האלו</w:t>
      </w:r>
      <w:r>
        <w:rPr>
          <w:rFonts w:hint="cs"/>
          <w:rtl/>
        </w:rPr>
        <w:t>;</w:t>
      </w:r>
      <w:r>
        <w:rPr>
          <w:rtl/>
        </w:rPr>
        <w:t xml:space="preserve"> הוציאנו מעבדות לחרות, מיגון לשמחה, ומאבל ליום טוב, ומאפלה לאור גדול, ומשעבוד לגא</w:t>
      </w:r>
      <w:r>
        <w:rPr>
          <w:rFonts w:hint="cs"/>
          <w:rtl/>
        </w:rPr>
        <w:t>ו</w:t>
      </w:r>
      <w:r>
        <w:rPr>
          <w:rtl/>
        </w:rPr>
        <w:t>לה</w:t>
      </w:r>
      <w:r>
        <w:rPr>
          <w:rFonts w:hint="cs"/>
          <w:rtl/>
        </w:rPr>
        <w:t>". והמעלה שיש לגאולה הבאה מצד מדת הרחמים [על פני מדת החסד] היא שאז הגאולה מורה על החיבור הקיים בין ה' לישראל, לעומת גאולה הבאה מצד מדת החסד, שאינה בהכרח מורה על חיבור זה, כי כל ענינה של רחמים הוא החבור והאחדות שיש בין המרחם לבין זה הזקוק לרחמים [ראה למעלה הקדמה שניה הערה 69, פמ"ז הערה 58, להלן פנ"ח הערה 30, ופ"ס הערה 24]. לכך גאולה מצד טובו יתברך נחשבת ל"מקרה" לעומת גאולה מצד רחמיו יתברך. @</w:t>
      </w:r>
      <w:r w:rsidRPr="08176CE2">
        <w:rPr>
          <w:rFonts w:hint="cs"/>
          <w:b/>
          <w:bCs/>
          <w:rtl/>
        </w:rPr>
        <w:t>ואודות שזהו</w:t>
      </w:r>
      <w:r>
        <w:rPr>
          <w:rFonts w:hint="cs"/>
          <w:rtl/>
        </w:rPr>
        <w:t>^ מן הנמנע שהגאולה באה במקרה, כן כתב למעלה תחילת פי"ט [קסב.]: "'ויצא ביום ה</w:t>
      </w:r>
      <w:r w:rsidRPr="081A2DD8">
        <w:rPr>
          <w:rFonts w:hint="cs"/>
          <w:sz w:val="18"/>
          <w:rtl/>
        </w:rPr>
        <w:t xml:space="preserve">שני </w:t>
      </w:r>
      <w:r w:rsidRPr="081A2DD8">
        <w:rPr>
          <w:rStyle w:val="LatinChar"/>
          <w:sz w:val="18"/>
          <w:rtl/>
          <w:lang w:val="en-GB"/>
        </w:rPr>
        <w:t>והנה שני עברים נצים</w:t>
      </w:r>
      <w:r>
        <w:rPr>
          <w:rStyle w:val="LatinChar"/>
          <w:rFonts w:hint="cs"/>
          <w:sz w:val="18"/>
          <w:rtl/>
          <w:lang w:val="en-GB"/>
        </w:rPr>
        <w:t>'</w:t>
      </w:r>
      <w:r w:rsidRPr="081A2DD8">
        <w:rPr>
          <w:rStyle w:val="LatinChar"/>
          <w:rFonts w:hint="cs"/>
          <w:sz w:val="18"/>
          <w:rtl/>
          <w:lang w:val="en-GB"/>
        </w:rPr>
        <w:t xml:space="preserve"> </w:t>
      </w:r>
      <w:r>
        <w:rPr>
          <w:rStyle w:val="LatinChar"/>
          <w:rFonts w:hint="cs"/>
          <w:sz w:val="18"/>
          <w:rtl/>
          <w:lang w:val="en-GB"/>
        </w:rPr>
        <w:t>[</w:t>
      </w:r>
      <w:r w:rsidRPr="081A2DD8">
        <w:rPr>
          <w:rStyle w:val="LatinChar"/>
          <w:rFonts w:hint="cs"/>
          <w:sz w:val="18"/>
          <w:rtl/>
          <w:lang w:val="en-GB"/>
        </w:rPr>
        <w:t>שמות ב, יג</w:t>
      </w:r>
      <w:r>
        <w:rPr>
          <w:rStyle w:val="LatinChar"/>
          <w:rFonts w:hint="cs"/>
          <w:sz w:val="18"/>
          <w:rtl/>
          <w:lang w:val="en-GB"/>
        </w:rPr>
        <w:t>]</w:t>
      </w:r>
      <w:r w:rsidRPr="081A2DD8">
        <w:rPr>
          <w:rStyle w:val="LatinChar"/>
          <w:rFonts w:hint="cs"/>
          <w:sz w:val="18"/>
          <w:rtl/>
          <w:lang w:val="en-GB"/>
        </w:rPr>
        <w:t>,</w:t>
      </w:r>
      <w:r w:rsidRPr="081A2DD8">
        <w:rPr>
          <w:rStyle w:val="LatinChar"/>
          <w:sz w:val="18"/>
          <w:rtl/>
          <w:lang w:val="en-GB"/>
        </w:rPr>
        <w:t xml:space="preserve"> זה דתן ואבירם</w:t>
      </w:r>
      <w:r w:rsidRPr="081A2DD8">
        <w:rPr>
          <w:rStyle w:val="LatinChar"/>
          <w:rFonts w:hint="cs"/>
          <w:sz w:val="18"/>
          <w:rtl/>
          <w:lang w:val="en-GB"/>
        </w:rPr>
        <w:t xml:space="preserve"> </w:t>
      </w:r>
      <w:r>
        <w:rPr>
          <w:rStyle w:val="LatinChar"/>
          <w:rFonts w:hint="cs"/>
          <w:sz w:val="18"/>
          <w:rtl/>
          <w:lang w:val="en-GB"/>
        </w:rPr>
        <w:t>[</w:t>
      </w:r>
      <w:r w:rsidRPr="081A2DD8">
        <w:rPr>
          <w:rStyle w:val="LatinChar"/>
          <w:rFonts w:hint="cs"/>
          <w:sz w:val="18"/>
          <w:rtl/>
          <w:lang w:val="en-GB"/>
        </w:rPr>
        <w:t>שמו"ר א, כט</w:t>
      </w:r>
      <w:r>
        <w:rPr>
          <w:rStyle w:val="LatinChar"/>
          <w:rFonts w:hint="cs"/>
          <w:sz w:val="18"/>
          <w:rtl/>
          <w:lang w:val="en-GB"/>
        </w:rPr>
        <w:t>]</w:t>
      </w:r>
      <w:r w:rsidRPr="081A2DD8">
        <w:rPr>
          <w:rStyle w:val="LatinChar"/>
          <w:rFonts w:hint="cs"/>
          <w:sz w:val="18"/>
          <w:rtl/>
          <w:lang w:val="en-GB"/>
        </w:rPr>
        <w:t>,</w:t>
      </w:r>
      <w:r w:rsidRPr="081A2DD8">
        <w:rPr>
          <w:rStyle w:val="LatinChar"/>
          <w:sz w:val="18"/>
          <w:rtl/>
          <w:lang w:val="en-GB"/>
        </w:rPr>
        <w:t xml:space="preserve"> הם </w:t>
      </w:r>
      <w:r w:rsidRPr="081A2DD8">
        <w:rPr>
          <w:rStyle w:val="LatinChar"/>
          <w:rFonts w:hint="cs"/>
          <w:sz w:val="18"/>
          <w:rtl/>
          <w:lang w:val="en-GB"/>
        </w:rPr>
        <w:t xml:space="preserve">הם </w:t>
      </w:r>
      <w:r w:rsidRPr="081A2DD8">
        <w:rPr>
          <w:rStyle w:val="LatinChar"/>
          <w:sz w:val="18"/>
          <w:rtl/>
          <w:lang w:val="en-GB"/>
        </w:rPr>
        <w:t>שאמרו דבר זה</w:t>
      </w:r>
      <w:r w:rsidRPr="081A2DD8">
        <w:rPr>
          <w:rStyle w:val="LatinChar"/>
          <w:rFonts w:hint="cs"/>
          <w:sz w:val="18"/>
          <w:rtl/>
          <w:lang w:val="en-GB"/>
        </w:rPr>
        <w:t>,</w:t>
      </w:r>
      <w:r w:rsidRPr="081A2DD8">
        <w:rPr>
          <w:rStyle w:val="LatinChar"/>
          <w:sz w:val="18"/>
          <w:rtl/>
          <w:lang w:val="en-GB"/>
        </w:rPr>
        <w:t xml:space="preserve"> הם </w:t>
      </w:r>
      <w:r w:rsidRPr="081A2DD8">
        <w:rPr>
          <w:rStyle w:val="LatinChar"/>
          <w:rFonts w:hint="cs"/>
          <w:sz w:val="18"/>
          <w:rtl/>
          <w:lang w:val="en-GB"/>
        </w:rPr>
        <w:t xml:space="preserve">הם </w:t>
      </w:r>
      <w:r w:rsidRPr="081A2DD8">
        <w:rPr>
          <w:rStyle w:val="LatinChar"/>
          <w:sz w:val="18"/>
          <w:rtl/>
          <w:lang w:val="en-GB"/>
        </w:rPr>
        <w:t>שהותירו מן המן</w:t>
      </w:r>
      <w:r w:rsidRPr="081A2DD8">
        <w:rPr>
          <w:rStyle w:val="LatinChar"/>
          <w:rFonts w:hint="cs"/>
          <w:sz w:val="18"/>
          <w:rtl/>
          <w:lang w:val="en-GB"/>
        </w:rPr>
        <w:t xml:space="preserve"> </w:t>
      </w:r>
      <w:r>
        <w:rPr>
          <w:rStyle w:val="LatinChar"/>
          <w:rFonts w:hint="cs"/>
          <w:sz w:val="18"/>
          <w:rtl/>
          <w:lang w:val="en-GB"/>
        </w:rPr>
        <w:t>[</w:t>
      </w:r>
      <w:r w:rsidRPr="081A2DD8">
        <w:rPr>
          <w:rStyle w:val="LatinChar"/>
          <w:rFonts w:hint="cs"/>
          <w:sz w:val="18"/>
          <w:rtl/>
          <w:lang w:val="en-GB"/>
        </w:rPr>
        <w:t>שמות טז, כ</w:t>
      </w:r>
      <w:r>
        <w:rPr>
          <w:rStyle w:val="LatinChar"/>
          <w:rFonts w:hint="cs"/>
          <w:sz w:val="18"/>
          <w:rtl/>
          <w:lang w:val="en-GB"/>
        </w:rPr>
        <w:t>]</w:t>
      </w:r>
      <w:r w:rsidRPr="081A2DD8">
        <w:rPr>
          <w:rStyle w:val="LatinChar"/>
          <w:rFonts w:hint="cs"/>
          <w:sz w:val="18"/>
          <w:rtl/>
          <w:lang w:val="en-GB"/>
        </w:rPr>
        <w:t>,</w:t>
      </w:r>
      <w:r w:rsidRPr="081A2DD8">
        <w:rPr>
          <w:rStyle w:val="LatinChar"/>
          <w:sz w:val="18"/>
          <w:rtl/>
          <w:lang w:val="en-GB"/>
        </w:rPr>
        <w:t xml:space="preserve"> הם שאמרו </w:t>
      </w:r>
      <w:r>
        <w:rPr>
          <w:rStyle w:val="LatinChar"/>
          <w:rFonts w:hint="cs"/>
          <w:sz w:val="18"/>
          <w:rtl/>
          <w:lang w:val="en-GB"/>
        </w:rPr>
        <w:t>[</w:t>
      </w:r>
      <w:r w:rsidRPr="081A2DD8">
        <w:rPr>
          <w:rStyle w:val="LatinChar"/>
          <w:rFonts w:hint="cs"/>
          <w:sz w:val="18"/>
          <w:rtl/>
          <w:lang w:val="en-GB"/>
        </w:rPr>
        <w:t>במדבר יד, ד</w:t>
      </w:r>
      <w:r>
        <w:rPr>
          <w:rStyle w:val="LatinChar"/>
          <w:rFonts w:hint="cs"/>
          <w:sz w:val="18"/>
          <w:rtl/>
          <w:lang w:val="en-GB"/>
        </w:rPr>
        <w:t>]</w:t>
      </w:r>
      <w:r w:rsidRPr="081A2DD8">
        <w:rPr>
          <w:rStyle w:val="LatinChar"/>
          <w:rFonts w:hint="cs"/>
          <w:sz w:val="18"/>
          <w:rtl/>
          <w:lang w:val="en-GB"/>
        </w:rPr>
        <w:t xml:space="preserve"> </w:t>
      </w:r>
      <w:r>
        <w:rPr>
          <w:rStyle w:val="LatinChar"/>
          <w:rFonts w:hint="cs"/>
          <w:sz w:val="18"/>
          <w:rtl/>
          <w:lang w:val="en-GB"/>
        </w:rPr>
        <w:t>'</w:t>
      </w:r>
      <w:r w:rsidRPr="081A2DD8">
        <w:rPr>
          <w:rStyle w:val="LatinChar"/>
          <w:sz w:val="18"/>
          <w:rtl/>
          <w:lang w:val="en-GB"/>
        </w:rPr>
        <w:t>נתנה ראש</w:t>
      </w:r>
      <w:r>
        <w:rPr>
          <w:rStyle w:val="LatinChar"/>
          <w:rFonts w:hint="cs"/>
          <w:sz w:val="18"/>
          <w:rtl/>
          <w:lang w:val="en-GB"/>
        </w:rPr>
        <w:t>'</w:t>
      </w:r>
      <w:r w:rsidRPr="081A2DD8">
        <w:rPr>
          <w:rStyle w:val="LatinChar"/>
          <w:sz w:val="18"/>
          <w:rtl/>
          <w:lang w:val="en-GB"/>
        </w:rPr>
        <w:t>. דקדקו רז"ל במדרש הזה, כי איך היה על ידי שני עברים דבר גדול כזה</w:t>
      </w:r>
      <w:r w:rsidRPr="081A2DD8">
        <w:rPr>
          <w:rStyle w:val="LatinChar"/>
          <w:rFonts w:hint="cs"/>
          <w:sz w:val="18"/>
          <w:rtl/>
          <w:lang w:val="en-GB"/>
        </w:rPr>
        <w:t>,</w:t>
      </w:r>
      <w:r w:rsidRPr="081A2DD8">
        <w:rPr>
          <w:rStyle w:val="LatinChar"/>
          <w:sz w:val="18"/>
          <w:rtl/>
          <w:lang w:val="en-GB"/>
        </w:rPr>
        <w:t xml:space="preserve"> להיות מוסרים למלכות את משה רבינו ע</w:t>
      </w:r>
      <w:r w:rsidRPr="081A2DD8">
        <w:rPr>
          <w:rStyle w:val="LatinChar"/>
          <w:rFonts w:hint="cs"/>
          <w:sz w:val="18"/>
          <w:rtl/>
          <w:lang w:val="en-GB"/>
        </w:rPr>
        <w:t>ליו השלום</w:t>
      </w:r>
      <w:r w:rsidRPr="081A2DD8">
        <w:rPr>
          <w:rStyle w:val="LatinChar"/>
          <w:sz w:val="18"/>
          <w:rtl/>
          <w:lang w:val="en-GB"/>
        </w:rPr>
        <w:t xml:space="preserve"> הגואל</w:t>
      </w:r>
      <w:r w:rsidRPr="081A2DD8">
        <w:rPr>
          <w:rStyle w:val="LatinChar"/>
          <w:rFonts w:hint="cs"/>
          <w:sz w:val="18"/>
          <w:rtl/>
          <w:lang w:val="en-GB"/>
        </w:rPr>
        <w:t>.</w:t>
      </w:r>
      <w:r w:rsidRPr="081A2DD8">
        <w:rPr>
          <w:rStyle w:val="LatinChar"/>
          <w:sz w:val="18"/>
          <w:rtl/>
          <w:lang w:val="en-GB"/>
        </w:rPr>
        <w:t xml:space="preserve"> ואי אפשר שלא היו עושים אלו הרשעים דבר זה בלבד, כי אם לא כן</w:t>
      </w:r>
      <w:r w:rsidRPr="081A2DD8">
        <w:rPr>
          <w:rStyle w:val="LatinChar"/>
          <w:rFonts w:hint="cs"/>
          <w:sz w:val="18"/>
          <w:rtl/>
          <w:lang w:val="en-GB"/>
        </w:rPr>
        <w:t>,</w:t>
      </w:r>
      <w:r w:rsidRPr="081A2DD8">
        <w:rPr>
          <w:rStyle w:val="LatinChar"/>
          <w:sz w:val="18"/>
          <w:rtl/>
          <w:lang w:val="en-GB"/>
        </w:rPr>
        <w:t xml:space="preserve"> היה דבר זה מעשה מקרה, שמעשה שלא נעשה רק פעם אחת</w:t>
      </w:r>
      <w:r w:rsidRPr="081A2DD8">
        <w:rPr>
          <w:rStyle w:val="LatinChar"/>
          <w:rFonts w:hint="cs"/>
          <w:sz w:val="18"/>
          <w:rtl/>
          <w:lang w:val="en-GB"/>
        </w:rPr>
        <w:t>,</w:t>
      </w:r>
      <w:r w:rsidRPr="081A2DD8">
        <w:rPr>
          <w:rStyle w:val="LatinChar"/>
          <w:sz w:val="18"/>
          <w:rtl/>
          <w:lang w:val="en-GB"/>
        </w:rPr>
        <w:t xml:space="preserve"> מקרה הוא</w:t>
      </w:r>
      <w:r>
        <w:rPr>
          <w:rStyle w:val="LatinChar"/>
          <w:rFonts w:hint="cs"/>
          <w:sz w:val="18"/>
          <w:rtl/>
          <w:lang w:val="en-GB"/>
        </w:rPr>
        <w:t xml:space="preserve">... </w:t>
      </w:r>
      <w:r w:rsidRPr="081A2DD8">
        <w:rPr>
          <w:rStyle w:val="LatinChar"/>
          <w:sz w:val="18"/>
          <w:rtl/>
          <w:lang w:val="en-GB"/>
        </w:rPr>
        <w:t>ואין בחינה בדבר שהוא במקרה</w:t>
      </w:r>
      <w:r w:rsidRPr="081A2DD8">
        <w:rPr>
          <w:rStyle w:val="LatinChar"/>
          <w:rFonts w:hint="cs"/>
          <w:sz w:val="18"/>
          <w:rtl/>
          <w:lang w:val="en-GB"/>
        </w:rPr>
        <w:t>.</w:t>
      </w:r>
      <w:r w:rsidRPr="081A2DD8">
        <w:rPr>
          <w:rStyle w:val="LatinChar"/>
          <w:sz w:val="18"/>
          <w:rtl/>
          <w:lang w:val="en-GB"/>
        </w:rPr>
        <w:t xml:space="preserve"> ואי אפשר לומר שהיה דבר זה במקרה, שהרי מדבר זה בא הגאולה</w:t>
      </w:r>
      <w:r w:rsidRPr="081A2DD8">
        <w:rPr>
          <w:rStyle w:val="LatinChar"/>
          <w:rFonts w:hint="cs"/>
          <w:sz w:val="18"/>
          <w:rtl/>
          <w:lang w:val="en-GB"/>
        </w:rPr>
        <w:t>;</w:t>
      </w:r>
      <w:r w:rsidRPr="081A2DD8">
        <w:rPr>
          <w:rStyle w:val="LatinChar"/>
          <w:sz w:val="18"/>
          <w:rtl/>
          <w:lang w:val="en-GB"/>
        </w:rPr>
        <w:t xml:space="preserve"> שעל ידי זה ברח למדין</w:t>
      </w:r>
      <w:r w:rsidRPr="081A2DD8">
        <w:rPr>
          <w:rStyle w:val="LatinChar"/>
          <w:rFonts w:hint="cs"/>
          <w:sz w:val="18"/>
          <w:rtl/>
          <w:lang w:val="en-GB"/>
        </w:rPr>
        <w:t xml:space="preserve"> </w:t>
      </w:r>
      <w:r>
        <w:rPr>
          <w:rStyle w:val="LatinChar"/>
          <w:rFonts w:hint="cs"/>
          <w:sz w:val="18"/>
          <w:rtl/>
          <w:lang w:val="en-GB"/>
        </w:rPr>
        <w:t>[</w:t>
      </w:r>
      <w:r w:rsidRPr="081A2DD8">
        <w:rPr>
          <w:rStyle w:val="LatinChar"/>
          <w:rFonts w:hint="cs"/>
          <w:sz w:val="18"/>
          <w:rtl/>
          <w:lang w:val="en-GB"/>
        </w:rPr>
        <w:t>שמות ב, טו</w:t>
      </w:r>
      <w:r>
        <w:rPr>
          <w:rStyle w:val="LatinChar"/>
          <w:rFonts w:hint="cs"/>
          <w:sz w:val="18"/>
          <w:rtl/>
          <w:lang w:val="en-GB"/>
        </w:rPr>
        <w:t>]</w:t>
      </w:r>
      <w:r w:rsidRPr="081A2DD8">
        <w:rPr>
          <w:rStyle w:val="LatinChar"/>
          <w:rFonts w:hint="cs"/>
          <w:sz w:val="18"/>
          <w:rtl/>
          <w:lang w:val="en-GB"/>
        </w:rPr>
        <w:t>,</w:t>
      </w:r>
      <w:r w:rsidRPr="081A2DD8">
        <w:rPr>
          <w:rStyle w:val="LatinChar"/>
          <w:sz w:val="18"/>
          <w:rtl/>
          <w:lang w:val="en-GB"/>
        </w:rPr>
        <w:t xml:space="preserve"> ונשא בת יתרו </w:t>
      </w:r>
      <w:r>
        <w:rPr>
          <w:rStyle w:val="LatinChar"/>
          <w:rFonts w:hint="cs"/>
          <w:sz w:val="18"/>
          <w:rtl/>
          <w:lang w:val="en-GB"/>
        </w:rPr>
        <w:t>[</w:t>
      </w:r>
      <w:r w:rsidRPr="081A2DD8">
        <w:rPr>
          <w:rStyle w:val="LatinChar"/>
          <w:rFonts w:hint="cs"/>
          <w:sz w:val="18"/>
          <w:rtl/>
          <w:lang w:val="en-GB"/>
        </w:rPr>
        <w:t>שם פסוק כא</w:t>
      </w:r>
      <w:r>
        <w:rPr>
          <w:rStyle w:val="LatinChar"/>
          <w:rFonts w:hint="cs"/>
          <w:sz w:val="18"/>
          <w:rtl/>
          <w:lang w:val="en-GB"/>
        </w:rPr>
        <w:t>]</w:t>
      </w:r>
      <w:r w:rsidRPr="081A2DD8">
        <w:rPr>
          <w:rStyle w:val="LatinChar"/>
          <w:rFonts w:hint="cs"/>
          <w:sz w:val="18"/>
          <w:rtl/>
          <w:lang w:val="en-GB"/>
        </w:rPr>
        <w:t xml:space="preserve">, </w:t>
      </w:r>
      <w:r w:rsidRPr="081A2DD8">
        <w:rPr>
          <w:rStyle w:val="LatinChar"/>
          <w:sz w:val="18"/>
          <w:rtl/>
          <w:lang w:val="en-GB"/>
        </w:rPr>
        <w:t>ונגלה לו השכינה</w:t>
      </w:r>
      <w:r w:rsidRPr="081A2DD8">
        <w:rPr>
          <w:rStyle w:val="LatinChar"/>
          <w:rFonts w:hint="cs"/>
          <w:sz w:val="18"/>
          <w:rtl/>
          <w:lang w:val="en-GB"/>
        </w:rPr>
        <w:t xml:space="preserve"> </w:t>
      </w:r>
      <w:r>
        <w:rPr>
          <w:rStyle w:val="LatinChar"/>
          <w:rFonts w:hint="cs"/>
          <w:sz w:val="18"/>
          <w:rtl/>
          <w:lang w:val="en-GB"/>
        </w:rPr>
        <w:t>[</w:t>
      </w:r>
      <w:r w:rsidRPr="081A2DD8">
        <w:rPr>
          <w:rStyle w:val="LatinChar"/>
          <w:rFonts w:hint="cs"/>
          <w:sz w:val="18"/>
          <w:rtl/>
          <w:lang w:val="en-GB"/>
        </w:rPr>
        <w:t>שם ג, ד</w:t>
      </w:r>
      <w:r>
        <w:rPr>
          <w:rStyle w:val="LatinChar"/>
          <w:rFonts w:hint="cs"/>
          <w:sz w:val="18"/>
          <w:rtl/>
          <w:lang w:val="en-GB"/>
        </w:rPr>
        <w:t>]</w:t>
      </w:r>
      <w:r w:rsidRPr="081A2DD8">
        <w:rPr>
          <w:rStyle w:val="LatinChar"/>
          <w:rFonts w:hint="cs"/>
          <w:sz w:val="18"/>
          <w:rtl/>
          <w:lang w:val="en-GB"/>
        </w:rPr>
        <w:t>.</w:t>
      </w:r>
      <w:r w:rsidRPr="081A2DD8">
        <w:rPr>
          <w:rStyle w:val="LatinChar"/>
          <w:sz w:val="18"/>
          <w:rtl/>
          <w:lang w:val="en-GB"/>
        </w:rPr>
        <w:t xml:space="preserve"> ואיך תהיה הגאולה במקרה</w:t>
      </w:r>
      <w:r w:rsidRPr="081A2DD8">
        <w:rPr>
          <w:rStyle w:val="LatinChar"/>
          <w:rFonts w:hint="cs"/>
          <w:sz w:val="18"/>
          <w:rtl/>
          <w:lang w:val="en-GB"/>
        </w:rPr>
        <w:t>,</w:t>
      </w:r>
      <w:r w:rsidRPr="081A2DD8">
        <w:rPr>
          <w:rStyle w:val="LatinChar"/>
          <w:sz w:val="18"/>
          <w:rtl/>
          <w:lang w:val="en-GB"/>
        </w:rPr>
        <w:t xml:space="preserve"> שאין דבר יותר חשוב כמו גאולת ישראל</w:t>
      </w:r>
      <w:r w:rsidRPr="081A2DD8">
        <w:rPr>
          <w:rStyle w:val="LatinChar"/>
          <w:rFonts w:hint="cs"/>
          <w:sz w:val="18"/>
          <w:rtl/>
          <w:lang w:val="en-GB"/>
        </w:rPr>
        <w:t>,</w:t>
      </w:r>
      <w:r w:rsidRPr="081A2DD8">
        <w:rPr>
          <w:rStyle w:val="LatinChar"/>
          <w:sz w:val="18"/>
          <w:rtl/>
          <w:lang w:val="en-GB"/>
        </w:rPr>
        <w:t xml:space="preserve"> ואיך תהיה על ידי דבר במקרה</w:t>
      </w:r>
      <w:r w:rsidRPr="081A2DD8">
        <w:rPr>
          <w:rStyle w:val="LatinChar"/>
          <w:rFonts w:hint="cs"/>
          <w:sz w:val="18"/>
          <w:rtl/>
          <w:lang w:val="en-GB"/>
        </w:rPr>
        <w:t>,</w:t>
      </w:r>
      <w:r w:rsidRPr="081A2DD8">
        <w:rPr>
          <w:rStyle w:val="LatinChar"/>
          <w:sz w:val="18"/>
          <w:rtl/>
          <w:lang w:val="en-GB"/>
        </w:rPr>
        <w:t xml:space="preserve"> זה לא יתכן. ולפיכך אמרו כי אלו שני אנשים העברים הם דתן ואבירם, שהיו מעולם רצועת מרדות למשה וישראל</w:t>
      </w:r>
      <w:r w:rsidRPr="081A2DD8">
        <w:rPr>
          <w:rStyle w:val="LatinChar"/>
          <w:rFonts w:hint="cs"/>
          <w:sz w:val="18"/>
          <w:rtl/>
          <w:lang w:val="en-GB"/>
        </w:rPr>
        <w:t>,</w:t>
      </w:r>
      <w:r w:rsidRPr="081A2DD8">
        <w:rPr>
          <w:rStyle w:val="LatinChar"/>
          <w:sz w:val="18"/>
          <w:rtl/>
          <w:lang w:val="en-GB"/>
        </w:rPr>
        <w:t xml:space="preserve"> ונתחזקו פעמים הרבה בזה</w:t>
      </w:r>
      <w:r w:rsidRPr="081A2DD8">
        <w:rPr>
          <w:rStyle w:val="LatinChar"/>
          <w:rFonts w:hint="cs"/>
          <w:sz w:val="18"/>
          <w:rtl/>
          <w:lang w:val="en-GB"/>
        </w:rPr>
        <w:t>.</w:t>
      </w:r>
      <w:r w:rsidRPr="081A2DD8">
        <w:rPr>
          <w:rStyle w:val="LatinChar"/>
          <w:sz w:val="18"/>
          <w:rtl/>
          <w:lang w:val="en-GB"/>
        </w:rPr>
        <w:t xml:space="preserve"> ולכך לא בא הדבר הזה על ידי מקרה</w:t>
      </w:r>
      <w:r w:rsidRPr="081A2DD8">
        <w:rPr>
          <w:rStyle w:val="LatinChar"/>
          <w:rFonts w:hint="cs"/>
          <w:sz w:val="18"/>
          <w:rtl/>
          <w:lang w:val="en-GB"/>
        </w:rPr>
        <w:t>,</w:t>
      </w:r>
      <w:r w:rsidRPr="081A2DD8">
        <w:rPr>
          <w:rStyle w:val="LatinChar"/>
          <w:sz w:val="18"/>
          <w:rtl/>
          <w:lang w:val="en-GB"/>
        </w:rPr>
        <w:t xml:space="preserve"> רק על ידי מי שהוא מוכן לזה בעצם</w:t>
      </w:r>
      <w:r w:rsidRPr="081A2DD8">
        <w:rPr>
          <w:rStyle w:val="LatinChar"/>
          <w:rFonts w:hint="cs"/>
          <w:sz w:val="18"/>
          <w:rtl/>
          <w:lang w:val="en-GB"/>
        </w:rPr>
        <w:t>,</w:t>
      </w:r>
      <w:r w:rsidRPr="081A2DD8">
        <w:rPr>
          <w:rStyle w:val="LatinChar"/>
          <w:sz w:val="18"/>
          <w:rtl/>
          <w:lang w:val="en-GB"/>
        </w:rPr>
        <w:t xml:space="preserve"> הם דתן ואבירם</w:t>
      </w:r>
      <w:r w:rsidRPr="081A2DD8">
        <w:rPr>
          <w:rStyle w:val="LatinChar"/>
          <w:rFonts w:hint="cs"/>
          <w:sz w:val="18"/>
          <w:rtl/>
          <w:lang w:val="en-GB"/>
        </w:rPr>
        <w:t>,</w:t>
      </w:r>
      <w:r w:rsidRPr="081A2DD8">
        <w:rPr>
          <w:rStyle w:val="LatinChar"/>
          <w:sz w:val="18"/>
          <w:rtl/>
          <w:lang w:val="en-GB"/>
        </w:rPr>
        <w:t xml:space="preserve"> ועל ידם ראוי לגלגל דבר זה</w:t>
      </w:r>
      <w:r>
        <w:rPr>
          <w:rFonts w:hint="cs"/>
          <w:rtl/>
        </w:rPr>
        <w:t>". וכן הוא להלן פנ"ד הערה 150, ופנ"ט הערה 8. ובנצח ישראל ר"פ נג [תתלו.] כתב: "</w:t>
      </w:r>
      <w:r>
        <w:rPr>
          <w:rtl/>
        </w:rPr>
        <w:t>כבר בארנו בחבור גבורות ה'</w:t>
      </w:r>
      <w:r>
        <w:rPr>
          <w:rFonts w:hint="cs"/>
          <w:rtl/>
        </w:rPr>
        <w:t xml:space="preserve"> </w:t>
      </w:r>
      <w:r>
        <w:rPr>
          <w:rtl/>
        </w:rPr>
        <w:t>כי לא היה דבר אחד בגאולה ראשונה במקרה, רק הכל בעצם ובכוונה. ולכך מה שתמצא בגאולה ראשונה שהיו הגואלים שנים, שהם משה ואהרן, אל תאמר כי היה זה במקרה</w:t>
      </w:r>
      <w:r>
        <w:rPr>
          <w:rFonts w:hint="cs"/>
          <w:rtl/>
        </w:rPr>
        <w:t>" [הובא למעלה פט"ז הערה 6, ופי"ט הערה 9]</w:t>
      </w:r>
      <w:r>
        <w:rPr>
          <w:rtl/>
        </w:rPr>
        <w:t>.</w:t>
      </w:r>
      <w:r>
        <w:rPr>
          <w:rFonts w:hint="cs"/>
          <w:rtl/>
        </w:rPr>
        <w:t xml:space="preserve"> ובכת"י למעלה [שפט.] כתב: "ואיך תהיה הגאולה במקרה, ואין דבר יותר &amp;</w:t>
      </w:r>
      <w:r w:rsidRPr="08422119">
        <w:rPr>
          <w:rFonts w:hint="cs"/>
          <w:b/>
          <w:bCs/>
          <w:rtl/>
        </w:rPr>
        <w:t>עצמי</w:t>
      </w:r>
      <w:r>
        <w:rPr>
          <w:rFonts w:hint="cs"/>
          <w:rtl/>
        </w:rPr>
        <w:t>^ כמו גאולת ישראל". וראה להלן הערה 127.</w:t>
      </w:r>
    </w:p>
  </w:footnote>
  <w:footnote w:id="59">
    <w:p w:rsidR="08783991" w:rsidRDefault="08783991" w:rsidP="0853556F">
      <w:pPr>
        <w:pStyle w:val="FootnoteText"/>
        <w:rPr>
          <w:rFonts w:hint="cs"/>
          <w:rtl/>
        </w:rPr>
      </w:pPr>
      <w:r>
        <w:rPr>
          <w:rtl/>
        </w:rPr>
        <w:t>&lt;</w:t>
      </w:r>
      <w:r>
        <w:rPr>
          <w:rStyle w:val="FootnoteReference"/>
        </w:rPr>
        <w:footnoteRef/>
      </w:r>
      <w:r>
        <w:rPr>
          <w:rtl/>
        </w:rPr>
        <w:t>&gt;</w:t>
      </w:r>
      <w:r>
        <w:rPr>
          <w:rFonts w:hint="cs"/>
          <w:rtl/>
        </w:rPr>
        <w:t xml:space="preserve"> כן כתב באור חדש פ"א [רמה.], וז</w:t>
      </w:r>
      <w:r w:rsidRPr="08B92EE2">
        <w:rPr>
          <w:rFonts w:hint="cs"/>
          <w:sz w:val="18"/>
          <w:rtl/>
        </w:rPr>
        <w:t>"ל: "</w:t>
      </w:r>
      <w:r w:rsidRPr="08B92EE2">
        <w:rPr>
          <w:rStyle w:val="Title1"/>
          <w:rFonts w:cs="Monotype Hadassah"/>
          <w:b w:val="0"/>
          <w:bCs w:val="0"/>
          <w:sz w:val="18"/>
          <w:szCs w:val="18"/>
          <w:rtl/>
        </w:rPr>
        <w:t>שמואל סבר</w:t>
      </w:r>
      <w:r>
        <w:rPr>
          <w:rStyle w:val="LatinChar"/>
          <w:rFonts w:hint="cs"/>
          <w:sz w:val="18"/>
          <w:rtl/>
          <w:lang w:val="en-GB"/>
        </w:rPr>
        <w:t xml:space="preserve"> [ששם "אחשורוש" מורה על </w:t>
      </w:r>
      <w:r>
        <w:rPr>
          <w:rFonts w:hint="cs"/>
          <w:rtl/>
        </w:rPr>
        <w:t>"שהושחרו פניהם של ישראל בימיו כשולי קדרה" (מגילה יא.)],</w:t>
      </w:r>
      <w:r w:rsidRPr="08B92EE2">
        <w:rPr>
          <w:rStyle w:val="LatinChar"/>
          <w:sz w:val="18"/>
          <w:rtl/>
          <w:lang w:val="en-GB"/>
        </w:rPr>
        <w:t xml:space="preserve"> כי עיקר השם של</w:t>
      </w:r>
      <w:r w:rsidRPr="08B92EE2">
        <w:rPr>
          <w:rStyle w:val="LatinChar"/>
          <w:rFonts w:hint="cs"/>
          <w:sz w:val="18"/>
          <w:rtl/>
          <w:lang w:val="en-GB"/>
        </w:rPr>
        <w:t xml:space="preserve"> </w:t>
      </w:r>
      <w:r>
        <w:rPr>
          <w:rStyle w:val="LatinChar"/>
          <w:rFonts w:hint="cs"/>
          <w:sz w:val="18"/>
          <w:rtl/>
          <w:lang w:val="en-GB"/>
        </w:rPr>
        <w:t>'</w:t>
      </w:r>
      <w:r w:rsidRPr="08B92EE2">
        <w:rPr>
          <w:rStyle w:val="LatinChar"/>
          <w:rFonts w:hint="cs"/>
          <w:sz w:val="18"/>
          <w:rtl/>
          <w:lang w:val="en-GB"/>
        </w:rPr>
        <w:t>א</w:t>
      </w:r>
      <w:r w:rsidRPr="08B92EE2">
        <w:rPr>
          <w:rStyle w:val="LatinChar"/>
          <w:sz w:val="18"/>
          <w:rtl/>
          <w:lang w:val="en-GB"/>
        </w:rPr>
        <w:t>חשורש</w:t>
      </w:r>
      <w:r>
        <w:rPr>
          <w:rStyle w:val="LatinChar"/>
          <w:rFonts w:hint="cs"/>
          <w:sz w:val="18"/>
          <w:rtl/>
          <w:lang w:val="en-GB"/>
        </w:rPr>
        <w:t>'</w:t>
      </w:r>
      <w:r w:rsidRPr="08B92EE2">
        <w:rPr>
          <w:rStyle w:val="LatinChar"/>
          <w:sz w:val="18"/>
          <w:rtl/>
          <w:lang w:val="en-GB"/>
        </w:rPr>
        <w:t xml:space="preserve"> הוא מורה על מה שכתוב במגילה הזאת</w:t>
      </w:r>
      <w:r w:rsidRPr="08B92EE2">
        <w:rPr>
          <w:rStyle w:val="LatinChar"/>
          <w:rFonts w:hint="cs"/>
          <w:sz w:val="18"/>
          <w:rtl/>
          <w:lang w:val="en-GB"/>
        </w:rPr>
        <w:t>,</w:t>
      </w:r>
      <w:r w:rsidRPr="08B92EE2">
        <w:rPr>
          <w:rStyle w:val="LatinChar"/>
          <w:sz w:val="18"/>
          <w:rtl/>
          <w:lang w:val="en-GB"/>
        </w:rPr>
        <w:t xml:space="preserve"> כי אין ספק כי מה שכתוב במגילה הזאת הוא דבר גדול מאוד</w:t>
      </w:r>
      <w:r>
        <w:rPr>
          <w:rStyle w:val="LatinChar"/>
          <w:rFonts w:hint="cs"/>
          <w:sz w:val="18"/>
          <w:rtl/>
          <w:lang w:val="en-GB"/>
        </w:rPr>
        <w:t xml:space="preserve">... </w:t>
      </w:r>
      <w:r w:rsidRPr="08B92EE2">
        <w:rPr>
          <w:rStyle w:val="LatinChar"/>
          <w:sz w:val="18"/>
          <w:rtl/>
          <w:lang w:val="en-GB"/>
        </w:rPr>
        <w:t>ולכך אמר שהושחר פניהם של ישראל בצום ובתענית</w:t>
      </w:r>
      <w:r w:rsidRPr="08B92EE2">
        <w:rPr>
          <w:rStyle w:val="LatinChar"/>
          <w:rFonts w:hint="cs"/>
          <w:sz w:val="18"/>
          <w:rtl/>
          <w:lang w:val="en-GB"/>
        </w:rPr>
        <w:t>,</w:t>
      </w:r>
      <w:r w:rsidRPr="08B92EE2">
        <w:rPr>
          <w:rStyle w:val="LatinChar"/>
          <w:sz w:val="18"/>
          <w:rtl/>
          <w:lang w:val="en-GB"/>
        </w:rPr>
        <w:t xml:space="preserve"> וזהו עיקר המגילה שהוזכר בה גודל הצרה שהי</w:t>
      </w:r>
      <w:r w:rsidRPr="08B92EE2">
        <w:rPr>
          <w:rStyle w:val="LatinChar"/>
          <w:rFonts w:hint="cs"/>
          <w:sz w:val="18"/>
          <w:rtl/>
          <w:lang w:val="en-GB"/>
        </w:rPr>
        <w:t>ה</w:t>
      </w:r>
      <w:r w:rsidRPr="08B92EE2">
        <w:rPr>
          <w:rStyle w:val="LatinChar"/>
          <w:sz w:val="18"/>
          <w:rtl/>
          <w:lang w:val="en-GB"/>
        </w:rPr>
        <w:t xml:space="preserve"> לישראל</w:t>
      </w:r>
      <w:r>
        <w:rPr>
          <w:rFonts w:hint="cs"/>
          <w:rtl/>
        </w:rPr>
        <w:t xml:space="preserve">". ופירושו, שגודל הצרה הוא "עיקר המגילה", כי גודל הצרה מורה שהגאולה לא באה במקרה, אלא שבאה להוציא את ישראל מצרתם. דוגמה לדבר; אמרו במשנה [אבות פ"ד מ"א] "איזהו חכם, הלומד מכל אדם", ובדר"ח שם [ח.] כתב: "וזה שאמר </w:t>
      </w:r>
      <w:r>
        <w:rPr>
          <w:rFonts w:ascii="Times New Roman" w:hAnsi="Times New Roman"/>
          <w:snapToGrid/>
          <w:rtl/>
        </w:rPr>
        <w:t>'איזה חכם', שראוי שיקרא חכם, זהו אשר הוא 'לומד מכל אדם'. כלומר שמשתוקק אחר החכמה מצד עצמו, עד שהוא לומד מכל אדם. הנה ראוי אדם כזה שיקרא בשם 'חכם', בודאי שלא באה לו החכמה במקרה, רק באשר הוא היה משתוקק אל החכמה עד שלמד מכל אדם, ונחשב החכמה מצד עצמו, שהיה משתוקק לחכמה</w:t>
      </w:r>
      <w:r>
        <w:rPr>
          <w:rFonts w:hint="cs"/>
          <w:rtl/>
        </w:rPr>
        <w:t xml:space="preserve">". הרי </w:t>
      </w:r>
      <w:r>
        <w:rPr>
          <w:rStyle w:val="HebrewChar"/>
          <w:rFonts w:cs="Monotype Hadassah"/>
          <w:rtl/>
        </w:rPr>
        <w:t>כאשר האדם משתוקק לחכמה</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ומרגיש שהוא חסר בלעדיה, </w:t>
      </w:r>
      <w:r>
        <w:rPr>
          <w:rStyle w:val="HebrewChar"/>
          <w:rFonts w:cs="Monotype Hadassah"/>
          <w:rtl/>
        </w:rPr>
        <w:t>אזי החכמה מתקבלת אצלו כפי שהמים לכבוי השריפה מכבים את שריפת ביתו. אך כאשר אינו משתוקק לחכמה, אזי החכמה מתקבלת אצלו כפי שמטר מכבה את השריפה.</w:t>
      </w:r>
    </w:p>
  </w:footnote>
  <w:footnote w:id="60">
    <w:p w:rsidR="08783991" w:rsidRDefault="08783991" w:rsidP="081D62D3">
      <w:pPr>
        <w:pStyle w:val="FootnoteText"/>
        <w:rPr>
          <w:rFonts w:hint="cs"/>
          <w:rtl/>
        </w:rPr>
      </w:pPr>
      <w:r>
        <w:rPr>
          <w:rtl/>
        </w:rPr>
        <w:t>&lt;</w:t>
      </w:r>
      <w:r>
        <w:rPr>
          <w:rStyle w:val="FootnoteReference"/>
        </w:rPr>
        <w:footnoteRef/>
      </w:r>
      <w:r>
        <w:rPr>
          <w:rtl/>
        </w:rPr>
        <w:t>&gt;</w:t>
      </w:r>
      <w:r>
        <w:rPr>
          <w:rFonts w:hint="cs"/>
          <w:rtl/>
        </w:rPr>
        <w:t xml:space="preserve"> בהוצאת הגש"פ של מכון מהר"ל [הערה 45] הקשו בזה"ל: "צריך ביאור, איך מעידה הגנות על פועל מכוון, הרי גם בציור בבית הנשרף וכבהו המטר יש כאן פעולה של הטבה הבאה אחרי גנות, ובכל זאת אינה אלא פעולה אקראית על ידי המטר". וביאור קושיתם הוא, כי לכאורה אין הקדמת הגנות שוללת את האפשרות שהשבח הבא בעקבותיה נעשה במקרה, כי גם בציור שהמטר מכבה את השריפה היתה הקדמת גנות [שריפת הבית] לשבח [מטר], ועם כל זה המטר היה שבח מקרי. ויש לומר, שההבדל בין שני הציורים שנקט [בשני בתים שנשרפו] אינו רק לגבי מקור המים [מי מטר לעומת מי כבוי], אלא גם בין "&amp;</w:t>
      </w:r>
      <w:r w:rsidRPr="08B40A42">
        <w:rPr>
          <w:rFonts w:hint="cs"/>
          <w:b/>
          <w:bCs/>
          <w:rtl/>
        </w:rPr>
        <w:t>בית</w:t>
      </w:r>
      <w:r>
        <w:rPr>
          <w:rFonts w:hint="cs"/>
          <w:rtl/>
        </w:rPr>
        <w:t>^ שהוא נשרף" ל"רואה &amp;</w:t>
      </w:r>
      <w:r w:rsidRPr="08B40A42">
        <w:rPr>
          <w:rFonts w:hint="cs"/>
          <w:b/>
          <w:bCs/>
          <w:rtl/>
        </w:rPr>
        <w:t>ביתו</w:t>
      </w:r>
      <w:r>
        <w:rPr>
          <w:rFonts w:hint="cs"/>
          <w:rtl/>
        </w:rPr>
        <w:t>^ נשרף" [כמבואר למעלה הערה 55]. באופן שבציור הראשון [סתם בית] גם לא היתה גנות כלל משום שאין לו הפסד ממוני מבית סתם שנשרף. אך בציור השני [ביתו שנשרף] היתה גנות של "הפסד הבית" [לשונו כאן], שהרי ביתו שלו הוא זה שנשרף. לכך בציור השני המים שנזרקו לכבות את השריפה נמשכים אחר הפסד ממונו שעשתה השריפה. ומעולם לא עסק בציור שביתו נשרף, ובא מטר וכיבה את השריפה [ובאמת בציור כזה מן הסתם נחשיב את המטר למכוון מלמעלה]. @</w:t>
      </w:r>
      <w:r w:rsidRPr="08B40A42">
        <w:rPr>
          <w:rFonts w:hint="cs"/>
          <w:b/>
          <w:bCs/>
          <w:rtl/>
        </w:rPr>
        <w:t>ובעוד שכאן</w:t>
      </w:r>
      <w:r>
        <w:rPr>
          <w:rFonts w:hint="cs"/>
          <w:rtl/>
        </w:rPr>
        <w:t>^ עולה שמה שקדם לגאולה [גנות] מורה שהגאולה אינה מקרית, הרי שלפעמים מה שבא בעקבות הגאולה מורה שהגאולה אינה מקרית, שאמרו חכמים [מגילה י:] שמ</w:t>
      </w:r>
      <w:r w:rsidRPr="08273B05">
        <w:rPr>
          <w:rFonts w:hint="cs"/>
          <w:sz w:val="18"/>
          <w:rtl/>
        </w:rPr>
        <w:t>עלת מגיל</w:t>
      </w:r>
      <w:r>
        <w:rPr>
          <w:rFonts w:hint="cs"/>
          <w:sz w:val="18"/>
          <w:rtl/>
        </w:rPr>
        <w:t>ת אסתר</w:t>
      </w:r>
      <w:r w:rsidRPr="08273B05">
        <w:rPr>
          <w:rFonts w:hint="cs"/>
          <w:sz w:val="18"/>
          <w:rtl/>
        </w:rPr>
        <w:t xml:space="preserve"> מתבטאת </w:t>
      </w:r>
      <w:r>
        <w:rPr>
          <w:rFonts w:hint="cs"/>
          <w:sz w:val="18"/>
          <w:rtl/>
        </w:rPr>
        <w:t xml:space="preserve">בכך </w:t>
      </w:r>
      <w:r w:rsidRPr="08273B05">
        <w:rPr>
          <w:rFonts w:hint="cs"/>
          <w:sz w:val="18"/>
          <w:rtl/>
        </w:rPr>
        <w:t>שה' הכרית את הרשעים והעמיד במקומם את הצדיקים [אסתר במקום ושתי, מרדכי במקום המן]. ובפתיחה לאור חדש [קסו:] כתב: "</w:t>
      </w:r>
      <w:r w:rsidRPr="08273B05">
        <w:rPr>
          <w:rStyle w:val="LatinChar"/>
          <w:sz w:val="18"/>
          <w:rtl/>
          <w:lang w:val="en-GB"/>
        </w:rPr>
        <w:t>כי כאשר הש</w:t>
      </w:r>
      <w:r w:rsidRPr="08273B05">
        <w:rPr>
          <w:rStyle w:val="LatinChar"/>
          <w:rFonts w:hint="cs"/>
          <w:sz w:val="18"/>
          <w:rtl/>
          <w:lang w:val="en-GB"/>
        </w:rPr>
        <w:t>ם יתברך</w:t>
      </w:r>
      <w:r w:rsidRPr="08273B05">
        <w:rPr>
          <w:rStyle w:val="LatinChar"/>
          <w:sz w:val="18"/>
          <w:rtl/>
          <w:lang w:val="en-GB"/>
        </w:rPr>
        <w:t xml:space="preserve"> עושה נקמה באויביו</w:t>
      </w:r>
      <w:r w:rsidRPr="08273B05">
        <w:rPr>
          <w:rStyle w:val="LatinChar"/>
          <w:rFonts w:hint="cs"/>
          <w:sz w:val="18"/>
          <w:rtl/>
          <w:lang w:val="en-GB"/>
        </w:rPr>
        <w:t>,</w:t>
      </w:r>
      <w:r w:rsidRPr="08273B05">
        <w:rPr>
          <w:rStyle w:val="LatinChar"/>
          <w:sz w:val="18"/>
          <w:rtl/>
          <w:lang w:val="en-GB"/>
        </w:rPr>
        <w:t xml:space="preserve"> ויש להרהר ולומר כי במקרה בא המכה על האויב</w:t>
      </w:r>
      <w:r w:rsidRPr="08273B05">
        <w:rPr>
          <w:rStyle w:val="LatinChar"/>
          <w:rFonts w:hint="cs"/>
          <w:sz w:val="18"/>
          <w:rtl/>
          <w:lang w:val="en-GB"/>
        </w:rPr>
        <w:t>.</w:t>
      </w:r>
      <w:r w:rsidRPr="08273B05">
        <w:rPr>
          <w:rStyle w:val="LatinChar"/>
          <w:sz w:val="18"/>
          <w:rtl/>
          <w:lang w:val="en-GB"/>
        </w:rPr>
        <w:t xml:space="preserve"> אבל כאשר בא הצדיק במקומו</w:t>
      </w:r>
      <w:r w:rsidRPr="08273B05">
        <w:rPr>
          <w:rStyle w:val="LatinChar"/>
          <w:rFonts w:hint="cs"/>
          <w:sz w:val="18"/>
          <w:rtl/>
          <w:lang w:val="en-GB"/>
        </w:rPr>
        <w:t>,</w:t>
      </w:r>
      <w:r w:rsidRPr="08273B05">
        <w:rPr>
          <w:rStyle w:val="LatinChar"/>
          <w:sz w:val="18"/>
          <w:rtl/>
          <w:lang w:val="en-GB"/>
        </w:rPr>
        <w:t xml:space="preserve"> כמו שהיה כאן</w:t>
      </w:r>
      <w:r w:rsidRPr="08273B05">
        <w:rPr>
          <w:rStyle w:val="LatinChar"/>
          <w:rFonts w:hint="cs"/>
          <w:sz w:val="18"/>
          <w:rtl/>
          <w:lang w:val="en-GB"/>
        </w:rPr>
        <w:t>,</w:t>
      </w:r>
      <w:r w:rsidRPr="08273B05">
        <w:rPr>
          <w:rStyle w:val="LatinChar"/>
          <w:sz w:val="18"/>
          <w:rtl/>
          <w:lang w:val="en-GB"/>
        </w:rPr>
        <w:t xml:space="preserve"> כי במקום ושתי באה אסתר</w:t>
      </w:r>
      <w:r w:rsidRPr="08273B05">
        <w:rPr>
          <w:rStyle w:val="LatinChar"/>
          <w:rFonts w:hint="cs"/>
          <w:sz w:val="18"/>
          <w:rtl/>
          <w:lang w:val="en-GB"/>
        </w:rPr>
        <w:t xml:space="preserve">, </w:t>
      </w:r>
      <w:r w:rsidRPr="08273B05">
        <w:rPr>
          <w:rStyle w:val="LatinChar"/>
          <w:sz w:val="18"/>
          <w:rtl/>
          <w:lang w:val="en-GB"/>
        </w:rPr>
        <w:t>ובמקום המן בא מרדכי</w:t>
      </w:r>
      <w:r w:rsidRPr="08273B05">
        <w:rPr>
          <w:rStyle w:val="LatinChar"/>
          <w:rFonts w:hint="cs"/>
          <w:sz w:val="18"/>
          <w:rtl/>
          <w:lang w:val="en-GB"/>
        </w:rPr>
        <w:t>,</w:t>
      </w:r>
      <w:r w:rsidRPr="08273B05">
        <w:rPr>
          <w:rStyle w:val="LatinChar"/>
          <w:sz w:val="18"/>
          <w:rtl/>
          <w:lang w:val="en-GB"/>
        </w:rPr>
        <w:t xml:space="preserve"> אין לתלות בדבר מקרה</w:t>
      </w:r>
      <w:r>
        <w:rPr>
          <w:rFonts w:hint="cs"/>
          <w:rtl/>
        </w:rPr>
        <w:t>".</w:t>
      </w:r>
    </w:p>
  </w:footnote>
  <w:footnote w:id="61">
    <w:p w:rsidR="08783991" w:rsidRDefault="08783991" w:rsidP="08F80CED">
      <w:pPr>
        <w:pStyle w:val="FootnoteText"/>
        <w:rPr>
          <w:rFonts w:hint="cs"/>
        </w:rPr>
      </w:pPr>
      <w:r>
        <w:rPr>
          <w:rtl/>
        </w:rPr>
        <w:t>&lt;</w:t>
      </w:r>
      <w:r>
        <w:rPr>
          <w:rStyle w:val="FootnoteReference"/>
        </w:rPr>
        <w:footnoteRef/>
      </w:r>
      <w:r>
        <w:rPr>
          <w:rtl/>
        </w:rPr>
        <w:t>&gt;</w:t>
      </w:r>
      <w:r>
        <w:rPr>
          <w:rFonts w:hint="cs"/>
          <w:rtl/>
        </w:rPr>
        <w:t xml:space="preserve"> בא לבאר טעם שני מדוע "מתחיל בגנות ומסיים בשבח". ובעוד טעמו הראשון היה שהקדמת הגנות מורה שהגאולה אינה מקרית אלא עצמית, הרי טעמו השני הוא שהקדמת הגנות מורה שהגאולה היא במדריגה עליונה אלקית. ובכת"י [שכג] פתח קטע זה בזה"ל: "וכאשר תבין עוד תדע עוד, כי יש שני מיני שבח; השבח שהוא כך תמיד מבלי שהיה גנות קודם, והשבח שקודם לו הגנות".  </w:t>
      </w:r>
    </w:p>
  </w:footnote>
  <w:footnote w:id="62">
    <w:p w:rsidR="08783991" w:rsidRDefault="08783991" w:rsidP="081D6091">
      <w:pPr>
        <w:pStyle w:val="FootnoteText"/>
        <w:rPr>
          <w:rFonts w:hint="cs"/>
          <w:rtl/>
        </w:rPr>
      </w:pPr>
      <w:r>
        <w:rPr>
          <w:rtl/>
        </w:rPr>
        <w:t>&lt;</w:t>
      </w:r>
      <w:r>
        <w:rPr>
          <w:rStyle w:val="FootnoteReference"/>
        </w:rPr>
        <w:footnoteRef/>
      </w:r>
      <w:r>
        <w:rPr>
          <w:rtl/>
        </w:rPr>
        <w:t>&gt;</w:t>
      </w:r>
      <w:r>
        <w:rPr>
          <w:rFonts w:hint="cs"/>
          <w:rtl/>
        </w:rPr>
        <w:t xml:space="preserve"> כמו שנאמר [בראשית א, ה] "ויהי ערב ויהי בוקר יום אחד", ואמרו חכמים [שבת עז:] "</w:t>
      </w:r>
      <w:r>
        <w:rPr>
          <w:rtl/>
        </w:rPr>
        <w:t>כברייתו של עולם</w:t>
      </w:r>
      <w:r>
        <w:rPr>
          <w:rFonts w:hint="cs"/>
          <w:rtl/>
        </w:rPr>
        <w:t>,</w:t>
      </w:r>
      <w:r>
        <w:rPr>
          <w:rtl/>
        </w:rPr>
        <w:t xml:space="preserve"> דברישא חשוכא והדר נהורא</w:t>
      </w:r>
      <w:r>
        <w:rPr>
          <w:rFonts w:hint="cs"/>
          <w:rtl/>
        </w:rPr>
        <w:t>". ובזוה"ק [ח"ב קפד.] איתא: "</w:t>
      </w:r>
      <w:r>
        <w:rPr>
          <w:rtl/>
        </w:rPr>
        <w:t>לית נהורא אלא ההוא דנפיק מגו חשוכ</w:t>
      </w:r>
      <w:r>
        <w:rPr>
          <w:rFonts w:hint="cs"/>
          <w:rtl/>
        </w:rPr>
        <w:t>א". ובנצח ישראל ר"פ ל [תקפו.] כתב: "</w:t>
      </w:r>
      <w:r>
        <w:rPr>
          <w:rtl/>
        </w:rPr>
        <w:t>כבר התבאר לך כי גלות ישראל, עם שהוא חסרון מצד עצמו לישראל, הוא סבה אל הטוב המקווה לנו לבסוף. ועם כי אין הגלות סבה לטוב המקווה בעצם, הוא סבה מכל מקום לטוב, כי כל הויה יוקדם לה העדר, כמו שבארנו כמה פעמים. כמו שיוקדם הלילה לפני היום, וכך יוקדם עולם הזה לפני עולם הבא, ולכך ראוי שיוקדם לפני זה העדר וחסרון הוא הגלות</w:t>
      </w:r>
      <w:r>
        <w:rPr>
          <w:rFonts w:hint="cs"/>
          <w:rtl/>
        </w:rPr>
        <w:t>". ובח"א לנדה כד: [ד, קנו:] כתב: "</w:t>
      </w:r>
      <w:r>
        <w:rPr>
          <w:rtl/>
        </w:rPr>
        <w:t>כי כל הויה</w:t>
      </w:r>
      <w:r>
        <w:rPr>
          <w:rFonts w:hint="cs"/>
          <w:rtl/>
        </w:rPr>
        <w:t>,</w:t>
      </w:r>
      <w:r>
        <w:rPr>
          <w:rtl/>
        </w:rPr>
        <w:t xml:space="preserve"> ההעדר קודם לו, וההויה הוא השלימות</w:t>
      </w:r>
      <w:r>
        <w:rPr>
          <w:rFonts w:hint="cs"/>
          <w:rtl/>
        </w:rPr>
        <w:t>,</w:t>
      </w:r>
      <w:r>
        <w:rPr>
          <w:rtl/>
        </w:rPr>
        <w:t xml:space="preserve"> כמו ההעדר שהוא חסרון</w:t>
      </w:r>
      <w:r>
        <w:rPr>
          <w:rFonts w:hint="cs"/>
          <w:rtl/>
        </w:rPr>
        <w:t>...</w:t>
      </w:r>
      <w:r>
        <w:rPr>
          <w:rtl/>
        </w:rPr>
        <w:t xml:space="preserve"> שאין הויה רק אם יוקדם לו העדר, ודבר זה תלמוד מן תורת אמת שמתחלה כתיב </w:t>
      </w:r>
      <w:r>
        <w:rPr>
          <w:rFonts w:hint="cs"/>
          <w:rtl/>
        </w:rPr>
        <w:t>'</w:t>
      </w:r>
      <w:r>
        <w:rPr>
          <w:rtl/>
        </w:rPr>
        <w:t>ויהי ערב</w:t>
      </w:r>
      <w:r>
        <w:rPr>
          <w:rFonts w:hint="cs"/>
          <w:rtl/>
        </w:rPr>
        <w:t>',</w:t>
      </w:r>
      <w:r>
        <w:rPr>
          <w:rtl/>
        </w:rPr>
        <w:t xml:space="preserve"> שהוא הלילה</w:t>
      </w:r>
      <w:r>
        <w:rPr>
          <w:rFonts w:hint="cs"/>
          <w:rtl/>
        </w:rPr>
        <w:t>,</w:t>
      </w:r>
      <w:r>
        <w:rPr>
          <w:rtl/>
        </w:rPr>
        <w:t xml:space="preserve"> והוא ההעדר</w:t>
      </w:r>
      <w:r>
        <w:rPr>
          <w:rFonts w:hint="cs"/>
          <w:rtl/>
        </w:rPr>
        <w:t>,</w:t>
      </w:r>
      <w:r>
        <w:rPr>
          <w:rtl/>
        </w:rPr>
        <w:t xml:space="preserve"> שלכך נקרא </w:t>
      </w:r>
      <w:r>
        <w:rPr>
          <w:rFonts w:hint="cs"/>
          <w:rtl/>
        </w:rPr>
        <w:t>'</w:t>
      </w:r>
      <w:r>
        <w:rPr>
          <w:rtl/>
        </w:rPr>
        <w:t>חושך</w:t>
      </w:r>
      <w:r>
        <w:rPr>
          <w:rFonts w:hint="cs"/>
          <w:rtl/>
        </w:rPr>
        <w:t>'</w:t>
      </w:r>
      <w:r>
        <w:rPr>
          <w:rtl/>
        </w:rPr>
        <w:t xml:space="preserve"> מלשון העדר</w:t>
      </w:r>
      <w:r>
        <w:rPr>
          <w:rFonts w:hint="cs"/>
          <w:rtl/>
        </w:rPr>
        <w:t>,</w:t>
      </w:r>
      <w:r>
        <w:rPr>
          <w:rtl/>
        </w:rPr>
        <w:t xml:space="preserve"> </w:t>
      </w:r>
      <w:r>
        <w:rPr>
          <w:rFonts w:hint="cs"/>
          <w:rtl/>
        </w:rPr>
        <w:t>[בראשית כב, יב] '</w:t>
      </w:r>
      <w:r>
        <w:rPr>
          <w:rtl/>
        </w:rPr>
        <w:t>ולא חשכת את בנך וגו'</w:t>
      </w:r>
      <w:r>
        <w:rPr>
          <w:rFonts w:hint="cs"/>
          <w:rtl/>
        </w:rPr>
        <w:t>'</w:t>
      </w:r>
      <w:r>
        <w:rPr>
          <w:rtl/>
        </w:rPr>
        <w:t>, ואח</w:t>
      </w:r>
      <w:r>
        <w:rPr>
          <w:rFonts w:hint="cs"/>
          <w:rtl/>
        </w:rPr>
        <w:t>ר כך</w:t>
      </w:r>
      <w:r>
        <w:rPr>
          <w:rtl/>
        </w:rPr>
        <w:t xml:space="preserve"> </w:t>
      </w:r>
      <w:r>
        <w:rPr>
          <w:rFonts w:hint="cs"/>
          <w:rtl/>
        </w:rPr>
        <w:t>'</w:t>
      </w:r>
      <w:r>
        <w:rPr>
          <w:rtl/>
        </w:rPr>
        <w:t>ויהי בוקר</w:t>
      </w:r>
      <w:r>
        <w:rPr>
          <w:rFonts w:hint="cs"/>
          <w:rtl/>
        </w:rPr>
        <w:t>'" [הובא להלן הערה 267]. אמנם בח"א לשבת עז: [א, מב.] כתב הסבר אחר להקדמת הלילה, וכלשונו: "</w:t>
      </w:r>
      <w:r>
        <w:rPr>
          <w:rtl/>
        </w:rPr>
        <w:t>כח מדת הדין הוא ממהר לצאת לפעל מכח חוזק המדה</w:t>
      </w:r>
      <w:r>
        <w:rPr>
          <w:rFonts w:hint="cs"/>
          <w:rtl/>
        </w:rPr>
        <w:t>,</w:t>
      </w:r>
      <w:r>
        <w:rPr>
          <w:rtl/>
        </w:rPr>
        <w:t xml:space="preserve"> ולפיכך היה הלילה קודם היום.</w:t>
      </w:r>
      <w:r>
        <w:rPr>
          <w:rFonts w:hint="cs"/>
          <w:rtl/>
        </w:rPr>
        <w:t>..</w:t>
      </w:r>
      <w:r>
        <w:rPr>
          <w:rtl/>
        </w:rPr>
        <w:t xml:space="preserve"> כי מדת הדין ממהר פעולתה ויוצא קודם לפעל</w:t>
      </w:r>
      <w:r>
        <w:rPr>
          <w:rFonts w:hint="cs"/>
          <w:rtl/>
        </w:rPr>
        <w:t>,</w:t>
      </w:r>
      <w:r>
        <w:rPr>
          <w:rtl/>
        </w:rPr>
        <w:t xml:space="preserve"> מפני חוזק המדה</w:t>
      </w:r>
      <w:r>
        <w:rPr>
          <w:rFonts w:hint="cs"/>
          <w:rtl/>
        </w:rPr>
        <w:t>" [הובא למעלה פכ"ד הערה 4, ולהלן פ"ס הערה 137]. ובכת"י [שכג] הוסיף כאן: "ומפני כך אור היום יותר משובח ויותר מעולה מן אור הלבנה, שלא יקדם לו קודם חשיכה יותר, וזה הדבר ידוע בעצמו".</w:t>
      </w:r>
    </w:p>
  </w:footnote>
  <w:footnote w:id="63">
    <w:p w:rsidR="08783991" w:rsidRDefault="08783991" w:rsidP="089F4860">
      <w:pPr>
        <w:pStyle w:val="FootnoteText"/>
        <w:rPr>
          <w:rFonts w:hint="cs"/>
        </w:rPr>
      </w:pPr>
      <w:r>
        <w:rPr>
          <w:rtl/>
        </w:rPr>
        <w:t>&lt;</w:t>
      </w:r>
      <w:r>
        <w:rPr>
          <w:rStyle w:val="FootnoteReference"/>
        </w:rPr>
        <w:footnoteRef/>
      </w:r>
      <w:r>
        <w:rPr>
          <w:rtl/>
        </w:rPr>
        <w:t>&gt;</w:t>
      </w:r>
      <w:r>
        <w:rPr>
          <w:rFonts w:hint="cs"/>
          <w:rtl/>
        </w:rPr>
        <w:t xml:space="preserve"> לשונו בדר"ח פ"ד מי"ז [שסא:]: "</w:t>
      </w:r>
      <w:r>
        <w:rPr>
          <w:rtl/>
        </w:rPr>
        <w:t>ואל יקשה לך</w:t>
      </w:r>
      <w:r>
        <w:rPr>
          <w:rFonts w:hint="cs"/>
          <w:rtl/>
        </w:rPr>
        <w:t>,</w:t>
      </w:r>
      <w:r>
        <w:rPr>
          <w:rtl/>
        </w:rPr>
        <w:t xml:space="preserve"> למה צריך אל עולם הזה</w:t>
      </w:r>
      <w:r>
        <w:rPr>
          <w:rFonts w:hint="cs"/>
          <w:rtl/>
        </w:rPr>
        <w:t>,</w:t>
      </w:r>
      <w:r>
        <w:rPr>
          <w:rtl/>
        </w:rPr>
        <w:t xml:space="preserve"> יברא העולם הבא בלבד</w:t>
      </w:r>
      <w:r>
        <w:rPr>
          <w:rFonts w:hint="cs"/>
          <w:rtl/>
        </w:rPr>
        <w:t>.</w:t>
      </w:r>
      <w:r>
        <w:rPr>
          <w:rtl/>
        </w:rPr>
        <w:t xml:space="preserve"> כי דבר זה אינו קשיא</w:t>
      </w:r>
      <w:r>
        <w:rPr>
          <w:rFonts w:hint="cs"/>
          <w:rtl/>
        </w:rPr>
        <w:t>,</w:t>
      </w:r>
      <w:r>
        <w:rPr>
          <w:rtl/>
        </w:rPr>
        <w:t xml:space="preserve"> כי חסרון העלול הוא נראה בעולם הזה</w:t>
      </w:r>
      <w:r>
        <w:rPr>
          <w:rFonts w:hint="cs"/>
          <w:rtl/>
        </w:rPr>
        <w:t>,</w:t>
      </w:r>
      <w:r>
        <w:rPr>
          <w:rtl/>
        </w:rPr>
        <w:t xml:space="preserve"> שהוא התחלה</w:t>
      </w:r>
      <w:r>
        <w:rPr>
          <w:rFonts w:hint="cs"/>
          <w:rtl/>
        </w:rPr>
        <w:t>,</w:t>
      </w:r>
      <w:r>
        <w:rPr>
          <w:rtl/>
        </w:rPr>
        <w:t xml:space="preserve"> ואחר כך יושלם</w:t>
      </w:r>
      <w:r>
        <w:rPr>
          <w:rFonts w:hint="cs"/>
          <w:rtl/>
        </w:rPr>
        <w:t xml:space="preserve">. </w:t>
      </w:r>
      <w:r>
        <w:rPr>
          <w:rtl/>
        </w:rPr>
        <w:t>כי אף שראוי מצד הפועל שתהיה הפעולה מתיחסת בשלימותה אל הפועל</w:t>
      </w:r>
      <w:r>
        <w:rPr>
          <w:rFonts w:hint="cs"/>
          <w:rtl/>
        </w:rPr>
        <w:t>,</w:t>
      </w:r>
      <w:r>
        <w:rPr>
          <w:rtl/>
        </w:rPr>
        <w:t xml:space="preserve"> דבר זה מצד הפועל</w:t>
      </w:r>
      <w:r>
        <w:rPr>
          <w:rFonts w:hint="cs"/>
          <w:rtl/>
        </w:rPr>
        <w:t>,</w:t>
      </w:r>
      <w:r>
        <w:rPr>
          <w:rtl/>
        </w:rPr>
        <w:t xml:space="preserve"> שכל פעולה ראויה שתהיה מתיחסת אל הפועל</w:t>
      </w:r>
      <w:r>
        <w:rPr>
          <w:rFonts w:hint="cs"/>
          <w:rtl/>
        </w:rPr>
        <w:t>.</w:t>
      </w:r>
      <w:r>
        <w:rPr>
          <w:rtl/>
        </w:rPr>
        <w:t xml:space="preserve"> אבל מצד הפעולה עצמה</w:t>
      </w:r>
      <w:r>
        <w:rPr>
          <w:rFonts w:hint="cs"/>
          <w:rtl/>
        </w:rPr>
        <w:t>,</w:t>
      </w:r>
      <w:r>
        <w:rPr>
          <w:rtl/>
        </w:rPr>
        <w:t xml:space="preserve"> שה</w:t>
      </w:r>
      <w:r>
        <w:rPr>
          <w:rFonts w:hint="cs"/>
          <w:rtl/>
        </w:rPr>
        <w:t>ו</w:t>
      </w:r>
      <w:r>
        <w:rPr>
          <w:rtl/>
        </w:rPr>
        <w:t>א עלול</w:t>
      </w:r>
      <w:r>
        <w:rPr>
          <w:rFonts w:hint="cs"/>
          <w:rtl/>
        </w:rPr>
        <w:t>,</w:t>
      </w:r>
      <w:r>
        <w:rPr>
          <w:rtl/>
        </w:rPr>
        <w:t xml:space="preserve"> הרי מצד עצמה ראוי לה ההעדר</w:t>
      </w:r>
      <w:r>
        <w:rPr>
          <w:rFonts w:hint="cs"/>
          <w:rtl/>
        </w:rPr>
        <w:t>,</w:t>
      </w:r>
      <w:r>
        <w:rPr>
          <w:rtl/>
        </w:rPr>
        <w:t xml:space="preserve"> שהרי היא נמצאת אחר שלא היתה</w:t>
      </w:r>
      <w:r>
        <w:rPr>
          <w:rFonts w:hint="cs"/>
          <w:rtl/>
        </w:rPr>
        <w:t>.</w:t>
      </w:r>
      <w:r>
        <w:rPr>
          <w:rtl/>
        </w:rPr>
        <w:t xml:space="preserve"> ולפיכך תחילת יציאתה אל הפועל הוא בחסרון</w:t>
      </w:r>
      <w:r>
        <w:rPr>
          <w:rFonts w:hint="cs"/>
          <w:rtl/>
        </w:rPr>
        <w:t>,</w:t>
      </w:r>
      <w:r>
        <w:rPr>
          <w:rtl/>
        </w:rPr>
        <w:t xml:space="preserve"> וה</w:t>
      </w:r>
      <w:r>
        <w:rPr>
          <w:rFonts w:hint="cs"/>
          <w:rtl/>
        </w:rPr>
        <w:t>ו</w:t>
      </w:r>
      <w:r>
        <w:rPr>
          <w:rtl/>
        </w:rPr>
        <w:t>א עולם הזה</w:t>
      </w:r>
      <w:r>
        <w:rPr>
          <w:rFonts w:hint="cs"/>
          <w:rtl/>
        </w:rPr>
        <w:t>.</w:t>
      </w:r>
      <w:r>
        <w:rPr>
          <w:rtl/>
        </w:rPr>
        <w:t xml:space="preserve"> עד שיש לפעולה התקרבות אל ההעדר</w:t>
      </w:r>
      <w:r>
        <w:rPr>
          <w:rFonts w:hint="cs"/>
          <w:rtl/>
        </w:rPr>
        <w:t>,</w:t>
      </w:r>
      <w:r>
        <w:rPr>
          <w:rtl/>
        </w:rPr>
        <w:t xml:space="preserve"> שהוא ראוי אל הפעולה מצד עצמה</w:t>
      </w:r>
      <w:r>
        <w:rPr>
          <w:rFonts w:hint="cs"/>
          <w:rtl/>
        </w:rPr>
        <w:t>..</w:t>
      </w:r>
      <w:r>
        <w:rPr>
          <w:rtl/>
        </w:rPr>
        <w:t>. דומה בזה אל האדם הנולד</w:t>
      </w:r>
      <w:r>
        <w:rPr>
          <w:rFonts w:hint="cs"/>
          <w:rtl/>
        </w:rPr>
        <w:t>,</w:t>
      </w:r>
      <w:r>
        <w:rPr>
          <w:rtl/>
        </w:rPr>
        <w:t xml:space="preserve"> שבא לעולם אחר שלא היה נמצא כלל</w:t>
      </w:r>
      <w:r>
        <w:rPr>
          <w:rFonts w:hint="cs"/>
          <w:rtl/>
        </w:rPr>
        <w:t>.</w:t>
      </w:r>
      <w:r>
        <w:rPr>
          <w:rtl/>
        </w:rPr>
        <w:t xml:space="preserve"> ומפני שבא לעולם אחר שהיה נעדר</w:t>
      </w:r>
      <w:r>
        <w:rPr>
          <w:rFonts w:hint="cs"/>
          <w:rtl/>
        </w:rPr>
        <w:t>,</w:t>
      </w:r>
      <w:r>
        <w:rPr>
          <w:rtl/>
        </w:rPr>
        <w:t xml:space="preserve"> די בזה </w:t>
      </w:r>
      <w:r>
        <w:rPr>
          <w:rFonts w:hint="cs"/>
          <w:rtl/>
        </w:rPr>
        <w:t>[ש]</w:t>
      </w:r>
      <w:r>
        <w:rPr>
          <w:rtl/>
        </w:rPr>
        <w:t>הוא קטן ופחות</w:t>
      </w:r>
      <w:r>
        <w:rPr>
          <w:rFonts w:hint="cs"/>
          <w:rtl/>
        </w:rPr>
        <w:t>.</w:t>
      </w:r>
      <w:r>
        <w:rPr>
          <w:rtl/>
        </w:rPr>
        <w:t xml:space="preserve"> ואחר שהתחיל לגדל</w:t>
      </w:r>
      <w:r>
        <w:rPr>
          <w:rFonts w:hint="cs"/>
          <w:rtl/>
        </w:rPr>
        <w:t>,</w:t>
      </w:r>
      <w:r>
        <w:rPr>
          <w:rtl/>
        </w:rPr>
        <w:t xml:space="preserve"> עד אחר כך יתרומם</w:t>
      </w:r>
      <w:r>
        <w:rPr>
          <w:rFonts w:hint="cs"/>
          <w:rtl/>
        </w:rPr>
        <w:t>.</w:t>
      </w:r>
      <w:r>
        <w:rPr>
          <w:rtl/>
        </w:rPr>
        <w:t xml:space="preserve"> וכן הוא העולם</w:t>
      </w:r>
      <w:r>
        <w:rPr>
          <w:rFonts w:hint="cs"/>
          <w:rtl/>
        </w:rPr>
        <w:t>,</w:t>
      </w:r>
      <w:r>
        <w:rPr>
          <w:rtl/>
        </w:rPr>
        <w:t xml:space="preserve"> אין ראוי שיהיה העולם הבא בתחילה. וכי אפשר שיהיה בריאת האדם בתחלתו בשלימות, או שיהיה האילן גדל בתחילתו בשלימות גדול</w:t>
      </w:r>
      <w:r>
        <w:rPr>
          <w:rFonts w:hint="cs"/>
          <w:rtl/>
        </w:rPr>
        <w:t>ו.</w:t>
      </w:r>
      <w:r>
        <w:rPr>
          <w:rtl/>
        </w:rPr>
        <w:t xml:space="preserve"> אבל בתחלה הוא קטן</w:t>
      </w:r>
      <w:r>
        <w:rPr>
          <w:rFonts w:hint="cs"/>
          <w:rtl/>
        </w:rPr>
        <w:t>,</w:t>
      </w:r>
      <w:r>
        <w:rPr>
          <w:rtl/>
        </w:rPr>
        <w:t xml:space="preserve"> ואין לו המעלה שמגיע אליו בסוף</w:t>
      </w:r>
      <w:r>
        <w:rPr>
          <w:rFonts w:hint="cs"/>
          <w:rtl/>
        </w:rPr>
        <w:t xml:space="preserve">" [הובא למעלה הקדמה ראשונה הערה 54, פ"ה הערות 25, 130, פי"ח הערה 22, פל"ד הערה 6, ופמ"ז הערה 37]. אמנם כאן הדגשתו היא שהמדריגה האלקית העליונה אינה נמצאת בתחילה, וכמו שמבאר והולך. </w:t>
      </w:r>
    </w:p>
  </w:footnote>
  <w:footnote w:id="64">
    <w:p w:rsidR="08783991" w:rsidRDefault="08783991" w:rsidP="088B4702">
      <w:pPr>
        <w:pStyle w:val="FootnoteText"/>
        <w:rPr>
          <w:rFonts w:hint="cs"/>
        </w:rPr>
      </w:pPr>
      <w:r>
        <w:rPr>
          <w:rtl/>
        </w:rPr>
        <w:t>&lt;</w:t>
      </w:r>
      <w:r>
        <w:rPr>
          <w:rStyle w:val="FootnoteReference"/>
        </w:rPr>
        <w:footnoteRef/>
      </w:r>
      <w:r>
        <w:rPr>
          <w:rtl/>
        </w:rPr>
        <w:t>&gt;</w:t>
      </w:r>
      <w:r>
        <w:rPr>
          <w:rFonts w:hint="cs"/>
          <w:rtl/>
        </w:rPr>
        <w:t xml:space="preserve"> לשונו בכת"י [שכג]: "אי אפשר לו להגיע אל המעלה בתחילת מציאותו, שאם היה לו בהתחלת מציאותו לא היה [זה] מעלה עליונה אלקית, שאם היה מעלה הזאת עליונה אלקית, לא היה נמצא בהתחלתו, שאין העולם הזה ראוי לזה, שאינו מיוחד למעלה האלקית". וטעם הדבר מבואר למעלה פכ</w:t>
      </w:r>
      <w:r w:rsidRPr="083A65C2">
        <w:rPr>
          <w:rFonts w:hint="cs"/>
          <w:sz w:val="18"/>
          <w:rtl/>
        </w:rPr>
        <w:t>"ט [תפג.]</w:t>
      </w:r>
      <w:r>
        <w:rPr>
          <w:rFonts w:hint="cs"/>
          <w:sz w:val="18"/>
          <w:rtl/>
        </w:rPr>
        <w:t>, וז"ל</w:t>
      </w:r>
      <w:r w:rsidRPr="083A65C2">
        <w:rPr>
          <w:rFonts w:hint="cs"/>
          <w:sz w:val="18"/>
          <w:rtl/>
        </w:rPr>
        <w:t>: "</w:t>
      </w:r>
      <w:r w:rsidRPr="083A65C2">
        <w:rPr>
          <w:rStyle w:val="LatinChar"/>
          <w:sz w:val="18"/>
          <w:rtl/>
          <w:lang w:val="en-GB"/>
        </w:rPr>
        <w:t>כי כאשר תבין ותדע כי באמת יעקב הוא בכור</w:t>
      </w:r>
      <w:r w:rsidRPr="083A65C2">
        <w:rPr>
          <w:rStyle w:val="LatinChar"/>
          <w:rFonts w:hint="cs"/>
          <w:sz w:val="18"/>
          <w:rtl/>
          <w:lang w:val="en-GB"/>
        </w:rPr>
        <w:t>,</w:t>
      </w:r>
      <w:r w:rsidRPr="083A65C2">
        <w:rPr>
          <w:rStyle w:val="LatinChar"/>
          <w:sz w:val="18"/>
          <w:rtl/>
          <w:lang w:val="en-GB"/>
        </w:rPr>
        <w:t xml:space="preserve"> והוא עלול </w:t>
      </w:r>
      <w:r w:rsidRPr="083A65C2">
        <w:rPr>
          <w:rStyle w:val="LatinChar"/>
          <w:rFonts w:hint="cs"/>
          <w:sz w:val="18"/>
          <w:rtl/>
          <w:lang w:val="en-GB"/>
        </w:rPr>
        <w:t>בראשון</w:t>
      </w:r>
      <w:r w:rsidRPr="083A65C2">
        <w:rPr>
          <w:rStyle w:val="LatinChar"/>
          <w:sz w:val="18"/>
          <w:rtl/>
          <w:lang w:val="en-GB"/>
        </w:rPr>
        <w:t>, רק לענין התגלות בעולם הטבעי לצאת לפעל</w:t>
      </w:r>
      <w:r w:rsidRPr="083A65C2">
        <w:rPr>
          <w:rStyle w:val="LatinChar"/>
          <w:rFonts w:hint="cs"/>
          <w:sz w:val="18"/>
          <w:rtl/>
          <w:lang w:val="en-GB"/>
        </w:rPr>
        <w:t>,</w:t>
      </w:r>
      <w:r w:rsidRPr="083A65C2">
        <w:rPr>
          <w:rStyle w:val="LatinChar"/>
          <w:sz w:val="18"/>
          <w:rtl/>
          <w:lang w:val="en-GB"/>
        </w:rPr>
        <w:t xml:space="preserve"> עשו יותר ראשון</w:t>
      </w:r>
      <w:r w:rsidRPr="083A65C2">
        <w:rPr>
          <w:rStyle w:val="LatinChar"/>
          <w:rFonts w:hint="cs"/>
          <w:sz w:val="18"/>
          <w:rtl/>
          <w:lang w:val="en-GB"/>
        </w:rPr>
        <w:t>.</w:t>
      </w:r>
      <w:r w:rsidRPr="083A65C2">
        <w:rPr>
          <w:rStyle w:val="LatinChar"/>
          <w:sz w:val="18"/>
          <w:rtl/>
          <w:lang w:val="en-GB"/>
        </w:rPr>
        <w:t xml:space="preserve"> כי הדבר אשר הוא קרוב אל העלה הראשונה</w:t>
      </w:r>
      <w:r w:rsidRPr="083A65C2">
        <w:rPr>
          <w:rStyle w:val="LatinChar"/>
          <w:rFonts w:hint="cs"/>
          <w:sz w:val="18"/>
          <w:rtl/>
          <w:lang w:val="en-GB"/>
        </w:rPr>
        <w:t>,</w:t>
      </w:r>
      <w:r w:rsidRPr="083A65C2">
        <w:rPr>
          <w:rStyle w:val="LatinChar"/>
          <w:sz w:val="18"/>
          <w:rtl/>
          <w:lang w:val="en-GB"/>
        </w:rPr>
        <w:t xml:space="preserve"> הוא רחוק מן התגלות בעולם הטבעי</w:t>
      </w:r>
      <w:r w:rsidRPr="083A65C2">
        <w:rPr>
          <w:rStyle w:val="LatinChar"/>
          <w:rFonts w:hint="cs"/>
          <w:sz w:val="18"/>
          <w:rtl/>
          <w:lang w:val="en-GB"/>
        </w:rPr>
        <w:t>.</w:t>
      </w:r>
      <w:r w:rsidRPr="083A65C2">
        <w:rPr>
          <w:rStyle w:val="LatinChar"/>
          <w:sz w:val="18"/>
          <w:rtl/>
          <w:lang w:val="en-GB"/>
        </w:rPr>
        <w:t xml:space="preserve"> ואשר הוא רחוק מן העלה</w:t>
      </w:r>
      <w:r w:rsidRPr="083A65C2">
        <w:rPr>
          <w:rStyle w:val="LatinChar"/>
          <w:rFonts w:hint="cs"/>
          <w:sz w:val="18"/>
          <w:rtl/>
          <w:lang w:val="en-GB"/>
        </w:rPr>
        <w:t>,</w:t>
      </w:r>
      <w:r w:rsidRPr="083A65C2">
        <w:rPr>
          <w:rStyle w:val="LatinChar"/>
          <w:sz w:val="18"/>
          <w:rtl/>
          <w:lang w:val="en-GB"/>
        </w:rPr>
        <w:t xml:space="preserve"> הוא קרוב להתגלות בעולם הטבעי, ודבר זה ידוע</w:t>
      </w:r>
      <w:r w:rsidRPr="083A65C2">
        <w:rPr>
          <w:rStyle w:val="LatinChar"/>
          <w:rFonts w:hint="cs"/>
          <w:sz w:val="18"/>
          <w:rtl/>
          <w:lang w:val="en-GB"/>
        </w:rPr>
        <w:t>.</w:t>
      </w:r>
      <w:r w:rsidRPr="083A65C2">
        <w:rPr>
          <w:rStyle w:val="LatinChar"/>
          <w:sz w:val="18"/>
          <w:rtl/>
          <w:lang w:val="en-GB"/>
        </w:rPr>
        <w:t xml:space="preserve"> ולכך היה יוצא עשו להתגלות בעולם הטבעי תחלה. אבל באמת יעקב הוא הבכור</w:t>
      </w:r>
      <w:r w:rsidRPr="083A65C2">
        <w:rPr>
          <w:rStyle w:val="LatinChar"/>
          <w:rFonts w:hint="cs"/>
          <w:sz w:val="18"/>
          <w:rtl/>
          <w:lang w:val="en-GB"/>
        </w:rPr>
        <w:t>,</w:t>
      </w:r>
      <w:r w:rsidRPr="083A65C2">
        <w:rPr>
          <w:rStyle w:val="LatinChar"/>
          <w:sz w:val="18"/>
          <w:rtl/>
          <w:lang w:val="en-GB"/>
        </w:rPr>
        <w:t xml:space="preserve"> שכך ראוי בסדר העולם</w:t>
      </w:r>
      <w:r w:rsidRPr="083A65C2">
        <w:rPr>
          <w:rStyle w:val="LatinChar"/>
          <w:rFonts w:hint="cs"/>
          <w:sz w:val="18"/>
          <w:rtl/>
          <w:lang w:val="en-GB"/>
        </w:rPr>
        <w:t>,</w:t>
      </w:r>
      <w:r w:rsidRPr="083A65C2">
        <w:rPr>
          <w:rStyle w:val="LatinChar"/>
          <w:sz w:val="18"/>
          <w:rtl/>
          <w:lang w:val="en-GB"/>
        </w:rPr>
        <w:t xml:space="preserve"> כי הוא העלול בראשונה</w:t>
      </w:r>
      <w:r>
        <w:rPr>
          <w:rFonts w:hint="cs"/>
          <w:rtl/>
        </w:rPr>
        <w:t xml:space="preserve">". </w:t>
      </w:r>
    </w:p>
  </w:footnote>
  <w:footnote w:id="65">
    <w:p w:rsidR="08783991" w:rsidRDefault="08783991" w:rsidP="08E73F15">
      <w:pPr>
        <w:pStyle w:val="FootnoteText"/>
        <w:rPr>
          <w:rFonts w:hint="cs"/>
          <w:rtl/>
        </w:rPr>
      </w:pPr>
      <w:r>
        <w:rPr>
          <w:rtl/>
        </w:rPr>
        <w:t>&lt;</w:t>
      </w:r>
      <w:r>
        <w:rPr>
          <w:rStyle w:val="FootnoteReference"/>
        </w:rPr>
        <w:footnoteRef/>
      </w:r>
      <w:r>
        <w:rPr>
          <w:rtl/>
        </w:rPr>
        <w:t>&gt;</w:t>
      </w:r>
      <w:r>
        <w:rPr>
          <w:rFonts w:hint="cs"/>
          <w:rtl/>
        </w:rPr>
        <w:t xml:space="preserve"> ו"חסרון המקבל" הוא מחמת שנמצא לאחר שלא היה [כמבואר למעלה הערה 62], וכן מחמת ריחוקו מהעלה הראשונה [כמבואר בהערה הקודמת]. ובנצח ישראל ס"פ כו [תקנד.] כתב: "</w:t>
      </w:r>
      <w:r>
        <w:rPr>
          <w:rtl/>
        </w:rPr>
        <w:t>אין לך לשאול, סוף סוף היה אפשר [שבית המקדש הראשון יהיה]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w:t>
      </w:r>
      <w:r>
        <w:rPr>
          <w:rFonts w:hint="cs"/>
          <w:rtl/>
        </w:rPr>
        <w:t xml:space="preserve"> [בראשית א, ג]</w:t>
      </w:r>
      <w:r>
        <w:rPr>
          <w:rtl/>
        </w:rPr>
        <w:t xml:space="preserve">, שהיה נמצא העדר בבריאה, שהיתה הארץ תוהו ובוהו </w:t>
      </w:r>
      <w:r>
        <w:rPr>
          <w:rFonts w:hint="cs"/>
          <w:rtl/>
        </w:rPr>
        <w:t xml:space="preserve">[שם פסוק ב] </w:t>
      </w:r>
      <w:r>
        <w:rPr>
          <w:rtl/>
        </w:rPr>
        <w:t>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 וזה באמת קשור המצ</w:t>
      </w:r>
      <w:r w:rsidRPr="08E24434">
        <w:rPr>
          <w:sz w:val="18"/>
          <w:rtl/>
        </w:rPr>
        <w:t>יאות להעלותו אל תכליתו, הוא שלימותו האחרון</w:t>
      </w:r>
      <w:r w:rsidRPr="08E24434">
        <w:rPr>
          <w:rFonts w:hint="cs"/>
          <w:sz w:val="18"/>
          <w:rtl/>
        </w:rPr>
        <w:t>" [הובא למעלה פי"א הערה 50, פכ"ט הערה 18, ופל"ה הערה 44]. ובנר מצוה [עט.] כתב: "</w:t>
      </w:r>
      <w:r w:rsidRPr="08E24434">
        <w:rPr>
          <w:sz w:val="18"/>
          <w:rtl/>
        </w:rPr>
        <w:t>כי מתחילין בקטן ומסיים בגדול, דמעלין בק</w:t>
      </w:r>
      <w:r>
        <w:rPr>
          <w:rFonts w:hint="cs"/>
          <w:sz w:val="18"/>
          <w:rtl/>
        </w:rPr>
        <w:t>ו</w:t>
      </w:r>
      <w:r w:rsidRPr="08E24434">
        <w:rPr>
          <w:sz w:val="18"/>
          <w:rtl/>
        </w:rPr>
        <w:t>דש ואין מורידין. כי הקדושה היא מעלה עליונה, ואין מגיע אל מדריגה הזאת העליונה מתחלה, רק כי עולה אליה מדרגה אחר מדרגה עד האחרון, מצד כי האדם מתעלה באחרונה אל קדושה יותר</w:t>
      </w:r>
      <w:r>
        <w:rPr>
          <w:rFonts w:hint="cs"/>
          <w:rtl/>
        </w:rPr>
        <w:t>".</w:t>
      </w:r>
    </w:p>
  </w:footnote>
  <w:footnote w:id="66">
    <w:p w:rsidR="08783991" w:rsidRDefault="08783991" w:rsidP="08AF3EDC">
      <w:pPr>
        <w:pStyle w:val="FootnoteText"/>
        <w:rPr>
          <w:rFonts w:hint="cs"/>
          <w:rtl/>
        </w:rPr>
      </w:pPr>
      <w:r>
        <w:rPr>
          <w:rtl/>
        </w:rPr>
        <w:t>&lt;</w:t>
      </w:r>
      <w:r>
        <w:rPr>
          <w:rStyle w:val="FootnoteReference"/>
        </w:rPr>
        <w:footnoteRef/>
      </w:r>
      <w:r>
        <w:rPr>
          <w:rtl/>
        </w:rPr>
        <w:t>&gt;</w:t>
      </w:r>
      <w:r>
        <w:rPr>
          <w:rFonts w:hint="cs"/>
          <w:rtl/>
        </w:rPr>
        <w:t xml:space="preserve"> לשונו בבאר הגולה באר הרביעי [תקלה:]: "</w:t>
      </w:r>
      <w:r w:rsidRPr="0864260C">
        <w:rPr>
          <w:sz w:val="18"/>
          <w:rtl/>
        </w:rPr>
        <w:t>כל ענין זה בא לומר כי העולם הזה נברא במעלה העליונה, ואשר אינו כל כך במעלה, הוא יותר קודם שיהיה נמצא מן אשר הוא יותר במעלה, שהוא מאוחר להיות נמצא. ודבר זה מבואר ליודעי חכמה שכך הוא</w:t>
      </w:r>
      <w:r>
        <w:rPr>
          <w:rFonts w:hint="cs"/>
          <w:sz w:val="18"/>
          <w:rtl/>
        </w:rPr>
        <w:t>. ולכך כל האומות היו נמצאים קודם ישראל, וכן בבריאת העולם כל בעלי חיים ושאר דברים היו נמצאים קודם שנברא האדם, ואין ספק בזה. ובבריאת העולם, כאשר העולם הזה נברא במעלה העליונה, בודאי יש קודם אשר הוא אינו כל כך במעלה</w:t>
      </w:r>
      <w:r>
        <w:rPr>
          <w:rFonts w:hint="cs"/>
          <w:rtl/>
        </w:rPr>
        <w:t>". וכן הגוף נוצר בל"ט ימים ראשונים, והנשמה ניתנת ביום הארבעים [גו"א דברים פכ"ה אות ג (שפב:), והובא למעלה פי"ח הערה 62]. ועל כך נאמר [איוב ח, ז] "והיה ראשיתך מצער ואחריתך ישגה מאוד", ודרשו חכמים [קידושין מ:] "</w:t>
      </w:r>
      <w:r>
        <w:rPr>
          <w:rtl/>
        </w:rPr>
        <w:t>הקב"ה מביא יסורים על הצדיקים בע</w:t>
      </w:r>
      <w:r>
        <w:rPr>
          <w:rFonts w:hint="cs"/>
          <w:rtl/>
        </w:rPr>
        <w:t xml:space="preserve">ולם הזה </w:t>
      </w:r>
      <w:r>
        <w:rPr>
          <w:rtl/>
        </w:rPr>
        <w:t>כדי שירשו העולם הבא</w:t>
      </w:r>
      <w:r>
        <w:rPr>
          <w:rFonts w:hint="cs"/>
          <w:rtl/>
        </w:rPr>
        <w:t xml:space="preserve">". וראה דבריו בח"א לר"ה טז: [א, קז.] בביאור המאמר [שם] "כל שנה שרשה בתחילתה, מתעשרת בסופה". ומדגיש כאן כמה פעמים שזהו המהלך בעולם הזה דייקא. ועל כך כתב הפחד יצחק פסח [מאמר יז, ב, לאחר שהביא את דברי המהר"ל כאן]: "ויוצא לנו מדברים הללו כי ענין זה של שבח דוקא על ידי גנות בתחלה משתייך הוא לזמנו של העולם הזה, אשר בו ערב קודם לבוקר, מעיקרא חשוכא והדר נהורא [שבת עז:]. אבל באותו הזמן אשר עליו אומרת הנבואה כי הוא יום אשר [זכריה יד, ז] 'הוא לא יום ולא לילה והיה לעת ערב יהיה אור', כי אז לא יהיה השבח זקוק לעבור דרך הגנות".  </w:t>
      </w:r>
    </w:p>
  </w:footnote>
  <w:footnote w:id="67">
    <w:p w:rsidR="08783991" w:rsidRDefault="08783991" w:rsidP="08A74DC5">
      <w:pPr>
        <w:pStyle w:val="FootnoteText"/>
        <w:rPr>
          <w:rFonts w:hint="cs"/>
        </w:rPr>
      </w:pPr>
      <w:r>
        <w:rPr>
          <w:rtl/>
        </w:rPr>
        <w:t>&lt;</w:t>
      </w:r>
      <w:r>
        <w:rPr>
          <w:rStyle w:val="FootnoteReference"/>
        </w:rPr>
        <w:footnoteRef/>
      </w:r>
      <w:r>
        <w:rPr>
          <w:rtl/>
        </w:rPr>
        <w:t>&gt;</w:t>
      </w:r>
      <w:r>
        <w:rPr>
          <w:rFonts w:hint="cs"/>
          <w:rtl/>
        </w:rPr>
        <w:t xml:space="preserve"> "אור בתחלתו" - מציאות של היום, שהיום הוא אור, וכמו שכתב בנתיב התורה פ"א [סה.] "האור הוא יום, כמו שנאמר [בראשית א, ה] 'ויקרא ה' לאור יום'". וכן כתב בנתיב האמת פ"א [א, ריש קצז.]. ובח"א לסנהדרין קד: [ג, רמג:] כתב: "</w:t>
      </w:r>
      <w:r>
        <w:rPr>
          <w:rtl/>
        </w:rPr>
        <w:t xml:space="preserve">הלילה הוא חורבן ויללה, כי לכך נקרא </w:t>
      </w:r>
      <w:r>
        <w:rPr>
          <w:rFonts w:hint="cs"/>
          <w:rtl/>
        </w:rPr>
        <w:t>'</w:t>
      </w:r>
      <w:r>
        <w:rPr>
          <w:rtl/>
        </w:rPr>
        <w:t>לילה</w:t>
      </w:r>
      <w:r>
        <w:rPr>
          <w:rFonts w:hint="cs"/>
          <w:rtl/>
        </w:rPr>
        <w:t>'</w:t>
      </w:r>
      <w:r>
        <w:rPr>
          <w:rtl/>
        </w:rPr>
        <w:t xml:space="preserve"> על שם היללה</w:t>
      </w:r>
      <w:r>
        <w:rPr>
          <w:rFonts w:hint="cs"/>
          <w:rtl/>
        </w:rPr>
        <w:t>,</w:t>
      </w:r>
      <w:r>
        <w:rPr>
          <w:rtl/>
        </w:rPr>
        <w:t xml:space="preserve"> הפך היום שהוא כול</w:t>
      </w:r>
      <w:r>
        <w:rPr>
          <w:rFonts w:hint="cs"/>
          <w:rtl/>
        </w:rPr>
        <w:t>ו</w:t>
      </w:r>
      <w:r>
        <w:rPr>
          <w:rtl/>
        </w:rPr>
        <w:t xml:space="preserve"> אור</w:t>
      </w:r>
      <w:r>
        <w:rPr>
          <w:rFonts w:hint="cs"/>
          <w:rtl/>
        </w:rPr>
        <w:t>,</w:t>
      </w:r>
      <w:r>
        <w:rPr>
          <w:rtl/>
        </w:rPr>
        <w:t xml:space="preserve"> והאור הוא שמחה</w:t>
      </w:r>
      <w:r>
        <w:rPr>
          <w:rFonts w:hint="cs"/>
          <w:rtl/>
        </w:rPr>
        <w:t xml:space="preserve">... </w:t>
      </w:r>
      <w:r>
        <w:rPr>
          <w:rtl/>
        </w:rPr>
        <w:t>שהלילה מסוגל לבכיה</w:t>
      </w:r>
      <w:r>
        <w:rPr>
          <w:rFonts w:hint="cs"/>
          <w:rtl/>
        </w:rPr>
        <w:t>,</w:t>
      </w:r>
      <w:r>
        <w:rPr>
          <w:rtl/>
        </w:rPr>
        <w:t xml:space="preserve"> ולא כן היום</w:t>
      </w:r>
      <w:r>
        <w:rPr>
          <w:rFonts w:hint="cs"/>
          <w:rtl/>
        </w:rPr>
        <w:t>,</w:t>
      </w:r>
      <w:r>
        <w:rPr>
          <w:rtl/>
        </w:rPr>
        <w:t xml:space="preserve"> שהיום בשביל האור יש בו שמחה</w:t>
      </w:r>
      <w:r>
        <w:rPr>
          <w:rFonts w:hint="cs"/>
          <w:rtl/>
        </w:rPr>
        <w:t>,</w:t>
      </w:r>
      <w:r>
        <w:rPr>
          <w:rtl/>
        </w:rPr>
        <w:t xml:space="preserve"> ואין מוכן לבכיה</w:t>
      </w:r>
      <w:r>
        <w:rPr>
          <w:rFonts w:hint="cs"/>
          <w:rtl/>
        </w:rPr>
        <w:t>".</w:t>
      </w:r>
    </w:p>
  </w:footnote>
  <w:footnote w:id="68">
    <w:p w:rsidR="08783991" w:rsidRDefault="08783991" w:rsidP="08B323FF">
      <w:pPr>
        <w:pStyle w:val="FootnoteText"/>
        <w:rPr>
          <w:rFonts w:hint="cs"/>
          <w:rtl/>
        </w:rPr>
      </w:pPr>
      <w:r>
        <w:rPr>
          <w:rtl/>
        </w:rPr>
        <w:t>&lt;</w:t>
      </w:r>
      <w:r>
        <w:rPr>
          <w:rStyle w:val="FootnoteReference"/>
        </w:rPr>
        <w:footnoteRef/>
      </w:r>
      <w:r>
        <w:rPr>
          <w:rtl/>
        </w:rPr>
        <w:t>&gt;</w:t>
      </w:r>
      <w:r>
        <w:rPr>
          <w:rFonts w:hint="cs"/>
          <w:rtl/>
        </w:rPr>
        <w:t xml:space="preserve"> יסוד נפוץ מאוד בספריו. וכגון, למעלה פ"ח [תטז:] כתב: "כי המציאות נקרא 'אור', והעדר נקרא 'חושך'". ולמעלה פל"ד [תקפד:] כתב: "כמו שהאור מורה על המציאות, כך החושך מורה על ההעדר". ולמעלה פל"ו [תרסב.] כתב: "כי היום מתיחס אל המציאות, והלילה אל ההעדר, וזה ידוע". ובדר"ח פ"ג מי"ד [שלח:] כתב: "כי </w:t>
      </w:r>
      <w:r>
        <w:rPr>
          <w:snapToGrid/>
          <w:rtl/>
        </w:rPr>
        <w:t>כמה פעמים בארנו לך כי האור והזיו יש לו המציאות ביותר</w:t>
      </w:r>
      <w:r>
        <w:rPr>
          <w:rFonts w:hint="cs"/>
          <w:snapToGrid/>
          <w:rtl/>
        </w:rPr>
        <w:t xml:space="preserve">... </w:t>
      </w:r>
      <w:r>
        <w:rPr>
          <w:snapToGrid/>
          <w:rtl/>
        </w:rPr>
        <w:t xml:space="preserve">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w:t>
      </w:r>
      <w:r>
        <w:rPr>
          <w:rFonts w:hint="cs"/>
          <w:rtl/>
        </w:rPr>
        <w:t xml:space="preserve"> </w:t>
      </w:r>
      <w:r w:rsidRPr="089828E3">
        <w:rPr>
          <w:rFonts w:hint="cs"/>
          <w:sz w:val="18"/>
          <w:rtl/>
        </w:rPr>
        <w:t>ובנתיב התורה פ"ג [קלה.] כתב: "</w:t>
      </w:r>
      <w:r w:rsidRPr="089828E3">
        <w:rPr>
          <w:sz w:val="18"/>
          <w:rtl/>
        </w:rPr>
        <w:t>כל אור מורה על המציאות</w:t>
      </w:r>
      <w:r w:rsidRPr="089828E3">
        <w:rPr>
          <w:rFonts w:hint="cs"/>
          <w:sz w:val="18"/>
          <w:rtl/>
        </w:rPr>
        <w:t>,</w:t>
      </w:r>
      <w:r w:rsidRPr="089828E3">
        <w:rPr>
          <w:sz w:val="18"/>
          <w:rtl/>
        </w:rPr>
        <w:t xml:space="preserve"> כמו שהשחור</w:t>
      </w:r>
      <w:r w:rsidRPr="089828E3">
        <w:rPr>
          <w:rFonts w:hint="cs"/>
          <w:sz w:val="18"/>
          <w:rtl/>
        </w:rPr>
        <w:t>,</w:t>
      </w:r>
      <w:r w:rsidRPr="089828E3">
        <w:rPr>
          <w:sz w:val="18"/>
          <w:rtl/>
        </w:rPr>
        <w:t xml:space="preserve"> שהוא הפך האור</w:t>
      </w:r>
      <w:r w:rsidRPr="089828E3">
        <w:rPr>
          <w:rFonts w:hint="cs"/>
          <w:sz w:val="18"/>
          <w:rtl/>
        </w:rPr>
        <w:t>,</w:t>
      </w:r>
      <w:r w:rsidRPr="089828E3">
        <w:rPr>
          <w:sz w:val="18"/>
          <w:rtl/>
        </w:rPr>
        <w:t xml:space="preserve"> מורה על ההעדר</w:t>
      </w:r>
      <w:r>
        <w:rPr>
          <w:rFonts w:hint="cs"/>
          <w:sz w:val="18"/>
          <w:rtl/>
        </w:rPr>
        <w:t>...</w:t>
      </w:r>
      <w:r w:rsidRPr="089828E3">
        <w:rPr>
          <w:sz w:val="18"/>
          <w:rtl/>
        </w:rPr>
        <w:t xml:space="preserve"> כי הכל נמצא באור</w:t>
      </w:r>
      <w:r w:rsidRPr="089828E3">
        <w:rPr>
          <w:rFonts w:hint="cs"/>
          <w:sz w:val="18"/>
          <w:rtl/>
        </w:rPr>
        <w:t>,</w:t>
      </w:r>
      <w:r w:rsidRPr="089828E3">
        <w:rPr>
          <w:sz w:val="18"/>
          <w:rtl/>
        </w:rPr>
        <w:t xml:space="preserve"> ובלתי נמצא בחושך</w:t>
      </w:r>
      <w:r w:rsidRPr="089828E3">
        <w:rPr>
          <w:rFonts w:hint="cs"/>
          <w:sz w:val="18"/>
          <w:rtl/>
        </w:rPr>
        <w:t>,</w:t>
      </w:r>
      <w:r w:rsidRPr="089828E3">
        <w:rPr>
          <w:sz w:val="18"/>
          <w:rtl/>
        </w:rPr>
        <w:t xml:space="preserve"> לכך החושך מורה העדר</w:t>
      </w:r>
      <w:r>
        <w:rPr>
          <w:rFonts w:hint="cs"/>
          <w:rtl/>
        </w:rPr>
        <w:t xml:space="preserve">". </w:t>
      </w:r>
      <w:r>
        <w:rPr>
          <w:rtl/>
        </w:rPr>
        <w:t>ו</w:t>
      </w:r>
      <w:r>
        <w:rPr>
          <w:rStyle w:val="HebrewChar"/>
          <w:rFonts w:cs="Monotype Hadassah" w:hint="cs"/>
          <w:rtl/>
        </w:rPr>
        <w:t>שם</w:t>
      </w:r>
      <w:r>
        <w:rPr>
          <w:rStyle w:val="HebrewChar"/>
          <w:rFonts w:cs="Monotype Hadassah"/>
          <w:rtl/>
        </w:rPr>
        <w:t xml:space="preserve"> ר"פ ד [</w:t>
      </w:r>
      <w:r>
        <w:rPr>
          <w:rStyle w:val="HebrewChar"/>
          <w:rFonts w:cs="Monotype Hadassah" w:hint="cs"/>
          <w:rtl/>
        </w:rPr>
        <w:t>קסג.</w:t>
      </w:r>
      <w:r>
        <w:rPr>
          <w:rStyle w:val="HebrewChar"/>
          <w:rFonts w:cs="Monotype Hadassah"/>
          <w:rtl/>
        </w:rPr>
        <w:t xml:space="preserve">] כתב: "עיקר הנהגת המציאות היא </w:t>
      </w:r>
      <w:r>
        <w:rPr>
          <w:rStyle w:val="HebrewChar"/>
          <w:rFonts w:cs="Monotype Hadassah" w:hint="cs"/>
          <w:rtl/>
        </w:rPr>
        <w:t>ה</w:t>
      </w:r>
      <w:r>
        <w:rPr>
          <w:rStyle w:val="HebrewChar"/>
          <w:rFonts w:cs="Monotype Hadassah"/>
          <w:rtl/>
        </w:rPr>
        <w:t xml:space="preserve">יום, שבו האור. אבל </w:t>
      </w:r>
      <w:r>
        <w:rPr>
          <w:rStyle w:val="HebrewChar"/>
          <w:rFonts w:cs="Monotype Hadassah" w:hint="cs"/>
          <w:rtl/>
        </w:rPr>
        <w:t>ה</w:t>
      </w:r>
      <w:r>
        <w:rPr>
          <w:rStyle w:val="HebrewChar"/>
          <w:rFonts w:cs="Monotype Hadassah"/>
          <w:rtl/>
        </w:rPr>
        <w:t xml:space="preserve">לילה שהוא חושך, הכל בטל". </w:t>
      </w:r>
      <w:r>
        <w:rPr>
          <w:rFonts w:hint="cs"/>
          <w:rtl/>
        </w:rPr>
        <w:t>ו</w:t>
      </w:r>
      <w:r>
        <w:rPr>
          <w:rtl/>
        </w:rPr>
        <w:t>בבאר הגולה באר הרביעי [תקנב:]</w:t>
      </w:r>
      <w:r>
        <w:rPr>
          <w:rFonts w:hint="cs"/>
          <w:rtl/>
        </w:rPr>
        <w:t xml:space="preserve"> כתב</w:t>
      </w:r>
      <w:r>
        <w:rPr>
          <w:rtl/>
        </w:rPr>
        <w:t>: "הדבר שהוא אור הוא המציאות, כאשר תראה בבריאה כי האור נברא קודם הכל [בראשית א, ג]. ובחושך אין דבר נמצא כלל, לכך המציאות נקרא 'אור'".</w:t>
      </w:r>
      <w:r>
        <w:rPr>
          <w:rFonts w:hint="cs"/>
          <w:rtl/>
        </w:rPr>
        <w:t xml:space="preserve"> </w:t>
      </w:r>
      <w:r>
        <w:rPr>
          <w:rtl/>
        </w:rPr>
        <w:t>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w:t>
      </w:r>
      <w:r>
        <w:rPr>
          <w:rFonts w:hint="cs"/>
          <w:rtl/>
        </w:rPr>
        <w:t>.</w:t>
      </w:r>
      <w:r>
        <w:rPr>
          <w:rStyle w:val="HebrewChar"/>
          <w:rFonts w:cs="Monotype Hadassah" w:hint="cs"/>
          <w:rtl/>
        </w:rPr>
        <w:t xml:space="preserve"> </w:t>
      </w:r>
      <w:r>
        <w:rPr>
          <w:rtl/>
        </w:rPr>
        <w:t>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w:t>
      </w:r>
      <w:r>
        <w:rPr>
          <w:rFonts w:hint="cs"/>
          <w:rtl/>
        </w:rPr>
        <w:t xml:space="preserve"> [ראה למעלה פ"ה הערה 67, פ"ח הערה 243, פי"ד הערה 52, פל"ג הערה 78, פל"ד הערות 4, 5, פל"ו הערות 57, 82, פמ"א הערה 28, ופמ"ד הערה 31]</w:t>
      </w:r>
      <w:r>
        <w:rPr>
          <w:rtl/>
        </w:rPr>
        <w:t>.</w:t>
      </w:r>
    </w:p>
  </w:footnote>
  <w:footnote w:id="69">
    <w:p w:rsidR="08783991" w:rsidRDefault="08783991" w:rsidP="08AD3150">
      <w:pPr>
        <w:pStyle w:val="FootnoteText"/>
        <w:rPr>
          <w:rFonts w:hint="cs"/>
          <w:rtl/>
        </w:rPr>
      </w:pPr>
      <w:r>
        <w:rPr>
          <w:rtl/>
        </w:rPr>
        <w:t>&lt;</w:t>
      </w:r>
      <w:r>
        <w:rPr>
          <w:rStyle w:val="FootnoteReference"/>
        </w:rPr>
        <w:footnoteRef/>
      </w:r>
      <w:r>
        <w:rPr>
          <w:rtl/>
        </w:rPr>
        <w:t>&gt;</w:t>
      </w:r>
      <w:r>
        <w:rPr>
          <w:rFonts w:hint="cs"/>
          <w:rtl/>
        </w:rPr>
        <w:t xml:space="preserve"> לשונו בנתיב גמילות חסדים פ"א [א, קמט.]: "</w:t>
      </w:r>
      <w:r>
        <w:rPr>
          <w:rtl/>
        </w:rPr>
        <w:t>התחלת היום הוא חדוש האור באויר העולם</w:t>
      </w:r>
      <w:r>
        <w:rPr>
          <w:rFonts w:hint="cs"/>
          <w:rtl/>
        </w:rPr>
        <w:t>,</w:t>
      </w:r>
      <w:r>
        <w:rPr>
          <w:rtl/>
        </w:rPr>
        <w:t xml:space="preserve"> ואז מתעלה העולם יותר ממה שהיה לפני זה לילה</w:t>
      </w:r>
      <w:r>
        <w:rPr>
          <w:rFonts w:hint="cs"/>
          <w:rtl/>
        </w:rPr>
        <w:t xml:space="preserve">". ובבאר הגולה באר הששי </w:t>
      </w:r>
      <w:r>
        <w:rPr>
          <w:rStyle w:val="HebrewChar"/>
          <w:rFonts w:cs="Monotype Hadassah" w:hint="cs"/>
          <w:rtl/>
        </w:rPr>
        <w:t>[קצב.] כתב: "כבר אמרנו לך פעמים הרבה מאוד, כי הלילה הוא העדר נחשב, ובהתחלת היום הוא התחלת המציאות".</w:t>
      </w:r>
    </w:p>
  </w:footnote>
  <w:footnote w:id="70">
    <w:p w:rsidR="08783991" w:rsidRDefault="08783991" w:rsidP="08ED050D">
      <w:pPr>
        <w:pStyle w:val="FootnoteText"/>
        <w:rPr>
          <w:rFonts w:hint="cs"/>
          <w:rtl/>
        </w:rPr>
      </w:pPr>
      <w:r>
        <w:rPr>
          <w:rtl/>
        </w:rPr>
        <w:t>&lt;</w:t>
      </w:r>
      <w:r>
        <w:rPr>
          <w:rStyle w:val="FootnoteReference"/>
        </w:rPr>
        <w:footnoteRef/>
      </w:r>
      <w:r>
        <w:rPr>
          <w:rtl/>
        </w:rPr>
        <w:t>&gt;</w:t>
      </w:r>
      <w:r>
        <w:rPr>
          <w:rFonts w:hint="cs"/>
          <w:rtl/>
        </w:rPr>
        <w:t xml:space="preserve"> לשונו בכת"י [שכג]: "עד שבא אברהם אבינו שהוא היום, דכתיב [ישעיה מא, ב] 'מי העיר ממזרח צדק', שאברהם היה כמו אור היום". וכוונתו למאמר חכמים [ב"ר ב, ג] "</w:t>
      </w:r>
      <w:r>
        <w:rPr>
          <w:rtl/>
        </w:rPr>
        <w:t>אמר הק</w:t>
      </w:r>
      <w:r>
        <w:rPr>
          <w:rFonts w:hint="cs"/>
          <w:rtl/>
        </w:rPr>
        <w:t>ב"ה,</w:t>
      </w:r>
      <w:r>
        <w:rPr>
          <w:rtl/>
        </w:rPr>
        <w:t xml:space="preserve"> עד מתי יהא העולם מתנהג באפילה</w:t>
      </w:r>
      <w:r>
        <w:rPr>
          <w:rFonts w:hint="cs"/>
          <w:rtl/>
        </w:rPr>
        <w:t>,</w:t>
      </w:r>
      <w:r>
        <w:rPr>
          <w:rtl/>
        </w:rPr>
        <w:t xml:space="preserve"> תבא האורה</w:t>
      </w:r>
      <w:r>
        <w:rPr>
          <w:rFonts w:hint="cs"/>
          <w:rtl/>
        </w:rPr>
        <w:t>,</w:t>
      </w:r>
      <w:r>
        <w:rPr>
          <w:rtl/>
        </w:rPr>
        <w:t xml:space="preserve"> </w:t>
      </w:r>
      <w:r>
        <w:rPr>
          <w:rFonts w:hint="cs"/>
          <w:rtl/>
        </w:rPr>
        <w:t>[בראשית א, ג] '</w:t>
      </w:r>
      <w:r>
        <w:rPr>
          <w:rtl/>
        </w:rPr>
        <w:t>ויאמר אל</w:t>
      </w:r>
      <w:r>
        <w:rPr>
          <w:rFonts w:hint="cs"/>
          <w:rtl/>
        </w:rPr>
        <w:t>ק</w:t>
      </w:r>
      <w:r>
        <w:rPr>
          <w:rtl/>
        </w:rPr>
        <w:t>ים יהי אור</w:t>
      </w:r>
      <w:r>
        <w:rPr>
          <w:rFonts w:hint="cs"/>
          <w:rtl/>
        </w:rPr>
        <w:t>'</w:t>
      </w:r>
      <w:r>
        <w:rPr>
          <w:rtl/>
        </w:rPr>
        <w:t xml:space="preserve"> זה אברהם</w:t>
      </w:r>
      <w:r>
        <w:rPr>
          <w:rFonts w:hint="cs"/>
          <w:rtl/>
        </w:rPr>
        <w:t>,</w:t>
      </w:r>
      <w:r>
        <w:rPr>
          <w:rtl/>
        </w:rPr>
        <w:t xml:space="preserve"> ה</w:t>
      </w:r>
      <w:r>
        <w:rPr>
          <w:rFonts w:hint="cs"/>
          <w:rtl/>
        </w:rPr>
        <w:t>דה הוא דכתיב [</w:t>
      </w:r>
      <w:r>
        <w:rPr>
          <w:rtl/>
        </w:rPr>
        <w:t>ישעיה מא</w:t>
      </w:r>
      <w:r>
        <w:rPr>
          <w:rFonts w:hint="cs"/>
          <w:rtl/>
        </w:rPr>
        <w:t>, ב]</w:t>
      </w:r>
      <w:r>
        <w:rPr>
          <w:rtl/>
        </w:rPr>
        <w:t xml:space="preserve"> </w:t>
      </w:r>
      <w:r>
        <w:rPr>
          <w:rFonts w:hint="cs"/>
          <w:rtl/>
        </w:rPr>
        <w:t>'</w:t>
      </w:r>
      <w:r>
        <w:rPr>
          <w:rtl/>
        </w:rPr>
        <w:t>מי העיר ממזרח צדק וגו'</w:t>
      </w:r>
      <w:r>
        <w:rPr>
          <w:rFonts w:hint="cs"/>
          <w:rtl/>
        </w:rPr>
        <w:t>',</w:t>
      </w:r>
      <w:r>
        <w:rPr>
          <w:rtl/>
        </w:rPr>
        <w:t xml:space="preserve"> אל תקרא </w:t>
      </w:r>
      <w:r>
        <w:rPr>
          <w:rFonts w:hint="cs"/>
          <w:rtl/>
        </w:rPr>
        <w:t>'</w:t>
      </w:r>
      <w:r>
        <w:rPr>
          <w:rtl/>
        </w:rPr>
        <w:t>העיר</w:t>
      </w:r>
      <w:r>
        <w:rPr>
          <w:rFonts w:hint="cs"/>
          <w:rtl/>
        </w:rPr>
        <w:t>',</w:t>
      </w:r>
      <w:r>
        <w:rPr>
          <w:rtl/>
        </w:rPr>
        <w:t xml:space="preserve"> אלא </w:t>
      </w:r>
      <w:r>
        <w:rPr>
          <w:rFonts w:hint="cs"/>
          <w:rtl/>
        </w:rPr>
        <w:t>'</w:t>
      </w:r>
      <w:r>
        <w:rPr>
          <w:rtl/>
        </w:rPr>
        <w:t>האיר</w:t>
      </w:r>
      <w:r>
        <w:rPr>
          <w:rFonts w:hint="cs"/>
          <w:rtl/>
        </w:rPr>
        <w:t>'". ולמעלה פ"ה [ר</w:t>
      </w:r>
      <w:r w:rsidRPr="084D29AE">
        <w:rPr>
          <w:rFonts w:hint="cs"/>
          <w:sz w:val="18"/>
          <w:rtl/>
        </w:rPr>
        <w:t>סא:]</w:t>
      </w:r>
      <w:r>
        <w:rPr>
          <w:rFonts w:hint="cs"/>
          <w:sz w:val="18"/>
          <w:rtl/>
        </w:rPr>
        <w:t xml:space="preserve"> כתב</w:t>
      </w:r>
      <w:r w:rsidRPr="084D29AE">
        <w:rPr>
          <w:rFonts w:hint="cs"/>
          <w:sz w:val="18"/>
          <w:rtl/>
        </w:rPr>
        <w:t>: "</w:t>
      </w:r>
      <w:r w:rsidRPr="084D29AE">
        <w:rPr>
          <w:rStyle w:val="LatinChar"/>
          <w:sz w:val="18"/>
          <w:rtl/>
          <w:lang w:val="en-GB"/>
        </w:rPr>
        <w:t>כי יש באברהם דבר שלא תמצא בכל אדם, כי אברהם אינו נקשר ואינו מתיחס אל אביו תרח, כמו שאין יחוס וקישור האור אל החושך</w:t>
      </w:r>
      <w:r>
        <w:rPr>
          <w:rStyle w:val="LatinChar"/>
          <w:rFonts w:hint="cs"/>
          <w:sz w:val="18"/>
          <w:rtl/>
          <w:lang w:val="en-GB"/>
        </w:rPr>
        <w:t>.</w:t>
      </w:r>
      <w:r w:rsidRPr="084D29AE">
        <w:rPr>
          <w:rStyle w:val="LatinChar"/>
          <w:rFonts w:hint="cs"/>
          <w:sz w:val="18"/>
          <w:rtl/>
          <w:lang w:val="en-GB"/>
        </w:rPr>
        <w:t xml:space="preserve"> </w:t>
      </w:r>
      <w:r>
        <w:rPr>
          <w:rStyle w:val="LatinChar"/>
          <w:rFonts w:hint="cs"/>
          <w:sz w:val="18"/>
          <w:rtl/>
          <w:lang w:val="en-GB"/>
        </w:rPr>
        <w:t xml:space="preserve">כי </w:t>
      </w:r>
      <w:r w:rsidRPr="084D29AE">
        <w:rPr>
          <w:rStyle w:val="LatinChar"/>
          <w:sz w:val="18"/>
          <w:rtl/>
          <w:lang w:val="en-GB"/>
        </w:rPr>
        <w:t>אברהם הוא האור, שהרי הדורות הראשונים היו ת</w:t>
      </w:r>
      <w:r w:rsidRPr="084D29AE">
        <w:rPr>
          <w:rStyle w:val="LatinChar"/>
          <w:rFonts w:hint="cs"/>
          <w:sz w:val="18"/>
          <w:rtl/>
          <w:lang w:val="en-GB"/>
        </w:rPr>
        <w:t>ו</w:t>
      </w:r>
      <w:r w:rsidRPr="084D29AE">
        <w:rPr>
          <w:rStyle w:val="LatinChar"/>
          <w:sz w:val="18"/>
          <w:rtl/>
          <w:lang w:val="en-GB"/>
        </w:rPr>
        <w:t>הו וחושך</w:t>
      </w:r>
      <w:r w:rsidRPr="084D29AE">
        <w:rPr>
          <w:rStyle w:val="LatinChar"/>
          <w:rFonts w:hint="cs"/>
          <w:sz w:val="18"/>
          <w:rtl/>
          <w:lang w:val="en-GB"/>
        </w:rPr>
        <w:t>,</w:t>
      </w:r>
      <w:r w:rsidRPr="084D29AE">
        <w:rPr>
          <w:rStyle w:val="LatinChar"/>
          <w:sz w:val="18"/>
          <w:rtl/>
          <w:lang w:val="en-GB"/>
        </w:rPr>
        <w:t xml:space="preserve"> ואברהם הוא האור של מציאות</w:t>
      </w:r>
      <w:r>
        <w:rPr>
          <w:rFonts w:hint="cs"/>
          <w:rtl/>
        </w:rPr>
        <w:t xml:space="preserve">". ובדר"ח פ"ה מ"ג [פה.] כתב: "מאחר שעיקר </w:t>
      </w:r>
      <w:r w:rsidRPr="000A2DCD">
        <w:rPr>
          <w:rFonts w:ascii="Times New Roman" w:hAnsi="Times New Roman"/>
          <w:snapToGrid/>
          <w:sz w:val="28"/>
          <w:rtl/>
          <w:lang w:val="en-US"/>
        </w:rPr>
        <w:t>הנסיון הזה להוציא אל פעל הנגלה צדקת הצדיק</w:t>
      </w:r>
      <w:r>
        <w:rPr>
          <w:rFonts w:ascii="Times New Roman" w:hAnsi="Times New Roman" w:hint="cs"/>
          <w:snapToGrid/>
          <w:sz w:val="28"/>
          <w:rtl/>
          <w:lang w:val="en-US"/>
        </w:rPr>
        <w:t>,</w:t>
      </w:r>
      <w:r w:rsidRPr="000A2DCD">
        <w:rPr>
          <w:rFonts w:ascii="Times New Roman" w:hAnsi="Times New Roman"/>
          <w:snapToGrid/>
          <w:sz w:val="28"/>
          <w:rtl/>
          <w:lang w:val="en-US"/>
        </w:rPr>
        <w:t xml:space="preserve"> היה אברהם בפרט ראוי לנסיון. כי הדור שהיה בו אברהם</w:t>
      </w:r>
      <w:r>
        <w:rPr>
          <w:rFonts w:ascii="Times New Roman" w:hAnsi="Times New Roman" w:hint="cs"/>
          <w:snapToGrid/>
          <w:sz w:val="28"/>
          <w:rtl/>
          <w:lang w:val="en-US"/>
        </w:rPr>
        <w:t>,</w:t>
      </w:r>
      <w:r w:rsidRPr="000A2DCD">
        <w:rPr>
          <w:rFonts w:ascii="Times New Roman" w:hAnsi="Times New Roman"/>
          <w:snapToGrid/>
          <w:sz w:val="28"/>
          <w:rtl/>
          <w:lang w:val="en-US"/>
        </w:rPr>
        <w:t xml:space="preserve"> כולו תוהו וחושך</w:t>
      </w:r>
      <w:r>
        <w:rPr>
          <w:rFonts w:ascii="Times New Roman" w:hAnsi="Times New Roman" w:hint="cs"/>
          <w:snapToGrid/>
          <w:sz w:val="28"/>
          <w:rtl/>
          <w:lang w:val="en-US"/>
        </w:rPr>
        <w:t>,</w:t>
      </w:r>
      <w:r w:rsidRPr="000A2DCD">
        <w:rPr>
          <w:rFonts w:ascii="Times New Roman" w:hAnsi="Times New Roman"/>
          <w:snapToGrid/>
          <w:sz w:val="28"/>
          <w:rtl/>
          <w:lang w:val="en-US"/>
        </w:rPr>
        <w:t xml:space="preserve"> שלא היה בהם מציאות</w:t>
      </w:r>
      <w:r>
        <w:rPr>
          <w:rFonts w:ascii="Times New Roman" w:hAnsi="Times New Roman" w:hint="cs"/>
          <w:snapToGrid/>
          <w:sz w:val="28"/>
          <w:rtl/>
          <w:lang w:val="en-US"/>
        </w:rPr>
        <w:t>,</w:t>
      </w:r>
      <w:r w:rsidRPr="000A2DCD">
        <w:rPr>
          <w:rFonts w:ascii="Times New Roman" w:hAnsi="Times New Roman"/>
          <w:snapToGrid/>
          <w:sz w:val="28"/>
          <w:rtl/>
          <w:lang w:val="en-US"/>
        </w:rPr>
        <w:t xml:space="preserve"> והוא יתברך רצה שיהיה אברהם התחלת אור המציאות בעולם</w:t>
      </w:r>
      <w:r>
        <w:rPr>
          <w:rFonts w:ascii="Times New Roman" w:hAnsi="Times New Roman" w:hint="cs"/>
          <w:snapToGrid/>
          <w:sz w:val="28"/>
          <w:rtl/>
          <w:lang w:val="en-US"/>
        </w:rPr>
        <w:t>.</w:t>
      </w:r>
      <w:r w:rsidRPr="000A2DCD">
        <w:rPr>
          <w:rFonts w:ascii="Times New Roman" w:hAnsi="Times New Roman"/>
          <w:snapToGrid/>
          <w:sz w:val="28"/>
          <w:rtl/>
          <w:lang w:val="en-US"/>
        </w:rPr>
        <w:t xml:space="preserve"> ובזה שנתנסה אברהם בעשרה נסיונות</w:t>
      </w:r>
      <w:r>
        <w:rPr>
          <w:rFonts w:ascii="Times New Roman" w:hAnsi="Times New Roman" w:hint="cs"/>
          <w:snapToGrid/>
          <w:sz w:val="28"/>
          <w:rtl/>
          <w:lang w:val="en-US"/>
        </w:rPr>
        <w:t>,</w:t>
      </w:r>
      <w:r w:rsidRPr="000A2DCD">
        <w:rPr>
          <w:rFonts w:ascii="Times New Roman" w:hAnsi="Times New Roman"/>
          <w:snapToGrid/>
          <w:sz w:val="28"/>
          <w:rtl/>
          <w:lang w:val="en-US"/>
        </w:rPr>
        <w:t xml:space="preserve"> ו</w:t>
      </w:r>
      <w:r>
        <w:rPr>
          <w:rFonts w:ascii="Times New Roman" w:hAnsi="Times New Roman" w:hint="cs"/>
          <w:snapToGrid/>
          <w:sz w:val="28"/>
          <w:rtl/>
          <w:lang w:val="en-US"/>
        </w:rPr>
        <w:t>י</w:t>
      </w:r>
      <w:r w:rsidRPr="000A2DCD">
        <w:rPr>
          <w:rFonts w:ascii="Times New Roman" w:hAnsi="Times New Roman"/>
          <w:snapToGrid/>
          <w:sz w:val="28"/>
          <w:rtl/>
          <w:lang w:val="en-US"/>
        </w:rPr>
        <w:t>צא צדקתו לפעל לגמרי</w:t>
      </w:r>
      <w:r>
        <w:rPr>
          <w:rFonts w:ascii="Times New Roman" w:hAnsi="Times New Roman" w:hint="cs"/>
          <w:snapToGrid/>
          <w:sz w:val="28"/>
          <w:rtl/>
          <w:lang w:val="en-US"/>
        </w:rPr>
        <w:t>,</w:t>
      </w:r>
      <w:r w:rsidRPr="000A2DCD">
        <w:rPr>
          <w:rFonts w:ascii="Times New Roman" w:hAnsi="Times New Roman"/>
          <w:snapToGrid/>
          <w:sz w:val="28"/>
          <w:rtl/>
          <w:lang w:val="en-US"/>
        </w:rPr>
        <w:t xml:space="preserve"> היה אברהם אור המציאות. ולפיכך נתנסה אברהם בעשרה</w:t>
      </w:r>
      <w:r>
        <w:rPr>
          <w:rFonts w:ascii="Times New Roman" w:hAnsi="Times New Roman" w:hint="cs"/>
          <w:snapToGrid/>
          <w:sz w:val="28"/>
          <w:rtl/>
          <w:lang w:val="en-US"/>
        </w:rPr>
        <w:t xml:space="preserve"> נסיונות דוקא, </w:t>
      </w:r>
      <w:r w:rsidRPr="00256CCA">
        <w:rPr>
          <w:rFonts w:ascii="Times New Roman" w:hAnsi="Times New Roman"/>
          <w:snapToGrid/>
          <w:sz w:val="28"/>
          <w:rtl/>
          <w:lang w:val="en-US"/>
        </w:rPr>
        <w:t>כי מאחר שהיה לו לאברהם חבור אל הדורות שהיו כלם חושך ולא אור, רצה הש</w:t>
      </w:r>
      <w:r>
        <w:rPr>
          <w:rFonts w:ascii="Times New Roman" w:hAnsi="Times New Roman" w:hint="cs"/>
          <w:snapToGrid/>
          <w:sz w:val="28"/>
          <w:rtl/>
          <w:lang w:val="en-US"/>
        </w:rPr>
        <w:t>ם יתברך</w:t>
      </w:r>
      <w:r w:rsidRPr="00256CCA">
        <w:rPr>
          <w:rFonts w:ascii="Times New Roman" w:hAnsi="Times New Roman"/>
          <w:snapToGrid/>
          <w:sz w:val="28"/>
          <w:rtl/>
          <w:lang w:val="en-US"/>
        </w:rPr>
        <w:t xml:space="preserve"> להבדיל ביניהם</w:t>
      </w:r>
      <w:r>
        <w:rPr>
          <w:rFonts w:ascii="Times New Roman" w:hAnsi="Times New Roman" w:hint="cs"/>
          <w:snapToGrid/>
          <w:sz w:val="28"/>
          <w:rtl/>
          <w:lang w:val="en-US"/>
        </w:rPr>
        <w:t>,</w:t>
      </w:r>
      <w:r w:rsidRPr="00256CCA">
        <w:rPr>
          <w:rFonts w:ascii="Times New Roman" w:hAnsi="Times New Roman"/>
          <w:snapToGrid/>
          <w:sz w:val="28"/>
          <w:rtl/>
          <w:lang w:val="en-US"/>
        </w:rPr>
        <w:t xml:space="preserve"> שיהיה יוצא אור המציאות של אברהם לפועל</w:t>
      </w:r>
      <w:r>
        <w:rPr>
          <w:rFonts w:ascii="Times New Roman" w:hAnsi="Times New Roman" w:hint="cs"/>
          <w:snapToGrid/>
          <w:sz w:val="28"/>
          <w:rtl/>
          <w:lang w:val="en-US"/>
        </w:rPr>
        <w:t>,</w:t>
      </w:r>
      <w:r w:rsidRPr="00256CCA">
        <w:rPr>
          <w:rFonts w:ascii="Times New Roman" w:hAnsi="Times New Roman"/>
          <w:snapToGrid/>
          <w:sz w:val="28"/>
          <w:rtl/>
          <w:lang w:val="en-US"/>
        </w:rPr>
        <w:t xml:space="preserve"> לכך נתנסה</w:t>
      </w:r>
      <w:r>
        <w:rPr>
          <w:rFonts w:hint="cs"/>
          <w:rtl/>
        </w:rPr>
        <w:t>" [הובא למעלה פ"ז הערה 117, ופל"ו הערה 101]. ובסוף דרוש על התורה [מט.] כתב: "</w:t>
      </w:r>
      <w:r>
        <w:rPr>
          <w:rtl/>
        </w:rPr>
        <w:t>כי כאשר היה אברהם</w:t>
      </w:r>
      <w:r>
        <w:rPr>
          <w:rFonts w:hint="cs"/>
          <w:rtl/>
        </w:rPr>
        <w:t>,</w:t>
      </w:r>
      <w:r>
        <w:rPr>
          <w:rtl/>
        </w:rPr>
        <w:t xml:space="preserve"> היה כל העולם כלו חשוך</w:t>
      </w:r>
      <w:r>
        <w:rPr>
          <w:rFonts w:hint="cs"/>
          <w:rtl/>
        </w:rPr>
        <w:t>,</w:t>
      </w:r>
      <w:r>
        <w:rPr>
          <w:rtl/>
        </w:rPr>
        <w:t xml:space="preserve"> בלא אור השכל כלל</w:t>
      </w:r>
      <w:r>
        <w:rPr>
          <w:rFonts w:hint="cs"/>
          <w:rtl/>
        </w:rPr>
        <w:t>,</w:t>
      </w:r>
      <w:r>
        <w:rPr>
          <w:rtl/>
        </w:rPr>
        <w:t xml:space="preserve"> שלא הכירו אף את בוראם</w:t>
      </w:r>
      <w:r>
        <w:rPr>
          <w:rFonts w:hint="cs"/>
          <w:rtl/>
        </w:rPr>
        <w:t>.</w:t>
      </w:r>
      <w:r>
        <w:rPr>
          <w:rtl/>
        </w:rPr>
        <w:t xml:space="preserve"> ואברהם הקריא שמו בפי הבריות</w:t>
      </w:r>
      <w:r>
        <w:rPr>
          <w:rFonts w:hint="cs"/>
          <w:rtl/>
        </w:rPr>
        <w:t>" [רש"י בראשית כד, ז]. ובח"א לסנהדרין צו. [ג, רא.] כתב: "</w:t>
      </w:r>
      <w:r>
        <w:rPr>
          <w:rtl/>
        </w:rPr>
        <w:t>כי אברהם נמשל ליום, כי עד אברהם היה הכל תוהו וחושך</w:t>
      </w:r>
      <w:r>
        <w:rPr>
          <w:rFonts w:hint="cs"/>
          <w:rtl/>
        </w:rPr>
        <w:t>,</w:t>
      </w:r>
      <w:r>
        <w:rPr>
          <w:rtl/>
        </w:rPr>
        <w:t xml:space="preserve"> עד שבא אברהם והתחיל העולם להאיר</w:t>
      </w:r>
      <w:r>
        <w:rPr>
          <w:rFonts w:hint="cs"/>
          <w:rtl/>
        </w:rPr>
        <w:t>" [הובא למעלה פ"ה הערה 66]. @</w:t>
      </w:r>
      <w:r w:rsidRPr="08695BA6">
        <w:rPr>
          <w:rFonts w:hint="cs"/>
          <w:b/>
          <w:bCs/>
          <w:rtl/>
        </w:rPr>
        <w:t>ודע</w:t>
      </w:r>
      <w:r>
        <w:rPr>
          <w:rFonts w:hint="cs"/>
          <w:rtl/>
        </w:rPr>
        <w:t>^, בעוד שכאן משוה בין היות אברהם תחילת המציאות לאור, הרי בגו"א בראשית פכ"א אות כח [שסב:] השוה נקודה זו לנטיעה, וכלשונו: "</w:t>
      </w:r>
      <w:r>
        <w:rPr>
          <w:rtl/>
        </w:rPr>
        <w:t xml:space="preserve">כי ראוי לאברהם נטיעת הפרדס </w:t>
      </w:r>
      <w:r>
        <w:rPr>
          <w:rFonts w:hint="cs"/>
          <w:rtl/>
        </w:rPr>
        <w:t xml:space="preserve">[סוטה י.], </w:t>
      </w:r>
      <w:r>
        <w:rPr>
          <w:rtl/>
        </w:rPr>
        <w:t>במה שאברהם הוא דומה ומתיחס לפרדס, מפני שהפרדס יש בו אילנות נטועות, כך אברהם הוא הנטיעה הראשונה, שהרי בשביל אברהם נברא העולם</w:t>
      </w:r>
      <w:r>
        <w:rPr>
          <w:rFonts w:hint="cs"/>
          <w:rtl/>
        </w:rPr>
        <w:t xml:space="preserve"> [ב"ר יב, ט]</w:t>
      </w:r>
      <w:r>
        <w:rPr>
          <w:rtl/>
        </w:rPr>
        <w:t>, מפני שהיו שני אלפים תוהו, ולא היה מציאות להם עד שבא אברהם, אם כן אברהם היה הנטיעה הראשונה שנטע השם יתברך בעולמו. ולפיכך ראוי לו שיטע פרדס, שהיה דומה אברהם לעולם כמו הנטיעה, וכך היה אברהם בעולם, והיה נטיעה מתברכת</w:t>
      </w:r>
      <w:r>
        <w:rPr>
          <w:rFonts w:hint="cs"/>
          <w:rtl/>
        </w:rPr>
        <w:t xml:space="preserve">" [הובא למעלה פ"ה הערה 15, פ"ז הערה 150, ופמ"ז הערה 562]. ולמעלה פ"ה [רנג:] ביאר מדוע אברהם נולד באור כשדים, כי היה צריך להוולד במקום של תוהו, והקב"ה מתחרט על הכשדים שבראם [סוכה נב:], עיי"ש. </w:t>
      </w:r>
    </w:p>
  </w:footnote>
  <w:footnote w:id="71">
    <w:p w:rsidR="08783991" w:rsidRDefault="08783991" w:rsidP="088B52ED">
      <w:pPr>
        <w:pStyle w:val="FootnoteText"/>
        <w:rPr>
          <w:rFonts w:hint="cs"/>
        </w:rPr>
      </w:pPr>
      <w:r>
        <w:rPr>
          <w:rtl/>
        </w:rPr>
        <w:t>&lt;</w:t>
      </w:r>
      <w:r>
        <w:rPr>
          <w:rStyle w:val="FootnoteReference"/>
        </w:rPr>
        <w:footnoteRef/>
      </w:r>
      <w:r>
        <w:rPr>
          <w:rtl/>
        </w:rPr>
        <w:t>&gt;</w:t>
      </w:r>
      <w:r>
        <w:rPr>
          <w:rFonts w:hint="cs"/>
          <w:rtl/>
        </w:rPr>
        <w:t xml:space="preserve"> לשון המאמר במילואו "</w:t>
      </w:r>
      <w:r>
        <w:rPr>
          <w:rtl/>
        </w:rPr>
        <w:t>תנא דבי אליהו</w:t>
      </w:r>
      <w:r>
        <w:rPr>
          <w:rFonts w:hint="cs"/>
          <w:rtl/>
        </w:rPr>
        <w:t>,</w:t>
      </w:r>
      <w:r>
        <w:rPr>
          <w:rtl/>
        </w:rPr>
        <w:t xml:space="preserve"> ששת אלפים שנה הוי העולם</w:t>
      </w:r>
      <w:r>
        <w:rPr>
          <w:rFonts w:hint="cs"/>
          <w:rtl/>
        </w:rPr>
        <w:t xml:space="preserve"> ["</w:t>
      </w:r>
      <w:r>
        <w:rPr>
          <w:rtl/>
        </w:rPr>
        <w:t>נגזר על העולם להתקיים כמנין ימי השבוע</w:t>
      </w:r>
      <w:r>
        <w:rPr>
          <w:rFonts w:hint="cs"/>
          <w:rtl/>
        </w:rPr>
        <w:t>,</w:t>
      </w:r>
      <w:r>
        <w:rPr>
          <w:rtl/>
        </w:rPr>
        <w:t xml:space="preserve"> וביום השביעי שבת</w:t>
      </w:r>
      <w:r>
        <w:rPr>
          <w:rFonts w:hint="cs"/>
          <w:rtl/>
        </w:rPr>
        <w:t>,</w:t>
      </w:r>
      <w:r>
        <w:rPr>
          <w:rtl/>
        </w:rPr>
        <w:t xml:space="preserve"> ובשבעת אלפים נוח לעולם</w:t>
      </w:r>
      <w:r>
        <w:rPr>
          <w:rFonts w:hint="cs"/>
          <w:rtl/>
        </w:rPr>
        <w:t>" (רש"י שם)];</w:t>
      </w:r>
      <w:r>
        <w:rPr>
          <w:rtl/>
        </w:rPr>
        <w:t xml:space="preserve"> שני אלפים תוהו</w:t>
      </w:r>
      <w:r>
        <w:rPr>
          <w:rFonts w:hint="cs"/>
          <w:rtl/>
        </w:rPr>
        <w:t xml:space="preserve"> ["</w:t>
      </w:r>
      <w:r>
        <w:rPr>
          <w:rtl/>
        </w:rPr>
        <w:t>שני אלפים ראשונים נגזר עליו להיות תוהו בלא תורה</w:t>
      </w:r>
      <w:r>
        <w:rPr>
          <w:rFonts w:hint="cs"/>
          <w:rtl/>
        </w:rPr>
        <w:t>" (רש"י שם)],</w:t>
      </w:r>
      <w:r>
        <w:rPr>
          <w:rtl/>
        </w:rPr>
        <w:t xml:space="preserve"> שני אלפים תורה</w:t>
      </w:r>
      <w:r>
        <w:rPr>
          <w:rFonts w:hint="cs"/>
          <w:rtl/>
        </w:rPr>
        <w:t xml:space="preserve"> ["בלא ימות משיח" (רש"י שם)],</w:t>
      </w:r>
      <w:r>
        <w:rPr>
          <w:rtl/>
        </w:rPr>
        <w:t xml:space="preserve"> שני אלפים ימות המשיח</w:t>
      </w:r>
      <w:r>
        <w:rPr>
          <w:rFonts w:hint="cs"/>
          <w:rtl/>
        </w:rPr>
        <w:t>...</w:t>
      </w:r>
      <w:r>
        <w:rPr>
          <w:rtl/>
        </w:rPr>
        <w:t xml:space="preserve"> שני אלפים תורה</w:t>
      </w:r>
      <w:r>
        <w:rPr>
          <w:rFonts w:hint="cs"/>
          <w:rtl/>
        </w:rPr>
        <w:t>,</w:t>
      </w:r>
      <w:r>
        <w:rPr>
          <w:rtl/>
        </w:rPr>
        <w:t xml:space="preserve"> מאימת</w:t>
      </w:r>
      <w:r>
        <w:rPr>
          <w:rFonts w:hint="cs"/>
          <w:rtl/>
        </w:rPr>
        <w:t>...</w:t>
      </w:r>
      <w:r>
        <w:rPr>
          <w:rtl/>
        </w:rPr>
        <w:t xml:space="preserve"> מ</w:t>
      </w:r>
      <w:r>
        <w:rPr>
          <w:rFonts w:hint="cs"/>
          <w:rtl/>
        </w:rPr>
        <w:t>'</w:t>
      </w:r>
      <w:r>
        <w:rPr>
          <w:rtl/>
        </w:rPr>
        <w:t>ואת הנפש אשר עשו בחרן</w:t>
      </w:r>
      <w:r>
        <w:rPr>
          <w:rFonts w:hint="cs"/>
          <w:rtl/>
        </w:rPr>
        <w:t>' [בראשית יב, ה, "</w:t>
      </w:r>
      <w:r>
        <w:rPr>
          <w:rtl/>
        </w:rPr>
        <w:t xml:space="preserve">ומתרגמינן </w:t>
      </w:r>
      <w:r>
        <w:rPr>
          <w:rFonts w:hint="cs"/>
          <w:rtl/>
        </w:rPr>
        <w:t xml:space="preserve">[שם] </w:t>
      </w:r>
      <w:r>
        <w:rPr>
          <w:rtl/>
        </w:rPr>
        <w:t>דשעבידו לאורייתא</w:t>
      </w:r>
      <w:r>
        <w:rPr>
          <w:rFonts w:hint="cs"/>
          <w:rtl/>
        </w:rPr>
        <w:t>" (רש"י ע"ז שם)],</w:t>
      </w:r>
      <w:r>
        <w:rPr>
          <w:rtl/>
        </w:rPr>
        <w:t xml:space="preserve"> וגמירי דאברהם בההיא שעתא בר חמשין ותרתי הוה</w:t>
      </w:r>
      <w:r>
        <w:rPr>
          <w:rFonts w:hint="cs"/>
          <w:rtl/>
        </w:rPr>
        <w:t xml:space="preserve"> ["</w:t>
      </w:r>
      <w:r>
        <w:rPr>
          <w:rtl/>
        </w:rPr>
        <w:t>הוסיפם על אלף ותתקמ"ח שהיו בידך כשנולד אברהם הרי אלפים תוהו</w:t>
      </w:r>
      <w:r>
        <w:rPr>
          <w:rFonts w:hint="cs"/>
          <w:rtl/>
        </w:rPr>
        <w:t>" (רש"י שם)]". וכן הביא מאמר זה למעלה פ"ה [רנ:], וראה שם הערה 15.</w:t>
      </w:r>
    </w:p>
  </w:footnote>
  <w:footnote w:id="72">
    <w:p w:rsidR="08783991" w:rsidRDefault="08783991" w:rsidP="08262736">
      <w:pPr>
        <w:pStyle w:val="FootnoteText"/>
        <w:rPr>
          <w:rFonts w:hint="cs"/>
          <w:rtl/>
        </w:rPr>
      </w:pPr>
      <w:r>
        <w:rPr>
          <w:rtl/>
        </w:rPr>
        <w:t>&lt;</w:t>
      </w:r>
      <w:r>
        <w:rPr>
          <w:rStyle w:val="FootnoteReference"/>
        </w:rPr>
        <w:footnoteRef/>
      </w:r>
      <w:r>
        <w:rPr>
          <w:rtl/>
        </w:rPr>
        <w:t>&gt;</w:t>
      </w:r>
      <w:r>
        <w:rPr>
          <w:rFonts w:hint="cs"/>
          <w:rtl/>
        </w:rPr>
        <w:t xml:space="preserve"> פירוש - הזמן של הבריאה עובר במסלול דומה לבריאה עצמה; כמו שתחילת הבריאה הוא חושך, כך תחילת זמן הבריאה הוא תוהו [ראה למעלה פנ"א הערה 46 בביאור היחס בין הזמן להויה הנעשית בו]. וכן ביאר ענין זה בנצח ישראל ר"פ כז [תקנח.], וז"ל: "</w:t>
      </w:r>
      <w:r>
        <w:rPr>
          <w:rtl/>
        </w:rPr>
        <w:t>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w:t>
      </w:r>
      <w:r>
        <w:rPr>
          <w:rFonts w:hint="cs"/>
          <w:rtl/>
        </w:rPr>
        <w:t>..</w:t>
      </w:r>
      <w:r>
        <w:rPr>
          <w:rtl/>
        </w:rPr>
        <w:t xml:space="preserve">. ובפרק חלק </w:t>
      </w:r>
      <w:r>
        <w:rPr>
          <w:rFonts w:hint="cs"/>
          <w:rtl/>
        </w:rPr>
        <w:t>[</w:t>
      </w:r>
      <w:r>
        <w:rPr>
          <w:rtl/>
        </w:rPr>
        <w:t>סנהדרין צז.</w:t>
      </w:r>
      <w:r>
        <w:rPr>
          <w:rFonts w:hint="cs"/>
          <w:rtl/>
        </w:rPr>
        <w:t>]</w:t>
      </w:r>
      <w:r>
        <w:rPr>
          <w:rtl/>
        </w:rPr>
        <w:t xml:space="preserve"> תנא דבי אליהו, שית אלפי שנה הוי עלמא; ב' אלפים תוהו, ב' אלפים תורה, ב' אלפים ימות המשיח</w:t>
      </w:r>
      <w:r>
        <w:rPr>
          <w:rFonts w:hint="cs"/>
          <w:rtl/>
        </w:rPr>
        <w:t xml:space="preserve">... </w:t>
      </w:r>
      <w:r>
        <w:rPr>
          <w:rtl/>
        </w:rPr>
        <w:t>ואין ספק שצריך טעם וסברא שמחלק הזמן של עולם לאלו חלקים, ובאיזה צד מתיחס כל אחד ואחד מאלו דברים לחלק ממנו. וביאור ענין זה, כי הזמן הוא המשך המציאות, וכל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w:t>
      </w:r>
      <w:r>
        <w:rPr>
          <w:rFonts w:hint="cs"/>
          <w:rtl/>
        </w:rPr>
        <w:t xml:space="preserve">.. </w:t>
      </w:r>
      <w:r>
        <w:rPr>
          <w:rtl/>
        </w:rPr>
        <w:t xml:space="preserve">וקאמר 'שני אלפים תוהו' נגד התחלה, שכן ההתחלה עדיין אין בו דבר, וזה מסגולת ההתחלה, שאין בו דבר ממש. ואמר 'שני אלפים תורה', כי הזמן האמצעי מיוחד לתורה, ודבר זה בארנו בסוף חבור גבורות ה' </w:t>
      </w:r>
      <w:r>
        <w:rPr>
          <w:rFonts w:hint="cs"/>
          <w:rtl/>
        </w:rPr>
        <w:t xml:space="preserve">[להלן פ"ע] </w:t>
      </w:r>
      <w:r>
        <w:rPr>
          <w:rtl/>
        </w:rPr>
        <w:t>ובכמה מקומות, מפני שהאמצעי אינו גשם, כי כל גשם יש לו רחקים, והאמצעי אין לו רוחק, לכך מתייחס הזמן האמצעי - שאין לו רוחק - אל בלתי גשמי, כמו התורה, שאין שייך בה גשמות כלל. ו'שני אלפים ימות המשיח',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 כאשר יהיה כל העולם אחד, עד שיהיה העולם בשלימות. ולכך ראוי שיהיה מלך המשיח</w:t>
      </w:r>
      <w:r>
        <w:rPr>
          <w:rFonts w:hint="cs"/>
          <w:rtl/>
        </w:rPr>
        <w:t>,</w:t>
      </w:r>
      <w:r>
        <w:rPr>
          <w:rtl/>
        </w:rPr>
        <w:t xml:space="preserve"> שהוא המשלים</w:t>
      </w:r>
      <w:r>
        <w:rPr>
          <w:rFonts w:hint="cs"/>
          <w:rtl/>
        </w:rPr>
        <w:t>,</w:t>
      </w:r>
      <w:r>
        <w:rPr>
          <w:rtl/>
        </w:rPr>
        <w:t xml:space="preserve"> בסוף הזמן, שאז מסוגל אל השלמות ביותר</w:t>
      </w:r>
      <w:r>
        <w:rPr>
          <w:rFonts w:hint="cs"/>
          <w:rtl/>
        </w:rPr>
        <w:t xml:space="preserve">" [הובא למעלה פ"ט הערה הערה 247, פכ"ה הערה 101, פכ"ט הערה 89, ופמ"ו הערות 15, 40]. וראה להלן פנ"ז הערות 187, 188, ופנ"ט הערה 51. </w:t>
      </w:r>
    </w:p>
  </w:footnote>
  <w:footnote w:id="73">
    <w:p w:rsidR="08783991" w:rsidRDefault="08783991" w:rsidP="087D4732">
      <w:pPr>
        <w:pStyle w:val="FootnoteText"/>
        <w:rPr>
          <w:rFonts w:hint="cs"/>
        </w:rPr>
      </w:pPr>
      <w:r>
        <w:rPr>
          <w:rtl/>
        </w:rPr>
        <w:t>&lt;</w:t>
      </w:r>
      <w:r>
        <w:rPr>
          <w:rStyle w:val="FootnoteReference"/>
        </w:rPr>
        <w:footnoteRef/>
      </w:r>
      <w:r>
        <w:rPr>
          <w:rtl/>
        </w:rPr>
        <w:t>&gt;</w:t>
      </w:r>
      <w:r>
        <w:rPr>
          <w:rFonts w:hint="cs"/>
          <w:rtl/>
        </w:rPr>
        <w:t xml:space="preserve"> בכת"י [שכג] כתב משפט זה כך: "ולכך אילו היו אומרים השבח תחילה, לא היה זה מורה על המעלה האלקית. רק דבר זה מורה על המעלה האלקית אשר היה להם תחילה גנות, ואחר כך היה הקב"ה מעלה אותם אל </w:t>
      </w:r>
      <w:r w:rsidRPr="087D4732">
        <w:rPr>
          <w:rFonts w:hint="cs"/>
          <w:sz w:val="18"/>
          <w:rtl/>
        </w:rPr>
        <w:t>מדריגה האלקית". ולהלן פנ"ד [לאחר ציון 16] כתב: "</w:t>
      </w:r>
      <w:r w:rsidRPr="087D4732">
        <w:rPr>
          <w:rStyle w:val="LatinChar"/>
          <w:sz w:val="18"/>
          <w:rtl/>
          <w:lang w:val="en-GB"/>
        </w:rPr>
        <w:t>הקב"ה העלם מן הגנות אל השבח והעלוי</w:t>
      </w:r>
      <w:r>
        <w:rPr>
          <w:rFonts w:hint="cs"/>
          <w:rtl/>
        </w:rPr>
        <w:t>".</w:t>
      </w:r>
    </w:p>
  </w:footnote>
  <w:footnote w:id="74">
    <w:p w:rsidR="08783991" w:rsidRDefault="08783991" w:rsidP="08B83DBF">
      <w:pPr>
        <w:pStyle w:val="FootnoteText"/>
        <w:rPr>
          <w:rFonts w:hint="cs"/>
        </w:rPr>
      </w:pPr>
      <w:r>
        <w:rPr>
          <w:rtl/>
        </w:rPr>
        <w:t>&lt;</w:t>
      </w:r>
      <w:r>
        <w:rPr>
          <w:rStyle w:val="FootnoteReference"/>
        </w:rPr>
        <w:footnoteRef/>
      </w:r>
      <w:r>
        <w:rPr>
          <w:rtl/>
        </w:rPr>
        <w:t>&gt;</w:t>
      </w:r>
      <w:r>
        <w:rPr>
          <w:rFonts w:hint="cs"/>
          <w:rtl/>
        </w:rPr>
        <w:t xml:space="preserve"> לשונו בכת"י [שכג]: "כלל הדבר, כי מדריגת העולם אינו במדריגה שיהיה נוהג מתחילתו על המדריגה העליונה, כי טבע המציאות כך הוא, כי לשפלותו צריך ליתן לו טבעו אשר עליו, עד באחרונה יעלה אל המדריגה, ודבר זה מובן לחכמים. לכך מתחי</w:t>
      </w:r>
      <w:r w:rsidRPr="084B07E8">
        <w:rPr>
          <w:rFonts w:hint="cs"/>
          <w:sz w:val="18"/>
          <w:rtl/>
        </w:rPr>
        <w:t xml:space="preserve">ל בגנות ומסיים בשבח". </w:t>
      </w:r>
      <w:r>
        <w:rPr>
          <w:rFonts w:hint="cs"/>
          <w:sz w:val="18"/>
          <w:rtl/>
        </w:rPr>
        <w:t>ובשערי תשובה שער ב אות ה, כתב: "ו</w:t>
      </w:r>
      <w:r w:rsidRPr="08B83DBF">
        <w:rPr>
          <w:sz w:val="18"/>
          <w:rtl/>
        </w:rPr>
        <w:t xml:space="preserve">יש על הבוטח בשם להוחיל במעוף צוקתו, כי יהיה החושך סבת האורה, כמו שכתוב </w:t>
      </w:r>
      <w:r>
        <w:rPr>
          <w:rFonts w:hint="cs"/>
          <w:sz w:val="18"/>
          <w:rtl/>
        </w:rPr>
        <w:t>[</w:t>
      </w:r>
      <w:r w:rsidRPr="08B83DBF">
        <w:rPr>
          <w:sz w:val="18"/>
          <w:rtl/>
        </w:rPr>
        <w:t>מיכה ז, ח</w:t>
      </w:r>
      <w:r>
        <w:rPr>
          <w:rFonts w:hint="cs"/>
          <w:sz w:val="18"/>
          <w:rtl/>
        </w:rPr>
        <w:t>]</w:t>
      </w:r>
      <w:r w:rsidRPr="08B83DBF">
        <w:rPr>
          <w:sz w:val="18"/>
          <w:rtl/>
        </w:rPr>
        <w:t xml:space="preserve"> </w:t>
      </w:r>
      <w:r>
        <w:rPr>
          <w:rFonts w:hint="cs"/>
          <w:sz w:val="18"/>
          <w:rtl/>
        </w:rPr>
        <w:t>'</w:t>
      </w:r>
      <w:r w:rsidRPr="08B83DBF">
        <w:rPr>
          <w:sz w:val="18"/>
          <w:rtl/>
        </w:rPr>
        <w:t>אל תשמחי אויבתי לי כי נפלתי קמתי כי אשב בחשך ה' אור לי</w:t>
      </w:r>
      <w:r>
        <w:rPr>
          <w:rFonts w:hint="cs"/>
          <w:sz w:val="18"/>
          <w:rtl/>
        </w:rPr>
        <w:t>'.</w:t>
      </w:r>
      <w:r w:rsidRPr="08B83DBF">
        <w:rPr>
          <w:sz w:val="18"/>
          <w:rtl/>
        </w:rPr>
        <w:t xml:space="preserve"> ואמרו רבותינו זכרונם לברכה </w:t>
      </w:r>
      <w:r>
        <w:rPr>
          <w:rFonts w:hint="cs"/>
          <w:sz w:val="18"/>
          <w:rtl/>
        </w:rPr>
        <w:t>[</w:t>
      </w:r>
      <w:r w:rsidRPr="08B83DBF">
        <w:rPr>
          <w:sz w:val="18"/>
          <w:rtl/>
        </w:rPr>
        <w:t>מדרש תהלים מזמור כב</w:t>
      </w:r>
      <w:r>
        <w:rPr>
          <w:rFonts w:hint="cs"/>
          <w:sz w:val="18"/>
          <w:rtl/>
        </w:rPr>
        <w:t>]</w:t>
      </w:r>
      <w:r w:rsidRPr="08B83DBF">
        <w:rPr>
          <w:sz w:val="18"/>
          <w:rtl/>
        </w:rPr>
        <w:t xml:space="preserve"> אלמלא נפלתי</w:t>
      </w:r>
      <w:r>
        <w:rPr>
          <w:rFonts w:hint="cs"/>
          <w:sz w:val="18"/>
          <w:rtl/>
        </w:rPr>
        <w:t>,</w:t>
      </w:r>
      <w:r w:rsidRPr="08B83DBF">
        <w:rPr>
          <w:sz w:val="18"/>
          <w:rtl/>
        </w:rPr>
        <w:t xml:space="preserve"> לא קמתי</w:t>
      </w:r>
      <w:r>
        <w:rPr>
          <w:rFonts w:hint="cs"/>
          <w:sz w:val="18"/>
          <w:rtl/>
        </w:rPr>
        <w:t>.</w:t>
      </w:r>
      <w:r w:rsidRPr="08B83DBF">
        <w:rPr>
          <w:sz w:val="18"/>
          <w:rtl/>
        </w:rPr>
        <w:t xml:space="preserve"> אלמלא ישבתי בחושך</w:t>
      </w:r>
      <w:r>
        <w:rPr>
          <w:rFonts w:hint="cs"/>
          <w:sz w:val="18"/>
          <w:rtl/>
        </w:rPr>
        <w:t>,</w:t>
      </w:r>
      <w:r w:rsidRPr="08B83DBF">
        <w:rPr>
          <w:sz w:val="18"/>
          <w:rtl/>
        </w:rPr>
        <w:t xml:space="preserve"> לא היה אור לי</w:t>
      </w:r>
      <w:r>
        <w:rPr>
          <w:rFonts w:hint="cs"/>
          <w:sz w:val="18"/>
          <w:rtl/>
        </w:rPr>
        <w:t xml:space="preserve">". </w:t>
      </w:r>
      <w:r>
        <w:rPr>
          <w:rtl/>
        </w:rPr>
        <w:t xml:space="preserve">וכן </w:t>
      </w:r>
      <w:r>
        <w:rPr>
          <w:rFonts w:hint="cs"/>
          <w:rtl/>
        </w:rPr>
        <w:t xml:space="preserve">הוא המהלך לגבי קליטת דברי תורה, דבתחילת העיון האדם טועה בהבנת הדברים, ורק מתוך הטעות הוא מגיע להבנה הראויה, כי אי אפשר לעמוד על חכמה אלקית בתחילת המחשבה, וזהו "מתחיל בגנות ומסיים בשבח" בבחינת הדעת. וכן </w:t>
      </w:r>
      <w:r>
        <w:rPr>
          <w:rtl/>
        </w:rPr>
        <w:t>אמרו חכמים [גיטין מג.] "אין אדם עומד על דברי תורה אלא אם כן נכשל בהן". ועל הפסוק [דניאל ט, ב] "אני דניאל בינותי בספרים" דרשו חכמים [מגילה יב.] "מדקאמר 'בינותי', מכלל דטעה".</w:t>
      </w:r>
      <w:r>
        <w:rPr>
          <w:rFonts w:hint="cs"/>
          <w:rtl/>
        </w:rPr>
        <w:t xml:space="preserve"> וכן כתב בכמה מקומות. וכגון, </w:t>
      </w:r>
      <w:r>
        <w:rPr>
          <w:rFonts w:hint="cs"/>
          <w:sz w:val="18"/>
          <w:rtl/>
        </w:rPr>
        <w:t xml:space="preserve">בבאר הגולה תחילת </w:t>
      </w:r>
      <w:r w:rsidRPr="00A43DA3">
        <w:rPr>
          <w:sz w:val="18"/>
          <w:rtl/>
        </w:rPr>
        <w:t xml:space="preserve">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w:t>
      </w:r>
      <w:r>
        <w:rPr>
          <w:rFonts w:hint="cs"/>
          <w:sz w:val="18"/>
          <w:rtl/>
        </w:rPr>
        <w:t xml:space="preserve">קודם לכן </w:t>
      </w:r>
      <w:r w:rsidRPr="00A43DA3">
        <w:rPr>
          <w:sz w:val="18"/>
          <w:rtl/>
        </w:rPr>
        <w:t>בבאר השלישי [רפב:] כתב: "שהאדם יחשוב בתחלת העיון שדברים רחוקים הם, והם קרובים". ושם בבאר השביעי [תו:</w:t>
      </w:r>
      <w:r>
        <w:rPr>
          <w:rFonts w:hint="cs"/>
          <w:sz w:val="18"/>
          <w:rtl/>
        </w:rPr>
        <w:t>]</w:t>
      </w:r>
      <w:r w:rsidRPr="00A43DA3">
        <w:rPr>
          <w:sz w:val="18"/>
          <w:rtl/>
        </w:rPr>
        <w:t xml:space="preserve"> כתב: "כי דבריהם צריכים באור והבנה, לכך האדם אשר יקח דבריהם בהבנה ראשונה, אין עומד על דבריהם, והוא רחוק להם". </w:t>
      </w:r>
      <w:r w:rsidRPr="00FE311D">
        <w:rPr>
          <w:rFonts w:hint="cs"/>
          <w:sz w:val="18"/>
          <w:rtl/>
        </w:rPr>
        <w:t>ו</w:t>
      </w:r>
      <w:r>
        <w:rPr>
          <w:rFonts w:hint="cs"/>
          <w:sz w:val="18"/>
          <w:rtl/>
        </w:rPr>
        <w:t>בדר"ח</w:t>
      </w:r>
      <w:r w:rsidRPr="00FE311D">
        <w:rPr>
          <w:rFonts w:hint="cs"/>
          <w:sz w:val="18"/>
          <w:rtl/>
        </w:rPr>
        <w:t xml:space="preserve"> פ"ה מט"ו [שנט:] כתב: "</w:t>
      </w:r>
      <w:r w:rsidRPr="00FE311D">
        <w:rPr>
          <w:sz w:val="18"/>
          <w:rtl/>
          <w:lang w:val="en-US"/>
        </w:rPr>
        <w:t>מי שמעמיק בדברי חכמים ימצא בהם חכמה עמוקה, ואם שנראה רחוק בתחלת הדעת</w:t>
      </w:r>
      <w:r w:rsidRPr="00FE311D">
        <w:rPr>
          <w:rFonts w:hint="cs"/>
          <w:sz w:val="18"/>
          <w:rtl/>
          <w:lang w:val="en-US"/>
        </w:rPr>
        <w:t>,</w:t>
      </w:r>
      <w:r w:rsidRPr="00FE311D">
        <w:rPr>
          <w:sz w:val="18"/>
          <w:rtl/>
          <w:lang w:val="en-US"/>
        </w:rPr>
        <w:t xml:space="preserve"> אבל כל עוד שהוא מעמיק בהם הלא נגלה כאור בהיר הדברים</w:t>
      </w:r>
      <w:r w:rsidRPr="00FE311D">
        <w:rPr>
          <w:rFonts w:hint="cs"/>
          <w:sz w:val="18"/>
          <w:rtl/>
          <w:lang w:val="en-US"/>
        </w:rPr>
        <w:t>,</w:t>
      </w:r>
      <w:r w:rsidRPr="00FE311D">
        <w:rPr>
          <w:sz w:val="18"/>
          <w:rtl/>
          <w:lang w:val="en-US"/>
        </w:rPr>
        <w:t xml:space="preserve"> עד שאין ספק בהם</w:t>
      </w:r>
      <w:r>
        <w:rPr>
          <w:rFonts w:hint="cs"/>
          <w:rtl/>
        </w:rPr>
        <w:t xml:space="preserve">". </w:t>
      </w:r>
      <w:r w:rsidRPr="00A43DA3">
        <w:rPr>
          <w:sz w:val="18"/>
          <w:rtl/>
        </w:rPr>
        <w:t xml:space="preserve">ובגו"א שמות פט"ו אות לג </w:t>
      </w:r>
      <w:r>
        <w:rPr>
          <w:rFonts w:hint="cs"/>
          <w:sz w:val="18"/>
          <w:rtl/>
        </w:rPr>
        <w:t xml:space="preserve">[שיז.] </w:t>
      </w:r>
      <w:r w:rsidRPr="00A43DA3">
        <w:rPr>
          <w:sz w:val="18"/>
          <w:rtl/>
        </w:rPr>
        <w:t xml:space="preserve">כתב: "כי דברי רז"ל בודאי קרובים, ורחוקים בתחלת </w:t>
      </w:r>
      <w:r>
        <w:rPr>
          <w:sz w:val="18"/>
          <w:rtl/>
        </w:rPr>
        <w:t>המחשבה, וקרובים כאשר מדקדק בהם"</w:t>
      </w:r>
      <w:r>
        <w:rPr>
          <w:rFonts w:hint="cs"/>
          <w:rtl/>
        </w:rPr>
        <w:t xml:space="preserve"> [הובא למעלה פ"ט הערה 13]</w:t>
      </w:r>
      <w:r>
        <w:rPr>
          <w:rtl/>
        </w:rPr>
        <w:t>.</w:t>
      </w:r>
      <w:r>
        <w:rPr>
          <w:rFonts w:hint="cs"/>
          <w:rtl/>
        </w:rPr>
        <w:t xml:space="preserve"> ובפחד יצחק אגרות וכתבים [אגרת קכח], כתב: "החכם מכל אדם אמר 'שבע יפול צדיק וקם' [משלי כד, טז]. יש חושבים כי כונתו בדרך רבותא; אע"פ ששבע יפול צדיק, מכל מקום הוא קם. אבל החכמים יודעים היטב שהכונה היא שמהות הקימה של הצדיק היא דרך ה'שבע נפילות' שלו". וכן מדוייק מלשון הפסוק, שלא נאמר "שבע יפול וקם צדיק", שאז יקרא "צדיק" רק לבסוף כשקם, אלא נאמר "שבע יפול צדיק וקם", שנקרא "צדיק" כבר בעת נפילותיו. וזה מורה באצבע שתהליך קימת הצדיק היא דרך נפילותיו, ולא למרות נפילותיו. @</w:t>
      </w:r>
      <w:r w:rsidRPr="089E2C7F">
        <w:rPr>
          <w:rFonts w:hint="cs"/>
          <w:b/>
          <w:bCs/>
          <w:rtl/>
        </w:rPr>
        <w:t>ובנצח ישראל</w:t>
      </w:r>
      <w:r>
        <w:rPr>
          <w:rFonts w:hint="cs"/>
          <w:rtl/>
        </w:rPr>
        <w:t>^ ר"פ א [ח.] כתב טעם שלישי מדוע יש להתחיל בגנות, וז"ל: "</w:t>
      </w:r>
      <w:r>
        <w:rPr>
          <w:rtl/>
        </w:rPr>
        <w:t xml:space="preserve">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w:t>
      </w:r>
      <w:r>
        <w:rPr>
          <w:rFonts w:hint="cs"/>
          <w:rtl/>
        </w:rPr>
        <w:t>[</w:t>
      </w:r>
      <w:r>
        <w:rPr>
          <w:rtl/>
        </w:rPr>
        <w:t>פסחים קטז.</w:t>
      </w:r>
      <w:r>
        <w:rPr>
          <w:rFonts w:hint="cs"/>
          <w:rtl/>
        </w:rPr>
        <w:t>]</w:t>
      </w:r>
      <w:r>
        <w:rPr>
          <w:rtl/>
        </w:rPr>
        <w:t xml:space="preserve"> בהגדה מתחיל בגנות ומסיים בשבח. ולמה מתחיל בגנות, רק שמפני שאין לשבח הכרה אמיתית רק מן ההפך</w:t>
      </w:r>
      <w:r>
        <w:rPr>
          <w:rFonts w:hint="cs"/>
          <w:rtl/>
        </w:rPr>
        <w:t>" [ראה להלן פנ"ג הערה 90, ופנ"ד הערה 97]. @</w:t>
      </w:r>
      <w:r w:rsidRPr="086B2AE0">
        <w:rPr>
          <w:rFonts w:hint="cs"/>
          <w:b/>
          <w:bCs/>
          <w:rtl/>
        </w:rPr>
        <w:t>ויש להבין</w:t>
      </w:r>
      <w:r>
        <w:rPr>
          <w:rFonts w:hint="cs"/>
          <w:rtl/>
        </w:rPr>
        <w:t>^ לפי שלשת הסבריו ל"מתחיל בגנות ומסיים בשבח" [(א) להורות שהגאולה אינה מקרית. (ב) להורות שהגאולה היא אלקית. (ג) ידיעת ההפכים אחת], מדוע לא מצינו כן אלא רק בנוגע ליצ"מ, ולא בשאר גאולות ישראל. שאין אנו אומרים שמגילת אסתר נכתבה באופן ש"מתחיל בגנות ומסיים בשבח". וכן לא מצינו בחנוכה שפרסום הנס יעשה באופן של "מתחיל בגנות ומסיים בשבח", ורק מצינו כן ביצ"מ. ויל"ע בזה.</w:t>
      </w:r>
    </w:p>
  </w:footnote>
  <w:footnote w:id="75">
    <w:p w:rsidR="08783991" w:rsidRDefault="08783991" w:rsidP="087E5703">
      <w:pPr>
        <w:pStyle w:val="FootnoteText"/>
        <w:rPr>
          <w:rFonts w:hint="cs"/>
        </w:rPr>
      </w:pPr>
      <w:r>
        <w:rPr>
          <w:rtl/>
        </w:rPr>
        <w:t>&lt;</w:t>
      </w:r>
      <w:r>
        <w:rPr>
          <w:rStyle w:val="FootnoteReference"/>
        </w:rPr>
        <w:footnoteRef/>
      </w:r>
      <w:r>
        <w:rPr>
          <w:rtl/>
        </w:rPr>
        <w:t>&gt;</w:t>
      </w:r>
      <w:r>
        <w:rPr>
          <w:rFonts w:hint="cs"/>
          <w:rtl/>
        </w:rPr>
        <w:t xml:space="preserve"> לשונו להלן פס"ו: "</w:t>
      </w:r>
      <w:r>
        <w:rPr>
          <w:rtl/>
        </w:rPr>
        <w:t>כי האדם חלקיו הוא הגוף והנפש</w:t>
      </w:r>
      <w:r>
        <w:rPr>
          <w:rFonts w:hint="cs"/>
          <w:rtl/>
        </w:rPr>
        <w:t>,</w:t>
      </w:r>
      <w:r>
        <w:rPr>
          <w:rtl/>
        </w:rPr>
        <w:t xml:space="preserve"> הם חלקי האדם</w:t>
      </w:r>
      <w:r>
        <w:rPr>
          <w:rFonts w:hint="cs"/>
          <w:rtl/>
        </w:rPr>
        <w:t xml:space="preserve">... </w:t>
      </w:r>
      <w:r>
        <w:rPr>
          <w:rtl/>
        </w:rPr>
        <w:t>וכנגד שלא יהיה חוטא בנפשו לשמים נתן לו ע"ז, כי כל החטאים א</w:t>
      </w:r>
      <w:r>
        <w:rPr>
          <w:rFonts w:hint="cs"/>
          <w:rtl/>
        </w:rPr>
        <w:t>י אפשר</w:t>
      </w:r>
      <w:r>
        <w:rPr>
          <w:rtl/>
        </w:rPr>
        <w:t xml:space="preserve"> שיחטא בנפשו בלבד</w:t>
      </w:r>
      <w:r>
        <w:rPr>
          <w:rFonts w:hint="cs"/>
          <w:rtl/>
        </w:rPr>
        <w:t>,</w:t>
      </w:r>
      <w:r>
        <w:rPr>
          <w:rtl/>
        </w:rPr>
        <w:t xml:space="preserve"> חוץ מע"ז</w:t>
      </w:r>
      <w:r>
        <w:rPr>
          <w:rFonts w:hint="cs"/>
          <w:rtl/>
        </w:rPr>
        <w:t>,</w:t>
      </w:r>
      <w:r>
        <w:rPr>
          <w:rtl/>
        </w:rPr>
        <w:t xml:space="preserve"> דכתיב </w:t>
      </w:r>
      <w:r>
        <w:rPr>
          <w:rFonts w:hint="cs"/>
          <w:rtl/>
        </w:rPr>
        <w:t>[</w:t>
      </w:r>
      <w:r>
        <w:rPr>
          <w:rtl/>
        </w:rPr>
        <w:t>יחזקאל יד</w:t>
      </w:r>
      <w:r>
        <w:rPr>
          <w:rFonts w:hint="cs"/>
          <w:rtl/>
        </w:rPr>
        <w:t>, ה]</w:t>
      </w:r>
      <w:r>
        <w:rPr>
          <w:rtl/>
        </w:rPr>
        <w:t xml:space="preserve"> </w:t>
      </w:r>
      <w:r>
        <w:rPr>
          <w:rFonts w:hint="cs"/>
          <w:rtl/>
        </w:rPr>
        <w:t>'</w:t>
      </w:r>
      <w:r>
        <w:rPr>
          <w:rtl/>
        </w:rPr>
        <w:t>למען תפוש את ישראל בלבם</w:t>
      </w:r>
      <w:r>
        <w:rPr>
          <w:rFonts w:hint="cs"/>
          <w:rtl/>
        </w:rPr>
        <w:t>',</w:t>
      </w:r>
      <w:r>
        <w:rPr>
          <w:rtl/>
        </w:rPr>
        <w:t xml:space="preserve"> וזהו בע"ז</w:t>
      </w:r>
      <w:r>
        <w:rPr>
          <w:rFonts w:hint="cs"/>
          <w:rtl/>
        </w:rPr>
        <w:t xml:space="preserve">... </w:t>
      </w:r>
      <w:r>
        <w:rPr>
          <w:rtl/>
        </w:rPr>
        <w:t>דכל העבירות אין מצטרפת מחשבה למעשה</w:t>
      </w:r>
      <w:r>
        <w:rPr>
          <w:rFonts w:hint="cs"/>
          <w:rtl/>
        </w:rPr>
        <w:t>,</w:t>
      </w:r>
      <w:r>
        <w:rPr>
          <w:rtl/>
        </w:rPr>
        <w:t xml:space="preserve"> חוץ מן ע"ז</w:t>
      </w:r>
      <w:r>
        <w:rPr>
          <w:rFonts w:hint="cs"/>
          <w:rtl/>
        </w:rPr>
        <w:t xml:space="preserve">... </w:t>
      </w:r>
      <w:r>
        <w:rPr>
          <w:rtl/>
        </w:rPr>
        <w:t>וא</w:t>
      </w:r>
      <w:r>
        <w:rPr>
          <w:rFonts w:hint="cs"/>
          <w:rtl/>
        </w:rPr>
        <w:t>ם כן</w:t>
      </w:r>
      <w:r>
        <w:rPr>
          <w:rtl/>
        </w:rPr>
        <w:t xml:space="preserve"> החטא הזה בלבד הוא לנפש</w:t>
      </w:r>
      <w:r>
        <w:rPr>
          <w:rFonts w:hint="cs"/>
          <w:rtl/>
        </w:rPr>
        <w:t>". ובגו"א שמות פכ"ה אות ד [רנח.] כתב: "בחלק הנפשיי הוא המחשבה, שהיו מחשבים בעגל שיש בו ממש, ובע"ז אמרו חז"ל [קידושין מ.] 'למען תפוס ישראל בלבם' [יחזקאל יד, ה], במחשבה בלבד הוא נענש". ובנתיב הלשון פ"ו [ב, עה:] כתב: "</w:t>
      </w:r>
      <w:r>
        <w:rPr>
          <w:rtl/>
        </w:rPr>
        <w:t xml:space="preserve">במסכת יומא </w:t>
      </w:r>
      <w:r>
        <w:rPr>
          <w:rFonts w:hint="cs"/>
          <w:rtl/>
        </w:rPr>
        <w:t xml:space="preserve">[סט:] </w:t>
      </w:r>
      <w:r>
        <w:rPr>
          <w:rtl/>
        </w:rPr>
        <w:t xml:space="preserve">ובמסכת סנהדרין </w:t>
      </w:r>
      <w:r>
        <w:rPr>
          <w:rFonts w:hint="cs"/>
          <w:rtl/>
        </w:rPr>
        <w:t xml:space="preserve">[סד.] </w:t>
      </w:r>
      <w:r>
        <w:rPr>
          <w:rtl/>
        </w:rPr>
        <w:t>אמרו שם כי יש שני יצרים</w:t>
      </w:r>
      <w:r>
        <w:rPr>
          <w:rFonts w:hint="cs"/>
          <w:rtl/>
        </w:rPr>
        <w:t>;</w:t>
      </w:r>
      <w:r>
        <w:rPr>
          <w:rtl/>
        </w:rPr>
        <w:t xml:space="preserve"> דהיינו יצרא דערוה</w:t>
      </w:r>
      <w:r>
        <w:rPr>
          <w:rFonts w:hint="cs"/>
          <w:rtl/>
        </w:rPr>
        <w:t>,</w:t>
      </w:r>
      <w:r>
        <w:rPr>
          <w:rtl/>
        </w:rPr>
        <w:t xml:space="preserve"> ויצרא דעבודה זרה</w:t>
      </w:r>
      <w:r>
        <w:rPr>
          <w:rFonts w:hint="cs"/>
          <w:rtl/>
        </w:rPr>
        <w:t>.</w:t>
      </w:r>
      <w:r>
        <w:rPr>
          <w:rtl/>
        </w:rPr>
        <w:t xml:space="preserve"> ואלו שני יצר הרע הם כנגד הגוף והנפש</w:t>
      </w:r>
      <w:r>
        <w:rPr>
          <w:rFonts w:hint="cs"/>
          <w:rtl/>
        </w:rPr>
        <w:t>,</w:t>
      </w:r>
      <w:r>
        <w:rPr>
          <w:rtl/>
        </w:rPr>
        <w:t xml:space="preserve"> כמו שבארנו דבר זה במקומות הרבה, כי מצד הגוף נוטה האדם אל הערוה</w:t>
      </w:r>
      <w:r>
        <w:rPr>
          <w:rFonts w:hint="cs"/>
          <w:rtl/>
        </w:rPr>
        <w:t>,</w:t>
      </w:r>
      <w:r>
        <w:rPr>
          <w:rtl/>
        </w:rPr>
        <w:t xml:space="preserve"> שהוא מתאוה לו</w:t>
      </w:r>
      <w:r>
        <w:rPr>
          <w:rFonts w:hint="cs"/>
          <w:rtl/>
        </w:rPr>
        <w:t>,</w:t>
      </w:r>
      <w:r>
        <w:rPr>
          <w:rtl/>
        </w:rPr>
        <w:t xml:space="preserve"> ומצד הנפש נוטה האדם לעבודה זרה. כי בודאי הגוף אין נוטה לעבודה זרה, שהעבודה זרה הם כחות רוחניות</w:t>
      </w:r>
      <w:r>
        <w:rPr>
          <w:rFonts w:hint="cs"/>
          <w:rtl/>
        </w:rPr>
        <w:t>,</w:t>
      </w:r>
      <w:r>
        <w:rPr>
          <w:rtl/>
        </w:rPr>
        <w:t xml:space="preserve"> ושייך זה אל הנפש בפרט</w:t>
      </w:r>
      <w:r>
        <w:rPr>
          <w:rFonts w:hint="cs"/>
          <w:rtl/>
        </w:rPr>
        <w:t>,</w:t>
      </w:r>
      <w:r>
        <w:rPr>
          <w:rtl/>
        </w:rPr>
        <w:t xml:space="preserve"> לא אל הגוף</w:t>
      </w:r>
      <w:r>
        <w:rPr>
          <w:rFonts w:hint="cs"/>
          <w:rtl/>
        </w:rPr>
        <w:t>...</w:t>
      </w:r>
      <w:r>
        <w:rPr>
          <w:rtl/>
        </w:rPr>
        <w:t xml:space="preserve"> ולפיכך ג"ע ראש החטאים שהוא נמשך אל יצר הרע של ג"ע, וע"ז הוא החטא השני</w:t>
      </w:r>
      <w:r>
        <w:rPr>
          <w:rFonts w:hint="cs"/>
          <w:rtl/>
        </w:rPr>
        <w:t>,</w:t>
      </w:r>
      <w:r>
        <w:rPr>
          <w:rtl/>
        </w:rPr>
        <w:t xml:space="preserve"> והוא ראש החטאים מצד אחד, והוא נטית הנפש אל הרע, כמו שיש לגוף האדם נטיה אל הרע</w:t>
      </w:r>
      <w:r>
        <w:rPr>
          <w:rFonts w:hint="cs"/>
          <w:rtl/>
        </w:rPr>
        <w:t>,</w:t>
      </w:r>
      <w:r>
        <w:rPr>
          <w:rtl/>
        </w:rPr>
        <w:t xml:space="preserve"> הוא היצר הרע שהוא מצד הגוף</w:t>
      </w:r>
      <w:r>
        <w:rPr>
          <w:rFonts w:hint="cs"/>
          <w:rtl/>
        </w:rPr>
        <w:t>,</w:t>
      </w:r>
      <w:r>
        <w:rPr>
          <w:rtl/>
        </w:rPr>
        <w:t xml:space="preserve"> וכך יש לנפש נטיה אל הרע</w:t>
      </w:r>
      <w:r>
        <w:rPr>
          <w:rFonts w:hint="cs"/>
          <w:rtl/>
        </w:rPr>
        <w:t>,</w:t>
      </w:r>
      <w:r>
        <w:rPr>
          <w:rtl/>
        </w:rPr>
        <w:t xml:space="preserve"> והוא יצרא דע</w:t>
      </w:r>
      <w:r>
        <w:rPr>
          <w:rFonts w:hint="cs"/>
          <w:rtl/>
        </w:rPr>
        <w:t>בודה זרה". ובנתיב כח היצר פ"א [ב, קכא:] כתב: "היצר הרע של עבירה, דהיינו זנות, והוא בגוף האדם. השני, יצר הרע של ע"ז, והוא בנפש האדם". ובח"א לקידושין ל: [ב, קלו:] כתב: "יצרא דע"ז, שזה היצר אינו דבק בגוף, רק בנפש... שממנו מחשבות רעות וזרות של עבודה זרה". וראה למעלה פ"ד הערה 104, ולהלן פנ"ד הערה 15. @</w:t>
      </w:r>
      <w:r w:rsidRPr="0872091E">
        <w:rPr>
          <w:rFonts w:hint="cs"/>
          <w:b/>
          <w:bCs/>
          <w:rtl/>
        </w:rPr>
        <w:t>ובעוד שכאן</w:t>
      </w:r>
      <w:r>
        <w:rPr>
          <w:rFonts w:hint="cs"/>
          <w:rtl/>
        </w:rPr>
        <w:t>^ מייחס את חטא ע"ז לנפש, הרי בכמה מקומות ייחס חטא ע"ז לשכל. וכגון, בתפארת ישראל פכ"ח [תלא.] כתב: "העבודת אלילים הוא לשכל האדם, ודבר זה ידוע שאמר הכתוב 'למען תפוש את בית ישראל בלבם', ואין הקב"ה מצרף מחשבה למעשה רק אצל עבודת אלילים". ובנצח ישראל ס"פ ג [נו:] כתב: "כי אלו שתי יצרים, יצרא דערוה ויצרא דע"ז, הוא לשני חלקי האדם, הגוף וכח השכלי". ובדרוש לשבת תשובה [עח:] ביאר ששפיכות דמים מתייחסת לנפש, וע"ז מתייחסת לשכל. וכן הוא בנתיב הלשון פ"ד [ב, עב.]. ובנתיב הכעס פ"ב [ב, רלט:] כתב: "שפיכות דמים הוא שנוי אל הנפש, כי ההורג נפש הוא חוטא בנפשו... לא בגופו. והע"ז הוא שנוי אל השכל, אשר טועה בשכלו אחר הע"ז". ובח"א לזבחים פח: [ד, סח.] כתב: "החטא שהוא בשכל הוא עבודה זרה... במחשבה השכלית, מה שאין כן בשאר עבירות". ובנתיב התשובה פ"ח [קכ:] כלל את שניהם בחדא מחתא, שכתב: "המינות נוטה לעבודה זרה... והחטא הזה אל הנפש, שבו השכל". ובגו"א שמות פכ"ה הערה 25 התעוררה קושיא זו, ונתבאר שם שביחס לגוף נחשבת ע"ז לכח נפשי, אך בנפש גופא ע"ז מתייחסת לשכל יותר מאשר לנפש. וכן הוא בדר"ח פ"ד הערה 24. וראה למעלה פמ"ג הערה 110 שנקודה זו הוזכרה שם לגבי חכמה. וראה הערה הבאה.</w:t>
      </w:r>
    </w:p>
  </w:footnote>
  <w:footnote w:id="76">
    <w:p w:rsidR="08783991" w:rsidRPr="08C63D43" w:rsidRDefault="08783991" w:rsidP="08BE636F">
      <w:pPr>
        <w:pStyle w:val="FootnoteText"/>
        <w:rPr>
          <w:rFonts w:hint="cs"/>
          <w:rtl/>
        </w:rPr>
      </w:pPr>
      <w:r>
        <w:rPr>
          <w:rtl/>
        </w:rPr>
        <w:t>&lt;</w:t>
      </w:r>
      <w:r>
        <w:rPr>
          <w:rStyle w:val="FootnoteReference"/>
        </w:rPr>
        <w:footnoteRef/>
      </w:r>
      <w:r>
        <w:rPr>
          <w:rtl/>
        </w:rPr>
        <w:t>&gt;</w:t>
      </w:r>
      <w:r>
        <w:rPr>
          <w:rFonts w:hint="cs"/>
          <w:rtl/>
        </w:rPr>
        <w:t xml:space="preserve"> הזכיר "נשמה", ולפני כן הזכיר "נפש", כי נמצא הרבה פעמים בספריו ש"נפש" ו"נשמה" הם שמות מתחלפים [ראה למעלה פל"ט (תשסט.), נתיב התורה פ"י (תמב.), ושם הערה 205, שם פט"ז הערה 25, </w:t>
      </w:r>
      <w:r>
        <w:rPr>
          <w:rtl/>
        </w:rPr>
        <w:t>גו"א בראשית פ"ו סוף אות יא</w:t>
      </w:r>
      <w:r>
        <w:rPr>
          <w:rFonts w:hint="cs"/>
          <w:rtl/>
        </w:rPr>
        <w:t xml:space="preserve"> (קכג:)</w:t>
      </w:r>
      <w:r>
        <w:rPr>
          <w:rtl/>
        </w:rPr>
        <w:t>,</w:t>
      </w:r>
      <w:r>
        <w:rPr>
          <w:rFonts w:hint="cs"/>
          <w:rtl/>
        </w:rPr>
        <w:t xml:space="preserve"> הקדמה לאור חדש </w:t>
      </w:r>
      <w:r>
        <w:rPr>
          <w:rtl/>
        </w:rPr>
        <w:t xml:space="preserve"> </w:t>
      </w:r>
      <w:r>
        <w:rPr>
          <w:rFonts w:hint="cs"/>
          <w:rtl/>
        </w:rPr>
        <w:t xml:space="preserve">(נ.), ושם הערה 186, דרשת שבת תשובה (פא:), </w:t>
      </w:r>
      <w:r>
        <w:rPr>
          <w:rtl/>
        </w:rPr>
        <w:t>ועוד]. ו</w:t>
      </w:r>
      <w:r>
        <w:rPr>
          <w:rFonts w:hint="cs"/>
          <w:rtl/>
        </w:rPr>
        <w:t>בדר"ח</w:t>
      </w:r>
      <w:r>
        <w:rPr>
          <w:rtl/>
        </w:rPr>
        <w:t xml:space="preserve"> פ"ב מ"ט [תשא.] כתב: "כאשר תבין סוד הנשמה, שנאמר [איוב לב, ח] 'ונשמת שדי תבינם', ומשם אצולה הנשמה. ולכך יש חמשה שמות לנשמה [ב"ר יד, ה]; נפש, רוח, נשמה, יחידה, חיה". </w:t>
      </w:r>
      <w:r>
        <w:rPr>
          <w:rFonts w:hint="cs"/>
          <w:rtl/>
        </w:rPr>
        <w:t>ובנצח ישראל פכ"ג [תפח:] כתב: "</w:t>
      </w:r>
      <w:r>
        <w:rPr>
          <w:rtl/>
        </w:rPr>
        <w:t>התפילין הם על הראש, ששם הנשמה הנבדלת והשכל</w:t>
      </w:r>
      <w:r>
        <w:rPr>
          <w:rFonts w:hint="cs"/>
          <w:rtl/>
        </w:rPr>
        <w:t xml:space="preserve">... </w:t>
      </w:r>
      <w:r>
        <w:rPr>
          <w:rtl/>
        </w:rPr>
        <w:t>והמצוה הזאת לאדם לפי שיש באדם הנשמה והשכל הנבדל, ומצד הזה ראוי לו השמחה</w:t>
      </w:r>
      <w:r>
        <w:rPr>
          <w:rFonts w:hint="cs"/>
          <w:rtl/>
        </w:rPr>
        <w:t>,</w:t>
      </w:r>
      <w:r>
        <w:rPr>
          <w:rtl/>
        </w:rPr>
        <w:t xml:space="preserve"> מצד שלימות הנפש</w:t>
      </w:r>
      <w:r>
        <w:rPr>
          <w:rFonts w:hint="cs"/>
          <w:rtl/>
        </w:rPr>
        <w:t>". הרי שוב פתח ב"נשמה הנבדלת" וסיים ב"שלימות הנפש". וכן מוכח מיניה וביה ממאמר חכמים [ביצה טז.], שאמרו "</w:t>
      </w:r>
      <w:r>
        <w:rPr>
          <w:rtl/>
        </w:rPr>
        <w:t>נשמה יתירה נותן הק</w:t>
      </w:r>
      <w:r>
        <w:rPr>
          <w:rFonts w:hint="cs"/>
          <w:rtl/>
        </w:rPr>
        <w:t>ב"ה</w:t>
      </w:r>
      <w:r>
        <w:rPr>
          <w:rtl/>
        </w:rPr>
        <w:t xml:space="preserve"> באדם ערב שבת</w:t>
      </w:r>
      <w:r>
        <w:rPr>
          <w:rFonts w:hint="cs"/>
          <w:rtl/>
        </w:rPr>
        <w:t>,</w:t>
      </w:r>
      <w:r>
        <w:rPr>
          <w:rtl/>
        </w:rPr>
        <w:t xml:space="preserve"> ולמוצאי שבת נוטלין אותה הימנו</w:t>
      </w:r>
      <w:r>
        <w:rPr>
          <w:rFonts w:hint="cs"/>
          <w:rtl/>
        </w:rPr>
        <w:t>,</w:t>
      </w:r>
      <w:r>
        <w:rPr>
          <w:rtl/>
        </w:rPr>
        <w:t xml:space="preserve"> שנאמר </w:t>
      </w:r>
      <w:r>
        <w:rPr>
          <w:rFonts w:hint="cs"/>
          <w:rtl/>
        </w:rPr>
        <w:t>[שמות לא, יז] '</w:t>
      </w:r>
      <w:r>
        <w:rPr>
          <w:rtl/>
        </w:rPr>
        <w:t>שבת וינפש</w:t>
      </w:r>
      <w:r>
        <w:rPr>
          <w:rFonts w:hint="cs"/>
          <w:rtl/>
        </w:rPr>
        <w:t>',</w:t>
      </w:r>
      <w:r>
        <w:rPr>
          <w:rtl/>
        </w:rPr>
        <w:t xml:space="preserve"> כיון ששבת ווי אבדה נפש</w:t>
      </w:r>
      <w:r>
        <w:rPr>
          <w:rFonts w:hint="cs"/>
          <w:rtl/>
        </w:rPr>
        <w:t xml:space="preserve">". הרי פתח ב"נשמה יתירה", וסיים ב"אבדה נפש" [ראה למעלה פל"ט הערה 75]. </w:t>
      </w:r>
    </w:p>
  </w:footnote>
  <w:footnote w:id="77">
    <w:p w:rsidR="08783991" w:rsidRDefault="08783991" w:rsidP="08233A21">
      <w:pPr>
        <w:pStyle w:val="FootnoteText"/>
        <w:rPr>
          <w:rFonts w:hint="cs"/>
        </w:rPr>
      </w:pPr>
      <w:r>
        <w:rPr>
          <w:rtl/>
        </w:rPr>
        <w:t>&lt;</w:t>
      </w:r>
      <w:r>
        <w:rPr>
          <w:rStyle w:val="FootnoteReference"/>
        </w:rPr>
        <w:footnoteRef/>
      </w:r>
      <w:r>
        <w:rPr>
          <w:rtl/>
        </w:rPr>
        <w:t>&gt;</w:t>
      </w:r>
      <w:r>
        <w:rPr>
          <w:rFonts w:hint="cs"/>
          <w:rtl/>
        </w:rPr>
        <w:t xml:space="preserve"> מגנות הגוף. ודע, שאחד ממפרשי ההגדה הראשונים, הוא רבינו שלמה ב"ר אברהם [מובא בהגדה של פסח עם תורת הראשונים (עמוד לז)], ביאר את דעת רב כפי שביאר המהר"ל, וז"ל: "נחלקו בזה האמוראים, והם רב </w:t>
      </w:r>
      <w:r w:rsidRPr="08E900B3">
        <w:rPr>
          <w:rtl/>
        </w:rPr>
        <w:t>ושמואל בענין הגנות מה הוא</w:t>
      </w:r>
      <w:r>
        <w:rPr>
          <w:rFonts w:hint="cs"/>
          <w:rtl/>
        </w:rPr>
        <w:t>;</w:t>
      </w:r>
      <w:r w:rsidRPr="08E900B3">
        <w:rPr>
          <w:rtl/>
        </w:rPr>
        <w:t xml:space="preserve"> רב אמר</w:t>
      </w:r>
      <w:r>
        <w:rPr>
          <w:rFonts w:hint="cs"/>
          <w:rtl/>
        </w:rPr>
        <w:t>,</w:t>
      </w:r>
      <w:r w:rsidRPr="08E900B3">
        <w:rPr>
          <w:rtl/>
        </w:rPr>
        <w:t xml:space="preserve"> שהוא </w:t>
      </w:r>
      <w:r>
        <w:rPr>
          <w:rFonts w:hint="cs"/>
          <w:rtl/>
        </w:rPr>
        <w:t>'</w:t>
      </w:r>
      <w:r w:rsidRPr="08E900B3">
        <w:rPr>
          <w:rtl/>
        </w:rPr>
        <w:t>מתחלה עובדי עבודה זרה</w:t>
      </w:r>
      <w:r>
        <w:rPr>
          <w:rFonts w:hint="cs"/>
          <w:rtl/>
        </w:rPr>
        <w:t>',</w:t>
      </w:r>
      <w:r w:rsidRPr="08E900B3">
        <w:rPr>
          <w:rtl/>
        </w:rPr>
        <w:t xml:space="preserve"> ושמואל אמר </w:t>
      </w:r>
      <w:r>
        <w:rPr>
          <w:rFonts w:hint="cs"/>
          <w:rtl/>
        </w:rPr>
        <w:t>'</w:t>
      </w:r>
      <w:r w:rsidRPr="08E900B3">
        <w:rPr>
          <w:rtl/>
        </w:rPr>
        <w:t>עבדים היינו לפרעה במצרים</w:t>
      </w:r>
      <w:r>
        <w:rPr>
          <w:rFonts w:hint="cs"/>
          <w:rtl/>
        </w:rPr>
        <w:t>'.</w:t>
      </w:r>
      <w:r w:rsidRPr="08E900B3">
        <w:rPr>
          <w:rtl/>
        </w:rPr>
        <w:t xml:space="preserve"> כונת רב לדעתי</w:t>
      </w:r>
      <w:r>
        <w:rPr>
          <w:rFonts w:hint="cs"/>
          <w:rtl/>
        </w:rPr>
        <w:t>,</w:t>
      </w:r>
      <w:r w:rsidRPr="08E900B3">
        <w:rPr>
          <w:rtl/>
        </w:rPr>
        <w:t xml:space="preserve"> כי הוא מבואר כי אין גנות ובזיון גדול מהגנות והבזיון הנפשיי</w:t>
      </w:r>
      <w:r>
        <w:rPr>
          <w:rFonts w:hint="cs"/>
          <w:rtl/>
        </w:rPr>
        <w:t>,</w:t>
      </w:r>
      <w:r w:rsidRPr="08E900B3">
        <w:rPr>
          <w:rtl/>
        </w:rPr>
        <w:t xml:space="preserve"> והוא גדול מאד מגנות ובזיון הגוף</w:t>
      </w:r>
      <w:r>
        <w:rPr>
          <w:rFonts w:hint="cs"/>
          <w:rtl/>
        </w:rPr>
        <w:t>,</w:t>
      </w:r>
      <w:r w:rsidRPr="08E900B3">
        <w:rPr>
          <w:rtl/>
        </w:rPr>
        <w:t xml:space="preserve"> כי כמו שהנפש נכבדת מהגוף</w:t>
      </w:r>
      <w:r>
        <w:rPr>
          <w:rFonts w:hint="cs"/>
          <w:rtl/>
        </w:rPr>
        <w:t>,</w:t>
      </w:r>
      <w:r w:rsidRPr="08E900B3">
        <w:rPr>
          <w:rtl/>
        </w:rPr>
        <w:t xml:space="preserve"> כמו כן בזיונה גדול מבזיון הגוף</w:t>
      </w:r>
      <w:r>
        <w:rPr>
          <w:rFonts w:hint="cs"/>
          <w:rtl/>
        </w:rPr>
        <w:t>,</w:t>
      </w:r>
      <w:r w:rsidRPr="08E900B3">
        <w:rPr>
          <w:rtl/>
        </w:rPr>
        <w:t xml:space="preserve"> ועל זה אמר </w:t>
      </w:r>
      <w:r>
        <w:rPr>
          <w:rFonts w:hint="cs"/>
          <w:rtl/>
        </w:rPr>
        <w:t>[</w:t>
      </w:r>
      <w:r w:rsidRPr="08E900B3">
        <w:rPr>
          <w:rtl/>
        </w:rPr>
        <w:t>תהלים עג</w:t>
      </w:r>
      <w:r>
        <w:rPr>
          <w:rFonts w:hint="cs"/>
          <w:rtl/>
        </w:rPr>
        <w:t>,</w:t>
      </w:r>
      <w:r w:rsidRPr="08E900B3">
        <w:rPr>
          <w:rtl/>
        </w:rPr>
        <w:t xml:space="preserve"> כ</w:t>
      </w:r>
      <w:r>
        <w:rPr>
          <w:rFonts w:hint="cs"/>
          <w:rtl/>
        </w:rPr>
        <w:t>]</w:t>
      </w:r>
      <w:r w:rsidRPr="08E900B3">
        <w:rPr>
          <w:rtl/>
        </w:rPr>
        <w:t xml:space="preserve"> </w:t>
      </w:r>
      <w:r>
        <w:rPr>
          <w:rFonts w:hint="cs"/>
          <w:rtl/>
        </w:rPr>
        <w:t>'</w:t>
      </w:r>
      <w:r w:rsidRPr="08E900B3">
        <w:rPr>
          <w:rtl/>
        </w:rPr>
        <w:t>בעיר צלמם תבזה</w:t>
      </w:r>
      <w:r>
        <w:rPr>
          <w:rFonts w:hint="cs"/>
          <w:rtl/>
        </w:rPr>
        <w:t>',</w:t>
      </w:r>
      <w:r w:rsidRPr="08E900B3">
        <w:rPr>
          <w:rtl/>
        </w:rPr>
        <w:t xml:space="preserve"> כי צלמם נאמר שם על הנפש</w:t>
      </w:r>
      <w:r>
        <w:rPr>
          <w:rFonts w:hint="cs"/>
          <w:rtl/>
        </w:rPr>
        <w:t>,</w:t>
      </w:r>
      <w:r w:rsidRPr="08E900B3">
        <w:rPr>
          <w:rtl/>
        </w:rPr>
        <w:t xml:space="preserve"> לא על תמונת הגוף</w:t>
      </w:r>
      <w:r>
        <w:rPr>
          <w:rFonts w:hint="cs"/>
          <w:rtl/>
        </w:rPr>
        <w:t xml:space="preserve">... </w:t>
      </w:r>
      <w:r w:rsidRPr="08E900B3">
        <w:rPr>
          <w:rtl/>
        </w:rPr>
        <w:t>וידוע כי האמנת הדעות הבלתי אמתיות היא בזיון גדול בנפש</w:t>
      </w:r>
      <w:r>
        <w:rPr>
          <w:rFonts w:hint="cs"/>
          <w:rtl/>
        </w:rPr>
        <w:t>,</w:t>
      </w:r>
      <w:r w:rsidRPr="08E900B3">
        <w:rPr>
          <w:rtl/>
        </w:rPr>
        <w:t xml:space="preserve"> וגנות גדולה</w:t>
      </w:r>
      <w:r>
        <w:rPr>
          <w:rFonts w:hint="cs"/>
          <w:rtl/>
        </w:rPr>
        <w:t>.</w:t>
      </w:r>
      <w:r w:rsidRPr="08E900B3">
        <w:rPr>
          <w:rtl/>
        </w:rPr>
        <w:t xml:space="preserve"> ולכן יאמר רב כי אחר שמסדר המשנה יאמר ש</w:t>
      </w:r>
      <w:r>
        <w:rPr>
          <w:rFonts w:hint="cs"/>
          <w:rtl/>
        </w:rPr>
        <w:t>'</w:t>
      </w:r>
      <w:r w:rsidRPr="08E900B3">
        <w:rPr>
          <w:rtl/>
        </w:rPr>
        <w:t>מתחיל בגנות</w:t>
      </w:r>
      <w:r>
        <w:rPr>
          <w:rFonts w:hint="cs"/>
          <w:rtl/>
        </w:rPr>
        <w:t>',</w:t>
      </w:r>
      <w:r w:rsidRPr="08E900B3">
        <w:rPr>
          <w:rtl/>
        </w:rPr>
        <w:t xml:space="preserve"> שהוא ראוי להתחיל בגנות הגדול שבגנויות</w:t>
      </w:r>
      <w:r>
        <w:rPr>
          <w:rFonts w:hint="cs"/>
          <w:rtl/>
        </w:rPr>
        <w:t>,</w:t>
      </w:r>
      <w:r w:rsidRPr="08E900B3">
        <w:rPr>
          <w:rtl/>
        </w:rPr>
        <w:t xml:space="preserve"> והוא גנות הנפש ובזיונה</w:t>
      </w:r>
      <w:r>
        <w:rPr>
          <w:rFonts w:hint="cs"/>
          <w:rtl/>
        </w:rPr>
        <w:t>,</w:t>
      </w:r>
      <w:r w:rsidRPr="08E900B3">
        <w:rPr>
          <w:rtl/>
        </w:rPr>
        <w:t xml:space="preserve"> ולכן יתחיל המגיד </w:t>
      </w:r>
      <w:r>
        <w:rPr>
          <w:rFonts w:hint="cs"/>
          <w:rtl/>
        </w:rPr>
        <w:t>'</w:t>
      </w:r>
      <w:r w:rsidRPr="08E900B3">
        <w:rPr>
          <w:rtl/>
        </w:rPr>
        <w:t>מתחלה עובדי עבודה זרה היו אבותינו</w:t>
      </w:r>
      <w:r>
        <w:rPr>
          <w:rFonts w:hint="cs"/>
          <w:rtl/>
        </w:rPr>
        <w:t>',</w:t>
      </w:r>
      <w:r w:rsidRPr="08E900B3">
        <w:rPr>
          <w:rtl/>
        </w:rPr>
        <w:t xml:space="preserve"> שהוא גנות גדולה לספר איך היו עובדי ע"ז אבותינו</w:t>
      </w:r>
      <w:r>
        <w:rPr>
          <w:rFonts w:hint="cs"/>
          <w:rtl/>
        </w:rPr>
        <w:t>,</w:t>
      </w:r>
      <w:r w:rsidRPr="08E900B3">
        <w:rPr>
          <w:rtl/>
        </w:rPr>
        <w:t xml:space="preserve"> ועכשו קרבנו המקום לעבודתו</w:t>
      </w:r>
      <w:r>
        <w:rPr>
          <w:rFonts w:hint="cs"/>
          <w:rtl/>
        </w:rPr>
        <w:t>,</w:t>
      </w:r>
      <w:r w:rsidRPr="08E900B3">
        <w:rPr>
          <w:rtl/>
        </w:rPr>
        <w:t xml:space="preserve"> ויוציאנו מהגנות הגדולה ההיא</w:t>
      </w:r>
      <w:r>
        <w:rPr>
          <w:rFonts w:hint="cs"/>
          <w:rtl/>
        </w:rPr>
        <w:t>". @</w:t>
      </w:r>
      <w:r w:rsidRPr="08E17379">
        <w:rPr>
          <w:rFonts w:hint="cs"/>
          <w:b/>
          <w:bCs/>
          <w:rtl/>
        </w:rPr>
        <w:t>ו</w:t>
      </w:r>
      <w:r>
        <w:rPr>
          <w:rFonts w:hint="cs"/>
          <w:b/>
          <w:bCs/>
          <w:rtl/>
        </w:rPr>
        <w:t>הקשה</w:t>
      </w:r>
      <w:r>
        <w:rPr>
          <w:rFonts w:hint="cs"/>
          <w:rtl/>
        </w:rPr>
        <w:t xml:space="preserve">^ ידידי הרה"ג רבי שרגא פייבל קורנבליט שליט"א, מדוע המהר"ל לא ביאר את רב שע"ז היא גנות יותר גדולה מעבדות משום שע"ז היא עבירה חמורה [ואחת משבע מצות בני נח (סנהדרין נו:)], לעומת עבדות, שאינה עבירה כלל. ובמקום זאת המהר"ל ביאר שע"ז היא גנות יותר גדולה מפני שהיא מתייחסת לנפש, ולא לגוף. וביותר קשה לרבא, הסובר שעבדות היא גנות גדולה יותר מע"ז [כפי שיבאר בסמוך], הרי ע"ז היא עבירה חמורה, ואילו עבדות אינה עבירה כלל. ויל"ע בזה.  </w:t>
      </w:r>
    </w:p>
  </w:footnote>
  <w:footnote w:id="78">
    <w:p w:rsidR="08783991" w:rsidRDefault="08783991" w:rsidP="08DB3C9B">
      <w:pPr>
        <w:pStyle w:val="FootnoteText"/>
        <w:rPr>
          <w:rFonts w:hint="cs"/>
        </w:rPr>
      </w:pPr>
      <w:r>
        <w:rPr>
          <w:rtl/>
        </w:rPr>
        <w:t>&lt;</w:t>
      </w:r>
      <w:r>
        <w:rPr>
          <w:rStyle w:val="FootnoteReference"/>
        </w:rPr>
        <w:footnoteRef/>
      </w:r>
      <w:r>
        <w:rPr>
          <w:rtl/>
        </w:rPr>
        <w:t>&gt;</w:t>
      </w:r>
      <w:r>
        <w:rPr>
          <w:rFonts w:hint="cs"/>
          <w:rtl/>
        </w:rPr>
        <w:t xml:space="preserve"> לשונו בנצח ישראל פ"ה [קה:]: "הנפש בקלות מקבל קלקול, כי החשוב אינו יכול לסבול [שום קלקול], ודבר מועט מפסידו". וכן כתב כמה פעמים לגבי הצורה [והנפש היא הצורה, כי "לא נקרא שם אדם אחד עליו רק ע"י הנפש, שהוא צורה לאדם" (לשונו בנצח ישראל ר"פ נג)]. כגון, </w:t>
      </w:r>
      <w:r w:rsidRPr="08B30064">
        <w:rPr>
          <w:rFonts w:hint="cs"/>
          <w:sz w:val="18"/>
          <w:rtl/>
        </w:rPr>
        <w:t>למעלה פ"ד [רכד.] כתב: "</w:t>
      </w:r>
      <w:r w:rsidRPr="08B30064">
        <w:rPr>
          <w:rStyle w:val="LatinChar"/>
          <w:sz w:val="18"/>
          <w:rtl/>
          <w:lang w:val="en-GB"/>
        </w:rPr>
        <w:t>הצורה היא</w:t>
      </w:r>
      <w:r>
        <w:rPr>
          <w:rStyle w:val="LatinChar"/>
          <w:rFonts w:hint="cs"/>
          <w:sz w:val="18"/>
          <w:rtl/>
          <w:lang w:val="en-GB"/>
        </w:rPr>
        <w:t xml:space="preserve">... </w:t>
      </w:r>
      <w:r w:rsidRPr="08B30064">
        <w:rPr>
          <w:rStyle w:val="LatinChar"/>
          <w:sz w:val="18"/>
          <w:rtl/>
          <w:lang w:val="en-GB"/>
        </w:rPr>
        <w:t>שלימ</w:t>
      </w:r>
      <w:r w:rsidRPr="08B30064">
        <w:rPr>
          <w:rStyle w:val="LatinChar"/>
          <w:rFonts w:hint="cs"/>
          <w:sz w:val="18"/>
          <w:rtl/>
          <w:lang w:val="en-GB"/>
        </w:rPr>
        <w:t>ה,</w:t>
      </w:r>
      <w:r w:rsidRPr="08B30064">
        <w:rPr>
          <w:rStyle w:val="LatinChar"/>
          <w:sz w:val="18"/>
          <w:rtl/>
          <w:lang w:val="en-GB"/>
        </w:rPr>
        <w:t xml:space="preserve"> ואין חסרון בה כלל. וישראל בעבור שעצם שלהם במדריגת צורה נבדלת שלימה, לכך אם</w:t>
      </w:r>
      <w:r w:rsidRPr="08B30064">
        <w:rPr>
          <w:rStyle w:val="LatinChar"/>
          <w:rFonts w:hint="cs"/>
          <w:sz w:val="18"/>
          <w:rtl/>
          <w:lang w:val="en-GB"/>
        </w:rPr>
        <w:t xml:space="preserve"> </w:t>
      </w:r>
      <w:r w:rsidRPr="08B30064">
        <w:rPr>
          <w:rStyle w:val="LatinChar"/>
          <w:sz w:val="18"/>
          <w:rtl/>
          <w:lang w:val="en-GB"/>
        </w:rPr>
        <w:t>אין לישראל ענין הראוי לצורה כא</w:t>
      </w:r>
      <w:r w:rsidRPr="08B30064">
        <w:rPr>
          <w:rStyle w:val="LatinChar"/>
          <w:rFonts w:hint="cs"/>
          <w:sz w:val="18"/>
          <w:rtl/>
          <w:lang w:val="en-GB"/>
        </w:rPr>
        <w:t>י</w:t>
      </w:r>
      <w:r w:rsidRPr="08B30064">
        <w:rPr>
          <w:rStyle w:val="LatinChar"/>
          <w:sz w:val="18"/>
          <w:rtl/>
          <w:lang w:val="en-GB"/>
        </w:rPr>
        <w:t>לו אין להם מציאות כלל, כי זהו ענין הצורה הנבדלת אשר אין בה חסרון והיא שלימה</w:t>
      </w:r>
      <w:r w:rsidRPr="08B30064">
        <w:rPr>
          <w:rStyle w:val="LatinChar"/>
          <w:rFonts w:hint="cs"/>
          <w:sz w:val="18"/>
          <w:rtl/>
          <w:lang w:val="en-GB"/>
        </w:rPr>
        <w:t>,</w:t>
      </w:r>
      <w:r w:rsidRPr="08B30064">
        <w:rPr>
          <w:rStyle w:val="LatinChar"/>
          <w:sz w:val="18"/>
          <w:rtl/>
          <w:lang w:val="en-GB"/>
        </w:rPr>
        <w:t xml:space="preserve"> ואם יש בה חסרון</w:t>
      </w:r>
      <w:r w:rsidRPr="08B30064">
        <w:rPr>
          <w:rStyle w:val="LatinChar"/>
          <w:rFonts w:hint="cs"/>
          <w:sz w:val="18"/>
          <w:rtl/>
          <w:lang w:val="en-GB"/>
        </w:rPr>
        <w:t>,</w:t>
      </w:r>
      <w:r w:rsidRPr="08B30064">
        <w:rPr>
          <w:rStyle w:val="LatinChar"/>
          <w:sz w:val="18"/>
          <w:rtl/>
          <w:lang w:val="en-GB"/>
        </w:rPr>
        <w:t xml:space="preserve"> כא</w:t>
      </w:r>
      <w:r w:rsidRPr="08B30064">
        <w:rPr>
          <w:rStyle w:val="LatinChar"/>
          <w:rFonts w:hint="cs"/>
          <w:sz w:val="18"/>
          <w:rtl/>
          <w:lang w:val="en-GB"/>
        </w:rPr>
        <w:t>י</w:t>
      </w:r>
      <w:r w:rsidRPr="08B30064">
        <w:rPr>
          <w:rStyle w:val="LatinChar"/>
          <w:sz w:val="18"/>
          <w:rtl/>
          <w:lang w:val="en-GB"/>
        </w:rPr>
        <w:t>לו אין כאן צורה נבדלת</w:t>
      </w:r>
      <w:r>
        <w:rPr>
          <w:rFonts w:hint="cs"/>
          <w:rtl/>
        </w:rPr>
        <w:t>". ובנצח ישראל פי"ד [שמו.] כתב: "</w:t>
      </w:r>
      <w:r>
        <w:rPr>
          <w:rtl/>
        </w:rPr>
        <w:t>כאשר אתה עומד על ענין זה תדע, כי יש לישראל משפט הצורה הנבדלת, ולאומות משפט החומר</w:t>
      </w:r>
      <w:r>
        <w:rPr>
          <w:rFonts w:hint="cs"/>
          <w:rtl/>
        </w:rPr>
        <w:t>..</w:t>
      </w:r>
      <w:r>
        <w:rPr>
          <w:rtl/>
        </w:rPr>
        <w:t>.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w:t>
      </w:r>
      <w:r>
        <w:rPr>
          <w:rFonts w:hint="cs"/>
          <w:rtl/>
        </w:rPr>
        <w:t>,</w:t>
      </w:r>
      <w:r>
        <w:rPr>
          <w:rtl/>
        </w:rPr>
        <w:t xml:space="preserve"> הם על הכל. אבל אם יוצאים מן השלימות, שאז כאילו חס ושלום אין להם מציאות כלל, וכאילו הם נעדרים. כי הצורה</w:t>
      </w:r>
      <w:r>
        <w:rPr>
          <w:rFonts w:hint="cs"/>
          <w:rtl/>
        </w:rPr>
        <w:t>,</w:t>
      </w:r>
      <w:r>
        <w:rPr>
          <w:rtl/>
        </w:rPr>
        <w:t xml:space="preserve"> כאשר אינה בשלימות שלה</w:t>
      </w:r>
      <w:r>
        <w:rPr>
          <w:rFonts w:hint="cs"/>
          <w:rtl/>
        </w:rPr>
        <w:t>,</w:t>
      </w:r>
      <w:r>
        <w:rPr>
          <w:rtl/>
        </w:rPr>
        <w:t xml:space="preserve"> יש לה בטול</w:t>
      </w:r>
      <w:r>
        <w:rPr>
          <w:rFonts w:hint="cs"/>
          <w:rtl/>
        </w:rPr>
        <w:t xml:space="preserve">... והחסרון בצורה הוא בטול אל הצורה לגמרי, ונחשבת נעדרת לגמרי. ומזה הצד היא יותר פחותה מכל אשר הם במדריגה החומרית, אשר יש להם מציאות מה, וזו נחשבת כאילו אין לה מציאות כלל, רק נעדרת... </w:t>
      </w:r>
      <w:r>
        <w:rPr>
          <w:rtl/>
        </w:rPr>
        <w:t>וכל ענין זה מפני כי הצורה מצד עצמה ראוי לה השלימות, כי זהו עצם הצורה שהיא שלימה, וכאשר אין לה השלימות שראוי לה</w:t>
      </w:r>
      <w:r>
        <w:rPr>
          <w:rFonts w:hint="cs"/>
          <w:rtl/>
        </w:rPr>
        <w:t>,</w:t>
      </w:r>
      <w:r>
        <w:rPr>
          <w:rtl/>
        </w:rPr>
        <w:t xml:space="preserve"> כאילו היא נעדרת לגמרי. והשפל, אם הוא פחות ושפל, אינו נחשב נעדר, ויש לו מציאות מה, הן רב הן מעט. אבל זה נחשב נעדר לגמרי</w:t>
      </w:r>
      <w:r>
        <w:rPr>
          <w:rFonts w:hint="cs"/>
          <w:rtl/>
        </w:rPr>
        <w:t xml:space="preserve">... </w:t>
      </w:r>
      <w:r>
        <w:rPr>
          <w:rtl/>
        </w:rPr>
        <w:t>כי הצורה כאשר אין בה השלימות אשר ראוי אל הצורה כאילו היא בטילה, כי לא שייך חסרון מה בצורה. הרי על ידי זה נחשב הצורה כאילו אין לה מציאות כלל</w:t>
      </w:r>
      <w:r>
        <w:rPr>
          <w:rFonts w:hint="cs"/>
          <w:rtl/>
        </w:rPr>
        <w:t>". @</w:t>
      </w:r>
      <w:r w:rsidRPr="084D4410">
        <w:rPr>
          <w:rFonts w:hint="cs"/>
          <w:b/>
          <w:bCs/>
          <w:rtl/>
        </w:rPr>
        <w:t>ואמרו חכמים</w:t>
      </w:r>
      <w:r>
        <w:rPr>
          <w:rFonts w:hint="cs"/>
          <w:rtl/>
        </w:rPr>
        <w:t>^ [כתובות ה:] "אל ישמיע אדם לאזניו דברים בטלים, מפני שהן נכוות תחלה לאיברים", ובנתיב השתיקה פ"א [ב, קא:] כתב: "</w:t>
      </w:r>
      <w:r>
        <w:rPr>
          <w:rtl/>
        </w:rPr>
        <w:t>דע כי הצורה היא יותר מוכן לקבל קלקול מכל שאר איברים, כי הצורה ראוי אליה השלימות לגמרי</w:t>
      </w:r>
      <w:r>
        <w:rPr>
          <w:rFonts w:hint="cs"/>
          <w:rtl/>
        </w:rPr>
        <w:t>,</w:t>
      </w:r>
      <w:r>
        <w:rPr>
          <w:rtl/>
        </w:rPr>
        <w:t xml:space="preserve"> וכאשר יש כאן חסרון מה, מוכן לקבל קלקול</w:t>
      </w:r>
      <w:r>
        <w:rPr>
          <w:rFonts w:hint="cs"/>
          <w:rtl/>
        </w:rPr>
        <w:t>.</w:t>
      </w:r>
      <w:r>
        <w:rPr>
          <w:rtl/>
        </w:rPr>
        <w:t xml:space="preserve"> ודבר זה גלו אותו החכמים בפרק הרואה </w:t>
      </w:r>
      <w:r>
        <w:rPr>
          <w:rFonts w:hint="cs"/>
          <w:rtl/>
        </w:rPr>
        <w:t>[</w:t>
      </w:r>
      <w:r>
        <w:rPr>
          <w:rtl/>
        </w:rPr>
        <w:t>ברכות סא</w:t>
      </w:r>
      <w:r>
        <w:rPr>
          <w:rFonts w:hint="cs"/>
          <w:rtl/>
        </w:rPr>
        <w:t>.],</w:t>
      </w:r>
      <w:r>
        <w:rPr>
          <w:rtl/>
        </w:rPr>
        <w:t xml:space="preserve"> שאמרו שם </w:t>
      </w:r>
      <w:r>
        <w:rPr>
          <w:rFonts w:hint="cs"/>
          <w:rtl/>
        </w:rPr>
        <w:t>'</w:t>
      </w:r>
      <w:r>
        <w:rPr>
          <w:rtl/>
        </w:rPr>
        <w:t>אחור וקדם צרתני</w:t>
      </w:r>
      <w:r>
        <w:rPr>
          <w:rFonts w:hint="cs"/>
          <w:rtl/>
        </w:rPr>
        <w:t>' [תהלים קלט, ה],</w:t>
      </w:r>
      <w:r>
        <w:rPr>
          <w:rtl/>
        </w:rPr>
        <w:t xml:space="preserve"> אחור למעשה בראשית</w:t>
      </w:r>
      <w:r>
        <w:rPr>
          <w:rFonts w:hint="cs"/>
          <w:rtl/>
        </w:rPr>
        <w:t>,</w:t>
      </w:r>
      <w:r>
        <w:rPr>
          <w:rtl/>
        </w:rPr>
        <w:t xml:space="preserve"> וקדם לפורעניות</w:t>
      </w:r>
      <w:r>
        <w:rPr>
          <w:rFonts w:hint="cs"/>
          <w:rtl/>
        </w:rPr>
        <w:t>,</w:t>
      </w:r>
      <w:r>
        <w:rPr>
          <w:rtl/>
        </w:rPr>
        <w:t xml:space="preserve"> שנאמר </w:t>
      </w:r>
      <w:r>
        <w:rPr>
          <w:rFonts w:hint="cs"/>
          <w:rtl/>
        </w:rPr>
        <w:t>[בראשית ז, כג] '</w:t>
      </w:r>
      <w:r>
        <w:rPr>
          <w:rtl/>
        </w:rPr>
        <w:t>וימח את כל היקום מן האדם עד בהמה</w:t>
      </w:r>
      <w:r>
        <w:rPr>
          <w:rFonts w:hint="cs"/>
          <w:rtl/>
        </w:rPr>
        <w:t>',</w:t>
      </w:r>
      <w:r>
        <w:rPr>
          <w:rtl/>
        </w:rPr>
        <w:t xml:space="preserve"> אדם ברישא</w:t>
      </w:r>
      <w:r>
        <w:rPr>
          <w:rFonts w:hint="cs"/>
          <w:rtl/>
        </w:rPr>
        <w:t>,</w:t>
      </w:r>
      <w:r>
        <w:rPr>
          <w:rtl/>
        </w:rPr>
        <w:t xml:space="preserve"> והדר בהמה</w:t>
      </w:r>
      <w:r>
        <w:rPr>
          <w:rFonts w:hint="cs"/>
          <w:rtl/>
        </w:rPr>
        <w:t>.</w:t>
      </w:r>
      <w:r>
        <w:rPr>
          <w:rtl/>
        </w:rPr>
        <w:t xml:space="preserve"> ודבר זה בארנו במקומו כי האדם צורה לעולם כמו שידוע</w:t>
      </w:r>
      <w:r>
        <w:rPr>
          <w:rFonts w:hint="cs"/>
          <w:rtl/>
        </w:rPr>
        <w:t>,</w:t>
      </w:r>
      <w:r>
        <w:rPr>
          <w:rtl/>
        </w:rPr>
        <w:t xml:space="preserve"> ולכך הפורעניות שבא לעולם מתחיל בדבר שהיא צורה. וכן הדבר שהוא צורה הוא ראשון לקבל קלקול</w:t>
      </w:r>
      <w:r>
        <w:rPr>
          <w:rFonts w:hint="cs"/>
          <w:rtl/>
        </w:rPr>
        <w:t>.</w:t>
      </w:r>
      <w:r>
        <w:rPr>
          <w:rtl/>
        </w:rPr>
        <w:t xml:space="preserve"> ולכך אמרו</w:t>
      </w:r>
      <w:r>
        <w:rPr>
          <w:rFonts w:hint="cs"/>
          <w:rtl/>
        </w:rPr>
        <w:t xml:space="preserve"> </w:t>
      </w:r>
      <w:r>
        <w:rPr>
          <w:rtl/>
        </w:rPr>
        <w:t>שהאוזן נכוה תחלה לאיברים</w:t>
      </w:r>
      <w:r>
        <w:rPr>
          <w:rFonts w:hint="cs"/>
          <w:rtl/>
        </w:rPr>
        <w:t>,</w:t>
      </w:r>
      <w:r>
        <w:rPr>
          <w:rtl/>
        </w:rPr>
        <w:t xml:space="preserve"> שהאוזן שהוא כמו צורה</w:t>
      </w:r>
      <w:r>
        <w:rPr>
          <w:rFonts w:hint="cs"/>
          <w:rtl/>
        </w:rPr>
        <w:t>,</w:t>
      </w:r>
      <w:r>
        <w:rPr>
          <w:rtl/>
        </w:rPr>
        <w:t xml:space="preserve"> נכוה תחלה</w:t>
      </w:r>
      <w:r>
        <w:rPr>
          <w:rFonts w:hint="cs"/>
          <w:rtl/>
        </w:rPr>
        <w:t>,</w:t>
      </w:r>
      <w:r>
        <w:rPr>
          <w:rtl/>
        </w:rPr>
        <w:t xml:space="preserve"> אפי</w:t>
      </w:r>
      <w:r>
        <w:rPr>
          <w:rFonts w:hint="cs"/>
          <w:rtl/>
        </w:rPr>
        <w:t>לו</w:t>
      </w:r>
      <w:r>
        <w:rPr>
          <w:rtl/>
        </w:rPr>
        <w:t xml:space="preserve"> ע</w:t>
      </w:r>
      <w:r>
        <w:rPr>
          <w:rFonts w:hint="cs"/>
          <w:rtl/>
        </w:rPr>
        <w:t>ל ידי</w:t>
      </w:r>
      <w:r>
        <w:rPr>
          <w:rtl/>
        </w:rPr>
        <w:t xml:space="preserve"> דבר קטן ועבירה קטנה מוכן האוזן לקלקול</w:t>
      </w:r>
      <w:r>
        <w:rPr>
          <w:rFonts w:hint="cs"/>
          <w:rtl/>
        </w:rPr>
        <w:t>.</w:t>
      </w:r>
      <w:r>
        <w:rPr>
          <w:rtl/>
        </w:rPr>
        <w:t xml:space="preserve"> אף כי דברים בטלים אינו דבר גדול</w:t>
      </w:r>
      <w:r>
        <w:rPr>
          <w:rFonts w:hint="cs"/>
          <w:rtl/>
        </w:rPr>
        <w:t>,</w:t>
      </w:r>
      <w:r>
        <w:rPr>
          <w:rtl/>
        </w:rPr>
        <w:t xml:space="preserve"> רק בשביל כי האוזן הוא צורת האדם</w:t>
      </w:r>
      <w:r>
        <w:rPr>
          <w:rFonts w:hint="cs"/>
          <w:rtl/>
        </w:rPr>
        <w:t>,</w:t>
      </w:r>
      <w:r>
        <w:rPr>
          <w:rtl/>
        </w:rPr>
        <w:t xml:space="preserve"> שאף זה נחשב קלקול אל הצורה, ולכך אל ישמיע אל האוזן דברים בטלים</w:t>
      </w:r>
      <w:r>
        <w:rPr>
          <w:rFonts w:hint="cs"/>
          <w:rtl/>
        </w:rPr>
        <w:t>,</w:t>
      </w:r>
      <w:r>
        <w:rPr>
          <w:rtl/>
        </w:rPr>
        <w:t xml:space="preserve"> שיהיה נשמר מן הקלקול בעבור שהוא הפתח והוא התחלה</w:t>
      </w:r>
      <w:r>
        <w:rPr>
          <w:rFonts w:hint="cs"/>
          <w:rtl/>
        </w:rPr>
        <w:t>" [ראה למעלה פ"ד הערות 39, 56, 57, 59</w:t>
      </w:r>
      <w:r>
        <w:rPr>
          <w:rFonts w:hint="cs"/>
          <w:sz w:val="18"/>
          <w:rtl/>
        </w:rPr>
        <w:t>,</w:t>
      </w:r>
      <w:r w:rsidRPr="08B30064">
        <w:rPr>
          <w:rFonts w:hint="cs"/>
          <w:sz w:val="18"/>
          <w:rtl/>
        </w:rPr>
        <w:t xml:space="preserve"> </w:t>
      </w:r>
      <w:r>
        <w:rPr>
          <w:rFonts w:hint="cs"/>
          <w:sz w:val="18"/>
          <w:rtl/>
        </w:rPr>
        <w:t xml:space="preserve">71, 72, </w:t>
      </w:r>
      <w:r w:rsidRPr="08B30064">
        <w:rPr>
          <w:rFonts w:hint="cs"/>
          <w:sz w:val="18"/>
          <w:rtl/>
        </w:rPr>
        <w:t>פט"ו הערה 36</w:t>
      </w:r>
      <w:r>
        <w:rPr>
          <w:rFonts w:hint="cs"/>
          <w:sz w:val="18"/>
          <w:rtl/>
        </w:rPr>
        <w:t>, פ"מ הערה 290, ולהלן פ"ס הערה 122</w:t>
      </w:r>
      <w:r w:rsidRPr="08B30064">
        <w:rPr>
          <w:rFonts w:hint="cs"/>
          <w:sz w:val="18"/>
          <w:rtl/>
        </w:rPr>
        <w:t xml:space="preserve">]. הרי הצורה מפאת חשיבותה </w:t>
      </w:r>
      <w:r>
        <w:rPr>
          <w:rFonts w:hint="cs"/>
          <w:sz w:val="18"/>
          <w:rtl/>
        </w:rPr>
        <w:t xml:space="preserve">כשיש בה חסרון היא </w:t>
      </w:r>
      <w:r w:rsidRPr="08B30064">
        <w:rPr>
          <w:rFonts w:hint="cs"/>
          <w:sz w:val="18"/>
          <w:rtl/>
        </w:rPr>
        <w:t xml:space="preserve">נעדרת לגמרי, </w:t>
      </w:r>
      <w:r>
        <w:rPr>
          <w:rFonts w:hint="cs"/>
          <w:sz w:val="18"/>
          <w:rtl/>
        </w:rPr>
        <w:t xml:space="preserve">כי בכך נוטלה ממנה חשיבותה, </w:t>
      </w:r>
      <w:r w:rsidRPr="08B30064">
        <w:rPr>
          <w:rFonts w:hint="cs"/>
          <w:sz w:val="18"/>
          <w:rtl/>
        </w:rPr>
        <w:t xml:space="preserve">לעומת הגוף. </w:t>
      </w:r>
      <w:r>
        <w:rPr>
          <w:rFonts w:hint="cs"/>
          <w:rtl/>
        </w:rPr>
        <w:t>וראה להלן פנ"ד הערה 330.</w:t>
      </w:r>
    </w:p>
  </w:footnote>
  <w:footnote w:id="79">
    <w:p w:rsidR="08783991" w:rsidRDefault="08783991" w:rsidP="08EA6EB9">
      <w:pPr>
        <w:pStyle w:val="FootnoteText"/>
        <w:rPr>
          <w:rFonts w:hint="cs"/>
        </w:rPr>
      </w:pPr>
      <w:r>
        <w:rPr>
          <w:rtl/>
        </w:rPr>
        <w:t>&lt;</w:t>
      </w:r>
      <w:r>
        <w:rPr>
          <w:rStyle w:val="FootnoteReference"/>
        </w:rPr>
        <w:footnoteRef/>
      </w:r>
      <w:r>
        <w:rPr>
          <w:rtl/>
        </w:rPr>
        <w:t>&gt;</w:t>
      </w:r>
      <w:r>
        <w:rPr>
          <w:rFonts w:hint="cs"/>
          <w:rtl/>
        </w:rPr>
        <w:t xml:space="preserve"> הרי שיש אבדון לנפש, יותר מאשר לגוף. והרמב"ן [ויקרא יח, כט] כתב: "</w:t>
      </w:r>
      <w:r>
        <w:rPr>
          <w:rtl/>
        </w:rPr>
        <w:t>עונש הכרת שבעבירה החמורה מגיע לנפש החוטאת לאחר שתפרד מן הגוף</w:t>
      </w:r>
      <w:r>
        <w:rPr>
          <w:rFonts w:hint="cs"/>
          <w:rtl/>
        </w:rPr>
        <w:t>,</w:t>
      </w:r>
      <w:r>
        <w:rPr>
          <w:rtl/>
        </w:rPr>
        <w:t xml:space="preserve"> והיא נכרתת מחיי עולם הנשמות, ובמחויבי הכרת הזה רומז הכתוב</w:t>
      </w:r>
      <w:r>
        <w:rPr>
          <w:rFonts w:hint="cs"/>
          <w:rtl/>
        </w:rPr>
        <w:t>... '</w:t>
      </w:r>
      <w:r>
        <w:rPr>
          <w:rtl/>
        </w:rPr>
        <w:t>והאבדתי את הנפש ההיא מקרב עמה</w:t>
      </w:r>
      <w:r>
        <w:rPr>
          <w:rFonts w:hint="cs"/>
          <w:rtl/>
        </w:rPr>
        <w:t>'.</w:t>
      </w:r>
      <w:r>
        <w:rPr>
          <w:rtl/>
        </w:rPr>
        <w:t xml:space="preserve"> ואלו אין להם כרת בגופם, אלא פעמים שיחיו ויגיעו לימים רבים וגם עד זקנה ושיבה, כענין שכתוב </w:t>
      </w:r>
      <w:r>
        <w:rPr>
          <w:rFonts w:hint="cs"/>
          <w:rtl/>
        </w:rPr>
        <w:t>[</w:t>
      </w:r>
      <w:r>
        <w:rPr>
          <w:rtl/>
        </w:rPr>
        <w:t>קהלת ז</w:t>
      </w:r>
      <w:r>
        <w:rPr>
          <w:rFonts w:hint="cs"/>
          <w:rtl/>
        </w:rPr>
        <w:t>,</w:t>
      </w:r>
      <w:r>
        <w:rPr>
          <w:rtl/>
        </w:rPr>
        <w:t xml:space="preserve"> טו</w:t>
      </w:r>
      <w:r>
        <w:rPr>
          <w:rFonts w:hint="cs"/>
          <w:rtl/>
        </w:rPr>
        <w:t>]</w:t>
      </w:r>
      <w:r>
        <w:rPr>
          <w:rtl/>
        </w:rPr>
        <w:t xml:space="preserve"> </w:t>
      </w:r>
      <w:r>
        <w:rPr>
          <w:rFonts w:hint="cs"/>
          <w:rtl/>
        </w:rPr>
        <w:t>'</w:t>
      </w:r>
      <w:r>
        <w:rPr>
          <w:rtl/>
        </w:rPr>
        <w:t>ויש רשע מאריך ברעתו</w:t>
      </w:r>
      <w:r>
        <w:rPr>
          <w:rFonts w:hint="cs"/>
          <w:rtl/>
        </w:rPr>
        <w:t>'" [אמנם הרמב"ן (שם) מבאר שבע"ז יש כרת גם לגוף וגם לנפש, וכאן הלא איירי בע"ז]. ויש להעיר מדבריו בדרוש על התורה [יט.], שכתב שם: "</w:t>
      </w:r>
      <w:r>
        <w:rPr>
          <w:rtl/>
        </w:rPr>
        <w:t xml:space="preserve">כי נגד הגוף אמר </w:t>
      </w:r>
      <w:r>
        <w:rPr>
          <w:rFonts w:hint="cs"/>
          <w:rtl/>
        </w:rPr>
        <w:t>[שבת פט.] '</w:t>
      </w:r>
      <w:r>
        <w:rPr>
          <w:rtl/>
        </w:rPr>
        <w:t>אבדון</w:t>
      </w:r>
      <w:r>
        <w:rPr>
          <w:rFonts w:hint="cs"/>
          <w:rtl/>
        </w:rPr>
        <w:t>',</w:t>
      </w:r>
      <w:r>
        <w:rPr>
          <w:rtl/>
        </w:rPr>
        <w:t xml:space="preserve"> שהוא נאבד וכלה</w:t>
      </w:r>
      <w:r>
        <w:rPr>
          <w:rFonts w:hint="cs"/>
          <w:rtl/>
        </w:rPr>
        <w:t>.</w:t>
      </w:r>
      <w:r>
        <w:rPr>
          <w:rtl/>
        </w:rPr>
        <w:t xml:space="preserve"> ועל הנפש אמר </w:t>
      </w:r>
      <w:r>
        <w:rPr>
          <w:rFonts w:hint="cs"/>
          <w:rtl/>
        </w:rPr>
        <w:t>[שם] '</w:t>
      </w:r>
      <w:r>
        <w:rPr>
          <w:rtl/>
        </w:rPr>
        <w:t>מות</w:t>
      </w:r>
      <w:r>
        <w:rPr>
          <w:rFonts w:hint="cs"/>
          <w:rtl/>
        </w:rPr>
        <w:t>',</w:t>
      </w:r>
      <w:r>
        <w:rPr>
          <w:rtl/>
        </w:rPr>
        <w:t xml:space="preserve"> שאין בו</w:t>
      </w:r>
      <w:r>
        <w:rPr>
          <w:rFonts w:hint="cs"/>
          <w:rtl/>
        </w:rPr>
        <w:t xml:space="preserve"> אבדון". אמנם שם כוונתו היא לנשמה [כמבואר שם להדיא], שבמיתה של אדם הגוף נאבד ["מקום עפר רימה ותולעה" (אבות פ"ג מ"א)], והנשמה מסולקת מהגוף הגשמי. אך כאן כוונתו לגנות הדבקה בנפש, לעומת גנות הדבקה בגוף. </w:t>
      </w:r>
    </w:p>
  </w:footnote>
  <w:footnote w:id="80">
    <w:p w:rsidR="08783991" w:rsidRDefault="08783991" w:rsidP="080E70E3">
      <w:pPr>
        <w:pStyle w:val="FootnoteText"/>
        <w:rPr>
          <w:rFonts w:hint="cs"/>
        </w:rPr>
      </w:pPr>
      <w:r>
        <w:rPr>
          <w:rtl/>
        </w:rPr>
        <w:t>&lt;</w:t>
      </w:r>
      <w:r>
        <w:rPr>
          <w:rStyle w:val="FootnoteReference"/>
        </w:rPr>
        <w:footnoteRef/>
      </w:r>
      <w:r>
        <w:rPr>
          <w:rtl/>
        </w:rPr>
        <w:t>&gt;</w:t>
      </w:r>
      <w:r>
        <w:rPr>
          <w:rFonts w:hint="cs"/>
          <w:rtl/>
        </w:rPr>
        <w:t xml:space="preserve"> פירוש - גנות גופנית היא מוחשית לעינים [שרואים את העבדות בחוש] ומידית, לעומת גנות נפשית, שאינה נתפסת בעינים, ואינה מידית. ובעיניני כבוד וגנות יש לראיית העינים משקל מכריע, וכמו שכתב </w:t>
      </w:r>
      <w:r>
        <w:rPr>
          <w:rtl/>
        </w:rPr>
        <w:t>בבאר הגולה באר הרביעי [שפ</w:t>
      </w:r>
      <w:r>
        <w:rPr>
          <w:rFonts w:hint="cs"/>
          <w:rtl/>
        </w:rPr>
        <w:t>ז.</w:t>
      </w:r>
      <w:r>
        <w:rPr>
          <w:rtl/>
        </w:rPr>
        <w:t>]</w:t>
      </w:r>
      <w:r>
        <w:rPr>
          <w:rFonts w:hint="cs"/>
          <w:rtl/>
        </w:rPr>
        <w:t>, וז"ל</w:t>
      </w:r>
      <w:r>
        <w:rPr>
          <w:rtl/>
        </w:rPr>
        <w:t>: "כי הכבוד אצל הזולת</w:t>
      </w:r>
      <w:r>
        <w:rPr>
          <w:rFonts w:hint="cs"/>
          <w:rtl/>
        </w:rPr>
        <w:t>,</w:t>
      </w:r>
      <w:r>
        <w:rPr>
          <w:rtl/>
        </w:rPr>
        <w:t xml:space="preserve"> ואין שייך כבוד רק אצל אחרים שרואים כבודו, ועל ידי המלבוש הוא נראה אצל אחרים</w:t>
      </w:r>
      <w:r>
        <w:rPr>
          <w:rFonts w:hint="cs"/>
          <w:rtl/>
        </w:rPr>
        <w:t>,</w:t>
      </w:r>
      <w:r>
        <w:rPr>
          <w:rtl/>
        </w:rPr>
        <w:t xml:space="preserve"> לכך הכבוד נקרא </w:t>
      </w:r>
      <w:r>
        <w:rPr>
          <w:rFonts w:hint="cs"/>
          <w:rtl/>
        </w:rPr>
        <w:t>'</w:t>
      </w:r>
      <w:r>
        <w:rPr>
          <w:rtl/>
        </w:rPr>
        <w:t>מלבוש</w:t>
      </w:r>
      <w:r>
        <w:rPr>
          <w:rFonts w:hint="cs"/>
          <w:rtl/>
        </w:rPr>
        <w:t>'</w:t>
      </w:r>
      <w:r>
        <w:rPr>
          <w:rtl/>
        </w:rPr>
        <w:t xml:space="preserve">. </w:t>
      </w:r>
      <w:r>
        <w:rPr>
          <w:rFonts w:hint="cs"/>
          <w:rtl/>
        </w:rPr>
        <w:t>ו</w:t>
      </w:r>
      <w:r>
        <w:rPr>
          <w:rtl/>
        </w:rPr>
        <w:t>כמו שהכבוד נקרא מלבוש, כך המלבוש שבו נראה אצל הזולת, נקרא כבוד, שהרי רבי יוחנן קרא למאני מכבדותיה</w:t>
      </w:r>
      <w:r>
        <w:rPr>
          <w:rFonts w:hint="cs"/>
          <w:rtl/>
        </w:rPr>
        <w:t xml:space="preserve"> [שבת קיג.]</w:t>
      </w:r>
      <w:r>
        <w:rPr>
          <w:rtl/>
        </w:rPr>
        <w:t>. וטעם זה כמו שאמרנו, כי הכבוד הוא נראה אצל הזולת, כמו שהוא נראה הלבוש"</w:t>
      </w:r>
      <w:r>
        <w:rPr>
          <w:rFonts w:hint="cs"/>
          <w:rtl/>
        </w:rPr>
        <w:t xml:space="preserve"> [הובא למעלה הקדמה ראשונה הערה 131, פכ"ג הערה 130, ולהלן פנ"ד הערה 205]</w:t>
      </w:r>
      <w:r>
        <w:rPr>
          <w:rtl/>
        </w:rPr>
        <w:t>.</w:t>
      </w:r>
      <w:r>
        <w:rPr>
          <w:rFonts w:hint="cs"/>
          <w:rtl/>
        </w:rPr>
        <w:t xml:space="preserve"> ובגו"א שמות פכ"ה אות יז [רעג.] כתב: "הכבוד... הוא נראה". ונאמר [בראשית כ, טז] "כסות עינים", ותרגם אונקלוס [שם] "כסות דיקרי". וכן מצינו לגבי גנות, וכמו שכתב רש"י [במדבר ה, כז] "</w:t>
      </w:r>
      <w:r>
        <w:rPr>
          <w:rtl/>
        </w:rPr>
        <w:t>הפרש יש בין אדם המתנוול במקום שניכר</w:t>
      </w:r>
      <w:r>
        <w:rPr>
          <w:rFonts w:hint="cs"/>
          <w:rtl/>
        </w:rPr>
        <w:t>,</w:t>
      </w:r>
      <w:r>
        <w:rPr>
          <w:rtl/>
        </w:rPr>
        <w:t xml:space="preserve"> לאדם המתנוול במקום שאינו ניכר</w:t>
      </w:r>
      <w:r>
        <w:rPr>
          <w:rFonts w:hint="cs"/>
          <w:rtl/>
        </w:rPr>
        <w:t>". ובאור חדש פ"ו [תתרלד:] כתב: "בזיונו נראה לכל, ודבר זה הוא תכלית הבזיון".</w:t>
      </w:r>
    </w:p>
  </w:footnote>
  <w:footnote w:id="81">
    <w:p w:rsidR="08783991" w:rsidRDefault="08783991" w:rsidP="085E7B7A">
      <w:pPr>
        <w:pStyle w:val="FootnoteText"/>
        <w:rPr>
          <w:rFonts w:hint="cs"/>
        </w:rPr>
      </w:pPr>
      <w:r>
        <w:rPr>
          <w:rtl/>
        </w:rPr>
        <w:t>&lt;</w:t>
      </w:r>
      <w:r>
        <w:rPr>
          <w:rStyle w:val="FootnoteReference"/>
        </w:rPr>
        <w:footnoteRef/>
      </w:r>
      <w:r>
        <w:rPr>
          <w:rtl/>
        </w:rPr>
        <w:t>&gt;</w:t>
      </w:r>
      <w:r>
        <w:rPr>
          <w:rFonts w:hint="cs"/>
          <w:rtl/>
        </w:rPr>
        <w:t xml:space="preserve"> כי העבדות היא גנות הגוף, וכמו שכתב בח"א לקידושין כח. [ב, קלא:]: "</w:t>
      </w:r>
      <w:r>
        <w:rPr>
          <w:rtl/>
        </w:rPr>
        <w:t xml:space="preserve">הקורא לחבירו </w:t>
      </w:r>
      <w:r>
        <w:rPr>
          <w:rFonts w:hint="cs"/>
          <w:rtl/>
        </w:rPr>
        <w:t>'</w:t>
      </w:r>
      <w:r>
        <w:rPr>
          <w:rtl/>
        </w:rPr>
        <w:t>עבד</w:t>
      </w:r>
      <w:r>
        <w:rPr>
          <w:rFonts w:hint="cs"/>
          <w:rtl/>
        </w:rPr>
        <w:t xml:space="preserve">' [יהא בנידוי (שם)]... </w:t>
      </w:r>
      <w:r>
        <w:rPr>
          <w:rtl/>
        </w:rPr>
        <w:t>הוא גנות הגוף</w:t>
      </w:r>
      <w:r>
        <w:rPr>
          <w:rFonts w:hint="cs"/>
          <w:rtl/>
        </w:rPr>
        <w:t>,</w:t>
      </w:r>
      <w:r>
        <w:rPr>
          <w:rtl/>
        </w:rPr>
        <w:t xml:space="preserve"> מפני שהעבד הוא הגוף נוטה אל החמרי, שכן אמרו </w:t>
      </w:r>
      <w:r>
        <w:rPr>
          <w:rFonts w:hint="cs"/>
          <w:rtl/>
        </w:rPr>
        <w:t>[יבמות סב.] '</w:t>
      </w:r>
      <w:r>
        <w:rPr>
          <w:rtl/>
        </w:rPr>
        <w:t>שבו לכם פה עם החמור</w:t>
      </w:r>
      <w:r>
        <w:rPr>
          <w:rFonts w:hint="cs"/>
          <w:rtl/>
        </w:rPr>
        <w:t>' [בראשית כב, ה],</w:t>
      </w:r>
      <w:r>
        <w:rPr>
          <w:rtl/>
        </w:rPr>
        <w:t xml:space="preserve"> עם הדומה לחמור</w:t>
      </w:r>
      <w:r>
        <w:rPr>
          <w:rFonts w:hint="cs"/>
          <w:rtl/>
        </w:rPr>
        <w:t xml:space="preserve">". וראה למעלה פמ"ד הערה 18, שנלקטו שם הרבה מקבילות המורות על חומריות העבד הנלמדת מהפסוק "שבו לכם פה עם החמור". וראה להלן פנ"ד הערה 14. </w:t>
      </w:r>
    </w:p>
  </w:footnote>
  <w:footnote w:id="82">
    <w:p w:rsidR="08783991" w:rsidRDefault="08783991" w:rsidP="087E516A">
      <w:pPr>
        <w:pStyle w:val="FootnoteText"/>
        <w:rPr>
          <w:rFonts w:hint="cs"/>
        </w:rPr>
      </w:pPr>
      <w:r>
        <w:rPr>
          <w:rtl/>
        </w:rPr>
        <w:t>&lt;</w:t>
      </w:r>
      <w:r>
        <w:rPr>
          <w:rStyle w:val="FootnoteReference"/>
        </w:rPr>
        <w:footnoteRef/>
      </w:r>
      <w:r>
        <w:rPr>
          <w:rtl/>
        </w:rPr>
        <w:t>&gt;</w:t>
      </w:r>
      <w:r>
        <w:rPr>
          <w:rFonts w:hint="cs"/>
          <w:rtl/>
        </w:rPr>
        <w:t xml:space="preserve"> כי כבר השריש הרבה פעמים שאין כבוד בחומרי, וכמו שכתב </w:t>
      </w:r>
      <w:r>
        <w:rPr>
          <w:rFonts w:hint="cs"/>
          <w:sz w:val="18"/>
          <w:rtl/>
        </w:rPr>
        <w:t xml:space="preserve">בתפארת ישראל פל"א [תע.]: "כי כל ענין הנוטה אל הגשמי יש בו שפלות ופחיתות, ודבר שהוא נבדל יש לו מלכות". </w:t>
      </w:r>
      <w:r>
        <w:rPr>
          <w:rFonts w:hint="cs"/>
          <w:rtl/>
        </w:rPr>
        <w:t>ובדר"ח פ"ו מ"ח [רעא:] כתב: "</w:t>
      </w:r>
      <w:r>
        <w:rPr>
          <w:rtl/>
        </w:rPr>
        <w:t>הדבר שהוא חמרי יש לו פחיתות ושפלות</w:t>
      </w:r>
      <w:r>
        <w:rPr>
          <w:rFonts w:hint="cs"/>
          <w:rtl/>
        </w:rPr>
        <w:t>,</w:t>
      </w:r>
      <w:r>
        <w:rPr>
          <w:rtl/>
        </w:rPr>
        <w:t xml:space="preserve"> והדבר שהוא נבדל הוא להיפך</w:t>
      </w:r>
      <w:r>
        <w:rPr>
          <w:rFonts w:hint="cs"/>
          <w:rtl/>
        </w:rPr>
        <w:t>,</w:t>
      </w:r>
      <w:r>
        <w:rPr>
          <w:rtl/>
        </w:rPr>
        <w:t xml:space="preserve"> שיש לו קשוט וכבוד</w:t>
      </w:r>
      <w:r>
        <w:rPr>
          <w:rFonts w:hint="cs"/>
          <w:rtl/>
        </w:rPr>
        <w:t>,</w:t>
      </w:r>
      <w:r>
        <w:rPr>
          <w:rtl/>
        </w:rPr>
        <w:t xml:space="preserve"> ודבר זה מבואר</w:t>
      </w:r>
      <w:r>
        <w:rPr>
          <w:rFonts w:hint="cs"/>
          <w:rtl/>
        </w:rPr>
        <w:t>". ו</w:t>
      </w:r>
      <w:r w:rsidRPr="08D91196">
        <w:rPr>
          <w:rFonts w:hint="cs"/>
          <w:sz w:val="18"/>
          <w:rtl/>
        </w:rPr>
        <w:t>בנתיב התורה פי"א [תמד:]</w:t>
      </w:r>
      <w:r>
        <w:rPr>
          <w:rFonts w:hint="cs"/>
          <w:sz w:val="18"/>
          <w:rtl/>
        </w:rPr>
        <w:t xml:space="preserve"> כתב</w:t>
      </w:r>
      <w:r w:rsidRPr="08D91196">
        <w:rPr>
          <w:rFonts w:hint="cs"/>
          <w:sz w:val="18"/>
          <w:rtl/>
        </w:rPr>
        <w:t>: "</w:t>
      </w:r>
      <w:r w:rsidRPr="08D91196">
        <w:rPr>
          <w:sz w:val="18"/>
          <w:rtl/>
        </w:rPr>
        <w:t>כי הכבוד מתיחס אל אשר הוא רחוק מן החמרי, כי החומר הוא בעל גנות וחרפה</w:t>
      </w:r>
      <w:r w:rsidRPr="08D91196">
        <w:rPr>
          <w:rFonts w:hint="cs"/>
          <w:sz w:val="18"/>
          <w:rtl/>
        </w:rPr>
        <w:t>,</w:t>
      </w:r>
      <w:r w:rsidRPr="08D91196">
        <w:rPr>
          <w:sz w:val="18"/>
          <w:rtl/>
        </w:rPr>
        <w:t xml:space="preserve"> כי מצד החומר נמצא הזנות ושאר גנות, ואילו השכל הנבדל מן החומר הוא הכבוד</w:t>
      </w:r>
      <w:r>
        <w:rPr>
          <w:rFonts w:hint="cs"/>
          <w:sz w:val="18"/>
          <w:rtl/>
        </w:rPr>
        <w:t>". ו</w:t>
      </w:r>
      <w:r>
        <w:rPr>
          <w:rFonts w:hint="cs"/>
          <w:rtl/>
        </w:rPr>
        <w:t>בח"א לנדרים לא: [ב, ה.]: "כ</w:t>
      </w:r>
      <w:r>
        <w:rPr>
          <w:rtl/>
        </w:rPr>
        <w:t>ל דבר חמרי לגמרי והוא רחוק מן הצורה</w:t>
      </w:r>
      <w:r>
        <w:rPr>
          <w:rFonts w:hint="cs"/>
          <w:rtl/>
        </w:rPr>
        <w:t>,</w:t>
      </w:r>
      <w:r>
        <w:rPr>
          <w:rtl/>
        </w:rPr>
        <w:t xml:space="preserve"> הוא מאוס, שאין</w:t>
      </w:r>
      <w:r>
        <w:rPr>
          <w:rFonts w:hint="cs"/>
          <w:rtl/>
        </w:rPr>
        <w:t xml:space="preserve"> </w:t>
      </w:r>
      <w:r>
        <w:rPr>
          <w:rtl/>
        </w:rPr>
        <w:t>כבוד בדבר החמרי, רק הכבוד הוא בצורה</w:t>
      </w:r>
      <w:r>
        <w:rPr>
          <w:rFonts w:hint="cs"/>
          <w:rtl/>
        </w:rPr>
        <w:t xml:space="preserve">" </w:t>
      </w:r>
      <w:r>
        <w:rPr>
          <w:rFonts w:hint="cs"/>
          <w:sz w:val="18"/>
          <w:rtl/>
        </w:rPr>
        <w:t>[הובא למעלה פמ"א הערה 74, וש"נ]</w:t>
      </w:r>
      <w:r w:rsidRPr="08D91196">
        <w:rPr>
          <w:sz w:val="18"/>
          <w:rtl/>
        </w:rPr>
        <w:t>.</w:t>
      </w:r>
    </w:p>
  </w:footnote>
  <w:footnote w:id="83">
    <w:p w:rsidR="08783991" w:rsidRDefault="08783991" w:rsidP="089D3BAE">
      <w:pPr>
        <w:pStyle w:val="FootnoteText"/>
        <w:rPr>
          <w:rFonts w:hint="cs"/>
          <w:rtl/>
        </w:rPr>
      </w:pPr>
      <w:r>
        <w:rPr>
          <w:rtl/>
        </w:rPr>
        <w:t>&lt;</w:t>
      </w:r>
      <w:r>
        <w:rPr>
          <w:rStyle w:val="FootnoteReference"/>
        </w:rPr>
        <w:footnoteRef/>
      </w:r>
      <w:r>
        <w:rPr>
          <w:rtl/>
        </w:rPr>
        <w:t>&gt;</w:t>
      </w:r>
      <w:r>
        <w:rPr>
          <w:rFonts w:hint="cs"/>
          <w:rtl/>
        </w:rPr>
        <w:t xml:space="preserve"> עוד אודות יחס גנות הנפש לגנות הגוף, הנה בנתיב הפרישות פ"ב [ב, קטו:] ביאר שהתרחקות מגנות הגוף מזכה את בעליה בשם "קדוש", לעומת התרחקות מגנות הנפש, וכלשונו: "רבי היה לו קדושת הגוף, שלא היה נוגע למטה מטבורו [שבת קיח:], וזה קדושת הגוף שהיה לרבי... כי אף גופו היה קדוש בקדושת הגוף, וכל שכן עיניו, שהם כח הנפש, בודאי היה מרחיק מן הגנות הזה, ואין ראוי שיקרא בשביל זה 'קדוש', רק כאשר מקדש אף גופו, ודבר זה נקרא קדושת הגוף כאשר אין מכניס ידו למטה מטבורו". ולכאורה דברים אלו עולים יפה רק לפי רב הסובר שגנות הנפש היא העדר הנפש, לכך בודאי שיש להתרחק מגנות כזו, ואין היא מזכה את בעליה בשם "קדוש", לעומת גנות הגוף. אך לפי רבא הסובר שגנות הגוף היא גנות בולטת יותר מגנות הנפש, יש להבין מדוע התרחקות מגנות בולטת נחשבת יותר למעלה מאשר התרחקות מגנות סמויה.       </w:t>
      </w:r>
    </w:p>
  </w:footnote>
  <w:footnote w:id="84">
    <w:p w:rsidR="08783991" w:rsidRDefault="08783991" w:rsidP="08CF1627">
      <w:pPr>
        <w:pStyle w:val="FootnoteText"/>
        <w:rPr>
          <w:rFonts w:hint="cs"/>
          <w:rtl/>
        </w:rPr>
      </w:pPr>
      <w:r>
        <w:rPr>
          <w:rtl/>
        </w:rPr>
        <w:t>&lt;</w:t>
      </w:r>
      <w:r>
        <w:rPr>
          <w:rStyle w:val="FootnoteReference"/>
        </w:rPr>
        <w:footnoteRef/>
      </w:r>
      <w:r>
        <w:rPr>
          <w:rtl/>
        </w:rPr>
        <w:t>&gt;</w:t>
      </w:r>
      <w:r>
        <w:rPr>
          <w:rFonts w:hint="cs"/>
          <w:rtl/>
        </w:rPr>
        <w:t xml:space="preserve"> ר"י בן יקר, ומעין כן באבודרהם. </w:t>
      </w:r>
    </w:p>
  </w:footnote>
  <w:footnote w:id="85">
    <w:p w:rsidR="08783991" w:rsidRDefault="08783991" w:rsidP="08A652C9">
      <w:pPr>
        <w:pStyle w:val="FootnoteText"/>
        <w:rPr>
          <w:rFonts w:hint="cs"/>
        </w:rPr>
      </w:pPr>
      <w:r>
        <w:rPr>
          <w:rtl/>
        </w:rPr>
        <w:t>&lt;</w:t>
      </w:r>
      <w:r>
        <w:rPr>
          <w:rStyle w:val="FootnoteReference"/>
        </w:rPr>
        <w:footnoteRef/>
      </w:r>
      <w:r>
        <w:rPr>
          <w:rtl/>
        </w:rPr>
        <w:t>&gt;</w:t>
      </w:r>
      <w:r>
        <w:rPr>
          <w:rFonts w:hint="cs"/>
          <w:rtl/>
        </w:rPr>
        <w:t xml:space="preserve"> פירוש - זו הגנות של אברהם אבינו לפני שבא והכיר בה', שהוא עצמו בתחילה היה עובד ע"ז, וכמו שכתב הרמב"ם [הלכות ע"ז פ"א ה"ג]: "</w:t>
      </w:r>
      <w:r>
        <w:rPr>
          <w:rtl/>
        </w:rPr>
        <w:t>כיון שנגמל איתן זה התחיל לשוטט בדעתו</w:t>
      </w:r>
      <w:r>
        <w:rPr>
          <w:rFonts w:hint="cs"/>
          <w:rtl/>
        </w:rPr>
        <w:t>,</w:t>
      </w:r>
      <w:r>
        <w:rPr>
          <w:rtl/>
        </w:rPr>
        <w:t xml:space="preserve"> והוא קטן</w:t>
      </w:r>
      <w:r>
        <w:rPr>
          <w:rFonts w:hint="cs"/>
          <w:rtl/>
        </w:rPr>
        <w:t>,</w:t>
      </w:r>
      <w:r>
        <w:rPr>
          <w:rtl/>
        </w:rPr>
        <w:t xml:space="preserve"> והתחיל לחשוב ביום ובלילה</w:t>
      </w:r>
      <w:r>
        <w:rPr>
          <w:rFonts w:hint="cs"/>
          <w:rtl/>
        </w:rPr>
        <w:t>,</w:t>
      </w:r>
      <w:r>
        <w:rPr>
          <w:rtl/>
        </w:rPr>
        <w:t xml:space="preserve"> והיה תמיה היאך אפשר שיהיה הגלגל הזה נוהג תמיד ולא יהיה לו מנהיג</w:t>
      </w:r>
      <w:r>
        <w:rPr>
          <w:rFonts w:hint="cs"/>
          <w:rtl/>
        </w:rPr>
        <w:t>...</w:t>
      </w:r>
      <w:r>
        <w:rPr>
          <w:rtl/>
        </w:rPr>
        <w:t xml:space="preserve"> ולא היה לו </w:t>
      </w:r>
      <w:r>
        <w:rPr>
          <w:rFonts w:hint="cs"/>
          <w:rtl/>
        </w:rPr>
        <w:t xml:space="preserve">לא </w:t>
      </w:r>
      <w:r>
        <w:rPr>
          <w:rtl/>
        </w:rPr>
        <w:t>מלמד ולא מודיע דבר</w:t>
      </w:r>
      <w:r>
        <w:rPr>
          <w:rFonts w:hint="cs"/>
          <w:rtl/>
        </w:rPr>
        <w:t>,</w:t>
      </w:r>
      <w:r>
        <w:rPr>
          <w:rtl/>
        </w:rPr>
        <w:t xml:space="preserve"> אלא מושקע באור כשדים בין עובדי </w:t>
      </w:r>
      <w:r>
        <w:rPr>
          <w:rFonts w:hint="cs"/>
          <w:rtl/>
        </w:rPr>
        <w:t>עבודה זרה</w:t>
      </w:r>
      <w:r>
        <w:rPr>
          <w:rtl/>
        </w:rPr>
        <w:t xml:space="preserve"> הטפשים</w:t>
      </w:r>
      <w:r>
        <w:rPr>
          <w:rFonts w:hint="cs"/>
          <w:rtl/>
        </w:rPr>
        <w:t>,</w:t>
      </w:r>
      <w:r>
        <w:rPr>
          <w:rtl/>
        </w:rPr>
        <w:t xml:space="preserve"> ואביו ואמו וכל העם עובדי</w:t>
      </w:r>
      <w:r>
        <w:rPr>
          <w:rFonts w:hint="cs"/>
          <w:rtl/>
        </w:rPr>
        <w:t>ם</w:t>
      </w:r>
      <w:r>
        <w:rPr>
          <w:rtl/>
        </w:rPr>
        <w:t xml:space="preserve"> </w:t>
      </w:r>
      <w:r>
        <w:rPr>
          <w:rFonts w:hint="cs"/>
          <w:rtl/>
        </w:rPr>
        <w:t>עבודה זרה,</w:t>
      </w:r>
      <w:r>
        <w:rPr>
          <w:rtl/>
        </w:rPr>
        <w:t xml:space="preserve"> והוא </w:t>
      </w:r>
      <w:r>
        <w:rPr>
          <w:rFonts w:hint="cs"/>
          <w:rtl/>
        </w:rPr>
        <w:t xml:space="preserve">היה </w:t>
      </w:r>
      <w:r>
        <w:rPr>
          <w:rtl/>
        </w:rPr>
        <w:t>עובד עמה</w:t>
      </w:r>
      <w:r>
        <w:rPr>
          <w:rFonts w:hint="cs"/>
          <w:rtl/>
        </w:rPr>
        <w:t>ן". והאור שמח [שם] הראה שמקורו הוא מהמדרש [ב"ר לט, ח], שאמרו "לפי שהיה אבינו אברהם מתפחד ואומר תאמר שיש בידי עון, שהייתי עובד עבודת כוכבים כל השנים הללו".</w:t>
      </w:r>
    </w:p>
  </w:footnote>
  <w:footnote w:id="86">
    <w:p w:rsidR="08783991" w:rsidRDefault="08783991" w:rsidP="08E71D06">
      <w:pPr>
        <w:pStyle w:val="FootnoteText"/>
        <w:rPr>
          <w:rFonts w:hint="cs"/>
        </w:rPr>
      </w:pPr>
      <w:r>
        <w:rPr>
          <w:rtl/>
        </w:rPr>
        <w:t>&lt;</w:t>
      </w:r>
      <w:r>
        <w:rPr>
          <w:rStyle w:val="FootnoteReference"/>
        </w:rPr>
        <w:footnoteRef/>
      </w:r>
      <w:r>
        <w:rPr>
          <w:rtl/>
        </w:rPr>
        <w:t>&gt;</w:t>
      </w:r>
      <w:r>
        <w:rPr>
          <w:rFonts w:hint="cs"/>
          <w:rtl/>
        </w:rPr>
        <w:t xml:space="preserve"> לשונו של ר"י בן יקר: "</w:t>
      </w:r>
      <w:r w:rsidRPr="08E71D06">
        <w:rPr>
          <w:rtl/>
        </w:rPr>
        <w:t>רב סבר אחר שבאנו להזכיר גנות ושבח של מצרים</w:t>
      </w:r>
      <w:r>
        <w:rPr>
          <w:rFonts w:hint="cs"/>
          <w:rtl/>
        </w:rPr>
        <w:t>,</w:t>
      </w:r>
      <w:r w:rsidRPr="08E71D06">
        <w:rPr>
          <w:rtl/>
        </w:rPr>
        <w:t xml:space="preserve"> להודיע כמה שבחו של מקום כי מאשפות ירים אביון</w:t>
      </w:r>
      <w:r>
        <w:rPr>
          <w:rFonts w:hint="cs"/>
          <w:rtl/>
        </w:rPr>
        <w:t>,</w:t>
      </w:r>
      <w:r w:rsidRPr="08E71D06">
        <w:rPr>
          <w:rtl/>
        </w:rPr>
        <w:t xml:space="preserve"> יש</w:t>
      </w:r>
      <w:r>
        <w:rPr>
          <w:rFonts w:hint="cs"/>
          <w:rtl/>
        </w:rPr>
        <w:t xml:space="preserve"> </w:t>
      </w:r>
      <w:r w:rsidRPr="08E71D06">
        <w:rPr>
          <w:rtl/>
        </w:rPr>
        <w:t>לנו להזכיר גנות ושבח הראשון</w:t>
      </w:r>
      <w:r>
        <w:rPr>
          <w:rFonts w:hint="cs"/>
          <w:rtl/>
        </w:rPr>
        <w:t>,</w:t>
      </w:r>
      <w:r w:rsidRPr="08E71D06">
        <w:rPr>
          <w:rtl/>
        </w:rPr>
        <w:t xml:space="preserve"> כי אבותינו היו עובדי ע"ז ואין גנות בעולם כזה</w:t>
      </w:r>
      <w:r>
        <w:rPr>
          <w:rFonts w:hint="cs"/>
          <w:rtl/>
        </w:rPr>
        <w:t>,</w:t>
      </w:r>
      <w:r w:rsidRPr="08E71D06">
        <w:rPr>
          <w:rtl/>
        </w:rPr>
        <w:t xml:space="preserve"> וגדול הוא מגנות של עבדות</w:t>
      </w:r>
      <w:r>
        <w:rPr>
          <w:rFonts w:hint="cs"/>
          <w:rtl/>
        </w:rPr>
        <w:t>,</w:t>
      </w:r>
      <w:r w:rsidRPr="08E71D06">
        <w:rPr>
          <w:rtl/>
        </w:rPr>
        <w:t xml:space="preserve"> ואעפ"כ קירבנו המקום לעבודתו</w:t>
      </w:r>
      <w:r>
        <w:rPr>
          <w:rFonts w:hint="cs"/>
          <w:rtl/>
        </w:rPr>
        <w:t xml:space="preserve">... </w:t>
      </w:r>
      <w:r w:rsidRPr="08E71D06">
        <w:rPr>
          <w:rtl/>
        </w:rPr>
        <w:t>ולא דקדקתי עם</w:t>
      </w:r>
      <w:r>
        <w:rPr>
          <w:rFonts w:hint="cs"/>
          <w:rtl/>
        </w:rPr>
        <w:t xml:space="preserve"> ישראל".</w:t>
      </w:r>
    </w:p>
  </w:footnote>
  <w:footnote w:id="87">
    <w:p w:rsidR="08783991" w:rsidRDefault="08783991" w:rsidP="08D36820">
      <w:pPr>
        <w:pStyle w:val="FootnoteText"/>
        <w:rPr>
          <w:rFonts w:hint="cs"/>
        </w:rPr>
      </w:pPr>
      <w:r>
        <w:rPr>
          <w:rtl/>
        </w:rPr>
        <w:t>&lt;</w:t>
      </w:r>
      <w:r>
        <w:rPr>
          <w:rStyle w:val="FootnoteReference"/>
        </w:rPr>
        <w:footnoteRef/>
      </w:r>
      <w:r>
        <w:rPr>
          <w:rtl/>
        </w:rPr>
        <w:t>&gt;</w:t>
      </w:r>
      <w:r>
        <w:rPr>
          <w:rFonts w:hint="cs"/>
          <w:rtl/>
        </w:rPr>
        <w:t xml:space="preserve"> לא ברור מדוע מביא כאן את לשון המשנה [מה שלא עשה לדעת רב], ולא כתב סתם שלפי רבא הגנות היא של הבנים, ולא של האבות. והר"י בן יקר אכן לא הזכיר את דברי המשנה [יובא בהערה הבאה]. </w:t>
      </w:r>
    </w:p>
  </w:footnote>
  <w:footnote w:id="88">
    <w:p w:rsidR="08783991" w:rsidRDefault="08783991" w:rsidP="08E71D06">
      <w:pPr>
        <w:pStyle w:val="FootnoteText"/>
        <w:rPr>
          <w:rFonts w:hint="cs"/>
        </w:rPr>
      </w:pPr>
      <w:r>
        <w:rPr>
          <w:rtl/>
        </w:rPr>
        <w:t>&lt;</w:t>
      </w:r>
      <w:r>
        <w:rPr>
          <w:rStyle w:val="FootnoteReference"/>
        </w:rPr>
        <w:footnoteRef/>
      </w:r>
      <w:r>
        <w:rPr>
          <w:rtl/>
        </w:rPr>
        <w:t>&gt;</w:t>
      </w:r>
      <w:r>
        <w:rPr>
          <w:rFonts w:hint="cs"/>
          <w:rtl/>
        </w:rPr>
        <w:t xml:space="preserve"> לשונו של ר"י בן יקר: "</w:t>
      </w:r>
      <w:r w:rsidRPr="08E71D06">
        <w:rPr>
          <w:rtl/>
        </w:rPr>
        <w:t xml:space="preserve">מאחר </w:t>
      </w:r>
      <w:r>
        <w:rPr>
          <w:rFonts w:hint="cs"/>
          <w:rtl/>
        </w:rPr>
        <w:t>ד</w:t>
      </w:r>
      <w:r w:rsidRPr="08E71D06">
        <w:rPr>
          <w:rtl/>
        </w:rPr>
        <w:t>כל ענין היום הזה הוא יציאת מצרים</w:t>
      </w:r>
      <w:r>
        <w:rPr>
          <w:rFonts w:hint="cs"/>
          <w:rtl/>
        </w:rPr>
        <w:t>,</w:t>
      </w:r>
      <w:r w:rsidRPr="08E71D06">
        <w:rPr>
          <w:rtl/>
        </w:rPr>
        <w:t xml:space="preserve"> אין לנו להזכיר גנות אחר</w:t>
      </w:r>
      <w:r>
        <w:rPr>
          <w:rFonts w:hint="cs"/>
          <w:rtl/>
        </w:rPr>
        <w:t>,</w:t>
      </w:r>
      <w:r w:rsidRPr="08E71D06">
        <w:rPr>
          <w:rtl/>
        </w:rPr>
        <w:t xml:space="preserve"> כי אם אותו עבדות שעל ידו הוציאנו ממצרים</w:t>
      </w:r>
      <w:r>
        <w:rPr>
          <w:rFonts w:hint="cs"/>
          <w:rtl/>
        </w:rPr>
        <w:t>,</w:t>
      </w:r>
      <w:r w:rsidRPr="08E71D06">
        <w:rPr>
          <w:rtl/>
        </w:rPr>
        <w:t xml:space="preserve"> ומ</w:t>
      </w:r>
      <w:r>
        <w:rPr>
          <w:rtl/>
        </w:rPr>
        <w:t>ה לנו להזכיר גנות שמאברהם אבינו</w:t>
      </w:r>
      <w:r>
        <w:rPr>
          <w:rFonts w:hint="cs"/>
          <w:rtl/>
        </w:rPr>
        <w:t xml:space="preserve">... שאין לומר כלל גנות ושבח דתרח ואברהם ולהזכיר עוונות הראשונים". </w:t>
      </w:r>
    </w:p>
  </w:footnote>
  <w:footnote w:id="89">
    <w:p w:rsidR="08783991" w:rsidRDefault="08783991" w:rsidP="080D4A41">
      <w:pPr>
        <w:pStyle w:val="FootnoteText"/>
        <w:rPr>
          <w:rFonts w:hint="cs"/>
        </w:rPr>
      </w:pPr>
      <w:r>
        <w:rPr>
          <w:rtl/>
        </w:rPr>
        <w:t>&lt;</w:t>
      </w:r>
      <w:r>
        <w:rPr>
          <w:rStyle w:val="FootnoteReference"/>
        </w:rPr>
        <w:footnoteRef/>
      </w:r>
      <w:r>
        <w:rPr>
          <w:rtl/>
        </w:rPr>
        <w:t>&gt;</w:t>
      </w:r>
      <w:r>
        <w:rPr>
          <w:rFonts w:hint="cs"/>
          <w:rtl/>
        </w:rPr>
        <w:t xml:space="preserve"> כי היא גנות יותר עיקרית, והעיקר מתגלה בהתחלה, וכמו שהתחלה נקראת בארמית "מעיקרא", מלשון "עיקר". וכן נמצא הרבה פעמים בספר זה [ראה למעלה פמ"ז הערה 197 וש"נ, ולהלן פנ"ז הערה 184].</w:t>
      </w:r>
    </w:p>
  </w:footnote>
  <w:footnote w:id="90">
    <w:p w:rsidR="08783991" w:rsidRDefault="08783991" w:rsidP="08D11865">
      <w:pPr>
        <w:pStyle w:val="FootnoteText"/>
        <w:rPr>
          <w:rFonts w:hint="cs"/>
          <w:rtl/>
        </w:rPr>
      </w:pPr>
      <w:r>
        <w:rPr>
          <w:rtl/>
        </w:rPr>
        <w:t>&lt;</w:t>
      </w:r>
      <w:r>
        <w:rPr>
          <w:rStyle w:val="FootnoteReference"/>
        </w:rPr>
        <w:footnoteRef/>
      </w:r>
      <w:r>
        <w:rPr>
          <w:rtl/>
        </w:rPr>
        <w:t>&gt;</w:t>
      </w:r>
      <w:r>
        <w:rPr>
          <w:rFonts w:hint="cs"/>
          <w:rtl/>
        </w:rPr>
        <w:t xml:space="preserve"> לשון האבודרהם: "הלכתא כרבא [כך גרס, כמבואר למעלה הערה 52], ואף רב נחמן [פסחים קטז.] סבר כותיה, לכך מחבר הגדה זו חיבר תחילה כרבא, ואחר כך כרב". וכך סובר הריטב"א [יובא בהערה הבאה]. והר"י בן יקר כתב: "לפי שנראה דהלכתא כרבא, דהוא בתרא" [לעומת רב]. אמנם הרי"ף הר"ח והרא"ש [יובאו בהערה הבאה] סוברים שאנן עבדינן כתרוייהו. וכן הרמב"ם [הלכות חמץ ומצה פ"ז ה"ד] העתיק דברי רב ורבא.</w:t>
      </w:r>
    </w:p>
  </w:footnote>
  <w:footnote w:id="91">
    <w:p w:rsidR="08783991" w:rsidRDefault="08783991" w:rsidP="085877EF">
      <w:pPr>
        <w:pStyle w:val="FootnoteText"/>
        <w:rPr>
          <w:rFonts w:hint="cs"/>
          <w:rtl/>
        </w:rPr>
      </w:pPr>
      <w:r>
        <w:rPr>
          <w:rtl/>
        </w:rPr>
        <w:t>&lt;</w:t>
      </w:r>
      <w:r>
        <w:rPr>
          <w:rStyle w:val="FootnoteReference"/>
        </w:rPr>
        <w:footnoteRef/>
      </w:r>
      <w:r>
        <w:rPr>
          <w:rtl/>
        </w:rPr>
        <w:t>&gt;</w:t>
      </w:r>
      <w:r>
        <w:rPr>
          <w:rFonts w:hint="cs"/>
          <w:rtl/>
        </w:rPr>
        <w:t xml:space="preserve"> מבואר מדבריו שכולי עלמא מודו שאומרים את שתי הפסקאות, ורק פליגי מה להקדים. וכן כתב הריטב"א בביאורו להגדה, וז"ל: "</w:t>
      </w:r>
      <w:r w:rsidRPr="08925A8B">
        <w:rPr>
          <w:rtl/>
        </w:rPr>
        <w:t>מסתברא שלא נחלקו אלא באיזה מתחילים</w:t>
      </w:r>
      <w:r>
        <w:rPr>
          <w:rFonts w:hint="cs"/>
          <w:rtl/>
        </w:rPr>
        <w:t>;</w:t>
      </w:r>
      <w:r w:rsidRPr="08925A8B">
        <w:rPr>
          <w:rtl/>
        </w:rPr>
        <w:t xml:space="preserve"> דרב סבר מ</w:t>
      </w:r>
      <w:r>
        <w:rPr>
          <w:rFonts w:hint="cs"/>
          <w:rtl/>
        </w:rPr>
        <w:t>'</w:t>
      </w:r>
      <w:r w:rsidRPr="08925A8B">
        <w:rPr>
          <w:rtl/>
        </w:rPr>
        <w:t>תחלה</w:t>
      </w:r>
      <w:r>
        <w:rPr>
          <w:rFonts w:hint="cs"/>
          <w:rtl/>
        </w:rPr>
        <w:t>',</w:t>
      </w:r>
      <w:r w:rsidRPr="08925A8B">
        <w:rPr>
          <w:rtl/>
        </w:rPr>
        <w:t xml:space="preserve"> כמו שהיה מעשה</w:t>
      </w:r>
      <w:r>
        <w:rPr>
          <w:rFonts w:hint="cs"/>
          <w:rtl/>
        </w:rPr>
        <w:t>.</w:t>
      </w:r>
      <w:r w:rsidRPr="08925A8B">
        <w:rPr>
          <w:rtl/>
        </w:rPr>
        <w:t xml:space="preserve"> ורבא </w:t>
      </w:r>
      <w:r>
        <w:rPr>
          <w:rFonts w:hint="cs"/>
          <w:rtl/>
        </w:rPr>
        <w:t xml:space="preserve">[כך גרס, כמבואר למעלה הערה 52] </w:t>
      </w:r>
      <w:r w:rsidRPr="08925A8B">
        <w:rPr>
          <w:rtl/>
        </w:rPr>
        <w:t>אמר מ</w:t>
      </w:r>
      <w:r>
        <w:rPr>
          <w:rFonts w:hint="cs"/>
          <w:rtl/>
        </w:rPr>
        <w:t>'</w:t>
      </w:r>
      <w:r w:rsidRPr="08925A8B">
        <w:rPr>
          <w:rtl/>
        </w:rPr>
        <w:t>עבדים</w:t>
      </w:r>
      <w:r>
        <w:rPr>
          <w:rFonts w:hint="cs"/>
          <w:rtl/>
        </w:rPr>
        <w:t>',</w:t>
      </w:r>
      <w:r w:rsidRPr="08925A8B">
        <w:rPr>
          <w:rtl/>
        </w:rPr>
        <w:t xml:space="preserve"> שהוא תוקפו של נס</w:t>
      </w:r>
      <w:r>
        <w:rPr>
          <w:rFonts w:hint="cs"/>
          <w:rtl/>
        </w:rPr>
        <w:t>,</w:t>
      </w:r>
      <w:r w:rsidRPr="08925A8B">
        <w:rPr>
          <w:rtl/>
        </w:rPr>
        <w:t xml:space="preserve"> ואחר כך מתחילין בגנות עבודת אלילים</w:t>
      </w:r>
      <w:r>
        <w:rPr>
          <w:rFonts w:hint="cs"/>
          <w:rtl/>
        </w:rPr>
        <w:t>.</w:t>
      </w:r>
      <w:r w:rsidRPr="08925A8B">
        <w:rPr>
          <w:rtl/>
        </w:rPr>
        <w:t xml:space="preserve"> ולפי זה מנהגינו כרבא</w:t>
      </w:r>
      <w:r>
        <w:rPr>
          <w:rFonts w:hint="cs"/>
          <w:rtl/>
        </w:rPr>
        <w:t>,</w:t>
      </w:r>
      <w:r>
        <w:rPr>
          <w:rtl/>
        </w:rPr>
        <w:t xml:space="preserve"> דאי פליגי לגמרי</w:t>
      </w:r>
      <w:r>
        <w:rPr>
          <w:rFonts w:hint="cs"/>
          <w:rtl/>
        </w:rPr>
        <w:t>,</w:t>
      </w:r>
      <w:r>
        <w:rPr>
          <w:rtl/>
        </w:rPr>
        <w:t xml:space="preserve"> נהיגנא דלא כחד</w:t>
      </w:r>
      <w:r>
        <w:rPr>
          <w:rFonts w:hint="cs"/>
          <w:rtl/>
        </w:rPr>
        <w:t>". וכן משמע מהירושלמי [פסחים פ"י ה"ב], שאמרו בלשונו של רב "צריך להתחיל כו'". אבל הר"ח [פסחים קטז.] והרי"ף [פסחים כה: בדפי הרי"ף] כתבו: "והאידנא עבדינן כתרוויהו", ומשמע דלכל אמורא לא אומרים נוסחת חבירו, ורק שאנו נוהגין כתרוויהו. וכן הרא"ש [פסחים פ"י סימן ל] כתב: "</w:t>
      </w:r>
      <w:r>
        <w:rPr>
          <w:rtl/>
        </w:rPr>
        <w:t>מאי גנות</w:t>
      </w:r>
      <w:r>
        <w:rPr>
          <w:rFonts w:hint="cs"/>
          <w:rtl/>
        </w:rPr>
        <w:t>,</w:t>
      </w:r>
      <w:r>
        <w:rPr>
          <w:rtl/>
        </w:rPr>
        <w:t xml:space="preserve"> רב אמר</w:t>
      </w:r>
      <w:r>
        <w:rPr>
          <w:rFonts w:hint="cs"/>
          <w:rtl/>
        </w:rPr>
        <w:t>,</w:t>
      </w:r>
      <w:r>
        <w:rPr>
          <w:rtl/>
        </w:rPr>
        <w:t xml:space="preserve"> </w:t>
      </w:r>
      <w:r>
        <w:rPr>
          <w:rFonts w:hint="cs"/>
          <w:rtl/>
        </w:rPr>
        <w:t>'</w:t>
      </w:r>
      <w:r>
        <w:rPr>
          <w:rtl/>
        </w:rPr>
        <w:t>מתחילה עובדי עבודה זרה</w:t>
      </w:r>
      <w:r>
        <w:rPr>
          <w:rFonts w:hint="cs"/>
          <w:rtl/>
        </w:rPr>
        <w:t>'.</w:t>
      </w:r>
      <w:r>
        <w:rPr>
          <w:rtl/>
        </w:rPr>
        <w:t xml:space="preserve"> ושמואל אמר</w:t>
      </w:r>
      <w:r>
        <w:rPr>
          <w:rFonts w:hint="cs"/>
          <w:rtl/>
        </w:rPr>
        <w:t>,</w:t>
      </w:r>
      <w:r>
        <w:rPr>
          <w:rtl/>
        </w:rPr>
        <w:t xml:space="preserve"> </w:t>
      </w:r>
      <w:r>
        <w:rPr>
          <w:rFonts w:hint="cs"/>
          <w:rtl/>
        </w:rPr>
        <w:t>'</w:t>
      </w:r>
      <w:r>
        <w:rPr>
          <w:rtl/>
        </w:rPr>
        <w:t>עבדים היינו</w:t>
      </w:r>
      <w:r>
        <w:rPr>
          <w:rFonts w:hint="cs"/>
          <w:rtl/>
        </w:rPr>
        <w:t>'.</w:t>
      </w:r>
      <w:r>
        <w:rPr>
          <w:rtl/>
        </w:rPr>
        <w:t xml:space="preserve"> והשתא עבדינן כתרוייהו</w:t>
      </w:r>
      <w:r>
        <w:rPr>
          <w:rFonts w:hint="cs"/>
          <w:rtl/>
        </w:rPr>
        <w:t>".</w:t>
      </w:r>
    </w:p>
  </w:footnote>
  <w:footnote w:id="92">
    <w:p w:rsidR="08783991" w:rsidRDefault="08783991" w:rsidP="08335D7E">
      <w:pPr>
        <w:pStyle w:val="FootnoteText"/>
        <w:rPr>
          <w:rFonts w:hint="cs"/>
        </w:rPr>
      </w:pPr>
      <w:r>
        <w:rPr>
          <w:rtl/>
        </w:rPr>
        <w:t>&lt;</w:t>
      </w:r>
      <w:r>
        <w:rPr>
          <w:rStyle w:val="FootnoteReference"/>
        </w:rPr>
        <w:footnoteRef/>
      </w:r>
      <w:r>
        <w:rPr>
          <w:rtl/>
        </w:rPr>
        <w:t>&gt;</w:t>
      </w:r>
      <w:r>
        <w:rPr>
          <w:rFonts w:hint="cs"/>
          <w:rtl/>
        </w:rPr>
        <w:t xml:space="preserve"> "ושם הוא ההתחלה" [הוספה בכת"י (שכד)].</w:t>
      </w:r>
    </w:p>
  </w:footnote>
  <w:footnote w:id="93">
    <w:p w:rsidR="08783991" w:rsidRDefault="08783991" w:rsidP="085845BA">
      <w:pPr>
        <w:pStyle w:val="FootnoteText"/>
        <w:rPr>
          <w:rFonts w:hint="cs"/>
          <w:rtl/>
        </w:rPr>
      </w:pPr>
      <w:r>
        <w:rPr>
          <w:rtl/>
        </w:rPr>
        <w:t>&lt;</w:t>
      </w:r>
      <w:r>
        <w:rPr>
          <w:rStyle w:val="FootnoteReference"/>
        </w:rPr>
        <w:footnoteRef/>
      </w:r>
      <w:r>
        <w:rPr>
          <w:rtl/>
        </w:rPr>
        <w:t>&gt;</w:t>
      </w:r>
      <w:r>
        <w:rPr>
          <w:rFonts w:hint="cs"/>
          <w:rtl/>
        </w:rPr>
        <w:t xml:space="preserve"> כן משמע בארחות חיים וכל בו [ד"ה מתחלה], שכתבו: "כאן היא התחלת ההגדה, ומתחיל בגנות ומסיים בשבח", הרי ש"עבדים היינו" היא הקדמה להגדה. </w:t>
      </w:r>
    </w:p>
  </w:footnote>
  <w:footnote w:id="94">
    <w:p w:rsidR="08783991" w:rsidRDefault="08783991" w:rsidP="08CF4699">
      <w:pPr>
        <w:pStyle w:val="FootnoteText"/>
        <w:rPr>
          <w:rFonts w:hint="cs"/>
        </w:rPr>
      </w:pPr>
      <w:r>
        <w:rPr>
          <w:rtl/>
        </w:rPr>
        <w:t>&lt;</w:t>
      </w:r>
      <w:r>
        <w:rPr>
          <w:rStyle w:val="FootnoteReference"/>
        </w:rPr>
        <w:footnoteRef/>
      </w:r>
      <w:r>
        <w:rPr>
          <w:rtl/>
        </w:rPr>
        <w:t>&gt;</w:t>
      </w:r>
      <w:r>
        <w:rPr>
          <w:rFonts w:hint="cs"/>
          <w:rtl/>
        </w:rPr>
        <w:t xml:space="preserve"> היא ההגדה שלנו, שמתחילים בפיסקא של "עבדים היינו" ולאחר מכן אומרים "מתחילה עובדי עבודה זרה וכו'".</w:t>
      </w:r>
    </w:p>
  </w:footnote>
  <w:footnote w:id="95">
    <w:p w:rsidR="08783991" w:rsidRDefault="08783991" w:rsidP="08840DDA">
      <w:pPr>
        <w:pStyle w:val="FootnoteText"/>
        <w:rPr>
          <w:rFonts w:hint="cs"/>
        </w:rPr>
      </w:pPr>
      <w:r>
        <w:rPr>
          <w:rtl/>
        </w:rPr>
        <w:t>&lt;</w:t>
      </w:r>
      <w:r>
        <w:rPr>
          <w:rStyle w:val="FootnoteReference"/>
        </w:rPr>
        <w:footnoteRef/>
      </w:r>
      <w:r>
        <w:rPr>
          <w:rtl/>
        </w:rPr>
        <w:t>&gt;</w:t>
      </w:r>
      <w:r>
        <w:rPr>
          <w:rFonts w:hint="cs"/>
          <w:rtl/>
        </w:rPr>
        <w:t xml:space="preserve"> כן פירש המלבי"ם בהגש"פ מדרש הגדה, וז"ל: "אין הכרע דלרב אין מתחילין מן 'עבדים היינו', רק דמפרש מאי בגנות דתני במתניתין... שעצם הספור מתחיל מן 'מתחלה עובדי עבודה זרה', אבל מן 'עבדים היינו' עד 'מתחלה וכו'' לדידיה אינו מעצם הספור, רק פתיחה, להודיע [א] חובת הספור על כל איש, אפילו חכם ונבון וכו'. [ב] שבח רבוי הספור. [ג] זמן הספור. ולשמואל נחשב מ'עבדים היינו' לעצם הספור... ולכולי עלמא על כל פנים מתחילין מן 'עבדים היינו', ומשום הכי עביד רב נחמן כשמואל שפתח 'עבדים היינו' [פסחים קטז.], ואנן נמי עבידנן הכי". וכעין זה כתב במרומי שדה [פסחים קטז.].</w:t>
      </w:r>
    </w:p>
  </w:footnote>
  <w:footnote w:id="96">
    <w:p w:rsidR="08783991" w:rsidRDefault="08783991" w:rsidP="08011042">
      <w:pPr>
        <w:pStyle w:val="FootnoteText"/>
        <w:rPr>
          <w:rFonts w:hint="cs"/>
        </w:rPr>
      </w:pPr>
      <w:r>
        <w:rPr>
          <w:rtl/>
        </w:rPr>
        <w:t>&lt;</w:t>
      </w:r>
      <w:r>
        <w:rPr>
          <w:rStyle w:val="FootnoteReference"/>
        </w:rPr>
        <w:footnoteRef/>
      </w:r>
      <w:r>
        <w:rPr>
          <w:rtl/>
        </w:rPr>
        <w:t>&gt;</w:t>
      </w:r>
      <w:r>
        <w:rPr>
          <w:rFonts w:hint="cs"/>
          <w:rtl/>
        </w:rPr>
        <w:t xml:space="preserve"> אודות ש"זרוע נטויה" מורה על המשך המכה, כן פירש ההעמק דבר [שמות ו, ו], וז"ל: "</w:t>
      </w:r>
      <w:r>
        <w:rPr>
          <w:rtl/>
        </w:rPr>
        <w:t>מתחלה יש להקדים לשון ברייתא דמכילתא פרשה בשלח ע</w:t>
      </w:r>
      <w:r>
        <w:rPr>
          <w:rFonts w:hint="cs"/>
          <w:rtl/>
        </w:rPr>
        <w:t>ל הפסוק [שמות יד, ל] '</w:t>
      </w:r>
      <w:r>
        <w:rPr>
          <w:rtl/>
        </w:rPr>
        <w:t>ויושע ה' את ישראל מיד מצרים</w:t>
      </w:r>
      <w:r>
        <w:rPr>
          <w:rFonts w:hint="cs"/>
          <w:rtl/>
        </w:rPr>
        <w:t>'</w:t>
      </w:r>
      <w:r>
        <w:rPr>
          <w:rtl/>
        </w:rPr>
        <w:t>. כאדם שהוא אוחז את הצפור</w:t>
      </w:r>
      <w:r>
        <w:rPr>
          <w:rFonts w:hint="cs"/>
          <w:rtl/>
        </w:rPr>
        <w:t>,</w:t>
      </w:r>
      <w:r>
        <w:rPr>
          <w:rtl/>
        </w:rPr>
        <w:t xml:space="preserve"> שאם רצה מיד הוא חונקה</w:t>
      </w:r>
      <w:r>
        <w:rPr>
          <w:rFonts w:hint="cs"/>
          <w:rtl/>
        </w:rPr>
        <w:t>...</w:t>
      </w:r>
      <w:r>
        <w:rPr>
          <w:rtl/>
        </w:rPr>
        <w:t xml:space="preserve"> והביאור</w:t>
      </w:r>
      <w:r>
        <w:rPr>
          <w:rFonts w:hint="cs"/>
          <w:rtl/>
        </w:rPr>
        <w:t xml:space="preserve">... </w:t>
      </w:r>
      <w:r>
        <w:rPr>
          <w:rtl/>
        </w:rPr>
        <w:t>שהיו כל ישראל במקום אחד. וא</w:t>
      </w:r>
      <w:r>
        <w:rPr>
          <w:rFonts w:hint="cs"/>
          <w:rtl/>
        </w:rPr>
        <w:t>ם כן</w:t>
      </w:r>
      <w:r>
        <w:rPr>
          <w:rtl/>
        </w:rPr>
        <w:t xml:space="preserve"> כשראה פרעה יד ה' כי חזקה היא עליו</w:t>
      </w:r>
      <w:r>
        <w:rPr>
          <w:rFonts w:hint="cs"/>
          <w:rtl/>
        </w:rPr>
        <w:t>,</w:t>
      </w:r>
      <w:r>
        <w:rPr>
          <w:rtl/>
        </w:rPr>
        <w:t xml:space="preserve"> היה אפשר לכלות את ישראל בפעם אחת</w:t>
      </w:r>
      <w:r>
        <w:rPr>
          <w:rFonts w:hint="cs"/>
          <w:rtl/>
        </w:rPr>
        <w:t>...</w:t>
      </w:r>
      <w:r>
        <w:rPr>
          <w:rtl/>
        </w:rPr>
        <w:t xml:space="preserve"> והיינו משל הצפור ביד א</w:t>
      </w:r>
      <w:r>
        <w:rPr>
          <w:rFonts w:hint="cs"/>
          <w:rtl/>
        </w:rPr>
        <w:t>חת,</w:t>
      </w:r>
      <w:r>
        <w:rPr>
          <w:rtl/>
        </w:rPr>
        <w:t xml:space="preserve"> ואם יבא חבירו החזק ממנו ויכהו פעם ושתים שיניחנה מידו</w:t>
      </w:r>
      <w:r>
        <w:rPr>
          <w:rFonts w:hint="cs"/>
          <w:rtl/>
        </w:rPr>
        <w:t>,</w:t>
      </w:r>
      <w:r>
        <w:rPr>
          <w:rtl/>
        </w:rPr>
        <w:t xml:space="preserve"> מה הוא עושה</w:t>
      </w:r>
      <w:r>
        <w:rPr>
          <w:rFonts w:hint="cs"/>
          <w:rtl/>
        </w:rPr>
        <w:t>,</w:t>
      </w:r>
      <w:r>
        <w:rPr>
          <w:rtl/>
        </w:rPr>
        <w:t xml:space="preserve"> כשרואה שאין יכול לעמוד נגדו</w:t>
      </w:r>
      <w:r>
        <w:rPr>
          <w:rFonts w:hint="cs"/>
          <w:rtl/>
        </w:rPr>
        <w:t>,</w:t>
      </w:r>
      <w:r>
        <w:rPr>
          <w:rtl/>
        </w:rPr>
        <w:t xml:space="preserve"> ה</w:t>
      </w:r>
      <w:r>
        <w:rPr>
          <w:rFonts w:hint="cs"/>
          <w:rtl/>
        </w:rPr>
        <w:t>רי זה</w:t>
      </w:r>
      <w:r>
        <w:rPr>
          <w:rtl/>
        </w:rPr>
        <w:t xml:space="preserve"> חונקה להכעיס את שכנגדו</w:t>
      </w:r>
      <w:r>
        <w:rPr>
          <w:rFonts w:hint="cs"/>
          <w:rtl/>
        </w:rPr>
        <w:t>,</w:t>
      </w:r>
      <w:r>
        <w:rPr>
          <w:rtl/>
        </w:rPr>
        <w:t xml:space="preserve"> ושוב אינו מועיל כל תקפו וגבורתו של המנגדו. וזה החשש היה בישראל</w:t>
      </w:r>
      <w:r>
        <w:rPr>
          <w:rFonts w:hint="cs"/>
          <w:rtl/>
        </w:rPr>
        <w:t>,</w:t>
      </w:r>
      <w:r>
        <w:rPr>
          <w:rtl/>
        </w:rPr>
        <w:t xml:space="preserve"> אבל הקב"ה הצילם</w:t>
      </w:r>
      <w:r>
        <w:rPr>
          <w:rFonts w:hint="cs"/>
          <w:rtl/>
        </w:rPr>
        <w:t>.</w:t>
      </w:r>
      <w:r>
        <w:rPr>
          <w:rtl/>
        </w:rPr>
        <w:t xml:space="preserve"> ולזה לא היה מועיל באמת תוקף המכות</w:t>
      </w:r>
      <w:r>
        <w:rPr>
          <w:rFonts w:hint="cs"/>
          <w:rtl/>
        </w:rPr>
        <w:t>,</w:t>
      </w:r>
      <w:r>
        <w:rPr>
          <w:rtl/>
        </w:rPr>
        <w:t xml:space="preserve"> אלא היה לזה עצה</w:t>
      </w:r>
      <w:r>
        <w:rPr>
          <w:rFonts w:hint="cs"/>
          <w:rtl/>
        </w:rPr>
        <w:t>,</w:t>
      </w:r>
      <w:r>
        <w:rPr>
          <w:rtl/>
        </w:rPr>
        <w:t xml:space="preserve"> כאשר היינו מיעצים להמכה את אוחז הצפור</w:t>
      </w:r>
      <w:r>
        <w:rPr>
          <w:rFonts w:hint="cs"/>
          <w:rtl/>
        </w:rPr>
        <w:t>,</w:t>
      </w:r>
      <w:r>
        <w:rPr>
          <w:rtl/>
        </w:rPr>
        <w:t xml:space="preserve"> שבשעה שהוא מכהו לא יהיו הכאותיו בהפסק בי</w:t>
      </w:r>
      <w:r>
        <w:rPr>
          <w:rFonts w:hint="cs"/>
          <w:rtl/>
        </w:rPr>
        <w:t>נ</w:t>
      </w:r>
      <w:r>
        <w:rPr>
          <w:rtl/>
        </w:rPr>
        <w:t>תיים</w:t>
      </w:r>
      <w:r>
        <w:rPr>
          <w:rFonts w:hint="cs"/>
          <w:rtl/>
        </w:rPr>
        <w:t>,</w:t>
      </w:r>
      <w:r>
        <w:rPr>
          <w:rtl/>
        </w:rPr>
        <w:t xml:space="preserve"> שיהא בזה כדי להתיישב מה לעשות להכעיס. אלא יכהו פעם אחר פעם בזרוע נטויה</w:t>
      </w:r>
      <w:r>
        <w:rPr>
          <w:rFonts w:hint="cs"/>
          <w:rtl/>
        </w:rPr>
        <w:t>,</w:t>
      </w:r>
      <w:r>
        <w:rPr>
          <w:rtl/>
        </w:rPr>
        <w:t xml:space="preserve"> עד שיניח את הצפור חי</w:t>
      </w:r>
      <w:r>
        <w:rPr>
          <w:rFonts w:hint="cs"/>
          <w:rtl/>
        </w:rPr>
        <w:t>,</w:t>
      </w:r>
      <w:r>
        <w:rPr>
          <w:rtl/>
        </w:rPr>
        <w:t xml:space="preserve"> ואין להאוחז שהות לחשוב מה לעשות כ</w:t>
      </w:r>
      <w:r>
        <w:rPr>
          <w:rFonts w:hint="cs"/>
          <w:rtl/>
        </w:rPr>
        <w:t>י אם</w:t>
      </w:r>
      <w:r>
        <w:rPr>
          <w:rtl/>
        </w:rPr>
        <w:t xml:space="preserve"> להניחה. כך עשה הקב"ה</w:t>
      </w:r>
      <w:r>
        <w:rPr>
          <w:rFonts w:hint="cs"/>
          <w:rtl/>
        </w:rPr>
        <w:t>,</w:t>
      </w:r>
      <w:r>
        <w:rPr>
          <w:rtl/>
        </w:rPr>
        <w:t xml:space="preserve"> בשעה שנחו מן המכות</w:t>
      </w:r>
      <w:r>
        <w:rPr>
          <w:rFonts w:hint="cs"/>
          <w:rtl/>
        </w:rPr>
        <w:t>,</w:t>
      </w:r>
      <w:r>
        <w:rPr>
          <w:rtl/>
        </w:rPr>
        <w:t xml:space="preserve"> לא נחו לגמרי באופן שיהי</w:t>
      </w:r>
      <w:r>
        <w:rPr>
          <w:rFonts w:hint="cs"/>
          <w:rtl/>
        </w:rPr>
        <w:t>ה</w:t>
      </w:r>
      <w:r>
        <w:rPr>
          <w:rtl/>
        </w:rPr>
        <w:t xml:space="preserve"> יכול פרעה ויועציו להתיישב מה לעשות נגד רצון ה'</w:t>
      </w:r>
      <w:r>
        <w:rPr>
          <w:rFonts w:hint="cs"/>
          <w:rtl/>
        </w:rPr>
        <w:t>,</w:t>
      </w:r>
      <w:r>
        <w:rPr>
          <w:rtl/>
        </w:rPr>
        <w:t xml:space="preserve"> אלא אותה מכה שעברה שימשה מיתה באנשים פרטים מגדולי פרעה וחכמיו</w:t>
      </w:r>
      <w:r>
        <w:rPr>
          <w:rFonts w:hint="cs"/>
          <w:rtl/>
        </w:rPr>
        <w:t>..</w:t>
      </w:r>
      <w:r>
        <w:rPr>
          <w:rtl/>
        </w:rPr>
        <w:t>. וכ</w:t>
      </w:r>
      <w:r>
        <w:rPr>
          <w:rFonts w:hint="cs"/>
          <w:rtl/>
        </w:rPr>
        <w:t>ל זה</w:t>
      </w:r>
      <w:r>
        <w:rPr>
          <w:rtl/>
        </w:rPr>
        <w:t xml:space="preserve"> הי</w:t>
      </w:r>
      <w:r>
        <w:rPr>
          <w:rFonts w:hint="cs"/>
          <w:rtl/>
        </w:rPr>
        <w:t>ה</w:t>
      </w:r>
      <w:r>
        <w:rPr>
          <w:rtl/>
        </w:rPr>
        <w:t xml:space="preserve"> בכדי שלא יהא לפרעה ויועציו שעה פנויה להסכים לזה</w:t>
      </w:r>
      <w:r>
        <w:rPr>
          <w:rFonts w:hint="cs"/>
          <w:rtl/>
        </w:rPr>
        <w:t>,</w:t>
      </w:r>
      <w:r>
        <w:rPr>
          <w:rtl/>
        </w:rPr>
        <w:t xml:space="preserve"> וזהו הנקרא </w:t>
      </w:r>
      <w:r>
        <w:rPr>
          <w:rFonts w:hint="cs"/>
          <w:rtl/>
        </w:rPr>
        <w:t>'</w:t>
      </w:r>
      <w:r>
        <w:rPr>
          <w:rtl/>
        </w:rPr>
        <w:t>בזרוע נטויה</w:t>
      </w:r>
      <w:r>
        <w:rPr>
          <w:rFonts w:hint="cs"/>
          <w:rtl/>
        </w:rPr>
        <w:t>'".</w:t>
      </w:r>
    </w:p>
  </w:footnote>
  <w:footnote w:id="97">
    <w:p w:rsidR="08783991" w:rsidRDefault="08783991" w:rsidP="089D3640">
      <w:pPr>
        <w:pStyle w:val="FootnoteText"/>
        <w:rPr>
          <w:rFonts w:hint="cs"/>
          <w:rtl/>
        </w:rPr>
      </w:pPr>
      <w:r>
        <w:rPr>
          <w:rtl/>
        </w:rPr>
        <w:t>&lt;</w:t>
      </w:r>
      <w:r>
        <w:rPr>
          <w:rStyle w:val="FootnoteReference"/>
        </w:rPr>
        <w:footnoteRef/>
      </w:r>
      <w:r>
        <w:rPr>
          <w:rtl/>
        </w:rPr>
        <w:t>&gt;</w:t>
      </w:r>
      <w:r>
        <w:rPr>
          <w:rFonts w:hint="cs"/>
          <w:rtl/>
        </w:rPr>
        <w:t xml:space="preserve"> כמו שנאמר [שמות ח, יא] לאחר מכת צפרדע "</w:t>
      </w:r>
      <w:r>
        <w:rPr>
          <w:rtl/>
        </w:rPr>
        <w:t>וירא פרעה כי היתה הרוחה והכבד את לבו ולא שמע אל</w:t>
      </w:r>
      <w:r>
        <w:rPr>
          <w:rFonts w:hint="cs"/>
          <w:rtl/>
        </w:rPr>
        <w:t>י</w:t>
      </w:r>
      <w:r>
        <w:rPr>
          <w:rtl/>
        </w:rPr>
        <w:t xml:space="preserve">הם כאשר דבר </w:t>
      </w:r>
      <w:r>
        <w:rPr>
          <w:rFonts w:hint="cs"/>
          <w:rtl/>
        </w:rPr>
        <w:t>ה'". וכן נאמר [שמות ט, לד] "</w:t>
      </w:r>
      <w:r>
        <w:rPr>
          <w:rtl/>
        </w:rPr>
        <w:t>וירא פרעה כי חדל המטר והברד והק</w:t>
      </w:r>
      <w:r>
        <w:rPr>
          <w:rFonts w:hint="cs"/>
          <w:rtl/>
        </w:rPr>
        <w:t>ו</w:t>
      </w:r>
      <w:r>
        <w:rPr>
          <w:rtl/>
        </w:rPr>
        <w:t>ל</w:t>
      </w:r>
      <w:r>
        <w:rPr>
          <w:rFonts w:hint="cs"/>
          <w:rtl/>
        </w:rPr>
        <w:t>ו</w:t>
      </w:r>
      <w:r>
        <w:rPr>
          <w:rtl/>
        </w:rPr>
        <w:t>ת וי</w:t>
      </w:r>
      <w:r>
        <w:rPr>
          <w:rFonts w:hint="cs"/>
          <w:rtl/>
        </w:rPr>
        <w:t>ו</w:t>
      </w:r>
      <w:r>
        <w:rPr>
          <w:rtl/>
        </w:rPr>
        <w:t>סף לחט</w:t>
      </w:r>
      <w:r>
        <w:rPr>
          <w:rFonts w:hint="cs"/>
          <w:rtl/>
        </w:rPr>
        <w:t>ו</w:t>
      </w:r>
      <w:r>
        <w:rPr>
          <w:rtl/>
        </w:rPr>
        <w:t>א ויכבד לבו הוא ועבדי</w:t>
      </w:r>
      <w:r>
        <w:rPr>
          <w:rFonts w:hint="cs"/>
          <w:rtl/>
        </w:rPr>
        <w:t>ו".</w:t>
      </w:r>
    </w:p>
  </w:footnote>
  <w:footnote w:id="98">
    <w:p w:rsidR="08783991" w:rsidRDefault="08783991" w:rsidP="08B22769">
      <w:pPr>
        <w:pStyle w:val="FootnoteText"/>
        <w:rPr>
          <w:rFonts w:hint="cs"/>
          <w:rtl/>
        </w:rPr>
      </w:pPr>
      <w:r>
        <w:rPr>
          <w:rtl/>
        </w:rPr>
        <w:t>&lt;</w:t>
      </w:r>
      <w:r>
        <w:rPr>
          <w:rStyle w:val="FootnoteReference"/>
        </w:rPr>
        <w:footnoteRef/>
      </w:r>
      <w:r>
        <w:rPr>
          <w:rtl/>
        </w:rPr>
        <w:t>&gt;</w:t>
      </w:r>
      <w:r>
        <w:rPr>
          <w:rFonts w:hint="cs"/>
          <w:rtl/>
        </w:rPr>
        <w:t xml:space="preserve"> כמו שנאמר [שמות יב, כט] "ויהי בחצי הלילה", ופירש רש"י [שמות יא, ד] "</w:t>
      </w:r>
      <w:r>
        <w:rPr>
          <w:rtl/>
        </w:rPr>
        <w:t xml:space="preserve">אמר משה </w:t>
      </w:r>
      <w:r>
        <w:rPr>
          <w:rFonts w:hint="cs"/>
          <w:rtl/>
        </w:rPr>
        <w:t>'</w:t>
      </w:r>
      <w:r>
        <w:rPr>
          <w:rtl/>
        </w:rPr>
        <w:t>כחצות</w:t>
      </w:r>
      <w:r>
        <w:rPr>
          <w:rFonts w:hint="cs"/>
          <w:rtl/>
        </w:rPr>
        <w:t>' [שם],</w:t>
      </w:r>
      <w:r>
        <w:rPr>
          <w:rtl/>
        </w:rPr>
        <w:t xml:space="preserve"> דמשמע סמוך לו</w:t>
      </w:r>
      <w:r>
        <w:rPr>
          <w:rFonts w:hint="cs"/>
          <w:rtl/>
        </w:rPr>
        <w:t>,</w:t>
      </w:r>
      <w:r>
        <w:rPr>
          <w:rtl/>
        </w:rPr>
        <w:t xml:space="preserve"> או לפניו או לאחריו</w:t>
      </w:r>
      <w:r>
        <w:rPr>
          <w:rFonts w:hint="cs"/>
          <w:rtl/>
        </w:rPr>
        <w:t>.</w:t>
      </w:r>
      <w:r>
        <w:rPr>
          <w:rtl/>
        </w:rPr>
        <w:t xml:space="preserve"> ולא אמר </w:t>
      </w:r>
      <w:r>
        <w:rPr>
          <w:rFonts w:hint="cs"/>
          <w:rtl/>
        </w:rPr>
        <w:t>'</w:t>
      </w:r>
      <w:r>
        <w:rPr>
          <w:rtl/>
        </w:rPr>
        <w:t>בחצות</w:t>
      </w:r>
      <w:r>
        <w:rPr>
          <w:rFonts w:hint="cs"/>
          <w:rtl/>
        </w:rPr>
        <w:t>',</w:t>
      </w:r>
      <w:r>
        <w:rPr>
          <w:rtl/>
        </w:rPr>
        <w:t xml:space="preserve"> שמא יטעו אצטגניני פרעה ויאמרו משה בדאי הוא</w:t>
      </w:r>
      <w:r>
        <w:rPr>
          <w:rFonts w:hint="cs"/>
          <w:rtl/>
        </w:rPr>
        <w:t>.</w:t>
      </w:r>
      <w:r>
        <w:rPr>
          <w:rtl/>
        </w:rPr>
        <w:t xml:space="preserve"> אבל הקב"ה יודע עתיו ורגעיו אמר </w:t>
      </w:r>
      <w:r>
        <w:rPr>
          <w:rFonts w:hint="cs"/>
          <w:rtl/>
        </w:rPr>
        <w:t>'</w:t>
      </w:r>
      <w:r>
        <w:rPr>
          <w:rtl/>
        </w:rPr>
        <w:t>בחצות</w:t>
      </w:r>
      <w:r>
        <w:rPr>
          <w:rFonts w:hint="cs"/>
          <w:rtl/>
        </w:rPr>
        <w:t>'".</w:t>
      </w:r>
    </w:p>
  </w:footnote>
  <w:footnote w:id="99">
    <w:p w:rsidR="08783991" w:rsidRDefault="08783991" w:rsidP="08A92030">
      <w:pPr>
        <w:pStyle w:val="FootnoteText"/>
        <w:rPr>
          <w:rFonts w:hint="cs"/>
          <w:rtl/>
        </w:rPr>
      </w:pPr>
      <w:r>
        <w:rPr>
          <w:rtl/>
        </w:rPr>
        <w:t>&lt;</w:t>
      </w:r>
      <w:r>
        <w:rPr>
          <w:rStyle w:val="FootnoteReference"/>
        </w:rPr>
        <w:footnoteRef/>
      </w:r>
      <w:r>
        <w:rPr>
          <w:rtl/>
        </w:rPr>
        <w:t>&gt;</w:t>
      </w:r>
      <w:r>
        <w:rPr>
          <w:rFonts w:hint="cs"/>
          <w:rtl/>
        </w:rPr>
        <w:t xml:space="preserve"> פירוש - מהמדרש מוכח שהסכמת פרעה לשחרר את יש</w:t>
      </w:r>
      <w:r w:rsidRPr="08B2563C">
        <w:rPr>
          <w:rFonts w:hint="cs"/>
          <w:sz w:val="18"/>
          <w:rtl/>
        </w:rPr>
        <w:t>ראל ["</w:t>
      </w:r>
      <w:r w:rsidRPr="08B2563C">
        <w:rPr>
          <w:rStyle w:val="LatinChar"/>
          <w:sz w:val="18"/>
          <w:rtl/>
          <w:lang w:val="en-GB"/>
        </w:rPr>
        <w:t>עכשיו הרי אתם עבדים של הק</w:t>
      </w:r>
      <w:r w:rsidRPr="08B2563C">
        <w:rPr>
          <w:rStyle w:val="LatinChar"/>
          <w:rFonts w:hint="cs"/>
          <w:sz w:val="18"/>
          <w:rtl/>
          <w:lang w:val="en-GB"/>
        </w:rPr>
        <w:t>ב"ה</w:t>
      </w:r>
      <w:r>
        <w:rPr>
          <w:rFonts w:hint="cs"/>
          <w:rtl/>
        </w:rPr>
        <w:t xml:space="preserve">"] היא מחמת שישראל אמרו לו "מבקש אתה לכלות מעליך המכה". נמצא שאפשרות המשכת המכה היא זו שהכריעה והכניעה את פרעה. וראה בסמוך הערה 102. </w:t>
      </w:r>
    </w:p>
  </w:footnote>
  <w:footnote w:id="100">
    <w:p w:rsidR="08783991" w:rsidRDefault="08783991" w:rsidP="08286CFB">
      <w:pPr>
        <w:pStyle w:val="FootnoteText"/>
        <w:rPr>
          <w:rFonts w:hint="cs"/>
        </w:rPr>
      </w:pPr>
      <w:r>
        <w:rPr>
          <w:rtl/>
        </w:rPr>
        <w:t>&lt;</w:t>
      </w:r>
      <w:r>
        <w:rPr>
          <w:rStyle w:val="FootnoteReference"/>
        </w:rPr>
        <w:footnoteRef/>
      </w:r>
      <w:r>
        <w:rPr>
          <w:rtl/>
        </w:rPr>
        <w:t>&gt;</w:t>
      </w:r>
      <w:r>
        <w:rPr>
          <w:rFonts w:hint="cs"/>
          <w:rtl/>
        </w:rPr>
        <w:t xml:space="preserve"> כמו שנאמר [שמות ז, כה] "וימלא שבעת ימים אחרי הכות ה' את היאור", ופירש רש"י [שם] "</w:t>
      </w:r>
      <w:r>
        <w:rPr>
          <w:rtl/>
        </w:rPr>
        <w:t>וימלא - מנין שבעת ימים</w:t>
      </w:r>
      <w:r>
        <w:rPr>
          <w:rFonts w:hint="cs"/>
          <w:rtl/>
        </w:rPr>
        <w:t>,</w:t>
      </w:r>
      <w:r>
        <w:rPr>
          <w:rtl/>
        </w:rPr>
        <w:t xml:space="preserve"> שלא שב היאור לקדמותו</w:t>
      </w:r>
      <w:r>
        <w:rPr>
          <w:rFonts w:hint="cs"/>
          <w:rtl/>
        </w:rPr>
        <w:t>,</w:t>
      </w:r>
      <w:r>
        <w:rPr>
          <w:rtl/>
        </w:rPr>
        <w:t xml:space="preserve"> שהיתה המכה משמשת רביע חדש</w:t>
      </w:r>
      <w:r>
        <w:rPr>
          <w:rFonts w:hint="cs"/>
          <w:rtl/>
        </w:rPr>
        <w:t>,</w:t>
      </w:r>
      <w:r>
        <w:rPr>
          <w:rtl/>
        </w:rPr>
        <w:t xml:space="preserve"> ושלשה חלקים היה מעיד ומתרה בה</w:t>
      </w:r>
      <w:r>
        <w:rPr>
          <w:rFonts w:hint="cs"/>
          <w:rtl/>
        </w:rPr>
        <w:t>ם". ולמעלה פל"ג [תקסט.] הביא ענין זה, וכתב: "כל מכה ומכה היה לה שיעור ז' ימים".</w:t>
      </w:r>
    </w:p>
  </w:footnote>
  <w:footnote w:id="101">
    <w:p w:rsidR="08783991" w:rsidRDefault="08783991" w:rsidP="087576A4">
      <w:pPr>
        <w:pStyle w:val="FootnoteText"/>
        <w:rPr>
          <w:rFonts w:hint="cs"/>
          <w:rtl/>
        </w:rPr>
      </w:pPr>
      <w:r>
        <w:rPr>
          <w:rtl/>
        </w:rPr>
        <w:t>&lt;</w:t>
      </w:r>
      <w:r>
        <w:rPr>
          <w:rStyle w:val="FootnoteReference"/>
        </w:rPr>
        <w:footnoteRef/>
      </w:r>
      <w:r>
        <w:rPr>
          <w:rtl/>
        </w:rPr>
        <w:t>&gt;</w:t>
      </w:r>
      <w:r>
        <w:rPr>
          <w:rFonts w:hint="cs"/>
          <w:rtl/>
        </w:rPr>
        <w:t xml:space="preserve"> לשונו בכת"י [שכד]: "וזה שאמר 'ויוציאנו ביד חזקה ובזרוע נטויה', 'ביד חזקה' היא המכה בעצמו, 'ובזרוע נטויה' פירוש ה</w:t>
      </w:r>
      <w:r w:rsidRPr="085D1AE2">
        <w:rPr>
          <w:rFonts w:hint="cs"/>
          <w:sz w:val="18"/>
          <w:rtl/>
        </w:rPr>
        <w:t xml:space="preserve">יה [הזרוע] כך נטויה עליהם עומדת, ובשניהם הוציא הקב"ה את ישראל ממצרים". ולמעלה פמ"ד </w:t>
      </w:r>
      <w:r w:rsidRPr="087D611B">
        <w:rPr>
          <w:rFonts w:hint="cs"/>
          <w:sz w:val="18"/>
          <w:rtl/>
        </w:rPr>
        <w:t>[רצא:] כתב: "</w:t>
      </w:r>
      <w:r w:rsidRPr="087D611B">
        <w:rPr>
          <w:rStyle w:val="LatinChar"/>
          <w:sz w:val="18"/>
          <w:rtl/>
          <w:lang w:val="en-GB"/>
        </w:rPr>
        <w:t>הזרוע הוא תכלית התפשטות</w:t>
      </w:r>
      <w:r w:rsidRPr="087D611B">
        <w:rPr>
          <w:rStyle w:val="LatinChar"/>
          <w:rFonts w:hint="cs"/>
          <w:sz w:val="18"/>
          <w:rtl/>
          <w:lang w:val="en-GB"/>
        </w:rPr>
        <w:t>,</w:t>
      </w:r>
      <w:r w:rsidRPr="087D611B">
        <w:rPr>
          <w:rStyle w:val="LatinChar"/>
          <w:sz w:val="18"/>
          <w:rtl/>
          <w:lang w:val="en-GB"/>
        </w:rPr>
        <w:t xml:space="preserve"> שלא תמצא דבר שהוא מתפשט מן הא</w:t>
      </w:r>
      <w:r w:rsidRPr="08306526">
        <w:rPr>
          <w:rStyle w:val="LatinChar"/>
          <w:sz w:val="18"/>
          <w:rtl/>
          <w:lang w:val="en-GB"/>
        </w:rPr>
        <w:t>דם כמו הזרוע</w:t>
      </w:r>
      <w:r w:rsidRPr="08306526">
        <w:rPr>
          <w:rStyle w:val="LatinChar"/>
          <w:rFonts w:hint="cs"/>
          <w:sz w:val="18"/>
          <w:rtl/>
          <w:lang w:val="en-GB"/>
        </w:rPr>
        <w:t>,</w:t>
      </w:r>
      <w:r w:rsidRPr="08306526">
        <w:rPr>
          <w:rStyle w:val="LatinChar"/>
          <w:sz w:val="18"/>
          <w:rtl/>
          <w:lang w:val="en-GB"/>
        </w:rPr>
        <w:t xml:space="preserve"> כדכתיב </w:t>
      </w:r>
      <w:r w:rsidRPr="08306526">
        <w:rPr>
          <w:rStyle w:val="LatinChar"/>
          <w:rFonts w:hint="cs"/>
          <w:sz w:val="18"/>
          <w:rtl/>
          <w:lang w:val="en-GB"/>
        </w:rPr>
        <w:t>[דברים ד, לד] '</w:t>
      </w:r>
      <w:r w:rsidRPr="08306526">
        <w:rPr>
          <w:rStyle w:val="LatinChar"/>
          <w:sz w:val="18"/>
          <w:rtl/>
          <w:lang w:val="en-GB"/>
        </w:rPr>
        <w:t>ובזרוע נטויה</w:t>
      </w:r>
      <w:r w:rsidRPr="08306526">
        <w:rPr>
          <w:rFonts w:hint="cs"/>
          <w:sz w:val="18"/>
          <w:rtl/>
        </w:rPr>
        <w:t xml:space="preserve">'". </w:t>
      </w:r>
      <w:r>
        <w:rPr>
          <w:rFonts w:hint="cs"/>
          <w:rtl/>
        </w:rPr>
        <w:t>ו</w:t>
      </w:r>
      <w:r>
        <w:rPr>
          <w:rFonts w:hint="cs"/>
          <w:sz w:val="18"/>
          <w:rtl/>
        </w:rPr>
        <w:t>בבאר הגולה באר הרביעי [תב:] כתב: "</w:t>
      </w:r>
      <w:r w:rsidRPr="086F1DDD">
        <w:rPr>
          <w:sz w:val="18"/>
          <w:rtl/>
        </w:rPr>
        <w:t>כמו שהראש הוא בתכלית הגובה, כך הזרוע הוא תכלית פישוט האדם</w:t>
      </w:r>
      <w:r>
        <w:rPr>
          <w:rFonts w:hint="cs"/>
          <w:sz w:val="18"/>
          <w:rtl/>
        </w:rPr>
        <w:t>,</w:t>
      </w:r>
      <w:r w:rsidRPr="086F1DDD">
        <w:rPr>
          <w:sz w:val="18"/>
          <w:rtl/>
        </w:rPr>
        <w:t xml:space="preserve"> וכדכתיב </w:t>
      </w:r>
      <w:r>
        <w:rPr>
          <w:rFonts w:hint="cs"/>
          <w:sz w:val="18"/>
          <w:rtl/>
        </w:rPr>
        <w:t>'</w:t>
      </w:r>
      <w:r w:rsidRPr="086F1DDD">
        <w:rPr>
          <w:sz w:val="18"/>
          <w:rtl/>
        </w:rPr>
        <w:t>ובזרוע נטויה</w:t>
      </w:r>
      <w:r>
        <w:rPr>
          <w:rFonts w:hint="cs"/>
          <w:sz w:val="18"/>
          <w:rtl/>
        </w:rPr>
        <w:t>',</w:t>
      </w:r>
      <w:r w:rsidRPr="086F1DDD">
        <w:rPr>
          <w:sz w:val="18"/>
          <w:rtl/>
        </w:rPr>
        <w:t xml:space="preserve"> שאין מתפשט יותר מן הזרוע</w:t>
      </w:r>
      <w:r>
        <w:rPr>
          <w:rFonts w:hint="cs"/>
          <w:sz w:val="18"/>
          <w:rtl/>
        </w:rPr>
        <w:t>.</w:t>
      </w:r>
      <w:r w:rsidRPr="086F1DDD">
        <w:rPr>
          <w:sz w:val="18"/>
          <w:rtl/>
        </w:rPr>
        <w:t xml:space="preserve"> ואילו קנה היד בכל תשמישי האדם מקרב קנה היד אליו</w:t>
      </w:r>
      <w:r>
        <w:rPr>
          <w:rFonts w:hint="cs"/>
          <w:sz w:val="18"/>
          <w:rtl/>
        </w:rPr>
        <w:t>,</w:t>
      </w:r>
      <w:r w:rsidRPr="086F1DDD">
        <w:rPr>
          <w:sz w:val="18"/>
          <w:rtl/>
        </w:rPr>
        <w:t xml:space="preserve"> אבל הזרוע היא נטויה לעולם</w:t>
      </w:r>
      <w:r>
        <w:rPr>
          <w:rFonts w:hint="cs"/>
          <w:sz w:val="18"/>
          <w:rtl/>
        </w:rPr>
        <w:t>.</w:t>
      </w:r>
      <w:r w:rsidRPr="086F1DDD">
        <w:rPr>
          <w:sz w:val="18"/>
          <w:rtl/>
        </w:rPr>
        <w:t xml:space="preserve"> וכמו שהראש הוא תכלית הגובה</w:t>
      </w:r>
      <w:r>
        <w:rPr>
          <w:rFonts w:hint="cs"/>
          <w:sz w:val="18"/>
          <w:rtl/>
        </w:rPr>
        <w:t>,</w:t>
      </w:r>
      <w:r w:rsidRPr="086F1DDD">
        <w:rPr>
          <w:sz w:val="18"/>
          <w:rtl/>
        </w:rPr>
        <w:t xml:space="preserve"> כך הזרוע הוא תכלית התפשטות</w:t>
      </w:r>
      <w:r>
        <w:rPr>
          <w:rFonts w:hint="cs"/>
          <w:sz w:val="18"/>
          <w:rtl/>
        </w:rPr>
        <w:t>" [הובא למעלה פמ"ד הערה 121]. הרי שמבאר שנטיית היד מורה על התפשטות היד, ואילו כאן מבאר שהיא מורה על המשכיות המכה במוכה.</w:t>
      </w:r>
    </w:p>
  </w:footnote>
  <w:footnote w:id="102">
    <w:p w:rsidR="08783991" w:rsidRDefault="08783991" w:rsidP="087C4D4D">
      <w:pPr>
        <w:pStyle w:val="FootnoteText"/>
        <w:rPr>
          <w:rFonts w:hint="cs"/>
        </w:rPr>
      </w:pPr>
      <w:r>
        <w:rPr>
          <w:rtl/>
        </w:rPr>
        <w:t>&lt;</w:t>
      </w:r>
      <w:r>
        <w:rPr>
          <w:rStyle w:val="FootnoteReference"/>
        </w:rPr>
        <w:footnoteRef/>
      </w:r>
      <w:r>
        <w:rPr>
          <w:rtl/>
        </w:rPr>
        <w:t>&gt;</w:t>
      </w:r>
      <w:r>
        <w:rPr>
          <w:rFonts w:hint="cs"/>
          <w:rtl/>
        </w:rPr>
        <w:t xml:space="preserve"> פירוש - שהמוכה יחזור בו מדרכו.</w:t>
      </w:r>
    </w:p>
  </w:footnote>
  <w:footnote w:id="103">
    <w:p w:rsidR="08783991" w:rsidRDefault="08783991" w:rsidP="080A53DB">
      <w:pPr>
        <w:pStyle w:val="FootnoteText"/>
        <w:rPr>
          <w:rFonts w:hint="cs"/>
        </w:rPr>
      </w:pPr>
      <w:r>
        <w:rPr>
          <w:rtl/>
        </w:rPr>
        <w:t>&lt;</w:t>
      </w:r>
      <w:r>
        <w:rPr>
          <w:rStyle w:val="FootnoteReference"/>
        </w:rPr>
        <w:footnoteRef/>
      </w:r>
      <w:r>
        <w:rPr>
          <w:rtl/>
        </w:rPr>
        <w:t>&gt;</w:t>
      </w:r>
      <w:r>
        <w:rPr>
          <w:rFonts w:hint="cs"/>
          <w:rtl/>
        </w:rPr>
        <w:t xml:space="preserve"> יש להעיר, כי מבאר ש"זרוע נטויה" מורה על מכה מתמשכת, אך להלן בסוף הספר [הלכות פסח בקצרה] כתב: "</w:t>
      </w:r>
      <w:r>
        <w:rPr>
          <w:rtl/>
        </w:rPr>
        <w:t>טעם איסור חמץ בשביל שהוציא אותם בחוזק, וזה כי המהירות מורה על חוזק</w:t>
      </w:r>
      <w:r>
        <w:rPr>
          <w:rFonts w:hint="cs"/>
          <w:rtl/>
        </w:rPr>
        <w:t>,</w:t>
      </w:r>
      <w:r>
        <w:rPr>
          <w:rtl/>
        </w:rPr>
        <w:t xml:space="preserve"> שכל דבר שהוא במהירות הוא על ידי שפועל בחוזק</w:t>
      </w:r>
      <w:r>
        <w:rPr>
          <w:rFonts w:hint="cs"/>
          <w:rtl/>
        </w:rPr>
        <w:t>.</w:t>
      </w:r>
      <w:r>
        <w:rPr>
          <w:rtl/>
        </w:rPr>
        <w:t xml:space="preserve"> והשם ית</w:t>
      </w:r>
      <w:r>
        <w:rPr>
          <w:rFonts w:hint="cs"/>
          <w:rtl/>
        </w:rPr>
        <w:t>ברך</w:t>
      </w:r>
      <w:r>
        <w:rPr>
          <w:rtl/>
        </w:rPr>
        <w:t xml:space="preserve"> היה מוציא אותם בידו החזקה ובזרוע הנטויה</w:t>
      </w:r>
      <w:r>
        <w:rPr>
          <w:rFonts w:hint="cs"/>
          <w:rtl/>
        </w:rPr>
        <w:t xml:space="preserve">... </w:t>
      </w:r>
      <w:r>
        <w:rPr>
          <w:rtl/>
        </w:rPr>
        <w:t>ולפי חוזק הפעולה שהיה מוציא אותם הק</w:t>
      </w:r>
      <w:r>
        <w:rPr>
          <w:rFonts w:hint="cs"/>
          <w:rtl/>
        </w:rPr>
        <w:t>ב"ה</w:t>
      </w:r>
      <w:r>
        <w:rPr>
          <w:rtl/>
        </w:rPr>
        <w:t xml:space="preserve"> היה הכל בחפזון</w:t>
      </w:r>
      <w:r>
        <w:rPr>
          <w:rFonts w:hint="cs"/>
          <w:rtl/>
        </w:rPr>
        <w:t>...</w:t>
      </w:r>
      <w:r>
        <w:rPr>
          <w:rtl/>
        </w:rPr>
        <w:t xml:space="preserve"> </w:t>
      </w:r>
      <w:r>
        <w:rPr>
          <w:rFonts w:hint="cs"/>
          <w:rtl/>
        </w:rPr>
        <w:t>וכל שנעשה בעכוב זמן אין בו חוזק, וזה הפך הגאולה שהיא בחוזק". הרי ש"זרוע נטויה" מורה על המהירות ללא עכוב זמן, ולא כפי שכתב כאן שזה מורה על מכה מתמשכת [כן הקשו בהגש"פ הוצאת מכון מהר"ל הערות 53, 54]. ויש לומר, שלמעלה [הערה 98] נתבאר שאכן פרעה היה מוכן מיד לשלוח את ישראל, אך היה קיים חשש שפרעה יחזור בו בתום המכה [כפי שחזר בו במכות קודמות]. לכך &amp;</w:t>
      </w:r>
      <w:r w:rsidRPr="08715860">
        <w:rPr>
          <w:rFonts w:hint="cs"/>
          <w:b/>
          <w:bCs/>
          <w:rtl/>
        </w:rPr>
        <w:t>אפשרות</w:t>
      </w:r>
      <w:r>
        <w:rPr>
          <w:rFonts w:hint="cs"/>
          <w:rtl/>
        </w:rPr>
        <w:t>^ המשכת המכה [המתבטאת ב"זרוע נטויה"] בולמת כל "הוה אמינא" מצדו של פרעה לחזור בו, וכמו שאמרו לו ישראל "מבקש אתה לכלות מעליך המכה". נמצא שאכן לא היתה שום המשכת זמן ביצ"מ, אך אפשרות המשכת המכה הכניעה את פרעה מאופן מיידי, ולא היה צורך לבסוף בהמשכת המכה. וזהו שכתב כאן בסוף דבריו "כמו מי שמכה אחד וזרוע נטויה עליו שיחזור [בו], ואם לא יחזור, יכה אותו עוד". אך כל עוד שחזר בו אין צורך להכותו עוד.</w:t>
      </w:r>
    </w:p>
  </w:footnote>
  <w:footnote w:id="104">
    <w:p w:rsidR="08783991" w:rsidRDefault="08783991" w:rsidP="08900C89">
      <w:pPr>
        <w:pStyle w:val="FootnoteText"/>
        <w:rPr>
          <w:rFonts w:hint="cs"/>
          <w:rtl/>
        </w:rPr>
      </w:pPr>
      <w:r>
        <w:rPr>
          <w:rtl/>
        </w:rPr>
        <w:t>&lt;</w:t>
      </w:r>
      <w:r>
        <w:rPr>
          <w:rStyle w:val="FootnoteReference"/>
        </w:rPr>
        <w:footnoteRef/>
      </w:r>
      <w:r>
        <w:rPr>
          <w:rtl/>
        </w:rPr>
        <w:t>&gt;</w:t>
      </w:r>
      <w:r>
        <w:rPr>
          <w:rFonts w:hint="cs"/>
          <w:rtl/>
        </w:rPr>
        <w:t xml:space="preserve"> יבאר הסבר שני לכפילות של "יד חזקה וזרוע נטויה". ובעוד שבהסברו הראשון ביאר שזה כנגד עצם המכה והמשכת המכה, הרי בהסברו השני יבאר שזה כנגד עבדות הראויה לישראל, והיות פרעה מלך מצרים. ובכת"י [שכד] הוסיף כאן: "ועוד דע כי זכר 'עבדים היינו לפרעה במצרים', ושני דברים הם".</w:t>
      </w:r>
    </w:p>
  </w:footnote>
  <w:footnote w:id="105">
    <w:p w:rsidR="08783991" w:rsidRDefault="08783991" w:rsidP="08C87DAB">
      <w:pPr>
        <w:pStyle w:val="FootnoteText"/>
        <w:rPr>
          <w:rFonts w:hint="cs"/>
        </w:rPr>
      </w:pPr>
      <w:r>
        <w:rPr>
          <w:rtl/>
        </w:rPr>
        <w:t>&lt;</w:t>
      </w:r>
      <w:r>
        <w:rPr>
          <w:rStyle w:val="FootnoteReference"/>
        </w:rPr>
        <w:footnoteRef/>
      </w:r>
      <w:r>
        <w:rPr>
          <w:rtl/>
        </w:rPr>
        <w:t>&gt;</w:t>
      </w:r>
      <w:r>
        <w:rPr>
          <w:rFonts w:hint="cs"/>
          <w:rtl/>
        </w:rPr>
        <w:t xml:space="preserve"> "וזהו 'עבדים היינו'" [הוספה בכת"י (שכד)]. וכן ביאר בארוכה למעלה פ"ד [רטז:] בשני טעמים מדוע נבחרה ארץ מצרים למקום שעבודם של ישראל. ובקצרה, הטעם הראשון הוא שההפכיות הקיימת בין ישראל למצרים מכשירה את ארץ מצרים להיות המקום המתאים להשתעבדות ישראל. והטעם השני הוא שהיחס בין ישראל למצרים הוא יחס של צורה לחומר, וכל עוד שהצורה חסרה היא משועבדת לחומר [ראה שם הערה 21]. וראה הערה הבאה שדבריו כאן נוטים לטעמו השני למעלה. </w:t>
      </w:r>
    </w:p>
  </w:footnote>
  <w:footnote w:id="106">
    <w:p w:rsidR="08783991" w:rsidRDefault="08783991" w:rsidP="087B1F94">
      <w:pPr>
        <w:pStyle w:val="FootnoteText"/>
        <w:rPr>
          <w:rFonts w:hint="cs"/>
        </w:rPr>
      </w:pPr>
      <w:r>
        <w:rPr>
          <w:rtl/>
        </w:rPr>
        <w:t>&lt;</w:t>
      </w:r>
      <w:r>
        <w:rPr>
          <w:rStyle w:val="FootnoteReference"/>
        </w:rPr>
        <w:footnoteRef/>
      </w:r>
      <w:r>
        <w:rPr>
          <w:rtl/>
        </w:rPr>
        <w:t>&gt;</w:t>
      </w:r>
      <w:r>
        <w:rPr>
          <w:rFonts w:hint="cs"/>
          <w:rtl/>
        </w:rPr>
        <w:t xml:space="preserve"> "וזהו 'לפרעה במצרים'" [הוספה בכת"י (שכד)]. ולשונו הזהב מורה שמה שכת</w:t>
      </w:r>
      <w:r w:rsidRPr="08EE6BEC">
        <w:rPr>
          <w:rFonts w:hint="cs"/>
          <w:sz w:val="18"/>
          <w:rtl/>
        </w:rPr>
        <w:t>ב "</w:t>
      </w:r>
      <w:r w:rsidRPr="08EE6BEC">
        <w:rPr>
          <w:rStyle w:val="LatinChar"/>
          <w:sz w:val="18"/>
          <w:rtl/>
          <w:lang w:val="en-GB"/>
        </w:rPr>
        <w:t>ראוי היה פרעה להיות מלך משעבד בישראל</w:t>
      </w:r>
      <w:r w:rsidRPr="08EE6BEC">
        <w:rPr>
          <w:rFonts w:hint="cs"/>
          <w:sz w:val="18"/>
          <w:rtl/>
        </w:rPr>
        <w:t xml:space="preserve">" </w:t>
      </w:r>
      <w:r>
        <w:rPr>
          <w:rFonts w:hint="cs"/>
          <w:sz w:val="18"/>
          <w:rtl/>
        </w:rPr>
        <w:t>הוא</w:t>
      </w:r>
      <w:r w:rsidRPr="08EE6BEC">
        <w:rPr>
          <w:rFonts w:hint="cs"/>
          <w:sz w:val="18"/>
          <w:rtl/>
        </w:rPr>
        <w:t xml:space="preserve"> מצד פרעה, ומה שכתב "</w:t>
      </w:r>
      <w:r w:rsidRPr="08EE6BEC">
        <w:rPr>
          <w:rStyle w:val="LatinChar"/>
          <w:sz w:val="18"/>
          <w:rtl/>
          <w:lang w:val="en-GB"/>
        </w:rPr>
        <w:t>ראוים היו ישראל להיות עבדים במצרים</w:t>
      </w:r>
      <w:r>
        <w:rPr>
          <w:rFonts w:hint="cs"/>
          <w:rtl/>
        </w:rPr>
        <w:t>" הוא מצד ישראל, שלא כתב "ראוים היו המצריים לשעבד את ישראל" כפי שכתב "ראוי היה פרעה להיות מלך משעבד בישראל". וכן ביאר למעלה פ"ד [רכ.] בטעמו השני [הובא בהערה הקודמת], שכל עוד שישראל היו צורה חסרה, הם השתעבדו למצריים החומריים. וכן ביאר להדיא להלן פ"ס [לאחר ציון 226], וז"ל: "</w:t>
      </w:r>
      <w:r>
        <w:rPr>
          <w:rtl/>
        </w:rPr>
        <w:t xml:space="preserve">כבר בארנו אצל </w:t>
      </w:r>
      <w:r>
        <w:rPr>
          <w:rFonts w:hint="cs"/>
          <w:rtl/>
        </w:rPr>
        <w:t>'</w:t>
      </w:r>
      <w:r>
        <w:rPr>
          <w:rtl/>
        </w:rPr>
        <w:t>ויוציאנו ה' ביד חזקה ובזרוע נטויה</w:t>
      </w:r>
      <w:r>
        <w:rPr>
          <w:rFonts w:hint="cs"/>
          <w:rtl/>
        </w:rPr>
        <w:t>'</w:t>
      </w:r>
      <w:r>
        <w:rPr>
          <w:rtl/>
        </w:rPr>
        <w:t xml:space="preserve"> כי ישראל היו משועבדים במצרים מצד ישראל בעצמם</w:t>
      </w:r>
      <w:r>
        <w:rPr>
          <w:rFonts w:hint="cs"/>
          <w:rtl/>
        </w:rPr>
        <w:t>,</w:t>
      </w:r>
      <w:r>
        <w:rPr>
          <w:rtl/>
        </w:rPr>
        <w:t xml:space="preserve"> ומצד המלך המושל</w:t>
      </w:r>
      <w:r>
        <w:rPr>
          <w:rFonts w:hint="cs"/>
          <w:rtl/>
        </w:rPr>
        <w:t>.</w:t>
      </w:r>
      <w:r>
        <w:rPr>
          <w:rtl/>
        </w:rPr>
        <w:t xml:space="preserve"> וזה כי יש עם ראוי לשעבוד מצד עצמם</w:t>
      </w:r>
      <w:r>
        <w:rPr>
          <w:rFonts w:hint="cs"/>
          <w:rtl/>
        </w:rPr>
        <w:t>,</w:t>
      </w:r>
      <w:r>
        <w:rPr>
          <w:rtl/>
        </w:rPr>
        <w:t xml:space="preserve"> שהם עם שפל ודל</w:t>
      </w:r>
      <w:r>
        <w:rPr>
          <w:rFonts w:hint="cs"/>
          <w:rtl/>
        </w:rPr>
        <w:t>.</w:t>
      </w:r>
      <w:r>
        <w:rPr>
          <w:rtl/>
        </w:rPr>
        <w:t xml:space="preserve"> ויש עם שאין ראוים מצד עצמם שיהיו משועבדים</w:t>
      </w:r>
      <w:r>
        <w:rPr>
          <w:rFonts w:hint="cs"/>
          <w:rtl/>
        </w:rPr>
        <w:t>,</w:t>
      </w:r>
      <w:r>
        <w:rPr>
          <w:rtl/>
        </w:rPr>
        <w:t xml:space="preserve"> אבל המושל מתעורר בכח גדול מאוד למשול עליהם</w:t>
      </w:r>
      <w:r>
        <w:rPr>
          <w:rFonts w:hint="cs"/>
          <w:rtl/>
        </w:rPr>
        <w:t>.</w:t>
      </w:r>
      <w:r>
        <w:rPr>
          <w:rtl/>
        </w:rPr>
        <w:t xml:space="preserve"> ואצל ישראל היו שניהם</w:t>
      </w:r>
      <w:r>
        <w:rPr>
          <w:rFonts w:hint="cs"/>
          <w:rtl/>
        </w:rPr>
        <w:t>;</w:t>
      </w:r>
      <w:r>
        <w:rPr>
          <w:rtl/>
        </w:rPr>
        <w:t xml:space="preserve"> אם מצד ישראל</w:t>
      </w:r>
      <w:r>
        <w:rPr>
          <w:rFonts w:hint="cs"/>
          <w:rtl/>
        </w:rPr>
        <w:t>,</w:t>
      </w:r>
      <w:r>
        <w:rPr>
          <w:rtl/>
        </w:rPr>
        <w:t xml:space="preserve"> מפני שלא היה להם מעולם ארץ לנחלה</w:t>
      </w:r>
      <w:r>
        <w:rPr>
          <w:rFonts w:hint="cs"/>
          <w:rtl/>
        </w:rPr>
        <w:t>,</w:t>
      </w:r>
      <w:r>
        <w:rPr>
          <w:rtl/>
        </w:rPr>
        <w:t xml:space="preserve"> ולא היו עם מיוחד</w:t>
      </w:r>
      <w:r>
        <w:rPr>
          <w:rFonts w:hint="cs"/>
          <w:rtl/>
        </w:rPr>
        <w:t>,</w:t>
      </w:r>
      <w:r>
        <w:rPr>
          <w:rtl/>
        </w:rPr>
        <w:t xml:space="preserve"> כא</w:t>
      </w:r>
      <w:r>
        <w:rPr>
          <w:rFonts w:hint="cs"/>
          <w:rtl/>
        </w:rPr>
        <w:t>י</w:t>
      </w:r>
      <w:r>
        <w:rPr>
          <w:rtl/>
        </w:rPr>
        <w:t>לו היו עבד יליד בית למצרים</w:t>
      </w:r>
      <w:r>
        <w:rPr>
          <w:rFonts w:hint="cs"/>
          <w:rtl/>
        </w:rPr>
        <w:t>,</w:t>
      </w:r>
      <w:r>
        <w:rPr>
          <w:rtl/>
        </w:rPr>
        <w:t xml:space="preserve"> שנולדו בארצם ותחת רשותם</w:t>
      </w:r>
      <w:r>
        <w:rPr>
          <w:rFonts w:hint="cs"/>
          <w:rtl/>
        </w:rPr>
        <w:t>,</w:t>
      </w:r>
      <w:r>
        <w:rPr>
          <w:rtl/>
        </w:rPr>
        <w:t xml:space="preserve"> ומצד הזה ראוים הם לעבדות</w:t>
      </w:r>
      <w:r>
        <w:rPr>
          <w:rFonts w:hint="cs"/>
          <w:rtl/>
        </w:rPr>
        <w:t>.</w:t>
      </w:r>
      <w:r>
        <w:rPr>
          <w:rtl/>
        </w:rPr>
        <w:t xml:space="preserve"> ואם מצד פרעה הרשע</w:t>
      </w:r>
      <w:r>
        <w:rPr>
          <w:rFonts w:hint="cs"/>
          <w:rtl/>
        </w:rPr>
        <w:t>,</w:t>
      </w:r>
      <w:r>
        <w:rPr>
          <w:rtl/>
        </w:rPr>
        <w:t xml:space="preserve"> שהיה מתעורר עליהם בכח גדול לשעבד בהם</w:t>
      </w:r>
      <w:r>
        <w:rPr>
          <w:rFonts w:hint="cs"/>
          <w:rtl/>
        </w:rPr>
        <w:t>". ומעין כן כתב למעלה פ"ל [תקכט:], ויובא בסמוך הערה 111. וכן נאמר [שמות יח, י] "</w:t>
      </w:r>
      <w:r>
        <w:rPr>
          <w:rtl/>
        </w:rPr>
        <w:t>ויאמר יתרו ברוך ה</w:t>
      </w:r>
      <w:r>
        <w:rPr>
          <w:rFonts w:hint="cs"/>
          <w:rtl/>
        </w:rPr>
        <w:t>'</w:t>
      </w:r>
      <w:r>
        <w:rPr>
          <w:rtl/>
        </w:rPr>
        <w:t xml:space="preserve"> אשר הציל אתכם מיד מצרים ומיד פרעה </w:t>
      </w:r>
      <w:r>
        <w:rPr>
          <w:rFonts w:hint="cs"/>
          <w:rtl/>
        </w:rPr>
        <w:t>וגו'", ופירש רש"י [שם] "</w:t>
      </w:r>
      <w:r>
        <w:rPr>
          <w:rtl/>
        </w:rPr>
        <w:t>ומיד פרעה - מלך קשה</w:t>
      </w:r>
      <w:r>
        <w:rPr>
          <w:rFonts w:hint="cs"/>
          <w:rtl/>
        </w:rPr>
        <w:t xml:space="preserve">". </w:t>
      </w:r>
    </w:p>
  </w:footnote>
  <w:footnote w:id="107">
    <w:p w:rsidR="08783991" w:rsidRDefault="08783991" w:rsidP="08BD4CE3">
      <w:pPr>
        <w:pStyle w:val="FootnoteText"/>
        <w:rPr>
          <w:rFonts w:hint="cs"/>
        </w:rPr>
      </w:pPr>
      <w:r>
        <w:rPr>
          <w:rtl/>
        </w:rPr>
        <w:t>&lt;</w:t>
      </w:r>
      <w:r>
        <w:rPr>
          <w:rStyle w:val="FootnoteReference"/>
        </w:rPr>
        <w:footnoteRef/>
      </w:r>
      <w:r>
        <w:rPr>
          <w:rtl/>
        </w:rPr>
        <w:t>&gt;</w:t>
      </w:r>
      <w:r>
        <w:rPr>
          <w:rFonts w:hint="cs"/>
          <w:rtl/>
        </w:rPr>
        <w:t xml:space="preserve"> "ואפילו לא היה פרעה מוחה הרי עבדים הם בעצמם" [הוספה בכת"י (שכה)].</w:t>
      </w:r>
    </w:p>
  </w:footnote>
  <w:footnote w:id="108">
    <w:p w:rsidR="08783991" w:rsidRDefault="08783991" w:rsidP="08AA52C6">
      <w:pPr>
        <w:pStyle w:val="FootnoteText"/>
        <w:rPr>
          <w:rFonts w:hint="cs"/>
        </w:rPr>
      </w:pPr>
      <w:r>
        <w:rPr>
          <w:rtl/>
        </w:rPr>
        <w:t>&lt;</w:t>
      </w:r>
      <w:r>
        <w:rPr>
          <w:rStyle w:val="FootnoteReference"/>
        </w:rPr>
        <w:footnoteRef/>
      </w:r>
      <w:r>
        <w:rPr>
          <w:rtl/>
        </w:rPr>
        <w:t>&gt;</w:t>
      </w:r>
      <w:r>
        <w:rPr>
          <w:rFonts w:hint="cs"/>
          <w:rtl/>
        </w:rPr>
        <w:t xml:space="preserve"> פירוש - "זרוע נטויה" מורה שה' התגבר על מתנגד, ואילו "יד חזקה" מורה שה' התגבר על קושי ההוצאה. ונרמז בלשונו שכנגד כח הזרוע של פרעה עומדת "זרוע נטויה" של הקב"ה. </w:t>
      </w:r>
    </w:p>
  </w:footnote>
  <w:footnote w:id="109">
    <w:p w:rsidR="08783991" w:rsidRDefault="08783991" w:rsidP="08A430FE">
      <w:pPr>
        <w:pStyle w:val="FootnoteText"/>
        <w:rPr>
          <w:rFonts w:hint="cs"/>
        </w:rPr>
      </w:pPr>
      <w:r>
        <w:rPr>
          <w:rtl/>
        </w:rPr>
        <w:t>&lt;</w:t>
      </w:r>
      <w:r>
        <w:rPr>
          <w:rStyle w:val="FootnoteReference"/>
        </w:rPr>
        <w:footnoteRef/>
      </w:r>
      <w:r>
        <w:rPr>
          <w:rtl/>
        </w:rPr>
        <w:t>&gt;</w:t>
      </w:r>
      <w:r>
        <w:rPr>
          <w:rFonts w:hint="cs"/>
          <w:rtl/>
        </w:rPr>
        <w:t xml:space="preserve"> לשונו בכת"י [שכה]: "כי דרך מי שבא למחות בדבר נוטה ידו עליו כדי ליראו ולאיימו, וזהו 'בזרוע נטויה'. והוא כנגד פרעה, כי מפני המלכות היה מבקש ההשתררות שלא יצאו, וכנגד זה אמר 'בזרוע נטויה'".</w:t>
      </w:r>
    </w:p>
  </w:footnote>
  <w:footnote w:id="110">
    <w:p w:rsidR="08783991" w:rsidRDefault="08783991" w:rsidP="084946D1">
      <w:pPr>
        <w:pStyle w:val="FootnoteText"/>
        <w:rPr>
          <w:rFonts w:hint="cs"/>
        </w:rPr>
      </w:pPr>
      <w:r>
        <w:rPr>
          <w:rtl/>
        </w:rPr>
        <w:t>&lt;</w:t>
      </w:r>
      <w:r>
        <w:rPr>
          <w:rStyle w:val="FootnoteReference"/>
        </w:rPr>
        <w:footnoteRef/>
      </w:r>
      <w:r>
        <w:rPr>
          <w:rtl/>
        </w:rPr>
        <w:t>&gt;</w:t>
      </w:r>
      <w:r>
        <w:rPr>
          <w:rFonts w:hint="cs"/>
          <w:rtl/>
        </w:rPr>
        <w:t xml:space="preserve"> א"כ יש כאן שני קשיים העומדים לפני מי שרוצה להוציא האבן ממקומה; האבן מושקעת בארץ, וכן עומד כנגדו אדם בעל זרוע שמתנגד להוצאת האבן ממקומה.</w:t>
      </w:r>
    </w:p>
  </w:footnote>
  <w:footnote w:id="111">
    <w:p w:rsidR="08783991" w:rsidRDefault="08783991" w:rsidP="08E07F51">
      <w:pPr>
        <w:pStyle w:val="FootnoteText"/>
        <w:rPr>
          <w:rFonts w:hint="cs"/>
        </w:rPr>
      </w:pPr>
      <w:r>
        <w:rPr>
          <w:rtl/>
        </w:rPr>
        <w:t>&lt;</w:t>
      </w:r>
      <w:r>
        <w:rPr>
          <w:rStyle w:val="FootnoteReference"/>
        </w:rPr>
        <w:footnoteRef/>
      </w:r>
      <w:r>
        <w:rPr>
          <w:rtl/>
        </w:rPr>
        <w:t>&gt;</w:t>
      </w:r>
      <w:r>
        <w:rPr>
          <w:rFonts w:hint="cs"/>
          <w:rtl/>
        </w:rPr>
        <w:t xml:space="preserve"> בכת"י [שכה] כתב ביתר בהירות את המשל הזה: "משל זה, אבן שהוא משוקע בארץ, ואדם בעל זרוע יושב עליו, צריך ב' דברים; האחד, לעקור האבן, שלוקחה ביד חזקה. וכנגד זה שיושב עליו ואינו רוצה להניח ליקח אותו משם, הוא נוטה ידיו עליו לאיימו שלא יעכב. לפיכך אמר 'עבדים היינו לפרעה במצרים, ויוציאנו ה' משם ביד חזקה ובזרוע נטויה'". וראה להלן פנ"ה הערה 58.</w:t>
      </w:r>
    </w:p>
  </w:footnote>
  <w:footnote w:id="112">
    <w:p w:rsidR="08783991" w:rsidRDefault="08783991" w:rsidP="08047277">
      <w:pPr>
        <w:pStyle w:val="FootnoteText"/>
        <w:rPr>
          <w:rFonts w:hint="cs"/>
          <w:rtl/>
        </w:rPr>
      </w:pPr>
      <w:r>
        <w:rPr>
          <w:rtl/>
        </w:rPr>
        <w:t>&lt;</w:t>
      </w:r>
      <w:r>
        <w:rPr>
          <w:rStyle w:val="FootnoteReference"/>
        </w:rPr>
        <w:footnoteRef/>
      </w:r>
      <w:r>
        <w:rPr>
          <w:rtl/>
        </w:rPr>
        <w:t>&gt;</w:t>
      </w:r>
      <w:r>
        <w:rPr>
          <w:rFonts w:hint="cs"/>
          <w:rtl/>
        </w:rPr>
        <w:t xml:space="preserve"> כן כתב למעלה פ"ל [תקכט:] בביאור הלשונות "והוצאתי" ו"והצלתי"</w:t>
      </w:r>
      <w:r>
        <w:rPr>
          <w:rFonts w:hint="cs"/>
          <w:sz w:val="18"/>
          <w:rtl/>
        </w:rPr>
        <w:t>,</w:t>
      </w:r>
      <w:r w:rsidRPr="08591F3E">
        <w:rPr>
          <w:rFonts w:hint="cs"/>
          <w:sz w:val="18"/>
          <w:rtl/>
        </w:rPr>
        <w:t xml:space="preserve"> וז"ל: "</w:t>
      </w:r>
      <w:r w:rsidRPr="08591F3E">
        <w:rPr>
          <w:rStyle w:val="LatinChar"/>
          <w:sz w:val="18"/>
          <w:rtl/>
          <w:lang w:val="en-GB"/>
        </w:rPr>
        <w:t>לפי שהיו ישראל במצרים</w:t>
      </w:r>
      <w:r w:rsidRPr="08591F3E">
        <w:rPr>
          <w:rStyle w:val="LatinChar"/>
          <w:rFonts w:hint="cs"/>
          <w:sz w:val="18"/>
          <w:rtl/>
          <w:lang w:val="en-GB"/>
        </w:rPr>
        <w:t>,</w:t>
      </w:r>
      <w:r w:rsidRPr="08591F3E">
        <w:rPr>
          <w:rStyle w:val="LatinChar"/>
          <w:sz w:val="18"/>
          <w:rtl/>
          <w:lang w:val="en-GB"/>
        </w:rPr>
        <w:t xml:space="preserve"> וראוי שיהיו משועבדים במצרים</w:t>
      </w:r>
      <w:r w:rsidRPr="08591F3E">
        <w:rPr>
          <w:rStyle w:val="LatinChar"/>
          <w:rFonts w:hint="cs"/>
          <w:sz w:val="18"/>
          <w:rtl/>
          <w:lang w:val="en-GB"/>
        </w:rPr>
        <w:t>,</w:t>
      </w:r>
      <w:r w:rsidRPr="08591F3E">
        <w:rPr>
          <w:rStyle w:val="LatinChar"/>
          <w:sz w:val="18"/>
          <w:rtl/>
          <w:lang w:val="en-GB"/>
        </w:rPr>
        <w:t xml:space="preserve"> שהרי לא היה אל ישראל שום ישיבה מיוחדת, שלא היה להם ארץ מיוחדת כמו שיש לכל אומה ואומה</w:t>
      </w:r>
      <w:r w:rsidRPr="08591F3E">
        <w:rPr>
          <w:rStyle w:val="LatinChar"/>
          <w:rFonts w:hint="cs"/>
          <w:sz w:val="18"/>
          <w:rtl/>
          <w:lang w:val="en-GB"/>
        </w:rPr>
        <w:t>,</w:t>
      </w:r>
      <w:r w:rsidRPr="08591F3E">
        <w:rPr>
          <w:rStyle w:val="LatinChar"/>
          <w:sz w:val="18"/>
          <w:rtl/>
          <w:lang w:val="en-GB"/>
        </w:rPr>
        <w:t xml:space="preserve"> והיו נולדים </w:t>
      </w:r>
      <w:r>
        <w:rPr>
          <w:rStyle w:val="LatinChar"/>
          <w:rFonts w:hint="cs"/>
          <w:sz w:val="18"/>
          <w:rtl/>
          <w:lang w:val="en-GB"/>
        </w:rPr>
        <w:t>'</w:t>
      </w:r>
      <w:r w:rsidRPr="08591F3E">
        <w:rPr>
          <w:rStyle w:val="LatinChar"/>
          <w:sz w:val="18"/>
          <w:rtl/>
          <w:lang w:val="en-GB"/>
        </w:rPr>
        <w:t>בארץ לא</w:t>
      </w:r>
      <w:r w:rsidRPr="08591F3E">
        <w:rPr>
          <w:rStyle w:val="LatinChar"/>
          <w:rFonts w:hint="cs"/>
          <w:sz w:val="18"/>
          <w:rtl/>
          <w:lang w:val="en-GB"/>
        </w:rPr>
        <w:t xml:space="preserve"> </w:t>
      </w:r>
      <w:r w:rsidRPr="08591F3E">
        <w:rPr>
          <w:rStyle w:val="LatinChar"/>
          <w:sz w:val="18"/>
          <w:rtl/>
          <w:lang w:val="en-GB"/>
        </w:rPr>
        <w:t>להם</w:t>
      </w:r>
      <w:r>
        <w:rPr>
          <w:rStyle w:val="LatinChar"/>
          <w:rFonts w:hint="cs"/>
          <w:sz w:val="18"/>
          <w:rtl/>
          <w:lang w:val="en-GB"/>
        </w:rPr>
        <w:t>'</w:t>
      </w:r>
      <w:r w:rsidRPr="08591F3E">
        <w:rPr>
          <w:rStyle w:val="LatinChar"/>
          <w:rFonts w:hint="cs"/>
          <w:sz w:val="18"/>
          <w:rtl/>
          <w:lang w:val="en-GB"/>
        </w:rPr>
        <w:t xml:space="preserve"> </w:t>
      </w:r>
      <w:r>
        <w:rPr>
          <w:rStyle w:val="LatinChar"/>
          <w:rFonts w:hint="cs"/>
          <w:sz w:val="18"/>
          <w:rtl/>
          <w:lang w:val="en-GB"/>
        </w:rPr>
        <w:t>[</w:t>
      </w:r>
      <w:r w:rsidRPr="08591F3E">
        <w:rPr>
          <w:rStyle w:val="LatinChar"/>
          <w:rFonts w:hint="cs"/>
          <w:sz w:val="18"/>
          <w:rtl/>
          <w:lang w:val="en-GB"/>
        </w:rPr>
        <w:t>בראשית טו, יג</w:t>
      </w:r>
      <w:r>
        <w:rPr>
          <w:rStyle w:val="LatinChar"/>
          <w:rFonts w:hint="cs"/>
          <w:sz w:val="18"/>
          <w:rtl/>
          <w:lang w:val="en-GB"/>
        </w:rPr>
        <w:t>]</w:t>
      </w:r>
      <w:r w:rsidRPr="08591F3E">
        <w:rPr>
          <w:rStyle w:val="LatinChar"/>
          <w:rFonts w:hint="cs"/>
          <w:sz w:val="18"/>
          <w:rtl/>
          <w:lang w:val="en-GB"/>
        </w:rPr>
        <w:t>.</w:t>
      </w:r>
      <w:r w:rsidRPr="08591F3E">
        <w:rPr>
          <w:rStyle w:val="LatinChar"/>
          <w:sz w:val="18"/>
          <w:rtl/>
          <w:lang w:val="en-GB"/>
        </w:rPr>
        <w:t xml:space="preserve"> ודבר ראוי הוא שיהיו משועבדים למצרים, וכא</w:t>
      </w:r>
      <w:r w:rsidRPr="08591F3E">
        <w:rPr>
          <w:rStyle w:val="LatinChar"/>
          <w:rFonts w:hint="cs"/>
          <w:sz w:val="18"/>
          <w:rtl/>
          <w:lang w:val="en-GB"/>
        </w:rPr>
        <w:t>י</w:t>
      </w:r>
      <w:r w:rsidRPr="08591F3E">
        <w:rPr>
          <w:rStyle w:val="LatinChar"/>
          <w:sz w:val="18"/>
          <w:rtl/>
          <w:lang w:val="en-GB"/>
        </w:rPr>
        <w:t>לו שהיה ש</w:t>
      </w:r>
      <w:r w:rsidRPr="08591F3E">
        <w:rPr>
          <w:rStyle w:val="LatinChar"/>
          <w:rFonts w:hint="cs"/>
          <w:sz w:val="18"/>
          <w:rtl/>
          <w:lang w:val="en-GB"/>
        </w:rPr>
        <w:t>ֵׁ</w:t>
      </w:r>
      <w:r w:rsidRPr="08591F3E">
        <w:rPr>
          <w:rStyle w:val="LatinChar"/>
          <w:sz w:val="18"/>
          <w:rtl/>
          <w:lang w:val="en-GB"/>
        </w:rPr>
        <w:t>ם עבדות על ישראל בתחלת לידתם</w:t>
      </w:r>
      <w:r w:rsidRPr="08591F3E">
        <w:rPr>
          <w:rStyle w:val="LatinChar"/>
          <w:rFonts w:hint="cs"/>
          <w:sz w:val="18"/>
          <w:rtl/>
          <w:lang w:val="en-GB"/>
        </w:rPr>
        <w:t>,</w:t>
      </w:r>
      <w:r w:rsidRPr="08591F3E">
        <w:rPr>
          <w:rStyle w:val="LatinChar"/>
          <w:sz w:val="18"/>
          <w:rtl/>
          <w:lang w:val="en-GB"/>
        </w:rPr>
        <w:t xml:space="preserve"> כמו העבד שהוא יליד בית לאדוניו, כך ישראל שנולדו בארץ מצרים היו ראוים להיות משועבדים</w:t>
      </w:r>
      <w:r w:rsidRPr="08591F3E">
        <w:rPr>
          <w:rStyle w:val="LatinChar"/>
          <w:rFonts w:hint="cs"/>
          <w:sz w:val="18"/>
          <w:rtl/>
          <w:lang w:val="en-GB"/>
        </w:rPr>
        <w:t>,</w:t>
      </w:r>
      <w:r w:rsidRPr="08591F3E">
        <w:rPr>
          <w:rStyle w:val="LatinChar"/>
          <w:sz w:val="18"/>
          <w:rtl/>
          <w:lang w:val="en-GB"/>
        </w:rPr>
        <w:t xml:space="preserve"> וראוי להיות משא מצרים עליהם</w:t>
      </w:r>
      <w:r w:rsidRPr="08591F3E">
        <w:rPr>
          <w:rStyle w:val="LatinChar"/>
          <w:rFonts w:hint="cs"/>
          <w:sz w:val="18"/>
          <w:rtl/>
          <w:lang w:val="en-GB"/>
        </w:rPr>
        <w:t>.</w:t>
      </w:r>
      <w:r w:rsidRPr="08591F3E">
        <w:rPr>
          <w:rStyle w:val="LatinChar"/>
          <w:sz w:val="18"/>
          <w:rtl/>
          <w:lang w:val="en-GB"/>
        </w:rPr>
        <w:t xml:space="preserve"> ודבר זה מצד ישראל בעצמם</w:t>
      </w:r>
      <w:r w:rsidRPr="08591F3E">
        <w:rPr>
          <w:rStyle w:val="LatinChar"/>
          <w:rFonts w:hint="cs"/>
          <w:sz w:val="18"/>
          <w:rtl/>
          <w:lang w:val="en-GB"/>
        </w:rPr>
        <w:t>,</w:t>
      </w:r>
      <w:r w:rsidRPr="08591F3E">
        <w:rPr>
          <w:rStyle w:val="LatinChar"/>
          <w:sz w:val="18"/>
          <w:rtl/>
          <w:lang w:val="en-GB"/>
        </w:rPr>
        <w:t xml:space="preserve"> שהיו כמו יליד בית למצרים</w:t>
      </w:r>
      <w:r w:rsidRPr="08591F3E">
        <w:rPr>
          <w:rStyle w:val="LatinChar"/>
          <w:rFonts w:hint="cs"/>
          <w:sz w:val="18"/>
          <w:rtl/>
          <w:lang w:val="en-GB"/>
        </w:rPr>
        <w:t>.</w:t>
      </w:r>
      <w:r w:rsidRPr="08591F3E">
        <w:rPr>
          <w:rStyle w:val="LatinChar"/>
          <w:sz w:val="18"/>
          <w:rtl/>
          <w:lang w:val="en-GB"/>
        </w:rPr>
        <w:t xml:space="preserve"> וכנגד זה אמר </w:t>
      </w:r>
      <w:r>
        <w:rPr>
          <w:rStyle w:val="LatinChar"/>
          <w:rFonts w:hint="cs"/>
          <w:sz w:val="18"/>
          <w:rtl/>
          <w:lang w:val="en-GB"/>
        </w:rPr>
        <w:t>[שמות ו, ו] '</w:t>
      </w:r>
      <w:r w:rsidRPr="08591F3E">
        <w:rPr>
          <w:rStyle w:val="LatinChar"/>
          <w:sz w:val="18"/>
          <w:rtl/>
          <w:lang w:val="en-GB"/>
        </w:rPr>
        <w:t>והוצאתי אתכם מתחת סבלות מצרים</w:t>
      </w:r>
      <w:r>
        <w:rPr>
          <w:rStyle w:val="LatinChar"/>
          <w:rFonts w:hint="cs"/>
          <w:sz w:val="18"/>
          <w:rtl/>
          <w:lang w:val="en-GB"/>
        </w:rPr>
        <w:t>'</w:t>
      </w:r>
      <w:r w:rsidRPr="08591F3E">
        <w:rPr>
          <w:rStyle w:val="LatinChar"/>
          <w:rFonts w:hint="cs"/>
          <w:sz w:val="18"/>
          <w:rtl/>
          <w:lang w:val="en-GB"/>
        </w:rPr>
        <w:t>,</w:t>
      </w:r>
      <w:r w:rsidRPr="08591F3E">
        <w:rPr>
          <w:rStyle w:val="LatinChar"/>
          <w:sz w:val="18"/>
          <w:rtl/>
          <w:lang w:val="en-GB"/>
        </w:rPr>
        <w:t xml:space="preserve"> רצה לומר משא שהיה מוטל עליהם. ועוד נוסף על זה שהיו באים המצרים לשעבדם בכח</w:t>
      </w:r>
      <w:r w:rsidRPr="08591F3E">
        <w:rPr>
          <w:rStyle w:val="LatinChar"/>
          <w:rFonts w:hint="cs"/>
          <w:sz w:val="18"/>
          <w:rtl/>
          <w:lang w:val="en-GB"/>
        </w:rPr>
        <w:t>,</w:t>
      </w:r>
      <w:r w:rsidRPr="08591F3E">
        <w:rPr>
          <w:rStyle w:val="LatinChar"/>
          <w:sz w:val="18"/>
          <w:rtl/>
          <w:lang w:val="en-GB"/>
        </w:rPr>
        <w:t xml:space="preserve"> והוא מצד מצרים</w:t>
      </w:r>
      <w:r w:rsidRPr="08591F3E">
        <w:rPr>
          <w:rStyle w:val="LatinChar"/>
          <w:rFonts w:hint="cs"/>
          <w:sz w:val="18"/>
          <w:rtl/>
          <w:lang w:val="en-GB"/>
        </w:rPr>
        <w:t>,</w:t>
      </w:r>
      <w:r w:rsidRPr="08591F3E">
        <w:rPr>
          <w:rStyle w:val="LatinChar"/>
          <w:sz w:val="18"/>
          <w:rtl/>
          <w:lang w:val="en-GB"/>
        </w:rPr>
        <w:t xml:space="preserve"> שהיו רוצים לשעבדם בכח</w:t>
      </w:r>
      <w:r w:rsidRPr="08591F3E">
        <w:rPr>
          <w:rStyle w:val="LatinChar"/>
          <w:rFonts w:hint="cs"/>
          <w:sz w:val="18"/>
          <w:rtl/>
          <w:lang w:val="en-GB"/>
        </w:rPr>
        <w:t>.</w:t>
      </w:r>
      <w:r w:rsidRPr="08591F3E">
        <w:rPr>
          <w:rStyle w:val="LatinChar"/>
          <w:sz w:val="18"/>
          <w:rtl/>
          <w:lang w:val="en-GB"/>
        </w:rPr>
        <w:t xml:space="preserve"> וכנגד זה אמר </w:t>
      </w:r>
      <w:r>
        <w:rPr>
          <w:rStyle w:val="LatinChar"/>
          <w:rFonts w:hint="cs"/>
          <w:sz w:val="18"/>
          <w:rtl/>
          <w:lang w:val="en-GB"/>
        </w:rPr>
        <w:t>[שם] '</w:t>
      </w:r>
      <w:r w:rsidRPr="08591F3E">
        <w:rPr>
          <w:rStyle w:val="LatinChar"/>
          <w:sz w:val="18"/>
          <w:rtl/>
          <w:lang w:val="en-GB"/>
        </w:rPr>
        <w:t>והצלתי אתכם</w:t>
      </w:r>
      <w:r>
        <w:rPr>
          <w:rStyle w:val="LatinChar"/>
          <w:rFonts w:hint="cs"/>
          <w:sz w:val="18"/>
          <w:rtl/>
          <w:lang w:val="en-GB"/>
        </w:rPr>
        <w:t>'</w:t>
      </w:r>
      <w:r w:rsidRPr="08591F3E">
        <w:rPr>
          <w:rStyle w:val="LatinChar"/>
          <w:rFonts w:hint="cs"/>
          <w:sz w:val="18"/>
          <w:rtl/>
          <w:lang w:val="en-GB"/>
        </w:rPr>
        <w:t>,</w:t>
      </w:r>
      <w:r w:rsidRPr="08591F3E">
        <w:rPr>
          <w:rStyle w:val="LatinChar"/>
          <w:sz w:val="18"/>
          <w:rtl/>
          <w:lang w:val="en-GB"/>
        </w:rPr>
        <w:t xml:space="preserve"> כמו אדם שבא אחד עליו ביד חזקה</w:t>
      </w:r>
      <w:r w:rsidRPr="08591F3E">
        <w:rPr>
          <w:rStyle w:val="LatinChar"/>
          <w:rFonts w:hint="cs"/>
          <w:sz w:val="18"/>
          <w:rtl/>
          <w:lang w:val="en-GB"/>
        </w:rPr>
        <w:t>,</w:t>
      </w:r>
      <w:r w:rsidRPr="08591F3E">
        <w:rPr>
          <w:rStyle w:val="LatinChar"/>
          <w:sz w:val="18"/>
          <w:rtl/>
          <w:lang w:val="en-GB"/>
        </w:rPr>
        <w:t xml:space="preserve"> ובא אחר והצילו ממנו, כלומר אציל אתכם מתחת יד מצרים</w:t>
      </w:r>
      <w:r>
        <w:rPr>
          <w:rFonts w:hint="cs"/>
          <w:rtl/>
        </w:rPr>
        <w:t xml:space="preserve">". ועוד אודות ששעבוד ישראל ממצרים הוא מצד ישראל ומצד המצריים, כן כתב </w:t>
      </w:r>
      <w:r w:rsidRPr="083457C8">
        <w:rPr>
          <w:rFonts w:hint="cs"/>
          <w:sz w:val="18"/>
          <w:rtl/>
        </w:rPr>
        <w:t>למעלה פ"ג [קצג:], וז"ל: "</w:t>
      </w:r>
      <w:r w:rsidRPr="083457C8">
        <w:rPr>
          <w:rStyle w:val="LatinChar"/>
          <w:sz w:val="18"/>
          <w:rtl/>
          <w:lang w:val="en-GB"/>
        </w:rPr>
        <w:t>שני דברים גדולים מאוד שהיו במצרים</w:t>
      </w:r>
      <w:r w:rsidRPr="083457C8">
        <w:rPr>
          <w:rStyle w:val="LatinChar"/>
          <w:rFonts w:hint="cs"/>
          <w:sz w:val="18"/>
          <w:rtl/>
          <w:lang w:val="en-GB"/>
        </w:rPr>
        <w:t>;</w:t>
      </w:r>
      <w:r w:rsidRPr="083457C8">
        <w:rPr>
          <w:rStyle w:val="LatinChar"/>
          <w:sz w:val="18"/>
          <w:rtl/>
          <w:lang w:val="en-GB"/>
        </w:rPr>
        <w:t xml:space="preserve"> האחד</w:t>
      </w:r>
      <w:r w:rsidRPr="083457C8">
        <w:rPr>
          <w:rStyle w:val="LatinChar"/>
          <w:rFonts w:hint="cs"/>
          <w:sz w:val="18"/>
          <w:rtl/>
          <w:lang w:val="en-GB"/>
        </w:rPr>
        <w:t>,</w:t>
      </w:r>
      <w:r w:rsidRPr="083457C8">
        <w:rPr>
          <w:rStyle w:val="LatinChar"/>
          <w:sz w:val="18"/>
          <w:rtl/>
          <w:lang w:val="en-GB"/>
        </w:rPr>
        <w:t xml:space="preserve"> שהמצריים היו מחזיקין וגוברין עליהן בחזקת היד שלהם שלא יצאו ישראל מרשותם</w:t>
      </w:r>
      <w:r w:rsidRPr="083457C8">
        <w:rPr>
          <w:rStyle w:val="LatinChar"/>
          <w:rFonts w:hint="cs"/>
          <w:sz w:val="18"/>
          <w:rtl/>
          <w:lang w:val="en-GB"/>
        </w:rPr>
        <w:t>.</w:t>
      </w:r>
      <w:r w:rsidRPr="083457C8">
        <w:rPr>
          <w:rStyle w:val="LatinChar"/>
          <w:sz w:val="18"/>
          <w:rtl/>
          <w:lang w:val="en-GB"/>
        </w:rPr>
        <w:t xml:space="preserve"> השני</w:t>
      </w:r>
      <w:r w:rsidRPr="083457C8">
        <w:rPr>
          <w:rStyle w:val="LatinChar"/>
          <w:rFonts w:hint="cs"/>
          <w:sz w:val="18"/>
          <w:rtl/>
          <w:lang w:val="en-GB"/>
        </w:rPr>
        <w:t>,</w:t>
      </w:r>
      <w:r w:rsidRPr="083457C8">
        <w:rPr>
          <w:rStyle w:val="LatinChar"/>
          <w:sz w:val="18"/>
          <w:rtl/>
          <w:lang w:val="en-GB"/>
        </w:rPr>
        <w:t xml:space="preserve"> מעצמם של ישראל</w:t>
      </w:r>
      <w:r w:rsidRPr="083457C8">
        <w:rPr>
          <w:rStyle w:val="LatinChar"/>
          <w:rFonts w:hint="cs"/>
          <w:sz w:val="18"/>
          <w:rtl/>
          <w:lang w:val="en-GB"/>
        </w:rPr>
        <w:t>,</w:t>
      </w:r>
      <w:r w:rsidRPr="083457C8">
        <w:rPr>
          <w:rStyle w:val="LatinChar"/>
          <w:sz w:val="18"/>
          <w:rtl/>
          <w:lang w:val="en-GB"/>
        </w:rPr>
        <w:t xml:space="preserve"> שהיו בתוך מצרים כא</w:t>
      </w:r>
      <w:r w:rsidRPr="083457C8">
        <w:rPr>
          <w:rStyle w:val="LatinChar"/>
          <w:rFonts w:hint="cs"/>
          <w:sz w:val="18"/>
          <w:rtl/>
          <w:lang w:val="en-GB"/>
        </w:rPr>
        <w:t>י</w:t>
      </w:r>
      <w:r w:rsidRPr="083457C8">
        <w:rPr>
          <w:rStyle w:val="LatinChar"/>
          <w:sz w:val="18"/>
          <w:rtl/>
          <w:lang w:val="en-GB"/>
        </w:rPr>
        <w:t>לו היו מחוברין למצרים</w:t>
      </w:r>
      <w:r w:rsidRPr="083457C8">
        <w:rPr>
          <w:rStyle w:val="LatinChar"/>
          <w:rFonts w:hint="cs"/>
          <w:sz w:val="18"/>
          <w:rtl/>
          <w:lang w:val="en-GB"/>
        </w:rPr>
        <w:t>,</w:t>
      </w:r>
      <w:r w:rsidRPr="083457C8">
        <w:rPr>
          <w:rStyle w:val="LatinChar"/>
          <w:sz w:val="18"/>
          <w:rtl/>
          <w:lang w:val="en-GB"/>
        </w:rPr>
        <w:t xml:space="preserve"> טפלים עמהם</w:t>
      </w:r>
      <w:r w:rsidRPr="083457C8">
        <w:rPr>
          <w:rStyle w:val="LatinChar"/>
          <w:rFonts w:hint="cs"/>
          <w:sz w:val="18"/>
          <w:rtl/>
          <w:lang w:val="en-GB"/>
        </w:rPr>
        <w:t>,</w:t>
      </w:r>
      <w:r w:rsidRPr="083457C8">
        <w:rPr>
          <w:rStyle w:val="LatinChar"/>
          <w:sz w:val="18"/>
          <w:rtl/>
          <w:lang w:val="en-GB"/>
        </w:rPr>
        <w:t xml:space="preserve"> אין להם מציאות בפני עצמו</w:t>
      </w:r>
      <w:r>
        <w:rPr>
          <w:rFonts w:hint="cs"/>
          <w:rtl/>
        </w:rPr>
        <w:t xml:space="preserve">", ושם מאריך בזה. ובכת"י שם [רפה.] כתב: "לפיכך זכר אלו ב' דברים; שהיה הקושי מצד מצרים שהיו פועלים ומושלים על ישראל בממשלה רבה. והשני, מצד ישראל שהיו ראויים להיותם שם". וראה להלן פ"ס הערה 230. </w:t>
      </w:r>
    </w:p>
  </w:footnote>
  <w:footnote w:id="113">
    <w:p w:rsidR="08783991" w:rsidRDefault="08783991" w:rsidP="08133AE7">
      <w:pPr>
        <w:pStyle w:val="FootnoteText"/>
        <w:rPr>
          <w:rFonts w:hint="cs"/>
        </w:rPr>
      </w:pPr>
      <w:r>
        <w:rPr>
          <w:rtl/>
        </w:rPr>
        <w:t>&lt;</w:t>
      </w:r>
      <w:r>
        <w:rPr>
          <w:rStyle w:val="FootnoteReference"/>
        </w:rPr>
        <w:footnoteRef/>
      </w:r>
      <w:r>
        <w:rPr>
          <w:rtl/>
        </w:rPr>
        <w:t>&gt;</w:t>
      </w:r>
      <w:r>
        <w:rPr>
          <w:rFonts w:hint="cs"/>
          <w:rtl/>
        </w:rPr>
        <w:t xml:space="preserve"> פ"ג [קצג.], וז"ל: "ובמדרש שוחר </w:t>
      </w:r>
      <w:r w:rsidRPr="08133AE7">
        <w:rPr>
          <w:rFonts w:hint="cs"/>
          <w:sz w:val="18"/>
          <w:rtl/>
        </w:rPr>
        <w:t xml:space="preserve">טוב </w:t>
      </w:r>
      <w:r>
        <w:rPr>
          <w:rStyle w:val="LatinChar"/>
          <w:rFonts w:hint="cs"/>
          <w:sz w:val="18"/>
          <w:rtl/>
          <w:lang w:val="en-GB"/>
        </w:rPr>
        <w:t xml:space="preserve">[מדרש </w:t>
      </w:r>
      <w:r w:rsidRPr="08133AE7">
        <w:rPr>
          <w:rStyle w:val="LatinChar"/>
          <w:sz w:val="18"/>
          <w:rtl/>
          <w:lang w:val="en-GB"/>
        </w:rPr>
        <w:t xml:space="preserve">תהלים </w:t>
      </w:r>
      <w:r w:rsidRPr="08133AE7">
        <w:rPr>
          <w:rStyle w:val="LatinChar"/>
          <w:rFonts w:hint="cs"/>
          <w:sz w:val="18"/>
          <w:rtl/>
          <w:lang w:val="en-GB"/>
        </w:rPr>
        <w:t xml:space="preserve">מזמור </w:t>
      </w:r>
      <w:r w:rsidRPr="08133AE7">
        <w:rPr>
          <w:rStyle w:val="LatinChar"/>
          <w:sz w:val="18"/>
          <w:rtl/>
          <w:lang w:val="en-GB"/>
        </w:rPr>
        <w:t>קז</w:t>
      </w:r>
      <w:r>
        <w:rPr>
          <w:rStyle w:val="LatinChar"/>
          <w:rFonts w:hint="cs"/>
          <w:sz w:val="18"/>
          <w:rtl/>
          <w:lang w:val="en-GB"/>
        </w:rPr>
        <w:t>]</w:t>
      </w:r>
      <w:r w:rsidRPr="08133AE7">
        <w:rPr>
          <w:rStyle w:val="LatinChar"/>
          <w:rFonts w:hint="cs"/>
          <w:sz w:val="18"/>
          <w:rtl/>
          <w:lang w:val="en-GB"/>
        </w:rPr>
        <w:t>,</w:t>
      </w:r>
      <w:r w:rsidRPr="08133AE7">
        <w:rPr>
          <w:rStyle w:val="LatinChar"/>
          <w:sz w:val="18"/>
          <w:rtl/>
          <w:lang w:val="en-GB"/>
        </w:rPr>
        <w:t xml:space="preserve"> </w:t>
      </w:r>
      <w:r>
        <w:rPr>
          <w:rStyle w:val="LatinChar"/>
          <w:rFonts w:hint="cs"/>
          <w:sz w:val="18"/>
          <w:rtl/>
          <w:lang w:val="en-GB"/>
        </w:rPr>
        <w:t>'</w:t>
      </w:r>
      <w:r w:rsidRPr="08133AE7">
        <w:rPr>
          <w:rStyle w:val="LatinChar"/>
          <w:sz w:val="18"/>
          <w:rtl/>
          <w:lang w:val="en-GB"/>
        </w:rPr>
        <w:t>ויוציא אתכם מכור ברזל</w:t>
      </w:r>
      <w:r>
        <w:rPr>
          <w:rStyle w:val="LatinChar"/>
          <w:rFonts w:hint="cs"/>
          <w:sz w:val="18"/>
          <w:rtl/>
          <w:lang w:val="en-GB"/>
        </w:rPr>
        <w:t>'</w:t>
      </w:r>
      <w:r w:rsidRPr="08133AE7">
        <w:rPr>
          <w:rStyle w:val="LatinChar"/>
          <w:rFonts w:hint="cs"/>
          <w:sz w:val="18"/>
          <w:rtl/>
          <w:lang w:val="en-GB"/>
        </w:rPr>
        <w:t xml:space="preserve"> </w:t>
      </w:r>
      <w:r>
        <w:rPr>
          <w:rStyle w:val="LatinChar"/>
          <w:rFonts w:hint="cs"/>
          <w:sz w:val="18"/>
          <w:rtl/>
          <w:lang w:val="en-GB"/>
        </w:rPr>
        <w:t>[</w:t>
      </w:r>
      <w:r w:rsidRPr="08133AE7">
        <w:rPr>
          <w:rStyle w:val="LatinChar"/>
          <w:rFonts w:hint="cs"/>
          <w:sz w:val="18"/>
          <w:rtl/>
          <w:lang w:val="en-GB"/>
        </w:rPr>
        <w:t>דברים ד, כ</w:t>
      </w:r>
      <w:r>
        <w:rPr>
          <w:rStyle w:val="LatinChar"/>
          <w:rFonts w:hint="cs"/>
          <w:sz w:val="18"/>
          <w:rtl/>
          <w:lang w:val="en-GB"/>
        </w:rPr>
        <w:t>]</w:t>
      </w:r>
      <w:r w:rsidRPr="08133AE7">
        <w:rPr>
          <w:rStyle w:val="LatinChar"/>
          <w:rFonts w:hint="cs"/>
          <w:sz w:val="18"/>
          <w:rtl/>
          <w:lang w:val="en-GB"/>
        </w:rPr>
        <w:t>,</w:t>
      </w:r>
      <w:r w:rsidRPr="08133AE7">
        <w:rPr>
          <w:rStyle w:val="LatinChar"/>
          <w:sz w:val="18"/>
          <w:rtl/>
          <w:lang w:val="en-GB"/>
        </w:rPr>
        <w:t xml:space="preserve"> כשם שהזהבי פושט ידו ונוטל הזהב מן הכור</w:t>
      </w:r>
      <w:r w:rsidRPr="08133AE7">
        <w:rPr>
          <w:rStyle w:val="LatinChar"/>
          <w:rFonts w:hint="cs"/>
          <w:sz w:val="18"/>
          <w:rtl/>
          <w:lang w:val="en-GB"/>
        </w:rPr>
        <w:t>,</w:t>
      </w:r>
      <w:r w:rsidRPr="08133AE7">
        <w:rPr>
          <w:rStyle w:val="LatinChar"/>
          <w:sz w:val="18"/>
          <w:rtl/>
          <w:lang w:val="en-GB"/>
        </w:rPr>
        <w:t xml:space="preserve"> כך הוציא הק</w:t>
      </w:r>
      <w:r w:rsidRPr="08133AE7">
        <w:rPr>
          <w:rStyle w:val="LatinChar"/>
          <w:rFonts w:hint="cs"/>
          <w:sz w:val="18"/>
          <w:rtl/>
          <w:lang w:val="en-GB"/>
        </w:rPr>
        <w:t>ב"ה</w:t>
      </w:r>
      <w:r w:rsidRPr="08133AE7">
        <w:rPr>
          <w:rStyle w:val="LatinChar"/>
          <w:sz w:val="18"/>
          <w:rtl/>
          <w:lang w:val="en-GB"/>
        </w:rPr>
        <w:t xml:space="preserve"> ישראל ממצרים</w:t>
      </w:r>
      <w:r w:rsidRPr="08133AE7">
        <w:rPr>
          <w:rStyle w:val="LatinChar"/>
          <w:rFonts w:hint="cs"/>
          <w:sz w:val="18"/>
          <w:rtl/>
          <w:lang w:val="en-GB"/>
        </w:rPr>
        <w:t>.</w:t>
      </w:r>
      <w:r w:rsidRPr="08133AE7">
        <w:rPr>
          <w:rStyle w:val="LatinChar"/>
          <w:sz w:val="18"/>
          <w:rtl/>
          <w:lang w:val="en-GB"/>
        </w:rPr>
        <w:t xml:space="preserve"> וכעובר שהוא נתון בתוך מעיה של בהמה</w:t>
      </w:r>
      <w:r w:rsidRPr="08133AE7">
        <w:rPr>
          <w:rStyle w:val="LatinChar"/>
          <w:rFonts w:hint="cs"/>
          <w:sz w:val="18"/>
          <w:rtl/>
          <w:lang w:val="en-GB"/>
        </w:rPr>
        <w:t>,</w:t>
      </w:r>
      <w:r w:rsidRPr="08133AE7">
        <w:rPr>
          <w:rStyle w:val="LatinChar"/>
          <w:sz w:val="18"/>
          <w:rtl/>
          <w:lang w:val="en-GB"/>
        </w:rPr>
        <w:t xml:space="preserve"> והרועה נותן ידו ושומטו</w:t>
      </w:r>
      <w:r w:rsidRPr="08133AE7">
        <w:rPr>
          <w:rStyle w:val="LatinChar"/>
          <w:rFonts w:hint="cs"/>
          <w:sz w:val="18"/>
          <w:rtl/>
          <w:lang w:val="en-GB"/>
        </w:rPr>
        <w:t>,</w:t>
      </w:r>
      <w:r w:rsidRPr="08133AE7">
        <w:rPr>
          <w:rStyle w:val="LatinChar"/>
          <w:sz w:val="18"/>
          <w:rtl/>
          <w:lang w:val="en-GB"/>
        </w:rPr>
        <w:t xml:space="preserve"> כך </w:t>
      </w:r>
      <w:r>
        <w:rPr>
          <w:rStyle w:val="LatinChar"/>
          <w:rFonts w:hint="cs"/>
          <w:sz w:val="18"/>
          <w:rtl/>
          <w:lang w:val="en-GB"/>
        </w:rPr>
        <w:t>[</w:t>
      </w:r>
      <w:r w:rsidRPr="08133AE7">
        <w:rPr>
          <w:rStyle w:val="LatinChar"/>
          <w:rFonts w:hint="cs"/>
          <w:sz w:val="18"/>
          <w:rtl/>
          <w:lang w:val="en-GB"/>
        </w:rPr>
        <w:t>דברים ד, לד</w:t>
      </w:r>
      <w:r>
        <w:rPr>
          <w:rStyle w:val="LatinChar"/>
          <w:rFonts w:hint="cs"/>
          <w:sz w:val="18"/>
          <w:rtl/>
          <w:lang w:val="en-GB"/>
        </w:rPr>
        <w:t>]</w:t>
      </w:r>
      <w:r w:rsidRPr="08133AE7">
        <w:rPr>
          <w:rStyle w:val="LatinChar"/>
          <w:rFonts w:hint="cs"/>
          <w:sz w:val="18"/>
          <w:rtl/>
          <w:lang w:val="en-GB"/>
        </w:rPr>
        <w:t xml:space="preserve"> </w:t>
      </w:r>
      <w:r>
        <w:rPr>
          <w:rStyle w:val="LatinChar"/>
          <w:rFonts w:hint="cs"/>
          <w:sz w:val="18"/>
          <w:rtl/>
          <w:lang w:val="en-GB"/>
        </w:rPr>
        <w:t>'</w:t>
      </w:r>
      <w:r w:rsidRPr="08133AE7">
        <w:rPr>
          <w:rStyle w:val="LatinChar"/>
          <w:sz w:val="18"/>
          <w:rtl/>
          <w:lang w:val="en-GB"/>
        </w:rPr>
        <w:t>הנסה אל</w:t>
      </w:r>
      <w:r w:rsidRPr="08133AE7">
        <w:rPr>
          <w:rStyle w:val="LatinChar"/>
          <w:rFonts w:hint="cs"/>
          <w:sz w:val="18"/>
          <w:rtl/>
          <w:lang w:val="en-GB"/>
        </w:rPr>
        <w:t>ק</w:t>
      </w:r>
      <w:r w:rsidRPr="08133AE7">
        <w:rPr>
          <w:rStyle w:val="LatinChar"/>
          <w:sz w:val="18"/>
          <w:rtl/>
          <w:lang w:val="en-GB"/>
        </w:rPr>
        <w:t>ים לקחת לו גוי מקרב גוי</w:t>
      </w:r>
      <w:r>
        <w:rPr>
          <w:rStyle w:val="LatinChar"/>
          <w:rFonts w:hint="cs"/>
          <w:sz w:val="18"/>
          <w:rtl/>
          <w:lang w:val="en-GB"/>
        </w:rPr>
        <w:t>'</w:t>
      </w:r>
      <w:r w:rsidRPr="08133AE7">
        <w:rPr>
          <w:rStyle w:val="LatinChar"/>
          <w:rFonts w:hint="cs"/>
          <w:sz w:val="18"/>
          <w:rtl/>
          <w:lang w:val="en-GB"/>
        </w:rPr>
        <w:t>,</w:t>
      </w:r>
      <w:r w:rsidRPr="08133AE7">
        <w:rPr>
          <w:rStyle w:val="LatinChar"/>
          <w:sz w:val="18"/>
          <w:rtl/>
          <w:lang w:val="en-GB"/>
        </w:rPr>
        <w:t xml:space="preserve"> ע</w:t>
      </w:r>
      <w:r w:rsidRPr="08133AE7">
        <w:rPr>
          <w:rStyle w:val="LatinChar"/>
          <w:rFonts w:hint="cs"/>
          <w:sz w:val="18"/>
          <w:rtl/>
          <w:lang w:val="en-GB"/>
        </w:rPr>
        <w:t>ד כאן</w:t>
      </w:r>
      <w:r w:rsidRPr="08133AE7">
        <w:rPr>
          <w:rStyle w:val="LatinChar"/>
          <w:sz w:val="18"/>
          <w:rtl/>
          <w:lang w:val="en-GB"/>
        </w:rPr>
        <w:t>.</w:t>
      </w:r>
      <w:r w:rsidRPr="08133AE7">
        <w:rPr>
          <w:rStyle w:val="LatinChar"/>
          <w:rFonts w:hint="cs"/>
          <w:sz w:val="18"/>
          <w:rtl/>
          <w:lang w:val="en-GB"/>
        </w:rPr>
        <w:t xml:space="preserve"> בארו בזה </w:t>
      </w:r>
      <w:r w:rsidRPr="08133AE7">
        <w:rPr>
          <w:rStyle w:val="LatinChar"/>
          <w:sz w:val="18"/>
          <w:rtl/>
          <w:lang w:val="en-GB"/>
        </w:rPr>
        <w:t>המדרש שני דברים גדולים מאוד שהיו במצרים</w:t>
      </w:r>
      <w:r w:rsidRPr="08133AE7">
        <w:rPr>
          <w:rStyle w:val="LatinChar"/>
          <w:rFonts w:hint="cs"/>
          <w:sz w:val="18"/>
          <w:rtl/>
          <w:lang w:val="en-GB"/>
        </w:rPr>
        <w:t>;</w:t>
      </w:r>
      <w:r w:rsidRPr="08133AE7">
        <w:rPr>
          <w:rStyle w:val="LatinChar"/>
          <w:sz w:val="18"/>
          <w:rtl/>
          <w:lang w:val="en-GB"/>
        </w:rPr>
        <w:t xml:space="preserve"> האחד</w:t>
      </w:r>
      <w:r w:rsidRPr="08133AE7">
        <w:rPr>
          <w:rStyle w:val="LatinChar"/>
          <w:rFonts w:hint="cs"/>
          <w:sz w:val="18"/>
          <w:rtl/>
          <w:lang w:val="en-GB"/>
        </w:rPr>
        <w:t>,</w:t>
      </w:r>
      <w:r w:rsidRPr="08133AE7">
        <w:rPr>
          <w:rStyle w:val="LatinChar"/>
          <w:sz w:val="18"/>
          <w:rtl/>
          <w:lang w:val="en-GB"/>
        </w:rPr>
        <w:t xml:space="preserve"> שהמצריים היו מחזיקין וגוברין עליהן בחזקת היד שלהם שלא יצאו ישראל מרשותם</w:t>
      </w:r>
      <w:r w:rsidRPr="08133AE7">
        <w:rPr>
          <w:rStyle w:val="LatinChar"/>
          <w:rFonts w:hint="cs"/>
          <w:sz w:val="18"/>
          <w:rtl/>
          <w:lang w:val="en-GB"/>
        </w:rPr>
        <w:t>.</w:t>
      </w:r>
      <w:r w:rsidRPr="08133AE7">
        <w:rPr>
          <w:rStyle w:val="LatinChar"/>
          <w:sz w:val="18"/>
          <w:rtl/>
          <w:lang w:val="en-GB"/>
        </w:rPr>
        <w:t xml:space="preserve"> השני</w:t>
      </w:r>
      <w:r w:rsidRPr="08133AE7">
        <w:rPr>
          <w:rStyle w:val="LatinChar"/>
          <w:rFonts w:hint="cs"/>
          <w:sz w:val="18"/>
          <w:rtl/>
          <w:lang w:val="en-GB"/>
        </w:rPr>
        <w:t>,</w:t>
      </w:r>
      <w:r w:rsidRPr="08133AE7">
        <w:rPr>
          <w:rStyle w:val="LatinChar"/>
          <w:sz w:val="18"/>
          <w:rtl/>
          <w:lang w:val="en-GB"/>
        </w:rPr>
        <w:t xml:space="preserve"> מעצמם של ישראל</w:t>
      </w:r>
      <w:r w:rsidRPr="08133AE7">
        <w:rPr>
          <w:rStyle w:val="LatinChar"/>
          <w:rFonts w:hint="cs"/>
          <w:sz w:val="18"/>
          <w:rtl/>
          <w:lang w:val="en-GB"/>
        </w:rPr>
        <w:t>,</w:t>
      </w:r>
      <w:r w:rsidRPr="08133AE7">
        <w:rPr>
          <w:rStyle w:val="LatinChar"/>
          <w:sz w:val="18"/>
          <w:rtl/>
          <w:lang w:val="en-GB"/>
        </w:rPr>
        <w:t xml:space="preserve"> שהיו בתוך מצרים כא</w:t>
      </w:r>
      <w:r w:rsidRPr="08133AE7">
        <w:rPr>
          <w:rStyle w:val="LatinChar"/>
          <w:rFonts w:hint="cs"/>
          <w:sz w:val="18"/>
          <w:rtl/>
          <w:lang w:val="en-GB"/>
        </w:rPr>
        <w:t>י</w:t>
      </w:r>
      <w:r w:rsidRPr="08133AE7">
        <w:rPr>
          <w:rStyle w:val="LatinChar"/>
          <w:sz w:val="18"/>
          <w:rtl/>
          <w:lang w:val="en-GB"/>
        </w:rPr>
        <w:t>לו היו מחוברין למצרים</w:t>
      </w:r>
      <w:r w:rsidRPr="08133AE7">
        <w:rPr>
          <w:rStyle w:val="LatinChar"/>
          <w:rFonts w:hint="cs"/>
          <w:sz w:val="18"/>
          <w:rtl/>
          <w:lang w:val="en-GB"/>
        </w:rPr>
        <w:t>,</w:t>
      </w:r>
      <w:r w:rsidRPr="08133AE7">
        <w:rPr>
          <w:rStyle w:val="LatinChar"/>
          <w:sz w:val="18"/>
          <w:rtl/>
          <w:lang w:val="en-GB"/>
        </w:rPr>
        <w:t xml:space="preserve"> טפלים עמהם</w:t>
      </w:r>
      <w:r w:rsidRPr="08133AE7">
        <w:rPr>
          <w:rStyle w:val="LatinChar"/>
          <w:rFonts w:hint="cs"/>
          <w:sz w:val="18"/>
          <w:rtl/>
          <w:lang w:val="en-GB"/>
        </w:rPr>
        <w:t>,</w:t>
      </w:r>
      <w:r w:rsidRPr="08133AE7">
        <w:rPr>
          <w:rStyle w:val="LatinChar"/>
          <w:sz w:val="18"/>
          <w:rtl/>
          <w:lang w:val="en-GB"/>
        </w:rPr>
        <w:t xml:space="preserve"> אין להם מציאות בפני עצמו. ולפיכך על הראשון אמר שהיו ישראל כמו הזהב שהוא בכור, שהאש פועל בזהב שבכור</w:t>
      </w:r>
      <w:r w:rsidRPr="08133AE7">
        <w:rPr>
          <w:rStyle w:val="LatinChar"/>
          <w:rFonts w:hint="cs"/>
          <w:sz w:val="18"/>
          <w:rtl/>
          <w:lang w:val="en-GB"/>
        </w:rPr>
        <w:t>,</w:t>
      </w:r>
      <w:r w:rsidRPr="08133AE7">
        <w:rPr>
          <w:rStyle w:val="LatinChar"/>
          <w:sz w:val="18"/>
          <w:rtl/>
          <w:lang w:val="en-GB"/>
        </w:rPr>
        <w:t xml:space="preserve"> ומפסיק בין המוציא ובין הזהב</w:t>
      </w:r>
      <w:r w:rsidRPr="08133AE7">
        <w:rPr>
          <w:rStyle w:val="LatinChar"/>
          <w:rFonts w:hint="cs"/>
          <w:sz w:val="18"/>
          <w:rtl/>
          <w:lang w:val="en-GB"/>
        </w:rPr>
        <w:t>,</w:t>
      </w:r>
      <w:r w:rsidRPr="08133AE7">
        <w:rPr>
          <w:rStyle w:val="LatinChar"/>
          <w:sz w:val="18"/>
          <w:rtl/>
          <w:lang w:val="en-GB"/>
        </w:rPr>
        <w:t xml:space="preserve"> עד שקשה ההוצאה מאוד</w:t>
      </w:r>
      <w:r w:rsidRPr="08133AE7">
        <w:rPr>
          <w:rStyle w:val="LatinChar"/>
          <w:rFonts w:hint="cs"/>
          <w:sz w:val="18"/>
          <w:rtl/>
          <w:lang w:val="en-GB"/>
        </w:rPr>
        <w:t>.</w:t>
      </w:r>
      <w:r w:rsidRPr="08133AE7">
        <w:rPr>
          <w:rStyle w:val="LatinChar"/>
          <w:sz w:val="18"/>
          <w:rtl/>
          <w:lang w:val="en-GB"/>
        </w:rPr>
        <w:t xml:space="preserve"> כך ישראל כאשר היו במצרים</w:t>
      </w:r>
      <w:r w:rsidRPr="08133AE7">
        <w:rPr>
          <w:rStyle w:val="LatinChar"/>
          <w:rFonts w:hint="cs"/>
          <w:sz w:val="18"/>
          <w:rtl/>
          <w:lang w:val="en-GB"/>
        </w:rPr>
        <w:t>,</w:t>
      </w:r>
      <w:r w:rsidRPr="08133AE7">
        <w:rPr>
          <w:rStyle w:val="LatinChar"/>
          <w:sz w:val="18"/>
          <w:rtl/>
          <w:lang w:val="en-GB"/>
        </w:rPr>
        <w:t xml:space="preserve"> היו מצרים פועלים בהם ומשעבדין בהם ביותר</w:t>
      </w:r>
      <w:r w:rsidRPr="08133AE7">
        <w:rPr>
          <w:rStyle w:val="LatinChar"/>
          <w:rFonts w:hint="cs"/>
          <w:sz w:val="18"/>
          <w:rtl/>
          <w:lang w:val="en-GB"/>
        </w:rPr>
        <w:t>,</w:t>
      </w:r>
      <w:r w:rsidRPr="08133AE7">
        <w:rPr>
          <w:rStyle w:val="LatinChar"/>
          <w:sz w:val="18"/>
          <w:rtl/>
          <w:lang w:val="en-GB"/>
        </w:rPr>
        <w:t xml:space="preserve"> והיו מושלים עליהם</w:t>
      </w:r>
      <w:r w:rsidRPr="08133AE7">
        <w:rPr>
          <w:rStyle w:val="LatinChar"/>
          <w:rFonts w:hint="cs"/>
          <w:sz w:val="18"/>
          <w:rtl/>
          <w:lang w:val="en-GB"/>
        </w:rPr>
        <w:t>,</w:t>
      </w:r>
      <w:r w:rsidRPr="08133AE7">
        <w:rPr>
          <w:rStyle w:val="LatinChar"/>
          <w:sz w:val="18"/>
          <w:rtl/>
          <w:lang w:val="en-GB"/>
        </w:rPr>
        <w:t xml:space="preserve"> עד שקשה היה ההוצאה. וכנגד הב' אמרו שהיו ישראל דומין כעובר במעי בהמה מחובר לאם</w:t>
      </w:r>
      <w:r w:rsidRPr="08133AE7">
        <w:rPr>
          <w:rStyle w:val="LatinChar"/>
          <w:rFonts w:hint="cs"/>
          <w:sz w:val="18"/>
          <w:rtl/>
          <w:lang w:val="en-GB"/>
        </w:rPr>
        <w:t>,</w:t>
      </w:r>
      <w:r w:rsidRPr="08133AE7">
        <w:rPr>
          <w:rStyle w:val="LatinChar"/>
          <w:sz w:val="18"/>
          <w:rtl/>
          <w:lang w:val="en-GB"/>
        </w:rPr>
        <w:t xml:space="preserve"> טפל אצלה</w:t>
      </w:r>
      <w:r w:rsidRPr="08133AE7">
        <w:rPr>
          <w:rStyle w:val="LatinChar"/>
          <w:rFonts w:hint="cs"/>
          <w:sz w:val="18"/>
          <w:rtl/>
          <w:lang w:val="en-GB"/>
        </w:rPr>
        <w:t>,</w:t>
      </w:r>
      <w:r w:rsidRPr="08133AE7">
        <w:rPr>
          <w:rStyle w:val="LatinChar"/>
          <w:sz w:val="18"/>
          <w:rtl/>
          <w:lang w:val="en-GB"/>
        </w:rPr>
        <w:t xml:space="preserve"> שהוא ירך אמה</w:t>
      </w:r>
      <w:r w:rsidRPr="08133AE7">
        <w:rPr>
          <w:rStyle w:val="LatinChar"/>
          <w:rFonts w:hint="cs"/>
          <w:sz w:val="18"/>
          <w:rtl/>
          <w:lang w:val="en-GB"/>
        </w:rPr>
        <w:t>,</w:t>
      </w:r>
      <w:r w:rsidRPr="08133AE7">
        <w:rPr>
          <w:rStyle w:val="LatinChar"/>
          <w:sz w:val="18"/>
          <w:rtl/>
          <w:lang w:val="en-GB"/>
        </w:rPr>
        <w:t xml:space="preserve"> ואין לו מציאות בעצמו. וזהו שאמר </w:t>
      </w:r>
      <w:r>
        <w:rPr>
          <w:rStyle w:val="LatinChar"/>
          <w:rFonts w:hint="cs"/>
          <w:sz w:val="18"/>
          <w:rtl/>
          <w:lang w:val="en-GB"/>
        </w:rPr>
        <w:t>[</w:t>
      </w:r>
      <w:r w:rsidRPr="08133AE7">
        <w:rPr>
          <w:rStyle w:val="LatinChar"/>
          <w:sz w:val="18"/>
          <w:rtl/>
          <w:lang w:val="en-GB"/>
        </w:rPr>
        <w:t>דברים ו</w:t>
      </w:r>
      <w:r w:rsidRPr="08133AE7">
        <w:rPr>
          <w:rStyle w:val="LatinChar"/>
          <w:rFonts w:hint="cs"/>
          <w:sz w:val="18"/>
          <w:rtl/>
          <w:lang w:val="en-GB"/>
        </w:rPr>
        <w:t>, כא</w:t>
      </w:r>
      <w:r>
        <w:rPr>
          <w:rStyle w:val="LatinChar"/>
          <w:rFonts w:hint="cs"/>
          <w:sz w:val="18"/>
          <w:rtl/>
          <w:lang w:val="en-GB"/>
        </w:rPr>
        <w:t>]</w:t>
      </w:r>
      <w:r w:rsidRPr="08133AE7">
        <w:rPr>
          <w:rStyle w:val="LatinChar"/>
          <w:sz w:val="18"/>
          <w:rtl/>
          <w:lang w:val="en-GB"/>
        </w:rPr>
        <w:t xml:space="preserve"> </w:t>
      </w:r>
      <w:r>
        <w:rPr>
          <w:rStyle w:val="LatinChar"/>
          <w:rFonts w:hint="cs"/>
          <w:sz w:val="18"/>
          <w:rtl/>
          <w:lang w:val="en-GB"/>
        </w:rPr>
        <w:t>'</w:t>
      </w:r>
      <w:r w:rsidRPr="08133AE7">
        <w:rPr>
          <w:rStyle w:val="LatinChar"/>
          <w:sz w:val="18"/>
          <w:rtl/>
          <w:lang w:val="en-GB"/>
        </w:rPr>
        <w:t>עבדים היינו לפרעה במצרים ויוציאנו ה' אל</w:t>
      </w:r>
      <w:r w:rsidRPr="08133AE7">
        <w:rPr>
          <w:rStyle w:val="LatinChar"/>
          <w:rFonts w:hint="cs"/>
          <w:sz w:val="18"/>
          <w:rtl/>
          <w:lang w:val="en-GB"/>
        </w:rPr>
        <w:t>ק</w:t>
      </w:r>
      <w:r w:rsidRPr="08133AE7">
        <w:rPr>
          <w:rStyle w:val="LatinChar"/>
          <w:sz w:val="18"/>
          <w:rtl/>
          <w:lang w:val="en-GB"/>
        </w:rPr>
        <w:t>ינו ביד חזקה ובזרוע נטויה</w:t>
      </w:r>
      <w:r>
        <w:rPr>
          <w:rStyle w:val="LatinChar"/>
          <w:rFonts w:hint="cs"/>
          <w:sz w:val="18"/>
          <w:rtl/>
          <w:lang w:val="en-GB"/>
        </w:rPr>
        <w:t>'</w:t>
      </w:r>
      <w:r w:rsidRPr="08133AE7">
        <w:rPr>
          <w:rStyle w:val="LatinChar"/>
          <w:rFonts w:hint="cs"/>
          <w:sz w:val="18"/>
          <w:rtl/>
          <w:lang w:val="en-GB"/>
        </w:rPr>
        <w:t>.</w:t>
      </w:r>
      <w:r w:rsidRPr="08133AE7">
        <w:rPr>
          <w:rStyle w:val="LatinChar"/>
          <w:sz w:val="18"/>
          <w:rtl/>
          <w:lang w:val="en-GB"/>
        </w:rPr>
        <w:t xml:space="preserve"> ודבר זה יתבאר באריכות אצל </w:t>
      </w:r>
      <w:r>
        <w:rPr>
          <w:rStyle w:val="LatinChar"/>
          <w:rFonts w:hint="cs"/>
          <w:sz w:val="18"/>
          <w:rtl/>
          <w:lang w:val="en-GB"/>
        </w:rPr>
        <w:t>'</w:t>
      </w:r>
      <w:r w:rsidRPr="08133AE7">
        <w:rPr>
          <w:rStyle w:val="LatinChar"/>
          <w:sz w:val="18"/>
          <w:rtl/>
          <w:lang w:val="en-GB"/>
        </w:rPr>
        <w:t>עבדים היינו לפרעה במצרים ויוציאנו ה' ביד חזקה</w:t>
      </w:r>
      <w:r>
        <w:rPr>
          <w:rFonts w:hint="cs"/>
          <w:rtl/>
        </w:rPr>
        <w:t>'".</w:t>
      </w:r>
    </w:p>
  </w:footnote>
  <w:footnote w:id="114">
    <w:p w:rsidR="08783991" w:rsidRDefault="08783991" w:rsidP="08A015D4">
      <w:pPr>
        <w:pStyle w:val="FootnoteText"/>
        <w:rPr>
          <w:rFonts w:hint="cs"/>
        </w:rPr>
      </w:pPr>
      <w:r>
        <w:rPr>
          <w:rtl/>
        </w:rPr>
        <w:t>&lt;</w:t>
      </w:r>
      <w:r>
        <w:rPr>
          <w:rStyle w:val="FootnoteReference"/>
        </w:rPr>
        <w:footnoteRef/>
      </w:r>
      <w:r>
        <w:rPr>
          <w:rtl/>
        </w:rPr>
        <w:t>&gt;</w:t>
      </w:r>
      <w:r>
        <w:rPr>
          <w:rFonts w:hint="cs"/>
          <w:rtl/>
        </w:rPr>
        <w:t xml:space="preserve"> וכן ביאר את הכפילות של "ביד חזקה וזרוע נטויה" להלן פ"ס [הובא למעלה הערה 105], ופס"א [בביאור "מעבדות לחירות מיגון לשמחה", שזהו כנגד "ביד חזקה ובזרוע נטויה"]. </w:t>
      </w:r>
    </w:p>
  </w:footnote>
  <w:footnote w:id="115">
    <w:p w:rsidR="08783991" w:rsidRDefault="08783991" w:rsidP="08865DBE">
      <w:pPr>
        <w:pStyle w:val="FootnoteText"/>
        <w:rPr>
          <w:rFonts w:hint="cs"/>
          <w:rtl/>
        </w:rPr>
      </w:pPr>
      <w:r>
        <w:rPr>
          <w:rtl/>
        </w:rPr>
        <w:t>&lt;</w:t>
      </w:r>
      <w:r>
        <w:rPr>
          <w:rStyle w:val="FootnoteReference"/>
        </w:rPr>
        <w:footnoteRef/>
      </w:r>
      <w:r>
        <w:rPr>
          <w:rtl/>
        </w:rPr>
        <w:t>&gt;</w:t>
      </w:r>
      <w:r>
        <w:rPr>
          <w:rFonts w:hint="cs"/>
          <w:rtl/>
        </w:rPr>
        <w:t xml:space="preserve"> יבאר הסבר שלישי לכפילות של "ביד חזקה ובזרוע נטויה"; ועד כה ביאר שהכפילות היא כנגד עצם המכה, והמשכת המכה [הסברו הראשון]. וכן ביאר שהיא כנגד עבדות הראויה לישראל, והיות פרעה מלך מצרים [הסברו השני]. ומעתה יבאר שהיא כנגד חוזקו של המכֶּה וחוזק ההכאה.  </w:t>
      </w:r>
    </w:p>
  </w:footnote>
  <w:footnote w:id="116">
    <w:p w:rsidR="08783991" w:rsidRDefault="08783991" w:rsidP="089307F5">
      <w:pPr>
        <w:pStyle w:val="FootnoteText"/>
        <w:rPr>
          <w:rFonts w:hint="cs"/>
        </w:rPr>
      </w:pPr>
      <w:r>
        <w:rPr>
          <w:rtl/>
        </w:rPr>
        <w:t>&lt;</w:t>
      </w:r>
      <w:r>
        <w:rPr>
          <w:rStyle w:val="FootnoteReference"/>
        </w:rPr>
        <w:footnoteRef/>
      </w:r>
      <w:r>
        <w:rPr>
          <w:rtl/>
        </w:rPr>
        <w:t>&gt;</w:t>
      </w:r>
      <w:r w:rsidRPr="089307F5">
        <w:rPr>
          <w:rFonts w:hint="cs"/>
          <w:rtl/>
        </w:rPr>
        <w:t xml:space="preserve"> </w:t>
      </w:r>
      <w:r>
        <w:rPr>
          <w:rFonts w:hint="cs"/>
          <w:rtl/>
        </w:rPr>
        <w:t>פירוש - כדי שההכאה תהיה הכאה גדולה צריך שיהיו שני דברים; (א) המכֶּה הוא בעל כח רב. (ב) ההכאה נעשתה בכח רב.</w:t>
      </w:r>
    </w:p>
  </w:footnote>
  <w:footnote w:id="117">
    <w:p w:rsidR="08783991" w:rsidRDefault="08783991" w:rsidP="0817024D">
      <w:pPr>
        <w:pStyle w:val="FootnoteText"/>
        <w:rPr>
          <w:rFonts w:hint="cs"/>
          <w:rtl/>
        </w:rPr>
      </w:pPr>
      <w:r>
        <w:rPr>
          <w:rtl/>
        </w:rPr>
        <w:t>&lt;</w:t>
      </w:r>
      <w:r>
        <w:rPr>
          <w:rStyle w:val="FootnoteReference"/>
        </w:rPr>
        <w:footnoteRef/>
      </w:r>
      <w:r>
        <w:rPr>
          <w:rtl/>
        </w:rPr>
        <w:t>&gt;</w:t>
      </w:r>
      <w:r>
        <w:rPr>
          <w:rFonts w:hint="cs"/>
          <w:rtl/>
        </w:rPr>
        <w:t xml:space="preserve"> לשונו בכת"י [שכה]: "עוד יש לך לדעת, כי כאשר השם יתברך הוציא את ישראל ממצרים ביד חזקה ובזרוע נטויה, וזה כי אדם שהוא מכֶּה חזק, ומכה בכח גדול מאוד, הכאה הזאת היא הכאה יתירה. ואם [ה]מכֶּה חלש, אע"ג שהוא מכה בכח, אין זה הכאה. וכן אם [ה]מכֶּה חזק, ואינו מכה בכח, אינה הכאה. אבל כאשר המכֶּה בו חזק, והוא מכה בכח, הוא הכאה יתירה".</w:t>
      </w:r>
    </w:p>
  </w:footnote>
  <w:footnote w:id="118">
    <w:p w:rsidR="08783991" w:rsidRDefault="08783991" w:rsidP="08D017D3">
      <w:pPr>
        <w:pStyle w:val="FootnoteText"/>
        <w:rPr>
          <w:rFonts w:hint="cs"/>
        </w:rPr>
      </w:pPr>
      <w:r>
        <w:rPr>
          <w:rtl/>
        </w:rPr>
        <w:t>&lt;</w:t>
      </w:r>
      <w:r>
        <w:rPr>
          <w:rStyle w:val="FootnoteReference"/>
        </w:rPr>
        <w:footnoteRef/>
      </w:r>
      <w:r>
        <w:rPr>
          <w:rtl/>
        </w:rPr>
        <w:t>&gt;</w:t>
      </w:r>
      <w:r>
        <w:rPr>
          <w:rFonts w:hint="cs"/>
          <w:rtl/>
        </w:rPr>
        <w:t xml:space="preserve"> רומז שתיבת "זרוע" מורה על חוזק וכח. וכן למעלה פמ"ד [רצג:] כתב: "הזרוע שבו כחו, לכך נקרא 'זרוע' על שם הזרוע והכח, וכדכתיב [דברים ט, כט] 'ובזרועך הנטויה'". והכתב והקבלה [שמות ו, ו] כתב: "</w:t>
      </w:r>
      <w:r>
        <w:rPr>
          <w:rtl/>
        </w:rPr>
        <w:t xml:space="preserve">בזרוע נטויה. </w:t>
      </w:r>
      <w:r>
        <w:rPr>
          <w:rFonts w:hint="cs"/>
          <w:rtl/>
        </w:rPr>
        <w:t>'</w:t>
      </w:r>
      <w:r>
        <w:rPr>
          <w:rtl/>
        </w:rPr>
        <w:t>זרוע</w:t>
      </w:r>
      <w:r>
        <w:rPr>
          <w:rFonts w:hint="cs"/>
          <w:rtl/>
        </w:rPr>
        <w:t>'</w:t>
      </w:r>
      <w:r>
        <w:rPr>
          <w:rtl/>
        </w:rPr>
        <w:t xml:space="preserve"> הושאל על הכח והאמוץ, כמו </w:t>
      </w:r>
      <w:r>
        <w:rPr>
          <w:rFonts w:hint="cs"/>
          <w:rtl/>
        </w:rPr>
        <w:t>[</w:t>
      </w:r>
      <w:r>
        <w:rPr>
          <w:rtl/>
        </w:rPr>
        <w:t>תהלים פג</w:t>
      </w:r>
      <w:r>
        <w:rPr>
          <w:rFonts w:hint="cs"/>
          <w:rtl/>
        </w:rPr>
        <w:t>, ט]</w:t>
      </w:r>
      <w:r>
        <w:rPr>
          <w:rtl/>
        </w:rPr>
        <w:t xml:space="preserve"> </w:t>
      </w:r>
      <w:r>
        <w:rPr>
          <w:rFonts w:hint="cs"/>
          <w:rtl/>
        </w:rPr>
        <w:t>'</w:t>
      </w:r>
      <w:r>
        <w:rPr>
          <w:rtl/>
        </w:rPr>
        <w:t>היו זרוע לבני לוט</w:t>
      </w:r>
      <w:r>
        <w:rPr>
          <w:rFonts w:hint="cs"/>
          <w:rtl/>
        </w:rPr>
        <w:t>',</w:t>
      </w:r>
      <w:r>
        <w:rPr>
          <w:rtl/>
        </w:rPr>
        <w:t xml:space="preserve"> </w:t>
      </w:r>
      <w:r>
        <w:rPr>
          <w:rFonts w:hint="cs"/>
          <w:rtl/>
        </w:rPr>
        <w:t>[</w:t>
      </w:r>
      <w:r>
        <w:rPr>
          <w:rtl/>
        </w:rPr>
        <w:t>שם פט</w:t>
      </w:r>
      <w:r>
        <w:rPr>
          <w:rFonts w:hint="cs"/>
          <w:rtl/>
        </w:rPr>
        <w:t>, יד]</w:t>
      </w:r>
      <w:r>
        <w:rPr>
          <w:rtl/>
        </w:rPr>
        <w:t xml:space="preserve"> </w:t>
      </w:r>
      <w:r>
        <w:rPr>
          <w:rFonts w:hint="cs"/>
          <w:rtl/>
        </w:rPr>
        <w:t>'</w:t>
      </w:r>
      <w:r>
        <w:rPr>
          <w:rtl/>
        </w:rPr>
        <w:t>לך זרוע עם גבורה</w:t>
      </w:r>
      <w:r>
        <w:rPr>
          <w:rFonts w:hint="cs"/>
          <w:rtl/>
        </w:rPr>
        <w:t>'". ובדר"ח פ"ב מי"ג [תשסח.] כתב: "הזרוע והכח אשר הרשע עושה עם הבריות". ובח"א לגיטין נו: [ב, קז:] כתב: "ודע, כי הרשע יש לו כח וזרוע ביותר". והמהרש"א [סנהדרין סח.] כתב: "</w:t>
      </w:r>
      <w:r>
        <w:rPr>
          <w:rtl/>
        </w:rPr>
        <w:t xml:space="preserve">מלת </w:t>
      </w:r>
      <w:r>
        <w:rPr>
          <w:rFonts w:hint="cs"/>
          <w:rtl/>
        </w:rPr>
        <w:t>'</w:t>
      </w:r>
      <w:r>
        <w:rPr>
          <w:rtl/>
        </w:rPr>
        <w:t>זרוע</w:t>
      </w:r>
      <w:r>
        <w:rPr>
          <w:rFonts w:hint="cs"/>
          <w:rtl/>
        </w:rPr>
        <w:t>'</w:t>
      </w:r>
      <w:r>
        <w:rPr>
          <w:rtl/>
        </w:rPr>
        <w:t xml:space="preserve"> נאמר בכ</w:t>
      </w:r>
      <w:r>
        <w:rPr>
          <w:rFonts w:hint="cs"/>
          <w:rtl/>
        </w:rPr>
        <w:t>ל מקום</w:t>
      </w:r>
      <w:r>
        <w:rPr>
          <w:rtl/>
        </w:rPr>
        <w:t xml:space="preserve"> על הכח</w:t>
      </w:r>
      <w:r>
        <w:rPr>
          <w:rFonts w:hint="cs"/>
          <w:rtl/>
        </w:rPr>
        <w:t>,</w:t>
      </w:r>
      <w:r>
        <w:rPr>
          <w:rtl/>
        </w:rPr>
        <w:t xml:space="preserve"> כמו </w:t>
      </w:r>
      <w:r>
        <w:rPr>
          <w:rFonts w:hint="cs"/>
          <w:rtl/>
        </w:rPr>
        <w:t>[ירמיה יז, ה] '</w:t>
      </w:r>
      <w:r>
        <w:rPr>
          <w:rtl/>
        </w:rPr>
        <w:t>ושם בשר זרועו</w:t>
      </w:r>
      <w:r>
        <w:rPr>
          <w:rFonts w:hint="cs"/>
          <w:rtl/>
        </w:rPr>
        <w:t>',</w:t>
      </w:r>
      <w:r>
        <w:rPr>
          <w:rtl/>
        </w:rPr>
        <w:t xml:space="preserve"> </w:t>
      </w:r>
      <w:r>
        <w:rPr>
          <w:rFonts w:hint="cs"/>
          <w:rtl/>
        </w:rPr>
        <w:t>'</w:t>
      </w:r>
      <w:r>
        <w:rPr>
          <w:rtl/>
        </w:rPr>
        <w:t>לך זרוע עם גבורה</w:t>
      </w:r>
      <w:r>
        <w:rPr>
          <w:rFonts w:hint="cs"/>
          <w:rtl/>
        </w:rPr>
        <w:t>'" [ראה למעלה פמ"ד הערה 128]. ובכת"י [שכה] כתב: "ואלו שני דברים פירושם שהקב"ה היה מוציאם בידו, וידו בודאי היא חזקה. והיה מכה בהם בכחו הגדול, אשר הוא בלי תכלית. ובשני דברים אלו יצאו ישראל ממצרים, בעבור שהוא יתברך בעצמו הוציאם, וגם בכחו הגדול. ואילו הוציאם מלאך, אע"ג שהיה מוציאם בזרוע נטויה שלו, לא היה כאן הוצאה. רק אם הוא יתברך בעצמו הוציאם בכחו הגדול". ובסמוך יבאר שזה מורה שהיציאה נעשתה בשלימות גמורה.</w:t>
      </w:r>
    </w:p>
  </w:footnote>
  <w:footnote w:id="119">
    <w:p w:rsidR="08783991" w:rsidRDefault="08783991" w:rsidP="08F966E6">
      <w:pPr>
        <w:pStyle w:val="FootnoteText"/>
        <w:rPr>
          <w:rFonts w:hint="cs"/>
        </w:rPr>
      </w:pPr>
      <w:r>
        <w:rPr>
          <w:rtl/>
        </w:rPr>
        <w:t>&lt;</w:t>
      </w:r>
      <w:r>
        <w:rPr>
          <w:rStyle w:val="FootnoteReference"/>
        </w:rPr>
        <w:footnoteRef/>
      </w:r>
      <w:r>
        <w:rPr>
          <w:rtl/>
        </w:rPr>
        <w:t>&gt;</w:t>
      </w:r>
      <w:r>
        <w:rPr>
          <w:rFonts w:hint="cs"/>
          <w:rtl/>
        </w:rPr>
        <w:t xml:space="preserve"> יש להעיר על כך מדברי רש"י [שם], שכתב: "</w:t>
      </w:r>
      <w:r>
        <w:rPr>
          <w:rtl/>
        </w:rPr>
        <w:t>ויוצאך בפניו - כאדם המנהיג בנו לפניו</w:t>
      </w:r>
      <w:r>
        <w:rPr>
          <w:rFonts w:hint="cs"/>
          <w:rtl/>
        </w:rPr>
        <w:t>,</w:t>
      </w:r>
      <w:r>
        <w:rPr>
          <w:rtl/>
        </w:rPr>
        <w:t xml:space="preserve"> שנאמר </w:t>
      </w:r>
      <w:r>
        <w:rPr>
          <w:rFonts w:hint="cs"/>
          <w:rtl/>
        </w:rPr>
        <w:t>[שמות יד, יט] '</w:t>
      </w:r>
      <w:r>
        <w:rPr>
          <w:rtl/>
        </w:rPr>
        <w:t>ויסע מלאך האל</w:t>
      </w:r>
      <w:r>
        <w:rPr>
          <w:rFonts w:hint="cs"/>
          <w:rtl/>
        </w:rPr>
        <w:t>ק</w:t>
      </w:r>
      <w:r>
        <w:rPr>
          <w:rtl/>
        </w:rPr>
        <w:t>ים ההולך וגו' וילך מאחריהם</w:t>
      </w:r>
      <w:r>
        <w:rPr>
          <w:rFonts w:hint="cs"/>
          <w:rtl/>
        </w:rPr>
        <w:t>'" [והגו"א שם אות כג (צח.) התייחס לדברי רש"י אלו]. הרי רש"י מפרש תיבת "בפניו" על פי פסוק העוסק במלאך אלקים [שהלך מאחרי ישראל, ואז ישראל היו לפני המלאך]. וכיצד כאן של</w:t>
      </w:r>
      <w:r w:rsidRPr="0857741A">
        <w:rPr>
          <w:rFonts w:hint="cs"/>
          <w:sz w:val="18"/>
          <w:rtl/>
        </w:rPr>
        <w:t xml:space="preserve">ל </w:t>
      </w:r>
      <w:r>
        <w:rPr>
          <w:rFonts w:hint="cs"/>
          <w:sz w:val="18"/>
          <w:rtl/>
        </w:rPr>
        <w:t xml:space="preserve">לבאר </w:t>
      </w:r>
      <w:r w:rsidRPr="0857741A">
        <w:rPr>
          <w:rFonts w:hint="cs"/>
          <w:sz w:val="18"/>
          <w:rtl/>
        </w:rPr>
        <w:t>שתיבת "בפניו" תיעשה על ידי מלאך או שליח ["</w:t>
      </w:r>
      <w:r w:rsidRPr="0857741A">
        <w:rPr>
          <w:rStyle w:val="LatinChar"/>
          <w:sz w:val="18"/>
          <w:rtl/>
          <w:lang w:val="en-GB"/>
        </w:rPr>
        <w:t xml:space="preserve">שאילו היה על ידי אחר לא היה זה </w:t>
      </w:r>
      <w:r>
        <w:rPr>
          <w:rStyle w:val="LatinChar"/>
          <w:rFonts w:hint="cs"/>
          <w:sz w:val="18"/>
          <w:rtl/>
          <w:lang w:val="en-GB"/>
        </w:rPr>
        <w:t>'</w:t>
      </w:r>
      <w:r w:rsidRPr="0857741A">
        <w:rPr>
          <w:rStyle w:val="LatinChar"/>
          <w:sz w:val="18"/>
          <w:rtl/>
          <w:lang w:val="en-GB"/>
        </w:rPr>
        <w:t>בפניו</w:t>
      </w:r>
      <w:r>
        <w:rPr>
          <w:rFonts w:hint="cs"/>
          <w:rtl/>
        </w:rPr>
        <w:t>'"], בעוד רש"י על אתר ביארו שאיירי במלאך. ואולי מבאר את הפסוק כפי רבינו בחיי [דברים ד, לז], שכתב: "</w:t>
      </w:r>
      <w:r>
        <w:rPr>
          <w:rtl/>
        </w:rPr>
        <w:t xml:space="preserve">ויוציאך בפניו </w:t>
      </w:r>
      <w:r>
        <w:rPr>
          <w:rFonts w:hint="cs"/>
          <w:rtl/>
        </w:rPr>
        <w:t xml:space="preserve">- </w:t>
      </w:r>
      <w:r>
        <w:rPr>
          <w:rtl/>
        </w:rPr>
        <w:t xml:space="preserve">על דרך הפשט, בעצמו, מלשון </w:t>
      </w:r>
      <w:r>
        <w:rPr>
          <w:rFonts w:hint="cs"/>
          <w:rtl/>
        </w:rPr>
        <w:t>'</w:t>
      </w:r>
      <w:r>
        <w:rPr>
          <w:rtl/>
        </w:rPr>
        <w:t>ופניך הולכים בקרב</w:t>
      </w:r>
      <w:r>
        <w:rPr>
          <w:rFonts w:hint="cs"/>
          <w:rtl/>
        </w:rPr>
        <w:t>'</w:t>
      </w:r>
      <w:r>
        <w:rPr>
          <w:rtl/>
        </w:rPr>
        <w:t xml:space="preserve"> </w:t>
      </w:r>
      <w:r>
        <w:rPr>
          <w:rFonts w:hint="cs"/>
          <w:rtl/>
        </w:rPr>
        <w:t>[</w:t>
      </w:r>
      <w:r>
        <w:rPr>
          <w:rtl/>
        </w:rPr>
        <w:t>ש</w:t>
      </w:r>
      <w:r>
        <w:rPr>
          <w:rFonts w:hint="cs"/>
          <w:rtl/>
        </w:rPr>
        <w:t>"</w:t>
      </w:r>
      <w:r>
        <w:rPr>
          <w:rtl/>
        </w:rPr>
        <w:t>ב יז, יא</w:t>
      </w:r>
      <w:r>
        <w:rPr>
          <w:rFonts w:hint="cs"/>
          <w:rtl/>
        </w:rPr>
        <w:t>]</w:t>
      </w:r>
      <w:r>
        <w:rPr>
          <w:rtl/>
        </w:rPr>
        <w:t>.</w:t>
      </w:r>
      <w:r>
        <w:rPr>
          <w:rFonts w:hint="cs"/>
          <w:rtl/>
        </w:rPr>
        <w:t>..</w:t>
      </w:r>
      <w:r>
        <w:rPr>
          <w:rtl/>
        </w:rPr>
        <w:t xml:space="preserve"> ועל דרך הקבלה </w:t>
      </w:r>
      <w:r>
        <w:rPr>
          <w:rFonts w:hint="cs"/>
          <w:rtl/>
        </w:rPr>
        <w:t>'</w:t>
      </w:r>
      <w:r>
        <w:rPr>
          <w:rtl/>
        </w:rPr>
        <w:t>ויוציאך בפניו</w:t>
      </w:r>
      <w:r>
        <w:rPr>
          <w:rFonts w:hint="cs"/>
          <w:rtl/>
        </w:rPr>
        <w:t>'</w:t>
      </w:r>
      <w:r>
        <w:rPr>
          <w:rtl/>
        </w:rPr>
        <w:t xml:space="preserve"> זה מלאך הפנים</w:t>
      </w:r>
      <w:r>
        <w:rPr>
          <w:rFonts w:hint="cs"/>
          <w:rtl/>
        </w:rPr>
        <w:t>". הרי לפי הפשט "בפניו" פירושו בעצמו [ולפי דרך הקבלה איירי במלאך], והמהר"ל כאן מבאר כפשט. וכן המלבי"ם [דברים ד, לז] כתב: "'</w:t>
      </w:r>
      <w:r>
        <w:rPr>
          <w:rtl/>
        </w:rPr>
        <w:t>הוציאך בפניו</w:t>
      </w:r>
      <w:r>
        <w:rPr>
          <w:rFonts w:hint="cs"/>
          <w:rtl/>
        </w:rPr>
        <w:t>'</w:t>
      </w:r>
      <w:r>
        <w:rPr>
          <w:rtl/>
        </w:rPr>
        <w:t xml:space="preserve"> ר</w:t>
      </w:r>
      <w:r>
        <w:rPr>
          <w:rFonts w:hint="cs"/>
          <w:rtl/>
        </w:rPr>
        <w:t>צה לומר</w:t>
      </w:r>
      <w:r>
        <w:rPr>
          <w:rtl/>
        </w:rPr>
        <w:t xml:space="preserve"> בעצמו</w:t>
      </w:r>
      <w:r>
        <w:rPr>
          <w:rFonts w:hint="cs"/>
          <w:rtl/>
        </w:rPr>
        <w:t>,</w:t>
      </w:r>
      <w:r>
        <w:rPr>
          <w:rtl/>
        </w:rPr>
        <w:t xml:space="preserve"> שלא ע</w:t>
      </w:r>
      <w:r>
        <w:rPr>
          <w:rFonts w:hint="cs"/>
          <w:rtl/>
        </w:rPr>
        <w:t>ל ידי</w:t>
      </w:r>
      <w:r>
        <w:rPr>
          <w:rtl/>
        </w:rPr>
        <w:t xml:space="preserve"> מלאך</w:t>
      </w:r>
      <w:r>
        <w:rPr>
          <w:rFonts w:hint="cs"/>
          <w:rtl/>
        </w:rPr>
        <w:t>". והרמב"ן [דברים לד, יא] כתב: "</w:t>
      </w:r>
      <w:r>
        <w:rPr>
          <w:rtl/>
        </w:rPr>
        <w:t xml:space="preserve">שידעו </w:t>
      </w:r>
      <w:r>
        <w:rPr>
          <w:rFonts w:hint="cs"/>
          <w:rtl/>
        </w:rPr>
        <w:t xml:space="preserve">[משה את] </w:t>
      </w:r>
      <w:r>
        <w:rPr>
          <w:rtl/>
        </w:rPr>
        <w:t>השם פנים אל פנים באותות ובמופתים, שכולם נעשו בשמו הגדול</w:t>
      </w:r>
      <w:r>
        <w:rPr>
          <w:rFonts w:hint="cs"/>
          <w:rtl/>
        </w:rPr>
        <w:t>,</w:t>
      </w:r>
      <w:r>
        <w:rPr>
          <w:rtl/>
        </w:rPr>
        <w:t xml:space="preserve"> כמו שאמר </w:t>
      </w:r>
      <w:r>
        <w:rPr>
          <w:rFonts w:hint="cs"/>
          <w:rtl/>
        </w:rPr>
        <w:t>'</w:t>
      </w:r>
      <w:r>
        <w:rPr>
          <w:rtl/>
        </w:rPr>
        <w:t>ויוציאך בפניו בכחו הגדו</w:t>
      </w:r>
      <w:r>
        <w:rPr>
          <w:rFonts w:hint="cs"/>
          <w:rtl/>
        </w:rPr>
        <w:t>ל'".</w:t>
      </w:r>
    </w:p>
  </w:footnote>
  <w:footnote w:id="120">
    <w:p w:rsidR="08783991" w:rsidRDefault="08783991" w:rsidP="08722C1F">
      <w:pPr>
        <w:pStyle w:val="FootnoteText"/>
        <w:rPr>
          <w:rFonts w:hint="cs"/>
        </w:rPr>
      </w:pPr>
      <w:r>
        <w:rPr>
          <w:rtl/>
        </w:rPr>
        <w:t>&lt;</w:t>
      </w:r>
      <w:r>
        <w:rPr>
          <w:rStyle w:val="FootnoteReference"/>
        </w:rPr>
        <w:footnoteRef/>
      </w:r>
      <w:r>
        <w:rPr>
          <w:rtl/>
        </w:rPr>
        <w:t>&gt;</w:t>
      </w:r>
      <w:r>
        <w:rPr>
          <w:rFonts w:hint="cs"/>
          <w:rtl/>
        </w:rPr>
        <w:t xml:space="preserve"> פירוש - לא היה שום חסרון ביצ"מ מחמת המכֵּה.</w:t>
      </w:r>
    </w:p>
  </w:footnote>
  <w:footnote w:id="121">
    <w:p w:rsidR="08783991" w:rsidRDefault="08783991" w:rsidP="08D34230">
      <w:pPr>
        <w:pStyle w:val="FootnoteText"/>
        <w:rPr>
          <w:rFonts w:hint="cs"/>
        </w:rPr>
      </w:pPr>
      <w:r>
        <w:rPr>
          <w:rtl/>
        </w:rPr>
        <w:t>&lt;</w:t>
      </w:r>
      <w:r>
        <w:rPr>
          <w:rStyle w:val="FootnoteReference"/>
        </w:rPr>
        <w:footnoteRef/>
      </w:r>
      <w:r>
        <w:rPr>
          <w:rtl/>
        </w:rPr>
        <w:t>&gt;</w:t>
      </w:r>
      <w:r>
        <w:rPr>
          <w:rFonts w:hint="cs"/>
          <w:rtl/>
        </w:rPr>
        <w:t xml:space="preserve"> פירו</w:t>
      </w:r>
      <w:r w:rsidRPr="08722C1F">
        <w:rPr>
          <w:rFonts w:hint="cs"/>
          <w:sz w:val="18"/>
          <w:rtl/>
        </w:rPr>
        <w:t xml:space="preserve">ש </w:t>
      </w:r>
      <w:r>
        <w:rPr>
          <w:rFonts w:hint="cs"/>
          <w:sz w:val="18"/>
          <w:rtl/>
        </w:rPr>
        <w:t xml:space="preserve">- הפסוק </w:t>
      </w:r>
      <w:r w:rsidRPr="08722C1F">
        <w:rPr>
          <w:rStyle w:val="LatinChar"/>
          <w:rFonts w:hint="cs"/>
          <w:sz w:val="18"/>
          <w:rtl/>
          <w:lang w:val="en-GB"/>
        </w:rPr>
        <w:t>"</w:t>
      </w:r>
      <w:r w:rsidRPr="08722C1F">
        <w:rPr>
          <w:rStyle w:val="LatinChar"/>
          <w:sz w:val="18"/>
          <w:rtl/>
          <w:lang w:val="en-GB"/>
        </w:rPr>
        <w:t xml:space="preserve">ויוציאך </w:t>
      </w:r>
      <w:r w:rsidRPr="08722C1F">
        <w:rPr>
          <w:rStyle w:val="LatinChar"/>
          <w:rFonts w:hint="cs"/>
          <w:sz w:val="18"/>
          <w:rtl/>
          <w:lang w:val="en-GB"/>
        </w:rPr>
        <w:t xml:space="preserve">ה' </w:t>
      </w:r>
      <w:r w:rsidRPr="08722C1F">
        <w:rPr>
          <w:rStyle w:val="LatinChar"/>
          <w:sz w:val="18"/>
          <w:rtl/>
          <w:lang w:val="en-GB"/>
        </w:rPr>
        <w:t>בפניו בכחו הגדול</w:t>
      </w:r>
      <w:r w:rsidRPr="08722C1F">
        <w:rPr>
          <w:rStyle w:val="LatinChar"/>
          <w:rFonts w:hint="cs"/>
          <w:sz w:val="18"/>
          <w:rtl/>
          <w:lang w:val="en-GB"/>
        </w:rPr>
        <w:t>"</w:t>
      </w:r>
      <w:r>
        <w:rPr>
          <w:rStyle w:val="LatinChar"/>
          <w:rFonts w:hint="cs"/>
          <w:sz w:val="18"/>
          <w:rtl/>
          <w:lang w:val="en-GB"/>
        </w:rPr>
        <w:t xml:space="preserve"> מורה על שתי הנקודות שמורה "ביד חזקה ובזרוע נטויה"; תיבת "בפניו" היא כנגד "ביד חזקה", ותיבות "בכחו הגדול" הן כנגד "ובזרוע נטויה". </w:t>
      </w:r>
      <w:r>
        <w:rPr>
          <w:rFonts w:hint="cs"/>
          <w:rtl/>
        </w:rPr>
        <w:t>אך יש להעיר מהנאמר [דברים ט, כט] "</w:t>
      </w:r>
      <w:r>
        <w:rPr>
          <w:rtl/>
        </w:rPr>
        <w:t>והם עמך ונחלתך אשר הוצאת בכחך הגד</w:t>
      </w:r>
      <w:r>
        <w:rPr>
          <w:rFonts w:hint="cs"/>
          <w:rtl/>
        </w:rPr>
        <w:t>ו</w:t>
      </w:r>
      <w:r>
        <w:rPr>
          <w:rtl/>
        </w:rPr>
        <w:t>ל ובזר</w:t>
      </w:r>
      <w:r>
        <w:rPr>
          <w:rFonts w:hint="cs"/>
          <w:rtl/>
        </w:rPr>
        <w:t>ו</w:t>
      </w:r>
      <w:r>
        <w:rPr>
          <w:rtl/>
        </w:rPr>
        <w:t>עך הנטויה</w:t>
      </w:r>
      <w:r>
        <w:rPr>
          <w:rFonts w:hint="cs"/>
          <w:rtl/>
        </w:rPr>
        <w:t>", ומכך משמע ש"כחך הגדול" לחוד, ו"</w:t>
      </w:r>
      <w:r w:rsidRPr="08722C1F">
        <w:rPr>
          <w:rFonts w:hint="cs"/>
          <w:sz w:val="18"/>
          <w:rtl/>
        </w:rPr>
        <w:t>זרועך הנטויה" לחוד</w:t>
      </w:r>
      <w:r>
        <w:rPr>
          <w:rFonts w:hint="cs"/>
          <w:sz w:val="18"/>
          <w:rtl/>
        </w:rPr>
        <w:t xml:space="preserve"> [וכן עולה ממ"ב יז, לו "</w:t>
      </w:r>
      <w:r w:rsidRPr="08D34230">
        <w:rPr>
          <w:sz w:val="18"/>
          <w:rtl/>
        </w:rPr>
        <w:t>אשר העלה אתכם מ</w:t>
      </w:r>
      <w:r>
        <w:rPr>
          <w:sz w:val="18"/>
          <w:rtl/>
        </w:rPr>
        <w:t>ארץ מצרים בכח גדול ובזרוע נטויה</w:t>
      </w:r>
      <w:r>
        <w:rPr>
          <w:rFonts w:hint="cs"/>
          <w:sz w:val="18"/>
          <w:rtl/>
        </w:rPr>
        <w:t>"]</w:t>
      </w:r>
      <w:r w:rsidRPr="08722C1F">
        <w:rPr>
          <w:rFonts w:hint="cs"/>
          <w:sz w:val="18"/>
          <w:rtl/>
        </w:rPr>
        <w:t>, ואילו כאן כתב "</w:t>
      </w:r>
      <w:r w:rsidRPr="08722C1F">
        <w:rPr>
          <w:rStyle w:val="LatinChar"/>
          <w:sz w:val="18"/>
          <w:rtl/>
          <w:lang w:val="en-GB"/>
        </w:rPr>
        <w:t xml:space="preserve">וזה שאמר </w:t>
      </w:r>
      <w:r>
        <w:rPr>
          <w:rStyle w:val="LatinChar"/>
          <w:rFonts w:hint="cs"/>
          <w:sz w:val="18"/>
          <w:rtl/>
          <w:lang w:val="en-GB"/>
        </w:rPr>
        <w:t>'</w:t>
      </w:r>
      <w:r w:rsidRPr="08722C1F">
        <w:rPr>
          <w:rStyle w:val="LatinChar"/>
          <w:rFonts w:hint="cs"/>
          <w:sz w:val="18"/>
          <w:rtl/>
          <w:lang w:val="en-GB"/>
        </w:rPr>
        <w:t>ו</w:t>
      </w:r>
      <w:r w:rsidRPr="08722C1F">
        <w:rPr>
          <w:rStyle w:val="LatinChar"/>
          <w:sz w:val="18"/>
          <w:rtl/>
          <w:lang w:val="en-GB"/>
        </w:rPr>
        <w:t>בכח</w:t>
      </w:r>
      <w:r w:rsidRPr="08722C1F">
        <w:rPr>
          <w:rStyle w:val="LatinChar"/>
          <w:rFonts w:hint="cs"/>
          <w:sz w:val="18"/>
          <w:rtl/>
          <w:lang w:val="en-GB"/>
        </w:rPr>
        <w:t>ו</w:t>
      </w:r>
      <w:r w:rsidRPr="08722C1F">
        <w:rPr>
          <w:rStyle w:val="LatinChar"/>
          <w:sz w:val="18"/>
          <w:rtl/>
          <w:lang w:val="en-GB"/>
        </w:rPr>
        <w:t xml:space="preserve"> </w:t>
      </w:r>
      <w:r w:rsidRPr="08722C1F">
        <w:rPr>
          <w:rStyle w:val="LatinChar"/>
          <w:rFonts w:hint="cs"/>
          <w:sz w:val="18"/>
          <w:rtl/>
          <w:lang w:val="en-GB"/>
        </w:rPr>
        <w:t>ה</w:t>
      </w:r>
      <w:r w:rsidRPr="08722C1F">
        <w:rPr>
          <w:rStyle w:val="LatinChar"/>
          <w:sz w:val="18"/>
          <w:rtl/>
          <w:lang w:val="en-GB"/>
        </w:rPr>
        <w:t>גדול</w:t>
      </w:r>
      <w:r>
        <w:rPr>
          <w:rStyle w:val="LatinChar"/>
          <w:rFonts w:hint="cs"/>
          <w:sz w:val="18"/>
          <w:rtl/>
          <w:lang w:val="en-GB"/>
        </w:rPr>
        <w:t>'</w:t>
      </w:r>
      <w:r w:rsidRPr="08722C1F">
        <w:rPr>
          <w:rStyle w:val="LatinChar"/>
          <w:sz w:val="18"/>
          <w:rtl/>
          <w:lang w:val="en-GB"/>
        </w:rPr>
        <w:t xml:space="preserve"> הוא זרוע נטויה של הק</w:t>
      </w:r>
      <w:r w:rsidRPr="08722C1F">
        <w:rPr>
          <w:rStyle w:val="LatinChar"/>
          <w:rFonts w:hint="cs"/>
          <w:sz w:val="18"/>
          <w:rtl/>
          <w:lang w:val="en-GB"/>
        </w:rPr>
        <w:t>ב"ה</w:t>
      </w:r>
      <w:r>
        <w:rPr>
          <w:rFonts w:hint="cs"/>
          <w:rtl/>
        </w:rPr>
        <w:t>". ויל"ע בזה.</w:t>
      </w:r>
    </w:p>
  </w:footnote>
  <w:footnote w:id="122">
    <w:p w:rsidR="08783991" w:rsidRDefault="08783991" w:rsidP="0810532D">
      <w:pPr>
        <w:pStyle w:val="FootnoteText"/>
        <w:rPr>
          <w:rFonts w:hint="cs"/>
        </w:rPr>
      </w:pPr>
      <w:r>
        <w:rPr>
          <w:rtl/>
        </w:rPr>
        <w:t>&lt;</w:t>
      </w:r>
      <w:r>
        <w:rPr>
          <w:rStyle w:val="FootnoteReference"/>
        </w:rPr>
        <w:footnoteRef/>
      </w:r>
      <w:r>
        <w:rPr>
          <w:rtl/>
        </w:rPr>
        <w:t>&gt;</w:t>
      </w:r>
      <w:r>
        <w:rPr>
          <w:rFonts w:hint="cs"/>
          <w:rtl/>
        </w:rPr>
        <w:t xml:space="preserve"> לא הבנתי רמיזותיו. ונמצא שביאר שלשה הסברים לכפילות של "יד חזקה וזרוע נטויה"; (א) כנגד המכה עצמה, והמשך המכה [למעלה לאחר ציון 93]. (ב) כנגד עבדות ישראל, ומלכות פרעה [למעלה לאחר ציון 103]. (ג) כנגד חוזק המכֶּה, וחוזק ההכאה [למעלה לאחר ציון 114].</w:t>
      </w:r>
    </w:p>
  </w:footnote>
  <w:footnote w:id="123">
    <w:p w:rsidR="08783991" w:rsidRDefault="08783991" w:rsidP="08990E67">
      <w:pPr>
        <w:pStyle w:val="FootnoteText"/>
        <w:rPr>
          <w:rFonts w:hint="cs"/>
          <w:rtl/>
        </w:rPr>
      </w:pPr>
      <w:r>
        <w:rPr>
          <w:rtl/>
        </w:rPr>
        <w:t>&lt;</w:t>
      </w:r>
      <w:r>
        <w:rPr>
          <w:rStyle w:val="FootnoteReference"/>
        </w:rPr>
        <w:footnoteRef/>
      </w:r>
      <w:r>
        <w:rPr>
          <w:rtl/>
        </w:rPr>
        <w:t>&gt;</w:t>
      </w:r>
      <w:r>
        <w:rPr>
          <w:rFonts w:hint="cs"/>
          <w:rtl/>
        </w:rPr>
        <w:t xml:space="preserve"> הריטב"א, ר"י בן יקר, ואבודרהם. </w:t>
      </w:r>
    </w:p>
  </w:footnote>
  <w:footnote w:id="124">
    <w:p w:rsidR="08783991" w:rsidRDefault="08783991" w:rsidP="08990E67">
      <w:pPr>
        <w:pStyle w:val="FootnoteText"/>
        <w:rPr>
          <w:rFonts w:hint="cs"/>
          <w:rtl/>
        </w:rPr>
      </w:pPr>
      <w:r>
        <w:rPr>
          <w:rtl/>
        </w:rPr>
        <w:t>&lt;</w:t>
      </w:r>
      <w:r>
        <w:rPr>
          <w:rStyle w:val="FootnoteReference"/>
        </w:rPr>
        <w:footnoteRef/>
      </w:r>
      <w:r>
        <w:rPr>
          <w:rtl/>
        </w:rPr>
        <w:t>&gt;</w:t>
      </w:r>
      <w:r>
        <w:rPr>
          <w:rFonts w:hint="cs"/>
          <w:rtl/>
        </w:rPr>
        <w:t xml:space="preserve"> לשון הריטב"א: "אילו לא הוצאנו הקב"ה ממצרים... [כי] לא היה הדור ההוא ראוי ליגאל, לפי שלמדו מעשה ארץ מצרים, וכל שכן שהיינו מתערבים בהם משם ואילך, ולא היינו נגאלים לעולם". והמגיה שם [הערה 45] כתב: "כלומר, אם אותו הדור לא היה ראוי להגאל, כל שכן שהדורות שלאחריהם לא היו ראויים להגאל, שהיינו מתערבים בהם יותר ויותר". ור"י בן יקר כתב: "אם ח"ו גרמו עוונות של בני [ישראל ב]מצרים שהיו שם רשעים וערב רב לבטל חשבון הקץ שנשבע המקום לאברהם, א"כ כל שכן אנחנו, שדורותינו רשעים, על מה זכות היינו יוצאין, על כן לעולם עד סוף כל הדורות היינו משועבדים". והאבודרהם העתיק דברי ר"י בן יקר. ומעין כן כתב השל"ה [מסכת פסחים ביאור ההגדה (יד)], שישראל היו ברגע קט שוקעים לגמרי במ"ט שערי טומאה. וראה הערה הבאה, והערה 126.</w:t>
      </w:r>
    </w:p>
  </w:footnote>
  <w:footnote w:id="125">
    <w:p w:rsidR="08783991" w:rsidRDefault="08783991" w:rsidP="08F147E6">
      <w:pPr>
        <w:pStyle w:val="FootnoteText"/>
        <w:rPr>
          <w:rFonts w:hint="cs"/>
        </w:rPr>
      </w:pPr>
      <w:r>
        <w:rPr>
          <w:rtl/>
        </w:rPr>
        <w:t>&lt;</w:t>
      </w:r>
      <w:r>
        <w:rPr>
          <w:rStyle w:val="FootnoteReference"/>
        </w:rPr>
        <w:footnoteRef/>
      </w:r>
      <w:r>
        <w:rPr>
          <w:rtl/>
        </w:rPr>
        <w:t>&gt;</w:t>
      </w:r>
      <w:r>
        <w:rPr>
          <w:rFonts w:hint="cs"/>
          <w:rtl/>
        </w:rPr>
        <w:t xml:space="preserve"> לכאורה לפי המבואר בהערה הקודמת לא קשה שאלה זו, שאם עוונות הדור הראשון גרמו לביטול ההבטחה, ק"ו עוונות הדורות המאוחרים יותר, שהם רשעים יותר, יגרמו כן. ואולי יש ליישב, כי עכ"ז ישראל גם בדור הראשון לא היו ראוים להגאל, ומ"מ הקב"ה הוציאם, וכמו שכתב למעלה פ"ל [תקיז.]: "אף על גב שישראל שבאותו דור לא היו כשרים, ולא היו ראוים להגאל, לא אדקדק אחר מעשיהם... אף על גב שאינם ראוים להגאל". והרמב"ן [שמות ב, כה] כתב: "כי אע"פ שנשלם הזמן שנגזר עליהם, לא היו ראויים להגאל, כמו שמפורש על ידי יחזקאל [כ, ו-י], אלא מפני הצעקה קבל תפלתם ברחמיו". וכן עוד כתב הרמב"ן [שמות יב, מב]: "</w:t>
      </w:r>
      <w:r>
        <w:rPr>
          <w:rtl/>
        </w:rPr>
        <w:t>ומן הידוע שהיו ישראל במצרים רעים וחטאים מאד, ובטלו גם המילה</w:t>
      </w:r>
      <w:r>
        <w:rPr>
          <w:rFonts w:hint="cs"/>
          <w:rtl/>
        </w:rPr>
        <w:t xml:space="preserve">... </w:t>
      </w:r>
      <w:r>
        <w:rPr>
          <w:rtl/>
        </w:rPr>
        <w:t>אלא שצעקו והרבו תפלה</w:t>
      </w:r>
      <w:r>
        <w:rPr>
          <w:rFonts w:hint="cs"/>
          <w:rtl/>
        </w:rPr>
        <w:t xml:space="preserve">... </w:t>
      </w:r>
      <w:r>
        <w:rPr>
          <w:rtl/>
        </w:rPr>
        <w:t>כי לא היו ראויים להגאל מפני הקץ שבא, אלא שקבל צעקתם ונאקתם מפני הצער הגדול שהיו בו</w:t>
      </w:r>
      <w:r>
        <w:rPr>
          <w:rFonts w:hint="cs"/>
          <w:rtl/>
        </w:rPr>
        <w:t>". והרד"ק [תהלים קה, מב] כתב: "</w:t>
      </w:r>
      <w:r>
        <w:rPr>
          <w:rtl/>
        </w:rPr>
        <w:t xml:space="preserve">להוציאם ממצרים לא היו ראויים לולא ברית האבות, כמו שכתוב </w:t>
      </w:r>
      <w:r>
        <w:rPr>
          <w:rFonts w:hint="cs"/>
          <w:rtl/>
        </w:rPr>
        <w:t>[</w:t>
      </w:r>
      <w:r>
        <w:rPr>
          <w:rtl/>
        </w:rPr>
        <w:t>שמות ב, כד</w:t>
      </w:r>
      <w:r>
        <w:rPr>
          <w:rFonts w:hint="cs"/>
          <w:rtl/>
        </w:rPr>
        <w:t>]</w:t>
      </w:r>
      <w:r>
        <w:rPr>
          <w:rtl/>
        </w:rPr>
        <w:t xml:space="preserve"> </w:t>
      </w:r>
      <w:r>
        <w:rPr>
          <w:rFonts w:hint="cs"/>
          <w:rtl/>
        </w:rPr>
        <w:t>'</w:t>
      </w:r>
      <w:r>
        <w:rPr>
          <w:rtl/>
        </w:rPr>
        <w:t>ויזכור אל</w:t>
      </w:r>
      <w:r>
        <w:rPr>
          <w:rFonts w:hint="cs"/>
          <w:rtl/>
        </w:rPr>
        <w:t>ק</w:t>
      </w:r>
      <w:r>
        <w:rPr>
          <w:rtl/>
        </w:rPr>
        <w:t>ים את בריתו את אברהם וגו'</w:t>
      </w:r>
      <w:r>
        <w:rPr>
          <w:rFonts w:hint="cs"/>
          <w:rtl/>
        </w:rPr>
        <w:t>'". וראה עוד בשערי אורה שער י [ד"ה ואחר שמסרנו] שהאריך בזה. לכך אף אם לא היו יוצאים ממצרים הדור של משה [מאיזה טעם שיהיה], מ"מ הקב"ה עדיין היה יכול לגאלם בהמשך הדורות, בהעלמת עין ממדריגתם הנמוכה. ועוד יש לומר על פי שמה ביאר החפץ חיים [הובא במעשי למלך (בחפץ חיים על התורה) פרשת נצבים], וז"ל: "</w:t>
      </w:r>
      <w:r w:rsidRPr="08F147E6">
        <w:rPr>
          <w:rtl/>
        </w:rPr>
        <w:t>ואל יהי</w:t>
      </w:r>
      <w:r>
        <w:rPr>
          <w:rFonts w:hint="cs"/>
          <w:rtl/>
        </w:rPr>
        <w:t>ה</w:t>
      </w:r>
      <w:r w:rsidRPr="08F147E6">
        <w:rPr>
          <w:rtl/>
        </w:rPr>
        <w:t xml:space="preserve"> לפלא בעיני האדם לומר איך נוכל לזכות למה שלא זכו דורו</w:t>
      </w:r>
      <w:r>
        <w:rPr>
          <w:rFonts w:hint="cs"/>
          <w:rtl/>
        </w:rPr>
        <w:t>ת</w:t>
      </w:r>
      <w:r w:rsidRPr="08F147E6">
        <w:rPr>
          <w:rtl/>
        </w:rPr>
        <w:t xml:space="preserve"> הקודמים</w:t>
      </w:r>
      <w:r>
        <w:rPr>
          <w:rFonts w:hint="cs"/>
          <w:rtl/>
        </w:rPr>
        <w:t>.</w:t>
      </w:r>
      <w:r w:rsidRPr="08F147E6">
        <w:rPr>
          <w:rtl/>
        </w:rPr>
        <w:t xml:space="preserve"> דזה אינו קושיא</w:t>
      </w:r>
      <w:r>
        <w:rPr>
          <w:rFonts w:hint="cs"/>
          <w:rtl/>
        </w:rPr>
        <w:t>,</w:t>
      </w:r>
      <w:r w:rsidRPr="08F147E6">
        <w:rPr>
          <w:rtl/>
        </w:rPr>
        <w:t xml:space="preserve"> דהן אמנם שאנחנו קטנים הרבה מאבותינו</w:t>
      </w:r>
      <w:r>
        <w:rPr>
          <w:rFonts w:hint="cs"/>
          <w:rtl/>
        </w:rPr>
        <w:t>,</w:t>
      </w:r>
      <w:r w:rsidRPr="08F147E6">
        <w:rPr>
          <w:rtl/>
        </w:rPr>
        <w:t xml:space="preserve"> אבל יד</w:t>
      </w:r>
      <w:r>
        <w:rPr>
          <w:rFonts w:hint="cs"/>
          <w:rtl/>
        </w:rPr>
        <w:t>וע</w:t>
      </w:r>
      <w:r w:rsidRPr="08F147E6">
        <w:rPr>
          <w:rtl/>
        </w:rPr>
        <w:t xml:space="preserve"> שהקב"ה מצרף לכל אחד זכותו וזכות אבותיו</w:t>
      </w:r>
      <w:r>
        <w:rPr>
          <w:rFonts w:hint="cs"/>
          <w:rtl/>
        </w:rPr>
        <w:t>,</w:t>
      </w:r>
      <w:r w:rsidRPr="08F147E6">
        <w:rPr>
          <w:rtl/>
        </w:rPr>
        <w:t xml:space="preserve"> ואנחנו כננס הרוכב על גבי הענק</w:t>
      </w:r>
      <w:r>
        <w:rPr>
          <w:rFonts w:hint="cs"/>
          <w:rtl/>
        </w:rPr>
        <w:t>,</w:t>
      </w:r>
      <w:r w:rsidRPr="08F147E6">
        <w:rPr>
          <w:rtl/>
        </w:rPr>
        <w:t xml:space="preserve"> שהוא רואה ומביט יותר למרחוק</w:t>
      </w:r>
      <w:r>
        <w:rPr>
          <w:rFonts w:hint="cs"/>
          <w:rtl/>
        </w:rPr>
        <w:t>".</w:t>
      </w:r>
    </w:p>
  </w:footnote>
  <w:footnote w:id="126">
    <w:p w:rsidR="08783991" w:rsidRDefault="08783991" w:rsidP="08036DD4">
      <w:pPr>
        <w:pStyle w:val="FootnoteText"/>
        <w:rPr>
          <w:rFonts w:hint="cs"/>
        </w:rPr>
      </w:pPr>
      <w:r>
        <w:rPr>
          <w:rtl/>
        </w:rPr>
        <w:t>&lt;</w:t>
      </w:r>
      <w:r>
        <w:rPr>
          <w:rStyle w:val="FootnoteReference"/>
        </w:rPr>
        <w:footnoteRef/>
      </w:r>
      <w:r>
        <w:rPr>
          <w:rtl/>
        </w:rPr>
        <w:t>&gt;</w:t>
      </w:r>
      <w:r>
        <w:rPr>
          <w:rFonts w:hint="cs"/>
          <w:rtl/>
        </w:rPr>
        <w:t xml:space="preserve"> כן כתב האברבנאל [עמוד קו], וז"ל: "</w:t>
      </w:r>
      <w:r w:rsidRPr="087D4F92">
        <w:rPr>
          <w:rtl/>
        </w:rPr>
        <w:t>רצה להודיע מעלת היציאה ממצרים</w:t>
      </w:r>
      <w:r>
        <w:rPr>
          <w:rFonts w:hint="cs"/>
          <w:rtl/>
        </w:rPr>
        <w:t>,</w:t>
      </w:r>
      <w:r w:rsidRPr="087D4F92">
        <w:rPr>
          <w:rtl/>
        </w:rPr>
        <w:t xml:space="preserve"> באומרו שאם לא היתה נעשית על ידי הקב"ה</w:t>
      </w:r>
      <w:r>
        <w:rPr>
          <w:rFonts w:hint="cs"/>
          <w:rtl/>
        </w:rPr>
        <w:t>,</w:t>
      </w:r>
      <w:r w:rsidRPr="087D4F92">
        <w:rPr>
          <w:rtl/>
        </w:rPr>
        <w:t xml:space="preserve"> הנה לא היה אפשר בשום צד שיצאו ממצרים</w:t>
      </w:r>
      <w:r>
        <w:rPr>
          <w:rFonts w:hint="cs"/>
          <w:rtl/>
        </w:rPr>
        <w:t>.</w:t>
      </w:r>
      <w:r w:rsidRPr="087D4F92">
        <w:rPr>
          <w:rtl/>
        </w:rPr>
        <w:t xml:space="preserve"> לפי שהיציאה משם לא היה אפשר שתהיה כי אם באחד משלושה דרכים</w:t>
      </w:r>
      <w:r>
        <w:rPr>
          <w:rFonts w:hint="cs"/>
          <w:rtl/>
        </w:rPr>
        <w:t>;</w:t>
      </w:r>
      <w:r w:rsidRPr="087D4F92">
        <w:rPr>
          <w:rtl/>
        </w:rPr>
        <w:t xml:space="preserve"> אם בכוחם וזרועם של ישראל</w:t>
      </w:r>
      <w:r>
        <w:rPr>
          <w:rFonts w:hint="cs"/>
          <w:rtl/>
        </w:rPr>
        <w:t>,</w:t>
      </w:r>
      <w:r w:rsidRPr="087D4F92">
        <w:rPr>
          <w:rtl/>
        </w:rPr>
        <w:t xml:space="preserve"> שיתגברו על המצריים</w:t>
      </w:r>
      <w:r>
        <w:rPr>
          <w:rFonts w:hint="cs"/>
          <w:rtl/>
        </w:rPr>
        <w:t xml:space="preserve">... </w:t>
      </w:r>
      <w:r w:rsidRPr="087D4F92">
        <w:rPr>
          <w:rtl/>
        </w:rPr>
        <w:t>או שיצאו ברצון פרעה ורשותו</w:t>
      </w:r>
      <w:r>
        <w:rPr>
          <w:rFonts w:hint="cs"/>
          <w:rtl/>
        </w:rPr>
        <w:t>,</w:t>
      </w:r>
      <w:r w:rsidRPr="087D4F92">
        <w:rPr>
          <w:rtl/>
        </w:rPr>
        <w:t xml:space="preserve"> שהוא יתן אליהם רשות להלוך</w:t>
      </w:r>
      <w:r>
        <w:rPr>
          <w:rFonts w:hint="cs"/>
          <w:rtl/>
        </w:rPr>
        <w:t>...</w:t>
      </w:r>
      <w:r w:rsidRPr="087D4F92">
        <w:rPr>
          <w:rtl/>
        </w:rPr>
        <w:t xml:space="preserve"> או בכח הקב"ה</w:t>
      </w:r>
      <w:r>
        <w:rPr>
          <w:rFonts w:hint="cs"/>
          <w:rtl/>
        </w:rPr>
        <w:t xml:space="preserve">... </w:t>
      </w:r>
      <w:r w:rsidRPr="087D4F92">
        <w:rPr>
          <w:rtl/>
        </w:rPr>
        <w:t>ואמר המגיד כי אילו לא הוציא הקב"ה את אבותינו ממצרים</w:t>
      </w:r>
      <w:r>
        <w:rPr>
          <w:rFonts w:hint="cs"/>
          <w:rtl/>
        </w:rPr>
        <w:t>,</w:t>
      </w:r>
      <w:r w:rsidRPr="087D4F92">
        <w:rPr>
          <w:rtl/>
        </w:rPr>
        <w:t xml:space="preserve"> שהיא היתה הסיבה האמיתית</w:t>
      </w:r>
      <w:r>
        <w:rPr>
          <w:rFonts w:hint="cs"/>
          <w:rtl/>
        </w:rPr>
        <w:t>,</w:t>
      </w:r>
      <w:r w:rsidRPr="087D4F92">
        <w:rPr>
          <w:rtl/>
        </w:rPr>
        <w:t xml:space="preserve"> לא היה אפשר שיצאו באחת משתי הסיבות האחרות</w:t>
      </w:r>
      <w:r>
        <w:rPr>
          <w:rFonts w:hint="cs"/>
          <w:rtl/>
        </w:rPr>
        <w:t>,</w:t>
      </w:r>
      <w:r w:rsidRPr="087D4F92">
        <w:rPr>
          <w:rtl/>
        </w:rPr>
        <w:t xml:space="preserve"> מגבורת העם או מרצון פרעה</w:t>
      </w:r>
      <w:r>
        <w:rPr>
          <w:rFonts w:hint="cs"/>
          <w:rtl/>
        </w:rPr>
        <w:t>.</w:t>
      </w:r>
      <w:r w:rsidRPr="087D4F92">
        <w:rPr>
          <w:rtl/>
        </w:rPr>
        <w:t xml:space="preserve"> כי העם</w:t>
      </w:r>
      <w:r>
        <w:rPr>
          <w:rFonts w:hint="cs"/>
          <w:rtl/>
        </w:rPr>
        <w:t>...</w:t>
      </w:r>
      <w:r w:rsidRPr="087D4F92">
        <w:rPr>
          <w:rtl/>
        </w:rPr>
        <w:t xml:space="preserve"> לא היה להם לב</w:t>
      </w:r>
      <w:r>
        <w:rPr>
          <w:rFonts w:hint="cs"/>
          <w:rtl/>
        </w:rPr>
        <w:t>,</w:t>
      </w:r>
      <w:r w:rsidRPr="087D4F92">
        <w:rPr>
          <w:rtl/>
        </w:rPr>
        <w:t xml:space="preserve"> כי נולדו בתוך השעבוד והעינוי</w:t>
      </w:r>
      <w:r>
        <w:rPr>
          <w:rFonts w:hint="cs"/>
          <w:rtl/>
        </w:rPr>
        <w:t>.</w:t>
      </w:r>
      <w:r w:rsidRPr="087D4F92">
        <w:rPr>
          <w:rtl/>
        </w:rPr>
        <w:t xml:space="preserve"> ועל זה אמר </w:t>
      </w:r>
      <w:r>
        <w:rPr>
          <w:rFonts w:hint="cs"/>
          <w:rtl/>
        </w:rPr>
        <w:t>'</w:t>
      </w:r>
      <w:r w:rsidRPr="087D4F92">
        <w:rPr>
          <w:rtl/>
        </w:rPr>
        <w:t>עדיין אנו ובנינו ובני בנינו משועבדים</w:t>
      </w:r>
      <w:r>
        <w:rPr>
          <w:rFonts w:hint="cs"/>
          <w:rtl/>
        </w:rPr>
        <w:t xml:space="preserve">'... </w:t>
      </w:r>
      <w:r w:rsidRPr="087D4F92">
        <w:rPr>
          <w:rtl/>
        </w:rPr>
        <w:t>ואמנם כפי הסיבה השנית</w:t>
      </w:r>
      <w:r>
        <w:rPr>
          <w:rFonts w:hint="cs"/>
          <w:rtl/>
        </w:rPr>
        <w:t>,</w:t>
      </w:r>
      <w:r w:rsidRPr="087D4F92">
        <w:rPr>
          <w:rtl/>
        </w:rPr>
        <w:t xml:space="preserve"> שהיא רצון פרעה</w:t>
      </w:r>
      <w:r>
        <w:rPr>
          <w:rFonts w:hint="cs"/>
          <w:rtl/>
        </w:rPr>
        <w:t xml:space="preserve">... </w:t>
      </w:r>
      <w:r w:rsidRPr="087D4F92">
        <w:rPr>
          <w:rtl/>
        </w:rPr>
        <w:t>אין ספק שלא היו יוצאים</w:t>
      </w:r>
      <w:r>
        <w:rPr>
          <w:rFonts w:hint="cs"/>
          <w:rtl/>
        </w:rPr>
        <w:t>.</w:t>
      </w:r>
      <w:r w:rsidRPr="087D4F92">
        <w:rPr>
          <w:rtl/>
        </w:rPr>
        <w:t xml:space="preserve"> ועל זה אמר </w:t>
      </w:r>
      <w:r>
        <w:rPr>
          <w:rFonts w:hint="cs"/>
          <w:rtl/>
        </w:rPr>
        <w:t>'</w:t>
      </w:r>
      <w:r w:rsidRPr="087D4F92">
        <w:rPr>
          <w:rtl/>
        </w:rPr>
        <w:t>עדיין אנו ובנינו וכו' משועבדים היינו לפרעה במצרים</w:t>
      </w:r>
      <w:r>
        <w:rPr>
          <w:rFonts w:hint="cs"/>
          <w:rtl/>
        </w:rPr>
        <w:t>'.</w:t>
      </w:r>
      <w:r w:rsidRPr="087D4F92">
        <w:rPr>
          <w:rtl/>
        </w:rPr>
        <w:t xml:space="preserve"> לא נשאר אם כן צד ואופן אח</w:t>
      </w:r>
      <w:r>
        <w:rPr>
          <w:rFonts w:hint="cs"/>
          <w:rtl/>
        </w:rPr>
        <w:t>ד</w:t>
      </w:r>
      <w:r w:rsidRPr="087D4F92">
        <w:rPr>
          <w:rtl/>
        </w:rPr>
        <w:t xml:space="preserve"> ליציאתם ממצרים</w:t>
      </w:r>
      <w:r>
        <w:rPr>
          <w:rFonts w:hint="cs"/>
          <w:rtl/>
        </w:rPr>
        <w:t>,</w:t>
      </w:r>
      <w:r w:rsidRPr="087D4F92">
        <w:rPr>
          <w:rtl/>
        </w:rPr>
        <w:t xml:space="preserve"> כי אם היכולת האל</w:t>
      </w:r>
      <w:r>
        <w:rPr>
          <w:rFonts w:hint="cs"/>
          <w:rtl/>
        </w:rPr>
        <w:t>ק</w:t>
      </w:r>
      <w:r w:rsidRPr="087D4F92">
        <w:rPr>
          <w:rtl/>
        </w:rPr>
        <w:t>י ורצונו</w:t>
      </w:r>
      <w:r>
        <w:rPr>
          <w:rFonts w:hint="cs"/>
          <w:rtl/>
        </w:rPr>
        <w:t>".</w:t>
      </w:r>
    </w:p>
  </w:footnote>
  <w:footnote w:id="127">
    <w:p w:rsidR="08783991" w:rsidRDefault="08783991" w:rsidP="085E30AB">
      <w:pPr>
        <w:pStyle w:val="FootnoteText"/>
        <w:rPr>
          <w:rFonts w:hint="cs"/>
        </w:rPr>
      </w:pPr>
      <w:r>
        <w:rPr>
          <w:rtl/>
        </w:rPr>
        <w:t>&lt;</w:t>
      </w:r>
      <w:r>
        <w:rPr>
          <w:rStyle w:val="FootnoteReference"/>
        </w:rPr>
        <w:footnoteRef/>
      </w:r>
      <w:r>
        <w:rPr>
          <w:rtl/>
        </w:rPr>
        <w:t>&gt;</w:t>
      </w:r>
      <w:r>
        <w:rPr>
          <w:rFonts w:hint="cs"/>
          <w:rtl/>
        </w:rPr>
        <w:t xml:space="preserve"> פירוש - מדוע הושמטו האבות ממשפט זה, שהרי הוזכרו ברישא ["</w:t>
      </w:r>
      <w:r>
        <w:rPr>
          <w:rtl/>
        </w:rPr>
        <w:t>וא</w:t>
      </w:r>
      <w:r>
        <w:rPr>
          <w:rFonts w:hint="cs"/>
          <w:rtl/>
        </w:rPr>
        <w:t>י</w:t>
      </w:r>
      <w:r>
        <w:rPr>
          <w:rtl/>
        </w:rPr>
        <w:t>לו לא הוציא הק</w:t>
      </w:r>
      <w:r>
        <w:rPr>
          <w:rFonts w:hint="cs"/>
          <w:rtl/>
        </w:rPr>
        <w:t xml:space="preserve">ב"ה </w:t>
      </w:r>
      <w:r>
        <w:rPr>
          <w:rtl/>
        </w:rPr>
        <w:t>את אבותינו ממצרים</w:t>
      </w:r>
      <w:r>
        <w:rPr>
          <w:rFonts w:hint="cs"/>
          <w:rtl/>
        </w:rPr>
        <w:t>"], ולא הוזכרו בסיפא ["</w:t>
      </w:r>
      <w:r>
        <w:rPr>
          <w:rtl/>
        </w:rPr>
        <w:t>הרי אנו ובנינו ובני בנינו משעבדים היינו לפרעה במצרי</w:t>
      </w:r>
      <w:r>
        <w:rPr>
          <w:rFonts w:hint="cs"/>
          <w:rtl/>
        </w:rPr>
        <w:t>ם"], והיה יכול "לפלוג וליתני בדידיה" ולומר "</w:t>
      </w:r>
      <w:r>
        <w:rPr>
          <w:rtl/>
        </w:rPr>
        <w:t xml:space="preserve">הרי </w:t>
      </w:r>
      <w:r>
        <w:rPr>
          <w:rFonts w:hint="cs"/>
          <w:rtl/>
        </w:rPr>
        <w:t>&amp;</w:t>
      </w:r>
      <w:r w:rsidRPr="08036DD4">
        <w:rPr>
          <w:rFonts w:hint="cs"/>
          <w:b/>
          <w:bCs/>
          <w:rtl/>
        </w:rPr>
        <w:t>אבותינו</w:t>
      </w:r>
      <w:r>
        <w:rPr>
          <w:rFonts w:hint="cs"/>
          <w:rtl/>
        </w:rPr>
        <w:t>^ ו</w:t>
      </w:r>
      <w:r>
        <w:rPr>
          <w:rtl/>
        </w:rPr>
        <w:t>אנו ובנינו ובני בנינו מש</w:t>
      </w:r>
      <w:r>
        <w:rPr>
          <w:rFonts w:hint="cs"/>
          <w:rtl/>
        </w:rPr>
        <w:t>ו</w:t>
      </w:r>
      <w:r>
        <w:rPr>
          <w:rtl/>
        </w:rPr>
        <w:t>עבדים היינו לפרעה במצרים</w:t>
      </w:r>
      <w:r>
        <w:rPr>
          <w:rFonts w:hint="cs"/>
          <w:rtl/>
        </w:rPr>
        <w:t>". ומקשה כן רק לשיטתו, דבשלמא לפי הראשונים [שהובאו למעלה הערה 123] שכוונת המשפט הזה היא לומר שאם הקב"ה לא היה גואלנו בימי משה, שוב לא היינו נגאלים לעולם, ניחא שלא הוזכרו האבות בסיפא ["</w:t>
      </w:r>
      <w:r>
        <w:rPr>
          <w:rtl/>
        </w:rPr>
        <w:t>הרי אנו ובנינו ובני בנינו משעבדים היינו לפרעה במצרי</w:t>
      </w:r>
      <w:r>
        <w:rPr>
          <w:rFonts w:hint="cs"/>
          <w:rtl/>
        </w:rPr>
        <w:t xml:space="preserve">ם"], כי הכוונה לדורות מאוחרים יותר, ולא בימי האבות. אך לפי המהר"ל שכוונת המשפט הזה היא לומר שאם הקב"ה לא היה הגואל, שוב אף אחד אחר לא יכול להיות הגואל, א"כ משפט זה ניתן לומר גם על הדור שיצא ממצרים בימי משה [שאם הקב"ה לא היה הגואל, שוב לא היו נגאלים], ומדוע הושמטה תיבת "אבותינו" מהסיפא [שמעתי מידי"נ רבי יואל אדלר שליט"א].  </w:t>
      </w:r>
    </w:p>
  </w:footnote>
  <w:footnote w:id="128">
    <w:p w:rsidR="08783991" w:rsidRDefault="08783991" w:rsidP="08562807">
      <w:pPr>
        <w:pStyle w:val="FootnoteText"/>
        <w:rPr>
          <w:rFonts w:hint="cs"/>
          <w:rtl/>
        </w:rPr>
      </w:pPr>
      <w:r>
        <w:rPr>
          <w:rtl/>
        </w:rPr>
        <w:t>&lt;</w:t>
      </w:r>
      <w:r>
        <w:rPr>
          <w:rStyle w:val="FootnoteReference"/>
        </w:rPr>
        <w:footnoteRef/>
      </w:r>
      <w:r>
        <w:rPr>
          <w:rtl/>
        </w:rPr>
        <w:t>&gt;</w:t>
      </w:r>
      <w:r>
        <w:rPr>
          <w:rFonts w:hint="cs"/>
          <w:rtl/>
        </w:rPr>
        <w:t xml:space="preserve"> "שאין זה כבודו של מלך מלכי המלכים שיהיה הוא עצם המכה" [לשונו בגו"א שמות פי"ב אות נ (רכג:)], ואם היה על ידי שליח, הקב"ה היה פועל באמצעותו, כפי שתמיד הקב"ה עושה. ובדר"ח פ"ג מט"ז [תה:] כתב: "כי על ידי הכל הקב"ה עושה שליחותו" [ראה למעלה פכ"ה הערה 78, ולהלן פנ"ה הערות 22, 66]. ויש להעיר ממאמר חכמים [פסחים קיח.] "</w:t>
      </w:r>
      <w:r>
        <w:rPr>
          <w:rtl/>
        </w:rPr>
        <w:t>בשעה שהפיל נמרוד הרשע את אברהם אבינו לתוך כבשן האש</w:t>
      </w:r>
      <w:r>
        <w:rPr>
          <w:rFonts w:hint="cs"/>
          <w:rtl/>
        </w:rPr>
        <w:t>,</w:t>
      </w:r>
      <w:r>
        <w:rPr>
          <w:rtl/>
        </w:rPr>
        <w:t xml:space="preserve"> אמר גבריאל לפני הק</w:t>
      </w:r>
      <w:r>
        <w:rPr>
          <w:rFonts w:hint="cs"/>
          <w:rtl/>
        </w:rPr>
        <w:t>ב"ה;</w:t>
      </w:r>
      <w:r>
        <w:rPr>
          <w:rtl/>
        </w:rPr>
        <w:t xml:space="preserve"> רבונו של עולם</w:t>
      </w:r>
      <w:r>
        <w:rPr>
          <w:rFonts w:hint="cs"/>
          <w:rtl/>
        </w:rPr>
        <w:t>,</w:t>
      </w:r>
      <w:r>
        <w:rPr>
          <w:rtl/>
        </w:rPr>
        <w:t xml:space="preserve"> ארד ואצנן ואציל את הצדיק מכבשן האש</w:t>
      </w:r>
      <w:r>
        <w:rPr>
          <w:rFonts w:hint="cs"/>
          <w:rtl/>
        </w:rPr>
        <w:t>.</w:t>
      </w:r>
      <w:r>
        <w:rPr>
          <w:rtl/>
        </w:rPr>
        <w:t xml:space="preserve"> אמר לו הק</w:t>
      </w:r>
      <w:r>
        <w:rPr>
          <w:rFonts w:hint="cs"/>
          <w:rtl/>
        </w:rPr>
        <w:t>ב"ה,</w:t>
      </w:r>
      <w:r>
        <w:rPr>
          <w:rtl/>
        </w:rPr>
        <w:t xml:space="preserve"> אני יחיד בעולמי</w:t>
      </w:r>
      <w:r>
        <w:rPr>
          <w:rFonts w:hint="cs"/>
          <w:rtl/>
        </w:rPr>
        <w:t>,</w:t>
      </w:r>
      <w:r>
        <w:rPr>
          <w:rtl/>
        </w:rPr>
        <w:t xml:space="preserve"> והוא יחיד בעולמו</w:t>
      </w:r>
      <w:r>
        <w:rPr>
          <w:rFonts w:hint="cs"/>
          <w:rtl/>
        </w:rPr>
        <w:t>,</w:t>
      </w:r>
      <w:r>
        <w:rPr>
          <w:rtl/>
        </w:rPr>
        <w:t xml:space="preserve"> נאה ליחיד להציל את היחיד</w:t>
      </w:r>
      <w:r>
        <w:rPr>
          <w:rFonts w:hint="cs"/>
          <w:rtl/>
        </w:rPr>
        <w:t>" [ולהלן פס"ד הביא מאמר זה]. הרי אע"פ שגבריאל היה יכול להציל את אברהם ["</w:t>
      </w:r>
      <w:r>
        <w:rPr>
          <w:rtl/>
        </w:rPr>
        <w:t>ארד ואצנן ואציל את הצדיק מכבשן האש</w:t>
      </w:r>
      <w:r>
        <w:rPr>
          <w:rFonts w:hint="cs"/>
          <w:rtl/>
        </w:rPr>
        <w:t xml:space="preserve">"], עם כל זה הקב"ה הצילו משום ש"נאה ליחיד להציל את היחיד". וא"כ </w:t>
      </w:r>
      <w:r w:rsidRPr="08C70B2B">
        <w:rPr>
          <w:rFonts w:hint="cs"/>
          <w:sz w:val="18"/>
          <w:rtl/>
        </w:rPr>
        <w:t>מנין לומר שב</w:t>
      </w:r>
      <w:r>
        <w:rPr>
          <w:rFonts w:hint="cs"/>
          <w:sz w:val="18"/>
          <w:rtl/>
        </w:rPr>
        <w:t>יצ"מ</w:t>
      </w:r>
      <w:r w:rsidRPr="08C70B2B">
        <w:rPr>
          <w:rFonts w:hint="cs"/>
          <w:sz w:val="18"/>
          <w:rtl/>
        </w:rPr>
        <w:t xml:space="preserve"> "</w:t>
      </w:r>
      <w:r w:rsidRPr="08C70B2B">
        <w:rPr>
          <w:rStyle w:val="LatinChar"/>
          <w:sz w:val="18"/>
          <w:rtl/>
          <w:lang w:val="en-GB"/>
        </w:rPr>
        <w:t>אם היה אפשר ההוצאה על ידי אחר</w:t>
      </w:r>
      <w:r w:rsidRPr="08C70B2B">
        <w:rPr>
          <w:rStyle w:val="LatinChar"/>
          <w:rFonts w:hint="cs"/>
          <w:sz w:val="18"/>
          <w:rtl/>
          <w:lang w:val="en-GB"/>
        </w:rPr>
        <w:t>,</w:t>
      </w:r>
      <w:r w:rsidRPr="08C70B2B">
        <w:rPr>
          <w:rStyle w:val="LatinChar"/>
          <w:sz w:val="18"/>
          <w:rtl/>
          <w:lang w:val="en-GB"/>
        </w:rPr>
        <w:t xml:space="preserve"> לא היה הוא מוציא אותם בעצמו</w:t>
      </w:r>
      <w:r>
        <w:rPr>
          <w:rFonts w:hint="cs"/>
          <w:rtl/>
        </w:rPr>
        <w:t xml:space="preserve">" [לשונו כאן], שמא אע"פ שהיה אפשר שמלאך יוציא את ישראל ממצרים, עם כל זה הקב"ה הוציאם, משום ש"נאה ליחיד להציל את היחיד", או משום סברה כיו"ב. וראה להלן הערות 198, 203.       </w:t>
      </w:r>
    </w:p>
  </w:footnote>
  <w:footnote w:id="129">
    <w:p w:rsidR="08783991" w:rsidRDefault="08783991" w:rsidP="085F3EED">
      <w:pPr>
        <w:pStyle w:val="FootnoteText"/>
        <w:rPr>
          <w:rFonts w:hint="cs"/>
          <w:rtl/>
        </w:rPr>
      </w:pPr>
      <w:r>
        <w:rPr>
          <w:rtl/>
        </w:rPr>
        <w:t>&lt;</w:t>
      </w:r>
      <w:r>
        <w:rPr>
          <w:rStyle w:val="FootnoteReference"/>
        </w:rPr>
        <w:footnoteRef/>
      </w:r>
      <w:r>
        <w:rPr>
          <w:rtl/>
        </w:rPr>
        <w:t>&gt;</w:t>
      </w:r>
      <w:r>
        <w:rPr>
          <w:rFonts w:hint="cs"/>
          <w:rtl/>
        </w:rPr>
        <w:t xml:space="preserve"> פירוש - היה ניתן לומר שבדורות המאוחרים יותר תתכן הוצאה על ידי שליח של הקב"ה, אך לא ניתן לומר כן בדור האבות, ש"</w:t>
      </w:r>
      <w:r w:rsidRPr="085F3EED">
        <w:rPr>
          <w:rStyle w:val="LatinChar"/>
          <w:sz w:val="18"/>
          <w:rtl/>
          <w:lang w:val="en-GB"/>
        </w:rPr>
        <w:t>אם היה אפשר ההוצאה על ידי אחר</w:t>
      </w:r>
      <w:r w:rsidRPr="085F3EED">
        <w:rPr>
          <w:rStyle w:val="LatinChar"/>
          <w:rFonts w:hint="cs"/>
          <w:sz w:val="18"/>
          <w:rtl/>
          <w:lang w:val="en-GB"/>
        </w:rPr>
        <w:t>,</w:t>
      </w:r>
      <w:r w:rsidRPr="085F3EED">
        <w:rPr>
          <w:rStyle w:val="LatinChar"/>
          <w:sz w:val="18"/>
          <w:rtl/>
          <w:lang w:val="en-GB"/>
        </w:rPr>
        <w:t xml:space="preserve"> לא היה הוא מוציא אותם בעצמו</w:t>
      </w:r>
      <w:r>
        <w:rPr>
          <w:rStyle w:val="LatinChar"/>
          <w:rFonts w:hint="cs"/>
          <w:sz w:val="18"/>
          <w:rtl/>
          <w:lang w:val="en-GB"/>
        </w:rPr>
        <w:t>" [לשונו כאן].</w:t>
      </w:r>
      <w:r w:rsidRPr="085F3EED">
        <w:rPr>
          <w:rFonts w:hint="cs"/>
          <w:sz w:val="18"/>
          <w:rtl/>
        </w:rPr>
        <w:t xml:space="preserve"> </w:t>
      </w:r>
    </w:p>
  </w:footnote>
  <w:footnote w:id="130">
    <w:p w:rsidR="08783991" w:rsidRDefault="08783991" w:rsidP="08CF6936">
      <w:pPr>
        <w:pStyle w:val="FootnoteText"/>
        <w:rPr>
          <w:rFonts w:hint="cs"/>
        </w:rPr>
      </w:pPr>
      <w:r>
        <w:rPr>
          <w:rtl/>
        </w:rPr>
        <w:t>&lt;</w:t>
      </w:r>
      <w:r>
        <w:rPr>
          <w:rStyle w:val="FootnoteReference"/>
        </w:rPr>
        <w:footnoteRef/>
      </w:r>
      <w:r>
        <w:rPr>
          <w:rtl/>
        </w:rPr>
        <w:t>&gt;</w:t>
      </w:r>
      <w:r>
        <w:rPr>
          <w:rFonts w:hint="cs"/>
          <w:rtl/>
        </w:rPr>
        <w:t xml:space="preserve"> בהקד</w:t>
      </w:r>
      <w:r w:rsidRPr="086A19FD">
        <w:rPr>
          <w:rFonts w:hint="cs"/>
          <w:sz w:val="18"/>
          <w:rtl/>
        </w:rPr>
        <w:t>מה לאור חדש [מד:] כתב: "</w:t>
      </w:r>
      <w:r w:rsidRPr="086A19FD">
        <w:rPr>
          <w:rStyle w:val="LatinChar"/>
          <w:sz w:val="18"/>
          <w:rtl/>
          <w:lang w:val="en-GB"/>
        </w:rPr>
        <w:t xml:space="preserve">לכך יקיימו המועד הזה </w:t>
      </w:r>
      <w:r>
        <w:rPr>
          <w:rStyle w:val="LatinChar"/>
          <w:rFonts w:hint="cs"/>
          <w:sz w:val="18"/>
          <w:rtl/>
          <w:lang w:val="en-GB"/>
        </w:rPr>
        <w:t xml:space="preserve">[פורים] </w:t>
      </w:r>
      <w:r w:rsidRPr="086A19FD">
        <w:rPr>
          <w:rStyle w:val="LatinChar"/>
          <w:sz w:val="18"/>
          <w:rtl/>
          <w:lang w:val="en-GB"/>
        </w:rPr>
        <w:t>אף לעתיד לימות המשיח</w:t>
      </w:r>
      <w:r w:rsidRPr="086A19FD">
        <w:rPr>
          <w:rStyle w:val="LatinChar"/>
          <w:rFonts w:hint="cs"/>
          <w:sz w:val="18"/>
          <w:rtl/>
          <w:lang w:val="en-GB"/>
        </w:rPr>
        <w:t>,</w:t>
      </w:r>
      <w:r w:rsidRPr="086A19FD">
        <w:rPr>
          <w:rStyle w:val="LatinChar"/>
          <w:sz w:val="18"/>
          <w:rtl/>
          <w:lang w:val="en-GB"/>
        </w:rPr>
        <w:t xml:space="preserve"> שאם לא היה פורים</w:t>
      </w:r>
      <w:r w:rsidRPr="086A19FD">
        <w:rPr>
          <w:rStyle w:val="LatinChar"/>
          <w:rFonts w:hint="cs"/>
          <w:sz w:val="18"/>
          <w:rtl/>
          <w:lang w:val="en-GB"/>
        </w:rPr>
        <w:t>,</w:t>
      </w:r>
      <w:r w:rsidRPr="086A19FD">
        <w:rPr>
          <w:rStyle w:val="LatinChar"/>
          <w:sz w:val="18"/>
          <w:rtl/>
          <w:lang w:val="en-GB"/>
        </w:rPr>
        <w:t xml:space="preserve"> לא הגיעו לימי המשיח</w:t>
      </w:r>
      <w:r w:rsidRPr="086A19FD">
        <w:rPr>
          <w:rStyle w:val="LatinChar"/>
          <w:rFonts w:hint="cs"/>
          <w:sz w:val="18"/>
          <w:rtl/>
          <w:lang w:val="en-GB"/>
        </w:rPr>
        <w:t>.</w:t>
      </w:r>
      <w:r w:rsidRPr="086A19FD">
        <w:rPr>
          <w:rStyle w:val="LatinChar"/>
          <w:sz w:val="18"/>
          <w:rtl/>
          <w:lang w:val="en-GB"/>
        </w:rPr>
        <w:t xml:space="preserve"> אבל יציאת מצרים</w:t>
      </w:r>
      <w:r w:rsidRPr="086A19FD">
        <w:rPr>
          <w:rStyle w:val="LatinChar"/>
          <w:rFonts w:hint="cs"/>
          <w:sz w:val="18"/>
          <w:rtl/>
          <w:lang w:val="en-GB"/>
        </w:rPr>
        <w:t>,</w:t>
      </w:r>
      <w:r w:rsidRPr="086A19FD">
        <w:rPr>
          <w:rStyle w:val="LatinChar"/>
          <w:sz w:val="18"/>
          <w:rtl/>
          <w:lang w:val="en-GB"/>
        </w:rPr>
        <w:t xml:space="preserve"> אף אם לא יצאו ממצרים</w:t>
      </w:r>
      <w:r w:rsidRPr="086A19FD">
        <w:rPr>
          <w:rStyle w:val="LatinChar"/>
          <w:rFonts w:hint="cs"/>
          <w:sz w:val="18"/>
          <w:rtl/>
          <w:lang w:val="en-GB"/>
        </w:rPr>
        <w:t>,</w:t>
      </w:r>
      <w:r w:rsidRPr="086A19FD">
        <w:rPr>
          <w:rStyle w:val="LatinChar"/>
          <w:sz w:val="18"/>
          <w:rtl/>
          <w:lang w:val="en-GB"/>
        </w:rPr>
        <w:t xml:space="preserve"> אפשר שיהיה להם משיח</w:t>
      </w:r>
      <w:r w:rsidRPr="086A19FD">
        <w:rPr>
          <w:rStyle w:val="LatinChar"/>
          <w:rFonts w:hint="cs"/>
          <w:sz w:val="18"/>
          <w:rtl/>
          <w:lang w:val="en-GB"/>
        </w:rPr>
        <w:t>,</w:t>
      </w:r>
      <w:r w:rsidRPr="086A19FD">
        <w:rPr>
          <w:rStyle w:val="LatinChar"/>
          <w:sz w:val="18"/>
          <w:rtl/>
          <w:lang w:val="en-GB"/>
        </w:rPr>
        <w:t xml:space="preserve"> וע</w:t>
      </w:r>
      <w:r w:rsidRPr="086A19FD">
        <w:rPr>
          <w:rStyle w:val="LatinChar"/>
          <w:rFonts w:hint="cs"/>
          <w:sz w:val="18"/>
          <w:rtl/>
          <w:lang w:val="en-GB"/>
        </w:rPr>
        <w:t>ל ידי</w:t>
      </w:r>
      <w:r w:rsidRPr="086A19FD">
        <w:rPr>
          <w:rStyle w:val="LatinChar"/>
          <w:sz w:val="18"/>
          <w:rtl/>
          <w:lang w:val="en-GB"/>
        </w:rPr>
        <w:t xml:space="preserve"> המשיח היו נגאלים</w:t>
      </w:r>
      <w:r w:rsidRPr="086A19FD">
        <w:rPr>
          <w:rStyle w:val="LatinChar"/>
          <w:rFonts w:hint="cs"/>
          <w:sz w:val="18"/>
          <w:rtl/>
          <w:lang w:val="en-GB"/>
        </w:rPr>
        <w:t>.</w:t>
      </w:r>
      <w:r w:rsidRPr="086A19FD">
        <w:rPr>
          <w:rStyle w:val="LatinChar"/>
          <w:sz w:val="18"/>
          <w:rtl/>
          <w:lang w:val="en-GB"/>
        </w:rPr>
        <w:t xml:space="preserve"> ולכך כל המועדים שהם זכר ליציאת מצרים יהיו בטלים</w:t>
      </w:r>
      <w:r>
        <w:rPr>
          <w:rFonts w:hint="cs"/>
          <w:rtl/>
        </w:rPr>
        <w:t>". ולכאורה יש להעיר, דאמרינן "</w:t>
      </w:r>
      <w:r>
        <w:rPr>
          <w:rtl/>
        </w:rPr>
        <w:t>עבדים היינו לפרעה במצרים</w:t>
      </w:r>
      <w:r>
        <w:rPr>
          <w:rFonts w:hint="cs"/>
          <w:rtl/>
        </w:rPr>
        <w:t xml:space="preserve">... </w:t>
      </w:r>
      <w:r>
        <w:rPr>
          <w:rtl/>
        </w:rPr>
        <w:t>וא</w:t>
      </w:r>
      <w:r>
        <w:rPr>
          <w:rFonts w:hint="cs"/>
          <w:rtl/>
        </w:rPr>
        <w:t>י</w:t>
      </w:r>
      <w:r>
        <w:rPr>
          <w:rtl/>
        </w:rPr>
        <w:t>לו לא הוציא הק</w:t>
      </w:r>
      <w:r>
        <w:rPr>
          <w:rFonts w:hint="cs"/>
          <w:rtl/>
        </w:rPr>
        <w:t xml:space="preserve">ב"ה </w:t>
      </w:r>
      <w:r>
        <w:rPr>
          <w:rtl/>
        </w:rPr>
        <w:t>את אבותינו ממצרים, הרי אנו ובנינו ובני בנינו מש</w:t>
      </w:r>
      <w:r>
        <w:rPr>
          <w:rFonts w:hint="cs"/>
          <w:rtl/>
        </w:rPr>
        <w:t>ו</w:t>
      </w:r>
      <w:r>
        <w:rPr>
          <w:rtl/>
        </w:rPr>
        <w:t>עבדים היינו לפרעה במצרים</w:t>
      </w:r>
      <w:r>
        <w:rPr>
          <w:rFonts w:hint="cs"/>
          <w:rtl/>
        </w:rPr>
        <w:t>". ואילו באור חדש ביאר ש"אף אם לא יצאו ממצרים, אפשר שיהיה להם משיח, ועל ידי המשיח היו נגאלים". אך על פי דבריו כאן לא קשה, שביאר כאן שהמלים "</w:t>
      </w:r>
      <w:r>
        <w:rPr>
          <w:rtl/>
        </w:rPr>
        <w:t>א</w:t>
      </w:r>
      <w:r>
        <w:rPr>
          <w:rFonts w:hint="cs"/>
          <w:rtl/>
        </w:rPr>
        <w:t>י</w:t>
      </w:r>
      <w:r>
        <w:rPr>
          <w:rtl/>
        </w:rPr>
        <w:t>לו לא הוציא הק</w:t>
      </w:r>
      <w:r>
        <w:rPr>
          <w:rFonts w:hint="cs"/>
          <w:rtl/>
        </w:rPr>
        <w:t xml:space="preserve">ב"ה </w:t>
      </w:r>
      <w:r>
        <w:rPr>
          <w:rtl/>
        </w:rPr>
        <w:t>את אבותינו ממצרים, הרי אנו ובנינו ובני בנינו מש</w:t>
      </w:r>
      <w:r>
        <w:rPr>
          <w:rFonts w:hint="cs"/>
          <w:rtl/>
        </w:rPr>
        <w:t>ו</w:t>
      </w:r>
      <w:r>
        <w:rPr>
          <w:rtl/>
        </w:rPr>
        <w:t>עבדים היינו לפרעה במצרים</w:t>
      </w:r>
      <w:r>
        <w:rPr>
          <w:rFonts w:hint="cs"/>
          <w:rtl/>
        </w:rPr>
        <w:t>" אינן באות לשלול יציאה לחלוטין, אלא הן באות לשלול יציאה שאינה על ידי הקב"ה. ולפי זה היה המשיח יכול להוציא את ישראל ממצרים, כי כל מעשיו מתייחסים אל הקב"ה. וכן כתב בנצח ישראל ס"פ סב [תתקמג.], וז"ל: "</w:t>
      </w:r>
      <w:r>
        <w:rPr>
          <w:rtl/>
        </w:rPr>
        <w:t>גאולה אחרונה, אף כי תהיה על ידי המלך המשיח, תהיה מצד השם יתברך, אשר הוא מעמיד המשיח, ודבר זה נקרא כי השם יתברך הוא הגואל</w:t>
      </w:r>
      <w:r>
        <w:rPr>
          <w:rFonts w:hint="cs"/>
          <w:rtl/>
        </w:rPr>
        <w:t>..</w:t>
      </w:r>
      <w:r>
        <w:rPr>
          <w:rtl/>
        </w:rPr>
        <w:t>. שהשם יתברך מעמיד אותו</w:t>
      </w:r>
      <w:r>
        <w:rPr>
          <w:rFonts w:hint="cs"/>
          <w:rtl/>
        </w:rPr>
        <w:t xml:space="preserve">". אך אין זה מספיק, כי אף מעשי משה רבינו מתייחסים לגמרי להקב"ה [ששכינה מדברת מתוך גרונו, וכמבואר למעלה פמ"ז הערה 84 בשם הגרי"ז, ולהלן פנ"ו הערה 132], ועם כל זה בגו"א שמות פי"ב סוף אות כח [רג:] כתב: "והא דכתיב [במדבר כ, טז] 'וישלח מלאך ויוציאנו' [ופירש רש"י (שם) "זה משה", ואילו כאן אמרינן "אני ולא מלאך"], היינו להשתדל בהוצאה, דמשה היה משתדל בהוצאה, אבל תכלית ההוצאה, דהוא מכת בכורות, היה על ידי השם יתברך" [ראה להלן פנ"ה הערה 40]. ואם משה אינו פועל "תכלית ההוצאה", מהיכי תיתי שמשיח יוכל לפעול כן. ויל"ע בזה.  </w:t>
      </w:r>
    </w:p>
  </w:footnote>
  <w:footnote w:id="131">
    <w:p w:rsidR="08783991" w:rsidRDefault="08783991" w:rsidP="08E0061A">
      <w:pPr>
        <w:pStyle w:val="FootnoteText"/>
        <w:rPr>
          <w:rFonts w:hint="cs"/>
        </w:rPr>
      </w:pPr>
      <w:r>
        <w:rPr>
          <w:rtl/>
        </w:rPr>
        <w:t>&lt;</w:t>
      </w:r>
      <w:r>
        <w:rPr>
          <w:rStyle w:val="FootnoteReference"/>
        </w:rPr>
        <w:footnoteRef/>
      </w:r>
      <w:r>
        <w:rPr>
          <w:rtl/>
        </w:rPr>
        <w:t>&gt;</w:t>
      </w:r>
      <w:r>
        <w:rPr>
          <w:rFonts w:hint="cs"/>
          <w:rtl/>
        </w:rPr>
        <w:t xml:space="preserve"> לשון הגמרא [שם]: "מ</w:t>
      </w:r>
      <w:r>
        <w:rPr>
          <w:rtl/>
        </w:rPr>
        <w:t>פתח של גשמים</w:t>
      </w:r>
      <w:r>
        <w:rPr>
          <w:rFonts w:hint="cs"/>
          <w:rtl/>
        </w:rPr>
        <w:t>,</w:t>
      </w:r>
      <w:r>
        <w:rPr>
          <w:rtl/>
        </w:rPr>
        <w:t xml:space="preserve"> דכתיב </w:t>
      </w:r>
      <w:r>
        <w:rPr>
          <w:rFonts w:hint="cs"/>
          <w:rtl/>
        </w:rPr>
        <w:t>[דברים כח, יב] '</w:t>
      </w:r>
      <w:r>
        <w:rPr>
          <w:rtl/>
        </w:rPr>
        <w:t>יפתח ה' לך את אוצרו הטוב את השמים לתת מטר ארצך בעתו</w:t>
      </w:r>
      <w:r>
        <w:rPr>
          <w:rFonts w:hint="cs"/>
          <w:rtl/>
        </w:rPr>
        <w:t>'.</w:t>
      </w:r>
      <w:r>
        <w:rPr>
          <w:rtl/>
        </w:rPr>
        <w:t xml:space="preserve"> מפתח של חיה מנין</w:t>
      </w:r>
      <w:r>
        <w:rPr>
          <w:rFonts w:hint="cs"/>
          <w:rtl/>
        </w:rPr>
        <w:t>,</w:t>
      </w:r>
      <w:r>
        <w:rPr>
          <w:rtl/>
        </w:rPr>
        <w:t xml:space="preserve"> דכתיב </w:t>
      </w:r>
      <w:r>
        <w:rPr>
          <w:rFonts w:hint="cs"/>
          <w:rtl/>
        </w:rPr>
        <w:t>[בראשית ל, כב] '</w:t>
      </w:r>
      <w:r>
        <w:rPr>
          <w:rtl/>
        </w:rPr>
        <w:t>ויזכ</w:t>
      </w:r>
      <w:r>
        <w:rPr>
          <w:rFonts w:hint="cs"/>
          <w:rtl/>
        </w:rPr>
        <w:t>ו</w:t>
      </w:r>
      <w:r>
        <w:rPr>
          <w:rtl/>
        </w:rPr>
        <w:t>ר אל</w:t>
      </w:r>
      <w:r>
        <w:rPr>
          <w:rFonts w:hint="cs"/>
          <w:rtl/>
        </w:rPr>
        <w:t>ק</w:t>
      </w:r>
      <w:r>
        <w:rPr>
          <w:rtl/>
        </w:rPr>
        <w:t>ים את רחל וישמע</w:t>
      </w:r>
      <w:r>
        <w:rPr>
          <w:rFonts w:hint="cs"/>
          <w:rtl/>
        </w:rPr>
        <w:t xml:space="preserve"> </w:t>
      </w:r>
      <w:r>
        <w:rPr>
          <w:rtl/>
        </w:rPr>
        <w:t>אליה אל</w:t>
      </w:r>
      <w:r>
        <w:rPr>
          <w:rFonts w:hint="cs"/>
          <w:rtl/>
        </w:rPr>
        <w:t>ק</w:t>
      </w:r>
      <w:r>
        <w:rPr>
          <w:rtl/>
        </w:rPr>
        <w:t>ים ויפתח את רחמה</w:t>
      </w:r>
      <w:r>
        <w:rPr>
          <w:rFonts w:hint="cs"/>
          <w:rtl/>
        </w:rPr>
        <w:t>'.</w:t>
      </w:r>
      <w:r>
        <w:rPr>
          <w:rtl/>
        </w:rPr>
        <w:t xml:space="preserve"> מפתח של תחיית המתים מנין</w:t>
      </w:r>
      <w:r>
        <w:rPr>
          <w:rFonts w:hint="cs"/>
          <w:rtl/>
        </w:rPr>
        <w:t>,</w:t>
      </w:r>
      <w:r>
        <w:rPr>
          <w:rtl/>
        </w:rPr>
        <w:t xml:space="preserve"> דכתיב </w:t>
      </w:r>
      <w:r>
        <w:rPr>
          <w:rFonts w:hint="cs"/>
          <w:rtl/>
        </w:rPr>
        <w:t>[יחזקאל לז, יג] '</w:t>
      </w:r>
      <w:r>
        <w:rPr>
          <w:rtl/>
        </w:rPr>
        <w:t>וידעתם כי אני ה' בפתחי את קברותיכם</w:t>
      </w:r>
      <w:r>
        <w:rPr>
          <w:rFonts w:hint="cs"/>
          <w:rtl/>
        </w:rPr>
        <w:t>'". ובסמוך [לאחר ציון 142] יביא פסוקים אלו. וראה להלן הערה 143.</w:t>
      </w:r>
    </w:p>
  </w:footnote>
  <w:footnote w:id="132">
    <w:p w:rsidR="08783991" w:rsidRDefault="08783991" w:rsidP="08120DB9">
      <w:pPr>
        <w:pStyle w:val="FootnoteText"/>
        <w:rPr>
          <w:rFonts w:hint="cs"/>
          <w:rtl/>
        </w:rPr>
      </w:pPr>
      <w:r>
        <w:rPr>
          <w:rtl/>
        </w:rPr>
        <w:t>&lt;</w:t>
      </w:r>
      <w:r>
        <w:rPr>
          <w:rStyle w:val="FootnoteReference"/>
        </w:rPr>
        <w:footnoteRef/>
      </w:r>
      <w:r>
        <w:rPr>
          <w:rtl/>
        </w:rPr>
        <w:t>&gt;</w:t>
      </w:r>
      <w:r>
        <w:rPr>
          <w:rFonts w:hint="cs"/>
          <w:rtl/>
        </w:rPr>
        <w:t xml:space="preserve"> פירוש - דברים שהם בכח ויוצאים לגמרי אל הפועל, לאפוקי דברים שאינם יוצאים לגמרי אל הפעל. וככל שהדבר רוחני יותר, כן הוא יוצא לפועל יותר. וראה הערה הבאה.</w:t>
      </w:r>
    </w:p>
  </w:footnote>
  <w:footnote w:id="133">
    <w:p w:rsidR="08783991" w:rsidRDefault="08783991" w:rsidP="08783991">
      <w:pPr>
        <w:pStyle w:val="FootnoteText"/>
        <w:rPr>
          <w:rFonts w:hint="cs"/>
          <w:rtl/>
        </w:rPr>
      </w:pPr>
      <w:r>
        <w:rPr>
          <w:rtl/>
        </w:rPr>
        <w:t>&lt;</w:t>
      </w:r>
      <w:r>
        <w:rPr>
          <w:rStyle w:val="FootnoteReference"/>
        </w:rPr>
        <w:footnoteRef/>
      </w:r>
      <w:r>
        <w:rPr>
          <w:rtl/>
        </w:rPr>
        <w:t>&gt;</w:t>
      </w:r>
      <w:r>
        <w:rPr>
          <w:rFonts w:hint="cs"/>
          <w:rtl/>
        </w:rPr>
        <w:t xml:space="preserve"> כהקדמה לדברי קודש אלו, נביא דוגמה ל</w:t>
      </w:r>
      <w:r w:rsidRPr="08251BA3">
        <w:rPr>
          <w:rFonts w:hint="cs"/>
          <w:sz w:val="18"/>
          <w:rtl/>
        </w:rPr>
        <w:t xml:space="preserve">דבר; רבי יוחנן סובר </w:t>
      </w:r>
      <w:r>
        <w:rPr>
          <w:rFonts w:hint="cs"/>
          <w:sz w:val="18"/>
          <w:rtl/>
        </w:rPr>
        <w:t xml:space="preserve">[לדעת המהר"ל] </w:t>
      </w:r>
      <w:r w:rsidRPr="08251BA3">
        <w:rPr>
          <w:rFonts w:hint="cs"/>
          <w:sz w:val="18"/>
          <w:rtl/>
        </w:rPr>
        <w:t>שאין לברך ברכת "לעסוק בדברי תורה" על לימוד תורה [ברכות יא:]</w:t>
      </w:r>
      <w:r>
        <w:rPr>
          <w:rFonts w:hint="cs"/>
          <w:sz w:val="18"/>
          <w:rtl/>
        </w:rPr>
        <w:t>.</w:t>
      </w:r>
      <w:r w:rsidRPr="08251BA3">
        <w:rPr>
          <w:rFonts w:hint="cs"/>
          <w:sz w:val="18"/>
          <w:rtl/>
        </w:rPr>
        <w:t xml:space="preserve"> ובנתיב התורה פ"ז [שיב.] כתב לבאר </w:t>
      </w:r>
      <w:r>
        <w:rPr>
          <w:rFonts w:hint="cs"/>
          <w:sz w:val="18"/>
          <w:rtl/>
        </w:rPr>
        <w:t xml:space="preserve">שיטתו </w:t>
      </w:r>
      <w:r w:rsidRPr="08251BA3">
        <w:rPr>
          <w:rFonts w:hint="cs"/>
          <w:sz w:val="18"/>
          <w:rtl/>
        </w:rPr>
        <w:t xml:space="preserve">בזה"ל: "רבי יוחנן </w:t>
      </w:r>
      <w:r w:rsidRPr="08251BA3">
        <w:rPr>
          <w:sz w:val="18"/>
          <w:rtl/>
        </w:rPr>
        <w:t xml:space="preserve">סבר שאין לברך </w:t>
      </w:r>
      <w:r>
        <w:rPr>
          <w:rFonts w:hint="cs"/>
          <w:sz w:val="18"/>
          <w:rtl/>
        </w:rPr>
        <w:t>'</w:t>
      </w:r>
      <w:r w:rsidRPr="08251BA3">
        <w:rPr>
          <w:sz w:val="18"/>
          <w:rtl/>
        </w:rPr>
        <w:t>לעסוק בדברי תורה</w:t>
      </w:r>
      <w:r>
        <w:rPr>
          <w:rFonts w:hint="cs"/>
          <w:sz w:val="18"/>
          <w:rtl/>
        </w:rPr>
        <w:t>'</w:t>
      </w:r>
      <w:r w:rsidRPr="08251BA3">
        <w:rPr>
          <w:rFonts w:hint="cs"/>
          <w:sz w:val="18"/>
          <w:rtl/>
        </w:rPr>
        <w:t>,</w:t>
      </w:r>
      <w:r w:rsidRPr="08251BA3">
        <w:rPr>
          <w:sz w:val="18"/>
          <w:rtl/>
        </w:rPr>
        <w:t xml:space="preserve"> דאינו דומה לשאר מצות, כי שכל האדם השם יתברך מוציא אותו מן הכח אל הפעל, ואין למוד התורה ביד האדם כמו שאר </w:t>
      </w:r>
      <w:r w:rsidRPr="08251BA3">
        <w:rPr>
          <w:rFonts w:hint="cs"/>
          <w:sz w:val="18"/>
          <w:rtl/>
        </w:rPr>
        <w:t xml:space="preserve">מעשה </w:t>
      </w:r>
      <w:r w:rsidRPr="08251BA3">
        <w:rPr>
          <w:sz w:val="18"/>
          <w:rtl/>
        </w:rPr>
        <w:t>המצות</w:t>
      </w:r>
      <w:r w:rsidRPr="08251BA3">
        <w:rPr>
          <w:rFonts w:hint="cs"/>
          <w:sz w:val="18"/>
          <w:rtl/>
        </w:rPr>
        <w:t>,</w:t>
      </w:r>
      <w:r w:rsidRPr="08251BA3">
        <w:rPr>
          <w:sz w:val="18"/>
          <w:rtl/>
        </w:rPr>
        <w:t xml:space="preserve"> רק השם יתברך מוציא שכל האדם מכח אל הפעל</w:t>
      </w:r>
      <w:r>
        <w:rPr>
          <w:rFonts w:hint="cs"/>
          <w:rtl/>
        </w:rPr>
        <w:t>". וכן כתב בתפארת ישראל פט"ז [רמג:]: "</w:t>
      </w:r>
      <w:r w:rsidRPr="001B4A67">
        <w:rPr>
          <w:sz w:val="18"/>
          <w:rtl/>
        </w:rPr>
        <w:t>כי השם יתברך הוא שמוציא שכל האדם אל הפעל</w:t>
      </w:r>
      <w:r>
        <w:rPr>
          <w:rFonts w:hint="cs"/>
          <w:sz w:val="18"/>
          <w:rtl/>
        </w:rPr>
        <w:t>,</w:t>
      </w:r>
      <w:r w:rsidRPr="001B4A67">
        <w:rPr>
          <w:sz w:val="18"/>
          <w:rtl/>
        </w:rPr>
        <w:t xml:space="preserve"> ואין דומה זה לשאר מצוה</w:t>
      </w:r>
      <w:r w:rsidRPr="001B4A67">
        <w:rPr>
          <w:rFonts w:hint="cs"/>
          <w:sz w:val="18"/>
          <w:rtl/>
        </w:rPr>
        <w:t>,</w:t>
      </w:r>
      <w:r w:rsidRPr="001B4A67">
        <w:rPr>
          <w:sz w:val="18"/>
          <w:rtl/>
        </w:rPr>
        <w:t xml:space="preserve"> שהאדם עושה מעצמו, אבל התורה השם יתברך הוא המוציא שכל האדם אל הפעל</w:t>
      </w:r>
      <w:r w:rsidRPr="001B4A67">
        <w:rPr>
          <w:rFonts w:hint="cs"/>
          <w:sz w:val="18"/>
          <w:rtl/>
        </w:rPr>
        <w:t>,</w:t>
      </w:r>
      <w:r w:rsidRPr="001B4A67">
        <w:rPr>
          <w:sz w:val="18"/>
          <w:rtl/>
        </w:rPr>
        <w:t xml:space="preserve"> ואין זה לאדם מעצמו</w:t>
      </w:r>
      <w:r w:rsidRPr="001B4A67">
        <w:rPr>
          <w:rFonts w:hint="cs"/>
          <w:sz w:val="18"/>
          <w:rtl/>
        </w:rPr>
        <w:t>".</w:t>
      </w:r>
      <w:r>
        <w:rPr>
          <w:rFonts w:hint="cs"/>
          <w:rtl/>
        </w:rPr>
        <w:t xml:space="preserve"> </w:t>
      </w:r>
      <w:r>
        <w:rPr>
          <w:rFonts w:hint="cs"/>
          <w:sz w:val="18"/>
          <w:rtl/>
        </w:rPr>
        <w:t>@</w:t>
      </w:r>
      <w:r>
        <w:rPr>
          <w:rFonts w:hint="cs"/>
          <w:b/>
          <w:bCs/>
          <w:sz w:val="18"/>
          <w:rtl/>
        </w:rPr>
        <w:t xml:space="preserve">ודברים </w:t>
      </w:r>
      <w:r>
        <w:rPr>
          <w:rStyle w:val="HebrewChar"/>
          <w:rFonts w:cs="Monotype Hadassah" w:hint="cs"/>
          <w:b/>
          <w:bCs/>
          <w:sz w:val="18"/>
          <w:rtl/>
        </w:rPr>
        <w:t>אל</w:t>
      </w:r>
      <w:r w:rsidRPr="00F11ADE">
        <w:rPr>
          <w:rStyle w:val="HebrewChar"/>
          <w:rFonts w:cs="Monotype Hadassah" w:hint="cs"/>
          <w:b/>
          <w:bCs/>
          <w:sz w:val="18"/>
          <w:rtl/>
        </w:rPr>
        <w:t>ו</w:t>
      </w:r>
      <w:r>
        <w:rPr>
          <w:rStyle w:val="HebrewChar"/>
          <w:rFonts w:cs="Monotype Hadassah" w:hint="cs"/>
          <w:sz w:val="18"/>
          <w:rtl/>
        </w:rPr>
        <w:t>^</w:t>
      </w:r>
      <w:r w:rsidRPr="001B4A67">
        <w:rPr>
          <w:rStyle w:val="HebrewChar"/>
          <w:rFonts w:cs="Monotype Hadassah"/>
          <w:sz w:val="18"/>
          <w:rtl/>
        </w:rPr>
        <w:t xml:space="preserve"> צריכים ביאור, שהרי </w:t>
      </w:r>
      <w:r>
        <w:rPr>
          <w:rStyle w:val="HebrewChar"/>
          <w:rFonts w:cs="Monotype Hadassah" w:hint="cs"/>
          <w:sz w:val="18"/>
          <w:rtl/>
        </w:rPr>
        <w:t>גם</w:t>
      </w:r>
      <w:r w:rsidRPr="001B4A67">
        <w:rPr>
          <w:rStyle w:val="HebrewChar"/>
          <w:rFonts w:cs="Monotype Hadassah"/>
          <w:sz w:val="18"/>
          <w:rtl/>
        </w:rPr>
        <w:t xml:space="preserve"> על ידי המצות מוציא </w:t>
      </w:r>
      <w:r>
        <w:rPr>
          <w:rStyle w:val="HebrewChar"/>
          <w:rFonts w:cs="Monotype Hadassah" w:hint="cs"/>
          <w:sz w:val="18"/>
          <w:rtl/>
        </w:rPr>
        <w:t xml:space="preserve">האדם </w:t>
      </w:r>
      <w:r w:rsidRPr="001B4A67">
        <w:rPr>
          <w:rStyle w:val="HebrewChar"/>
          <w:rFonts w:cs="Monotype Hadassah"/>
          <w:sz w:val="18"/>
          <w:rtl/>
        </w:rPr>
        <w:t>את עצמו מהכח אל הפעל</w:t>
      </w:r>
      <w:r>
        <w:rPr>
          <w:rStyle w:val="HebrewChar"/>
          <w:rFonts w:cs="Monotype Hadassah" w:hint="cs"/>
          <w:sz w:val="18"/>
          <w:rtl/>
        </w:rPr>
        <w:t xml:space="preserve">, וכמו שכתב בנתיב התורה </w:t>
      </w:r>
      <w:r w:rsidRPr="001B4A67">
        <w:rPr>
          <w:rStyle w:val="HebrewChar"/>
          <w:rFonts w:cs="Monotype Hadassah"/>
          <w:sz w:val="18"/>
          <w:rtl/>
        </w:rPr>
        <w:t>פט"ו</w:t>
      </w:r>
      <w:r>
        <w:rPr>
          <w:rStyle w:val="HebrewChar"/>
          <w:rFonts w:cs="Monotype Hadassah" w:hint="cs"/>
          <w:sz w:val="18"/>
          <w:rtl/>
        </w:rPr>
        <w:t xml:space="preserve"> [תקפז:],</w:t>
      </w:r>
      <w:r w:rsidRPr="001B4A67">
        <w:rPr>
          <w:rStyle w:val="HebrewChar"/>
          <w:rFonts w:cs="Monotype Hadassah"/>
          <w:sz w:val="18"/>
          <w:rtl/>
        </w:rPr>
        <w:t xml:space="preserve"> </w:t>
      </w:r>
      <w:r>
        <w:rPr>
          <w:rStyle w:val="HebrewChar"/>
          <w:rFonts w:cs="Monotype Hadassah" w:hint="cs"/>
          <w:sz w:val="18"/>
          <w:rtl/>
        </w:rPr>
        <w:t>וז"ל</w:t>
      </w:r>
      <w:r w:rsidRPr="001B4A67">
        <w:rPr>
          <w:rStyle w:val="HebrewChar"/>
          <w:rFonts w:cs="Monotype Hadassah"/>
          <w:sz w:val="18"/>
          <w:rtl/>
        </w:rPr>
        <w:t>: "האדם הוא בכח, והוא נברא שיצא אל הפעל על ידי תורה ומצות". הרי שהזכיר בחדא מחתא תורה ומצות כמוציאות את האדם מהכח אל הפעל. ומ</w:t>
      </w:r>
      <w:r>
        <w:rPr>
          <w:rStyle w:val="HebrewChar"/>
          <w:rFonts w:cs="Monotype Hadassah" w:hint="cs"/>
          <w:sz w:val="18"/>
          <w:rtl/>
        </w:rPr>
        <w:t>הו הביאור לדבריו ש</w:t>
      </w:r>
      <w:r w:rsidRPr="001B4A67">
        <w:rPr>
          <w:rStyle w:val="HebrewChar"/>
          <w:rFonts w:cs="Monotype Hadassah"/>
          <w:sz w:val="18"/>
          <w:rtl/>
        </w:rPr>
        <w:t>מחלק ביניהן, ואומר שהיציאה מהכח אל הפעל בתורה נעשית רק על ידי הקב"ה, ואילו במצות היא נעשית על ידי האדם עצמו.</w:t>
      </w:r>
      <w:r>
        <w:rPr>
          <w:rStyle w:val="HebrewChar"/>
          <w:rFonts w:cs="Monotype Hadassah" w:hint="cs"/>
          <w:sz w:val="18"/>
          <w:rtl/>
        </w:rPr>
        <w:t xml:space="preserve"> </w:t>
      </w:r>
      <w:r>
        <w:rPr>
          <w:rFonts w:hint="cs"/>
          <w:rtl/>
        </w:rPr>
        <w:t xml:space="preserve">אמנם בדבריו בסמוך יבאר </w:t>
      </w:r>
      <w:r w:rsidRPr="00394FA3">
        <w:rPr>
          <w:rStyle w:val="HebrewChar"/>
          <w:rFonts w:cs="Monotype Hadassah"/>
          <w:sz w:val="18"/>
          <w:rtl/>
        </w:rPr>
        <w:t xml:space="preserve">שיציאה </w:t>
      </w:r>
      <w:r>
        <w:rPr>
          <w:rStyle w:val="HebrewChar"/>
          <w:rFonts w:cs="Monotype Hadassah" w:hint="cs"/>
          <w:sz w:val="18"/>
          <w:rtl/>
        </w:rPr>
        <w:t>א</w:t>
      </w:r>
      <w:r w:rsidRPr="00394FA3">
        <w:rPr>
          <w:rStyle w:val="HebrewChar"/>
          <w:rFonts w:cs="Monotype Hadassah"/>
          <w:sz w:val="18"/>
          <w:rtl/>
        </w:rPr>
        <w:t>ל</w:t>
      </w:r>
      <w:r>
        <w:rPr>
          <w:rStyle w:val="HebrewChar"/>
          <w:rFonts w:cs="Monotype Hadassah" w:hint="cs"/>
          <w:sz w:val="18"/>
          <w:rtl/>
        </w:rPr>
        <w:t xml:space="preserve"> ה</w:t>
      </w:r>
      <w:r w:rsidRPr="00394FA3">
        <w:rPr>
          <w:rStyle w:val="HebrewChar"/>
          <w:rFonts w:cs="Monotype Hadassah"/>
          <w:sz w:val="18"/>
          <w:rtl/>
        </w:rPr>
        <w:t xml:space="preserve">פועל </w:t>
      </w:r>
      <w:r>
        <w:rPr>
          <w:rStyle w:val="HebrewChar"/>
          <w:rFonts w:cs="Monotype Hadassah" w:hint="cs"/>
          <w:sz w:val="18"/>
          <w:rtl/>
        </w:rPr>
        <w:t>&amp;</w:t>
      </w:r>
      <w:r w:rsidRPr="084F7BD0">
        <w:rPr>
          <w:rStyle w:val="HebrewChar"/>
          <w:rFonts w:cs="Monotype Hadassah"/>
          <w:b/>
          <w:bCs/>
          <w:sz w:val="18"/>
          <w:rtl/>
        </w:rPr>
        <w:t>הגמור</w:t>
      </w:r>
      <w:r>
        <w:rPr>
          <w:rStyle w:val="HebrewChar"/>
          <w:rFonts w:cs="Monotype Hadassah" w:hint="cs"/>
          <w:sz w:val="18"/>
          <w:rtl/>
        </w:rPr>
        <w:t>^</w:t>
      </w:r>
      <w:r w:rsidRPr="00394FA3">
        <w:rPr>
          <w:rStyle w:val="HebrewChar"/>
          <w:rFonts w:cs="Monotype Hadassah"/>
          <w:sz w:val="18"/>
          <w:rtl/>
        </w:rPr>
        <w:t xml:space="preserve"> נעשית רק על ידי הקב"ה. וכאן הוא מקום החילוק בין היציאה לפעל על ידי תורה לבין זו שהיא על ידי מצות</w:t>
      </w:r>
      <w:r>
        <w:rPr>
          <w:rStyle w:val="HebrewChar"/>
          <w:rFonts w:cs="Monotype Hadassah" w:hint="cs"/>
          <w:sz w:val="18"/>
          <w:rtl/>
        </w:rPr>
        <w:t>;</w:t>
      </w:r>
      <w:r w:rsidRPr="00394FA3">
        <w:rPr>
          <w:rStyle w:val="HebrewChar"/>
          <w:rFonts w:cs="Monotype Hadassah"/>
          <w:sz w:val="18"/>
          <w:rtl/>
        </w:rPr>
        <w:t xml:space="preserve"> כבר נתבאר </w:t>
      </w:r>
      <w:r>
        <w:rPr>
          <w:rStyle w:val="HebrewChar"/>
          <w:rFonts w:cs="Monotype Hadassah" w:hint="cs"/>
          <w:sz w:val="18"/>
          <w:rtl/>
        </w:rPr>
        <w:t>הרבה פעמים ש</w:t>
      </w:r>
      <w:r w:rsidRPr="00394FA3">
        <w:rPr>
          <w:rStyle w:val="HebrewChar"/>
          <w:rFonts w:cs="Monotype Hadassah"/>
          <w:sz w:val="18"/>
          <w:rtl/>
        </w:rPr>
        <w:t xml:space="preserve">התורה היא שכלית </w:t>
      </w:r>
      <w:r>
        <w:rPr>
          <w:rStyle w:val="HebrewChar"/>
          <w:rFonts w:cs="Monotype Hadassah" w:hint="cs"/>
          <w:sz w:val="18"/>
          <w:rtl/>
        </w:rPr>
        <w:t xml:space="preserve">ורוחנית </w:t>
      </w:r>
      <w:r w:rsidRPr="00394FA3">
        <w:rPr>
          <w:rStyle w:val="HebrewChar"/>
          <w:rFonts w:cs="Monotype Hadassah"/>
          <w:sz w:val="18"/>
          <w:rtl/>
        </w:rPr>
        <w:t xml:space="preserve">יותר ממצות, </w:t>
      </w:r>
      <w:r>
        <w:rPr>
          <w:rStyle w:val="HebrewChar"/>
          <w:rFonts w:cs="Monotype Hadassah" w:hint="cs"/>
          <w:sz w:val="18"/>
          <w:rtl/>
        </w:rPr>
        <w:t>משום</w:t>
      </w:r>
      <w:r w:rsidRPr="00394FA3">
        <w:rPr>
          <w:rStyle w:val="HebrewChar"/>
          <w:rFonts w:cs="Monotype Hadassah"/>
          <w:sz w:val="18"/>
          <w:rtl/>
        </w:rPr>
        <w:t xml:space="preserve"> </w:t>
      </w:r>
      <w:r>
        <w:rPr>
          <w:rStyle w:val="HebrewChar"/>
          <w:rFonts w:cs="Monotype Hadassah" w:hint="cs"/>
          <w:sz w:val="18"/>
          <w:rtl/>
        </w:rPr>
        <w:t>ש</w:t>
      </w:r>
      <w:r w:rsidRPr="00394FA3">
        <w:rPr>
          <w:rStyle w:val="HebrewChar"/>
          <w:rFonts w:cs="Monotype Hadassah"/>
          <w:sz w:val="18"/>
          <w:rtl/>
        </w:rPr>
        <w:t>התורה אינה תלו</w:t>
      </w:r>
      <w:r w:rsidRPr="00394FA3">
        <w:rPr>
          <w:rStyle w:val="HebrewChar"/>
          <w:rFonts w:cs="Monotype Hadassah" w:hint="cs"/>
          <w:sz w:val="18"/>
          <w:rtl/>
        </w:rPr>
        <w:t>י</w:t>
      </w:r>
      <w:r w:rsidRPr="00394FA3">
        <w:rPr>
          <w:rStyle w:val="HebrewChar"/>
          <w:rFonts w:cs="Monotype Hadassah"/>
          <w:sz w:val="18"/>
          <w:rtl/>
        </w:rPr>
        <w:t>ה בגוף, ואילו המצות תלויות בגוף [</w:t>
      </w:r>
      <w:r>
        <w:rPr>
          <w:rStyle w:val="HebrewChar"/>
          <w:rFonts w:cs="Monotype Hadassah" w:hint="cs"/>
          <w:sz w:val="18"/>
          <w:rtl/>
        </w:rPr>
        <w:t xml:space="preserve">ראה למעלה הקדמה שניה הערה 46, פ"ט הערה 305, פי"ב הערה 136, פכ"א הערה 71, פכ"ט הערה 76, פמ"א הערה 104, </w:t>
      </w:r>
      <w:r w:rsidRPr="08A6242C">
        <w:rPr>
          <w:rStyle w:val="HebrewChar"/>
          <w:rFonts w:cs="Monotype Hadassah" w:hint="cs"/>
          <w:color w:val="000080"/>
          <w:sz w:val="18"/>
          <w:rtl/>
        </w:rPr>
        <w:t>ולהלן פס"ב הערה 199</w:t>
      </w:r>
      <w:r w:rsidRPr="00394FA3">
        <w:rPr>
          <w:rStyle w:val="HebrewChar"/>
          <w:rFonts w:cs="Monotype Hadassah"/>
          <w:sz w:val="18"/>
          <w:rtl/>
        </w:rPr>
        <w:t xml:space="preserve">]. </w:t>
      </w:r>
      <w:r>
        <w:rPr>
          <w:rStyle w:val="HebrewChar"/>
          <w:rFonts w:cs="Monotype Hadassah" w:hint="cs"/>
          <w:sz w:val="18"/>
          <w:rtl/>
        </w:rPr>
        <w:t>ממילא התורה מוציאה אל הפעל את שכלו של האדם, בעוד שהמצות אינן מוציאות את השכל אל הפעל, אלא את מדריגת גופו וצלמו אל הפעל [לשונו בנתיב אהבת ריע פ"א (ב, נא.): "כל התורה כולה פירוש באיזה צד יגיע למדרגה הזאת שיהיה האדם בצלם אלקים לגמרי. ולכך מצות עשה בתורה הם רמ"ח, כמנין איברי האדם, ואיברי האדם הם צלמו" (הובא למעלה פמ"ז הערה 494)]. ובשכל, כל הוצאה אל הפעל שתהיה, היא הוצאה גמורה, כי היא כולה רוחנית, ואין החומר מעכב את היציאה מלהיות שלימה וגמורה. אך גוף וצלם כשי</w:t>
      </w:r>
      <w:r w:rsidRPr="00394FA3">
        <w:rPr>
          <w:rStyle w:val="HebrewChar"/>
          <w:rFonts w:cs="Monotype Hadassah"/>
          <w:sz w:val="18"/>
          <w:rtl/>
        </w:rPr>
        <w:t>וצא</w:t>
      </w:r>
      <w:r>
        <w:rPr>
          <w:rStyle w:val="HebrewChar"/>
          <w:rFonts w:cs="Monotype Hadassah" w:hint="cs"/>
          <w:sz w:val="18"/>
          <w:rtl/>
        </w:rPr>
        <w:t>ים</w:t>
      </w:r>
      <w:r w:rsidRPr="00394FA3">
        <w:rPr>
          <w:rStyle w:val="HebrewChar"/>
          <w:rFonts w:cs="Monotype Hadassah"/>
          <w:sz w:val="18"/>
          <w:rtl/>
        </w:rPr>
        <w:t xml:space="preserve"> </w:t>
      </w:r>
      <w:r>
        <w:rPr>
          <w:rStyle w:val="HebrewChar"/>
          <w:rFonts w:cs="Monotype Hadassah" w:hint="cs"/>
          <w:sz w:val="18"/>
          <w:rtl/>
        </w:rPr>
        <w:t>א</w:t>
      </w:r>
      <w:r w:rsidRPr="00394FA3">
        <w:rPr>
          <w:rStyle w:val="HebrewChar"/>
          <w:rFonts w:cs="Monotype Hadassah" w:hint="cs"/>
          <w:sz w:val="18"/>
          <w:rtl/>
        </w:rPr>
        <w:t>ל</w:t>
      </w:r>
      <w:r>
        <w:rPr>
          <w:rStyle w:val="HebrewChar"/>
          <w:rFonts w:cs="Monotype Hadassah" w:hint="cs"/>
          <w:sz w:val="18"/>
          <w:rtl/>
        </w:rPr>
        <w:t xml:space="preserve"> ה</w:t>
      </w:r>
      <w:r w:rsidRPr="00394FA3">
        <w:rPr>
          <w:rStyle w:val="HebrewChar"/>
          <w:rFonts w:cs="Monotype Hadassah" w:hint="cs"/>
          <w:sz w:val="18"/>
          <w:rtl/>
        </w:rPr>
        <w:t>פעל,</w:t>
      </w:r>
      <w:r w:rsidRPr="00394FA3">
        <w:rPr>
          <w:rStyle w:val="HebrewChar"/>
          <w:rFonts w:cs="Monotype Hadassah"/>
          <w:sz w:val="18"/>
          <w:rtl/>
        </w:rPr>
        <w:t xml:space="preserve"> </w:t>
      </w:r>
      <w:r>
        <w:rPr>
          <w:rStyle w:val="HebrewChar"/>
          <w:rFonts w:cs="Monotype Hadassah" w:hint="cs"/>
          <w:sz w:val="18"/>
          <w:rtl/>
        </w:rPr>
        <w:t xml:space="preserve">אין להם יציאה גמורה </w:t>
      </w:r>
      <w:r w:rsidRPr="00394FA3">
        <w:rPr>
          <w:rStyle w:val="HebrewChar"/>
          <w:rFonts w:cs="Monotype Hadassah" w:hint="cs"/>
          <w:sz w:val="18"/>
          <w:rtl/>
        </w:rPr>
        <w:t>א</w:t>
      </w:r>
      <w:r w:rsidRPr="00394FA3">
        <w:rPr>
          <w:rStyle w:val="HebrewChar"/>
          <w:rFonts w:cs="Monotype Hadassah"/>
          <w:sz w:val="18"/>
          <w:rtl/>
        </w:rPr>
        <w:t>ל</w:t>
      </w:r>
      <w:r w:rsidRPr="00394FA3">
        <w:rPr>
          <w:rStyle w:val="HebrewChar"/>
          <w:rFonts w:cs="Monotype Hadassah" w:hint="cs"/>
          <w:sz w:val="18"/>
          <w:rtl/>
        </w:rPr>
        <w:t xml:space="preserve"> ה</w:t>
      </w:r>
      <w:r w:rsidRPr="00394FA3">
        <w:rPr>
          <w:rStyle w:val="HebrewChar"/>
          <w:rFonts w:cs="Monotype Hadassah"/>
          <w:sz w:val="18"/>
          <w:rtl/>
        </w:rPr>
        <w:t xml:space="preserve">פעל, </w:t>
      </w:r>
      <w:r>
        <w:rPr>
          <w:rStyle w:val="HebrewChar"/>
          <w:rFonts w:cs="Monotype Hadassah" w:hint="cs"/>
          <w:sz w:val="18"/>
          <w:rtl/>
        </w:rPr>
        <w:t xml:space="preserve">כי </w:t>
      </w:r>
      <w:r w:rsidRPr="00394FA3">
        <w:rPr>
          <w:rStyle w:val="HebrewChar"/>
          <w:rFonts w:cs="Monotype Hadassah"/>
          <w:sz w:val="18"/>
          <w:rtl/>
        </w:rPr>
        <w:t>ה</w:t>
      </w:r>
      <w:r>
        <w:rPr>
          <w:rStyle w:val="HebrewChar"/>
          <w:rFonts w:cs="Monotype Hadassah" w:hint="cs"/>
          <w:sz w:val="18"/>
          <w:rtl/>
        </w:rPr>
        <w:t xml:space="preserve">חומר מעכב בדבר. </w:t>
      </w:r>
      <w:r w:rsidRPr="00394FA3">
        <w:rPr>
          <w:rStyle w:val="HebrewChar"/>
          <w:rFonts w:cs="Monotype Hadassah"/>
          <w:sz w:val="18"/>
          <w:rtl/>
        </w:rPr>
        <w:t xml:space="preserve">לכך רק </w:t>
      </w:r>
      <w:r>
        <w:rPr>
          <w:rStyle w:val="HebrewChar"/>
          <w:rFonts w:cs="Monotype Hadassah" w:hint="cs"/>
          <w:sz w:val="18"/>
          <w:rtl/>
        </w:rPr>
        <w:t xml:space="preserve">בשכל </w:t>
      </w:r>
      <w:r w:rsidRPr="00394FA3">
        <w:rPr>
          <w:rStyle w:val="HebrewChar"/>
          <w:rFonts w:cs="Monotype Hadassah"/>
          <w:sz w:val="18"/>
          <w:rtl/>
        </w:rPr>
        <w:t>נמצא</w:t>
      </w:r>
      <w:r>
        <w:rPr>
          <w:rStyle w:val="HebrewChar"/>
          <w:rFonts w:cs="Monotype Hadassah" w:hint="cs"/>
          <w:sz w:val="18"/>
          <w:rtl/>
        </w:rPr>
        <w:t>ת</w:t>
      </w:r>
      <w:r w:rsidRPr="00394FA3">
        <w:rPr>
          <w:rStyle w:val="HebrewChar"/>
          <w:rFonts w:cs="Monotype Hadassah"/>
          <w:sz w:val="18"/>
          <w:rtl/>
        </w:rPr>
        <w:t xml:space="preserve"> יציאה שלימה אל הפעל, המשוחררת לגמרי מהגוף. </w:t>
      </w:r>
      <w:r>
        <w:rPr>
          <w:rStyle w:val="HebrewChar"/>
          <w:rFonts w:cs="Monotype Hadassah" w:hint="cs"/>
          <w:sz w:val="18"/>
          <w:rtl/>
        </w:rPr>
        <w:t>וצרף לכאן דברי הפחד יצחק ר"ה מאמר יא [אות טו] שכתב: "כי 'האדם שבאדם' אינו אלא הדעת שבו" [הובא למעלה פמ"ד הערות 13, 153, ופמ"ו הערה 177]. לכך יציאת שכל האדם מהכח אל הפעל היא מהדורא תנינא של לידת האדם, ו</w:t>
      </w:r>
      <w:r w:rsidRPr="00394FA3">
        <w:rPr>
          <w:rStyle w:val="HebrewChar"/>
          <w:rFonts w:cs="Monotype Hadassah"/>
          <w:sz w:val="18"/>
          <w:rtl/>
        </w:rPr>
        <w:t>שוה ומקבילה לחיות</w:t>
      </w:r>
      <w:r>
        <w:rPr>
          <w:rStyle w:val="HebrewChar"/>
          <w:rFonts w:cs="Monotype Hadassah" w:hint="cs"/>
          <w:sz w:val="18"/>
          <w:rtl/>
        </w:rPr>
        <w:t>ו של</w:t>
      </w:r>
      <w:r w:rsidRPr="00394FA3">
        <w:rPr>
          <w:rStyle w:val="HebrewChar"/>
          <w:rFonts w:cs="Monotype Hadassah"/>
          <w:sz w:val="18"/>
          <w:rtl/>
        </w:rPr>
        <w:t xml:space="preserve"> אדם בזמן הוולדו, תחייתו, </w:t>
      </w:r>
      <w:r>
        <w:rPr>
          <w:rStyle w:val="HebrewChar"/>
          <w:rFonts w:cs="Monotype Hadassah" w:hint="cs"/>
          <w:sz w:val="18"/>
          <w:rtl/>
        </w:rPr>
        <w:t xml:space="preserve">ופרנסתו, שהרי האדם הוא בריה רוחנית מובהקת [כפי שיבאר בהמשך], ולכך יציאת האדם אל הפועל </w:t>
      </w:r>
      <w:r w:rsidRPr="00394FA3">
        <w:rPr>
          <w:rStyle w:val="HebrewChar"/>
          <w:rFonts w:cs="Monotype Hadassah"/>
          <w:sz w:val="18"/>
          <w:rtl/>
        </w:rPr>
        <w:t>אינה יכולה להמסר לשליח, אלא מופקדת היא בידי</w:t>
      </w:r>
      <w:r>
        <w:rPr>
          <w:rStyle w:val="HebrewChar"/>
          <w:rFonts w:cs="Monotype Hadassah" w:hint="cs"/>
          <w:sz w:val="18"/>
          <w:rtl/>
        </w:rPr>
        <w:t>ו של</w:t>
      </w:r>
      <w:r w:rsidRPr="00394FA3">
        <w:rPr>
          <w:rStyle w:val="HebrewChar"/>
          <w:rFonts w:cs="Monotype Hadassah"/>
          <w:sz w:val="18"/>
          <w:rtl/>
        </w:rPr>
        <w:t xml:space="preserve"> הקב"ה בלבד</w:t>
      </w:r>
      <w:r>
        <w:rPr>
          <w:rStyle w:val="HebrewChar"/>
          <w:rFonts w:cs="Monotype Hadassah" w:hint="cs"/>
          <w:sz w:val="18"/>
          <w:rtl/>
        </w:rPr>
        <w:t>, וכמו שהולך ומבאר כאן</w:t>
      </w:r>
      <w:r w:rsidRPr="00394FA3">
        <w:rPr>
          <w:rStyle w:val="HebrewChar"/>
          <w:rFonts w:cs="Monotype Hadassah"/>
          <w:sz w:val="18"/>
          <w:rtl/>
        </w:rPr>
        <w:t>.</w:t>
      </w:r>
      <w:r>
        <w:rPr>
          <w:rFonts w:hint="cs"/>
          <w:rtl/>
        </w:rPr>
        <w:t xml:space="preserve"> וראה למעלה פ"ח הערה 192, ופמ"ה הערה 68, שנתבאר שם שכל דברי חכמים הם ברוח ה' אשר דיבר בם. @</w:t>
      </w:r>
      <w:r w:rsidRPr="08962E6D">
        <w:rPr>
          <w:rFonts w:hint="cs"/>
          <w:b/>
          <w:bCs/>
          <w:rtl/>
        </w:rPr>
        <w:t>ויש להעיר</w:t>
      </w:r>
      <w:r>
        <w:rPr>
          <w:rFonts w:hint="cs"/>
          <w:rtl/>
        </w:rPr>
        <w:t>^, שבח"א לע"ז ג: [ד, כה:] כתב: "</w:t>
      </w:r>
      <w:r>
        <w:rPr>
          <w:rtl/>
        </w:rPr>
        <w:t xml:space="preserve">ולכך אמר </w:t>
      </w:r>
      <w:r>
        <w:rPr>
          <w:rFonts w:hint="cs"/>
          <w:rtl/>
        </w:rPr>
        <w:t xml:space="preserve">[שם] </w:t>
      </w:r>
      <w:r>
        <w:rPr>
          <w:rtl/>
        </w:rPr>
        <w:t>כי קודם שחרב הבית היה מתיחס פעולה זאת אל מטטרון, שהיה מוציא שכל האדם אל הפעל</w:t>
      </w:r>
      <w:r>
        <w:rPr>
          <w:rFonts w:hint="cs"/>
          <w:rtl/>
        </w:rPr>
        <w:t>,</w:t>
      </w:r>
      <w:r>
        <w:rPr>
          <w:rtl/>
        </w:rPr>
        <w:t xml:space="preserve"> כי הוא שליח הש</w:t>
      </w:r>
      <w:r>
        <w:rPr>
          <w:rFonts w:hint="cs"/>
          <w:rtl/>
        </w:rPr>
        <w:t xml:space="preserve">ם יתברך" [ראה להלן פנ"ה הערה 93]. הרי שגם שליח יכול להוציא שכל האדם אל הפעל. ובנתיב התורה פ"ז סוף הערה 113 נשארה שאלה זו בצ"ע. אך יש ליישב שעל מלאך זה אמרו חכמים [סנהדרין לח:] "ששמו כשם רבו", ולכך הוא כמו משה ומשיח, וכמבואר למעלה הערה 129. וכן להלן פנ"ה הערה 100 מבואר השויון בין המלאך הזה למשה רבינו. </w:t>
      </w:r>
    </w:p>
  </w:footnote>
  <w:footnote w:id="134">
    <w:p w:rsidR="08783991" w:rsidRDefault="08783991" w:rsidP="08A56AA5">
      <w:pPr>
        <w:pStyle w:val="FootnoteText"/>
        <w:rPr>
          <w:rFonts w:hint="cs"/>
        </w:rPr>
      </w:pPr>
      <w:r>
        <w:rPr>
          <w:rtl/>
        </w:rPr>
        <w:t>&lt;</w:t>
      </w:r>
      <w:r>
        <w:rPr>
          <w:rStyle w:val="FootnoteReference"/>
        </w:rPr>
        <w:footnoteRef/>
      </w:r>
      <w:r>
        <w:rPr>
          <w:rtl/>
        </w:rPr>
        <w:t>&gt;</w:t>
      </w:r>
      <w:r>
        <w:rPr>
          <w:rFonts w:hint="cs"/>
          <w:rtl/>
        </w:rPr>
        <w:t xml:space="preserve"> לשונו בח"א לב"מ פה: [ג, מא:]: "כי הוא יתברך נבדל, אינו מצורף אל הנושא, ודבר כמו זה אין צריך להוציא אל הפעל, אבל הוא בפעל". </w:t>
      </w:r>
    </w:p>
  </w:footnote>
  <w:footnote w:id="135">
    <w:p w:rsidR="08783991" w:rsidRDefault="08783991" w:rsidP="08331CB3">
      <w:pPr>
        <w:pStyle w:val="FootnoteText"/>
        <w:rPr>
          <w:rFonts w:hint="cs"/>
          <w:rtl/>
        </w:rPr>
      </w:pPr>
      <w:r>
        <w:rPr>
          <w:rtl/>
        </w:rPr>
        <w:t>&lt;</w:t>
      </w:r>
      <w:r>
        <w:rPr>
          <w:rStyle w:val="FootnoteReference"/>
        </w:rPr>
        <w:footnoteRef/>
      </w:r>
      <w:r>
        <w:rPr>
          <w:rtl/>
        </w:rPr>
        <w:t>&gt;</w:t>
      </w:r>
      <w:r>
        <w:rPr>
          <w:rFonts w:hint="cs"/>
          <w:rtl/>
        </w:rPr>
        <w:t xml:space="preserve"> </w:t>
      </w:r>
      <w:r w:rsidRPr="08C547B8">
        <w:rPr>
          <w:rFonts w:hint="cs"/>
          <w:sz w:val="18"/>
          <w:rtl/>
        </w:rPr>
        <w:t xml:space="preserve">לשונו למעלה </w:t>
      </w:r>
      <w:r>
        <w:rPr>
          <w:rFonts w:hint="cs"/>
          <w:rtl/>
        </w:rPr>
        <w:t>בכת"י פמ"א [תקלב:]: "כי התבאר שכל ענין השכלי הוא בפע</w:t>
      </w:r>
      <w:r w:rsidRPr="08331CB3">
        <w:rPr>
          <w:rFonts w:hint="cs"/>
          <w:sz w:val="18"/>
          <w:rtl/>
        </w:rPr>
        <w:t>ל ולא בכח, וכל עניני החמרים הם בכח ולא בפעל". ולהלן פס"א [לאחר ציון 146] כתב: "</w:t>
      </w:r>
      <w:r w:rsidRPr="08331CB3">
        <w:rPr>
          <w:sz w:val="18"/>
          <w:rtl/>
        </w:rPr>
        <w:t>לפי שבעלי החומר אין להם מציאות בפועל</w:t>
      </w:r>
      <w:r w:rsidRPr="08331CB3">
        <w:rPr>
          <w:rFonts w:hint="cs"/>
          <w:sz w:val="18"/>
          <w:rtl/>
        </w:rPr>
        <w:t>,</w:t>
      </w:r>
      <w:r w:rsidRPr="08331CB3">
        <w:rPr>
          <w:sz w:val="18"/>
          <w:rtl/>
        </w:rPr>
        <w:t xml:space="preserve"> כי החומר אין מציאותו בפועל</w:t>
      </w:r>
      <w:r w:rsidRPr="08331CB3">
        <w:rPr>
          <w:rFonts w:hint="cs"/>
          <w:sz w:val="18"/>
          <w:rtl/>
        </w:rPr>
        <w:t>,</w:t>
      </w:r>
      <w:r w:rsidRPr="08331CB3">
        <w:rPr>
          <w:sz w:val="18"/>
          <w:rtl/>
        </w:rPr>
        <w:t xml:space="preserve"> כמו שידוע מענין החומר</w:t>
      </w:r>
      <w:r>
        <w:rPr>
          <w:rFonts w:hint="cs"/>
          <w:rtl/>
        </w:rPr>
        <w:t>". ו</w:t>
      </w:r>
      <w:r w:rsidRPr="08627E26">
        <w:rPr>
          <w:rFonts w:hint="cs"/>
          <w:sz w:val="18"/>
          <w:rtl/>
        </w:rPr>
        <w:t xml:space="preserve">זהו יסוד נפוץ מאוד בספריו. וכגון, </w:t>
      </w:r>
      <w:r>
        <w:rPr>
          <w:rStyle w:val="HebrewChar"/>
          <w:rFonts w:cs="Monotype Hadassah" w:hint="cs"/>
          <w:rtl/>
        </w:rPr>
        <w:t>בדר"ח</w:t>
      </w:r>
      <w:r>
        <w:rPr>
          <w:rStyle w:val="HebrewChar"/>
          <w:rFonts w:cs="Monotype Hadassah"/>
          <w:rtl/>
        </w:rPr>
        <w:t xml:space="preserve"> פ"ד מי"ח [</w:t>
      </w:r>
      <w:r>
        <w:rPr>
          <w:rStyle w:val="HebrewChar"/>
          <w:rFonts w:cs="Monotype Hadassah" w:hint="cs"/>
          <w:rtl/>
        </w:rPr>
        <w:t>שעד:</w:t>
      </w:r>
      <w:r>
        <w:rPr>
          <w:rStyle w:val="HebrewChar"/>
          <w:rFonts w:cs="Monotype Hadassah"/>
          <w:rtl/>
        </w:rPr>
        <w:t xml:space="preserve">] כתב: "החומר הוא בכח תמיד ואינו בפעל... שהאדם בעל חומר, אשר החומר הוא בכח ולא בפעל, והוא מקבל תמיד הצורה והשלימות". </w:t>
      </w:r>
      <w:r>
        <w:rPr>
          <w:rtl/>
        </w:rPr>
        <w:t xml:space="preserve">ובתפארת ישראל ר"פ ג [נו:] כתב: "וכי יעלה על דעת האדם שיהיה נמצא מעלתו האחרונה בפעל, כי זהו מדרגת העליונים שהם בפעל, אבל התחתונים שהם בעלי חומר, אינם בפעל". </w:t>
      </w:r>
      <w:bookmarkStart w:id="1" w:name="OLE_LINK1"/>
      <w:bookmarkStart w:id="2" w:name="OLE_LINK2"/>
      <w:bookmarkStart w:id="3" w:name="OLE_LINK3"/>
      <w:r>
        <w:rPr>
          <w:rStyle w:val="HebrewChar"/>
          <w:rFonts w:cs="Monotype Hadassah" w:hint="cs"/>
          <w:rtl/>
        </w:rPr>
        <w:t>וב</w:t>
      </w:r>
      <w:r>
        <w:rPr>
          <w:rStyle w:val="HebrewChar"/>
          <w:rFonts w:cs="Monotype Hadassah"/>
          <w:rtl/>
        </w:rPr>
        <w:t>נצח ישראל פכ"ט [תקפב.]</w:t>
      </w:r>
      <w:r>
        <w:rPr>
          <w:rStyle w:val="HebrewChar"/>
          <w:rFonts w:cs="Monotype Hadassah" w:hint="cs"/>
          <w:rtl/>
        </w:rPr>
        <w:t xml:space="preserve"> כתב</w:t>
      </w:r>
      <w:r>
        <w:rPr>
          <w:rStyle w:val="HebrewChar"/>
          <w:rFonts w:cs="Monotype Hadassah"/>
          <w:rtl/>
        </w:rPr>
        <w:t>: "הנבדל הוא בפעל, והאדם הגשמי אינו בפעל, רק הוא בכח, כי זהו ענין החומר שהוא בכח".</w:t>
      </w:r>
      <w:r>
        <w:rPr>
          <w:rStyle w:val="HebrewChar"/>
          <w:rFonts w:cs="Monotype Hadassah" w:hint="cs"/>
          <w:rtl/>
        </w:rPr>
        <w:t xml:space="preserve"> </w:t>
      </w:r>
      <w:r>
        <w:rPr>
          <w:rtl/>
        </w:rPr>
        <w:t>ו</w:t>
      </w:r>
      <w:r>
        <w:rPr>
          <w:rFonts w:hint="cs"/>
          <w:rtl/>
        </w:rPr>
        <w:t>שם</w:t>
      </w:r>
      <w:r>
        <w:rPr>
          <w:rtl/>
        </w:rPr>
        <w:t xml:space="preserve"> ס"פ ל [תקצב.] כתב: "החומר אין לו מציאות בפועל, והוא בכח בלבד... כאשר ידוע מענין החומר שאינו נמצא בפועל". </w:t>
      </w:r>
      <w:r>
        <w:rPr>
          <w:rStyle w:val="HebrewChar"/>
          <w:rFonts w:cs="Monotype Hadassah" w:hint="cs"/>
          <w:rtl/>
        </w:rPr>
        <w:t xml:space="preserve">ובאור חדש פ"ב [תקלד.] כתב: "כי החומר אין מציאותו בפעל, ומפני כי האשה נחשב כמו החומר, ועל ידי האיש, שנחשב כמו צורה לאשה, נמצאת האשה בפעל". </w:t>
      </w:r>
      <w:bookmarkEnd w:id="1"/>
      <w:bookmarkEnd w:id="2"/>
      <w:bookmarkEnd w:id="3"/>
      <w:r>
        <w:rPr>
          <w:rStyle w:val="HebrewChar"/>
          <w:rFonts w:cs="Monotype Hadassah" w:hint="cs"/>
          <w:rtl/>
        </w:rPr>
        <w:t>ו</w:t>
      </w:r>
      <w:r>
        <w:rPr>
          <w:rtl/>
        </w:rPr>
        <w:t>בח"א לסנהדרין צט: [ג, רכז:]</w:t>
      </w:r>
      <w:r>
        <w:rPr>
          <w:rFonts w:hint="cs"/>
          <w:rtl/>
        </w:rPr>
        <w:t xml:space="preserve"> כתב</w:t>
      </w:r>
      <w:r>
        <w:rPr>
          <w:rtl/>
        </w:rPr>
        <w:t xml:space="preserve">: "כי כל גשם הוא בכח ולא בפעל, רק הנבדל הוא בפעל, ולפי מה שהוא נבדל, אם הוא נבדל לגמרי הוא בפעל הגמור". </w:t>
      </w:r>
      <w:r>
        <w:rPr>
          <w:rFonts w:hint="cs"/>
          <w:rtl/>
        </w:rPr>
        <w:t>ובנתיב השלום פ"ב [א, רכד.] כתב: "</w:t>
      </w:r>
      <w:r>
        <w:rPr>
          <w:rtl/>
        </w:rPr>
        <w:t>כל גשם אינו בפעל הגמור, ועל דבר זה הסכימ</w:t>
      </w:r>
      <w:r>
        <w:rPr>
          <w:rFonts w:hint="cs"/>
          <w:rtl/>
        </w:rPr>
        <w:t xml:space="preserve">ו הכל". </w:t>
      </w:r>
      <w:r>
        <w:rPr>
          <w:rStyle w:val="HebrewChar"/>
          <w:rFonts w:cs="Monotype Hadassah"/>
          <w:rtl/>
        </w:rPr>
        <w:t>וכ</w:t>
      </w:r>
      <w:r>
        <w:rPr>
          <w:rStyle w:val="HebrewChar"/>
          <w:rFonts w:cs="Monotype Hadassah" w:hint="cs"/>
          <w:rtl/>
        </w:rPr>
        <w:t>ן הוא</w:t>
      </w:r>
      <w:r>
        <w:rPr>
          <w:rStyle w:val="HebrewChar"/>
          <w:rFonts w:cs="Monotype Hadassah"/>
          <w:rtl/>
        </w:rPr>
        <w:t xml:space="preserve"> ב</w:t>
      </w:r>
      <w:r>
        <w:rPr>
          <w:rStyle w:val="HebrewChar"/>
          <w:rFonts w:cs="Monotype Hadassah" w:hint="cs"/>
          <w:rtl/>
        </w:rPr>
        <w:t xml:space="preserve">דר"ח פ"ג מ"ו [קסח.], שם פ"ו מ"ז [רלז:], נתיב התורה פט"ו [תרטז.], </w:t>
      </w:r>
      <w:r>
        <w:rPr>
          <w:rStyle w:val="HebrewChar"/>
          <w:rFonts w:cs="Monotype Hadassah"/>
          <w:rtl/>
        </w:rPr>
        <w:t>נתיב יראת השם פ"ב</w:t>
      </w:r>
      <w:r>
        <w:rPr>
          <w:rStyle w:val="HebrewChar"/>
          <w:rFonts w:cs="Monotype Hadassah" w:hint="cs"/>
          <w:rtl/>
        </w:rPr>
        <w:t xml:space="preserve"> [ב, כה:]</w:t>
      </w:r>
      <w:r>
        <w:rPr>
          <w:rStyle w:val="HebrewChar"/>
          <w:rFonts w:cs="Monotype Hadassah"/>
          <w:rtl/>
        </w:rPr>
        <w:t>, ח"א לסנהדרין צד. [ג, קצא.]</w:t>
      </w:r>
      <w:r>
        <w:rPr>
          <w:rStyle w:val="HebrewChar"/>
          <w:rFonts w:cs="Monotype Hadassah" w:hint="cs"/>
          <w:rtl/>
        </w:rPr>
        <w:t xml:space="preserve">, ח"א לחולין פט. [ד, קג.], ועוד. </w:t>
      </w:r>
      <w:r>
        <w:rPr>
          <w:rFonts w:hint="cs"/>
          <w:rtl/>
        </w:rPr>
        <w:t xml:space="preserve">וראה להלן הערה 140, ולהלן פס"א הערה 147. </w:t>
      </w:r>
      <w:r>
        <w:rPr>
          <w:rStyle w:val="HebrewChar"/>
          <w:rFonts w:cs="Monotype Hadassah" w:hint="cs"/>
          <w:rtl/>
        </w:rPr>
        <w:t>@</w:t>
      </w:r>
      <w:r w:rsidRPr="08E47FD2">
        <w:rPr>
          <w:rStyle w:val="HebrewChar"/>
          <w:rFonts w:cs="Monotype Hadassah"/>
          <w:b/>
          <w:bCs/>
          <w:rtl/>
        </w:rPr>
        <w:t xml:space="preserve">ואמרו </w:t>
      </w:r>
      <w:r w:rsidRPr="08E47FD2">
        <w:rPr>
          <w:rStyle w:val="HebrewChar"/>
          <w:rFonts w:cs="Monotype Hadassah" w:hint="cs"/>
          <w:b/>
          <w:bCs/>
          <w:rtl/>
        </w:rPr>
        <w:t>חכמים</w:t>
      </w:r>
      <w:r>
        <w:rPr>
          <w:rStyle w:val="HebrewChar"/>
          <w:rFonts w:cs="Monotype Hadassah" w:hint="cs"/>
          <w:rtl/>
        </w:rPr>
        <w:t xml:space="preserve">^ [ע"ז ג.] </w:t>
      </w:r>
      <w:r>
        <w:rPr>
          <w:rStyle w:val="HebrewChar"/>
          <w:rFonts w:cs="Monotype Hadassah"/>
          <w:rtl/>
        </w:rPr>
        <w:t xml:space="preserve">"מי שטרח בערב שבת יאכל בשבת, מי שלא טרח בערב שבת, מהיכן יאכל בשבת". ופירש רש"י </w:t>
      </w:r>
      <w:r>
        <w:rPr>
          <w:rStyle w:val="HebrewChar"/>
          <w:rFonts w:cs="Monotype Hadassah" w:hint="cs"/>
          <w:rtl/>
        </w:rPr>
        <w:t>[</w:t>
      </w:r>
      <w:r>
        <w:rPr>
          <w:rStyle w:val="HebrewChar"/>
          <w:rFonts w:cs="Monotype Hadassah"/>
          <w:rtl/>
        </w:rPr>
        <w:t>שם</w:t>
      </w:r>
      <w:r>
        <w:rPr>
          <w:rStyle w:val="HebrewChar"/>
          <w:rFonts w:cs="Monotype Hadassah" w:hint="cs"/>
          <w:rtl/>
        </w:rPr>
        <w:t>]</w:t>
      </w:r>
      <w:r>
        <w:rPr>
          <w:rStyle w:val="HebrewChar"/>
          <w:rFonts w:cs="Monotype Hadassah"/>
          <w:rtl/>
        </w:rPr>
        <w:t xml:space="preserve">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w:t>
      </w:r>
      <w:r>
        <w:rPr>
          <w:rStyle w:val="HebrewChar"/>
          <w:rFonts w:cs="Monotype Hadassah" w:hint="cs"/>
          <w:rtl/>
        </w:rPr>
        <w:t>ב שבת</w:t>
      </w:r>
      <w:r>
        <w:rPr>
          <w:rStyle w:val="HebrewChar"/>
          <w:rFonts w:cs="Monotype Hadassah"/>
          <w:rtl/>
        </w:rPr>
        <w:t>, הוא יום המעשה, ואז יאכל בשבת, כי השבת הוא יום המנוחה, ובלתי יציאה אל הפעל, רק הכל במנוחה, ולפיכך המצות אינם שייכים רק לעוה"ז בלבד"</w:t>
      </w:r>
      <w:r>
        <w:rPr>
          <w:rStyle w:val="HebrewChar"/>
          <w:rFonts w:cs="Monotype Hadassah" w:hint="cs"/>
          <w:rtl/>
        </w:rPr>
        <w:t xml:space="preserve"> [הובא למעלה פ"ד הערות 35, 36, פמ"א הערה 60, ופמ"ה הערה 20]</w:t>
      </w:r>
      <w:r>
        <w:rPr>
          <w:rStyle w:val="HebrewChar"/>
          <w:rFonts w:cs="Monotype Hadassah"/>
          <w:rtl/>
        </w:rPr>
        <w:t>.</w:t>
      </w:r>
    </w:p>
  </w:footnote>
  <w:footnote w:id="136">
    <w:p w:rsidR="08783991" w:rsidRDefault="08783991" w:rsidP="08AE48D7">
      <w:pPr>
        <w:pStyle w:val="FootnoteText"/>
        <w:rPr>
          <w:rFonts w:hint="cs"/>
        </w:rPr>
      </w:pPr>
      <w:r>
        <w:rPr>
          <w:rtl/>
        </w:rPr>
        <w:t>&lt;</w:t>
      </w:r>
      <w:r>
        <w:rPr>
          <w:rStyle w:val="FootnoteReference"/>
        </w:rPr>
        <w:footnoteRef/>
      </w:r>
      <w:r>
        <w:rPr>
          <w:rtl/>
        </w:rPr>
        <w:t>&gt;</w:t>
      </w:r>
      <w:r>
        <w:rPr>
          <w:rFonts w:hint="cs"/>
          <w:rtl/>
        </w:rPr>
        <w:t xml:space="preserve"> ל</w:t>
      </w:r>
      <w:r w:rsidRPr="08CC454A">
        <w:rPr>
          <w:rFonts w:hint="cs"/>
          <w:sz w:val="18"/>
          <w:rtl/>
        </w:rPr>
        <w:t>שונו למעלה פמ"ז [תקלה:]: "</w:t>
      </w:r>
      <w:r w:rsidRPr="08CC454A">
        <w:rPr>
          <w:rStyle w:val="LatinChar"/>
          <w:sz w:val="18"/>
          <w:rtl/>
          <w:lang w:val="en-GB"/>
        </w:rPr>
        <w:t xml:space="preserve">כי הוא יתברך </w:t>
      </w:r>
      <w:r>
        <w:rPr>
          <w:rStyle w:val="LatinChar"/>
          <w:rFonts w:hint="cs"/>
          <w:sz w:val="18"/>
          <w:rtl/>
          <w:lang w:val="en-GB"/>
        </w:rPr>
        <w:t>'</w:t>
      </w:r>
      <w:r w:rsidRPr="08CC454A">
        <w:rPr>
          <w:rStyle w:val="LatinChar"/>
          <w:sz w:val="18"/>
          <w:rtl/>
          <w:lang w:val="en-GB"/>
        </w:rPr>
        <w:t>נאדר בק</w:t>
      </w:r>
      <w:r w:rsidRPr="08CC454A">
        <w:rPr>
          <w:rStyle w:val="LatinChar"/>
          <w:rFonts w:hint="cs"/>
          <w:sz w:val="18"/>
          <w:rtl/>
          <w:lang w:val="en-GB"/>
        </w:rPr>
        <w:t>ו</w:t>
      </w:r>
      <w:r w:rsidRPr="08CC454A">
        <w:rPr>
          <w:rStyle w:val="LatinChar"/>
          <w:sz w:val="18"/>
          <w:rtl/>
          <w:lang w:val="en-GB"/>
        </w:rPr>
        <w:t>דש</w:t>
      </w:r>
      <w:r>
        <w:rPr>
          <w:rStyle w:val="LatinChar"/>
          <w:rFonts w:hint="cs"/>
          <w:sz w:val="18"/>
          <w:rtl/>
          <w:lang w:val="en-GB"/>
        </w:rPr>
        <w:t>' [שמות טו, יא]</w:t>
      </w:r>
      <w:r w:rsidRPr="08CC454A">
        <w:rPr>
          <w:rStyle w:val="LatinChar"/>
          <w:rFonts w:hint="cs"/>
          <w:sz w:val="18"/>
          <w:rtl/>
          <w:lang w:val="en-GB"/>
        </w:rPr>
        <w:t>,</w:t>
      </w:r>
      <w:r w:rsidRPr="08CC454A">
        <w:rPr>
          <w:rStyle w:val="LatinChar"/>
          <w:sz w:val="18"/>
          <w:rtl/>
          <w:lang w:val="en-GB"/>
        </w:rPr>
        <w:t xml:space="preserve"> שהוא נבדל מן הנבראים, וזהו ענין הקדושה בכל מקום</w:t>
      </w:r>
      <w:r w:rsidRPr="08CC454A">
        <w:rPr>
          <w:rStyle w:val="LatinChar"/>
          <w:rFonts w:hint="cs"/>
          <w:sz w:val="18"/>
          <w:rtl/>
          <w:lang w:val="en-GB"/>
        </w:rPr>
        <w:t>,</w:t>
      </w:r>
      <w:r w:rsidRPr="08CC454A">
        <w:rPr>
          <w:rStyle w:val="LatinChar"/>
          <w:sz w:val="18"/>
          <w:rtl/>
          <w:lang w:val="en-GB"/>
        </w:rPr>
        <w:t xml:space="preserve"> שהוא אינו משתתף עם הנמצאים</w:t>
      </w:r>
      <w:r w:rsidRPr="08CC454A">
        <w:rPr>
          <w:rStyle w:val="LatinChar"/>
          <w:rFonts w:hint="cs"/>
          <w:sz w:val="18"/>
          <w:rtl/>
          <w:lang w:val="en-GB"/>
        </w:rPr>
        <w:t>.</w:t>
      </w:r>
      <w:r w:rsidRPr="08CC454A">
        <w:rPr>
          <w:rStyle w:val="LatinChar"/>
          <w:sz w:val="18"/>
          <w:rtl/>
          <w:lang w:val="en-GB"/>
        </w:rPr>
        <w:t xml:space="preserve"> שכולם הם משותפים או מצורפים אל החומר</w:t>
      </w:r>
      <w:r w:rsidRPr="08CC454A">
        <w:rPr>
          <w:rStyle w:val="LatinChar"/>
          <w:rFonts w:hint="cs"/>
          <w:sz w:val="18"/>
          <w:rtl/>
          <w:lang w:val="en-GB"/>
        </w:rPr>
        <w:t>,</w:t>
      </w:r>
      <w:r w:rsidRPr="08CC454A">
        <w:rPr>
          <w:rStyle w:val="LatinChar"/>
          <w:sz w:val="18"/>
          <w:rtl/>
          <w:lang w:val="en-GB"/>
        </w:rPr>
        <w:t xml:space="preserve"> זולת הק</w:t>
      </w:r>
      <w:r w:rsidRPr="08CC454A">
        <w:rPr>
          <w:rStyle w:val="LatinChar"/>
          <w:rFonts w:hint="cs"/>
          <w:sz w:val="18"/>
          <w:rtl/>
          <w:lang w:val="en-GB"/>
        </w:rPr>
        <w:t>ב"ה,</w:t>
      </w:r>
      <w:r w:rsidRPr="08CC454A">
        <w:rPr>
          <w:rStyle w:val="LatinChar"/>
          <w:sz w:val="18"/>
          <w:rtl/>
          <w:lang w:val="en-GB"/>
        </w:rPr>
        <w:t xml:space="preserve"> שלכך נקרא </w:t>
      </w:r>
      <w:r w:rsidRPr="08CC454A">
        <w:rPr>
          <w:rStyle w:val="LatinChar"/>
          <w:rFonts w:hint="cs"/>
          <w:sz w:val="18"/>
          <w:rtl/>
          <w:lang w:val="en-GB"/>
        </w:rPr>
        <w:t>'</w:t>
      </w:r>
      <w:r w:rsidRPr="08CC454A">
        <w:rPr>
          <w:rStyle w:val="LatinChar"/>
          <w:sz w:val="18"/>
          <w:rtl/>
          <w:lang w:val="en-GB"/>
        </w:rPr>
        <w:t>הקדוש ברוך הוא</w:t>
      </w:r>
      <w:r w:rsidRPr="08CC454A">
        <w:rPr>
          <w:rStyle w:val="LatinChar"/>
          <w:rFonts w:hint="cs"/>
          <w:sz w:val="18"/>
          <w:rtl/>
          <w:lang w:val="en-GB"/>
        </w:rPr>
        <w:t>',</w:t>
      </w:r>
      <w:r w:rsidRPr="08CC454A">
        <w:rPr>
          <w:rStyle w:val="LatinChar"/>
          <w:sz w:val="18"/>
          <w:rtl/>
          <w:lang w:val="en-GB"/>
        </w:rPr>
        <w:t xml:space="preserve"> מפני שהוא קדוש מן הנמצאים שהם בעלי חומר</w:t>
      </w:r>
      <w:r w:rsidRPr="08CC454A">
        <w:rPr>
          <w:rStyle w:val="LatinChar"/>
          <w:rFonts w:hint="cs"/>
          <w:sz w:val="18"/>
          <w:rtl/>
          <w:lang w:val="en-GB"/>
        </w:rPr>
        <w:t>,</w:t>
      </w:r>
      <w:r w:rsidRPr="08CC454A">
        <w:rPr>
          <w:rStyle w:val="LatinChar"/>
          <w:sz w:val="18"/>
          <w:rtl/>
          <w:lang w:val="en-GB"/>
        </w:rPr>
        <w:t xml:space="preserve"> או מצורפים אל החומר</w:t>
      </w:r>
      <w:r w:rsidRPr="08CC454A">
        <w:rPr>
          <w:rStyle w:val="LatinChar"/>
          <w:rFonts w:hint="cs"/>
          <w:sz w:val="18"/>
          <w:rtl/>
          <w:lang w:val="en-GB"/>
        </w:rPr>
        <w:t>.</w:t>
      </w:r>
      <w:r w:rsidRPr="08CC454A">
        <w:rPr>
          <w:rStyle w:val="LatinChar"/>
          <w:sz w:val="18"/>
          <w:rtl/>
          <w:lang w:val="en-GB"/>
        </w:rPr>
        <w:t xml:space="preserve"> ודבר זה נתבאר בספר הזה פעמים הרבה מאוד</w:t>
      </w:r>
      <w:r>
        <w:rPr>
          <w:rFonts w:hint="cs"/>
          <w:rtl/>
        </w:rPr>
        <w:t xml:space="preserve">". וראה שם הערות 454, 456, כי הוא יסוד נפוץ מאוד בספריו. ובתפארת ישראל פי"א [קעח:] כתב: "כי </w:t>
      </w:r>
      <w:r>
        <w:rPr>
          <w:rtl/>
        </w:rPr>
        <w:t>מדרגה זאת</w:t>
      </w:r>
      <w:r>
        <w:rPr>
          <w:rFonts w:hint="cs"/>
          <w:rtl/>
        </w:rPr>
        <w:t>,</w:t>
      </w:r>
      <w:r>
        <w:rPr>
          <w:rtl/>
        </w:rPr>
        <w:t xml:space="preserve"> שהיא הפשיטות מן החומר לגמרי</w:t>
      </w:r>
      <w:r>
        <w:rPr>
          <w:rFonts w:hint="cs"/>
          <w:rtl/>
        </w:rPr>
        <w:t>,</w:t>
      </w:r>
      <w:r>
        <w:rPr>
          <w:rtl/>
        </w:rPr>
        <w:t xml:space="preserve"> אינה כי אם אל השם יתברך</w:t>
      </w:r>
      <w:r>
        <w:rPr>
          <w:rFonts w:hint="cs"/>
          <w:rtl/>
        </w:rPr>
        <w:t>,</w:t>
      </w:r>
      <w:r>
        <w:rPr>
          <w:rtl/>
        </w:rPr>
        <w:t xml:space="preserve"> שהוא קדוש נבדל מן החומר לגמרי</w:t>
      </w:r>
      <w:r>
        <w:rPr>
          <w:rFonts w:hint="cs"/>
          <w:rtl/>
        </w:rPr>
        <w:t>.</w:t>
      </w:r>
      <w:r>
        <w:rPr>
          <w:rtl/>
        </w:rPr>
        <w:t xml:space="preserve"> ולכך מקדישין את השם יתברך לומר </w:t>
      </w:r>
      <w:r>
        <w:rPr>
          <w:rFonts w:hint="cs"/>
          <w:rtl/>
        </w:rPr>
        <w:t>'</w:t>
      </w:r>
      <w:r>
        <w:rPr>
          <w:rtl/>
        </w:rPr>
        <w:t>קדוש</w:t>
      </w:r>
      <w:r>
        <w:rPr>
          <w:rFonts w:hint="cs"/>
          <w:rtl/>
        </w:rPr>
        <w:t>' [ישעיה ו, ג],</w:t>
      </w:r>
      <w:r>
        <w:rPr>
          <w:rtl/>
        </w:rPr>
        <w:t xml:space="preserve"> כלומר שהוא יתברך בלבד נבדל וקדוש מן החומר</w:t>
      </w:r>
      <w:r>
        <w:rPr>
          <w:rFonts w:hint="cs"/>
          <w:rtl/>
        </w:rPr>
        <w:t>,</w:t>
      </w:r>
      <w:r>
        <w:rPr>
          <w:rtl/>
        </w:rPr>
        <w:t xml:space="preserve"> וזהו ענין הקדושה בכל מקום</w:t>
      </w:r>
      <w:r>
        <w:rPr>
          <w:rFonts w:hint="cs"/>
          <w:rtl/>
        </w:rPr>
        <w:t>...</w:t>
      </w:r>
      <w:r>
        <w:rPr>
          <w:rtl/>
        </w:rPr>
        <w:t xml:space="preserve"> ואם היו המלאכים נבדלים לגמרי מן הגוף</w:t>
      </w:r>
      <w:r>
        <w:rPr>
          <w:rFonts w:hint="cs"/>
          <w:rtl/>
        </w:rPr>
        <w:t>,</w:t>
      </w:r>
      <w:r>
        <w:rPr>
          <w:rtl/>
        </w:rPr>
        <w:t xml:space="preserve"> חס ושלום לומר כך</w:t>
      </w:r>
      <w:r>
        <w:rPr>
          <w:rFonts w:hint="cs"/>
          <w:rtl/>
        </w:rPr>
        <w:t>,</w:t>
      </w:r>
      <w:r>
        <w:rPr>
          <w:rtl/>
        </w:rPr>
        <w:t xml:space="preserve"> שאם כן מה היה הבדל ביניהם ובין העלה יתברך</w:t>
      </w:r>
      <w:r>
        <w:rPr>
          <w:rFonts w:hint="cs"/>
          <w:rtl/>
        </w:rPr>
        <w:t>". וראה להלן פס"א הערה 70.</w:t>
      </w:r>
    </w:p>
  </w:footnote>
  <w:footnote w:id="137">
    <w:p w:rsidR="08783991" w:rsidRDefault="08783991" w:rsidP="08A018B1">
      <w:pPr>
        <w:pStyle w:val="FootnoteText"/>
        <w:rPr>
          <w:rFonts w:hint="cs"/>
        </w:rPr>
      </w:pPr>
      <w:r>
        <w:rPr>
          <w:rtl/>
        </w:rPr>
        <w:t>&lt;</w:t>
      </w:r>
      <w:r>
        <w:rPr>
          <w:rStyle w:val="FootnoteReference"/>
        </w:rPr>
        <w:footnoteRef/>
      </w:r>
      <w:r>
        <w:rPr>
          <w:rtl/>
        </w:rPr>
        <w:t>&gt;</w:t>
      </w:r>
      <w:r>
        <w:rPr>
          <w:rFonts w:hint="cs"/>
          <w:rtl/>
        </w:rPr>
        <w:t xml:space="preserve"> לשונו בח"א לשבת קד. [א, מז:]: "</w:t>
      </w:r>
      <w:r>
        <w:rPr>
          <w:rtl/>
        </w:rPr>
        <w:t>הבא לטהר מסייעין לו</w:t>
      </w:r>
      <w:r>
        <w:rPr>
          <w:rFonts w:hint="cs"/>
          <w:rtl/>
        </w:rPr>
        <w:t xml:space="preserve"> [שם]</w:t>
      </w:r>
      <w:r>
        <w:rPr>
          <w:rtl/>
        </w:rPr>
        <w:t>. דע כאשר האדם הוא בא לטהר ולהיות טוב בפעל לגמרי</w:t>
      </w:r>
      <w:r>
        <w:rPr>
          <w:rFonts w:hint="cs"/>
          <w:rtl/>
        </w:rPr>
        <w:t xml:space="preserve">, </w:t>
      </w:r>
      <w:r>
        <w:rPr>
          <w:rtl/>
        </w:rPr>
        <w:t>מסייעין לו מן השמים שיהיה טוב בפעל לגמרי, שכבר בא לטהר ולהיות בפעל</w:t>
      </w:r>
      <w:r>
        <w:rPr>
          <w:rFonts w:hint="cs"/>
          <w:rtl/>
        </w:rPr>
        <w:t>,</w:t>
      </w:r>
      <w:r>
        <w:rPr>
          <w:rtl/>
        </w:rPr>
        <w:t xml:space="preserve"> והש</w:t>
      </w:r>
      <w:r>
        <w:rPr>
          <w:rFonts w:hint="cs"/>
          <w:rtl/>
        </w:rPr>
        <w:t>ם יתברך</w:t>
      </w:r>
      <w:r>
        <w:rPr>
          <w:rtl/>
        </w:rPr>
        <w:t xml:space="preserve"> הוא בפעל</w:t>
      </w:r>
      <w:r>
        <w:rPr>
          <w:rFonts w:hint="cs"/>
          <w:rtl/>
        </w:rPr>
        <w:t>,</w:t>
      </w:r>
      <w:r>
        <w:rPr>
          <w:rtl/>
        </w:rPr>
        <w:t xml:space="preserve"> מסייע למי שרוצה להיות בפעל. אבל אם אינו בא לטהר</w:t>
      </w:r>
      <w:r>
        <w:rPr>
          <w:rFonts w:hint="cs"/>
          <w:rtl/>
        </w:rPr>
        <w:t>,</w:t>
      </w:r>
      <w:r>
        <w:rPr>
          <w:rtl/>
        </w:rPr>
        <w:t xml:space="preserve"> והוא בכח</w:t>
      </w:r>
      <w:r>
        <w:rPr>
          <w:rFonts w:hint="cs"/>
          <w:rtl/>
        </w:rPr>
        <w:t>,</w:t>
      </w:r>
      <w:r>
        <w:rPr>
          <w:rtl/>
        </w:rPr>
        <w:t xml:space="preserve"> אין מסייעין לו מן השמים להיות נמצא צדיק בפעל, שהרי נברא האדם בכח בלבד. רק אם רוצה ומחשבתו להיות בפעל</w:t>
      </w:r>
      <w:r>
        <w:rPr>
          <w:rFonts w:hint="cs"/>
          <w:rtl/>
        </w:rPr>
        <w:t>,</w:t>
      </w:r>
      <w:r>
        <w:rPr>
          <w:rtl/>
        </w:rPr>
        <w:t xml:space="preserve"> אז התחיל לצאת אל הפעל</w:t>
      </w:r>
      <w:r>
        <w:rPr>
          <w:rFonts w:hint="cs"/>
          <w:rtl/>
        </w:rPr>
        <w:t>,</w:t>
      </w:r>
      <w:r>
        <w:rPr>
          <w:rtl/>
        </w:rPr>
        <w:t xml:space="preserve"> מסייעין לו</w:t>
      </w:r>
      <w:r>
        <w:rPr>
          <w:rFonts w:hint="cs"/>
          <w:rtl/>
        </w:rPr>
        <w:t>,</w:t>
      </w:r>
      <w:r>
        <w:rPr>
          <w:rtl/>
        </w:rPr>
        <w:t xml:space="preserve"> שהרי אינו על בריאתו אשר הוא בכח</w:t>
      </w:r>
      <w:r>
        <w:rPr>
          <w:rFonts w:hint="cs"/>
          <w:rtl/>
        </w:rPr>
        <w:t>,</w:t>
      </w:r>
      <w:r>
        <w:rPr>
          <w:rtl/>
        </w:rPr>
        <w:t xml:space="preserve"> והוא יתברך בפעל</w:t>
      </w:r>
      <w:r>
        <w:rPr>
          <w:rFonts w:hint="cs"/>
          <w:rtl/>
        </w:rPr>
        <w:t>,</w:t>
      </w:r>
      <w:r>
        <w:rPr>
          <w:rtl/>
        </w:rPr>
        <w:t xml:space="preserve"> משלים הכל להיות בפעל</w:t>
      </w:r>
      <w:r>
        <w:rPr>
          <w:rFonts w:hint="cs"/>
          <w:rtl/>
        </w:rPr>
        <w:t>.</w:t>
      </w:r>
      <w:r>
        <w:rPr>
          <w:rtl/>
        </w:rPr>
        <w:t xml:space="preserve"> לכך הבא לטהר מסייע</w:t>
      </w:r>
      <w:r>
        <w:rPr>
          <w:rFonts w:hint="cs"/>
          <w:rtl/>
        </w:rPr>
        <w:t>י</w:t>
      </w:r>
      <w:r>
        <w:rPr>
          <w:rtl/>
        </w:rPr>
        <w:t>ן לו ומשלימין אותו עד שהוא שלם בפעל לגמרי</w:t>
      </w:r>
      <w:r>
        <w:rPr>
          <w:rFonts w:hint="cs"/>
          <w:rtl/>
        </w:rPr>
        <w:t>,</w:t>
      </w:r>
      <w:r>
        <w:rPr>
          <w:rtl/>
        </w:rPr>
        <w:t xml:space="preserve"> כאשר התחיל להיות בפעל</w:t>
      </w:r>
      <w:r>
        <w:rPr>
          <w:rFonts w:hint="cs"/>
          <w:rtl/>
        </w:rPr>
        <w:t>,</w:t>
      </w:r>
      <w:r>
        <w:rPr>
          <w:rtl/>
        </w:rPr>
        <w:t xml:space="preserve"> כי הוא יתברך השלם בפעל, מוציא הכל אל השלימות להיות בפעל</w:t>
      </w:r>
      <w:r>
        <w:rPr>
          <w:rFonts w:hint="cs"/>
          <w:rtl/>
        </w:rPr>
        <w:t xml:space="preserve">". ובח"א לסנהדרין קג: [ג, רמ:] כתב: "כי השם יתברך </w:t>
      </w:r>
      <w:r>
        <w:rPr>
          <w:rtl/>
        </w:rPr>
        <w:t>מוציא כל הדברים אל הפעל, ודבר זה מיוחד אל הש</w:t>
      </w:r>
      <w:r>
        <w:rPr>
          <w:rFonts w:hint="cs"/>
          <w:rtl/>
        </w:rPr>
        <w:t>ם יתברך,</w:t>
      </w:r>
      <w:r>
        <w:rPr>
          <w:rtl/>
        </w:rPr>
        <w:t xml:space="preserve"> שהוא יתברך הוא בפעל</w:t>
      </w:r>
      <w:r>
        <w:rPr>
          <w:rFonts w:hint="cs"/>
          <w:rtl/>
        </w:rPr>
        <w:t>,</w:t>
      </w:r>
      <w:r>
        <w:rPr>
          <w:rtl/>
        </w:rPr>
        <w:t xml:space="preserve"> ואינו בכח כלל</w:t>
      </w:r>
      <w:r>
        <w:rPr>
          <w:rFonts w:hint="cs"/>
          <w:rtl/>
        </w:rPr>
        <w:t>,</w:t>
      </w:r>
      <w:r>
        <w:rPr>
          <w:rtl/>
        </w:rPr>
        <w:t xml:space="preserve"> רק הוא בפעל, ואלו כל הנמצאים אינם בפעל</w:t>
      </w:r>
      <w:r>
        <w:rPr>
          <w:rFonts w:hint="cs"/>
          <w:rtl/>
        </w:rPr>
        <w:t>,</w:t>
      </w:r>
      <w:r>
        <w:rPr>
          <w:rtl/>
        </w:rPr>
        <w:t xml:space="preserve"> והוא משים הכל בפעל</w:t>
      </w:r>
      <w:r>
        <w:rPr>
          <w:rFonts w:hint="cs"/>
          <w:rtl/>
        </w:rPr>
        <w:t>..</w:t>
      </w:r>
      <w:r>
        <w:rPr>
          <w:rtl/>
        </w:rPr>
        <w:t xml:space="preserve">. והוא יתברך נקרא בשביל זה </w:t>
      </w:r>
      <w:r>
        <w:rPr>
          <w:rFonts w:hint="cs"/>
          <w:rtl/>
        </w:rPr>
        <w:t>'</w:t>
      </w:r>
      <w:r>
        <w:rPr>
          <w:rtl/>
        </w:rPr>
        <w:t>אור</w:t>
      </w:r>
      <w:r>
        <w:rPr>
          <w:rFonts w:hint="cs"/>
          <w:rtl/>
        </w:rPr>
        <w:t>' [תהלים כז, א]</w:t>
      </w:r>
      <w:r>
        <w:rPr>
          <w:rtl/>
        </w:rPr>
        <w:t>, שהאור משים הנמצא בפעל.</w:t>
      </w:r>
      <w:r>
        <w:rPr>
          <w:rFonts w:hint="cs"/>
          <w:rtl/>
        </w:rPr>
        <w:t>..</w:t>
      </w:r>
      <w:r>
        <w:rPr>
          <w:rtl/>
        </w:rPr>
        <w:t xml:space="preserve"> כי הש</w:t>
      </w:r>
      <w:r>
        <w:rPr>
          <w:rFonts w:hint="cs"/>
          <w:rtl/>
        </w:rPr>
        <w:t>ם יתברך</w:t>
      </w:r>
      <w:r>
        <w:rPr>
          <w:rtl/>
        </w:rPr>
        <w:t xml:space="preserve"> נקרא </w:t>
      </w:r>
      <w:r>
        <w:rPr>
          <w:rFonts w:hint="cs"/>
          <w:rtl/>
        </w:rPr>
        <w:t>'</w:t>
      </w:r>
      <w:r>
        <w:rPr>
          <w:rtl/>
        </w:rPr>
        <w:t>אור</w:t>
      </w:r>
      <w:r>
        <w:rPr>
          <w:rFonts w:hint="cs"/>
          <w:rtl/>
        </w:rPr>
        <w:t>'</w:t>
      </w:r>
      <w:r>
        <w:rPr>
          <w:rtl/>
        </w:rPr>
        <w:t xml:space="preserve"> בשביל שהוא מוציא הכל אל הפעל</w:t>
      </w:r>
      <w:r>
        <w:rPr>
          <w:rFonts w:hint="cs"/>
          <w:rtl/>
        </w:rPr>
        <w:t>" [הובא למעלה פי"ז הערה 26]. וראה להלן הערות 146, 157.</w:t>
      </w:r>
    </w:p>
  </w:footnote>
  <w:footnote w:id="138">
    <w:p w:rsidR="08783991" w:rsidRDefault="08783991" w:rsidP="08CE7C20">
      <w:pPr>
        <w:pStyle w:val="FootnoteText"/>
        <w:rPr>
          <w:rFonts w:hint="cs"/>
        </w:rPr>
      </w:pPr>
      <w:r>
        <w:rPr>
          <w:rtl/>
        </w:rPr>
        <w:t>&lt;</w:t>
      </w:r>
      <w:r>
        <w:rPr>
          <w:rStyle w:val="FootnoteReference"/>
        </w:rPr>
        <w:footnoteRef/>
      </w:r>
      <w:r>
        <w:rPr>
          <w:rtl/>
        </w:rPr>
        <w:t>&gt;</w:t>
      </w:r>
      <w:r>
        <w:rPr>
          <w:rFonts w:hint="cs"/>
          <w:rtl/>
        </w:rPr>
        <w:t xml:space="preserve"> כי "המלאך הוא בלא גוף" [לשונו למעלה פמ"ד (ערב:)]. ואודות שהמלאך הוא בלא גוף, כן כתב הרמב"ם [הלכות יסודי התורה פ"ב ה"ג]: "</w:t>
      </w:r>
      <w:r>
        <w:rPr>
          <w:rtl/>
        </w:rPr>
        <w:t>המלאכים אינם גוף וגויה</w:t>
      </w:r>
      <w:r>
        <w:rPr>
          <w:rFonts w:hint="cs"/>
          <w:rtl/>
        </w:rPr>
        <w:t>,</w:t>
      </w:r>
      <w:r>
        <w:rPr>
          <w:rtl/>
        </w:rPr>
        <w:t xml:space="preserve"> אלא צורות נפרדות זו מזו</w:t>
      </w:r>
      <w:r>
        <w:rPr>
          <w:rFonts w:hint="cs"/>
          <w:rtl/>
        </w:rPr>
        <w:t>". ושם [הלכות תשובה פ"ח ה"ב] כתב: "</w:t>
      </w:r>
      <w:r>
        <w:rPr>
          <w:rtl/>
        </w:rPr>
        <w:t>העולם הבא אין בו גוף וגויה</w:t>
      </w:r>
      <w:r>
        <w:rPr>
          <w:rFonts w:hint="cs"/>
          <w:rtl/>
        </w:rPr>
        <w:t>,</w:t>
      </w:r>
      <w:r>
        <w:rPr>
          <w:rtl/>
        </w:rPr>
        <w:t xml:space="preserve"> אלא נפשות הצדיקים בלבד בלא גוף</w:t>
      </w:r>
      <w:r>
        <w:rPr>
          <w:rFonts w:hint="cs"/>
          <w:rtl/>
        </w:rPr>
        <w:t>,</w:t>
      </w:r>
      <w:r>
        <w:rPr>
          <w:rtl/>
        </w:rPr>
        <w:t xml:space="preserve"> כמלאכי השרת</w:t>
      </w:r>
      <w:r>
        <w:rPr>
          <w:rFonts w:hint="cs"/>
          <w:rtl/>
        </w:rPr>
        <w:t>". והרמב"ן [בראשית א, א] כתב: "</w:t>
      </w:r>
      <w:r>
        <w:rPr>
          <w:rtl/>
        </w:rPr>
        <w:t>אם תבקש בריאה למלאכים שאינם גוף, לא נתפרש זה בת</w:t>
      </w:r>
      <w:r>
        <w:rPr>
          <w:rFonts w:hint="cs"/>
          <w:rtl/>
        </w:rPr>
        <w:t xml:space="preserve">ורה". וכן </w:t>
      </w:r>
      <w:r>
        <w:rPr>
          <w:rtl/>
        </w:rPr>
        <w:t xml:space="preserve">כתב </w:t>
      </w:r>
      <w:r>
        <w:rPr>
          <w:rFonts w:hint="cs"/>
          <w:rtl/>
        </w:rPr>
        <w:t>בנצח ישראל פ"ה [קד:]: "אם אין הגוף, היה האדם כמו מלאך". ובדר"ח</w:t>
      </w:r>
      <w:r>
        <w:rPr>
          <w:rtl/>
        </w:rPr>
        <w:t xml:space="preserve"> פ"ד מי"א</w:t>
      </w:r>
      <w:r>
        <w:rPr>
          <w:rFonts w:hint="cs"/>
          <w:rtl/>
        </w:rPr>
        <w:t xml:space="preserve"> [רכד.] כתב</w:t>
      </w:r>
      <w:r>
        <w:rPr>
          <w:rtl/>
        </w:rPr>
        <w:t>: "אם לא היה החומר, היה האדם כמו מלאך, ולא היה בו חטא". ובנתיב התשובה פ"ז [</w:t>
      </w:r>
      <w:r>
        <w:rPr>
          <w:rFonts w:hint="cs"/>
          <w:rtl/>
        </w:rPr>
        <w:t>קיד:</w:t>
      </w:r>
      <w:r>
        <w:rPr>
          <w:rtl/>
        </w:rPr>
        <w:t>] כתב: "הנבדל מן אכילה ושתיה, זהו מדרגת המלאך, שאינו בעל גוף". ובנתיב הפרישות פ"א [ב, קיב:] כתב: "כי הקדושה שנתן השם יתברך למלאכים, שהם נבדלים מן החמרי"</w:t>
      </w:r>
      <w:r>
        <w:rPr>
          <w:rFonts w:hint="cs"/>
          <w:rtl/>
        </w:rPr>
        <w:t xml:space="preserve"> [הובא למעלה פמ"ד הערה 44].  </w:t>
      </w:r>
    </w:p>
  </w:footnote>
  <w:footnote w:id="139">
    <w:p w:rsidR="08783991" w:rsidRDefault="08783991" w:rsidP="08876D1B">
      <w:pPr>
        <w:pStyle w:val="FootnoteText"/>
        <w:rPr>
          <w:rFonts w:hint="cs"/>
        </w:rPr>
      </w:pPr>
      <w:r>
        <w:rPr>
          <w:rtl/>
        </w:rPr>
        <w:t>&lt;</w:t>
      </w:r>
      <w:r>
        <w:rPr>
          <w:rStyle w:val="FootnoteReference"/>
        </w:rPr>
        <w:footnoteRef/>
      </w:r>
      <w:r>
        <w:rPr>
          <w:rtl/>
        </w:rPr>
        <w:t>&gt;</w:t>
      </w:r>
      <w:r>
        <w:rPr>
          <w:rFonts w:hint="cs"/>
          <w:rtl/>
        </w:rPr>
        <w:t xml:space="preserve"> לשונו למעלה פמ"ז [תקלח:]: "אף המלאכים... אינם נבדלים מן העולם הזה". ואודות שהמלאכים מתייחסים לגשמי, ואינם נבדלים ממנו לגמרי, ניתן להוכיח כן ממה שנבראו ביום שני לבריאה [רש"י בראשית א, ה], ואילו הדברים הלא טבעיים נבראו בערב שבת בין השמשות, וכמו שכתב למעלה פכ"ט [תצב.]: "כי הנברא בששת ימי בראשית, לפי שהם חול, הנברא בהם הוא טבע לגמרי. אבל בין השמשות [של ערב שבת], מפני שבין השמשות קצת</w:t>
      </w:r>
      <w:r w:rsidRPr="081174B4">
        <w:rPr>
          <w:rFonts w:hint="cs"/>
          <w:sz w:val="18"/>
          <w:rtl/>
        </w:rPr>
        <w:t xml:space="preserve"> חול וקצת קודש, ברא בו דברים שהם אינם טבע לגמרי". ולהלן פס"א [לאחר ציון 70] כתב: "</w:t>
      </w:r>
      <w:r w:rsidRPr="081174B4">
        <w:rPr>
          <w:sz w:val="18"/>
          <w:rtl/>
        </w:rPr>
        <w:t xml:space="preserve">הוא </w:t>
      </w:r>
      <w:r>
        <w:rPr>
          <w:rFonts w:hint="cs"/>
          <w:sz w:val="18"/>
          <w:rtl/>
        </w:rPr>
        <w:t xml:space="preserve">[יתברך] </w:t>
      </w:r>
      <w:r w:rsidRPr="081174B4">
        <w:rPr>
          <w:sz w:val="18"/>
          <w:rtl/>
        </w:rPr>
        <w:t>נבדל מן העולם</w:t>
      </w:r>
      <w:r>
        <w:rPr>
          <w:rFonts w:hint="cs"/>
          <w:sz w:val="18"/>
          <w:rtl/>
        </w:rPr>
        <w:t>,</w:t>
      </w:r>
      <w:r w:rsidRPr="081174B4">
        <w:rPr>
          <w:sz w:val="18"/>
          <w:rtl/>
        </w:rPr>
        <w:t xml:space="preserve"> ושאר נבדלים</w:t>
      </w:r>
      <w:r w:rsidRPr="081174B4">
        <w:rPr>
          <w:rFonts w:hint="cs"/>
          <w:sz w:val="18"/>
          <w:rtl/>
        </w:rPr>
        <w:t>,</w:t>
      </w:r>
      <w:r w:rsidRPr="081174B4">
        <w:rPr>
          <w:sz w:val="18"/>
          <w:rtl/>
        </w:rPr>
        <w:t xml:space="preserve"> מצד שהם מתיחסים אל העולם</w:t>
      </w:r>
      <w:r w:rsidRPr="081174B4">
        <w:rPr>
          <w:rFonts w:hint="cs"/>
          <w:sz w:val="18"/>
          <w:rtl/>
        </w:rPr>
        <w:t>,</w:t>
      </w:r>
      <w:r w:rsidRPr="081174B4">
        <w:rPr>
          <w:sz w:val="18"/>
          <w:rtl/>
        </w:rPr>
        <w:t xml:space="preserve"> שהרי הם חלק העולם</w:t>
      </w:r>
      <w:r>
        <w:rPr>
          <w:rFonts w:hint="cs"/>
          <w:rtl/>
        </w:rPr>
        <w:t xml:space="preserve">". </w:t>
      </w:r>
      <w:r>
        <w:rPr>
          <w:rtl/>
        </w:rPr>
        <w:t>ובגו"א בראשית פ"א אות טו [</w:t>
      </w:r>
      <w:r>
        <w:rPr>
          <w:rFonts w:hint="cs"/>
          <w:rtl/>
        </w:rPr>
        <w:t>יא.</w:t>
      </w:r>
      <w:r>
        <w:rPr>
          <w:rtl/>
        </w:rPr>
        <w:t xml:space="preserve">] כתב: "כי כל הדברים הגשמים הם יוצאים מן הדין בצד שאינם בעלי צורה מופשטת, ואף המלאכים". </w:t>
      </w:r>
      <w:r>
        <w:rPr>
          <w:rFonts w:hint="cs"/>
          <w:rtl/>
        </w:rPr>
        <w:t>ובתפארת ישראל פי"א [קעט.] כתב: "</w:t>
      </w:r>
      <w:r>
        <w:rPr>
          <w:rtl/>
        </w:rPr>
        <w:t>אף ההשגה במלאכים אינו שכל גמור פשוט שלא יהיה צירוף אל החומר, כי אף אם אינם בגוף</w:t>
      </w:r>
      <w:r>
        <w:rPr>
          <w:rFonts w:hint="cs"/>
          <w:rtl/>
        </w:rPr>
        <w:t>,</w:t>
      </w:r>
      <w:r>
        <w:rPr>
          <w:rtl/>
        </w:rPr>
        <w:t xml:space="preserve"> יש להם בחינה מה מצ</w:t>
      </w:r>
      <w:r>
        <w:rPr>
          <w:rFonts w:hint="cs"/>
          <w:rtl/>
        </w:rPr>
        <w:t>ו</w:t>
      </w:r>
      <w:r>
        <w:rPr>
          <w:rtl/>
        </w:rPr>
        <w:t>רפת אל הגוף</w:t>
      </w:r>
      <w:r>
        <w:rPr>
          <w:rFonts w:hint="cs"/>
          <w:rtl/>
        </w:rPr>
        <w:t>". ובדר"ח פ"ג מי"ד [שלה:] כתב: "</w:t>
      </w:r>
      <w:r>
        <w:rPr>
          <w:rtl/>
        </w:rPr>
        <w:t>כי המלאכים</w:t>
      </w:r>
      <w:r>
        <w:rPr>
          <w:rFonts w:hint="cs"/>
          <w:rtl/>
        </w:rPr>
        <w:t>,</w:t>
      </w:r>
      <w:r>
        <w:rPr>
          <w:rtl/>
        </w:rPr>
        <w:t xml:space="preserve"> אף שהם נבדלים מן הגשם</w:t>
      </w:r>
      <w:r>
        <w:rPr>
          <w:rFonts w:hint="cs"/>
          <w:rtl/>
        </w:rPr>
        <w:t>,</w:t>
      </w:r>
      <w:r>
        <w:rPr>
          <w:rtl/>
        </w:rPr>
        <w:t xml:space="preserve"> אין נבדלים לגמרי</w:t>
      </w:r>
      <w:r>
        <w:rPr>
          <w:rFonts w:hint="cs"/>
          <w:rtl/>
        </w:rPr>
        <w:t xml:space="preserve">... </w:t>
      </w:r>
      <w:r>
        <w:rPr>
          <w:rtl/>
        </w:rPr>
        <w:t>שנאמר על המלאכים שיש להם כנפים</w:t>
      </w:r>
      <w:r>
        <w:rPr>
          <w:rFonts w:hint="cs"/>
          <w:rtl/>
        </w:rPr>
        <w:t xml:space="preserve"> [ישעיה ו, ב "שרפים עומדים ממעל לו שש כנפים"],</w:t>
      </w:r>
      <w:r>
        <w:rPr>
          <w:rtl/>
        </w:rPr>
        <w:t xml:space="preserve"> אשר הכנפים יש לבעלי חיים</w:t>
      </w:r>
      <w:r>
        <w:rPr>
          <w:rFonts w:hint="cs"/>
          <w:rtl/>
        </w:rPr>
        <w:t>,</w:t>
      </w:r>
      <w:r>
        <w:rPr>
          <w:rtl/>
        </w:rPr>
        <w:t xml:space="preserve"> ודבר זה בצד עצמם</w:t>
      </w:r>
      <w:r>
        <w:rPr>
          <w:rFonts w:hint="cs"/>
          <w:rtl/>
        </w:rPr>
        <w:t>.</w:t>
      </w:r>
      <w:r>
        <w:rPr>
          <w:rtl/>
        </w:rPr>
        <w:t xml:space="preserve"> ורמז לך כי המלאכים מצד עצמם אינם נבדלים לגמרי</w:t>
      </w:r>
      <w:r>
        <w:rPr>
          <w:rFonts w:hint="cs"/>
          <w:rtl/>
        </w:rPr>
        <w:t>,</w:t>
      </w:r>
      <w:r>
        <w:rPr>
          <w:rtl/>
        </w:rPr>
        <w:t xml:space="preserve"> ויש להם נטיה אל בעלי חיים הגשמיים</w:t>
      </w:r>
      <w:r>
        <w:rPr>
          <w:rFonts w:hint="cs"/>
          <w:rtl/>
        </w:rPr>
        <w:t xml:space="preserve">". ובח"א לגיטין סח: [ב, קכט.] שאצל המלאכים נאמר [ישעיה ו, ב] "בשתים יכסה רגליו", מחמת שאין המלאכים בפועל גמור. וכן אין המלאכים זוכים לעולם הבא [נצח ישראל פכ"ב (תסב.), ותפארת ישראל פי"ג (רי:)], וחיים לאורך ימי העולם הזה [דרשת שבת תשובה (סז.)]. </w:t>
      </w:r>
      <w:r>
        <w:rPr>
          <w:rtl/>
        </w:rPr>
        <w:t>ו</w:t>
      </w:r>
      <w:r>
        <w:rPr>
          <w:rFonts w:hint="cs"/>
          <w:rtl/>
        </w:rPr>
        <w:t xml:space="preserve">כן </w:t>
      </w:r>
      <w:r>
        <w:rPr>
          <w:rtl/>
        </w:rPr>
        <w:t xml:space="preserve">נאמר [איוב ד, יח] "הן בעבדיו לא יאמין ובמלאכיו ישים תהלה". ובמו"נ </w:t>
      </w:r>
      <w:r>
        <w:rPr>
          <w:rFonts w:hint="cs"/>
          <w:rtl/>
        </w:rPr>
        <w:t>[</w:t>
      </w:r>
      <w:r>
        <w:rPr>
          <w:rtl/>
        </w:rPr>
        <w:t>ח"ג ס"פ יג</w:t>
      </w:r>
      <w:r>
        <w:rPr>
          <w:rFonts w:hint="cs"/>
          <w:rtl/>
        </w:rPr>
        <w:t>]</w:t>
      </w:r>
      <w:r>
        <w:rPr>
          <w:rtl/>
        </w:rPr>
        <w:t xml:space="preserve"> כתב: "וענין 'תהלה' הוא ענין 'לא זכו בעיניו' [איוב טו, טו], רצוני לומר היותם בעלי חומר"</w:t>
      </w:r>
      <w:r>
        <w:rPr>
          <w:rFonts w:hint="cs"/>
          <w:rtl/>
        </w:rPr>
        <w:t xml:space="preserve">. אמנם למעלה פמ"ד [רפא:] כתב: </w:t>
      </w:r>
      <w:r w:rsidRPr="089C6337">
        <w:rPr>
          <w:rFonts w:hint="cs"/>
          <w:sz w:val="18"/>
          <w:rtl/>
        </w:rPr>
        <w:t>"</w:t>
      </w:r>
      <w:r w:rsidRPr="089C6337">
        <w:rPr>
          <w:rStyle w:val="LatinChar"/>
          <w:sz w:val="18"/>
          <w:rtl/>
          <w:lang w:val="en-GB"/>
        </w:rPr>
        <w:t>המלאכים הנבדלים לגמרי</w:t>
      </w:r>
      <w:r w:rsidRPr="089C6337">
        <w:rPr>
          <w:rFonts w:hint="cs"/>
          <w:sz w:val="18"/>
          <w:rtl/>
        </w:rPr>
        <w:t>".</w:t>
      </w:r>
      <w:r>
        <w:rPr>
          <w:rFonts w:hint="cs"/>
          <w:rtl/>
        </w:rPr>
        <w:t xml:space="preserve"> </w:t>
      </w:r>
      <w:r>
        <w:rPr>
          <w:rtl/>
        </w:rPr>
        <w:t>ו</w:t>
      </w:r>
      <w:r>
        <w:rPr>
          <w:rFonts w:hint="cs"/>
          <w:rtl/>
        </w:rPr>
        <w:t xml:space="preserve">כן </w:t>
      </w:r>
      <w:r>
        <w:rPr>
          <w:rtl/>
        </w:rPr>
        <w:t xml:space="preserve">בתפארת ישראל פנ"ז [תתצב.] כתב: "כל דבר שיוצא זה מזה, הנה הם מצטרפים מתיחסים זה לזה. שאין המלאך, שהוא </w:t>
      </w:r>
      <w:r>
        <w:rPr>
          <w:rFonts w:hint="cs"/>
          <w:rtl/>
        </w:rPr>
        <w:t>&amp;</w:t>
      </w:r>
      <w:r w:rsidRPr="08677310">
        <w:rPr>
          <w:b/>
          <w:bCs/>
          <w:rtl/>
        </w:rPr>
        <w:t>נבדל לגמרי</w:t>
      </w:r>
      <w:r>
        <w:rPr>
          <w:rFonts w:hint="cs"/>
          <w:rtl/>
        </w:rPr>
        <w:t>^</w:t>
      </w:r>
      <w:r>
        <w:rPr>
          <w:rtl/>
        </w:rPr>
        <w:t xml:space="preserve">, יוצא מן החומר, שאין לו הצטרפות והתיחסות אליו". </w:t>
      </w:r>
      <w:r>
        <w:rPr>
          <w:rFonts w:hint="cs"/>
          <w:rtl/>
        </w:rPr>
        <w:t>ויש ליישב שזהו ביחס לשאר נמצאים [ראה למעלה פמ"ז הערה 464, 474, ולהלן הערה 234, ופס"א הערה 73].</w:t>
      </w:r>
    </w:p>
  </w:footnote>
  <w:footnote w:id="140">
    <w:p w:rsidR="08783991" w:rsidRDefault="08783991" w:rsidP="08577621">
      <w:pPr>
        <w:pStyle w:val="FootnoteText"/>
        <w:rPr>
          <w:rFonts w:hint="cs"/>
          <w:rtl/>
        </w:rPr>
      </w:pPr>
      <w:r>
        <w:rPr>
          <w:rtl/>
        </w:rPr>
        <w:t>&lt;</w:t>
      </w:r>
      <w:r>
        <w:rPr>
          <w:rStyle w:val="FootnoteReference"/>
        </w:rPr>
        <w:footnoteRef/>
      </w:r>
      <w:r>
        <w:rPr>
          <w:rtl/>
        </w:rPr>
        <w:t>&gt;</w:t>
      </w:r>
      <w:r>
        <w:rPr>
          <w:rFonts w:hint="cs"/>
          <w:rtl/>
        </w:rPr>
        <w:t xml:space="preserve"> פירוש - אינם בפועל הגמור, אך מ"מ הם בפועל מסוים, וכמו שכתב בתפארת ישראל פל"ג [תצ.]: "</w:t>
      </w:r>
      <w:r>
        <w:rPr>
          <w:rtl/>
        </w:rPr>
        <w:t>המלאכים משכילים ושכלם בפעל</w:t>
      </w:r>
      <w:r>
        <w:rPr>
          <w:rFonts w:hint="cs"/>
          <w:rtl/>
        </w:rPr>
        <w:t xml:space="preserve">". ובנקודה זאת [אודות דרגת המלאכים] הוסיף דברים נפלאים בכת"י [שכו], וז"ל: "כי לגשם או לכחות הגשמות צריך תמיד יציאה אל הפעל, לפי שאינם בפעל בעצמו, ודבר זה מבואר. והכח הנבדל לא יתכן בו יציאה לפעל. ואין דבר שהוא קדוש ומובדל מן הגשמות כי אם הוא יתברך בלבד. כי שאר נבדלים, אע"ג שהם נבדלים, מצד אשר הם מתיחסים אל הגשמי שייך אליהם יציאה מן הכח אל הפעל. וזהו שאמרו רז"ל בפרק קמא דברכות [ד:], גדול מה שנאמר במיכאל יותר ממה שנאמר בגבריאל, דאילו במיכאל נאמר [ישעיה ו, ו] 'ויעף אלי אחד מן השרפים' ["'ויעף אלי' בפריחה אחת, ולא הרגיע בינתים" (רש"י שם)], ואילו בגבריאל נאמר [דניאל ט, כא] 'והאיש גבריאל מועף ביעף וגו'' ["שתי פריחות" (רש"י שם)]. ועוד שם אמרו, מיכאל באחת ["בפריחה אחת" (רש"י שם)], וגבריאל בשתים, ואליהו בד'. וכך פירושו, כי כל הנבדלים מצד התיחסם אל הגשמים פעולתם אינה בפועל, וצריכים הוצאה אל הפעל. כי אליהו מצד שהוא קרוב [אל] העולם ומתיחס אל העולם הזה, הוא בד' עפיפות, כלומר אין פעולתו בפעל, אבל רחוק הוי מן הפעל ד' מדריגות. וגבריאל הוא יותר נבדל מן העולם הזה, לכך הוא בשתים, פירוש בשתי עפיפות הוא עושה שליחותו. ומיכאל, מצד עילוי מדריגה שלו הוא עושה שליחות שלו בעפיפה אחת. הרי כי המלאכים הנבדלים... אליהם היציאה מן הכח אל הפעל. כי מה שאמרו ז"ל שאליהו עושה שליחות בד' עפיפות, רצה לומר שאינו בפעל הגמור. כי הדבר שהוא בפעל הגמור תמיד אין צריך לעפיפה, כי העפיפה רמז על שאין פעולתו בפעל הגמור. ומיכאל עושה שליחותו בעפיפה אחת, וגם זה אין פעל גמור, שהרי צריך לשליחותו עפיפה אחת. אבל הוא יתברך כל מעשיו בפועל אין צריך עפיפה, כי העפיפה מורה שאינה בפעל". ולמעלה פכ"ג [שיא.] הביא מאמר זה, ושם הערה 53.  </w:t>
      </w:r>
    </w:p>
  </w:footnote>
  <w:footnote w:id="141">
    <w:p w:rsidR="08783991" w:rsidRDefault="08783991" w:rsidP="08594A98">
      <w:pPr>
        <w:pStyle w:val="FootnoteText"/>
        <w:rPr>
          <w:rFonts w:hint="cs"/>
        </w:rPr>
      </w:pPr>
      <w:r>
        <w:rPr>
          <w:rtl/>
        </w:rPr>
        <w:t>&lt;</w:t>
      </w:r>
      <w:r>
        <w:rPr>
          <w:rStyle w:val="FootnoteReference"/>
        </w:rPr>
        <w:footnoteRef/>
      </w:r>
      <w:r>
        <w:rPr>
          <w:rtl/>
        </w:rPr>
        <w:t>&gt;</w:t>
      </w:r>
      <w:r>
        <w:rPr>
          <w:rFonts w:hint="cs"/>
          <w:rtl/>
        </w:rPr>
        <w:t xml:space="preserve"> כאן מבאר את שורש החילוק בין החומרי לנבדל. כי עד כה חילק בין החומרי [שהוא בכח], לנבדל [שהוא בפעל]. אך עתה מבאר שרשו של חילוק זה, דהוא משום שהחומרי הוא חסר ואינו שלם, וחותר אל שלימותו, ולכך אינו בפעל. אך הנבדל הוא כבר שלם, ואינו צריך לחתור אל שלימותו, ולכך הוא בפעל. </w:t>
      </w:r>
      <w:r>
        <w:rPr>
          <w:rStyle w:val="HebrewChar"/>
          <w:rFonts w:cs="Monotype Hadassah" w:hint="cs"/>
          <w:rtl/>
        </w:rPr>
        <w:t xml:space="preserve">וכן כתב </w:t>
      </w:r>
      <w:r w:rsidRPr="08627E26">
        <w:rPr>
          <w:rFonts w:hint="cs"/>
          <w:sz w:val="18"/>
          <w:rtl/>
        </w:rPr>
        <w:t>למעלה פ"ד [רכג:]: "</w:t>
      </w:r>
      <w:r w:rsidRPr="08627E26">
        <w:rPr>
          <w:rStyle w:val="LatinChar"/>
          <w:sz w:val="18"/>
          <w:rtl/>
          <w:lang w:val="en-GB"/>
        </w:rPr>
        <w:t>החומר מציאות פחות</w:t>
      </w:r>
      <w:r w:rsidRPr="08627E26">
        <w:rPr>
          <w:rStyle w:val="LatinChar"/>
          <w:rFonts w:hint="cs"/>
          <w:sz w:val="18"/>
          <w:rtl/>
          <w:lang w:val="en-GB"/>
        </w:rPr>
        <w:t>,</w:t>
      </w:r>
      <w:r w:rsidRPr="08627E26">
        <w:rPr>
          <w:rStyle w:val="LatinChar"/>
          <w:sz w:val="18"/>
          <w:rtl/>
          <w:lang w:val="en-GB"/>
        </w:rPr>
        <w:t xml:space="preserve"> כי הוא דבר חסר במה שהוא חסר הצורה שעל ידה המציאות בפעל, כי החומר נחשב בכח</w:t>
      </w:r>
      <w:r w:rsidRPr="08627E26">
        <w:rPr>
          <w:rStyle w:val="LatinChar"/>
          <w:rFonts w:hint="cs"/>
          <w:sz w:val="18"/>
          <w:rtl/>
          <w:lang w:val="en-GB"/>
        </w:rPr>
        <w:t>,</w:t>
      </w:r>
      <w:r w:rsidRPr="08627E26">
        <w:rPr>
          <w:rStyle w:val="LatinChar"/>
          <w:sz w:val="18"/>
          <w:rtl/>
          <w:lang w:val="en-GB"/>
        </w:rPr>
        <w:t xml:space="preserve"> וכל כח</w:t>
      </w:r>
      <w:r w:rsidRPr="08627E26">
        <w:rPr>
          <w:rStyle w:val="LatinChar"/>
          <w:rFonts w:hint="cs"/>
          <w:sz w:val="18"/>
          <w:rtl/>
          <w:lang w:val="en-GB"/>
        </w:rPr>
        <w:t>,</w:t>
      </w:r>
      <w:r w:rsidRPr="08627E26">
        <w:rPr>
          <w:rStyle w:val="LatinChar"/>
          <w:sz w:val="18"/>
          <w:rtl/>
          <w:lang w:val="en-GB"/>
        </w:rPr>
        <w:t xml:space="preserve"> בשביל שאינו בפעל</w:t>
      </w:r>
      <w:r w:rsidRPr="08627E26">
        <w:rPr>
          <w:rStyle w:val="LatinChar"/>
          <w:rFonts w:hint="cs"/>
          <w:sz w:val="18"/>
          <w:rtl/>
          <w:lang w:val="en-GB"/>
        </w:rPr>
        <w:t>,</w:t>
      </w:r>
      <w:r w:rsidRPr="08627E26">
        <w:rPr>
          <w:rStyle w:val="LatinChar"/>
          <w:sz w:val="18"/>
          <w:rtl/>
          <w:lang w:val="en-GB"/>
        </w:rPr>
        <w:t xml:space="preserve"> הוא חסר</w:t>
      </w:r>
      <w:r w:rsidRPr="08627E26">
        <w:rPr>
          <w:rStyle w:val="LatinChar"/>
          <w:rFonts w:hint="cs"/>
          <w:sz w:val="18"/>
          <w:rtl/>
          <w:lang w:val="en-GB"/>
        </w:rPr>
        <w:t>.</w:t>
      </w:r>
      <w:r w:rsidRPr="08627E26">
        <w:rPr>
          <w:rStyle w:val="LatinChar"/>
          <w:sz w:val="18"/>
          <w:rtl/>
          <w:lang w:val="en-GB"/>
        </w:rPr>
        <w:t xml:space="preserve"> והצורה היא הפך זה</w:t>
      </w:r>
      <w:r w:rsidRPr="08627E26">
        <w:rPr>
          <w:rStyle w:val="LatinChar"/>
          <w:rFonts w:hint="cs"/>
          <w:sz w:val="18"/>
          <w:rtl/>
          <w:lang w:val="en-GB"/>
        </w:rPr>
        <w:t>,</w:t>
      </w:r>
      <w:r w:rsidRPr="08627E26">
        <w:rPr>
          <w:rStyle w:val="LatinChar"/>
          <w:sz w:val="18"/>
          <w:rtl/>
          <w:lang w:val="en-GB"/>
        </w:rPr>
        <w:t xml:space="preserve"> שהיא שלימ</w:t>
      </w:r>
      <w:r w:rsidRPr="08627E26">
        <w:rPr>
          <w:rStyle w:val="LatinChar"/>
          <w:rFonts w:hint="cs"/>
          <w:sz w:val="18"/>
          <w:rtl/>
          <w:lang w:val="en-GB"/>
        </w:rPr>
        <w:t>ה,</w:t>
      </w:r>
      <w:r w:rsidRPr="08627E26">
        <w:rPr>
          <w:rStyle w:val="LatinChar"/>
          <w:sz w:val="18"/>
          <w:rtl/>
          <w:lang w:val="en-GB"/>
        </w:rPr>
        <w:t xml:space="preserve"> ואין חסרון בה כלל</w:t>
      </w:r>
      <w:r>
        <w:rPr>
          <w:rFonts w:hint="cs"/>
          <w:rtl/>
        </w:rPr>
        <w:t xml:space="preserve">". ולמעלה </w:t>
      </w:r>
      <w:r>
        <w:rPr>
          <w:rStyle w:val="HebrewChar"/>
          <w:rFonts w:cs="Monotype Hadassah"/>
          <w:rtl/>
        </w:rPr>
        <w:t>פמ</w:t>
      </w:r>
      <w:r>
        <w:rPr>
          <w:rStyle w:val="HebrewChar"/>
          <w:rFonts w:cs="Monotype Hadassah" w:hint="cs"/>
          <w:rtl/>
        </w:rPr>
        <w:t>"</w:t>
      </w:r>
      <w:r>
        <w:rPr>
          <w:rStyle w:val="HebrewChar"/>
          <w:rFonts w:cs="Monotype Hadassah"/>
          <w:rtl/>
        </w:rPr>
        <w:t>ה</w:t>
      </w:r>
      <w:r>
        <w:rPr>
          <w:rStyle w:val="HebrewChar"/>
          <w:rFonts w:cs="Monotype Hadassah" w:hint="cs"/>
          <w:rtl/>
        </w:rPr>
        <w:t xml:space="preserve"> [שכז.] כתב</w:t>
      </w:r>
      <w:r>
        <w:rPr>
          <w:rStyle w:val="HebrewChar"/>
          <w:rFonts w:cs="Monotype Hadassah"/>
          <w:rtl/>
        </w:rPr>
        <w:t>: "אין לך דבר שהוא בכח ואינו בשלימות רק הגשם וכוחות הגשם. ואין הגשם בפועל, כי כל גשם הוא בכח לשנות המצב בתנועה ממקום למקום</w:t>
      </w:r>
      <w:r>
        <w:rPr>
          <w:rStyle w:val="HebrewChar"/>
          <w:rFonts w:cs="Monotype Hadassah" w:hint="cs"/>
          <w:rtl/>
        </w:rPr>
        <w:t>, ולפיכך כל גשם בעל כח, וכל כח אינו בעל השלמה,</w:t>
      </w:r>
      <w:r>
        <w:rPr>
          <w:rStyle w:val="HebrewChar"/>
          <w:rFonts w:cs="Monotype Hadassah"/>
          <w:rtl/>
        </w:rPr>
        <w:t xml:space="preserve"> לכך דבר הגשמי אינו בעל השלמה</w:t>
      </w:r>
      <w:r>
        <w:rPr>
          <w:rStyle w:val="HebrewChar"/>
          <w:rFonts w:cs="Monotype Hadassah" w:hint="cs"/>
          <w:rtl/>
        </w:rPr>
        <w:t>, וכל דבר שהוא נבדל מן הגשם הוא בעל השלמה</w:t>
      </w:r>
      <w:r>
        <w:rPr>
          <w:rStyle w:val="HebrewChar"/>
          <w:rFonts w:cs="Monotype Hadassah"/>
          <w:rtl/>
        </w:rPr>
        <w:t xml:space="preserve">". </w:t>
      </w:r>
      <w:r>
        <w:rPr>
          <w:rFonts w:hint="cs"/>
          <w:rtl/>
        </w:rPr>
        <w:t>ובח"א לשבת לג. [א, כה:] כתב: "</w:t>
      </w:r>
      <w:r>
        <w:rPr>
          <w:rtl/>
        </w:rPr>
        <w:t xml:space="preserve">חטא זה נקרא </w:t>
      </w:r>
      <w:r>
        <w:rPr>
          <w:rFonts w:hint="cs"/>
          <w:rtl/>
        </w:rPr>
        <w:t>'</w:t>
      </w:r>
      <w:r>
        <w:rPr>
          <w:rtl/>
        </w:rPr>
        <w:t>נבול פה</w:t>
      </w:r>
      <w:r>
        <w:rPr>
          <w:rFonts w:hint="cs"/>
          <w:rtl/>
        </w:rPr>
        <w:t>',</w:t>
      </w:r>
      <w:r>
        <w:rPr>
          <w:rtl/>
        </w:rPr>
        <w:t xml:space="preserve"> שמנבל את פיו</w:t>
      </w:r>
      <w:r>
        <w:rPr>
          <w:rFonts w:hint="cs"/>
          <w:rtl/>
        </w:rPr>
        <w:t>,</w:t>
      </w:r>
      <w:r>
        <w:rPr>
          <w:rtl/>
        </w:rPr>
        <w:t xml:space="preserve"> והוא חוטא בצורת האדם</w:t>
      </w:r>
      <w:r>
        <w:rPr>
          <w:rFonts w:hint="cs"/>
          <w:rtl/>
        </w:rPr>
        <w:t>,</w:t>
      </w:r>
      <w:r>
        <w:rPr>
          <w:rtl/>
        </w:rPr>
        <w:t xml:space="preserve"> שהוא הפה. ולכך אמר לפני זה </w:t>
      </w:r>
      <w:r>
        <w:rPr>
          <w:rFonts w:hint="cs"/>
          <w:rtl/>
        </w:rPr>
        <w:t xml:space="preserve">[שם] </w:t>
      </w:r>
      <w:r>
        <w:rPr>
          <w:rtl/>
        </w:rPr>
        <w:t>שבשביל חטא נבול פה צרות רבות וגזירות מתחדשות, כל זה בשביל שחוטא בצורה</w:t>
      </w:r>
      <w:r>
        <w:rPr>
          <w:rFonts w:hint="cs"/>
          <w:rtl/>
        </w:rPr>
        <w:t>,</w:t>
      </w:r>
      <w:r>
        <w:rPr>
          <w:rtl/>
        </w:rPr>
        <w:t xml:space="preserve"> שהוא כל האדם</w:t>
      </w:r>
      <w:r>
        <w:rPr>
          <w:rFonts w:hint="cs"/>
          <w:rtl/>
        </w:rPr>
        <w:t xml:space="preserve">... </w:t>
      </w:r>
      <w:r>
        <w:rPr>
          <w:rtl/>
        </w:rPr>
        <w:t>כי צורת האדם הוא הפה</w:t>
      </w:r>
      <w:r>
        <w:rPr>
          <w:rFonts w:hint="cs"/>
          <w:rtl/>
        </w:rPr>
        <w:t>,</w:t>
      </w:r>
      <w:r>
        <w:rPr>
          <w:rtl/>
        </w:rPr>
        <w:t xml:space="preserve"> ועל ידי הפה הוא מציא</w:t>
      </w:r>
      <w:r>
        <w:rPr>
          <w:rFonts w:hint="cs"/>
          <w:rtl/>
        </w:rPr>
        <w:t>ו</w:t>
      </w:r>
      <w:r>
        <w:rPr>
          <w:rtl/>
        </w:rPr>
        <w:t>ת האדם</w:t>
      </w:r>
      <w:r>
        <w:rPr>
          <w:rFonts w:hint="cs"/>
          <w:rtl/>
        </w:rPr>
        <w:t>,</w:t>
      </w:r>
      <w:r>
        <w:rPr>
          <w:rtl/>
        </w:rPr>
        <w:t xml:space="preserve"> שהרי מציא</w:t>
      </w:r>
      <w:r>
        <w:rPr>
          <w:rFonts w:hint="cs"/>
          <w:rtl/>
        </w:rPr>
        <w:t>ו</w:t>
      </w:r>
      <w:r>
        <w:rPr>
          <w:rtl/>
        </w:rPr>
        <w:t>ת הדבר כאשר נגמר צורתו</w:t>
      </w:r>
      <w:r>
        <w:rPr>
          <w:rFonts w:hint="cs"/>
          <w:rtl/>
        </w:rPr>
        <w:t>" [הובא למעלה פי"ד הערה 67]. וראה להלן ציונים 155, 172, ופס"א הערה 147.</w:t>
      </w:r>
    </w:p>
  </w:footnote>
  <w:footnote w:id="142">
    <w:p w:rsidR="08783991" w:rsidRDefault="08783991" w:rsidP="08C57731">
      <w:pPr>
        <w:pStyle w:val="FootnoteText"/>
        <w:rPr>
          <w:rFonts w:hint="cs"/>
        </w:rPr>
      </w:pPr>
      <w:r>
        <w:rPr>
          <w:rtl/>
        </w:rPr>
        <w:t>&lt;</w:t>
      </w:r>
      <w:r>
        <w:rPr>
          <w:rStyle w:val="FootnoteReference"/>
        </w:rPr>
        <w:footnoteRef/>
      </w:r>
      <w:r>
        <w:rPr>
          <w:rtl/>
        </w:rPr>
        <w:t>&gt;</w:t>
      </w:r>
      <w:r>
        <w:rPr>
          <w:rFonts w:hint="cs"/>
          <w:rtl/>
        </w:rPr>
        <w:t xml:space="preserve"> להלן ר"פ נה חזר בקצרה על דבריו כאן. </w:t>
      </w:r>
    </w:p>
  </w:footnote>
  <w:footnote w:id="143">
    <w:p w:rsidR="08783991" w:rsidRDefault="08783991" w:rsidP="08AC4BCE">
      <w:pPr>
        <w:pStyle w:val="FootnoteText"/>
        <w:rPr>
          <w:rFonts w:hint="cs"/>
          <w:rtl/>
        </w:rPr>
      </w:pPr>
      <w:r>
        <w:rPr>
          <w:rtl/>
        </w:rPr>
        <w:t>&lt;</w:t>
      </w:r>
      <w:r>
        <w:rPr>
          <w:rStyle w:val="FootnoteReference"/>
        </w:rPr>
        <w:footnoteRef/>
      </w:r>
      <w:r>
        <w:rPr>
          <w:rtl/>
        </w:rPr>
        <w:t>&gt;</w:t>
      </w:r>
      <w:r>
        <w:rPr>
          <w:rFonts w:hint="cs"/>
          <w:rtl/>
        </w:rPr>
        <w:t xml:space="preserve"> הולך להביא את הפסוקים שהובאו בגמרא [תענית ב.], ואשר בכולם נאמר לשון פתיחה. וראה למעלה הערה 130.</w:t>
      </w:r>
    </w:p>
  </w:footnote>
  <w:footnote w:id="144">
    <w:p w:rsidR="08783991" w:rsidRDefault="08783991" w:rsidP="081F5828">
      <w:pPr>
        <w:pStyle w:val="FootnoteText"/>
        <w:rPr>
          <w:rFonts w:hint="cs"/>
        </w:rPr>
      </w:pPr>
      <w:r>
        <w:rPr>
          <w:rtl/>
        </w:rPr>
        <w:t>&lt;</w:t>
      </w:r>
      <w:r>
        <w:rPr>
          <w:rStyle w:val="FootnoteReference"/>
        </w:rPr>
        <w:footnoteRef/>
      </w:r>
      <w:r>
        <w:rPr>
          <w:rtl/>
        </w:rPr>
        <w:t>&gt;</w:t>
      </w:r>
      <w:r>
        <w:rPr>
          <w:rFonts w:hint="cs"/>
          <w:rtl/>
        </w:rPr>
        <w:t xml:space="preserve"> מעין כן [שנאמר שם הויה] נכתב אצל</w:t>
      </w:r>
      <w:r w:rsidRPr="08ED79E5">
        <w:rPr>
          <w:rFonts w:hint="cs"/>
          <w:sz w:val="18"/>
          <w:rtl/>
        </w:rPr>
        <w:t xml:space="preserve"> </w:t>
      </w:r>
      <w:r>
        <w:rPr>
          <w:rFonts w:hint="cs"/>
          <w:sz w:val="18"/>
          <w:rtl/>
        </w:rPr>
        <w:t>לאה</w:t>
      </w:r>
      <w:r w:rsidRPr="08ED79E5">
        <w:rPr>
          <w:rFonts w:hint="cs"/>
          <w:sz w:val="18"/>
          <w:rtl/>
        </w:rPr>
        <w:t xml:space="preserve"> </w:t>
      </w:r>
      <w:r>
        <w:rPr>
          <w:rStyle w:val="LatinChar"/>
          <w:rFonts w:hint="cs"/>
          <w:sz w:val="18"/>
          <w:rtl/>
          <w:lang w:val="en-GB"/>
        </w:rPr>
        <w:t>[</w:t>
      </w:r>
      <w:r w:rsidRPr="08ED79E5">
        <w:rPr>
          <w:rStyle w:val="LatinChar"/>
          <w:sz w:val="18"/>
          <w:rtl/>
          <w:lang w:val="en-GB"/>
        </w:rPr>
        <w:t xml:space="preserve">בראשית </w:t>
      </w:r>
      <w:r>
        <w:rPr>
          <w:rStyle w:val="LatinChar"/>
          <w:rFonts w:hint="cs"/>
          <w:sz w:val="18"/>
          <w:rtl/>
          <w:lang w:val="en-GB"/>
        </w:rPr>
        <w:t>כט</w:t>
      </w:r>
      <w:r w:rsidRPr="08ED79E5">
        <w:rPr>
          <w:rStyle w:val="LatinChar"/>
          <w:rFonts w:hint="cs"/>
          <w:sz w:val="18"/>
          <w:rtl/>
          <w:lang w:val="en-GB"/>
        </w:rPr>
        <w:t xml:space="preserve">, </w:t>
      </w:r>
      <w:r>
        <w:rPr>
          <w:rStyle w:val="LatinChar"/>
          <w:rFonts w:hint="cs"/>
          <w:sz w:val="18"/>
          <w:rtl/>
          <w:lang w:val="en-GB"/>
        </w:rPr>
        <w:t>לא] "</w:t>
      </w:r>
      <w:r w:rsidRPr="08ED79E5">
        <w:rPr>
          <w:rStyle w:val="LatinChar"/>
          <w:sz w:val="18"/>
          <w:rtl/>
          <w:lang w:val="en-GB"/>
        </w:rPr>
        <w:t>וירא ה</w:t>
      </w:r>
      <w:r>
        <w:rPr>
          <w:rStyle w:val="LatinChar"/>
          <w:rFonts w:hint="cs"/>
          <w:sz w:val="18"/>
          <w:rtl/>
          <w:lang w:val="en-GB"/>
        </w:rPr>
        <w:t>'</w:t>
      </w:r>
      <w:r w:rsidRPr="08ED79E5">
        <w:rPr>
          <w:rStyle w:val="LatinChar"/>
          <w:sz w:val="18"/>
          <w:rtl/>
          <w:lang w:val="en-GB"/>
        </w:rPr>
        <w:t xml:space="preserve"> </w:t>
      </w:r>
      <w:r>
        <w:rPr>
          <w:rStyle w:val="LatinChar"/>
          <w:rFonts w:hint="cs"/>
          <w:sz w:val="18"/>
          <w:rtl/>
          <w:lang w:val="en-GB"/>
        </w:rPr>
        <w:t>כי שנואה לאה</w:t>
      </w:r>
      <w:r w:rsidRPr="08ED79E5">
        <w:rPr>
          <w:rStyle w:val="LatinChar"/>
          <w:sz w:val="18"/>
          <w:rtl/>
          <w:lang w:val="en-GB"/>
        </w:rPr>
        <w:t xml:space="preserve"> ויפתח את רחמה</w:t>
      </w:r>
      <w:r>
        <w:rPr>
          <w:rStyle w:val="LatinChar"/>
          <w:rFonts w:hint="cs"/>
          <w:sz w:val="18"/>
          <w:rtl/>
          <w:lang w:val="en-GB"/>
        </w:rPr>
        <w:t xml:space="preserve"> וגו'". אך הגמרא [תענית ב.] הביאה את הפסוק המאוחר יותר שנאמר אצל רחל [בראשית ל, כב] "</w:t>
      </w:r>
      <w:r w:rsidRPr="08ED79E5">
        <w:rPr>
          <w:rStyle w:val="LatinChar"/>
          <w:sz w:val="18"/>
          <w:rtl/>
          <w:lang w:val="en-GB"/>
        </w:rPr>
        <w:t>ויזכ</w:t>
      </w:r>
      <w:r>
        <w:rPr>
          <w:rStyle w:val="LatinChar"/>
          <w:rFonts w:hint="cs"/>
          <w:sz w:val="18"/>
          <w:rtl/>
          <w:lang w:val="en-GB"/>
        </w:rPr>
        <w:t>ו</w:t>
      </w:r>
      <w:r w:rsidRPr="08ED79E5">
        <w:rPr>
          <w:rStyle w:val="LatinChar"/>
          <w:sz w:val="18"/>
          <w:rtl/>
          <w:lang w:val="en-GB"/>
        </w:rPr>
        <w:t>ר אל</w:t>
      </w:r>
      <w:r>
        <w:rPr>
          <w:rStyle w:val="LatinChar"/>
          <w:rFonts w:hint="cs"/>
          <w:sz w:val="18"/>
          <w:rtl/>
          <w:lang w:val="en-GB"/>
        </w:rPr>
        <w:t>ק</w:t>
      </w:r>
      <w:r w:rsidRPr="08ED79E5">
        <w:rPr>
          <w:rStyle w:val="LatinChar"/>
          <w:sz w:val="18"/>
          <w:rtl/>
          <w:lang w:val="en-GB"/>
        </w:rPr>
        <w:t>ים את רחל וישמע אליה אל</w:t>
      </w:r>
      <w:r>
        <w:rPr>
          <w:rStyle w:val="LatinChar"/>
          <w:rFonts w:hint="cs"/>
          <w:sz w:val="18"/>
          <w:rtl/>
          <w:lang w:val="en-GB"/>
        </w:rPr>
        <w:t>ק</w:t>
      </w:r>
      <w:r w:rsidRPr="08ED79E5">
        <w:rPr>
          <w:rStyle w:val="LatinChar"/>
          <w:sz w:val="18"/>
          <w:rtl/>
          <w:lang w:val="en-GB"/>
        </w:rPr>
        <w:t>ים ויפתח את רחמה</w:t>
      </w:r>
      <w:r>
        <w:rPr>
          <w:rStyle w:val="LatinChar"/>
          <w:rFonts w:hint="cs"/>
          <w:sz w:val="18"/>
          <w:rtl/>
          <w:lang w:val="en-GB"/>
        </w:rPr>
        <w:t xml:space="preserve">" [כמובא למעלה הערה 130]. וכבר העיר על כך המהרש"א [שם], ויובא </w:t>
      </w:r>
      <w:r>
        <w:rPr>
          <w:rFonts w:hint="cs"/>
          <w:rtl/>
        </w:rPr>
        <w:t>להלן הערה 163.</w:t>
      </w:r>
    </w:p>
  </w:footnote>
  <w:footnote w:id="145">
    <w:p w:rsidR="08783991" w:rsidRDefault="08783991" w:rsidP="08517707">
      <w:pPr>
        <w:pStyle w:val="FootnoteText"/>
        <w:rPr>
          <w:rFonts w:hint="cs"/>
        </w:rPr>
      </w:pPr>
      <w:r>
        <w:rPr>
          <w:rtl/>
        </w:rPr>
        <w:t>&lt;</w:t>
      </w:r>
      <w:r>
        <w:rPr>
          <w:rStyle w:val="FootnoteReference"/>
        </w:rPr>
        <w:footnoteRef/>
      </w:r>
      <w:r>
        <w:rPr>
          <w:rtl/>
        </w:rPr>
        <w:t>&gt;</w:t>
      </w:r>
      <w:r>
        <w:rPr>
          <w:rFonts w:hint="cs"/>
          <w:rtl/>
        </w:rPr>
        <w:t xml:space="preserve"> כי לשון פתיחה מורה על היציאה לפעל [כפי שלשון סתימה מורה על הבכח]. דוגמה לדבר; אמרו חכמים [יבמות סד.] "</w:t>
      </w:r>
      <w:r>
        <w:rPr>
          <w:rtl/>
        </w:rPr>
        <w:t>אברהם ושרה טומטמין היו</w:t>
      </w:r>
      <w:r>
        <w:rPr>
          <w:rFonts w:hint="cs"/>
          <w:rtl/>
        </w:rPr>
        <w:t>", ובח"א שם [א, קמב.] כתב: "</w:t>
      </w:r>
      <w:r>
        <w:rPr>
          <w:rtl/>
        </w:rPr>
        <w:t>פי</w:t>
      </w:r>
      <w:r>
        <w:rPr>
          <w:rFonts w:hint="cs"/>
          <w:rtl/>
        </w:rPr>
        <w:t>רוש,</w:t>
      </w:r>
      <w:r>
        <w:rPr>
          <w:rtl/>
        </w:rPr>
        <w:t xml:space="preserve"> כי האדם אשר הוא מוליד נחשב שהוא פתוח</w:t>
      </w:r>
      <w:r>
        <w:rPr>
          <w:rFonts w:hint="cs"/>
          <w:rtl/>
        </w:rPr>
        <w:t>,</w:t>
      </w:r>
      <w:r>
        <w:rPr>
          <w:rtl/>
        </w:rPr>
        <w:t xml:space="preserve"> שהוא פתוח לצאת ממנו זרע</w:t>
      </w:r>
      <w:r>
        <w:rPr>
          <w:rFonts w:hint="cs"/>
          <w:rtl/>
        </w:rPr>
        <w:t>.</w:t>
      </w:r>
      <w:r>
        <w:rPr>
          <w:rtl/>
        </w:rPr>
        <w:t xml:space="preserve"> וא</w:t>
      </w:r>
      <w:r>
        <w:rPr>
          <w:rFonts w:hint="cs"/>
          <w:rtl/>
        </w:rPr>
        <w:t>י</w:t>
      </w:r>
      <w:r>
        <w:rPr>
          <w:rtl/>
        </w:rPr>
        <w:t>לו אברהם ושרה היו טומטמים</w:t>
      </w:r>
      <w:r>
        <w:rPr>
          <w:rFonts w:hint="cs"/>
          <w:rtl/>
        </w:rPr>
        <w:t>,</w:t>
      </w:r>
      <w:r>
        <w:rPr>
          <w:rtl/>
        </w:rPr>
        <w:t xml:space="preserve"> שלא היו פתוחים להוליד. ודבר זה מן הטעם אשר התב</w:t>
      </w:r>
      <w:r>
        <w:rPr>
          <w:rFonts w:hint="cs"/>
          <w:rtl/>
        </w:rPr>
        <w:t>אר</w:t>
      </w:r>
      <w:r>
        <w:rPr>
          <w:rtl/>
        </w:rPr>
        <w:t xml:space="preserve"> כי אברהם ושרה אשר הם התחלת ישראל יותר משאר אבות</w:t>
      </w:r>
      <w:r>
        <w:rPr>
          <w:rFonts w:hint="cs"/>
          <w:rtl/>
        </w:rPr>
        <w:t>,</w:t>
      </w:r>
      <w:r>
        <w:rPr>
          <w:rtl/>
        </w:rPr>
        <w:t xml:space="preserve"> לפי שהם ראשונים לאבות</w:t>
      </w:r>
      <w:r>
        <w:rPr>
          <w:rFonts w:hint="cs"/>
          <w:rtl/>
        </w:rPr>
        <w:t>...</w:t>
      </w:r>
      <w:r>
        <w:rPr>
          <w:rtl/>
        </w:rPr>
        <w:t xml:space="preserve"> לכך היו אברהם ושרה התחלת הכל. ומפני שאברהם ושרה הם התחלה</w:t>
      </w:r>
      <w:r>
        <w:rPr>
          <w:rFonts w:hint="cs"/>
          <w:rtl/>
        </w:rPr>
        <w:t>,</w:t>
      </w:r>
      <w:r>
        <w:rPr>
          <w:rtl/>
        </w:rPr>
        <w:t xml:space="preserve"> לא היו כמו</w:t>
      </w:r>
      <w:r>
        <w:rPr>
          <w:rFonts w:hint="cs"/>
          <w:rtl/>
        </w:rPr>
        <w:t xml:space="preserve"> </w:t>
      </w:r>
      <w:r>
        <w:rPr>
          <w:rtl/>
        </w:rPr>
        <w:t>שאר הבריות, כי שאר הבריות הם נבראים כך מתחלת ששת ימי בראשית שהם מולידים</w:t>
      </w:r>
      <w:r>
        <w:rPr>
          <w:rFonts w:hint="cs"/>
          <w:rtl/>
        </w:rPr>
        <w:t>,</w:t>
      </w:r>
      <w:r>
        <w:rPr>
          <w:rtl/>
        </w:rPr>
        <w:t xml:space="preserve"> והם פתוחים להוליד</w:t>
      </w:r>
      <w:r>
        <w:rPr>
          <w:rFonts w:hint="cs"/>
          <w:rtl/>
        </w:rPr>
        <w:t>.</w:t>
      </w:r>
      <w:r>
        <w:rPr>
          <w:rtl/>
        </w:rPr>
        <w:t xml:space="preserve"> אבל אברהם ושרה</w:t>
      </w:r>
      <w:r>
        <w:rPr>
          <w:rFonts w:hint="cs"/>
          <w:rtl/>
        </w:rPr>
        <w:t>,</w:t>
      </w:r>
      <w:r>
        <w:rPr>
          <w:rtl/>
        </w:rPr>
        <w:t xml:space="preserve"> שיצא מהם אומה הישראלית</w:t>
      </w:r>
      <w:r>
        <w:rPr>
          <w:rFonts w:hint="cs"/>
          <w:rtl/>
        </w:rPr>
        <w:t>,</w:t>
      </w:r>
      <w:r>
        <w:rPr>
          <w:rtl/>
        </w:rPr>
        <w:t xml:space="preserve"> הוא דבר חדש. וידוע כי הש</w:t>
      </w:r>
      <w:r>
        <w:rPr>
          <w:rFonts w:hint="cs"/>
          <w:rtl/>
        </w:rPr>
        <w:t>ם יתברך</w:t>
      </w:r>
      <w:r>
        <w:rPr>
          <w:rtl/>
        </w:rPr>
        <w:t xml:space="preserve"> הוא מוציא הכל אל הפעל</w:t>
      </w:r>
      <w:r>
        <w:rPr>
          <w:rFonts w:hint="cs"/>
          <w:rtl/>
        </w:rPr>
        <w:t xml:space="preserve"> [ראה להלן הערה 157].</w:t>
      </w:r>
      <w:r>
        <w:rPr>
          <w:rtl/>
        </w:rPr>
        <w:t xml:space="preserve"> ודבר זה</w:t>
      </w:r>
      <w:r>
        <w:rPr>
          <w:rFonts w:hint="cs"/>
          <w:rtl/>
        </w:rPr>
        <w:t>,</w:t>
      </w:r>
      <w:r>
        <w:rPr>
          <w:rtl/>
        </w:rPr>
        <w:t xml:space="preserve"> דהיינו שהיו אברהם ושרה התחלה לאומה הישראלית</w:t>
      </w:r>
      <w:r>
        <w:rPr>
          <w:rFonts w:hint="cs"/>
          <w:rtl/>
        </w:rPr>
        <w:t>,</w:t>
      </w:r>
      <w:r>
        <w:rPr>
          <w:rtl/>
        </w:rPr>
        <w:t xml:space="preserve"> הוא עניין מיוחד שצריך להוציא אל הפעל</w:t>
      </w:r>
      <w:r>
        <w:rPr>
          <w:rFonts w:hint="cs"/>
          <w:rtl/>
        </w:rPr>
        <w:t>.</w:t>
      </w:r>
      <w:r>
        <w:rPr>
          <w:rtl/>
        </w:rPr>
        <w:t xml:space="preserve"> ולפיכך אברהם ושרה טומטמים היו,</w:t>
      </w:r>
      <w:r>
        <w:rPr>
          <w:rFonts w:hint="cs"/>
          <w:rtl/>
        </w:rPr>
        <w:t xml:space="preserve"> </w:t>
      </w:r>
      <w:r>
        <w:rPr>
          <w:rtl/>
        </w:rPr>
        <w:t xml:space="preserve">דהיינו הדבר שאינו בפעל נקרא </w:t>
      </w:r>
      <w:r>
        <w:rPr>
          <w:rFonts w:hint="cs"/>
          <w:rtl/>
        </w:rPr>
        <w:t>'</w:t>
      </w:r>
      <w:r>
        <w:rPr>
          <w:rtl/>
        </w:rPr>
        <w:t>טומם</w:t>
      </w:r>
      <w:r>
        <w:rPr>
          <w:rFonts w:hint="cs"/>
          <w:rtl/>
        </w:rPr>
        <w:t>',</w:t>
      </w:r>
      <w:r>
        <w:rPr>
          <w:rtl/>
        </w:rPr>
        <w:t xml:space="preserve"> שצריך להוציא אותו אל הפעל מט</w:t>
      </w:r>
      <w:r>
        <w:rPr>
          <w:rFonts w:hint="cs"/>
          <w:rtl/>
        </w:rPr>
        <w:t>ו</w:t>
      </w:r>
      <w:r>
        <w:rPr>
          <w:rtl/>
        </w:rPr>
        <w:t>מטמותו, והש</w:t>
      </w:r>
      <w:r>
        <w:rPr>
          <w:rFonts w:hint="cs"/>
          <w:rtl/>
        </w:rPr>
        <w:t>ם יתברך</w:t>
      </w:r>
      <w:r>
        <w:rPr>
          <w:rtl/>
        </w:rPr>
        <w:t xml:space="preserve"> הוא שהוציא זה אל הפעל. וזהו יותר מן עקור, כי העקור שאינו מוליד</w:t>
      </w:r>
      <w:r>
        <w:rPr>
          <w:rFonts w:hint="cs"/>
          <w:rtl/>
        </w:rPr>
        <w:t>,</w:t>
      </w:r>
      <w:r>
        <w:rPr>
          <w:rtl/>
        </w:rPr>
        <w:t xml:space="preserve"> אבל טומטמים שאינם ראוים להוליד כלל לגמרי</w:t>
      </w:r>
      <w:r>
        <w:rPr>
          <w:rFonts w:hint="cs"/>
          <w:rtl/>
        </w:rPr>
        <w:t>,</w:t>
      </w:r>
      <w:r>
        <w:rPr>
          <w:rtl/>
        </w:rPr>
        <w:t xml:space="preserve"> עד שהוציא הש</w:t>
      </w:r>
      <w:r>
        <w:rPr>
          <w:rFonts w:hint="cs"/>
          <w:rtl/>
        </w:rPr>
        <w:t>ם יתברך</w:t>
      </w:r>
      <w:r>
        <w:rPr>
          <w:rtl/>
        </w:rPr>
        <w:t xml:space="preserve"> אותו אל הפעל</w:t>
      </w:r>
      <w:r>
        <w:rPr>
          <w:rFonts w:hint="cs"/>
          <w:rtl/>
        </w:rPr>
        <w:t>". ובנצח ישראל פ"י [רנט:] כתב: "</w:t>
      </w:r>
      <w:r>
        <w:rPr>
          <w:rtl/>
        </w:rPr>
        <w:t>העולם הזה הוא פלטרין של מלך, וישראל הם מפתח של פלטרין</w:t>
      </w:r>
      <w:r>
        <w:rPr>
          <w:rFonts w:hint="cs"/>
          <w:rtl/>
        </w:rPr>
        <w:t xml:space="preserve"> [ירושלמי תענית פ"ב ה"ו]</w:t>
      </w:r>
      <w:r>
        <w:rPr>
          <w:rtl/>
        </w:rPr>
        <w:t>, שאם אין ישראל הרי דומה לפלטרין שהוא סגור. וכאשר הפלטרין סגור אין הפלטרין משמש כלום, ולא נקרא 'בית', כי אין לו פתיחה. כך אם אין ישראל, אין הפלטרין</w:t>
      </w:r>
      <w:r>
        <w:rPr>
          <w:rFonts w:hint="cs"/>
          <w:rtl/>
        </w:rPr>
        <w:t>,</w:t>
      </w:r>
      <w:r>
        <w:rPr>
          <w:rtl/>
        </w:rPr>
        <w:t xml:space="preserve"> שהוא העולם</w:t>
      </w:r>
      <w:r>
        <w:rPr>
          <w:rFonts w:hint="cs"/>
          <w:rtl/>
        </w:rPr>
        <w:t>,</w:t>
      </w:r>
      <w:r>
        <w:rPr>
          <w:rtl/>
        </w:rPr>
        <w:t xml:space="preserve"> משמש כלום, והוא סגור, וכאילו אין שם פלטרין עליו כלל</w:t>
      </w:r>
      <w:r>
        <w:rPr>
          <w:rFonts w:hint="cs"/>
          <w:rtl/>
        </w:rPr>
        <w:t>..</w:t>
      </w:r>
      <w:r>
        <w:rPr>
          <w:rtl/>
        </w:rPr>
        <w:t>. וכבר התבאר כי ישראל נחשבים שהם כמו צורה אל העולם, ולכך מדמה את ישראל למפתח, שהמפתח פותחת הטרקלין עד שהיא פתוחה. וכאשר אין המפתח, הפלטרין היא סגורה, והוא כמו גלמי כלי עץ, אשר הוא סתום ואין לו בית קיבול, ואין לה צורת טרקלין, שהוא פתוח</w:t>
      </w:r>
      <w:r>
        <w:rPr>
          <w:rFonts w:hint="cs"/>
          <w:rtl/>
        </w:rPr>
        <w:t xml:space="preserve">" [ראה להלן הערה 173]. ובדר"ח פ"ו מ"ט [שכו:] כתב: "כי </w:t>
      </w:r>
      <w:r>
        <w:rPr>
          <w:rtl/>
        </w:rPr>
        <w:t>אין דבר שהוא יציאה מן הכח אל הפועל כמו הדבור</w:t>
      </w:r>
      <w:r>
        <w:rPr>
          <w:rFonts w:hint="cs"/>
          <w:rtl/>
        </w:rPr>
        <w:t>,</w:t>
      </w:r>
      <w:r>
        <w:rPr>
          <w:rtl/>
        </w:rPr>
        <w:t xml:space="preserve"> שפותח פיו ומוציא הדבור אל הפועל</w:t>
      </w:r>
      <w:r>
        <w:rPr>
          <w:rFonts w:hint="cs"/>
          <w:rtl/>
        </w:rPr>
        <w:t>.</w:t>
      </w:r>
      <w:r>
        <w:rPr>
          <w:rtl/>
        </w:rPr>
        <w:t xml:space="preserve"> וכאשר פיו סתום הוא בכח בלבד</w:t>
      </w:r>
      <w:r>
        <w:rPr>
          <w:rFonts w:hint="cs"/>
          <w:rtl/>
        </w:rPr>
        <w:t>" [הובא למעלה פ"ז הערה 61, ופכ"ח הערה 5]. ובנתיב הצניעות פ"ב [ב, קז.] כתב: "</w:t>
      </w:r>
      <w:r>
        <w:rPr>
          <w:rtl/>
        </w:rPr>
        <w:t>אל יקשה למה האוזן נברא יותר פתוח משאר כל האיברים</w:t>
      </w:r>
      <w:r>
        <w:rPr>
          <w:rFonts w:hint="cs"/>
          <w:rtl/>
        </w:rPr>
        <w:t>,</w:t>
      </w:r>
      <w:r>
        <w:rPr>
          <w:rtl/>
        </w:rPr>
        <w:t xml:space="preserve"> ולמה לא נברא כמו העין שיש לו כסוי</w:t>
      </w:r>
      <w:r>
        <w:rPr>
          <w:rFonts w:hint="cs"/>
          <w:rtl/>
        </w:rPr>
        <w:t>.</w:t>
      </w:r>
      <w:r>
        <w:rPr>
          <w:rtl/>
        </w:rPr>
        <w:t xml:space="preserve"> הן באמת דבר זה דבר עמוק ומופלג ביצירה, וזה כי האדם אשר הוא חרש אינו אדם</w:t>
      </w:r>
      <w:r>
        <w:rPr>
          <w:rFonts w:hint="cs"/>
          <w:rtl/>
        </w:rPr>
        <w:t>,</w:t>
      </w:r>
      <w:r>
        <w:rPr>
          <w:rtl/>
        </w:rPr>
        <w:t xml:space="preserve"> שהרי החרש שוטה וקטן אינם נחשבים אדם</w:t>
      </w:r>
      <w:r>
        <w:rPr>
          <w:rFonts w:hint="cs"/>
          <w:rtl/>
        </w:rPr>
        <w:t>...</w:t>
      </w:r>
      <w:r>
        <w:rPr>
          <w:rtl/>
        </w:rPr>
        <w:t xml:space="preserve"> כי האדם נחשב כמו כלי</w:t>
      </w:r>
      <w:r>
        <w:rPr>
          <w:rFonts w:hint="cs"/>
          <w:rtl/>
        </w:rPr>
        <w:t>,</w:t>
      </w:r>
      <w:r>
        <w:rPr>
          <w:rtl/>
        </w:rPr>
        <w:t xml:space="preserve"> והכלי שאין לו בית קבול אינו נחשב כלי כלל</w:t>
      </w:r>
      <w:r>
        <w:rPr>
          <w:rFonts w:hint="cs"/>
          <w:rtl/>
        </w:rPr>
        <w:t>,</w:t>
      </w:r>
      <w:r>
        <w:rPr>
          <w:rtl/>
        </w:rPr>
        <w:t xml:space="preserve"> רק הוא כמו גולם כלי עץ</w:t>
      </w:r>
      <w:r>
        <w:rPr>
          <w:rFonts w:hint="cs"/>
          <w:rtl/>
        </w:rPr>
        <w:t>.</w:t>
      </w:r>
      <w:r>
        <w:rPr>
          <w:rtl/>
        </w:rPr>
        <w:t xml:space="preserve"> ולפיכך החרש שאינו שומע ואינו מקבל הדברים אין לו בית קבול</w:t>
      </w:r>
      <w:r>
        <w:rPr>
          <w:rFonts w:hint="cs"/>
          <w:rtl/>
        </w:rPr>
        <w:t>,</w:t>
      </w:r>
      <w:r>
        <w:rPr>
          <w:rtl/>
        </w:rPr>
        <w:t xml:space="preserve"> והוא נחשב כמו גולם כלי עץ</w:t>
      </w:r>
      <w:r>
        <w:rPr>
          <w:rFonts w:hint="cs"/>
          <w:rtl/>
        </w:rPr>
        <w:t>.</w:t>
      </w:r>
      <w:r>
        <w:rPr>
          <w:rtl/>
        </w:rPr>
        <w:t xml:space="preserve"> ולפיכך בריאת האדם פתוחה</w:t>
      </w:r>
      <w:r>
        <w:rPr>
          <w:rFonts w:hint="cs"/>
          <w:rtl/>
        </w:rPr>
        <w:t>,</w:t>
      </w:r>
      <w:r>
        <w:rPr>
          <w:rtl/>
        </w:rPr>
        <w:t xml:space="preserve"> כמו כלי שיש לו בית קבול פתוח</w:t>
      </w:r>
      <w:r>
        <w:rPr>
          <w:rFonts w:hint="cs"/>
          <w:rtl/>
        </w:rPr>
        <w:t>.</w:t>
      </w:r>
      <w:r>
        <w:rPr>
          <w:rtl/>
        </w:rPr>
        <w:t xml:space="preserve"> ולפיכך נקרא השומע </w:t>
      </w:r>
      <w:r>
        <w:rPr>
          <w:rFonts w:hint="cs"/>
          <w:rtl/>
        </w:rPr>
        <w:t>'</w:t>
      </w:r>
      <w:r>
        <w:rPr>
          <w:rtl/>
        </w:rPr>
        <w:t>פקח</w:t>
      </w:r>
      <w:r>
        <w:rPr>
          <w:rFonts w:hint="cs"/>
          <w:rtl/>
        </w:rPr>
        <w:t xml:space="preserve">' [יבמות קיב:]... </w:t>
      </w:r>
      <w:r>
        <w:rPr>
          <w:rtl/>
        </w:rPr>
        <w:t>ואם היה באבר עצמו סתימה</w:t>
      </w:r>
      <w:r>
        <w:rPr>
          <w:rFonts w:hint="cs"/>
          <w:rtl/>
        </w:rPr>
        <w:t>,</w:t>
      </w:r>
      <w:r>
        <w:rPr>
          <w:rtl/>
        </w:rPr>
        <w:t xml:space="preserve"> לא היה נחשב האדם הזה פתוח</w:t>
      </w:r>
      <w:r>
        <w:rPr>
          <w:rFonts w:hint="cs"/>
          <w:rtl/>
        </w:rPr>
        <w:t>,</w:t>
      </w:r>
      <w:r>
        <w:rPr>
          <w:rtl/>
        </w:rPr>
        <w:t xml:space="preserve"> כמו הכלי שיש עליו כסוי</w:t>
      </w:r>
      <w:r>
        <w:rPr>
          <w:rFonts w:hint="cs"/>
          <w:rtl/>
        </w:rPr>
        <w:t>,</w:t>
      </w:r>
      <w:r>
        <w:rPr>
          <w:rtl/>
        </w:rPr>
        <w:t xml:space="preserve"> שאינו נחשב פתוח</w:t>
      </w:r>
      <w:r>
        <w:rPr>
          <w:rFonts w:hint="cs"/>
          <w:rtl/>
        </w:rPr>
        <w:t>". הרי שתיבות "פקח" ו"חרש" סובבות הציר של פתוח וסגור, כאשר הפתוח הוא כלי קיבול, והסגור הוא גולם כלי עץ. ובח"א לשבת ל. [א, יא:] כתב: "</w:t>
      </w:r>
      <w:r>
        <w:rPr>
          <w:rtl/>
        </w:rPr>
        <w:t>כל זמן שהארון לא היה בקודש הקדשים אינו נמצא מ</w:t>
      </w:r>
      <w:r>
        <w:rPr>
          <w:rFonts w:hint="cs"/>
          <w:rtl/>
        </w:rPr>
        <w:t>ד</w:t>
      </w:r>
      <w:r>
        <w:rPr>
          <w:rtl/>
        </w:rPr>
        <w:t>ריגת קודש הקדשים בפעל</w:t>
      </w:r>
      <w:r>
        <w:rPr>
          <w:rFonts w:hint="cs"/>
          <w:rtl/>
        </w:rPr>
        <w:t>,</w:t>
      </w:r>
      <w:r>
        <w:rPr>
          <w:rtl/>
        </w:rPr>
        <w:t xml:space="preserve"> רק בכח, וזה סתימת השערים</w:t>
      </w:r>
      <w:r>
        <w:rPr>
          <w:rFonts w:hint="cs"/>
          <w:rtl/>
        </w:rPr>
        <w:t>,</w:t>
      </w:r>
      <w:r>
        <w:rPr>
          <w:rtl/>
        </w:rPr>
        <w:t xml:space="preserve"> שלא היה נמצא בפעל קודש הקד</w:t>
      </w:r>
      <w:r>
        <w:rPr>
          <w:rFonts w:hint="cs"/>
          <w:rtl/>
        </w:rPr>
        <w:t>שים". ובח"א לסנהדרין לז: [ג, קמו:] כתב: "</w:t>
      </w:r>
      <w:r>
        <w:rPr>
          <w:rtl/>
        </w:rPr>
        <w:t>ענין זה מה שהארץ לא פתחה פיה לטובה</w:t>
      </w:r>
      <w:r>
        <w:rPr>
          <w:rFonts w:hint="cs"/>
          <w:rtl/>
        </w:rPr>
        <w:t xml:space="preserve"> [שם]</w:t>
      </w:r>
      <w:r>
        <w:rPr>
          <w:rtl/>
        </w:rPr>
        <w:t>, כי פתיחת הפה כא</w:t>
      </w:r>
      <w:r>
        <w:rPr>
          <w:rFonts w:hint="cs"/>
          <w:rtl/>
        </w:rPr>
        <w:t>י</w:t>
      </w:r>
      <w:r>
        <w:rPr>
          <w:rtl/>
        </w:rPr>
        <w:t>לו היא דבר בפעל, שהפותח פיו הוא בפעל</w:t>
      </w:r>
      <w:r>
        <w:rPr>
          <w:rFonts w:hint="cs"/>
          <w:rtl/>
        </w:rPr>
        <w:t>,</w:t>
      </w:r>
      <w:r>
        <w:rPr>
          <w:rtl/>
        </w:rPr>
        <w:t xml:space="preserve"> ואין הארץ נחשב בפעל</w:t>
      </w:r>
      <w:r>
        <w:rPr>
          <w:rFonts w:hint="cs"/>
          <w:rtl/>
        </w:rPr>
        <w:t>,</w:t>
      </w:r>
      <w:r>
        <w:rPr>
          <w:rtl/>
        </w:rPr>
        <w:t xml:space="preserve"> כמו שאמר הכתוב </w:t>
      </w:r>
      <w:r>
        <w:rPr>
          <w:rFonts w:hint="cs"/>
          <w:rtl/>
        </w:rPr>
        <w:t>[איוב כו, ז] '</w:t>
      </w:r>
      <w:r>
        <w:rPr>
          <w:rtl/>
        </w:rPr>
        <w:t>תולה ארץ על בלימה</w:t>
      </w:r>
      <w:r>
        <w:rPr>
          <w:rFonts w:hint="cs"/>
          <w:rtl/>
        </w:rPr>
        <w:t>'</w:t>
      </w:r>
      <w:r>
        <w:rPr>
          <w:rtl/>
        </w:rPr>
        <w:t>, שהארץ היא בלומה וסגורה</w:t>
      </w:r>
      <w:r>
        <w:rPr>
          <w:rFonts w:hint="cs"/>
          <w:rtl/>
        </w:rPr>
        <w:t>". ובח"א לסנהדרין צד. [ג, קצב.] כתב: "</w:t>
      </w:r>
      <w:r>
        <w:rPr>
          <w:rtl/>
        </w:rPr>
        <w:t>כי הארץ בפרט מן כל היסודות היא סתומה</w:t>
      </w:r>
      <w:r>
        <w:rPr>
          <w:rFonts w:hint="cs"/>
          <w:rtl/>
        </w:rPr>
        <w:t>,</w:t>
      </w:r>
      <w:r>
        <w:rPr>
          <w:rtl/>
        </w:rPr>
        <w:t xml:space="preserve"> במה שהארץ היא בכח מוציא לפעל כל הדברים, וכל דבר שהוא בכח הוא סתום</w:t>
      </w:r>
      <w:r>
        <w:rPr>
          <w:rFonts w:hint="cs"/>
          <w:rtl/>
        </w:rPr>
        <w:t xml:space="preserve">". </w:t>
      </w:r>
    </w:p>
  </w:footnote>
  <w:footnote w:id="146">
    <w:p w:rsidR="08783991" w:rsidRDefault="08783991" w:rsidP="08E8558C">
      <w:pPr>
        <w:pStyle w:val="FootnoteText"/>
        <w:rPr>
          <w:rFonts w:hint="cs"/>
          <w:rtl/>
        </w:rPr>
      </w:pPr>
      <w:r>
        <w:rPr>
          <w:rtl/>
        </w:rPr>
        <w:t>&lt;</w:t>
      </w:r>
      <w:r>
        <w:rPr>
          <w:rStyle w:val="FootnoteReference"/>
        </w:rPr>
        <w:footnoteRef/>
      </w:r>
      <w:r>
        <w:rPr>
          <w:rtl/>
        </w:rPr>
        <w:t>&gt;</w:t>
      </w:r>
      <w:r w:rsidRPr="08B7178C">
        <w:rPr>
          <w:rFonts w:hint="cs"/>
          <w:rtl/>
        </w:rPr>
        <w:t xml:space="preserve"> </w:t>
      </w:r>
      <w:r>
        <w:rPr>
          <w:rFonts w:hint="cs"/>
          <w:rtl/>
        </w:rPr>
        <w:t>מה שמוסיף "אחר שלא היו בפעל" הוא כדי שלא נאמר שתחיית המתים היא המשך חיי האדם שהיו בעוה"ז, ואז תחיית המתים לא תחשב יציאה מהכח אל הפעל, אלא המשך חייו הקודמים. ולאפוקי מכך כתב שאין זה כן, אלא הואיל וחיים אלו של תחה"מ באים לעולם לאחר שהחיים הקודמים הופסקו, לכך תחיית המתים היא מהדורא תנינא של יצירת אדם מחדש. וכן נאמר [בראשית ב, ז] "וייצר ה' אלקים את האדם וגו'", ופירש רש"י [שם]: "וייצר - שתי יצירות, יצירה לעולם הזה, ויצירה לתחיית המתים". @</w:t>
      </w:r>
      <w:r w:rsidRPr="08FA6403">
        <w:rPr>
          <w:rFonts w:hint="cs"/>
          <w:b/>
          <w:bCs/>
          <w:rtl/>
        </w:rPr>
        <w:t>דוגמה לדבר;</w:t>
      </w:r>
      <w:r>
        <w:rPr>
          <w:rFonts w:hint="cs"/>
          <w:rtl/>
        </w:rPr>
        <w:t>^ בבאר הגולה באר הרביעי [תקמג.] כתב: "</w:t>
      </w:r>
      <w:r>
        <w:rPr>
          <w:rtl/>
        </w:rPr>
        <w:t>דע, כי הוא יתברך הוציא את הנמצאים כולם לפעל המציאות בששת ימי בראשית בעצמו ובכבודו, לא על ידי שליח, הוא הטבע, כמו שהיה אחר ששת ימי בראשית, שהשם יתברך מנהיג את עולמו על ידי השליח, והוא הטבע</w:t>
      </w:r>
      <w:r>
        <w:rPr>
          <w:rFonts w:hint="cs"/>
          <w:rtl/>
        </w:rPr>
        <w:t xml:space="preserve">". והרי המאפיין את </w:t>
      </w:r>
      <w:r>
        <w:rPr>
          <w:rtl/>
        </w:rPr>
        <w:t xml:space="preserve">תקופת ששת ימי בראשית היא </w:t>
      </w:r>
      <w:r>
        <w:rPr>
          <w:rFonts w:hint="cs"/>
          <w:rtl/>
        </w:rPr>
        <w:t xml:space="preserve">היותה </w:t>
      </w:r>
      <w:r>
        <w:rPr>
          <w:rtl/>
        </w:rPr>
        <w:t>תקופה של התהוות הנמצאים ["יש מאין"], ואילו משם ואילך היא תקופת הנהגת הנמצאים ["יש מיש"].</w:t>
      </w:r>
      <w:r>
        <w:rPr>
          <w:rFonts w:hint="cs"/>
          <w:rtl/>
        </w:rPr>
        <w:t xml:space="preserve"> נמצא שכאשר איירי בהתחלה, ולא בהמשך, אזי רק הקב"ה יכול לפעול התחלה זו, ולא שליח. וראה פחד יצחק שבת, קונטרס רשימות ו, אות ה [סוף עמוד קכה], שביאר את העדר השליח במע"ב. @</w:t>
      </w:r>
      <w:r w:rsidRPr="086B2D05">
        <w:rPr>
          <w:rFonts w:hint="cs"/>
          <w:b/>
          <w:bCs/>
          <w:rtl/>
        </w:rPr>
        <w:t>אך לכאורה</w:t>
      </w:r>
      <w:r>
        <w:rPr>
          <w:rFonts w:hint="cs"/>
          <w:rtl/>
        </w:rPr>
        <w:t xml:space="preserve">^ יש חילוק בין ג' המפתחות שהוזכרו כאן לבריאת העולם בששת ימי בראשית; ג' המפתחות עוסקים במדריגת אדם, שהיא מדריגה נבדלת ורוחנית [כמו שיבאר בסמוך], אך בריאת כל הנמצאים לכאורה אינה עוסקת במדריגה כל כך עליונה. אמנם אין זה כך, כי גם בכלליות הבריאה דבק ענין אלקי הדומה למדריגת אדם, וכמו שכתב בדר"ח פ"ו מי"א [שפט.]: "תמצא לשון 'בריאה' אצל שמים וארץ [בראשית א, א]... וכן האדם כתיב אצלו [שם פסוק כז] 'ויברא אלקים את האדם'... כי לשון 'בריאה' נאמר על הצורה הנבדלת האלקית שדבק בנבראים. וזה כי האדם כתיב בפירוש [בראשית ט, ו] 'בצלם אלקים עשה את האדם', שתדע מזה כי דבק בצורת האדם ענין אלקי. וכן בשמים וארץ, שהם כלל העולם, אין ספק שדבק בהם ענין אלקי. ולכך כתיב לשון 'בריאה'" [הובא בחלקו למעלה פי"ד הערה 51, ופ"מ הערה 107]. הרי שלכלליות בריאת העולם ולבריאת אדם בפרט יש צד השוה, עד שבשתיהן נאמר לשון "בריאה". וכשם שכלליות בריאת העולם לא נמסרה לידי שליח, כך ג' מפתחות אלו [העוסקים במדריגת אדם] לא נמסרו לידי שליח. </w:t>
      </w:r>
    </w:p>
  </w:footnote>
  <w:footnote w:id="147">
    <w:p w:rsidR="08783991" w:rsidRDefault="08783991" w:rsidP="08D06068">
      <w:pPr>
        <w:pStyle w:val="FootnoteText"/>
        <w:rPr>
          <w:rFonts w:hint="cs"/>
        </w:rPr>
      </w:pPr>
      <w:r>
        <w:rPr>
          <w:rtl/>
        </w:rPr>
        <w:t>&lt;</w:t>
      </w:r>
      <w:r>
        <w:rPr>
          <w:rStyle w:val="FootnoteReference"/>
        </w:rPr>
        <w:footnoteRef/>
      </w:r>
      <w:r>
        <w:rPr>
          <w:rtl/>
        </w:rPr>
        <w:t>&gt;</w:t>
      </w:r>
      <w:r>
        <w:rPr>
          <w:rFonts w:hint="cs"/>
          <w:rtl/>
        </w:rPr>
        <w:t xml:space="preserve"> בכת"י [שכו] כתב משפט זה כך: "ואין המוציא רק מי שהוא בפעל התמידי לגמרי, כי מצד שהם יוצאים מן הכח אל הפעל, אין המוציא רק הוא יתברך בעצמו, מי שהוא פעל הגמור עושה הדברים האלו גם כן, [מוציא] מציאותם בפעל, ולא המלאכים שאינם עצמם בפעל הגמור". ואודות שרק מי שהוא בפעל לגמרי יכול להוציא אל הפעל את מי שאינו בפעל לגמרי, כן עולה ממאמר חכמים [ילקו"ש ח"ב רמז תרעג], שאמרו "</w:t>
      </w:r>
      <w:r>
        <w:rPr>
          <w:rtl/>
        </w:rPr>
        <w:t>בכל יום ויום החמה והלבנה מכסות עיניהם מן האורה של מעלה</w:t>
      </w:r>
      <w:r>
        <w:rPr>
          <w:rFonts w:hint="cs"/>
          <w:rtl/>
        </w:rPr>
        <w:t>,</w:t>
      </w:r>
      <w:r>
        <w:rPr>
          <w:rtl/>
        </w:rPr>
        <w:t xml:space="preserve"> והם מעכבין לצאת</w:t>
      </w:r>
      <w:r>
        <w:rPr>
          <w:rFonts w:hint="cs"/>
          <w:rtl/>
        </w:rPr>
        <w:t>.</w:t>
      </w:r>
      <w:r>
        <w:rPr>
          <w:rtl/>
        </w:rPr>
        <w:t xml:space="preserve"> מה עושה להם הקב"ה</w:t>
      </w:r>
      <w:r>
        <w:rPr>
          <w:rFonts w:hint="cs"/>
          <w:rtl/>
        </w:rPr>
        <w:t>,</w:t>
      </w:r>
      <w:r>
        <w:rPr>
          <w:rtl/>
        </w:rPr>
        <w:t xml:space="preserve"> מורה בהן חיציו</w:t>
      </w:r>
      <w:r>
        <w:rPr>
          <w:rFonts w:hint="cs"/>
          <w:rtl/>
        </w:rPr>
        <w:t>,</w:t>
      </w:r>
      <w:r>
        <w:rPr>
          <w:rtl/>
        </w:rPr>
        <w:t xml:space="preserve"> והן מהלכין לאורו</w:t>
      </w:r>
      <w:r>
        <w:rPr>
          <w:rFonts w:hint="cs"/>
          <w:rtl/>
        </w:rPr>
        <w:t>". ובנתיב השלום פ"ב [א, רכג:] כתב לבאר: "</w:t>
      </w:r>
      <w:r>
        <w:rPr>
          <w:rtl/>
        </w:rPr>
        <w:t xml:space="preserve">אור שלהם </w:t>
      </w:r>
      <w:r>
        <w:rPr>
          <w:rFonts w:hint="cs"/>
          <w:rtl/>
        </w:rPr>
        <w:t xml:space="preserve">[חמה ולבנה] </w:t>
      </w:r>
      <w:r>
        <w:rPr>
          <w:rtl/>
        </w:rPr>
        <w:t xml:space="preserve">נקרא שהוא </w:t>
      </w:r>
      <w:r>
        <w:rPr>
          <w:rFonts w:hint="cs"/>
          <w:rtl/>
        </w:rPr>
        <w:t>'</w:t>
      </w:r>
      <w:r>
        <w:rPr>
          <w:rtl/>
        </w:rPr>
        <w:t>אור כהה</w:t>
      </w:r>
      <w:r>
        <w:rPr>
          <w:rFonts w:hint="cs"/>
          <w:rtl/>
        </w:rPr>
        <w:t>',</w:t>
      </w:r>
      <w:r>
        <w:rPr>
          <w:rtl/>
        </w:rPr>
        <w:t xml:space="preserve"> כלו</w:t>
      </w:r>
      <w:r>
        <w:rPr>
          <w:rFonts w:hint="cs"/>
          <w:rtl/>
        </w:rPr>
        <w:t>מר</w:t>
      </w:r>
      <w:r>
        <w:rPr>
          <w:rtl/>
        </w:rPr>
        <w:t xml:space="preserve"> שאינם נמצאים בפעל</w:t>
      </w:r>
      <w:r>
        <w:rPr>
          <w:rFonts w:hint="cs"/>
          <w:rtl/>
        </w:rPr>
        <w:t>,</w:t>
      </w:r>
      <w:r>
        <w:rPr>
          <w:rtl/>
        </w:rPr>
        <w:t xml:space="preserve"> מפני שהם עלולים מן הש</w:t>
      </w:r>
      <w:r>
        <w:rPr>
          <w:rFonts w:hint="cs"/>
          <w:rtl/>
        </w:rPr>
        <w:t>ם יתברך.</w:t>
      </w:r>
      <w:r>
        <w:rPr>
          <w:rtl/>
        </w:rPr>
        <w:t xml:space="preserve"> ונגד אורו של הקב"ה</w:t>
      </w:r>
      <w:r>
        <w:rPr>
          <w:rFonts w:hint="cs"/>
          <w:rtl/>
        </w:rPr>
        <w:t>,</w:t>
      </w:r>
      <w:r>
        <w:rPr>
          <w:rtl/>
        </w:rPr>
        <w:t xml:space="preserve"> שהוא בפעל הגמור</w:t>
      </w:r>
      <w:r>
        <w:rPr>
          <w:rFonts w:hint="cs"/>
          <w:rtl/>
        </w:rPr>
        <w:t>,</w:t>
      </w:r>
      <w:r>
        <w:rPr>
          <w:rtl/>
        </w:rPr>
        <w:t xml:space="preserve"> עיניהם כהות</w:t>
      </w:r>
      <w:r>
        <w:rPr>
          <w:rFonts w:hint="cs"/>
          <w:rtl/>
        </w:rPr>
        <w:t>,</w:t>
      </w:r>
      <w:r>
        <w:rPr>
          <w:rtl/>
        </w:rPr>
        <w:t xml:space="preserve"> כלו</w:t>
      </w:r>
      <w:r>
        <w:rPr>
          <w:rFonts w:hint="cs"/>
          <w:rtl/>
        </w:rPr>
        <w:t>מר</w:t>
      </w:r>
      <w:r>
        <w:rPr>
          <w:rtl/>
        </w:rPr>
        <w:t xml:space="preserve"> שאין מציאותם בפעל נגד מציאות הש</w:t>
      </w:r>
      <w:r>
        <w:rPr>
          <w:rFonts w:hint="cs"/>
          <w:rtl/>
        </w:rPr>
        <w:t>ם יתברך.</w:t>
      </w:r>
      <w:r>
        <w:rPr>
          <w:rtl/>
        </w:rPr>
        <w:t xml:space="preserve"> ולפיכך אין התנועה להם מצד עצמם</w:t>
      </w:r>
      <w:r>
        <w:rPr>
          <w:rFonts w:hint="cs"/>
          <w:rtl/>
        </w:rPr>
        <w:t>,</w:t>
      </w:r>
      <w:r>
        <w:rPr>
          <w:rtl/>
        </w:rPr>
        <w:t xml:space="preserve"> כי הפעל הזה</w:t>
      </w:r>
      <w:r>
        <w:rPr>
          <w:rFonts w:hint="cs"/>
          <w:rtl/>
        </w:rPr>
        <w:t>,</w:t>
      </w:r>
      <w:r>
        <w:rPr>
          <w:rtl/>
        </w:rPr>
        <w:t xml:space="preserve"> שהוא התנועה הזאת, אי אפשר רק שתהיה ממי שהוא בפעל הגמור, כי מי שאינו בפעל הגמור</w:t>
      </w:r>
      <w:r>
        <w:rPr>
          <w:rFonts w:hint="cs"/>
          <w:rtl/>
        </w:rPr>
        <w:t>,</w:t>
      </w:r>
      <w:r>
        <w:rPr>
          <w:rtl/>
        </w:rPr>
        <w:t xml:space="preserve"> צריך אל אחר שיוציא אותו אל הפעל הגמור</w:t>
      </w:r>
      <w:r>
        <w:rPr>
          <w:rFonts w:hint="cs"/>
          <w:rtl/>
        </w:rPr>
        <w:t>.</w:t>
      </w:r>
      <w:r>
        <w:rPr>
          <w:rtl/>
        </w:rPr>
        <w:t xml:space="preserve"> והרי אין השמש והירח הם בעצמם בפעל הגמור, שהרי אמר כי עיניהם כהות</w:t>
      </w:r>
      <w:r>
        <w:rPr>
          <w:rFonts w:hint="cs"/>
          <w:rtl/>
        </w:rPr>
        <w:t>,</w:t>
      </w:r>
      <w:r>
        <w:rPr>
          <w:rtl/>
        </w:rPr>
        <w:t xml:space="preserve"> ר</w:t>
      </w:r>
      <w:r>
        <w:rPr>
          <w:rFonts w:hint="cs"/>
          <w:rtl/>
        </w:rPr>
        <w:t>צה לומר</w:t>
      </w:r>
      <w:r>
        <w:rPr>
          <w:rtl/>
        </w:rPr>
        <w:t xml:space="preserve"> שאין מציאותם בפעל</w:t>
      </w:r>
      <w:r>
        <w:rPr>
          <w:rFonts w:hint="cs"/>
          <w:rtl/>
        </w:rPr>
        <w:t>.</w:t>
      </w:r>
      <w:r>
        <w:rPr>
          <w:rtl/>
        </w:rPr>
        <w:t xml:space="preserve"> והדבר שאינו בפעל</w:t>
      </w:r>
      <w:r>
        <w:rPr>
          <w:rFonts w:hint="cs"/>
          <w:rtl/>
        </w:rPr>
        <w:t>,</w:t>
      </w:r>
      <w:r>
        <w:rPr>
          <w:rtl/>
        </w:rPr>
        <w:t xml:space="preserve"> צריך אל אחר שיוציא אותו אל הפעל</w:t>
      </w:r>
      <w:r>
        <w:rPr>
          <w:rFonts w:hint="cs"/>
          <w:rtl/>
        </w:rPr>
        <w:t>.</w:t>
      </w:r>
      <w:r>
        <w:rPr>
          <w:rtl/>
        </w:rPr>
        <w:t xml:space="preserve"> ולפיכך התנועה</w:t>
      </w:r>
      <w:r>
        <w:rPr>
          <w:rFonts w:hint="cs"/>
          <w:rtl/>
        </w:rPr>
        <w:t>,</w:t>
      </w:r>
      <w:r>
        <w:rPr>
          <w:rtl/>
        </w:rPr>
        <w:t xml:space="preserve"> שהיא יציאה אל הפעל, אי אפשר שתהיה מדבר שהוא עצמו בכח</w:t>
      </w:r>
      <w:r>
        <w:rPr>
          <w:rFonts w:hint="cs"/>
          <w:rtl/>
        </w:rPr>
        <w:t>,</w:t>
      </w:r>
      <w:r>
        <w:rPr>
          <w:rtl/>
        </w:rPr>
        <w:t xml:space="preserve"> וצריך אל אחר להוציא אותו אל הפעל</w:t>
      </w:r>
      <w:r>
        <w:rPr>
          <w:rFonts w:hint="cs"/>
          <w:rtl/>
        </w:rPr>
        <w:t>,</w:t>
      </w:r>
      <w:r>
        <w:rPr>
          <w:rtl/>
        </w:rPr>
        <w:t xml:space="preserve"> רק התנועה מצד הש</w:t>
      </w:r>
      <w:r>
        <w:rPr>
          <w:rFonts w:hint="cs"/>
          <w:rtl/>
        </w:rPr>
        <w:t>ם יתברך,</w:t>
      </w:r>
      <w:r>
        <w:rPr>
          <w:rtl/>
        </w:rPr>
        <w:t xml:space="preserve"> שהוא בפעל הגמור. וזה שאמר שאינם יוצאים עד שזורק בהם חץ, כלו</w:t>
      </w:r>
      <w:r>
        <w:rPr>
          <w:rFonts w:hint="cs"/>
          <w:rtl/>
        </w:rPr>
        <w:t>מר</w:t>
      </w:r>
      <w:r>
        <w:rPr>
          <w:rtl/>
        </w:rPr>
        <w:t xml:space="preserve"> שהש</w:t>
      </w:r>
      <w:r>
        <w:rPr>
          <w:rFonts w:hint="cs"/>
          <w:rtl/>
        </w:rPr>
        <w:t>ם יתברך</w:t>
      </w:r>
      <w:r>
        <w:rPr>
          <w:rtl/>
        </w:rPr>
        <w:t xml:space="preserve"> מניע אותם בכח שלו</w:t>
      </w:r>
      <w:r>
        <w:rPr>
          <w:rFonts w:hint="cs"/>
          <w:rtl/>
        </w:rPr>
        <w:t>,</w:t>
      </w:r>
      <w:r>
        <w:rPr>
          <w:rtl/>
        </w:rPr>
        <w:t xml:space="preserve"> ומוציא התנועה אל הפעל</w:t>
      </w:r>
      <w:r>
        <w:rPr>
          <w:rFonts w:hint="cs"/>
          <w:rtl/>
        </w:rPr>
        <w:t>". וראה למעלה הערה 136. @</w:t>
      </w:r>
      <w:r w:rsidRPr="0886793E">
        <w:rPr>
          <w:rFonts w:hint="cs"/>
          <w:b/>
          <w:bCs/>
          <w:rtl/>
        </w:rPr>
        <w:t>וכן כתב</w:t>
      </w:r>
      <w:r>
        <w:rPr>
          <w:rFonts w:hint="cs"/>
          <w:rtl/>
        </w:rPr>
        <w:t>^ בח"א לב"מ פה: [ג, מא:], אך שם כתב שאף המלאכים יכולים להוציא את הדבר אל הפעל [דלא כדבריו כאן], וז"ל: "</w:t>
      </w:r>
      <w:r>
        <w:rPr>
          <w:rtl/>
        </w:rPr>
        <w:t>כל הצדיקים יש להם מלאכים דאזלי בגוהרקא</w:t>
      </w:r>
      <w:r>
        <w:rPr>
          <w:rFonts w:hint="cs"/>
          <w:rtl/>
        </w:rPr>
        <w:t xml:space="preserve"> ["</w:t>
      </w:r>
      <w:r>
        <w:rPr>
          <w:rtl/>
        </w:rPr>
        <w:t>עגלה מוכנת למרכבת א</w:t>
      </w:r>
      <w:r>
        <w:rPr>
          <w:rFonts w:hint="cs"/>
          <w:rtl/>
        </w:rPr>
        <w:t>דם" (רש"י ב"מ עג:), "</w:t>
      </w:r>
      <w:r>
        <w:rPr>
          <w:rtl/>
        </w:rPr>
        <w:t>עגלה עשויה כשידה</w:t>
      </w:r>
      <w:r>
        <w:rPr>
          <w:rFonts w:hint="cs"/>
          <w:rtl/>
        </w:rPr>
        <w:t>,</w:t>
      </w:r>
      <w:r>
        <w:rPr>
          <w:rtl/>
        </w:rPr>
        <w:t xml:space="preserve"> ומנהיגים בה שר</w:t>
      </w:r>
      <w:r>
        <w:rPr>
          <w:rFonts w:hint="cs"/>
          <w:rtl/>
        </w:rPr>
        <w:t>ים" (רש"י גיטין לא:)].</w:t>
      </w:r>
      <w:r>
        <w:rPr>
          <w:rtl/>
        </w:rPr>
        <w:t xml:space="preserve"> דבר זה, כי הדבר שאינו נבדל לגמרי צריך להוציא אותו אל הפעל</w:t>
      </w:r>
      <w:r>
        <w:rPr>
          <w:rFonts w:hint="cs"/>
          <w:rtl/>
        </w:rPr>
        <w:t>,</w:t>
      </w:r>
      <w:r>
        <w:rPr>
          <w:rtl/>
        </w:rPr>
        <w:t xml:space="preserve"> ולפיכך אמר שכך היה נראה לאותו צורבא מדרבנן כא</w:t>
      </w:r>
      <w:r>
        <w:rPr>
          <w:rFonts w:hint="cs"/>
          <w:rtl/>
        </w:rPr>
        <w:t>י</w:t>
      </w:r>
      <w:r>
        <w:rPr>
          <w:rtl/>
        </w:rPr>
        <w:t>לו מלאכי</w:t>
      </w:r>
      <w:r>
        <w:rPr>
          <w:rFonts w:hint="cs"/>
          <w:rtl/>
        </w:rPr>
        <w:t>ם</w:t>
      </w:r>
      <w:r>
        <w:rPr>
          <w:rtl/>
        </w:rPr>
        <w:t xml:space="preserve"> היו אזלי בגוהרקי שלהם</w:t>
      </w:r>
      <w:r>
        <w:rPr>
          <w:rFonts w:hint="cs"/>
          <w:rtl/>
        </w:rPr>
        <w:t>.</w:t>
      </w:r>
      <w:r>
        <w:rPr>
          <w:rtl/>
        </w:rPr>
        <w:t xml:space="preserve"> וזה כי הדבר שאינו נבדל מן הנושא</w:t>
      </w:r>
      <w:r>
        <w:rPr>
          <w:rFonts w:hint="cs"/>
          <w:rtl/>
        </w:rPr>
        <w:t>,</w:t>
      </w:r>
      <w:r>
        <w:rPr>
          <w:rtl/>
        </w:rPr>
        <w:t xml:space="preserve"> רק הוא מנושא עליו</w:t>
      </w:r>
      <w:r>
        <w:rPr>
          <w:rFonts w:hint="cs"/>
          <w:rtl/>
        </w:rPr>
        <w:t>,</w:t>
      </w:r>
      <w:r>
        <w:rPr>
          <w:rtl/>
        </w:rPr>
        <w:t xml:space="preserve"> צריך בוודאי כח מן החוץ אשר מוציא אותו אל הפעל</w:t>
      </w:r>
      <w:r>
        <w:rPr>
          <w:rFonts w:hint="cs"/>
          <w:rtl/>
        </w:rPr>
        <w:t>,</w:t>
      </w:r>
      <w:r>
        <w:rPr>
          <w:rtl/>
        </w:rPr>
        <w:t xml:space="preserve"> כי מפני שהוא עומד בנושא</w:t>
      </w:r>
      <w:r>
        <w:rPr>
          <w:rFonts w:hint="cs"/>
          <w:rtl/>
        </w:rPr>
        <w:t>,</w:t>
      </w:r>
      <w:r>
        <w:rPr>
          <w:rtl/>
        </w:rPr>
        <w:t xml:space="preserve"> אינו בפעל הגמור, כי הוא אינו בפעל בעצמו</w:t>
      </w:r>
      <w:r>
        <w:rPr>
          <w:rFonts w:hint="cs"/>
          <w:rtl/>
        </w:rPr>
        <w:t>.</w:t>
      </w:r>
      <w:r>
        <w:rPr>
          <w:rtl/>
        </w:rPr>
        <w:t xml:space="preserve"> והדבר מיוחד למלאכים</w:t>
      </w:r>
      <w:r>
        <w:rPr>
          <w:rFonts w:hint="cs"/>
          <w:rtl/>
        </w:rPr>
        <w:t>,</w:t>
      </w:r>
      <w:r>
        <w:rPr>
          <w:rtl/>
        </w:rPr>
        <w:t xml:space="preserve"> אשר הם מוציאים הדבר אל הפעל</w:t>
      </w:r>
      <w:r>
        <w:rPr>
          <w:rFonts w:hint="cs"/>
          <w:rtl/>
        </w:rPr>
        <w:t>,</w:t>
      </w:r>
      <w:r>
        <w:rPr>
          <w:rtl/>
        </w:rPr>
        <w:t xml:space="preserve"> מפני שהם בפעל יותר</w:t>
      </w:r>
      <w:r>
        <w:rPr>
          <w:rFonts w:hint="cs"/>
          <w:rtl/>
        </w:rPr>
        <w:t>". ויל"ע בזה.</w:t>
      </w:r>
    </w:p>
  </w:footnote>
  <w:footnote w:id="148">
    <w:p w:rsidR="08783991" w:rsidRDefault="08783991" w:rsidP="089728C2">
      <w:pPr>
        <w:pStyle w:val="FootnoteText"/>
        <w:rPr>
          <w:rFonts w:hint="cs"/>
        </w:rPr>
      </w:pPr>
      <w:r>
        <w:rPr>
          <w:rtl/>
        </w:rPr>
        <w:t>&lt;</w:t>
      </w:r>
      <w:r>
        <w:rPr>
          <w:rStyle w:val="FootnoteReference"/>
        </w:rPr>
        <w:footnoteRef/>
      </w:r>
      <w:r>
        <w:rPr>
          <w:rtl/>
        </w:rPr>
        <w:t>&gt;</w:t>
      </w:r>
      <w:r>
        <w:rPr>
          <w:rFonts w:hint="cs"/>
          <w:rtl/>
        </w:rPr>
        <w:t xml:space="preserve"> אין כוונתו ברורה כ"כ. ונראה שמקשה שהואיל ונתבאר שהקב"ה הוא בפעל הגמור, הרי מתחייב מכך שגם פעולותיו של הקב"ה הן בפעל הגמור [שהרי "</w:t>
      </w:r>
      <w:r w:rsidRPr="089728C2">
        <w:rPr>
          <w:rFonts w:hint="cs"/>
          <w:sz w:val="18"/>
          <w:rtl/>
        </w:rPr>
        <w:t xml:space="preserve">הוא ויכלתו אחד" (לשונו בגו"א במדבר פי"ד אות טו)], אך הואיל </w:t>
      </w:r>
      <w:r>
        <w:rPr>
          <w:rFonts w:hint="cs"/>
          <w:sz w:val="18"/>
          <w:rtl/>
        </w:rPr>
        <w:t xml:space="preserve">והקב"ה </w:t>
      </w:r>
      <w:r w:rsidRPr="089728C2">
        <w:rPr>
          <w:rFonts w:hint="cs"/>
          <w:sz w:val="18"/>
          <w:rtl/>
        </w:rPr>
        <w:t>"</w:t>
      </w:r>
      <w:r>
        <w:rPr>
          <w:rStyle w:val="LatinChar"/>
          <w:rFonts w:hint="cs"/>
          <w:sz w:val="18"/>
          <w:rtl/>
          <w:lang w:val="en-GB"/>
        </w:rPr>
        <w:t>&amp;</w:t>
      </w:r>
      <w:r w:rsidRPr="089728C2">
        <w:rPr>
          <w:rStyle w:val="LatinChar"/>
          <w:b/>
          <w:bCs/>
          <w:sz w:val="18"/>
          <w:rtl/>
          <w:lang w:val="en-GB"/>
        </w:rPr>
        <w:t>מחדש</w:t>
      </w:r>
      <w:r>
        <w:rPr>
          <w:rStyle w:val="LatinChar"/>
          <w:rFonts w:hint="cs"/>
          <w:sz w:val="18"/>
          <w:rtl/>
          <w:lang w:val="en-GB"/>
        </w:rPr>
        <w:t>^</w:t>
      </w:r>
      <w:r w:rsidRPr="089728C2">
        <w:rPr>
          <w:rStyle w:val="LatinChar"/>
          <w:sz w:val="18"/>
          <w:rtl/>
          <w:lang w:val="en-GB"/>
        </w:rPr>
        <w:t xml:space="preserve"> פעולות אחר שלא היו</w:t>
      </w:r>
      <w:r>
        <w:rPr>
          <w:rFonts w:hint="cs"/>
          <w:rtl/>
        </w:rPr>
        <w:t xml:space="preserve">", לכך זה "נראה </w:t>
      </w:r>
      <w:r w:rsidRPr="089728C2">
        <w:rPr>
          <w:rStyle w:val="LatinChar"/>
          <w:sz w:val="18"/>
          <w:rtl/>
          <w:lang w:val="en-GB"/>
        </w:rPr>
        <w:t>כא</w:t>
      </w:r>
      <w:r w:rsidRPr="089728C2">
        <w:rPr>
          <w:rStyle w:val="LatinChar"/>
          <w:rFonts w:hint="cs"/>
          <w:sz w:val="18"/>
          <w:rtl/>
          <w:lang w:val="en-GB"/>
        </w:rPr>
        <w:t>י</w:t>
      </w:r>
      <w:r w:rsidRPr="089728C2">
        <w:rPr>
          <w:rStyle w:val="LatinChar"/>
          <w:sz w:val="18"/>
          <w:rtl/>
          <w:lang w:val="en-GB"/>
        </w:rPr>
        <w:t xml:space="preserve">לו </w:t>
      </w:r>
      <w:r>
        <w:rPr>
          <w:rStyle w:val="LatinChar"/>
          <w:rFonts w:hint="cs"/>
          <w:sz w:val="18"/>
          <w:rtl/>
          <w:lang w:val="en-GB"/>
        </w:rPr>
        <w:t>&amp;</w:t>
      </w:r>
      <w:r w:rsidRPr="089728C2">
        <w:rPr>
          <w:rStyle w:val="LatinChar"/>
          <w:b/>
          <w:bCs/>
          <w:sz w:val="18"/>
          <w:rtl/>
          <w:lang w:val="en-GB"/>
        </w:rPr>
        <w:t>פעולותיו</w:t>
      </w:r>
      <w:r>
        <w:rPr>
          <w:rStyle w:val="LatinChar"/>
          <w:rFonts w:hint="cs"/>
          <w:sz w:val="18"/>
          <w:rtl/>
          <w:lang w:val="en-GB"/>
        </w:rPr>
        <w:t>^</w:t>
      </w:r>
      <w:r w:rsidRPr="089728C2">
        <w:rPr>
          <w:rStyle w:val="LatinChar"/>
          <w:sz w:val="18"/>
          <w:rtl/>
          <w:lang w:val="en-GB"/>
        </w:rPr>
        <w:t xml:space="preserve"> יצאו מן הכח אל הפועל</w:t>
      </w:r>
      <w:r>
        <w:rPr>
          <w:rStyle w:val="LatinChar"/>
          <w:rFonts w:hint="cs"/>
          <w:sz w:val="18"/>
          <w:rtl/>
          <w:lang w:val="en-GB"/>
        </w:rPr>
        <w:t xml:space="preserve">", </w:t>
      </w:r>
      <w:r>
        <w:rPr>
          <w:rFonts w:hint="cs"/>
          <w:rtl/>
        </w:rPr>
        <w:t xml:space="preserve">ומן הנמנע לומר שפעולות הקב"ה אינן מתחילתן בפעל הגמור, כפי שמן הנמנע לומר כן על הקב"ה עצמו.  </w:t>
      </w:r>
    </w:p>
  </w:footnote>
  <w:footnote w:id="149">
    <w:p w:rsidR="08783991" w:rsidRDefault="08783991" w:rsidP="086D7F0F">
      <w:pPr>
        <w:pStyle w:val="FootnoteText"/>
        <w:rPr>
          <w:rFonts w:hint="cs"/>
        </w:rPr>
      </w:pPr>
      <w:r>
        <w:rPr>
          <w:rtl/>
        </w:rPr>
        <w:t>&lt;</w:t>
      </w:r>
      <w:r>
        <w:rPr>
          <w:rStyle w:val="FootnoteReference"/>
        </w:rPr>
        <w:footnoteRef/>
      </w:r>
      <w:r>
        <w:rPr>
          <w:rtl/>
        </w:rPr>
        <w:t>&gt;</w:t>
      </w:r>
      <w:r>
        <w:rPr>
          <w:rFonts w:hint="cs"/>
          <w:rtl/>
        </w:rPr>
        <w:t xml:space="preserve"> כי זה בפועל הגמור מתחילתו, ואין "הוצאה לפעל" בדבר שהוא כבר בפעל. ופירושו, כי מה שה' מחדש פעולות אחר שלא היו, אין זה מצדו, אלא מצד חסרון המקבל, שצריך שהמקבל יהיה מוכן לקבל את הפעולה, וכל עוד שאין מקבל ראוי, א"א שהפעולה תיעשה. וכן כתב רש"י [דברים לב, יח] "צור ילדך תשי</w:t>
      </w:r>
      <w:r>
        <w:rPr>
          <w:rtl/>
        </w:rPr>
        <w:t xml:space="preserve"> - כשבא </w:t>
      </w:r>
      <w:r>
        <w:rPr>
          <w:rFonts w:hint="cs"/>
          <w:rtl/>
        </w:rPr>
        <w:t xml:space="preserve">[הקב"ה] </w:t>
      </w:r>
      <w:r>
        <w:rPr>
          <w:rtl/>
        </w:rPr>
        <w:t>להיטיב לכם</w:t>
      </w:r>
      <w:r>
        <w:rPr>
          <w:rFonts w:hint="cs"/>
          <w:rtl/>
        </w:rPr>
        <w:t>,</w:t>
      </w:r>
      <w:r>
        <w:rPr>
          <w:rtl/>
        </w:rPr>
        <w:t xml:space="preserve"> אתם מכעיסין לפניו</w:t>
      </w:r>
      <w:r>
        <w:rPr>
          <w:rFonts w:hint="cs"/>
          <w:rtl/>
        </w:rPr>
        <w:t>,</w:t>
      </w:r>
      <w:r>
        <w:rPr>
          <w:rtl/>
        </w:rPr>
        <w:t xml:space="preserve"> ומתישים כחו מלהיטיב לכם</w:t>
      </w:r>
      <w:r>
        <w:rPr>
          <w:rFonts w:hint="cs"/>
          <w:rtl/>
        </w:rPr>
        <w:t>". ובגו"א שם אות יב [תפח:] כתב: "</w:t>
      </w:r>
      <w:r>
        <w:rPr>
          <w:rtl/>
        </w:rPr>
        <w:t xml:space="preserve">ואם תאמר, איך יתכן לומר כי הם מתישים כחו חס ושלום, והלא כתיב </w:t>
      </w:r>
      <w:r>
        <w:rPr>
          <w:rFonts w:hint="cs"/>
          <w:rtl/>
        </w:rPr>
        <w:t>[</w:t>
      </w:r>
      <w:r>
        <w:rPr>
          <w:rtl/>
        </w:rPr>
        <w:t>איוב לה, ו</w:t>
      </w:r>
      <w:r>
        <w:rPr>
          <w:rFonts w:hint="cs"/>
          <w:rtl/>
        </w:rPr>
        <w:t>]</w:t>
      </w:r>
      <w:r>
        <w:rPr>
          <w:rtl/>
        </w:rPr>
        <w:t xml:space="preserve"> </w:t>
      </w:r>
      <w:r>
        <w:rPr>
          <w:rFonts w:hint="cs"/>
          <w:rtl/>
        </w:rPr>
        <w:t>'</w:t>
      </w:r>
      <w:r>
        <w:rPr>
          <w:rtl/>
        </w:rPr>
        <w:t>אם חטאת מה תפעל לו</w:t>
      </w:r>
      <w:r>
        <w:rPr>
          <w:rFonts w:hint="cs"/>
          <w:rtl/>
        </w:rPr>
        <w:t>'</w:t>
      </w:r>
      <w:r>
        <w:rPr>
          <w:rtl/>
        </w:rPr>
        <w:t xml:space="preserve">. אמנם דקדקו לומר </w:t>
      </w:r>
      <w:r>
        <w:rPr>
          <w:rFonts w:hint="cs"/>
          <w:rtl/>
        </w:rPr>
        <w:t>[</w:t>
      </w:r>
      <w:r>
        <w:rPr>
          <w:rtl/>
        </w:rPr>
        <w:t xml:space="preserve">ספרי </w:t>
      </w:r>
      <w:r>
        <w:rPr>
          <w:rFonts w:hint="cs"/>
          <w:rtl/>
        </w:rPr>
        <w:t>דברים לב, יח]</w:t>
      </w:r>
      <w:r>
        <w:rPr>
          <w:rtl/>
        </w:rPr>
        <w:t xml:space="preserve"> שהם מתישין הכח, רוצה לומר הכח שהוא מאתו מתישין, לא חס ושלום שיהיו מתישין אותו יתברך, כי לא נאמר 'מתישין אותו', רק מתישין כחו. ודע, כי ענין זה, שכאשר יש מקבל יש נותן, וכאשר אין מקבל, דהיינו כאשר אין ישראל ראויים לקבל, אז כאילו אין כאן מקבל. וכאשר אין מקבל, יסולק כח הנותן. וזהו התשת כח, כי כאשר אין כאן מקבל, אז לא נמצא כח פועל. ודבר זה ענין נפלא מאוד</w:t>
      </w:r>
      <w:r>
        <w:rPr>
          <w:rFonts w:hint="cs"/>
          <w:rtl/>
        </w:rPr>
        <w:t>". ובבאר הגולה באר הרביעי [תסט.] כתב: "כי אין הפועל פועל רק כאשר יש כאן מקבל מוכן לקבל הפעל". ובהמשך הבאר שם [תקטז:] כתב: "</w:t>
      </w:r>
      <w:r>
        <w:rPr>
          <w:rtl/>
        </w:rPr>
        <w:t>כי לא נמצא כבודו יתברך אצלינו בשלימות כפי מהות עצם הכבוד שלו יתברך, ואין זה רק לחסרון הנמצאים, שהם בחסרון, שאין כבודו יתברך נמצא אל הנמצאים כמו שהוא</w:t>
      </w:r>
      <w:r>
        <w:rPr>
          <w:rFonts w:hint="cs"/>
          <w:rtl/>
        </w:rPr>
        <w:t>". ובהמשך שם [תקכה.] כתב: "</w:t>
      </w:r>
      <w:r>
        <w:rPr>
          <w:rtl/>
        </w:rPr>
        <w:t>כי יש לך לדעת כי כל הדברים האלו אינם באמתת עצמו יתברך</w:t>
      </w:r>
      <w:r>
        <w:rPr>
          <w:rFonts w:hint="cs"/>
          <w:rtl/>
        </w:rPr>
        <w:t xml:space="preserve">... </w:t>
      </w:r>
      <w:r>
        <w:rPr>
          <w:rtl/>
        </w:rPr>
        <w:t>שהוא יתברך לא נמצא אצלינו בשלימות כבודו, מצד חסרון המקבל</w:t>
      </w:r>
      <w:r>
        <w:rPr>
          <w:rFonts w:hint="cs"/>
          <w:rtl/>
        </w:rPr>
        <w:t>,</w:t>
      </w:r>
      <w:r>
        <w:rPr>
          <w:rtl/>
        </w:rPr>
        <w:t xml:space="preserve"> שאינו מוכן לקבל עצם כבודו</w:t>
      </w:r>
      <w:r>
        <w:rPr>
          <w:rFonts w:hint="cs"/>
          <w:rtl/>
        </w:rPr>
        <w:t>". ובדר"ח פ"א מ"א [קכה:] כתב: "מה מועיל כח הנותן כאשר יש חסרון במקבל" [הובא למעלה פכ"ג הערה 104, ופמ"ז הערה 475]. ובנתיב התורה פי"א [תסט:] כתב</w:t>
      </w:r>
      <w:r w:rsidRPr="08B947E3">
        <w:rPr>
          <w:rFonts w:hint="cs"/>
          <w:sz w:val="18"/>
          <w:rtl/>
        </w:rPr>
        <w:t>: "</w:t>
      </w:r>
      <w:r w:rsidRPr="08B947E3">
        <w:rPr>
          <w:sz w:val="18"/>
          <w:rtl/>
        </w:rPr>
        <w:t>על ידי תלמיד חכם</w:t>
      </w:r>
      <w:r w:rsidRPr="08B947E3">
        <w:rPr>
          <w:rFonts w:hint="cs"/>
          <w:sz w:val="18"/>
          <w:rtl/>
        </w:rPr>
        <w:t>,</w:t>
      </w:r>
      <w:r w:rsidRPr="08B947E3">
        <w:rPr>
          <w:sz w:val="18"/>
          <w:rtl/>
        </w:rPr>
        <w:t xml:space="preserve"> שיש בו השכל הנבדל</w:t>
      </w:r>
      <w:r w:rsidRPr="08B947E3">
        <w:rPr>
          <w:rFonts w:hint="cs"/>
          <w:sz w:val="18"/>
          <w:rtl/>
        </w:rPr>
        <w:t>,</w:t>
      </w:r>
      <w:r w:rsidRPr="08B947E3">
        <w:rPr>
          <w:sz w:val="18"/>
          <w:rtl/>
        </w:rPr>
        <w:t xml:space="preserve"> ויש לו דביקות בעולם העליון</w:t>
      </w:r>
      <w:r w:rsidRPr="08B947E3">
        <w:rPr>
          <w:rFonts w:hint="cs"/>
          <w:sz w:val="18"/>
          <w:rtl/>
        </w:rPr>
        <w:t>,</w:t>
      </w:r>
      <w:r w:rsidRPr="08B947E3">
        <w:rPr>
          <w:sz w:val="18"/>
          <w:rtl/>
        </w:rPr>
        <w:t xml:space="preserve"> מביא הברכה לעולם. ואולי יקשה לך</w:t>
      </w:r>
      <w:r w:rsidRPr="08B947E3">
        <w:rPr>
          <w:rFonts w:hint="cs"/>
          <w:sz w:val="18"/>
          <w:rtl/>
        </w:rPr>
        <w:t>,</w:t>
      </w:r>
      <w:r w:rsidRPr="08B947E3">
        <w:rPr>
          <w:sz w:val="18"/>
          <w:rtl/>
        </w:rPr>
        <w:t xml:space="preserve"> אם כן למה תמצא תלמידי חכמים עניים</w:t>
      </w:r>
      <w:r w:rsidRPr="08B947E3">
        <w:rPr>
          <w:rFonts w:hint="cs"/>
          <w:sz w:val="18"/>
          <w:rtl/>
        </w:rPr>
        <w:t>.</w:t>
      </w:r>
      <w:r w:rsidRPr="08B947E3">
        <w:rPr>
          <w:sz w:val="18"/>
          <w:rtl/>
        </w:rPr>
        <w:t xml:space="preserve"> דבר זה אינו שאלה, וזה כאשר אינם מוכנים מצד עצמם לקבל הברכה מצ</w:t>
      </w:r>
      <w:r w:rsidRPr="08B947E3">
        <w:rPr>
          <w:rFonts w:hint="cs"/>
          <w:sz w:val="18"/>
          <w:rtl/>
        </w:rPr>
        <w:t>ד</w:t>
      </w:r>
      <w:r w:rsidRPr="08B947E3">
        <w:rPr>
          <w:sz w:val="18"/>
          <w:rtl/>
        </w:rPr>
        <w:t xml:space="preserve"> רוע מזל שלהם</w:t>
      </w:r>
      <w:r w:rsidRPr="08B947E3">
        <w:rPr>
          <w:rFonts w:hint="cs"/>
          <w:sz w:val="18"/>
          <w:rtl/>
        </w:rPr>
        <w:t>,</w:t>
      </w:r>
      <w:r w:rsidRPr="08B947E3">
        <w:rPr>
          <w:sz w:val="18"/>
          <w:rtl/>
        </w:rPr>
        <w:t xml:space="preserve"> כי צריך שיהיה מוכן לקבל הברכה מצד עצמו</w:t>
      </w:r>
      <w:r>
        <w:rPr>
          <w:rFonts w:hint="cs"/>
          <w:sz w:val="18"/>
          <w:rtl/>
        </w:rPr>
        <w:t>. אבל כאשר יש מקבל מוכן, רק שחסר לו להביא הברכה אל העולם הזה, אז תלמיד חכם מביא הברכה</w:t>
      </w:r>
      <w:r>
        <w:rPr>
          <w:rFonts w:hint="cs"/>
          <w:rtl/>
        </w:rPr>
        <w:t xml:space="preserve">". וכן כתב בדר"ח פ"ד מ"ט [קצא.], </w:t>
      </w:r>
      <w:r>
        <w:rPr>
          <w:rtl/>
        </w:rPr>
        <w:t>נר מצוה [קט</w:t>
      </w:r>
      <w:r>
        <w:rPr>
          <w:rFonts w:hint="cs"/>
          <w:rtl/>
        </w:rPr>
        <w:t>ז</w:t>
      </w:r>
      <w:r>
        <w:rPr>
          <w:rtl/>
        </w:rPr>
        <w:t xml:space="preserve">.], ושם הערה 317. ובנתיב הבטחון פ"א </w:t>
      </w:r>
      <w:r>
        <w:rPr>
          <w:rFonts w:hint="cs"/>
          <w:rtl/>
        </w:rPr>
        <w:t xml:space="preserve">[ב, רלב.] </w:t>
      </w:r>
      <w:r>
        <w:rPr>
          <w:rtl/>
        </w:rPr>
        <w:t>כתב: "כי לפעמים אין האדם ראוי לדבר טוב מצד רוע מזל שלו".</w:t>
      </w:r>
      <w:r>
        <w:rPr>
          <w:rFonts w:hint="cs"/>
          <w:rtl/>
        </w:rPr>
        <w:t xml:space="preserve"> </w:t>
      </w:r>
    </w:p>
  </w:footnote>
  <w:footnote w:id="150">
    <w:p w:rsidR="08783991" w:rsidRDefault="08783991" w:rsidP="080D723D">
      <w:pPr>
        <w:pStyle w:val="FootnoteText"/>
        <w:rPr>
          <w:rFonts w:hint="cs"/>
          <w:rtl/>
        </w:rPr>
      </w:pPr>
      <w:r>
        <w:rPr>
          <w:rtl/>
        </w:rPr>
        <w:t>&lt;</w:t>
      </w:r>
      <w:r>
        <w:rPr>
          <w:rStyle w:val="FootnoteReference"/>
        </w:rPr>
        <w:footnoteRef/>
      </w:r>
      <w:r>
        <w:rPr>
          <w:rtl/>
        </w:rPr>
        <w:t>&gt;</w:t>
      </w:r>
      <w:r>
        <w:rPr>
          <w:rFonts w:hint="cs"/>
          <w:rtl/>
        </w:rPr>
        <w:t xml:space="preserve"> לשונו בבאר הגולה באר הששי [ריא.]: "ג' דברים קולן הולך מסוף העולם ועד סופו... אף לידה [יומא כ:]... כי הכח אשר הוא יוצא אל הפעל נקרא 'קול', כי הקול הוא יוצא אל הפעל... כי האדם במה שהוא בריאה עליונה מאוד, עד שנחשב כמו כל העולם... ולפיכך אף הלידה, כאשר האדם בא לעולם, ויוצא אל הפעל, נחשב פעל זה מסוף העולם עד סופו... כלל הדבר, הכח אשר יוצא אל הפעל נקרא 'קול', לפי שהקול יוצא אל הפעל. ואלו אשר זכרו כוחם יוצא אל הפעל לגמרי, ולכך נקרא שקולם נשמע מסוף העולם עד סופו". נמצא שמה שמפתח של לידה לא נמסר לשליח, ומה שקול הלידה הולך מסוף העולם ועד סופו, הם שני צדדים של מטבע אחת, ושמה של המטבע הוא - יציאה לפעל של בריאה עליונה ורוחנית ששמה "אדם".</w:t>
      </w:r>
    </w:p>
  </w:footnote>
  <w:footnote w:id="151">
    <w:p w:rsidR="08783991" w:rsidRDefault="08783991" w:rsidP="08823323">
      <w:pPr>
        <w:pStyle w:val="FootnoteText"/>
        <w:rPr>
          <w:rFonts w:hint="cs"/>
          <w:rtl/>
        </w:rPr>
      </w:pPr>
      <w:r>
        <w:rPr>
          <w:rtl/>
        </w:rPr>
        <w:t>&lt;</w:t>
      </w:r>
      <w:r>
        <w:rPr>
          <w:rStyle w:val="FootnoteReference"/>
        </w:rPr>
        <w:footnoteRef/>
      </w:r>
      <w:r>
        <w:rPr>
          <w:rtl/>
        </w:rPr>
        <w:t>&gt;</w:t>
      </w:r>
      <w:r>
        <w:rPr>
          <w:rFonts w:hint="cs"/>
          <w:rtl/>
        </w:rPr>
        <w:t xml:space="preserve"> צרף לכאן מה שגביהא בן פסיסא אמר למין שכפר בתחיית המתים [סנהדרין צא.] "</w:t>
      </w:r>
      <w:r>
        <w:rPr>
          <w:rtl/>
        </w:rPr>
        <w:t>ווי לכון חייביא</w:t>
      </w:r>
      <w:r>
        <w:rPr>
          <w:rFonts w:hint="cs"/>
          <w:rtl/>
        </w:rPr>
        <w:t xml:space="preserve"> ["</w:t>
      </w:r>
      <w:r>
        <w:rPr>
          <w:rtl/>
        </w:rPr>
        <w:t>אוי לכם לרשעים</w:t>
      </w:r>
      <w:r>
        <w:rPr>
          <w:rFonts w:hint="cs"/>
          <w:rtl/>
        </w:rPr>
        <w:t>" (רש"י שם)],</w:t>
      </w:r>
      <w:r>
        <w:rPr>
          <w:rtl/>
        </w:rPr>
        <w:t xml:space="preserve"> דאמריתון מיתי לא חיין</w:t>
      </w:r>
      <w:r>
        <w:rPr>
          <w:rFonts w:hint="cs"/>
          <w:rtl/>
        </w:rPr>
        <w:t>;</w:t>
      </w:r>
      <w:r>
        <w:rPr>
          <w:rtl/>
        </w:rPr>
        <w:t xml:space="preserve"> דלא הוו</w:t>
      </w:r>
      <w:r>
        <w:rPr>
          <w:rFonts w:hint="cs"/>
          <w:rtl/>
        </w:rPr>
        <w:t>,</w:t>
      </w:r>
      <w:r>
        <w:rPr>
          <w:rtl/>
        </w:rPr>
        <w:t xml:space="preserve"> חיי</w:t>
      </w:r>
      <w:r>
        <w:rPr>
          <w:rFonts w:hint="cs"/>
          <w:rtl/>
        </w:rPr>
        <w:t>,</w:t>
      </w:r>
      <w:r>
        <w:rPr>
          <w:rtl/>
        </w:rPr>
        <w:t xml:space="preserve"> דהוי חיי לא כל שכן</w:t>
      </w:r>
      <w:r>
        <w:rPr>
          <w:rFonts w:hint="cs"/>
          <w:rtl/>
        </w:rPr>
        <w:t xml:space="preserve"> ["</w:t>
      </w:r>
      <w:r>
        <w:rPr>
          <w:rtl/>
        </w:rPr>
        <w:t>אותן שלא היו מעולם נוצרין ונולדין וחיין, אותן שהיו כבר לא כל שכן שחוזרין וחיין</w:t>
      </w:r>
      <w:r>
        <w:rPr>
          <w:rFonts w:hint="cs"/>
          <w:rtl/>
        </w:rPr>
        <w:t xml:space="preserve">" (רש"י שם)]". הרי שלידת אדם ותחיית המתים הן יציאה לפעל אחר שלא היו בפעל; אצל הלידה הוי לגמרי אחר שלא היה בפעל, ואצל תחיית המתים הוי "חיים אחר המות".  </w:t>
      </w:r>
    </w:p>
  </w:footnote>
  <w:footnote w:id="152">
    <w:p w:rsidR="08783991" w:rsidRDefault="08783991" w:rsidP="08924A38">
      <w:pPr>
        <w:pStyle w:val="FootnoteText"/>
        <w:rPr>
          <w:rFonts w:hint="cs"/>
          <w:rtl/>
        </w:rPr>
      </w:pPr>
      <w:r>
        <w:rPr>
          <w:rtl/>
        </w:rPr>
        <w:t>&lt;</w:t>
      </w:r>
      <w:r>
        <w:rPr>
          <w:rStyle w:val="FootnoteReference"/>
        </w:rPr>
        <w:footnoteRef/>
      </w:r>
      <w:r>
        <w:rPr>
          <w:rtl/>
        </w:rPr>
        <w:t>&gt;</w:t>
      </w:r>
      <w:r>
        <w:rPr>
          <w:rFonts w:hint="cs"/>
          <w:rtl/>
        </w:rPr>
        <w:t xml:space="preserve"> כמו שאמרו [ברכות לג.] "מזכירין... שאלה ["ותן טל ומטר לשון בקשה" (רש"י שם)] בברכת השנים, מאי טעמא... מתוך שהיא פרנסה, לפיכך קבעוה בברכת פרנסה". וכן אמרו [תענית ב:] "גשמים היינו פרנסה". </w:t>
      </w:r>
    </w:p>
  </w:footnote>
  <w:footnote w:id="153">
    <w:p w:rsidR="08783991" w:rsidRDefault="08783991" w:rsidP="08794D5B">
      <w:pPr>
        <w:pStyle w:val="FootnoteText"/>
        <w:rPr>
          <w:rFonts w:hint="cs"/>
        </w:rPr>
      </w:pPr>
      <w:r>
        <w:rPr>
          <w:rtl/>
        </w:rPr>
        <w:t>&lt;</w:t>
      </w:r>
      <w:r>
        <w:rPr>
          <w:rStyle w:val="FootnoteReference"/>
        </w:rPr>
        <w:footnoteRef/>
      </w:r>
      <w:r>
        <w:rPr>
          <w:rtl/>
        </w:rPr>
        <w:t>&gt;</w:t>
      </w:r>
      <w:r>
        <w:rPr>
          <w:rFonts w:hint="cs"/>
          <w:rtl/>
        </w:rPr>
        <w:t xml:space="preserve"> אודות שהפרנסה נקראת "חיים", כן כתב להלן פס"ה [בביאור ההלל הגדול], וז"ל: "המזונות גם כן חיותו של אדם, לכך מקבלים כל הנמצאים המזון, שהוא חיות האדם, ממנו יתברך". ובנצח ישראל פי"ג [שכו:] כתב: "</w:t>
      </w:r>
      <w:r>
        <w:rPr>
          <w:rtl/>
        </w:rPr>
        <w:t xml:space="preserve">כי הפרנסה נקראת </w:t>
      </w:r>
      <w:r>
        <w:rPr>
          <w:rFonts w:hint="cs"/>
          <w:rtl/>
        </w:rPr>
        <w:t>'</w:t>
      </w:r>
      <w:r>
        <w:rPr>
          <w:rtl/>
        </w:rPr>
        <w:t>חיים</w:t>
      </w:r>
      <w:r>
        <w:rPr>
          <w:rFonts w:hint="cs"/>
          <w:rtl/>
        </w:rPr>
        <w:t>'</w:t>
      </w:r>
      <w:r>
        <w:rPr>
          <w:rtl/>
        </w:rPr>
        <w:t xml:space="preserve">, שהרי הפרנסה חיים של הבריות, ואין חילוק בין החיים ובין הפרנסה כלל, שהרי נקרא הפרנסה בכל מקום </w:t>
      </w:r>
      <w:r>
        <w:rPr>
          <w:rFonts w:hint="cs"/>
          <w:rtl/>
        </w:rPr>
        <w:t>'</w:t>
      </w:r>
      <w:r>
        <w:rPr>
          <w:rtl/>
        </w:rPr>
        <w:t>חיים</w:t>
      </w:r>
      <w:r>
        <w:rPr>
          <w:rFonts w:hint="cs"/>
          <w:rtl/>
        </w:rPr>
        <w:t>'</w:t>
      </w:r>
      <w:r>
        <w:rPr>
          <w:rtl/>
        </w:rPr>
        <w:t xml:space="preserve">, כדכתיב </w:t>
      </w:r>
      <w:r>
        <w:rPr>
          <w:rFonts w:hint="cs"/>
          <w:rtl/>
        </w:rPr>
        <w:t>[</w:t>
      </w:r>
      <w:r>
        <w:rPr>
          <w:rtl/>
        </w:rPr>
        <w:t>ויקרא כה, לו</w:t>
      </w:r>
      <w:r>
        <w:rPr>
          <w:rFonts w:hint="cs"/>
          <w:rtl/>
        </w:rPr>
        <w:t>]</w:t>
      </w:r>
      <w:r>
        <w:rPr>
          <w:rtl/>
        </w:rPr>
        <w:t xml:space="preserve"> </w:t>
      </w:r>
      <w:r>
        <w:rPr>
          <w:rFonts w:hint="cs"/>
          <w:rtl/>
        </w:rPr>
        <w:t>'</w:t>
      </w:r>
      <w:r>
        <w:rPr>
          <w:rtl/>
        </w:rPr>
        <w:t>וחי אחיך עמך</w:t>
      </w:r>
      <w:r>
        <w:rPr>
          <w:rFonts w:hint="cs"/>
          <w:rtl/>
        </w:rPr>
        <w:t>'</w:t>
      </w:r>
      <w:r>
        <w:rPr>
          <w:rtl/>
        </w:rPr>
        <w:t>, והפרנסה היא באה ממקור החיים</w:t>
      </w:r>
      <w:r>
        <w:rPr>
          <w:rFonts w:hint="cs"/>
          <w:rtl/>
        </w:rPr>
        <w:t>. ובחבור גבורות השם [פס"ה] פרשנו כי הפרנסה היא עוד יותר גדול על החיים... אצל הלל הגדול"</w:t>
      </w:r>
      <w:r>
        <w:rPr>
          <w:rtl/>
        </w:rPr>
        <w:t>.</w:t>
      </w:r>
      <w:r w:rsidRPr="08F54CCD">
        <w:rPr>
          <w:rFonts w:hint="cs"/>
          <w:rtl/>
        </w:rPr>
        <w:t xml:space="preserve"> </w:t>
      </w:r>
      <w:r>
        <w:rPr>
          <w:rFonts w:hint="cs"/>
          <w:rtl/>
        </w:rPr>
        <w:t>ובנתיב העבודה פ"ו [א, צד:] כתב: "כי הפרנסה נקרא חיים, שהרי הפרנסה חיי הבריות, ואין חילוק בין חיים ובין פרנסה כלל, ובחבור גבורות השם [פס"ה] פרשנו ושם בארנו אצל הלל הגדול".</w:t>
      </w:r>
      <w:r>
        <w:rPr>
          <w:rtl/>
        </w:rPr>
        <w:t xml:space="preserve"> </w:t>
      </w:r>
      <w:r>
        <w:rPr>
          <w:rFonts w:hint="cs"/>
          <w:rtl/>
        </w:rPr>
        <w:t>ובנתיב יראת השם פ"ג [ב, כט:] כתב: "</w:t>
      </w:r>
      <w:r>
        <w:rPr>
          <w:rtl/>
        </w:rPr>
        <w:t>כי הפרנסה הוא חיותו של אדם</w:t>
      </w:r>
      <w:r>
        <w:rPr>
          <w:rFonts w:hint="cs"/>
          <w:rtl/>
        </w:rPr>
        <w:t>,</w:t>
      </w:r>
      <w:r>
        <w:rPr>
          <w:rtl/>
        </w:rPr>
        <w:t xml:space="preserve"> כמו שנמצא בכתוב </w:t>
      </w:r>
      <w:r>
        <w:rPr>
          <w:rFonts w:hint="cs"/>
          <w:rtl/>
        </w:rPr>
        <w:t>'</w:t>
      </w:r>
      <w:r>
        <w:rPr>
          <w:rtl/>
        </w:rPr>
        <w:t>וחי אחיך עמך</w:t>
      </w:r>
      <w:r>
        <w:rPr>
          <w:rFonts w:hint="cs"/>
          <w:rtl/>
        </w:rPr>
        <w:t>',</w:t>
      </w:r>
      <w:r>
        <w:rPr>
          <w:rtl/>
        </w:rPr>
        <w:t xml:space="preserve"> ובדברי חכמים </w:t>
      </w:r>
      <w:r>
        <w:rPr>
          <w:rFonts w:hint="cs"/>
          <w:rtl/>
        </w:rPr>
        <w:t>[ב"מ פח:] '</w:t>
      </w:r>
      <w:r>
        <w:rPr>
          <w:rtl/>
        </w:rPr>
        <w:t>אתה מצווה להחיותו</w:t>
      </w:r>
      <w:r>
        <w:rPr>
          <w:rFonts w:hint="cs"/>
          <w:rtl/>
        </w:rPr>
        <w:t>',</w:t>
      </w:r>
      <w:r>
        <w:rPr>
          <w:rtl/>
        </w:rPr>
        <w:t xml:space="preserve"> וכן בכל מקום</w:t>
      </w:r>
      <w:r>
        <w:rPr>
          <w:rFonts w:hint="cs"/>
          <w:rtl/>
        </w:rPr>
        <w:t>.</w:t>
      </w:r>
      <w:r>
        <w:rPr>
          <w:rtl/>
        </w:rPr>
        <w:t xml:space="preserve"> לפי שהפרנסה מחיה את האדם, וכל מי שהוא חסר חיות והוא הפרנסה</w:t>
      </w:r>
      <w:r>
        <w:rPr>
          <w:rFonts w:hint="cs"/>
          <w:rtl/>
        </w:rPr>
        <w:t>,</w:t>
      </w:r>
      <w:r>
        <w:rPr>
          <w:rtl/>
        </w:rPr>
        <w:t xml:space="preserve"> אז אין לו החיות שראוי אל האדם</w:t>
      </w:r>
      <w:r>
        <w:rPr>
          <w:rFonts w:hint="cs"/>
          <w:rtl/>
        </w:rPr>
        <w:t>,</w:t>
      </w:r>
      <w:r>
        <w:rPr>
          <w:rtl/>
        </w:rPr>
        <w:t xml:space="preserve"> ונחשב כמו מיתה</w:t>
      </w:r>
      <w:r>
        <w:rPr>
          <w:rFonts w:hint="cs"/>
          <w:rtl/>
        </w:rPr>
        <w:t>". ובגו"א שמות פכ"ב אות כב [ריג:] כתב: "</w:t>
      </w:r>
      <w:r>
        <w:rPr>
          <w:rtl/>
        </w:rPr>
        <w:t>יתנו לה מזון להחיות אותה</w:t>
      </w:r>
      <w:r>
        <w:rPr>
          <w:rFonts w:hint="cs"/>
          <w:rtl/>
        </w:rPr>
        <w:t>,</w:t>
      </w:r>
      <w:r>
        <w:rPr>
          <w:rtl/>
        </w:rPr>
        <w:t xml:space="preserve"> כמו </w:t>
      </w:r>
      <w:r>
        <w:rPr>
          <w:rFonts w:hint="cs"/>
          <w:rtl/>
        </w:rPr>
        <w:t>'</w:t>
      </w:r>
      <w:r>
        <w:rPr>
          <w:rtl/>
        </w:rPr>
        <w:t>וחי אחיך ע</w:t>
      </w:r>
      <w:r>
        <w:rPr>
          <w:rFonts w:hint="cs"/>
          <w:rtl/>
        </w:rPr>
        <w:t xml:space="preserve">מך'". וכן הוא בדר"ח פ"ה מ"ט [שט:], ח"א לנדרים ז: [ב, א:], ושם סד: [ב, כג., וראה למעלה פמ"ה הערה 60].  </w:t>
      </w:r>
    </w:p>
  </w:footnote>
  <w:footnote w:id="154">
    <w:p w:rsidR="08783991" w:rsidRDefault="08783991" w:rsidP="08695539">
      <w:pPr>
        <w:pStyle w:val="FootnoteText"/>
        <w:rPr>
          <w:rFonts w:hint="cs"/>
        </w:rPr>
      </w:pPr>
      <w:r>
        <w:rPr>
          <w:rtl/>
        </w:rPr>
        <w:t>&lt;</w:t>
      </w:r>
      <w:r>
        <w:rPr>
          <w:rStyle w:val="FootnoteReference"/>
        </w:rPr>
        <w:footnoteRef/>
      </w:r>
      <w:r>
        <w:rPr>
          <w:rtl/>
        </w:rPr>
        <w:t>&gt;</w:t>
      </w:r>
      <w:r>
        <w:rPr>
          <w:rFonts w:hint="cs"/>
          <w:rtl/>
        </w:rPr>
        <w:t xml:space="preserve"> פירוש - אין הן הויה רוחנית נבדלת, אלא הויה גשמית. וכבר נתבאר למעלה [הערה 140] שהגשם אינם שלם, אלא חסר.</w:t>
      </w:r>
    </w:p>
  </w:footnote>
  <w:footnote w:id="155">
    <w:p w:rsidR="08783991" w:rsidRDefault="08783991" w:rsidP="081A76DF">
      <w:pPr>
        <w:pStyle w:val="FootnoteText"/>
        <w:rPr>
          <w:rFonts w:hint="cs"/>
        </w:rPr>
      </w:pPr>
      <w:r>
        <w:rPr>
          <w:rtl/>
        </w:rPr>
        <w:t>&lt;</w:t>
      </w:r>
      <w:r>
        <w:rPr>
          <w:rStyle w:val="FootnoteReference"/>
        </w:rPr>
        <w:footnoteRef/>
      </w:r>
      <w:r>
        <w:rPr>
          <w:rtl/>
        </w:rPr>
        <w:t>&gt;</w:t>
      </w:r>
      <w:r>
        <w:rPr>
          <w:rFonts w:hint="cs"/>
          <w:rtl/>
        </w:rPr>
        <w:t xml:space="preserve"> כאן מחלק בין היציאה לפועל של צמיחת פירות לזו של אדם, אך </w:t>
      </w:r>
      <w:r>
        <w:rPr>
          <w:rtl/>
        </w:rPr>
        <w:t xml:space="preserve">בתחילת דרוש על התורה [ט:] </w:t>
      </w:r>
      <w:r>
        <w:rPr>
          <w:rFonts w:hint="cs"/>
          <w:rtl/>
        </w:rPr>
        <w:t>השוה ביניהן, וכלשונו</w:t>
      </w:r>
      <w:r>
        <w:rPr>
          <w:rtl/>
        </w:rPr>
        <w:t>: "</w:t>
      </w:r>
      <w:r>
        <w:rPr>
          <w:rStyle w:val="HebrewChar"/>
          <w:rFonts w:cs="Monotype Hadassah"/>
          <w:rtl/>
        </w:rPr>
        <w:t>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ולכך נקראים מעשי האדם הטובות 'פרי', כדכתיב [ישעיה ג, ו] 'אמרו צדיק כי טוב כי פרי מעלליהם יאכלו'</w:t>
      </w:r>
      <w:r>
        <w:rPr>
          <w:rStyle w:val="HebrewChar"/>
          <w:rFonts w:cs="Monotype Hadassah" w:hint="cs"/>
          <w:rtl/>
        </w:rPr>
        <w:t>...</w:t>
      </w:r>
      <w:r>
        <w:rPr>
          <w:rStyle w:val="HebrewChar"/>
          <w:rFonts w:cs="Monotype Hadassah"/>
          <w:rtl/>
        </w:rPr>
        <w:t xml:space="preserve"> האדם לא נקרא רק שיהיה הוא מוציא שלימותו אל הפעל, בבחינת האדמה הזאת, אשר ממנה נוצר, וכל זמן שלא הוציא שלימותו אל הפעל נחשב אדמה בכח בלבד</w:t>
      </w:r>
      <w:r>
        <w:rPr>
          <w:rStyle w:val="HebrewChar"/>
          <w:rFonts w:cs="Monotype Hadassah" w:hint="cs"/>
          <w:rtl/>
        </w:rPr>
        <w:t>" [הובא למעלה פמ"א הערה 32, וש"נ]</w:t>
      </w:r>
      <w:r>
        <w:rPr>
          <w:rStyle w:val="HebrewChar"/>
          <w:rFonts w:cs="Monotype Hadassah"/>
          <w:rtl/>
        </w:rPr>
        <w:t>.</w:t>
      </w:r>
      <w:r>
        <w:rPr>
          <w:rStyle w:val="HebrewChar"/>
          <w:rFonts w:cs="Monotype Hadassah" w:hint="cs"/>
          <w:rtl/>
        </w:rPr>
        <w:t xml:space="preserve"> </w:t>
      </w:r>
      <w:r>
        <w:rPr>
          <w:rFonts w:hint="cs"/>
          <w:rtl/>
        </w:rPr>
        <w:t xml:space="preserve">אמנם זה לא יקשה, שברי הוא שיש בזה חילוקי דרגות, ויציאת האדם אל הפעל דומה ליציאת פירות מן האדמה, אך מעולה ממנה מחמת המימד האלקי שבו. </w:t>
      </w:r>
    </w:p>
  </w:footnote>
  <w:footnote w:id="156">
    <w:p w:rsidR="08783991" w:rsidRDefault="08783991" w:rsidP="081E1804">
      <w:pPr>
        <w:pStyle w:val="FootnoteText"/>
        <w:rPr>
          <w:rFonts w:hint="cs"/>
          <w:rtl/>
        </w:rPr>
      </w:pPr>
      <w:r>
        <w:rPr>
          <w:rtl/>
        </w:rPr>
        <w:t>&lt;</w:t>
      </w:r>
      <w:r>
        <w:rPr>
          <w:rStyle w:val="FootnoteReference"/>
        </w:rPr>
        <w:footnoteRef/>
      </w:r>
      <w:r>
        <w:rPr>
          <w:rtl/>
        </w:rPr>
        <w:t>&gt;</w:t>
      </w:r>
      <w:r>
        <w:rPr>
          <w:rFonts w:hint="cs"/>
          <w:rtl/>
        </w:rPr>
        <w:t xml:space="preserve"> </w:t>
      </w:r>
      <w:r w:rsidRPr="081E1804">
        <w:rPr>
          <w:rFonts w:hint="cs"/>
          <w:sz w:val="18"/>
          <w:rtl/>
        </w:rPr>
        <w:t>"</w:t>
      </w:r>
      <w:r w:rsidRPr="081E1804">
        <w:rPr>
          <w:rStyle w:val="LatinChar"/>
          <w:sz w:val="18"/>
          <w:rtl/>
          <w:lang w:val="en-GB"/>
        </w:rPr>
        <w:t>כי הנמצא שהוא חסר ואינו שלם בתכלית</w:t>
      </w:r>
      <w:r w:rsidRPr="081E1804">
        <w:rPr>
          <w:rStyle w:val="LatinChar"/>
          <w:rFonts w:hint="cs"/>
          <w:sz w:val="18"/>
          <w:rtl/>
          <w:lang w:val="en-GB"/>
        </w:rPr>
        <w:t>,</w:t>
      </w:r>
      <w:r w:rsidRPr="081E1804">
        <w:rPr>
          <w:rStyle w:val="LatinChar"/>
          <w:sz w:val="18"/>
          <w:rtl/>
          <w:lang w:val="en-GB"/>
        </w:rPr>
        <w:t xml:space="preserve"> אינו בפעל</w:t>
      </w:r>
      <w:r w:rsidRPr="081E1804">
        <w:rPr>
          <w:rStyle w:val="LatinChar"/>
          <w:rFonts w:hint="cs"/>
          <w:sz w:val="18"/>
          <w:rtl/>
          <w:lang w:val="en-GB"/>
        </w:rPr>
        <w:t>,</w:t>
      </w:r>
      <w:r w:rsidRPr="081E1804">
        <w:rPr>
          <w:rStyle w:val="LatinChar"/>
          <w:sz w:val="18"/>
          <w:rtl/>
          <w:lang w:val="en-GB"/>
        </w:rPr>
        <w:t xml:space="preserve"> כי המציאות בפעל כאשר הוא שלם כבר</w:t>
      </w:r>
      <w:r w:rsidRPr="081E1804">
        <w:rPr>
          <w:rStyle w:val="LatinChar"/>
          <w:rFonts w:hint="cs"/>
          <w:sz w:val="18"/>
          <w:rtl/>
          <w:lang w:val="en-GB"/>
        </w:rPr>
        <w:t>,</w:t>
      </w:r>
      <w:r w:rsidRPr="081E1804">
        <w:rPr>
          <w:rStyle w:val="LatinChar"/>
          <w:sz w:val="18"/>
          <w:rtl/>
          <w:lang w:val="en-GB"/>
        </w:rPr>
        <w:t xml:space="preserve"> ואינו חסר</w:t>
      </w:r>
      <w:r>
        <w:rPr>
          <w:rFonts w:hint="cs"/>
          <w:rtl/>
        </w:rPr>
        <w:t>" [לשונו למעלה לאחר ציון 139]. וראה להלן הערה 172.</w:t>
      </w:r>
    </w:p>
  </w:footnote>
  <w:footnote w:id="157">
    <w:p w:rsidR="08783991" w:rsidRDefault="08783991" w:rsidP="08A67C53">
      <w:pPr>
        <w:pStyle w:val="FootnoteText"/>
        <w:rPr>
          <w:rFonts w:hint="cs"/>
          <w:rtl/>
        </w:rPr>
      </w:pPr>
      <w:r>
        <w:rPr>
          <w:rtl/>
        </w:rPr>
        <w:t>&lt;</w:t>
      </w:r>
      <w:r>
        <w:rPr>
          <w:rStyle w:val="FootnoteReference"/>
        </w:rPr>
        <w:footnoteRef/>
      </w:r>
      <w:r>
        <w:rPr>
          <w:rtl/>
        </w:rPr>
        <w:t>&gt;</w:t>
      </w:r>
      <w:r>
        <w:rPr>
          <w:rFonts w:hint="cs"/>
          <w:rtl/>
        </w:rPr>
        <w:t xml:space="preserve"> בא לבאר כיצד שלשת המפתחות מקבילים לשלשת העולמות. ועניינם של שלשת העולמות</w:t>
      </w:r>
      <w:r>
        <w:rPr>
          <w:rStyle w:val="HebrewChar"/>
          <w:rFonts w:cs="Monotype Hadassah" w:hint="cs"/>
          <w:rtl/>
        </w:rPr>
        <w:t xml:space="preserve"> מוזכרים תדיר בספריו [כגון,</w:t>
      </w:r>
      <w:r>
        <w:rPr>
          <w:rStyle w:val="HebrewChar"/>
          <w:rFonts w:cs="Monotype Hadassah"/>
          <w:rtl/>
        </w:rPr>
        <w:t xml:space="preserve"> </w:t>
      </w:r>
      <w:r>
        <w:rPr>
          <w:rStyle w:val="HebrewChar"/>
          <w:rFonts w:cs="Monotype Hadassah" w:hint="cs"/>
          <w:rtl/>
        </w:rPr>
        <w:t>ב</w:t>
      </w:r>
      <w:r>
        <w:rPr>
          <w:rStyle w:val="HebrewChar"/>
          <w:rFonts w:cs="Monotype Hadassah"/>
          <w:rtl/>
        </w:rPr>
        <w:t>גו"א בראשית פ"ו אות לג</w:t>
      </w:r>
      <w:r>
        <w:rPr>
          <w:rStyle w:val="HebrewChar"/>
          <w:rFonts w:cs="Monotype Hadassah" w:hint="cs"/>
          <w:rtl/>
        </w:rPr>
        <w:t xml:space="preserve"> (קמג.)</w:t>
      </w:r>
      <w:r>
        <w:rPr>
          <w:rStyle w:val="HebrewChar"/>
          <w:rFonts w:cs="Monotype Hadassah"/>
          <w:rtl/>
        </w:rPr>
        <w:t xml:space="preserve">, </w:t>
      </w:r>
      <w:r>
        <w:rPr>
          <w:rStyle w:val="HebrewChar"/>
          <w:rFonts w:cs="Monotype Hadassah" w:hint="cs"/>
          <w:rtl/>
        </w:rPr>
        <w:t xml:space="preserve">נתיב התורה פ"א (פה.), </w:t>
      </w:r>
      <w:r>
        <w:rPr>
          <w:rStyle w:val="HebrewChar"/>
          <w:rFonts w:cs="Monotype Hadassah"/>
          <w:rtl/>
        </w:rPr>
        <w:t>נתיב העבודה פי"ג</w:t>
      </w:r>
      <w:r>
        <w:rPr>
          <w:rStyle w:val="HebrewChar"/>
          <w:rFonts w:cs="Monotype Hadassah" w:hint="cs"/>
          <w:rtl/>
        </w:rPr>
        <w:t xml:space="preserve"> (א, קיח:), </w:t>
      </w:r>
      <w:r>
        <w:rPr>
          <w:rStyle w:val="HebrewChar"/>
          <w:rFonts w:cs="Monotype Hadassah"/>
          <w:rtl/>
        </w:rPr>
        <w:t>נתיב האמת פ"ג</w:t>
      </w:r>
      <w:r>
        <w:rPr>
          <w:rStyle w:val="HebrewChar"/>
          <w:rFonts w:cs="Monotype Hadassah" w:hint="cs"/>
          <w:rtl/>
        </w:rPr>
        <w:t xml:space="preserve"> (א, רב.)</w:t>
      </w:r>
      <w:r>
        <w:rPr>
          <w:rStyle w:val="HebrewChar"/>
          <w:rFonts w:cs="Monotype Hadassah"/>
          <w:rtl/>
        </w:rPr>
        <w:t xml:space="preserve">, נצח ישראל פ"ג </w:t>
      </w:r>
      <w:r>
        <w:rPr>
          <w:rStyle w:val="HebrewChar"/>
          <w:rFonts w:cs="Monotype Hadassah" w:hint="cs"/>
          <w:rtl/>
        </w:rPr>
        <w:t>(</w:t>
      </w:r>
      <w:r>
        <w:rPr>
          <w:rStyle w:val="HebrewChar"/>
          <w:rFonts w:cs="Monotype Hadassah"/>
          <w:rtl/>
        </w:rPr>
        <w:t>נא.</w:t>
      </w:r>
      <w:r>
        <w:rPr>
          <w:rStyle w:val="HebrewChar"/>
          <w:rFonts w:cs="Monotype Hadassah" w:hint="cs"/>
          <w:rtl/>
        </w:rPr>
        <w:t>)</w:t>
      </w:r>
      <w:r>
        <w:rPr>
          <w:rStyle w:val="HebrewChar"/>
          <w:rFonts w:cs="Monotype Hadassah"/>
          <w:rtl/>
        </w:rPr>
        <w:t xml:space="preserve">, שם פט"ו </w:t>
      </w:r>
      <w:r>
        <w:rPr>
          <w:rStyle w:val="HebrewChar"/>
          <w:rFonts w:cs="Monotype Hadassah" w:hint="cs"/>
          <w:rtl/>
        </w:rPr>
        <w:t>(</w:t>
      </w:r>
      <w:r>
        <w:rPr>
          <w:rStyle w:val="HebrewChar"/>
          <w:rFonts w:cs="Monotype Hadassah"/>
          <w:rtl/>
        </w:rPr>
        <w:t>שסד.</w:t>
      </w:r>
      <w:r>
        <w:rPr>
          <w:rStyle w:val="HebrewChar"/>
          <w:rFonts w:cs="Monotype Hadassah" w:hint="cs"/>
          <w:rtl/>
        </w:rPr>
        <w:t>)</w:t>
      </w:r>
      <w:r>
        <w:rPr>
          <w:rStyle w:val="HebrewChar"/>
          <w:rFonts w:cs="Monotype Hadassah"/>
          <w:rtl/>
        </w:rPr>
        <w:t xml:space="preserve">, תפארת ישראל פ"נ </w:t>
      </w:r>
      <w:r>
        <w:rPr>
          <w:rStyle w:val="HebrewChar"/>
          <w:rFonts w:cs="Monotype Hadassah" w:hint="cs"/>
          <w:rtl/>
        </w:rPr>
        <w:t>(</w:t>
      </w:r>
      <w:r>
        <w:rPr>
          <w:rStyle w:val="HebrewChar"/>
          <w:rFonts w:cs="Monotype Hadassah"/>
          <w:rtl/>
        </w:rPr>
        <w:t>תשפח:</w:t>
      </w:r>
      <w:r>
        <w:rPr>
          <w:rStyle w:val="HebrewChar"/>
          <w:rFonts w:cs="Monotype Hadassah" w:hint="cs"/>
          <w:rtl/>
        </w:rPr>
        <w:t>)</w:t>
      </w:r>
      <w:r>
        <w:rPr>
          <w:rStyle w:val="HebrewChar"/>
          <w:rFonts w:cs="Monotype Hadassah"/>
          <w:rtl/>
        </w:rPr>
        <w:t xml:space="preserve">, </w:t>
      </w:r>
      <w:r>
        <w:rPr>
          <w:rStyle w:val="HebrewChar"/>
          <w:rFonts w:cs="Monotype Hadassah" w:hint="cs"/>
          <w:rtl/>
        </w:rPr>
        <w:t>דר"ח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שם פ"ו מ"ט (שיב.), אור חדש פ"א (רסח.), </w:t>
      </w:r>
      <w:r>
        <w:rPr>
          <w:rStyle w:val="HebrewChar"/>
          <w:rFonts w:cs="Monotype Hadassah"/>
          <w:rtl/>
        </w:rPr>
        <w:t xml:space="preserve">ח"א לסוטה מא: </w:t>
      </w:r>
      <w:r>
        <w:rPr>
          <w:rStyle w:val="HebrewChar"/>
          <w:rFonts w:cs="Monotype Hadassah" w:hint="cs"/>
          <w:rtl/>
        </w:rPr>
        <w:t>(</w:t>
      </w:r>
      <w:r>
        <w:rPr>
          <w:rStyle w:val="HebrewChar"/>
          <w:rFonts w:cs="Monotype Hadassah"/>
          <w:rtl/>
        </w:rPr>
        <w:t>ב, עח.</w:t>
      </w:r>
      <w:r>
        <w:rPr>
          <w:rStyle w:val="HebrewChar"/>
          <w:rFonts w:cs="Monotype Hadassah" w:hint="cs"/>
          <w:rtl/>
        </w:rPr>
        <w:t>)</w:t>
      </w:r>
      <w:r>
        <w:rPr>
          <w:rStyle w:val="HebrewChar"/>
          <w:rFonts w:cs="Monotype Hadassah"/>
          <w:rtl/>
        </w:rPr>
        <w:t>, ועוד</w:t>
      </w:r>
      <w:r>
        <w:rPr>
          <w:rStyle w:val="HebrewChar"/>
          <w:rFonts w:cs="Monotype Hadassah" w:hint="cs"/>
          <w:rtl/>
        </w:rPr>
        <w:t>]</w:t>
      </w:r>
      <w:r>
        <w:rPr>
          <w:rStyle w:val="HebrewChar"/>
          <w:rFonts w:cs="Monotype Hadassah"/>
          <w:rtl/>
        </w:rPr>
        <w:t>. ותמצית הדברים היא, שהעולם התחתון הוא העו</w:t>
      </w:r>
      <w:r>
        <w:rPr>
          <w:rStyle w:val="HebrewChar"/>
          <w:rFonts w:cs="Monotype Hadassah" w:hint="cs"/>
          <w:rtl/>
        </w:rPr>
        <w:t>לם הזה</w:t>
      </w:r>
      <w:r>
        <w:rPr>
          <w:rStyle w:val="HebrewChar"/>
          <w:rFonts w:cs="Monotype Hadassah"/>
          <w:rtl/>
        </w:rPr>
        <w:t xml:space="preserve"> 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xml:space="preserve"> [צבא השמים], וגם בו יש חומר וצורה, אך אין בו הרכבה הויה והפסד</w:t>
      </w:r>
      <w:r>
        <w:rPr>
          <w:rStyle w:val="HebrewChar"/>
          <w:rFonts w:cs="Monotype Hadassah"/>
          <w:rtl/>
        </w:rPr>
        <w:t>. העולם השלישי הוא העולם העליון, שאין בו חומר כל עיקר, אלא כולו צורות בלבד, ואין בו מיזוג והרכבה</w:t>
      </w:r>
      <w:r>
        <w:rPr>
          <w:rStyle w:val="HebrewChar"/>
          <w:rFonts w:cs="Monotype Hadassah" w:hint="cs"/>
          <w:rtl/>
        </w:rPr>
        <w:t>. ומקור הדברים הוא ב</w:t>
      </w:r>
      <w:r>
        <w:rPr>
          <w:rtl/>
        </w:rPr>
        <w:t xml:space="preserve">זוה"ק </w:t>
      </w:r>
      <w:r>
        <w:rPr>
          <w:rFonts w:hint="cs"/>
          <w:rtl/>
        </w:rPr>
        <w:t>[</w:t>
      </w:r>
      <w:r>
        <w:rPr>
          <w:rtl/>
        </w:rPr>
        <w:t>ח"ג קנט.</w:t>
      </w:r>
      <w:r>
        <w:rPr>
          <w:rFonts w:hint="cs"/>
          <w:rtl/>
        </w:rPr>
        <w:t>].</w:t>
      </w:r>
      <w:r>
        <w:rPr>
          <w:rtl/>
        </w:rPr>
        <w:t xml:space="preserve"> ובהגהות מהרח"ו שם ביאר ששלשת העולמות הללו [מלמעלה למטה] הם כנגד עולם האצילות, עולם הבריאה, עולם היצירה, וביאר שם מדוע לא נכלל בזה עולם העשיה </w:t>
      </w:r>
      <w:r>
        <w:rPr>
          <w:rFonts w:hint="cs"/>
          <w:rtl/>
        </w:rPr>
        <w:t xml:space="preserve">[ראה למעלה הקדמה שניה הערה 56, פי"ז הערה 16, פל"ד הערות 66, 88, פנ"א הערה 54, להלן פנ"ז הערה 55, פנ"ח הערה 24, </w:t>
      </w:r>
      <w:r w:rsidRPr="08A67C53">
        <w:rPr>
          <w:rFonts w:hint="cs"/>
          <w:color w:val="000080"/>
          <w:rtl/>
        </w:rPr>
        <w:t>ופס"ב הערה 18</w:t>
      </w:r>
      <w:r>
        <w:rPr>
          <w:rFonts w:hint="cs"/>
          <w:rtl/>
        </w:rPr>
        <w:t>]</w:t>
      </w:r>
      <w:r>
        <w:rPr>
          <w:rtl/>
        </w:rPr>
        <w:t>.</w:t>
      </w:r>
    </w:p>
  </w:footnote>
  <w:footnote w:id="158">
    <w:p w:rsidR="08783991" w:rsidRDefault="08783991" w:rsidP="089456FB">
      <w:pPr>
        <w:pStyle w:val="FootnoteText"/>
        <w:rPr>
          <w:rFonts w:hint="cs"/>
        </w:rPr>
      </w:pPr>
      <w:r>
        <w:rPr>
          <w:rtl/>
        </w:rPr>
        <w:t>&lt;</w:t>
      </w:r>
      <w:r>
        <w:rPr>
          <w:rStyle w:val="FootnoteReference"/>
        </w:rPr>
        <w:footnoteRef/>
      </w:r>
      <w:r>
        <w:rPr>
          <w:rtl/>
        </w:rPr>
        <w:t>&gt;</w:t>
      </w:r>
      <w:r>
        <w:rPr>
          <w:rFonts w:hint="cs"/>
          <w:rtl/>
        </w:rPr>
        <w:t xml:space="preserve"> אודות שהקב"ה מוציא הכל אל הפעל, כן כתב בנתיב התוכחה פ"א [ב, קצא:], וז"ל: "</w:t>
      </w:r>
      <w:r>
        <w:rPr>
          <w:rtl/>
        </w:rPr>
        <w:t xml:space="preserve">ובפרק ערבי פסחים </w:t>
      </w:r>
      <w:r>
        <w:rPr>
          <w:rFonts w:hint="cs"/>
          <w:rtl/>
        </w:rPr>
        <w:t>[פסחים קיג:],</w:t>
      </w:r>
      <w:r>
        <w:rPr>
          <w:rtl/>
        </w:rPr>
        <w:t xml:space="preserve"> שלשה הקב"ה שונאן</w:t>
      </w:r>
      <w:r>
        <w:rPr>
          <w:rFonts w:hint="cs"/>
          <w:rtl/>
        </w:rPr>
        <w:t xml:space="preserve">... </w:t>
      </w:r>
      <w:r>
        <w:rPr>
          <w:rtl/>
        </w:rPr>
        <w:t>היודע עדות לחבירו ואינו מעיד לו</w:t>
      </w:r>
      <w:r>
        <w:rPr>
          <w:rFonts w:hint="cs"/>
          <w:rtl/>
        </w:rPr>
        <w:t>...</w:t>
      </w:r>
      <w:r>
        <w:rPr>
          <w:rtl/>
        </w:rPr>
        <w:t xml:space="preserve"> הדברים האלו תמוהים מאוד</w:t>
      </w:r>
      <w:r>
        <w:rPr>
          <w:rFonts w:hint="cs"/>
          <w:rtl/>
        </w:rPr>
        <w:t>,</w:t>
      </w:r>
      <w:r>
        <w:rPr>
          <w:rtl/>
        </w:rPr>
        <w:t xml:space="preserve"> כי למה אלו ג' דברים הקב"ה שונא אותם. אבל הפירוש יש לך לדעת, כי הש</w:t>
      </w:r>
      <w:r>
        <w:rPr>
          <w:rFonts w:hint="cs"/>
          <w:rtl/>
        </w:rPr>
        <w:t>ם יתברך</w:t>
      </w:r>
      <w:r>
        <w:rPr>
          <w:rtl/>
        </w:rPr>
        <w:t xml:space="preserve"> המציא את העולם כולו מן האין אל היש</w:t>
      </w:r>
      <w:r>
        <w:rPr>
          <w:rFonts w:hint="cs"/>
          <w:rtl/>
        </w:rPr>
        <w:t xml:space="preserve">... </w:t>
      </w:r>
      <w:r>
        <w:rPr>
          <w:rtl/>
        </w:rPr>
        <w:t>הוא המציא את העולם והוציא אל הפעל</w:t>
      </w:r>
      <w:r>
        <w:rPr>
          <w:rFonts w:hint="cs"/>
          <w:rtl/>
        </w:rPr>
        <w:t>,</w:t>
      </w:r>
      <w:r>
        <w:rPr>
          <w:rtl/>
        </w:rPr>
        <w:t xml:space="preserve"> ולא היה דבר אחד שלא הוציא אל הפעל</w:t>
      </w:r>
      <w:r>
        <w:rPr>
          <w:rFonts w:hint="cs"/>
          <w:rtl/>
        </w:rPr>
        <w:t>,</w:t>
      </w:r>
      <w:r>
        <w:rPr>
          <w:rtl/>
        </w:rPr>
        <w:t xml:space="preserve"> רק הכל הוציא הש</w:t>
      </w:r>
      <w:r>
        <w:rPr>
          <w:rFonts w:hint="cs"/>
          <w:rtl/>
        </w:rPr>
        <w:t>ם יתברך</w:t>
      </w:r>
      <w:r>
        <w:rPr>
          <w:rtl/>
        </w:rPr>
        <w:t xml:space="preserve"> אל הפעל</w:t>
      </w:r>
      <w:r>
        <w:rPr>
          <w:rFonts w:hint="cs"/>
          <w:rtl/>
        </w:rPr>
        <w:t xml:space="preserve">... </w:t>
      </w:r>
      <w:r>
        <w:rPr>
          <w:rtl/>
        </w:rPr>
        <w:t>והיודע עדות לחבירו ואינו מעיד לו, אינו מוציא אל הפעל מה שראוי להוציא אל הפעל</w:t>
      </w:r>
      <w:r>
        <w:rPr>
          <w:rFonts w:hint="cs"/>
          <w:rtl/>
        </w:rPr>
        <w:t>,</w:t>
      </w:r>
      <w:r>
        <w:rPr>
          <w:rtl/>
        </w:rPr>
        <w:t xml:space="preserve"> ולפיכך הקב"ה שונא אותו</w:t>
      </w:r>
      <w:r>
        <w:rPr>
          <w:rFonts w:hint="cs"/>
          <w:rtl/>
        </w:rPr>
        <w:t xml:space="preserve">". וכן כתב בח"א ליבמות סד. [א, קמב.], והובא למעלה הערה 144. ובח"א לסנהדרין קג: [ג, רמ:] כתב: "כי השם יתברך </w:t>
      </w:r>
      <w:r>
        <w:rPr>
          <w:rtl/>
        </w:rPr>
        <w:t>מוציא כל הדברים אל הפעל, ודבר זה מיוחד אל הש</w:t>
      </w:r>
      <w:r>
        <w:rPr>
          <w:rFonts w:hint="cs"/>
          <w:rtl/>
        </w:rPr>
        <w:t>ם יתברך,</w:t>
      </w:r>
      <w:r>
        <w:rPr>
          <w:rtl/>
        </w:rPr>
        <w:t xml:space="preserve"> שהוא יתברך הוא בפעל</w:t>
      </w:r>
      <w:r>
        <w:rPr>
          <w:rFonts w:hint="cs"/>
          <w:rtl/>
        </w:rPr>
        <w:t>,</w:t>
      </w:r>
      <w:r>
        <w:rPr>
          <w:rtl/>
        </w:rPr>
        <w:t xml:space="preserve"> ואינו בכח כלל</w:t>
      </w:r>
      <w:r>
        <w:rPr>
          <w:rFonts w:hint="cs"/>
          <w:rtl/>
        </w:rPr>
        <w:t>,</w:t>
      </w:r>
      <w:r>
        <w:rPr>
          <w:rtl/>
        </w:rPr>
        <w:t xml:space="preserve"> רק הוא בפעל, ואלו כל הנמצאים אינם בפעל</w:t>
      </w:r>
      <w:r>
        <w:rPr>
          <w:rFonts w:hint="cs"/>
          <w:rtl/>
        </w:rPr>
        <w:t>,</w:t>
      </w:r>
      <w:r>
        <w:rPr>
          <w:rtl/>
        </w:rPr>
        <w:t xml:space="preserve"> והוא משים הכל בפעל</w:t>
      </w:r>
      <w:r>
        <w:rPr>
          <w:rFonts w:hint="cs"/>
          <w:rtl/>
        </w:rPr>
        <w:t>..</w:t>
      </w:r>
      <w:r>
        <w:rPr>
          <w:rtl/>
        </w:rPr>
        <w:t xml:space="preserve">. והוא יתברך נקרא בשביל זה </w:t>
      </w:r>
      <w:r>
        <w:rPr>
          <w:rFonts w:hint="cs"/>
          <w:rtl/>
        </w:rPr>
        <w:t>'</w:t>
      </w:r>
      <w:r>
        <w:rPr>
          <w:rtl/>
        </w:rPr>
        <w:t>אור</w:t>
      </w:r>
      <w:r>
        <w:rPr>
          <w:rFonts w:hint="cs"/>
          <w:rtl/>
        </w:rPr>
        <w:t>' [תהלים כז, א]</w:t>
      </w:r>
      <w:r>
        <w:rPr>
          <w:rtl/>
        </w:rPr>
        <w:t>, שהאור משים הנמצא בפעל.</w:t>
      </w:r>
      <w:r>
        <w:rPr>
          <w:rFonts w:hint="cs"/>
          <w:rtl/>
        </w:rPr>
        <w:t>..</w:t>
      </w:r>
      <w:r>
        <w:rPr>
          <w:rtl/>
        </w:rPr>
        <w:t xml:space="preserve"> כי הש</w:t>
      </w:r>
      <w:r>
        <w:rPr>
          <w:rFonts w:hint="cs"/>
          <w:rtl/>
        </w:rPr>
        <w:t>ם יתברך</w:t>
      </w:r>
      <w:r>
        <w:rPr>
          <w:rtl/>
        </w:rPr>
        <w:t xml:space="preserve"> נקרא </w:t>
      </w:r>
      <w:r>
        <w:rPr>
          <w:rFonts w:hint="cs"/>
          <w:rtl/>
        </w:rPr>
        <w:t>'</w:t>
      </w:r>
      <w:r>
        <w:rPr>
          <w:rtl/>
        </w:rPr>
        <w:t>אור</w:t>
      </w:r>
      <w:r>
        <w:rPr>
          <w:rFonts w:hint="cs"/>
          <w:rtl/>
        </w:rPr>
        <w:t>'</w:t>
      </w:r>
      <w:r>
        <w:rPr>
          <w:rtl/>
        </w:rPr>
        <w:t xml:space="preserve"> בשביל שהוא מוציא הכל אל הפעל</w:t>
      </w:r>
      <w:r>
        <w:rPr>
          <w:rFonts w:hint="cs"/>
          <w:rtl/>
        </w:rPr>
        <w:t>" [הובא למעלה הערה 137]. וראה להלן ציון 174.</w:t>
      </w:r>
    </w:p>
  </w:footnote>
  <w:footnote w:id="159">
    <w:p w:rsidR="08783991" w:rsidRDefault="08783991" w:rsidP="0853023D">
      <w:pPr>
        <w:pStyle w:val="FootnoteText"/>
        <w:rPr>
          <w:rFonts w:hint="cs"/>
          <w:rtl/>
        </w:rPr>
      </w:pPr>
      <w:r>
        <w:rPr>
          <w:rtl/>
        </w:rPr>
        <w:t>&lt;</w:t>
      </w:r>
      <w:r>
        <w:rPr>
          <w:rStyle w:val="FootnoteReference"/>
        </w:rPr>
        <w:footnoteRef/>
      </w:r>
      <w:r>
        <w:rPr>
          <w:rtl/>
        </w:rPr>
        <w:t>&gt;</w:t>
      </w:r>
      <w:r>
        <w:rPr>
          <w:rFonts w:hint="cs"/>
          <w:rtl/>
        </w:rPr>
        <w:t xml:space="preserve"> וזהו מפתח של חיה. ובתפארת ישראל פי"ג [ריא:] כתב: "האדם הוא עומד בעולם התחתון". ובאור חדש פ"א [שנג:] כתב: "</w:t>
      </w:r>
      <w:r>
        <w:rPr>
          <w:rtl/>
        </w:rPr>
        <w:t>ברא הש</w:t>
      </w:r>
      <w:r>
        <w:rPr>
          <w:rFonts w:hint="cs"/>
          <w:rtl/>
        </w:rPr>
        <w:t>ם יתברך</w:t>
      </w:r>
      <w:r>
        <w:rPr>
          <w:rtl/>
        </w:rPr>
        <w:t xml:space="preserve"> את האדם בעולם התחתון</w:t>
      </w:r>
      <w:r>
        <w:rPr>
          <w:rFonts w:hint="cs"/>
          <w:rtl/>
        </w:rPr>
        <w:t>,</w:t>
      </w:r>
      <w:r>
        <w:rPr>
          <w:rtl/>
        </w:rPr>
        <w:t xml:space="preserve"> ויש לאדם פתח פתוח לעלות עד עולם העליון ע</w:t>
      </w:r>
      <w:r>
        <w:rPr>
          <w:rFonts w:hint="cs"/>
          <w:rtl/>
        </w:rPr>
        <w:t>ל ידי</w:t>
      </w:r>
      <w:r>
        <w:rPr>
          <w:rtl/>
        </w:rPr>
        <w:t xml:space="preserve"> שהוא צדיק</w:t>
      </w:r>
      <w:r>
        <w:rPr>
          <w:rFonts w:hint="cs"/>
          <w:rtl/>
        </w:rPr>
        <w:t xml:space="preserve">... </w:t>
      </w:r>
      <w:r>
        <w:rPr>
          <w:rtl/>
        </w:rPr>
        <w:t>כי האדם הוא עומד בעולם התחתון</w:t>
      </w:r>
      <w:r>
        <w:rPr>
          <w:rFonts w:hint="cs"/>
          <w:rtl/>
        </w:rPr>
        <w:t>,</w:t>
      </w:r>
      <w:r>
        <w:rPr>
          <w:rtl/>
        </w:rPr>
        <w:t xml:space="preserve"> שבו יושב</w:t>
      </w:r>
      <w:r>
        <w:rPr>
          <w:rFonts w:hint="cs"/>
          <w:rtl/>
        </w:rPr>
        <w:t>". ובח"א לב"ב עד. [ג, קא.] כתב: "</w:t>
      </w:r>
      <w:r>
        <w:rPr>
          <w:rtl/>
        </w:rPr>
        <w:t>אשר העיקר בעולם התחתון הו</w:t>
      </w:r>
      <w:r>
        <w:rPr>
          <w:rFonts w:hint="cs"/>
          <w:rtl/>
        </w:rPr>
        <w:t>א האדם".</w:t>
      </w:r>
    </w:p>
  </w:footnote>
  <w:footnote w:id="160">
    <w:p w:rsidR="08783991" w:rsidRDefault="08783991" w:rsidP="08BA0874">
      <w:pPr>
        <w:pStyle w:val="FootnoteText"/>
        <w:rPr>
          <w:rFonts w:hint="cs"/>
        </w:rPr>
      </w:pPr>
      <w:r>
        <w:rPr>
          <w:rtl/>
        </w:rPr>
        <w:t>&lt;</w:t>
      </w:r>
      <w:r>
        <w:rPr>
          <w:rStyle w:val="FootnoteReference"/>
        </w:rPr>
        <w:footnoteRef/>
      </w:r>
      <w:r>
        <w:rPr>
          <w:rtl/>
        </w:rPr>
        <w:t>&gt;</w:t>
      </w:r>
      <w:r>
        <w:rPr>
          <w:rFonts w:hint="cs"/>
          <w:rtl/>
        </w:rPr>
        <w:t xml:space="preserve"> והשמים שייכים לעולם האמצעי [כמבואר למעלה הערה 156]. ומעין כן כתב בנצח ישראל פנ"ד [תקמז:]: "הענן מתייחס אל השמים, שהרי הוא נקרא [דניאל ז, יג] 'ענן השמים'" [הובא למעלה פמ"ז הערה 506]. ולמעלה פל"ד [תקצה:] כתב: "השמים הם משכן לעופות... [ש]נאמר [בראשית א, ל] 'ועוף השמים'" [ראה שם הערה 64]. ובתפארת ישראל פ"נ [תשפט:] כתב: "הגשמים הם מעולם התחתון, מכל מקום מעולם התחתון הוא נחלק, שהרי הגשמים מן המים העליונים, והקב"ה הבדיל בין מים עליונים לתחתונים [בראשית א, ז]". וקודם לכן שם פ"ל [תמט.] כתב: "כי המטר מן מים עליונים הוא בא". ובדרוש על המצות [נא.] כתב: "הגשמים... הם נבדלים מן האדם, שהרי אינם מן הארץ, רק מהמים העליונים". ומצירוף הדברים האלו להדדי עולה כי המים העליונים הם בעולם האמצעי, ומשם באים הגשמים. וראה להלן פנ"ו הערות 147, 152, </w:t>
      </w:r>
      <w:r w:rsidRPr="08F14151">
        <w:rPr>
          <w:rFonts w:hint="cs"/>
          <w:color w:val="000080"/>
          <w:rtl/>
        </w:rPr>
        <w:t>ופס"ב הערה 31</w:t>
      </w:r>
      <w:r>
        <w:rPr>
          <w:rFonts w:hint="cs"/>
          <w:rtl/>
        </w:rPr>
        <w:t xml:space="preserve">. </w:t>
      </w:r>
    </w:p>
  </w:footnote>
  <w:footnote w:id="161">
    <w:p w:rsidR="08783991" w:rsidRDefault="08783991" w:rsidP="089A0E82">
      <w:pPr>
        <w:pStyle w:val="FootnoteText"/>
        <w:rPr>
          <w:rFonts w:hint="cs"/>
        </w:rPr>
      </w:pPr>
      <w:r>
        <w:rPr>
          <w:rtl/>
        </w:rPr>
        <w:t>&lt;</w:t>
      </w:r>
      <w:r>
        <w:rPr>
          <w:rStyle w:val="FootnoteReference"/>
        </w:rPr>
        <w:footnoteRef/>
      </w:r>
      <w:r>
        <w:rPr>
          <w:rtl/>
        </w:rPr>
        <w:t>&gt;</w:t>
      </w:r>
      <w:r>
        <w:rPr>
          <w:rFonts w:hint="cs"/>
          <w:rtl/>
        </w:rPr>
        <w:t xml:space="preserve"> כי החיים של התחיה לעת"ל באים מן העולם העליון, וכמו שכתב בתפארת ישראל פנ"ג [תתל:]: "</w:t>
      </w:r>
      <w:r>
        <w:rPr>
          <w:rtl/>
        </w:rPr>
        <w:t>מצות בטלות לעתיד</w:t>
      </w:r>
      <w:r>
        <w:rPr>
          <w:rFonts w:hint="cs"/>
          <w:rtl/>
        </w:rPr>
        <w:t>,</w:t>
      </w:r>
      <w:r>
        <w:rPr>
          <w:rtl/>
        </w:rPr>
        <w:t xml:space="preserve"> ופורים ויום הכפורים לא יהיו בטלים</w:t>
      </w:r>
      <w:r>
        <w:rPr>
          <w:rFonts w:hint="cs"/>
          <w:rtl/>
        </w:rPr>
        <w:t xml:space="preserve"> [ילקו"ש ח"ב רמז תתקמד]</w:t>
      </w:r>
      <w:r>
        <w:rPr>
          <w:rtl/>
        </w:rPr>
        <w:t>. ואם תשאל</w:t>
      </w:r>
      <w:r>
        <w:rPr>
          <w:rFonts w:hint="cs"/>
          <w:rtl/>
        </w:rPr>
        <w:t>,</w:t>
      </w:r>
      <w:r>
        <w:rPr>
          <w:rtl/>
        </w:rPr>
        <w:t xml:space="preserve"> למה אלו שני המועדים לא יהיו בטלים</w:t>
      </w:r>
      <w:r>
        <w:rPr>
          <w:rFonts w:hint="cs"/>
          <w:rtl/>
        </w:rPr>
        <w:t>.</w:t>
      </w:r>
      <w:r>
        <w:rPr>
          <w:rtl/>
        </w:rPr>
        <w:t xml:space="preserve"> דבר זה לפי ענין אלו המצות</w:t>
      </w:r>
      <w:r>
        <w:rPr>
          <w:rFonts w:hint="cs"/>
          <w:rtl/>
        </w:rPr>
        <w:t>,</w:t>
      </w:r>
      <w:r>
        <w:rPr>
          <w:rtl/>
        </w:rPr>
        <w:t xml:space="preserve"> כי ענין אלו המועדים הם כמו התחיה</w:t>
      </w:r>
      <w:r>
        <w:rPr>
          <w:rFonts w:hint="cs"/>
          <w:rtl/>
        </w:rPr>
        <w:t>,</w:t>
      </w:r>
      <w:r>
        <w:rPr>
          <w:rtl/>
        </w:rPr>
        <w:t xml:space="preserve"> שאחר שהגיעו למיתה</w:t>
      </w:r>
      <w:r>
        <w:rPr>
          <w:rFonts w:hint="cs"/>
          <w:rtl/>
        </w:rPr>
        <w:t>,</w:t>
      </w:r>
      <w:r>
        <w:rPr>
          <w:rtl/>
        </w:rPr>
        <w:t xml:space="preserve"> יחזרו לחיים כבראשונה</w:t>
      </w:r>
      <w:r>
        <w:rPr>
          <w:rFonts w:hint="cs"/>
          <w:rtl/>
        </w:rPr>
        <w:t>.</w:t>
      </w:r>
      <w:r>
        <w:rPr>
          <w:rtl/>
        </w:rPr>
        <w:t xml:space="preserve"> וכן יום כפורים</w:t>
      </w:r>
      <w:r>
        <w:rPr>
          <w:rFonts w:hint="cs"/>
          <w:rtl/>
        </w:rPr>
        <w:t>,</w:t>
      </w:r>
      <w:r>
        <w:rPr>
          <w:rtl/>
        </w:rPr>
        <w:t xml:space="preserve"> שהאדם אשר הוא חוטא ונגזר עליו המיתה</w:t>
      </w:r>
      <w:r>
        <w:rPr>
          <w:rFonts w:hint="cs"/>
          <w:rtl/>
        </w:rPr>
        <w:t>,</w:t>
      </w:r>
      <w:r>
        <w:rPr>
          <w:rtl/>
        </w:rPr>
        <w:t xml:space="preserve"> יחזור לו החיים</w:t>
      </w:r>
      <w:r>
        <w:rPr>
          <w:rFonts w:hint="cs"/>
          <w:rtl/>
        </w:rPr>
        <w:t>.</w:t>
      </w:r>
      <w:r>
        <w:rPr>
          <w:rtl/>
        </w:rPr>
        <w:t xml:space="preserve"> ולפיכך פורים אשר הגיעו לחרב</w:t>
      </w:r>
      <w:r>
        <w:rPr>
          <w:rFonts w:hint="cs"/>
          <w:rtl/>
        </w:rPr>
        <w:t>,</w:t>
      </w:r>
      <w:r>
        <w:rPr>
          <w:rtl/>
        </w:rPr>
        <w:t xml:space="preserve"> וחזר להם החיות</w:t>
      </w:r>
      <w:r>
        <w:rPr>
          <w:rFonts w:hint="cs"/>
          <w:rtl/>
        </w:rPr>
        <w:t>,</w:t>
      </w:r>
      <w:r>
        <w:rPr>
          <w:rtl/>
        </w:rPr>
        <w:t xml:space="preserve"> אין ספק שהגיע להם דבר זה ממדרגה עליונה</w:t>
      </w:r>
      <w:r>
        <w:rPr>
          <w:rFonts w:hint="cs"/>
          <w:rtl/>
        </w:rPr>
        <w:t>,</w:t>
      </w:r>
      <w:r>
        <w:rPr>
          <w:rtl/>
        </w:rPr>
        <w:t xml:space="preserve"> שממנה החיות שלא בטבע</w:t>
      </w:r>
      <w:r>
        <w:rPr>
          <w:rFonts w:hint="cs"/>
          <w:rtl/>
        </w:rPr>
        <w:t>.</w:t>
      </w:r>
      <w:r>
        <w:rPr>
          <w:rtl/>
        </w:rPr>
        <w:t xml:space="preserve"> כי החיות הטבעי כבר נגזר על זה המיתה</w:t>
      </w:r>
      <w:r>
        <w:rPr>
          <w:rFonts w:hint="cs"/>
          <w:rtl/>
        </w:rPr>
        <w:t>,</w:t>
      </w:r>
      <w:r>
        <w:rPr>
          <w:rtl/>
        </w:rPr>
        <w:t xml:space="preserve"> ואי אפשר רק שפתח להם השם יתברך שער העליון</w:t>
      </w:r>
      <w:r>
        <w:rPr>
          <w:rFonts w:hint="cs"/>
          <w:rtl/>
        </w:rPr>
        <w:t>,</w:t>
      </w:r>
      <w:r>
        <w:rPr>
          <w:rtl/>
        </w:rPr>
        <w:t xml:space="preserve"> אשר ממנו חזר להם החיים</w:t>
      </w:r>
      <w:r>
        <w:rPr>
          <w:rFonts w:hint="cs"/>
          <w:rtl/>
        </w:rPr>
        <w:t>...</w:t>
      </w:r>
      <w:r>
        <w:rPr>
          <w:rtl/>
        </w:rPr>
        <w:t xml:space="preserve"> רק על ידי עולם העליון</w:t>
      </w:r>
      <w:r>
        <w:rPr>
          <w:rFonts w:hint="cs"/>
          <w:rtl/>
        </w:rPr>
        <w:t>,</w:t>
      </w:r>
      <w:r>
        <w:rPr>
          <w:rtl/>
        </w:rPr>
        <w:t xml:space="preserve"> ודבר זה מבואר</w:t>
      </w:r>
      <w:r>
        <w:rPr>
          <w:rFonts w:hint="cs"/>
          <w:rtl/>
        </w:rPr>
        <w:t>.</w:t>
      </w:r>
      <w:r>
        <w:rPr>
          <w:rtl/>
        </w:rPr>
        <w:t xml:space="preserve"> ולכך ראוי שאלו שני מועדים בפרט לא יהיו בטלים לזמן התחיה</w:t>
      </w:r>
      <w:r>
        <w:rPr>
          <w:rFonts w:hint="cs"/>
          <w:rtl/>
        </w:rPr>
        <w:t>,</w:t>
      </w:r>
      <w:r>
        <w:rPr>
          <w:rtl/>
        </w:rPr>
        <w:t xml:space="preserve"> כי אלו המועדים הם גם כן ממין אותו העולם ודוגמתו</w:t>
      </w:r>
      <w:r>
        <w:rPr>
          <w:rFonts w:hint="cs"/>
          <w:rtl/>
        </w:rPr>
        <w:t>". וקודם לכן שם פל"א [תעא:] כתב: "היו דבקים בו במדרגה העליונה, שמשם החיות בא למתים". והרי כך מוכח מיניה וביה; תחיית המתים נעשית רק על ידי זכות התורה [כתובות קיא:], והתורה באה מן העולם העליון, וכמו שכתב בתפארת ישראל פ"ו [צט:]: "התורה לא תמצא אף בשמים, כי אם מעולם העליון" [הובא למעלה פ"ח הערה 314, ושם הובאו עוד מקבילות], לכך בהכרח שתחית המתים, שהיא נעשית על ידי זכות התורה, באה אף היא מן העולם העליון.</w:t>
      </w:r>
    </w:p>
  </w:footnote>
  <w:footnote w:id="162">
    <w:p w:rsidR="08783991" w:rsidRDefault="08783991" w:rsidP="086D01A4">
      <w:pPr>
        <w:pStyle w:val="FootnoteText"/>
        <w:rPr>
          <w:rFonts w:hint="cs"/>
          <w:rtl/>
        </w:rPr>
      </w:pPr>
      <w:r>
        <w:rPr>
          <w:rtl/>
        </w:rPr>
        <w:t>&lt;</w:t>
      </w:r>
      <w:r>
        <w:rPr>
          <w:rStyle w:val="FootnoteReference"/>
        </w:rPr>
        <w:footnoteRef/>
      </w:r>
      <w:r>
        <w:rPr>
          <w:rtl/>
        </w:rPr>
        <w:t>&gt;</w:t>
      </w:r>
      <w:r>
        <w:rPr>
          <w:rFonts w:hint="cs"/>
          <w:rtl/>
        </w:rPr>
        <w:t xml:space="preserve"> מדגיש ש"אלו שלשה דברים מקבל העולם הזה" כנגד המשפט הראשון בדיבור זה, שכתב "וראוי שיהיה שלימות העולם הזה מה שהוא בפעל, מן השם יתברך". והטעם שעוסק בעולם הזה, כי זהו העולם שהקב"ה הוציא לפעל, אך ה"עולם הבא אחר העולם הזה, ונמשך אחריו" [לשונו למעלה פ"ח (תיב.)]. </w:t>
      </w:r>
      <w:r w:rsidRPr="08D57433">
        <w:rPr>
          <w:rFonts w:hint="cs"/>
          <w:sz w:val="18"/>
          <w:rtl/>
        </w:rPr>
        <w:t>ו</w:t>
      </w:r>
      <w:r>
        <w:rPr>
          <w:rFonts w:hint="cs"/>
          <w:sz w:val="18"/>
          <w:rtl/>
        </w:rPr>
        <w:t xml:space="preserve">כן כתב </w:t>
      </w:r>
      <w:r w:rsidRPr="08D57433">
        <w:rPr>
          <w:rFonts w:hint="cs"/>
          <w:sz w:val="18"/>
          <w:rtl/>
        </w:rPr>
        <w:t>למעלה בהקדמה ראשונה [יד:] בישוב השאלה מדוע התורה לא הזכירה שכר העולם הבא, וז"ל: "</w:t>
      </w:r>
      <w:r w:rsidRPr="08D57433">
        <w:rPr>
          <w:rStyle w:val="LatinChar"/>
          <w:rFonts w:hint="cs"/>
          <w:sz w:val="18"/>
          <w:rtl/>
          <w:lang w:val="en-GB"/>
        </w:rPr>
        <w:t xml:space="preserve">כי </w:t>
      </w:r>
      <w:r w:rsidRPr="08D57433">
        <w:rPr>
          <w:rStyle w:val="LatinChar"/>
          <w:sz w:val="18"/>
          <w:rtl/>
          <w:lang w:val="en-GB"/>
        </w:rPr>
        <w:t>מדרכה של תורה לבאר המסובב בעצם</w:t>
      </w:r>
      <w:r w:rsidRPr="08D57433">
        <w:rPr>
          <w:rStyle w:val="LatinChar"/>
          <w:rFonts w:hint="cs"/>
          <w:sz w:val="18"/>
          <w:rtl/>
          <w:lang w:val="en-GB"/>
        </w:rPr>
        <w:t>,</w:t>
      </w:r>
      <w:r w:rsidRPr="08D57433">
        <w:rPr>
          <w:rStyle w:val="LatinChar"/>
          <w:sz w:val="18"/>
          <w:rtl/>
          <w:lang w:val="en-GB"/>
        </w:rPr>
        <w:t xml:space="preserve"> שזהו מדרך החכמה, לא דבר שהוא מסובב במקרה. ומה שהתורה מביאה לחיי עולם הבא, אין זה סבה בעצם</w:t>
      </w:r>
      <w:r w:rsidRPr="08D57433">
        <w:rPr>
          <w:rStyle w:val="LatinChar"/>
          <w:rFonts w:hint="cs"/>
          <w:sz w:val="18"/>
          <w:rtl/>
          <w:lang w:val="en-GB"/>
        </w:rPr>
        <w:t>,</w:t>
      </w:r>
      <w:r w:rsidRPr="08D57433">
        <w:rPr>
          <w:rStyle w:val="LatinChar"/>
          <w:sz w:val="18"/>
          <w:rtl/>
          <w:lang w:val="en-GB"/>
        </w:rPr>
        <w:t xml:space="preserve"> רק במקרה, לפי שעולם הבא נברא מאתו יתברך</w:t>
      </w:r>
      <w:r w:rsidRPr="08D57433">
        <w:rPr>
          <w:rStyle w:val="LatinChar"/>
          <w:rFonts w:hint="cs"/>
          <w:sz w:val="18"/>
          <w:rtl/>
          <w:lang w:val="en-GB"/>
        </w:rPr>
        <w:t>,</w:t>
      </w:r>
      <w:r w:rsidRPr="08D57433">
        <w:rPr>
          <w:rStyle w:val="LatinChar"/>
          <w:sz w:val="18"/>
          <w:rtl/>
          <w:lang w:val="en-GB"/>
        </w:rPr>
        <w:t xml:space="preserve"> כמו שנברא עולם הזה</w:t>
      </w:r>
      <w:r w:rsidRPr="08D57433">
        <w:rPr>
          <w:rStyle w:val="LatinChar"/>
          <w:rFonts w:hint="cs"/>
          <w:sz w:val="18"/>
          <w:rtl/>
          <w:lang w:val="en-GB"/>
        </w:rPr>
        <w:t>.</w:t>
      </w:r>
      <w:r w:rsidRPr="08D57433">
        <w:rPr>
          <w:rStyle w:val="LatinChar"/>
          <w:sz w:val="18"/>
          <w:rtl/>
          <w:lang w:val="en-GB"/>
        </w:rPr>
        <w:t xml:space="preserve"> ואם כן לא יתכן לומר רק שבשמירת תורה ומצותיה זוכה לאורך ימים</w:t>
      </w:r>
      <w:r w:rsidRPr="08D57433">
        <w:rPr>
          <w:rStyle w:val="LatinChar"/>
          <w:rFonts w:hint="cs"/>
          <w:sz w:val="18"/>
          <w:rtl/>
          <w:lang w:val="en-GB"/>
        </w:rPr>
        <w:t>,</w:t>
      </w:r>
      <w:r w:rsidRPr="08D57433">
        <w:rPr>
          <w:rStyle w:val="LatinChar"/>
          <w:sz w:val="18"/>
          <w:rtl/>
          <w:lang w:val="en-GB"/>
        </w:rPr>
        <w:t xml:space="preserve"> שלא יהיה נפסד, כי החטא מביא לאדם הפסד</w:t>
      </w:r>
      <w:r w:rsidRPr="08D57433">
        <w:rPr>
          <w:rStyle w:val="LatinChar"/>
          <w:rFonts w:hint="cs"/>
          <w:sz w:val="18"/>
          <w:rtl/>
          <w:lang w:val="en-GB"/>
        </w:rPr>
        <w:t>.</w:t>
      </w:r>
      <w:r w:rsidRPr="08D57433">
        <w:rPr>
          <w:rStyle w:val="LatinChar"/>
          <w:sz w:val="18"/>
          <w:rtl/>
          <w:lang w:val="en-GB"/>
        </w:rPr>
        <w:t xml:space="preserve"> ובקיום המצוה זוכה לאורך ימים, שזה נזכר בתורה תמיד</w:t>
      </w:r>
      <w:r w:rsidRPr="08D57433">
        <w:rPr>
          <w:rStyle w:val="LatinChar"/>
          <w:rFonts w:hint="cs"/>
          <w:sz w:val="18"/>
          <w:rtl/>
          <w:lang w:val="en-GB"/>
        </w:rPr>
        <w:t>;</w:t>
      </w:r>
      <w:r w:rsidRPr="08D57433">
        <w:rPr>
          <w:rStyle w:val="LatinChar"/>
          <w:sz w:val="18"/>
          <w:rtl/>
          <w:lang w:val="en-GB"/>
        </w:rPr>
        <w:t xml:space="preserve"> </w:t>
      </w:r>
      <w:r>
        <w:rPr>
          <w:rStyle w:val="LatinChar"/>
          <w:rFonts w:hint="cs"/>
          <w:sz w:val="18"/>
          <w:rtl/>
          <w:lang w:val="en-GB"/>
        </w:rPr>
        <w:t>'</w:t>
      </w:r>
      <w:r w:rsidRPr="08D57433">
        <w:rPr>
          <w:rStyle w:val="LatinChar"/>
          <w:sz w:val="18"/>
          <w:rtl/>
          <w:lang w:val="en-GB"/>
        </w:rPr>
        <w:t>והארכת ימים</w:t>
      </w:r>
      <w:r>
        <w:rPr>
          <w:rStyle w:val="LatinChar"/>
          <w:rFonts w:hint="cs"/>
          <w:sz w:val="18"/>
          <w:rtl/>
          <w:lang w:val="en-GB"/>
        </w:rPr>
        <w:t>'</w:t>
      </w:r>
      <w:r w:rsidRPr="08D57433">
        <w:rPr>
          <w:rStyle w:val="LatinChar"/>
          <w:sz w:val="18"/>
          <w:rtl/>
          <w:lang w:val="en-GB"/>
        </w:rPr>
        <w:t xml:space="preserve"> </w:t>
      </w:r>
      <w:r>
        <w:rPr>
          <w:rStyle w:val="LatinChar"/>
          <w:rFonts w:hint="cs"/>
          <w:sz w:val="18"/>
          <w:rtl/>
          <w:lang w:val="en-GB"/>
        </w:rPr>
        <w:t>[</w:t>
      </w:r>
      <w:r w:rsidRPr="08D57433">
        <w:rPr>
          <w:rStyle w:val="LatinChar"/>
          <w:rFonts w:hint="cs"/>
          <w:sz w:val="18"/>
          <w:rtl/>
          <w:lang w:val="en-GB"/>
        </w:rPr>
        <w:t>דברים כב, ז</w:t>
      </w:r>
      <w:r>
        <w:rPr>
          <w:rStyle w:val="LatinChar"/>
          <w:rFonts w:hint="cs"/>
          <w:sz w:val="18"/>
          <w:rtl/>
          <w:lang w:val="en-GB"/>
        </w:rPr>
        <w:t>]</w:t>
      </w:r>
      <w:r w:rsidRPr="08D57433">
        <w:rPr>
          <w:rStyle w:val="LatinChar"/>
          <w:rFonts w:hint="cs"/>
          <w:sz w:val="18"/>
          <w:rtl/>
          <w:lang w:val="en-GB"/>
        </w:rPr>
        <w:t>,</w:t>
      </w:r>
      <w:r w:rsidRPr="08D57433">
        <w:rPr>
          <w:rStyle w:val="LatinChar"/>
          <w:sz w:val="18"/>
          <w:rtl/>
          <w:lang w:val="en-GB"/>
        </w:rPr>
        <w:t xml:space="preserve"> </w:t>
      </w:r>
      <w:r>
        <w:rPr>
          <w:rStyle w:val="LatinChar"/>
          <w:rFonts w:hint="cs"/>
          <w:sz w:val="18"/>
          <w:rtl/>
          <w:lang w:val="en-GB"/>
        </w:rPr>
        <w:t>'</w:t>
      </w:r>
      <w:r w:rsidRPr="08D57433">
        <w:rPr>
          <w:rStyle w:val="LatinChar"/>
          <w:sz w:val="18"/>
          <w:rtl/>
          <w:lang w:val="en-GB"/>
        </w:rPr>
        <w:t>למען תחיון</w:t>
      </w:r>
      <w:r>
        <w:rPr>
          <w:rStyle w:val="LatinChar"/>
          <w:rFonts w:hint="cs"/>
          <w:sz w:val="18"/>
          <w:rtl/>
          <w:lang w:val="en-GB"/>
        </w:rPr>
        <w:t>'</w:t>
      </w:r>
      <w:r w:rsidRPr="08D57433">
        <w:rPr>
          <w:rStyle w:val="LatinChar"/>
          <w:rFonts w:hint="cs"/>
          <w:sz w:val="18"/>
          <w:rtl/>
          <w:lang w:val="en-GB"/>
        </w:rPr>
        <w:t xml:space="preserve"> </w:t>
      </w:r>
      <w:r>
        <w:rPr>
          <w:rStyle w:val="LatinChar"/>
          <w:rFonts w:hint="cs"/>
          <w:sz w:val="18"/>
          <w:rtl/>
          <w:lang w:val="en-GB"/>
        </w:rPr>
        <w:t>[</w:t>
      </w:r>
      <w:r w:rsidRPr="08D57433">
        <w:rPr>
          <w:rStyle w:val="LatinChar"/>
          <w:rFonts w:hint="cs"/>
          <w:sz w:val="18"/>
          <w:rtl/>
          <w:lang w:val="en-GB"/>
        </w:rPr>
        <w:t>דברים ח, א</w:t>
      </w:r>
      <w:r>
        <w:rPr>
          <w:rStyle w:val="LatinChar"/>
          <w:rFonts w:hint="cs"/>
          <w:sz w:val="18"/>
          <w:rtl/>
          <w:lang w:val="en-GB"/>
        </w:rPr>
        <w:t>]</w:t>
      </w:r>
      <w:r w:rsidRPr="08D57433">
        <w:rPr>
          <w:rStyle w:val="LatinChar"/>
          <w:rFonts w:hint="cs"/>
          <w:sz w:val="18"/>
          <w:rtl/>
          <w:lang w:val="en-GB"/>
        </w:rPr>
        <w:t>.</w:t>
      </w:r>
      <w:r w:rsidRPr="08D57433">
        <w:rPr>
          <w:rStyle w:val="LatinChar"/>
          <w:sz w:val="18"/>
          <w:rtl/>
          <w:lang w:val="en-GB"/>
        </w:rPr>
        <w:t xml:space="preserve"> וכאשר יהיה לו חיים</w:t>
      </w:r>
      <w:r w:rsidRPr="08D57433">
        <w:rPr>
          <w:rStyle w:val="LatinChar"/>
          <w:rFonts w:hint="cs"/>
          <w:sz w:val="18"/>
          <w:rtl/>
          <w:lang w:val="en-GB"/>
        </w:rPr>
        <w:t>,</w:t>
      </w:r>
      <w:r w:rsidRPr="08D57433">
        <w:rPr>
          <w:rStyle w:val="LatinChar"/>
          <w:sz w:val="18"/>
          <w:rtl/>
          <w:lang w:val="en-GB"/>
        </w:rPr>
        <w:t xml:space="preserve"> אז מעצמו בא לעולם הבא</w:t>
      </w:r>
      <w:r w:rsidRPr="08D57433">
        <w:rPr>
          <w:rStyle w:val="LatinChar"/>
          <w:rFonts w:hint="cs"/>
          <w:sz w:val="18"/>
          <w:rtl/>
          <w:lang w:val="en-GB"/>
        </w:rPr>
        <w:t>,</w:t>
      </w:r>
      <w:r w:rsidRPr="08D57433">
        <w:rPr>
          <w:rStyle w:val="LatinChar"/>
          <w:sz w:val="18"/>
          <w:rtl/>
          <w:lang w:val="en-GB"/>
        </w:rPr>
        <w:t xml:space="preserve"> שהוא יהיה בסוף</w:t>
      </w:r>
      <w:r w:rsidRPr="08D57433">
        <w:rPr>
          <w:rStyle w:val="LatinChar"/>
          <w:rFonts w:hint="cs"/>
          <w:sz w:val="18"/>
          <w:rtl/>
          <w:lang w:val="en-GB"/>
        </w:rPr>
        <w:t>.</w:t>
      </w:r>
      <w:r w:rsidRPr="08D57433">
        <w:rPr>
          <w:rStyle w:val="LatinChar"/>
          <w:sz w:val="18"/>
          <w:rtl/>
          <w:lang w:val="en-GB"/>
        </w:rPr>
        <w:t xml:space="preserve"> ואם לא ישמור התורה</w:t>
      </w:r>
      <w:r w:rsidRPr="08D57433">
        <w:rPr>
          <w:rStyle w:val="LatinChar"/>
          <w:rFonts w:hint="cs"/>
          <w:sz w:val="18"/>
          <w:rtl/>
          <w:lang w:val="en-GB"/>
        </w:rPr>
        <w:t>,</w:t>
      </w:r>
      <w:r w:rsidRPr="08D57433">
        <w:rPr>
          <w:rStyle w:val="LatinChar"/>
          <w:sz w:val="18"/>
          <w:rtl/>
          <w:lang w:val="en-GB"/>
        </w:rPr>
        <w:t xml:space="preserve"> לא יהיה לו אריכת ימים</w:t>
      </w:r>
      <w:r w:rsidRPr="08D57433">
        <w:rPr>
          <w:rStyle w:val="LatinChar"/>
          <w:rFonts w:hint="cs"/>
          <w:sz w:val="18"/>
          <w:rtl/>
          <w:lang w:val="en-GB"/>
        </w:rPr>
        <w:t>,</w:t>
      </w:r>
      <w:r w:rsidRPr="08D57433">
        <w:rPr>
          <w:rStyle w:val="LatinChar"/>
          <w:sz w:val="18"/>
          <w:rtl/>
          <w:lang w:val="en-GB"/>
        </w:rPr>
        <w:t xml:space="preserve"> ויגיע לו המיתה</w:t>
      </w:r>
      <w:r w:rsidRPr="08D57433">
        <w:rPr>
          <w:rStyle w:val="LatinChar"/>
          <w:rFonts w:hint="cs"/>
          <w:sz w:val="18"/>
          <w:rtl/>
          <w:lang w:val="en-GB"/>
        </w:rPr>
        <w:t>,</w:t>
      </w:r>
      <w:r w:rsidRPr="08D57433">
        <w:rPr>
          <w:rStyle w:val="LatinChar"/>
          <w:sz w:val="18"/>
          <w:rtl/>
          <w:lang w:val="en-GB"/>
        </w:rPr>
        <w:t xml:space="preserve"> ואיך יבא לעולם הבא</w:t>
      </w:r>
      <w:r w:rsidRPr="08D57433">
        <w:rPr>
          <w:rStyle w:val="LatinChar"/>
          <w:rFonts w:hint="cs"/>
          <w:sz w:val="18"/>
          <w:rtl/>
          <w:lang w:val="en-GB"/>
        </w:rPr>
        <w:t>.</w:t>
      </w:r>
      <w:r w:rsidRPr="08D57433">
        <w:rPr>
          <w:rStyle w:val="LatinChar"/>
          <w:sz w:val="18"/>
          <w:rtl/>
          <w:lang w:val="en-GB"/>
        </w:rPr>
        <w:t xml:space="preserve"> נמצא כי אין התורה סבה בעצם לעולם הבא</w:t>
      </w:r>
      <w:r w:rsidRPr="08D57433">
        <w:rPr>
          <w:rStyle w:val="LatinChar"/>
          <w:rFonts w:hint="cs"/>
          <w:sz w:val="18"/>
          <w:rtl/>
          <w:lang w:val="en-GB"/>
        </w:rPr>
        <w:t>,</w:t>
      </w:r>
      <w:r w:rsidRPr="08D57433">
        <w:rPr>
          <w:rStyle w:val="LatinChar"/>
          <w:sz w:val="18"/>
          <w:rtl/>
          <w:lang w:val="en-GB"/>
        </w:rPr>
        <w:t xml:space="preserve"> רק לאריכת ימים</w:t>
      </w:r>
      <w:r>
        <w:rPr>
          <w:rFonts w:hint="cs"/>
          <w:rtl/>
        </w:rPr>
        <w:t xml:space="preserve">". אך שאני תחיית המתים, שהיא יצירה חדשה של אדם לאחר שנסתלקו החיים ממנו, ואין זה דבר דממילא כמו השכר לעולם הבא. וראה הערה הבאה.   </w:t>
      </w:r>
    </w:p>
  </w:footnote>
  <w:footnote w:id="163">
    <w:p w:rsidR="08783991" w:rsidRDefault="08783991" w:rsidP="086D01A4">
      <w:pPr>
        <w:pStyle w:val="FootnoteText"/>
        <w:rPr>
          <w:rFonts w:hint="cs"/>
          <w:rtl/>
        </w:rPr>
      </w:pPr>
      <w:r>
        <w:rPr>
          <w:rtl/>
        </w:rPr>
        <w:t>&lt;</w:t>
      </w:r>
      <w:r>
        <w:rPr>
          <w:rStyle w:val="FootnoteReference"/>
        </w:rPr>
        <w:footnoteRef/>
      </w:r>
      <w:r>
        <w:rPr>
          <w:rtl/>
        </w:rPr>
        <w:t>&gt;</w:t>
      </w:r>
      <w:r>
        <w:rPr>
          <w:rFonts w:hint="cs"/>
          <w:rtl/>
        </w:rPr>
        <w:t xml:space="preserve"> </w:t>
      </w:r>
      <w:r w:rsidRPr="086D01A4">
        <w:rPr>
          <w:rFonts w:hint="cs"/>
          <w:rtl/>
        </w:rPr>
        <w:t>מה שכתב</w:t>
      </w:r>
      <w:r>
        <w:rPr>
          <w:rFonts w:hint="cs"/>
          <w:rtl/>
        </w:rPr>
        <w:t xml:space="preserve"> שתחיית המתים הוא דבר ש"מקבל העולם הזה", יובן על פי דברי הזוה"ק [ח"א קטז:] שיהיו שתי תחיית המתים; האחת בימות המשיח [והמשיח שייך לעולם הזה, וכמבואר למעלה הקדמה ראשונה הערה 35], והשניה לאחר יום הדין סמוך לתחילת האלף השביעי. והשפת אמת [בליקוטים פרשת וזאת הברכה] כתב: "</w:t>
      </w:r>
      <w:r>
        <w:rPr>
          <w:rtl/>
        </w:rPr>
        <w:t>ידוע דעולם הבא ה</w:t>
      </w:r>
      <w:r>
        <w:rPr>
          <w:rFonts w:hint="cs"/>
          <w:rtl/>
        </w:rPr>
        <w:t>ו</w:t>
      </w:r>
      <w:r>
        <w:rPr>
          <w:rtl/>
        </w:rPr>
        <w:t>א אחר תחיית המתים</w:t>
      </w:r>
      <w:r>
        <w:rPr>
          <w:rFonts w:hint="cs"/>
          <w:rtl/>
        </w:rPr>
        <w:t>,</w:t>
      </w:r>
      <w:r>
        <w:rPr>
          <w:rtl/>
        </w:rPr>
        <w:t xml:space="preserve"> ויהי</w:t>
      </w:r>
      <w:r>
        <w:rPr>
          <w:rFonts w:hint="cs"/>
          <w:rtl/>
        </w:rPr>
        <w:t>ה</w:t>
      </w:r>
      <w:r>
        <w:rPr>
          <w:rtl/>
        </w:rPr>
        <w:t xml:space="preserve"> יום הדין הגדול מי יזכה לעולם הבא</w:t>
      </w:r>
      <w:r>
        <w:rPr>
          <w:rFonts w:hint="cs"/>
          <w:rtl/>
        </w:rPr>
        <w:t>.</w:t>
      </w:r>
      <w:r>
        <w:rPr>
          <w:rtl/>
        </w:rPr>
        <w:t xml:space="preserve"> ואם כן כשיקום ראובן בתחיית המתים</w:t>
      </w:r>
      <w:r>
        <w:rPr>
          <w:rFonts w:hint="cs"/>
          <w:rtl/>
        </w:rPr>
        <w:t>,</w:t>
      </w:r>
      <w:r>
        <w:rPr>
          <w:rtl/>
        </w:rPr>
        <w:t xml:space="preserve"> יתקיים </w:t>
      </w:r>
      <w:r>
        <w:rPr>
          <w:rFonts w:hint="cs"/>
          <w:rtl/>
        </w:rPr>
        <w:t>[דברים לג, ו] '</w:t>
      </w:r>
      <w:r>
        <w:rPr>
          <w:rtl/>
        </w:rPr>
        <w:t>יחי ראובן</w:t>
      </w:r>
      <w:r>
        <w:rPr>
          <w:rFonts w:hint="cs"/>
          <w:rtl/>
        </w:rPr>
        <w:t>'</w:t>
      </w:r>
      <w:r>
        <w:rPr>
          <w:rtl/>
        </w:rPr>
        <w:t xml:space="preserve"> בעולם הזה </w:t>
      </w:r>
      <w:r>
        <w:rPr>
          <w:rFonts w:hint="cs"/>
          <w:rtl/>
        </w:rPr>
        <w:t xml:space="preserve">[רש"י שם], </w:t>
      </w:r>
      <w:r>
        <w:rPr>
          <w:rtl/>
        </w:rPr>
        <w:t>ואכתי לא ידענו אם יזכה לעו</w:t>
      </w:r>
      <w:r>
        <w:rPr>
          <w:rFonts w:hint="cs"/>
          <w:rtl/>
        </w:rPr>
        <w:t>לם הבא".</w:t>
      </w:r>
      <w:r w:rsidR="08825578" w:rsidRPr="08825578">
        <w:rPr>
          <w:rFonts w:hint="cs"/>
          <w:color w:val="000080"/>
          <w:rtl/>
        </w:rPr>
        <w:t xml:space="preserve"> וראה להלן פס"ג הערה 74</w:t>
      </w:r>
      <w:r w:rsidR="08825578">
        <w:rPr>
          <w:rFonts w:hint="cs"/>
          <w:rtl/>
        </w:rPr>
        <w:t>.</w:t>
      </w:r>
    </w:p>
  </w:footnote>
  <w:footnote w:id="164">
    <w:p w:rsidR="08783991" w:rsidRDefault="08783991" w:rsidP="08BB3E8A">
      <w:pPr>
        <w:pStyle w:val="FootnoteText"/>
        <w:rPr>
          <w:rFonts w:hint="cs"/>
        </w:rPr>
      </w:pPr>
      <w:r>
        <w:rPr>
          <w:rtl/>
        </w:rPr>
        <w:t>&lt;</w:t>
      </w:r>
      <w:r>
        <w:rPr>
          <w:rStyle w:val="FootnoteReference"/>
        </w:rPr>
        <w:footnoteRef/>
      </w:r>
      <w:r>
        <w:rPr>
          <w:rtl/>
        </w:rPr>
        <w:t>&gt;</w:t>
      </w:r>
      <w:r>
        <w:rPr>
          <w:rFonts w:hint="cs"/>
          <w:rtl/>
        </w:rPr>
        <w:t xml:space="preserve"> הנה אצל</w:t>
      </w:r>
      <w:r w:rsidRPr="08ED79E5">
        <w:rPr>
          <w:rFonts w:hint="cs"/>
          <w:sz w:val="18"/>
          <w:rtl/>
        </w:rPr>
        <w:t xml:space="preserve"> </w:t>
      </w:r>
      <w:r>
        <w:rPr>
          <w:rFonts w:hint="cs"/>
          <w:sz w:val="18"/>
          <w:rtl/>
        </w:rPr>
        <w:t>לאה</w:t>
      </w:r>
      <w:r w:rsidRPr="08ED79E5">
        <w:rPr>
          <w:rFonts w:hint="cs"/>
          <w:sz w:val="18"/>
          <w:rtl/>
        </w:rPr>
        <w:t xml:space="preserve"> </w:t>
      </w:r>
      <w:r>
        <w:rPr>
          <w:rStyle w:val="LatinChar"/>
          <w:rFonts w:hint="cs"/>
          <w:sz w:val="18"/>
          <w:rtl/>
          <w:lang w:val="en-GB"/>
        </w:rPr>
        <w:t>נאמר [</w:t>
      </w:r>
      <w:r w:rsidRPr="08ED79E5">
        <w:rPr>
          <w:rStyle w:val="LatinChar"/>
          <w:sz w:val="18"/>
          <w:rtl/>
          <w:lang w:val="en-GB"/>
        </w:rPr>
        <w:t xml:space="preserve">בראשית </w:t>
      </w:r>
      <w:r>
        <w:rPr>
          <w:rStyle w:val="LatinChar"/>
          <w:rFonts w:hint="cs"/>
          <w:sz w:val="18"/>
          <w:rtl/>
          <w:lang w:val="en-GB"/>
        </w:rPr>
        <w:t>כט</w:t>
      </w:r>
      <w:r w:rsidRPr="08ED79E5">
        <w:rPr>
          <w:rStyle w:val="LatinChar"/>
          <w:rFonts w:hint="cs"/>
          <w:sz w:val="18"/>
          <w:rtl/>
          <w:lang w:val="en-GB"/>
        </w:rPr>
        <w:t xml:space="preserve">, </w:t>
      </w:r>
      <w:r>
        <w:rPr>
          <w:rStyle w:val="LatinChar"/>
          <w:rFonts w:hint="cs"/>
          <w:sz w:val="18"/>
          <w:rtl/>
          <w:lang w:val="en-GB"/>
        </w:rPr>
        <w:t>לא] "</w:t>
      </w:r>
      <w:r w:rsidRPr="08ED79E5">
        <w:rPr>
          <w:rStyle w:val="LatinChar"/>
          <w:sz w:val="18"/>
          <w:rtl/>
          <w:lang w:val="en-GB"/>
        </w:rPr>
        <w:t>וירא ה</w:t>
      </w:r>
      <w:r>
        <w:rPr>
          <w:rStyle w:val="LatinChar"/>
          <w:rFonts w:hint="cs"/>
          <w:sz w:val="18"/>
          <w:rtl/>
          <w:lang w:val="en-GB"/>
        </w:rPr>
        <w:t>'</w:t>
      </w:r>
      <w:r w:rsidRPr="08ED79E5">
        <w:rPr>
          <w:rStyle w:val="LatinChar"/>
          <w:sz w:val="18"/>
          <w:rtl/>
          <w:lang w:val="en-GB"/>
        </w:rPr>
        <w:t xml:space="preserve"> </w:t>
      </w:r>
      <w:r>
        <w:rPr>
          <w:rStyle w:val="LatinChar"/>
          <w:rFonts w:hint="cs"/>
          <w:sz w:val="18"/>
          <w:rtl/>
          <w:lang w:val="en-GB"/>
        </w:rPr>
        <w:t>כי שנואה לאה</w:t>
      </w:r>
      <w:r w:rsidRPr="08ED79E5">
        <w:rPr>
          <w:rStyle w:val="LatinChar"/>
          <w:sz w:val="18"/>
          <w:rtl/>
          <w:lang w:val="en-GB"/>
        </w:rPr>
        <w:t xml:space="preserve"> ויפתח את רחמה</w:t>
      </w:r>
      <w:r>
        <w:rPr>
          <w:rStyle w:val="LatinChar"/>
          <w:rFonts w:hint="cs"/>
          <w:sz w:val="18"/>
          <w:rtl/>
          <w:lang w:val="en-GB"/>
        </w:rPr>
        <w:t xml:space="preserve"> וגו'", אך הגמרא [תענית ב.] הוכיחה שמפתח של חיה לא נמסר לשליח מהפסוק המאוחר יותר שנאמר אצל רחל [בראשית ל, כב] "</w:t>
      </w:r>
      <w:r w:rsidRPr="08ED79E5">
        <w:rPr>
          <w:rStyle w:val="LatinChar"/>
          <w:sz w:val="18"/>
          <w:rtl/>
          <w:lang w:val="en-GB"/>
        </w:rPr>
        <w:t>ויזכ</w:t>
      </w:r>
      <w:r>
        <w:rPr>
          <w:rStyle w:val="LatinChar"/>
          <w:rFonts w:hint="cs"/>
          <w:sz w:val="18"/>
          <w:rtl/>
          <w:lang w:val="en-GB"/>
        </w:rPr>
        <w:t>ו</w:t>
      </w:r>
      <w:r w:rsidRPr="08ED79E5">
        <w:rPr>
          <w:rStyle w:val="LatinChar"/>
          <w:sz w:val="18"/>
          <w:rtl/>
          <w:lang w:val="en-GB"/>
        </w:rPr>
        <w:t>ר אל</w:t>
      </w:r>
      <w:r>
        <w:rPr>
          <w:rStyle w:val="LatinChar"/>
          <w:rFonts w:hint="cs"/>
          <w:sz w:val="18"/>
          <w:rtl/>
          <w:lang w:val="en-GB"/>
        </w:rPr>
        <w:t>ק</w:t>
      </w:r>
      <w:r w:rsidRPr="08ED79E5">
        <w:rPr>
          <w:rStyle w:val="LatinChar"/>
          <w:sz w:val="18"/>
          <w:rtl/>
          <w:lang w:val="en-GB"/>
        </w:rPr>
        <w:t>ים את רחל וישמע אליה אל</w:t>
      </w:r>
      <w:r>
        <w:rPr>
          <w:rStyle w:val="LatinChar"/>
          <w:rFonts w:hint="cs"/>
          <w:sz w:val="18"/>
          <w:rtl/>
          <w:lang w:val="en-GB"/>
        </w:rPr>
        <w:t>ק</w:t>
      </w:r>
      <w:r w:rsidRPr="08ED79E5">
        <w:rPr>
          <w:rStyle w:val="LatinChar"/>
          <w:sz w:val="18"/>
          <w:rtl/>
          <w:lang w:val="en-GB"/>
        </w:rPr>
        <w:t>ים ויפתח את רחמה</w:t>
      </w:r>
      <w:r>
        <w:rPr>
          <w:rStyle w:val="LatinChar"/>
          <w:rFonts w:hint="cs"/>
          <w:sz w:val="18"/>
          <w:rtl/>
          <w:lang w:val="en-GB"/>
        </w:rPr>
        <w:t>". והעיר על כך המהרש"א [שם] בזה"ל: "</w:t>
      </w:r>
      <w:r w:rsidRPr="08847E3B">
        <w:rPr>
          <w:rStyle w:val="LatinChar"/>
          <w:sz w:val="18"/>
          <w:rtl/>
          <w:lang w:val="en-GB"/>
        </w:rPr>
        <w:t>יש לדקדק</w:t>
      </w:r>
      <w:r>
        <w:rPr>
          <w:rStyle w:val="LatinChar"/>
          <w:rFonts w:hint="cs"/>
          <w:sz w:val="18"/>
          <w:rtl/>
          <w:lang w:val="en-GB"/>
        </w:rPr>
        <w:t>,</w:t>
      </w:r>
      <w:r w:rsidRPr="08847E3B">
        <w:rPr>
          <w:rStyle w:val="LatinChar"/>
          <w:sz w:val="18"/>
          <w:rtl/>
          <w:lang w:val="en-GB"/>
        </w:rPr>
        <w:t xml:space="preserve"> אמאי לא מייתי קרא דלעיל מיניה גבי לאה</w:t>
      </w:r>
      <w:r>
        <w:rPr>
          <w:rStyle w:val="LatinChar"/>
          <w:rFonts w:hint="cs"/>
          <w:sz w:val="18"/>
          <w:rtl/>
          <w:lang w:val="en-GB"/>
        </w:rPr>
        <w:t>,</w:t>
      </w:r>
      <w:r w:rsidRPr="08847E3B">
        <w:rPr>
          <w:rStyle w:val="LatinChar"/>
          <w:sz w:val="18"/>
          <w:rtl/>
          <w:lang w:val="en-GB"/>
        </w:rPr>
        <w:t xml:space="preserve"> דכתיב </w:t>
      </w:r>
      <w:r>
        <w:rPr>
          <w:rStyle w:val="LatinChar"/>
          <w:rFonts w:hint="cs"/>
          <w:sz w:val="18"/>
          <w:rtl/>
          <w:lang w:val="en-GB"/>
        </w:rPr>
        <w:t>'</w:t>
      </w:r>
      <w:r w:rsidRPr="08847E3B">
        <w:rPr>
          <w:rStyle w:val="LatinChar"/>
          <w:sz w:val="18"/>
          <w:rtl/>
          <w:lang w:val="en-GB"/>
        </w:rPr>
        <w:t xml:space="preserve">וירא ה' </w:t>
      </w:r>
      <w:r>
        <w:rPr>
          <w:rStyle w:val="LatinChar"/>
          <w:sz w:val="18"/>
          <w:rtl/>
          <w:lang w:val="en-GB"/>
        </w:rPr>
        <w:t>כי שנואה לאה ויפתח את רחמה</w:t>
      </w:r>
      <w:r>
        <w:rPr>
          <w:rStyle w:val="LatinChar"/>
          <w:rFonts w:hint="cs"/>
          <w:sz w:val="18"/>
          <w:rtl/>
          <w:lang w:val="en-GB"/>
        </w:rPr>
        <w:t>'" [ראה למעלה הערה 143]. ואולי יש ליישב על פי דבריו כאן, שהגמרא העדיפה את הפסוק של רחל יותר מהפסוק של לאה כי אצל רחל נאמר שם "אלקים", ואצל לאה נאמר שם הויה, ויציאה לפעל בעולם התחתון נעשי</w:t>
      </w:r>
      <w:r w:rsidRPr="08356096">
        <w:rPr>
          <w:rStyle w:val="LatinChar"/>
          <w:rFonts w:hint="cs"/>
          <w:sz w:val="18"/>
          <w:rtl/>
          <w:lang w:val="en-GB"/>
        </w:rPr>
        <w:t>ת רק במדת הדין</w:t>
      </w:r>
      <w:r>
        <w:rPr>
          <w:rStyle w:val="LatinChar"/>
          <w:rFonts w:hint="cs"/>
          <w:sz w:val="18"/>
          <w:rtl/>
          <w:lang w:val="en-GB"/>
        </w:rPr>
        <w:t xml:space="preserve"> [שעליה מורה שם "אלקים" (ב"ר לג, ג)]</w:t>
      </w:r>
      <w:r w:rsidRPr="08356096">
        <w:rPr>
          <w:rStyle w:val="LatinChar"/>
          <w:rFonts w:hint="cs"/>
          <w:sz w:val="18"/>
          <w:rtl/>
          <w:lang w:val="en-GB"/>
        </w:rPr>
        <w:t>, וכפי שבכל מע"ב נאמר "אלקים". וכן כתב למעלה בהקדמה ראשונה [כג]: "</w:t>
      </w:r>
      <w:r w:rsidRPr="08356096">
        <w:rPr>
          <w:rStyle w:val="LatinChar"/>
          <w:sz w:val="18"/>
          <w:rtl/>
          <w:lang w:val="en-GB"/>
        </w:rPr>
        <w:t xml:space="preserve">שם </w:t>
      </w:r>
      <w:r>
        <w:rPr>
          <w:rStyle w:val="LatinChar"/>
          <w:rFonts w:hint="cs"/>
          <w:sz w:val="18"/>
          <w:rtl/>
          <w:lang w:val="en-GB"/>
        </w:rPr>
        <w:t>'</w:t>
      </w:r>
      <w:r w:rsidRPr="08356096">
        <w:rPr>
          <w:rStyle w:val="LatinChar"/>
          <w:sz w:val="18"/>
          <w:rtl/>
          <w:lang w:val="en-GB"/>
        </w:rPr>
        <w:t>אל</w:t>
      </w:r>
      <w:r w:rsidRPr="08356096">
        <w:rPr>
          <w:rStyle w:val="LatinChar"/>
          <w:rFonts w:hint="cs"/>
          <w:sz w:val="18"/>
          <w:rtl/>
          <w:lang w:val="en-GB"/>
        </w:rPr>
        <w:t>ק</w:t>
      </w:r>
      <w:r w:rsidRPr="08356096">
        <w:rPr>
          <w:rStyle w:val="LatinChar"/>
          <w:sz w:val="18"/>
          <w:rtl/>
          <w:lang w:val="en-GB"/>
        </w:rPr>
        <w:t>ים</w:t>
      </w:r>
      <w:r>
        <w:rPr>
          <w:rStyle w:val="LatinChar"/>
          <w:rFonts w:hint="cs"/>
          <w:sz w:val="18"/>
          <w:rtl/>
          <w:lang w:val="en-GB"/>
        </w:rPr>
        <w:t>'</w:t>
      </w:r>
      <w:r w:rsidRPr="08356096">
        <w:rPr>
          <w:rStyle w:val="LatinChar"/>
          <w:sz w:val="18"/>
          <w:rtl/>
          <w:lang w:val="en-GB"/>
        </w:rPr>
        <w:t xml:space="preserve"> פועל הנמצאים כלם</w:t>
      </w:r>
      <w:r>
        <w:rPr>
          <w:rStyle w:val="LatinChar"/>
          <w:rFonts w:hint="cs"/>
          <w:sz w:val="18"/>
          <w:rtl/>
          <w:lang w:val="en-GB"/>
        </w:rPr>
        <w:t xml:space="preserve"> [פירוש, מוציא את הנמצאים אל הפעל]</w:t>
      </w:r>
      <w:r w:rsidRPr="08356096">
        <w:rPr>
          <w:rStyle w:val="LatinChar"/>
          <w:sz w:val="18"/>
          <w:rtl/>
          <w:lang w:val="en-GB"/>
        </w:rPr>
        <w:t xml:space="preserve">, שהרי בכל מעשה בראשית נאמר </w:t>
      </w:r>
      <w:r>
        <w:rPr>
          <w:rStyle w:val="LatinChar"/>
          <w:rFonts w:hint="cs"/>
          <w:sz w:val="18"/>
          <w:rtl/>
          <w:lang w:val="en-GB"/>
        </w:rPr>
        <w:t>[</w:t>
      </w:r>
      <w:r w:rsidRPr="08356096">
        <w:rPr>
          <w:rStyle w:val="LatinChar"/>
          <w:rFonts w:hint="cs"/>
          <w:sz w:val="18"/>
          <w:rtl/>
          <w:lang w:val="en-GB"/>
        </w:rPr>
        <w:t>בראשית פרק א</w:t>
      </w:r>
      <w:r>
        <w:rPr>
          <w:rStyle w:val="LatinChar"/>
          <w:rFonts w:hint="cs"/>
          <w:sz w:val="18"/>
          <w:rtl/>
          <w:lang w:val="en-GB"/>
        </w:rPr>
        <w:t>]</w:t>
      </w:r>
      <w:r w:rsidRPr="08356096">
        <w:rPr>
          <w:rStyle w:val="LatinChar"/>
          <w:rFonts w:hint="cs"/>
          <w:sz w:val="18"/>
          <w:rtl/>
          <w:lang w:val="en-GB"/>
        </w:rPr>
        <w:t xml:space="preserve"> </w:t>
      </w:r>
      <w:r>
        <w:rPr>
          <w:rStyle w:val="LatinChar"/>
          <w:rFonts w:hint="cs"/>
          <w:sz w:val="18"/>
          <w:rtl/>
          <w:lang w:val="en-GB"/>
        </w:rPr>
        <w:t>'</w:t>
      </w:r>
      <w:r w:rsidRPr="08356096">
        <w:rPr>
          <w:rStyle w:val="LatinChar"/>
          <w:sz w:val="18"/>
          <w:rtl/>
          <w:lang w:val="en-GB"/>
        </w:rPr>
        <w:t>ברא אל</w:t>
      </w:r>
      <w:r w:rsidRPr="08356096">
        <w:rPr>
          <w:rStyle w:val="LatinChar"/>
          <w:rFonts w:hint="cs"/>
          <w:sz w:val="18"/>
          <w:rtl/>
          <w:lang w:val="en-GB"/>
        </w:rPr>
        <w:t>ק</w:t>
      </w:r>
      <w:r w:rsidRPr="08356096">
        <w:rPr>
          <w:rStyle w:val="LatinChar"/>
          <w:sz w:val="18"/>
          <w:rtl/>
          <w:lang w:val="en-GB"/>
        </w:rPr>
        <w:t>ים</w:t>
      </w:r>
      <w:r>
        <w:rPr>
          <w:rStyle w:val="LatinChar"/>
          <w:rFonts w:hint="cs"/>
          <w:sz w:val="18"/>
          <w:rtl/>
          <w:lang w:val="en-GB"/>
        </w:rPr>
        <w:t xml:space="preserve">'" [ראה למעלה פמ"ו הערה 61 שנלקטו שם מקבילות רבות מספריו ליסוד זה]. </w:t>
      </w:r>
      <w:r>
        <w:rPr>
          <w:rStyle w:val="HebrewChar"/>
          <w:rFonts w:cs="Monotype Hadassah" w:hint="cs"/>
          <w:rtl/>
        </w:rPr>
        <w:t>ולהלן ס"</w:t>
      </w:r>
      <w:r>
        <w:rPr>
          <w:rStyle w:val="HebrewChar"/>
          <w:rFonts w:cs="Monotype Hadassah"/>
          <w:rtl/>
        </w:rPr>
        <w:t>פ</w:t>
      </w:r>
      <w:r>
        <w:rPr>
          <w:rStyle w:val="HebrewChar"/>
          <w:rFonts w:cs="Monotype Hadassah" w:hint="cs"/>
          <w:rtl/>
        </w:rPr>
        <w:t xml:space="preserve"> </w:t>
      </w:r>
      <w:r>
        <w:rPr>
          <w:rStyle w:val="HebrewChar"/>
          <w:rFonts w:cs="Monotype Hadassah"/>
          <w:rtl/>
        </w:rPr>
        <w:t>עא כתב: "</w:t>
      </w:r>
      <w:r>
        <w:rPr>
          <w:rStyle w:val="HebrewChar"/>
          <w:rFonts w:cs="Monotype Hadassah" w:hint="cs"/>
          <w:rtl/>
        </w:rPr>
        <w:t>כל דבר שהוא בא מעולם העליון לתחתונים, בא במדת הדין... ו</w:t>
      </w:r>
      <w:r>
        <w:rPr>
          <w:rStyle w:val="HebrewChar"/>
          <w:rFonts w:cs="Monotype Hadassah"/>
          <w:rtl/>
        </w:rPr>
        <w:t>ידוע הוא שכל התגלות לפועל הוא בדין, וזה מפני שכל יציאה לפועל הוא שנוי, וכל שנוי צריך אל זה כח וחוזק המשנה הדבר, וכל כח וחוזק הוא במדת הדין, ודבר זה ידוע לחכמים".</w:t>
      </w:r>
      <w:r>
        <w:rPr>
          <w:rFonts w:hint="cs"/>
          <w:rtl/>
        </w:rPr>
        <w:t xml:space="preserve"> ומצינו בפרט שהלידה היא במדת הדין, וכמו שכתב למעלה פמ"ג [רכז.]: "ההולדה נמשך מן מדת הדין, כמו שתקנו בברכת 'אתה גבור', שמדבר על גבורתו יתברך... 'ומתיר אסורים', זהו שפותח לולד שיוצא לאויר העולם". ולהלן פס"ג כתב: "</w:t>
      </w:r>
      <w:r>
        <w:rPr>
          <w:rtl/>
        </w:rPr>
        <w:t xml:space="preserve">כי הלידה במדת הדין, כדכתיב </w:t>
      </w:r>
      <w:r>
        <w:rPr>
          <w:rFonts w:hint="cs"/>
          <w:rtl/>
        </w:rPr>
        <w:t xml:space="preserve">[בראשית ל, כב] </w:t>
      </w:r>
      <w:r>
        <w:rPr>
          <w:rtl/>
        </w:rPr>
        <w:t>'ויפתח אלקים את רחמה', והדבר הזה ידוע למבינים ולחכמים</w:t>
      </w:r>
      <w:r>
        <w:rPr>
          <w:rFonts w:hint="cs"/>
          <w:rtl/>
        </w:rPr>
        <w:t xml:space="preserve">". </w:t>
      </w:r>
      <w:r>
        <w:rPr>
          <w:rtl/>
        </w:rPr>
        <w:t>ו</w:t>
      </w:r>
      <w:r>
        <w:rPr>
          <w:rFonts w:hint="cs"/>
          <w:rtl/>
        </w:rPr>
        <w:t>בת</w:t>
      </w:r>
      <w:r>
        <w:rPr>
          <w:rtl/>
        </w:rPr>
        <w:t>פארת ישראל</w:t>
      </w:r>
      <w:r>
        <w:rPr>
          <w:rFonts w:hint="cs"/>
          <w:sz w:val="18"/>
          <w:rtl/>
        </w:rPr>
        <w:t xml:space="preserve"> פמ"א [תרמט:] כתב: "וידוע כי כל התולדות באים לעולם במדת הדין, כמו שנזכר בכל מעשה בראשית שם 'אלקים'". </w:t>
      </w:r>
      <w:r w:rsidRPr="08AB6344">
        <w:rPr>
          <w:rFonts w:hint="cs"/>
          <w:sz w:val="18"/>
          <w:rtl/>
        </w:rPr>
        <w:t>ובבאר הגולה באר הששי [רטו:] כתב: "</w:t>
      </w:r>
      <w:r w:rsidRPr="08AB6344">
        <w:rPr>
          <w:sz w:val="18"/>
          <w:rtl/>
        </w:rPr>
        <w:t xml:space="preserve">יציאת הנשמה הוא בגבורה. וכן הלידה, שנאמר </w:t>
      </w:r>
      <w:r>
        <w:rPr>
          <w:rFonts w:hint="cs"/>
          <w:sz w:val="18"/>
          <w:rtl/>
        </w:rPr>
        <w:t>'</w:t>
      </w:r>
      <w:r w:rsidRPr="08AB6344">
        <w:rPr>
          <w:sz w:val="18"/>
          <w:rtl/>
        </w:rPr>
        <w:t>ויפתח אלקים את רחמה</w:t>
      </w:r>
      <w:r>
        <w:rPr>
          <w:rFonts w:hint="cs"/>
          <w:rtl/>
        </w:rPr>
        <w:t>'" [הובא למעלה פמ"ג הערה 93. ומה שנאמר אצל רחל שם הויה, יבואר להלן בהערות לפס"ג שם]. והואיל ומפתח של לידה נזכר כאן בפרט ביחס ליציאה לפעל הנעשית בעולם התחתון, לכך הובא הפסוק שבו נאמר "אלקים", המורה על היציאה לפעל הכרוכה בלידת בנים. ולפני הרבה שנים הצעתי למו"ר הגר"מ שפירא זצ"ל ליישב קושית המהרש"א באופן זה [לחלק בין שם הויה לשם אלקים], והסכים לזה.</w:t>
      </w:r>
    </w:p>
  </w:footnote>
  <w:footnote w:id="165">
    <w:p w:rsidR="08783991" w:rsidRDefault="08783991" w:rsidP="083F1F78">
      <w:pPr>
        <w:pStyle w:val="FootnoteText"/>
        <w:rPr>
          <w:rFonts w:hint="cs"/>
          <w:rtl/>
        </w:rPr>
      </w:pPr>
      <w:r>
        <w:rPr>
          <w:rtl/>
        </w:rPr>
        <w:t>&lt;</w:t>
      </w:r>
      <w:r>
        <w:rPr>
          <w:rStyle w:val="FootnoteReference"/>
        </w:rPr>
        <w:footnoteRef/>
      </w:r>
      <w:r>
        <w:rPr>
          <w:rtl/>
        </w:rPr>
        <w:t>&gt;</w:t>
      </w:r>
      <w:r>
        <w:rPr>
          <w:rFonts w:hint="cs"/>
          <w:rtl/>
        </w:rPr>
        <w:t xml:space="preserve"> לא נמסר ביד שליח, "דכתיב [תהלים קמה, טז] 'פותח את ידך וגו''" [המשך לשון הגמרא שם]. ולמערבא יש ארבעה מפתחות שלא נמסרו ביד שליח.</w:t>
      </w:r>
    </w:p>
  </w:footnote>
  <w:footnote w:id="166">
    <w:p w:rsidR="08783991" w:rsidRDefault="08783991" w:rsidP="087142B2">
      <w:pPr>
        <w:pStyle w:val="FootnoteText"/>
        <w:rPr>
          <w:rFonts w:hint="cs"/>
        </w:rPr>
      </w:pPr>
      <w:r>
        <w:rPr>
          <w:rtl/>
        </w:rPr>
        <w:t>&lt;</w:t>
      </w:r>
      <w:r>
        <w:rPr>
          <w:rStyle w:val="FootnoteReference"/>
        </w:rPr>
        <w:footnoteRef/>
      </w:r>
      <w:r>
        <w:rPr>
          <w:rtl/>
        </w:rPr>
        <w:t>&gt;</w:t>
      </w:r>
      <w:r>
        <w:rPr>
          <w:rFonts w:hint="cs"/>
          <w:rtl/>
        </w:rPr>
        <w:t xml:space="preserve"> לשונו להלן פס"ה: "</w:t>
      </w:r>
      <w:r>
        <w:rPr>
          <w:rtl/>
        </w:rPr>
        <w:t>כי השם יתברך הוא עלת הנמצאים, לפי שכל הנמצאים מצד עצמם</w:t>
      </w:r>
      <w:r>
        <w:rPr>
          <w:rFonts w:hint="cs"/>
          <w:rtl/>
        </w:rPr>
        <w:t>,</w:t>
      </w:r>
      <w:r>
        <w:rPr>
          <w:rtl/>
        </w:rPr>
        <w:t xml:space="preserve"> ר</w:t>
      </w:r>
      <w:r>
        <w:rPr>
          <w:rFonts w:hint="cs"/>
          <w:rtl/>
        </w:rPr>
        <w:t>צה לומר</w:t>
      </w:r>
      <w:r>
        <w:rPr>
          <w:rtl/>
        </w:rPr>
        <w:t xml:space="preserve"> מצד עצם מהותם</w:t>
      </w:r>
      <w:r>
        <w:rPr>
          <w:rFonts w:hint="cs"/>
          <w:rtl/>
        </w:rPr>
        <w:t>,</w:t>
      </w:r>
      <w:r>
        <w:rPr>
          <w:rtl/>
        </w:rPr>
        <w:t xml:space="preserve"> חסרים</w:t>
      </w:r>
      <w:r>
        <w:rPr>
          <w:rFonts w:hint="cs"/>
          <w:rtl/>
        </w:rPr>
        <w:t>,</w:t>
      </w:r>
      <w:r>
        <w:rPr>
          <w:rtl/>
        </w:rPr>
        <w:t xml:space="preserve"> שכל עלול הוא חסר</w:t>
      </w:r>
      <w:r>
        <w:rPr>
          <w:rFonts w:hint="cs"/>
          <w:rtl/>
        </w:rPr>
        <w:t>,</w:t>
      </w:r>
      <w:r>
        <w:rPr>
          <w:rtl/>
        </w:rPr>
        <w:t xml:space="preserve"> וצריך הוא אל העלה</w:t>
      </w:r>
      <w:r>
        <w:rPr>
          <w:rFonts w:hint="cs"/>
          <w:rtl/>
        </w:rPr>
        <w:t>,</w:t>
      </w:r>
      <w:r>
        <w:rPr>
          <w:rtl/>
        </w:rPr>
        <w:t xml:space="preserve"> שהוא מקיים אותו בשביל החסרון שבו</w:t>
      </w:r>
      <w:r>
        <w:rPr>
          <w:rFonts w:hint="cs"/>
          <w:rtl/>
        </w:rPr>
        <w:t>.</w:t>
      </w:r>
      <w:r>
        <w:rPr>
          <w:rtl/>
        </w:rPr>
        <w:t xml:space="preserve"> והשם יתברך מקיים הנמצאים על ידי הפרנסה שנותן להם</w:t>
      </w:r>
      <w:r>
        <w:rPr>
          <w:rFonts w:hint="cs"/>
          <w:rtl/>
        </w:rPr>
        <w:t>.</w:t>
      </w:r>
      <w:r>
        <w:rPr>
          <w:rtl/>
        </w:rPr>
        <w:t xml:space="preserve"> ולפיכך הפרנסה שהוא מחלק לנמצאים</w:t>
      </w:r>
      <w:r>
        <w:rPr>
          <w:rFonts w:hint="cs"/>
          <w:rtl/>
        </w:rPr>
        <w:t>,</w:t>
      </w:r>
      <w:r>
        <w:rPr>
          <w:rtl/>
        </w:rPr>
        <w:t xml:space="preserve"> מורה על שכולם הם עלולים</w:t>
      </w:r>
      <w:r>
        <w:rPr>
          <w:rFonts w:hint="cs"/>
          <w:rtl/>
        </w:rPr>
        <w:t>,</w:t>
      </w:r>
      <w:r>
        <w:rPr>
          <w:rtl/>
        </w:rPr>
        <w:t xml:space="preserve"> והם חסרים</w:t>
      </w:r>
      <w:r>
        <w:rPr>
          <w:rFonts w:hint="cs"/>
          <w:rtl/>
        </w:rPr>
        <w:t>,</w:t>
      </w:r>
      <w:r>
        <w:rPr>
          <w:rtl/>
        </w:rPr>
        <w:t xml:space="preserve"> והוא העלה יתברך</w:t>
      </w:r>
      <w:r>
        <w:rPr>
          <w:rFonts w:hint="cs"/>
          <w:rtl/>
        </w:rPr>
        <w:t>,</w:t>
      </w:r>
      <w:r>
        <w:rPr>
          <w:rtl/>
        </w:rPr>
        <w:t xml:space="preserve"> לכך צריכים לקיומו יתברך</w:t>
      </w:r>
      <w:r>
        <w:rPr>
          <w:rFonts w:hint="cs"/>
          <w:rtl/>
        </w:rPr>
        <w:t>". ובגו"א בראשית פ"א אות נב [לב:] כתב: "תהיה סעודה המקיים וסועד את האדם, ונותן לו קיום, לכך תקרא 'סעודה'... ענין הסעודה נאמר על הקיום". ובנצח ישראל פל"ה [תרסו:] כתב: "</w:t>
      </w:r>
      <w:r>
        <w:rPr>
          <w:rtl/>
        </w:rPr>
        <w:t xml:space="preserve">הדבר המקיים את האדם הוא הפרנסה, והממון קיום של אדם, כדכתיב </w:t>
      </w:r>
      <w:r>
        <w:rPr>
          <w:rFonts w:hint="cs"/>
          <w:rtl/>
        </w:rPr>
        <w:t>[</w:t>
      </w:r>
      <w:r>
        <w:rPr>
          <w:rtl/>
        </w:rPr>
        <w:t>דברים יא, ו</w:t>
      </w:r>
      <w:r>
        <w:rPr>
          <w:rFonts w:hint="cs"/>
          <w:rtl/>
        </w:rPr>
        <w:t>]</w:t>
      </w:r>
      <w:r>
        <w:rPr>
          <w:rtl/>
        </w:rPr>
        <w:t xml:space="preserve"> </w:t>
      </w:r>
      <w:r>
        <w:rPr>
          <w:rFonts w:hint="cs"/>
          <w:rtl/>
        </w:rPr>
        <w:t>'</w:t>
      </w:r>
      <w:r>
        <w:rPr>
          <w:rtl/>
        </w:rPr>
        <w:t>ואת כל היקום [אשר ברגליהם]</w:t>
      </w:r>
      <w:r>
        <w:rPr>
          <w:rFonts w:hint="cs"/>
          <w:rtl/>
        </w:rPr>
        <w:t>'</w:t>
      </w:r>
      <w:r>
        <w:rPr>
          <w:rtl/>
        </w:rPr>
        <w:t>, זה הממון</w:t>
      </w:r>
      <w:r>
        <w:rPr>
          <w:rFonts w:hint="cs"/>
          <w:rtl/>
        </w:rPr>
        <w:t xml:space="preserve"> [פסחים קיט.]" [הובא למעלה פמ"ז הערה 315]. ובאור</w:t>
      </w:r>
      <w:r w:rsidRPr="08B55C44">
        <w:rPr>
          <w:rFonts w:hint="cs"/>
          <w:sz w:val="18"/>
          <w:rtl/>
        </w:rPr>
        <w:t xml:space="preserve"> חדש פ"א [שלח:] כתב: "</w:t>
      </w:r>
      <w:r w:rsidRPr="08B55C44">
        <w:rPr>
          <w:rStyle w:val="LatinChar"/>
          <w:sz w:val="18"/>
          <w:rtl/>
          <w:lang w:val="en-GB"/>
        </w:rPr>
        <w:t>כי אף אחר שנבראו מן הש</w:t>
      </w:r>
      <w:r w:rsidRPr="08B55C44">
        <w:rPr>
          <w:rStyle w:val="LatinChar"/>
          <w:rFonts w:hint="cs"/>
          <w:sz w:val="18"/>
          <w:rtl/>
          <w:lang w:val="en-GB"/>
        </w:rPr>
        <w:t>ם יתברך,</w:t>
      </w:r>
      <w:r w:rsidRPr="08B55C44">
        <w:rPr>
          <w:rStyle w:val="LatinChar"/>
          <w:sz w:val="18"/>
          <w:rtl/>
          <w:lang w:val="en-GB"/>
        </w:rPr>
        <w:t xml:space="preserve"> צריכים הם לקיום שלהם מן הש</w:t>
      </w:r>
      <w:r w:rsidRPr="08B55C44">
        <w:rPr>
          <w:rStyle w:val="LatinChar"/>
          <w:rFonts w:hint="cs"/>
          <w:sz w:val="18"/>
          <w:rtl/>
          <w:lang w:val="en-GB"/>
        </w:rPr>
        <w:t>ם יתברך,</w:t>
      </w:r>
      <w:r w:rsidRPr="08B55C44">
        <w:rPr>
          <w:rStyle w:val="LatinChar"/>
          <w:sz w:val="18"/>
          <w:rtl/>
          <w:lang w:val="en-GB"/>
        </w:rPr>
        <w:t xml:space="preserve"> והקיום הוא ההזנה בעצמו</w:t>
      </w:r>
      <w:r w:rsidRPr="08B55C44">
        <w:rPr>
          <w:rStyle w:val="LatinChar"/>
          <w:rFonts w:hint="cs"/>
          <w:sz w:val="18"/>
          <w:rtl/>
          <w:lang w:val="en-GB"/>
        </w:rPr>
        <w:t>,</w:t>
      </w:r>
      <w:r w:rsidRPr="08B55C44">
        <w:rPr>
          <w:rStyle w:val="LatinChar"/>
          <w:sz w:val="18"/>
          <w:rtl/>
          <w:lang w:val="en-GB"/>
        </w:rPr>
        <w:t xml:space="preserve"> כי אין הפרנסה והזנה רק שה</w:t>
      </w:r>
      <w:r w:rsidRPr="08B55C44">
        <w:rPr>
          <w:rStyle w:val="LatinChar"/>
          <w:rFonts w:hint="cs"/>
          <w:sz w:val="18"/>
          <w:rtl/>
          <w:lang w:val="en-GB"/>
        </w:rPr>
        <w:t>ו</w:t>
      </w:r>
      <w:r w:rsidRPr="08B55C44">
        <w:rPr>
          <w:rStyle w:val="LatinChar"/>
          <w:sz w:val="18"/>
          <w:rtl/>
          <w:lang w:val="en-GB"/>
        </w:rPr>
        <w:t>א נותן קיום לו</w:t>
      </w:r>
      <w:r w:rsidRPr="08B55C44">
        <w:rPr>
          <w:rStyle w:val="LatinChar"/>
          <w:rFonts w:hint="cs"/>
          <w:sz w:val="18"/>
          <w:rtl/>
          <w:lang w:val="en-GB"/>
        </w:rPr>
        <w:t>.</w:t>
      </w:r>
      <w:r w:rsidRPr="08B55C44">
        <w:rPr>
          <w:rStyle w:val="LatinChar"/>
          <w:sz w:val="18"/>
          <w:rtl/>
          <w:lang w:val="en-GB"/>
        </w:rPr>
        <w:t xml:space="preserve"> ובפ</w:t>
      </w:r>
      <w:r w:rsidRPr="08B55C44">
        <w:rPr>
          <w:rStyle w:val="LatinChar"/>
          <w:rFonts w:hint="cs"/>
          <w:sz w:val="18"/>
          <w:rtl/>
          <w:lang w:val="en-GB"/>
        </w:rPr>
        <w:t>ר</w:t>
      </w:r>
      <w:r w:rsidRPr="08B55C44">
        <w:rPr>
          <w:rStyle w:val="LatinChar"/>
          <w:sz w:val="18"/>
          <w:rtl/>
          <w:lang w:val="en-GB"/>
        </w:rPr>
        <w:t xml:space="preserve">ק </w:t>
      </w:r>
      <w:r w:rsidRPr="08B55C44">
        <w:rPr>
          <w:rStyle w:val="LatinChar"/>
          <w:rFonts w:hint="cs"/>
          <w:sz w:val="18"/>
          <w:rtl/>
          <w:lang w:val="en-GB"/>
        </w:rPr>
        <w:t xml:space="preserve">קמא </w:t>
      </w:r>
      <w:r w:rsidRPr="08B55C44">
        <w:rPr>
          <w:rStyle w:val="LatinChar"/>
          <w:sz w:val="18"/>
          <w:rtl/>
          <w:lang w:val="en-GB"/>
        </w:rPr>
        <w:t xml:space="preserve">דברכות </w:t>
      </w:r>
      <w:r>
        <w:rPr>
          <w:rStyle w:val="LatinChar"/>
          <w:rFonts w:hint="cs"/>
          <w:sz w:val="18"/>
          <w:rtl/>
          <w:lang w:val="en-GB"/>
        </w:rPr>
        <w:t>[</w:t>
      </w:r>
      <w:r w:rsidRPr="08B55C44">
        <w:rPr>
          <w:rStyle w:val="LatinChar"/>
          <w:sz w:val="18"/>
          <w:rtl/>
          <w:lang w:val="en-GB"/>
        </w:rPr>
        <w:t>י</w:t>
      </w:r>
      <w:r w:rsidRPr="08B55C44">
        <w:rPr>
          <w:rStyle w:val="LatinChar"/>
          <w:rFonts w:hint="cs"/>
          <w:sz w:val="18"/>
          <w:rtl/>
          <w:lang w:val="en-GB"/>
        </w:rPr>
        <w:t>.</w:t>
      </w:r>
      <w:r>
        <w:rPr>
          <w:rStyle w:val="LatinChar"/>
          <w:rFonts w:hint="cs"/>
          <w:sz w:val="18"/>
          <w:rtl/>
          <w:lang w:val="en-GB"/>
        </w:rPr>
        <w:t>]</w:t>
      </w:r>
      <w:r w:rsidRPr="08B55C44">
        <w:rPr>
          <w:rStyle w:val="LatinChar"/>
          <w:sz w:val="18"/>
          <w:rtl/>
          <w:lang w:val="en-GB"/>
        </w:rPr>
        <w:t xml:space="preserve"> </w:t>
      </w:r>
      <w:r w:rsidRPr="08B55C44">
        <w:rPr>
          <w:rStyle w:val="LatinChar"/>
          <w:rFonts w:hint="cs"/>
          <w:sz w:val="18"/>
          <w:rtl/>
          <w:lang w:val="en-GB"/>
        </w:rPr>
        <w:t>'</w:t>
      </w:r>
      <w:r w:rsidRPr="08B55C44">
        <w:rPr>
          <w:rStyle w:val="LatinChar"/>
          <w:sz w:val="18"/>
          <w:rtl/>
          <w:lang w:val="en-GB"/>
        </w:rPr>
        <w:t>מה הקב"ה זן את כל העולם</w:t>
      </w:r>
      <w:r w:rsidRPr="08B55C44">
        <w:rPr>
          <w:rStyle w:val="LatinChar"/>
          <w:rFonts w:hint="cs"/>
          <w:sz w:val="18"/>
          <w:rtl/>
          <w:lang w:val="en-GB"/>
        </w:rPr>
        <w:t>,</w:t>
      </w:r>
      <w:r w:rsidRPr="08B55C44">
        <w:rPr>
          <w:rStyle w:val="LatinChar"/>
          <w:sz w:val="18"/>
          <w:rtl/>
          <w:lang w:val="en-GB"/>
        </w:rPr>
        <w:t xml:space="preserve"> אף</w:t>
      </w:r>
      <w:r w:rsidRPr="08B55C44">
        <w:rPr>
          <w:rStyle w:val="LatinChar"/>
          <w:rFonts w:hint="cs"/>
          <w:sz w:val="18"/>
          <w:rtl/>
          <w:lang w:val="en-GB"/>
        </w:rPr>
        <w:t xml:space="preserve"> </w:t>
      </w:r>
      <w:r w:rsidRPr="08B55C44">
        <w:rPr>
          <w:rStyle w:val="LatinChar"/>
          <w:sz w:val="18"/>
          <w:rtl/>
          <w:lang w:val="en-GB"/>
        </w:rPr>
        <w:t>הנשמה זנה כל הגוף</w:t>
      </w:r>
      <w:r w:rsidRPr="08B55C44">
        <w:rPr>
          <w:rStyle w:val="LatinChar"/>
          <w:rFonts w:hint="cs"/>
          <w:sz w:val="18"/>
          <w:rtl/>
          <w:lang w:val="en-GB"/>
        </w:rPr>
        <w:t>'.</w:t>
      </w:r>
      <w:r w:rsidRPr="08B55C44">
        <w:rPr>
          <w:rStyle w:val="LatinChar"/>
          <w:sz w:val="18"/>
          <w:rtl/>
          <w:lang w:val="en-GB"/>
        </w:rPr>
        <w:t xml:space="preserve"> ובודאי מה שהנשמה היא זנה את הגוף</w:t>
      </w:r>
      <w:r w:rsidRPr="08B55C44">
        <w:rPr>
          <w:rStyle w:val="LatinChar"/>
          <w:rFonts w:hint="cs"/>
          <w:sz w:val="18"/>
          <w:rtl/>
          <w:lang w:val="en-GB"/>
        </w:rPr>
        <w:t>,</w:t>
      </w:r>
      <w:r w:rsidRPr="08B55C44">
        <w:rPr>
          <w:rStyle w:val="LatinChar"/>
          <w:sz w:val="18"/>
          <w:rtl/>
          <w:lang w:val="en-GB"/>
        </w:rPr>
        <w:t xml:space="preserve"> לפי שהנשמה נותן קיום לגוף</w:t>
      </w:r>
      <w:r w:rsidRPr="08B55C44">
        <w:rPr>
          <w:rStyle w:val="LatinChar"/>
          <w:rFonts w:hint="cs"/>
          <w:sz w:val="18"/>
          <w:rtl/>
          <w:lang w:val="en-GB"/>
        </w:rPr>
        <w:t>.</w:t>
      </w:r>
      <w:r w:rsidRPr="08B55C44">
        <w:rPr>
          <w:rStyle w:val="LatinChar"/>
          <w:sz w:val="18"/>
          <w:rtl/>
          <w:lang w:val="en-GB"/>
        </w:rPr>
        <w:t xml:space="preserve"> וכן מה שהש</w:t>
      </w:r>
      <w:r w:rsidRPr="08B55C44">
        <w:rPr>
          <w:rStyle w:val="LatinChar"/>
          <w:rFonts w:hint="cs"/>
          <w:sz w:val="18"/>
          <w:rtl/>
          <w:lang w:val="en-GB"/>
        </w:rPr>
        <w:t>ם יתברך</w:t>
      </w:r>
      <w:r w:rsidRPr="08B55C44">
        <w:rPr>
          <w:rStyle w:val="LatinChar"/>
          <w:sz w:val="18"/>
          <w:rtl/>
          <w:lang w:val="en-GB"/>
        </w:rPr>
        <w:t xml:space="preserve"> זן את כל העולם</w:t>
      </w:r>
      <w:r w:rsidRPr="08B55C44">
        <w:rPr>
          <w:rStyle w:val="LatinChar"/>
          <w:rFonts w:hint="cs"/>
          <w:sz w:val="18"/>
          <w:rtl/>
          <w:lang w:val="en-GB"/>
        </w:rPr>
        <w:t>,</w:t>
      </w:r>
      <w:r w:rsidRPr="08B55C44">
        <w:rPr>
          <w:rStyle w:val="LatinChar"/>
          <w:sz w:val="18"/>
          <w:rtl/>
          <w:lang w:val="en-GB"/>
        </w:rPr>
        <w:t xml:space="preserve"> היינו שנותן אל כלל העולם </w:t>
      </w:r>
      <w:r w:rsidRPr="087A5515">
        <w:rPr>
          <w:rStyle w:val="LatinChar"/>
          <w:sz w:val="18"/>
          <w:rtl/>
          <w:lang w:val="en-GB"/>
        </w:rPr>
        <w:t>הקיום</w:t>
      </w:r>
      <w:r w:rsidRPr="087A5515">
        <w:rPr>
          <w:rFonts w:hint="cs"/>
          <w:sz w:val="18"/>
          <w:rtl/>
        </w:rPr>
        <w:t>". ושם פ"ב [תקלז:] כתב: "</w:t>
      </w:r>
      <w:r w:rsidRPr="087A5515">
        <w:rPr>
          <w:rStyle w:val="LatinChar"/>
          <w:sz w:val="18"/>
          <w:rtl/>
          <w:lang w:val="en-GB"/>
        </w:rPr>
        <w:t>כי מי שזן ופירנס</w:t>
      </w:r>
      <w:r>
        <w:rPr>
          <w:rStyle w:val="LatinChar"/>
          <w:rFonts w:hint="cs"/>
          <w:sz w:val="18"/>
          <w:rtl/>
          <w:lang w:val="en-GB"/>
        </w:rPr>
        <w:t>...</w:t>
      </w:r>
      <w:r w:rsidRPr="087A5515">
        <w:rPr>
          <w:rStyle w:val="LatinChar"/>
          <w:sz w:val="18"/>
          <w:rtl/>
          <w:lang w:val="en-GB"/>
        </w:rPr>
        <w:t xml:space="preserve"> הוא נותן קיום לאותו שמפרנס</w:t>
      </w:r>
      <w:r>
        <w:rPr>
          <w:rFonts w:hint="cs"/>
          <w:rtl/>
        </w:rPr>
        <w:t>" [הובא למעלה פכ"ב הערה 51]. ובבאר הגולה באר הרביעי [תמט:] כתב: "דבר זה שהוא [הקב"ה] זן ומפרנס את הנמצאים, דבר זה שהוא פונה אל הנמצאים לתת להם קיום". ו</w:t>
      </w:r>
      <w:r>
        <w:rPr>
          <w:rtl/>
        </w:rPr>
        <w:t>בח"א לקידושין פב. [ב, קנב</w:t>
      </w:r>
      <w:r>
        <w:rPr>
          <w:rFonts w:hint="cs"/>
          <w:rtl/>
        </w:rPr>
        <w:t>:</w:t>
      </w:r>
      <w:r>
        <w:rPr>
          <w:rtl/>
        </w:rPr>
        <w:t>]</w:t>
      </w:r>
      <w:r>
        <w:rPr>
          <w:rFonts w:hint="cs"/>
          <w:rtl/>
        </w:rPr>
        <w:t xml:space="preserve"> כתב</w:t>
      </w:r>
      <w:r>
        <w:rPr>
          <w:rtl/>
        </w:rPr>
        <w:t>: "הפרנסה לאדם הוא קיומו, ואם היה אדם חסר פרנסה, שהוא קיום מציאותו, אין זה מפעולת הפועל שיפעל פעולה שאין לה קיום ועמידה. אבל מגדר הפועל השלם, שיהיה פעולתו בשלימות. ולפיכך נמצא בכל הנמצאים שיש להם פרנסה בלא טורח ובלא עמל כאשר ראוי, ומכ</w:t>
      </w:r>
      <w:r>
        <w:rPr>
          <w:rFonts w:hint="cs"/>
          <w:rtl/>
        </w:rPr>
        <w:t>ל שכן</w:t>
      </w:r>
      <w:r>
        <w:rPr>
          <w:rtl/>
        </w:rPr>
        <w:t xml:space="preserve"> היה ראוי דבר זה לאדם</w:t>
      </w:r>
      <w:r>
        <w:rPr>
          <w:rFonts w:hint="cs"/>
          <w:rtl/>
        </w:rPr>
        <w:t>,</w:t>
      </w:r>
      <w:r>
        <w:rPr>
          <w:rtl/>
        </w:rPr>
        <w:t xml:space="preserve"> אשר הוא מבחר מן הנמצאים</w:t>
      </w:r>
      <w:r>
        <w:rPr>
          <w:rFonts w:hint="cs"/>
          <w:rtl/>
        </w:rPr>
        <w:t>.</w:t>
      </w:r>
      <w:r>
        <w:rPr>
          <w:rtl/>
        </w:rPr>
        <w:t xml:space="preserve"> וכן היה קודם שחטא האדם, עד שהרע את מעשיו וקפח פרנסתו".</w:t>
      </w:r>
      <w:r>
        <w:rPr>
          <w:rFonts w:hint="cs"/>
          <w:rtl/>
        </w:rPr>
        <w:t xml:space="preserve"> ובח"א לב"ב עד: [ג, קז:] הוסיף, שכשם שהפרנסה היא נקראת קיום, כך הקיום נקרא פרנסה, וכלשונו: "</w:t>
      </w:r>
      <w:r>
        <w:rPr>
          <w:rtl/>
        </w:rPr>
        <w:t>הדבר המקיים זולתו נקרא פרנסתו</w:t>
      </w:r>
      <w:r>
        <w:rPr>
          <w:rFonts w:hint="cs"/>
          <w:rtl/>
        </w:rPr>
        <w:t>,</w:t>
      </w:r>
      <w:r>
        <w:rPr>
          <w:rtl/>
        </w:rPr>
        <w:t xml:space="preserve"> ואפילו אם אינו דבר גשמי</w:t>
      </w:r>
      <w:r>
        <w:rPr>
          <w:rFonts w:hint="cs"/>
          <w:rtl/>
        </w:rPr>
        <w:t>,</w:t>
      </w:r>
      <w:r>
        <w:rPr>
          <w:rtl/>
        </w:rPr>
        <w:t xml:space="preserve"> כיון שהוא השלמתו</w:t>
      </w:r>
      <w:r>
        <w:rPr>
          <w:rFonts w:hint="cs"/>
          <w:rtl/>
        </w:rPr>
        <w:t>,</w:t>
      </w:r>
      <w:r>
        <w:rPr>
          <w:rtl/>
        </w:rPr>
        <w:t xml:space="preserve"> נקרא זה פרנסתו</w:t>
      </w:r>
      <w:r>
        <w:rPr>
          <w:rFonts w:hint="cs"/>
          <w:rtl/>
        </w:rPr>
        <w:t>.</w:t>
      </w:r>
      <w:r>
        <w:rPr>
          <w:rtl/>
        </w:rPr>
        <w:t xml:space="preserve"> ואם המקבל הוא גשמי</w:t>
      </w:r>
      <w:r>
        <w:rPr>
          <w:rFonts w:hint="cs"/>
          <w:rtl/>
        </w:rPr>
        <w:t>,</w:t>
      </w:r>
      <w:r>
        <w:rPr>
          <w:rtl/>
        </w:rPr>
        <w:t xml:space="preserve"> מקבל דבר גשמי</w:t>
      </w:r>
      <w:r>
        <w:rPr>
          <w:rFonts w:hint="cs"/>
          <w:rtl/>
        </w:rPr>
        <w:t>.</w:t>
      </w:r>
      <w:r>
        <w:rPr>
          <w:rtl/>
        </w:rPr>
        <w:t xml:space="preserve"> ואם אין המקבל גשמי</w:t>
      </w:r>
      <w:r>
        <w:rPr>
          <w:rFonts w:hint="cs"/>
          <w:rtl/>
        </w:rPr>
        <w:t>,</w:t>
      </w:r>
      <w:r>
        <w:rPr>
          <w:rtl/>
        </w:rPr>
        <w:t xml:space="preserve"> יושלם בדבר בלתי גשמי</w:t>
      </w:r>
      <w:r>
        <w:rPr>
          <w:rFonts w:hint="cs"/>
          <w:rtl/>
        </w:rPr>
        <w:t>".</w:t>
      </w:r>
    </w:p>
  </w:footnote>
  <w:footnote w:id="167">
    <w:p w:rsidR="08783991" w:rsidRDefault="08783991" w:rsidP="087142B2">
      <w:pPr>
        <w:pStyle w:val="FootnoteText"/>
        <w:rPr>
          <w:rFonts w:hint="cs"/>
          <w:rtl/>
        </w:rPr>
      </w:pPr>
      <w:r>
        <w:rPr>
          <w:rtl/>
        </w:rPr>
        <w:t>&lt;</w:t>
      </w:r>
      <w:r>
        <w:rPr>
          <w:rStyle w:val="FootnoteReference"/>
        </w:rPr>
        <w:footnoteRef/>
      </w:r>
      <w:r>
        <w:rPr>
          <w:rtl/>
        </w:rPr>
        <w:t>&gt;</w:t>
      </w:r>
      <w:r>
        <w:rPr>
          <w:rFonts w:hint="cs"/>
          <w:rtl/>
        </w:rPr>
        <w:t xml:space="preserve"> אודות שהקב"ה ברא את העולם, ולאחריו הוא יתברך מקיים את העולם, כן נאמר [תהלים לג, ט] "כי הוא אמר ויהי הוא צוה ויעמוד". ובבאר הגולה באר הרביעי [תקכא:] ביאר כי שם י"ה מורה על הבריאה, ושם הויה מורה על הקיום, וכלשונו: "</w:t>
      </w:r>
      <w:r>
        <w:rPr>
          <w:rtl/>
        </w:rPr>
        <w:t xml:space="preserve">שם י"ה לומר כי מאתו נברא ומשתלשל הכל, וזה מורה שם י"ה, שהרי </w:t>
      </w:r>
      <w:r>
        <w:rPr>
          <w:rFonts w:hint="cs"/>
          <w:rtl/>
        </w:rPr>
        <w:t>'</w:t>
      </w:r>
      <w:r>
        <w:rPr>
          <w:rtl/>
        </w:rPr>
        <w:t>בי"ה ה' צור עולמים</w:t>
      </w:r>
      <w:r>
        <w:rPr>
          <w:rFonts w:hint="cs"/>
          <w:rtl/>
        </w:rPr>
        <w:t>'</w:t>
      </w:r>
      <w:r>
        <w:rPr>
          <w:rtl/>
        </w:rPr>
        <w:t xml:space="preserve"> </w:t>
      </w:r>
      <w:r>
        <w:rPr>
          <w:rFonts w:hint="cs"/>
          <w:rtl/>
        </w:rPr>
        <w:t>[ישעיה כו, ד],</w:t>
      </w:r>
      <w:r>
        <w:rPr>
          <w:rtl/>
        </w:rPr>
        <w:t xml:space="preserve"> כי ביו"ד משמו ברא העולם הבא, ובה"א ברא העולם הזה </w:t>
      </w:r>
      <w:r>
        <w:rPr>
          <w:rFonts w:hint="cs"/>
          <w:rtl/>
        </w:rPr>
        <w:t>[מנחות כט:]</w:t>
      </w:r>
      <w:r>
        <w:rPr>
          <w:rtl/>
        </w:rPr>
        <w:t>. ואחר כך הזכיר שם הויה, כי אחר שבראם והוציאם לפעל, הם צריכים אל התמדת הויה המקוימת, וזה נתן להם בשם הויה, כי כן מורה שם של הויה, על הויה תמידית מקוימת. ודבר זה ידוע למשכילים בחכמה, כי משם הזה נמצא הויה התמידית המקוימת ועומדת</w:t>
      </w:r>
      <w:r>
        <w:rPr>
          <w:rFonts w:hint="cs"/>
          <w:rtl/>
        </w:rPr>
        <w:t>". ובנתיב העבודה פי"ח [א, קלח:] כתב: "</w:t>
      </w:r>
      <w:r>
        <w:rPr>
          <w:rtl/>
        </w:rPr>
        <w:t>הפרנסה שהוא קיום של אדם</w:t>
      </w:r>
      <w:r>
        <w:rPr>
          <w:rFonts w:hint="cs"/>
          <w:rtl/>
        </w:rPr>
        <w:t>,</w:t>
      </w:r>
      <w:r>
        <w:rPr>
          <w:rtl/>
        </w:rPr>
        <w:t xml:space="preserve"> כי אחר שנברא האדם</w:t>
      </w:r>
      <w:r>
        <w:rPr>
          <w:rFonts w:hint="cs"/>
          <w:rtl/>
        </w:rPr>
        <w:t>,</w:t>
      </w:r>
      <w:r>
        <w:rPr>
          <w:rtl/>
        </w:rPr>
        <w:t xml:space="preserve"> צריך לקיום, הפרנסה מקיימת האדם</w:t>
      </w:r>
      <w:r>
        <w:rPr>
          <w:rFonts w:hint="cs"/>
          <w:rtl/>
        </w:rPr>
        <w:t>...</w:t>
      </w:r>
      <w:r>
        <w:rPr>
          <w:rtl/>
        </w:rPr>
        <w:t xml:space="preserve"> </w:t>
      </w:r>
      <w:r>
        <w:rPr>
          <w:rFonts w:hint="cs"/>
          <w:rtl/>
        </w:rPr>
        <w:t xml:space="preserve">'בעבור שמו הגדול' [ברכת המזון]... </w:t>
      </w:r>
      <w:r>
        <w:rPr>
          <w:rtl/>
        </w:rPr>
        <w:t>כי הפרנסה הוא קיום האדם</w:t>
      </w:r>
      <w:r>
        <w:rPr>
          <w:rFonts w:hint="cs"/>
          <w:rtl/>
        </w:rPr>
        <w:t>,</w:t>
      </w:r>
      <w:r>
        <w:rPr>
          <w:rtl/>
        </w:rPr>
        <w:t xml:space="preserve"> ושם הויה הוא שנותן הויה וקיום לעולם</w:t>
      </w:r>
      <w:r>
        <w:rPr>
          <w:rFonts w:hint="cs"/>
          <w:rtl/>
        </w:rPr>
        <w:t>.</w:t>
      </w:r>
      <w:r>
        <w:rPr>
          <w:rtl/>
        </w:rPr>
        <w:t xml:space="preserve"> ולכך אחר שברא העולם</w:t>
      </w:r>
      <w:r>
        <w:rPr>
          <w:rFonts w:hint="cs"/>
          <w:rtl/>
        </w:rPr>
        <w:t>,</w:t>
      </w:r>
      <w:r>
        <w:rPr>
          <w:rtl/>
        </w:rPr>
        <w:t xml:space="preserve"> והעולם צריך לקיום</w:t>
      </w:r>
      <w:r>
        <w:rPr>
          <w:rFonts w:hint="cs"/>
          <w:rtl/>
        </w:rPr>
        <w:t>,</w:t>
      </w:r>
      <w:r>
        <w:rPr>
          <w:rtl/>
        </w:rPr>
        <w:t xml:space="preserve"> מיד זכר השם הזה </w:t>
      </w:r>
      <w:r>
        <w:rPr>
          <w:rFonts w:hint="cs"/>
          <w:rtl/>
        </w:rPr>
        <w:t>[בראשית ב, ד] '</w:t>
      </w:r>
      <w:r>
        <w:rPr>
          <w:rtl/>
        </w:rPr>
        <w:t>ביום עשות ה' אל</w:t>
      </w:r>
      <w:r>
        <w:rPr>
          <w:rFonts w:hint="cs"/>
          <w:rtl/>
        </w:rPr>
        <w:t>ק</w:t>
      </w:r>
      <w:r>
        <w:rPr>
          <w:rtl/>
        </w:rPr>
        <w:t>ים ארץ ושמים וגו'</w:t>
      </w:r>
      <w:r>
        <w:rPr>
          <w:rFonts w:hint="cs"/>
          <w:rtl/>
        </w:rPr>
        <w:t xml:space="preserve">'. </w:t>
      </w:r>
      <w:r>
        <w:rPr>
          <w:rtl/>
        </w:rPr>
        <w:t xml:space="preserve">ומפני כך זכר דוד המלך במזמור </w:t>
      </w:r>
      <w:r>
        <w:rPr>
          <w:rFonts w:hint="cs"/>
          <w:rtl/>
        </w:rPr>
        <w:t>'</w:t>
      </w:r>
      <w:r>
        <w:rPr>
          <w:rtl/>
        </w:rPr>
        <w:t>הודו לה' כי טוב וגו'</w:t>
      </w:r>
      <w:r>
        <w:rPr>
          <w:rFonts w:hint="cs"/>
          <w:rtl/>
        </w:rPr>
        <w:t>' [תהלים קלו, א]</w:t>
      </w:r>
      <w:r>
        <w:rPr>
          <w:rtl/>
        </w:rPr>
        <w:t xml:space="preserve"> כ"ו פעמים </w:t>
      </w:r>
      <w:r>
        <w:rPr>
          <w:rFonts w:hint="cs"/>
          <w:rtl/>
        </w:rPr>
        <w:t>'</w:t>
      </w:r>
      <w:r>
        <w:rPr>
          <w:rtl/>
        </w:rPr>
        <w:t>לעולם חסדו</w:t>
      </w:r>
      <w:r>
        <w:rPr>
          <w:rFonts w:hint="cs"/>
          <w:rtl/>
        </w:rPr>
        <w:t>'</w:t>
      </w:r>
      <w:r>
        <w:rPr>
          <w:rtl/>
        </w:rPr>
        <w:t>, ובאחרונה שהשלים מספר כ"ו כנגד מספרו של שם הגדול</w:t>
      </w:r>
      <w:r>
        <w:rPr>
          <w:rFonts w:hint="cs"/>
          <w:rtl/>
        </w:rPr>
        <w:t>,</w:t>
      </w:r>
      <w:r>
        <w:rPr>
          <w:rtl/>
        </w:rPr>
        <w:t xml:space="preserve"> זכר </w:t>
      </w:r>
      <w:r>
        <w:rPr>
          <w:rFonts w:hint="cs"/>
          <w:rtl/>
        </w:rPr>
        <w:t>[שם פסוק כה] '</w:t>
      </w:r>
      <w:r>
        <w:rPr>
          <w:rtl/>
        </w:rPr>
        <w:t>נותן לחם לכל בשר כי לעולם חסדו</w:t>
      </w:r>
      <w:r>
        <w:rPr>
          <w:rFonts w:hint="cs"/>
          <w:rtl/>
        </w:rPr>
        <w:t>'</w:t>
      </w:r>
      <w:r>
        <w:rPr>
          <w:rtl/>
        </w:rPr>
        <w:t>, כי זה הוא על הכל מה שהוא ית</w:t>
      </w:r>
      <w:r>
        <w:rPr>
          <w:rFonts w:hint="cs"/>
          <w:rtl/>
        </w:rPr>
        <w:t>ברך</w:t>
      </w:r>
      <w:r>
        <w:rPr>
          <w:rtl/>
        </w:rPr>
        <w:t xml:space="preserve"> נותן לחם לכל בשר</w:t>
      </w:r>
      <w:r>
        <w:rPr>
          <w:rFonts w:hint="cs"/>
          <w:rtl/>
        </w:rPr>
        <w:t>.</w:t>
      </w:r>
      <w:r>
        <w:rPr>
          <w:rtl/>
        </w:rPr>
        <w:t xml:space="preserve"> לכך הוא נזכר באחרונה</w:t>
      </w:r>
      <w:r>
        <w:rPr>
          <w:rFonts w:hint="cs"/>
          <w:rtl/>
        </w:rPr>
        <w:t>,</w:t>
      </w:r>
      <w:r>
        <w:rPr>
          <w:rtl/>
        </w:rPr>
        <w:t xml:space="preserve"> ובו יושלם מספר כ"ו </w:t>
      </w:r>
      <w:r>
        <w:rPr>
          <w:rFonts w:hint="cs"/>
          <w:rtl/>
        </w:rPr>
        <w:t>'</w:t>
      </w:r>
      <w:r>
        <w:rPr>
          <w:rtl/>
        </w:rPr>
        <w:t>לעולם חסדו</w:t>
      </w:r>
      <w:r>
        <w:rPr>
          <w:rFonts w:hint="cs"/>
          <w:rtl/>
        </w:rPr>
        <w:t>',</w:t>
      </w:r>
      <w:r>
        <w:rPr>
          <w:rtl/>
        </w:rPr>
        <w:t xml:space="preserve"> שהם כנגד מספר השם המיוחד</w:t>
      </w:r>
      <w:r>
        <w:rPr>
          <w:rFonts w:hint="cs"/>
          <w:rtl/>
        </w:rPr>
        <w:t>".</w:t>
      </w:r>
    </w:p>
  </w:footnote>
  <w:footnote w:id="168">
    <w:p w:rsidR="08783991" w:rsidRDefault="08783991" w:rsidP="080E423F">
      <w:pPr>
        <w:pStyle w:val="FootnoteText"/>
        <w:rPr>
          <w:rFonts w:hint="cs"/>
          <w:rtl/>
        </w:rPr>
      </w:pPr>
      <w:r>
        <w:rPr>
          <w:rtl/>
        </w:rPr>
        <w:t>&lt;</w:t>
      </w:r>
      <w:r>
        <w:rPr>
          <w:rStyle w:val="FootnoteReference"/>
        </w:rPr>
        <w:footnoteRef/>
      </w:r>
      <w:r>
        <w:rPr>
          <w:rtl/>
        </w:rPr>
        <w:t>&gt;</w:t>
      </w:r>
      <w:r>
        <w:rPr>
          <w:rFonts w:hint="cs"/>
          <w:rtl/>
        </w:rPr>
        <w:t xml:space="preserve"> בביאור ג' המפתחות שלא נמסרו ביד שליח. והביטוי "מעט מזעיר" הזכיר גם בתפארת ישראל פס"ה [תתרכו:]. והוא נאמר בישעיה [י, כה] "כי עוד מעט מזער וכלה זעם ואפי על תבליתם", וכתב הרד"ק [שם] "</w:t>
      </w:r>
      <w:r>
        <w:rPr>
          <w:rtl/>
        </w:rPr>
        <w:t>הכפל להמעיט הזמן אמר עוד מעט זמן יהיה</w:t>
      </w:r>
      <w:r>
        <w:rPr>
          <w:rFonts w:hint="cs"/>
          <w:rtl/>
        </w:rPr>
        <w:t>". וכן שם [טז, יד] נאמר "מעט מזער ולא כביר". וכן שם [כט, יז] "הלא עוד מעט מזער".</w:t>
      </w:r>
    </w:p>
  </w:footnote>
  <w:footnote w:id="169">
    <w:p w:rsidR="08783991" w:rsidRDefault="08783991" w:rsidP="080F4F4D">
      <w:pPr>
        <w:pStyle w:val="FootnoteText"/>
        <w:rPr>
          <w:rFonts w:hint="cs"/>
          <w:rtl/>
        </w:rPr>
      </w:pPr>
      <w:r>
        <w:rPr>
          <w:rtl/>
        </w:rPr>
        <w:t>&lt;</w:t>
      </w:r>
      <w:r>
        <w:rPr>
          <w:rStyle w:val="FootnoteReference"/>
        </w:rPr>
        <w:footnoteRef/>
      </w:r>
      <w:r>
        <w:rPr>
          <w:rtl/>
        </w:rPr>
        <w:t>&gt;</w:t>
      </w:r>
      <w:r>
        <w:rPr>
          <w:rFonts w:hint="cs"/>
          <w:rtl/>
        </w:rPr>
        <w:t xml:space="preserve"> לא מצאתי שיבאר רמיזה זו בשאר ספריו. וכדרכו מדגיש שמה שגילה הוא "מעט מזעיר"</w:t>
      </w:r>
      <w:r w:rsidRPr="084D3D9B">
        <w:rPr>
          <w:rFonts w:hint="cs"/>
          <w:sz w:val="18"/>
          <w:rtl/>
        </w:rPr>
        <w:t>, אך עיקר הדבר הוא "נעלם יותר". ו</w:t>
      </w:r>
      <w:r>
        <w:rPr>
          <w:rFonts w:hint="cs"/>
          <w:sz w:val="18"/>
          <w:rtl/>
        </w:rPr>
        <w:t xml:space="preserve">כגון, </w:t>
      </w:r>
      <w:r w:rsidRPr="084D3D9B">
        <w:rPr>
          <w:rFonts w:hint="cs"/>
          <w:sz w:val="18"/>
          <w:rtl/>
        </w:rPr>
        <w:t>למעלה פ"ד [רמג:] כתב: "</w:t>
      </w:r>
      <w:r w:rsidRPr="084D3D9B">
        <w:rPr>
          <w:rStyle w:val="LatinChar"/>
          <w:sz w:val="18"/>
          <w:rtl/>
          <w:lang w:val="en-GB"/>
        </w:rPr>
        <w:t>ואמת הוא כי דברים אלו הם יותר ויותר עמוקים עוד</w:t>
      </w:r>
      <w:r>
        <w:rPr>
          <w:rStyle w:val="LatinChar"/>
          <w:rFonts w:hint="cs"/>
          <w:sz w:val="18"/>
          <w:rtl/>
          <w:lang w:val="en-GB"/>
        </w:rPr>
        <w:t xml:space="preserve">... </w:t>
      </w:r>
      <w:r w:rsidRPr="084D3D9B">
        <w:rPr>
          <w:rStyle w:val="LatinChar"/>
          <w:sz w:val="18"/>
          <w:rtl/>
          <w:lang w:val="en-GB"/>
        </w:rPr>
        <w:t>אך אלו הדברים מקצת הדברים</w:t>
      </w:r>
      <w:r>
        <w:rPr>
          <w:rFonts w:hint="cs"/>
          <w:rtl/>
        </w:rPr>
        <w:t>". ובגו"א בראשית פ"א תחילת אות נב [ל:] כתב: "אציע מן המאמר הזה מה שאפשר שיקנה קצת הבנה בזה, ואולי יקנה יותר מעצמו". ושם פכ"ח אות יז [סג:] כתב: "</w:t>
      </w:r>
      <w:r>
        <w:rPr>
          <w:rtl/>
        </w:rPr>
        <w:t>ואל תחשוב כי הדברים אשר נתבארו למעלה הם שורש ועיקר הדבר, רק הם התחלה למבין קצת מעט מה שאפשר למתחילים, כענין ברוך הנותן חכמה לחכימין</w:t>
      </w:r>
      <w:r>
        <w:rPr>
          <w:rFonts w:hint="cs"/>
          <w:rtl/>
        </w:rPr>
        <w:t>"</w:t>
      </w:r>
      <w:r>
        <w:rPr>
          <w:rtl/>
        </w:rPr>
        <w:t>.</w:t>
      </w:r>
      <w:r>
        <w:rPr>
          <w:rFonts w:hint="cs"/>
          <w:rtl/>
        </w:rPr>
        <w:t xml:space="preserve"> ושם שמות פט"ו תחילת אות כג [שה:] כתב: "והנה אבינה קצת הטעם, ותבין יותר משכלך". </w:t>
      </w:r>
      <w:r>
        <w:rPr>
          <w:rtl/>
        </w:rPr>
        <w:t xml:space="preserve">ובגו"א דברים פ"ד סוף אות כא </w:t>
      </w:r>
      <w:r>
        <w:rPr>
          <w:rFonts w:hint="cs"/>
          <w:rtl/>
        </w:rPr>
        <w:t xml:space="preserve">[צז:] </w:t>
      </w:r>
      <w:r>
        <w:rPr>
          <w:rtl/>
        </w:rPr>
        <w:t xml:space="preserve">כתב: "אף כי יש בו עומק יותר שלא נוכל לפרש בפירוש, אלא אם כן הוא חכם מבין מדעתו". </w:t>
      </w:r>
      <w:r>
        <w:rPr>
          <w:rFonts w:hint="cs"/>
          <w:rtl/>
        </w:rPr>
        <w:t>ובדר"ח פ"ב מ"ט [תשכז:] כתב: "רק היינו צריכין קצת להרחיב הלשון באיזה מקום כדי ליתן הבנה לאדם, והחכם יוסיף חכמה ותבונה". ושם פ"ה מ"ב [עד:] כתב: "</w:t>
      </w:r>
      <w:r w:rsidRPr="00822A1F">
        <w:rPr>
          <w:rFonts w:ascii="Times New Roman" w:hAnsi="Times New Roman"/>
          <w:snapToGrid/>
          <w:sz w:val="28"/>
          <w:rtl/>
          <w:lang w:val="en-US"/>
        </w:rPr>
        <w:t>דברים אלו דברים ברורים מאד</w:t>
      </w:r>
      <w:r>
        <w:rPr>
          <w:rFonts w:ascii="Times New Roman" w:hAnsi="Times New Roman" w:hint="cs"/>
          <w:snapToGrid/>
          <w:sz w:val="28"/>
          <w:rtl/>
          <w:lang w:val="en-US"/>
        </w:rPr>
        <w:t>,</w:t>
      </w:r>
      <w:r w:rsidRPr="00822A1F">
        <w:rPr>
          <w:rFonts w:ascii="Times New Roman" w:hAnsi="Times New Roman"/>
          <w:snapToGrid/>
          <w:sz w:val="28"/>
          <w:rtl/>
          <w:lang w:val="en-US"/>
        </w:rPr>
        <w:t xml:space="preserve"> והם סתרי חכמה</w:t>
      </w:r>
      <w:r>
        <w:rPr>
          <w:rFonts w:ascii="Times New Roman" w:hAnsi="Times New Roman" w:hint="cs"/>
          <w:snapToGrid/>
          <w:sz w:val="28"/>
          <w:rtl/>
          <w:lang w:val="en-US"/>
        </w:rPr>
        <w:t>,</w:t>
      </w:r>
      <w:r w:rsidRPr="00822A1F">
        <w:rPr>
          <w:rFonts w:ascii="Times New Roman" w:hAnsi="Times New Roman"/>
          <w:snapToGrid/>
          <w:sz w:val="28"/>
          <w:rtl/>
          <w:lang w:val="en-US"/>
        </w:rPr>
        <w:t xml:space="preserve"> רק שאי אפשר להאריך בזה</w:t>
      </w:r>
      <w:r>
        <w:rPr>
          <w:rFonts w:ascii="Times New Roman" w:hAnsi="Times New Roman" w:hint="cs"/>
          <w:snapToGrid/>
          <w:sz w:val="28"/>
          <w:rtl/>
          <w:lang w:val="en-US"/>
        </w:rPr>
        <w:t>,</w:t>
      </w:r>
      <w:r w:rsidRPr="00822A1F">
        <w:rPr>
          <w:rFonts w:ascii="Times New Roman" w:hAnsi="Times New Roman"/>
          <w:snapToGrid/>
          <w:sz w:val="28"/>
          <w:rtl/>
          <w:lang w:val="en-US"/>
        </w:rPr>
        <w:t xml:space="preserve"> רק פתחנו פתח חכמה</w:t>
      </w:r>
      <w:r>
        <w:rPr>
          <w:rFonts w:hint="cs"/>
          <w:rtl/>
        </w:rPr>
        <w:t>". ו</w:t>
      </w:r>
      <w:r>
        <w:rPr>
          <w:rtl/>
        </w:rPr>
        <w:t>בבאר הגולה באר השני [רלח:]</w:t>
      </w:r>
      <w:r>
        <w:rPr>
          <w:rFonts w:hint="cs"/>
          <w:rtl/>
        </w:rPr>
        <w:t xml:space="preserve"> כתב</w:t>
      </w:r>
      <w:r>
        <w:rPr>
          <w:rtl/>
        </w:rPr>
        <w:t>: "לא בארנו רק מעט מזה, כי לעומק הדבר אי אפשר לפרש אותו יותר".</w:t>
      </w:r>
      <w:r>
        <w:rPr>
          <w:rFonts w:hint="cs"/>
          <w:rtl/>
        </w:rPr>
        <w:t xml:space="preserve"> </w:t>
      </w:r>
      <w:r>
        <w:rPr>
          <w:rtl/>
        </w:rPr>
        <w:t>ו</w:t>
      </w:r>
      <w:r>
        <w:rPr>
          <w:rFonts w:hint="cs"/>
          <w:rtl/>
        </w:rPr>
        <w:t>שם</w:t>
      </w:r>
      <w:r>
        <w:rPr>
          <w:rtl/>
        </w:rPr>
        <w:t xml:space="preserve"> באר הרביעי [תצא.] כתב: "ואין עוד להאריך, אף כי הדברים צריכים יותר ביאור, מכל מקום מה שאפשר לבאר נתבאר לך, והמבין יוסיף חכמה ודעת, ואז יבין דברי חכמה ודברי אמת".</w:t>
      </w:r>
      <w:r>
        <w:rPr>
          <w:rFonts w:hint="cs"/>
          <w:rtl/>
        </w:rPr>
        <w:t xml:space="preserve"> </w:t>
      </w:r>
      <w:r>
        <w:rPr>
          <w:rtl/>
        </w:rPr>
        <w:t>ובתפארת ישראל פל"ח [תקעט:] כתב: "אין לכתוב במפורש יותר, רק החכם יבין מעצמו, ויעמוד על דברי חכמה".</w:t>
      </w:r>
      <w:r>
        <w:rPr>
          <w:rFonts w:hint="cs"/>
          <w:rtl/>
        </w:rPr>
        <w:t xml:space="preserve"> </w:t>
      </w:r>
      <w:r>
        <w:rPr>
          <w:rtl/>
        </w:rPr>
        <w:t>ובנצח ישראל פי"ח [תד.] כתב: "מה שאפשר לפרש פרשנו, והחכם יוסיף דעת ותבונה". ו</w:t>
      </w:r>
      <w:r>
        <w:rPr>
          <w:rFonts w:hint="cs"/>
          <w:rtl/>
        </w:rPr>
        <w:t>שם</w:t>
      </w:r>
      <w:r>
        <w:rPr>
          <w:rtl/>
        </w:rPr>
        <w:t xml:space="preserve"> ס"פ ס </w:t>
      </w:r>
      <w:r>
        <w:rPr>
          <w:rFonts w:hint="cs"/>
          <w:rtl/>
        </w:rPr>
        <w:t xml:space="preserve">[תתקכח.] </w:t>
      </w:r>
      <w:r>
        <w:rPr>
          <w:rtl/>
        </w:rPr>
        <w:t>כתב: "ואין לפרש יותר, כי הם דברים עמוקים, רק יבין האדם מעצמו". וזה בבחינת [משלי ט, ט] "תן לחכם ויחכם עוד", וכן [משלי א, ה] "ישמע חכם ויוסף לקח".</w:t>
      </w:r>
      <w:r>
        <w:rPr>
          <w:rFonts w:hint="cs"/>
          <w:rtl/>
        </w:rPr>
        <w:t xml:space="preserve"> וראה למעלה פ"ד הערה 134, פ"ט הערות 298, 310, פי"א הערה 68, פי"ב הערות 76, 77, פכ"ב הערה 53, להלן פנ"ג הערה 172, פנ"ו הערה 111, פנ"ז הערות 211, 212, פנ"ח הערה 91, פ"ס הערה 400, פס"א הערה 168, ועוד.</w:t>
      </w:r>
    </w:p>
  </w:footnote>
  <w:footnote w:id="170">
    <w:p w:rsidR="08783991" w:rsidRDefault="08783991" w:rsidP="08EA3596">
      <w:pPr>
        <w:pStyle w:val="FootnoteText"/>
        <w:rPr>
          <w:rFonts w:hint="cs"/>
          <w:rtl/>
        </w:rPr>
      </w:pPr>
      <w:r>
        <w:rPr>
          <w:rtl/>
        </w:rPr>
        <w:t>&lt;</w:t>
      </w:r>
      <w:r>
        <w:rPr>
          <w:rStyle w:val="FootnoteReference"/>
        </w:rPr>
        <w:footnoteRef/>
      </w:r>
      <w:r>
        <w:rPr>
          <w:rtl/>
        </w:rPr>
        <w:t>&gt;</w:t>
      </w:r>
      <w:r>
        <w:rPr>
          <w:rFonts w:hint="cs"/>
          <w:rtl/>
        </w:rPr>
        <w:t xml:space="preserve"> ושם האריך טובא בביאור כיצד נתינת פרנסה היא יותר מן הבריאה ויותר מן הגאולה, וכן מבאר כיצד עשרים וששה "כי לעולם חסדו" של הלל הגדול [תהלים פרק קלו] הם כנגד שמו הגדול. </w:t>
      </w:r>
    </w:p>
  </w:footnote>
  <w:footnote w:id="171">
    <w:p w:rsidR="08783991" w:rsidRDefault="08783991" w:rsidP="08937DD4">
      <w:pPr>
        <w:pStyle w:val="FootnoteText"/>
        <w:rPr>
          <w:rFonts w:hint="cs"/>
          <w:rtl/>
        </w:rPr>
      </w:pPr>
      <w:r>
        <w:rPr>
          <w:rtl/>
        </w:rPr>
        <w:t>&lt;</w:t>
      </w:r>
      <w:r>
        <w:rPr>
          <w:rStyle w:val="FootnoteReference"/>
        </w:rPr>
        <w:footnoteRef/>
      </w:r>
      <w:r>
        <w:rPr>
          <w:rtl/>
        </w:rPr>
        <w:t>&gt;</w:t>
      </w:r>
      <w:r>
        <w:rPr>
          <w:rFonts w:hint="cs"/>
          <w:rtl/>
        </w:rPr>
        <w:t xml:space="preserve"> אודות שיצ"מ נעשתה כדי "להיות לו [ישראל] לעם סגולה", כן נאמר [שמות ו, ו-ז] "ל</w:t>
      </w:r>
      <w:r>
        <w:rPr>
          <w:rtl/>
        </w:rPr>
        <w:t>כן אמ</w:t>
      </w:r>
      <w:r>
        <w:rPr>
          <w:rFonts w:hint="cs"/>
          <w:rtl/>
        </w:rPr>
        <w:t>ו</w:t>
      </w:r>
      <w:r>
        <w:rPr>
          <w:rtl/>
        </w:rPr>
        <w:t>ר לבני ישראל אני ה</w:t>
      </w:r>
      <w:r>
        <w:rPr>
          <w:rFonts w:hint="cs"/>
          <w:rtl/>
        </w:rPr>
        <w:t>'</w:t>
      </w:r>
      <w:r>
        <w:rPr>
          <w:rtl/>
        </w:rPr>
        <w:t xml:space="preserve"> והוצאתי אתכם מתחת סבל</w:t>
      </w:r>
      <w:r>
        <w:rPr>
          <w:rFonts w:hint="cs"/>
          <w:rtl/>
        </w:rPr>
        <w:t>ו</w:t>
      </w:r>
      <w:r>
        <w:rPr>
          <w:rtl/>
        </w:rPr>
        <w:t>ת מצרים והצלתי אתכם מעבדתם וגאלתי אתכם בזרוע נטויה ובשפטים גדלים</w:t>
      </w:r>
      <w:r>
        <w:rPr>
          <w:rFonts w:hint="cs"/>
          <w:rtl/>
        </w:rPr>
        <w:t xml:space="preserve"> </w:t>
      </w:r>
      <w:r>
        <w:rPr>
          <w:rtl/>
        </w:rPr>
        <w:t>ולקחתי אתכם לי לעם והייתי לכם לאל</w:t>
      </w:r>
      <w:r>
        <w:rPr>
          <w:rFonts w:hint="cs"/>
          <w:rtl/>
        </w:rPr>
        <w:t>ק</w:t>
      </w:r>
      <w:r>
        <w:rPr>
          <w:rtl/>
        </w:rPr>
        <w:t>ים</w:t>
      </w:r>
      <w:r>
        <w:rPr>
          <w:rFonts w:hint="cs"/>
          <w:rtl/>
        </w:rPr>
        <w:t xml:space="preserve"> וגו'". וכן ביאר כמה פעמים, וכגון, למעלה פל"ח [תשמג.] כתב: "כי עיקר הגאולה במה שישראל הם לה'". ולמעלה פמ"ה [שנה:] כתב: "וכבר ידעת כי יציאת מצרים היא המדריגה הגדולה העליונה, שישראל יהיו דבקים בו יתברך". ובהמשך הפרק שם [שס.] כתב: "והכלל הוא, כי יציאת מצרים הוא הדבוק בו יתברך, וכדכתיב בכל מקום 'אני ה' אלקיכם אשר הוצאתי אתכם מארץ מצרים להיות לכם לאלקים'". ולהלן פ"ס כתב: "</w:t>
      </w:r>
      <w:r>
        <w:rPr>
          <w:rtl/>
        </w:rPr>
        <w:t>כי לכך גאל השם יתברך את ישראל להיות להם לאל</w:t>
      </w:r>
      <w:r>
        <w:rPr>
          <w:rFonts w:hint="cs"/>
          <w:rtl/>
        </w:rPr>
        <w:t>ק</w:t>
      </w:r>
      <w:r>
        <w:rPr>
          <w:rtl/>
        </w:rPr>
        <w:t>ים והם יהיו עמו</w:t>
      </w:r>
      <w:r>
        <w:rPr>
          <w:rFonts w:hint="cs"/>
          <w:rtl/>
        </w:rPr>
        <w:t>.</w:t>
      </w:r>
      <w:r>
        <w:rPr>
          <w:rtl/>
        </w:rPr>
        <w:t xml:space="preserve"> וד</w:t>
      </w:r>
      <w:r>
        <w:rPr>
          <w:rFonts w:hint="cs"/>
          <w:rtl/>
        </w:rPr>
        <w:t>ב</w:t>
      </w:r>
      <w:r>
        <w:rPr>
          <w:rtl/>
        </w:rPr>
        <w:t>ר זה מבואר בכתוב בכל מקום אשר מזכיר יציאת מצרים</w:t>
      </w:r>
      <w:r>
        <w:rPr>
          <w:rFonts w:hint="cs"/>
          <w:rtl/>
        </w:rPr>
        <w:t>,</w:t>
      </w:r>
      <w:r>
        <w:rPr>
          <w:rtl/>
        </w:rPr>
        <w:t xml:space="preserve"> יאמר </w:t>
      </w:r>
      <w:r>
        <w:rPr>
          <w:rFonts w:hint="cs"/>
          <w:rtl/>
        </w:rPr>
        <w:t>[במדבר טו, מא] '</w:t>
      </w:r>
      <w:r>
        <w:rPr>
          <w:rtl/>
        </w:rPr>
        <w:t>אני ה' אל</w:t>
      </w:r>
      <w:r>
        <w:rPr>
          <w:rFonts w:hint="cs"/>
          <w:rtl/>
        </w:rPr>
        <w:t>ק</w:t>
      </w:r>
      <w:r>
        <w:rPr>
          <w:rtl/>
        </w:rPr>
        <w:t>יכם אשר הוצאתי אתכם מארץ מצרים להיות לכם לאל</w:t>
      </w:r>
      <w:r>
        <w:rPr>
          <w:rFonts w:hint="cs"/>
          <w:rtl/>
        </w:rPr>
        <w:t>ק</w:t>
      </w:r>
      <w:r>
        <w:rPr>
          <w:rtl/>
        </w:rPr>
        <w:t>ים</w:t>
      </w:r>
      <w:r>
        <w:rPr>
          <w:rFonts w:hint="cs"/>
          <w:rtl/>
        </w:rPr>
        <w:t>'</w:t>
      </w:r>
      <w:r>
        <w:rPr>
          <w:rtl/>
        </w:rPr>
        <w:t>, הרי יאמר בפירוש כי עצם ההוצאה להיות ישראל לו לעם</w:t>
      </w:r>
      <w:r>
        <w:rPr>
          <w:rFonts w:hint="cs"/>
          <w:rtl/>
        </w:rPr>
        <w:t>,</w:t>
      </w:r>
      <w:r>
        <w:rPr>
          <w:rtl/>
        </w:rPr>
        <w:t xml:space="preserve"> והוא יהיה להם לאל</w:t>
      </w:r>
      <w:r>
        <w:rPr>
          <w:rFonts w:hint="cs"/>
          <w:rtl/>
        </w:rPr>
        <w:t>ק</w:t>
      </w:r>
      <w:r>
        <w:rPr>
          <w:rtl/>
        </w:rPr>
        <w:t>ים</w:t>
      </w:r>
      <w:r>
        <w:rPr>
          <w:rFonts w:hint="cs"/>
          <w:rtl/>
        </w:rPr>
        <w:t>.</w:t>
      </w:r>
      <w:r>
        <w:rPr>
          <w:rtl/>
        </w:rPr>
        <w:t xml:space="preserve"> וכן בכל מקום מזכיר כך</w:t>
      </w:r>
      <w:r>
        <w:rPr>
          <w:rFonts w:hint="cs"/>
          <w:rtl/>
        </w:rPr>
        <w:t>,</w:t>
      </w:r>
      <w:r>
        <w:rPr>
          <w:rtl/>
        </w:rPr>
        <w:t xml:space="preserve"> ודבר זה יסוד האמונה</w:t>
      </w:r>
      <w:r>
        <w:rPr>
          <w:rFonts w:hint="cs"/>
          <w:rtl/>
        </w:rPr>
        <w:t>.</w:t>
      </w:r>
      <w:r>
        <w:rPr>
          <w:rtl/>
        </w:rPr>
        <w:t xml:space="preserve"> ואף בתחלת הדברות אמר </w:t>
      </w:r>
      <w:r>
        <w:rPr>
          <w:rFonts w:hint="cs"/>
          <w:rtl/>
        </w:rPr>
        <w:t>[שמות כ, ב] '</w:t>
      </w:r>
      <w:r>
        <w:rPr>
          <w:rtl/>
        </w:rPr>
        <w:t>אנכי ה' אל</w:t>
      </w:r>
      <w:r>
        <w:rPr>
          <w:rFonts w:hint="cs"/>
          <w:rtl/>
        </w:rPr>
        <w:t>ק</w:t>
      </w:r>
      <w:r>
        <w:rPr>
          <w:rtl/>
        </w:rPr>
        <w:t>יך אשר הוצאתיך מארץ מצרים</w:t>
      </w:r>
      <w:r>
        <w:rPr>
          <w:rFonts w:hint="cs"/>
          <w:rtl/>
        </w:rPr>
        <w:t>',</w:t>
      </w:r>
      <w:r>
        <w:rPr>
          <w:rtl/>
        </w:rPr>
        <w:t xml:space="preserve"> כי יציאת מצרים שיהיה השם יתברך לאל</w:t>
      </w:r>
      <w:r>
        <w:rPr>
          <w:rFonts w:hint="cs"/>
          <w:rtl/>
        </w:rPr>
        <w:t>ק</w:t>
      </w:r>
      <w:r>
        <w:rPr>
          <w:rtl/>
        </w:rPr>
        <w:t>ים לישראל</w:t>
      </w:r>
      <w:r>
        <w:rPr>
          <w:rFonts w:hint="cs"/>
          <w:rtl/>
        </w:rPr>
        <w:t>". וכן כתב להלן ר"פ סו, ויובא בהערה הבאה. ובנצח ישראל ס"פ יא [שז.] כתב: "</w:t>
      </w:r>
      <w:r>
        <w:rPr>
          <w:rtl/>
        </w:rPr>
        <w:t xml:space="preserve">כי מה שהם </w:t>
      </w:r>
      <w:r>
        <w:rPr>
          <w:rFonts w:hint="cs"/>
          <w:rtl/>
        </w:rPr>
        <w:t xml:space="preserve">[ישראל] </w:t>
      </w:r>
      <w:r>
        <w:rPr>
          <w:rtl/>
        </w:rPr>
        <w:t>עלולים ממנו הוא הסבה שבחר השם יתברך בישראל, ודבר זה נודע להם שבשביל זה הוציא אותם ממצרים</w:t>
      </w:r>
      <w:r>
        <w:rPr>
          <w:rFonts w:hint="cs"/>
          <w:rtl/>
        </w:rPr>
        <w:t>". ושם פ"ל [תקפז:] כתב: "</w:t>
      </w:r>
      <w:r>
        <w:rPr>
          <w:rtl/>
        </w:rPr>
        <w:t xml:space="preserve">כמו שאמר גם כן </w:t>
      </w:r>
      <w:r>
        <w:rPr>
          <w:rFonts w:hint="cs"/>
          <w:rtl/>
        </w:rPr>
        <w:t>[</w:t>
      </w:r>
      <w:r>
        <w:rPr>
          <w:rtl/>
        </w:rPr>
        <w:t>שמות כ, ב</w:t>
      </w:r>
      <w:r>
        <w:rPr>
          <w:rFonts w:hint="cs"/>
          <w:rtl/>
        </w:rPr>
        <w:t>]</w:t>
      </w:r>
      <w:r>
        <w:rPr>
          <w:rtl/>
        </w:rPr>
        <w:t xml:space="preserve"> </w:t>
      </w:r>
      <w:r>
        <w:rPr>
          <w:rFonts w:hint="cs"/>
          <w:rtl/>
        </w:rPr>
        <w:t>'</w:t>
      </w:r>
      <w:r>
        <w:rPr>
          <w:rtl/>
        </w:rPr>
        <w:t>אנכי ה' אלקיך אשר הוצאתיך מארץ מצרים</w:t>
      </w:r>
      <w:r>
        <w:rPr>
          <w:rFonts w:hint="cs"/>
          <w:rtl/>
        </w:rPr>
        <w:t>'</w:t>
      </w:r>
      <w:r>
        <w:rPr>
          <w:rtl/>
        </w:rPr>
        <w:t>, שבשביל שהוציא אותם מרשות מצרים, הרי הם אל השם יתברך לגמרי, ולכך הוא אלקיהם בפרט</w:t>
      </w:r>
      <w:r>
        <w:rPr>
          <w:rFonts w:hint="cs"/>
          <w:rtl/>
        </w:rPr>
        <w:t>..</w:t>
      </w:r>
      <w:r>
        <w:rPr>
          <w:rtl/>
        </w:rPr>
        <w:t>. כי בחר השם יתברך בישראל כשיצאו ממצרים</w:t>
      </w:r>
      <w:r>
        <w:rPr>
          <w:rFonts w:hint="cs"/>
          <w:rtl/>
        </w:rPr>
        <w:t>". ושם פנ"ח [תתצו:] כתב "</w:t>
      </w:r>
      <w:r>
        <w:rPr>
          <w:rtl/>
        </w:rPr>
        <w:t xml:space="preserve">ואמר אחר כך </w:t>
      </w:r>
      <w:r>
        <w:rPr>
          <w:rFonts w:hint="cs"/>
          <w:rtl/>
        </w:rPr>
        <w:t>[</w:t>
      </w:r>
      <w:r>
        <w:rPr>
          <w:rtl/>
        </w:rPr>
        <w:t>במדבר כג, כב</w:t>
      </w:r>
      <w:r>
        <w:rPr>
          <w:rFonts w:hint="cs"/>
          <w:rtl/>
        </w:rPr>
        <w:t>]</w:t>
      </w:r>
      <w:r>
        <w:rPr>
          <w:rtl/>
        </w:rPr>
        <w:t xml:space="preserve"> </w:t>
      </w:r>
      <w:r>
        <w:rPr>
          <w:rFonts w:hint="cs"/>
          <w:rtl/>
        </w:rPr>
        <w:t>'</w:t>
      </w:r>
      <w:r>
        <w:rPr>
          <w:rtl/>
        </w:rPr>
        <w:t>אל מוציאם ממצרים</w:t>
      </w:r>
      <w:r>
        <w:rPr>
          <w:rFonts w:hint="cs"/>
          <w:rtl/>
        </w:rPr>
        <w:t>'</w:t>
      </w:r>
      <w:r>
        <w:rPr>
          <w:rtl/>
        </w:rPr>
        <w:t xml:space="preserve">. רוצה לומר כי זה מורה גם כן כי השם יתברך הוא עם ישראל בלי פירוד, שהרי הוציאם ממצרים, ועל ידי זה הוא להם לאלקים, וכדכתיב </w:t>
      </w:r>
      <w:r>
        <w:rPr>
          <w:rFonts w:hint="cs"/>
          <w:rtl/>
        </w:rPr>
        <w:t>[</w:t>
      </w:r>
      <w:r>
        <w:rPr>
          <w:rtl/>
        </w:rPr>
        <w:t>במדבר טו, מא</w:t>
      </w:r>
      <w:r>
        <w:rPr>
          <w:rFonts w:hint="cs"/>
          <w:rtl/>
        </w:rPr>
        <w:t>]</w:t>
      </w:r>
      <w:r>
        <w:rPr>
          <w:rtl/>
        </w:rPr>
        <w:t xml:space="preserve"> </w:t>
      </w:r>
      <w:r>
        <w:rPr>
          <w:rFonts w:hint="cs"/>
          <w:rtl/>
        </w:rPr>
        <w:t>'</w:t>
      </w:r>
      <w:r>
        <w:rPr>
          <w:rtl/>
        </w:rPr>
        <w:t>אני ה' אלקיכם אשר הוצאתי אתכם מארץ מצרים להיות לכם לאלקים</w:t>
      </w:r>
      <w:r>
        <w:rPr>
          <w:rFonts w:hint="cs"/>
          <w:rtl/>
        </w:rPr>
        <w:t>'". ובדר"ח פ"ה מ"ד [קד.] כתב "כי מפני שהוצאתי אתכם מארץ מצרים, ראוי שיהיה השם יתברך לכם לאלוק". ושם</w:t>
      </w:r>
      <w:r w:rsidRPr="00F7280E">
        <w:rPr>
          <w:rFonts w:hint="cs"/>
          <w:rtl/>
        </w:rPr>
        <w:t xml:space="preserve"> פ"ו מ"י [</w:t>
      </w:r>
      <w:r>
        <w:rPr>
          <w:rFonts w:hint="cs"/>
          <w:rtl/>
        </w:rPr>
        <w:t>שס.</w:t>
      </w:r>
      <w:r w:rsidRPr="00F7280E">
        <w:rPr>
          <w:rFonts w:hint="cs"/>
          <w:rtl/>
        </w:rPr>
        <w:t>]</w:t>
      </w:r>
      <w:r>
        <w:rPr>
          <w:rFonts w:hint="cs"/>
          <w:rtl/>
        </w:rPr>
        <w:t xml:space="preserve"> כתב</w:t>
      </w:r>
      <w:r w:rsidRPr="00F7280E">
        <w:rPr>
          <w:rFonts w:hint="cs"/>
          <w:rtl/>
        </w:rPr>
        <w:t>: "'עם זו קנית' [שמות טו, טז]... מפני כי גאלם ממצרים שייך בזה 'קנית'".</w:t>
      </w:r>
      <w:r>
        <w:rPr>
          <w:rFonts w:hint="cs"/>
          <w:rtl/>
        </w:rPr>
        <w:t xml:space="preserve"> ובנתיב העבודה פ"ח [א, קב.] כתב: "</w:t>
      </w:r>
      <w:r>
        <w:rPr>
          <w:rtl/>
        </w:rPr>
        <w:t>כי על ידי יציאת מצרים השם יתברך הוא למלך על האדם</w:t>
      </w:r>
      <w:r>
        <w:rPr>
          <w:rFonts w:hint="cs"/>
          <w:rtl/>
        </w:rPr>
        <w:t>,</w:t>
      </w:r>
      <w:r>
        <w:rPr>
          <w:rtl/>
        </w:rPr>
        <w:t xml:space="preserve"> שנאמר </w:t>
      </w:r>
      <w:r>
        <w:rPr>
          <w:rFonts w:hint="cs"/>
          <w:rtl/>
        </w:rPr>
        <w:t>[</w:t>
      </w:r>
      <w:r>
        <w:rPr>
          <w:rtl/>
        </w:rPr>
        <w:t>שמות כ</w:t>
      </w:r>
      <w:r>
        <w:rPr>
          <w:rFonts w:hint="cs"/>
          <w:rtl/>
        </w:rPr>
        <w:t>, ב]</w:t>
      </w:r>
      <w:r>
        <w:rPr>
          <w:rtl/>
        </w:rPr>
        <w:t xml:space="preserve"> </w:t>
      </w:r>
      <w:r>
        <w:rPr>
          <w:rFonts w:hint="cs"/>
          <w:rtl/>
        </w:rPr>
        <w:t>'</w:t>
      </w:r>
      <w:r>
        <w:rPr>
          <w:rtl/>
        </w:rPr>
        <w:t>אנכי ה' אל</w:t>
      </w:r>
      <w:r>
        <w:rPr>
          <w:rFonts w:hint="cs"/>
          <w:rtl/>
        </w:rPr>
        <w:t>ק</w:t>
      </w:r>
      <w:r>
        <w:rPr>
          <w:rtl/>
        </w:rPr>
        <w:t>יך אשר הוצאתיך מארץ מצרים</w:t>
      </w:r>
      <w:r>
        <w:rPr>
          <w:rFonts w:hint="cs"/>
          <w:rtl/>
        </w:rPr>
        <w:t xml:space="preserve">'... דהיינו שהשם יתברך הוציא אותם ממצרים, והוא יתברך לאלוק על האדם, וגופו קנוי לו לעבד בשביל שהוציא אותם ממצרים... </w:t>
      </w:r>
      <w:r>
        <w:rPr>
          <w:rtl/>
        </w:rPr>
        <w:t>כי מצד יציאת מצרים השם יתברך הוא למלך עליהם</w:t>
      </w:r>
      <w:r>
        <w:rPr>
          <w:rFonts w:hint="cs"/>
          <w:rtl/>
        </w:rPr>
        <w:t xml:space="preserve">... </w:t>
      </w:r>
      <w:r>
        <w:rPr>
          <w:rtl/>
        </w:rPr>
        <w:t>שר</w:t>
      </w:r>
      <w:r>
        <w:rPr>
          <w:rFonts w:hint="cs"/>
          <w:rtl/>
        </w:rPr>
        <w:t>וצה לומר</w:t>
      </w:r>
      <w:r>
        <w:rPr>
          <w:rtl/>
        </w:rPr>
        <w:t xml:space="preserve"> כי לכך אני אל</w:t>
      </w:r>
      <w:r>
        <w:rPr>
          <w:rFonts w:hint="cs"/>
          <w:rtl/>
        </w:rPr>
        <w:t>ק</w:t>
      </w:r>
      <w:r>
        <w:rPr>
          <w:rtl/>
        </w:rPr>
        <w:t xml:space="preserve">יך </w:t>
      </w:r>
      <w:r>
        <w:rPr>
          <w:rFonts w:hint="cs"/>
          <w:rtl/>
        </w:rPr>
        <w:t>ו</w:t>
      </w:r>
      <w:r>
        <w:rPr>
          <w:rtl/>
        </w:rPr>
        <w:t>מולך עליך</w:t>
      </w:r>
      <w:r>
        <w:rPr>
          <w:rFonts w:hint="cs"/>
          <w:rtl/>
        </w:rPr>
        <w:t>,</w:t>
      </w:r>
      <w:r>
        <w:rPr>
          <w:rtl/>
        </w:rPr>
        <w:t xml:space="preserve"> ואתה קנוי לי לעבד</w:t>
      </w:r>
      <w:r>
        <w:rPr>
          <w:rFonts w:hint="cs"/>
          <w:rtl/>
        </w:rPr>
        <w:t>,</w:t>
      </w:r>
      <w:r>
        <w:rPr>
          <w:rtl/>
        </w:rPr>
        <w:t xml:space="preserve"> בעבור שהוצאתיך מבית עבדים</w:t>
      </w:r>
      <w:r>
        <w:rPr>
          <w:rFonts w:hint="cs"/>
          <w:rtl/>
        </w:rPr>
        <w:t>,</w:t>
      </w:r>
      <w:r>
        <w:rPr>
          <w:rtl/>
        </w:rPr>
        <w:t xml:space="preserve"> לכך אתם תהיו לי עבדים לקבל מלכות שמים</w:t>
      </w:r>
      <w:r>
        <w:rPr>
          <w:rFonts w:hint="cs"/>
          <w:rtl/>
        </w:rPr>
        <w:t>". וראה למעלה פי"ד הערה 40, פכ"ג הערה 13, פל"ח הערה 112, פמ"ה הערה 124, להלן פנ"ה הערה 12, ופ"ס הערות 30, 313.</w:t>
      </w:r>
    </w:p>
  </w:footnote>
  <w:footnote w:id="172">
    <w:p w:rsidR="08783991" w:rsidRDefault="08783991" w:rsidP="0830227E">
      <w:pPr>
        <w:pStyle w:val="FootnoteText"/>
        <w:rPr>
          <w:rFonts w:hint="cs"/>
          <w:rtl/>
        </w:rPr>
      </w:pPr>
      <w:r>
        <w:rPr>
          <w:rtl/>
        </w:rPr>
        <w:t>&lt;</w:t>
      </w:r>
      <w:r>
        <w:rPr>
          <w:rStyle w:val="FootnoteReference"/>
        </w:rPr>
        <w:footnoteRef/>
      </w:r>
      <w:r>
        <w:rPr>
          <w:rtl/>
        </w:rPr>
        <w:t>&gt;</w:t>
      </w:r>
      <w:r>
        <w:rPr>
          <w:rFonts w:hint="cs"/>
          <w:rtl/>
        </w:rPr>
        <w:t xml:space="preserve"> אודות שפועל זה [שישראל יהיו לעם סגולה של הקב"ה] היא "הויה גדולה", כן כתב להלן ר"פ סו, וז"ל: "</w:t>
      </w:r>
      <w:r>
        <w:rPr>
          <w:rtl/>
        </w:rPr>
        <w:t>אמר יהודה בן בצלאל זלה"ה</w:t>
      </w:r>
      <w:r>
        <w:rPr>
          <w:rFonts w:hint="cs"/>
          <w:rtl/>
        </w:rPr>
        <w:t>,</w:t>
      </w:r>
      <w:r>
        <w:rPr>
          <w:rtl/>
        </w:rPr>
        <w:t xml:space="preserve"> כאשר לכל דבר יבוקש תכלית, ולפי ענין שלו יש לו תכלית</w:t>
      </w:r>
      <w:r>
        <w:rPr>
          <w:rFonts w:hint="cs"/>
          <w:rtl/>
        </w:rPr>
        <w:t>.</w:t>
      </w:r>
      <w:r>
        <w:rPr>
          <w:rtl/>
        </w:rPr>
        <w:t xml:space="preserve"> שאם היה הפעל פעל חשוב וגדול</w:t>
      </w:r>
      <w:r>
        <w:rPr>
          <w:rFonts w:hint="cs"/>
          <w:rtl/>
        </w:rPr>
        <w:t>,</w:t>
      </w:r>
      <w:r>
        <w:rPr>
          <w:rtl/>
        </w:rPr>
        <w:t xml:space="preserve"> ראוי שיהיה לו גם כן תכלית חשוב, שאין ראוי שיהיה תכלית פחות ושפל לפעל חשוב</w:t>
      </w:r>
      <w:r>
        <w:rPr>
          <w:rFonts w:hint="cs"/>
          <w:rtl/>
        </w:rPr>
        <w:t>.</w:t>
      </w:r>
      <w:r>
        <w:rPr>
          <w:rtl/>
        </w:rPr>
        <w:t xml:space="preserve"> ומכל שכן פעל האל</w:t>
      </w:r>
      <w:r>
        <w:rPr>
          <w:rFonts w:hint="cs"/>
          <w:rtl/>
        </w:rPr>
        <w:t>,</w:t>
      </w:r>
      <w:r>
        <w:rPr>
          <w:rtl/>
        </w:rPr>
        <w:t xml:space="preserve"> שכל פעולותיו בחכמה והשכל, שכל פעולותיו ומעשיו הם הולכים לתכלית ראוי לפי הפועל. וכאשר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w:t>
      </w:r>
      <w:r>
        <w:rPr>
          <w:rFonts w:hint="cs"/>
          <w:rtl/>
        </w:rPr>
        <w:t>,</w:t>
      </w:r>
      <w:r>
        <w:rPr>
          <w:rtl/>
        </w:rPr>
        <w:t xml:space="preserve">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w:t>
      </w:r>
      <w:r>
        <w:rPr>
          <w:rtl/>
        </w:rPr>
        <w:t xml:space="preserve"> ובסוף פרשת תצוה </w:t>
      </w:r>
      <w:r>
        <w:rPr>
          <w:rFonts w:hint="cs"/>
          <w:rtl/>
        </w:rPr>
        <w:t>[שמות</w:t>
      </w:r>
      <w:r>
        <w:rPr>
          <w:rtl/>
        </w:rPr>
        <w:t xml:space="preserve"> כט</w:t>
      </w:r>
      <w:r>
        <w:rPr>
          <w:rFonts w:hint="cs"/>
          <w:rtl/>
        </w:rPr>
        <w:t>, מו]</w:t>
      </w:r>
      <w:r>
        <w:rPr>
          <w:rtl/>
        </w:rPr>
        <w:t xml:space="preserve"> כתיב </w:t>
      </w:r>
      <w:r>
        <w:rPr>
          <w:rFonts w:hint="cs"/>
          <w:rtl/>
        </w:rPr>
        <w:t>'</w:t>
      </w:r>
      <w:r>
        <w:rPr>
          <w:rtl/>
        </w:rPr>
        <w:t>המוציא אתכם מארץ מצרים לשכני בתוכם</w:t>
      </w:r>
      <w:r>
        <w:rPr>
          <w:rFonts w:hint="cs"/>
          <w:rtl/>
        </w:rPr>
        <w:t>'</w:t>
      </w:r>
      <w:r>
        <w:rPr>
          <w:rtl/>
        </w:rPr>
        <w:t>, מוכח כי תחלת היציאה היה על מנ</w:t>
      </w:r>
      <w:r w:rsidRPr="083000A4">
        <w:rPr>
          <w:sz w:val="18"/>
          <w:rtl/>
        </w:rPr>
        <w:t>ת שיהיה להם לאל</w:t>
      </w:r>
      <w:r w:rsidRPr="083000A4">
        <w:rPr>
          <w:rFonts w:hint="cs"/>
          <w:sz w:val="18"/>
          <w:rtl/>
        </w:rPr>
        <w:t>ק</w:t>
      </w:r>
      <w:r w:rsidRPr="083000A4">
        <w:rPr>
          <w:sz w:val="18"/>
          <w:rtl/>
        </w:rPr>
        <w:t>ים</w:t>
      </w:r>
      <w:r w:rsidRPr="083000A4">
        <w:rPr>
          <w:rFonts w:hint="cs"/>
          <w:sz w:val="18"/>
          <w:rtl/>
        </w:rPr>
        <w:t xml:space="preserve">". </w:t>
      </w:r>
      <w:r>
        <w:rPr>
          <w:rFonts w:hint="cs"/>
          <w:sz w:val="18"/>
          <w:rtl/>
        </w:rPr>
        <w:t>@</w:t>
      </w:r>
      <w:r w:rsidRPr="08974ABC">
        <w:rPr>
          <w:rFonts w:hint="cs"/>
          <w:b/>
          <w:bCs/>
          <w:sz w:val="18"/>
          <w:rtl/>
        </w:rPr>
        <w:t>אך נראה</w:t>
      </w:r>
      <w:r>
        <w:rPr>
          <w:rFonts w:hint="cs"/>
          <w:sz w:val="18"/>
          <w:rtl/>
        </w:rPr>
        <w:t>^</w:t>
      </w:r>
      <w:r w:rsidRPr="083000A4">
        <w:rPr>
          <w:rFonts w:hint="cs"/>
          <w:sz w:val="18"/>
          <w:rtl/>
        </w:rPr>
        <w:t xml:space="preserve"> שרומז כאן </w:t>
      </w:r>
      <w:r>
        <w:rPr>
          <w:rFonts w:hint="cs"/>
          <w:sz w:val="18"/>
          <w:rtl/>
        </w:rPr>
        <w:t xml:space="preserve">בפרט </w:t>
      </w:r>
      <w:r w:rsidRPr="083000A4">
        <w:rPr>
          <w:rFonts w:hint="cs"/>
          <w:sz w:val="18"/>
          <w:rtl/>
        </w:rPr>
        <w:t>למעבר מהיות</w:t>
      </w:r>
      <w:r>
        <w:rPr>
          <w:rFonts w:hint="cs"/>
          <w:sz w:val="18"/>
          <w:rtl/>
        </w:rPr>
        <w:t xml:space="preserve"> ישראל</w:t>
      </w:r>
      <w:r w:rsidRPr="083000A4">
        <w:rPr>
          <w:rFonts w:hint="cs"/>
          <w:sz w:val="18"/>
          <w:rtl/>
        </w:rPr>
        <w:t xml:space="preserve"> עבדים חומריים עד להיותם עם סגולה</w:t>
      </w:r>
      <w:r>
        <w:rPr>
          <w:rFonts w:hint="cs"/>
          <w:sz w:val="18"/>
          <w:rtl/>
        </w:rPr>
        <w:t xml:space="preserve"> לה'</w:t>
      </w:r>
      <w:r w:rsidRPr="083000A4">
        <w:rPr>
          <w:rFonts w:hint="cs"/>
          <w:sz w:val="18"/>
          <w:rtl/>
        </w:rPr>
        <w:t>, שכתב כאן "</w:t>
      </w:r>
      <w:r w:rsidRPr="083000A4">
        <w:rPr>
          <w:rStyle w:val="LatinChar"/>
          <w:sz w:val="18"/>
          <w:rtl/>
          <w:lang w:val="en-GB"/>
        </w:rPr>
        <w:t>שהוציא אותם מבית עבדים להיות לו לעם סגולה</w:t>
      </w:r>
      <w:r w:rsidRPr="083000A4">
        <w:rPr>
          <w:rFonts w:hint="cs"/>
          <w:sz w:val="18"/>
          <w:rtl/>
        </w:rPr>
        <w:t>"</w:t>
      </w:r>
      <w:r>
        <w:rPr>
          <w:rFonts w:hint="cs"/>
          <w:sz w:val="18"/>
          <w:rtl/>
        </w:rPr>
        <w:t>.</w:t>
      </w:r>
      <w:r w:rsidRPr="083000A4">
        <w:rPr>
          <w:rFonts w:hint="cs"/>
          <w:sz w:val="18"/>
          <w:rtl/>
        </w:rPr>
        <w:t xml:space="preserve"> ו</w:t>
      </w:r>
      <w:r>
        <w:rPr>
          <w:rFonts w:hint="cs"/>
          <w:sz w:val="18"/>
          <w:rtl/>
        </w:rPr>
        <w:t xml:space="preserve">נקודה זו התבארה היטב למעלה </w:t>
      </w:r>
      <w:r w:rsidRPr="083000A4">
        <w:rPr>
          <w:rFonts w:hint="cs"/>
          <w:sz w:val="18"/>
          <w:rtl/>
        </w:rPr>
        <w:t>למעלה פמ"ד [רס:], וז"ל: "</w:t>
      </w:r>
      <w:r w:rsidRPr="083000A4">
        <w:rPr>
          <w:rStyle w:val="LatinChar"/>
          <w:sz w:val="18"/>
          <w:rtl/>
          <w:lang w:val="en-GB"/>
        </w:rPr>
        <w:t xml:space="preserve">פירוש הכתוב </w:t>
      </w:r>
      <w:r>
        <w:rPr>
          <w:rStyle w:val="LatinChar"/>
          <w:rFonts w:hint="cs"/>
          <w:sz w:val="18"/>
          <w:rtl/>
          <w:lang w:val="en-GB"/>
        </w:rPr>
        <w:t>[שמות כ, ב] '</w:t>
      </w:r>
      <w:r w:rsidRPr="083000A4">
        <w:rPr>
          <w:rStyle w:val="LatinChar"/>
          <w:sz w:val="18"/>
          <w:rtl/>
          <w:lang w:val="en-GB"/>
        </w:rPr>
        <w:t>אנכי ה' אל</w:t>
      </w:r>
      <w:r w:rsidRPr="083000A4">
        <w:rPr>
          <w:rStyle w:val="LatinChar"/>
          <w:rFonts w:hint="cs"/>
          <w:sz w:val="18"/>
          <w:rtl/>
          <w:lang w:val="en-GB"/>
        </w:rPr>
        <w:t>ק</w:t>
      </w:r>
      <w:r w:rsidRPr="083000A4">
        <w:rPr>
          <w:rStyle w:val="LatinChar"/>
          <w:sz w:val="18"/>
          <w:rtl/>
          <w:lang w:val="en-GB"/>
        </w:rPr>
        <w:t>יך</w:t>
      </w:r>
      <w:r>
        <w:rPr>
          <w:rStyle w:val="LatinChar"/>
          <w:rFonts w:hint="cs"/>
          <w:sz w:val="18"/>
          <w:rtl/>
          <w:lang w:val="en-GB"/>
        </w:rPr>
        <w:t>'</w:t>
      </w:r>
      <w:r w:rsidRPr="083000A4">
        <w:rPr>
          <w:rStyle w:val="LatinChar"/>
          <w:rFonts w:hint="cs"/>
          <w:sz w:val="18"/>
          <w:rtl/>
          <w:lang w:val="en-GB"/>
        </w:rPr>
        <w:t>,</w:t>
      </w:r>
      <w:r w:rsidRPr="083000A4">
        <w:rPr>
          <w:rStyle w:val="LatinChar"/>
          <w:sz w:val="18"/>
          <w:rtl/>
          <w:lang w:val="en-GB"/>
        </w:rPr>
        <w:t xml:space="preserve"> ופירוש </w:t>
      </w:r>
      <w:r>
        <w:rPr>
          <w:rStyle w:val="LatinChar"/>
          <w:rFonts w:hint="cs"/>
          <w:sz w:val="18"/>
          <w:rtl/>
          <w:lang w:val="en-GB"/>
        </w:rPr>
        <w:t>'</w:t>
      </w:r>
      <w:r w:rsidRPr="083000A4">
        <w:rPr>
          <w:rStyle w:val="LatinChar"/>
          <w:sz w:val="18"/>
          <w:rtl/>
          <w:lang w:val="en-GB"/>
        </w:rPr>
        <w:t>אל</w:t>
      </w:r>
      <w:r w:rsidRPr="083000A4">
        <w:rPr>
          <w:rStyle w:val="LatinChar"/>
          <w:rFonts w:hint="cs"/>
          <w:sz w:val="18"/>
          <w:rtl/>
          <w:lang w:val="en-GB"/>
        </w:rPr>
        <w:t>ק</w:t>
      </w:r>
      <w:r w:rsidRPr="083000A4">
        <w:rPr>
          <w:rStyle w:val="LatinChar"/>
          <w:sz w:val="18"/>
          <w:rtl/>
          <w:lang w:val="en-GB"/>
        </w:rPr>
        <w:t>יך</w:t>
      </w:r>
      <w:r>
        <w:rPr>
          <w:rStyle w:val="LatinChar"/>
          <w:rFonts w:hint="cs"/>
          <w:sz w:val="18"/>
          <w:rtl/>
          <w:lang w:val="en-GB"/>
        </w:rPr>
        <w:t>'</w:t>
      </w:r>
      <w:r w:rsidRPr="083000A4">
        <w:rPr>
          <w:rStyle w:val="LatinChar"/>
          <w:sz w:val="18"/>
          <w:rtl/>
          <w:lang w:val="en-GB"/>
        </w:rPr>
        <w:t xml:space="preserve"> בפרט, אף על גב שהוא אל</w:t>
      </w:r>
      <w:r w:rsidRPr="083000A4">
        <w:rPr>
          <w:rStyle w:val="LatinChar"/>
          <w:rFonts w:hint="cs"/>
          <w:sz w:val="18"/>
          <w:rtl/>
          <w:lang w:val="en-GB"/>
        </w:rPr>
        <w:t>ק</w:t>
      </w:r>
      <w:r w:rsidRPr="083000A4">
        <w:rPr>
          <w:rStyle w:val="LatinChar"/>
          <w:sz w:val="18"/>
          <w:rtl/>
          <w:lang w:val="en-GB"/>
        </w:rPr>
        <w:t>י כל הנמצאים</w:t>
      </w:r>
      <w:r w:rsidRPr="083000A4">
        <w:rPr>
          <w:rStyle w:val="LatinChar"/>
          <w:rFonts w:hint="cs"/>
          <w:sz w:val="18"/>
          <w:rtl/>
          <w:lang w:val="en-GB"/>
        </w:rPr>
        <w:t>,</w:t>
      </w:r>
      <w:r w:rsidRPr="083000A4">
        <w:rPr>
          <w:rStyle w:val="LatinChar"/>
          <w:sz w:val="18"/>
          <w:rtl/>
          <w:lang w:val="en-GB"/>
        </w:rPr>
        <w:t xml:space="preserve"> הוא אל</w:t>
      </w:r>
      <w:r w:rsidRPr="083000A4">
        <w:rPr>
          <w:rStyle w:val="LatinChar"/>
          <w:rFonts w:hint="cs"/>
          <w:sz w:val="18"/>
          <w:rtl/>
          <w:lang w:val="en-GB"/>
        </w:rPr>
        <w:t>ק</w:t>
      </w:r>
      <w:r w:rsidRPr="083000A4">
        <w:rPr>
          <w:rStyle w:val="LatinChar"/>
          <w:sz w:val="18"/>
          <w:rtl/>
          <w:lang w:val="en-GB"/>
        </w:rPr>
        <w:t>י ישראל בראשונה וביחוד</w:t>
      </w:r>
      <w:r w:rsidRPr="083000A4">
        <w:rPr>
          <w:rStyle w:val="LatinChar"/>
          <w:rFonts w:hint="cs"/>
          <w:sz w:val="18"/>
          <w:rtl/>
          <w:lang w:val="en-GB"/>
        </w:rPr>
        <w:t>,</w:t>
      </w:r>
      <w:r w:rsidRPr="083000A4">
        <w:rPr>
          <w:rStyle w:val="LatinChar"/>
          <w:sz w:val="18"/>
          <w:rtl/>
          <w:lang w:val="en-GB"/>
        </w:rPr>
        <w:t xml:space="preserve"> ואחר כך אל</w:t>
      </w:r>
      <w:r w:rsidRPr="083000A4">
        <w:rPr>
          <w:rStyle w:val="LatinChar"/>
          <w:rFonts w:hint="cs"/>
          <w:sz w:val="18"/>
          <w:rtl/>
          <w:lang w:val="en-GB"/>
        </w:rPr>
        <w:t>ק</w:t>
      </w:r>
      <w:r w:rsidRPr="083000A4">
        <w:rPr>
          <w:rStyle w:val="LatinChar"/>
          <w:sz w:val="18"/>
          <w:rtl/>
          <w:lang w:val="en-GB"/>
        </w:rPr>
        <w:t>י כל הנמצאות. וכבר התבאר בזולת זה המקום המעלה הזאת</w:t>
      </w:r>
      <w:r w:rsidRPr="083000A4">
        <w:rPr>
          <w:rStyle w:val="LatinChar"/>
          <w:rFonts w:hint="cs"/>
          <w:sz w:val="18"/>
          <w:rtl/>
          <w:lang w:val="en-GB"/>
        </w:rPr>
        <w:t>,</w:t>
      </w:r>
      <w:r w:rsidRPr="083000A4">
        <w:rPr>
          <w:rStyle w:val="LatinChar"/>
          <w:sz w:val="18"/>
          <w:rtl/>
          <w:lang w:val="en-GB"/>
        </w:rPr>
        <w:t xml:space="preserve"> שיש בישראל ענין אל</w:t>
      </w:r>
      <w:r w:rsidRPr="083000A4">
        <w:rPr>
          <w:rStyle w:val="LatinChar"/>
          <w:rFonts w:hint="cs"/>
          <w:sz w:val="18"/>
          <w:rtl/>
          <w:lang w:val="en-GB"/>
        </w:rPr>
        <w:t>ק</w:t>
      </w:r>
      <w:r w:rsidRPr="083000A4">
        <w:rPr>
          <w:rStyle w:val="LatinChar"/>
          <w:sz w:val="18"/>
          <w:rtl/>
          <w:lang w:val="en-GB"/>
        </w:rPr>
        <w:t>י שאין בכל הנמצאים</w:t>
      </w:r>
      <w:r w:rsidRPr="083000A4">
        <w:rPr>
          <w:rStyle w:val="LatinChar"/>
          <w:rFonts w:hint="cs"/>
          <w:sz w:val="18"/>
          <w:rtl/>
          <w:lang w:val="en-GB"/>
        </w:rPr>
        <w:t>.</w:t>
      </w:r>
      <w:r w:rsidRPr="083000A4">
        <w:rPr>
          <w:rStyle w:val="LatinChar"/>
          <w:sz w:val="18"/>
          <w:rtl/>
          <w:lang w:val="en-GB"/>
        </w:rPr>
        <w:t xml:space="preserve"> ולפיכך אמר אחריו </w:t>
      </w:r>
      <w:r>
        <w:rPr>
          <w:rStyle w:val="LatinChar"/>
          <w:rFonts w:hint="cs"/>
          <w:sz w:val="18"/>
          <w:rtl/>
          <w:lang w:val="en-GB"/>
        </w:rPr>
        <w:t>[שם] '</w:t>
      </w:r>
      <w:r w:rsidRPr="083000A4">
        <w:rPr>
          <w:rStyle w:val="LatinChar"/>
          <w:sz w:val="18"/>
          <w:rtl/>
          <w:lang w:val="en-GB"/>
        </w:rPr>
        <w:t>אשר הוצאתיך מארץ מצרים</w:t>
      </w:r>
      <w:r>
        <w:rPr>
          <w:rStyle w:val="LatinChar"/>
          <w:rFonts w:hint="cs"/>
          <w:sz w:val="18"/>
          <w:rtl/>
          <w:lang w:val="en-GB"/>
        </w:rPr>
        <w:t>'</w:t>
      </w:r>
      <w:r w:rsidRPr="083000A4">
        <w:rPr>
          <w:rStyle w:val="LatinChar"/>
          <w:rFonts w:hint="cs"/>
          <w:sz w:val="18"/>
          <w:rtl/>
          <w:lang w:val="en-GB"/>
        </w:rPr>
        <w:t>,</w:t>
      </w:r>
      <w:r w:rsidRPr="083000A4">
        <w:rPr>
          <w:rStyle w:val="LatinChar"/>
          <w:sz w:val="18"/>
          <w:rtl/>
          <w:lang w:val="en-GB"/>
        </w:rPr>
        <w:t xml:space="preserve"> כי היציאה מארץ מצרים מורה שיש לישראל מעלה אל</w:t>
      </w:r>
      <w:r w:rsidRPr="083000A4">
        <w:rPr>
          <w:rStyle w:val="LatinChar"/>
          <w:rFonts w:hint="cs"/>
          <w:sz w:val="18"/>
          <w:rtl/>
          <w:lang w:val="en-GB"/>
        </w:rPr>
        <w:t>ק</w:t>
      </w:r>
      <w:r w:rsidRPr="083000A4">
        <w:rPr>
          <w:rStyle w:val="LatinChar"/>
          <w:sz w:val="18"/>
          <w:rtl/>
          <w:lang w:val="en-GB"/>
        </w:rPr>
        <w:t>ית נבדלת מן הגשמית</w:t>
      </w:r>
      <w:r w:rsidRPr="083000A4">
        <w:rPr>
          <w:rStyle w:val="LatinChar"/>
          <w:rFonts w:hint="cs"/>
          <w:sz w:val="18"/>
          <w:rtl/>
          <w:lang w:val="en-GB"/>
        </w:rPr>
        <w:t>,</w:t>
      </w:r>
      <w:r w:rsidRPr="083000A4">
        <w:rPr>
          <w:rStyle w:val="LatinChar"/>
          <w:sz w:val="18"/>
          <w:rtl/>
          <w:lang w:val="en-GB"/>
        </w:rPr>
        <w:t xml:space="preserve"> וזה מוכח מפני שהוציא אותם מבית עבדים</w:t>
      </w:r>
      <w:r w:rsidRPr="083000A4">
        <w:rPr>
          <w:rStyle w:val="LatinChar"/>
          <w:rFonts w:hint="cs"/>
          <w:sz w:val="18"/>
          <w:rtl/>
          <w:lang w:val="en-GB"/>
        </w:rPr>
        <w:t>.</w:t>
      </w:r>
      <w:r w:rsidRPr="083000A4">
        <w:rPr>
          <w:rStyle w:val="LatinChar"/>
          <w:sz w:val="18"/>
          <w:rtl/>
          <w:lang w:val="en-GB"/>
        </w:rPr>
        <w:t xml:space="preserve"> שכבר התבאר כי העבד הוא חמרי</w:t>
      </w:r>
      <w:r>
        <w:rPr>
          <w:rStyle w:val="LatinChar"/>
          <w:rFonts w:hint="cs"/>
          <w:sz w:val="18"/>
          <w:rtl/>
          <w:lang w:val="en-GB"/>
        </w:rPr>
        <w:t xml:space="preserve">... </w:t>
      </w:r>
      <w:r w:rsidRPr="083000A4">
        <w:rPr>
          <w:rStyle w:val="LatinChar"/>
          <w:sz w:val="18"/>
          <w:rtl/>
          <w:lang w:val="en-GB"/>
        </w:rPr>
        <w:t>כי העבד</w:t>
      </w:r>
      <w:r w:rsidRPr="083000A4">
        <w:rPr>
          <w:rStyle w:val="LatinChar"/>
          <w:rFonts w:hint="cs"/>
          <w:sz w:val="18"/>
          <w:rtl/>
          <w:lang w:val="en-GB"/>
        </w:rPr>
        <w:t>,</w:t>
      </w:r>
      <w:r w:rsidRPr="083000A4">
        <w:rPr>
          <w:rStyle w:val="LatinChar"/>
          <w:sz w:val="18"/>
          <w:rtl/>
          <w:lang w:val="en-GB"/>
        </w:rPr>
        <w:t xml:space="preserve"> שהוא משועבד</w:t>
      </w:r>
      <w:r w:rsidRPr="083000A4">
        <w:rPr>
          <w:rStyle w:val="LatinChar"/>
          <w:rFonts w:hint="cs"/>
          <w:sz w:val="18"/>
          <w:rtl/>
          <w:lang w:val="en-GB"/>
        </w:rPr>
        <w:t>,</w:t>
      </w:r>
      <w:r w:rsidRPr="083000A4">
        <w:rPr>
          <w:rStyle w:val="LatinChar"/>
          <w:sz w:val="18"/>
          <w:rtl/>
          <w:lang w:val="en-GB"/>
        </w:rPr>
        <w:t xml:space="preserve"> דומה לח</w:t>
      </w:r>
      <w:r w:rsidRPr="083000A4">
        <w:rPr>
          <w:rStyle w:val="LatinChar"/>
          <w:rFonts w:hint="cs"/>
          <w:sz w:val="18"/>
          <w:rtl/>
          <w:lang w:val="en-GB"/>
        </w:rPr>
        <w:t>ו</w:t>
      </w:r>
      <w:r w:rsidRPr="083000A4">
        <w:rPr>
          <w:rStyle w:val="LatinChar"/>
          <w:sz w:val="18"/>
          <w:rtl/>
          <w:lang w:val="en-GB"/>
        </w:rPr>
        <w:t>מר</w:t>
      </w:r>
      <w:r w:rsidRPr="083000A4">
        <w:rPr>
          <w:rStyle w:val="LatinChar"/>
          <w:rFonts w:hint="cs"/>
          <w:sz w:val="18"/>
          <w:rtl/>
          <w:lang w:val="en-GB"/>
        </w:rPr>
        <w:t>,</w:t>
      </w:r>
      <w:r w:rsidRPr="083000A4">
        <w:rPr>
          <w:rStyle w:val="LatinChar"/>
          <w:sz w:val="18"/>
          <w:rtl/>
          <w:lang w:val="en-GB"/>
        </w:rPr>
        <w:t xml:space="preserve"> שהוא משועבד מתפעל</w:t>
      </w:r>
      <w:r w:rsidRPr="083000A4">
        <w:rPr>
          <w:rStyle w:val="LatinChar"/>
          <w:rFonts w:hint="cs"/>
          <w:sz w:val="18"/>
          <w:rtl/>
          <w:lang w:val="en-GB"/>
        </w:rPr>
        <w:t>,</w:t>
      </w:r>
      <w:r w:rsidRPr="083000A4">
        <w:rPr>
          <w:rStyle w:val="LatinChar"/>
          <w:sz w:val="18"/>
          <w:rtl/>
          <w:lang w:val="en-GB"/>
        </w:rPr>
        <w:t xml:space="preserve"> ואינו פועל</w:t>
      </w:r>
      <w:r w:rsidRPr="083000A4">
        <w:rPr>
          <w:rStyle w:val="LatinChar"/>
          <w:rFonts w:hint="cs"/>
          <w:sz w:val="18"/>
          <w:rtl/>
          <w:lang w:val="en-GB"/>
        </w:rPr>
        <w:t>,</w:t>
      </w:r>
      <w:r w:rsidRPr="083000A4">
        <w:rPr>
          <w:rStyle w:val="LatinChar"/>
          <w:sz w:val="18"/>
          <w:rtl/>
          <w:lang w:val="en-GB"/>
        </w:rPr>
        <w:t xml:space="preserve"> כמו העבד הזה. ומה שהשם יתברך הוציא את ישראל מבית עבדים</w:t>
      </w:r>
      <w:r w:rsidRPr="083000A4">
        <w:rPr>
          <w:rStyle w:val="LatinChar"/>
          <w:rFonts w:hint="cs"/>
          <w:sz w:val="18"/>
          <w:rtl/>
          <w:lang w:val="en-GB"/>
        </w:rPr>
        <w:t>,</w:t>
      </w:r>
      <w:r w:rsidRPr="083000A4">
        <w:rPr>
          <w:rStyle w:val="LatinChar"/>
          <w:sz w:val="18"/>
          <w:rtl/>
          <w:lang w:val="en-GB"/>
        </w:rPr>
        <w:t xml:space="preserve"> היו יוצאים מן העבדות לקנות מעלה האל</w:t>
      </w:r>
      <w:r w:rsidRPr="083000A4">
        <w:rPr>
          <w:rStyle w:val="LatinChar"/>
          <w:rFonts w:hint="cs"/>
          <w:sz w:val="18"/>
          <w:rtl/>
          <w:lang w:val="en-GB"/>
        </w:rPr>
        <w:t>ק</w:t>
      </w:r>
      <w:r w:rsidRPr="083000A4">
        <w:rPr>
          <w:rStyle w:val="LatinChar"/>
          <w:sz w:val="18"/>
          <w:rtl/>
          <w:lang w:val="en-GB"/>
        </w:rPr>
        <w:t>ית</w:t>
      </w:r>
      <w:r>
        <w:rPr>
          <w:rStyle w:val="LatinChar"/>
          <w:rFonts w:hint="cs"/>
          <w:sz w:val="18"/>
          <w:rtl/>
          <w:lang w:val="en-GB"/>
        </w:rPr>
        <w:t>..</w:t>
      </w:r>
      <w:r w:rsidRPr="083000A4">
        <w:rPr>
          <w:rStyle w:val="LatinChar"/>
          <w:rFonts w:hint="cs"/>
          <w:sz w:val="18"/>
          <w:rtl/>
          <w:lang w:val="en-GB"/>
        </w:rPr>
        <w:t>.</w:t>
      </w:r>
      <w:r w:rsidRPr="083000A4">
        <w:rPr>
          <w:rStyle w:val="LatinChar"/>
          <w:sz w:val="18"/>
          <w:rtl/>
          <w:lang w:val="en-GB"/>
        </w:rPr>
        <w:t xml:space="preserve"> ולפיכך אמר </w:t>
      </w:r>
      <w:r>
        <w:rPr>
          <w:rStyle w:val="LatinChar"/>
          <w:rFonts w:hint="cs"/>
          <w:sz w:val="18"/>
          <w:rtl/>
          <w:lang w:val="en-GB"/>
        </w:rPr>
        <w:t>'</w:t>
      </w:r>
      <w:r w:rsidRPr="083000A4">
        <w:rPr>
          <w:rStyle w:val="LatinChar"/>
          <w:sz w:val="18"/>
          <w:rtl/>
          <w:lang w:val="en-GB"/>
        </w:rPr>
        <w:t>אשר הוצאתיך מארץ מצרים מבית עבדים</w:t>
      </w:r>
      <w:r>
        <w:rPr>
          <w:rStyle w:val="LatinChar"/>
          <w:rFonts w:hint="cs"/>
          <w:sz w:val="18"/>
          <w:rtl/>
          <w:lang w:val="en-GB"/>
        </w:rPr>
        <w:t>'</w:t>
      </w:r>
      <w:r w:rsidRPr="083000A4">
        <w:rPr>
          <w:rStyle w:val="LatinChar"/>
          <w:sz w:val="18"/>
          <w:rtl/>
          <w:lang w:val="en-GB"/>
        </w:rPr>
        <w:t xml:space="preserve">, שכל זה </w:t>
      </w:r>
      <w:r w:rsidRPr="083000A4">
        <w:rPr>
          <w:rStyle w:val="LatinChar"/>
          <w:rFonts w:hint="cs"/>
          <w:sz w:val="18"/>
          <w:rtl/>
          <w:lang w:val="en-GB"/>
        </w:rPr>
        <w:t>ה</w:t>
      </w:r>
      <w:r w:rsidRPr="083000A4">
        <w:rPr>
          <w:rStyle w:val="LatinChar"/>
          <w:sz w:val="18"/>
          <w:rtl/>
          <w:lang w:val="en-GB"/>
        </w:rPr>
        <w:t>ור</w:t>
      </w:r>
      <w:r w:rsidRPr="083000A4">
        <w:rPr>
          <w:rStyle w:val="LatinChar"/>
          <w:rFonts w:hint="cs"/>
          <w:sz w:val="18"/>
          <w:rtl/>
          <w:lang w:val="en-GB"/>
        </w:rPr>
        <w:t>א</w:t>
      </w:r>
      <w:r w:rsidRPr="083000A4">
        <w:rPr>
          <w:rStyle w:val="LatinChar"/>
          <w:sz w:val="18"/>
          <w:rtl/>
          <w:lang w:val="en-GB"/>
        </w:rPr>
        <w:t>ה שי</w:t>
      </w:r>
      <w:r w:rsidRPr="08974ABC">
        <w:rPr>
          <w:rStyle w:val="LatinChar"/>
          <w:sz w:val="18"/>
          <w:rtl/>
          <w:lang w:val="en-GB"/>
        </w:rPr>
        <w:t>שראל קנו המעלה האל</w:t>
      </w:r>
      <w:r w:rsidRPr="08974ABC">
        <w:rPr>
          <w:rStyle w:val="LatinChar"/>
          <w:rFonts w:hint="cs"/>
          <w:sz w:val="18"/>
          <w:rtl/>
          <w:lang w:val="en-GB"/>
        </w:rPr>
        <w:t>ק</w:t>
      </w:r>
      <w:r w:rsidRPr="08974ABC">
        <w:rPr>
          <w:rStyle w:val="LatinChar"/>
          <w:sz w:val="18"/>
          <w:rtl/>
          <w:lang w:val="en-GB"/>
        </w:rPr>
        <w:t>ית, ומאחר שקנו המעלה האל</w:t>
      </w:r>
      <w:r w:rsidRPr="08974ABC">
        <w:rPr>
          <w:rStyle w:val="LatinChar"/>
          <w:rFonts w:hint="cs"/>
          <w:sz w:val="18"/>
          <w:rtl/>
          <w:lang w:val="en-GB"/>
        </w:rPr>
        <w:t>ק</w:t>
      </w:r>
      <w:r w:rsidRPr="08974ABC">
        <w:rPr>
          <w:rStyle w:val="LatinChar"/>
          <w:sz w:val="18"/>
          <w:rtl/>
          <w:lang w:val="en-GB"/>
        </w:rPr>
        <w:t>ית ראוי שיתיחד שמו יתברך על ישראל בפרט</w:t>
      </w:r>
      <w:r w:rsidRPr="08974ABC">
        <w:rPr>
          <w:rStyle w:val="LatinChar"/>
          <w:rFonts w:hint="cs"/>
          <w:sz w:val="18"/>
          <w:rtl/>
          <w:lang w:val="en-GB"/>
        </w:rPr>
        <w:t>,</w:t>
      </w:r>
      <w:r w:rsidRPr="08974ABC">
        <w:rPr>
          <w:rStyle w:val="LatinChar"/>
          <w:sz w:val="18"/>
          <w:rtl/>
          <w:lang w:val="en-GB"/>
        </w:rPr>
        <w:t xml:space="preserve"> כמו שאמר </w:t>
      </w:r>
      <w:r w:rsidRPr="08974ABC">
        <w:rPr>
          <w:rStyle w:val="LatinChar"/>
          <w:rFonts w:hint="cs"/>
          <w:sz w:val="18"/>
          <w:rtl/>
          <w:lang w:val="en-GB"/>
        </w:rPr>
        <w:t>'</w:t>
      </w:r>
      <w:r w:rsidRPr="08974ABC">
        <w:rPr>
          <w:rStyle w:val="LatinChar"/>
          <w:sz w:val="18"/>
          <w:rtl/>
          <w:lang w:val="en-GB"/>
        </w:rPr>
        <w:t>אנכי ה' אל</w:t>
      </w:r>
      <w:r w:rsidRPr="08974ABC">
        <w:rPr>
          <w:rStyle w:val="LatinChar"/>
          <w:rFonts w:hint="cs"/>
          <w:sz w:val="18"/>
          <w:rtl/>
          <w:lang w:val="en-GB"/>
        </w:rPr>
        <w:t>ק</w:t>
      </w:r>
      <w:r w:rsidRPr="08974ABC">
        <w:rPr>
          <w:rStyle w:val="LatinChar"/>
          <w:sz w:val="18"/>
          <w:rtl/>
          <w:lang w:val="en-GB"/>
        </w:rPr>
        <w:t>יך</w:t>
      </w:r>
      <w:r w:rsidRPr="08974ABC">
        <w:rPr>
          <w:rStyle w:val="LatinChar"/>
          <w:rFonts w:hint="cs"/>
          <w:sz w:val="18"/>
          <w:rtl/>
          <w:lang w:val="en-GB"/>
        </w:rPr>
        <w:t>',</w:t>
      </w:r>
      <w:r w:rsidRPr="08974ABC">
        <w:rPr>
          <w:rStyle w:val="LatinChar"/>
          <w:sz w:val="18"/>
          <w:rtl/>
          <w:lang w:val="en-GB"/>
        </w:rPr>
        <w:t xml:space="preserve"> כי הם ראוים לו יתברך</w:t>
      </w:r>
      <w:r w:rsidRPr="08974ABC">
        <w:rPr>
          <w:rFonts w:hint="cs"/>
          <w:sz w:val="18"/>
          <w:rtl/>
        </w:rPr>
        <w:t xml:space="preserve">". ולמעלה פמ"ה [שכד.] כתב: "כי כבר </w:t>
      </w:r>
      <w:r w:rsidRPr="08974ABC">
        <w:rPr>
          <w:rStyle w:val="LatinChar"/>
          <w:sz w:val="18"/>
          <w:rtl/>
          <w:lang w:val="en-GB"/>
        </w:rPr>
        <w:t>אמרנו כי היציאה מבית עבדים הוא מורה על הפרישה ועל ההבדלה מן דבר הגשמי</w:t>
      </w:r>
      <w:r w:rsidRPr="08974ABC">
        <w:rPr>
          <w:rStyle w:val="LatinChar"/>
          <w:rFonts w:hint="cs"/>
          <w:sz w:val="18"/>
          <w:rtl/>
          <w:lang w:val="en-GB"/>
        </w:rPr>
        <w:t>.</w:t>
      </w:r>
      <w:r w:rsidRPr="08974ABC">
        <w:rPr>
          <w:rStyle w:val="LatinChar"/>
          <w:sz w:val="18"/>
          <w:rtl/>
          <w:lang w:val="en-GB"/>
        </w:rPr>
        <w:t xml:space="preserve"> כי העבד</w:t>
      </w:r>
      <w:r w:rsidRPr="08974ABC">
        <w:rPr>
          <w:rStyle w:val="LatinChar"/>
          <w:rFonts w:hint="cs"/>
          <w:sz w:val="18"/>
          <w:rtl/>
          <w:lang w:val="en-GB"/>
        </w:rPr>
        <w:t>,</w:t>
      </w:r>
      <w:r w:rsidRPr="08974ABC">
        <w:rPr>
          <w:rStyle w:val="LatinChar"/>
          <w:sz w:val="18"/>
          <w:rtl/>
          <w:lang w:val="en-GB"/>
        </w:rPr>
        <w:t xml:space="preserve"> כמו שידעת פעמים הרבה מאוד</w:t>
      </w:r>
      <w:r w:rsidRPr="08974ABC">
        <w:rPr>
          <w:rStyle w:val="LatinChar"/>
          <w:rFonts w:hint="cs"/>
          <w:sz w:val="18"/>
          <w:rtl/>
          <w:lang w:val="en-GB"/>
        </w:rPr>
        <w:t>,</w:t>
      </w:r>
      <w:r w:rsidRPr="08974ABC">
        <w:rPr>
          <w:rStyle w:val="LatinChar"/>
          <w:sz w:val="18"/>
          <w:rtl/>
          <w:lang w:val="en-GB"/>
        </w:rPr>
        <w:t xml:space="preserve"> הוא ענין חמרי, שאין משועבד ומתפעל רק החומר</w:t>
      </w:r>
      <w:r w:rsidRPr="08974ABC">
        <w:rPr>
          <w:rStyle w:val="LatinChar"/>
          <w:rFonts w:hint="cs"/>
          <w:sz w:val="18"/>
          <w:rtl/>
          <w:lang w:val="en-GB"/>
        </w:rPr>
        <w:t>,</w:t>
      </w:r>
      <w:r w:rsidRPr="08974ABC">
        <w:rPr>
          <w:rStyle w:val="LatinChar"/>
          <w:sz w:val="18"/>
          <w:rtl/>
          <w:lang w:val="en-GB"/>
        </w:rPr>
        <w:t xml:space="preserve"> כמו שנתבאר פעמים הרבה</w:t>
      </w:r>
      <w:r w:rsidRPr="08974ABC">
        <w:rPr>
          <w:rStyle w:val="LatinChar"/>
          <w:rFonts w:hint="cs"/>
          <w:sz w:val="18"/>
          <w:rtl/>
          <w:lang w:val="en-GB"/>
        </w:rPr>
        <w:t>.</w:t>
      </w:r>
      <w:r w:rsidRPr="08974ABC">
        <w:rPr>
          <w:rStyle w:val="LatinChar"/>
          <w:sz w:val="18"/>
          <w:rtl/>
          <w:lang w:val="en-GB"/>
        </w:rPr>
        <w:t xml:space="preserve"> והפרישן מן החמרי מה שהיו עבדים, וזה מורה על מעלה נבדלת מן הגשמית</w:t>
      </w:r>
      <w:r>
        <w:rPr>
          <w:rFonts w:hint="cs"/>
          <w:rtl/>
        </w:rPr>
        <w:t>". ובתפארת ישראל פל"ז [תקמב:] כתב: "</w:t>
      </w:r>
      <w:r>
        <w:rPr>
          <w:rtl/>
        </w:rPr>
        <w:t xml:space="preserve">מה שאמר הכתוב </w:t>
      </w:r>
      <w:r>
        <w:rPr>
          <w:rFonts w:hint="cs"/>
          <w:rtl/>
        </w:rPr>
        <w:t>[שמות כ, ב] '</w:t>
      </w:r>
      <w:r>
        <w:rPr>
          <w:rtl/>
        </w:rPr>
        <w:t>מבית עבדים</w:t>
      </w:r>
      <w:r>
        <w:rPr>
          <w:rFonts w:hint="cs"/>
          <w:rtl/>
        </w:rPr>
        <w:t>',</w:t>
      </w:r>
      <w:r>
        <w:rPr>
          <w:rtl/>
        </w:rPr>
        <w:t xml:space="preserve"> בא להודיע מאיזה טעם הוא אל</w:t>
      </w:r>
      <w:r>
        <w:rPr>
          <w:rFonts w:hint="cs"/>
          <w:rtl/>
        </w:rPr>
        <w:t>ק</w:t>
      </w:r>
      <w:r>
        <w:rPr>
          <w:rtl/>
        </w:rPr>
        <w:t>יהם</w:t>
      </w:r>
      <w:r>
        <w:rPr>
          <w:rFonts w:hint="cs"/>
          <w:rtl/>
        </w:rPr>
        <w:t>,</w:t>
      </w:r>
      <w:r>
        <w:rPr>
          <w:rtl/>
        </w:rPr>
        <w:t xml:space="preserve"> ומקבלים ישראל אל</w:t>
      </w:r>
      <w:r>
        <w:rPr>
          <w:rFonts w:hint="cs"/>
          <w:rtl/>
        </w:rPr>
        <w:t>ק</w:t>
      </w:r>
      <w:r>
        <w:rPr>
          <w:rtl/>
        </w:rPr>
        <w:t>ותו</w:t>
      </w:r>
      <w:r>
        <w:rPr>
          <w:rFonts w:hint="cs"/>
          <w:rtl/>
        </w:rPr>
        <w:t>.</w:t>
      </w:r>
      <w:r>
        <w:rPr>
          <w:rtl/>
        </w:rPr>
        <w:t xml:space="preserve"> כי דבר זה ראוי לנבדלים שמקבלים אל</w:t>
      </w:r>
      <w:r>
        <w:rPr>
          <w:rFonts w:hint="cs"/>
          <w:rtl/>
        </w:rPr>
        <w:t>ק</w:t>
      </w:r>
      <w:r>
        <w:rPr>
          <w:rtl/>
        </w:rPr>
        <w:t>ותו</w:t>
      </w:r>
      <w:r>
        <w:rPr>
          <w:rFonts w:hint="cs"/>
          <w:rtl/>
        </w:rPr>
        <w:t>,</w:t>
      </w:r>
      <w:r>
        <w:rPr>
          <w:rtl/>
        </w:rPr>
        <w:t xml:space="preserve"> אבל איך אפשר דבר זה לבעלי גוף שיקבלו אל</w:t>
      </w:r>
      <w:r>
        <w:rPr>
          <w:rFonts w:hint="cs"/>
          <w:rtl/>
        </w:rPr>
        <w:t>ק</w:t>
      </w:r>
      <w:r>
        <w:rPr>
          <w:rtl/>
        </w:rPr>
        <w:t>ותו</w:t>
      </w:r>
      <w:r>
        <w:rPr>
          <w:rFonts w:hint="cs"/>
          <w:rtl/>
        </w:rPr>
        <w:t>,</w:t>
      </w:r>
      <w:r>
        <w:rPr>
          <w:rtl/>
        </w:rPr>
        <w:t xml:space="preserve"> שהוא יתברך נבדל מן בעלי גשם וגוף</w:t>
      </w:r>
      <w:r>
        <w:rPr>
          <w:rFonts w:hint="cs"/>
          <w:rtl/>
        </w:rPr>
        <w:t>.</w:t>
      </w:r>
      <w:r>
        <w:rPr>
          <w:rtl/>
        </w:rPr>
        <w:t xml:space="preserve"> ולכך אמר </w:t>
      </w:r>
      <w:r>
        <w:rPr>
          <w:rFonts w:hint="cs"/>
          <w:rtl/>
        </w:rPr>
        <w:t>'</w:t>
      </w:r>
      <w:r>
        <w:rPr>
          <w:rtl/>
        </w:rPr>
        <w:t>אשר הוצאתיך מארץ מצרים מבית עבדים</w:t>
      </w:r>
      <w:r>
        <w:rPr>
          <w:rFonts w:hint="cs"/>
          <w:rtl/>
        </w:rPr>
        <w:t>',</w:t>
      </w:r>
      <w:r>
        <w:rPr>
          <w:rtl/>
        </w:rPr>
        <w:t xml:space="preserve"> הוסיף </w:t>
      </w:r>
      <w:r>
        <w:rPr>
          <w:rFonts w:hint="cs"/>
          <w:rtl/>
        </w:rPr>
        <w:t>'</w:t>
      </w:r>
      <w:r>
        <w:rPr>
          <w:rtl/>
        </w:rPr>
        <w:t>מבית עבדים</w:t>
      </w:r>
      <w:r>
        <w:rPr>
          <w:rFonts w:hint="cs"/>
          <w:rtl/>
        </w:rPr>
        <w:t>'</w:t>
      </w:r>
      <w:r>
        <w:rPr>
          <w:rtl/>
        </w:rPr>
        <w:t>, כי ההוצאה מבית עבדים מורה על המדרגה האל</w:t>
      </w:r>
      <w:r>
        <w:rPr>
          <w:rFonts w:hint="cs"/>
          <w:rtl/>
        </w:rPr>
        <w:t>ק</w:t>
      </w:r>
      <w:r>
        <w:rPr>
          <w:rtl/>
        </w:rPr>
        <w:t>ית הנבדלת שיש לישראל</w:t>
      </w:r>
      <w:r>
        <w:rPr>
          <w:rFonts w:hint="cs"/>
          <w:rtl/>
        </w:rPr>
        <w:t>,</w:t>
      </w:r>
      <w:r>
        <w:rPr>
          <w:rtl/>
        </w:rPr>
        <w:t xml:space="preserve"> שהרי הוציאם מבית עבדים</w:t>
      </w:r>
      <w:r>
        <w:rPr>
          <w:rFonts w:hint="cs"/>
          <w:rtl/>
        </w:rPr>
        <w:t xml:space="preserve">. </w:t>
      </w:r>
      <w:r>
        <w:rPr>
          <w:rtl/>
        </w:rPr>
        <w:t>כי כבר נתבאר פעמים הרבה מאד</w:t>
      </w:r>
      <w:r>
        <w:rPr>
          <w:rFonts w:hint="cs"/>
          <w:rtl/>
        </w:rPr>
        <w:t>,</w:t>
      </w:r>
      <w:r>
        <w:rPr>
          <w:rtl/>
        </w:rPr>
        <w:t xml:space="preserve"> כי כל משועבד הוא חמרי</w:t>
      </w:r>
      <w:r>
        <w:rPr>
          <w:rFonts w:hint="cs"/>
          <w:rtl/>
        </w:rPr>
        <w:t>,</w:t>
      </w:r>
      <w:r>
        <w:rPr>
          <w:rtl/>
        </w:rPr>
        <w:t xml:space="preserve"> כי החומר הוא משועבד תחת הצורה</w:t>
      </w:r>
      <w:r>
        <w:rPr>
          <w:rFonts w:hint="cs"/>
          <w:rtl/>
        </w:rPr>
        <w:t>.</w:t>
      </w:r>
      <w:r>
        <w:rPr>
          <w:rtl/>
        </w:rPr>
        <w:t xml:space="preserve"> והפך זה הצורה</w:t>
      </w:r>
      <w:r>
        <w:rPr>
          <w:rFonts w:hint="cs"/>
          <w:rtl/>
        </w:rPr>
        <w:t>,</w:t>
      </w:r>
      <w:r>
        <w:rPr>
          <w:rtl/>
        </w:rPr>
        <w:t xml:space="preserve"> היא בת חורין</w:t>
      </w:r>
      <w:r>
        <w:rPr>
          <w:rFonts w:hint="cs"/>
          <w:rtl/>
        </w:rPr>
        <w:t>...</w:t>
      </w:r>
      <w:r>
        <w:rPr>
          <w:rtl/>
        </w:rPr>
        <w:t xml:space="preserve"> ולפיכך אמר </w:t>
      </w:r>
      <w:r>
        <w:rPr>
          <w:rFonts w:hint="cs"/>
          <w:rtl/>
        </w:rPr>
        <w:t>'</w:t>
      </w:r>
      <w:r>
        <w:rPr>
          <w:rtl/>
        </w:rPr>
        <w:t>אנכי ה' אל</w:t>
      </w:r>
      <w:r>
        <w:rPr>
          <w:rFonts w:hint="cs"/>
          <w:rtl/>
        </w:rPr>
        <w:t>ק</w:t>
      </w:r>
      <w:r>
        <w:rPr>
          <w:rtl/>
        </w:rPr>
        <w:t>יך</w:t>
      </w:r>
      <w:r>
        <w:rPr>
          <w:rFonts w:hint="cs"/>
          <w:rtl/>
        </w:rPr>
        <w:t>',</w:t>
      </w:r>
      <w:r>
        <w:rPr>
          <w:rtl/>
        </w:rPr>
        <w:t xml:space="preserve"> שאני אל</w:t>
      </w:r>
      <w:r>
        <w:rPr>
          <w:rFonts w:hint="cs"/>
          <w:rtl/>
        </w:rPr>
        <w:t>ק</w:t>
      </w:r>
      <w:r>
        <w:rPr>
          <w:rtl/>
        </w:rPr>
        <w:t>יך במה שהוצאתיך ממדרגה פחותה החמרית</w:t>
      </w:r>
      <w:r>
        <w:rPr>
          <w:rFonts w:hint="cs"/>
          <w:rtl/>
        </w:rPr>
        <w:t>,</w:t>
      </w:r>
      <w:r>
        <w:rPr>
          <w:rtl/>
        </w:rPr>
        <w:t xml:space="preserve"> שהוא עבדות</w:t>
      </w:r>
      <w:r>
        <w:rPr>
          <w:rFonts w:hint="cs"/>
          <w:rtl/>
        </w:rPr>
        <w:t>,</w:t>
      </w:r>
      <w:r>
        <w:rPr>
          <w:rtl/>
        </w:rPr>
        <w:t xml:space="preserve"> ובזה אתה נבדל מן החמרי</w:t>
      </w:r>
      <w:r>
        <w:rPr>
          <w:rFonts w:hint="cs"/>
          <w:rtl/>
        </w:rPr>
        <w:t>.</w:t>
      </w:r>
      <w:r>
        <w:rPr>
          <w:rtl/>
        </w:rPr>
        <w:t xml:space="preserve"> וקבלתם מלכותי ואל</w:t>
      </w:r>
      <w:r>
        <w:rPr>
          <w:rFonts w:hint="cs"/>
          <w:rtl/>
        </w:rPr>
        <w:t>ק</w:t>
      </w:r>
      <w:r>
        <w:rPr>
          <w:rtl/>
        </w:rPr>
        <w:t>ותי, בשביל זה עבדים אתם אל השם יתברך</w:t>
      </w:r>
      <w:r>
        <w:rPr>
          <w:rFonts w:hint="cs"/>
          <w:rtl/>
        </w:rPr>
        <w:t>.</w:t>
      </w:r>
      <w:r>
        <w:rPr>
          <w:rtl/>
        </w:rPr>
        <w:t xml:space="preserve"> כי הכל במדרגה חמרית אל השם יתברך</w:t>
      </w:r>
      <w:r>
        <w:rPr>
          <w:rFonts w:hint="cs"/>
          <w:rtl/>
        </w:rPr>
        <w:t>,</w:t>
      </w:r>
      <w:r>
        <w:rPr>
          <w:rtl/>
        </w:rPr>
        <w:t xml:space="preserve"> שהוא יתברך נבדל מכל. ואולי תאמר</w:t>
      </w:r>
      <w:r>
        <w:rPr>
          <w:rFonts w:hint="cs"/>
          <w:rtl/>
        </w:rPr>
        <w:t>,</w:t>
      </w:r>
      <w:r>
        <w:rPr>
          <w:rtl/>
        </w:rPr>
        <w:t xml:space="preserve"> כי מה היא המדרגה שהוציא אותם מן הפחיתות החמרי שהיו עבדים</w:t>
      </w:r>
      <w:r>
        <w:rPr>
          <w:rFonts w:hint="cs"/>
          <w:rtl/>
        </w:rPr>
        <w:t>,</w:t>
      </w:r>
      <w:r>
        <w:rPr>
          <w:rtl/>
        </w:rPr>
        <w:t xml:space="preserve"> הרי יותר יש מעלה מי שלא היה עבד כלל</w:t>
      </w:r>
      <w:r>
        <w:rPr>
          <w:rFonts w:hint="cs"/>
          <w:rtl/>
        </w:rPr>
        <w:t>.</w:t>
      </w:r>
      <w:r>
        <w:rPr>
          <w:rtl/>
        </w:rPr>
        <w:t xml:space="preserve"> זה אינו</w:t>
      </w:r>
      <w:r>
        <w:rPr>
          <w:rFonts w:hint="cs"/>
          <w:rtl/>
        </w:rPr>
        <w:t>,</w:t>
      </w:r>
      <w:r>
        <w:rPr>
          <w:rtl/>
        </w:rPr>
        <w:t xml:space="preserve"> כי בודאי הפרישה מן הפחיתות יש בזה מדרגה נבדלת</w:t>
      </w:r>
      <w:r>
        <w:rPr>
          <w:rFonts w:hint="cs"/>
          <w:rtl/>
        </w:rPr>
        <w:t>,</w:t>
      </w:r>
      <w:r>
        <w:rPr>
          <w:rtl/>
        </w:rPr>
        <w:t xml:space="preserve"> יותר ממי שלא היה לו כלל מדרגת הפחיתות</w:t>
      </w:r>
      <w:r>
        <w:rPr>
          <w:rFonts w:hint="cs"/>
          <w:rtl/>
        </w:rPr>
        <w:t>,</w:t>
      </w:r>
      <w:r>
        <w:rPr>
          <w:rtl/>
        </w:rPr>
        <w:t xml:space="preserve"> ולא הוציאו מזה כלל</w:t>
      </w:r>
      <w:r>
        <w:rPr>
          <w:rFonts w:hint="cs"/>
          <w:rtl/>
        </w:rPr>
        <w:t>.</w:t>
      </w:r>
      <w:r>
        <w:rPr>
          <w:rtl/>
        </w:rPr>
        <w:t xml:space="preserve"> שאם לא היה לישראל מדרגה נבדלת לגמרי</w:t>
      </w:r>
      <w:r>
        <w:rPr>
          <w:rFonts w:hint="cs"/>
          <w:rtl/>
        </w:rPr>
        <w:t>,</w:t>
      </w:r>
      <w:r>
        <w:rPr>
          <w:rtl/>
        </w:rPr>
        <w:t xml:space="preserve"> לא היו ישראל יוצאים מן העבדות</w:t>
      </w:r>
      <w:r>
        <w:rPr>
          <w:rFonts w:hint="cs"/>
          <w:rtl/>
        </w:rPr>
        <w:t>.</w:t>
      </w:r>
      <w:r>
        <w:rPr>
          <w:rtl/>
        </w:rPr>
        <w:t xml:space="preserve"> אבל הפרישה מזה מורה על שקנו ישראל מדרגה נבדלת לגמרי</w:t>
      </w:r>
      <w:r>
        <w:rPr>
          <w:rFonts w:hint="cs"/>
          <w:rtl/>
        </w:rPr>
        <w:t xml:space="preserve">" [הובא למעלה פי"ט הערה 200, פל"ט הערה 124, פמ"ד הערה 23, ופמ"ה הערה 13. וראה להלן פנ"ט הערה 26, ופ"ס הערה 327].   </w:t>
      </w:r>
    </w:p>
  </w:footnote>
  <w:footnote w:id="173">
    <w:p w:rsidR="08783991" w:rsidRDefault="08783991" w:rsidP="081F1216">
      <w:pPr>
        <w:pStyle w:val="FootnoteText"/>
        <w:rPr>
          <w:rFonts w:hint="cs"/>
        </w:rPr>
      </w:pPr>
      <w:r>
        <w:rPr>
          <w:rtl/>
        </w:rPr>
        <w:t>&lt;</w:t>
      </w:r>
      <w:r>
        <w:rPr>
          <w:rStyle w:val="FootnoteReference"/>
        </w:rPr>
        <w:footnoteRef/>
      </w:r>
      <w:r>
        <w:rPr>
          <w:rtl/>
        </w:rPr>
        <w:t>&gt;</w:t>
      </w:r>
      <w:r>
        <w:rPr>
          <w:rFonts w:hint="cs"/>
          <w:rtl/>
        </w:rPr>
        <w:t xml:space="preserve"> פירוש - בזה העולם יצא אל הפעל, "כי המציאות בפעל כאשר הוא </w:t>
      </w:r>
      <w:r w:rsidRPr="081F1216">
        <w:rPr>
          <w:rFonts w:hint="cs"/>
          <w:sz w:val="18"/>
          <w:rtl/>
        </w:rPr>
        <w:t xml:space="preserve">שלם כבר, ואינו חסר" [לשונו למעלה לפני ציון 140], </w:t>
      </w:r>
      <w:r>
        <w:rPr>
          <w:rFonts w:hint="cs"/>
          <w:sz w:val="18"/>
          <w:rtl/>
        </w:rPr>
        <w:t xml:space="preserve">וכל עוד </w:t>
      </w:r>
      <w:r w:rsidRPr="081F1216">
        <w:rPr>
          <w:rFonts w:hint="cs"/>
          <w:sz w:val="18"/>
          <w:rtl/>
        </w:rPr>
        <w:t>"</w:t>
      </w:r>
      <w:r w:rsidRPr="081F1216">
        <w:rPr>
          <w:rStyle w:val="LatinChar"/>
          <w:sz w:val="18"/>
          <w:rtl/>
          <w:lang w:val="en-GB"/>
        </w:rPr>
        <w:t>שאינם הויה שלימה אינם בפעל גמור</w:t>
      </w:r>
      <w:r>
        <w:rPr>
          <w:rStyle w:val="LatinChar"/>
          <w:rFonts w:hint="cs"/>
          <w:sz w:val="18"/>
          <w:rtl/>
          <w:lang w:val="en-GB"/>
        </w:rPr>
        <w:t>,</w:t>
      </w:r>
      <w:r w:rsidRPr="081F1216">
        <w:rPr>
          <w:rStyle w:val="LatinChar"/>
          <w:rFonts w:hint="cs"/>
          <w:sz w:val="18"/>
          <w:rtl/>
          <w:lang w:val="en-GB"/>
        </w:rPr>
        <w:t xml:space="preserve"> </w:t>
      </w:r>
      <w:r>
        <w:rPr>
          <w:rFonts w:hint="cs"/>
          <w:rtl/>
        </w:rPr>
        <w:t xml:space="preserve">כי הדבר שאינו נשלם אינו נחשב מן המציאות שהוא בפעל" [לשונו למעלה לאחר ציון 153]. </w:t>
      </w:r>
    </w:p>
  </w:footnote>
  <w:footnote w:id="174">
    <w:p w:rsidR="08783991" w:rsidRDefault="08783991" w:rsidP="083D1C57">
      <w:pPr>
        <w:pStyle w:val="FootnoteText"/>
        <w:rPr>
          <w:rFonts w:hint="cs"/>
          <w:rtl/>
        </w:rPr>
      </w:pPr>
      <w:r>
        <w:rPr>
          <w:rtl/>
        </w:rPr>
        <w:t>&lt;</w:t>
      </w:r>
      <w:r>
        <w:rPr>
          <w:rStyle w:val="FootnoteReference"/>
        </w:rPr>
        <w:footnoteRef/>
      </w:r>
      <w:r>
        <w:rPr>
          <w:rtl/>
        </w:rPr>
        <w:t>&gt;</w:t>
      </w:r>
      <w:r>
        <w:rPr>
          <w:rFonts w:hint="cs"/>
          <w:rtl/>
        </w:rPr>
        <w:t xml:space="preserve"> פשטות הלשון "כמו שהתבאר לך" מורה שכוונתו בעיקר לדברים שנתבארו בספר זה, ולא לשאר ספריו, שאז היה מוסיף "במקומות הרבה מאוד". וכן כתב </w:t>
      </w:r>
      <w:r>
        <w:rPr>
          <w:rFonts w:ascii="Courier New" w:hAnsi="Courier New" w:hint="cs"/>
          <w:rtl/>
        </w:rPr>
        <w:t>להלן</w:t>
      </w:r>
      <w:r>
        <w:rPr>
          <w:rFonts w:ascii="Courier New" w:hAnsi="Courier New"/>
          <w:rtl/>
        </w:rPr>
        <w:t xml:space="preserve"> פ"ס</w:t>
      </w:r>
      <w:r>
        <w:rPr>
          <w:rFonts w:ascii="Courier New" w:hAnsi="Courier New" w:hint="cs"/>
          <w:rtl/>
        </w:rPr>
        <w:t xml:space="preserve"> [לאחר ציון 363], וז"ל</w:t>
      </w:r>
      <w:r>
        <w:rPr>
          <w:rFonts w:ascii="Courier New" w:hAnsi="Courier New"/>
          <w:rtl/>
        </w:rPr>
        <w:t>: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&amp;</w:t>
      </w:r>
      <w:r w:rsidRPr="08827F4C">
        <w:rPr>
          <w:rFonts w:ascii="Courier New" w:hAnsi="Courier New"/>
          <w:b/>
          <w:bCs/>
          <w:rtl/>
        </w:rPr>
        <w:t>וגם זה התבאר בכמה מקומות בזה הספר</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וכן כתב למעל</w:t>
      </w:r>
      <w:r w:rsidRPr="08A36340">
        <w:rPr>
          <w:rFonts w:hint="cs"/>
          <w:sz w:val="18"/>
          <w:rtl/>
        </w:rPr>
        <w:t>ה פכ"ג [של:]</w:t>
      </w:r>
      <w:r>
        <w:rPr>
          <w:rFonts w:hint="cs"/>
          <w:sz w:val="18"/>
          <w:rtl/>
        </w:rPr>
        <w:t>, וז"ל</w:t>
      </w:r>
      <w:r w:rsidRPr="08A36340">
        <w:rPr>
          <w:rFonts w:hint="cs"/>
          <w:sz w:val="18"/>
          <w:rtl/>
        </w:rPr>
        <w:t xml:space="preserve">: "ולפיכך עתה </w:t>
      </w:r>
      <w:r w:rsidRPr="08A36340">
        <w:rPr>
          <w:rStyle w:val="LatinChar"/>
          <w:sz w:val="18"/>
          <w:rtl/>
          <w:lang w:val="en-GB"/>
        </w:rPr>
        <w:t>שנגלה למשה</w:t>
      </w:r>
      <w:r w:rsidRPr="08A36340">
        <w:rPr>
          <w:rStyle w:val="LatinChar"/>
          <w:rFonts w:hint="cs"/>
          <w:sz w:val="18"/>
          <w:rtl/>
          <w:lang w:val="en-GB"/>
        </w:rPr>
        <w:t>,</w:t>
      </w:r>
      <w:r w:rsidRPr="08A36340">
        <w:rPr>
          <w:rStyle w:val="LatinChar"/>
          <w:sz w:val="18"/>
          <w:rtl/>
          <w:lang w:val="en-GB"/>
        </w:rPr>
        <w:t xml:space="preserve"> נגלה עליו בסנה, לפי שישראל היו בצרה ובשעבוד, וישראל הם העלולים הראשונים ממנו</w:t>
      </w:r>
      <w:r w:rsidRPr="08A36340">
        <w:rPr>
          <w:rStyle w:val="LatinChar"/>
          <w:rFonts w:hint="cs"/>
          <w:sz w:val="18"/>
          <w:rtl/>
          <w:lang w:val="en-GB"/>
        </w:rPr>
        <w:t>,</w:t>
      </w:r>
      <w:r w:rsidRPr="08A36340">
        <w:rPr>
          <w:rStyle w:val="LatinChar"/>
          <w:sz w:val="18"/>
          <w:rtl/>
          <w:lang w:val="en-GB"/>
        </w:rPr>
        <w:t xml:space="preserve"> מתיחסים אליו יתברך</w:t>
      </w:r>
      <w:r w:rsidRPr="08A36340">
        <w:rPr>
          <w:rStyle w:val="LatinChar"/>
          <w:rFonts w:hint="cs"/>
          <w:sz w:val="18"/>
          <w:rtl/>
          <w:lang w:val="en-GB"/>
        </w:rPr>
        <w:t>,</w:t>
      </w:r>
      <w:r w:rsidRPr="08A36340">
        <w:rPr>
          <w:rStyle w:val="LatinChar"/>
          <w:sz w:val="18"/>
          <w:rtl/>
          <w:lang w:val="en-GB"/>
        </w:rPr>
        <w:t xml:space="preserve"> כמו שהתבאר כמה פעמים</w:t>
      </w:r>
      <w:r w:rsidRPr="08A36340">
        <w:rPr>
          <w:rStyle w:val="LatinChar"/>
          <w:rFonts w:hint="cs"/>
          <w:sz w:val="18"/>
          <w:rtl/>
          <w:lang w:val="en-GB"/>
        </w:rPr>
        <w:t>.</w:t>
      </w:r>
      <w:r w:rsidRPr="08A36340">
        <w:rPr>
          <w:rStyle w:val="LatinChar"/>
          <w:sz w:val="18"/>
          <w:rtl/>
          <w:lang w:val="en-GB"/>
        </w:rPr>
        <w:t xml:space="preserve"> ולפיכך השם יתברך נגלה בעולמו כפי המציאות שיש לישראל</w:t>
      </w:r>
      <w:r w:rsidRPr="08A36340">
        <w:rPr>
          <w:rStyle w:val="LatinChar"/>
          <w:rFonts w:hint="cs"/>
          <w:sz w:val="18"/>
          <w:rtl/>
          <w:lang w:val="en-GB"/>
        </w:rPr>
        <w:t>,</w:t>
      </w:r>
      <w:r w:rsidRPr="08A36340">
        <w:rPr>
          <w:rStyle w:val="LatinChar"/>
          <w:sz w:val="18"/>
          <w:rtl/>
          <w:lang w:val="en-GB"/>
        </w:rPr>
        <w:t xml:space="preserve"> וכפי מדריגת ישראל</w:t>
      </w:r>
      <w:r w:rsidRPr="08A36340">
        <w:rPr>
          <w:rStyle w:val="LatinChar"/>
          <w:rFonts w:hint="cs"/>
          <w:sz w:val="18"/>
          <w:rtl/>
          <w:lang w:val="en-GB"/>
        </w:rPr>
        <w:t>;</w:t>
      </w:r>
      <w:r w:rsidRPr="08A36340">
        <w:rPr>
          <w:rStyle w:val="LatinChar"/>
          <w:sz w:val="18"/>
          <w:rtl/>
          <w:lang w:val="en-GB"/>
        </w:rPr>
        <w:t xml:space="preserve"> ואם ישראל במעלה החשובה והגדולה</w:t>
      </w:r>
      <w:r w:rsidRPr="08A36340">
        <w:rPr>
          <w:rStyle w:val="LatinChar"/>
          <w:rFonts w:hint="cs"/>
          <w:sz w:val="18"/>
          <w:rtl/>
          <w:lang w:val="en-GB"/>
        </w:rPr>
        <w:t>,</w:t>
      </w:r>
      <w:r w:rsidRPr="08A36340">
        <w:rPr>
          <w:rStyle w:val="LatinChar"/>
          <w:sz w:val="18"/>
          <w:rtl/>
          <w:lang w:val="en-GB"/>
        </w:rPr>
        <w:t xml:space="preserve"> אז השם יתברך נאמר עליו כפי שהם ישראל</w:t>
      </w:r>
      <w:r w:rsidRPr="08A36340">
        <w:rPr>
          <w:rStyle w:val="LatinChar"/>
          <w:rFonts w:hint="cs"/>
          <w:sz w:val="18"/>
          <w:rtl/>
          <w:lang w:val="en-GB"/>
        </w:rPr>
        <w:t>.</w:t>
      </w:r>
      <w:r w:rsidRPr="08A36340">
        <w:rPr>
          <w:rStyle w:val="LatinChar"/>
          <w:sz w:val="18"/>
          <w:rtl/>
          <w:lang w:val="en-GB"/>
        </w:rPr>
        <w:t xml:space="preserve"> ואם הם בשפלות</w:t>
      </w:r>
      <w:r w:rsidRPr="08A36340">
        <w:rPr>
          <w:rStyle w:val="LatinChar"/>
          <w:rFonts w:hint="cs"/>
          <w:sz w:val="18"/>
          <w:rtl/>
          <w:lang w:val="en-GB"/>
        </w:rPr>
        <w:t>,</w:t>
      </w:r>
      <w:r w:rsidRPr="08A36340">
        <w:rPr>
          <w:rStyle w:val="LatinChar"/>
          <w:sz w:val="18"/>
          <w:rtl/>
          <w:lang w:val="en-GB"/>
        </w:rPr>
        <w:t xml:space="preserve"> מאחר שהוא יתברך שמו מתיחס אל ישראל</w:t>
      </w:r>
      <w:r w:rsidRPr="08A36340">
        <w:rPr>
          <w:rStyle w:val="LatinChar"/>
          <w:rFonts w:hint="cs"/>
          <w:sz w:val="18"/>
          <w:rtl/>
          <w:lang w:val="en-GB"/>
        </w:rPr>
        <w:t>,</w:t>
      </w:r>
      <w:r w:rsidRPr="08A36340">
        <w:rPr>
          <w:rStyle w:val="LatinChar"/>
          <w:sz w:val="18"/>
          <w:rtl/>
          <w:lang w:val="en-GB"/>
        </w:rPr>
        <w:t xml:space="preserve"> לכך נמצא ונגלה </w:t>
      </w:r>
      <w:r w:rsidRPr="08A36340">
        <w:rPr>
          <w:rStyle w:val="LatinChar"/>
          <w:rFonts w:hint="cs"/>
          <w:sz w:val="18"/>
          <w:rtl/>
          <w:lang w:val="en-GB"/>
        </w:rPr>
        <w:t>א</w:t>
      </w:r>
      <w:r w:rsidRPr="08A36340">
        <w:rPr>
          <w:rStyle w:val="LatinChar"/>
          <w:sz w:val="18"/>
          <w:rtl/>
          <w:lang w:val="en-GB"/>
        </w:rPr>
        <w:t>ל עולמו כפי מדריגת ישראל</w:t>
      </w:r>
      <w:r w:rsidRPr="08A36340">
        <w:rPr>
          <w:rFonts w:hint="cs"/>
          <w:sz w:val="18"/>
          <w:rtl/>
        </w:rPr>
        <w:t xml:space="preserve">... </w:t>
      </w:r>
      <w:r w:rsidRPr="08A36340">
        <w:rPr>
          <w:rStyle w:val="LatinChar"/>
          <w:sz w:val="18"/>
          <w:rtl/>
          <w:lang w:val="en-GB"/>
        </w:rPr>
        <w:t>כי בחורבן קבלו הנמצאים חסרון, מה שהיה חסר הבית הקדוש</w:t>
      </w:r>
      <w:r w:rsidRPr="08A36340">
        <w:rPr>
          <w:rStyle w:val="LatinChar"/>
          <w:rFonts w:hint="cs"/>
          <w:sz w:val="18"/>
          <w:rtl/>
          <w:lang w:val="en-GB"/>
        </w:rPr>
        <w:t>,</w:t>
      </w:r>
      <w:r w:rsidRPr="08A36340">
        <w:rPr>
          <w:rStyle w:val="LatinChar"/>
          <w:sz w:val="18"/>
          <w:rtl/>
          <w:lang w:val="en-GB"/>
        </w:rPr>
        <w:t xml:space="preserve"> וישראל בגלות</w:t>
      </w:r>
      <w:r w:rsidRPr="08A36340">
        <w:rPr>
          <w:rStyle w:val="LatinChar"/>
          <w:rFonts w:hint="cs"/>
          <w:sz w:val="18"/>
          <w:rtl/>
          <w:lang w:val="en-GB"/>
        </w:rPr>
        <w:t>,</w:t>
      </w:r>
      <w:r w:rsidRPr="08A36340">
        <w:rPr>
          <w:rStyle w:val="LatinChar"/>
          <w:sz w:val="18"/>
          <w:rtl/>
          <w:lang w:val="en-GB"/>
        </w:rPr>
        <w:t xml:space="preserve"> וכל זה חסרון בודאי</w:t>
      </w:r>
      <w:r w:rsidRPr="08A36340">
        <w:rPr>
          <w:rStyle w:val="LatinChar"/>
          <w:rFonts w:hint="cs"/>
          <w:sz w:val="18"/>
          <w:rtl/>
          <w:lang w:val="en-GB"/>
        </w:rPr>
        <w:t>.</w:t>
      </w:r>
      <w:r w:rsidRPr="08A36340">
        <w:rPr>
          <w:rStyle w:val="LatinChar"/>
          <w:sz w:val="18"/>
          <w:rtl/>
          <w:lang w:val="en-GB"/>
        </w:rPr>
        <w:t xml:space="preserve"> ולפיכך נמצא השם יתב</w:t>
      </w:r>
      <w:r w:rsidRPr="08827F4C">
        <w:rPr>
          <w:rStyle w:val="LatinChar"/>
          <w:sz w:val="18"/>
          <w:rtl/>
          <w:lang w:val="en-GB"/>
        </w:rPr>
        <w:t>רך אל העולם כפי המקבל</w:t>
      </w:r>
      <w:r w:rsidRPr="08827F4C">
        <w:rPr>
          <w:rStyle w:val="LatinChar"/>
          <w:rFonts w:hint="cs"/>
          <w:sz w:val="18"/>
          <w:rtl/>
          <w:lang w:val="en-GB"/>
        </w:rPr>
        <w:t>,</w:t>
      </w:r>
      <w:r w:rsidRPr="08827F4C">
        <w:rPr>
          <w:rStyle w:val="LatinChar"/>
          <w:sz w:val="18"/>
          <w:rtl/>
          <w:lang w:val="en-GB"/>
        </w:rPr>
        <w:t xml:space="preserve"> דהיינו שלא בשלימות כבודו יתברך</w:t>
      </w:r>
      <w:r w:rsidRPr="08827F4C">
        <w:rPr>
          <w:rFonts w:hint="cs"/>
          <w:sz w:val="18"/>
          <w:rtl/>
        </w:rPr>
        <w:t>". ובהמשך הפרק שם [שמ:] כתב: "</w:t>
      </w:r>
      <w:r w:rsidRPr="08827F4C">
        <w:rPr>
          <w:rStyle w:val="LatinChar"/>
          <w:sz w:val="18"/>
          <w:rtl/>
          <w:lang w:val="en-GB"/>
        </w:rPr>
        <w:t>הטעם שנגלה בסנה</w:t>
      </w:r>
      <w:r>
        <w:rPr>
          <w:rStyle w:val="LatinChar"/>
          <w:rFonts w:hint="cs"/>
          <w:sz w:val="18"/>
          <w:rtl/>
          <w:lang w:val="en-GB"/>
        </w:rPr>
        <w:t xml:space="preserve"> [מבאר המדרש (שמו"ר ב, ה) "</w:t>
      </w:r>
      <w:r>
        <w:rPr>
          <w:rtl/>
        </w:rPr>
        <w:t>מה הסנה הזה עושין אותו גדר לגנה</w:t>
      </w:r>
      <w:r>
        <w:rPr>
          <w:rFonts w:hint="cs"/>
          <w:rtl/>
        </w:rPr>
        <w:t>,</w:t>
      </w:r>
      <w:r>
        <w:rPr>
          <w:rtl/>
        </w:rPr>
        <w:t xml:space="preserve"> כך ישראל גדר לעולם</w:t>
      </w:r>
      <w:r>
        <w:rPr>
          <w:rStyle w:val="LatinChar"/>
          <w:rFonts w:hint="cs"/>
          <w:sz w:val="18"/>
          <w:rtl/>
          <w:lang w:val="en-GB"/>
        </w:rPr>
        <w:t>"]</w:t>
      </w:r>
      <w:r w:rsidRPr="08827F4C">
        <w:rPr>
          <w:rStyle w:val="LatinChar"/>
          <w:rFonts w:hint="cs"/>
          <w:sz w:val="18"/>
          <w:rtl/>
          <w:lang w:val="en-GB"/>
        </w:rPr>
        <w:t>,</w:t>
      </w:r>
      <w:r w:rsidRPr="08827F4C">
        <w:rPr>
          <w:rStyle w:val="LatinChar"/>
          <w:sz w:val="18"/>
          <w:rtl/>
          <w:lang w:val="en-GB"/>
        </w:rPr>
        <w:t xml:space="preserve"> שהוא מורה יותר מעלת ישראל</w:t>
      </w:r>
      <w:r w:rsidRPr="08827F4C">
        <w:rPr>
          <w:rStyle w:val="LatinChar"/>
          <w:rFonts w:hint="cs"/>
          <w:sz w:val="18"/>
          <w:rtl/>
          <w:lang w:val="en-GB"/>
        </w:rPr>
        <w:t>.</w:t>
      </w:r>
      <w:r w:rsidRPr="08827F4C">
        <w:rPr>
          <w:rStyle w:val="LatinChar"/>
          <w:sz w:val="18"/>
          <w:rtl/>
          <w:lang w:val="en-GB"/>
        </w:rPr>
        <w:t xml:space="preserve"> וזה כי ישראל הם תכלית ושלימות העולם, נבדלים מכל המציאות</w:t>
      </w:r>
      <w:r w:rsidRPr="08827F4C">
        <w:rPr>
          <w:rStyle w:val="LatinChar"/>
          <w:rFonts w:hint="cs"/>
          <w:sz w:val="18"/>
          <w:rtl/>
          <w:lang w:val="en-GB"/>
        </w:rPr>
        <w:t>,</w:t>
      </w:r>
      <w:r w:rsidRPr="08827F4C">
        <w:rPr>
          <w:rStyle w:val="LatinChar"/>
          <w:sz w:val="18"/>
          <w:rtl/>
          <w:lang w:val="en-GB"/>
        </w:rPr>
        <w:t xml:space="preserve"> ונותנים לעולם השפל הזה גדר והשלמה</w:t>
      </w:r>
      <w:r w:rsidRPr="08827F4C">
        <w:rPr>
          <w:rStyle w:val="LatinChar"/>
          <w:rFonts w:hint="cs"/>
          <w:sz w:val="18"/>
          <w:rtl/>
          <w:lang w:val="en-GB"/>
        </w:rPr>
        <w:t>,</w:t>
      </w:r>
      <w:r w:rsidRPr="08827F4C">
        <w:rPr>
          <w:rStyle w:val="LatinChar"/>
          <w:sz w:val="18"/>
          <w:rtl/>
          <w:lang w:val="en-GB"/>
        </w:rPr>
        <w:t xml:space="preserve"> כמו הגדר שהוא השלמה אל הגנה</w:t>
      </w:r>
      <w:r w:rsidRPr="08827F4C">
        <w:rPr>
          <w:rStyle w:val="LatinChar"/>
          <w:rFonts w:hint="cs"/>
          <w:sz w:val="18"/>
          <w:rtl/>
          <w:lang w:val="en-GB"/>
        </w:rPr>
        <w:t>.</w:t>
      </w:r>
      <w:r w:rsidRPr="08827F4C">
        <w:rPr>
          <w:rStyle w:val="LatinChar"/>
          <w:sz w:val="18"/>
          <w:rtl/>
          <w:lang w:val="en-GB"/>
        </w:rPr>
        <w:t xml:space="preserve"> לכך נגלה הקב"ה בסנה</w:t>
      </w:r>
      <w:r w:rsidRPr="08827F4C">
        <w:rPr>
          <w:rStyle w:val="LatinChar"/>
          <w:rFonts w:hint="cs"/>
          <w:sz w:val="18"/>
          <w:rtl/>
          <w:lang w:val="en-GB"/>
        </w:rPr>
        <w:t>,</w:t>
      </w:r>
      <w:r w:rsidRPr="08827F4C">
        <w:rPr>
          <w:rStyle w:val="LatinChar"/>
          <w:sz w:val="18"/>
          <w:rtl/>
          <w:lang w:val="en-GB"/>
        </w:rPr>
        <w:t xml:space="preserve"> שאין הסנה רק להיות גדר אל דבר. וידוע כי הגדר שהוא גדר והשלמה</w:t>
      </w:r>
      <w:r w:rsidRPr="08827F4C">
        <w:rPr>
          <w:rStyle w:val="LatinChar"/>
          <w:rFonts w:hint="cs"/>
          <w:sz w:val="18"/>
          <w:rtl/>
          <w:lang w:val="en-GB"/>
        </w:rPr>
        <w:t>,</w:t>
      </w:r>
      <w:r w:rsidRPr="08827F4C">
        <w:rPr>
          <w:rStyle w:val="LatinChar"/>
          <w:sz w:val="18"/>
          <w:rtl/>
          <w:lang w:val="en-GB"/>
        </w:rPr>
        <w:t xml:space="preserve"> מובדל מן הגנה</w:t>
      </w:r>
      <w:r w:rsidRPr="08827F4C">
        <w:rPr>
          <w:rStyle w:val="LatinChar"/>
          <w:rFonts w:hint="cs"/>
          <w:sz w:val="18"/>
          <w:rtl/>
          <w:lang w:val="en-GB"/>
        </w:rPr>
        <w:t>.</w:t>
      </w:r>
      <w:r w:rsidRPr="08827F4C">
        <w:rPr>
          <w:rStyle w:val="LatinChar"/>
          <w:sz w:val="18"/>
          <w:rtl/>
          <w:lang w:val="en-GB"/>
        </w:rPr>
        <w:t xml:space="preserve"> וענין זה לישראל גם כן</w:t>
      </w:r>
      <w:r w:rsidRPr="08827F4C">
        <w:rPr>
          <w:rStyle w:val="LatinChar"/>
          <w:rFonts w:hint="cs"/>
          <w:sz w:val="18"/>
          <w:rtl/>
          <w:lang w:val="en-GB"/>
        </w:rPr>
        <w:t>,</w:t>
      </w:r>
      <w:r w:rsidRPr="08827F4C">
        <w:rPr>
          <w:rStyle w:val="LatinChar"/>
          <w:sz w:val="18"/>
          <w:rtl/>
          <w:lang w:val="en-GB"/>
        </w:rPr>
        <w:t xml:space="preserve"> כי הם נבדלים מכל המציאות</w:t>
      </w:r>
      <w:r w:rsidRPr="08827F4C">
        <w:rPr>
          <w:rStyle w:val="LatinChar"/>
          <w:rFonts w:hint="cs"/>
          <w:sz w:val="18"/>
          <w:rtl/>
          <w:lang w:val="en-GB"/>
        </w:rPr>
        <w:t>,</w:t>
      </w:r>
      <w:r w:rsidRPr="08827F4C">
        <w:rPr>
          <w:rStyle w:val="LatinChar"/>
          <w:sz w:val="18"/>
          <w:rtl/>
          <w:lang w:val="en-GB"/>
        </w:rPr>
        <w:t xml:space="preserve"> ונותנים גדר והשלמה לעולם</w:t>
      </w:r>
      <w:r w:rsidRPr="08827F4C">
        <w:rPr>
          <w:rStyle w:val="LatinChar"/>
          <w:rFonts w:hint="cs"/>
          <w:sz w:val="18"/>
          <w:rtl/>
          <w:lang w:val="en-GB"/>
        </w:rPr>
        <w:t>.</w:t>
      </w:r>
      <w:r w:rsidRPr="08827F4C">
        <w:rPr>
          <w:rStyle w:val="LatinChar"/>
          <w:sz w:val="18"/>
          <w:rtl/>
          <w:lang w:val="en-GB"/>
        </w:rPr>
        <w:t xml:space="preserve"> לכך נגלה הק</w:t>
      </w:r>
      <w:r w:rsidRPr="08827F4C">
        <w:rPr>
          <w:rStyle w:val="LatinChar"/>
          <w:rFonts w:hint="cs"/>
          <w:sz w:val="18"/>
          <w:rtl/>
          <w:lang w:val="en-GB"/>
        </w:rPr>
        <w:t>ב"ה</w:t>
      </w:r>
      <w:r w:rsidRPr="08827F4C">
        <w:rPr>
          <w:rStyle w:val="LatinChar"/>
          <w:sz w:val="18"/>
          <w:rtl/>
          <w:lang w:val="en-GB"/>
        </w:rPr>
        <w:t xml:space="preserve"> בדבר שיש לו התיחסות ודמיון אל ישראל</w:t>
      </w:r>
      <w:r>
        <w:rPr>
          <w:rFonts w:hint="cs"/>
          <w:rtl/>
        </w:rPr>
        <w:t xml:space="preserve">". ולמעלה ר"פ כט </w:t>
      </w:r>
      <w:r>
        <w:rPr>
          <w:rFonts w:hint="cs"/>
          <w:sz w:val="18"/>
          <w:rtl/>
        </w:rPr>
        <w:t xml:space="preserve">ביאר </w:t>
      </w:r>
      <w:r w:rsidRPr="082D4591">
        <w:rPr>
          <w:rFonts w:hint="cs"/>
          <w:sz w:val="18"/>
          <w:rtl/>
        </w:rPr>
        <w:t xml:space="preserve">שלכך ישראל נקראים "בני בכורי" [שמות ד, כב], ו"בנים" לה' [דברים יד, א], כי ישראל הם העלול הראשון בעולם. </w:t>
      </w:r>
      <w:r>
        <w:rPr>
          <w:rFonts w:hint="cs"/>
          <w:sz w:val="18"/>
          <w:rtl/>
        </w:rPr>
        <w:t xml:space="preserve">ולמעלה בכת"י פל"ז </w:t>
      </w:r>
      <w:r>
        <w:rPr>
          <w:rFonts w:hint="cs"/>
          <w:rtl/>
        </w:rPr>
        <w:t xml:space="preserve">[תצא:] כתב: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[הובא למעלה פל"ז הערה 97, ופמ"ד הערה 11]. </w:t>
      </w:r>
      <w:r w:rsidRPr="082D4591">
        <w:rPr>
          <w:rFonts w:hint="cs"/>
          <w:sz w:val="18"/>
          <w:rtl/>
        </w:rPr>
        <w:t>ולמעלה פל"ט [כ.] כתב: "</w:t>
      </w:r>
      <w:r w:rsidRPr="082D4591">
        <w:rPr>
          <w:rStyle w:val="LatinChar"/>
          <w:sz w:val="18"/>
          <w:rtl/>
          <w:lang w:val="en-GB"/>
        </w:rPr>
        <w:t>השם יתברך התחלת הנמצאים, ובראשון הוא התחלה לישראל</w:t>
      </w:r>
      <w:r w:rsidRPr="082D4591">
        <w:rPr>
          <w:rStyle w:val="LatinChar"/>
          <w:rFonts w:hint="cs"/>
          <w:sz w:val="18"/>
          <w:rtl/>
          <w:lang w:val="en-GB"/>
        </w:rPr>
        <w:t>,</w:t>
      </w:r>
      <w:r w:rsidRPr="082D4591">
        <w:rPr>
          <w:rStyle w:val="LatinChar"/>
          <w:sz w:val="18"/>
          <w:rtl/>
          <w:lang w:val="en-GB"/>
        </w:rPr>
        <w:t xml:space="preserve"> שהם נקראים </w:t>
      </w:r>
      <w:r>
        <w:rPr>
          <w:rStyle w:val="LatinChar"/>
          <w:rFonts w:hint="cs"/>
          <w:sz w:val="18"/>
          <w:rtl/>
          <w:lang w:val="en-GB"/>
        </w:rPr>
        <w:t>[שמות ד, כב]</w:t>
      </w:r>
      <w:r w:rsidRPr="082D4591">
        <w:rPr>
          <w:rStyle w:val="LatinChar"/>
          <w:rFonts w:hint="cs"/>
          <w:sz w:val="18"/>
          <w:rtl/>
          <w:lang w:val="en-GB"/>
        </w:rPr>
        <w:t xml:space="preserve"> </w:t>
      </w:r>
      <w:r>
        <w:rPr>
          <w:rStyle w:val="LatinChar"/>
          <w:rFonts w:hint="cs"/>
          <w:sz w:val="18"/>
          <w:rtl/>
          <w:lang w:val="en-GB"/>
        </w:rPr>
        <w:t>'</w:t>
      </w:r>
      <w:r w:rsidRPr="082D4591">
        <w:rPr>
          <w:rStyle w:val="LatinChar"/>
          <w:sz w:val="18"/>
          <w:rtl/>
          <w:lang w:val="en-GB"/>
        </w:rPr>
        <w:t>בני בכורי ישראל</w:t>
      </w:r>
      <w:r>
        <w:rPr>
          <w:rStyle w:val="LatinChar"/>
          <w:rFonts w:hint="cs"/>
          <w:sz w:val="18"/>
          <w:rtl/>
          <w:lang w:val="en-GB"/>
        </w:rPr>
        <w:t>'</w:t>
      </w:r>
      <w:r w:rsidRPr="082D4591">
        <w:rPr>
          <w:rStyle w:val="LatinChar"/>
          <w:sz w:val="18"/>
          <w:rtl/>
          <w:lang w:val="en-GB"/>
        </w:rPr>
        <w:t>, וכל הנמצאים הם נבראו בשביל ישראל</w:t>
      </w:r>
      <w:r>
        <w:rPr>
          <w:rFonts w:hint="cs"/>
          <w:sz w:val="18"/>
          <w:rtl/>
        </w:rPr>
        <w:t>". ובהמשך הפרק שם [לח:] כתב: "</w:t>
      </w:r>
      <w:r>
        <w:rPr>
          <w:rtl/>
        </w:rPr>
        <w:t>כשם שברא הק</w:t>
      </w:r>
      <w:r>
        <w:rPr>
          <w:rFonts w:hint="cs"/>
          <w:rtl/>
        </w:rPr>
        <w:t>ב"ה</w:t>
      </w:r>
      <w:r>
        <w:rPr>
          <w:rtl/>
        </w:rPr>
        <w:t xml:space="preserve"> את עולמו לשבעה ימים</w:t>
      </w:r>
      <w:r>
        <w:rPr>
          <w:rFonts w:hint="cs"/>
          <w:rtl/>
        </w:rPr>
        <w:t>,</w:t>
      </w:r>
      <w:r>
        <w:rPr>
          <w:rtl/>
        </w:rPr>
        <w:t xml:space="preserve"> וצוה הק</w:t>
      </w:r>
      <w:r>
        <w:rPr>
          <w:rFonts w:hint="cs"/>
          <w:rtl/>
        </w:rPr>
        <w:t>ב"ה</w:t>
      </w:r>
      <w:r>
        <w:rPr>
          <w:rtl/>
        </w:rPr>
        <w:t xml:space="preserve"> לזכור את השבת, וזה כי השבת הוא השלמת הבריאה</w:t>
      </w:r>
      <w:r>
        <w:rPr>
          <w:rFonts w:hint="cs"/>
          <w:rtl/>
        </w:rPr>
        <w:t xml:space="preserve">, והכל פונה אל ההשלמה, שהוא עיקר... </w:t>
      </w:r>
      <w:r>
        <w:rPr>
          <w:rtl/>
        </w:rPr>
        <w:t>וכן יציאת מצרים הוא השלמת סדר העולם</w:t>
      </w:r>
      <w:r>
        <w:rPr>
          <w:rFonts w:hint="cs"/>
          <w:rtl/>
        </w:rPr>
        <w:t>,</w:t>
      </w:r>
      <w:r>
        <w:rPr>
          <w:rtl/>
        </w:rPr>
        <w:t xml:space="preserve"> כמו שיתבאר. שידוע כי בעולם הזה העיקר הוא האדם</w:t>
      </w:r>
      <w:r>
        <w:rPr>
          <w:rFonts w:hint="cs"/>
          <w:rtl/>
        </w:rPr>
        <w:t>,</w:t>
      </w:r>
      <w:r>
        <w:rPr>
          <w:rtl/>
        </w:rPr>
        <w:t xml:space="preserve"> ובישראל בחר מכל האומות, וישראל הושלמו כאשר יצאו ממצרים</w:t>
      </w:r>
      <w:r>
        <w:rPr>
          <w:rFonts w:hint="cs"/>
          <w:rtl/>
        </w:rPr>
        <w:t>,</w:t>
      </w:r>
      <w:r>
        <w:rPr>
          <w:rtl/>
        </w:rPr>
        <w:t xml:space="preserve"> ואז היו לעם</w:t>
      </w:r>
      <w:r>
        <w:rPr>
          <w:rFonts w:hint="cs"/>
          <w:rtl/>
        </w:rPr>
        <w:t>.</w:t>
      </w:r>
      <w:r>
        <w:rPr>
          <w:rtl/>
        </w:rPr>
        <w:t xml:space="preserve"> ונמצא יציאת מצרים כמו שבת, כי שבת השלמת הבריאה</w:t>
      </w:r>
      <w:r>
        <w:rPr>
          <w:rFonts w:hint="cs"/>
          <w:rtl/>
        </w:rPr>
        <w:t>,</w:t>
      </w:r>
      <w:r>
        <w:rPr>
          <w:rtl/>
        </w:rPr>
        <w:t xml:space="preserve"> ויציאת מצרים השלמת תולדות העולם</w:t>
      </w:r>
      <w:r>
        <w:rPr>
          <w:rFonts w:hint="cs"/>
          <w:rtl/>
        </w:rPr>
        <w:t>...</w:t>
      </w:r>
      <w:r>
        <w:rPr>
          <w:rtl/>
        </w:rPr>
        <w:t xml:space="preserve"> ישראל יצאו באחרונה לכל האומות, וזה דמיון הבריאה שהאדם נברא באחרונה</w:t>
      </w:r>
      <w:r>
        <w:rPr>
          <w:rFonts w:hint="cs"/>
          <w:rtl/>
        </w:rPr>
        <w:t>...</w:t>
      </w:r>
      <w:r>
        <w:rPr>
          <w:rtl/>
        </w:rPr>
        <w:t xml:space="preserve"> כאשר יצאו ישראל היה עומד העולם</w:t>
      </w:r>
      <w:r>
        <w:rPr>
          <w:rFonts w:hint="cs"/>
          <w:rtl/>
        </w:rPr>
        <w:t>,</w:t>
      </w:r>
      <w:r>
        <w:rPr>
          <w:rtl/>
        </w:rPr>
        <w:t xml:space="preserve"> שלא יצאו עוד שום אומה אל הפעל</w:t>
      </w:r>
      <w:r>
        <w:rPr>
          <w:rFonts w:hint="cs"/>
          <w:sz w:val="18"/>
          <w:rtl/>
        </w:rPr>
        <w:t xml:space="preserve">". </w:t>
      </w:r>
      <w:r w:rsidRPr="082D4591">
        <w:rPr>
          <w:rFonts w:hint="cs"/>
          <w:sz w:val="18"/>
          <w:rtl/>
        </w:rPr>
        <w:t>ולמעלה פמ"ד [רסז.] כתב: "</w:t>
      </w:r>
      <w:r w:rsidRPr="082D4591">
        <w:rPr>
          <w:rStyle w:val="LatinChar"/>
          <w:sz w:val="18"/>
          <w:rtl/>
          <w:lang w:val="en-GB"/>
        </w:rPr>
        <w:t>כאשר הוא אל</w:t>
      </w:r>
      <w:r w:rsidRPr="082D4591">
        <w:rPr>
          <w:rStyle w:val="LatinChar"/>
          <w:rFonts w:hint="cs"/>
          <w:sz w:val="18"/>
          <w:rtl/>
          <w:lang w:val="en-GB"/>
        </w:rPr>
        <w:t>ק</w:t>
      </w:r>
      <w:r w:rsidRPr="082D4591">
        <w:rPr>
          <w:rStyle w:val="LatinChar"/>
          <w:sz w:val="18"/>
          <w:rtl/>
          <w:lang w:val="en-GB"/>
        </w:rPr>
        <w:t>י ישראל</w:t>
      </w:r>
      <w:r w:rsidRPr="082D4591">
        <w:rPr>
          <w:rStyle w:val="LatinChar"/>
          <w:rFonts w:hint="cs"/>
          <w:sz w:val="18"/>
          <w:rtl/>
          <w:lang w:val="en-GB"/>
        </w:rPr>
        <w:t>,</w:t>
      </w:r>
      <w:r w:rsidRPr="082D4591">
        <w:rPr>
          <w:rStyle w:val="LatinChar"/>
          <w:sz w:val="18"/>
          <w:rtl/>
          <w:lang w:val="en-GB"/>
        </w:rPr>
        <w:t xml:space="preserve"> בזה בעצמו הוא אל</w:t>
      </w:r>
      <w:r w:rsidRPr="082D4591">
        <w:rPr>
          <w:rStyle w:val="LatinChar"/>
          <w:rFonts w:hint="cs"/>
          <w:sz w:val="18"/>
          <w:rtl/>
          <w:lang w:val="en-GB"/>
        </w:rPr>
        <w:t>ק</w:t>
      </w:r>
      <w:r w:rsidRPr="082D4591">
        <w:rPr>
          <w:rStyle w:val="LatinChar"/>
          <w:sz w:val="18"/>
          <w:rtl/>
          <w:lang w:val="en-GB"/>
        </w:rPr>
        <w:t>י הכל, שכל הנמצאים נמשכים וטפלים אצל ישראל</w:t>
      </w:r>
      <w:r w:rsidRPr="082D4591">
        <w:rPr>
          <w:rStyle w:val="LatinChar"/>
          <w:rFonts w:hint="cs"/>
          <w:sz w:val="18"/>
          <w:rtl/>
          <w:lang w:val="en-GB"/>
        </w:rPr>
        <w:t>,</w:t>
      </w:r>
      <w:r w:rsidRPr="082D4591">
        <w:rPr>
          <w:rStyle w:val="LatinChar"/>
          <w:sz w:val="18"/>
          <w:rtl/>
          <w:lang w:val="en-GB"/>
        </w:rPr>
        <w:t xml:space="preserve"> כ</w:t>
      </w:r>
      <w:r w:rsidRPr="088C6242">
        <w:rPr>
          <w:rStyle w:val="LatinChar"/>
          <w:sz w:val="18"/>
          <w:rtl/>
          <w:lang w:val="en-GB"/>
        </w:rPr>
        <w:t>מו שימשכו כל האברים אחר הלב</w:t>
      </w:r>
      <w:r w:rsidRPr="088C6242">
        <w:rPr>
          <w:rStyle w:val="LatinChar"/>
          <w:rFonts w:hint="cs"/>
          <w:sz w:val="18"/>
          <w:rtl/>
          <w:lang w:val="en-GB"/>
        </w:rPr>
        <w:t>,</w:t>
      </w:r>
      <w:r w:rsidRPr="088C6242">
        <w:rPr>
          <w:rStyle w:val="LatinChar"/>
          <w:sz w:val="18"/>
          <w:rtl/>
          <w:lang w:val="en-GB"/>
        </w:rPr>
        <w:t xml:space="preserve"> והוא העיקר</w:t>
      </w:r>
      <w:r w:rsidRPr="088C6242">
        <w:rPr>
          <w:rFonts w:hint="cs"/>
          <w:sz w:val="18"/>
          <w:rtl/>
        </w:rPr>
        <w:t>". ובהמשך הפרק שם [רצז:] כתב: "</w:t>
      </w:r>
      <w:r w:rsidRPr="088C6242">
        <w:rPr>
          <w:rStyle w:val="LatinChar"/>
          <w:sz w:val="18"/>
          <w:rtl/>
          <w:lang w:val="en-GB"/>
        </w:rPr>
        <w:t>כי שלימותו יוצא לזולתו, מהו השלימות אשר כתיב בתפילין</w:t>
      </w:r>
      <w:r>
        <w:rPr>
          <w:rStyle w:val="LatinChar"/>
          <w:rFonts w:hint="cs"/>
          <w:sz w:val="18"/>
          <w:rtl/>
          <w:lang w:val="en-GB"/>
        </w:rPr>
        <w:t>,</w:t>
      </w:r>
      <w:r w:rsidRPr="088C6242">
        <w:rPr>
          <w:rStyle w:val="LatinChar"/>
          <w:sz w:val="18"/>
          <w:rtl/>
          <w:lang w:val="en-GB"/>
        </w:rPr>
        <w:t xml:space="preserve"> האף אמנם כי כל הנבראים הם לכבודו יתברך, אין דבר שהוא ראשון אל הכבוד כמו ישראל</w:t>
      </w:r>
      <w:r w:rsidRPr="088C6242">
        <w:rPr>
          <w:rStyle w:val="LatinChar"/>
          <w:rFonts w:hint="cs"/>
          <w:sz w:val="18"/>
          <w:rtl/>
          <w:lang w:val="en-GB"/>
        </w:rPr>
        <w:t>,</w:t>
      </w:r>
      <w:r w:rsidRPr="088C6242">
        <w:rPr>
          <w:rStyle w:val="LatinChar"/>
          <w:sz w:val="18"/>
          <w:rtl/>
          <w:lang w:val="en-GB"/>
        </w:rPr>
        <w:t xml:space="preserve"> ושאר כבוד הם טפלים</w:t>
      </w:r>
      <w:r w:rsidRPr="088C6242">
        <w:rPr>
          <w:rStyle w:val="LatinChar"/>
          <w:rFonts w:hint="cs"/>
          <w:sz w:val="18"/>
          <w:rtl/>
          <w:lang w:val="en-GB"/>
        </w:rPr>
        <w:t>,</w:t>
      </w:r>
      <w:r w:rsidRPr="088C6242">
        <w:rPr>
          <w:rStyle w:val="LatinChar"/>
          <w:sz w:val="18"/>
          <w:rtl/>
          <w:lang w:val="en-GB"/>
        </w:rPr>
        <w:t xml:space="preserve"> נמשכים אחר זה</w:t>
      </w:r>
      <w:r>
        <w:rPr>
          <w:rFonts w:hint="cs"/>
          <w:rtl/>
        </w:rPr>
        <w:t>". ולהלן פס"ט כתב: "עדיין לא היו ישראל בעולם עד שפרו ורבו במצרים, ואז נשלם העולם... ואחר ישראל לא נבראת שום אומה כלל". @</w:t>
      </w:r>
      <w:r w:rsidRPr="088543D9">
        <w:rPr>
          <w:rFonts w:hint="cs"/>
          <w:b/>
          <w:bCs/>
          <w:rtl/>
        </w:rPr>
        <w:t>וכן כתב</w:t>
      </w:r>
      <w:r>
        <w:rPr>
          <w:rFonts w:hint="cs"/>
          <w:rtl/>
        </w:rPr>
        <w:t>^ גם בשאר ספריו, ונביא כמה מקומות מתוך רבים מאוד; בתפארת ישראל פמ"ד [תרפב.] כתב: "דבר זה, שהוא יציאת מצרים, היה השלמת העולם לגמרי, כי לא הושלם העולם עד שהיו ישראל במציאות. ולפיכך יציאת מצרים, שאז היו ישראל לעם, הוא השלמת העולם". ובנצח ישראל פ"י [רנט:] כתב: "</w:t>
      </w:r>
      <w:r>
        <w:rPr>
          <w:rtl/>
        </w:rPr>
        <w:t>העולם הזה הוא פלטרין של מלך, וישראל הם מפתח של פלטרין</w:t>
      </w:r>
      <w:r>
        <w:rPr>
          <w:rFonts w:hint="cs"/>
          <w:rtl/>
        </w:rPr>
        <w:t xml:space="preserve"> [ירושלמי תענית פ"ב ה"ו]</w:t>
      </w:r>
      <w:r>
        <w:rPr>
          <w:rtl/>
        </w:rPr>
        <w:t>, שאם אין ישראל הרי דומה לפלטרין שהוא סגור. וכאשר הפלטרין סגור אין הפלטרין משמש כלום, ולא נקרא 'בית', כי אין לו פתיחה. כך אם אין ישראל, אין הפלטרין</w:t>
      </w:r>
      <w:r>
        <w:rPr>
          <w:rFonts w:hint="cs"/>
          <w:rtl/>
        </w:rPr>
        <w:t>,</w:t>
      </w:r>
      <w:r>
        <w:rPr>
          <w:rtl/>
        </w:rPr>
        <w:t xml:space="preserve"> שהוא העולם</w:t>
      </w:r>
      <w:r>
        <w:rPr>
          <w:rFonts w:hint="cs"/>
          <w:rtl/>
        </w:rPr>
        <w:t>,</w:t>
      </w:r>
      <w:r>
        <w:rPr>
          <w:rtl/>
        </w:rPr>
        <w:t xml:space="preserve"> משמש כלום, והוא סגור, וכאילו אין שם פלטרין עליו כלל</w:t>
      </w:r>
      <w:r>
        <w:rPr>
          <w:rFonts w:hint="cs"/>
          <w:rtl/>
        </w:rPr>
        <w:t xml:space="preserve">... </w:t>
      </w:r>
      <w:r>
        <w:rPr>
          <w:rtl/>
        </w:rPr>
        <w:t>כי ישראל נחשבים שהם כמו צורה אל העולם, ולכך מדמה את ישראל למפתח, שהמפתח פותחת הטרקלין עד שהיא פתוחה. וכאשר אין המפתח, הפלטרין היא סגורה, והוא כמו גלמי כלי עץ, אשר הוא סתום ואין לו בית קיבול, ואין לה צורת טרקלין, שהוא פתוח</w:t>
      </w:r>
      <w:r>
        <w:rPr>
          <w:rFonts w:hint="cs"/>
          <w:rtl/>
        </w:rPr>
        <w:t>" [הובא למעלה הערה 144]. ובהקדמה לדר"ח בביאור משנת "כל ישראל" [צד.] כתב: "ישראל השלמת העולם, כי לא הושלם העולם עד שהיו ישראל בעולם, ואז הושלם העולם לגמרי. כי כל האומות נעשו לעם [קודם לישראל]... וישראל הם האומה האחרונה מכל שבעים אומות... ולא תמצא אומה שהיתה אחר כך, ולפיכך עִם ישראל נשלם העולם".</w:t>
      </w:r>
      <w:r w:rsidRPr="08230164">
        <w:rPr>
          <w:rFonts w:hint="cs"/>
          <w:rtl/>
        </w:rPr>
        <w:t xml:space="preserve"> </w:t>
      </w:r>
      <w:r>
        <w:rPr>
          <w:rFonts w:hint="cs"/>
          <w:rtl/>
        </w:rPr>
        <w:t xml:space="preserve">ובח"א לסנהדרין צז: [ג, ריב.] כתב: "כי </w:t>
      </w:r>
      <w:r>
        <w:rPr>
          <w:rtl/>
        </w:rPr>
        <w:t>כאשר י</w:t>
      </w:r>
      <w:r>
        <w:rPr>
          <w:rFonts w:hint="cs"/>
          <w:rtl/>
        </w:rPr>
        <w:t>ש</w:t>
      </w:r>
      <w:r>
        <w:rPr>
          <w:rtl/>
        </w:rPr>
        <w:t>ראל הם תוך האומות נחשבו אבודים לגמרי</w:t>
      </w:r>
      <w:r>
        <w:rPr>
          <w:rFonts w:hint="cs"/>
          <w:rtl/>
        </w:rPr>
        <w:t>,</w:t>
      </w:r>
      <w:r>
        <w:rPr>
          <w:rtl/>
        </w:rPr>
        <w:t xml:space="preserve"> וכדכתיב </w:t>
      </w:r>
      <w:r>
        <w:rPr>
          <w:rFonts w:hint="cs"/>
          <w:rtl/>
        </w:rPr>
        <w:t>[ויקרא כו, לח] '</w:t>
      </w:r>
      <w:r>
        <w:rPr>
          <w:rtl/>
        </w:rPr>
        <w:t>ואבדתם בגוים</w:t>
      </w:r>
      <w:r>
        <w:rPr>
          <w:rFonts w:hint="cs"/>
          <w:rtl/>
        </w:rPr>
        <w:t>'</w:t>
      </w:r>
      <w:r>
        <w:rPr>
          <w:rtl/>
        </w:rPr>
        <w:t>.</w:t>
      </w:r>
      <w:r>
        <w:rPr>
          <w:rFonts w:hint="cs"/>
          <w:rtl/>
        </w:rPr>
        <w:t xml:space="preserve">.. </w:t>
      </w:r>
      <w:r>
        <w:rPr>
          <w:rtl/>
        </w:rPr>
        <w:t>ישראל הם האומה שבשבילם נברא</w:t>
      </w:r>
      <w:r>
        <w:rPr>
          <w:rFonts w:hint="cs"/>
          <w:rtl/>
        </w:rPr>
        <w:t xml:space="preserve"> [העולם],</w:t>
      </w:r>
      <w:r>
        <w:rPr>
          <w:rtl/>
        </w:rPr>
        <w:t xml:space="preserve"> כדכתיב </w:t>
      </w:r>
      <w:r>
        <w:rPr>
          <w:rFonts w:hint="cs"/>
          <w:rtl/>
        </w:rPr>
        <w:t>[בראשית א, א] '</w:t>
      </w:r>
      <w:r>
        <w:rPr>
          <w:rtl/>
        </w:rPr>
        <w:t>בראשית ברא אלקים</w:t>
      </w:r>
      <w:r>
        <w:rPr>
          <w:rFonts w:hint="cs"/>
          <w:rtl/>
        </w:rPr>
        <w:t>',</w:t>
      </w:r>
      <w:r>
        <w:rPr>
          <w:rtl/>
        </w:rPr>
        <w:t xml:space="preserve"> בשביל ראשית ברא העולם</w:t>
      </w:r>
      <w:r>
        <w:rPr>
          <w:rFonts w:hint="cs"/>
          <w:rtl/>
        </w:rPr>
        <w:t>,</w:t>
      </w:r>
      <w:r>
        <w:rPr>
          <w:rtl/>
        </w:rPr>
        <w:t xml:space="preserve"> ואין </w:t>
      </w:r>
      <w:r>
        <w:rPr>
          <w:rFonts w:hint="cs"/>
          <w:rtl/>
        </w:rPr>
        <w:t>'</w:t>
      </w:r>
      <w:r>
        <w:rPr>
          <w:rtl/>
        </w:rPr>
        <w:t>ראשית</w:t>
      </w:r>
      <w:r>
        <w:rPr>
          <w:rFonts w:hint="cs"/>
          <w:rtl/>
        </w:rPr>
        <w:t>'</w:t>
      </w:r>
      <w:r>
        <w:rPr>
          <w:rtl/>
        </w:rPr>
        <w:t xml:space="preserve"> אלא ישראל</w:t>
      </w:r>
      <w:r>
        <w:rPr>
          <w:rFonts w:hint="cs"/>
          <w:rtl/>
        </w:rPr>
        <w:t>,</w:t>
      </w:r>
      <w:r>
        <w:rPr>
          <w:rtl/>
        </w:rPr>
        <w:t xml:space="preserve"> שנאמר </w:t>
      </w:r>
      <w:r>
        <w:rPr>
          <w:rFonts w:hint="cs"/>
          <w:rtl/>
        </w:rPr>
        <w:t>[ירמיה ב, ג] '</w:t>
      </w:r>
      <w:r>
        <w:rPr>
          <w:rtl/>
        </w:rPr>
        <w:t>קודש ישראל לה' ראשית תבואתו</w:t>
      </w:r>
      <w:r>
        <w:rPr>
          <w:rFonts w:hint="cs"/>
          <w:rtl/>
        </w:rPr>
        <w:t>'.</w:t>
      </w:r>
      <w:r>
        <w:rPr>
          <w:rtl/>
        </w:rPr>
        <w:t xml:space="preserve"> וכאשר ישראל הם תחת האומות</w:t>
      </w:r>
      <w:r>
        <w:rPr>
          <w:rFonts w:hint="cs"/>
          <w:rtl/>
        </w:rPr>
        <w:t>,</w:t>
      </w:r>
      <w:r>
        <w:rPr>
          <w:rtl/>
        </w:rPr>
        <w:t xml:space="preserve"> ואין להם מציאות</w:t>
      </w:r>
      <w:r>
        <w:rPr>
          <w:rFonts w:hint="cs"/>
          <w:rtl/>
        </w:rPr>
        <w:t>,</w:t>
      </w:r>
      <w:r>
        <w:rPr>
          <w:rtl/>
        </w:rPr>
        <w:t xml:space="preserve"> א</w:t>
      </w:r>
      <w:r>
        <w:rPr>
          <w:rFonts w:hint="cs"/>
          <w:rtl/>
        </w:rPr>
        <w:t>ם כן</w:t>
      </w:r>
      <w:r>
        <w:rPr>
          <w:rtl/>
        </w:rPr>
        <w:t xml:space="preserve"> העולם כולו בטל</w:t>
      </w:r>
      <w:r>
        <w:rPr>
          <w:rFonts w:hint="cs"/>
          <w:rtl/>
        </w:rPr>
        <w:t>,</w:t>
      </w:r>
      <w:r>
        <w:rPr>
          <w:rtl/>
        </w:rPr>
        <w:t xml:space="preserve"> שהרי בשביל כך נברא העולם</w:t>
      </w:r>
      <w:r>
        <w:rPr>
          <w:rFonts w:hint="cs"/>
          <w:rtl/>
        </w:rPr>
        <w:t>.</w:t>
      </w:r>
      <w:r>
        <w:rPr>
          <w:rtl/>
        </w:rPr>
        <w:t xml:space="preserve"> ולכך הש</w:t>
      </w:r>
      <w:r>
        <w:rPr>
          <w:rFonts w:hint="cs"/>
          <w:rtl/>
        </w:rPr>
        <w:t>ם יתברך</w:t>
      </w:r>
      <w:r>
        <w:rPr>
          <w:rtl/>
        </w:rPr>
        <w:t xml:space="preserve"> מחכה שיגאל את ישראל</w:t>
      </w:r>
      <w:r>
        <w:rPr>
          <w:rFonts w:hint="cs"/>
          <w:rtl/>
        </w:rPr>
        <w:t>,</w:t>
      </w:r>
      <w:r>
        <w:rPr>
          <w:rtl/>
        </w:rPr>
        <w:t xml:space="preserve"> שאז יהיה נמצא העולם בשלימות</w:t>
      </w:r>
      <w:r>
        <w:rPr>
          <w:rFonts w:hint="cs"/>
          <w:rtl/>
        </w:rPr>
        <w:t>" [הובא למעלה פ"ח הערה 323, ופכ"ג הערה 138. וראה בסמוך הערה 178]. @</w:t>
      </w:r>
      <w:r w:rsidRPr="082A1368">
        <w:rPr>
          <w:rFonts w:hint="cs"/>
          <w:b/>
          <w:bCs/>
          <w:rtl/>
        </w:rPr>
        <w:t>ו</w:t>
      </w:r>
      <w:r>
        <w:rPr>
          <w:rFonts w:hint="cs"/>
          <w:b/>
          <w:bCs/>
          <w:rtl/>
        </w:rPr>
        <w:t xml:space="preserve">כן </w:t>
      </w:r>
      <w:r w:rsidRPr="082A1368">
        <w:rPr>
          <w:rFonts w:hint="cs"/>
          <w:b/>
          <w:bCs/>
          <w:rtl/>
        </w:rPr>
        <w:t>נאמר</w:t>
      </w:r>
      <w:r>
        <w:rPr>
          <w:rFonts w:hint="cs"/>
          <w:rtl/>
        </w:rPr>
        <w:t>^ [שמות כב, ל] "בשר בשדה טרפה לא תאכלו לכלב תשליכון אותו", ופירש רש"י [שם] "</w:t>
      </w:r>
      <w:r>
        <w:rPr>
          <w:rtl/>
        </w:rPr>
        <w:t>למדך הכתוב שאין הקב"ה מקפח שכר כל בריה</w:t>
      </w:r>
      <w:r>
        <w:rPr>
          <w:rFonts w:hint="cs"/>
          <w:rtl/>
        </w:rPr>
        <w:t>,</w:t>
      </w:r>
      <w:r>
        <w:rPr>
          <w:rtl/>
        </w:rPr>
        <w:t xml:space="preserve"> שנ</w:t>
      </w:r>
      <w:r>
        <w:rPr>
          <w:rFonts w:hint="cs"/>
          <w:rtl/>
        </w:rPr>
        <w:t>אמר</w:t>
      </w:r>
      <w:r>
        <w:rPr>
          <w:rtl/>
        </w:rPr>
        <w:t xml:space="preserve"> </w:t>
      </w:r>
      <w:r>
        <w:rPr>
          <w:rFonts w:hint="cs"/>
          <w:rtl/>
        </w:rPr>
        <w:t>[</w:t>
      </w:r>
      <w:r>
        <w:rPr>
          <w:rtl/>
        </w:rPr>
        <w:t>שמות יא</w:t>
      </w:r>
      <w:r>
        <w:rPr>
          <w:rFonts w:hint="cs"/>
          <w:rtl/>
        </w:rPr>
        <w:t>, ז]</w:t>
      </w:r>
      <w:r>
        <w:rPr>
          <w:rtl/>
        </w:rPr>
        <w:t xml:space="preserve"> </w:t>
      </w:r>
      <w:r>
        <w:rPr>
          <w:rFonts w:hint="cs"/>
          <w:rtl/>
        </w:rPr>
        <w:t>'</w:t>
      </w:r>
      <w:r>
        <w:rPr>
          <w:rtl/>
        </w:rPr>
        <w:t>ולכל בני ישראל לא יחרץ כלב לשונו</w:t>
      </w:r>
      <w:r>
        <w:rPr>
          <w:rFonts w:hint="cs"/>
          <w:rtl/>
        </w:rPr>
        <w:t>',</w:t>
      </w:r>
      <w:r>
        <w:rPr>
          <w:rtl/>
        </w:rPr>
        <w:t xml:space="preserve"> אמר הקב"ה תנו לו שכרו</w:t>
      </w:r>
      <w:r>
        <w:rPr>
          <w:rFonts w:hint="cs"/>
          <w:rtl/>
        </w:rPr>
        <w:t>". ובגו"א שם אות לה [רכה.] כתב: "</w:t>
      </w:r>
      <w:r>
        <w:rPr>
          <w:rtl/>
        </w:rPr>
        <w:t>דע, כי טעם הדבר כי הכלב</w:t>
      </w:r>
      <w:r>
        <w:rPr>
          <w:rFonts w:hint="cs"/>
          <w:rtl/>
        </w:rPr>
        <w:t xml:space="preserve">... </w:t>
      </w:r>
      <w:r>
        <w:rPr>
          <w:rtl/>
        </w:rPr>
        <w:t xml:space="preserve">הוא מצורת העולם גם כן, ובשביל שהוא מצורת העולם, לכך היו מצטרפים אל המציאות. לכך </w:t>
      </w:r>
      <w:r>
        <w:rPr>
          <w:rFonts w:hint="cs"/>
          <w:rtl/>
        </w:rPr>
        <w:t>'</w:t>
      </w:r>
      <w:r>
        <w:rPr>
          <w:rtl/>
        </w:rPr>
        <w:t>לא יחרץ כלב לשונו</w:t>
      </w:r>
      <w:r>
        <w:rPr>
          <w:rFonts w:hint="cs"/>
          <w:rtl/>
        </w:rPr>
        <w:t>'</w:t>
      </w:r>
      <w:r>
        <w:rPr>
          <w:rtl/>
        </w:rPr>
        <w:t>, כי כשיצאו ממצרים יצאו במעלה שכל הנמצאים נמשכים לה, אז יצאו בהסכמת כל המציאות, להורות כי יציאת מצרים שלימות מציאות צורת העולם בכללו, עד שאף הכלבים הרחוקים ממציאות העולם, שאינם נחשבים ממציאות העולם, מכל מקום מפני שהיה יציאת מצרים משלים הכל, לכך אף הכלבים לא יחרץ</w:t>
      </w:r>
      <w:r>
        <w:rPr>
          <w:rFonts w:hint="cs"/>
          <w:rtl/>
        </w:rPr>
        <w:t xml:space="preserve">". ולמעלה פכ"ג הערה 175, ופל"ט הערה 61, הובאו מקומות נוספים שביאר יסוד זה. </w:t>
      </w:r>
    </w:p>
  </w:footnote>
  <w:footnote w:id="175">
    <w:p w:rsidR="08783991" w:rsidRDefault="08783991" w:rsidP="08F1543B">
      <w:pPr>
        <w:pStyle w:val="FootnoteText"/>
        <w:rPr>
          <w:rFonts w:hint="cs"/>
        </w:rPr>
      </w:pPr>
      <w:r>
        <w:rPr>
          <w:rtl/>
        </w:rPr>
        <w:t>&lt;</w:t>
      </w:r>
      <w:r>
        <w:rPr>
          <w:rStyle w:val="FootnoteReference"/>
        </w:rPr>
        <w:footnoteRef/>
      </w:r>
      <w:r>
        <w:rPr>
          <w:rtl/>
        </w:rPr>
        <w:t>&gt;</w:t>
      </w:r>
      <w:r>
        <w:rPr>
          <w:rFonts w:hint="cs"/>
          <w:rtl/>
        </w:rPr>
        <w:t xml:space="preserve"> אודות שהקב"ה מוציא הכל אל הפעל, ראה למעלה הערה 157.</w:t>
      </w:r>
    </w:p>
  </w:footnote>
  <w:footnote w:id="176">
    <w:p w:rsidR="08783991" w:rsidRDefault="08783991" w:rsidP="08303F08">
      <w:pPr>
        <w:pStyle w:val="FootnoteText"/>
        <w:rPr>
          <w:rFonts w:hint="cs"/>
          <w:rtl/>
        </w:rPr>
      </w:pPr>
      <w:r>
        <w:rPr>
          <w:rtl/>
        </w:rPr>
        <w:t>&lt;</w:t>
      </w:r>
      <w:r>
        <w:rPr>
          <w:rStyle w:val="FootnoteReference"/>
        </w:rPr>
        <w:footnoteRef/>
      </w:r>
      <w:r>
        <w:rPr>
          <w:rtl/>
        </w:rPr>
        <w:t>&gt;</w:t>
      </w:r>
      <w:r>
        <w:rPr>
          <w:rFonts w:hint="cs"/>
          <w:rtl/>
        </w:rPr>
        <w:t xml:space="preserve"> לא מצאתי בשאר ספריו שהביא את המאמר של ג' מפתחות שלא נמסרו ביד שליח. ולא זכינו לאורו בחידושי אגדות למסכת תענית. </w:t>
      </w:r>
    </w:p>
  </w:footnote>
  <w:footnote w:id="177">
    <w:p w:rsidR="08783991" w:rsidRDefault="08783991" w:rsidP="08523158">
      <w:pPr>
        <w:pStyle w:val="FootnoteText"/>
        <w:rPr>
          <w:rFonts w:hint="cs"/>
        </w:rPr>
      </w:pPr>
      <w:r>
        <w:rPr>
          <w:rtl/>
        </w:rPr>
        <w:t>&lt;</w:t>
      </w:r>
      <w:r>
        <w:rPr>
          <w:rStyle w:val="FootnoteReference"/>
        </w:rPr>
        <w:footnoteRef/>
      </w:r>
      <w:r>
        <w:rPr>
          <w:rtl/>
        </w:rPr>
        <w:t>&gt;</w:t>
      </w:r>
      <w:r>
        <w:rPr>
          <w:rFonts w:hint="cs"/>
          <w:rtl/>
        </w:rPr>
        <w:t xml:space="preserve"> יצ"מ, וארבעת המפתחות שנזכרו בגמרא בתענית [מפתח של חיה, של גשמים, של תחיית המתים, ושל פרנסה].</w:t>
      </w:r>
    </w:p>
  </w:footnote>
  <w:footnote w:id="178">
    <w:p w:rsidR="08783991" w:rsidRDefault="08783991" w:rsidP="08E07201">
      <w:pPr>
        <w:pStyle w:val="FootnoteText"/>
        <w:rPr>
          <w:rFonts w:hint="cs"/>
        </w:rPr>
      </w:pPr>
      <w:r>
        <w:rPr>
          <w:rtl/>
        </w:rPr>
        <w:t>&lt;</w:t>
      </w:r>
      <w:r>
        <w:rPr>
          <w:rStyle w:val="FootnoteReference"/>
        </w:rPr>
        <w:footnoteRef/>
      </w:r>
      <w:r>
        <w:rPr>
          <w:rtl/>
        </w:rPr>
        <w:t>&gt;</w:t>
      </w:r>
      <w:r>
        <w:rPr>
          <w:rFonts w:hint="cs"/>
          <w:rtl/>
        </w:rPr>
        <w:t xml:space="preserve"> כחני - בכח. והאברבנאל משתמש בביטוי זה כמה פעמים. וכגון בספר בראשית [א, א-ה] כתב: "</w:t>
      </w:r>
      <w:r>
        <w:rPr>
          <w:rtl/>
        </w:rPr>
        <w:t>התחלות הדברים כולם במציאות כוחני</w:t>
      </w:r>
      <w:r>
        <w:rPr>
          <w:rFonts w:hint="cs"/>
          <w:rtl/>
        </w:rPr>
        <w:t>,</w:t>
      </w:r>
      <w:r>
        <w:rPr>
          <w:rtl/>
        </w:rPr>
        <w:t xml:space="preserve"> קודם צאתם למעשה פעליי. ושהק</w:t>
      </w:r>
      <w:r>
        <w:rPr>
          <w:rFonts w:hint="cs"/>
          <w:rtl/>
        </w:rPr>
        <w:t xml:space="preserve">ב"ה </w:t>
      </w:r>
      <w:r>
        <w:rPr>
          <w:rtl/>
        </w:rPr>
        <w:t>קרא לנתינת המציאות הכוחני 'בריאה'</w:t>
      </w:r>
      <w:r>
        <w:rPr>
          <w:rFonts w:hint="cs"/>
          <w:rtl/>
        </w:rPr>
        <w:t>,</w:t>
      </w:r>
      <w:r>
        <w:rPr>
          <w:rtl/>
        </w:rPr>
        <w:t xml:space="preserve"> וליציאה לפועל קרא</w:t>
      </w:r>
      <w:r>
        <w:rPr>
          <w:rFonts w:hint="cs"/>
          <w:rtl/>
        </w:rPr>
        <w:t xml:space="preserve"> </w:t>
      </w:r>
      <w:r>
        <w:rPr>
          <w:rtl/>
        </w:rPr>
        <w:t>'עשייה' ו'יצירה'</w:t>
      </w:r>
      <w:r>
        <w:rPr>
          <w:rFonts w:hint="cs"/>
          <w:rtl/>
        </w:rPr>
        <w:t xml:space="preserve">". </w:t>
      </w:r>
    </w:p>
  </w:footnote>
  <w:footnote w:id="179">
    <w:p w:rsidR="08783991" w:rsidRDefault="08783991" w:rsidP="082927CB">
      <w:pPr>
        <w:pStyle w:val="FootnoteText"/>
        <w:rPr>
          <w:rFonts w:hint="cs"/>
        </w:rPr>
      </w:pPr>
      <w:r>
        <w:rPr>
          <w:rtl/>
        </w:rPr>
        <w:t>&lt;</w:t>
      </w:r>
      <w:r>
        <w:rPr>
          <w:rStyle w:val="FootnoteReference"/>
        </w:rPr>
        <w:footnoteRef/>
      </w:r>
      <w:r>
        <w:rPr>
          <w:rtl/>
        </w:rPr>
        <w:t>&gt;</w:t>
      </w:r>
      <w:r>
        <w:rPr>
          <w:rFonts w:hint="cs"/>
          <w:rtl/>
        </w:rPr>
        <w:t xml:space="preserve"> כי כל עוד ישראל היו משועבדים במצרים ונמצאים תחת רשותם, לא היו נחשבים למציאות בפעל, וכמבואר למעלה הערה 173. וכבר נתבאר למעלה כמה פעמים שהשעבוד מורה על מיעוט מציאות המשועבד. וכגון, למעלה ר"פ</w:t>
      </w:r>
      <w:r w:rsidRPr="08231C5A">
        <w:rPr>
          <w:rFonts w:hint="cs"/>
          <w:sz w:val="18"/>
          <w:rtl/>
        </w:rPr>
        <w:t xml:space="preserve"> ו</w:t>
      </w:r>
      <w:r>
        <w:rPr>
          <w:rFonts w:hint="cs"/>
          <w:sz w:val="18"/>
          <w:rtl/>
        </w:rPr>
        <w:t xml:space="preserve"> [רפד:] כתב</w:t>
      </w:r>
      <w:r w:rsidRPr="08231C5A">
        <w:rPr>
          <w:rFonts w:hint="cs"/>
          <w:sz w:val="18"/>
          <w:rtl/>
        </w:rPr>
        <w:t>: "</w:t>
      </w:r>
      <w:r w:rsidRPr="08231C5A">
        <w:rPr>
          <w:rStyle w:val="LatinChar"/>
          <w:sz w:val="18"/>
          <w:rtl/>
          <w:lang w:val="en-GB"/>
        </w:rPr>
        <w:t>כי זרעו הקד</w:t>
      </w:r>
      <w:r>
        <w:rPr>
          <w:rStyle w:val="LatinChar"/>
          <w:rFonts w:hint="cs"/>
          <w:sz w:val="18"/>
          <w:rtl/>
          <w:lang w:val="en-GB"/>
        </w:rPr>
        <w:t>ו</w:t>
      </w:r>
      <w:r w:rsidRPr="08231C5A">
        <w:rPr>
          <w:rStyle w:val="LatinChar"/>
          <w:sz w:val="18"/>
          <w:rtl/>
          <w:lang w:val="en-GB"/>
        </w:rPr>
        <w:t>ש במצרים היו נתונים ביד לוחציהם</w:t>
      </w:r>
      <w:r>
        <w:rPr>
          <w:rStyle w:val="LatinChar"/>
          <w:rFonts w:hint="cs"/>
          <w:sz w:val="18"/>
          <w:rtl/>
          <w:lang w:val="en-GB"/>
        </w:rPr>
        <w:t>,</w:t>
      </w:r>
      <w:r w:rsidRPr="08231C5A">
        <w:rPr>
          <w:rStyle w:val="LatinChar"/>
          <w:sz w:val="18"/>
          <w:rtl/>
          <w:lang w:val="en-GB"/>
        </w:rPr>
        <w:t xml:space="preserve"> וידוע כי במה שהם נתונים תחת ידם הרי זה מיעוט מציאות</w:t>
      </w:r>
      <w:r>
        <w:rPr>
          <w:rFonts w:hint="cs"/>
          <w:rtl/>
        </w:rPr>
        <w:t>". ו</w:t>
      </w:r>
      <w:r w:rsidRPr="08DD4168">
        <w:rPr>
          <w:rFonts w:hint="cs"/>
          <w:sz w:val="18"/>
          <w:rtl/>
        </w:rPr>
        <w:t>למעלה פ"ז [</w:t>
      </w:r>
      <w:r>
        <w:rPr>
          <w:rFonts w:hint="cs"/>
          <w:sz w:val="18"/>
          <w:rtl/>
        </w:rPr>
        <w:t>שמו.</w:t>
      </w:r>
      <w:r w:rsidRPr="08DD4168">
        <w:rPr>
          <w:rFonts w:hint="cs"/>
          <w:sz w:val="18"/>
          <w:rtl/>
        </w:rPr>
        <w:t>]</w:t>
      </w:r>
      <w:r>
        <w:rPr>
          <w:rFonts w:hint="cs"/>
          <w:sz w:val="18"/>
          <w:rtl/>
        </w:rPr>
        <w:t xml:space="preserve"> כתב</w:t>
      </w:r>
      <w:r w:rsidRPr="08DD4168">
        <w:rPr>
          <w:rFonts w:hint="cs"/>
          <w:sz w:val="18"/>
          <w:rtl/>
        </w:rPr>
        <w:t>: "</w:t>
      </w:r>
      <w:r w:rsidRPr="08DD4168">
        <w:rPr>
          <w:rStyle w:val="LatinChar"/>
          <w:sz w:val="18"/>
          <w:rtl/>
          <w:lang w:val="en-GB"/>
        </w:rPr>
        <w:t>כי השעבוד הוא מורה על מיעוט המצ</w:t>
      </w:r>
      <w:r w:rsidRPr="08A73BF3">
        <w:rPr>
          <w:rStyle w:val="LatinChar"/>
          <w:sz w:val="18"/>
          <w:rtl/>
          <w:lang w:val="en-GB"/>
        </w:rPr>
        <w:t>יאות, כי אשר הוא משועבד לאחרים הרי נתלה באחר, ואין זה נקרא מציאות</w:t>
      </w:r>
      <w:r w:rsidRPr="08A73BF3">
        <w:rPr>
          <w:rStyle w:val="LatinChar"/>
          <w:rFonts w:hint="cs"/>
          <w:sz w:val="18"/>
          <w:rtl/>
          <w:lang w:val="en-GB"/>
        </w:rPr>
        <w:t>,</w:t>
      </w:r>
      <w:r w:rsidRPr="08A73BF3">
        <w:rPr>
          <w:rStyle w:val="LatinChar"/>
          <w:sz w:val="18"/>
          <w:rtl/>
          <w:lang w:val="en-GB"/>
        </w:rPr>
        <w:t xml:space="preserve"> כיון שתלוי באחר</w:t>
      </w:r>
      <w:r w:rsidRPr="08A73BF3">
        <w:rPr>
          <w:rFonts w:hint="cs"/>
          <w:sz w:val="18"/>
          <w:rtl/>
        </w:rPr>
        <w:t>". ולמעלה פ"ט [</w:t>
      </w:r>
      <w:r>
        <w:rPr>
          <w:rFonts w:hint="cs"/>
          <w:sz w:val="18"/>
          <w:rtl/>
        </w:rPr>
        <w:t>תעד.</w:t>
      </w:r>
      <w:r w:rsidRPr="08A73BF3">
        <w:rPr>
          <w:rFonts w:hint="cs"/>
          <w:sz w:val="18"/>
          <w:rtl/>
        </w:rPr>
        <w:t>] כתב: "</w:t>
      </w:r>
      <w:r w:rsidRPr="08A73BF3">
        <w:rPr>
          <w:rStyle w:val="LatinChar"/>
          <w:sz w:val="18"/>
          <w:rtl/>
          <w:lang w:val="en-GB"/>
        </w:rPr>
        <w:t>המשועבד הוא תלוי בזולתו, ודבר זה שייך לחלושי המציאות</w:t>
      </w:r>
      <w:r>
        <w:rPr>
          <w:rFonts w:hint="cs"/>
          <w:rtl/>
        </w:rPr>
        <w:t>". ולמעלה ס"פ מג [רנג:] כתב: "כאשר היו עומדים ברשות אחרים, ולא היו עומדים בעצמם, היה בטול צורתן שלהם". ובנצח ישראל פ"ל [תקפו.] כתב אודות יצ"מ בזה"ל: "קודם זה היו [ישראל] תחת האומות, וכאילו לא היה להם מציאות כלל, כי אין לאחד מציאות כאשר הוא תחת יד אחר". וראה למעלה פ"ז הערה 132, פ"ח הערה 323, פ"ט הערה 157, פ"י הערה 34, פכ"ה הערה 45, פל"ו הערה 88, פמ"ג הערה 206, פמ"ז הערה 273, להלן פנ"ד הערה 29, ופנ"ט הערה 42. וראה הערה הבאה.</w:t>
      </w:r>
    </w:p>
  </w:footnote>
  <w:footnote w:id="180">
    <w:p w:rsidR="08783991" w:rsidRDefault="08783991" w:rsidP="082927CB">
      <w:pPr>
        <w:pStyle w:val="FootnoteText"/>
        <w:rPr>
          <w:rFonts w:hint="cs"/>
        </w:rPr>
      </w:pPr>
      <w:r>
        <w:rPr>
          <w:rtl/>
        </w:rPr>
        <w:t>&lt;</w:t>
      </w:r>
      <w:r>
        <w:rPr>
          <w:rStyle w:val="FootnoteReference"/>
        </w:rPr>
        <w:footnoteRef/>
      </w:r>
      <w:r>
        <w:rPr>
          <w:rtl/>
        </w:rPr>
        <w:t>&gt;</w:t>
      </w:r>
      <w:r>
        <w:rPr>
          <w:rFonts w:hint="cs"/>
          <w:rtl/>
        </w:rPr>
        <w:t xml:space="preserve"> למעלה פ"ג [קצז.], וז"ל</w:t>
      </w:r>
      <w:r w:rsidRPr="08D24402">
        <w:rPr>
          <w:rFonts w:hint="cs"/>
          <w:sz w:val="18"/>
          <w:rtl/>
        </w:rPr>
        <w:t>: "</w:t>
      </w:r>
      <w:r w:rsidRPr="08D24402">
        <w:rPr>
          <w:rStyle w:val="LatinChar"/>
          <w:sz w:val="18"/>
          <w:rtl/>
          <w:lang w:val="en-GB"/>
        </w:rPr>
        <w:t>היו ישראל במצרים כמו שנבלע העובר בבטן אמו</w:t>
      </w:r>
      <w:r w:rsidRPr="08D24402">
        <w:rPr>
          <w:rStyle w:val="LatinChar"/>
          <w:rFonts w:hint="cs"/>
          <w:sz w:val="18"/>
          <w:rtl/>
          <w:lang w:val="en-GB"/>
        </w:rPr>
        <w:t>.</w:t>
      </w:r>
      <w:r w:rsidRPr="08D24402">
        <w:rPr>
          <w:rStyle w:val="LatinChar"/>
          <w:sz w:val="18"/>
          <w:rtl/>
          <w:lang w:val="en-GB"/>
        </w:rPr>
        <w:t xml:space="preserve"> כי כן היו ישראל במצרים כמו העובר שנתהוה בבטן אמו</w:t>
      </w:r>
      <w:r w:rsidRPr="08D24402">
        <w:rPr>
          <w:rStyle w:val="LatinChar"/>
          <w:rFonts w:hint="cs"/>
          <w:sz w:val="18"/>
          <w:rtl/>
          <w:lang w:val="en-GB"/>
        </w:rPr>
        <w:t>,</w:t>
      </w:r>
      <w:r w:rsidRPr="08D24402">
        <w:rPr>
          <w:rStyle w:val="LatinChar"/>
          <w:sz w:val="18"/>
          <w:rtl/>
          <w:lang w:val="en-GB"/>
        </w:rPr>
        <w:t xml:space="preserve"> ולבסוף יוצא כאשר נשלם הוייתו</w:t>
      </w:r>
      <w:r w:rsidRPr="08D24402">
        <w:rPr>
          <w:rStyle w:val="LatinChar"/>
          <w:rFonts w:hint="cs"/>
          <w:sz w:val="18"/>
          <w:rtl/>
          <w:lang w:val="en-GB"/>
        </w:rPr>
        <w:t>.</w:t>
      </w:r>
      <w:r w:rsidRPr="08D24402">
        <w:rPr>
          <w:rStyle w:val="LatinChar"/>
          <w:sz w:val="18"/>
          <w:rtl/>
          <w:lang w:val="en-GB"/>
        </w:rPr>
        <w:t xml:space="preserve"> וכך בני ישראל היו מתגדלים ומתהוים בתוך מצרים</w:t>
      </w:r>
      <w:r w:rsidRPr="08D24402">
        <w:rPr>
          <w:rStyle w:val="LatinChar"/>
          <w:rFonts w:hint="cs"/>
          <w:sz w:val="18"/>
          <w:rtl/>
          <w:lang w:val="en-GB"/>
        </w:rPr>
        <w:t>,</w:t>
      </w:r>
      <w:r w:rsidRPr="08D24402">
        <w:rPr>
          <w:rStyle w:val="LatinChar"/>
          <w:sz w:val="18"/>
          <w:rtl/>
          <w:lang w:val="en-GB"/>
        </w:rPr>
        <w:t xml:space="preserve"> עד שנעשו שלמים להיות שש מאות אלף, וזהו שלימות ישרא</w:t>
      </w:r>
      <w:r w:rsidRPr="08C27A2A">
        <w:rPr>
          <w:rStyle w:val="LatinChar"/>
          <w:sz w:val="18"/>
          <w:rtl/>
          <w:lang w:val="en-GB"/>
        </w:rPr>
        <w:t>ל להיות שש מאות אלף</w:t>
      </w:r>
      <w:r w:rsidRPr="08C27A2A">
        <w:rPr>
          <w:rStyle w:val="LatinChar"/>
          <w:rFonts w:hint="cs"/>
          <w:sz w:val="18"/>
          <w:rtl/>
          <w:lang w:val="en-GB"/>
        </w:rPr>
        <w:t>,</w:t>
      </w:r>
      <w:r w:rsidRPr="08C27A2A">
        <w:rPr>
          <w:rStyle w:val="LatinChar"/>
          <w:sz w:val="18"/>
          <w:rtl/>
          <w:lang w:val="en-GB"/>
        </w:rPr>
        <w:t xml:space="preserve"> ואז יצאו</w:t>
      </w:r>
      <w:r w:rsidRPr="08C27A2A">
        <w:rPr>
          <w:rFonts w:hint="cs"/>
          <w:sz w:val="18"/>
          <w:rtl/>
        </w:rPr>
        <w:t xml:space="preserve">". </w:t>
      </w:r>
      <w:r w:rsidRPr="085B1CA2">
        <w:rPr>
          <w:rFonts w:hint="cs"/>
          <w:sz w:val="18"/>
          <w:rtl/>
        </w:rPr>
        <w:t>ולמעלה פל"ט [</w:t>
      </w:r>
      <w:r>
        <w:rPr>
          <w:rFonts w:hint="cs"/>
          <w:sz w:val="18"/>
          <w:rtl/>
        </w:rPr>
        <w:t>מב:</w:t>
      </w:r>
      <w:r w:rsidRPr="085B1CA2">
        <w:rPr>
          <w:rFonts w:hint="cs"/>
          <w:sz w:val="18"/>
          <w:rtl/>
        </w:rPr>
        <w:t>] כתב: "</w:t>
      </w:r>
      <w:r w:rsidRPr="085B1CA2">
        <w:rPr>
          <w:rStyle w:val="LatinChar"/>
          <w:sz w:val="18"/>
          <w:rtl/>
          <w:lang w:val="en-GB"/>
        </w:rPr>
        <w:t>ישראל הושלמו כאשר יצאו ממצרים</w:t>
      </w:r>
      <w:r w:rsidRPr="085B1CA2">
        <w:rPr>
          <w:rStyle w:val="LatinChar"/>
          <w:rFonts w:hint="cs"/>
          <w:sz w:val="18"/>
          <w:rtl/>
          <w:lang w:val="en-GB"/>
        </w:rPr>
        <w:t>,</w:t>
      </w:r>
      <w:r w:rsidRPr="085B1CA2">
        <w:rPr>
          <w:rStyle w:val="LatinChar"/>
          <w:sz w:val="18"/>
          <w:rtl/>
          <w:lang w:val="en-GB"/>
        </w:rPr>
        <w:t xml:space="preserve"> ואז היו לעם</w:t>
      </w:r>
      <w:r>
        <w:rPr>
          <w:rFonts w:hint="cs"/>
          <w:rtl/>
        </w:rPr>
        <w:t>". ושם [מח.] כתב: "כאשר יצאו ישראל ממצרים היו כאילו נולדו באותה שעה". ולמעלה פמ"ג [רמג.] כתב: "</w:t>
      </w:r>
      <w:r>
        <w:rPr>
          <w:rtl/>
        </w:rPr>
        <w:t>במצרים שעדיין לא היו ישראל לעם</w:t>
      </w:r>
      <w:r>
        <w:rPr>
          <w:rFonts w:hint="cs"/>
          <w:rtl/>
        </w:rPr>
        <w:t>,</w:t>
      </w:r>
      <w:r>
        <w:rPr>
          <w:rtl/>
        </w:rPr>
        <w:t xml:space="preserve"> שהרי לא היו לעם עד שיצאו</w:t>
      </w:r>
      <w:r>
        <w:rPr>
          <w:rFonts w:hint="cs"/>
          <w:rtl/>
        </w:rPr>
        <w:t xml:space="preserve">". </w:t>
      </w:r>
      <w:r w:rsidRPr="08C27A2A">
        <w:rPr>
          <w:rFonts w:hint="cs"/>
          <w:sz w:val="18"/>
          <w:rtl/>
        </w:rPr>
        <w:t>ולמעלה פמ"ו [שפט.] כתב: "</w:t>
      </w:r>
      <w:r w:rsidRPr="08C27A2A">
        <w:rPr>
          <w:rStyle w:val="LatinChar"/>
          <w:sz w:val="18"/>
          <w:rtl/>
          <w:lang w:val="en-GB"/>
        </w:rPr>
        <w:t>בחג המצות בו יצאו ישראל ממצרים</w:t>
      </w:r>
      <w:r w:rsidRPr="08C27A2A">
        <w:rPr>
          <w:rStyle w:val="LatinChar"/>
          <w:rFonts w:hint="cs"/>
          <w:sz w:val="18"/>
          <w:rtl/>
          <w:lang w:val="en-GB"/>
        </w:rPr>
        <w:t>,</w:t>
      </w:r>
      <w:r w:rsidRPr="08C27A2A">
        <w:rPr>
          <w:rStyle w:val="LatinChar"/>
          <w:sz w:val="18"/>
          <w:rtl/>
          <w:lang w:val="en-GB"/>
        </w:rPr>
        <w:t xml:space="preserve"> שאז היו ישראל כא</w:t>
      </w:r>
      <w:r w:rsidRPr="08C27A2A">
        <w:rPr>
          <w:rStyle w:val="LatinChar"/>
          <w:rFonts w:hint="cs"/>
          <w:sz w:val="18"/>
          <w:rtl/>
          <w:lang w:val="en-GB"/>
        </w:rPr>
        <w:t>י</w:t>
      </w:r>
      <w:r w:rsidRPr="08C27A2A">
        <w:rPr>
          <w:rStyle w:val="LatinChar"/>
          <w:sz w:val="18"/>
          <w:rtl/>
          <w:lang w:val="en-GB"/>
        </w:rPr>
        <w:t>לו נולדו ונתהוו לעם</w:t>
      </w:r>
      <w:r w:rsidRPr="08C27A2A">
        <w:rPr>
          <w:rStyle w:val="LatinChar"/>
          <w:rFonts w:hint="cs"/>
          <w:sz w:val="18"/>
          <w:rtl/>
          <w:lang w:val="en-GB"/>
        </w:rPr>
        <w:t>,</w:t>
      </w:r>
      <w:r w:rsidRPr="08C27A2A">
        <w:rPr>
          <w:rStyle w:val="LatinChar"/>
          <w:sz w:val="18"/>
          <w:rtl/>
          <w:lang w:val="en-GB"/>
        </w:rPr>
        <w:t xml:space="preserve"> כאשר התבאר בכמה מקומות בספר הזה</w:t>
      </w:r>
      <w:r>
        <w:rPr>
          <w:rFonts w:hint="cs"/>
          <w:rtl/>
        </w:rPr>
        <w:t>". ולהלן ר"פ נה כתב: "</w:t>
      </w:r>
      <w:r>
        <w:rPr>
          <w:rtl/>
        </w:rPr>
        <w:t>היו ישראל במצרים תחת רשות מצרים כמו העובר שהוא בבטן אמו</w:t>
      </w:r>
      <w:r>
        <w:rPr>
          <w:rFonts w:hint="cs"/>
          <w:rtl/>
        </w:rPr>
        <w:t xml:space="preserve">... </w:t>
      </w:r>
      <w:r>
        <w:rPr>
          <w:rtl/>
        </w:rPr>
        <w:t>כמו הרועה ששומט את העובר ממעי הבהמה</w:t>
      </w:r>
      <w:r>
        <w:rPr>
          <w:rFonts w:hint="cs"/>
          <w:rtl/>
        </w:rPr>
        <w:t>,</w:t>
      </w:r>
      <w:r>
        <w:rPr>
          <w:rtl/>
        </w:rPr>
        <w:t xml:space="preserve"> כך היה הק</w:t>
      </w:r>
      <w:r>
        <w:rPr>
          <w:rFonts w:hint="cs"/>
          <w:rtl/>
        </w:rPr>
        <w:t xml:space="preserve">ב"ה </w:t>
      </w:r>
      <w:r>
        <w:rPr>
          <w:rtl/>
        </w:rPr>
        <w:t>שומט את ישראל ממצרים</w:t>
      </w:r>
      <w:r>
        <w:rPr>
          <w:rFonts w:hint="cs"/>
          <w:rtl/>
        </w:rPr>
        <w:t xml:space="preserve">". </w:t>
      </w:r>
      <w:r>
        <w:rPr>
          <w:rStyle w:val="HebrewChar"/>
          <w:rFonts w:cs="Monotype Hadassah" w:hint="cs"/>
          <w:rtl/>
        </w:rPr>
        <w:t xml:space="preserve">ולהלן </w:t>
      </w:r>
      <w:r>
        <w:rPr>
          <w:rStyle w:val="HebrewChar"/>
          <w:rFonts w:cs="Monotype Hadassah"/>
          <w:rtl/>
        </w:rPr>
        <w:t xml:space="preserve">פנ"ט </w:t>
      </w:r>
      <w:r>
        <w:rPr>
          <w:rStyle w:val="HebrewChar"/>
          <w:rFonts w:cs="Monotype Hadassah" w:hint="cs"/>
          <w:rtl/>
        </w:rPr>
        <w:t xml:space="preserve">[לאחר ציון 39] </w:t>
      </w:r>
      <w:r>
        <w:rPr>
          <w:rStyle w:val="HebrewChar"/>
          <w:rFonts w:cs="Monotype Hadassah"/>
          <w:rtl/>
        </w:rPr>
        <w:t>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Fonts w:hint="cs"/>
          <w:rtl/>
        </w:rPr>
        <w:t xml:space="preserve"> ולהלן פ"ס [לאחר ציון 249] כתב: "כי כבר אמרנו למעלה כי ישראל הם דומים לולד היוצא לאויר העולם, וזה עצם היציאה [ממצרים], שהוא דומה אל לידת הולד". וכן כתב להלן פס"א [יובא להלן הערה 185]. </w:t>
      </w:r>
      <w:r>
        <w:rPr>
          <w:rStyle w:val="HebrewChar"/>
          <w:rFonts w:cs="Monotype Hadassah" w:hint="cs"/>
          <w:rtl/>
        </w:rPr>
        <w:t>ו</w:t>
      </w:r>
      <w:r>
        <w:rPr>
          <w:rStyle w:val="HebrewChar"/>
          <w:rFonts w:cs="Monotype Hadassah"/>
          <w:rtl/>
        </w:rPr>
        <w:t>ב</w:t>
      </w:r>
      <w:r>
        <w:rPr>
          <w:rStyle w:val="HebrewChar"/>
          <w:rFonts w:cs="Monotype Hadassah" w:hint="cs"/>
          <w:rtl/>
        </w:rPr>
        <w:t xml:space="preserve">סוף </w:t>
      </w:r>
      <w:r>
        <w:rPr>
          <w:rStyle w:val="HebrewChar"/>
          <w:rFonts w:cs="Monotype Hadassah"/>
          <w:rtl/>
        </w:rPr>
        <w:t>דרשת שבת הגדול [רלב.]</w:t>
      </w:r>
      <w:r>
        <w:rPr>
          <w:rStyle w:val="HebrewChar"/>
          <w:rFonts w:cs="Monotype Hadassah" w:hint="cs"/>
          <w:rtl/>
        </w:rPr>
        <w:t xml:space="preserve"> </w:t>
      </w:r>
      <w:r>
        <w:rPr>
          <w:rStyle w:val="HebrewChar"/>
          <w:rFonts w:cs="Monotype Hadassah"/>
          <w:rtl/>
        </w:rPr>
        <w:t>כתב: "</w:t>
      </w:r>
      <w:r>
        <w:rPr>
          <w:rStyle w:val="HebrewChar"/>
          <w:rFonts w:cs="Monotype Hadassah" w:hint="cs"/>
          <w:rtl/>
        </w:rPr>
        <w:t xml:space="preserve">לא היו ישראל לשום עם קודם שיצאו ממצרים, </w:t>
      </w:r>
      <w:r>
        <w:rPr>
          <w:rStyle w:val="HebrewChar"/>
          <w:rFonts w:cs="Monotype Hadassah"/>
          <w:rtl/>
        </w:rPr>
        <w:t>כי קודם שירדו למצרים לא היו אפילו שבעים נפש</w:t>
      </w:r>
      <w:r>
        <w:rPr>
          <w:rStyle w:val="HebrewChar"/>
          <w:rFonts w:cs="Monotype Hadassah" w:hint="cs"/>
          <w:rtl/>
        </w:rPr>
        <w:t xml:space="preserve"> שראוים לעם. וכאשר היו עבדים במצרים אין שם עם עליהם. </w:t>
      </w:r>
      <w:r>
        <w:rPr>
          <w:rStyle w:val="HebrewChar"/>
          <w:rFonts w:cs="Monotype Hadassah"/>
          <w:rtl/>
        </w:rPr>
        <w:t>וכאשר יצאו ממצרים היו כאילו נולדו, שלא היו קודם נחשבים לשום עם".</w:t>
      </w:r>
      <w:r>
        <w:rPr>
          <w:rStyle w:val="HebrewChar"/>
          <w:rFonts w:cs="Monotype Hadassah" w:hint="cs"/>
          <w:rtl/>
        </w:rPr>
        <w:t xml:space="preserve"> ובגו"א דברים פ"ב אות ח [מג.] כתב: "לא נעשו ישראל לעם עד שיצאו ממצרים". </w:t>
      </w:r>
      <w:r>
        <w:rPr>
          <w:rStyle w:val="HebrewChar"/>
          <w:rFonts w:cs="Monotype Hadassah"/>
          <w:rtl/>
        </w:rPr>
        <w:t xml:space="preserve">וכן מבואר בהקדמה לנצח ישראל [ג.], ושם </w:t>
      </w:r>
      <w:r>
        <w:rPr>
          <w:rStyle w:val="HebrewChar"/>
          <w:rFonts w:cs="Monotype Hadassah" w:hint="cs"/>
          <w:rtl/>
        </w:rPr>
        <w:t>ב</w:t>
      </w:r>
      <w:r>
        <w:rPr>
          <w:rStyle w:val="HebrewChar"/>
          <w:rFonts w:cs="Monotype Hadassah"/>
          <w:rtl/>
        </w:rPr>
        <w:t xml:space="preserve">הערה 14 הובאו עשרה מקומות שיסוד זה הוזכר בספר נצח ישראל. וכן כתב בתפארת ישראל פי"ב [קצו.], שם פי"ז [רסה:], </w:t>
      </w:r>
      <w:r>
        <w:rPr>
          <w:rStyle w:val="HebrewChar"/>
          <w:rFonts w:cs="Monotype Hadassah" w:hint="cs"/>
          <w:rtl/>
        </w:rPr>
        <w:t xml:space="preserve">שם פכ"ה [שפ:], </w:t>
      </w:r>
      <w:r>
        <w:rPr>
          <w:rStyle w:val="HebrewChar"/>
          <w:rFonts w:cs="Monotype Hadassah"/>
          <w:rtl/>
        </w:rPr>
        <w:t>ועוד</w:t>
      </w:r>
      <w:r>
        <w:rPr>
          <w:rStyle w:val="HebrewChar"/>
          <w:rFonts w:cs="Monotype Hadassah" w:hint="cs"/>
          <w:rtl/>
        </w:rPr>
        <w:t>. ובח"א לב"ב קכג. [ג, קכו:] כתב: "כי לגמרי נחשבים ישראל במצרים כמו העובר שהוא במעי אמו, עד שהוציאם השם יתברך משם" [</w:t>
      </w:r>
      <w:r>
        <w:rPr>
          <w:rFonts w:hint="cs"/>
          <w:rtl/>
        </w:rPr>
        <w:t xml:space="preserve">ראה למעלה פ"א הערה 18, פ"ג הערה 22, פי"ג הערה 47, פי"ט הערה 8, פ"ל הערות 16, 97, פל"ט הערות 142, 166, פמ"ג הערה 160, פמ"ה הערה 118, פמ"ו הערות 99, 100, בסמוך הערה 185, להלן פנ"ד הערה 62, פנ"ה הערות 4, 33, פנ"ט הערה 41, להלן פ"ס הערה 250, פס"א הערה 60, </w:t>
      </w:r>
      <w:r w:rsidRPr="083C7E0C">
        <w:rPr>
          <w:rFonts w:hint="cs"/>
          <w:color w:val="000080"/>
          <w:rtl/>
        </w:rPr>
        <w:t>פס"ב הערה 94,</w:t>
      </w:r>
      <w:r>
        <w:rPr>
          <w:rFonts w:hint="cs"/>
          <w:rtl/>
        </w:rPr>
        <w:t xml:space="preserve"> ועוד]. </w:t>
      </w:r>
    </w:p>
  </w:footnote>
  <w:footnote w:id="181">
    <w:p w:rsidR="08783991" w:rsidRDefault="08783991" w:rsidP="08187BEF">
      <w:pPr>
        <w:pStyle w:val="FootnoteText"/>
        <w:rPr>
          <w:rFonts w:hint="cs"/>
        </w:rPr>
      </w:pPr>
      <w:r>
        <w:rPr>
          <w:rtl/>
        </w:rPr>
        <w:t>&lt;</w:t>
      </w:r>
      <w:r>
        <w:rPr>
          <w:rStyle w:val="FootnoteReference"/>
        </w:rPr>
        <w:footnoteRef/>
      </w:r>
      <w:r>
        <w:rPr>
          <w:rtl/>
        </w:rPr>
        <w:t>&gt;</w:t>
      </w:r>
      <w:r>
        <w:rPr>
          <w:rFonts w:hint="cs"/>
          <w:rtl/>
        </w:rPr>
        <w:t xml:space="preserve"> יש לשאול, שמבאר כאן שישראל נולדו ונעשו לעם ביציאתם ממצרים [וכן כתב בהרבה מקומות, וכמובא בהערה הקודמת]. אך בגמרא [ברכות סג:] אמרו "</w:t>
      </w:r>
      <w:r>
        <w:rPr>
          <w:rtl/>
        </w:rPr>
        <w:t>פתח רבי יהודה בכבוד תורה ודרש</w:t>
      </w:r>
      <w:r>
        <w:rPr>
          <w:rFonts w:hint="cs"/>
          <w:rtl/>
        </w:rPr>
        <w:t>,</w:t>
      </w:r>
      <w:r>
        <w:rPr>
          <w:rtl/>
        </w:rPr>
        <w:t xml:space="preserve"> </w:t>
      </w:r>
      <w:r>
        <w:rPr>
          <w:rFonts w:hint="cs"/>
          <w:rtl/>
        </w:rPr>
        <w:t>'</w:t>
      </w:r>
      <w:r>
        <w:rPr>
          <w:rtl/>
        </w:rPr>
        <w:t>הסכת ושמע ישראל היום הזה נהיית לעם</w:t>
      </w:r>
      <w:r>
        <w:rPr>
          <w:rFonts w:hint="cs"/>
          <w:rtl/>
        </w:rPr>
        <w:t>' [דברים כז, ט], ו</w:t>
      </w:r>
      <w:r>
        <w:rPr>
          <w:rtl/>
        </w:rPr>
        <w:t>כי אותו היום נ</w:t>
      </w:r>
      <w:r>
        <w:rPr>
          <w:rFonts w:hint="cs"/>
          <w:rtl/>
        </w:rPr>
        <w:t>י</w:t>
      </w:r>
      <w:r>
        <w:rPr>
          <w:rtl/>
        </w:rPr>
        <w:t>תנה תורה לישראל</w:t>
      </w:r>
      <w:r>
        <w:rPr>
          <w:rFonts w:hint="cs"/>
          <w:rtl/>
        </w:rPr>
        <w:t>,</w:t>
      </w:r>
      <w:r>
        <w:rPr>
          <w:rtl/>
        </w:rPr>
        <w:t xml:space="preserve"> והלא אותו יום סוף ארבעים שנה היה</w:t>
      </w:r>
      <w:r>
        <w:rPr>
          <w:rFonts w:hint="cs"/>
          <w:rtl/>
        </w:rPr>
        <w:t xml:space="preserve">". הרי שמבואר שהמלים "היום הזה נהיית לעם" היו צריכות להאמר על "אותו היום [שבו] ניתנה תורה לישראל", ואילו לפי דבריו כאן תמיהת הגמרא היתה צריכה להיות "וכי אותו היום יצאו ממצרים", כי יום יצ"מ הוא היום שישראל נעשו לעם, ולא יום שניתנה בו תורה. אמנם בהקדמה לדר"ח </w:t>
      </w:r>
      <w:r w:rsidRPr="08667EE3">
        <w:rPr>
          <w:rFonts w:hint="cs"/>
          <w:sz w:val="18"/>
          <w:rtl/>
        </w:rPr>
        <w:t xml:space="preserve">[צ.] </w:t>
      </w:r>
      <w:r>
        <w:rPr>
          <w:rFonts w:hint="cs"/>
          <w:sz w:val="18"/>
          <w:rtl/>
        </w:rPr>
        <w:t>כתב ג"כ שישראל נעשו לעם במתן תורה, וכלשונו</w:t>
      </w:r>
      <w:r w:rsidRPr="08667EE3">
        <w:rPr>
          <w:rFonts w:hint="cs"/>
          <w:sz w:val="18"/>
          <w:rtl/>
        </w:rPr>
        <w:t>: "</w:t>
      </w:r>
      <w:r w:rsidRPr="08667EE3">
        <w:rPr>
          <w:sz w:val="18"/>
          <w:rtl/>
        </w:rPr>
        <w:t xml:space="preserve">ישראל נשתנו מן האומות במה שלהם נתן תורת אמת, ובתורה נעשו לעם ישראל, דכתיב </w:t>
      </w:r>
      <w:r>
        <w:rPr>
          <w:rFonts w:hint="cs"/>
          <w:sz w:val="18"/>
          <w:rtl/>
        </w:rPr>
        <w:t>[</w:t>
      </w:r>
      <w:r w:rsidRPr="08667EE3">
        <w:rPr>
          <w:sz w:val="18"/>
          <w:rtl/>
        </w:rPr>
        <w:t>שמות יט, ה-ו</w:t>
      </w:r>
      <w:r>
        <w:rPr>
          <w:rFonts w:hint="cs"/>
          <w:sz w:val="18"/>
          <w:rtl/>
        </w:rPr>
        <w:t>]</w:t>
      </w:r>
      <w:r w:rsidRPr="08667EE3">
        <w:rPr>
          <w:sz w:val="18"/>
          <w:rtl/>
        </w:rPr>
        <w:t xml:space="preserve"> </w:t>
      </w:r>
      <w:r>
        <w:rPr>
          <w:rFonts w:hint="cs"/>
          <w:sz w:val="18"/>
          <w:rtl/>
        </w:rPr>
        <w:t>'</w:t>
      </w:r>
      <w:r w:rsidRPr="08667EE3">
        <w:rPr>
          <w:sz w:val="18"/>
          <w:rtl/>
        </w:rPr>
        <w:t>ושמרתם את בריתי והייתם לי סגולה ואתם תהיו לי ממלכת כהנים וגוי קדוש</w:t>
      </w:r>
      <w:r>
        <w:rPr>
          <w:rFonts w:hint="cs"/>
          <w:sz w:val="18"/>
          <w:rtl/>
        </w:rPr>
        <w:t>'</w:t>
      </w:r>
      <w:r w:rsidRPr="08667EE3">
        <w:rPr>
          <w:sz w:val="18"/>
          <w:rtl/>
        </w:rPr>
        <w:t xml:space="preserve">. ולפיכך אמרו בפרק רבי עקיבא </w:t>
      </w:r>
      <w:r>
        <w:rPr>
          <w:rFonts w:hint="cs"/>
          <w:sz w:val="18"/>
          <w:rtl/>
        </w:rPr>
        <w:t>[</w:t>
      </w:r>
      <w:r w:rsidRPr="08667EE3">
        <w:rPr>
          <w:sz w:val="18"/>
          <w:rtl/>
        </w:rPr>
        <w:t>שבת פו:</w:t>
      </w:r>
      <w:r>
        <w:rPr>
          <w:rFonts w:hint="cs"/>
          <w:sz w:val="18"/>
          <w:rtl/>
        </w:rPr>
        <w:t>]</w:t>
      </w:r>
      <w:r w:rsidRPr="08667EE3">
        <w:rPr>
          <w:sz w:val="18"/>
          <w:rtl/>
        </w:rPr>
        <w:t xml:space="preserve"> הכל מודים שבשבת נתנה תורה לישראל. שבתורה הם עם ישראל, והם מיוחדים בתורה מכל האומות. הרי הוויות ישראל היה ביום השבת דווקא</w:t>
      </w:r>
      <w:r w:rsidRPr="08667EE3">
        <w:rPr>
          <w:rFonts w:hint="cs"/>
          <w:sz w:val="18"/>
          <w:rtl/>
        </w:rPr>
        <w:t xml:space="preserve">... </w:t>
      </w:r>
      <w:r>
        <w:rPr>
          <w:rtl/>
        </w:rPr>
        <w:t>ולכך ישראל נעשו לעם ישראל ביום השבת</w:t>
      </w:r>
      <w:r>
        <w:rPr>
          <w:rFonts w:hint="cs"/>
          <w:rtl/>
        </w:rPr>
        <w:t>,</w:t>
      </w:r>
      <w:r>
        <w:rPr>
          <w:rtl/>
        </w:rPr>
        <w:t xml:space="preserve"> כי ביום של השלמה היה הוויות ישראל</w:t>
      </w:r>
      <w:r>
        <w:rPr>
          <w:rFonts w:hint="cs"/>
          <w:rtl/>
        </w:rPr>
        <w:t>,</w:t>
      </w:r>
      <w:r>
        <w:rPr>
          <w:rtl/>
        </w:rPr>
        <w:t xml:space="preserve"> שהם השלמה לעולם</w:t>
      </w:r>
      <w:r>
        <w:rPr>
          <w:rFonts w:hint="cs"/>
          <w:rtl/>
        </w:rPr>
        <w:t>.</w:t>
      </w:r>
      <w:r>
        <w:rPr>
          <w:rtl/>
        </w:rPr>
        <w:t xml:space="preserve"> לכך בשבת נתנה תורה לישראל</w:t>
      </w:r>
      <w:r>
        <w:rPr>
          <w:rFonts w:hint="cs"/>
          <w:rtl/>
        </w:rPr>
        <w:t xml:space="preserve">, </w:t>
      </w:r>
      <w:r>
        <w:rPr>
          <w:rtl/>
        </w:rPr>
        <w:t>כי זהו הזמן הראוי להם</w:t>
      </w:r>
      <w:r>
        <w:rPr>
          <w:rFonts w:hint="cs"/>
          <w:rtl/>
        </w:rPr>
        <w:t xml:space="preserve">". אך שאלה זו מתיישבת לפי מה שכתב </w:t>
      </w:r>
      <w:r>
        <w:rPr>
          <w:rtl/>
        </w:rPr>
        <w:t xml:space="preserve">בתפארת ישראל פכ"ה [שפ:], </w:t>
      </w:r>
      <w:r>
        <w:rPr>
          <w:rFonts w:hint="cs"/>
          <w:rtl/>
        </w:rPr>
        <w:t>וז"ל</w:t>
      </w:r>
      <w:r>
        <w:rPr>
          <w:rtl/>
        </w:rPr>
        <w:t>: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ועל פי זה ביאר מדוע הקרבת העומר בט"ז ניסן הי</w:t>
      </w:r>
      <w:r>
        <w:rPr>
          <w:rFonts w:hint="cs"/>
          <w:rtl/>
        </w:rPr>
        <w:t>ת</w:t>
      </w:r>
      <w:r>
        <w:rPr>
          <w:rtl/>
        </w:rPr>
        <w:t>ה מן השעורין [מנחות פד.], שהוא מאכל בהמה [רש"י במדבר ה, טו], וביום החמשים הקריבו שתי הלחם מן החטים [רש"י ויקרא כג, טז], שהוא מאכל אדם. וא"כ, א</w:t>
      </w:r>
      <w:r>
        <w:rPr>
          <w:rFonts w:hint="cs"/>
          <w:rtl/>
        </w:rPr>
        <w:t xml:space="preserve">ף על פי </w:t>
      </w:r>
      <w:r>
        <w:rPr>
          <w:rtl/>
        </w:rPr>
        <w:t xml:space="preserve">שישראל נולדו ביצ"מ, זה היה רק לידת הגוף, אך לידת השכל היתה רק במתן תורה. וכך מדויק מלשון חכמים שאמרו </w:t>
      </w:r>
      <w:r>
        <w:rPr>
          <w:rFonts w:hint="cs"/>
          <w:rtl/>
        </w:rPr>
        <w:t>[</w:t>
      </w:r>
      <w:r>
        <w:rPr>
          <w:rtl/>
        </w:rPr>
        <w:t>תנחומא לך לך אות ג</w:t>
      </w:r>
      <w:r>
        <w:rPr>
          <w:rFonts w:hint="cs"/>
          <w:rtl/>
        </w:rPr>
        <w:t>]</w:t>
      </w:r>
      <w:r>
        <w:rPr>
          <w:rtl/>
        </w:rPr>
        <w:t>: "אימתי עשה הקב"ה את אברהם לגוי &amp;</w:t>
      </w:r>
      <w:r>
        <w:rPr>
          <w:b/>
          <w:bCs/>
          <w:rtl/>
        </w:rPr>
        <w:t>גדול</w:t>
      </w:r>
      <w:r>
        <w:rPr>
          <w:rtl/>
        </w:rPr>
        <w:t xml:space="preserve">^ [בראשית יב, ב], משקבלו ישראל את התורה, שכן משה אמר להם [דברים ד, ח] 'ומי גוי גדול וגו''". אינו אומר שנעשו ישראל ל"גוי" בקבלת התורה, אלא שנעשו אז ל"גוי גדול". </w:t>
      </w:r>
      <w:r>
        <w:rPr>
          <w:rFonts w:hint="cs"/>
          <w:rtl/>
        </w:rPr>
        <w:t>נמצא ש</w:t>
      </w:r>
      <w:r>
        <w:rPr>
          <w:rtl/>
        </w:rPr>
        <w:t>ישראל נעשו ל"</w:t>
      </w:r>
      <w:r w:rsidRPr="08DE3062">
        <w:rPr>
          <w:sz w:val="18"/>
          <w:rtl/>
        </w:rPr>
        <w:t>גוי" ביצ"מ</w:t>
      </w:r>
      <w:r w:rsidRPr="08DE3062">
        <w:rPr>
          <w:rFonts w:hint="cs"/>
          <w:sz w:val="18"/>
          <w:rtl/>
        </w:rPr>
        <w:t xml:space="preserve">, ונעשו </w:t>
      </w:r>
      <w:r w:rsidRPr="08DE3062">
        <w:rPr>
          <w:sz w:val="18"/>
          <w:rtl/>
        </w:rPr>
        <w:t xml:space="preserve">ל"גוי </w:t>
      </w:r>
      <w:r w:rsidRPr="08DE3062">
        <w:rPr>
          <w:rFonts w:hint="cs"/>
          <w:sz w:val="18"/>
          <w:rtl/>
        </w:rPr>
        <w:t>גדול</w:t>
      </w:r>
      <w:r w:rsidRPr="08DE3062">
        <w:rPr>
          <w:sz w:val="18"/>
          <w:rtl/>
        </w:rPr>
        <w:t xml:space="preserve">" </w:t>
      </w:r>
      <w:r w:rsidRPr="08DE3062">
        <w:rPr>
          <w:rFonts w:hint="cs"/>
          <w:sz w:val="18"/>
          <w:rtl/>
        </w:rPr>
        <w:t>במתן תורה</w:t>
      </w:r>
      <w:r w:rsidRPr="08DE3062">
        <w:rPr>
          <w:sz w:val="18"/>
          <w:rtl/>
        </w:rPr>
        <w:t xml:space="preserve">. </w:t>
      </w:r>
      <w:r w:rsidRPr="08DE3062">
        <w:rPr>
          <w:rFonts w:hint="cs"/>
          <w:sz w:val="18"/>
          <w:rtl/>
        </w:rPr>
        <w:t>וכן כתב להדיא למעלה פמ"ו [שצג.], וז"ל: "</w:t>
      </w:r>
      <w:r w:rsidRPr="08DE3062">
        <w:rPr>
          <w:rStyle w:val="LatinChar"/>
          <w:sz w:val="18"/>
          <w:rtl/>
          <w:lang w:val="en-GB"/>
        </w:rPr>
        <w:t>מזה הטעם תולה חג השבועות בחג המצות</w:t>
      </w:r>
      <w:r w:rsidRPr="08DE3062">
        <w:rPr>
          <w:rStyle w:val="LatinChar"/>
          <w:rFonts w:hint="cs"/>
          <w:sz w:val="18"/>
          <w:rtl/>
          <w:lang w:val="en-GB"/>
        </w:rPr>
        <w:t>,</w:t>
      </w:r>
      <w:r w:rsidRPr="08DE3062">
        <w:rPr>
          <w:rStyle w:val="LatinChar"/>
          <w:sz w:val="18"/>
          <w:rtl/>
          <w:lang w:val="en-GB"/>
        </w:rPr>
        <w:t xml:space="preserve"> כי בחג המצות יצאו ישראל ממצרים</w:t>
      </w:r>
      <w:r w:rsidRPr="08DE3062">
        <w:rPr>
          <w:rStyle w:val="LatinChar"/>
          <w:rFonts w:hint="cs"/>
          <w:sz w:val="18"/>
          <w:rtl/>
          <w:lang w:val="en-GB"/>
        </w:rPr>
        <w:t>,</w:t>
      </w:r>
      <w:r w:rsidRPr="08DE3062">
        <w:rPr>
          <w:rStyle w:val="LatinChar"/>
          <w:sz w:val="18"/>
          <w:rtl/>
          <w:lang w:val="en-GB"/>
        </w:rPr>
        <w:t xml:space="preserve"> וזהו הויה חדשה של ישראל</w:t>
      </w:r>
      <w:r w:rsidRPr="08DE3062">
        <w:rPr>
          <w:rStyle w:val="LatinChar"/>
          <w:rFonts w:hint="cs"/>
          <w:sz w:val="18"/>
          <w:rtl/>
          <w:lang w:val="en-GB"/>
        </w:rPr>
        <w:t>.</w:t>
      </w:r>
      <w:r w:rsidRPr="08DE3062">
        <w:rPr>
          <w:rStyle w:val="LatinChar"/>
          <w:sz w:val="18"/>
          <w:rtl/>
          <w:lang w:val="en-GB"/>
        </w:rPr>
        <w:t xml:space="preserve"> ותכלית הויה הזאת לא נשלמה רק בקבלת התורה</w:t>
      </w:r>
      <w:r w:rsidRPr="08DE3062">
        <w:rPr>
          <w:rStyle w:val="LatinChar"/>
          <w:rFonts w:hint="cs"/>
          <w:sz w:val="18"/>
          <w:rtl/>
          <w:lang w:val="en-GB"/>
        </w:rPr>
        <w:t>,</w:t>
      </w:r>
      <w:r w:rsidRPr="08DE3062">
        <w:rPr>
          <w:rStyle w:val="LatinChar"/>
          <w:sz w:val="18"/>
          <w:rtl/>
          <w:lang w:val="en-GB"/>
        </w:rPr>
        <w:t xml:space="preserve"> שאז הויה שלימה</w:t>
      </w:r>
      <w:r w:rsidRPr="08DE3062">
        <w:rPr>
          <w:rStyle w:val="LatinChar"/>
          <w:rFonts w:hint="cs"/>
          <w:sz w:val="18"/>
          <w:rtl/>
          <w:lang w:val="en-GB"/>
        </w:rPr>
        <w:t>,</w:t>
      </w:r>
      <w:r w:rsidRPr="08DE3062">
        <w:rPr>
          <w:rStyle w:val="LatinChar"/>
          <w:sz w:val="18"/>
          <w:rtl/>
          <w:lang w:val="en-GB"/>
        </w:rPr>
        <w:t xml:space="preserve"> ולא קודם</w:t>
      </w:r>
      <w:r>
        <w:rPr>
          <w:rFonts w:hint="cs"/>
          <w:rtl/>
        </w:rPr>
        <w:t xml:space="preserve">". ובהמשך הפרק שם [תא:] כתב: "חג השבועות הוא יותר במעלה ובעלוי, שקדושת יום זה שקנו ישראל מעלת השכל". </w:t>
      </w:r>
      <w:r w:rsidRPr="08D979CE">
        <w:rPr>
          <w:rtl/>
        </w:rPr>
        <w:t xml:space="preserve">וצרף לכאן דבריו בתפארת ישראל פנ"ו </w:t>
      </w:r>
      <w:r>
        <w:rPr>
          <w:rFonts w:hint="cs"/>
          <w:rtl/>
        </w:rPr>
        <w:t>[</w:t>
      </w:r>
      <w:r w:rsidRPr="08D979CE">
        <w:rPr>
          <w:rtl/>
        </w:rPr>
        <w:t>תתסד</w:t>
      </w:r>
      <w:r>
        <w:rPr>
          <w:rFonts w:hint="cs"/>
          <w:rtl/>
        </w:rPr>
        <w:t>:]</w:t>
      </w:r>
      <w:r w:rsidRPr="08D979CE">
        <w:rPr>
          <w:rtl/>
        </w:rPr>
        <w:t xml:space="preserve"> שנקראו </w:t>
      </w:r>
      <w:r>
        <w:rPr>
          <w:rFonts w:hint="cs"/>
          <w:rtl/>
        </w:rPr>
        <w:t>"</w:t>
      </w:r>
      <w:r w:rsidRPr="08D979CE">
        <w:rPr>
          <w:rtl/>
        </w:rPr>
        <w:t>ישראל</w:t>
      </w:r>
      <w:r>
        <w:rPr>
          <w:rFonts w:hint="cs"/>
          <w:rtl/>
        </w:rPr>
        <w:t>"</w:t>
      </w:r>
      <w:r w:rsidRPr="08D979CE">
        <w:rPr>
          <w:rtl/>
        </w:rPr>
        <w:t xml:space="preserve"> רק מ</w:t>
      </w:r>
      <w:r>
        <w:rPr>
          <w:rFonts w:hint="cs"/>
          <w:rtl/>
        </w:rPr>
        <w:t>קבלת ה</w:t>
      </w:r>
      <w:r w:rsidRPr="08D979CE">
        <w:rPr>
          <w:rtl/>
        </w:rPr>
        <w:t>תורה ואילך</w:t>
      </w:r>
      <w:r>
        <w:rPr>
          <w:rFonts w:hint="cs"/>
          <w:rtl/>
        </w:rPr>
        <w:t>. הרי אע"פ שנולדו ביצ"מ, מ"מ נקראו בשם "ישראל" רק ממ"ת ואילך. וזה מורה באצבע שהתהליך שהחל ביצ"מ נגמר במ"ת, כי קריאת שם ישנה בסוף התהליך, וכמו שכתב בח"א לשבת ל. [מהדורת כשר חלק שני, עמוד כ]: "השם בא בסוף, כאשר נגמר הדבר, ואז חל השם עליו". לכך כאשר נאמר בפסוק "</w:t>
      </w:r>
      <w:r>
        <w:rPr>
          <w:rtl/>
        </w:rPr>
        <w:t>הסכת ושמע ישראל היום הזה נהיית לעם</w:t>
      </w:r>
      <w:r>
        <w:rPr>
          <w:rFonts w:hint="cs"/>
          <w:rtl/>
        </w:rPr>
        <w:t>", שמדובר על מימד שכלי ["הסכת ושמע"], שאלה הגמרא "ו</w:t>
      </w:r>
      <w:r>
        <w:rPr>
          <w:rtl/>
        </w:rPr>
        <w:t>כי אותו היום נ</w:t>
      </w:r>
      <w:r>
        <w:rPr>
          <w:rFonts w:hint="cs"/>
          <w:rtl/>
        </w:rPr>
        <w:t>י</w:t>
      </w:r>
      <w:r>
        <w:rPr>
          <w:rtl/>
        </w:rPr>
        <w:t>תנה תורה לישראל</w:t>
      </w:r>
      <w:r>
        <w:rPr>
          <w:rFonts w:hint="cs"/>
          <w:rtl/>
        </w:rPr>
        <w:t>" דייקא, ולא מיציאת מצרים.</w:t>
      </w:r>
      <w:r w:rsidRPr="08187BEF">
        <w:rPr>
          <w:rFonts w:hint="cs"/>
          <w:rtl/>
        </w:rPr>
        <w:t xml:space="preserve"> </w:t>
      </w:r>
      <w:r>
        <w:rPr>
          <w:rFonts w:hint="cs"/>
          <w:rtl/>
        </w:rPr>
        <w:t>וראה למעלה פל"ט הערה 166, פמ"ו הערה 117, ופמ"ז הערה 84 שנקודה זו נתבארה גם שם. וראה להלן פס"א הערה 137 מה שהוקשה שם.</w:t>
      </w:r>
    </w:p>
  </w:footnote>
  <w:footnote w:id="182">
    <w:p w:rsidR="08783991" w:rsidRDefault="08783991" w:rsidP="08B377FF">
      <w:pPr>
        <w:pStyle w:val="FootnoteText"/>
        <w:rPr>
          <w:rFonts w:hint="cs"/>
        </w:rPr>
      </w:pPr>
      <w:r>
        <w:rPr>
          <w:rtl/>
        </w:rPr>
        <w:t>&lt;</w:t>
      </w:r>
      <w:r>
        <w:rPr>
          <w:rStyle w:val="FootnoteReference"/>
        </w:rPr>
        <w:footnoteRef/>
      </w:r>
      <w:r>
        <w:rPr>
          <w:rtl/>
        </w:rPr>
        <w:t>&gt;</w:t>
      </w:r>
      <w:r>
        <w:rPr>
          <w:rFonts w:hint="cs"/>
          <w:rtl/>
        </w:rPr>
        <w:t xml:space="preserve"> כי זהו כמו מפתח של לידה, שלא נמסר ביד שליח. וראה להלן ר"פ נה שחזר בקצרה על דבריו כאן. ויש להבין, כי כאן מבאר שביצ"מ ישראל נולדו ויצאו אל הפעל, ולכך רק ה' יכול לעשות כן, ולא זולתו. אך למעלה [לאחר ציון 171] ביאר זאת מחמת שזו שלימות העולם ["כי ישראל שלימות העולם"], ולא רק מצד ישראל. ומה ראה כאן לצמצם את היציאה לפעל לישראל בלבד, כאשר בתוך כדי דיבור למעלה הרחיב זאת לעולם כולו. ויל"ע בזה. </w:t>
      </w:r>
    </w:p>
  </w:footnote>
  <w:footnote w:id="183">
    <w:p w:rsidR="08783991" w:rsidRDefault="08783991" w:rsidP="08175B84">
      <w:pPr>
        <w:pStyle w:val="FootnoteText"/>
        <w:rPr>
          <w:rFonts w:hint="cs"/>
        </w:rPr>
      </w:pPr>
      <w:r>
        <w:rPr>
          <w:rtl/>
        </w:rPr>
        <w:t>&lt;</w:t>
      </w:r>
      <w:r>
        <w:rPr>
          <w:rStyle w:val="FootnoteReference"/>
        </w:rPr>
        <w:footnoteRef/>
      </w:r>
      <w:r>
        <w:rPr>
          <w:rtl/>
        </w:rPr>
        <w:t>&gt;</w:t>
      </w:r>
      <w:r>
        <w:rPr>
          <w:rFonts w:hint="cs"/>
          <w:rtl/>
        </w:rPr>
        <w:t xml:space="preserve"> תיבת "תמיד" לא הוזכרה עד כה, אלא כתב כמה פעמים "בפעל הגמור" [למעלה לאחר ציונים 132, 140, 145, 162]. ואולי רומז לדברי תוספות [תענית ב.], שכתבו "</w:t>
      </w:r>
      <w:r>
        <w:rPr>
          <w:rtl/>
        </w:rPr>
        <w:t xml:space="preserve">שלשה מפתחות שלא נמסרו לשליח </w:t>
      </w:r>
      <w:r>
        <w:rPr>
          <w:rFonts w:hint="cs"/>
          <w:rtl/>
        </w:rPr>
        <w:t>-</w:t>
      </w:r>
      <w:r>
        <w:rPr>
          <w:rtl/>
        </w:rPr>
        <w:t xml:space="preserve"> וא</w:t>
      </w:r>
      <w:r>
        <w:rPr>
          <w:rFonts w:hint="cs"/>
          <w:rtl/>
        </w:rPr>
        <w:t>ם תאמר,</w:t>
      </w:r>
      <w:r>
        <w:rPr>
          <w:rtl/>
        </w:rPr>
        <w:t xml:space="preserve"> והא אמרינן </w:t>
      </w:r>
      <w:r>
        <w:rPr>
          <w:rFonts w:hint="cs"/>
          <w:rtl/>
        </w:rPr>
        <w:t>[</w:t>
      </w:r>
      <w:r>
        <w:rPr>
          <w:rtl/>
        </w:rPr>
        <w:t>סנהדרין קיג.</w:t>
      </w:r>
      <w:r>
        <w:rPr>
          <w:rFonts w:hint="cs"/>
          <w:rtl/>
        </w:rPr>
        <w:t>]</w:t>
      </w:r>
      <w:r>
        <w:rPr>
          <w:rtl/>
        </w:rPr>
        <w:t xml:space="preserve"> דמפתח הגשמים נמסר לאליהו</w:t>
      </w:r>
      <w:r>
        <w:rPr>
          <w:rFonts w:hint="cs"/>
          <w:rtl/>
        </w:rPr>
        <w:t>,</w:t>
      </w:r>
      <w:r>
        <w:rPr>
          <w:rtl/>
        </w:rPr>
        <w:t xml:space="preserve"> וכן מפתח של תחיית המתים</w:t>
      </w:r>
      <w:r>
        <w:rPr>
          <w:rFonts w:hint="cs"/>
          <w:rtl/>
        </w:rPr>
        <w:t>,</w:t>
      </w:r>
      <w:r>
        <w:rPr>
          <w:rtl/>
        </w:rPr>
        <w:t xml:space="preserve"> וכן לאלישע</w:t>
      </w:r>
      <w:r>
        <w:rPr>
          <w:rFonts w:hint="cs"/>
          <w:rtl/>
        </w:rPr>
        <w:t xml:space="preserve"> [מ"ב ד, לה]...</w:t>
      </w:r>
      <w:r>
        <w:rPr>
          <w:rtl/>
        </w:rPr>
        <w:t xml:space="preserve"> וי</w:t>
      </w:r>
      <w:r>
        <w:rPr>
          <w:rFonts w:hint="cs"/>
          <w:rtl/>
        </w:rPr>
        <w:t>ש לומר,</w:t>
      </w:r>
      <w:r>
        <w:rPr>
          <w:rtl/>
        </w:rPr>
        <w:t xml:space="preserve"> דהא דקאמר </w:t>
      </w:r>
      <w:r>
        <w:rPr>
          <w:rFonts w:hint="cs"/>
          <w:rtl/>
        </w:rPr>
        <w:t>'</w:t>
      </w:r>
      <w:r>
        <w:rPr>
          <w:rtl/>
        </w:rPr>
        <w:t>שלא שנמסרו לשליח</w:t>
      </w:r>
      <w:r>
        <w:rPr>
          <w:rFonts w:hint="cs"/>
          <w:rtl/>
        </w:rPr>
        <w:t>'</w:t>
      </w:r>
      <w:r>
        <w:rPr>
          <w:rtl/>
        </w:rPr>
        <w:t xml:space="preserve"> אינו ר</w:t>
      </w:r>
      <w:r>
        <w:rPr>
          <w:rFonts w:hint="cs"/>
          <w:rtl/>
        </w:rPr>
        <w:t>וצה לומר</w:t>
      </w:r>
      <w:r>
        <w:rPr>
          <w:rtl/>
        </w:rPr>
        <w:t xml:space="preserve"> שלא נמסרו מעולם</w:t>
      </w:r>
      <w:r>
        <w:rPr>
          <w:rFonts w:hint="cs"/>
          <w:rtl/>
        </w:rPr>
        <w:t>,</w:t>
      </w:r>
      <w:r>
        <w:rPr>
          <w:rtl/>
        </w:rPr>
        <w:t xml:space="preserve"> דהא של תחיית המתים ושל גשמים נמסרו</w:t>
      </w:r>
      <w:r>
        <w:rPr>
          <w:rFonts w:hint="cs"/>
          <w:rtl/>
        </w:rPr>
        <w:t>,</w:t>
      </w:r>
      <w:r>
        <w:rPr>
          <w:rtl/>
        </w:rPr>
        <w:t xml:space="preserve"> אלא לא נמסרו לשליח להיות </w:t>
      </w:r>
      <w:r>
        <w:rPr>
          <w:rFonts w:hint="cs"/>
          <w:rtl/>
        </w:rPr>
        <w:t>&amp;</w:t>
      </w:r>
      <w:r w:rsidRPr="08385D88">
        <w:rPr>
          <w:b/>
          <w:bCs/>
          <w:rtl/>
        </w:rPr>
        <w:t>לעולם</w:t>
      </w:r>
      <w:r>
        <w:rPr>
          <w:rFonts w:hint="cs"/>
          <w:rtl/>
        </w:rPr>
        <w:t>^</w:t>
      </w:r>
      <w:r>
        <w:rPr>
          <w:rtl/>
        </w:rPr>
        <w:t xml:space="preserve"> ממונה עליהם</w:t>
      </w:r>
      <w:r>
        <w:rPr>
          <w:rFonts w:hint="cs"/>
          <w:rtl/>
        </w:rPr>
        <w:t>". ואם כן רק הקב"ה הוא בתמידיות מוציא אל הפעל, כי "הוא בפעל תמיד".</w:t>
      </w:r>
    </w:p>
  </w:footnote>
  <w:footnote w:id="184">
    <w:p w:rsidR="08783991" w:rsidRDefault="08783991" w:rsidP="086B417A">
      <w:pPr>
        <w:pStyle w:val="FootnoteText"/>
        <w:rPr>
          <w:rFonts w:hint="cs"/>
          <w:rtl/>
        </w:rPr>
      </w:pPr>
      <w:r>
        <w:rPr>
          <w:rtl/>
        </w:rPr>
        <w:t>&lt;</w:t>
      </w:r>
      <w:r>
        <w:rPr>
          <w:rStyle w:val="FootnoteReference"/>
        </w:rPr>
        <w:footnoteRef/>
      </w:r>
      <w:r>
        <w:rPr>
          <w:rtl/>
        </w:rPr>
        <w:t>&gt;</w:t>
      </w:r>
      <w:r>
        <w:rPr>
          <w:rFonts w:hint="cs"/>
          <w:rtl/>
        </w:rPr>
        <w:t xml:space="preserve"> לא היו נשארים בבבל עד היום, כי אלא היו יכולים לעלות משם בכחות עצמם, וכמו שמבאר והולך. והביטוי "עלו מבבל" נזכר במשנה [קידושין סט.] "</w:t>
      </w:r>
      <w:r>
        <w:rPr>
          <w:rtl/>
        </w:rPr>
        <w:t>עשרה יוחסים עלו מב</w:t>
      </w:r>
      <w:r>
        <w:rPr>
          <w:rFonts w:hint="cs"/>
          <w:rtl/>
        </w:rPr>
        <w:t>בל". וכן נאמר [עזרא ז, ו] "הוא עזרא עלה מבבל".</w:t>
      </w:r>
    </w:p>
  </w:footnote>
  <w:footnote w:id="185">
    <w:p w:rsidR="08783991" w:rsidRDefault="08783991" w:rsidP="08F63F9C">
      <w:pPr>
        <w:pStyle w:val="FootnoteText"/>
        <w:rPr>
          <w:rFonts w:hint="cs"/>
          <w:rtl/>
        </w:rPr>
      </w:pPr>
      <w:r>
        <w:rPr>
          <w:rtl/>
        </w:rPr>
        <w:t>&lt;</w:t>
      </w:r>
      <w:r>
        <w:rPr>
          <w:rStyle w:val="FootnoteReference"/>
        </w:rPr>
        <w:footnoteRef/>
      </w:r>
      <w:r>
        <w:rPr>
          <w:rtl/>
        </w:rPr>
        <w:t>&gt;</w:t>
      </w:r>
      <w:r>
        <w:rPr>
          <w:rFonts w:hint="cs"/>
          <w:rtl/>
        </w:rPr>
        <w:t xml:space="preserve"> אלא היו כבר מציאות בפעל.</w:t>
      </w:r>
    </w:p>
  </w:footnote>
  <w:footnote w:id="186">
    <w:p w:rsidR="08783991" w:rsidRDefault="08783991" w:rsidP="0832305D">
      <w:pPr>
        <w:pStyle w:val="FootnoteText"/>
        <w:rPr>
          <w:rFonts w:hint="cs"/>
        </w:rPr>
      </w:pPr>
      <w:r>
        <w:rPr>
          <w:rtl/>
        </w:rPr>
        <w:t>&lt;</w:t>
      </w:r>
      <w:r>
        <w:rPr>
          <w:rStyle w:val="FootnoteReference"/>
        </w:rPr>
        <w:footnoteRef/>
      </w:r>
      <w:r>
        <w:rPr>
          <w:rtl/>
        </w:rPr>
        <w:t>&gt;</w:t>
      </w:r>
      <w:r>
        <w:rPr>
          <w:rFonts w:hint="cs"/>
          <w:rtl/>
        </w:rPr>
        <w:t xml:space="preserve"> כמבואר למעלה הערה 179. ולהלן פס"א [לאחר ציון 57] כתב: "</w:t>
      </w:r>
      <w:r>
        <w:rPr>
          <w:rtl/>
        </w:rPr>
        <w:t>כי כאשר היו במצרים תחת רשות אחר</w:t>
      </w:r>
      <w:r>
        <w:rPr>
          <w:rFonts w:hint="cs"/>
          <w:rtl/>
        </w:rPr>
        <w:t>,</w:t>
      </w:r>
      <w:r>
        <w:rPr>
          <w:rtl/>
        </w:rPr>
        <w:t xml:space="preserve"> היו דומים כמי שהוא עומד באפילה</w:t>
      </w:r>
      <w:r>
        <w:rPr>
          <w:rFonts w:hint="cs"/>
          <w:rtl/>
        </w:rPr>
        <w:t>,</w:t>
      </w:r>
      <w:r>
        <w:rPr>
          <w:rtl/>
        </w:rPr>
        <w:t xml:space="preserve"> ויש הפסק בינו ובין השמש</w:t>
      </w:r>
      <w:r>
        <w:rPr>
          <w:rFonts w:hint="cs"/>
          <w:rtl/>
        </w:rPr>
        <w:t>.</w:t>
      </w:r>
      <w:r>
        <w:rPr>
          <w:rtl/>
        </w:rPr>
        <w:t xml:space="preserve"> כך כאשר היו במצרים</w:t>
      </w:r>
      <w:r>
        <w:rPr>
          <w:rFonts w:hint="cs"/>
          <w:rtl/>
        </w:rPr>
        <w:t>...</w:t>
      </w:r>
      <w:r>
        <w:rPr>
          <w:rtl/>
        </w:rPr>
        <w:t xml:space="preserve"> היו כא</w:t>
      </w:r>
      <w:r>
        <w:rPr>
          <w:rFonts w:hint="cs"/>
          <w:rtl/>
        </w:rPr>
        <w:t>י</w:t>
      </w:r>
      <w:r>
        <w:rPr>
          <w:rtl/>
        </w:rPr>
        <w:t>לו לא היו נמצאים בפעל</w:t>
      </w:r>
      <w:r>
        <w:rPr>
          <w:rFonts w:hint="cs"/>
          <w:rtl/>
        </w:rPr>
        <w:t>.</w:t>
      </w:r>
      <w:r>
        <w:rPr>
          <w:rtl/>
        </w:rPr>
        <w:t xml:space="preserve"> וכבר אמרנו לך כאשר היו ישראל במצרים היו נחשבים כעובר במעי בהמה, וכאשר יצאו נחשבו כעובר הנולד</w:t>
      </w:r>
      <w:r>
        <w:rPr>
          <w:rFonts w:hint="cs"/>
          <w:rtl/>
        </w:rPr>
        <w:t>...</w:t>
      </w:r>
      <w:r>
        <w:rPr>
          <w:rtl/>
        </w:rPr>
        <w:t xml:space="preserve"> שלא היה להם מציאות בפעל</w:t>
      </w:r>
      <w:r>
        <w:rPr>
          <w:rFonts w:hint="cs"/>
          <w:rtl/>
        </w:rPr>
        <w:t>,</w:t>
      </w:r>
      <w:r>
        <w:rPr>
          <w:rtl/>
        </w:rPr>
        <w:t xml:space="preserve"> וזהו האפילה</w:t>
      </w:r>
      <w:r>
        <w:rPr>
          <w:rFonts w:hint="cs"/>
          <w:rtl/>
        </w:rPr>
        <w:t>,</w:t>
      </w:r>
      <w:r>
        <w:rPr>
          <w:rtl/>
        </w:rPr>
        <w:t xml:space="preserve"> ואח</w:t>
      </w:r>
      <w:r>
        <w:rPr>
          <w:rFonts w:hint="cs"/>
          <w:rtl/>
        </w:rPr>
        <w:t>ר כך</w:t>
      </w:r>
      <w:r>
        <w:rPr>
          <w:rtl/>
        </w:rPr>
        <w:t xml:space="preserve"> יצאו לאורה להיות להם מציאות בפעל</w:t>
      </w:r>
      <w:r>
        <w:rPr>
          <w:rFonts w:hint="cs"/>
          <w:rtl/>
        </w:rPr>
        <w:t>".</w:t>
      </w:r>
    </w:p>
  </w:footnote>
  <w:footnote w:id="187">
    <w:p w:rsidR="08783991" w:rsidRDefault="08783991" w:rsidP="08B15E06">
      <w:pPr>
        <w:pStyle w:val="FootnoteText"/>
        <w:rPr>
          <w:rFonts w:hint="cs"/>
        </w:rPr>
      </w:pPr>
      <w:r>
        <w:rPr>
          <w:rtl/>
        </w:rPr>
        <w:t>&lt;</w:t>
      </w:r>
      <w:r>
        <w:rPr>
          <w:rStyle w:val="FootnoteReference"/>
        </w:rPr>
        <w:footnoteRef/>
      </w:r>
      <w:r>
        <w:rPr>
          <w:rtl/>
        </w:rPr>
        <w:t>&gt;</w:t>
      </w:r>
      <w:r>
        <w:rPr>
          <w:rFonts w:hint="cs"/>
          <w:rtl/>
        </w:rPr>
        <w:t xml:space="preserve"> מה שאין כן בגלות בבל, הרי כשנכנסו לגלות זו כבר היו עם, לכך עלייתם מבבל אינה נחשבת ליציאה אל הפעל המחייבת שתיעשה רק על ידי הקב"ה בכבודו ובעצמו. וכן למעלה פמ"ג [רלח.] הביא את המדרש [שיהש"ר ד, יב] שישראל נגאלו ממצרים בזכות שלא שינו </w:t>
      </w:r>
      <w:r w:rsidRPr="08A610C6">
        <w:rPr>
          <w:rFonts w:hint="cs"/>
          <w:sz w:val="18"/>
          <w:rtl/>
        </w:rPr>
        <w:t>את שמם ולשונם. ובהמשך הפרק שם [רמב.] כתב: "</w:t>
      </w:r>
      <w:r w:rsidRPr="08A610C6">
        <w:rPr>
          <w:rStyle w:val="LatinChar"/>
          <w:sz w:val="18"/>
          <w:rtl/>
          <w:lang w:val="en-GB"/>
        </w:rPr>
        <w:t>כי מאחר שהיו עומדים בתוך מצרים</w:t>
      </w:r>
      <w:r>
        <w:rPr>
          <w:rStyle w:val="LatinChar"/>
          <w:rFonts w:hint="cs"/>
          <w:sz w:val="18"/>
          <w:rtl/>
          <w:lang w:val="en-GB"/>
        </w:rPr>
        <w:t>,</w:t>
      </w:r>
      <w:r w:rsidRPr="08A610C6">
        <w:rPr>
          <w:rStyle w:val="LatinChar"/>
          <w:sz w:val="18"/>
          <w:rtl/>
          <w:lang w:val="en-GB"/>
        </w:rPr>
        <w:t xml:space="preserve"> לא כמו הגליות שהם עתה</w:t>
      </w:r>
      <w:r w:rsidRPr="08A610C6">
        <w:rPr>
          <w:rStyle w:val="LatinChar"/>
          <w:rFonts w:hint="cs"/>
          <w:sz w:val="18"/>
          <w:rtl/>
          <w:lang w:val="en-GB"/>
        </w:rPr>
        <w:t>,</w:t>
      </w:r>
      <w:r w:rsidRPr="08A610C6">
        <w:rPr>
          <w:rStyle w:val="LatinChar"/>
          <w:sz w:val="18"/>
          <w:rtl/>
          <w:lang w:val="en-GB"/>
        </w:rPr>
        <w:t xml:space="preserve"> שישראל כבר נעשו לעם כאשר לקחם השם יתברך אליו, ולא יתכן ואי אפשר שיהיה לישראל חבור אל האומות</w:t>
      </w:r>
      <w:r w:rsidRPr="08A610C6">
        <w:rPr>
          <w:rStyle w:val="LatinChar"/>
          <w:rFonts w:hint="cs"/>
          <w:sz w:val="18"/>
          <w:rtl/>
          <w:lang w:val="en-GB"/>
        </w:rPr>
        <w:t>,</w:t>
      </w:r>
      <w:r w:rsidRPr="08A610C6">
        <w:rPr>
          <w:rStyle w:val="LatinChar"/>
          <w:sz w:val="18"/>
          <w:rtl/>
          <w:lang w:val="en-GB"/>
        </w:rPr>
        <w:t xml:space="preserve"> ובודאי הם ראוים לגאולה</w:t>
      </w:r>
      <w:r w:rsidRPr="08A610C6">
        <w:rPr>
          <w:rStyle w:val="LatinChar"/>
          <w:rFonts w:hint="cs"/>
          <w:sz w:val="18"/>
          <w:rtl/>
          <w:lang w:val="en-GB"/>
        </w:rPr>
        <w:t>.</w:t>
      </w:r>
      <w:r w:rsidRPr="08A610C6">
        <w:rPr>
          <w:rStyle w:val="LatinChar"/>
          <w:sz w:val="18"/>
          <w:rtl/>
          <w:lang w:val="en-GB"/>
        </w:rPr>
        <w:t xml:space="preserve"> אבל במצרים</w:t>
      </w:r>
      <w:r w:rsidRPr="08A610C6">
        <w:rPr>
          <w:rStyle w:val="LatinChar"/>
          <w:rFonts w:hint="cs"/>
          <w:sz w:val="18"/>
          <w:rtl/>
          <w:lang w:val="en-GB"/>
        </w:rPr>
        <w:t>,</w:t>
      </w:r>
      <w:r w:rsidRPr="08A610C6">
        <w:rPr>
          <w:rStyle w:val="LatinChar"/>
          <w:sz w:val="18"/>
          <w:rtl/>
          <w:lang w:val="en-GB"/>
        </w:rPr>
        <w:t xml:space="preserve"> שעדיין לא היו ישראל לעם</w:t>
      </w:r>
      <w:r w:rsidRPr="08A610C6">
        <w:rPr>
          <w:rStyle w:val="LatinChar"/>
          <w:rFonts w:hint="cs"/>
          <w:sz w:val="18"/>
          <w:rtl/>
          <w:lang w:val="en-GB"/>
        </w:rPr>
        <w:t>,</w:t>
      </w:r>
      <w:r w:rsidRPr="08A610C6">
        <w:rPr>
          <w:rStyle w:val="LatinChar"/>
          <w:sz w:val="18"/>
          <w:rtl/>
          <w:lang w:val="en-GB"/>
        </w:rPr>
        <w:t xml:space="preserve"> שהרי לא היו לעם עד שיצאו</w:t>
      </w:r>
      <w:r w:rsidRPr="08A610C6">
        <w:rPr>
          <w:rStyle w:val="LatinChar"/>
          <w:rFonts w:hint="cs"/>
          <w:sz w:val="18"/>
          <w:rtl/>
          <w:lang w:val="en-GB"/>
        </w:rPr>
        <w:t>,</w:t>
      </w:r>
      <w:r w:rsidRPr="08A610C6">
        <w:rPr>
          <w:rStyle w:val="LatinChar"/>
          <w:sz w:val="18"/>
          <w:rtl/>
          <w:lang w:val="en-GB"/>
        </w:rPr>
        <w:t xml:space="preserve"> דכתיב </w:t>
      </w:r>
      <w:r>
        <w:rPr>
          <w:rStyle w:val="LatinChar"/>
          <w:rFonts w:hint="cs"/>
          <w:sz w:val="18"/>
          <w:rtl/>
          <w:lang w:val="en-GB"/>
        </w:rPr>
        <w:t>[ירמיה יא, ד] '</w:t>
      </w:r>
      <w:r w:rsidRPr="08A610C6">
        <w:rPr>
          <w:rStyle w:val="LatinChar"/>
          <w:sz w:val="18"/>
          <w:rtl/>
          <w:lang w:val="en-GB"/>
        </w:rPr>
        <w:t>והייתם לי לעם</w:t>
      </w:r>
      <w:r>
        <w:rPr>
          <w:rStyle w:val="LatinChar"/>
          <w:rFonts w:hint="cs"/>
          <w:sz w:val="18"/>
          <w:rtl/>
          <w:lang w:val="en-GB"/>
        </w:rPr>
        <w:t>'</w:t>
      </w:r>
      <w:r w:rsidRPr="08A610C6">
        <w:rPr>
          <w:rStyle w:val="LatinChar"/>
          <w:rFonts w:hint="cs"/>
          <w:sz w:val="18"/>
          <w:rtl/>
          <w:lang w:val="en-GB"/>
        </w:rPr>
        <w:t>,</w:t>
      </w:r>
      <w:r w:rsidRPr="08A610C6">
        <w:rPr>
          <w:rStyle w:val="LatinChar"/>
          <w:sz w:val="18"/>
          <w:rtl/>
          <w:lang w:val="en-GB"/>
        </w:rPr>
        <w:t xml:space="preserve"> ולא קודם, אם לא היו ישראל שומרים עצמם שלא יגיע להם שינוי בעצמם</w:t>
      </w:r>
      <w:r w:rsidRPr="08A610C6">
        <w:rPr>
          <w:rStyle w:val="LatinChar"/>
          <w:rFonts w:hint="cs"/>
          <w:sz w:val="18"/>
          <w:rtl/>
          <w:lang w:val="en-GB"/>
        </w:rPr>
        <w:t>,</w:t>
      </w:r>
      <w:r w:rsidRPr="08A610C6">
        <w:rPr>
          <w:rStyle w:val="LatinChar"/>
          <w:sz w:val="18"/>
          <w:rtl/>
          <w:lang w:val="en-GB"/>
        </w:rPr>
        <w:t xml:space="preserve"> כבר לא היה להם התחלה שישובו לכמו שהיו</w:t>
      </w:r>
      <w:r w:rsidRPr="08A610C6">
        <w:rPr>
          <w:rStyle w:val="LatinChar"/>
          <w:rFonts w:hint="cs"/>
          <w:sz w:val="18"/>
          <w:rtl/>
          <w:lang w:val="en-GB"/>
        </w:rPr>
        <w:t>,</w:t>
      </w:r>
      <w:r w:rsidRPr="08A610C6">
        <w:rPr>
          <w:rStyle w:val="LatinChar"/>
          <w:sz w:val="18"/>
          <w:rtl/>
          <w:lang w:val="en-GB"/>
        </w:rPr>
        <w:t xml:space="preserve"> כי כבר קבלו שנוי בעצמם</w:t>
      </w:r>
      <w:r w:rsidRPr="08A610C6">
        <w:rPr>
          <w:rStyle w:val="LatinChar"/>
          <w:rFonts w:hint="cs"/>
          <w:sz w:val="18"/>
          <w:rtl/>
          <w:lang w:val="en-GB"/>
        </w:rPr>
        <w:t>,</w:t>
      </w:r>
      <w:r w:rsidRPr="08A610C6">
        <w:rPr>
          <w:rStyle w:val="LatinChar"/>
          <w:sz w:val="18"/>
          <w:rtl/>
          <w:lang w:val="en-GB"/>
        </w:rPr>
        <w:t xml:space="preserve"> ונפסד ענינם</w:t>
      </w:r>
      <w:r w:rsidRPr="08A610C6">
        <w:rPr>
          <w:rStyle w:val="LatinChar"/>
          <w:rFonts w:hint="cs"/>
          <w:sz w:val="18"/>
          <w:rtl/>
          <w:lang w:val="en-GB"/>
        </w:rPr>
        <w:t>,</w:t>
      </w:r>
      <w:r w:rsidRPr="08A610C6">
        <w:rPr>
          <w:rStyle w:val="LatinChar"/>
          <w:sz w:val="18"/>
          <w:rtl/>
          <w:lang w:val="en-GB"/>
        </w:rPr>
        <w:t xml:space="preserve"> ונשתנו לגמרי</w:t>
      </w:r>
      <w:r w:rsidRPr="08A610C6">
        <w:rPr>
          <w:rStyle w:val="LatinChar"/>
          <w:rFonts w:hint="cs"/>
          <w:sz w:val="18"/>
          <w:rtl/>
          <w:lang w:val="en-GB"/>
        </w:rPr>
        <w:t>,</w:t>
      </w:r>
      <w:r w:rsidRPr="08A610C6">
        <w:rPr>
          <w:rStyle w:val="LatinChar"/>
          <w:sz w:val="18"/>
          <w:rtl/>
          <w:lang w:val="en-GB"/>
        </w:rPr>
        <w:t xml:space="preserve"> ואין להם גאולה</w:t>
      </w:r>
      <w:r>
        <w:rPr>
          <w:rFonts w:hint="cs"/>
          <w:rtl/>
        </w:rPr>
        <w:t>". @</w:t>
      </w:r>
      <w:r w:rsidRPr="088A1A45">
        <w:rPr>
          <w:rFonts w:hint="cs"/>
          <w:b/>
          <w:bCs/>
          <w:rtl/>
        </w:rPr>
        <w:t>דוגמה נוספת;</w:t>
      </w:r>
      <w:r>
        <w:rPr>
          <w:rFonts w:hint="cs"/>
          <w:rtl/>
        </w:rPr>
        <w:t>^ בנצח ישראל פנ"ו [תתסו:] ביאר שישראל פזורים בגלותם בארבע רוחות השמים "כי הם כל העולם, וראוי לדבר שהוא כל העולם להיות מקומו בארבע רוחות". והוסיף לבאר: "</w:t>
      </w:r>
      <w:r>
        <w:rPr>
          <w:rtl/>
        </w:rPr>
        <w:t>ואל יקשה לך מה שהיו ישראל במצרים, והוא במקום מיוחד. כי עדיין לא היה לישראל מעלה העליונה הזאת, עד שיצאו מצרים ולקחם השם יתברך לו לעם, ולכך היו במצרים מקום פרטי</w:t>
      </w:r>
      <w:r>
        <w:rPr>
          <w:rFonts w:hint="cs"/>
          <w:rtl/>
        </w:rPr>
        <w:t>" [הובא למעלה פכ"ו הערה 76, פמ"ד הערה 22, ולהלן פס"א הערה 21]. וכן בגלות בבל התחיל פיזורם של ישראל [ראה להלן בסוף הספר, ב"הלכות יין נסך ואיסורו"]. הרי החילוק בין גלות מצרים לגלות בבל מתבטא גם באופן פיזורם של ישראל; בגלות מצרים היו ישראל במקום פרטי, ובגלות בבל היו ישראל בכל העולם. והטעם הוא כנ"ל, שמעלת ישראל העליונה באה להם לאחר גלות מצרים, ואילו מעלה זו היתה לישראל קודם גלות בבל.</w:t>
      </w:r>
    </w:p>
  </w:footnote>
  <w:footnote w:id="188">
    <w:p w:rsidR="08783991" w:rsidRDefault="08783991" w:rsidP="080E5315">
      <w:pPr>
        <w:pStyle w:val="FootnoteText"/>
        <w:rPr>
          <w:rFonts w:hint="cs"/>
          <w:rtl/>
        </w:rPr>
      </w:pPr>
      <w:r>
        <w:rPr>
          <w:rtl/>
        </w:rPr>
        <w:t>&lt;</w:t>
      </w:r>
      <w:r>
        <w:rPr>
          <w:rStyle w:val="FootnoteReference"/>
        </w:rPr>
        <w:footnoteRef/>
      </w:r>
      <w:r>
        <w:rPr>
          <w:rtl/>
        </w:rPr>
        <w:t>&gt;</w:t>
      </w:r>
      <w:r>
        <w:rPr>
          <w:rFonts w:hint="cs"/>
          <w:rtl/>
        </w:rPr>
        <w:t xml:space="preserve"> לשון הרשב"ץ: "היה ראוי שלא יאמר כל זה [סיפור יצ"מ] אלא בשנת הגאולה לנגאלים, אבל אנו לא ראינו שעבוד ולא נגאלנו. על כן אמר לו עתה שאותה גאולה גם לנו היתה, שאילו אבותינו לא נגאלו היינו אנחנו משועבדים לפרעה, אם כן גם לנו היתה הגאולה... וכן הוא אומר בהגדה: בכל דור חייב אדם לראות את עצמו כאילו הוא יצא ממצרים, וכאילו הוא נגאל, שנאמר [דברים ו, כג] 'ואותנו הוציא משם לתת לנו את הארץ אשר נשבע לאבותינו'" [ראה להלן הערה 205]. וכן כתבו בארחות חיים, בפירוש המיוחס לרשב"ם, ריטב"א, ועוד. ולמעלה פ"א [קסח.] ביאר שהחיוב לספר הנסים שעשה עמנו הקב"ה הוא מחמת חיוב הכרת הטוב, וכלשונו: "מה שאנו מצווין לספר בליל היציאה נפלאותיו, אין זה בשביל להגיד שבחו, רק שאנו מספרים שלא נהיה כפויי טובה, שעשה הקב"ה לנו נסים ונפלאות, ואין אנו מודים לו עליהם. וכי אין אנו מחויבים לספר מה שהטיב עמנו... לומר שאין אנו כפויי טובה". ובודאי שחיוב הכרת הטובה הוא לאין ערוך יותר גדול כאשר הטובה נעשתה לנו גם כן, ולא רק לאבותינו. וראה להלן פנ"ג הערה 14, ופנ"ט הערה 2.</w:t>
      </w:r>
    </w:p>
  </w:footnote>
  <w:footnote w:id="189">
    <w:p w:rsidR="08783991" w:rsidRDefault="08783991" w:rsidP="08DD7A9A">
      <w:pPr>
        <w:pStyle w:val="FootnoteText"/>
        <w:rPr>
          <w:rFonts w:hint="cs"/>
          <w:rtl/>
        </w:rPr>
      </w:pPr>
      <w:r>
        <w:rPr>
          <w:rtl/>
        </w:rPr>
        <w:t>&lt;</w:t>
      </w:r>
      <w:r>
        <w:rPr>
          <w:rStyle w:val="FootnoteReference"/>
        </w:rPr>
        <w:footnoteRef/>
      </w:r>
      <w:r>
        <w:rPr>
          <w:rtl/>
        </w:rPr>
        <w:t>&gt;</w:t>
      </w:r>
      <w:r>
        <w:rPr>
          <w:rFonts w:hint="cs"/>
          <w:rtl/>
        </w:rPr>
        <w:t xml:space="preserve"> בא לבאר הסבר שני לכך. ועד עתה ביאר שההוצאה לפעל הגמור יכולה להעשות רק ע"י מי שהוא עצמו בפעל הגמור. ומעתה יבאר שפעולה המתייחסת בעצם להקב"ה אינה יכולה להעשות על ידי זולתו. ולהלן [לאחר ציון 204] יבאר טעם שלישי. </w:t>
      </w:r>
    </w:p>
  </w:footnote>
  <w:footnote w:id="190">
    <w:p w:rsidR="08783991" w:rsidRDefault="08783991" w:rsidP="0865195F">
      <w:pPr>
        <w:pStyle w:val="FootnoteText"/>
        <w:rPr>
          <w:rFonts w:hint="cs"/>
          <w:rtl/>
        </w:rPr>
      </w:pPr>
      <w:r>
        <w:rPr>
          <w:rtl/>
        </w:rPr>
        <w:t>&lt;</w:t>
      </w:r>
      <w:r>
        <w:rPr>
          <w:rStyle w:val="FootnoteReference"/>
        </w:rPr>
        <w:footnoteRef/>
      </w:r>
      <w:r>
        <w:rPr>
          <w:rtl/>
        </w:rPr>
        <w:t>&gt;</w:t>
      </w:r>
      <w:r>
        <w:rPr>
          <w:rFonts w:hint="cs"/>
          <w:rtl/>
        </w:rPr>
        <w:t xml:space="preserve"> "ולא תצא הבהמה מן האדם, ולא האדם מן הבהמה, רק כל הפועלים מיוחדים" [הוספה בכת"י (שכז)]. ובנצח ישראל ר"פ ב [כ.] כתב: "</w:t>
      </w:r>
      <w:r>
        <w:rPr>
          <w:rtl/>
        </w:rPr>
        <w:t>כשאנו חוקרין ומעיינים בחפוש הנבראים כלם, תמצא סדר אחד, לא יצאו מסדרם, ולא ישנו את חוקם, שהדומה מוליד את הדומה</w:t>
      </w:r>
      <w:r>
        <w:rPr>
          <w:rFonts w:hint="cs"/>
          <w:rtl/>
        </w:rPr>
        <w:t>;</w:t>
      </w:r>
      <w:r>
        <w:rPr>
          <w:rtl/>
        </w:rPr>
        <w:t xml:space="preserve"> כי לא יצא חמור מסוס, וסוס מחמור, ואדם מבהמה, ובהמה מאדם. וכל הצמחים כלם</w:t>
      </w:r>
      <w:r>
        <w:rPr>
          <w:rFonts w:hint="cs"/>
          <w:rtl/>
        </w:rPr>
        <w:t>,</w:t>
      </w:r>
      <w:r>
        <w:rPr>
          <w:rtl/>
        </w:rPr>
        <w:t xml:space="preserve"> מזרע חטים לא יצא שעורה</w:t>
      </w:r>
      <w:r>
        <w:rPr>
          <w:rFonts w:hint="cs"/>
          <w:rtl/>
        </w:rPr>
        <w:t>". וכן כתב בנתיב הענוה פ"ו [ב, יג.].</w:t>
      </w:r>
    </w:p>
  </w:footnote>
  <w:footnote w:id="191">
    <w:p w:rsidR="08783991" w:rsidRDefault="08783991" w:rsidP="08C53380">
      <w:pPr>
        <w:pStyle w:val="FootnoteText"/>
        <w:rPr>
          <w:rFonts w:hint="cs"/>
        </w:rPr>
      </w:pPr>
      <w:r>
        <w:rPr>
          <w:rtl/>
        </w:rPr>
        <w:t>&lt;</w:t>
      </w:r>
      <w:r>
        <w:rPr>
          <w:rStyle w:val="FootnoteReference"/>
        </w:rPr>
        <w:footnoteRef/>
      </w:r>
      <w:r>
        <w:rPr>
          <w:rtl/>
        </w:rPr>
        <w:t>&gt;</w:t>
      </w:r>
      <w:r>
        <w:rPr>
          <w:rFonts w:hint="cs"/>
          <w:rtl/>
        </w:rPr>
        <w:t xml:space="preserve"> כמו שאומרים בהגדה "'</w:t>
      </w:r>
      <w:r>
        <w:rPr>
          <w:rtl/>
        </w:rPr>
        <w:t>ויוצאנו ה</w:t>
      </w:r>
      <w:r>
        <w:rPr>
          <w:rFonts w:hint="cs"/>
          <w:rtl/>
        </w:rPr>
        <w:t>'</w:t>
      </w:r>
      <w:r>
        <w:rPr>
          <w:rtl/>
        </w:rPr>
        <w:t xml:space="preserve"> ממצרים</w:t>
      </w:r>
      <w:r>
        <w:rPr>
          <w:rFonts w:hint="cs"/>
          <w:rtl/>
        </w:rPr>
        <w:t>' [דברים כו, ח]</w:t>
      </w:r>
      <w:r>
        <w:rPr>
          <w:rtl/>
        </w:rPr>
        <w:t>, לא על ידי מלאך</w:t>
      </w:r>
      <w:r>
        <w:rPr>
          <w:rFonts w:hint="cs"/>
          <w:rtl/>
        </w:rPr>
        <w:t>,</w:t>
      </w:r>
      <w:r>
        <w:rPr>
          <w:rtl/>
        </w:rPr>
        <w:t xml:space="preserve"> ולא על ידי שרף</w:t>
      </w:r>
      <w:r>
        <w:rPr>
          <w:rFonts w:hint="cs"/>
          <w:rtl/>
        </w:rPr>
        <w:t>,</w:t>
      </w:r>
      <w:r>
        <w:rPr>
          <w:rtl/>
        </w:rPr>
        <w:t xml:space="preserve"> ולא על ידי שליח</w:t>
      </w:r>
      <w:r>
        <w:rPr>
          <w:rFonts w:hint="cs"/>
          <w:rtl/>
        </w:rPr>
        <w:t>,</w:t>
      </w:r>
      <w:r>
        <w:rPr>
          <w:rtl/>
        </w:rPr>
        <w:t xml:space="preserve"> אלא הק</w:t>
      </w:r>
      <w:r>
        <w:rPr>
          <w:rFonts w:hint="cs"/>
          <w:rtl/>
        </w:rPr>
        <w:t xml:space="preserve">ב"ה </w:t>
      </w:r>
      <w:r>
        <w:rPr>
          <w:rtl/>
        </w:rPr>
        <w:t>בכבודו ובעצמו</w:t>
      </w:r>
      <w:r>
        <w:rPr>
          <w:rFonts w:hint="cs"/>
          <w:rtl/>
        </w:rPr>
        <w:t>".</w:t>
      </w:r>
    </w:p>
  </w:footnote>
  <w:footnote w:id="192">
    <w:p w:rsidR="08783991" w:rsidRDefault="08783991" w:rsidP="08FC37B8">
      <w:pPr>
        <w:pStyle w:val="FootnoteText"/>
        <w:rPr>
          <w:rFonts w:hint="cs"/>
        </w:rPr>
      </w:pPr>
      <w:r>
        <w:rPr>
          <w:rtl/>
        </w:rPr>
        <w:t>&lt;</w:t>
      </w:r>
      <w:r>
        <w:rPr>
          <w:rStyle w:val="FootnoteReference"/>
        </w:rPr>
        <w:footnoteRef/>
      </w:r>
      <w:r>
        <w:rPr>
          <w:rtl/>
        </w:rPr>
        <w:t>&gt;</w:t>
      </w:r>
      <w:r>
        <w:rPr>
          <w:rFonts w:hint="cs"/>
          <w:rtl/>
        </w:rPr>
        <w:t xml:space="preserve"> אין כוונתו לדבריו שכתב כאן, כי אז לא היה קורא לזה "למעלה", אלא היה אומר "כמו שאמרנו". אך כוונתו לדבריו למעלה פ"מ [ע</w:t>
      </w:r>
      <w:r w:rsidRPr="08C53380">
        <w:rPr>
          <w:rFonts w:hint="cs"/>
          <w:sz w:val="18"/>
          <w:rtl/>
        </w:rPr>
        <w:t xml:space="preserve">ח.], </w:t>
      </w:r>
      <w:r>
        <w:rPr>
          <w:rFonts w:hint="cs"/>
          <w:sz w:val="18"/>
          <w:rtl/>
        </w:rPr>
        <w:t>שכתב</w:t>
      </w:r>
      <w:r w:rsidRPr="08C53380">
        <w:rPr>
          <w:rFonts w:hint="cs"/>
          <w:sz w:val="18"/>
          <w:rtl/>
        </w:rPr>
        <w:t xml:space="preserve">: "'וה' הולך </w:t>
      </w:r>
      <w:r w:rsidRPr="08C53380">
        <w:rPr>
          <w:rStyle w:val="LatinChar"/>
          <w:sz w:val="18"/>
          <w:rtl/>
          <w:lang w:val="en-GB"/>
        </w:rPr>
        <w:t>לפניהם יומם בעמוד ענן וגו'</w:t>
      </w:r>
      <w:r w:rsidRPr="08C53380">
        <w:rPr>
          <w:rStyle w:val="LatinChar"/>
          <w:rFonts w:hint="cs"/>
          <w:sz w:val="18"/>
          <w:rtl/>
          <w:lang w:val="en-GB"/>
        </w:rPr>
        <w:t xml:space="preserve">" </w:t>
      </w:r>
      <w:r>
        <w:rPr>
          <w:rStyle w:val="LatinChar"/>
          <w:rFonts w:hint="cs"/>
          <w:sz w:val="18"/>
          <w:rtl/>
          <w:lang w:val="en-GB"/>
        </w:rPr>
        <w:t>[</w:t>
      </w:r>
      <w:r w:rsidRPr="08C53380">
        <w:rPr>
          <w:rStyle w:val="LatinChar"/>
          <w:rFonts w:hint="cs"/>
          <w:sz w:val="18"/>
          <w:rtl/>
          <w:lang w:val="en-GB"/>
        </w:rPr>
        <w:t>שמות יג, כא</w:t>
      </w:r>
      <w:r>
        <w:rPr>
          <w:rStyle w:val="LatinChar"/>
          <w:rFonts w:hint="cs"/>
          <w:sz w:val="18"/>
          <w:rtl/>
          <w:lang w:val="en-GB"/>
        </w:rPr>
        <w:t>]</w:t>
      </w:r>
      <w:r w:rsidRPr="08C53380">
        <w:rPr>
          <w:rStyle w:val="LatinChar"/>
          <w:sz w:val="18"/>
          <w:rtl/>
          <w:lang w:val="en-GB"/>
        </w:rPr>
        <w:t>. כיון שיצאו ממצרים, ראוי שילך הקב"ה בעצמו לפניהם לנחותם בדרך להביאם אל הארץ</w:t>
      </w:r>
      <w:r w:rsidRPr="08C53380">
        <w:rPr>
          <w:rStyle w:val="LatinChar"/>
          <w:rFonts w:hint="cs"/>
          <w:sz w:val="18"/>
          <w:rtl/>
          <w:lang w:val="en-GB"/>
        </w:rPr>
        <w:t>.</w:t>
      </w:r>
      <w:r w:rsidRPr="08C53380">
        <w:rPr>
          <w:rStyle w:val="LatinChar"/>
          <w:sz w:val="18"/>
          <w:rtl/>
          <w:lang w:val="en-GB"/>
        </w:rPr>
        <w:t xml:space="preserve"> כי אם היתה ההוצאה על ידי הש</w:t>
      </w:r>
      <w:r w:rsidRPr="08C53380">
        <w:rPr>
          <w:rStyle w:val="LatinChar"/>
          <w:rFonts w:hint="cs"/>
          <w:sz w:val="18"/>
          <w:rtl/>
          <w:lang w:val="en-GB"/>
        </w:rPr>
        <w:t>ם יתברך,</w:t>
      </w:r>
      <w:r w:rsidRPr="08C53380">
        <w:rPr>
          <w:rStyle w:val="LatinChar"/>
          <w:sz w:val="18"/>
          <w:rtl/>
          <w:lang w:val="en-GB"/>
        </w:rPr>
        <w:t xml:space="preserve"> ומה שהביאם אל הארץ על ידי הטבע ומנהגו של עולם</w:t>
      </w:r>
      <w:r w:rsidRPr="08C53380">
        <w:rPr>
          <w:rStyle w:val="LatinChar"/>
          <w:rFonts w:hint="cs"/>
          <w:sz w:val="18"/>
          <w:rtl/>
          <w:lang w:val="en-GB"/>
        </w:rPr>
        <w:t>,</w:t>
      </w:r>
      <w:r w:rsidRPr="08C53380">
        <w:rPr>
          <w:rStyle w:val="LatinChar"/>
          <w:sz w:val="18"/>
          <w:rtl/>
          <w:lang w:val="en-GB"/>
        </w:rPr>
        <w:t xml:space="preserve"> דבר זה אי אפשר. ודבר זה יתבאר לך בפירוש אצל </w:t>
      </w:r>
      <w:r>
        <w:rPr>
          <w:rStyle w:val="LatinChar"/>
          <w:rFonts w:hint="cs"/>
          <w:sz w:val="18"/>
          <w:rtl/>
          <w:lang w:val="en-GB"/>
        </w:rPr>
        <w:t>'</w:t>
      </w:r>
      <w:r w:rsidRPr="08C53380">
        <w:rPr>
          <w:rStyle w:val="LatinChar"/>
          <w:sz w:val="18"/>
          <w:rtl/>
          <w:lang w:val="en-GB"/>
        </w:rPr>
        <w:t>וא</w:t>
      </w:r>
      <w:r w:rsidRPr="08C53380">
        <w:rPr>
          <w:rStyle w:val="LatinChar"/>
          <w:rFonts w:hint="cs"/>
          <w:sz w:val="18"/>
          <w:rtl/>
          <w:lang w:val="en-GB"/>
        </w:rPr>
        <w:t>י</w:t>
      </w:r>
      <w:r w:rsidRPr="08C53380">
        <w:rPr>
          <w:rStyle w:val="LatinChar"/>
          <w:sz w:val="18"/>
          <w:rtl/>
          <w:lang w:val="en-GB"/>
        </w:rPr>
        <w:t>לו לא הוציא הקב"ה וכו'</w:t>
      </w:r>
      <w:r>
        <w:rPr>
          <w:rStyle w:val="LatinChar"/>
          <w:rFonts w:hint="cs"/>
          <w:sz w:val="18"/>
          <w:rtl/>
          <w:lang w:val="en-GB"/>
        </w:rPr>
        <w:t>'</w:t>
      </w:r>
      <w:r w:rsidRPr="08C53380">
        <w:rPr>
          <w:rStyle w:val="LatinChar"/>
          <w:sz w:val="18"/>
          <w:rtl/>
          <w:lang w:val="en-GB"/>
        </w:rPr>
        <w:t>, כי אין מעשה אחד לשני פועלים</w:t>
      </w:r>
      <w:r>
        <w:rPr>
          <w:rStyle w:val="LatinChar"/>
          <w:rFonts w:hint="cs"/>
          <w:sz w:val="18"/>
          <w:rtl/>
          <w:lang w:val="en-GB"/>
        </w:rPr>
        <w:t xml:space="preserve">... </w:t>
      </w:r>
      <w:r w:rsidRPr="08C53380">
        <w:rPr>
          <w:rStyle w:val="LatinChar"/>
          <w:sz w:val="18"/>
          <w:rtl/>
          <w:lang w:val="en-GB"/>
        </w:rPr>
        <w:t>וכמו שהוא מבואר לשם. ולכך כיון שהיתה ההוצאה בשביל להביאם אל הארץ, והיה הוא יתברך בעצמו פועל ההוצאה</w:t>
      </w:r>
      <w:r w:rsidRPr="08C53380">
        <w:rPr>
          <w:rStyle w:val="LatinChar"/>
          <w:rFonts w:hint="cs"/>
          <w:sz w:val="18"/>
          <w:rtl/>
          <w:lang w:val="en-GB"/>
        </w:rPr>
        <w:t>,</w:t>
      </w:r>
      <w:r w:rsidRPr="08C53380">
        <w:rPr>
          <w:rStyle w:val="LatinChar"/>
          <w:sz w:val="18"/>
          <w:rtl/>
          <w:lang w:val="en-GB"/>
        </w:rPr>
        <w:t xml:space="preserve"> ולפיכך היה הכל</w:t>
      </w:r>
      <w:r w:rsidRPr="08C53380">
        <w:rPr>
          <w:rStyle w:val="LatinChar"/>
          <w:rFonts w:hint="cs"/>
          <w:sz w:val="18"/>
          <w:rtl/>
          <w:lang w:val="en-GB"/>
        </w:rPr>
        <w:t>,</w:t>
      </w:r>
      <w:r w:rsidRPr="08C53380">
        <w:rPr>
          <w:rStyle w:val="LatinChar"/>
          <w:sz w:val="18"/>
          <w:rtl/>
          <w:lang w:val="en-GB"/>
        </w:rPr>
        <w:t xml:space="preserve"> גם ההבאה</w:t>
      </w:r>
      <w:r w:rsidRPr="08C53380">
        <w:rPr>
          <w:rStyle w:val="LatinChar"/>
          <w:rFonts w:hint="cs"/>
          <w:sz w:val="18"/>
          <w:rtl/>
          <w:lang w:val="en-GB"/>
        </w:rPr>
        <w:t>,</w:t>
      </w:r>
      <w:r w:rsidRPr="08C53380">
        <w:rPr>
          <w:rStyle w:val="LatinChar"/>
          <w:sz w:val="18"/>
          <w:rtl/>
          <w:lang w:val="en-GB"/>
        </w:rPr>
        <w:t xml:space="preserve"> על ידי הקב"ה</w:t>
      </w:r>
      <w:r w:rsidRPr="08C53380">
        <w:rPr>
          <w:rStyle w:val="LatinChar"/>
          <w:rFonts w:hint="cs"/>
          <w:sz w:val="18"/>
          <w:rtl/>
          <w:lang w:val="en-GB"/>
        </w:rPr>
        <w:t>,</w:t>
      </w:r>
      <w:r w:rsidRPr="08C53380">
        <w:rPr>
          <w:rStyle w:val="LatinChar"/>
          <w:sz w:val="18"/>
          <w:rtl/>
          <w:lang w:val="en-GB"/>
        </w:rPr>
        <w:t xml:space="preserve"> והיה הולך לפניהם יומם ולילה</w:t>
      </w:r>
      <w:r w:rsidRPr="08C53380">
        <w:rPr>
          <w:rStyle w:val="LatinChar"/>
          <w:rFonts w:hint="cs"/>
          <w:sz w:val="18"/>
          <w:rtl/>
          <w:lang w:val="en-GB"/>
        </w:rPr>
        <w:t>,</w:t>
      </w:r>
      <w:r w:rsidRPr="08C53380">
        <w:rPr>
          <w:rStyle w:val="LatinChar"/>
          <w:sz w:val="18"/>
          <w:rtl/>
          <w:lang w:val="en-GB"/>
        </w:rPr>
        <w:t xml:space="preserve"> והקיפם בעננים שיהיו נשמרים, כל זה מפני שאין מעשה אחד לשני פועלים</w:t>
      </w:r>
      <w:r>
        <w:rPr>
          <w:rFonts w:hint="cs"/>
          <w:rtl/>
        </w:rPr>
        <w:t xml:space="preserve">". </w:t>
      </w:r>
    </w:p>
  </w:footnote>
  <w:footnote w:id="193">
    <w:p w:rsidR="08783991" w:rsidRDefault="08783991" w:rsidP="08AA4A15">
      <w:pPr>
        <w:pStyle w:val="FootnoteText"/>
        <w:rPr>
          <w:rFonts w:hint="cs"/>
        </w:rPr>
      </w:pPr>
      <w:r>
        <w:rPr>
          <w:rtl/>
        </w:rPr>
        <w:t>&lt;</w:t>
      </w:r>
      <w:r>
        <w:rPr>
          <w:rStyle w:val="FootnoteReference"/>
        </w:rPr>
        <w:footnoteRef/>
      </w:r>
      <w:r>
        <w:rPr>
          <w:rtl/>
        </w:rPr>
        <w:t>&gt;</w:t>
      </w:r>
      <w:r>
        <w:rPr>
          <w:rFonts w:hint="cs"/>
          <w:rtl/>
        </w:rPr>
        <w:t xml:space="preserve"> פירוש - תוצאות הפעולה ["הפעל"] הן בהתאם לפועל, וכמו שאמרו חכמים [ב"ק ב.] "תולדותיהן כיוצא בהן", ותולדות אדם הן אדם כמוהו, ותולדות שור הן שור כמוהו, וכמו שביאר. </w:t>
      </w:r>
    </w:p>
  </w:footnote>
  <w:footnote w:id="194">
    <w:p w:rsidR="08783991" w:rsidRDefault="08783991" w:rsidP="0844410C">
      <w:pPr>
        <w:pStyle w:val="FootnoteText"/>
        <w:rPr>
          <w:rFonts w:hint="cs"/>
        </w:rPr>
      </w:pPr>
      <w:r>
        <w:rPr>
          <w:rtl/>
        </w:rPr>
        <w:t>&lt;</w:t>
      </w:r>
      <w:r>
        <w:rPr>
          <w:rStyle w:val="FootnoteReference"/>
        </w:rPr>
        <w:footnoteRef/>
      </w:r>
      <w:r>
        <w:rPr>
          <w:rtl/>
        </w:rPr>
        <w:t>&gt;</w:t>
      </w:r>
      <w:r>
        <w:rPr>
          <w:rFonts w:hint="cs"/>
          <w:rtl/>
        </w:rPr>
        <w:t xml:space="preserve"> פירוש - לא רק התוצאה אצל מקבלי הפעולה היא לפי ענין הפועל [אדם מוליד אדם, ושור מוליד שור], אלא הפעולה עצמה היוצאת מן הפועל היא לפי ענין הפועל, שנמשך מהאש פעולת יובש, וכפי שמבאר והולך. ולמעלה פ"ה [עדר.] כתב: "עד שתהיה הפעולה, הנמשכת מן הפועל, הוא השם יתברך, יש בה הכל, כמו שהפועל יש בו הכל במה שהוא אחד".</w:t>
      </w:r>
    </w:p>
  </w:footnote>
  <w:footnote w:id="195">
    <w:p w:rsidR="08783991" w:rsidRDefault="08783991" w:rsidP="08F8204F">
      <w:pPr>
        <w:pStyle w:val="FootnoteText"/>
        <w:rPr>
          <w:rFonts w:hint="cs"/>
          <w:rtl/>
        </w:rPr>
      </w:pPr>
      <w:r>
        <w:rPr>
          <w:rtl/>
        </w:rPr>
        <w:t>&lt;</w:t>
      </w:r>
      <w:r>
        <w:rPr>
          <w:rStyle w:val="FootnoteReference"/>
        </w:rPr>
        <w:footnoteRef/>
      </w:r>
      <w:r>
        <w:rPr>
          <w:rtl/>
        </w:rPr>
        <w:t>&gt;</w:t>
      </w:r>
      <w:r>
        <w:rPr>
          <w:rFonts w:hint="cs"/>
          <w:rtl/>
        </w:rPr>
        <w:t xml:space="preserve"> לשונו למעלה פכ"ה [תו:]: "כל שם מורה על המהות, כמו שם 'אש' נקרא דבר שהוא חם ויבש". והרמב"ם [הלכות יסודי התורה פ"ד ה"ב] כתב: "טבע האש חם ויבש".</w:t>
      </w:r>
    </w:p>
  </w:footnote>
  <w:footnote w:id="196">
    <w:p w:rsidR="08783991" w:rsidRDefault="08783991" w:rsidP="0864298B">
      <w:pPr>
        <w:pStyle w:val="FootnoteText"/>
        <w:rPr>
          <w:rFonts w:hint="cs"/>
          <w:rtl/>
        </w:rPr>
      </w:pPr>
      <w:r>
        <w:rPr>
          <w:rtl/>
        </w:rPr>
        <w:t>&lt;</w:t>
      </w:r>
      <w:r>
        <w:rPr>
          <w:rStyle w:val="FootnoteReference"/>
        </w:rPr>
        <w:footnoteRef/>
      </w:r>
      <w:r>
        <w:rPr>
          <w:rtl/>
        </w:rPr>
        <w:t>&gt;</w:t>
      </w:r>
      <w:r>
        <w:rPr>
          <w:rFonts w:hint="cs"/>
          <w:rtl/>
        </w:rPr>
        <w:t xml:space="preserve"> ל</w:t>
      </w:r>
      <w:r w:rsidRPr="08CC4720">
        <w:rPr>
          <w:rFonts w:hint="cs"/>
          <w:sz w:val="18"/>
          <w:rtl/>
        </w:rPr>
        <w:t>שונו למעלה פל"ו [תרמו.]: "</w:t>
      </w:r>
      <w:r w:rsidRPr="08CC4720">
        <w:rPr>
          <w:rStyle w:val="LatinChar"/>
          <w:sz w:val="18"/>
          <w:rtl/>
          <w:lang w:val="en-GB"/>
        </w:rPr>
        <w:t>לא ימשך מדבר שהוא אחד רבוי פעולות</w:t>
      </w:r>
      <w:r w:rsidRPr="08CC4720">
        <w:rPr>
          <w:rStyle w:val="LatinChar"/>
          <w:rFonts w:hint="cs"/>
          <w:sz w:val="18"/>
          <w:rtl/>
          <w:lang w:val="en-GB"/>
        </w:rPr>
        <w:t>.</w:t>
      </w:r>
      <w:r w:rsidRPr="08CC4720">
        <w:rPr>
          <w:rStyle w:val="LatinChar"/>
          <w:sz w:val="18"/>
          <w:rtl/>
          <w:lang w:val="en-GB"/>
        </w:rPr>
        <w:t xml:space="preserve"> כי האש שיש בו טבע אחד</w:t>
      </w:r>
      <w:r w:rsidRPr="08CC4720">
        <w:rPr>
          <w:rStyle w:val="LatinChar"/>
          <w:rFonts w:hint="cs"/>
          <w:sz w:val="18"/>
          <w:rtl/>
          <w:lang w:val="en-GB"/>
        </w:rPr>
        <w:t>,</w:t>
      </w:r>
      <w:r w:rsidRPr="08CC4720">
        <w:rPr>
          <w:rStyle w:val="LatinChar"/>
          <w:sz w:val="18"/>
          <w:rtl/>
          <w:lang w:val="en-GB"/>
        </w:rPr>
        <w:t xml:space="preserve"> אינו פועל רק פעולה אחת</w:t>
      </w:r>
      <w:r w:rsidRPr="08CC4720">
        <w:rPr>
          <w:rStyle w:val="LatinChar"/>
          <w:rFonts w:hint="cs"/>
          <w:sz w:val="18"/>
          <w:rtl/>
          <w:lang w:val="en-GB"/>
        </w:rPr>
        <w:t>,</w:t>
      </w:r>
      <w:r w:rsidRPr="08CC4720">
        <w:rPr>
          <w:rStyle w:val="LatinChar"/>
          <w:sz w:val="18"/>
          <w:rtl/>
          <w:lang w:val="en-GB"/>
        </w:rPr>
        <w:t xml:space="preserve"> לחמם</w:t>
      </w:r>
      <w:r w:rsidRPr="08CC4720">
        <w:rPr>
          <w:rStyle w:val="LatinChar"/>
          <w:rFonts w:hint="cs"/>
          <w:sz w:val="18"/>
          <w:rtl/>
          <w:lang w:val="en-GB"/>
        </w:rPr>
        <w:t>.</w:t>
      </w:r>
      <w:r w:rsidRPr="08CC4720">
        <w:rPr>
          <w:rStyle w:val="LatinChar"/>
          <w:sz w:val="18"/>
          <w:rtl/>
          <w:lang w:val="en-GB"/>
        </w:rPr>
        <w:t xml:space="preserve"> והמים שיש בהם טבע אחד</w:t>
      </w:r>
      <w:r w:rsidRPr="08CC4720">
        <w:rPr>
          <w:rStyle w:val="LatinChar"/>
          <w:rFonts w:hint="cs"/>
          <w:sz w:val="18"/>
          <w:rtl/>
          <w:lang w:val="en-GB"/>
        </w:rPr>
        <w:t>,</w:t>
      </w:r>
      <w:r w:rsidRPr="08CC4720">
        <w:rPr>
          <w:rStyle w:val="LatinChar"/>
          <w:sz w:val="18"/>
          <w:rtl/>
          <w:lang w:val="en-GB"/>
        </w:rPr>
        <w:t xml:space="preserve"> אין פעולתם רק לקרר</w:t>
      </w:r>
      <w:r>
        <w:rPr>
          <w:rFonts w:hint="cs"/>
          <w:rtl/>
        </w:rPr>
        <w:t xml:space="preserve">". וזהו </w:t>
      </w:r>
      <w:r>
        <w:rPr>
          <w:rtl/>
        </w:rPr>
        <w:t>משל נפוץ בספריו. וכגון</w:t>
      </w:r>
      <w:r>
        <w:rPr>
          <w:rFonts w:hint="cs"/>
          <w:rtl/>
        </w:rPr>
        <w:t>,</w:t>
      </w:r>
      <w:r>
        <w:rPr>
          <w:rtl/>
        </w:rPr>
        <w:t xml:space="preserve"> בתפארת ישראל פ"א [כט.] כתב: "כל פעולה היא מתייחסת אל הפועל; כי החמימות, אשר הוא פעולת האש, מתיחס אליו. וכן הקרירות מתייחס אל המים, אשר פועלים הקרירות. וכן בכל הדברים מתיחסות הפעולה אל הפועל". </w:t>
      </w:r>
      <w:r>
        <w:rPr>
          <w:rFonts w:ascii="Courier New" w:hAnsi="Courier New" w:hint="cs"/>
          <w:rtl/>
        </w:rPr>
        <w:t>ו</w:t>
      </w:r>
      <w:r>
        <w:rPr>
          <w:rFonts w:hint="cs"/>
          <w:rtl/>
        </w:rPr>
        <w:t>בנצח ישראל פ"ג [מא:] כתב: "</w:t>
      </w:r>
      <w:r>
        <w:rPr>
          <w:rtl/>
        </w:rPr>
        <w:t>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w:t>
      </w:r>
      <w:r>
        <w:rPr>
          <w:rFonts w:hint="cs"/>
          <w:rtl/>
        </w:rPr>
        <w:t>". ובביאור משנת "כל ישראל", בהקדמה לדר"ח [פז:], כתב: "</w:t>
      </w:r>
      <w:r>
        <w:rPr>
          <w:rtl/>
        </w:rPr>
        <w:t>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w:t>
      </w:r>
      <w:r>
        <w:rPr>
          <w:rFonts w:hint="cs"/>
          <w:rtl/>
        </w:rPr>
        <w:t>" [ראה בסמוך הערה 201]. ובנר מצוה [טז.] כתב: "</w:t>
      </w:r>
      <w:r>
        <w:rPr>
          <w:rtl/>
        </w:rPr>
        <w:t>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w:t>
      </w:r>
      <w:r w:rsidRPr="08491F61">
        <w:rPr>
          <w:rFonts w:hint="cs"/>
          <w:sz w:val="18"/>
          <w:rtl/>
        </w:rPr>
        <w:t xml:space="preserve">". </w:t>
      </w:r>
      <w:r>
        <w:rPr>
          <w:rFonts w:hint="cs"/>
          <w:sz w:val="18"/>
          <w:rtl/>
        </w:rPr>
        <w:t>וכן הוא בח"א לסנהדרין קב. [ג, רלז.].</w:t>
      </w:r>
      <w:r>
        <w:rPr>
          <w:rFonts w:hint="cs"/>
          <w:rtl/>
        </w:rPr>
        <w:t xml:space="preserve"> וראה למעלה הקדמה שניה הערה 149, פ"ה הערה 116, פכ"ט הערה 5, פ"ל הערה 64, פל"ו הערות 12, 14, הערה הבאה, להלן פנ"ה הערה 77, ופ"ס הערה 75.</w:t>
      </w:r>
    </w:p>
  </w:footnote>
  <w:footnote w:id="197">
    <w:p w:rsidR="08783991" w:rsidRDefault="08783991" w:rsidP="083D29E7">
      <w:pPr>
        <w:pStyle w:val="FootnoteText"/>
        <w:rPr>
          <w:rFonts w:hint="cs"/>
        </w:rPr>
      </w:pPr>
      <w:r>
        <w:rPr>
          <w:rtl/>
        </w:rPr>
        <w:t>&lt;</w:t>
      </w:r>
      <w:r>
        <w:rPr>
          <w:rStyle w:val="FootnoteReference"/>
        </w:rPr>
        <w:footnoteRef/>
      </w:r>
      <w:r>
        <w:rPr>
          <w:rtl/>
        </w:rPr>
        <w:t>&gt;</w:t>
      </w:r>
      <w:r>
        <w:rPr>
          <w:rFonts w:hint="cs"/>
          <w:rtl/>
        </w:rPr>
        <w:t xml:space="preserve"> כוונתו לדעת החוקרים. וכן כתב בדרשת שבת הגדול [קצד:]: "</w:t>
      </w:r>
      <w:r>
        <w:rPr>
          <w:rtl/>
        </w:rPr>
        <w:t>ידוע כי הפועל שהוא אחד</w:t>
      </w:r>
      <w:r>
        <w:rPr>
          <w:rFonts w:hint="cs"/>
          <w:rtl/>
        </w:rPr>
        <w:t>,</w:t>
      </w:r>
      <w:r>
        <w:rPr>
          <w:rtl/>
        </w:rPr>
        <w:t xml:space="preserve"> יבא ממנו פעולה אחת, ודבר זה הסכימו עליו הכל</w:t>
      </w:r>
      <w:r>
        <w:rPr>
          <w:rFonts w:hint="cs"/>
          <w:rtl/>
        </w:rPr>
        <w:t xml:space="preserve">... </w:t>
      </w:r>
      <w:r>
        <w:rPr>
          <w:rtl/>
        </w:rPr>
        <w:t>כי הפעולה מתיחסת ודומה אל הפועל, ודבר זה הסכימו עליו הכל, כמו שנמצא בדבריהם שהאריכו בזה</w:t>
      </w:r>
      <w:r>
        <w:rPr>
          <w:rFonts w:hint="cs"/>
          <w:rtl/>
        </w:rPr>
        <w:t xml:space="preserve">". וכן הוא בח"א לסנהדרין לח. [ג, קמח:]. ובדר"ח פ"ד מי"ז [שנו.] כתב: "כי </w:t>
      </w:r>
      <w:r w:rsidRPr="080D450F">
        <w:rPr>
          <w:rFonts w:hint="cs"/>
          <w:rtl/>
        </w:rPr>
        <w:t>התבאר בראיות ברורות</w:t>
      </w:r>
      <w:r>
        <w:rPr>
          <w:rFonts w:hint="cs"/>
          <w:rtl/>
        </w:rPr>
        <w:t xml:space="preserve">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ומטבע הלשון "התבאר בראיות ברורות" מורה בפשטות על החוקרים. והמו"נ [ח"ב פכ"ב] הביא דעה זו בשם "אריסטו, ומכל מי שנתפלסף" [הובא למעלה פל"ו הערה 14]. וראה להלן הערה 259, פנ"ה הערה 25, פנ"ז הערה 114, ופ"ס הערה 75.</w:t>
      </w:r>
    </w:p>
  </w:footnote>
  <w:footnote w:id="198">
    <w:p w:rsidR="08783991" w:rsidRDefault="08783991" w:rsidP="084D694F">
      <w:pPr>
        <w:pStyle w:val="FootnoteText"/>
        <w:rPr>
          <w:rFonts w:hint="cs"/>
        </w:rPr>
      </w:pPr>
      <w:r>
        <w:rPr>
          <w:rtl/>
        </w:rPr>
        <w:t>&lt;</w:t>
      </w:r>
      <w:r>
        <w:rPr>
          <w:rStyle w:val="FootnoteReference"/>
        </w:rPr>
        <w:footnoteRef/>
      </w:r>
      <w:r>
        <w:rPr>
          <w:rtl/>
        </w:rPr>
        <w:t>&gt;</w:t>
      </w:r>
      <w:r>
        <w:rPr>
          <w:rFonts w:hint="cs"/>
          <w:rtl/>
        </w:rPr>
        <w:t xml:space="preserve"> להלן ר"פ נה סיכם את הטעמים השונים שכתב בפרק זה [לבאר מדוע יצ"מ יכולה להעשות רק ידי הקב"ה]. והטעם הזה סיכם כך: "</w:t>
      </w:r>
      <w:r>
        <w:rPr>
          <w:rtl/>
        </w:rPr>
        <w:t>כבר אמרתי הטעם למה לא היתה הוצאה לישראל כי אם ע</w:t>
      </w:r>
      <w:r>
        <w:rPr>
          <w:rFonts w:hint="cs"/>
          <w:rtl/>
        </w:rPr>
        <w:t>ל ידי</w:t>
      </w:r>
      <w:r>
        <w:rPr>
          <w:rtl/>
        </w:rPr>
        <w:t xml:space="preserve"> הש</w:t>
      </w:r>
      <w:r>
        <w:rPr>
          <w:rFonts w:hint="cs"/>
          <w:rtl/>
        </w:rPr>
        <w:t xml:space="preserve">ם יתברך... </w:t>
      </w:r>
      <w:r>
        <w:rPr>
          <w:rtl/>
        </w:rPr>
        <w:t>כי כאשר ראינו שהשם יתברך הוציא אותם בעצמו, מוכרח שלא היה אפשר שתהיה ההוצאה על ידי מלאך</w:t>
      </w:r>
      <w:r>
        <w:rPr>
          <w:rFonts w:hint="cs"/>
          <w:rtl/>
        </w:rPr>
        <w:t>,</w:t>
      </w:r>
      <w:r>
        <w:rPr>
          <w:rtl/>
        </w:rPr>
        <w:t xml:space="preserve"> שאם כן לא היה הפועל מיוחד</w:t>
      </w:r>
      <w:r>
        <w:rPr>
          <w:rFonts w:hint="cs"/>
          <w:rtl/>
        </w:rPr>
        <w:t>".</w:t>
      </w:r>
    </w:p>
  </w:footnote>
  <w:footnote w:id="199">
    <w:p w:rsidR="08783991" w:rsidRDefault="08783991" w:rsidP="08FC37B8">
      <w:pPr>
        <w:pStyle w:val="FootnoteText"/>
        <w:rPr>
          <w:rFonts w:hint="cs"/>
        </w:rPr>
      </w:pPr>
      <w:r>
        <w:rPr>
          <w:rtl/>
        </w:rPr>
        <w:t>&lt;</w:t>
      </w:r>
      <w:r>
        <w:rPr>
          <w:rStyle w:val="FootnoteReference"/>
        </w:rPr>
        <w:footnoteRef/>
      </w:r>
      <w:r>
        <w:rPr>
          <w:rtl/>
        </w:rPr>
        <w:t>&gt;</w:t>
      </w:r>
      <w:r>
        <w:rPr>
          <w:rFonts w:hint="cs"/>
          <w:rtl/>
        </w:rPr>
        <w:t xml:space="preserve"> וכן כתב למעלה [לאחר ציון 126]: "אחר שהיה הקב"ה בעצמו מוציא אותם, אם היה אפשר ההוצאה על ידי אחר, לא היה הוא מוציא אותם בעצמו". והביאור בדבר הוא כדבריו כאן, שאם מלאך היה יכול להוציא את ישראל ממצרים, לא היתה ההוצאה מיוחדת להקב"ה, ומדוע שהקב"ה יעשה דבר שאינו מיוחד אליו. ולמעלה הערה 127 הוקשה ממאמר חכמים [פסחים קיח.] "</w:t>
      </w:r>
      <w:r>
        <w:rPr>
          <w:rtl/>
        </w:rPr>
        <w:t>בשעה שהפיל נמרוד הרשע את אברהם אבינו לתוך כבשן האש</w:t>
      </w:r>
      <w:r>
        <w:rPr>
          <w:rFonts w:hint="cs"/>
          <w:rtl/>
        </w:rPr>
        <w:t>,</w:t>
      </w:r>
      <w:r>
        <w:rPr>
          <w:rtl/>
        </w:rPr>
        <w:t xml:space="preserve"> אמר גבריאל לפני הק</w:t>
      </w:r>
      <w:r>
        <w:rPr>
          <w:rFonts w:hint="cs"/>
          <w:rtl/>
        </w:rPr>
        <w:t>ב"ה;</w:t>
      </w:r>
      <w:r>
        <w:rPr>
          <w:rtl/>
        </w:rPr>
        <w:t xml:space="preserve"> רבונו של עולם</w:t>
      </w:r>
      <w:r>
        <w:rPr>
          <w:rFonts w:hint="cs"/>
          <w:rtl/>
        </w:rPr>
        <w:t>,</w:t>
      </w:r>
      <w:r>
        <w:rPr>
          <w:rtl/>
        </w:rPr>
        <w:t xml:space="preserve"> ארד ואצנן ואציל את הצדיק מכבשן האש</w:t>
      </w:r>
      <w:r>
        <w:rPr>
          <w:rFonts w:hint="cs"/>
          <w:rtl/>
        </w:rPr>
        <w:t>.</w:t>
      </w:r>
      <w:r>
        <w:rPr>
          <w:rtl/>
        </w:rPr>
        <w:t xml:space="preserve"> אמר לו הק</w:t>
      </w:r>
      <w:r>
        <w:rPr>
          <w:rFonts w:hint="cs"/>
          <w:rtl/>
        </w:rPr>
        <w:t>ב"ה,</w:t>
      </w:r>
      <w:r>
        <w:rPr>
          <w:rtl/>
        </w:rPr>
        <w:t xml:space="preserve"> אני יחיד בעולמי</w:t>
      </w:r>
      <w:r>
        <w:rPr>
          <w:rFonts w:hint="cs"/>
          <w:rtl/>
        </w:rPr>
        <w:t>,</w:t>
      </w:r>
      <w:r>
        <w:rPr>
          <w:rtl/>
        </w:rPr>
        <w:t xml:space="preserve"> והוא יחיד בעולמו</w:t>
      </w:r>
      <w:r>
        <w:rPr>
          <w:rFonts w:hint="cs"/>
          <w:rtl/>
        </w:rPr>
        <w:t>,</w:t>
      </w:r>
      <w:r>
        <w:rPr>
          <w:rtl/>
        </w:rPr>
        <w:t xml:space="preserve"> נאה ליחיד להציל את היחיד</w:t>
      </w:r>
      <w:r>
        <w:rPr>
          <w:rFonts w:hint="cs"/>
          <w:rtl/>
        </w:rPr>
        <w:t>". הרי אע"פ שגבריאל היה יכול להציל את אברהם ["</w:t>
      </w:r>
      <w:r>
        <w:rPr>
          <w:rtl/>
        </w:rPr>
        <w:t>ארד ואצנן ואציל את הצדיק מכבשן האש</w:t>
      </w:r>
      <w:r>
        <w:rPr>
          <w:rFonts w:hint="cs"/>
          <w:rtl/>
        </w:rPr>
        <w:t xml:space="preserve">"], עם כל זה הקב"ה הצילו משום ש"נאה ליחיד להציל את היחיד". וא"כ מדוע א"א לומר כן גם ביחס </w:t>
      </w:r>
      <w:r>
        <w:rPr>
          <w:rFonts w:hint="cs"/>
          <w:sz w:val="18"/>
          <w:rtl/>
        </w:rPr>
        <w:t>ליצ"מ. וכן בהגש"פ הוצאת מכון מהר"ל [הערה 72] הקשו "דהרבה דברים מצאנו שגם הקב"ה עושה וגם מלאך, כדוגמת רפואה, דכתיב [שמות טו, כו] 'כי אני ה' רופאך', ומצינו שהמלאך רפאל מרפא חולים". וראה להלן הערה 203 בישוב שאלה זו.</w:t>
      </w:r>
      <w:r w:rsidRPr="08C70B2B">
        <w:rPr>
          <w:rFonts w:hint="cs"/>
          <w:sz w:val="18"/>
          <w:rtl/>
        </w:rPr>
        <w:t xml:space="preserve"> </w:t>
      </w:r>
    </w:p>
  </w:footnote>
  <w:footnote w:id="200">
    <w:p w:rsidR="08783991" w:rsidRDefault="08783991" w:rsidP="08675D44">
      <w:pPr>
        <w:pStyle w:val="FootnoteText"/>
        <w:rPr>
          <w:rFonts w:hint="cs"/>
        </w:rPr>
      </w:pPr>
      <w:r>
        <w:rPr>
          <w:rtl/>
        </w:rPr>
        <w:t>&lt;</w:t>
      </w:r>
      <w:r>
        <w:rPr>
          <w:rStyle w:val="FootnoteReference"/>
        </w:rPr>
        <w:footnoteRef/>
      </w:r>
      <w:r>
        <w:rPr>
          <w:rtl/>
        </w:rPr>
        <w:t>&gt;</w:t>
      </w:r>
      <w:r>
        <w:rPr>
          <w:rFonts w:hint="cs"/>
          <w:rtl/>
        </w:rPr>
        <w:t xml:space="preserve"> בראשית יח, ב "</w:t>
      </w:r>
      <w:r>
        <w:rPr>
          <w:rtl/>
        </w:rPr>
        <w:t xml:space="preserve">וישא עיניו וירא והנה שלשה אנשים נצבים עליו </w:t>
      </w:r>
      <w:r>
        <w:rPr>
          <w:rFonts w:hint="cs"/>
          <w:rtl/>
        </w:rPr>
        <w:t>וגו'", ופירש רש"י [שם] "</w:t>
      </w:r>
      <w:r>
        <w:rPr>
          <w:rtl/>
        </w:rPr>
        <w:t>והנה שלשה אנשים - אחד לבשר את שרה</w:t>
      </w:r>
      <w:r>
        <w:rPr>
          <w:rFonts w:hint="cs"/>
          <w:rtl/>
        </w:rPr>
        <w:t>,</w:t>
      </w:r>
      <w:r>
        <w:rPr>
          <w:rtl/>
        </w:rPr>
        <w:t xml:space="preserve"> ואחד להפוך את סדום</w:t>
      </w:r>
      <w:r>
        <w:rPr>
          <w:rFonts w:hint="cs"/>
          <w:rtl/>
        </w:rPr>
        <w:t>,</w:t>
      </w:r>
      <w:r>
        <w:rPr>
          <w:rtl/>
        </w:rPr>
        <w:t xml:space="preserve"> ואחד לרפאות את אברהם</w:t>
      </w:r>
      <w:r>
        <w:rPr>
          <w:rFonts w:hint="cs"/>
          <w:rtl/>
        </w:rPr>
        <w:t>,</w:t>
      </w:r>
      <w:r>
        <w:rPr>
          <w:rtl/>
        </w:rPr>
        <w:t xml:space="preserve"> שאין מלאך אחד עושה שתי שליחות</w:t>
      </w:r>
      <w:r>
        <w:rPr>
          <w:rFonts w:hint="cs"/>
          <w:rtl/>
        </w:rPr>
        <w:t>". ובגו"א בראשית פי"ח אות יא [רצה:] כתב: "</w:t>
      </w:r>
      <w:r>
        <w:rPr>
          <w:rtl/>
        </w:rPr>
        <w:t>טעם הדבר שענין המלאך הוא השליחות, ולכך נקרא 'מלאך' לשון שליחות, ושמות המלאכים הוא לפי השליחות שנשתלחו, לכך אם מלאך אחד עושה שתי שליחות</w:t>
      </w:r>
      <w:r>
        <w:rPr>
          <w:rFonts w:hint="cs"/>
          <w:rtl/>
        </w:rPr>
        <w:t>,</w:t>
      </w:r>
      <w:r>
        <w:rPr>
          <w:rtl/>
        </w:rPr>
        <w:t xml:space="preserve"> היה מלאך אחד שני מלאכים</w:t>
      </w:r>
      <w:r>
        <w:rPr>
          <w:rFonts w:hint="cs"/>
          <w:rtl/>
        </w:rPr>
        <w:t xml:space="preserve">". ושם אות יד [רצו:] כתב: "[רפאל שריפא את אברהם] הלך משם להציל את לוט [רש"י בראשית יח, ב]. </w:t>
      </w:r>
      <w:r>
        <w:rPr>
          <w:rtl/>
        </w:rPr>
        <w:t>וקשה</w:t>
      </w:r>
      <w:r>
        <w:rPr>
          <w:rFonts w:hint="cs"/>
          <w:rtl/>
        </w:rPr>
        <w:t xml:space="preserve">, והלא אין מלאך אחד עושה שתי שליחות... </w:t>
      </w:r>
      <w:r>
        <w:rPr>
          <w:rtl/>
        </w:rPr>
        <w:t>ונראה כי מיני השליחות הם ג', שלא יוכל האחד לעשות שליחות חבירו; האחד</w:t>
      </w:r>
      <w:r>
        <w:rPr>
          <w:rFonts w:hint="cs"/>
          <w:rtl/>
        </w:rPr>
        <w:t>,</w:t>
      </w:r>
      <w:r>
        <w:rPr>
          <w:rtl/>
        </w:rPr>
        <w:t xml:space="preserve"> הוא טובה גמורה לעשות חסד</w:t>
      </w:r>
      <w:r>
        <w:rPr>
          <w:rFonts w:hint="cs"/>
          <w:rtl/>
        </w:rPr>
        <w:t>.</w:t>
      </w:r>
      <w:r>
        <w:rPr>
          <w:rtl/>
        </w:rPr>
        <w:t xml:space="preserve"> והשני</w:t>
      </w:r>
      <w:r>
        <w:rPr>
          <w:rFonts w:hint="cs"/>
          <w:rtl/>
        </w:rPr>
        <w:t>,</w:t>
      </w:r>
      <w:r>
        <w:rPr>
          <w:rtl/>
        </w:rPr>
        <w:t xml:space="preserve"> לעשות דין ורעה גמורה לאבד ולהשמיד</w:t>
      </w:r>
      <w:r>
        <w:rPr>
          <w:rFonts w:hint="cs"/>
          <w:rtl/>
        </w:rPr>
        <w:t>.</w:t>
      </w:r>
      <w:r>
        <w:rPr>
          <w:rtl/>
        </w:rPr>
        <w:t xml:space="preserve"> והשלישי</w:t>
      </w:r>
      <w:r>
        <w:rPr>
          <w:rFonts w:hint="cs"/>
          <w:rtl/>
        </w:rPr>
        <w:t>,</w:t>
      </w:r>
      <w:r>
        <w:rPr>
          <w:rtl/>
        </w:rPr>
        <w:t xml:space="preserve"> כמו ממוצע בין שניהם, ולקיים כל דבר שיהיה מקוים כמו שהוא דרך הנהגת העולם. והשתא לבשר את שרה ליתן לה בן</w:t>
      </w:r>
      <w:r>
        <w:rPr>
          <w:rFonts w:hint="cs"/>
          <w:rtl/>
        </w:rPr>
        <w:t>,</w:t>
      </w:r>
      <w:r>
        <w:rPr>
          <w:rtl/>
        </w:rPr>
        <w:t xml:space="preserve"> שהוא חסד גמור ליתן לעקרה </w:t>
      </w:r>
      <w:r>
        <w:rPr>
          <w:rFonts w:hint="cs"/>
          <w:rtl/>
        </w:rPr>
        <w:t xml:space="preserve">[בראשית </w:t>
      </w:r>
      <w:r>
        <w:rPr>
          <w:rtl/>
        </w:rPr>
        <w:t>יא, ל</w:t>
      </w:r>
      <w:r>
        <w:rPr>
          <w:rFonts w:hint="cs"/>
          <w:rtl/>
        </w:rPr>
        <w:t>]</w:t>
      </w:r>
      <w:r>
        <w:rPr>
          <w:rtl/>
        </w:rPr>
        <w:t xml:space="preserve"> בן</w:t>
      </w:r>
      <w:r>
        <w:rPr>
          <w:rFonts w:hint="cs"/>
          <w:rtl/>
        </w:rPr>
        <w:t>,</w:t>
      </w:r>
      <w:r>
        <w:rPr>
          <w:rtl/>
        </w:rPr>
        <w:t xml:space="preserve"> היה מלאך אחד. ולהפוך את סדום</w:t>
      </w:r>
      <w:r>
        <w:rPr>
          <w:rFonts w:hint="cs"/>
          <w:rtl/>
        </w:rPr>
        <w:t>,</w:t>
      </w:r>
      <w:r>
        <w:rPr>
          <w:rtl/>
        </w:rPr>
        <w:t xml:space="preserve"> היה מלאך אחר, שהוא אבוד וכליון לגמרי. ולרפאות את אברהם שיוכל לחיות</w:t>
      </w:r>
      <w:r>
        <w:rPr>
          <w:rFonts w:hint="cs"/>
          <w:rtl/>
        </w:rPr>
        <w:t>,</w:t>
      </w:r>
      <w:r>
        <w:rPr>
          <w:rtl/>
        </w:rPr>
        <w:t xml:space="preserve"> הוא מלאך אחר, שזה אין טובה ואין רעה, רק שיהיה עומד קיים כמו דרך העולם. ומפני שאלו דברים אינם זה כמו זה, ולפיכך אין מלאך אחד עושה שתי שליחות, שאין זה שייך לשליחתו של זה. ולפיכך המלאך שריפא את אברהם הלך להציל את לוט, מפני שהצלה גם כן היא עמידת האדם בחייו, ואינו חסד ואינו גם כן אבוד וכליון</w:t>
      </w:r>
      <w:r>
        <w:rPr>
          <w:rFonts w:hint="cs"/>
          <w:rtl/>
        </w:rPr>
        <w:t xml:space="preserve">". </w:t>
      </w:r>
      <w:r w:rsidRPr="081347C3">
        <w:rPr>
          <w:rFonts w:hint="cs"/>
          <w:sz w:val="18"/>
          <w:rtl/>
        </w:rPr>
        <w:t>ובאור חדש פ"ה [תתסט:] כתב: "</w:t>
      </w:r>
      <w:r w:rsidRPr="081347C3">
        <w:rPr>
          <w:rStyle w:val="LatinChar"/>
          <w:sz w:val="18"/>
          <w:rtl/>
          <w:lang w:val="en-GB"/>
        </w:rPr>
        <w:t>כי המלאך אחד אין עושה שתי שליחות</w:t>
      </w:r>
      <w:r w:rsidRPr="081347C3">
        <w:rPr>
          <w:rStyle w:val="LatinChar"/>
          <w:rFonts w:hint="cs"/>
          <w:sz w:val="18"/>
          <w:rtl/>
          <w:lang w:val="en-GB"/>
        </w:rPr>
        <w:t>,</w:t>
      </w:r>
      <w:r w:rsidRPr="081347C3">
        <w:rPr>
          <w:rStyle w:val="LatinChar"/>
          <w:sz w:val="18"/>
          <w:rtl/>
          <w:lang w:val="en-GB"/>
        </w:rPr>
        <w:t xml:space="preserve"> כמו שהיה זה אצל אברהם</w:t>
      </w:r>
      <w:r w:rsidRPr="081347C3">
        <w:rPr>
          <w:rStyle w:val="LatinChar"/>
          <w:rFonts w:hint="cs"/>
          <w:sz w:val="18"/>
          <w:rtl/>
          <w:lang w:val="en-GB"/>
        </w:rPr>
        <w:t>,</w:t>
      </w:r>
      <w:r w:rsidRPr="081347C3">
        <w:rPr>
          <w:rStyle w:val="LatinChar"/>
          <w:sz w:val="18"/>
          <w:rtl/>
          <w:lang w:val="en-GB"/>
        </w:rPr>
        <w:t xml:space="preserve"> שהיו ג' מלאכים</w:t>
      </w:r>
      <w:r w:rsidRPr="081347C3">
        <w:rPr>
          <w:rStyle w:val="LatinChar"/>
          <w:rFonts w:hint="cs"/>
          <w:sz w:val="18"/>
          <w:rtl/>
          <w:lang w:val="en-GB"/>
        </w:rPr>
        <w:t>,</w:t>
      </w:r>
      <w:r w:rsidRPr="081347C3">
        <w:rPr>
          <w:rStyle w:val="LatinChar"/>
          <w:sz w:val="18"/>
          <w:rtl/>
          <w:lang w:val="en-GB"/>
        </w:rPr>
        <w:t xml:space="preserve"> בשביל שאין מלאך אחד עושה שתי שליחות</w:t>
      </w:r>
      <w:r>
        <w:rPr>
          <w:rStyle w:val="LatinChar"/>
          <w:rFonts w:hint="cs"/>
          <w:sz w:val="18"/>
          <w:rtl/>
          <w:lang w:val="en-GB"/>
        </w:rPr>
        <w:t>...</w:t>
      </w:r>
      <w:r w:rsidRPr="081347C3">
        <w:rPr>
          <w:rStyle w:val="LatinChar"/>
          <w:sz w:val="18"/>
          <w:rtl/>
          <w:lang w:val="en-GB"/>
        </w:rPr>
        <w:t xml:space="preserve"> כי אצל אברהם היו שלשה מלאכים מפני שהשליחות אינו זה כזה</w:t>
      </w:r>
      <w:r w:rsidRPr="081347C3">
        <w:rPr>
          <w:rFonts w:hint="cs"/>
          <w:sz w:val="18"/>
          <w:rtl/>
        </w:rPr>
        <w:t xml:space="preserve">... </w:t>
      </w:r>
      <w:r w:rsidRPr="081347C3">
        <w:rPr>
          <w:rStyle w:val="LatinChar"/>
          <w:sz w:val="18"/>
          <w:rtl/>
          <w:lang w:val="en-GB"/>
        </w:rPr>
        <w:t>וכמו שבארנו שם ענין אלו ג' המלאכים</w:t>
      </w:r>
      <w:r w:rsidRPr="081347C3">
        <w:rPr>
          <w:rStyle w:val="LatinChar"/>
          <w:rFonts w:hint="cs"/>
          <w:sz w:val="18"/>
          <w:rtl/>
          <w:lang w:val="en-GB"/>
        </w:rPr>
        <w:t>,</w:t>
      </w:r>
      <w:r w:rsidRPr="081347C3">
        <w:rPr>
          <w:rStyle w:val="LatinChar"/>
          <w:sz w:val="18"/>
          <w:rtl/>
          <w:lang w:val="en-GB"/>
        </w:rPr>
        <w:t xml:space="preserve"> שהם כנגד ג' מדות שבהם הש</w:t>
      </w:r>
      <w:r w:rsidRPr="081347C3">
        <w:rPr>
          <w:rStyle w:val="LatinChar"/>
          <w:rFonts w:hint="cs"/>
          <w:sz w:val="18"/>
          <w:rtl/>
          <w:lang w:val="en-GB"/>
        </w:rPr>
        <w:t>ם יתברך</w:t>
      </w:r>
      <w:r w:rsidRPr="081347C3">
        <w:rPr>
          <w:rStyle w:val="LatinChar"/>
          <w:sz w:val="18"/>
          <w:rtl/>
          <w:lang w:val="en-GB"/>
        </w:rPr>
        <w:t xml:space="preserve"> מנהיג את העולם</w:t>
      </w:r>
      <w:r w:rsidRPr="081347C3">
        <w:rPr>
          <w:rStyle w:val="LatinChar"/>
          <w:rFonts w:hint="cs"/>
          <w:sz w:val="18"/>
          <w:rtl/>
          <w:lang w:val="en-GB"/>
        </w:rPr>
        <w:t>;</w:t>
      </w:r>
      <w:r w:rsidRPr="081347C3">
        <w:rPr>
          <w:rStyle w:val="LatinChar"/>
          <w:sz w:val="18"/>
          <w:rtl/>
          <w:lang w:val="en-GB"/>
        </w:rPr>
        <w:t xml:space="preserve"> דין וחסד ורחמים</w:t>
      </w:r>
      <w:r w:rsidRPr="081347C3">
        <w:rPr>
          <w:rStyle w:val="LatinChar"/>
          <w:rFonts w:hint="cs"/>
          <w:sz w:val="18"/>
          <w:rtl/>
          <w:lang w:val="en-GB"/>
        </w:rPr>
        <w:t>,</w:t>
      </w:r>
      <w:r w:rsidRPr="081347C3">
        <w:rPr>
          <w:rStyle w:val="LatinChar"/>
          <w:sz w:val="18"/>
          <w:rtl/>
          <w:lang w:val="en-GB"/>
        </w:rPr>
        <w:t xml:space="preserve"> כמו שהתבאר שם</w:t>
      </w:r>
      <w:r>
        <w:rPr>
          <w:rFonts w:hint="cs"/>
          <w:rtl/>
        </w:rPr>
        <w:t>". ולמעלה פ"מ [עט.] כתב: "כי אין מעשה אח</w:t>
      </w:r>
      <w:r w:rsidRPr="081347C3">
        <w:rPr>
          <w:rFonts w:hint="cs"/>
          <w:sz w:val="18"/>
          <w:rtl/>
        </w:rPr>
        <w:t xml:space="preserve">ד לשני פועלים, כמו שאמרו ז"ל 'אין שני מלאכים עושים שליחות אחת'". </w:t>
      </w:r>
      <w:r>
        <w:rPr>
          <w:rFonts w:hint="cs"/>
          <w:sz w:val="18"/>
          <w:rtl/>
        </w:rPr>
        <w:t xml:space="preserve">וכן הוא בח"א לב"מ פו: [ג, נ.]. </w:t>
      </w:r>
      <w:r>
        <w:rPr>
          <w:rFonts w:hint="cs"/>
          <w:rtl/>
        </w:rPr>
        <w:t>ובפחד יצחק שבועות, מאמר ד אות ז, כתב: "'</w:t>
      </w:r>
      <w:r>
        <w:rPr>
          <w:rtl/>
        </w:rPr>
        <w:t>מלאך</w:t>
      </w:r>
      <w:r>
        <w:rPr>
          <w:rFonts w:hint="cs"/>
          <w:rtl/>
        </w:rPr>
        <w:t>'</w:t>
      </w:r>
      <w:r>
        <w:rPr>
          <w:rtl/>
        </w:rPr>
        <w:t xml:space="preserve"> פירשו שליח</w:t>
      </w:r>
      <w:r>
        <w:rPr>
          <w:rFonts w:hint="cs"/>
          <w:rtl/>
        </w:rPr>
        <w:t xml:space="preserve"> [ספר השרשים לרד"ק שורש לאך (ראה למעלה פמ"ד הערה 34)],</w:t>
      </w:r>
      <w:r>
        <w:rPr>
          <w:rtl/>
        </w:rPr>
        <w:t xml:space="preserve"> והאישים העליונים נקראים </w:t>
      </w:r>
      <w:r>
        <w:rPr>
          <w:rFonts w:hint="cs"/>
          <w:rtl/>
        </w:rPr>
        <w:t>'</w:t>
      </w:r>
      <w:r>
        <w:rPr>
          <w:rtl/>
        </w:rPr>
        <w:t>מלאכים</w:t>
      </w:r>
      <w:r>
        <w:rPr>
          <w:rFonts w:hint="cs"/>
          <w:rtl/>
        </w:rPr>
        <w:t>'</w:t>
      </w:r>
      <w:r>
        <w:rPr>
          <w:rtl/>
        </w:rPr>
        <w:t xml:space="preserve"> מפני שמלבד שליחותם אין להם כלום</w:t>
      </w:r>
      <w:r>
        <w:rPr>
          <w:rFonts w:hint="cs"/>
          <w:rtl/>
        </w:rPr>
        <w:t>.</w:t>
      </w:r>
      <w:r>
        <w:rPr>
          <w:rtl/>
        </w:rPr>
        <w:t xml:space="preserve"> </w:t>
      </w:r>
      <w:r>
        <w:rPr>
          <w:rFonts w:hint="cs"/>
          <w:rtl/>
        </w:rPr>
        <w:t>'</w:t>
      </w:r>
      <w:r>
        <w:rPr>
          <w:rtl/>
        </w:rPr>
        <w:t xml:space="preserve">אין </w:t>
      </w:r>
      <w:r>
        <w:rPr>
          <w:rFonts w:hint="cs"/>
          <w:rtl/>
        </w:rPr>
        <w:t>מ</w:t>
      </w:r>
      <w:r>
        <w:rPr>
          <w:rtl/>
        </w:rPr>
        <w:t>לאך אחד עו</w:t>
      </w:r>
      <w:r>
        <w:rPr>
          <w:rFonts w:hint="cs"/>
          <w:rtl/>
        </w:rPr>
        <w:t>ש</w:t>
      </w:r>
      <w:r>
        <w:rPr>
          <w:rtl/>
        </w:rPr>
        <w:t>ה שתי שליחוי</w:t>
      </w:r>
      <w:r>
        <w:rPr>
          <w:rFonts w:hint="cs"/>
          <w:rtl/>
        </w:rPr>
        <w:t>ות' [ב"ר נ, ב],</w:t>
      </w:r>
      <w:r>
        <w:rPr>
          <w:rtl/>
        </w:rPr>
        <w:t xml:space="preserve"> מפני ששליחותו זוהי מציאותו</w:t>
      </w:r>
      <w:r>
        <w:rPr>
          <w:rFonts w:hint="cs"/>
          <w:rtl/>
        </w:rPr>
        <w:t>,</w:t>
      </w:r>
      <w:r>
        <w:rPr>
          <w:rtl/>
        </w:rPr>
        <w:t xml:space="preserve"> ואי אפשר לה לברי</w:t>
      </w:r>
      <w:r>
        <w:rPr>
          <w:rFonts w:hint="cs"/>
          <w:rtl/>
        </w:rPr>
        <w:t>ה</w:t>
      </w:r>
      <w:r>
        <w:rPr>
          <w:rtl/>
        </w:rPr>
        <w:t xml:space="preserve"> אחת שתהי</w:t>
      </w:r>
      <w:r>
        <w:rPr>
          <w:rFonts w:hint="cs"/>
          <w:rtl/>
        </w:rPr>
        <w:t>ה</w:t>
      </w:r>
      <w:r>
        <w:rPr>
          <w:rtl/>
        </w:rPr>
        <w:t xml:space="preserve"> יותר מבעלת </w:t>
      </w:r>
      <w:r>
        <w:rPr>
          <w:rFonts w:hint="cs"/>
          <w:rtl/>
        </w:rPr>
        <w:t>מ</w:t>
      </w:r>
      <w:r>
        <w:rPr>
          <w:rtl/>
        </w:rPr>
        <w:t>ציאות אח</w:t>
      </w:r>
      <w:r>
        <w:rPr>
          <w:rFonts w:hint="cs"/>
          <w:rtl/>
        </w:rPr>
        <w:t>ת.</w:t>
      </w:r>
      <w:r>
        <w:rPr>
          <w:rtl/>
        </w:rPr>
        <w:t xml:space="preserve"> ו</w:t>
      </w:r>
      <w:r>
        <w:rPr>
          <w:rFonts w:hint="cs"/>
          <w:rtl/>
        </w:rPr>
        <w:t>על</w:t>
      </w:r>
      <w:r>
        <w:rPr>
          <w:rtl/>
        </w:rPr>
        <w:t xml:space="preserve"> דרך זה היא ההבנה במאמר חז"ל </w:t>
      </w:r>
      <w:r>
        <w:rPr>
          <w:rFonts w:hint="cs"/>
          <w:rtl/>
        </w:rPr>
        <w:t xml:space="preserve">[חגיגה יד.] </w:t>
      </w:r>
      <w:r>
        <w:rPr>
          <w:rtl/>
        </w:rPr>
        <w:t>שישנם מלאכים האומרים שירה רק פעם אחת</w:t>
      </w:r>
      <w:r>
        <w:rPr>
          <w:rFonts w:hint="cs"/>
          <w:rtl/>
        </w:rPr>
        <w:t>,</w:t>
      </w:r>
      <w:r>
        <w:rPr>
          <w:rtl/>
        </w:rPr>
        <w:t xml:space="preserve"> וגוועים</w:t>
      </w:r>
      <w:r>
        <w:rPr>
          <w:rFonts w:hint="cs"/>
          <w:rtl/>
        </w:rPr>
        <w:t>.</w:t>
      </w:r>
      <w:r>
        <w:rPr>
          <w:rtl/>
        </w:rPr>
        <w:t xml:space="preserve"> כלום יש מיתה במלאכי מרום</w:t>
      </w:r>
      <w:r>
        <w:rPr>
          <w:rFonts w:hint="cs"/>
          <w:rtl/>
        </w:rPr>
        <w:t xml:space="preserve">... </w:t>
      </w:r>
      <w:r>
        <w:rPr>
          <w:rtl/>
        </w:rPr>
        <w:t>אלא שאין להם ל</w:t>
      </w:r>
      <w:r>
        <w:rPr>
          <w:rFonts w:hint="cs"/>
          <w:rtl/>
        </w:rPr>
        <w:t>מ</w:t>
      </w:r>
      <w:r>
        <w:rPr>
          <w:rtl/>
        </w:rPr>
        <w:t xml:space="preserve">לאכים שום קיום אחר </w:t>
      </w:r>
      <w:r>
        <w:rPr>
          <w:rFonts w:hint="cs"/>
          <w:rtl/>
        </w:rPr>
        <w:t>מ</w:t>
      </w:r>
      <w:r>
        <w:rPr>
          <w:rtl/>
        </w:rPr>
        <w:t>לבד שליחותם</w:t>
      </w:r>
      <w:r>
        <w:rPr>
          <w:rFonts w:hint="cs"/>
          <w:rtl/>
        </w:rPr>
        <w:t>,</w:t>
      </w:r>
      <w:r>
        <w:rPr>
          <w:rtl/>
        </w:rPr>
        <w:t xml:space="preserve"> וברגע ששליחותם נגמרת הרי זה ממילא הפסק מציאותם</w:t>
      </w:r>
      <w:r>
        <w:rPr>
          <w:rFonts w:hint="cs"/>
          <w:rtl/>
        </w:rPr>
        <w:t>" [ראה למעלה פל"ו הערה 112, פ"מ הערות 29, 70, פמ"ד הערה 34, להלן פס"א הערה 86, ופס"ב הערה 73].</w:t>
      </w:r>
    </w:p>
  </w:footnote>
  <w:footnote w:id="201">
    <w:p w:rsidR="08783991" w:rsidRDefault="08783991" w:rsidP="081924D6">
      <w:pPr>
        <w:pStyle w:val="FootnoteText"/>
        <w:rPr>
          <w:rFonts w:hint="cs"/>
        </w:rPr>
      </w:pPr>
      <w:r>
        <w:rPr>
          <w:rtl/>
        </w:rPr>
        <w:t>&lt;</w:t>
      </w:r>
      <w:r>
        <w:rPr>
          <w:rStyle w:val="FootnoteReference"/>
        </w:rPr>
        <w:footnoteRef/>
      </w:r>
      <w:r>
        <w:rPr>
          <w:rtl/>
        </w:rPr>
        <w:t>&gt;</w:t>
      </w:r>
      <w:r>
        <w:rPr>
          <w:rFonts w:hint="cs"/>
          <w:rtl/>
        </w:rPr>
        <w:t xml:space="preserve"> לשונו בגו"א בראשית פי"ח אות יא [רצה:]: "</w:t>
      </w:r>
      <w:r>
        <w:rPr>
          <w:rtl/>
        </w:rPr>
        <w:t>וכן בעצמ</w:t>
      </w:r>
      <w:r>
        <w:rPr>
          <w:rFonts w:hint="cs"/>
          <w:rtl/>
        </w:rPr>
        <w:t>ו</w:t>
      </w:r>
      <w:r>
        <w:rPr>
          <w:rtl/>
        </w:rPr>
        <w:t xml:space="preserve"> אם שני מלאכים עושים שליחות אחד</w:t>
      </w:r>
      <w:r>
        <w:rPr>
          <w:rFonts w:hint="cs"/>
          <w:rtl/>
        </w:rPr>
        <w:t>,</w:t>
      </w:r>
      <w:r>
        <w:rPr>
          <w:rtl/>
        </w:rPr>
        <w:t xml:space="preserve"> יהיו שני מלאכים מלאך אחד, אחרי שעיקר עצמות המלאכים השליחות, שלזה הם נבראים לעשות שליחות בוראם</w:t>
      </w:r>
      <w:r>
        <w:rPr>
          <w:rFonts w:hint="cs"/>
          <w:rtl/>
        </w:rPr>
        <w:t>". ושם המשיך לבאר טעם שני, וכלשונו: "</w:t>
      </w:r>
      <w:r>
        <w:rPr>
          <w:rtl/>
        </w:rPr>
        <w:t xml:space="preserve">ויש מפרשים </w:t>
      </w:r>
      <w:r>
        <w:rPr>
          <w:rFonts w:hint="cs"/>
          <w:rtl/>
        </w:rPr>
        <w:t xml:space="preserve">[פענח רזא (בראשית מד:)] </w:t>
      </w:r>
      <w:r>
        <w:rPr>
          <w:rtl/>
        </w:rPr>
        <w:t>מפני שאין זה כבודו של מקום שיהיה משתמש במלאך אחד שני דברים</w:t>
      </w:r>
      <w:r>
        <w:rPr>
          <w:rFonts w:hint="cs"/>
          <w:rtl/>
        </w:rPr>
        <w:t>,</w:t>
      </w:r>
      <w:r>
        <w:rPr>
          <w:rtl/>
        </w:rPr>
        <w:t xml:space="preserve"> כאילו היה חסר שלוחים, ונאמר </w:t>
      </w:r>
      <w:r>
        <w:rPr>
          <w:rFonts w:hint="cs"/>
          <w:rtl/>
        </w:rPr>
        <w:t>[</w:t>
      </w:r>
      <w:r>
        <w:rPr>
          <w:rtl/>
        </w:rPr>
        <w:t>איוב כה, ג</w:t>
      </w:r>
      <w:r>
        <w:rPr>
          <w:rFonts w:hint="cs"/>
          <w:rtl/>
        </w:rPr>
        <w:t>]</w:t>
      </w:r>
      <w:r>
        <w:rPr>
          <w:rtl/>
        </w:rPr>
        <w:t xml:space="preserve"> </w:t>
      </w:r>
      <w:r>
        <w:rPr>
          <w:rFonts w:hint="cs"/>
          <w:rtl/>
        </w:rPr>
        <w:t>'</w:t>
      </w:r>
      <w:r>
        <w:rPr>
          <w:rtl/>
        </w:rPr>
        <w:t>היש מספר לגדודיו</w:t>
      </w:r>
      <w:r>
        <w:rPr>
          <w:rFonts w:hint="cs"/>
          <w:rtl/>
        </w:rPr>
        <w:t>'</w:t>
      </w:r>
      <w:r>
        <w:rPr>
          <w:rtl/>
        </w:rPr>
        <w:t>. ואין שני מלאכים עושים שליחות אחד</w:t>
      </w:r>
      <w:r>
        <w:rPr>
          <w:rFonts w:hint="cs"/>
          <w:rtl/>
        </w:rPr>
        <w:t>,</w:t>
      </w:r>
      <w:r>
        <w:rPr>
          <w:rtl/>
        </w:rPr>
        <w:t xml:space="preserve"> שהיה זה נראה כאילו מבלתי יכולת שיהיה מלאך אחד עושה וגומר השליחות</w:t>
      </w:r>
      <w:r>
        <w:rPr>
          <w:rFonts w:hint="cs"/>
          <w:rtl/>
        </w:rPr>
        <w:t>".</w:t>
      </w:r>
    </w:p>
  </w:footnote>
  <w:footnote w:id="202">
    <w:p w:rsidR="08783991" w:rsidRDefault="08783991" w:rsidP="08FC37B8">
      <w:pPr>
        <w:pStyle w:val="FootnoteText"/>
        <w:rPr>
          <w:rFonts w:hint="cs"/>
          <w:rtl/>
        </w:rPr>
      </w:pPr>
      <w:r>
        <w:rPr>
          <w:rtl/>
        </w:rPr>
        <w:t>&lt;</w:t>
      </w:r>
      <w:r>
        <w:rPr>
          <w:rStyle w:val="FootnoteReference"/>
        </w:rPr>
        <w:footnoteRef/>
      </w:r>
      <w:r>
        <w:rPr>
          <w:rtl/>
        </w:rPr>
        <w:t>&gt;</w:t>
      </w:r>
      <w:r>
        <w:rPr>
          <w:rFonts w:hint="cs"/>
          <w:rtl/>
        </w:rPr>
        <w:t xml:space="preserve"> אודות שאי אפשר שדבר אחד יהיה שייך לשני דברים מחולקים, כן כתב בנצח ישראל פט"ו [שנח:], וז"ל: "</w:t>
      </w:r>
      <w:r>
        <w:rPr>
          <w:rtl/>
        </w:rPr>
        <w:t>וזה כי כל דבר שהוא בעולם הזה, שהוא עולם גשמי, אין לו שייכות אל הנבדל מן הגשמי, מפני שחלקו בעולם הגשמי בלבד, ואין דבר אחד שייך לשני דברים שהם מחולקים. כי העולם הזה הגשמי מחולק ונבדל מן עולם הבלתי גשמי</w:t>
      </w:r>
      <w:r>
        <w:rPr>
          <w:rFonts w:hint="cs"/>
          <w:rtl/>
        </w:rPr>
        <w:t>..</w:t>
      </w:r>
      <w:r>
        <w:rPr>
          <w:rtl/>
        </w:rPr>
        <w:t>. ולכך מאחר שהדבר ברור אצלנו כי לישראל מיוחד הבלתי גשמי, איך נאמר שיהיה עיקר חלקם בעולם הזה, עד שיהיו ישראל ברוב הזמן בעולם הזה בממשלה ובגדולה. ומי שישאל דבר זה, לא ידע בנמצאים ובמדריגתם, וההבדל שלהם מה שהוא שייך לנמצאים</w:t>
      </w:r>
      <w:r>
        <w:rPr>
          <w:rFonts w:hint="cs"/>
          <w:rtl/>
        </w:rPr>
        <w:t>". ושם פי"ז [שפב:] כתב: "כי אין זמן אחד לשני דברים אשר הם מחולקים והם הפכים". ובתפארת ישראל פמ"ו [תשכב.] כתב: "</w:t>
      </w:r>
      <w:r>
        <w:rPr>
          <w:rtl/>
        </w:rPr>
        <w:t>כי אי אפשר שיהיה חבור גמור לשני דברים מחולקים</w:t>
      </w:r>
      <w:r>
        <w:rPr>
          <w:rFonts w:hint="cs"/>
          <w:rtl/>
        </w:rPr>
        <w:t>,</w:t>
      </w:r>
      <w:r>
        <w:rPr>
          <w:rtl/>
        </w:rPr>
        <w:t xml:space="preserve"> שאם כן יהיו שני דברים ענין אחד</w:t>
      </w:r>
      <w:r>
        <w:rPr>
          <w:rFonts w:hint="cs"/>
          <w:rtl/>
        </w:rPr>
        <w:t>,</w:t>
      </w:r>
      <w:r>
        <w:rPr>
          <w:rtl/>
        </w:rPr>
        <w:t xml:space="preserve"> ודבר זה מבואר לכל מי שיש בו חכמה ומדע כי דבר זה אי אפשר</w:t>
      </w:r>
      <w:r>
        <w:rPr>
          <w:rFonts w:hint="cs"/>
          <w:rtl/>
        </w:rPr>
        <w:t>". ושם פס"ב [תתקעב:] כתב "</w:t>
      </w:r>
      <w:r>
        <w:rPr>
          <w:rtl/>
        </w:rPr>
        <w:t>לא תמצא דבר אחד שהוא טוב לשני דברים מתחלפים</w:t>
      </w:r>
      <w:r>
        <w:rPr>
          <w:rFonts w:hint="cs"/>
          <w:rtl/>
        </w:rPr>
        <w:t>" [הובא למעלה פכ"ב הערה 122, ופ"מ הערה 74].</w:t>
      </w:r>
    </w:p>
  </w:footnote>
  <w:footnote w:id="203">
    <w:p w:rsidR="08783991" w:rsidRDefault="08783991" w:rsidP="085515D0">
      <w:pPr>
        <w:pStyle w:val="FootnoteText"/>
        <w:rPr>
          <w:rFonts w:hint="cs"/>
          <w:rtl/>
        </w:rPr>
      </w:pPr>
      <w:r>
        <w:rPr>
          <w:rtl/>
        </w:rPr>
        <w:t>&lt;</w:t>
      </w:r>
      <w:r>
        <w:rPr>
          <w:rStyle w:val="FootnoteReference"/>
        </w:rPr>
        <w:footnoteRef/>
      </w:r>
      <w:r>
        <w:rPr>
          <w:rtl/>
        </w:rPr>
        <w:t>&gt;</w:t>
      </w:r>
      <w:r>
        <w:rPr>
          <w:rFonts w:hint="cs"/>
          <w:rtl/>
        </w:rPr>
        <w:t xml:space="preserve"> מציון 130 ואילך.</w:t>
      </w:r>
    </w:p>
  </w:footnote>
  <w:footnote w:id="204">
    <w:p w:rsidR="08783991" w:rsidRDefault="08783991" w:rsidP="088D30CB">
      <w:pPr>
        <w:pStyle w:val="FootnoteText"/>
        <w:rPr>
          <w:rFonts w:hint="cs"/>
        </w:rPr>
      </w:pPr>
      <w:r>
        <w:rPr>
          <w:rtl/>
        </w:rPr>
        <w:t>&lt;</w:t>
      </w:r>
      <w:r>
        <w:rPr>
          <w:rStyle w:val="FootnoteReference"/>
        </w:rPr>
        <w:footnoteRef/>
      </w:r>
      <w:r>
        <w:rPr>
          <w:rtl/>
        </w:rPr>
        <w:t>&gt;</w:t>
      </w:r>
      <w:r>
        <w:rPr>
          <w:rFonts w:hint="cs"/>
          <w:rtl/>
        </w:rPr>
        <w:t xml:space="preserve"> נראה על פי דברים אלו ליישב את מה שהוקשה למעלה הערה 198, שמצינו פעולות שה' עושה וכן מלאכים עושים, וכמו רפואה, הצלת אברהם, ועוד. והוא, כי נתבאר כאן שיחס הפעולה לפועל הוא כפי יחס המלאך אל שליחותו, ומהותו של מלאך היא שליחותו [כמבואר בהערה 199]. נמצא שמדובר דוקא בפעולה שהיא עצמו ומהותו של הפועל, שעל כך אמרינן שפעולה כזו כאשר היא באה מהקב"ה, אין מלאך יכול לעשותה. וכן מדוייק מלשונו בביאור משנת "כל ישראל", בהקדמה לדר"ח [פז:], שכתב: "</w:t>
      </w:r>
      <w:r>
        <w:rPr>
          <w:rtl/>
        </w:rPr>
        <w:t xml:space="preserve">ויש לדעת כי הפעולה אשר נמצא מן הפועל, מתדמה אל הפועל, </w:t>
      </w:r>
      <w:r>
        <w:rPr>
          <w:rFonts w:hint="cs"/>
          <w:rtl/>
        </w:rPr>
        <w:t>&amp;</w:t>
      </w:r>
      <w:r w:rsidRPr="0804693C">
        <w:rPr>
          <w:b/>
          <w:bCs/>
          <w:rtl/>
        </w:rPr>
        <w:t>כאשר אותה פעולה היא עיקר ועצם פעולת הפועל</w:t>
      </w:r>
      <w:r>
        <w:rPr>
          <w:rFonts w:hint="cs"/>
          <w:rtl/>
        </w:rPr>
        <w:t xml:space="preserve">^" [הובא למעלה הערה 195]. הרי שאיירי רק בפעולות שהן "עיקר ועצם פעולת הפועל", ולא בכל פעולה של הפועל. לכך, פעולות שאינן "עיקר ועצם פעולת הפועל" של הקב"ה, כמו רפואה והצלה [שאין בהן יציאה לפעל הגמור], בזה אף מלאכים יכולים לעשותן. אך פעולות שהן מיוחדות לגמרי אל הקב"ה [כמו היציאה לפעל הגמור], בזה אמרינן "אני ולא מלאך". </w:t>
      </w:r>
    </w:p>
  </w:footnote>
  <w:footnote w:id="205">
    <w:p w:rsidR="08783991" w:rsidRDefault="08783991" w:rsidP="085C4F14">
      <w:pPr>
        <w:pStyle w:val="FootnoteText"/>
        <w:rPr>
          <w:rFonts w:hint="cs"/>
          <w:rtl/>
        </w:rPr>
      </w:pPr>
      <w:r>
        <w:rPr>
          <w:rtl/>
        </w:rPr>
        <w:t>&lt;</w:t>
      </w:r>
      <w:r>
        <w:rPr>
          <w:rStyle w:val="FootnoteReference"/>
        </w:rPr>
        <w:footnoteRef/>
      </w:r>
      <w:r>
        <w:rPr>
          <w:rtl/>
        </w:rPr>
        <w:t>&gt;</w:t>
      </w:r>
      <w:r>
        <w:rPr>
          <w:rFonts w:hint="cs"/>
          <w:rtl/>
        </w:rPr>
        <w:t xml:space="preserve"> יבאר טעם שלישי מדוע יצ"מ יכולה להעשות רק על ידי הקב"ה. ועד כה ביאר שההוצאה לפעל הגמור יכולה להעשות רק ע"י מי שהוא עצמו בפעל הגמור [טעמו הראשון]. וכן פעולה המתייחסת בעצם להקב"ה אינה יכולה להעשות על ידי זולתו [טעמו השני]. ומעתה יבאר שיצ"מ כוללת כל הדורות, ולכך יכולה להעשות רק על ידי הקב"ה, שהוא יתברך כולל הכל. וראה להלן הערה 214.</w:t>
      </w:r>
    </w:p>
  </w:footnote>
  <w:footnote w:id="206">
    <w:p w:rsidR="08783991" w:rsidRDefault="08783991" w:rsidP="0810734A">
      <w:pPr>
        <w:pStyle w:val="FootnoteText"/>
        <w:rPr>
          <w:rFonts w:hint="cs"/>
        </w:rPr>
      </w:pPr>
      <w:r>
        <w:rPr>
          <w:rtl/>
        </w:rPr>
        <w:t>&lt;</w:t>
      </w:r>
      <w:r>
        <w:rPr>
          <w:rStyle w:val="FootnoteReference"/>
        </w:rPr>
        <w:footnoteRef/>
      </w:r>
      <w:r>
        <w:rPr>
          <w:rtl/>
        </w:rPr>
        <w:t>&gt;</w:t>
      </w:r>
      <w:r>
        <w:rPr>
          <w:rFonts w:hint="cs"/>
          <w:rtl/>
        </w:rPr>
        <w:t xml:space="preserve"> לשון ההגדה: "</w:t>
      </w:r>
      <w:r>
        <w:rPr>
          <w:rtl/>
        </w:rPr>
        <w:t>בכל דור ודור חיב אדם לראות את עצמו כא</w:t>
      </w:r>
      <w:r>
        <w:rPr>
          <w:rFonts w:hint="cs"/>
          <w:rtl/>
        </w:rPr>
        <w:t>י</w:t>
      </w:r>
      <w:r>
        <w:rPr>
          <w:rtl/>
        </w:rPr>
        <w:t>לו הוא יצא ממצרים.</w:t>
      </w:r>
      <w:r>
        <w:rPr>
          <w:rFonts w:hint="cs"/>
          <w:rtl/>
        </w:rPr>
        <w:t>..</w:t>
      </w:r>
      <w:r>
        <w:rPr>
          <w:rtl/>
        </w:rPr>
        <w:t xml:space="preserve"> לא את אבותינו בלבד גאל הק</w:t>
      </w:r>
      <w:r>
        <w:rPr>
          <w:rFonts w:hint="cs"/>
          <w:rtl/>
        </w:rPr>
        <w:t>ב"ה</w:t>
      </w:r>
      <w:r>
        <w:rPr>
          <w:rtl/>
        </w:rPr>
        <w:t>, אלא אף אותנו גאל עמהם</w:t>
      </w:r>
      <w:r>
        <w:rPr>
          <w:rFonts w:hint="cs"/>
          <w:rtl/>
        </w:rPr>
        <w:t>,</w:t>
      </w:r>
      <w:r>
        <w:rPr>
          <w:rtl/>
        </w:rPr>
        <w:t xml:space="preserve"> שנאמר</w:t>
      </w:r>
      <w:r>
        <w:rPr>
          <w:rFonts w:hint="cs"/>
          <w:rtl/>
        </w:rPr>
        <w:t xml:space="preserve"> [דברים ו, כג]</w:t>
      </w:r>
      <w:r>
        <w:rPr>
          <w:rtl/>
        </w:rPr>
        <w:t xml:space="preserve"> </w:t>
      </w:r>
      <w:r>
        <w:rPr>
          <w:rFonts w:hint="cs"/>
          <w:rtl/>
        </w:rPr>
        <w:t>'</w:t>
      </w:r>
      <w:r>
        <w:rPr>
          <w:rtl/>
        </w:rPr>
        <w:t>ואותנו הוציא משם למען הביא אותנו לתת לנו את הארץ אשר נשבע לאבותינו</w:t>
      </w:r>
      <w:r>
        <w:rPr>
          <w:rFonts w:hint="cs"/>
          <w:rtl/>
        </w:rPr>
        <w:t xml:space="preserve">'" [ראה למעלה הערה 187]. ולא כ"כ ברור מדוע מכנה זאת "בסוף ההגדה", כאשר זה נאמר לפני שתיית כוס שני. וכנראה כוונתו בסוף מגיד [כי סימני ההגדה הם: </w:t>
      </w:r>
      <w:r>
        <w:rPr>
          <w:rtl/>
        </w:rPr>
        <w:t>קדש</w:t>
      </w:r>
      <w:r>
        <w:rPr>
          <w:rFonts w:hint="cs"/>
          <w:rtl/>
        </w:rPr>
        <w:t>,</w:t>
      </w:r>
      <w:r>
        <w:rPr>
          <w:rtl/>
        </w:rPr>
        <w:t xml:space="preserve"> ורחץ</w:t>
      </w:r>
      <w:r>
        <w:rPr>
          <w:rFonts w:hint="cs"/>
          <w:rtl/>
        </w:rPr>
        <w:t>,</w:t>
      </w:r>
      <w:r>
        <w:rPr>
          <w:rtl/>
        </w:rPr>
        <w:t xml:space="preserve"> כרפס</w:t>
      </w:r>
      <w:r>
        <w:rPr>
          <w:rFonts w:hint="cs"/>
          <w:rtl/>
        </w:rPr>
        <w:t>,</w:t>
      </w:r>
      <w:r>
        <w:rPr>
          <w:rtl/>
        </w:rPr>
        <w:t xml:space="preserve"> יחץ</w:t>
      </w:r>
      <w:r>
        <w:rPr>
          <w:rFonts w:hint="cs"/>
          <w:rtl/>
        </w:rPr>
        <w:t>,</w:t>
      </w:r>
      <w:r>
        <w:rPr>
          <w:rtl/>
        </w:rPr>
        <w:t xml:space="preserve"> מגיד</w:t>
      </w:r>
      <w:r>
        <w:rPr>
          <w:rFonts w:hint="cs"/>
          <w:rtl/>
        </w:rPr>
        <w:t>,</w:t>
      </w:r>
      <w:r>
        <w:rPr>
          <w:rtl/>
        </w:rPr>
        <w:t xml:space="preserve"> רחצה</w:t>
      </w:r>
      <w:r>
        <w:rPr>
          <w:rFonts w:hint="cs"/>
          <w:rtl/>
        </w:rPr>
        <w:t>,</w:t>
      </w:r>
      <w:r>
        <w:rPr>
          <w:rtl/>
        </w:rPr>
        <w:t xml:space="preserve"> מוציא</w:t>
      </w:r>
      <w:r>
        <w:rPr>
          <w:rFonts w:hint="cs"/>
          <w:rtl/>
        </w:rPr>
        <w:t>,</w:t>
      </w:r>
      <w:r>
        <w:rPr>
          <w:rtl/>
        </w:rPr>
        <w:t xml:space="preserve"> מצה</w:t>
      </w:r>
      <w:r>
        <w:rPr>
          <w:rFonts w:hint="cs"/>
          <w:rtl/>
        </w:rPr>
        <w:t>,</w:t>
      </w:r>
      <w:r>
        <w:rPr>
          <w:rtl/>
        </w:rPr>
        <w:t xml:space="preserve"> מרור</w:t>
      </w:r>
      <w:r>
        <w:rPr>
          <w:rFonts w:hint="cs"/>
          <w:rtl/>
        </w:rPr>
        <w:t>,</w:t>
      </w:r>
      <w:r>
        <w:rPr>
          <w:rtl/>
        </w:rPr>
        <w:t xml:space="preserve"> כורך</w:t>
      </w:r>
      <w:r>
        <w:rPr>
          <w:rFonts w:hint="cs"/>
          <w:rtl/>
        </w:rPr>
        <w:t>,</w:t>
      </w:r>
      <w:r>
        <w:rPr>
          <w:rtl/>
        </w:rPr>
        <w:t xml:space="preserve"> שלחן עורך</w:t>
      </w:r>
      <w:r>
        <w:rPr>
          <w:rFonts w:hint="cs"/>
          <w:rtl/>
        </w:rPr>
        <w:t>,</w:t>
      </w:r>
      <w:r>
        <w:rPr>
          <w:rtl/>
        </w:rPr>
        <w:t xml:space="preserve"> צפון</w:t>
      </w:r>
      <w:r>
        <w:rPr>
          <w:rFonts w:hint="cs"/>
          <w:rtl/>
        </w:rPr>
        <w:t>,</w:t>
      </w:r>
      <w:r>
        <w:rPr>
          <w:rtl/>
        </w:rPr>
        <w:t xml:space="preserve"> ברך</w:t>
      </w:r>
      <w:r>
        <w:rPr>
          <w:rFonts w:hint="cs"/>
          <w:rtl/>
        </w:rPr>
        <w:t>,</w:t>
      </w:r>
      <w:r>
        <w:rPr>
          <w:rtl/>
        </w:rPr>
        <w:t xml:space="preserve"> הלל</w:t>
      </w:r>
      <w:r>
        <w:rPr>
          <w:rFonts w:hint="cs"/>
          <w:rtl/>
        </w:rPr>
        <w:t>,</w:t>
      </w:r>
      <w:r>
        <w:rPr>
          <w:rtl/>
        </w:rPr>
        <w:t xml:space="preserve"> נרצה</w:t>
      </w:r>
      <w:r>
        <w:rPr>
          <w:rFonts w:hint="cs"/>
          <w:rtl/>
        </w:rPr>
        <w:t>], ומיד לאחר אמירה זו עושים רחצה. וראה להלן ר"פ סא.</w:t>
      </w:r>
    </w:p>
  </w:footnote>
  <w:footnote w:id="207">
    <w:p w:rsidR="08783991" w:rsidRDefault="08783991" w:rsidP="089445FD">
      <w:pPr>
        <w:pStyle w:val="FootnoteText"/>
        <w:rPr>
          <w:rFonts w:hint="cs"/>
          <w:rtl/>
        </w:rPr>
      </w:pPr>
      <w:r>
        <w:rPr>
          <w:rtl/>
        </w:rPr>
        <w:t>&lt;</w:t>
      </w:r>
      <w:r>
        <w:rPr>
          <w:rStyle w:val="FootnoteReference"/>
        </w:rPr>
        <w:footnoteRef/>
      </w:r>
      <w:r>
        <w:rPr>
          <w:rtl/>
        </w:rPr>
        <w:t>&gt;</w:t>
      </w:r>
      <w:r>
        <w:rPr>
          <w:rFonts w:hint="cs"/>
          <w:rtl/>
        </w:rPr>
        <w:t xml:space="preserve"> בכת"י [שכז] הוסיף כאן: "רצה בזה כי פועל השם יתברך הוא כולל, כך פעולתו כוללת לפי ערך הפועל. שהוא נקרא 'כולל הכל', לכך לא היו פעולותיו לשעה, לאותו דור בלבד, אלא אף אותנו גאל עמהם. ורצה בזה וכו'".</w:t>
      </w:r>
    </w:p>
  </w:footnote>
  <w:footnote w:id="208">
    <w:p w:rsidR="08783991" w:rsidRDefault="08783991" w:rsidP="085C35B7">
      <w:pPr>
        <w:pStyle w:val="FootnoteText"/>
        <w:rPr>
          <w:rFonts w:hint="cs"/>
          <w:rtl/>
        </w:rPr>
      </w:pPr>
      <w:r>
        <w:rPr>
          <w:rtl/>
        </w:rPr>
        <w:t>&lt;</w:t>
      </w:r>
      <w:r>
        <w:rPr>
          <w:rStyle w:val="FootnoteReference"/>
        </w:rPr>
        <w:footnoteRef/>
      </w:r>
      <w:r>
        <w:rPr>
          <w:rtl/>
        </w:rPr>
        <w:t>&gt;</w:t>
      </w:r>
      <w:r>
        <w:rPr>
          <w:rFonts w:hint="cs"/>
          <w:rtl/>
        </w:rPr>
        <w:t xml:space="preserve"> פירוש הו"א זו - היציאה היתה בעצם רק לדור הראשון, אך ממילא נמשכה היציאה גם לדורות המאוחרים יותר. והולך להביא משל להמחיש הו"א זו.</w:t>
      </w:r>
    </w:p>
  </w:footnote>
  <w:footnote w:id="209">
    <w:p w:rsidR="08783991" w:rsidRDefault="08783991" w:rsidP="088E3D58">
      <w:pPr>
        <w:pStyle w:val="FootnoteText"/>
        <w:rPr>
          <w:rFonts w:hint="cs"/>
        </w:rPr>
      </w:pPr>
      <w:r>
        <w:rPr>
          <w:rtl/>
        </w:rPr>
        <w:t>&lt;</w:t>
      </w:r>
      <w:r>
        <w:rPr>
          <w:rStyle w:val="FootnoteReference"/>
        </w:rPr>
        <w:footnoteRef/>
      </w:r>
      <w:r>
        <w:rPr>
          <w:rtl/>
        </w:rPr>
        <w:t>&gt;</w:t>
      </w:r>
      <w:r>
        <w:rPr>
          <w:rFonts w:hint="cs"/>
          <w:rtl/>
        </w:rPr>
        <w:t xml:space="preserve"> כן כתב גם לגבי המצריים, וכלשונו בדר"ח פ"ה מ"ד [קג:]: "ויש להקשות, אחר שעשה הקב"ה עשרה נסים עם ישראל במצרים, למה הוצרך לעשות על הים... כי חלוק יש, </w:t>
      </w:r>
      <w:r w:rsidRPr="0069676B">
        <w:rPr>
          <w:rFonts w:ascii="Times New Roman" w:hAnsi="Times New Roman"/>
          <w:snapToGrid/>
          <w:sz w:val="28"/>
          <w:rtl/>
          <w:lang w:val="en-US"/>
        </w:rPr>
        <w:t>כי הק</w:t>
      </w:r>
      <w:r>
        <w:rPr>
          <w:rFonts w:ascii="Times New Roman" w:hAnsi="Times New Roman" w:hint="cs"/>
          <w:snapToGrid/>
          <w:sz w:val="28"/>
          <w:rtl/>
          <w:lang w:val="en-US"/>
        </w:rPr>
        <w:t>ב"ה</w:t>
      </w:r>
      <w:r w:rsidRPr="0069676B">
        <w:rPr>
          <w:rFonts w:ascii="Times New Roman" w:hAnsi="Times New Roman"/>
          <w:snapToGrid/>
          <w:sz w:val="28"/>
          <w:rtl/>
          <w:lang w:val="en-US"/>
        </w:rPr>
        <w:t xml:space="preserve"> הוציא את ישראל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מפרעה זה שהיה באותה שעה, אבל עדיין לא הוציא אותם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מן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כי מאחר שהיו תחתיהם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אף כי יצאו מרשות של אותם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לא יצאו מכלל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שכולל אותם שהם בזמן הזה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ואשר יהיו לעתיד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וזה היה על ידי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שיצאו ישראל מן הארץ בכללה על ידי נסים בים</w:t>
      </w:r>
      <w:r>
        <w:rPr>
          <w:rFonts w:ascii="Times New Roman" w:hAnsi="Times New Roman" w:hint="cs"/>
          <w:snapToGrid/>
          <w:sz w:val="28"/>
          <w:rtl/>
          <w:lang w:val="en-US"/>
        </w:rPr>
        <w:t>,</w:t>
      </w:r>
      <w:r w:rsidRPr="0069676B">
        <w:rPr>
          <w:rFonts w:ascii="Times New Roman" w:hAnsi="Times New Roman"/>
          <w:snapToGrid/>
          <w:sz w:val="28"/>
          <w:rtl/>
          <w:lang w:val="en-US"/>
        </w:rPr>
        <w:t xml:space="preserve"> </w:t>
      </w:r>
      <w:r w:rsidRPr="0888238E">
        <w:rPr>
          <w:rFonts w:ascii="Times New Roman" w:hAnsi="Times New Roman"/>
          <w:snapToGrid/>
          <w:sz w:val="28"/>
          <w:rtl/>
          <w:lang w:val="en-US"/>
        </w:rPr>
        <w:t>ושקע כל מצרים בתוכו בפעם אחד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ובדבר זה יצאו ממצרים בכלל. ולפיכך אצל קריעת ים סוף לא נזכר רק לשון יחיד </w:t>
      </w:r>
      <w:r>
        <w:rPr>
          <w:rFonts w:ascii="Times New Roman" w:hAnsi="Times New Roman" w:hint="cs"/>
          <w:snapToGrid/>
          <w:sz w:val="18"/>
          <w:rtl/>
          <w:lang w:val="en-US"/>
        </w:rPr>
        <w:t>[</w:t>
      </w:r>
      <w:r w:rsidRPr="08711D68">
        <w:rPr>
          <w:rFonts w:ascii="Times New Roman" w:hAnsi="Times New Roman" w:hint="cs"/>
          <w:snapToGrid/>
          <w:sz w:val="18"/>
          <w:rtl/>
          <w:lang w:val="en-US"/>
        </w:rPr>
        <w:t>שמות יד, י</w:t>
      </w:r>
      <w:r>
        <w:rPr>
          <w:rFonts w:ascii="Times New Roman" w:hAnsi="Times New Roman" w:hint="cs"/>
          <w:snapToGrid/>
          <w:sz w:val="28"/>
          <w:rtl/>
          <w:lang w:val="en-US"/>
        </w:rPr>
        <w:t>] '</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וכן כל הפרשה</w:t>
      </w:r>
      <w:r>
        <w:rPr>
          <w:rFonts w:ascii="Times New Roman" w:hAnsi="Times New Roman" w:hint="cs"/>
          <w:snapToGrid/>
          <w:sz w:val="28"/>
          <w:rtl/>
          <w:lang w:val="en-US"/>
        </w:rPr>
        <w:t>,</w:t>
      </w:r>
      <w:r w:rsidRPr="0069676B">
        <w:rPr>
          <w:rFonts w:ascii="Times New Roman" w:hAnsi="Times New Roman"/>
          <w:snapToGrid/>
          <w:sz w:val="28"/>
          <w:rtl/>
          <w:lang w:val="en-US"/>
        </w:rPr>
        <w:t xml:space="preserve"> מפני שהיה זה לכל מצרים, מה שהם עם מצרים. ועל פי זה הסוד דרשו רבותינו ז"ל </w:t>
      </w:r>
      <w:r>
        <w:rPr>
          <w:rFonts w:ascii="Times New Roman" w:hAnsi="Times New Roman" w:hint="cs"/>
          <w:snapToGrid/>
          <w:sz w:val="18"/>
          <w:rtl/>
          <w:lang w:val="en-US"/>
        </w:rPr>
        <w:t>[</w:t>
      </w:r>
      <w:r w:rsidRPr="08711D68">
        <w:rPr>
          <w:rFonts w:ascii="Times New Roman" w:hAnsi="Times New Roman"/>
          <w:snapToGrid/>
          <w:sz w:val="18"/>
          <w:rtl/>
          <w:lang w:val="en-US"/>
        </w:rPr>
        <w:t>שמו"ר כא</w:t>
      </w:r>
      <w:r w:rsidRPr="08711D68">
        <w:rPr>
          <w:rFonts w:ascii="Times New Roman" w:hAnsi="Times New Roman" w:hint="cs"/>
          <w:snapToGrid/>
          <w:sz w:val="18"/>
          <w:rtl/>
          <w:lang w:val="en-US"/>
        </w:rPr>
        <w:t>, ה</w:t>
      </w:r>
      <w:r>
        <w:rPr>
          <w:rFonts w:ascii="Times New Roman" w:hAnsi="Times New Roman" w:hint="cs"/>
          <w:snapToGrid/>
          <w:sz w:val="28"/>
          <w:rtl/>
          <w:lang w:val="en-US"/>
        </w:rPr>
        <w:t>]</w:t>
      </w:r>
      <w:r w:rsidRPr="0069676B">
        <w:rPr>
          <w:rFonts w:ascii="Times New Roman" w:hAnsi="Times New Roman"/>
          <w:snapToGrid/>
          <w:sz w:val="28"/>
          <w:rtl/>
          <w:lang w:val="en-US"/>
        </w:rPr>
        <w:t xml:space="preserve"> </w:t>
      </w:r>
      <w:r>
        <w:rPr>
          <w:rFonts w:ascii="Times New Roman" w:hAnsi="Times New Roman" w:hint="cs"/>
          <w:snapToGrid/>
          <w:sz w:val="28"/>
          <w:rtl/>
          <w:lang w:val="en-US"/>
        </w:rPr>
        <w:t>'</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שראו ישראל שר של מצרים בא לעזור למצרים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w:t>
      </w:r>
      <w:r>
        <w:rPr>
          <w:rFonts w:ascii="Times New Roman" w:hAnsi="Times New Roman" w:hint="cs"/>
          <w:snapToGrid/>
          <w:sz w:val="28"/>
          <w:rtl/>
          <w:lang w:val="en-US"/>
        </w:rPr>
        <w:t>'</w:t>
      </w:r>
      <w:r w:rsidRPr="0069676B">
        <w:rPr>
          <w:rFonts w:ascii="Times New Roman" w:hAnsi="Times New Roman"/>
          <w:snapToGrid/>
          <w:sz w:val="28"/>
          <w:rtl/>
          <w:lang w:val="en-US"/>
        </w:rPr>
        <w:t>ויראו מאוד</w:t>
      </w:r>
      <w:r>
        <w:rPr>
          <w:rFonts w:ascii="Times New Roman" w:hAnsi="Times New Roman" w:hint="cs"/>
          <w:snapToGrid/>
          <w:sz w:val="28"/>
          <w:rtl/>
          <w:lang w:val="en-US"/>
        </w:rPr>
        <w:t>' [שמות יד, י].</w:t>
      </w:r>
      <w:r w:rsidRPr="0069676B">
        <w:rPr>
          <w:rFonts w:ascii="Times New Roman" w:hAnsi="Times New Roman"/>
          <w:snapToGrid/>
          <w:sz w:val="28"/>
          <w:rtl/>
          <w:lang w:val="en-US"/>
        </w:rPr>
        <w:t xml:space="preserve"> וכל זה מפני כי הנצוח הזה לא לאלו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רק לכל האומה אשר הם תחת השר שלה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בא המלאך לעזור אותם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וכאשר נצחו השר שלהם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בשביל כך נצחו את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ועל דבר זה בא כל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היה זה יציאה מן מצרים לגמרי אף לעתיד</w:t>
      </w:r>
      <w:r>
        <w:rPr>
          <w:rFonts w:hint="cs"/>
          <w:rtl/>
        </w:rPr>
        <w:t>" [הובא למעלה הקדמה שניה הערה 164, פ"ה הערה 141, פי"ד הערה 110, פכ"ז הערה 20, פל"ד הערה 77, פל"ז הערות 17, 36, פ"מ הערה 295, ולהלן פנ"ח הערה 8].</w:t>
      </w:r>
    </w:p>
  </w:footnote>
  <w:footnote w:id="210">
    <w:p w:rsidR="08783991" w:rsidRDefault="08783991" w:rsidP="08022388">
      <w:pPr>
        <w:pStyle w:val="FootnoteText"/>
        <w:rPr>
          <w:rFonts w:hint="cs"/>
        </w:rPr>
      </w:pPr>
      <w:r>
        <w:rPr>
          <w:rtl/>
        </w:rPr>
        <w:t>&lt;</w:t>
      </w:r>
      <w:r>
        <w:rPr>
          <w:rStyle w:val="FootnoteReference"/>
        </w:rPr>
        <w:footnoteRef/>
      </w:r>
      <w:r>
        <w:rPr>
          <w:rtl/>
        </w:rPr>
        <w:t>&gt;</w:t>
      </w:r>
      <w:r>
        <w:rPr>
          <w:rFonts w:hint="cs"/>
          <w:rtl/>
        </w:rPr>
        <w:t xml:space="preserve"> לשונו למ</w:t>
      </w:r>
      <w:r w:rsidRPr="080028A2">
        <w:rPr>
          <w:rFonts w:hint="cs"/>
          <w:sz w:val="18"/>
          <w:rtl/>
        </w:rPr>
        <w:t>עלה הקדמה שניה [עח:]: "</w:t>
      </w:r>
      <w:r w:rsidRPr="080028A2">
        <w:rPr>
          <w:rStyle w:val="LatinChar"/>
          <w:sz w:val="18"/>
          <w:rtl/>
          <w:lang w:val="en-GB"/>
        </w:rPr>
        <w:t xml:space="preserve">יש לו </w:t>
      </w:r>
      <w:r>
        <w:rPr>
          <w:rStyle w:val="LatinChar"/>
          <w:rFonts w:hint="cs"/>
          <w:sz w:val="18"/>
          <w:rtl/>
          <w:lang w:val="en-GB"/>
        </w:rPr>
        <w:t xml:space="preserve">[להקב"ה] </w:t>
      </w:r>
      <w:r w:rsidRPr="080028A2">
        <w:rPr>
          <w:rStyle w:val="LatinChar"/>
          <w:sz w:val="18"/>
          <w:rtl/>
          <w:lang w:val="en-GB"/>
        </w:rPr>
        <w:t>יותר מעלה כאשר יפעל גם כן הטוב במקרה</w:t>
      </w:r>
      <w:r w:rsidRPr="080028A2">
        <w:rPr>
          <w:rStyle w:val="LatinChar"/>
          <w:rFonts w:hint="cs"/>
          <w:sz w:val="18"/>
          <w:rtl/>
          <w:lang w:val="en-GB"/>
        </w:rPr>
        <w:t>.</w:t>
      </w:r>
      <w:r w:rsidRPr="080028A2">
        <w:rPr>
          <w:rStyle w:val="LatinChar"/>
          <w:sz w:val="18"/>
          <w:rtl/>
          <w:lang w:val="en-GB"/>
        </w:rPr>
        <w:t xml:space="preserve"> שאם לא יפעל הטוב במקרה</w:t>
      </w:r>
      <w:r w:rsidRPr="080028A2">
        <w:rPr>
          <w:rStyle w:val="LatinChar"/>
          <w:rFonts w:hint="cs"/>
          <w:sz w:val="18"/>
          <w:rtl/>
          <w:lang w:val="en-GB"/>
        </w:rPr>
        <w:t>,</w:t>
      </w:r>
      <w:r w:rsidRPr="080028A2">
        <w:rPr>
          <w:rStyle w:val="LatinChar"/>
          <w:sz w:val="18"/>
          <w:rtl/>
          <w:lang w:val="en-GB"/>
        </w:rPr>
        <w:t xml:space="preserve"> לא היה פועל כללי</w:t>
      </w:r>
      <w:r w:rsidRPr="080028A2">
        <w:rPr>
          <w:rStyle w:val="LatinChar"/>
          <w:rFonts w:hint="cs"/>
          <w:sz w:val="18"/>
          <w:rtl/>
          <w:lang w:val="en-GB"/>
        </w:rPr>
        <w:t>,</w:t>
      </w:r>
      <w:r w:rsidRPr="080028A2">
        <w:rPr>
          <w:rStyle w:val="LatinChar"/>
          <w:sz w:val="18"/>
          <w:rtl/>
          <w:lang w:val="en-GB"/>
        </w:rPr>
        <w:t xml:space="preserve"> ויש לתת לו הכללות מצד שהוא פועל הכל</w:t>
      </w:r>
      <w:r w:rsidRPr="080028A2">
        <w:rPr>
          <w:rStyle w:val="LatinChar"/>
          <w:rFonts w:hint="cs"/>
          <w:sz w:val="18"/>
          <w:rtl/>
          <w:lang w:val="en-GB"/>
        </w:rPr>
        <w:t>,</w:t>
      </w:r>
      <w:r w:rsidRPr="080028A2">
        <w:rPr>
          <w:rStyle w:val="LatinChar"/>
          <w:sz w:val="18"/>
          <w:rtl/>
          <w:lang w:val="en-GB"/>
        </w:rPr>
        <w:t xml:space="preserve"> ואין חוץ ממנו</w:t>
      </w:r>
      <w:r>
        <w:rPr>
          <w:rStyle w:val="LatinChar"/>
          <w:rFonts w:hint="cs"/>
          <w:sz w:val="18"/>
          <w:rtl/>
          <w:lang w:val="en-GB"/>
        </w:rPr>
        <w:t>... רק השם יתברך יכול ועושה ברצונו, ואין המלאך פועל כללי</w:t>
      </w:r>
      <w:r>
        <w:rPr>
          <w:rFonts w:hint="cs"/>
          <w:rtl/>
        </w:rPr>
        <w:t>". ולמעלה פי"ח [קנב.] כתב: "כי השם יתברך מדבר עם אחד שהוא כולל, בעבור שהוא יתברך כלל המציאות". ולמעלה פי"ט [ריב:] כתב: "יתרו היה מוכן לעבוד כח קדוש, הוא אלקי ה</w:t>
      </w:r>
      <w:r w:rsidRPr="08EF16D5">
        <w:rPr>
          <w:rFonts w:hint="cs"/>
          <w:sz w:val="18"/>
          <w:rtl/>
        </w:rPr>
        <w:t xml:space="preserve">אלקים כולל הכל... עד שנתגייר ובא לעבוד הקב"ה, שהוא כולל כל הכחות". ולמעלה פכ"ג [שלז.] כתב: "יותר </w:t>
      </w:r>
      <w:r w:rsidRPr="08EF16D5">
        <w:rPr>
          <w:rStyle w:val="LatinChar"/>
          <w:sz w:val="18"/>
          <w:rtl/>
          <w:lang w:val="en-GB"/>
        </w:rPr>
        <w:t>מיוחד הסנה לגלוי השכינה</w:t>
      </w:r>
      <w:r w:rsidRPr="08EF16D5">
        <w:rPr>
          <w:rStyle w:val="LatinChar"/>
          <w:rFonts w:hint="cs"/>
          <w:sz w:val="18"/>
          <w:rtl/>
          <w:lang w:val="en-GB"/>
        </w:rPr>
        <w:t>,</w:t>
      </w:r>
      <w:r w:rsidRPr="08EF16D5">
        <w:rPr>
          <w:rStyle w:val="LatinChar"/>
          <w:sz w:val="18"/>
          <w:rtl/>
          <w:lang w:val="en-GB"/>
        </w:rPr>
        <w:t xml:space="preserve"> שהיא בכל מקום</w:t>
      </w:r>
      <w:r w:rsidRPr="08EF16D5">
        <w:rPr>
          <w:rStyle w:val="LatinChar"/>
          <w:rFonts w:hint="cs"/>
          <w:sz w:val="18"/>
          <w:rtl/>
          <w:lang w:val="en-GB"/>
        </w:rPr>
        <w:t>,</w:t>
      </w:r>
      <w:r w:rsidRPr="08EF16D5">
        <w:rPr>
          <w:rStyle w:val="LatinChar"/>
          <w:sz w:val="18"/>
          <w:rtl/>
          <w:lang w:val="en-GB"/>
        </w:rPr>
        <w:t xml:space="preserve"> וכאשר נגלה השכינה בסנה</w:t>
      </w:r>
      <w:r w:rsidRPr="08EF16D5">
        <w:rPr>
          <w:rStyle w:val="LatinChar"/>
          <w:rFonts w:hint="cs"/>
          <w:sz w:val="18"/>
          <w:rtl/>
          <w:lang w:val="en-GB"/>
        </w:rPr>
        <w:t>,</w:t>
      </w:r>
      <w:r w:rsidRPr="08EF16D5">
        <w:rPr>
          <w:rStyle w:val="LatinChar"/>
          <w:sz w:val="18"/>
          <w:rtl/>
          <w:lang w:val="en-GB"/>
        </w:rPr>
        <w:t xml:space="preserve"> מוכח שאין מקום מיוחד אל השכינה</w:t>
      </w:r>
      <w:r w:rsidRPr="08EF16D5">
        <w:rPr>
          <w:rStyle w:val="LatinChar"/>
          <w:rFonts w:hint="cs"/>
          <w:sz w:val="18"/>
          <w:rtl/>
          <w:lang w:val="en-GB"/>
        </w:rPr>
        <w:t>.</w:t>
      </w:r>
      <w:r w:rsidRPr="08EF16D5">
        <w:rPr>
          <w:rStyle w:val="LatinChar"/>
          <w:sz w:val="18"/>
          <w:rtl/>
          <w:lang w:val="en-GB"/>
        </w:rPr>
        <w:t xml:space="preserve"> אבל אם נגלה באילן חשוב</w:t>
      </w:r>
      <w:r w:rsidRPr="08EF16D5">
        <w:rPr>
          <w:rStyle w:val="LatinChar"/>
          <w:rFonts w:hint="cs"/>
          <w:sz w:val="18"/>
          <w:rtl/>
          <w:lang w:val="en-GB"/>
        </w:rPr>
        <w:t>,</w:t>
      </w:r>
      <w:r w:rsidRPr="08EF16D5">
        <w:rPr>
          <w:rStyle w:val="LatinChar"/>
          <w:sz w:val="18"/>
          <w:rtl/>
          <w:lang w:val="en-GB"/>
        </w:rPr>
        <w:t xml:space="preserve"> יש לחשוב שמציאות כבודו דוקא באילן חשוב זה</w:t>
      </w:r>
      <w:r w:rsidRPr="08EF16D5">
        <w:rPr>
          <w:rStyle w:val="LatinChar"/>
          <w:rFonts w:hint="cs"/>
          <w:sz w:val="18"/>
          <w:rtl/>
          <w:lang w:val="en-GB"/>
        </w:rPr>
        <w:t>.</w:t>
      </w:r>
      <w:r w:rsidRPr="08EF16D5">
        <w:rPr>
          <w:rStyle w:val="LatinChar"/>
          <w:sz w:val="18"/>
          <w:rtl/>
          <w:lang w:val="en-GB"/>
        </w:rPr>
        <w:t xml:space="preserve"> נמצא כי הסנה הוא דבר כולל ביותר</w:t>
      </w:r>
      <w:r w:rsidRPr="08EF16D5">
        <w:rPr>
          <w:rStyle w:val="LatinChar"/>
          <w:rFonts w:hint="cs"/>
          <w:sz w:val="18"/>
          <w:rtl/>
          <w:lang w:val="en-GB"/>
        </w:rPr>
        <w:t>,</w:t>
      </w:r>
      <w:r w:rsidRPr="08EF16D5">
        <w:rPr>
          <w:rStyle w:val="LatinChar"/>
          <w:sz w:val="18"/>
          <w:rtl/>
          <w:lang w:val="en-GB"/>
        </w:rPr>
        <w:t xml:space="preserve"> ואינו פרטי</w:t>
      </w:r>
      <w:r w:rsidRPr="08EF16D5">
        <w:rPr>
          <w:rStyle w:val="LatinChar"/>
          <w:rFonts w:hint="cs"/>
          <w:sz w:val="18"/>
          <w:rtl/>
          <w:lang w:val="en-GB"/>
        </w:rPr>
        <w:t>,</w:t>
      </w:r>
      <w:r w:rsidRPr="08EF16D5">
        <w:rPr>
          <w:rStyle w:val="LatinChar"/>
          <w:sz w:val="18"/>
          <w:rtl/>
          <w:lang w:val="en-GB"/>
        </w:rPr>
        <w:t xml:space="preserve"> ולכך ראוי שם גלוי שכינה</w:t>
      </w:r>
      <w:r>
        <w:rPr>
          <w:rFonts w:hint="cs"/>
          <w:rtl/>
        </w:rPr>
        <w:t xml:space="preserve">". וכן כתב להלן פנ"ג ציון 64, ופנ"ה [יובא בסמוך הערה 213]. ולהלן ר"פ סז כתב: "שהוא יתברך, כמו שהוא גדול על הכל, כן יתברך כולל הכל, שזהו לו שבחו מיוחד, שהוא כולל הכל... ומה שהוא כולל הכל רצה לומר שהכל אצלו גדול וקטן בשוה, ואל הכל הוא פונה". </w:t>
      </w:r>
      <w:r>
        <w:rPr>
          <w:rStyle w:val="HebrewChar"/>
          <w:rFonts w:cs="Monotype Hadassah" w:hint="cs"/>
          <w:rtl/>
        </w:rPr>
        <w:t>ו</w:t>
      </w:r>
      <w:r>
        <w:rPr>
          <w:rStyle w:val="HebrewChar"/>
          <w:rFonts w:cs="Monotype Hadassah"/>
          <w:rtl/>
        </w:rPr>
        <w:t>בגו"א דברים פ"ד אות כא [צג:]</w:t>
      </w:r>
      <w:r>
        <w:rPr>
          <w:rStyle w:val="HebrewChar"/>
          <w:rFonts w:cs="Monotype Hadassah" w:hint="cs"/>
          <w:rtl/>
        </w:rPr>
        <w:t xml:space="preserve"> כתב</w:t>
      </w:r>
      <w:r>
        <w:rPr>
          <w:rStyle w:val="HebrewChar"/>
          <w:rFonts w:cs="Monotype Hadassah"/>
          <w:rtl/>
        </w:rPr>
        <w:t>: "</w:t>
      </w:r>
      <w:r>
        <w:rPr>
          <w:rtl/>
        </w:rPr>
        <w:t xml:space="preserve">כמו שהשם יתברך הוא הכל, ואין חוץ ממנו, כך ראוי הוא שהאדם שהוא נברא בצלמו הוא כולל כל עולמו, דהיינו שהאדם הוא בתחתונים, והכל נקרא עולמו עד הרקיע, שנאמר [תהלים קטו, טז] 'השמים שמים לה' והארץ נתן לבני אדם'". </w:t>
      </w:r>
      <w:r>
        <w:rPr>
          <w:rFonts w:hint="cs"/>
          <w:rtl/>
        </w:rPr>
        <w:t>ובדר"ח פ"ג מי"ג [רחצ.] כתב: "ודוקא העשירי הוא קודש לה'... כי העשירי הוא המשלים לעשרה, שהם כלל, יש אל העשירי סגולה זאת שראוי לגבוה, שהוא יתברך כולל הכל" [ראה להלן פנ"ח הערה 27]. ובדר"ח פ"ה מכ"ב [תקנט.] כתב: "</w:t>
      </w:r>
      <w:r>
        <w:rPr>
          <w:rtl/>
        </w:rPr>
        <w:t>מדריגת התורה עליונה כוללת הכל</w:t>
      </w:r>
      <w:r>
        <w:rPr>
          <w:rFonts w:hint="cs"/>
          <w:rtl/>
        </w:rPr>
        <w:t>,</w:t>
      </w:r>
      <w:r>
        <w:rPr>
          <w:rtl/>
        </w:rPr>
        <w:t xml:space="preserve"> עד שהכל משותפים בה</w:t>
      </w:r>
      <w:r>
        <w:rPr>
          <w:rFonts w:hint="cs"/>
          <w:rtl/>
        </w:rPr>
        <w:t>,</w:t>
      </w:r>
      <w:r>
        <w:rPr>
          <w:rtl/>
        </w:rPr>
        <w:t xml:space="preserve"> כי כוללת הכל</w:t>
      </w:r>
      <w:r>
        <w:rPr>
          <w:rFonts w:hint="cs"/>
          <w:rtl/>
        </w:rPr>
        <w:t>,</w:t>
      </w:r>
      <w:r>
        <w:rPr>
          <w:rtl/>
        </w:rPr>
        <w:t xml:space="preserve"> אף האומות</w:t>
      </w:r>
      <w:r>
        <w:rPr>
          <w:rFonts w:hint="cs"/>
          <w:rtl/>
        </w:rPr>
        <w:t>.</w:t>
      </w:r>
      <w:r>
        <w:rPr>
          <w:rtl/>
        </w:rPr>
        <w:t xml:space="preserve"> שלכך נתנה התורה במדבר במקום הפקר</w:t>
      </w:r>
      <w:r>
        <w:rPr>
          <w:rFonts w:hint="cs"/>
          <w:rtl/>
        </w:rPr>
        <w:t>,</w:t>
      </w:r>
      <w:r>
        <w:rPr>
          <w:rtl/>
        </w:rPr>
        <w:t xml:space="preserve"> עד שאפילו האומות שייכים אל התורה</w:t>
      </w:r>
      <w:r>
        <w:rPr>
          <w:rFonts w:hint="cs"/>
          <w:rtl/>
        </w:rPr>
        <w:t>.</w:t>
      </w:r>
      <w:r>
        <w:rPr>
          <w:rtl/>
        </w:rPr>
        <w:t xml:space="preserve"> וכל זה מפני מדריגת ומעלת התורה העליונה</w:t>
      </w:r>
      <w:r>
        <w:rPr>
          <w:rFonts w:hint="cs"/>
          <w:rtl/>
        </w:rPr>
        <w:t>,</w:t>
      </w:r>
      <w:r>
        <w:rPr>
          <w:rtl/>
        </w:rPr>
        <w:t xml:space="preserve"> שהיא על הכל והיא אל הכל, אם היו רוצים האומות לקבל התורה</w:t>
      </w:r>
      <w:r>
        <w:rPr>
          <w:rFonts w:hint="cs"/>
          <w:rtl/>
        </w:rPr>
        <w:t>,</w:t>
      </w:r>
      <w:r>
        <w:rPr>
          <w:rtl/>
        </w:rPr>
        <w:t xml:space="preserve"> רק הם לא רצו בתורה</w:t>
      </w:r>
      <w:r>
        <w:rPr>
          <w:rFonts w:hint="cs"/>
          <w:rtl/>
        </w:rPr>
        <w:t xml:space="preserve"> [ע"ז ב:], </w:t>
      </w:r>
      <w:r>
        <w:rPr>
          <w:rtl/>
        </w:rPr>
        <w:t>אבל מצד נותן התורה היא שייכת אל הכל</w:t>
      </w:r>
      <w:r>
        <w:rPr>
          <w:rFonts w:hint="cs"/>
          <w:rtl/>
        </w:rPr>
        <w:t>". ובנתיב השלום פ"א [א, ריז.] כתב: "</w:t>
      </w:r>
      <w:r>
        <w:rPr>
          <w:rtl/>
        </w:rPr>
        <w:t>לפיכך אף העליונים צריכים שלום</w:t>
      </w:r>
      <w:r>
        <w:rPr>
          <w:rFonts w:hint="cs"/>
          <w:rtl/>
        </w:rPr>
        <w:t>,</w:t>
      </w:r>
      <w:r>
        <w:rPr>
          <w:rtl/>
        </w:rPr>
        <w:t xml:space="preserve"> שלא יהיו נמצאים ההפכים ביחד בעולם אחד</w:t>
      </w:r>
      <w:r>
        <w:rPr>
          <w:rFonts w:hint="cs"/>
          <w:rtl/>
        </w:rPr>
        <w:t>.</w:t>
      </w:r>
      <w:r>
        <w:rPr>
          <w:rtl/>
        </w:rPr>
        <w:t xml:space="preserve"> כי מיכאל ממונה על המים</w:t>
      </w:r>
      <w:r>
        <w:rPr>
          <w:rFonts w:hint="cs"/>
          <w:rtl/>
        </w:rPr>
        <w:t>,</w:t>
      </w:r>
      <w:r>
        <w:rPr>
          <w:rtl/>
        </w:rPr>
        <w:t xml:space="preserve"> וגבריאל על האש</w:t>
      </w:r>
      <w:r>
        <w:rPr>
          <w:rFonts w:hint="cs"/>
          <w:rtl/>
        </w:rPr>
        <w:t>,</w:t>
      </w:r>
      <w:r>
        <w:rPr>
          <w:rtl/>
        </w:rPr>
        <w:t xml:space="preserve"> ואם לא היה השלום היה האחד בטול השני</w:t>
      </w:r>
      <w:r>
        <w:rPr>
          <w:rFonts w:hint="cs"/>
          <w:rtl/>
        </w:rPr>
        <w:t>.</w:t>
      </w:r>
      <w:r>
        <w:rPr>
          <w:rtl/>
        </w:rPr>
        <w:t xml:space="preserve"> אבל ע</w:t>
      </w:r>
      <w:r>
        <w:rPr>
          <w:rFonts w:hint="cs"/>
          <w:rtl/>
        </w:rPr>
        <w:t>ל ידי</w:t>
      </w:r>
      <w:r>
        <w:rPr>
          <w:rtl/>
        </w:rPr>
        <w:t xml:space="preserve"> הש</w:t>
      </w:r>
      <w:r>
        <w:rPr>
          <w:rFonts w:hint="cs"/>
          <w:rtl/>
        </w:rPr>
        <w:t>ם יתברך,</w:t>
      </w:r>
      <w:r>
        <w:rPr>
          <w:rtl/>
        </w:rPr>
        <w:t xml:space="preserve"> שהוא כולל הכל</w:t>
      </w:r>
      <w:r>
        <w:rPr>
          <w:rFonts w:hint="cs"/>
          <w:rtl/>
        </w:rPr>
        <w:t>,</w:t>
      </w:r>
      <w:r>
        <w:rPr>
          <w:rtl/>
        </w:rPr>
        <w:t xml:space="preserve"> יש שלום</w:t>
      </w:r>
      <w:r>
        <w:rPr>
          <w:rFonts w:hint="cs"/>
          <w:rtl/>
        </w:rPr>
        <w:t>,</w:t>
      </w:r>
      <w:r>
        <w:rPr>
          <w:rtl/>
        </w:rPr>
        <w:t xml:space="preserve"> כי מצד הש</w:t>
      </w:r>
      <w:r>
        <w:rPr>
          <w:rFonts w:hint="cs"/>
          <w:rtl/>
        </w:rPr>
        <w:t>ם יתברך</w:t>
      </w:r>
      <w:r>
        <w:rPr>
          <w:rtl/>
        </w:rPr>
        <w:t xml:space="preserve"> שהוא משלים הכל הם אחד</w:t>
      </w:r>
      <w:r>
        <w:rPr>
          <w:rFonts w:hint="cs"/>
          <w:rtl/>
        </w:rPr>
        <w:t>,</w:t>
      </w:r>
      <w:r>
        <w:rPr>
          <w:rtl/>
        </w:rPr>
        <w:t xml:space="preserve"> וזה שאמר </w:t>
      </w:r>
      <w:r>
        <w:rPr>
          <w:rFonts w:hint="cs"/>
          <w:rtl/>
        </w:rPr>
        <w:t>[איוב כה, ב] '</w:t>
      </w:r>
      <w:r>
        <w:rPr>
          <w:rtl/>
        </w:rPr>
        <w:t>עושה שלום במרומיו</w:t>
      </w:r>
      <w:r>
        <w:rPr>
          <w:rFonts w:hint="cs"/>
          <w:rtl/>
        </w:rPr>
        <w:t>'". ובח"א לסנהדרין צח: [ג, ריט:] כתב: "</w:t>
      </w:r>
      <w:r>
        <w:rPr>
          <w:rtl/>
        </w:rPr>
        <w:t>ודבר זה רמזו חכמים על הש</w:t>
      </w:r>
      <w:r>
        <w:rPr>
          <w:rFonts w:hint="cs"/>
          <w:rtl/>
        </w:rPr>
        <w:t>ם יתברך,</w:t>
      </w:r>
      <w:r>
        <w:rPr>
          <w:rtl/>
        </w:rPr>
        <w:t xml:space="preserve"> שאמר </w:t>
      </w:r>
      <w:r>
        <w:rPr>
          <w:rFonts w:hint="cs"/>
          <w:rtl/>
        </w:rPr>
        <w:t>[שמות כ, ב] '</w:t>
      </w:r>
      <w:r>
        <w:rPr>
          <w:rtl/>
        </w:rPr>
        <w:t>אנכי ה' אלקיך</w:t>
      </w:r>
      <w:r>
        <w:rPr>
          <w:rFonts w:hint="cs"/>
          <w:rtl/>
        </w:rPr>
        <w:t>',</w:t>
      </w:r>
      <w:r>
        <w:rPr>
          <w:rtl/>
        </w:rPr>
        <w:t xml:space="preserve"> מלמד שעם כל אחד היה מדבר כפי מה שהוא</w:t>
      </w:r>
      <w:r>
        <w:rPr>
          <w:rFonts w:hint="cs"/>
          <w:rtl/>
        </w:rPr>
        <w:t>;</w:t>
      </w:r>
      <w:r>
        <w:rPr>
          <w:rtl/>
        </w:rPr>
        <w:t xml:space="preserve"> לזקינים ככחם</w:t>
      </w:r>
      <w:r>
        <w:rPr>
          <w:rFonts w:hint="cs"/>
          <w:rtl/>
        </w:rPr>
        <w:t>,</w:t>
      </w:r>
      <w:r>
        <w:rPr>
          <w:rtl/>
        </w:rPr>
        <w:t xml:space="preserve"> ולבחורים כפי כחם</w:t>
      </w:r>
      <w:r>
        <w:rPr>
          <w:rFonts w:hint="cs"/>
          <w:rtl/>
        </w:rPr>
        <w:t>,</w:t>
      </w:r>
      <w:r>
        <w:rPr>
          <w:rtl/>
        </w:rPr>
        <w:t xml:space="preserve"> ולנערים כפי כחם</w:t>
      </w:r>
      <w:r>
        <w:rPr>
          <w:rFonts w:hint="cs"/>
          <w:rtl/>
        </w:rPr>
        <w:t xml:space="preserve"> [שמו"ר ה, ט]</w:t>
      </w:r>
      <w:r>
        <w:rPr>
          <w:rtl/>
        </w:rPr>
        <w:t>. וזה מפני כי הוא יתברך כולל הכל, ולכך הוא נדמה לכל אחד כפי המשיג בו</w:t>
      </w:r>
      <w:r>
        <w:rPr>
          <w:rFonts w:hint="cs"/>
          <w:rtl/>
        </w:rPr>
        <w:t>" [הובא למעלה פי"ט הערה 242, וש"נ, פכ"ג הערה 157, פכ"ו הערה 5, פל"ה הערה 50, פמ"ב הערה 115, פמ"ז הערה 119, ולהלן פנ"ט הערה 18]. וראה בסמוך הערה 213, להלן פנ"ג הערה 64, ופנ"ה הערות 78, 96.</w:t>
      </w:r>
    </w:p>
  </w:footnote>
  <w:footnote w:id="211">
    <w:p w:rsidR="08783991" w:rsidRDefault="08783991" w:rsidP="089E5208">
      <w:pPr>
        <w:pStyle w:val="FootnoteText"/>
        <w:rPr>
          <w:rFonts w:hint="cs"/>
        </w:rPr>
      </w:pPr>
      <w:r>
        <w:rPr>
          <w:rtl/>
        </w:rPr>
        <w:t>&lt;</w:t>
      </w:r>
      <w:r>
        <w:rPr>
          <w:rStyle w:val="FootnoteReference"/>
        </w:rPr>
        <w:footnoteRef/>
      </w:r>
      <w:r>
        <w:rPr>
          <w:rtl/>
        </w:rPr>
        <w:t>&gt;</w:t>
      </w:r>
      <w:r>
        <w:rPr>
          <w:rFonts w:hint="cs"/>
          <w:rtl/>
        </w:rPr>
        <w:t xml:space="preserve"> לשונו בכת"י [שכז]: "כאשר היה פעל היציאה נמשך מן השם יתברך, כמו שהוא יתברך כולל הכל, ראשית ואחרית, כך פעולותיו מתיחסות אליו, שפעולתו פעולה כללית בכל הדורות". ועוד אודות שמחמת שהקב"ה כולל הכל, לכך הוא נצחי וכולל את כל הדורות, כן כתב בנתיב העבודה פ"ח [א, קא.], וז"ל: "</w:t>
      </w:r>
      <w:r>
        <w:rPr>
          <w:rtl/>
        </w:rPr>
        <w:t>כי מפני שהוא אחד</w:t>
      </w:r>
      <w:r>
        <w:rPr>
          <w:rFonts w:hint="cs"/>
          <w:rtl/>
        </w:rPr>
        <w:t>,</w:t>
      </w:r>
      <w:r>
        <w:rPr>
          <w:rtl/>
        </w:rPr>
        <w:t xml:space="preserve"> כולל הכל בלתי סוף</w:t>
      </w:r>
      <w:r>
        <w:rPr>
          <w:rFonts w:hint="cs"/>
          <w:rtl/>
        </w:rPr>
        <w:t>.</w:t>
      </w:r>
      <w:r>
        <w:rPr>
          <w:rtl/>
        </w:rPr>
        <w:t xml:space="preserve"> שאם לא היה כולל הכל</w:t>
      </w:r>
      <w:r>
        <w:rPr>
          <w:rFonts w:hint="cs"/>
          <w:rtl/>
        </w:rPr>
        <w:t>,</w:t>
      </w:r>
      <w:r>
        <w:rPr>
          <w:rtl/>
        </w:rPr>
        <w:t xml:space="preserve"> רק חלק</w:t>
      </w:r>
      <w:r>
        <w:rPr>
          <w:rFonts w:hint="cs"/>
          <w:rtl/>
        </w:rPr>
        <w:t>,</w:t>
      </w:r>
      <w:r>
        <w:rPr>
          <w:rtl/>
        </w:rPr>
        <w:t xml:space="preserve"> היה קץ וסוף לדבר שהוא חלק בלבד</w:t>
      </w:r>
      <w:r>
        <w:rPr>
          <w:rFonts w:hint="cs"/>
          <w:rtl/>
        </w:rPr>
        <w:t>.</w:t>
      </w:r>
      <w:r>
        <w:rPr>
          <w:rtl/>
        </w:rPr>
        <w:t xml:space="preserve"> וכיון</w:t>
      </w:r>
      <w:r>
        <w:rPr>
          <w:rFonts w:hint="cs"/>
          <w:rtl/>
        </w:rPr>
        <w:t>...</w:t>
      </w:r>
      <w:r>
        <w:rPr>
          <w:rtl/>
        </w:rPr>
        <w:t xml:space="preserve"> שהוא כולל חלקי הקצות המחולקים</w:t>
      </w:r>
      <w:r>
        <w:rPr>
          <w:rFonts w:hint="cs"/>
          <w:rtl/>
        </w:rPr>
        <w:t>,</w:t>
      </w:r>
      <w:r>
        <w:rPr>
          <w:rtl/>
        </w:rPr>
        <w:t xml:space="preserve"> בזה הוא הכל</w:t>
      </w:r>
      <w:r>
        <w:rPr>
          <w:rFonts w:hint="cs"/>
          <w:rtl/>
        </w:rPr>
        <w:t>,</w:t>
      </w:r>
      <w:r>
        <w:rPr>
          <w:rtl/>
        </w:rPr>
        <w:t xml:space="preserve"> ובמה שהוא יתברך הכל</w:t>
      </w:r>
      <w:r>
        <w:rPr>
          <w:rFonts w:hint="cs"/>
          <w:rtl/>
        </w:rPr>
        <w:t>,</w:t>
      </w:r>
      <w:r>
        <w:rPr>
          <w:rtl/>
        </w:rPr>
        <w:t xml:space="preserve"> הוא כולל נצחי בלתי סוף אליו</w:t>
      </w:r>
      <w:r>
        <w:rPr>
          <w:rFonts w:hint="cs"/>
          <w:rtl/>
        </w:rPr>
        <w:t xml:space="preserve">". </w:t>
      </w:r>
    </w:p>
  </w:footnote>
  <w:footnote w:id="212">
    <w:p w:rsidR="08783991" w:rsidRDefault="08783991" w:rsidP="08DA2459">
      <w:pPr>
        <w:pStyle w:val="FootnoteText"/>
        <w:rPr>
          <w:rFonts w:hint="cs"/>
        </w:rPr>
      </w:pPr>
      <w:r>
        <w:rPr>
          <w:rtl/>
        </w:rPr>
        <w:t>&lt;</w:t>
      </w:r>
      <w:r>
        <w:rPr>
          <w:rStyle w:val="FootnoteReference"/>
        </w:rPr>
        <w:footnoteRef/>
      </w:r>
      <w:r>
        <w:rPr>
          <w:rtl/>
        </w:rPr>
        <w:t>&gt;</w:t>
      </w:r>
      <w:r>
        <w:rPr>
          <w:rFonts w:hint="cs"/>
          <w:rtl/>
        </w:rPr>
        <w:t xml:space="preserve"> "לשעבוד זה" [הוספה בכת"י (שכז)]. ויש להבין, מדוע אם הקב"ה כיון לגאול גם את הבנים אזי אי אפשר שהבנים יחזרו להשתעבד, אך אם לא כיון אל הבנים אפשרי שיחזרו להשתעבד. ויש לבאר זאת על פי מאמר חכמים [חולין ס.] "אלקא דידן מיהב יהיב, משקל לא שקיל ["הטובה משנתנה" (רש"י שם)]". ובאור חדש פ"א [שסד.] כתב: "השם יתברך אחר שנתן דבר מה לאדם, אינו חוזר ונוטל ממנו" [ראה למעלה פ"ז הערה 63, פכ"ב הערה 97, ופ"מ הערה 76, שנקודה זו התבארה שם]. לכך הואיל והיציאה היתה מכוונת גם אל הבנים, אי אפשר שהבנים יחזרו להשתעבד, כי "אינו חוזר ונוטל ממנו". אך אם היציאה לא היתה מכוונת אל הבנים, אפשרי שיחזרו להשתעבד, כי אין זה "חוזר ונוטל ממנו".  </w:t>
      </w:r>
    </w:p>
  </w:footnote>
  <w:footnote w:id="213">
    <w:p w:rsidR="08783991" w:rsidRDefault="08783991" w:rsidP="084A2400">
      <w:pPr>
        <w:pStyle w:val="FootnoteText"/>
        <w:rPr>
          <w:rFonts w:hint="cs"/>
          <w:rtl/>
        </w:rPr>
      </w:pPr>
      <w:r>
        <w:rPr>
          <w:rtl/>
        </w:rPr>
        <w:t>&lt;</w:t>
      </w:r>
      <w:r>
        <w:rPr>
          <w:rStyle w:val="FootnoteReference"/>
        </w:rPr>
        <w:footnoteRef/>
      </w:r>
      <w:r>
        <w:rPr>
          <w:rtl/>
        </w:rPr>
        <w:t>&gt;</w:t>
      </w:r>
      <w:r>
        <w:rPr>
          <w:rFonts w:hint="cs"/>
          <w:rtl/>
        </w:rPr>
        <w:t xml:space="preserve"> "לפיכך אמרו שאף הדורות הבאים הוציאו עמהם" [הוספה בכת"י (שכז)]. וכן כתב בנצח ישראל פי"א [רפח:], וז"ל: "</w:t>
      </w:r>
      <w:r>
        <w:rPr>
          <w:rtl/>
        </w:rPr>
        <w:t xml:space="preserve">לכן אמר בפרשת אתם נצבים </w:t>
      </w:r>
      <w:r>
        <w:rPr>
          <w:rFonts w:hint="cs"/>
          <w:rtl/>
        </w:rPr>
        <w:t>[</w:t>
      </w:r>
      <w:r>
        <w:rPr>
          <w:rtl/>
        </w:rPr>
        <w:t>דברים כט, יג-יד</w:t>
      </w:r>
      <w:r>
        <w:rPr>
          <w:rFonts w:hint="cs"/>
          <w:rtl/>
        </w:rPr>
        <w:t>]</w:t>
      </w:r>
      <w:r>
        <w:rPr>
          <w:rtl/>
        </w:rPr>
        <w:t xml:space="preserve"> </w:t>
      </w:r>
      <w:r>
        <w:rPr>
          <w:rFonts w:hint="cs"/>
          <w:rtl/>
        </w:rPr>
        <w:t>'</w:t>
      </w:r>
      <w:r>
        <w:rPr>
          <w:rtl/>
        </w:rPr>
        <w:t>ולא אתכם לבדכם אנכי כורת את הברית הזאת כי את אשר ישנו פה וגו'</w:t>
      </w:r>
      <w:r>
        <w:rPr>
          <w:rFonts w:hint="cs"/>
          <w:rtl/>
        </w:rPr>
        <w:t>'</w:t>
      </w:r>
      <w:r>
        <w:rPr>
          <w:rtl/>
        </w:rPr>
        <w:t xml:space="preserve">. ומעתה איך אפשר שיכרות ברית עם אשר לא נולדו עדיין, ואינם בעולם. אבל הדבר ברור, לפי שכרת ברית עם אברהם מצד שהוא התחלת האומה בכלל, וכן בישראל הוא אומר </w:t>
      </w:r>
      <w:r>
        <w:rPr>
          <w:rFonts w:hint="cs"/>
          <w:rtl/>
        </w:rPr>
        <w:t>[</w:t>
      </w:r>
      <w:r>
        <w:rPr>
          <w:rtl/>
        </w:rPr>
        <w:t xml:space="preserve">דברים כט, </w:t>
      </w:r>
      <w:r>
        <w:rPr>
          <w:rFonts w:hint="cs"/>
          <w:rtl/>
        </w:rPr>
        <w:t>יג-יד]</w:t>
      </w:r>
      <w:r>
        <w:rPr>
          <w:rtl/>
        </w:rPr>
        <w:t xml:space="preserve"> שאין כורת ברית עמהם מצד שהם פרטים, אלא רק מצד האומה, דהיינו שם ישראל. ודבר זה כולל אותם שהם עתה לפניו, וכן אותם שנולדו אחר כך, שכולם שם אומה ישראלית עליהם</w:t>
      </w:r>
      <w:r>
        <w:rPr>
          <w:rFonts w:hint="cs"/>
          <w:rtl/>
        </w:rPr>
        <w:t xml:space="preserve">". </w:t>
      </w:r>
      <w:r>
        <w:rPr>
          <w:rStyle w:val="HebrewChar"/>
          <w:rFonts w:cs="Monotype Hadassah"/>
          <w:rtl/>
        </w:rPr>
        <w:t>ו</w:t>
      </w:r>
      <w:r>
        <w:rPr>
          <w:rStyle w:val="HebrewChar"/>
          <w:rFonts w:cs="Monotype Hadassah" w:hint="cs"/>
          <w:rtl/>
        </w:rPr>
        <w:t>ב</w:t>
      </w:r>
      <w:r>
        <w:rPr>
          <w:rStyle w:val="HebrewChar"/>
          <w:rFonts w:cs="Monotype Hadassah"/>
          <w:rtl/>
        </w:rPr>
        <w:t>נתיב אהבת ריע פ"א [ב, נא:]</w:t>
      </w:r>
      <w:r>
        <w:rPr>
          <w:rStyle w:val="HebrewChar"/>
          <w:rFonts w:cs="Monotype Hadassah" w:hint="cs"/>
          <w:rtl/>
        </w:rPr>
        <w:t xml:space="preserve"> כתב: "התורה ראוי הוא אל תולדות האדם שהם כלל המין... כי הפרט במה שהוא פרט בודאי... יש בו קצת שנוי במה שהוא פרט... ואין התורה רק אל הכלל במה שהוא כלל"</w:t>
      </w:r>
      <w:r>
        <w:rPr>
          <w:rStyle w:val="HebrewChar"/>
          <w:rFonts w:cs="Monotype Hadassah"/>
          <w:rtl/>
        </w:rPr>
        <w:t xml:space="preserve">. </w:t>
      </w:r>
      <w:r>
        <w:rPr>
          <w:rFonts w:hint="cs"/>
          <w:rtl/>
        </w:rPr>
        <w:t>@</w:t>
      </w:r>
      <w:r w:rsidRPr="08F4280E">
        <w:rPr>
          <w:rFonts w:hint="cs"/>
          <w:b/>
          <w:bCs/>
          <w:rtl/>
        </w:rPr>
        <w:t>הנה העמיד</w:t>
      </w:r>
      <w:r>
        <w:rPr>
          <w:rFonts w:hint="cs"/>
          <w:rtl/>
        </w:rPr>
        <w:t xml:space="preserve">^ כאן "התמידים וכוללים" לעומת "לפי שעה ופרטיים", לאמור שהכלל הוא תמידי ולא משתנה [לכך יצ"מ היא לכל הדורות כאחת], לעומת הפרטי שהוא לפי שעה ומשתנה. וזהו יסוד נפוץ בספריו. וכגון, בדר"ח פ"א </w:t>
      </w:r>
      <w:r>
        <w:rPr>
          <w:rtl/>
        </w:rPr>
        <w:t>מ</w:t>
      </w:r>
      <w:r>
        <w:rPr>
          <w:rFonts w:hint="cs"/>
          <w:rtl/>
        </w:rPr>
        <w:t>"</w:t>
      </w:r>
      <w:r>
        <w:rPr>
          <w:rtl/>
        </w:rPr>
        <w:t>י [</w:t>
      </w:r>
      <w:r>
        <w:rPr>
          <w:rFonts w:hint="cs"/>
          <w:rtl/>
        </w:rPr>
        <w:t>שיז.</w:t>
      </w:r>
      <w:r>
        <w:rPr>
          <w:rtl/>
        </w:rPr>
        <w:t>]</w:t>
      </w:r>
      <w:r>
        <w:rPr>
          <w:rFonts w:hint="cs"/>
          <w:rtl/>
        </w:rPr>
        <w:t xml:space="preserve"> כתב</w:t>
      </w:r>
      <w:r>
        <w:rPr>
          <w:rtl/>
        </w:rPr>
        <w:t>: "ודבר זה ידוע, כי היחיד והפרטי אין כחו כמו מי שהוא כלל, שאין ספק כי המים אשר הם תוך הנהר, יש להם קיום יותר מן המים המיוחדים". ו</w:t>
      </w:r>
      <w:r>
        <w:rPr>
          <w:rFonts w:hint="cs"/>
          <w:rtl/>
        </w:rPr>
        <w:t>שם</w:t>
      </w:r>
      <w:r>
        <w:rPr>
          <w:rtl/>
        </w:rPr>
        <w:t xml:space="preserve"> </w:t>
      </w:r>
      <w:r>
        <w:rPr>
          <w:rFonts w:hint="cs"/>
          <w:rtl/>
        </w:rPr>
        <w:t>פ"ב מ"ב [תקלד.] כתב: "</w:t>
      </w:r>
      <w:r>
        <w:rPr>
          <w:rFonts w:ascii="Times New Roman" w:hAnsi="Times New Roman"/>
          <w:snapToGrid/>
          <w:rtl/>
        </w:rPr>
        <w:t>כמו שהכללים הם עומדים לעד, ואין הכלל</w:t>
      </w:r>
      <w:r>
        <w:rPr>
          <w:rFonts w:ascii="Times New Roman" w:hAnsi="Times New Roman" w:hint="cs"/>
          <w:snapToGrid/>
          <w:rtl/>
        </w:rPr>
        <w:t>,</w:t>
      </w:r>
      <w:r>
        <w:rPr>
          <w:rFonts w:ascii="Times New Roman" w:hAnsi="Times New Roman"/>
          <w:snapToGrid/>
          <w:rtl/>
        </w:rPr>
        <w:t xml:space="preserve"> שהוא הצבור</w:t>
      </w:r>
      <w:r>
        <w:rPr>
          <w:rFonts w:ascii="Times New Roman" w:hAnsi="Times New Roman" w:hint="cs"/>
          <w:snapToGrid/>
          <w:rtl/>
        </w:rPr>
        <w:t>,</w:t>
      </w:r>
      <w:r>
        <w:rPr>
          <w:rFonts w:ascii="Times New Roman" w:hAnsi="Times New Roman"/>
          <w:snapToGrid/>
          <w:rtl/>
        </w:rPr>
        <w:t xml:space="preserve">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w:t>
      </w:r>
      <w:r>
        <w:rPr>
          <w:rFonts w:ascii="Times New Roman" w:hAnsi="Times New Roman" w:hint="cs"/>
          <w:snapToGrid/>
          <w:rtl/>
        </w:rPr>
        <w:t xml:space="preserve">[אבות פ"ב מ"ב] </w:t>
      </w:r>
      <w:r>
        <w:rPr>
          <w:rFonts w:ascii="Times New Roman" w:hAnsi="Times New Roman"/>
          <w:snapToGrid/>
          <w:rtl/>
        </w:rPr>
        <w:t>'וצדקתן עומדת לעד', כלומר שיש לו זכות גדול, כיון שעושים טוב עם הצבור, שהוא הכלל, אשר הכללים מקויימים לעד</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ושם </w:t>
      </w:r>
      <w:r>
        <w:rPr>
          <w:rFonts w:hint="cs"/>
          <w:rtl/>
        </w:rPr>
        <w:t xml:space="preserve">פ"ה מי"ח [תכז:] כתב: </w:t>
      </w:r>
      <w:r>
        <w:rPr>
          <w:rtl/>
        </w:rPr>
        <w:t>"מפני זה תבין כי המאמר שאמר [שם] 'כל המזכה את הרבים אין חטא בא על ידו', כי החטא הוא לאדם השתנות, שהוא משתנה מטוב לרע</w:t>
      </w:r>
      <w:r>
        <w:rPr>
          <w:rFonts w:hint="cs"/>
          <w:rtl/>
        </w:rPr>
        <w:t>.</w:t>
      </w:r>
      <w:r>
        <w:rPr>
          <w:rtl/>
        </w:rPr>
        <w:t xml:space="preserve"> ולפיכך אמר ש</w:t>
      </w:r>
      <w:r>
        <w:rPr>
          <w:rFonts w:hint="cs"/>
          <w:rtl/>
        </w:rPr>
        <w:t>'</w:t>
      </w:r>
      <w:r>
        <w:rPr>
          <w:rtl/>
        </w:rPr>
        <w:t>כל המזכה את הרבים אין חטא בא על ידו</w:t>
      </w:r>
      <w:r>
        <w:rPr>
          <w:rFonts w:hint="cs"/>
          <w:rtl/>
        </w:rPr>
        <w:t>'</w:t>
      </w:r>
      <w:r>
        <w:rPr>
          <w:rtl/>
        </w:rPr>
        <w:t>,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w:t>
      </w:r>
      <w:r>
        <w:rPr>
          <w:rFonts w:hint="cs"/>
          <w:rtl/>
        </w:rPr>
        <w:t>י</w:t>
      </w:r>
      <w:r>
        <w:rPr>
          <w:rtl/>
        </w:rPr>
        <w:t>כה את הרבים, שהם כללים שעומדים בלי שנוי, אין חטא בא על ידו שיהיה השתנות אליו... וכבר התבאר כי הכללי אין שנוי בו, ולפיכך כאשר היה מזכה את הרבים, והתחבר אל המדריגה העליונה הזאת שאין בה שנוי, כמו שהוא ענין הרבים, אין חטא בא על ידו"</w:t>
      </w:r>
      <w:r>
        <w:rPr>
          <w:rFonts w:hint="cs"/>
          <w:rtl/>
        </w:rPr>
        <w:t xml:space="preserve"> [הובא למעלה פל"ח הערה 66]</w:t>
      </w:r>
      <w:r>
        <w:rPr>
          <w:rtl/>
        </w:rPr>
        <w:t>.</w:t>
      </w:r>
      <w:r>
        <w:rPr>
          <w:rFonts w:hint="cs"/>
          <w:rtl/>
        </w:rPr>
        <w:t xml:space="preserve"> </w:t>
      </w:r>
      <w:r>
        <w:rPr>
          <w:rtl/>
        </w:rPr>
        <w:t>ובתפארת ישראל פי"ז [רס</w:t>
      </w:r>
      <w:r>
        <w:rPr>
          <w:rFonts w:hint="cs"/>
          <w:rtl/>
        </w:rPr>
        <w:t>ו.</w:t>
      </w:r>
      <w:r>
        <w:rPr>
          <w:rtl/>
        </w:rPr>
        <w:t>]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שהוא מספר כללי. ובחלק יש שנוי, לא בדבר שאינו חלק"</w:t>
      </w:r>
      <w:r>
        <w:rPr>
          <w:rFonts w:hint="cs"/>
          <w:rtl/>
        </w:rPr>
        <w:t xml:space="preserve"> [הובא למעלה פי"ח הערה 49]</w:t>
      </w:r>
      <w:r>
        <w:rPr>
          <w:rtl/>
        </w:rPr>
        <w:t xml:space="preserve">. וראה בבאר הגולה באר הרביעי [שסא.], ושם הערה 286. </w:t>
      </w:r>
      <w:r>
        <w:rPr>
          <w:rStyle w:val="HebrewChar"/>
          <w:rFonts w:cs="Monotype Hadassah"/>
          <w:rtl/>
        </w:rPr>
        <w:t>וצרף לכאן ש"אין הצבור מתים" [תמורה טו:], ו"לית צבור כוליה עני" [ירושלמי גיטין פ"ג סה"ז], ואין טומאה בצבור [פסחים עז.]. הרי מוכח שהכללים הם עומדים</w:t>
      </w:r>
      <w:r>
        <w:rPr>
          <w:rFonts w:hint="cs"/>
          <w:rtl/>
        </w:rPr>
        <w:t>. וראה למעלה פל"ח הערה 78, פמ"ג הערה 212, ולהלן פס"א הערה 163.</w:t>
      </w:r>
    </w:p>
  </w:footnote>
  <w:footnote w:id="214">
    <w:p w:rsidR="08783991" w:rsidRDefault="08783991" w:rsidP="0861765C">
      <w:pPr>
        <w:pStyle w:val="FootnoteText"/>
        <w:rPr>
          <w:rFonts w:hint="cs"/>
        </w:rPr>
      </w:pPr>
      <w:r>
        <w:rPr>
          <w:rtl/>
        </w:rPr>
        <w:t>&lt;</w:t>
      </w:r>
      <w:r>
        <w:rPr>
          <w:rStyle w:val="FootnoteReference"/>
        </w:rPr>
        <w:footnoteRef/>
      </w:r>
      <w:r>
        <w:rPr>
          <w:rtl/>
        </w:rPr>
        <w:t>&gt;</w:t>
      </w:r>
      <w:r>
        <w:rPr>
          <w:rFonts w:hint="cs"/>
          <w:rtl/>
        </w:rPr>
        <w:t xml:space="preserve"> כי כל הכחות הם פרטיים, מלבד הקב"ה. וכן כתב להלן פנ"ה [לאחר ציון 77]: "</w:t>
      </w:r>
      <w:r>
        <w:rPr>
          <w:rtl/>
        </w:rPr>
        <w:t>לא תמצא כח הכולל הכל זולת השם יתברך, כי כל המלאכים זה ממונה על זה</w:t>
      </w:r>
      <w:r>
        <w:rPr>
          <w:rFonts w:hint="cs"/>
          <w:rtl/>
        </w:rPr>
        <w:t>,</w:t>
      </w:r>
      <w:r>
        <w:rPr>
          <w:rtl/>
        </w:rPr>
        <w:t xml:space="preserve"> וזה ממונה על זה</w:t>
      </w:r>
      <w:r>
        <w:rPr>
          <w:rFonts w:hint="cs"/>
          <w:rtl/>
        </w:rPr>
        <w:t>,</w:t>
      </w:r>
      <w:r>
        <w:rPr>
          <w:rtl/>
        </w:rPr>
        <w:t xml:space="preserve"> אבל השם יתברך הוא הכל.</w:t>
      </w:r>
      <w:r>
        <w:rPr>
          <w:rFonts w:hint="cs"/>
          <w:rtl/>
        </w:rPr>
        <w:t>..</w:t>
      </w:r>
      <w:r>
        <w:rPr>
          <w:rtl/>
        </w:rPr>
        <w:t xml:space="preserve"> וזה כי הוא העלה הראשונה יתברך שמו וזכרו לעד</w:t>
      </w:r>
      <w:r>
        <w:rPr>
          <w:rFonts w:hint="cs"/>
          <w:rtl/>
        </w:rPr>
        <w:t>,</w:t>
      </w:r>
      <w:r>
        <w:rPr>
          <w:rtl/>
        </w:rPr>
        <w:t xml:space="preserve"> שכולל הכל</w:t>
      </w:r>
      <w:r>
        <w:rPr>
          <w:rFonts w:hint="cs"/>
          <w:rtl/>
        </w:rPr>
        <w:t>,</w:t>
      </w:r>
      <w:r>
        <w:rPr>
          <w:rtl/>
        </w:rPr>
        <w:t xml:space="preserve"> ואין פעולותיו בחלק בלבד</w:t>
      </w:r>
      <w:r>
        <w:rPr>
          <w:rFonts w:hint="cs"/>
          <w:rtl/>
        </w:rPr>
        <w:t>,</w:t>
      </w:r>
      <w:r>
        <w:rPr>
          <w:rtl/>
        </w:rPr>
        <w:t xml:space="preserve"> רק בכל</w:t>
      </w:r>
      <w:r>
        <w:rPr>
          <w:rFonts w:hint="cs"/>
          <w:rtl/>
        </w:rPr>
        <w:t>.</w:t>
      </w:r>
      <w:r>
        <w:rPr>
          <w:rtl/>
        </w:rPr>
        <w:t xml:space="preserve"> והמלאכים הם ממונים על דברים פרטים</w:t>
      </w:r>
      <w:r>
        <w:rPr>
          <w:rFonts w:hint="cs"/>
          <w:rtl/>
        </w:rPr>
        <w:t>...</w:t>
      </w:r>
      <w:r>
        <w:rPr>
          <w:rtl/>
        </w:rPr>
        <w:t xml:space="preserve"> ולפיכך מיכאל מים</w:t>
      </w:r>
      <w:r>
        <w:rPr>
          <w:rFonts w:hint="cs"/>
          <w:rtl/>
        </w:rPr>
        <w:t>,</w:t>
      </w:r>
      <w:r>
        <w:rPr>
          <w:rtl/>
        </w:rPr>
        <w:t xml:space="preserve"> וגבריאל אש, ואין אחד כולל הכל</w:t>
      </w:r>
      <w:r>
        <w:rPr>
          <w:rFonts w:hint="cs"/>
          <w:rtl/>
        </w:rPr>
        <w:t>,</w:t>
      </w:r>
      <w:r>
        <w:rPr>
          <w:rtl/>
        </w:rPr>
        <w:t xml:space="preserve"> רק כל אחד חלק אחד פרטי</w:t>
      </w:r>
      <w:r>
        <w:rPr>
          <w:rFonts w:hint="cs"/>
          <w:rtl/>
        </w:rPr>
        <w:t xml:space="preserve">". </w:t>
      </w:r>
      <w:r>
        <w:rPr>
          <w:rStyle w:val="HebrewChar"/>
          <w:rFonts w:cs="Monotype Hadassah" w:hint="cs"/>
          <w:rtl/>
        </w:rPr>
        <w:t>ובנצח ישראל פנ"א [תתיח:] כתב: "</w:t>
      </w:r>
      <w:r w:rsidRPr="007E2963">
        <w:rPr>
          <w:rStyle w:val="HebrewChar"/>
          <w:rFonts w:cs="Monotype Hadassah"/>
          <w:rtl/>
        </w:rPr>
        <w:t>השם יתברך כולל הכל, דין וחסד. ולא כמו המלאכים, שהממונה על חסד אינו ממונה על דין, והממונה על דין אינו ממונה על חסד, והוא יתברך כולל הכל</w:t>
      </w:r>
      <w:r>
        <w:rPr>
          <w:rStyle w:val="HebrewChar"/>
          <w:rFonts w:cs="Monotype Hadassah" w:hint="cs"/>
          <w:rtl/>
        </w:rPr>
        <w:t>. והוא יתברך נותן לה [לירושלים] מעלה כוללת, שתהיה כרכא דכולא בה"</w:t>
      </w:r>
      <w:r w:rsidRPr="007E2963">
        <w:rPr>
          <w:rStyle w:val="HebrewChar"/>
          <w:rFonts w:cs="Monotype Hadassah"/>
          <w:rtl/>
        </w:rPr>
        <w:t xml:space="preserve">. </w:t>
      </w:r>
      <w:r>
        <w:rPr>
          <w:rFonts w:hint="cs"/>
          <w:rtl/>
        </w:rPr>
        <w:t>וראה למעלה הערה 209, להלן פנ"ג הערה 64, ופנ"ה הערה 78.</w:t>
      </w:r>
    </w:p>
  </w:footnote>
  <w:footnote w:id="215">
    <w:p w:rsidR="08783991" w:rsidRDefault="08783991" w:rsidP="0844603A">
      <w:pPr>
        <w:pStyle w:val="FootnoteText"/>
        <w:rPr>
          <w:rFonts w:hint="cs"/>
          <w:rtl/>
        </w:rPr>
      </w:pPr>
      <w:r>
        <w:rPr>
          <w:rtl/>
        </w:rPr>
        <w:t>&lt;</w:t>
      </w:r>
      <w:r>
        <w:rPr>
          <w:rStyle w:val="FootnoteReference"/>
        </w:rPr>
        <w:footnoteRef/>
      </w:r>
      <w:r>
        <w:rPr>
          <w:rtl/>
        </w:rPr>
        <w:t>&gt;</w:t>
      </w:r>
      <w:r>
        <w:rPr>
          <w:rFonts w:hint="cs"/>
          <w:rtl/>
        </w:rPr>
        <w:t xml:space="preserve"> שהוסיף שם שלשה טעמים [בנוסף לשלשה שהזכיר כאן (כמלוקט למעלה הערה 204)], ואלו הם: (א) ה' רצה בישראל שיהיו לו לעם ולעבדים, וזה דבר מיוחד לה' ומגיע לו יתברך, ולכך ה' פעל זאת בעצמו. (ב) הפועל יכול לפעול דבר שהוא תחת מדריגתו, ולכך מן הנמנע שמלאך יפעל את מדריגת היציאה, שהיא כמו מדריגת המלאכ</w:t>
      </w:r>
      <w:r w:rsidRPr="0844603A">
        <w:rPr>
          <w:rFonts w:hint="cs"/>
          <w:sz w:val="18"/>
          <w:rtl/>
        </w:rPr>
        <w:t>ים. (ג) ישראל היו תחת רשות מצרים, ותחת מלאך של מצרים, ואין מלאך אחד נוגע ברשות מלאך אחר. ולהלן ר"פ סא כתב: "</w:t>
      </w:r>
      <w:r w:rsidRPr="0844603A">
        <w:rPr>
          <w:sz w:val="18"/>
          <w:rtl/>
        </w:rPr>
        <w:t>כי השם יתברך הוא שהוציא האבות והבנים יחד</w:t>
      </w:r>
      <w:r w:rsidRPr="0844603A">
        <w:rPr>
          <w:rFonts w:hint="cs"/>
          <w:sz w:val="18"/>
          <w:rtl/>
        </w:rPr>
        <w:t>,</w:t>
      </w:r>
      <w:r w:rsidRPr="0844603A">
        <w:rPr>
          <w:sz w:val="18"/>
          <w:rtl/>
        </w:rPr>
        <w:t xml:space="preserve"> ולפיכך אמר </w:t>
      </w:r>
      <w:r>
        <w:rPr>
          <w:rFonts w:hint="cs"/>
          <w:sz w:val="18"/>
          <w:rtl/>
        </w:rPr>
        <w:t>'</w:t>
      </w:r>
      <w:r w:rsidRPr="0844603A">
        <w:rPr>
          <w:sz w:val="18"/>
          <w:rtl/>
        </w:rPr>
        <w:t>לא את אבותינו בלבד גאל אלא אף אותנו</w:t>
      </w:r>
      <w:r>
        <w:rPr>
          <w:rFonts w:hint="cs"/>
          <w:sz w:val="18"/>
          <w:rtl/>
        </w:rPr>
        <w:t>'</w:t>
      </w:r>
      <w:r w:rsidRPr="0844603A">
        <w:rPr>
          <w:rFonts w:hint="cs"/>
          <w:sz w:val="18"/>
          <w:rtl/>
        </w:rPr>
        <w:t>.</w:t>
      </w:r>
      <w:r w:rsidRPr="0844603A">
        <w:rPr>
          <w:sz w:val="18"/>
          <w:rtl/>
        </w:rPr>
        <w:t xml:space="preserve"> ורצה לומר</w:t>
      </w:r>
      <w:r w:rsidRPr="0844603A">
        <w:rPr>
          <w:rFonts w:hint="cs"/>
          <w:sz w:val="18"/>
          <w:rtl/>
        </w:rPr>
        <w:t>,</w:t>
      </w:r>
      <w:r w:rsidRPr="0844603A">
        <w:rPr>
          <w:sz w:val="18"/>
          <w:rtl/>
        </w:rPr>
        <w:t xml:space="preserve"> בודאי מצד המקבל</w:t>
      </w:r>
      <w:r w:rsidRPr="0844603A">
        <w:rPr>
          <w:rFonts w:hint="cs"/>
          <w:sz w:val="18"/>
          <w:rtl/>
        </w:rPr>
        <w:t>,</w:t>
      </w:r>
      <w:r w:rsidRPr="0844603A">
        <w:rPr>
          <w:sz w:val="18"/>
          <w:rtl/>
        </w:rPr>
        <w:t xml:space="preserve"> שהוא הדור</w:t>
      </w:r>
      <w:r w:rsidRPr="0844603A">
        <w:rPr>
          <w:rFonts w:hint="cs"/>
          <w:sz w:val="18"/>
          <w:rtl/>
        </w:rPr>
        <w:t>,</w:t>
      </w:r>
      <w:r w:rsidRPr="0844603A">
        <w:rPr>
          <w:sz w:val="18"/>
          <w:rtl/>
        </w:rPr>
        <w:t xml:space="preserve"> יראה כא</w:t>
      </w:r>
      <w:r w:rsidRPr="0844603A">
        <w:rPr>
          <w:rFonts w:hint="cs"/>
          <w:sz w:val="18"/>
          <w:rtl/>
        </w:rPr>
        <w:t>י</w:t>
      </w:r>
      <w:r w:rsidRPr="0844603A">
        <w:rPr>
          <w:sz w:val="18"/>
          <w:rtl/>
        </w:rPr>
        <w:t>לו הוא היה היוצא</w:t>
      </w:r>
      <w:r w:rsidRPr="0844603A">
        <w:rPr>
          <w:rFonts w:hint="cs"/>
          <w:sz w:val="18"/>
          <w:rtl/>
        </w:rPr>
        <w:t>,</w:t>
      </w:r>
      <w:r w:rsidRPr="0844603A">
        <w:rPr>
          <w:sz w:val="18"/>
          <w:rtl/>
        </w:rPr>
        <w:t xml:space="preserve"> מבלי שיביט אל אחרים</w:t>
      </w:r>
      <w:r w:rsidRPr="0844603A">
        <w:rPr>
          <w:rFonts w:hint="cs"/>
          <w:sz w:val="18"/>
          <w:rtl/>
        </w:rPr>
        <w:t>.</w:t>
      </w:r>
      <w:r w:rsidRPr="0844603A">
        <w:rPr>
          <w:sz w:val="18"/>
          <w:rtl/>
        </w:rPr>
        <w:t xml:space="preserve"> אבל מצד הק</w:t>
      </w:r>
      <w:r w:rsidRPr="0844603A">
        <w:rPr>
          <w:rFonts w:hint="cs"/>
          <w:sz w:val="18"/>
          <w:rtl/>
        </w:rPr>
        <w:t>ב"ה,</w:t>
      </w:r>
      <w:r w:rsidRPr="0844603A">
        <w:rPr>
          <w:sz w:val="18"/>
          <w:rtl/>
        </w:rPr>
        <w:t xml:space="preserve"> שהוא פועל הגאולה</w:t>
      </w:r>
      <w:r w:rsidRPr="0844603A">
        <w:rPr>
          <w:rFonts w:hint="cs"/>
          <w:sz w:val="18"/>
          <w:rtl/>
        </w:rPr>
        <w:t>,</w:t>
      </w:r>
      <w:r w:rsidRPr="0844603A">
        <w:rPr>
          <w:sz w:val="18"/>
          <w:rtl/>
        </w:rPr>
        <w:t xml:space="preserve"> הוציא הכל ביחד</w:t>
      </w:r>
      <w:r w:rsidRPr="0844603A">
        <w:rPr>
          <w:rFonts w:hint="cs"/>
          <w:sz w:val="18"/>
          <w:rtl/>
        </w:rPr>
        <w:t>.</w:t>
      </w:r>
      <w:r w:rsidRPr="0844603A">
        <w:rPr>
          <w:sz w:val="18"/>
          <w:rtl/>
        </w:rPr>
        <w:t xml:space="preserve"> ופירוש דבר זה</w:t>
      </w:r>
      <w:r w:rsidRPr="0844603A">
        <w:rPr>
          <w:rFonts w:hint="cs"/>
          <w:sz w:val="18"/>
          <w:rtl/>
        </w:rPr>
        <w:t>,</w:t>
      </w:r>
      <w:r w:rsidRPr="0844603A">
        <w:rPr>
          <w:sz w:val="18"/>
          <w:rtl/>
        </w:rPr>
        <w:t xml:space="preserve"> שהק</w:t>
      </w:r>
      <w:r w:rsidRPr="0844603A">
        <w:rPr>
          <w:rFonts w:hint="cs"/>
          <w:sz w:val="18"/>
          <w:rtl/>
        </w:rPr>
        <w:t>ב"ה</w:t>
      </w:r>
      <w:r w:rsidRPr="0844603A">
        <w:rPr>
          <w:sz w:val="18"/>
          <w:rtl/>
        </w:rPr>
        <w:t xml:space="preserve"> הוא גאל את ישראל בכללות שלהם, כי כאשר גאל הק</w:t>
      </w:r>
      <w:r w:rsidRPr="0844603A">
        <w:rPr>
          <w:rFonts w:hint="cs"/>
          <w:sz w:val="18"/>
          <w:rtl/>
        </w:rPr>
        <w:t>ב"ה</w:t>
      </w:r>
      <w:r w:rsidRPr="0844603A">
        <w:rPr>
          <w:sz w:val="18"/>
          <w:rtl/>
        </w:rPr>
        <w:t xml:space="preserve"> את ישראל</w:t>
      </w:r>
      <w:r w:rsidRPr="0844603A">
        <w:rPr>
          <w:rFonts w:hint="cs"/>
          <w:sz w:val="18"/>
          <w:rtl/>
        </w:rPr>
        <w:t>,</w:t>
      </w:r>
      <w:r w:rsidRPr="0844603A">
        <w:rPr>
          <w:sz w:val="18"/>
          <w:rtl/>
        </w:rPr>
        <w:t xml:space="preserve"> היתה הגאולה לשם כלל ישראל</w:t>
      </w:r>
      <w:r w:rsidRPr="0844603A">
        <w:rPr>
          <w:rFonts w:hint="cs"/>
          <w:sz w:val="18"/>
          <w:rtl/>
        </w:rPr>
        <w:t>,</w:t>
      </w:r>
      <w:r w:rsidRPr="0844603A">
        <w:rPr>
          <w:sz w:val="18"/>
          <w:rtl/>
        </w:rPr>
        <w:t xml:space="preserve"> שלא יהיו ישראל ברשות מצרים</w:t>
      </w:r>
      <w:r w:rsidRPr="0844603A">
        <w:rPr>
          <w:rFonts w:hint="cs"/>
          <w:sz w:val="18"/>
          <w:rtl/>
        </w:rPr>
        <w:t>,</w:t>
      </w:r>
      <w:r w:rsidRPr="0844603A">
        <w:rPr>
          <w:sz w:val="18"/>
          <w:rtl/>
        </w:rPr>
        <w:t xml:space="preserve"> ולפיכך היתה הגאולה לבנים כמו לאבות</w:t>
      </w:r>
      <w:r w:rsidRPr="0844603A">
        <w:rPr>
          <w:rFonts w:hint="cs"/>
          <w:sz w:val="18"/>
          <w:rtl/>
        </w:rPr>
        <w:t>, ואין חילוק.</w:t>
      </w:r>
      <w:r w:rsidRPr="0844603A">
        <w:rPr>
          <w:sz w:val="18"/>
          <w:rtl/>
        </w:rPr>
        <w:t xml:space="preserve"> שא</w:t>
      </w:r>
      <w:r w:rsidRPr="0844603A">
        <w:rPr>
          <w:rFonts w:hint="cs"/>
          <w:sz w:val="18"/>
          <w:rtl/>
        </w:rPr>
        <w:t>י</w:t>
      </w:r>
      <w:r w:rsidRPr="0844603A">
        <w:rPr>
          <w:sz w:val="18"/>
          <w:rtl/>
        </w:rPr>
        <w:t>לו היה רוצה הק</w:t>
      </w:r>
      <w:r w:rsidRPr="0844603A">
        <w:rPr>
          <w:rFonts w:hint="cs"/>
          <w:sz w:val="18"/>
          <w:rtl/>
        </w:rPr>
        <w:t xml:space="preserve">ב"ה </w:t>
      </w:r>
      <w:r w:rsidRPr="0844603A">
        <w:rPr>
          <w:sz w:val="18"/>
          <w:rtl/>
        </w:rPr>
        <w:t>שיהיו נגאלים הדור שיצאו ממצרים</w:t>
      </w:r>
      <w:r w:rsidRPr="0844603A">
        <w:rPr>
          <w:rFonts w:hint="cs"/>
          <w:sz w:val="18"/>
          <w:rtl/>
        </w:rPr>
        <w:t>,</w:t>
      </w:r>
      <w:r w:rsidRPr="0844603A">
        <w:rPr>
          <w:sz w:val="18"/>
          <w:rtl/>
        </w:rPr>
        <w:t xml:space="preserve"> ואליהם בלבד הביט</w:t>
      </w:r>
      <w:r w:rsidRPr="0844603A">
        <w:rPr>
          <w:rFonts w:hint="cs"/>
          <w:sz w:val="18"/>
          <w:rtl/>
        </w:rPr>
        <w:t>,</w:t>
      </w:r>
      <w:r w:rsidRPr="0844603A">
        <w:rPr>
          <w:sz w:val="18"/>
          <w:rtl/>
        </w:rPr>
        <w:t xml:space="preserve"> אז היתה הגאולה אל אותו הדור בלבד</w:t>
      </w:r>
      <w:r w:rsidRPr="0844603A">
        <w:rPr>
          <w:rFonts w:hint="cs"/>
          <w:sz w:val="18"/>
          <w:rtl/>
        </w:rPr>
        <w:t>.</w:t>
      </w:r>
      <w:r w:rsidRPr="0844603A">
        <w:rPr>
          <w:sz w:val="18"/>
          <w:rtl/>
        </w:rPr>
        <w:t xml:space="preserve"> אבל הק</w:t>
      </w:r>
      <w:r w:rsidRPr="0844603A">
        <w:rPr>
          <w:rFonts w:hint="cs"/>
          <w:sz w:val="18"/>
          <w:rtl/>
        </w:rPr>
        <w:t xml:space="preserve">ב"ה </w:t>
      </w:r>
      <w:r w:rsidRPr="0844603A">
        <w:rPr>
          <w:sz w:val="18"/>
          <w:rtl/>
        </w:rPr>
        <w:t>היה רוצה לגאול את ישראל בכלל</w:t>
      </w:r>
      <w:r w:rsidRPr="0844603A">
        <w:rPr>
          <w:rFonts w:hint="cs"/>
          <w:sz w:val="18"/>
          <w:rtl/>
        </w:rPr>
        <w:t>,</w:t>
      </w:r>
      <w:r w:rsidRPr="0844603A">
        <w:rPr>
          <w:sz w:val="18"/>
          <w:rtl/>
        </w:rPr>
        <w:t xml:space="preserve"> ושם </w:t>
      </w:r>
      <w:r>
        <w:rPr>
          <w:rFonts w:hint="cs"/>
          <w:sz w:val="18"/>
          <w:rtl/>
        </w:rPr>
        <w:t>'</w:t>
      </w:r>
      <w:r w:rsidRPr="0844603A">
        <w:rPr>
          <w:sz w:val="18"/>
          <w:rtl/>
        </w:rPr>
        <w:t>ישראל</w:t>
      </w:r>
      <w:r>
        <w:rPr>
          <w:rFonts w:hint="cs"/>
          <w:sz w:val="18"/>
          <w:rtl/>
        </w:rPr>
        <w:t>'</w:t>
      </w:r>
      <w:r w:rsidRPr="0844603A">
        <w:rPr>
          <w:sz w:val="18"/>
          <w:rtl/>
        </w:rPr>
        <w:t xml:space="preserve"> בשוה על כל ישראל</w:t>
      </w:r>
      <w:r w:rsidRPr="0844603A">
        <w:rPr>
          <w:rFonts w:hint="cs"/>
          <w:sz w:val="18"/>
          <w:rtl/>
        </w:rPr>
        <w:t>,</w:t>
      </w:r>
      <w:r w:rsidRPr="0844603A">
        <w:rPr>
          <w:sz w:val="18"/>
          <w:rtl/>
        </w:rPr>
        <w:t xml:space="preserve"> ולפיכך אף אותנו גאל עמהם</w:t>
      </w:r>
      <w:r>
        <w:rPr>
          <w:rFonts w:hint="cs"/>
          <w:rtl/>
        </w:rPr>
        <w:t>".</w:t>
      </w:r>
    </w:p>
  </w:footnote>
  <w:footnote w:id="216">
    <w:p w:rsidR="08783991" w:rsidRDefault="08783991" w:rsidP="08BF0405">
      <w:pPr>
        <w:pStyle w:val="FootnoteText"/>
        <w:rPr>
          <w:rFonts w:hint="cs"/>
        </w:rPr>
      </w:pPr>
      <w:r>
        <w:rPr>
          <w:rtl/>
        </w:rPr>
        <w:t>&lt;</w:t>
      </w:r>
      <w:r>
        <w:rPr>
          <w:rStyle w:val="FootnoteReference"/>
        </w:rPr>
        <w:footnoteRef/>
      </w:r>
      <w:r>
        <w:rPr>
          <w:rtl/>
        </w:rPr>
        <w:t>&gt;</w:t>
      </w:r>
      <w:r>
        <w:rPr>
          <w:rFonts w:hint="cs"/>
          <w:rtl/>
        </w:rPr>
        <w:t xml:space="preserve"> "</w:t>
      </w:r>
      <w:r>
        <w:rPr>
          <w:rtl/>
        </w:rPr>
        <w:t>ואפילו כלנו חכמים</w:t>
      </w:r>
      <w:r>
        <w:rPr>
          <w:rFonts w:hint="cs"/>
          <w:rtl/>
        </w:rPr>
        <w:t>,</w:t>
      </w:r>
      <w:r>
        <w:rPr>
          <w:rtl/>
        </w:rPr>
        <w:t xml:space="preserve"> כלנו נבונים</w:t>
      </w:r>
      <w:r>
        <w:rPr>
          <w:rFonts w:hint="cs"/>
          <w:rtl/>
        </w:rPr>
        <w:t>,</w:t>
      </w:r>
      <w:r>
        <w:rPr>
          <w:rtl/>
        </w:rPr>
        <w:t xml:space="preserve"> כלנו זקנים</w:t>
      </w:r>
      <w:r>
        <w:rPr>
          <w:rFonts w:hint="cs"/>
          <w:rtl/>
        </w:rPr>
        <w:t>,</w:t>
      </w:r>
      <w:r>
        <w:rPr>
          <w:rtl/>
        </w:rPr>
        <w:t xml:space="preserve"> כלנו יודעים את התורה</w:t>
      </w:r>
      <w:r>
        <w:rPr>
          <w:rFonts w:hint="cs"/>
          <w:rtl/>
        </w:rPr>
        <w:t>" [הגדה של פסח]. ולקראת סוף הפרק [לאחר ציון 260] יביא גירסא שלא אומרים "כלנו זקנים".</w:t>
      </w:r>
    </w:p>
  </w:footnote>
  <w:footnote w:id="217">
    <w:p w:rsidR="08783991" w:rsidRDefault="08783991" w:rsidP="08712D86">
      <w:pPr>
        <w:pStyle w:val="FootnoteText"/>
        <w:rPr>
          <w:rFonts w:hint="cs"/>
          <w:rtl/>
        </w:rPr>
      </w:pPr>
      <w:r>
        <w:rPr>
          <w:rtl/>
        </w:rPr>
        <w:t>&lt;</w:t>
      </w:r>
      <w:r>
        <w:rPr>
          <w:rStyle w:val="FootnoteReference"/>
        </w:rPr>
        <w:footnoteRef/>
      </w:r>
      <w:r>
        <w:rPr>
          <w:rtl/>
        </w:rPr>
        <w:t>&gt;</w:t>
      </w:r>
      <w:r>
        <w:rPr>
          <w:rFonts w:hint="cs"/>
          <w:rtl/>
        </w:rPr>
        <w:t xml:space="preserve"> כך תוקן בסוף ד"ר [כמצויין במדור שינויי נוסחאות]. ואולי צ"ל "א'" [שפירושו הראשון].</w:t>
      </w:r>
    </w:p>
  </w:footnote>
  <w:footnote w:id="218">
    <w:p w:rsidR="08783991" w:rsidRDefault="08783991" w:rsidP="0869631B">
      <w:pPr>
        <w:pStyle w:val="FootnoteText"/>
        <w:rPr>
          <w:rFonts w:hint="cs"/>
        </w:rPr>
      </w:pPr>
      <w:r>
        <w:rPr>
          <w:rtl/>
        </w:rPr>
        <w:t>&lt;</w:t>
      </w:r>
      <w:r>
        <w:rPr>
          <w:rStyle w:val="FootnoteReference"/>
        </w:rPr>
        <w:footnoteRef/>
      </w:r>
      <w:r>
        <w:rPr>
          <w:rtl/>
        </w:rPr>
        <w:t>&gt;</w:t>
      </w:r>
      <w:r>
        <w:rPr>
          <w:rFonts w:hint="cs"/>
          <w:rtl/>
        </w:rPr>
        <w:t xml:space="preserve"> כפי שכתב הרבה פעמים. וכגון, למעלה </w:t>
      </w:r>
      <w:r w:rsidRPr="08C7310C">
        <w:rPr>
          <w:rFonts w:hint="cs"/>
          <w:sz w:val="18"/>
          <w:rtl/>
        </w:rPr>
        <w:t>בהקדמה שניה [</w:t>
      </w:r>
      <w:r>
        <w:rPr>
          <w:rFonts w:hint="cs"/>
          <w:sz w:val="18"/>
          <w:rtl/>
        </w:rPr>
        <w:t>קח:</w:t>
      </w:r>
      <w:r w:rsidRPr="08C7310C">
        <w:rPr>
          <w:rFonts w:hint="cs"/>
          <w:sz w:val="18"/>
          <w:rtl/>
        </w:rPr>
        <w:t>]</w:t>
      </w:r>
      <w:r>
        <w:rPr>
          <w:rFonts w:hint="cs"/>
          <w:sz w:val="18"/>
          <w:rtl/>
        </w:rPr>
        <w:t xml:space="preserve"> כתב</w:t>
      </w:r>
      <w:r w:rsidRPr="08C7310C">
        <w:rPr>
          <w:rFonts w:hint="cs"/>
          <w:sz w:val="18"/>
          <w:rtl/>
        </w:rPr>
        <w:t>: "</w:t>
      </w:r>
      <w:r w:rsidRPr="08C7310C">
        <w:rPr>
          <w:rStyle w:val="LatinChar"/>
          <w:sz w:val="18"/>
          <w:rtl/>
          <w:lang w:val="en-GB"/>
        </w:rPr>
        <w:t>הם שני הפכים בנושא אחד</w:t>
      </w:r>
      <w:r w:rsidRPr="08C7310C">
        <w:rPr>
          <w:rStyle w:val="LatinChar"/>
          <w:rFonts w:hint="cs"/>
          <w:sz w:val="18"/>
          <w:rtl/>
          <w:lang w:val="en-GB"/>
        </w:rPr>
        <w:t>,</w:t>
      </w:r>
      <w:r w:rsidRPr="08C7310C">
        <w:rPr>
          <w:rStyle w:val="LatinChar"/>
          <w:sz w:val="18"/>
          <w:rtl/>
          <w:lang w:val="en-GB"/>
        </w:rPr>
        <w:t xml:space="preserve"> ולא יתקבצו יחד</w:t>
      </w:r>
      <w:r>
        <w:rPr>
          <w:rFonts w:hint="cs"/>
          <w:rtl/>
        </w:rPr>
        <w:t xml:space="preserve">". </w:t>
      </w:r>
      <w:r>
        <w:rPr>
          <w:rStyle w:val="HebrewChar"/>
          <w:rFonts w:cs="Monotype Hadassah" w:hint="cs"/>
          <w:rtl/>
        </w:rPr>
        <w:t xml:space="preserve">ולמעלה פמ"ז [תמ:] כתב: "ההפכים, במה שהם הפכים, אין להם שייכות זה אל זה כלל". </w:t>
      </w:r>
      <w:r>
        <w:rPr>
          <w:rFonts w:hint="cs"/>
          <w:rtl/>
        </w:rPr>
        <w:t>ובגו"א דברים פ"י אות ט [קסד:] כתב: "</w:t>
      </w:r>
      <w:r>
        <w:rPr>
          <w:rtl/>
        </w:rPr>
        <w:t>הנמנע הוא לקבץ שני הפכים בנושא אחד, ודבר זה לא יצויר בחכמה והשגה כל</w:t>
      </w:r>
      <w:r>
        <w:rPr>
          <w:rFonts w:hint="cs"/>
          <w:rtl/>
        </w:rPr>
        <w:t>ל". ובתפארת ישראל פ"ט [קמג.] כתב: "</w:t>
      </w:r>
      <w:r>
        <w:rPr>
          <w:rtl/>
        </w:rPr>
        <w:t>ראוי ההתדמות באין ספק להביא החבור</w:t>
      </w:r>
      <w:r>
        <w:rPr>
          <w:rFonts w:hint="cs"/>
          <w:rtl/>
        </w:rPr>
        <w:t>,</w:t>
      </w:r>
      <w:r>
        <w:rPr>
          <w:rtl/>
        </w:rPr>
        <w:t xml:space="preserve"> כאשר תמצא דברים הדומים יש להם חבור יחד</w:t>
      </w:r>
      <w:r>
        <w:rPr>
          <w:rFonts w:hint="cs"/>
          <w:rtl/>
        </w:rPr>
        <w:t>.</w:t>
      </w:r>
      <w:r>
        <w:rPr>
          <w:rtl/>
        </w:rPr>
        <w:t xml:space="preserve"> והדברים אשר הם הפכים זה לזה</w:t>
      </w:r>
      <w:r>
        <w:rPr>
          <w:rFonts w:hint="cs"/>
          <w:rtl/>
        </w:rPr>
        <w:t>,</w:t>
      </w:r>
      <w:r>
        <w:rPr>
          <w:rtl/>
        </w:rPr>
        <w:t xml:space="preserve"> אי אפשר שימצאו יחד, ודבר זה אין צריך ראיה</w:t>
      </w:r>
      <w:r>
        <w:rPr>
          <w:rFonts w:hint="cs"/>
          <w:rtl/>
        </w:rPr>
        <w:t>". 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והחובת הלבבות בשער השמיני פרק ג כתב: "כבר אמר אחד מן החכמים, כאשר לא יתחברו בכלי אחד המים והאש, כן לא תתחבר בלב המאמין אהבת העולם הזה ואהבת העולם הבא". והמו"נ [ח"א פע"ה] כתב: "שיצורפו שני ההפכים יחד בעת אחת ונושא אחד, גם זה בטל... שיהא הגוף הזה חם קר ביחד"</w:t>
      </w:r>
      <w:r>
        <w:rPr>
          <w:rStyle w:val="HebrewChar"/>
          <w:rFonts w:cs="Monotype Hadassah" w:hint="cs"/>
          <w:rtl/>
        </w:rPr>
        <w:t>. ובספר הנפש לרבי שם טוב בן יוסף פלקירא, פרק יד, כתב: "מושכלות הראשונות בדעתנו, כמו הכל גדול מן החלק [ראה הערה הבאה], ושההפכים לא יתקבצו בדבר אחד". והמלבי"ם [ישעיה מ, יד] כתב: "</w:t>
      </w:r>
      <w:r w:rsidRPr="08266E32">
        <w:rPr>
          <w:rStyle w:val="HebrewChar"/>
          <w:rFonts w:cs="Monotype Hadassah"/>
          <w:rtl/>
        </w:rPr>
        <w:t xml:space="preserve">כבר הוסכם מן הפילוסופים כי נמצאו מושכלות ראשונות נטע ה' בטבע האדם, אליהם תכלה כל דרישה וחקירה, כמו המושכל שא"א לקבץ שני הפכים בנושא אחד, הוא נטוע בטבע האדם, והוא יסוד לכל מחקר עיוני, קראוהו בעלי ההגיון </w:t>
      </w:r>
      <w:r>
        <w:rPr>
          <w:rStyle w:val="HebrewChar"/>
          <w:rFonts w:cs="Monotype Hadassah" w:hint="cs"/>
          <w:rtl/>
        </w:rPr>
        <w:t>'</w:t>
      </w:r>
      <w:r w:rsidRPr="08266E32">
        <w:rPr>
          <w:rStyle w:val="HebrewChar"/>
          <w:rFonts w:cs="Monotype Hadassah"/>
          <w:rtl/>
        </w:rPr>
        <w:t>חק הסתירה</w:t>
      </w:r>
      <w:r>
        <w:rPr>
          <w:rStyle w:val="HebrewChar"/>
          <w:rFonts w:cs="Monotype Hadassah" w:hint="cs"/>
          <w:rtl/>
        </w:rPr>
        <w:t>'</w:t>
      </w:r>
      <w:r w:rsidRPr="08266E32">
        <w:rPr>
          <w:rStyle w:val="HebrewChar"/>
          <w:rFonts w:cs="Monotype Hadassah"/>
          <w:rtl/>
        </w:rPr>
        <w:t>, אשר אפשר לבארו</w:t>
      </w:r>
      <w:r>
        <w:rPr>
          <w:rStyle w:val="HebrewChar"/>
          <w:rFonts w:cs="Monotype Hadassah" w:hint="cs"/>
          <w:rtl/>
        </w:rPr>
        <w:t>,</w:t>
      </w:r>
      <w:r w:rsidRPr="08266E32">
        <w:rPr>
          <w:rStyle w:val="HebrewChar"/>
          <w:rFonts w:cs="Monotype Hadassah"/>
          <w:rtl/>
        </w:rPr>
        <w:t xml:space="preserve"> ולא לבררו במופת</w:t>
      </w:r>
      <w:r>
        <w:rPr>
          <w:rStyle w:val="HebrewChar"/>
          <w:rFonts w:cs="Monotype Hadassah" w:hint="cs"/>
          <w:rtl/>
        </w:rPr>
        <w:t xml:space="preserve">... </w:t>
      </w:r>
      <w:r w:rsidRPr="08266E32">
        <w:rPr>
          <w:rStyle w:val="HebrewChar"/>
          <w:rFonts w:cs="Monotype Hadassah"/>
          <w:rtl/>
        </w:rPr>
        <w:t>וזה הנקרא דעת הטבעי, נטעו ה' בשכל האדם</w:t>
      </w:r>
      <w:r>
        <w:rPr>
          <w:rStyle w:val="HebrewChar"/>
          <w:rFonts w:cs="Monotype Hadassah" w:hint="cs"/>
          <w:rtl/>
        </w:rPr>
        <w:t>". וזהו לשונו כאן שכתב "כמו &amp;</w:t>
      </w:r>
      <w:r w:rsidRPr="08BE06F4">
        <w:rPr>
          <w:rStyle w:val="HebrewChar"/>
          <w:rFonts w:cs="Monotype Hadassah" w:hint="cs"/>
          <w:b/>
          <w:bCs/>
          <w:rtl/>
        </w:rPr>
        <w:t>שידע האדם</w:t>
      </w:r>
      <w:r>
        <w:rPr>
          <w:rStyle w:val="HebrewChar"/>
          <w:rFonts w:cs="Monotype Hadassah" w:hint="cs"/>
          <w:rtl/>
        </w:rPr>
        <w:t xml:space="preserve">^ ששני הפכים לא יתקבצו וכו'", שהוא נטוע בטבע האדם. </w:t>
      </w:r>
      <w:r>
        <w:rPr>
          <w:rFonts w:hint="cs"/>
          <w:rtl/>
        </w:rPr>
        <w:t xml:space="preserve">וראה למעלה </w:t>
      </w:r>
      <w:r w:rsidRPr="08B13A1B">
        <w:rPr>
          <w:rtl/>
        </w:rPr>
        <w:t xml:space="preserve">הקדמה </w:t>
      </w:r>
      <w:r>
        <w:rPr>
          <w:rFonts w:hint="cs"/>
          <w:rtl/>
        </w:rPr>
        <w:t xml:space="preserve">שניה הערה </w:t>
      </w:r>
      <w:r w:rsidRPr="08B13A1B">
        <w:rPr>
          <w:rtl/>
        </w:rPr>
        <w:t xml:space="preserve">210, פ"ד </w:t>
      </w:r>
      <w:r>
        <w:rPr>
          <w:rFonts w:hint="cs"/>
          <w:rtl/>
        </w:rPr>
        <w:t xml:space="preserve">הערות 10, 136, </w:t>
      </w:r>
      <w:r w:rsidRPr="08B13A1B">
        <w:rPr>
          <w:rtl/>
        </w:rPr>
        <w:t xml:space="preserve">פ"ה </w:t>
      </w:r>
      <w:r>
        <w:rPr>
          <w:rFonts w:hint="cs"/>
          <w:rtl/>
        </w:rPr>
        <w:t xml:space="preserve">הערות 96, </w:t>
      </w:r>
      <w:r w:rsidRPr="08B13A1B">
        <w:rPr>
          <w:rtl/>
        </w:rPr>
        <w:t xml:space="preserve">98, </w:t>
      </w:r>
      <w:r>
        <w:rPr>
          <w:rFonts w:hint="cs"/>
          <w:rtl/>
        </w:rPr>
        <w:t xml:space="preserve">פי"ב הערה 37, פט"ו הערה 123, </w:t>
      </w:r>
      <w:r w:rsidRPr="08B13A1B">
        <w:rPr>
          <w:rtl/>
        </w:rPr>
        <w:t xml:space="preserve">פט"ז </w:t>
      </w:r>
      <w:r>
        <w:rPr>
          <w:rFonts w:hint="cs"/>
          <w:rtl/>
        </w:rPr>
        <w:t xml:space="preserve">הערה </w:t>
      </w:r>
      <w:r w:rsidRPr="08B13A1B">
        <w:rPr>
          <w:rtl/>
        </w:rPr>
        <w:t xml:space="preserve">83, פי"ח </w:t>
      </w:r>
      <w:r>
        <w:rPr>
          <w:rFonts w:hint="cs"/>
          <w:rtl/>
        </w:rPr>
        <w:t xml:space="preserve">הערה </w:t>
      </w:r>
      <w:r w:rsidRPr="08B13A1B">
        <w:rPr>
          <w:rtl/>
        </w:rPr>
        <w:t xml:space="preserve">84, פי"ט </w:t>
      </w:r>
      <w:r>
        <w:rPr>
          <w:rFonts w:hint="cs"/>
          <w:rtl/>
        </w:rPr>
        <w:t xml:space="preserve">הערה </w:t>
      </w:r>
      <w:r w:rsidRPr="08B13A1B">
        <w:rPr>
          <w:rtl/>
        </w:rPr>
        <w:t>59, פכ"ב</w:t>
      </w:r>
      <w:r>
        <w:rPr>
          <w:rFonts w:hint="cs"/>
          <w:rtl/>
        </w:rPr>
        <w:t xml:space="preserve"> הערה </w:t>
      </w:r>
      <w:r w:rsidRPr="08B13A1B">
        <w:rPr>
          <w:rtl/>
        </w:rPr>
        <w:t>77, פכ"ז</w:t>
      </w:r>
      <w:r>
        <w:rPr>
          <w:rFonts w:hint="cs"/>
          <w:rtl/>
        </w:rPr>
        <w:t xml:space="preserve"> הערה </w:t>
      </w:r>
      <w:r w:rsidRPr="08B13A1B">
        <w:rPr>
          <w:rtl/>
        </w:rPr>
        <w:t>5</w:t>
      </w:r>
      <w:r>
        <w:rPr>
          <w:rFonts w:hint="cs"/>
          <w:rtl/>
        </w:rPr>
        <w:t>, פל"ג הערה 29, פ"מ הערה 124, פמ"ב הערה 108, פמ"ג הערה 157, פמ"ו הערה 126, פמ"ז הערה 72, להלן פנ"ד הערה 71, ופנ"ט הערה 80.</w:t>
      </w:r>
    </w:p>
  </w:footnote>
  <w:footnote w:id="219">
    <w:p w:rsidR="08783991" w:rsidRDefault="08783991" w:rsidP="08A732AB">
      <w:pPr>
        <w:pStyle w:val="FootnoteText"/>
        <w:rPr>
          <w:rFonts w:hint="cs"/>
          <w:rtl/>
        </w:rPr>
      </w:pPr>
      <w:r>
        <w:rPr>
          <w:rtl/>
        </w:rPr>
        <w:t>&lt;</w:t>
      </w:r>
      <w:r>
        <w:rPr>
          <w:rStyle w:val="FootnoteReference"/>
        </w:rPr>
        <w:footnoteRef/>
      </w:r>
      <w:r>
        <w:rPr>
          <w:rtl/>
        </w:rPr>
        <w:t>&gt;</w:t>
      </w:r>
      <w:r>
        <w:rPr>
          <w:rFonts w:hint="cs"/>
          <w:rtl/>
        </w:rPr>
        <w:t xml:space="preserve"> כן כתב הרמב"ם בספר מלות ההגיון [תחילת שער שמיני]: "</w:t>
      </w:r>
      <w:r>
        <w:rPr>
          <w:rtl/>
        </w:rPr>
        <w:t>המשפטים אשר יוודעו ולא יצטרך אל ראיה על אמתתם</w:t>
      </w:r>
      <w:r>
        <w:rPr>
          <w:rFonts w:hint="cs"/>
          <w:rtl/>
        </w:rPr>
        <w:t xml:space="preserve">... </w:t>
      </w:r>
      <w:r>
        <w:rPr>
          <w:rtl/>
        </w:rPr>
        <w:t>המושכלות הראשונות</w:t>
      </w:r>
      <w:r>
        <w:rPr>
          <w:rFonts w:hint="cs"/>
          <w:rtl/>
        </w:rPr>
        <w:t>,</w:t>
      </w:r>
      <w:r>
        <w:rPr>
          <w:rtl/>
        </w:rPr>
        <w:t xml:space="preserve"> כידיעתנו כי הכל גדול מן החלק</w:t>
      </w:r>
      <w:r>
        <w:rPr>
          <w:rFonts w:hint="cs"/>
          <w:rtl/>
        </w:rPr>
        <w:t>". ובספר העקרים מאמר ראשון פי"ז כתב: "</w:t>
      </w:r>
      <w:r>
        <w:rPr>
          <w:rtl/>
        </w:rPr>
        <w:t>המושכלות הראשונות</w:t>
      </w:r>
      <w:r>
        <w:rPr>
          <w:rFonts w:hint="cs"/>
          <w:rtl/>
        </w:rPr>
        <w:t>,</w:t>
      </w:r>
      <w:r>
        <w:rPr>
          <w:rtl/>
        </w:rPr>
        <w:t xml:space="preserve"> כידיעתנו שהכל גדול מהחלק</w:t>
      </w:r>
      <w:r>
        <w:rPr>
          <w:rFonts w:hint="cs"/>
          <w:rtl/>
        </w:rPr>
        <w:t>,</w:t>
      </w:r>
      <w:r>
        <w:rPr>
          <w:rtl/>
        </w:rPr>
        <w:t xml:space="preserve"> ושהדברים השוים אל דבר אחד בעינו הם שוים</w:t>
      </w:r>
      <w:r>
        <w:rPr>
          <w:rFonts w:hint="cs"/>
          <w:rtl/>
        </w:rPr>
        <w:t>,</w:t>
      </w:r>
      <w:r>
        <w:rPr>
          <w:rtl/>
        </w:rPr>
        <w:t xml:space="preserve"> ושהחיוב והשלילה אינם צודקים יחד</w:t>
      </w:r>
      <w:r>
        <w:rPr>
          <w:rFonts w:hint="cs"/>
          <w:rtl/>
        </w:rPr>
        <w:t>". והמשך חכמה [דברים ל, יא] כתב: "</w:t>
      </w:r>
      <w:r>
        <w:rPr>
          <w:rtl/>
        </w:rPr>
        <w:t>וגם במושכלות נתן לו מושכל ראשון, וזה בשכל האנושי, כי חקוק בלבבו אשר הכל יותר גדול מהחלק</w:t>
      </w:r>
      <w:r>
        <w:rPr>
          <w:rFonts w:hint="cs"/>
          <w:rtl/>
        </w:rPr>
        <w:t xml:space="preserve">... </w:t>
      </w:r>
      <w:r>
        <w:rPr>
          <w:rtl/>
        </w:rPr>
        <w:t>ימצא האדם בצורת נפשו חקוק בלא לימוד</w:t>
      </w:r>
      <w:r>
        <w:rPr>
          <w:rFonts w:hint="cs"/>
          <w:rtl/>
        </w:rPr>
        <w:t>". ובספר הברית [ח"א מאמר יט, והאדם ידע, פרק ה] כתב: "'</w:t>
      </w:r>
      <w:r>
        <w:rPr>
          <w:rtl/>
        </w:rPr>
        <w:t>מושכלות הראשונות</w:t>
      </w:r>
      <w:r>
        <w:rPr>
          <w:rFonts w:hint="cs"/>
          <w:rtl/>
        </w:rPr>
        <w:t>',</w:t>
      </w:r>
      <w:r>
        <w:rPr>
          <w:rtl/>
        </w:rPr>
        <w:t xml:space="preserve"> והם הדברים הנודעים לכל אדם</w:t>
      </w:r>
      <w:r>
        <w:rPr>
          <w:rFonts w:hint="cs"/>
          <w:rtl/>
        </w:rPr>
        <w:t>,</w:t>
      </w:r>
      <w:r>
        <w:rPr>
          <w:rtl/>
        </w:rPr>
        <w:t xml:space="preserve"> אפילו לטף ונשים</w:t>
      </w:r>
      <w:r>
        <w:rPr>
          <w:rFonts w:hint="cs"/>
          <w:rtl/>
        </w:rPr>
        <w:t>,</w:t>
      </w:r>
      <w:r>
        <w:rPr>
          <w:rtl/>
        </w:rPr>
        <w:t xml:space="preserve"> ולא יצטרך על אמיתותן לא מופת ולא ראיה ולא קבלה ולא חוש</w:t>
      </w:r>
      <w:r>
        <w:rPr>
          <w:rFonts w:hint="cs"/>
          <w:rtl/>
        </w:rPr>
        <w:t>,</w:t>
      </w:r>
      <w:r>
        <w:rPr>
          <w:rtl/>
        </w:rPr>
        <w:t xml:space="preserve"> אבל הוא מוטבע בטבע האנושי שידעם</w:t>
      </w:r>
      <w:r>
        <w:rPr>
          <w:rFonts w:hint="cs"/>
          <w:rtl/>
        </w:rPr>
        <w:t>,</w:t>
      </w:r>
      <w:r>
        <w:rPr>
          <w:rtl/>
        </w:rPr>
        <w:t xml:space="preserve"> ולא ישער מאין הגיע לו זה</w:t>
      </w:r>
      <w:r>
        <w:rPr>
          <w:rFonts w:hint="cs"/>
          <w:rtl/>
        </w:rPr>
        <w:t>.</w:t>
      </w:r>
      <w:r>
        <w:rPr>
          <w:rtl/>
        </w:rPr>
        <w:t xml:space="preserve"> כמו שנודע לכל אדם שהכל גדול מהחלק אשר בו</w:t>
      </w:r>
      <w:r>
        <w:rPr>
          <w:rFonts w:hint="cs"/>
          <w:rtl/>
        </w:rPr>
        <w:t>,</w:t>
      </w:r>
      <w:r>
        <w:rPr>
          <w:rtl/>
        </w:rPr>
        <w:t xml:space="preserve"> כלומר שהדבר השלם הוא יותר גדול מחציו</w:t>
      </w:r>
      <w:r>
        <w:rPr>
          <w:rFonts w:hint="cs"/>
          <w:rtl/>
        </w:rPr>
        <w:t>,</w:t>
      </w:r>
      <w:r>
        <w:rPr>
          <w:rtl/>
        </w:rPr>
        <w:t xml:space="preserve"> או מאחד מחלקיו</w:t>
      </w:r>
      <w:r>
        <w:rPr>
          <w:rFonts w:hint="cs"/>
          <w:rtl/>
        </w:rPr>
        <w:t>,</w:t>
      </w:r>
      <w:r>
        <w:rPr>
          <w:rtl/>
        </w:rPr>
        <w:t xml:space="preserve"> וכדומה לזה</w:t>
      </w:r>
      <w:r>
        <w:rPr>
          <w:rFonts w:hint="cs"/>
          <w:rtl/>
        </w:rPr>
        <w:t xml:space="preserve">". </w:t>
      </w:r>
    </w:p>
  </w:footnote>
  <w:footnote w:id="220">
    <w:p w:rsidR="08783991" w:rsidRDefault="08783991" w:rsidP="08C35D82">
      <w:pPr>
        <w:pStyle w:val="FootnoteText"/>
        <w:rPr>
          <w:rFonts w:hint="cs"/>
        </w:rPr>
      </w:pPr>
      <w:r>
        <w:rPr>
          <w:rtl/>
        </w:rPr>
        <w:t>&lt;</w:t>
      </w:r>
      <w:r>
        <w:rPr>
          <w:rStyle w:val="FootnoteReference"/>
        </w:rPr>
        <w:footnoteRef/>
      </w:r>
      <w:r>
        <w:rPr>
          <w:rtl/>
        </w:rPr>
        <w:t>&gt;</w:t>
      </w:r>
      <w:r>
        <w:rPr>
          <w:rFonts w:hint="cs"/>
          <w:rtl/>
        </w:rPr>
        <w:t xml:space="preserve"> הרמב"ם בספר מלות ההגיון [תחילת שער שמיני] כתב: "המושכלות הראשונות... </w:t>
      </w:r>
      <w:r>
        <w:rPr>
          <w:rtl/>
        </w:rPr>
        <w:t>וכי השנים מספר זוגי, ושהדברים השוים לדבר אחר בעינו, כולם שוים</w:t>
      </w:r>
      <w:r>
        <w:rPr>
          <w:rFonts w:hint="cs"/>
          <w:rtl/>
        </w:rPr>
        <w:t>". והריב"ש בתשובותיו [סימן תלח] כתב: "ידיעת המושכלות הראשונות, כמו שהכל גדול מן החלק, ושהזוג כפל הנפרד, ודומה לזה", והובא בדר"ח פ"ג מי"ז [תמ.].</w:t>
      </w:r>
    </w:p>
  </w:footnote>
  <w:footnote w:id="221">
    <w:p w:rsidR="08783991" w:rsidRDefault="08783991" w:rsidP="08E144DB">
      <w:pPr>
        <w:pStyle w:val="FootnoteText"/>
        <w:rPr>
          <w:rFonts w:hint="cs"/>
        </w:rPr>
      </w:pPr>
      <w:r>
        <w:rPr>
          <w:rtl/>
        </w:rPr>
        <w:t>&lt;</w:t>
      </w:r>
      <w:r>
        <w:rPr>
          <w:rStyle w:val="FootnoteReference"/>
        </w:rPr>
        <w:footnoteRef/>
      </w:r>
      <w:r>
        <w:rPr>
          <w:rtl/>
        </w:rPr>
        <w:t>&gt;</w:t>
      </w:r>
      <w:r>
        <w:rPr>
          <w:rFonts w:hint="cs"/>
          <w:rtl/>
        </w:rPr>
        <w:t xml:space="preserve"> לשונו למעלה פכ"ט [תקב:]: "חכמה מתיחס לאברהם, מה שהיה אברהם משיג מדעתו ומחכמתו... ואמרו [ב"ר סא, א] שהיו שתי כליותיו נעשים לו כשני רבנים, והיו מלמדים לו תורה ומצות". ובדר"ח פ"ג מי"ז [תלד:]: "החכמה כמשמעו, אשר הוא חכם ומשכיל בדברים אשר הם בעולם... החכמה אינו רק השגה, מה שמשיג נקרא 'חכמה', אף כי אינו משיג הדבר מצד אמתתו ובהבדל שלו". ובנתיב התורה פי"ד [תקמ.] כתב: "כל דבר שישיג נקרא חכמה" [ראה להלן ציונים 256, 263]. ובח"א לע"ז יט: [ד, מט:] כתב: "החכמה היא כנגד מקרא, שאין זה רק התחלת חכמה". ונאמר [איוב לח, לו] "</w:t>
      </w:r>
      <w:r>
        <w:rPr>
          <w:rtl/>
        </w:rPr>
        <w:t>מי שת בט</w:t>
      </w:r>
      <w:r>
        <w:rPr>
          <w:rFonts w:hint="cs"/>
          <w:rtl/>
        </w:rPr>
        <w:t>ו</w:t>
      </w:r>
      <w:r>
        <w:rPr>
          <w:rtl/>
        </w:rPr>
        <w:t>חות חכמה או מי נתן לשכוי בינ</w:t>
      </w:r>
      <w:r>
        <w:rPr>
          <w:rFonts w:hint="cs"/>
          <w:rtl/>
        </w:rPr>
        <w:t>ה", וכתב על כך בספר העקרים [מאמר ראשון פט"ז] בזה"ל: "</w:t>
      </w:r>
      <w:r>
        <w:rPr>
          <w:rtl/>
        </w:rPr>
        <w:t xml:space="preserve">קרא </w:t>
      </w:r>
      <w:r>
        <w:rPr>
          <w:rFonts w:hint="cs"/>
          <w:rtl/>
        </w:rPr>
        <w:t>'</w:t>
      </w:r>
      <w:r>
        <w:rPr>
          <w:rtl/>
        </w:rPr>
        <w:t>בטוחות חכמה</w:t>
      </w:r>
      <w:r>
        <w:rPr>
          <w:rFonts w:hint="cs"/>
          <w:rtl/>
        </w:rPr>
        <w:t>'</w:t>
      </w:r>
      <w:r>
        <w:rPr>
          <w:rtl/>
        </w:rPr>
        <w:t xml:space="preserve"> למושכלות הראשונות</w:t>
      </w:r>
      <w:r>
        <w:rPr>
          <w:rFonts w:hint="cs"/>
          <w:rtl/>
        </w:rPr>
        <w:t>,</w:t>
      </w:r>
      <w:r>
        <w:rPr>
          <w:rtl/>
        </w:rPr>
        <w:t xml:space="preserve"> שהם יסודות החכמה</w:t>
      </w:r>
      <w:r>
        <w:rPr>
          <w:rFonts w:hint="cs"/>
          <w:rtl/>
        </w:rPr>
        <w:t>,</w:t>
      </w:r>
      <w:r>
        <w:rPr>
          <w:rtl/>
        </w:rPr>
        <w:t xml:space="preserve"> לפי שעל ידם האדם יהיה בטוח שישיג הידיעה</w:t>
      </w:r>
      <w:r>
        <w:rPr>
          <w:rFonts w:hint="cs"/>
          <w:rtl/>
        </w:rPr>
        <w:t>,</w:t>
      </w:r>
      <w:r>
        <w:rPr>
          <w:rtl/>
        </w:rPr>
        <w:t xml:space="preserve"> וזולתם לא יהיה אפשר שתושג</w:t>
      </w:r>
      <w:r>
        <w:rPr>
          <w:rFonts w:hint="cs"/>
          <w:rtl/>
        </w:rPr>
        <w:t>.</w:t>
      </w:r>
      <w:r>
        <w:rPr>
          <w:rtl/>
        </w:rPr>
        <w:t xml:space="preserve"> ו</w:t>
      </w:r>
      <w:r>
        <w:rPr>
          <w:rFonts w:hint="cs"/>
          <w:rtl/>
        </w:rPr>
        <w:t>'</w:t>
      </w:r>
      <w:r>
        <w:rPr>
          <w:rtl/>
        </w:rPr>
        <w:t>שכוי</w:t>
      </w:r>
      <w:r>
        <w:rPr>
          <w:rFonts w:hint="cs"/>
          <w:rtl/>
        </w:rPr>
        <w:t>'</w:t>
      </w:r>
      <w:r>
        <w:rPr>
          <w:rtl/>
        </w:rPr>
        <w:t xml:space="preserve"> קרא את השכל האנושי הממציא דרך ההקש להוציא התולדה מן ההקדמות</w:t>
      </w:r>
      <w:r>
        <w:rPr>
          <w:rFonts w:hint="cs"/>
          <w:rtl/>
        </w:rPr>
        <w:t>,</w:t>
      </w:r>
      <w:r>
        <w:rPr>
          <w:rtl/>
        </w:rPr>
        <w:t xml:space="preserve"> שזה נקרא בלשוננו בינה</w:t>
      </w:r>
      <w:r>
        <w:rPr>
          <w:rFonts w:hint="cs"/>
          <w:rtl/>
        </w:rPr>
        <w:t>,</w:t>
      </w:r>
      <w:r>
        <w:rPr>
          <w:rtl/>
        </w:rPr>
        <w:t xml:space="preserve"> כמו שאמרו </w:t>
      </w:r>
      <w:r>
        <w:rPr>
          <w:rFonts w:hint="cs"/>
          <w:rtl/>
        </w:rPr>
        <w:t>[חגיגה יד.] '</w:t>
      </w:r>
      <w:r>
        <w:rPr>
          <w:rtl/>
        </w:rPr>
        <w:t>נבון</w:t>
      </w:r>
      <w:r>
        <w:rPr>
          <w:rFonts w:hint="cs"/>
          <w:rtl/>
        </w:rPr>
        <w:t>'</w:t>
      </w:r>
      <w:r>
        <w:rPr>
          <w:rtl/>
        </w:rPr>
        <w:t xml:space="preserve"> זה המבין דבר מתוך דבר</w:t>
      </w:r>
      <w:r>
        <w:rPr>
          <w:rFonts w:hint="cs"/>
          <w:rtl/>
        </w:rPr>
        <w:t>". ובליקוטי מאמרים [אות טז] כתב: "</w:t>
      </w:r>
      <w:r>
        <w:rPr>
          <w:rtl/>
        </w:rPr>
        <w:t>חכמה הוא מה שלמד מזולת</w:t>
      </w:r>
      <w:r>
        <w:rPr>
          <w:rFonts w:hint="cs"/>
          <w:rtl/>
        </w:rPr>
        <w:t>,</w:t>
      </w:r>
      <w:r>
        <w:rPr>
          <w:rtl/>
        </w:rPr>
        <w:t xml:space="preserve"> או מושכלות ראשו</w:t>
      </w:r>
      <w:r>
        <w:rPr>
          <w:rFonts w:hint="cs"/>
          <w:rtl/>
        </w:rPr>
        <w:t>נות". וראה הערה הבאה. @</w:t>
      </w:r>
      <w:r w:rsidRPr="08DA412B">
        <w:rPr>
          <w:rFonts w:hint="cs"/>
          <w:b/>
          <w:bCs/>
          <w:rtl/>
        </w:rPr>
        <w:t>וצרף לכאן</w:t>
      </w:r>
      <w:r>
        <w:rPr>
          <w:rFonts w:hint="cs"/>
          <w:rtl/>
        </w:rPr>
        <w:t>^ דבריו בתפארת ישראל פמ"ח [תשנז.], שכתב: "</w:t>
      </w:r>
      <w:r>
        <w:rPr>
          <w:rtl/>
        </w:rPr>
        <w:t>כלל הדבר</w:t>
      </w:r>
      <w:r>
        <w:rPr>
          <w:rFonts w:hint="cs"/>
          <w:rtl/>
        </w:rPr>
        <w:t>,</w:t>
      </w:r>
      <w:r>
        <w:rPr>
          <w:rtl/>
        </w:rPr>
        <w:t xml:space="preserve"> כאשר הדבר רחוק אצל האדם</w:t>
      </w:r>
      <w:r>
        <w:rPr>
          <w:rFonts w:hint="cs"/>
          <w:rtl/>
        </w:rPr>
        <w:t>,</w:t>
      </w:r>
      <w:r>
        <w:rPr>
          <w:rtl/>
        </w:rPr>
        <w:t xml:space="preserve"> ומשיג אותו על ידי דבר אחר</w:t>
      </w:r>
      <w:r>
        <w:rPr>
          <w:rFonts w:hint="cs"/>
          <w:rtl/>
        </w:rPr>
        <w:t>,</w:t>
      </w:r>
      <w:r>
        <w:rPr>
          <w:rtl/>
        </w:rPr>
        <w:t xml:space="preserve"> נקרא זה </w:t>
      </w:r>
      <w:r>
        <w:rPr>
          <w:rFonts w:hint="cs"/>
          <w:rtl/>
        </w:rPr>
        <w:t>'</w:t>
      </w:r>
      <w:r>
        <w:rPr>
          <w:rtl/>
        </w:rPr>
        <w:t>שאמר לו כך וכך</w:t>
      </w:r>
      <w:r>
        <w:rPr>
          <w:rFonts w:hint="cs"/>
          <w:rtl/>
        </w:rPr>
        <w:t>'.</w:t>
      </w:r>
      <w:r>
        <w:rPr>
          <w:rtl/>
        </w:rPr>
        <w:t xml:space="preserve"> אבל כאשר הדבר קרוב בהשגת האדם</w:t>
      </w:r>
      <w:r>
        <w:rPr>
          <w:rFonts w:hint="cs"/>
          <w:rtl/>
        </w:rPr>
        <w:t>,</w:t>
      </w:r>
      <w:r>
        <w:rPr>
          <w:rtl/>
        </w:rPr>
        <w:t xml:space="preserve"> והוא אליו </w:t>
      </w:r>
      <w:r>
        <w:rPr>
          <w:rFonts w:hint="cs"/>
          <w:rtl/>
        </w:rPr>
        <w:t xml:space="preserve">כמו </w:t>
      </w:r>
      <w:r>
        <w:rPr>
          <w:rtl/>
        </w:rPr>
        <w:t>מושכל ראשון</w:t>
      </w:r>
      <w:r>
        <w:rPr>
          <w:rFonts w:hint="cs"/>
          <w:rtl/>
        </w:rPr>
        <w:t>,</w:t>
      </w:r>
      <w:r>
        <w:rPr>
          <w:rtl/>
        </w:rPr>
        <w:t xml:space="preserve"> </w:t>
      </w:r>
      <w:r>
        <w:rPr>
          <w:rFonts w:hint="cs"/>
          <w:rtl/>
        </w:rPr>
        <w:t>י</w:t>
      </w:r>
      <w:r>
        <w:rPr>
          <w:rtl/>
        </w:rPr>
        <w:t xml:space="preserve">קרא זה </w:t>
      </w:r>
      <w:r>
        <w:rPr>
          <w:rFonts w:hint="cs"/>
          <w:rtl/>
        </w:rPr>
        <w:t>'</w:t>
      </w:r>
      <w:r>
        <w:rPr>
          <w:rtl/>
        </w:rPr>
        <w:t>שרואה הדבר</w:t>
      </w:r>
      <w:r>
        <w:rPr>
          <w:rFonts w:hint="cs"/>
          <w:rtl/>
        </w:rPr>
        <w:t xml:space="preserve">'... </w:t>
      </w:r>
      <w:r>
        <w:rPr>
          <w:rtl/>
        </w:rPr>
        <w:t xml:space="preserve">ובכמה מקומות כאשר יראה דבר אחד אל האדם יאמר </w:t>
      </w:r>
      <w:r>
        <w:rPr>
          <w:rFonts w:hint="cs"/>
          <w:rtl/>
        </w:rPr>
        <w:t>'</w:t>
      </w:r>
      <w:r>
        <w:rPr>
          <w:rtl/>
        </w:rPr>
        <w:t>רואה אני את דבריך</w:t>
      </w:r>
      <w:r>
        <w:rPr>
          <w:rFonts w:hint="cs"/>
          <w:rtl/>
        </w:rPr>
        <w:t>',</w:t>
      </w:r>
      <w:r>
        <w:rPr>
          <w:rtl/>
        </w:rPr>
        <w:t xml:space="preserve"> כאשר הדבר הוא קרוב לקבל</w:t>
      </w:r>
      <w:r>
        <w:rPr>
          <w:rFonts w:hint="cs"/>
          <w:rtl/>
        </w:rPr>
        <w:t>". הרי שמושכל ראשון נקראת ראיה. וידוע הוא שהחכמה מתייחסת לראיה והבינה לשמיעה ["</w:t>
      </w:r>
      <w:r>
        <w:rPr>
          <w:rtl/>
        </w:rPr>
        <w:t>ראיה בחכמה שמיעה</w:t>
      </w:r>
      <w:r>
        <w:rPr>
          <w:rFonts w:hint="cs"/>
          <w:rtl/>
        </w:rPr>
        <w:t xml:space="preserve"> בבינה" (ביאור הגר"א על תקו"ז, תיקון יא)], לכך מובן שמושכלות ראשונות נקראות "חכמה", כי שתיהן [חכמה ומושכלות ראשונות] נקראות "ראיה". @</w:t>
      </w:r>
      <w:r w:rsidRPr="083B7DA5">
        <w:rPr>
          <w:rFonts w:hint="cs"/>
          <w:b/>
          <w:bCs/>
          <w:rtl/>
        </w:rPr>
        <w:t>אך קשה</w:t>
      </w:r>
      <w:r>
        <w:rPr>
          <w:rFonts w:hint="cs"/>
          <w:rtl/>
        </w:rPr>
        <w:t xml:space="preserve">^, כי הריב"ש [סימן תלח] כתב: "קרא 'דעת' ידיעת המושכלות ראשונות". ובדר"ח פ"ג מי"ז [תמא.] דחה את דבריו בזה"ל: "לפרש הדעת 'מושכלות הראשונות', דבר זה אין נראה בשום אופן, שהכתוב אומר [שמות לא, ג] 'ואמלא אותו בחכמה ובתבונה ובדעת', ומה מעלה יש במושכלות הראשונות, שנמצאים אצל כל אדם ואדם". ולפי דבריו כאן [שמושכלות ראשונות נקראות "חכמה"] גם כן יקשה כנ"ל, שהרי הפסוק משבח את בצלאל בחכמה ["ואמלא אותו בחכמה"], וזהו מושכלות ראשונות, ותיקשי גם לדידיה "מה מעלה יש במושכלות הראשונות, שנמצאים אצל כל אדם ואדם". ויל"ע בזה. </w:t>
      </w:r>
    </w:p>
  </w:footnote>
  <w:footnote w:id="222">
    <w:p w:rsidR="08783991" w:rsidRDefault="08783991" w:rsidP="08264E41">
      <w:pPr>
        <w:pStyle w:val="FootnoteText"/>
        <w:rPr>
          <w:rFonts w:hint="cs"/>
          <w:rtl/>
        </w:rPr>
      </w:pPr>
      <w:r>
        <w:rPr>
          <w:rtl/>
        </w:rPr>
        <w:t>&lt;</w:t>
      </w:r>
      <w:r>
        <w:rPr>
          <w:rStyle w:val="FootnoteReference"/>
        </w:rPr>
        <w:footnoteRef/>
      </w:r>
      <w:r>
        <w:rPr>
          <w:rtl/>
        </w:rPr>
        <w:t>&gt;</w:t>
      </w:r>
      <w:r>
        <w:rPr>
          <w:rFonts w:hint="cs"/>
          <w:rtl/>
        </w:rPr>
        <w:t xml:space="preserve"> כמו שכתב בדובר צדק [קונטרס נר המצוות מצות עשה א]: "</w:t>
      </w:r>
      <w:r>
        <w:rPr>
          <w:rtl/>
        </w:rPr>
        <w:t>כמו שקיבלתי</w:t>
      </w:r>
      <w:r>
        <w:rPr>
          <w:rFonts w:hint="cs"/>
          <w:rtl/>
        </w:rPr>
        <w:t>...</w:t>
      </w:r>
      <w:r>
        <w:rPr>
          <w:rtl/>
        </w:rPr>
        <w:t xml:space="preserve"> חכמה הוא מושכל ראשון</w:t>
      </w:r>
      <w:r>
        <w:rPr>
          <w:rFonts w:hint="cs"/>
          <w:rtl/>
        </w:rPr>
        <w:t>,</w:t>
      </w:r>
      <w:r>
        <w:rPr>
          <w:rtl/>
        </w:rPr>
        <w:t xml:space="preserve"> ובינה מושכל</w:t>
      </w:r>
      <w:r>
        <w:rPr>
          <w:rFonts w:hint="cs"/>
          <w:rtl/>
        </w:rPr>
        <w:t xml:space="preserve"> שני". והבני יששכר [מאמרי חדש ניסן, מאמר ד] כתב: "</w:t>
      </w:r>
      <w:r>
        <w:rPr>
          <w:rtl/>
        </w:rPr>
        <w:t>כי מוח החכמה הוא מושכל הראשון</w:t>
      </w:r>
      <w:r>
        <w:rPr>
          <w:rFonts w:hint="cs"/>
          <w:rtl/>
        </w:rPr>
        <w:t>,</w:t>
      </w:r>
      <w:r>
        <w:rPr>
          <w:rtl/>
        </w:rPr>
        <w:t xml:space="preserve"> משכיל על דבר</w:t>
      </w:r>
      <w:r>
        <w:rPr>
          <w:rFonts w:hint="cs"/>
          <w:rtl/>
        </w:rPr>
        <w:t>.</w:t>
      </w:r>
      <w:r>
        <w:rPr>
          <w:rtl/>
        </w:rPr>
        <w:t xml:space="preserve"> ומוח הבינה הוא מושכל שני</w:t>
      </w:r>
      <w:r>
        <w:rPr>
          <w:rFonts w:hint="cs"/>
          <w:rtl/>
        </w:rPr>
        <w:t>,</w:t>
      </w:r>
      <w:r>
        <w:rPr>
          <w:rtl/>
        </w:rPr>
        <w:t xml:space="preserve"> המתבונן דבר מתוך דבר</w:t>
      </w:r>
      <w:r>
        <w:rPr>
          <w:rFonts w:hint="cs"/>
          <w:rtl/>
        </w:rPr>
        <w:t>". וראה הערה קודמת.</w:t>
      </w:r>
    </w:p>
  </w:footnote>
  <w:footnote w:id="223">
    <w:p w:rsidR="08783991" w:rsidRDefault="08783991" w:rsidP="08776C0B">
      <w:pPr>
        <w:pStyle w:val="FootnoteText"/>
        <w:rPr>
          <w:rFonts w:hint="cs"/>
        </w:rPr>
      </w:pPr>
      <w:r>
        <w:rPr>
          <w:rtl/>
        </w:rPr>
        <w:t>&lt;</w:t>
      </w:r>
      <w:r>
        <w:rPr>
          <w:rStyle w:val="FootnoteReference"/>
        </w:rPr>
        <w:footnoteRef/>
      </w:r>
      <w:r>
        <w:rPr>
          <w:rtl/>
        </w:rPr>
        <w:t>&gt;</w:t>
      </w:r>
      <w:r>
        <w:rPr>
          <w:rFonts w:hint="cs"/>
          <w:rtl/>
        </w:rPr>
        <w:t xml:space="preserve"> כן כתב רש"י [דברים א, יג]: "</w:t>
      </w:r>
      <w:r>
        <w:rPr>
          <w:rtl/>
        </w:rPr>
        <w:t>ונבונים - מבינים דבר מתוך דבר</w:t>
      </w:r>
      <w:r>
        <w:rPr>
          <w:rFonts w:hint="cs"/>
          <w:rtl/>
        </w:rPr>
        <w:t>.</w:t>
      </w:r>
      <w:r>
        <w:rPr>
          <w:rtl/>
        </w:rPr>
        <w:t xml:space="preserve"> זהו ששאל אריוס את ר</w:t>
      </w:r>
      <w:r>
        <w:rPr>
          <w:rFonts w:hint="cs"/>
          <w:rtl/>
        </w:rPr>
        <w:t>בי</w:t>
      </w:r>
      <w:r>
        <w:rPr>
          <w:rtl/>
        </w:rPr>
        <w:t xml:space="preserve"> יוסי</w:t>
      </w:r>
      <w:r>
        <w:rPr>
          <w:rFonts w:hint="cs"/>
          <w:rtl/>
        </w:rPr>
        <w:t>,</w:t>
      </w:r>
      <w:r>
        <w:rPr>
          <w:rtl/>
        </w:rPr>
        <w:t xml:space="preserve"> מה בין חכמים לנבונים</w:t>
      </w:r>
      <w:r>
        <w:rPr>
          <w:rFonts w:hint="cs"/>
          <w:rtl/>
        </w:rPr>
        <w:t>.</w:t>
      </w:r>
      <w:r>
        <w:rPr>
          <w:rtl/>
        </w:rPr>
        <w:t xml:space="preserve"> חכם דומה לשולחני עשיר</w:t>
      </w:r>
      <w:r>
        <w:rPr>
          <w:rFonts w:hint="cs"/>
          <w:rtl/>
        </w:rPr>
        <w:t>,</w:t>
      </w:r>
      <w:r>
        <w:rPr>
          <w:rtl/>
        </w:rPr>
        <w:t xml:space="preserve"> כשמביאין לו דינרין לראות</w:t>
      </w:r>
      <w:r>
        <w:rPr>
          <w:rFonts w:hint="cs"/>
          <w:rtl/>
        </w:rPr>
        <w:t>,</w:t>
      </w:r>
      <w:r>
        <w:rPr>
          <w:rtl/>
        </w:rPr>
        <w:t xml:space="preserve"> רואה</w:t>
      </w:r>
      <w:r>
        <w:rPr>
          <w:rFonts w:hint="cs"/>
          <w:rtl/>
        </w:rPr>
        <w:t>.</w:t>
      </w:r>
      <w:r>
        <w:rPr>
          <w:rtl/>
        </w:rPr>
        <w:t xml:space="preserve"> וכשאין מביאין לו</w:t>
      </w:r>
      <w:r>
        <w:rPr>
          <w:rFonts w:hint="cs"/>
          <w:rtl/>
        </w:rPr>
        <w:t>,</w:t>
      </w:r>
      <w:r>
        <w:rPr>
          <w:rtl/>
        </w:rPr>
        <w:t xml:space="preserve"> יושב ות</w:t>
      </w:r>
      <w:r w:rsidRPr="08E31850">
        <w:rPr>
          <w:sz w:val="18"/>
          <w:rtl/>
        </w:rPr>
        <w:t>והה</w:t>
      </w:r>
      <w:r w:rsidRPr="08E31850">
        <w:rPr>
          <w:rFonts w:hint="cs"/>
          <w:sz w:val="18"/>
          <w:rtl/>
        </w:rPr>
        <w:t>.</w:t>
      </w:r>
      <w:r w:rsidRPr="08E31850">
        <w:rPr>
          <w:sz w:val="18"/>
          <w:rtl/>
        </w:rPr>
        <w:t xml:space="preserve"> נבון דומה לשולחני תגר</w:t>
      </w:r>
      <w:r w:rsidRPr="08E31850">
        <w:rPr>
          <w:rFonts w:hint="cs"/>
          <w:sz w:val="18"/>
          <w:rtl/>
        </w:rPr>
        <w:t>,</w:t>
      </w:r>
      <w:r w:rsidRPr="08E31850">
        <w:rPr>
          <w:sz w:val="18"/>
          <w:rtl/>
        </w:rPr>
        <w:t xml:space="preserve"> כשמביאין לו מעות לראות</w:t>
      </w:r>
      <w:r w:rsidRPr="08E31850">
        <w:rPr>
          <w:rFonts w:hint="cs"/>
          <w:sz w:val="18"/>
          <w:rtl/>
        </w:rPr>
        <w:t>,</w:t>
      </w:r>
      <w:r w:rsidRPr="08E31850">
        <w:rPr>
          <w:sz w:val="18"/>
          <w:rtl/>
        </w:rPr>
        <w:t xml:space="preserve"> רואה</w:t>
      </w:r>
      <w:r w:rsidRPr="08E31850">
        <w:rPr>
          <w:rFonts w:hint="cs"/>
          <w:sz w:val="18"/>
          <w:rtl/>
        </w:rPr>
        <w:t>.</w:t>
      </w:r>
      <w:r w:rsidRPr="08E31850">
        <w:rPr>
          <w:sz w:val="18"/>
          <w:rtl/>
        </w:rPr>
        <w:t xml:space="preserve"> וכשאין מביאין לו</w:t>
      </w:r>
      <w:r w:rsidRPr="08E31850">
        <w:rPr>
          <w:rFonts w:hint="cs"/>
          <w:sz w:val="18"/>
          <w:rtl/>
        </w:rPr>
        <w:t>,</w:t>
      </w:r>
      <w:r w:rsidRPr="08E31850">
        <w:rPr>
          <w:sz w:val="18"/>
          <w:rtl/>
        </w:rPr>
        <w:t xml:space="preserve"> הוא מחזר ומביא משלו</w:t>
      </w:r>
      <w:r w:rsidRPr="08E31850">
        <w:rPr>
          <w:rFonts w:hint="cs"/>
          <w:sz w:val="18"/>
          <w:rtl/>
        </w:rPr>
        <w:t>". ורש"י [משלי א, ה] כתב: "</w:t>
      </w:r>
      <w:r w:rsidRPr="08E31850">
        <w:rPr>
          <w:sz w:val="18"/>
          <w:rtl/>
        </w:rPr>
        <w:t>ונבון - מוסיף על ידיעת חכם</w:t>
      </w:r>
      <w:r w:rsidRPr="08E31850">
        <w:rPr>
          <w:rFonts w:hint="cs"/>
          <w:sz w:val="18"/>
          <w:rtl/>
        </w:rPr>
        <w:t>,</w:t>
      </w:r>
      <w:r w:rsidRPr="08E31850">
        <w:rPr>
          <w:sz w:val="18"/>
          <w:rtl/>
        </w:rPr>
        <w:t xml:space="preserve"> שיודע להבין דבר מתוך דבר</w:t>
      </w:r>
      <w:r w:rsidRPr="08E31850">
        <w:rPr>
          <w:rFonts w:hint="cs"/>
          <w:sz w:val="18"/>
          <w:rtl/>
        </w:rPr>
        <w:t>,</w:t>
      </w:r>
      <w:r w:rsidRPr="08E31850">
        <w:rPr>
          <w:sz w:val="18"/>
          <w:rtl/>
        </w:rPr>
        <w:t xml:space="preserve"> ומוסיף על שמועתו</w:t>
      </w:r>
      <w:r w:rsidRPr="08E31850">
        <w:rPr>
          <w:rFonts w:hint="cs"/>
          <w:sz w:val="18"/>
          <w:rtl/>
        </w:rPr>
        <w:t>". וכן חזר וכתב רש"י [משלי ד, ז]: "</w:t>
      </w:r>
      <w:r w:rsidRPr="08E31850">
        <w:rPr>
          <w:sz w:val="18"/>
          <w:rtl/>
        </w:rPr>
        <w:t>ראשית חכמה קנה חכמה - תחלת חכמתך למוד מאחרים</w:t>
      </w:r>
      <w:r w:rsidRPr="08E31850">
        <w:rPr>
          <w:rFonts w:hint="cs"/>
          <w:sz w:val="18"/>
          <w:rtl/>
        </w:rPr>
        <w:t>,</w:t>
      </w:r>
      <w:r w:rsidRPr="08E31850">
        <w:rPr>
          <w:sz w:val="18"/>
          <w:rtl/>
        </w:rPr>
        <w:t xml:space="preserve"> קנה לך שמועה מפי הרב</w:t>
      </w:r>
      <w:r w:rsidRPr="08E31850">
        <w:rPr>
          <w:rFonts w:hint="cs"/>
          <w:sz w:val="18"/>
          <w:rtl/>
        </w:rPr>
        <w:t>.</w:t>
      </w:r>
      <w:r w:rsidRPr="08E31850">
        <w:rPr>
          <w:sz w:val="18"/>
          <w:rtl/>
        </w:rPr>
        <w:t xml:space="preserve"> ואח"כ </w:t>
      </w:r>
      <w:r w:rsidRPr="08E31850">
        <w:rPr>
          <w:rFonts w:hint="cs"/>
          <w:sz w:val="18"/>
          <w:rtl/>
        </w:rPr>
        <w:t>'</w:t>
      </w:r>
      <w:r w:rsidRPr="08E31850">
        <w:rPr>
          <w:sz w:val="18"/>
          <w:rtl/>
        </w:rPr>
        <w:t>בכל קנינך קנה בינה</w:t>
      </w:r>
      <w:r w:rsidRPr="08E31850">
        <w:rPr>
          <w:rFonts w:hint="cs"/>
          <w:sz w:val="18"/>
          <w:rtl/>
        </w:rPr>
        <w:t>'</w:t>
      </w:r>
      <w:r w:rsidRPr="08E31850">
        <w:rPr>
          <w:sz w:val="18"/>
          <w:rtl/>
        </w:rPr>
        <w:t>, תתבונן בה מעצמך להשכיל הטעמים דבר מתוך דבר</w:t>
      </w:r>
      <w:r w:rsidRPr="08E31850">
        <w:rPr>
          <w:rFonts w:hint="cs"/>
          <w:sz w:val="18"/>
          <w:rtl/>
        </w:rPr>
        <w:t xml:space="preserve">". ובדר"ח </w:t>
      </w:r>
      <w:r>
        <w:rPr>
          <w:rFonts w:hint="cs"/>
          <w:sz w:val="18"/>
          <w:rtl/>
        </w:rPr>
        <w:t>פ"א מ"א [קמג:] כתב: "</w:t>
      </w:r>
      <w:r w:rsidRPr="08BA5B32">
        <w:rPr>
          <w:sz w:val="18"/>
          <w:rtl/>
        </w:rPr>
        <w:t>תמצא בני אדם שהם טועים בחכמה</w:t>
      </w:r>
      <w:r>
        <w:rPr>
          <w:rFonts w:hint="cs"/>
          <w:sz w:val="18"/>
          <w:rtl/>
        </w:rPr>
        <w:t>,</w:t>
      </w:r>
      <w:r w:rsidRPr="08BA5B32">
        <w:rPr>
          <w:sz w:val="18"/>
          <w:rtl/>
        </w:rPr>
        <w:t xml:space="preserve"> שסברתם הפך הסברא האמיתית</w:t>
      </w:r>
      <w:r>
        <w:rPr>
          <w:rFonts w:hint="cs"/>
          <w:sz w:val="18"/>
          <w:rtl/>
        </w:rPr>
        <w:t>.</w:t>
      </w:r>
      <w:r w:rsidRPr="08BA5B32">
        <w:rPr>
          <w:sz w:val="18"/>
          <w:rtl/>
        </w:rPr>
        <w:t xml:space="preserve"> ויש בני אדם אף כי יש להם סברא ישרה ונכונה, וכאשר הם באים להבין דבר מתוך דבר על ידי פלפול</w:t>
      </w:r>
      <w:r>
        <w:rPr>
          <w:rFonts w:hint="cs"/>
          <w:sz w:val="18"/>
          <w:rtl/>
        </w:rPr>
        <w:t>,</w:t>
      </w:r>
      <w:r w:rsidRPr="08BA5B32">
        <w:rPr>
          <w:sz w:val="18"/>
          <w:rtl/>
        </w:rPr>
        <w:t xml:space="preserve"> יש להם חסרון</w:t>
      </w:r>
      <w:r>
        <w:rPr>
          <w:rFonts w:hint="cs"/>
          <w:sz w:val="18"/>
          <w:rtl/>
        </w:rPr>
        <w:t>.</w:t>
      </w:r>
      <w:r w:rsidRPr="08BA5B32">
        <w:rPr>
          <w:sz w:val="18"/>
          <w:rtl/>
        </w:rPr>
        <w:t xml:space="preserve"> והראשון נקרא </w:t>
      </w:r>
      <w:r>
        <w:rPr>
          <w:rFonts w:hint="cs"/>
          <w:sz w:val="18"/>
          <w:rtl/>
        </w:rPr>
        <w:t>'</w:t>
      </w:r>
      <w:r w:rsidRPr="08BA5B32">
        <w:rPr>
          <w:sz w:val="18"/>
          <w:rtl/>
        </w:rPr>
        <w:t>חכמה</w:t>
      </w:r>
      <w:r>
        <w:rPr>
          <w:rFonts w:hint="cs"/>
          <w:sz w:val="18"/>
          <w:rtl/>
        </w:rPr>
        <w:t>',</w:t>
      </w:r>
      <w:r w:rsidRPr="08BA5B32">
        <w:rPr>
          <w:sz w:val="18"/>
          <w:rtl/>
        </w:rPr>
        <w:t xml:space="preserve"> שהוא סברת הלב</w:t>
      </w:r>
      <w:r>
        <w:rPr>
          <w:rFonts w:hint="cs"/>
          <w:sz w:val="18"/>
          <w:rtl/>
        </w:rPr>
        <w:t>.</w:t>
      </w:r>
      <w:r w:rsidRPr="08BA5B32">
        <w:rPr>
          <w:sz w:val="18"/>
          <w:rtl/>
        </w:rPr>
        <w:t xml:space="preserve"> והשני הוא הפלפול</w:t>
      </w:r>
      <w:r>
        <w:rPr>
          <w:rFonts w:hint="cs"/>
          <w:sz w:val="18"/>
          <w:rtl/>
        </w:rPr>
        <w:t>,</w:t>
      </w:r>
      <w:r w:rsidRPr="08BA5B32">
        <w:rPr>
          <w:sz w:val="18"/>
          <w:rtl/>
        </w:rPr>
        <w:t xml:space="preserve"> ונקרא </w:t>
      </w:r>
      <w:r>
        <w:rPr>
          <w:rFonts w:hint="cs"/>
          <w:sz w:val="18"/>
          <w:rtl/>
        </w:rPr>
        <w:t>'</w:t>
      </w:r>
      <w:r w:rsidRPr="08BA5B32">
        <w:rPr>
          <w:sz w:val="18"/>
          <w:rtl/>
        </w:rPr>
        <w:t>בינה</w:t>
      </w:r>
      <w:r>
        <w:rPr>
          <w:rFonts w:hint="cs"/>
          <w:sz w:val="18"/>
          <w:rtl/>
        </w:rPr>
        <w:t>',</w:t>
      </w:r>
      <w:r w:rsidRPr="08BA5B32">
        <w:rPr>
          <w:sz w:val="18"/>
          <w:rtl/>
        </w:rPr>
        <w:t xml:space="preserve"> שמוציא דבר מתוך דבר על י</w:t>
      </w:r>
      <w:r>
        <w:rPr>
          <w:rFonts w:hint="cs"/>
          <w:sz w:val="18"/>
          <w:rtl/>
        </w:rPr>
        <w:t xml:space="preserve">די פלפול". ושם פ"ב מ"ז [תרכה.] כתב: "הוא מרבה להעמיק בתורה ולהיות מבין דברי תורה דבר מתוך דבר, ודבר זה נקרא 'נבון'". ושם </w:t>
      </w:r>
      <w:r w:rsidRPr="08E31850">
        <w:rPr>
          <w:rFonts w:hint="cs"/>
          <w:sz w:val="18"/>
          <w:rtl/>
        </w:rPr>
        <w:t>פ"ג מי"ז [תלד:] כתב: "</w:t>
      </w:r>
      <w:r w:rsidRPr="08E31850">
        <w:rPr>
          <w:rFonts w:ascii="Times New Roman" w:hAnsi="Times New Roman"/>
          <w:snapToGrid/>
          <w:sz w:val="18"/>
          <w:rtl/>
        </w:rPr>
        <w:t>והבינה הוא מעלה יתירה מזאת, שהוא מבין דבר מתוך דבר, וכדאיתא בספרי</w:t>
      </w:r>
      <w:r>
        <w:rPr>
          <w:rFonts w:ascii="Times New Roman" w:hAnsi="Times New Roman" w:hint="cs"/>
          <w:snapToGrid/>
          <w:sz w:val="18"/>
          <w:rtl/>
        </w:rPr>
        <w:t xml:space="preserve"> [שהביא רש"י בדברים א, יג]... </w:t>
      </w:r>
      <w:r w:rsidRPr="08E31850">
        <w:rPr>
          <w:rFonts w:ascii="Times New Roman" w:hAnsi="Times New Roman"/>
          <w:snapToGrid/>
          <w:sz w:val="18"/>
          <w:rtl/>
        </w:rPr>
        <w:t>הרי לך כי יש הפרש בין חכם והנבון; כי החכם הוא בעל סברא, שעומד על הדבר שהוא לפניו. והנבון הוא כמו המפולפל, שמוציא דבר מתוך דבר. ולפיכך הוא מדמה אותו לתגר, אף על גב שאין לו, מביא ממקום אחר. וכך הוא הנבון, מוציא הדברים ממקום אחר</w:t>
      </w:r>
      <w:r>
        <w:rPr>
          <w:rFonts w:hint="cs"/>
          <w:rtl/>
        </w:rPr>
        <w:t>". ושם פ"ה מכ"א [תקד.] כתב: "התלמוד הוא בינה, שמוציא דבר מתוך דבר על ידי הפלפול". ו</w:t>
      </w:r>
      <w:r>
        <w:rPr>
          <w:rtl/>
        </w:rPr>
        <w:t>בנתיב היסורין פ"ג [ב, קעח:]</w:t>
      </w:r>
      <w:r>
        <w:rPr>
          <w:rFonts w:hint="cs"/>
          <w:rtl/>
        </w:rPr>
        <w:t xml:space="preserve"> כתב</w:t>
      </w:r>
      <w:r>
        <w:rPr>
          <w:rtl/>
        </w:rPr>
        <w:t>: "יש שכל שהוא מוציא דבר מתוך דבר, והוא שכלי לגמרי, והוא נקרא 'בינה', מלשון 'בן', כי הנבון מוציא דבר מתוך דבר כמו הבן שנולד".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וכן הוא בנתיב אהבת ריע פ"ב [ב, נח.]. ובדרוש על התורה [יח.] כתב: "כי החכמה מובנה פשוט, שמשיג הדבר בשלמות עם כל מה שיצטרף אליו. והתבונה הוא המבין ומוליד דבר מתוך דבר, כידוע שזהו ענין הנבון, שמוציא דבר מתוך דבר"</w:t>
      </w:r>
      <w:r>
        <w:rPr>
          <w:rFonts w:hint="cs"/>
          <w:rtl/>
        </w:rPr>
        <w:t>. וראה להלן ציון 258.</w:t>
      </w:r>
    </w:p>
  </w:footnote>
  <w:footnote w:id="224">
    <w:p w:rsidR="08783991" w:rsidRDefault="08783991" w:rsidP="083A0E80">
      <w:pPr>
        <w:pStyle w:val="FootnoteText"/>
        <w:rPr>
          <w:rFonts w:hint="cs"/>
        </w:rPr>
      </w:pPr>
      <w:r>
        <w:rPr>
          <w:rtl/>
        </w:rPr>
        <w:t>&lt;</w:t>
      </w:r>
      <w:r>
        <w:rPr>
          <w:rStyle w:val="FootnoteReference"/>
        </w:rPr>
        <w:footnoteRef/>
      </w:r>
      <w:r>
        <w:rPr>
          <w:rtl/>
        </w:rPr>
        <w:t>&gt;</w:t>
      </w:r>
      <w:r>
        <w:rPr>
          <w:rFonts w:hint="cs"/>
          <w:rtl/>
        </w:rPr>
        <w:t xml:space="preserve"> לכאורה היה צריך לומר שהידיעה השלישית היא דעת, וכמו שכתב בדר"ח פ"א מ"א [קמג.]: "</w:t>
      </w:r>
      <w:r>
        <w:rPr>
          <w:rtl/>
        </w:rPr>
        <w:t>חלקי החכמה הם שלשה</w:t>
      </w:r>
      <w:r>
        <w:rPr>
          <w:rFonts w:hint="cs"/>
          <w:rtl/>
        </w:rPr>
        <w:t>,</w:t>
      </w:r>
      <w:r>
        <w:rPr>
          <w:rtl/>
        </w:rPr>
        <w:t xml:space="preserve"> והם</w:t>
      </w:r>
      <w:r>
        <w:rPr>
          <w:rFonts w:hint="cs"/>
          <w:rtl/>
        </w:rPr>
        <w:t>;</w:t>
      </w:r>
      <w:r>
        <w:rPr>
          <w:rtl/>
        </w:rPr>
        <w:t xml:space="preserve"> חכמה ובינה ודעת</w:t>
      </w:r>
      <w:r>
        <w:rPr>
          <w:rFonts w:hint="cs"/>
          <w:rtl/>
        </w:rPr>
        <w:t>,</w:t>
      </w:r>
      <w:r>
        <w:rPr>
          <w:rtl/>
        </w:rPr>
        <w:t xml:space="preserve"> שהם נזכרים בכל מקו</w:t>
      </w:r>
      <w:r>
        <w:rPr>
          <w:rFonts w:hint="cs"/>
          <w:rtl/>
        </w:rPr>
        <w:t xml:space="preserve">ם בכתוב... </w:t>
      </w:r>
      <w:r>
        <w:rPr>
          <w:rtl/>
        </w:rPr>
        <w:t>ואלו ג' דברים הם כנגד החכמה ובינה ודעת</w:t>
      </w:r>
      <w:r>
        <w:rPr>
          <w:rFonts w:hint="cs"/>
          <w:rtl/>
        </w:rPr>
        <w:t>,</w:t>
      </w:r>
      <w:r>
        <w:rPr>
          <w:rtl/>
        </w:rPr>
        <w:t xml:space="preserve"> שנזכרו בכל </w:t>
      </w:r>
      <w:r>
        <w:rPr>
          <w:rFonts w:hint="cs"/>
          <w:rtl/>
        </w:rPr>
        <w:t xml:space="preserve">מקום". ולאחר שהזכיר כאן חכמה ובינה, היה מתבקש שהמעלה הבאה תהיה דעת. ואכן להלן [לאחר ציון 260] מביא גירסא המשמיטה את "כולנו זקנים", ומשבחה כי אז יש התאמה בין שלשת הדברים שהוזכרו [חכמים, נבונים, ויודעי התורה] לחכמה בינה ודעת. אך יש להבין לגירסא של "כלנו זקנים", מדוע לא הוזכרה כאן דעת, אלא הוזכרו מעלת הזקנים ומעלת "יודעים את התורה". ונראה, שלפי גירסא זו אין אנו עוסקים בחלקי החכמה שיש [כי אז היה מזכיר גם דעת], אלא באופנים שעל ידם נקנית הידיעה לאדם, כלומר המקורות שמהם אדם שואב את ידיעותיו. ועל כך מבאר שיש ארבעה מקורות לכך: המושכלות ראשונות, המושכלות השניות [שהן באות ע"י הבנת דבר מתוך דבר], הנסיון, והתורה שבאה ממקור נאמן [כמו שיבאר]. ובחלוקה זו אין מקום לייחד את הדבור על דעת, כי אין הדעת מקור לקבלת מידע חדש לאדם, אלא העמקה וחבור לידיעות שכבר נמצאות אצלו זה מכבר. ודיוק לשונו מורה שלכוונה זו מטין דבריו.       </w:t>
      </w:r>
    </w:p>
  </w:footnote>
  <w:footnote w:id="225">
    <w:p w:rsidR="08783991" w:rsidRDefault="08783991" w:rsidP="084F4550">
      <w:pPr>
        <w:pStyle w:val="FootnoteText"/>
        <w:rPr>
          <w:rFonts w:hint="cs"/>
          <w:rtl/>
        </w:rPr>
      </w:pPr>
      <w:r>
        <w:rPr>
          <w:rtl/>
        </w:rPr>
        <w:t>&lt;</w:t>
      </w:r>
      <w:r>
        <w:rPr>
          <w:rStyle w:val="FootnoteReference"/>
        </w:rPr>
        <w:footnoteRef/>
      </w:r>
      <w:r>
        <w:rPr>
          <w:rtl/>
        </w:rPr>
        <w:t>&gt;</w:t>
      </w:r>
      <w:r>
        <w:rPr>
          <w:rFonts w:hint="cs"/>
          <w:rtl/>
        </w:rPr>
        <w:t xml:space="preserve"> אודות ש"לנסיון צריך זמן רב", כן נתבאר בספר לתורה ומועדים [לגרש"י זווין], ר"פ חיי שרה [עמוד 34], וז"ל: "'</w:t>
      </w:r>
      <w:r w:rsidRPr="088D12F7">
        <w:rPr>
          <w:rtl/>
        </w:rPr>
        <w:t>זקן</w:t>
      </w:r>
      <w:r>
        <w:rPr>
          <w:rFonts w:hint="cs"/>
          <w:rtl/>
        </w:rPr>
        <w:t>'</w:t>
      </w:r>
      <w:r w:rsidRPr="088D12F7">
        <w:rPr>
          <w:rtl/>
        </w:rPr>
        <w:t xml:space="preserve"> פירושו </w:t>
      </w:r>
      <w:r>
        <w:rPr>
          <w:rFonts w:hint="cs"/>
          <w:rtl/>
        </w:rPr>
        <w:t>'</w:t>
      </w:r>
      <w:r w:rsidRPr="088D12F7">
        <w:rPr>
          <w:rtl/>
        </w:rPr>
        <w:t>זה קנה חכמה</w:t>
      </w:r>
      <w:r>
        <w:rPr>
          <w:rFonts w:hint="cs"/>
          <w:rtl/>
        </w:rPr>
        <w:t xml:space="preserve">' [קידושין לב:]. </w:t>
      </w:r>
      <w:r w:rsidRPr="088D12F7">
        <w:rPr>
          <w:rtl/>
        </w:rPr>
        <w:t xml:space="preserve">אבל בעצם במלה </w:t>
      </w:r>
      <w:r>
        <w:rPr>
          <w:rFonts w:hint="cs"/>
          <w:rtl/>
        </w:rPr>
        <w:t>'</w:t>
      </w:r>
      <w:r w:rsidRPr="088D12F7">
        <w:rPr>
          <w:rtl/>
        </w:rPr>
        <w:t>זקן</w:t>
      </w:r>
      <w:r>
        <w:rPr>
          <w:rFonts w:hint="cs"/>
          <w:rtl/>
        </w:rPr>
        <w:t>'</w:t>
      </w:r>
      <w:r w:rsidRPr="088D12F7">
        <w:rPr>
          <w:rtl/>
        </w:rPr>
        <w:t xml:space="preserve"> יש רק </w:t>
      </w:r>
      <w:r>
        <w:rPr>
          <w:rFonts w:hint="cs"/>
          <w:rtl/>
        </w:rPr>
        <w:t>'</w:t>
      </w:r>
      <w:r w:rsidRPr="088D12F7">
        <w:rPr>
          <w:rtl/>
        </w:rPr>
        <w:t>זה קנה</w:t>
      </w:r>
      <w:r>
        <w:rPr>
          <w:rFonts w:hint="cs"/>
          <w:rtl/>
        </w:rPr>
        <w:t>',</w:t>
      </w:r>
      <w:r w:rsidRPr="088D12F7">
        <w:rPr>
          <w:rtl/>
        </w:rPr>
        <w:t xml:space="preserve"> ולא חכמה</w:t>
      </w:r>
      <w:r>
        <w:rPr>
          <w:rFonts w:hint="cs"/>
          <w:rtl/>
        </w:rPr>
        <w:t>.</w:t>
      </w:r>
      <w:r w:rsidRPr="088D12F7">
        <w:rPr>
          <w:rtl/>
        </w:rPr>
        <w:t xml:space="preserve"> זקן זהו שיש לו נסיון רב בחיים</w:t>
      </w:r>
      <w:r>
        <w:rPr>
          <w:rFonts w:hint="cs"/>
          <w:rtl/>
        </w:rPr>
        <w:t>,</w:t>
      </w:r>
      <w:r w:rsidRPr="088D12F7">
        <w:rPr>
          <w:rtl/>
        </w:rPr>
        <w:t xml:space="preserve"> וכל מה שעבר עליו</w:t>
      </w:r>
      <w:r>
        <w:rPr>
          <w:rFonts w:hint="cs"/>
          <w:rtl/>
        </w:rPr>
        <w:t>,</w:t>
      </w:r>
      <w:r w:rsidRPr="088D12F7">
        <w:rPr>
          <w:rtl/>
        </w:rPr>
        <w:t xml:space="preserve"> נשתרש </w:t>
      </w:r>
      <w:r>
        <w:rPr>
          <w:rFonts w:hint="cs"/>
          <w:rtl/>
        </w:rPr>
        <w:t xml:space="preserve">הוא </w:t>
      </w:r>
      <w:r w:rsidRPr="088D12F7">
        <w:rPr>
          <w:rtl/>
        </w:rPr>
        <w:t>בהם</w:t>
      </w:r>
      <w:r>
        <w:rPr>
          <w:rFonts w:hint="cs"/>
          <w:rtl/>
        </w:rPr>
        <w:t>,</w:t>
      </w:r>
      <w:r w:rsidRPr="088D12F7">
        <w:rPr>
          <w:rtl/>
        </w:rPr>
        <w:t xml:space="preserve"> ו</w:t>
      </w:r>
      <w:r>
        <w:rPr>
          <w:rFonts w:hint="cs"/>
          <w:rtl/>
        </w:rPr>
        <w:t>'</w:t>
      </w:r>
      <w:r w:rsidRPr="088D12F7">
        <w:rPr>
          <w:rtl/>
        </w:rPr>
        <w:t>קנה</w:t>
      </w:r>
      <w:r>
        <w:rPr>
          <w:rFonts w:hint="cs"/>
          <w:rtl/>
        </w:rPr>
        <w:t>'</w:t>
      </w:r>
      <w:r w:rsidRPr="088D12F7">
        <w:rPr>
          <w:rtl/>
        </w:rPr>
        <w:t xml:space="preserve"> אותם</w:t>
      </w:r>
      <w:r>
        <w:rPr>
          <w:rFonts w:hint="cs"/>
          <w:rtl/>
        </w:rPr>
        <w:t>.</w:t>
      </w:r>
      <w:r w:rsidRPr="088D12F7">
        <w:rPr>
          <w:rtl/>
        </w:rPr>
        <w:t xml:space="preserve"> מה שאין </w:t>
      </w:r>
      <w:r>
        <w:rPr>
          <w:rFonts w:hint="cs"/>
          <w:rtl/>
        </w:rPr>
        <w:t>כ</w:t>
      </w:r>
      <w:r w:rsidRPr="088D12F7">
        <w:rPr>
          <w:rtl/>
        </w:rPr>
        <w:t>ן הצעיר</w:t>
      </w:r>
      <w:r>
        <w:rPr>
          <w:rFonts w:hint="cs"/>
          <w:rtl/>
        </w:rPr>
        <w:t>,</w:t>
      </w:r>
      <w:r w:rsidRPr="088D12F7">
        <w:rPr>
          <w:rtl/>
        </w:rPr>
        <w:t xml:space="preserve"> שכל מה שעבר עליו הוא לא ב</w:t>
      </w:r>
      <w:r>
        <w:rPr>
          <w:rFonts w:hint="cs"/>
          <w:rtl/>
        </w:rPr>
        <w:t>'</w:t>
      </w:r>
      <w:r w:rsidRPr="088D12F7">
        <w:rPr>
          <w:rtl/>
        </w:rPr>
        <w:t>קנין</w:t>
      </w:r>
      <w:r>
        <w:rPr>
          <w:rFonts w:hint="cs"/>
          <w:rtl/>
        </w:rPr>
        <w:t>'</w:t>
      </w:r>
      <w:r w:rsidRPr="088D12F7">
        <w:rPr>
          <w:rtl/>
        </w:rPr>
        <w:t xml:space="preserve"> והשתרשות</w:t>
      </w:r>
      <w:r>
        <w:rPr>
          <w:rFonts w:hint="cs"/>
          <w:rtl/>
        </w:rPr>
        <w:t>,</w:t>
      </w:r>
      <w:r w:rsidRPr="088D12F7">
        <w:rPr>
          <w:rtl/>
        </w:rPr>
        <w:t xml:space="preserve"> ובנקל אפשר לו לדלג ולפסוח עליהם ו</w:t>
      </w:r>
      <w:r>
        <w:rPr>
          <w:rFonts w:hint="cs"/>
          <w:rtl/>
        </w:rPr>
        <w:t>'</w:t>
      </w:r>
      <w:r w:rsidRPr="088D12F7">
        <w:rPr>
          <w:rtl/>
        </w:rPr>
        <w:t>להתחיל מחדש</w:t>
      </w:r>
      <w:r>
        <w:rPr>
          <w:rFonts w:hint="cs"/>
          <w:rtl/>
        </w:rPr>
        <w:t>'.</w:t>
      </w:r>
      <w:r w:rsidRPr="088D12F7">
        <w:rPr>
          <w:rtl/>
        </w:rPr>
        <w:t xml:space="preserve"> ושוב הדבר תלוי מה קנה אותו זקן</w:t>
      </w:r>
      <w:r>
        <w:rPr>
          <w:rFonts w:hint="cs"/>
          <w:rtl/>
        </w:rPr>
        <w:t>;</w:t>
      </w:r>
      <w:r w:rsidRPr="088D12F7">
        <w:rPr>
          <w:rtl/>
        </w:rPr>
        <w:t xml:space="preserve"> הזקן של התורה</w:t>
      </w:r>
      <w:r>
        <w:rPr>
          <w:rFonts w:hint="cs"/>
          <w:rtl/>
        </w:rPr>
        <w:t>,</w:t>
      </w:r>
      <w:r w:rsidRPr="088D12F7">
        <w:rPr>
          <w:rtl/>
        </w:rPr>
        <w:t xml:space="preserve"> </w:t>
      </w:r>
      <w:r>
        <w:rPr>
          <w:rFonts w:hint="cs"/>
          <w:rtl/>
        </w:rPr>
        <w:t xml:space="preserve">הוא </w:t>
      </w:r>
      <w:r w:rsidRPr="088D12F7">
        <w:rPr>
          <w:rtl/>
        </w:rPr>
        <w:t>זה שקנה חכמה</w:t>
      </w:r>
      <w:r>
        <w:rPr>
          <w:rFonts w:hint="cs"/>
          <w:rtl/>
        </w:rPr>
        <w:t>.</w:t>
      </w:r>
      <w:r w:rsidRPr="088D12F7">
        <w:rPr>
          <w:rtl/>
        </w:rPr>
        <w:t xml:space="preserve"> אבל יתכן גם זקן שקנה דברים בטלים ושטויות</w:t>
      </w:r>
      <w:r>
        <w:rPr>
          <w:rFonts w:hint="cs"/>
          <w:rtl/>
        </w:rPr>
        <w:t>,</w:t>
      </w:r>
      <w:r w:rsidRPr="088D12F7">
        <w:rPr>
          <w:rtl/>
        </w:rPr>
        <w:t xml:space="preserve"> או גם רשעות</w:t>
      </w:r>
      <w:r>
        <w:rPr>
          <w:rFonts w:hint="cs"/>
          <w:rtl/>
        </w:rPr>
        <w:t>.</w:t>
      </w:r>
      <w:r w:rsidRPr="088D12F7">
        <w:rPr>
          <w:rtl/>
        </w:rPr>
        <w:t xml:space="preserve"> על זקן שכזה אמרו </w:t>
      </w:r>
      <w:r>
        <w:rPr>
          <w:rFonts w:hint="cs"/>
          <w:rtl/>
        </w:rPr>
        <w:t>[קנים פ"ג מ"ו] '</w:t>
      </w:r>
      <w:r w:rsidRPr="088D12F7">
        <w:rPr>
          <w:rtl/>
        </w:rPr>
        <w:t>זקני עם הארץ</w:t>
      </w:r>
      <w:r>
        <w:rPr>
          <w:rFonts w:hint="cs"/>
          <w:rtl/>
        </w:rPr>
        <w:t>,</w:t>
      </w:r>
      <w:r w:rsidRPr="088D12F7">
        <w:rPr>
          <w:rtl/>
        </w:rPr>
        <w:t xml:space="preserve"> כל </w:t>
      </w:r>
      <w:r>
        <w:rPr>
          <w:rFonts w:hint="cs"/>
          <w:rtl/>
        </w:rPr>
        <w:t>זמן</w:t>
      </w:r>
      <w:r w:rsidRPr="088D12F7">
        <w:rPr>
          <w:rtl/>
        </w:rPr>
        <w:t xml:space="preserve"> שמזקיני</w:t>
      </w:r>
      <w:r>
        <w:rPr>
          <w:rFonts w:hint="cs"/>
          <w:rtl/>
        </w:rPr>
        <w:t>ן,</w:t>
      </w:r>
      <w:r w:rsidRPr="088D12F7">
        <w:rPr>
          <w:rtl/>
        </w:rPr>
        <w:t xml:space="preserve"> דעת</w:t>
      </w:r>
      <w:r>
        <w:rPr>
          <w:rFonts w:hint="cs"/>
          <w:rtl/>
        </w:rPr>
        <w:t>ן</w:t>
      </w:r>
      <w:r w:rsidRPr="088D12F7">
        <w:rPr>
          <w:rtl/>
        </w:rPr>
        <w:t xml:space="preserve"> מטרפת עליה</w:t>
      </w:r>
      <w:r>
        <w:rPr>
          <w:rFonts w:hint="cs"/>
          <w:rtl/>
        </w:rPr>
        <w:t>ן'.</w:t>
      </w:r>
      <w:r w:rsidRPr="088D12F7">
        <w:rPr>
          <w:rtl/>
        </w:rPr>
        <w:t xml:space="preserve"> שהרי כל מה שיזק</w:t>
      </w:r>
      <w:r>
        <w:rPr>
          <w:rFonts w:hint="cs"/>
          <w:rtl/>
        </w:rPr>
        <w:t>ין</w:t>
      </w:r>
      <w:r w:rsidRPr="088D12F7">
        <w:rPr>
          <w:rtl/>
        </w:rPr>
        <w:t xml:space="preserve"> יותר</w:t>
      </w:r>
      <w:r>
        <w:rPr>
          <w:rFonts w:hint="cs"/>
          <w:rtl/>
        </w:rPr>
        <w:t>,</w:t>
      </w:r>
      <w:r w:rsidRPr="088D12F7">
        <w:rPr>
          <w:rtl/>
        </w:rPr>
        <w:t xml:space="preserve"> הוא משתרש יותר ב</w:t>
      </w:r>
      <w:r>
        <w:rPr>
          <w:rFonts w:hint="cs"/>
          <w:rtl/>
        </w:rPr>
        <w:t>'</w:t>
      </w:r>
      <w:r w:rsidRPr="088D12F7">
        <w:rPr>
          <w:rtl/>
        </w:rPr>
        <w:t>עם הארצות</w:t>
      </w:r>
      <w:r>
        <w:rPr>
          <w:rFonts w:hint="cs"/>
          <w:rtl/>
        </w:rPr>
        <w:t>'</w:t>
      </w:r>
      <w:r w:rsidRPr="088D12F7">
        <w:rPr>
          <w:rtl/>
        </w:rPr>
        <w:t xml:space="preserve"> ש</w:t>
      </w:r>
      <w:r>
        <w:rPr>
          <w:rtl/>
        </w:rPr>
        <w:t>לו</w:t>
      </w:r>
      <w:r>
        <w:rPr>
          <w:rFonts w:hint="cs"/>
          <w:rtl/>
        </w:rPr>
        <w:t>".</w:t>
      </w:r>
    </w:p>
  </w:footnote>
  <w:footnote w:id="226">
    <w:p w:rsidR="08783991" w:rsidRDefault="08783991" w:rsidP="088D12F7">
      <w:pPr>
        <w:pStyle w:val="FootnoteText"/>
        <w:rPr>
          <w:rFonts w:hint="cs"/>
          <w:rtl/>
        </w:rPr>
      </w:pPr>
      <w:r>
        <w:rPr>
          <w:rtl/>
        </w:rPr>
        <w:t>&lt;</w:t>
      </w:r>
      <w:r>
        <w:rPr>
          <w:rStyle w:val="FootnoteReference"/>
        </w:rPr>
        <w:footnoteRef/>
      </w:r>
      <w:r>
        <w:rPr>
          <w:rtl/>
        </w:rPr>
        <w:t>&gt;</w:t>
      </w:r>
      <w:r>
        <w:rPr>
          <w:rFonts w:hint="cs"/>
          <w:rtl/>
        </w:rPr>
        <w:t xml:space="preserve"> כמו שאמרו חכמים [קידושין לג.] "רבי יוחנן הוה קאי מקמי סבי דארמאי. אמר, כמה הרפתקי ["מקראות וצרות וראו נסים הרבה ומופתים" (רש"י שם)] עדו עלייהו ["עברו עליהם" (רש"י שם)] דהני". ועוד אמרו חכמים [ברכות לט.] "</w:t>
      </w:r>
      <w:r>
        <w:rPr>
          <w:rtl/>
        </w:rPr>
        <w:t>אם חכמה אין כאן</w:t>
      </w:r>
      <w:r>
        <w:rPr>
          <w:rFonts w:hint="cs"/>
          <w:rtl/>
        </w:rPr>
        <w:t>,</w:t>
      </w:r>
      <w:r>
        <w:rPr>
          <w:rtl/>
        </w:rPr>
        <w:t xml:space="preserve"> זקנה אין כ</w:t>
      </w:r>
      <w:r>
        <w:rPr>
          <w:rFonts w:hint="cs"/>
          <w:rtl/>
        </w:rPr>
        <w:t>אן", ופירש רש"י [שם] "</w:t>
      </w:r>
      <w:r>
        <w:rPr>
          <w:rtl/>
        </w:rPr>
        <w:t>הלא זקן אני, והיה לו לשאלני</w:t>
      </w:r>
      <w:r>
        <w:rPr>
          <w:rFonts w:hint="cs"/>
          <w:rtl/>
        </w:rPr>
        <w:t>". ורבינו יונה [משלי כג, כב] כתב: "'</w:t>
      </w:r>
      <w:r>
        <w:rPr>
          <w:rtl/>
        </w:rPr>
        <w:t>אל תבוז אמך</w:t>
      </w:r>
      <w:r>
        <w:rPr>
          <w:rFonts w:hint="cs"/>
          <w:rtl/>
        </w:rPr>
        <w:t>' [שם]</w:t>
      </w:r>
      <w:r>
        <w:rPr>
          <w:rtl/>
        </w:rPr>
        <w:t xml:space="preserve">, אע"פ שאין החכמה מצויה בנשים. </w:t>
      </w:r>
      <w:r>
        <w:rPr>
          <w:rFonts w:hint="cs"/>
          <w:rtl/>
        </w:rPr>
        <w:t>'</w:t>
      </w:r>
      <w:r>
        <w:rPr>
          <w:rtl/>
        </w:rPr>
        <w:t>כי זקנה</w:t>
      </w:r>
      <w:r>
        <w:rPr>
          <w:rFonts w:hint="cs"/>
          <w:rtl/>
        </w:rPr>
        <w:t>' [שם]</w:t>
      </w:r>
      <w:r>
        <w:rPr>
          <w:rtl/>
        </w:rPr>
        <w:t>. ויש לה חכמת הנסיונות. על כן לא תבוז לה</w:t>
      </w:r>
      <w:r>
        <w:rPr>
          <w:rFonts w:hint="cs"/>
          <w:rtl/>
        </w:rPr>
        <w:t>,</w:t>
      </w:r>
      <w:r>
        <w:rPr>
          <w:rtl/>
        </w:rPr>
        <w:t xml:space="preserve"> כי תעיד לך על אשר שמעו אזניה וראו עיניה</w:t>
      </w:r>
      <w:r>
        <w:rPr>
          <w:rFonts w:hint="cs"/>
          <w:rtl/>
        </w:rPr>
        <w:t>". והמאירי [אבות פ"ה מכ"א] כתב: "'</w:t>
      </w:r>
      <w:r>
        <w:rPr>
          <w:rtl/>
        </w:rPr>
        <w:t>בן חמשים לעצה</w:t>
      </w:r>
      <w:r>
        <w:rPr>
          <w:rFonts w:hint="cs"/>
          <w:rtl/>
        </w:rPr>
        <w:t>'</w:t>
      </w:r>
      <w:r>
        <w:rPr>
          <w:rtl/>
        </w:rPr>
        <w:t xml:space="preserve"> </w:t>
      </w:r>
      <w:r>
        <w:rPr>
          <w:rFonts w:hint="cs"/>
          <w:rtl/>
        </w:rPr>
        <w:t xml:space="preserve">[שם], </w:t>
      </w:r>
      <w:r>
        <w:rPr>
          <w:rtl/>
        </w:rPr>
        <w:t>כלומר שעצתו ראויה</w:t>
      </w:r>
      <w:r>
        <w:rPr>
          <w:rFonts w:hint="cs"/>
          <w:rtl/>
        </w:rPr>
        <w:t>.</w:t>
      </w:r>
      <w:r>
        <w:rPr>
          <w:rtl/>
        </w:rPr>
        <w:t xml:space="preserve"> כי העצה אמנם צריכה שני דברים</w:t>
      </w:r>
      <w:r>
        <w:rPr>
          <w:rFonts w:hint="cs"/>
          <w:rtl/>
        </w:rPr>
        <w:t>;</w:t>
      </w:r>
      <w:r>
        <w:rPr>
          <w:rtl/>
        </w:rPr>
        <w:t xml:space="preserve"> אחד</w:t>
      </w:r>
      <w:r>
        <w:rPr>
          <w:rFonts w:hint="cs"/>
          <w:rtl/>
        </w:rPr>
        <w:t>,</w:t>
      </w:r>
      <w:r>
        <w:rPr>
          <w:rtl/>
        </w:rPr>
        <w:t xml:space="preserve"> מצד שכל האדם</w:t>
      </w:r>
      <w:r>
        <w:rPr>
          <w:rFonts w:hint="cs"/>
          <w:rtl/>
        </w:rPr>
        <w:t>.</w:t>
      </w:r>
      <w:r>
        <w:rPr>
          <w:rtl/>
        </w:rPr>
        <w:t xml:space="preserve"> ואחד</w:t>
      </w:r>
      <w:r>
        <w:rPr>
          <w:rFonts w:hint="cs"/>
          <w:rtl/>
        </w:rPr>
        <w:t>,</w:t>
      </w:r>
      <w:r>
        <w:rPr>
          <w:rtl/>
        </w:rPr>
        <w:t xml:space="preserve"> מצד שראה מנסיונות הזמן</w:t>
      </w:r>
      <w:r>
        <w:rPr>
          <w:rFonts w:hint="cs"/>
          <w:rtl/>
        </w:rPr>
        <w:t>.</w:t>
      </w:r>
      <w:r>
        <w:rPr>
          <w:rtl/>
        </w:rPr>
        <w:t xml:space="preserve"> כמ</w:t>
      </w:r>
      <w:r>
        <w:rPr>
          <w:rFonts w:hint="cs"/>
          <w:rtl/>
        </w:rPr>
        <w:t>ו שאמרו</w:t>
      </w:r>
      <w:r>
        <w:rPr>
          <w:rtl/>
        </w:rPr>
        <w:t xml:space="preserve"> חכמי המוסר </w:t>
      </w:r>
      <w:r>
        <w:rPr>
          <w:rFonts w:hint="cs"/>
          <w:rtl/>
        </w:rPr>
        <w:t>[מוסרי פילוסופים שער א פ"י סימן 22] '</w:t>
      </w:r>
      <w:r>
        <w:rPr>
          <w:rtl/>
        </w:rPr>
        <w:t>הימים י</w:t>
      </w:r>
      <w:r>
        <w:rPr>
          <w:rFonts w:hint="cs"/>
          <w:rtl/>
        </w:rPr>
        <w:t>ורוך</w:t>
      </w:r>
      <w:r>
        <w:rPr>
          <w:rtl/>
        </w:rPr>
        <w:t xml:space="preserve"> חכמות</w:t>
      </w:r>
      <w:r>
        <w:rPr>
          <w:rFonts w:hint="cs"/>
          <w:rtl/>
        </w:rPr>
        <w:t>'.</w:t>
      </w:r>
      <w:r>
        <w:rPr>
          <w:rtl/>
        </w:rPr>
        <w:t xml:space="preserve"> וכשהגיע לחמשים</w:t>
      </w:r>
      <w:r>
        <w:rPr>
          <w:rFonts w:hint="cs"/>
          <w:rtl/>
        </w:rPr>
        <w:t>,</w:t>
      </w:r>
      <w:r>
        <w:rPr>
          <w:rtl/>
        </w:rPr>
        <w:t xml:space="preserve"> כבר ראה מן הנסיונות הרבה</w:t>
      </w:r>
      <w:r>
        <w:rPr>
          <w:rFonts w:hint="cs"/>
          <w:rtl/>
        </w:rPr>
        <w:t>,</w:t>
      </w:r>
      <w:r>
        <w:rPr>
          <w:rtl/>
        </w:rPr>
        <w:t xml:space="preserve"> ועדיין הוא בתוקף שכלו</w:t>
      </w:r>
      <w:r>
        <w:rPr>
          <w:rFonts w:hint="cs"/>
          <w:rtl/>
        </w:rPr>
        <w:t>". והמלבי"ם [ויקרא יט, לב] כתב: "</w:t>
      </w:r>
      <w:r>
        <w:rPr>
          <w:rtl/>
        </w:rPr>
        <w:t>החכם ע</w:t>
      </w:r>
      <w:r>
        <w:rPr>
          <w:rFonts w:hint="cs"/>
          <w:rtl/>
        </w:rPr>
        <w:t>ל ידי</w:t>
      </w:r>
      <w:r>
        <w:rPr>
          <w:rtl/>
        </w:rPr>
        <w:t xml:space="preserve"> השיבה</w:t>
      </w:r>
      <w:r>
        <w:rPr>
          <w:rFonts w:hint="cs"/>
          <w:rtl/>
        </w:rPr>
        <w:t>,</w:t>
      </w:r>
      <w:r>
        <w:rPr>
          <w:rtl/>
        </w:rPr>
        <w:t xml:space="preserve"> כמ</w:t>
      </w:r>
      <w:r>
        <w:rPr>
          <w:rFonts w:hint="cs"/>
          <w:rtl/>
        </w:rPr>
        <w:t>ו שנאמר</w:t>
      </w:r>
      <w:r>
        <w:rPr>
          <w:rtl/>
        </w:rPr>
        <w:t xml:space="preserve"> </w:t>
      </w:r>
      <w:r>
        <w:rPr>
          <w:rFonts w:hint="cs"/>
          <w:rtl/>
        </w:rPr>
        <w:t>[איוב לב, ז] '</w:t>
      </w:r>
      <w:r>
        <w:rPr>
          <w:rtl/>
        </w:rPr>
        <w:t>אמרתי ימים ידברו ורוב שנים יודיעו חכמה</w:t>
      </w:r>
      <w:r>
        <w:rPr>
          <w:rFonts w:hint="cs"/>
          <w:rtl/>
        </w:rPr>
        <w:t>',</w:t>
      </w:r>
      <w:r>
        <w:rPr>
          <w:rtl/>
        </w:rPr>
        <w:t xml:space="preserve"> שהזקנים אספו חכמה ע</w:t>
      </w:r>
      <w:r>
        <w:rPr>
          <w:rFonts w:hint="cs"/>
          <w:rtl/>
        </w:rPr>
        <w:t>ל ידי</w:t>
      </w:r>
      <w:r>
        <w:rPr>
          <w:rtl/>
        </w:rPr>
        <w:t xml:space="preserve"> הנסיון ותולדות הימים</w:t>
      </w:r>
      <w:r>
        <w:rPr>
          <w:rFonts w:hint="cs"/>
          <w:rtl/>
        </w:rPr>
        <w:t>". ובספר הברית [ח"א מאמר כ דרך האמונה פט"ז] כתב: "</w:t>
      </w:r>
      <w:r>
        <w:rPr>
          <w:rtl/>
        </w:rPr>
        <w:t>יותר בטוח דבר הנלמד ע</w:t>
      </w:r>
      <w:r>
        <w:rPr>
          <w:rFonts w:hint="cs"/>
          <w:rtl/>
        </w:rPr>
        <w:t>ל ידי</w:t>
      </w:r>
      <w:r>
        <w:rPr>
          <w:rtl/>
        </w:rPr>
        <w:t xml:space="preserve"> מעשה ונסיון מהנלמד ע</w:t>
      </w:r>
      <w:r>
        <w:rPr>
          <w:rFonts w:hint="cs"/>
          <w:rtl/>
        </w:rPr>
        <w:t>ל ידי</w:t>
      </w:r>
      <w:r>
        <w:rPr>
          <w:rtl/>
        </w:rPr>
        <w:t xml:space="preserve"> מחקר האנושיי</w:t>
      </w:r>
      <w:r>
        <w:rPr>
          <w:rFonts w:hint="cs"/>
          <w:rtl/>
        </w:rPr>
        <w:t>,</w:t>
      </w:r>
      <w:r>
        <w:rPr>
          <w:rtl/>
        </w:rPr>
        <w:t xml:space="preserve"> כאשר יאמרו הזקנים </w:t>
      </w:r>
      <w:r>
        <w:rPr>
          <w:rFonts w:hint="cs"/>
          <w:rtl/>
        </w:rPr>
        <w:t>'</w:t>
      </w:r>
      <w:r>
        <w:rPr>
          <w:rtl/>
        </w:rPr>
        <w:t>אין חכם כבעל הנסיון</w:t>
      </w:r>
      <w:r>
        <w:rPr>
          <w:rFonts w:hint="cs"/>
          <w:rtl/>
        </w:rPr>
        <w:t xml:space="preserve">'". וראה בבאר הגולה באר הרביעי [תקי:], ושם הערה 1158. </w:t>
      </w:r>
    </w:p>
  </w:footnote>
  <w:footnote w:id="227">
    <w:p w:rsidR="08783991" w:rsidRDefault="08783991" w:rsidP="08C50B26">
      <w:pPr>
        <w:pStyle w:val="FootnoteText"/>
        <w:rPr>
          <w:rFonts w:hint="cs"/>
          <w:rtl/>
        </w:rPr>
      </w:pPr>
      <w:r>
        <w:rPr>
          <w:rtl/>
        </w:rPr>
        <w:t>&lt;</w:t>
      </w:r>
      <w:r>
        <w:rPr>
          <w:rStyle w:val="FootnoteReference"/>
        </w:rPr>
        <w:footnoteRef/>
      </w:r>
      <w:r>
        <w:rPr>
          <w:rtl/>
        </w:rPr>
        <w:t>&gt;</w:t>
      </w:r>
      <w:r>
        <w:rPr>
          <w:rFonts w:hint="cs"/>
          <w:rtl/>
        </w:rPr>
        <w:t xml:space="preserve"> לשון הפחד יצחק, שבת, מאמר יג [אות ה]: "</w:t>
      </w:r>
      <w:r w:rsidRPr="08E25033">
        <w:rPr>
          <w:rtl/>
        </w:rPr>
        <w:t>הנה נמצאים לפנינו בחומש שני אופנים במציאות עדות</w:t>
      </w:r>
      <w:r>
        <w:rPr>
          <w:rFonts w:hint="cs"/>
          <w:rtl/>
        </w:rPr>
        <w:t>;</w:t>
      </w:r>
      <w:r w:rsidRPr="08E25033">
        <w:rPr>
          <w:rtl/>
        </w:rPr>
        <w:t xml:space="preserve"> </w:t>
      </w:r>
      <w:r>
        <w:rPr>
          <w:rFonts w:hint="cs"/>
          <w:rtl/>
        </w:rPr>
        <w:t>'</w:t>
      </w:r>
      <w:r w:rsidRPr="08E25033">
        <w:rPr>
          <w:rtl/>
        </w:rPr>
        <w:t>והוא עד או ראה או ידע</w:t>
      </w:r>
      <w:r>
        <w:rPr>
          <w:rFonts w:hint="cs"/>
          <w:rtl/>
        </w:rPr>
        <w:t>' [ויקרא ה, א].</w:t>
      </w:r>
      <w:r w:rsidRPr="08E25033">
        <w:rPr>
          <w:rtl/>
        </w:rPr>
        <w:t xml:space="preserve"> הרי לנו ראייה של עדות</w:t>
      </w:r>
      <w:r>
        <w:rPr>
          <w:rFonts w:hint="cs"/>
          <w:rtl/>
        </w:rPr>
        <w:t>,</w:t>
      </w:r>
      <w:r w:rsidRPr="08E25033">
        <w:rPr>
          <w:rtl/>
        </w:rPr>
        <w:t xml:space="preserve"> וידיעה של עדות</w:t>
      </w:r>
      <w:r>
        <w:rPr>
          <w:rFonts w:hint="cs"/>
          <w:rtl/>
        </w:rPr>
        <w:t>.</w:t>
      </w:r>
      <w:r w:rsidRPr="08E25033">
        <w:rPr>
          <w:rtl/>
        </w:rPr>
        <w:t xml:space="preserve"> וחכמים פירשו לנו ואמרו </w:t>
      </w:r>
      <w:r>
        <w:rPr>
          <w:rFonts w:hint="cs"/>
          <w:rtl/>
        </w:rPr>
        <w:t>[שבועות לג:] '</w:t>
      </w:r>
      <w:r w:rsidRPr="08E25033">
        <w:rPr>
          <w:rtl/>
        </w:rPr>
        <w:t>ראה</w:t>
      </w:r>
      <w:r>
        <w:rPr>
          <w:rFonts w:hint="cs"/>
          <w:rtl/>
        </w:rPr>
        <w:t>'</w:t>
      </w:r>
      <w:r w:rsidRPr="08E25033">
        <w:rPr>
          <w:rtl/>
        </w:rPr>
        <w:t xml:space="preserve"> </w:t>
      </w:r>
      <w:r>
        <w:rPr>
          <w:rFonts w:hint="cs"/>
          <w:rtl/>
        </w:rPr>
        <w:t xml:space="preserve">- </w:t>
      </w:r>
      <w:r w:rsidRPr="08E25033">
        <w:rPr>
          <w:rtl/>
        </w:rPr>
        <w:t>בפנינו הלוה לו</w:t>
      </w:r>
      <w:r>
        <w:rPr>
          <w:rFonts w:hint="cs"/>
          <w:rtl/>
        </w:rPr>
        <w:t>.</w:t>
      </w:r>
      <w:r w:rsidRPr="08E25033">
        <w:rPr>
          <w:rtl/>
        </w:rPr>
        <w:t xml:space="preserve"> </w:t>
      </w:r>
      <w:r>
        <w:rPr>
          <w:rFonts w:hint="cs"/>
          <w:rtl/>
        </w:rPr>
        <w:t>'</w:t>
      </w:r>
      <w:r w:rsidRPr="08E25033">
        <w:rPr>
          <w:rtl/>
        </w:rPr>
        <w:t>ידע</w:t>
      </w:r>
      <w:r>
        <w:rPr>
          <w:rFonts w:hint="cs"/>
          <w:rtl/>
        </w:rPr>
        <w:t>'</w:t>
      </w:r>
      <w:r w:rsidRPr="08E25033">
        <w:rPr>
          <w:rtl/>
        </w:rPr>
        <w:t xml:space="preserve"> </w:t>
      </w:r>
      <w:r>
        <w:rPr>
          <w:rFonts w:hint="cs"/>
          <w:rtl/>
        </w:rPr>
        <w:t xml:space="preserve">- </w:t>
      </w:r>
      <w:r w:rsidRPr="08E25033">
        <w:rPr>
          <w:rtl/>
        </w:rPr>
        <w:t>בפנינו הודה לו</w:t>
      </w:r>
      <w:r>
        <w:rPr>
          <w:rFonts w:hint="cs"/>
          <w:rtl/>
        </w:rPr>
        <w:t>.</w:t>
      </w:r>
      <w:r w:rsidRPr="08E25033">
        <w:rPr>
          <w:rtl/>
        </w:rPr>
        <w:t xml:space="preserve"> הרי דשמיעה מפי הנאמן היינו ידיעה</w:t>
      </w:r>
      <w:r>
        <w:rPr>
          <w:rFonts w:hint="cs"/>
          <w:rtl/>
        </w:rPr>
        <w:t>,</w:t>
      </w:r>
      <w:r w:rsidRPr="08E25033">
        <w:rPr>
          <w:rtl/>
        </w:rPr>
        <w:t xml:space="preserve"> וראיה היינו מגע חושי עם הגופא דעובדא</w:t>
      </w:r>
      <w:r>
        <w:rPr>
          <w:rFonts w:hint="cs"/>
          <w:rtl/>
        </w:rPr>
        <w:t>.</w:t>
      </w:r>
      <w:r w:rsidRPr="08E25033">
        <w:rPr>
          <w:rtl/>
        </w:rPr>
        <w:t xml:space="preserve"> ושוב אין אנו זקוקים בכאן אלא להעתקת לשונו של הרמב"ם בהלכות י</w:t>
      </w:r>
      <w:r>
        <w:rPr>
          <w:rFonts w:hint="cs"/>
          <w:rtl/>
        </w:rPr>
        <w:t>ס</w:t>
      </w:r>
      <w:r w:rsidRPr="08E25033">
        <w:rPr>
          <w:rtl/>
        </w:rPr>
        <w:t xml:space="preserve">ודי התורה </w:t>
      </w:r>
      <w:r>
        <w:rPr>
          <w:rFonts w:hint="cs"/>
          <w:rtl/>
        </w:rPr>
        <w:t>[פ"ח ה"א]: '</w:t>
      </w:r>
      <w:r w:rsidRPr="08E25033">
        <w:rPr>
          <w:rtl/>
        </w:rPr>
        <w:t>משה רבינו לא האמינו בו ישראל מפני האותות והמופתים וגו'</w:t>
      </w:r>
      <w:r>
        <w:rPr>
          <w:rFonts w:hint="cs"/>
          <w:rtl/>
        </w:rPr>
        <w:t>,</w:t>
      </w:r>
      <w:r w:rsidRPr="08E25033">
        <w:rPr>
          <w:rtl/>
        </w:rPr>
        <w:t xml:space="preserve"> אלא מפני שעינינו ראו ולא זר וגו'</w:t>
      </w:r>
      <w:r>
        <w:rPr>
          <w:rFonts w:hint="cs"/>
          <w:rtl/>
        </w:rPr>
        <w:t>,</w:t>
      </w:r>
      <w:r w:rsidRPr="08E25033">
        <w:rPr>
          <w:rtl/>
        </w:rPr>
        <w:t xml:space="preserve"> כמו שנאמר </w:t>
      </w:r>
      <w:r>
        <w:rPr>
          <w:rFonts w:hint="cs"/>
          <w:rtl/>
        </w:rPr>
        <w:t>[שמות יט, ט] '</w:t>
      </w:r>
      <w:r w:rsidRPr="08E25033">
        <w:rPr>
          <w:rtl/>
        </w:rPr>
        <w:t>הנה אנכי בא אליך בעב הענן בעבור ישמע העם בדברי עמך ו</w:t>
      </w:r>
      <w:r>
        <w:rPr>
          <w:rFonts w:hint="cs"/>
          <w:rtl/>
        </w:rPr>
        <w:t>ג</w:t>
      </w:r>
      <w:r w:rsidRPr="08E25033">
        <w:rPr>
          <w:rtl/>
        </w:rPr>
        <w:t>ם בך יאמינו לעולם</w:t>
      </w:r>
      <w:r>
        <w:rPr>
          <w:rFonts w:hint="cs"/>
          <w:rtl/>
        </w:rPr>
        <w:t>'.</w:t>
      </w:r>
      <w:r w:rsidRPr="08E25033">
        <w:rPr>
          <w:rtl/>
        </w:rPr>
        <w:t xml:space="preserve"> ונמצא</w:t>
      </w:r>
      <w:r>
        <w:rPr>
          <w:rFonts w:hint="cs"/>
          <w:rtl/>
        </w:rPr>
        <w:t xml:space="preserve"> </w:t>
      </w:r>
      <w:r w:rsidRPr="08E25033">
        <w:rPr>
          <w:rtl/>
        </w:rPr>
        <w:t>דכל התורה כו</w:t>
      </w:r>
      <w:r>
        <w:rPr>
          <w:rFonts w:hint="cs"/>
          <w:rtl/>
        </w:rPr>
        <w:t>ל</w:t>
      </w:r>
      <w:r w:rsidRPr="08E25033">
        <w:rPr>
          <w:rtl/>
        </w:rPr>
        <w:t>ה שמענו מפי הנאמן</w:t>
      </w:r>
      <w:r>
        <w:rPr>
          <w:rFonts w:hint="cs"/>
          <w:rtl/>
        </w:rPr>
        <w:t>,</w:t>
      </w:r>
      <w:r w:rsidRPr="08E25033">
        <w:rPr>
          <w:rtl/>
        </w:rPr>
        <w:t xml:space="preserve"> והיינו עדו</w:t>
      </w:r>
      <w:r>
        <w:rPr>
          <w:rFonts w:hint="cs"/>
          <w:rtl/>
        </w:rPr>
        <w:t>ת</w:t>
      </w:r>
      <w:r w:rsidRPr="08E25033">
        <w:rPr>
          <w:rtl/>
        </w:rPr>
        <w:t xml:space="preserve"> דידיעה</w:t>
      </w:r>
      <w:r>
        <w:rPr>
          <w:rFonts w:hint="cs"/>
          <w:rtl/>
        </w:rPr>
        <w:t>.</w:t>
      </w:r>
      <w:r w:rsidRPr="08E25033">
        <w:rPr>
          <w:rtl/>
        </w:rPr>
        <w:t xml:space="preserve"> ולעומת זאת נבואתו במעמד ה</w:t>
      </w:r>
      <w:r>
        <w:rPr>
          <w:rFonts w:hint="cs"/>
          <w:rtl/>
        </w:rPr>
        <w:t>ר</w:t>
      </w:r>
      <w:r w:rsidRPr="08E25033">
        <w:rPr>
          <w:rtl/>
        </w:rPr>
        <w:t xml:space="preserve"> סיני </w:t>
      </w:r>
      <w:r>
        <w:rPr>
          <w:rFonts w:hint="cs"/>
          <w:rtl/>
        </w:rPr>
        <w:t>'</w:t>
      </w:r>
      <w:r w:rsidRPr="08E25033">
        <w:rPr>
          <w:rtl/>
        </w:rPr>
        <w:t>עינינו ראו ולא זר</w:t>
      </w:r>
      <w:r>
        <w:rPr>
          <w:rFonts w:hint="cs"/>
          <w:rtl/>
        </w:rPr>
        <w:t>',</w:t>
      </w:r>
      <w:r w:rsidRPr="08E25033">
        <w:rPr>
          <w:rtl/>
        </w:rPr>
        <w:t xml:space="preserve"> והיינו עדות </w:t>
      </w:r>
      <w:r>
        <w:rPr>
          <w:rFonts w:hint="cs"/>
          <w:rtl/>
        </w:rPr>
        <w:t>ר</w:t>
      </w:r>
      <w:r w:rsidRPr="08E25033">
        <w:rPr>
          <w:rtl/>
        </w:rPr>
        <w:t>איה</w:t>
      </w:r>
      <w:r>
        <w:rPr>
          <w:rFonts w:hint="cs"/>
          <w:rtl/>
        </w:rPr>
        <w:t>".</w:t>
      </w:r>
    </w:p>
  </w:footnote>
  <w:footnote w:id="228">
    <w:p w:rsidR="08783991" w:rsidRDefault="08783991" w:rsidP="08CF45C9">
      <w:pPr>
        <w:pStyle w:val="FootnoteText"/>
        <w:rPr>
          <w:rFonts w:hint="cs"/>
        </w:rPr>
      </w:pPr>
      <w:r>
        <w:rPr>
          <w:rtl/>
        </w:rPr>
        <w:t>&lt;</w:t>
      </w:r>
      <w:r>
        <w:rPr>
          <w:rStyle w:val="FootnoteReference"/>
        </w:rPr>
        <w:footnoteRef/>
      </w:r>
      <w:r>
        <w:rPr>
          <w:rtl/>
        </w:rPr>
        <w:t>&gt;</w:t>
      </w:r>
      <w:r>
        <w:rPr>
          <w:rFonts w:hint="cs"/>
          <w:rtl/>
        </w:rPr>
        <w:t xml:space="preserve"> כמו שנאמר [במדבר יב, ז] "</w:t>
      </w:r>
      <w:r>
        <w:rPr>
          <w:rtl/>
        </w:rPr>
        <w:t>לא כן עבדי משה בכל ביתי נאמן הוא</w:t>
      </w:r>
      <w:r>
        <w:rPr>
          <w:rFonts w:hint="cs"/>
          <w:rtl/>
        </w:rPr>
        <w:t xml:space="preserve">". ובתפילת שחרית דשבת אומרים "ישמח משה במתנת חלקו כי עבד נאמן קראת לו". וראה למעלה פ"מ [קטו.] בביאור הנאמנות של משה. </w:t>
      </w:r>
      <w:r w:rsidRPr="08CF45C9">
        <w:rPr>
          <w:rFonts w:hint="cs"/>
          <w:rtl/>
        </w:rPr>
        <w:t xml:space="preserve">ואודות </w:t>
      </w:r>
      <w:r>
        <w:rPr>
          <w:rFonts w:hint="cs"/>
          <w:rtl/>
        </w:rPr>
        <w:t xml:space="preserve">התואר </w:t>
      </w:r>
      <w:r w:rsidRPr="08CF45C9">
        <w:rPr>
          <w:rFonts w:hint="cs"/>
          <w:rtl/>
        </w:rPr>
        <w:t>"נאמן"</w:t>
      </w:r>
      <w:r>
        <w:rPr>
          <w:rFonts w:hint="cs"/>
          <w:rtl/>
        </w:rPr>
        <w:t>, כך כתב בדר"ח פ"ו מ"ב [מד.]: "</w:t>
      </w:r>
      <w:r>
        <w:rPr>
          <w:rtl/>
        </w:rPr>
        <w:t>יש עוד מדה שהוא נאמן</w:t>
      </w:r>
      <w:r>
        <w:rPr>
          <w:rFonts w:hint="cs"/>
          <w:rtl/>
        </w:rPr>
        <w:t>,</w:t>
      </w:r>
      <w:r>
        <w:rPr>
          <w:rtl/>
        </w:rPr>
        <w:t xml:space="preserve"> שאינו משנה ואינו משקר באמונתו</w:t>
      </w:r>
      <w:r>
        <w:rPr>
          <w:rFonts w:hint="cs"/>
          <w:rtl/>
        </w:rPr>
        <w:t>". ובתפארת ישראל פ"י [קנט.] כתב: "</w:t>
      </w:r>
      <w:r>
        <w:rPr>
          <w:rtl/>
        </w:rPr>
        <w:t xml:space="preserve">אמר </w:t>
      </w:r>
      <w:r>
        <w:rPr>
          <w:rFonts w:hint="cs"/>
          <w:rtl/>
        </w:rPr>
        <w:t>'</w:t>
      </w:r>
      <w:r>
        <w:rPr>
          <w:rtl/>
        </w:rPr>
        <w:t>אמונת</w:t>
      </w:r>
      <w:r>
        <w:rPr>
          <w:rFonts w:hint="cs"/>
          <w:rtl/>
        </w:rPr>
        <w:t>' [ישעיה לג, ו]</w:t>
      </w:r>
      <w:r>
        <w:rPr>
          <w:rtl/>
        </w:rPr>
        <w:t xml:space="preserve"> זה סדר זרעים</w:t>
      </w:r>
      <w:r>
        <w:rPr>
          <w:rFonts w:hint="cs"/>
          <w:rtl/>
        </w:rPr>
        <w:t xml:space="preserve"> [שבת לא.]... </w:t>
      </w:r>
      <w:r>
        <w:rPr>
          <w:rtl/>
        </w:rPr>
        <w:t xml:space="preserve">וקרא זה </w:t>
      </w:r>
      <w:r>
        <w:rPr>
          <w:rFonts w:hint="cs"/>
          <w:rtl/>
        </w:rPr>
        <w:t>'</w:t>
      </w:r>
      <w:r>
        <w:rPr>
          <w:rtl/>
        </w:rPr>
        <w:t>אמונת</w:t>
      </w:r>
      <w:r>
        <w:rPr>
          <w:rFonts w:hint="cs"/>
          <w:rtl/>
        </w:rPr>
        <w:t>',</w:t>
      </w:r>
      <w:r>
        <w:rPr>
          <w:rtl/>
        </w:rPr>
        <w:t xml:space="preserve"> מפני שאין משנים פעלם</w:t>
      </w:r>
      <w:r>
        <w:rPr>
          <w:rFonts w:hint="cs"/>
          <w:rtl/>
        </w:rPr>
        <w:t>,</w:t>
      </w:r>
      <w:r>
        <w:rPr>
          <w:rtl/>
        </w:rPr>
        <w:t xml:space="preserve"> וכאשר זורע הארץ חטה</w:t>
      </w:r>
      <w:r>
        <w:rPr>
          <w:rFonts w:hint="cs"/>
          <w:rtl/>
        </w:rPr>
        <w:t>,</w:t>
      </w:r>
      <w:r>
        <w:rPr>
          <w:rtl/>
        </w:rPr>
        <w:t xml:space="preserve"> מגדלת מה שראוי לה לגדל</w:t>
      </w:r>
      <w:r>
        <w:rPr>
          <w:rFonts w:hint="cs"/>
          <w:rtl/>
        </w:rPr>
        <w:t>,</w:t>
      </w:r>
      <w:r>
        <w:rPr>
          <w:rtl/>
        </w:rPr>
        <w:t xml:space="preserve"> ואינה משנה מה שנפקד בתוך הארץ</w:t>
      </w:r>
      <w:r>
        <w:rPr>
          <w:rFonts w:hint="cs"/>
          <w:rtl/>
        </w:rPr>
        <w:t>,</w:t>
      </w:r>
      <w:r>
        <w:rPr>
          <w:rtl/>
        </w:rPr>
        <w:t xml:space="preserve"> כמו האדם שהוא נאמן</w:t>
      </w:r>
      <w:r>
        <w:rPr>
          <w:rFonts w:hint="cs"/>
          <w:rtl/>
        </w:rPr>
        <w:t>,</w:t>
      </w:r>
      <w:r>
        <w:rPr>
          <w:rtl/>
        </w:rPr>
        <w:t xml:space="preserve"> ומה שמפקידים הבריות אליו הוא מחזיר לבעליו</w:t>
      </w:r>
      <w:r>
        <w:rPr>
          <w:rFonts w:hint="cs"/>
          <w:rtl/>
        </w:rPr>
        <w:t>" [הובא למעלה פ"מ הערה 213].</w:t>
      </w:r>
    </w:p>
  </w:footnote>
  <w:footnote w:id="229">
    <w:p w:rsidR="08783991" w:rsidRDefault="08783991" w:rsidP="08982B69">
      <w:pPr>
        <w:pStyle w:val="FootnoteText"/>
        <w:rPr>
          <w:rFonts w:hint="cs"/>
          <w:rtl/>
        </w:rPr>
      </w:pPr>
      <w:r>
        <w:rPr>
          <w:rtl/>
        </w:rPr>
        <w:t>&lt;</w:t>
      </w:r>
      <w:r>
        <w:rPr>
          <w:rStyle w:val="FootnoteReference"/>
        </w:rPr>
        <w:footnoteRef/>
      </w:r>
      <w:r>
        <w:rPr>
          <w:rtl/>
        </w:rPr>
        <w:t>&gt;</w:t>
      </w:r>
      <w:r>
        <w:rPr>
          <w:rFonts w:hint="cs"/>
          <w:rtl/>
        </w:rPr>
        <w:t xml:space="preserve"> אודות השגות הבאות דרך החושים [ראיה שמיעה וכיו"ב], הרמב"ם במו"נ חלק ראשון פרקים לא-לב הרחיב בזה. </w:t>
      </w:r>
    </w:p>
  </w:footnote>
  <w:footnote w:id="230">
    <w:p w:rsidR="08783991" w:rsidRDefault="08783991" w:rsidP="08DE4DD6">
      <w:pPr>
        <w:pStyle w:val="FootnoteText"/>
        <w:rPr>
          <w:rFonts w:hint="cs"/>
        </w:rPr>
      </w:pPr>
      <w:r>
        <w:rPr>
          <w:rtl/>
        </w:rPr>
        <w:t>&lt;</w:t>
      </w:r>
      <w:r>
        <w:rPr>
          <w:rStyle w:val="FootnoteReference"/>
        </w:rPr>
        <w:footnoteRef/>
      </w:r>
      <w:r>
        <w:rPr>
          <w:rtl/>
        </w:rPr>
        <w:t>&gt;</w:t>
      </w:r>
      <w:r>
        <w:rPr>
          <w:rFonts w:hint="cs"/>
          <w:rtl/>
        </w:rPr>
        <w:t xml:space="preserve"> "לפי שיש בהם חכמה" [הוספה בכת"י (שכח)]. וכן כתב בנתיב אהבת ריע פ"ב [ב, נח.], אך שם צירף את הידיעה המקובלת ["כולנו יודעים את התורה"] לזקנים ["זקן שהוא בעל קבלה" (לשונו שם)], וכלשונו: "</w:t>
      </w:r>
      <w:r>
        <w:rPr>
          <w:rtl/>
        </w:rPr>
        <w:t>הביא ראיה אשר אפשר לאדם להביא, והראיה אשר הוא באפשרי הם אלו</w:t>
      </w:r>
      <w:r>
        <w:rPr>
          <w:rFonts w:hint="cs"/>
          <w:rtl/>
        </w:rPr>
        <w:t>;</w:t>
      </w:r>
      <w:r>
        <w:rPr>
          <w:rtl/>
        </w:rPr>
        <w:t xml:space="preserve"> או שכך קבלה היא בידינו איש מפי איש</w:t>
      </w:r>
      <w:r>
        <w:rPr>
          <w:rFonts w:hint="cs"/>
          <w:rtl/>
        </w:rPr>
        <w:t xml:space="preserve"> ["זקנים"].</w:t>
      </w:r>
      <w:r>
        <w:rPr>
          <w:rtl/>
        </w:rPr>
        <w:t xml:space="preserve"> או שכך השכל נותן ומחייב</w:t>
      </w:r>
      <w:r>
        <w:rPr>
          <w:rFonts w:hint="cs"/>
          <w:rtl/>
        </w:rPr>
        <w:t>,</w:t>
      </w:r>
      <w:r>
        <w:rPr>
          <w:rtl/>
        </w:rPr>
        <w:t xml:space="preserve"> ודבר זה הוא הדעת</w:t>
      </w:r>
      <w:r>
        <w:rPr>
          <w:rFonts w:hint="cs"/>
          <w:rtl/>
        </w:rPr>
        <w:t xml:space="preserve"> ["חכמים"].</w:t>
      </w:r>
      <w:r>
        <w:rPr>
          <w:rtl/>
        </w:rPr>
        <w:t xml:space="preserve"> או שכן מתחייב מן הפלפול ומשא ומתן של פלפולי חריפתא, וזה נקרא שמבין דבר מתוך דבר</w:t>
      </w:r>
      <w:r>
        <w:rPr>
          <w:rFonts w:hint="cs"/>
          <w:rtl/>
        </w:rPr>
        <w:t xml:space="preserve"> ["נבונים"]</w:t>
      </w:r>
      <w:r>
        <w:rPr>
          <w:rtl/>
        </w:rPr>
        <w:t>. ואלו שלשה הם כנגד חכמים</w:t>
      </w:r>
      <w:r>
        <w:rPr>
          <w:rFonts w:hint="cs"/>
          <w:rtl/>
        </w:rPr>
        <w:t>,</w:t>
      </w:r>
      <w:r>
        <w:rPr>
          <w:rtl/>
        </w:rPr>
        <w:t xml:space="preserve"> וכנגד נבונים</w:t>
      </w:r>
      <w:r>
        <w:rPr>
          <w:rFonts w:hint="cs"/>
          <w:rtl/>
        </w:rPr>
        <w:t>,</w:t>
      </w:r>
      <w:r>
        <w:rPr>
          <w:rtl/>
        </w:rPr>
        <w:t xml:space="preserve"> וכנגד זקנים, ומשלשה אלו נקנית הידיעה</w:t>
      </w:r>
      <w:r>
        <w:rPr>
          <w:rFonts w:hint="cs"/>
          <w:rtl/>
        </w:rPr>
        <w:t>,</w:t>
      </w:r>
      <w:r>
        <w:rPr>
          <w:rtl/>
        </w:rPr>
        <w:t xml:space="preserve"> כמו שיד</w:t>
      </w:r>
      <w:r>
        <w:rPr>
          <w:rFonts w:hint="cs"/>
          <w:rtl/>
        </w:rPr>
        <w:t>וע".</w:t>
      </w:r>
    </w:p>
  </w:footnote>
  <w:footnote w:id="231">
    <w:p w:rsidR="08783991" w:rsidRDefault="08783991" w:rsidP="087340F1">
      <w:pPr>
        <w:pStyle w:val="FootnoteText"/>
        <w:rPr>
          <w:rFonts w:hint="cs"/>
          <w:rtl/>
        </w:rPr>
      </w:pPr>
      <w:r>
        <w:rPr>
          <w:rtl/>
        </w:rPr>
        <w:t>&lt;</w:t>
      </w:r>
      <w:r>
        <w:rPr>
          <w:rStyle w:val="FootnoteReference"/>
        </w:rPr>
        <w:footnoteRef/>
      </w:r>
      <w:r>
        <w:rPr>
          <w:rtl/>
        </w:rPr>
        <w:t>&gt;</w:t>
      </w:r>
      <w:r>
        <w:rPr>
          <w:rFonts w:hint="cs"/>
          <w:rtl/>
        </w:rPr>
        <w:t xml:space="preserve"> בכת"י [שכח] כתב כאן: "שנראה שמקדים לפני זה מדריגה אחת, והוא הקונה הידיעה מצד המוחש, ואין זה מדריגה חשובה".</w:t>
      </w:r>
    </w:p>
  </w:footnote>
  <w:footnote w:id="232">
    <w:p w:rsidR="08783991" w:rsidRDefault="08783991" w:rsidP="087340F1">
      <w:pPr>
        <w:pStyle w:val="FootnoteText"/>
        <w:rPr>
          <w:rFonts w:hint="cs"/>
          <w:rtl/>
        </w:rPr>
      </w:pPr>
      <w:r>
        <w:rPr>
          <w:rtl/>
        </w:rPr>
        <w:t>&lt;</w:t>
      </w:r>
      <w:r>
        <w:rPr>
          <w:rStyle w:val="FootnoteReference"/>
        </w:rPr>
        <w:footnoteRef/>
      </w:r>
      <w:r>
        <w:rPr>
          <w:rtl/>
        </w:rPr>
        <w:t>&gt;</w:t>
      </w:r>
      <w:r>
        <w:rPr>
          <w:rFonts w:hint="cs"/>
          <w:rtl/>
        </w:rPr>
        <w:t xml:space="preserve"> יש להעיר, איך נכלל בזה הידיעה שאדם קונה על ידי שמיעה מאחרים. ובמיוחד יש לשאול כן לפי מה שפירש רש"י [שמות לא, ג] "ואמלא אותו וגו' בחכמה </w:t>
      </w:r>
      <w:r>
        <w:rPr>
          <w:rtl/>
        </w:rPr>
        <w:t>- מה שאדם שומע דברים מאחרים</w:t>
      </w:r>
      <w:r>
        <w:rPr>
          <w:rFonts w:hint="cs"/>
          <w:rtl/>
        </w:rPr>
        <w:t>,</w:t>
      </w:r>
      <w:r>
        <w:rPr>
          <w:rtl/>
        </w:rPr>
        <w:t xml:space="preserve"> ולמד</w:t>
      </w:r>
      <w:r>
        <w:rPr>
          <w:rFonts w:hint="cs"/>
          <w:rtl/>
        </w:rPr>
        <w:t>". ובארבעה דברים שהוזכרו כאן ["</w:t>
      </w:r>
      <w:r>
        <w:rPr>
          <w:rtl/>
        </w:rPr>
        <w:t>ואפילו כלנו חכמים</w:t>
      </w:r>
      <w:r>
        <w:rPr>
          <w:rFonts w:hint="cs"/>
          <w:rtl/>
        </w:rPr>
        <w:t xml:space="preserve"> (מושכלות ראשונות),</w:t>
      </w:r>
      <w:r>
        <w:rPr>
          <w:rtl/>
        </w:rPr>
        <w:t xml:space="preserve"> כלנו נבונים</w:t>
      </w:r>
      <w:r>
        <w:rPr>
          <w:rFonts w:hint="cs"/>
          <w:rtl/>
        </w:rPr>
        <w:t xml:space="preserve"> (מושכלות שניות),</w:t>
      </w:r>
      <w:r>
        <w:rPr>
          <w:rtl/>
        </w:rPr>
        <w:t xml:space="preserve"> כלנו זקנים</w:t>
      </w:r>
      <w:r>
        <w:rPr>
          <w:rFonts w:hint="cs"/>
          <w:rtl/>
        </w:rPr>
        <w:t xml:space="preserve"> (נסיון),</w:t>
      </w:r>
      <w:r>
        <w:rPr>
          <w:rtl/>
        </w:rPr>
        <w:t xml:space="preserve"> כלנו יודעים את התורה</w:t>
      </w:r>
      <w:r>
        <w:rPr>
          <w:rFonts w:hint="cs"/>
          <w:rtl/>
        </w:rPr>
        <w:t>" (לקבל מנאמן)] לכאורה לא נכלל בזה "</w:t>
      </w:r>
      <w:r>
        <w:rPr>
          <w:rtl/>
        </w:rPr>
        <w:t>מה שאדם שומע דברים מאחרים</w:t>
      </w:r>
      <w:r>
        <w:rPr>
          <w:rFonts w:hint="cs"/>
          <w:rtl/>
        </w:rPr>
        <w:t>,</w:t>
      </w:r>
      <w:r>
        <w:rPr>
          <w:rtl/>
        </w:rPr>
        <w:t xml:space="preserve"> ולמד</w:t>
      </w:r>
      <w:r>
        <w:rPr>
          <w:rFonts w:hint="cs"/>
          <w:rtl/>
        </w:rPr>
        <w:t>". זאת ועוד, דמה שמיישב למעלה בקשר להשמטת ראיה [שאף בהמה רואה], לכאורה לא יועיל לגבי שמיעה מלמדת, שהיא לא שייכת אצל בהמה. ואולי זה נכלל ב"ידיעה נקנית מצד המקובלת, שמקובל אצלו מפי איש נאמן, ועליו סומך זאת הידיעה" [לשונו כאן].</w:t>
      </w:r>
    </w:p>
  </w:footnote>
  <w:footnote w:id="233">
    <w:p w:rsidR="08783991" w:rsidRDefault="08783991" w:rsidP="08C32687">
      <w:pPr>
        <w:pStyle w:val="FootnoteText"/>
        <w:rPr>
          <w:rFonts w:hint="cs"/>
        </w:rPr>
      </w:pPr>
      <w:r>
        <w:rPr>
          <w:rtl/>
        </w:rPr>
        <w:t>&lt;</w:t>
      </w:r>
      <w:r>
        <w:rPr>
          <w:rStyle w:val="FootnoteReference"/>
        </w:rPr>
        <w:footnoteRef/>
      </w:r>
      <w:r>
        <w:rPr>
          <w:rtl/>
        </w:rPr>
        <w:t>&gt;</w:t>
      </w:r>
      <w:r>
        <w:rPr>
          <w:rFonts w:hint="cs"/>
          <w:rtl/>
        </w:rPr>
        <w:t xml:space="preserve"> בא לבאר הסבר שני ל"חכמים, נבונים, זקנים, ויודעי התורה" שנזכרו כאן. ועד כה ביאר שארבעה דברים אלו הם כנגד ארבעה אופנים שבאמצעותם האדם קונה ידיעה. ומעתה יבאר שהם כנגד ארבע מדריגות שיש לידיעה, שככל שהידיעה נבדלת מהחומרי, כן היא בעלת מדריגה גדולה יותר.</w:t>
      </w:r>
    </w:p>
  </w:footnote>
  <w:footnote w:id="234">
    <w:p w:rsidR="08783991" w:rsidRDefault="08783991" w:rsidP="08994F06">
      <w:pPr>
        <w:pStyle w:val="FootnoteText"/>
        <w:rPr>
          <w:rFonts w:hint="cs"/>
        </w:rPr>
      </w:pPr>
      <w:r>
        <w:rPr>
          <w:rtl/>
        </w:rPr>
        <w:t>&lt;</w:t>
      </w:r>
      <w:r>
        <w:rPr>
          <w:rStyle w:val="FootnoteReference"/>
        </w:rPr>
        <w:footnoteRef/>
      </w:r>
      <w:r>
        <w:rPr>
          <w:rtl/>
        </w:rPr>
        <w:t>&gt;</w:t>
      </w:r>
      <w:r>
        <w:rPr>
          <w:rFonts w:hint="cs"/>
          <w:rtl/>
        </w:rPr>
        <w:t xml:space="preserve"> לשונו בנצח ישראל פל"א [תקצח:]: "האדם קונה החכמה שלו ממה שהוא רואה ומשיג, לא כמו התורה אשר ניתנה לאדם מן השם יתברך, אבל האדם צריך למושכלות שלו להשיג בנמצאים. ולפיכך </w:t>
      </w:r>
      <w:r>
        <w:rPr>
          <w:rtl/>
        </w:rPr>
        <w:t>קרא שכל האדם 'טייעא'</w:t>
      </w:r>
      <w:r>
        <w:rPr>
          <w:rFonts w:hint="cs"/>
          <w:rtl/>
        </w:rPr>
        <w:t xml:space="preserve"> [ב"ב עד.]</w:t>
      </w:r>
      <w:r>
        <w:rPr>
          <w:rtl/>
        </w:rPr>
        <w:t>, אשר הוא סוחר ישמעאל, אשר כל סוחר סובב כל הארץ, וכך שכל האנושי צריך לסבב ולעיין בנמצאים, ומהם יקנה החכמה</w:t>
      </w:r>
      <w:r>
        <w:rPr>
          <w:rFonts w:hint="cs"/>
          <w:rtl/>
        </w:rPr>
        <w:t xml:space="preserve">". ובתפארת ישראל פי"ח [ערה.] כתב: "קרא השכל 'טעייא', וזה כי השכל הוא החוקר על הדברים, ומשוטט בעולם לארכו ולרחבו... וזהו ענין הטעייא, כי הטעייא הוא סוחר ישמעאל, שהוא סוחר ומסבב כל הארץ לארכה ולרחבה. ולכך נקרא השכל 'טייעא', כי הטייעא גם כן הוא סוחר סובב ומקיף הארץ, וקונה הסחורה... כי שם 'חכם' על שם קנין החכמה... ולפיכך שם העצמי הראוי אל השכל הוא שם 'טייעא', שהוא סוחר, חוזר על הדברים שקונה". </w:t>
      </w:r>
      <w:r>
        <w:rPr>
          <w:rStyle w:val="HebrewChar"/>
          <w:rFonts w:cs="Monotype Hadassah"/>
          <w:rtl/>
        </w:rPr>
        <w:t xml:space="preserve">ובח"א לב"ב עג: [ג, צו.] כתב: "ההוא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w:t>
      </w:r>
      <w:r>
        <w:rPr>
          <w:rStyle w:val="HebrewChar"/>
          <w:rFonts w:cs="Monotype Hadassah" w:hint="cs"/>
          <w:rtl/>
        </w:rPr>
        <w:t xml:space="preserve">[משלי ד, ב] </w:t>
      </w:r>
      <w:r>
        <w:rPr>
          <w:rStyle w:val="HebrewChar"/>
          <w:rFonts w:cs="Monotype Hadassah"/>
          <w:rtl/>
        </w:rPr>
        <w:t xml:space="preserve">'כי לקח טוב נתתי לכם תורתי אל תעזובו'. ואמרו חכמים בפרק קמא דקדושין </w:t>
      </w:r>
      <w:r>
        <w:rPr>
          <w:rStyle w:val="HebrewChar"/>
          <w:rFonts w:cs="Monotype Hadassah" w:hint="cs"/>
          <w:rtl/>
        </w:rPr>
        <w:t xml:space="preserve">[לב:] </w:t>
      </w:r>
      <w:r>
        <w:rPr>
          <w:rStyle w:val="HebrewChar"/>
          <w:rFonts w:cs="Monotype Hadassah"/>
          <w:rtl/>
        </w:rPr>
        <w:t>'מפני שיבה תקום והדרת פני זקן'</w:t>
      </w:r>
      <w:r>
        <w:rPr>
          <w:rStyle w:val="HebrewChar"/>
          <w:rFonts w:cs="Monotype Hadassah" w:hint="cs"/>
          <w:rtl/>
        </w:rPr>
        <w:t xml:space="preserve"> [ויקרא יט, לב]</w:t>
      </w:r>
      <w:r>
        <w:rPr>
          <w:rStyle w:val="HebrewChar"/>
          <w:rFonts w:cs="Monotype Hadassah"/>
          <w:rtl/>
        </w:rPr>
        <w:t>,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w:t>
      </w:r>
      <w:r>
        <w:rPr>
          <w:rStyle w:val="HebrewChar"/>
          <w:rFonts w:cs="Monotype Hadassah" w:hint="cs"/>
          <w:rtl/>
        </w:rPr>
        <w:t xml:space="preserve"> ו</w:t>
      </w:r>
      <w:r>
        <w:rPr>
          <w:rFonts w:hint="cs"/>
          <w:rtl/>
        </w:rPr>
        <w:t>בהמשך שם [ג, צח.] כתב: "השכל נקרא 'טייעא'... לפי שהטייעא בשביל שהוא משוטט ומסבב בכל מקום, עומד על הדברים. וכך השכל, מפני שהוא משוטט בכל הנמצאים, הוא עומד עליהם ומכירם" [ראה למעלה פי"א הערה 52, פמ"א הערה 49, ולהלן פנ"ג הערה 75].</w:t>
      </w:r>
    </w:p>
  </w:footnote>
  <w:footnote w:id="235">
    <w:p w:rsidR="08783991" w:rsidRDefault="08783991" w:rsidP="08A12882">
      <w:pPr>
        <w:pStyle w:val="FootnoteText"/>
        <w:rPr>
          <w:rFonts w:hint="cs"/>
        </w:rPr>
      </w:pPr>
      <w:r>
        <w:rPr>
          <w:rtl/>
        </w:rPr>
        <w:t>&lt;</w:t>
      </w:r>
      <w:r>
        <w:rPr>
          <w:rStyle w:val="FootnoteReference"/>
        </w:rPr>
        <w:footnoteRef/>
      </w:r>
      <w:r>
        <w:rPr>
          <w:rtl/>
        </w:rPr>
        <w:t>&gt;</w:t>
      </w:r>
      <w:r>
        <w:rPr>
          <w:rFonts w:hint="cs"/>
          <w:rtl/>
        </w:rPr>
        <w:t xml:space="preserve"> אודות שמעלת החכמה נקבעת בהתאם למעלת הנושא שבו עוסקת החכמה, כן כתב בכמה מקומות. וכגון, בתפארת ישראל פ"י [קסא:] כתב: "</w:t>
      </w:r>
      <w:r>
        <w:rPr>
          <w:rtl/>
        </w:rPr>
        <w:t>אין ראוי שיקרא מי שהוא חכם וידע בדברים הגשמיים</w:t>
      </w:r>
      <w:r>
        <w:rPr>
          <w:rFonts w:hint="cs"/>
          <w:rtl/>
        </w:rPr>
        <w:t>,</w:t>
      </w:r>
      <w:r>
        <w:rPr>
          <w:rtl/>
        </w:rPr>
        <w:t xml:space="preserve"> כמו שאין נקרא חכם מי שהוא חכם במלאכת הרצענות</w:t>
      </w:r>
      <w:r>
        <w:rPr>
          <w:rFonts w:hint="cs"/>
          <w:rtl/>
        </w:rPr>
        <w:t>,</w:t>
      </w:r>
      <w:r>
        <w:rPr>
          <w:rtl/>
        </w:rPr>
        <w:t xml:space="preserve"> אף שהיא חכמה גם כן</w:t>
      </w:r>
      <w:r>
        <w:rPr>
          <w:rFonts w:hint="cs"/>
          <w:rtl/>
        </w:rPr>
        <w:t>". ושם פי"א [קעז:] כתב: "</w:t>
      </w:r>
      <w:r>
        <w:rPr>
          <w:rtl/>
        </w:rPr>
        <w:t>מה שהאדם חושב כי כאשר עומד על מהות היסודות והצמחים ובעלי חיים</w:t>
      </w:r>
      <w:r>
        <w:rPr>
          <w:rFonts w:hint="cs"/>
          <w:rtl/>
        </w:rPr>
        <w:t>,</w:t>
      </w:r>
      <w:r>
        <w:rPr>
          <w:rtl/>
        </w:rPr>
        <w:t xml:space="preserve"> שקנה מדרגה גדולה, זה הוא בשביל שהדבר הזה נעלם מבני אדם, וחושב כאשר השיג ההשגה שאינה קלה</w:t>
      </w:r>
      <w:r>
        <w:rPr>
          <w:rFonts w:hint="cs"/>
          <w:rtl/>
        </w:rPr>
        <w:t>,</w:t>
      </w:r>
      <w:r>
        <w:rPr>
          <w:rtl/>
        </w:rPr>
        <w:t xml:space="preserve"> השיג לדבר גדול מאוד</w:t>
      </w:r>
      <w:r>
        <w:rPr>
          <w:rFonts w:hint="cs"/>
          <w:rtl/>
        </w:rPr>
        <w:t>,</w:t>
      </w:r>
      <w:r>
        <w:rPr>
          <w:rtl/>
        </w:rPr>
        <w:t xml:space="preserve"> להעלם ההשגה</w:t>
      </w:r>
      <w:r>
        <w:rPr>
          <w:rFonts w:hint="cs"/>
          <w:rtl/>
        </w:rPr>
        <w:t>.</w:t>
      </w:r>
      <w:r>
        <w:rPr>
          <w:rtl/>
        </w:rPr>
        <w:t xml:space="preserve"> ואין הדבר כך</w:t>
      </w:r>
      <w:r>
        <w:rPr>
          <w:rFonts w:hint="cs"/>
          <w:rtl/>
        </w:rPr>
        <w:t>,</w:t>
      </w:r>
      <w:r>
        <w:rPr>
          <w:rtl/>
        </w:rPr>
        <w:t xml:space="preserve"> שאם כן מי שהשיג השגה עמוקה בנגרות</w:t>
      </w:r>
      <w:r>
        <w:rPr>
          <w:rFonts w:hint="cs"/>
          <w:rtl/>
        </w:rPr>
        <w:t>,</w:t>
      </w:r>
      <w:r>
        <w:rPr>
          <w:rtl/>
        </w:rPr>
        <w:t xml:space="preserve"> שלא היו יכולים לעשות שאר בני אדם</w:t>
      </w:r>
      <w:r>
        <w:rPr>
          <w:rFonts w:hint="cs"/>
          <w:rtl/>
        </w:rPr>
        <w:t>,</w:t>
      </w:r>
      <w:r>
        <w:rPr>
          <w:rtl/>
        </w:rPr>
        <w:t xml:space="preserve"> יאמר גם כן בזה</w:t>
      </w:r>
      <w:r w:rsidRPr="083E564B">
        <w:rPr>
          <w:sz w:val="18"/>
          <w:rtl/>
        </w:rPr>
        <w:t xml:space="preserve"> שהגיע לדבר גדול</w:t>
      </w:r>
      <w:r w:rsidRPr="083E564B">
        <w:rPr>
          <w:rFonts w:hint="cs"/>
          <w:sz w:val="18"/>
          <w:rtl/>
        </w:rPr>
        <w:t>,</w:t>
      </w:r>
      <w:r w:rsidRPr="083E564B">
        <w:rPr>
          <w:sz w:val="18"/>
          <w:rtl/>
        </w:rPr>
        <w:t xml:space="preserve"> וזה אינו.</w:t>
      </w:r>
      <w:r w:rsidRPr="083E564B">
        <w:rPr>
          <w:rFonts w:hint="cs"/>
          <w:sz w:val="18"/>
          <w:rtl/>
        </w:rPr>
        <w:t>..</w:t>
      </w:r>
      <w:r w:rsidRPr="083E564B">
        <w:rPr>
          <w:sz w:val="18"/>
          <w:rtl/>
        </w:rPr>
        <w:t xml:space="preserve"> לכן במה שכל השגת החכמה הוא מצורף אל החומר אשר השיג בו, ואין זה מושכל גמור</w:t>
      </w:r>
      <w:r w:rsidRPr="083E564B">
        <w:rPr>
          <w:rFonts w:hint="cs"/>
          <w:sz w:val="18"/>
          <w:rtl/>
        </w:rPr>
        <w:t>,</w:t>
      </w:r>
      <w:r w:rsidRPr="083E564B">
        <w:rPr>
          <w:sz w:val="18"/>
          <w:rtl/>
        </w:rPr>
        <w:t xml:space="preserve"> שהרי הוא נסמך אל החומר</w:t>
      </w:r>
      <w:r w:rsidRPr="083E564B">
        <w:rPr>
          <w:rFonts w:hint="cs"/>
          <w:sz w:val="18"/>
          <w:rtl/>
        </w:rPr>
        <w:t>.</w:t>
      </w:r>
      <w:r w:rsidRPr="083E564B">
        <w:rPr>
          <w:sz w:val="18"/>
          <w:rtl/>
        </w:rPr>
        <w:t xml:space="preserve"> ואף כאשר הוא משיג במלאכים</w:t>
      </w:r>
      <w:r w:rsidRPr="083E564B">
        <w:rPr>
          <w:rFonts w:hint="cs"/>
          <w:sz w:val="18"/>
          <w:rtl/>
        </w:rPr>
        <w:t>,</w:t>
      </w:r>
      <w:r w:rsidRPr="083E564B">
        <w:rPr>
          <w:sz w:val="18"/>
          <w:rtl/>
        </w:rPr>
        <w:t xml:space="preserve"> שהם נבדלים מן הגשמות</w:t>
      </w:r>
      <w:r w:rsidRPr="083E564B">
        <w:rPr>
          <w:rFonts w:hint="cs"/>
          <w:sz w:val="18"/>
          <w:rtl/>
        </w:rPr>
        <w:t>,</w:t>
      </w:r>
      <w:r w:rsidRPr="083E564B">
        <w:rPr>
          <w:sz w:val="18"/>
          <w:rtl/>
        </w:rPr>
        <w:t xml:space="preserve"> אי אפשר שלא יהיה אף למלאכים שום צירוף אל החומר</w:t>
      </w:r>
      <w:r w:rsidRPr="083E564B">
        <w:rPr>
          <w:rFonts w:hint="cs"/>
          <w:sz w:val="18"/>
          <w:rtl/>
        </w:rPr>
        <w:t>...</w:t>
      </w:r>
      <w:r w:rsidRPr="083E564B">
        <w:rPr>
          <w:sz w:val="18"/>
          <w:rtl/>
        </w:rPr>
        <w:t xml:space="preserve"> ולפיכך אף ההשגה במלאכים אינו שכל גמור פשוט שלא יהיה צירוף אל החומר</w:t>
      </w:r>
      <w:r w:rsidRPr="083E564B">
        <w:rPr>
          <w:rFonts w:hint="cs"/>
          <w:sz w:val="18"/>
          <w:rtl/>
        </w:rPr>
        <w:t>.</w:t>
      </w:r>
      <w:r w:rsidRPr="083E564B">
        <w:rPr>
          <w:sz w:val="18"/>
          <w:rtl/>
        </w:rPr>
        <w:t xml:space="preserve"> כי אף אם אינם בגוף</w:t>
      </w:r>
      <w:r w:rsidRPr="083E564B">
        <w:rPr>
          <w:rFonts w:hint="cs"/>
          <w:sz w:val="18"/>
          <w:rtl/>
        </w:rPr>
        <w:t>,</w:t>
      </w:r>
      <w:r w:rsidRPr="083E564B">
        <w:rPr>
          <w:sz w:val="18"/>
          <w:rtl/>
        </w:rPr>
        <w:t xml:space="preserve"> יש להם בחינה מה מצ</w:t>
      </w:r>
      <w:r w:rsidRPr="083E564B">
        <w:rPr>
          <w:rFonts w:hint="cs"/>
          <w:sz w:val="18"/>
          <w:rtl/>
        </w:rPr>
        <w:t>ו</w:t>
      </w:r>
      <w:r w:rsidRPr="083E564B">
        <w:rPr>
          <w:sz w:val="18"/>
          <w:rtl/>
        </w:rPr>
        <w:t>רפת אל הגוף</w:t>
      </w:r>
      <w:r w:rsidRPr="083E564B">
        <w:rPr>
          <w:rFonts w:hint="cs"/>
          <w:sz w:val="18"/>
          <w:rtl/>
        </w:rPr>
        <w:t xml:space="preserve">" [ראה למעלה הערה 138]. ובדר"ח פ"ה מכ"ב [תקלג:] כתב: "וכבר הארכנו בזה </w:t>
      </w:r>
      <w:r w:rsidRPr="083E564B">
        <w:rPr>
          <w:sz w:val="18"/>
          <w:rtl/>
          <w:lang w:val="en-US"/>
        </w:rPr>
        <w:t>בזה כי חשיב</w:t>
      </w:r>
      <w:r w:rsidRPr="083E564B">
        <w:rPr>
          <w:rFonts w:hint="cs"/>
          <w:sz w:val="18"/>
          <w:rtl/>
          <w:lang w:val="en-US"/>
        </w:rPr>
        <w:t>ו</w:t>
      </w:r>
      <w:r w:rsidRPr="083E564B">
        <w:rPr>
          <w:sz w:val="18"/>
          <w:rtl/>
          <w:lang w:val="en-US"/>
        </w:rPr>
        <w:t>ת ומעלת הההשגה לפי מעלת הנושא</w:t>
      </w:r>
      <w:r w:rsidRPr="083E564B">
        <w:rPr>
          <w:rFonts w:hint="cs"/>
          <w:sz w:val="18"/>
          <w:rtl/>
          <w:lang w:val="en-US"/>
        </w:rPr>
        <w:t>,</w:t>
      </w:r>
      <w:r w:rsidRPr="083E564B">
        <w:rPr>
          <w:sz w:val="18"/>
          <w:rtl/>
          <w:lang w:val="en-US"/>
        </w:rPr>
        <w:t xml:space="preserve"> ובודאי בזה תולה הכל</w:t>
      </w:r>
      <w:r w:rsidRPr="083E564B">
        <w:rPr>
          <w:rFonts w:hint="cs"/>
          <w:sz w:val="18"/>
          <w:rtl/>
          <w:lang w:val="en-US"/>
        </w:rPr>
        <w:t>;</w:t>
      </w:r>
      <w:r w:rsidRPr="083E564B">
        <w:rPr>
          <w:sz w:val="18"/>
          <w:rtl/>
          <w:lang w:val="en-US"/>
        </w:rPr>
        <w:t xml:space="preserve"> שאם יטרח הרבה האדם ויחכם מכל בני קדם לעשות אומנות וחכמה כענין הרחיים הטוחנים, א</w:t>
      </w:r>
      <w:r w:rsidRPr="083E564B">
        <w:rPr>
          <w:rFonts w:hint="cs"/>
          <w:sz w:val="18"/>
          <w:rtl/>
          <w:lang w:val="en-US"/>
        </w:rPr>
        <w:t>ף על גב</w:t>
      </w:r>
      <w:r w:rsidRPr="083E564B">
        <w:rPr>
          <w:sz w:val="18"/>
          <w:rtl/>
          <w:lang w:val="en-US"/>
        </w:rPr>
        <w:t xml:space="preserve"> שהיא חכמה אשר לא יחכימו בה כל בני קדם, אין ספק שאין נחשב דבר זה כנגד ההשגה הקטנה בצבא השמים. כי לפי מעלת הנושא של חכמה הוא החשיבות</w:t>
      </w:r>
      <w:r w:rsidRPr="083E564B">
        <w:rPr>
          <w:rFonts w:hint="cs"/>
          <w:sz w:val="18"/>
          <w:rtl/>
          <w:lang w:val="en-US"/>
        </w:rPr>
        <w:t>,</w:t>
      </w:r>
      <w:r w:rsidRPr="083E564B">
        <w:rPr>
          <w:sz w:val="18"/>
          <w:rtl/>
          <w:lang w:val="en-US"/>
        </w:rPr>
        <w:t xml:space="preserve"> כי אומנות הרחיים אין לו נושא חשוב</w:t>
      </w:r>
      <w:r>
        <w:rPr>
          <w:rFonts w:hint="cs"/>
          <w:rtl/>
        </w:rPr>
        <w:t>". ובח"א לשבת קיד. [א, נג.] כתב: "</w:t>
      </w:r>
      <w:r>
        <w:rPr>
          <w:rtl/>
        </w:rPr>
        <w:t>ובאולי תאמר כי כמה בני אדם משכילים לעשות מלאכתם ולא לעסוק בתורה</w:t>
      </w:r>
      <w:r>
        <w:rPr>
          <w:rFonts w:hint="cs"/>
          <w:rtl/>
        </w:rPr>
        <w:t>.</w:t>
      </w:r>
      <w:r>
        <w:rPr>
          <w:rtl/>
        </w:rPr>
        <w:t xml:space="preserve"> אין זה נקרא שכל גמור</w:t>
      </w:r>
      <w:r>
        <w:rPr>
          <w:rFonts w:hint="cs"/>
          <w:rtl/>
        </w:rPr>
        <w:t>,</w:t>
      </w:r>
      <w:r>
        <w:rPr>
          <w:rtl/>
        </w:rPr>
        <w:t xml:space="preserve"> רק שכל גופני</w:t>
      </w:r>
      <w:r>
        <w:rPr>
          <w:rFonts w:hint="cs"/>
          <w:rtl/>
        </w:rPr>
        <w:t>.</w:t>
      </w:r>
      <w:r>
        <w:rPr>
          <w:rtl/>
        </w:rPr>
        <w:t xml:space="preserve"> אבל השכל האלקי הוא בהשגת הש</w:t>
      </w:r>
      <w:r>
        <w:rPr>
          <w:rFonts w:hint="cs"/>
          <w:rtl/>
        </w:rPr>
        <w:t>ם יתברך</w:t>
      </w:r>
      <w:r>
        <w:rPr>
          <w:rtl/>
        </w:rPr>
        <w:t xml:space="preserve"> והשגת התורה וזה נקרא </w:t>
      </w:r>
      <w:r>
        <w:rPr>
          <w:rFonts w:hint="cs"/>
          <w:rtl/>
        </w:rPr>
        <w:t>'</w:t>
      </w:r>
      <w:r>
        <w:rPr>
          <w:rtl/>
        </w:rPr>
        <w:t>שכל</w:t>
      </w:r>
      <w:r>
        <w:rPr>
          <w:rFonts w:hint="cs"/>
          <w:rtl/>
        </w:rPr>
        <w:t>'.</w:t>
      </w:r>
      <w:r>
        <w:rPr>
          <w:rtl/>
        </w:rPr>
        <w:t xml:space="preserve"> אבל לא נקרא </w:t>
      </w:r>
      <w:r>
        <w:rPr>
          <w:rFonts w:hint="cs"/>
          <w:rtl/>
        </w:rPr>
        <w:t>'</w:t>
      </w:r>
      <w:r>
        <w:rPr>
          <w:rtl/>
        </w:rPr>
        <w:t>שכל</w:t>
      </w:r>
      <w:r>
        <w:rPr>
          <w:rFonts w:hint="cs"/>
          <w:rtl/>
        </w:rPr>
        <w:t>'</w:t>
      </w:r>
      <w:r>
        <w:rPr>
          <w:rtl/>
        </w:rPr>
        <w:t xml:space="preserve"> אותו אשר למד אומנ</w:t>
      </w:r>
      <w:r>
        <w:rPr>
          <w:rFonts w:hint="cs"/>
          <w:rtl/>
        </w:rPr>
        <w:t>ו</w:t>
      </w:r>
      <w:r>
        <w:rPr>
          <w:rtl/>
        </w:rPr>
        <w:t>ת והנגרות</w:t>
      </w:r>
      <w:r>
        <w:rPr>
          <w:rFonts w:hint="cs"/>
          <w:rtl/>
        </w:rPr>
        <w:t>,</w:t>
      </w:r>
      <w:r>
        <w:rPr>
          <w:rtl/>
        </w:rPr>
        <w:t xml:space="preserve"> שאין זה שכל גמור</w:t>
      </w:r>
      <w:r>
        <w:rPr>
          <w:rFonts w:hint="cs"/>
          <w:rtl/>
        </w:rPr>
        <w:t>,</w:t>
      </w:r>
      <w:r>
        <w:rPr>
          <w:rtl/>
        </w:rPr>
        <w:t xml:space="preserve"> ונקרא שכל גופני</w:t>
      </w:r>
      <w:r>
        <w:rPr>
          <w:rFonts w:hint="cs"/>
          <w:rtl/>
        </w:rPr>
        <w:t>.</w:t>
      </w:r>
      <w:r>
        <w:rPr>
          <w:rtl/>
        </w:rPr>
        <w:t xml:space="preserve"> ודבר זה בארנו במקומות הרבה מאוד</w:t>
      </w:r>
      <w:r>
        <w:rPr>
          <w:rFonts w:hint="cs"/>
          <w:rtl/>
        </w:rPr>
        <w:t>". @</w:t>
      </w:r>
      <w:r w:rsidRPr="00DE66AC">
        <w:rPr>
          <w:rFonts w:hint="cs"/>
          <w:b/>
          <w:bCs/>
          <w:rtl/>
        </w:rPr>
        <w:t>ו</w:t>
      </w:r>
      <w:r w:rsidRPr="00DE66AC">
        <w:rPr>
          <w:b/>
          <w:bCs/>
          <w:rtl/>
        </w:rPr>
        <w:t>אמרו</w:t>
      </w:r>
      <w:r>
        <w:rPr>
          <w:rFonts w:hint="cs"/>
          <w:b/>
          <w:bCs/>
          <w:rtl/>
        </w:rPr>
        <w:t xml:space="preserve"> חכמים</w:t>
      </w:r>
      <w:r>
        <w:rPr>
          <w:rFonts w:hint="cs"/>
          <w:rtl/>
        </w:rPr>
        <w:t>^</w:t>
      </w:r>
      <w:r>
        <w:rPr>
          <w:rtl/>
        </w:rPr>
        <w:t xml:space="preserve"> [קידושין פב.] "טוב שברופאים לגיהנום", ו</w:t>
      </w:r>
      <w:r>
        <w:rPr>
          <w:rFonts w:hint="cs"/>
          <w:rtl/>
        </w:rPr>
        <w:t xml:space="preserve">בח"א </w:t>
      </w:r>
      <w:r>
        <w:rPr>
          <w:rtl/>
        </w:rPr>
        <w:t>שם [ב, קנג.]</w:t>
      </w:r>
      <w:r>
        <w:rPr>
          <w:rFonts w:hint="cs"/>
          <w:rtl/>
        </w:rPr>
        <w:t xml:space="preserve"> כתב</w:t>
      </w:r>
      <w:r>
        <w:rPr>
          <w:rtl/>
        </w:rPr>
        <w:t>: "</w:t>
      </w:r>
      <w:r>
        <w:rPr>
          <w:rStyle w:val="HebrewChar"/>
          <w:rFonts w:cs="Monotype Hadassah"/>
          <w:rtl/>
        </w:rPr>
        <w:t xml:space="preserve">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כלל, אי אפשר שלא יהיה מתחבר עם הגיהנם. כי כל דבר מתחבר אל אשר הוא מינו. </w:t>
      </w:r>
      <w:r>
        <w:rPr>
          <w:rtl/>
        </w:rPr>
        <w:t>ומאחר כי כל ענין אומנות שלו בחומר, שהוא העדר הצורה, דביקותו בגיהנם, שהוא ההעדר, ואין לו שלימות כלל</w:t>
      </w:r>
      <w:r>
        <w:rPr>
          <w:rFonts w:hint="cs"/>
          <w:rtl/>
        </w:rPr>
        <w:t>, והבן זה</w:t>
      </w:r>
      <w:r>
        <w:rPr>
          <w:rtl/>
        </w:rPr>
        <w:t>... כי הרופא שכל משא ומתן שלו בחומר ובגוף, שדבק בו ההעדר, ולכך קונה הדביקות בו, והוא בעל גיהנם"</w:t>
      </w:r>
      <w:r>
        <w:rPr>
          <w:rFonts w:hint="cs"/>
          <w:rtl/>
        </w:rPr>
        <w:t xml:space="preserve"> [הובא למעלה הקדמה שניה הערה 47, פ"י הערה 59, ולהלן פ"ס הערה 275]. וראה למעלה הערה 49, ולהלן הערה 251.</w:t>
      </w:r>
    </w:p>
  </w:footnote>
  <w:footnote w:id="236">
    <w:p w:rsidR="08783991" w:rsidRDefault="08783991" w:rsidP="08CF56C3">
      <w:pPr>
        <w:pStyle w:val="FootnoteText"/>
        <w:rPr>
          <w:rFonts w:hint="cs"/>
        </w:rPr>
      </w:pPr>
      <w:r>
        <w:rPr>
          <w:rtl/>
        </w:rPr>
        <w:t>&lt;</w:t>
      </w:r>
      <w:r>
        <w:rPr>
          <w:rStyle w:val="FootnoteReference"/>
        </w:rPr>
        <w:footnoteRef/>
      </w:r>
      <w:r>
        <w:rPr>
          <w:rtl/>
        </w:rPr>
        <w:t>&gt;</w:t>
      </w:r>
      <w:r>
        <w:rPr>
          <w:rFonts w:hint="cs"/>
          <w:rtl/>
        </w:rPr>
        <w:t xml:space="preserve"> כי הנבון הוא המוציא דבר מתוך דבר [כמבואר למעלה ציון 222], ועוסק במושכלות שניות [שם], ממילא המושכלות השניות האלו נובעות </w:t>
      </w:r>
      <w:r w:rsidRPr="08DF7B8D">
        <w:rPr>
          <w:rFonts w:hint="cs"/>
          <w:sz w:val="18"/>
          <w:rtl/>
        </w:rPr>
        <w:t xml:space="preserve">מהמושכלות הראשונות. ולמעלה </w:t>
      </w:r>
      <w:r>
        <w:rPr>
          <w:rFonts w:hint="cs"/>
          <w:sz w:val="18"/>
          <w:rtl/>
        </w:rPr>
        <w:t>[</w:t>
      </w:r>
      <w:r w:rsidRPr="08DF7B8D">
        <w:rPr>
          <w:rFonts w:hint="cs"/>
          <w:sz w:val="18"/>
          <w:rtl/>
        </w:rPr>
        <w:t>לפני ציון 48</w:t>
      </w:r>
      <w:r>
        <w:rPr>
          <w:rFonts w:hint="cs"/>
          <w:sz w:val="18"/>
          <w:rtl/>
        </w:rPr>
        <w:t>]</w:t>
      </w:r>
      <w:r w:rsidRPr="08DF7B8D">
        <w:rPr>
          <w:rFonts w:hint="cs"/>
          <w:sz w:val="18"/>
          <w:rtl/>
        </w:rPr>
        <w:t xml:space="preserve"> כתב: "</w:t>
      </w:r>
      <w:r w:rsidRPr="08DF7B8D">
        <w:rPr>
          <w:rStyle w:val="LatinChar"/>
          <w:sz w:val="18"/>
          <w:rtl/>
          <w:lang w:val="en-GB"/>
        </w:rPr>
        <w:t>כי הידיעה היא נקנית מן המורגש אל המושכל</w:t>
      </w:r>
      <w:r>
        <w:rPr>
          <w:rFonts w:hint="cs"/>
          <w:rtl/>
        </w:rPr>
        <w:t>". ובדר"ח פ"ג מי"ז [תמ:] כתב: "</w:t>
      </w:r>
      <w:r>
        <w:rPr>
          <w:rtl/>
        </w:rPr>
        <w:t>הבינה הם המושכלות שניות שמוציא האדם מן המושכלות הראשונות</w:t>
      </w:r>
      <w:r>
        <w:rPr>
          <w:rFonts w:hint="cs"/>
          <w:rtl/>
        </w:rPr>
        <w:t>..</w:t>
      </w:r>
      <w:r>
        <w:rPr>
          <w:rtl/>
        </w:rPr>
        <w:t>. ואמר אם אין</w:t>
      </w:r>
      <w:r>
        <w:rPr>
          <w:rFonts w:hint="cs"/>
          <w:rtl/>
        </w:rPr>
        <w:t>...</w:t>
      </w:r>
      <w:r>
        <w:rPr>
          <w:rtl/>
        </w:rPr>
        <w:t xml:space="preserve"> המושכלות הראשונות</w:t>
      </w:r>
      <w:r>
        <w:rPr>
          <w:rFonts w:hint="cs"/>
          <w:rtl/>
        </w:rPr>
        <w:t>...</w:t>
      </w:r>
      <w:r>
        <w:rPr>
          <w:rtl/>
        </w:rPr>
        <w:t xml:space="preserve"> מהיכן יוציא המושכלות השניות</w:t>
      </w:r>
      <w:r>
        <w:rPr>
          <w:rFonts w:hint="cs"/>
          <w:rtl/>
        </w:rPr>
        <w:t>".</w:t>
      </w:r>
    </w:p>
  </w:footnote>
  <w:footnote w:id="237">
    <w:p w:rsidR="08783991" w:rsidRDefault="08783991" w:rsidP="08C60BD9">
      <w:pPr>
        <w:pStyle w:val="FootnoteText"/>
        <w:rPr>
          <w:rFonts w:hint="cs"/>
          <w:rtl/>
        </w:rPr>
      </w:pPr>
      <w:r>
        <w:rPr>
          <w:rtl/>
        </w:rPr>
        <w:t>&lt;</w:t>
      </w:r>
      <w:r>
        <w:rPr>
          <w:rStyle w:val="FootnoteReference"/>
        </w:rPr>
        <w:footnoteRef/>
      </w:r>
      <w:r>
        <w:rPr>
          <w:rtl/>
        </w:rPr>
        <w:t>&gt;</w:t>
      </w:r>
      <w:r>
        <w:rPr>
          <w:rFonts w:hint="cs"/>
          <w:rtl/>
        </w:rPr>
        <w:t xml:space="preserve"> לשונו בדר"ח פ"ג מי"ז [תלז.]: "הכתוב נותן החכמה לארץ, דכתיב [משלי ג, יט-כ] 'ה' </w:t>
      </w:r>
      <w:r>
        <w:rPr>
          <w:rFonts w:ascii="Times New Roman" w:hAnsi="Times New Roman"/>
          <w:snapToGrid/>
          <w:rtl/>
        </w:rPr>
        <w:t>בחכמה יסד ארץ כונן שמים בתבונה בדעתו תהומות נבקעו</w:t>
      </w:r>
      <w:r>
        <w:rPr>
          <w:rFonts w:ascii="Times New Roman" w:hAnsi="Times New Roman" w:hint="cs"/>
          <w:snapToGrid/>
          <w:rtl/>
        </w:rPr>
        <w:t>'</w:t>
      </w:r>
      <w:r>
        <w:rPr>
          <w:rFonts w:ascii="Times New Roman" w:hAnsi="Times New Roman"/>
          <w:snapToGrid/>
          <w:rtl/>
        </w:rPr>
        <w:t xml:space="preserve">. ודבר זה מפני כי השמים יותר רחוקים מן הגשמי מן הארץ, ולפיכך ראוי לתת התבונה, שהוא יותר עמוק בחכמה, אל השמים. וכדכתיב גם כן </w:t>
      </w:r>
      <w:r>
        <w:rPr>
          <w:rFonts w:ascii="Times New Roman" w:hAnsi="Times New Roman" w:hint="cs"/>
          <w:snapToGrid/>
          <w:sz w:val="18"/>
          <w:rtl/>
        </w:rPr>
        <w:t>[</w:t>
      </w:r>
      <w:r w:rsidRPr="007902E7">
        <w:rPr>
          <w:rFonts w:ascii="Times New Roman" w:hAnsi="Times New Roman"/>
          <w:snapToGrid/>
          <w:sz w:val="18"/>
          <w:rtl/>
        </w:rPr>
        <w:t>משלי כ, ה</w:t>
      </w:r>
      <w:r>
        <w:rPr>
          <w:rFonts w:ascii="Times New Roman" w:hAnsi="Times New Roman" w:hint="cs"/>
          <w:snapToGrid/>
          <w:sz w:val="18"/>
          <w:rtl/>
        </w:rPr>
        <w:t>]</w:t>
      </w:r>
      <w:r w:rsidRPr="007902E7">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מים עמוקים עצה בלב איש ואיש תבונות ידלנה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הרי לך מבואר </w:t>
      </w:r>
      <w:r>
        <w:rPr>
          <w:rFonts w:ascii="Times New Roman" w:hAnsi="Times New Roman"/>
          <w:snapToGrid/>
          <w:rtl/>
        </w:rPr>
        <w:t>כי הבינה יותר שכלי, ולפיכך ראוי לתת החכמה אל הארץ, והתבונה אל השמים</w:t>
      </w:r>
      <w:r>
        <w:rPr>
          <w:rFonts w:hint="cs"/>
          <w:rtl/>
        </w:rPr>
        <w:t>". וראה להלן הערה 257.</w:t>
      </w:r>
    </w:p>
  </w:footnote>
  <w:footnote w:id="238">
    <w:p w:rsidR="08783991" w:rsidRDefault="08783991" w:rsidP="08214BA4">
      <w:pPr>
        <w:pStyle w:val="FootnoteText"/>
        <w:rPr>
          <w:rFonts w:hint="cs"/>
        </w:rPr>
      </w:pPr>
      <w:r>
        <w:rPr>
          <w:rtl/>
        </w:rPr>
        <w:t>&lt;</w:t>
      </w:r>
      <w:r>
        <w:rPr>
          <w:rStyle w:val="FootnoteReference"/>
        </w:rPr>
        <w:footnoteRef/>
      </w:r>
      <w:r>
        <w:rPr>
          <w:rtl/>
        </w:rPr>
        <w:t>&gt;</w:t>
      </w:r>
      <w:r>
        <w:rPr>
          <w:rFonts w:hint="cs"/>
          <w:rtl/>
        </w:rPr>
        <w:t xml:space="preserve"> אודות ששכלו של הזקן מתגבר והולך, כן כתב ה</w:t>
      </w:r>
      <w:r>
        <w:rPr>
          <w:rtl/>
        </w:rPr>
        <w:t xml:space="preserve">מורה נבוכים </w:t>
      </w:r>
      <w:r>
        <w:rPr>
          <w:rFonts w:hint="cs"/>
          <w:rtl/>
        </w:rPr>
        <w:t>[</w:t>
      </w:r>
      <w:r>
        <w:rPr>
          <w:rtl/>
        </w:rPr>
        <w:t>ח"ג ס"פ נא</w:t>
      </w:r>
      <w:r>
        <w:rPr>
          <w:rFonts w:hint="cs"/>
          <w:rtl/>
        </w:rPr>
        <w:t>]</w:t>
      </w:r>
      <w:r>
        <w:rPr>
          <w:rtl/>
        </w:rPr>
        <w:t>: "כבר בארו הפילוסופים כי הכוחות הגופניות בימי הבחרות ימנעו רוב מעלות המדות, וכל שכן זאת המחשבה הזכה העולה ביד האדם משלמות המושכלות המביאות לחשקו יתברך.</w:t>
      </w:r>
      <w:r>
        <w:rPr>
          <w:rFonts w:hint="cs"/>
          <w:rtl/>
        </w:rPr>
        <w:t>..</w:t>
      </w:r>
      <w:r>
        <w:rPr>
          <w:rtl/>
        </w:rPr>
        <w:t xml:space="preserve"> כי כל אשר יחלשו כוחות הגוף ותכבה אש התאוות, יחזק השכל וירבה אורו ותזך השגתו, וישמח במה שהשיג</w:t>
      </w:r>
      <w:r w:rsidRPr="081C03AB">
        <w:rPr>
          <w:sz w:val="18"/>
          <w:rtl/>
        </w:rPr>
        <w:t>"</w:t>
      </w:r>
      <w:r w:rsidRPr="081C03AB">
        <w:rPr>
          <w:rFonts w:hint="cs"/>
          <w:sz w:val="18"/>
          <w:rtl/>
        </w:rPr>
        <w:t xml:space="preserve">. וזהו יסוד נפוץ מאוד בספריו. וכגון, בדר"ח </w:t>
      </w:r>
      <w:r w:rsidRPr="081C03AB">
        <w:rPr>
          <w:sz w:val="18"/>
          <w:rtl/>
        </w:rPr>
        <w:t>פ"ג מי"ג [</w:t>
      </w:r>
      <w:r w:rsidRPr="081C03AB">
        <w:rPr>
          <w:rFonts w:hint="cs"/>
          <w:sz w:val="18"/>
          <w:rtl/>
        </w:rPr>
        <w:t>שיא:]</w:t>
      </w:r>
      <w:r w:rsidRPr="081C03AB">
        <w:rPr>
          <w:sz w:val="18"/>
          <w:rtl/>
        </w:rPr>
        <w:t xml:space="preserve"> כתב: "לעת הזקנה נחלשים הכחות הגופניים, אז יתגבר כח השכלי, שתראה כי השכל וכחות הגוף מחולקים הפכים". </w:t>
      </w:r>
      <w:r>
        <w:rPr>
          <w:rFonts w:hint="cs"/>
          <w:rtl/>
        </w:rPr>
        <w:t xml:space="preserve">ושם פ"ד מכ"א [תכג.] כתב: "כי לעת זקנה כח הגוף תש, וכח השכל גובר ביותר, עד שהשכל נבדל לגמרי". </w:t>
      </w:r>
      <w:r w:rsidRPr="081C03AB">
        <w:rPr>
          <w:rFonts w:hint="cs"/>
          <w:sz w:val="18"/>
          <w:rtl/>
        </w:rPr>
        <w:t>ו</w:t>
      </w:r>
      <w:r>
        <w:rPr>
          <w:rFonts w:hint="cs"/>
          <w:sz w:val="18"/>
          <w:rtl/>
        </w:rPr>
        <w:t xml:space="preserve">כן הוא </w:t>
      </w:r>
      <w:r w:rsidRPr="081C03AB">
        <w:rPr>
          <w:rFonts w:hint="cs"/>
          <w:sz w:val="18"/>
          <w:rtl/>
        </w:rPr>
        <w:t>שם פ"ה מכ"א [תקכא:]</w:t>
      </w:r>
      <w:r>
        <w:rPr>
          <w:rFonts w:hint="cs"/>
          <w:sz w:val="18"/>
          <w:rtl/>
        </w:rPr>
        <w:t xml:space="preserve">, ויובא בהערה 252. </w:t>
      </w:r>
      <w:r>
        <w:rPr>
          <w:rtl/>
        </w:rPr>
        <w:t>ו</w:t>
      </w:r>
      <w:r>
        <w:rPr>
          <w:rFonts w:hint="cs"/>
          <w:rtl/>
        </w:rPr>
        <w:t xml:space="preserve">כן כתב </w:t>
      </w:r>
      <w:r>
        <w:rPr>
          <w:rtl/>
        </w:rPr>
        <w:t>בגו"א דברים פ"ו אות ז [קכד:]</w:t>
      </w:r>
      <w:r>
        <w:rPr>
          <w:rFonts w:hint="cs"/>
          <w:rtl/>
        </w:rPr>
        <w:t>, ו</w:t>
      </w:r>
      <w:r>
        <w:rPr>
          <w:rtl/>
        </w:rPr>
        <w:t>בנצח ישראל פט"ו [שסד:]</w:t>
      </w:r>
      <w:r>
        <w:rPr>
          <w:rFonts w:hint="cs"/>
          <w:rtl/>
        </w:rPr>
        <w:t xml:space="preserve">, ויובאו בהערה 248. </w:t>
      </w:r>
      <w:r>
        <w:rPr>
          <w:rtl/>
        </w:rPr>
        <w:t>ובנר מצוה [סד:] כתב: "כאשר יש בטול לגשמי, אז אין מעכב ומבטל אל השכלי הנבדל, והשכל נשאר בלבד, כאשר פסו תמו כח הגוף. כמו לעת זקנה, אז כלה כח הגוף, ויתחזק אז כ</w:t>
      </w:r>
      <w:r w:rsidRPr="088D5973">
        <w:rPr>
          <w:sz w:val="18"/>
          <w:rtl/>
        </w:rPr>
        <w:t xml:space="preserve">ח השכלי, והוא בגבורתו. כי חומר האדם בילדותו גובר על השכלי, ובעת זקנותו אז מסתלק הגשמי, ונשאר השכל בלבד, וכאילו היה האדם כולו שכלי". </w:t>
      </w:r>
      <w:r w:rsidRPr="088D5973">
        <w:rPr>
          <w:rFonts w:hint="cs"/>
          <w:sz w:val="18"/>
          <w:rtl/>
        </w:rPr>
        <w:t>ובאור חדש פ"ב [תקמג.] כתב: "</w:t>
      </w:r>
      <w:r w:rsidRPr="088D5973">
        <w:rPr>
          <w:rStyle w:val="LatinChar"/>
          <w:sz w:val="18"/>
          <w:rtl/>
          <w:lang w:val="en-GB"/>
        </w:rPr>
        <w:t>כאשר הוא בן ע"ה שנה ראוי לו החכמה יותר</w:t>
      </w:r>
      <w:r w:rsidRPr="088D5973">
        <w:rPr>
          <w:rStyle w:val="LatinChar"/>
          <w:rFonts w:hint="cs"/>
          <w:sz w:val="18"/>
          <w:rtl/>
          <w:lang w:val="en-GB"/>
        </w:rPr>
        <w:t>.</w:t>
      </w:r>
      <w:r w:rsidRPr="088D5973">
        <w:rPr>
          <w:rStyle w:val="LatinChar"/>
          <w:sz w:val="18"/>
          <w:rtl/>
          <w:lang w:val="en-GB"/>
        </w:rPr>
        <w:t xml:space="preserve"> וכבר בארנו הטעם כי האדם הוא בעל גשם עד שהוא זקן בימים</w:t>
      </w:r>
      <w:r w:rsidRPr="088D5973">
        <w:rPr>
          <w:rStyle w:val="LatinChar"/>
          <w:rFonts w:hint="cs"/>
          <w:sz w:val="18"/>
          <w:rtl/>
          <w:lang w:val="en-GB"/>
        </w:rPr>
        <w:t>,</w:t>
      </w:r>
      <w:r w:rsidRPr="088D5973">
        <w:rPr>
          <w:rStyle w:val="LatinChar"/>
          <w:sz w:val="18"/>
          <w:rtl/>
          <w:lang w:val="en-GB"/>
        </w:rPr>
        <w:t xml:space="preserve"> ואז הכחות הגשמיים מסתלקים ממנו</w:t>
      </w:r>
      <w:r w:rsidRPr="088D5973">
        <w:rPr>
          <w:rStyle w:val="LatinChar"/>
          <w:rFonts w:hint="cs"/>
          <w:sz w:val="18"/>
          <w:rtl/>
          <w:lang w:val="en-GB"/>
        </w:rPr>
        <w:t>,</w:t>
      </w:r>
      <w:r w:rsidRPr="088D5973">
        <w:rPr>
          <w:rStyle w:val="LatinChar"/>
          <w:sz w:val="18"/>
          <w:rtl/>
          <w:lang w:val="en-GB"/>
        </w:rPr>
        <w:t xml:space="preserve"> כאשר הוא נראה לעינים</w:t>
      </w:r>
      <w:r w:rsidRPr="088D5973">
        <w:rPr>
          <w:rStyle w:val="LatinChar"/>
          <w:rFonts w:hint="cs"/>
          <w:sz w:val="18"/>
          <w:rtl/>
          <w:lang w:val="en-GB"/>
        </w:rPr>
        <w:t>.</w:t>
      </w:r>
      <w:r w:rsidRPr="088D5973">
        <w:rPr>
          <w:rStyle w:val="LatinChar"/>
          <w:sz w:val="18"/>
          <w:rtl/>
          <w:lang w:val="en-GB"/>
        </w:rPr>
        <w:t xml:space="preserve"> וכאשר כחות הגשמיים מסתלקים</w:t>
      </w:r>
      <w:r w:rsidRPr="088D5973">
        <w:rPr>
          <w:rStyle w:val="LatinChar"/>
          <w:rFonts w:hint="cs"/>
          <w:sz w:val="18"/>
          <w:rtl/>
          <w:lang w:val="en-GB"/>
        </w:rPr>
        <w:t>,</w:t>
      </w:r>
      <w:r w:rsidRPr="088D5973">
        <w:rPr>
          <w:rStyle w:val="LatinChar"/>
          <w:sz w:val="18"/>
          <w:rtl/>
          <w:lang w:val="en-GB"/>
        </w:rPr>
        <w:t xml:space="preserve"> אז השכל הנבדל גובר יותר</w:t>
      </w:r>
      <w:r w:rsidRPr="088D5973">
        <w:rPr>
          <w:rStyle w:val="LatinChar"/>
          <w:rFonts w:hint="cs"/>
          <w:sz w:val="18"/>
          <w:rtl/>
          <w:lang w:val="en-GB"/>
        </w:rPr>
        <w:t>.</w:t>
      </w:r>
      <w:r w:rsidRPr="088D5973">
        <w:rPr>
          <w:rStyle w:val="LatinChar"/>
          <w:sz w:val="18"/>
          <w:rtl/>
          <w:lang w:val="en-GB"/>
        </w:rPr>
        <w:t xml:space="preserve"> ולפיכך כל זמן שיש כאן זקנה</w:t>
      </w:r>
      <w:r w:rsidRPr="088D5973">
        <w:rPr>
          <w:rStyle w:val="LatinChar"/>
          <w:rFonts w:hint="cs"/>
          <w:sz w:val="18"/>
          <w:rtl/>
          <w:lang w:val="en-GB"/>
        </w:rPr>
        <w:t>,</w:t>
      </w:r>
      <w:r w:rsidRPr="088D5973">
        <w:rPr>
          <w:rStyle w:val="LatinChar"/>
          <w:sz w:val="18"/>
          <w:rtl/>
          <w:lang w:val="en-GB"/>
        </w:rPr>
        <w:t xml:space="preserve"> גובר כח השכלי יותר</w:t>
      </w:r>
      <w:r>
        <w:rPr>
          <w:rFonts w:hint="cs"/>
          <w:rtl/>
        </w:rPr>
        <w:t>". וש</w:t>
      </w:r>
      <w:r w:rsidRPr="080F0649">
        <w:rPr>
          <w:rFonts w:hint="cs"/>
          <w:sz w:val="18"/>
          <w:rtl/>
        </w:rPr>
        <w:t>ם באור חדש הוסיף הסתייגות אחת, וכלשונו: "</w:t>
      </w:r>
      <w:r w:rsidRPr="080F0649">
        <w:rPr>
          <w:rStyle w:val="LatinChar"/>
          <w:sz w:val="18"/>
          <w:rtl/>
          <w:lang w:val="en-GB"/>
        </w:rPr>
        <w:t>ומ</w:t>
      </w:r>
      <w:r w:rsidRPr="080F0649">
        <w:rPr>
          <w:rStyle w:val="LatinChar"/>
          <w:rFonts w:hint="cs"/>
          <w:sz w:val="18"/>
          <w:rtl/>
          <w:lang w:val="en-GB"/>
        </w:rPr>
        <w:t>כל מקום</w:t>
      </w:r>
      <w:r w:rsidRPr="080F0649">
        <w:rPr>
          <w:rStyle w:val="LatinChar"/>
          <w:sz w:val="18"/>
          <w:rtl/>
          <w:lang w:val="en-GB"/>
        </w:rPr>
        <w:t xml:space="preserve"> כאשר הוא זקן לגמרי</w:t>
      </w:r>
      <w:r w:rsidRPr="080F0649">
        <w:rPr>
          <w:rStyle w:val="LatinChar"/>
          <w:rFonts w:hint="cs"/>
          <w:sz w:val="18"/>
          <w:rtl/>
          <w:lang w:val="en-GB"/>
        </w:rPr>
        <w:t>,</w:t>
      </w:r>
      <w:r w:rsidRPr="080F0649">
        <w:rPr>
          <w:rStyle w:val="LatinChar"/>
          <w:sz w:val="18"/>
          <w:rtl/>
          <w:lang w:val="en-GB"/>
        </w:rPr>
        <w:t xml:space="preserve"> והוא חלש</w:t>
      </w:r>
      <w:r w:rsidRPr="080F0649">
        <w:rPr>
          <w:rStyle w:val="LatinChar"/>
          <w:rFonts w:hint="cs"/>
          <w:sz w:val="18"/>
          <w:rtl/>
          <w:lang w:val="en-GB"/>
        </w:rPr>
        <w:t>,</w:t>
      </w:r>
      <w:r w:rsidRPr="080F0649">
        <w:rPr>
          <w:rStyle w:val="LatinChar"/>
          <w:sz w:val="18"/>
          <w:rtl/>
          <w:lang w:val="en-GB"/>
        </w:rPr>
        <w:t xml:space="preserve"> אין לאדם השכל כ</w:t>
      </w:r>
      <w:r w:rsidRPr="080F0649">
        <w:rPr>
          <w:rStyle w:val="LatinChar"/>
          <w:rFonts w:hint="cs"/>
          <w:sz w:val="18"/>
          <w:rtl/>
          <w:lang w:val="en-GB"/>
        </w:rPr>
        <w:t>ל כך,</w:t>
      </w:r>
      <w:r w:rsidRPr="080F0649">
        <w:rPr>
          <w:rStyle w:val="LatinChar"/>
          <w:sz w:val="18"/>
          <w:rtl/>
          <w:lang w:val="en-GB"/>
        </w:rPr>
        <w:t xml:space="preserve"> שהחולשה של הגוף מ</w:t>
      </w:r>
      <w:r w:rsidRPr="080F0649">
        <w:rPr>
          <w:rStyle w:val="LatinChar"/>
          <w:rFonts w:hint="cs"/>
          <w:sz w:val="18"/>
          <w:rtl/>
          <w:lang w:val="en-GB"/>
        </w:rPr>
        <w:t>ב</w:t>
      </w:r>
      <w:r w:rsidRPr="080F0649">
        <w:rPr>
          <w:rStyle w:val="LatinChar"/>
          <w:sz w:val="18"/>
          <w:rtl/>
          <w:lang w:val="en-GB"/>
        </w:rPr>
        <w:t>ל</w:t>
      </w:r>
      <w:r w:rsidRPr="080F0649">
        <w:rPr>
          <w:rStyle w:val="LatinChar"/>
          <w:rFonts w:hint="cs"/>
          <w:sz w:val="18"/>
          <w:rtl/>
          <w:lang w:val="en-GB"/>
        </w:rPr>
        <w:t>ב</w:t>
      </w:r>
      <w:r w:rsidRPr="080F0649">
        <w:rPr>
          <w:rStyle w:val="LatinChar"/>
          <w:sz w:val="18"/>
          <w:rtl/>
          <w:lang w:val="en-GB"/>
        </w:rPr>
        <w:t>ל את שכלו</w:t>
      </w:r>
      <w:r w:rsidRPr="080F0649">
        <w:rPr>
          <w:rStyle w:val="LatinChar"/>
          <w:rFonts w:hint="cs"/>
          <w:sz w:val="18"/>
          <w:rtl/>
          <w:lang w:val="en-GB"/>
        </w:rPr>
        <w:t>,</w:t>
      </w:r>
      <w:r w:rsidRPr="080F0649">
        <w:rPr>
          <w:rStyle w:val="LatinChar"/>
          <w:sz w:val="18"/>
          <w:rtl/>
          <w:lang w:val="en-GB"/>
        </w:rPr>
        <w:t xml:space="preserve"> עד שאין לו השכל בשלימות</w:t>
      </w:r>
      <w:r>
        <w:rPr>
          <w:rFonts w:hint="cs"/>
          <w:rtl/>
        </w:rPr>
        <w:t>". וראה שם הערה 334. ו</w:t>
      </w:r>
      <w:r>
        <w:rPr>
          <w:rtl/>
        </w:rPr>
        <w:t xml:space="preserve">בח"א </w:t>
      </w:r>
      <w:r>
        <w:rPr>
          <w:rFonts w:hint="cs"/>
          <w:rtl/>
        </w:rPr>
        <w:t>לשבת קנב.</w:t>
      </w:r>
      <w:r>
        <w:rPr>
          <w:rtl/>
        </w:rPr>
        <w:t xml:space="preserve"> [א, פב:]</w:t>
      </w:r>
      <w:r>
        <w:rPr>
          <w:rFonts w:hint="cs"/>
          <w:rtl/>
        </w:rPr>
        <w:t xml:space="preserve"> כתב</w:t>
      </w:r>
      <w:r>
        <w:rPr>
          <w:rtl/>
        </w:rPr>
        <w:t xml:space="preserve">: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w:t>
      </w:r>
      <w:r>
        <w:rPr>
          <w:rFonts w:hint="cs"/>
          <w:rtl/>
        </w:rPr>
        <w:t xml:space="preserve">וכן הוא בבאר הגולה באר הרביעי [תקי:], דר"ח פ"ו מ"ט [רצ:], נתיב התורה פי"א [תמה:], </w:t>
      </w:r>
      <w:r>
        <w:rPr>
          <w:rtl/>
        </w:rPr>
        <w:t>נתיב הצדק פ"ג [ב, קמד:] נתיב הזריזות פ"א [ב, קפה:], ח"א לנדה לא. [ד, קס:],</w:t>
      </w:r>
      <w:r>
        <w:rPr>
          <w:rFonts w:hint="cs"/>
          <w:rtl/>
        </w:rPr>
        <w:t xml:space="preserve"> ח"א לקינים פ"ג מ"ו [ד, קנא.], </w:t>
      </w:r>
      <w:r>
        <w:rPr>
          <w:rtl/>
        </w:rPr>
        <w:t>דרוש לשבת תשובה [פב:]</w:t>
      </w:r>
      <w:r>
        <w:rPr>
          <w:rFonts w:hint="cs"/>
          <w:rtl/>
        </w:rPr>
        <w:t>, ועוד</w:t>
      </w:r>
      <w:r>
        <w:rPr>
          <w:rtl/>
        </w:rPr>
        <w:t>.</w:t>
      </w:r>
      <w:r>
        <w:rPr>
          <w:rFonts w:hint="cs"/>
          <w:rtl/>
        </w:rPr>
        <w:t xml:space="preserve"> @</w:t>
      </w:r>
      <w:r w:rsidRPr="080F0649">
        <w:rPr>
          <w:rFonts w:hint="cs"/>
          <w:b/>
          <w:bCs/>
          <w:rtl/>
        </w:rPr>
        <w:t>ואמרו חכמים</w:t>
      </w:r>
      <w:r>
        <w:rPr>
          <w:rFonts w:hint="cs"/>
          <w:rtl/>
        </w:rPr>
        <w:t xml:space="preserve">^ [ב"מ פז.] "עד אברהם לא הוי זקנה", ובח"א שם [ג, נא.] כתב: </w:t>
      </w:r>
      <w:r>
        <w:rPr>
          <w:rtl/>
        </w:rPr>
        <w:t>"פירוש,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 xml:space="preserve">". וראה למעלה הקדמה שניה הערה 337, פ"ד הערות 79, 80, 88, פי"א הערה 34, פי"ב הערה 29, פכ"ב הערות 78, 80, פ"מ הערה 271, פמ"א הערה 60, ובסמוך הערה 248. </w:t>
      </w:r>
      <w:r>
        <w:rPr>
          <w:rtl/>
        </w:rPr>
        <w:t xml:space="preserve">  </w:t>
      </w:r>
      <w:r>
        <w:rPr>
          <w:rFonts w:hint="cs"/>
          <w:rtl/>
        </w:rPr>
        <w:t xml:space="preserve"> </w:t>
      </w:r>
    </w:p>
  </w:footnote>
  <w:footnote w:id="239">
    <w:p w:rsidR="08783991" w:rsidRDefault="08783991" w:rsidP="082E60CC">
      <w:pPr>
        <w:pStyle w:val="FootnoteText"/>
        <w:rPr>
          <w:rFonts w:hint="cs"/>
        </w:rPr>
      </w:pPr>
      <w:r>
        <w:rPr>
          <w:rtl/>
        </w:rPr>
        <w:t>&lt;</w:t>
      </w:r>
      <w:r>
        <w:rPr>
          <w:rStyle w:val="FootnoteReference"/>
        </w:rPr>
        <w:footnoteRef/>
      </w:r>
      <w:r>
        <w:rPr>
          <w:rtl/>
        </w:rPr>
        <w:t>&gt;</w:t>
      </w:r>
      <w:r>
        <w:rPr>
          <w:rFonts w:hint="cs"/>
          <w:rtl/>
        </w:rPr>
        <w:t xml:space="preserve"> פירוש - לא רק ששכלו של הזקן מתגבר והולך [כפי שנתבאר בהערה הקודמת], אלא ששכלו נעשה נבדל לגמרי מהגוף, עד שיש בידו להשיג דברים אלקיים נבדלים לגמרי. ובכת"י [שכח] כתב משפט זה כך: "אז יתחדש על השכל ההוא &amp;</w:t>
      </w:r>
      <w:r w:rsidRPr="087E377C">
        <w:rPr>
          <w:rFonts w:hint="cs"/>
          <w:b/>
          <w:bCs/>
          <w:rtl/>
        </w:rPr>
        <w:t>שכל נאצל</w:t>
      </w:r>
      <w:r>
        <w:rPr>
          <w:rFonts w:hint="cs"/>
          <w:rtl/>
        </w:rPr>
        <w:t xml:space="preserve">^ להשיג דברים בשכלים נפרדים ובעלה הראשונה וכו'". ואודות שכל נאצל, ראה להלן הערות 252, 259. </w:t>
      </w:r>
    </w:p>
  </w:footnote>
  <w:footnote w:id="240">
    <w:p w:rsidR="08783991" w:rsidRDefault="08783991" w:rsidP="08C60702">
      <w:pPr>
        <w:pStyle w:val="FootnoteText"/>
        <w:rPr>
          <w:rFonts w:hint="cs"/>
        </w:rPr>
      </w:pPr>
      <w:r>
        <w:rPr>
          <w:rtl/>
        </w:rPr>
        <w:t>&lt;</w:t>
      </w:r>
      <w:r>
        <w:rPr>
          <w:rStyle w:val="FootnoteReference"/>
        </w:rPr>
        <w:footnoteRef/>
      </w:r>
      <w:r>
        <w:rPr>
          <w:rtl/>
        </w:rPr>
        <w:t>&gt;</w:t>
      </w:r>
      <w:r>
        <w:rPr>
          <w:rFonts w:hint="cs"/>
          <w:rtl/>
        </w:rPr>
        <w:t xml:space="preserve"> בכת"י [שכח] כתב משפט זה כך: "אז יתחדש על השכל כח שופע מן העליונים".</w:t>
      </w:r>
    </w:p>
  </w:footnote>
  <w:footnote w:id="241">
    <w:p w:rsidR="08783991" w:rsidRDefault="08783991" w:rsidP="08B96D42">
      <w:pPr>
        <w:pStyle w:val="FootnoteText"/>
        <w:rPr>
          <w:rFonts w:hint="cs"/>
        </w:rPr>
      </w:pPr>
      <w:r>
        <w:rPr>
          <w:rtl/>
        </w:rPr>
        <w:t>&lt;</w:t>
      </w:r>
      <w:r>
        <w:rPr>
          <w:rStyle w:val="FootnoteReference"/>
        </w:rPr>
        <w:footnoteRef/>
      </w:r>
      <w:r>
        <w:rPr>
          <w:rtl/>
        </w:rPr>
        <w:t>&gt;</w:t>
      </w:r>
      <w:r>
        <w:rPr>
          <w:rFonts w:hint="cs"/>
          <w:rtl/>
        </w:rPr>
        <w:t xml:space="preserve"> לפנינו במשנה איתא "הלומד מן הקטנים". אך גם בביאורו בדר"ח שם [תכא.] נקט "הילדים" ולא "הקטנים".  </w:t>
      </w:r>
    </w:p>
  </w:footnote>
  <w:footnote w:id="242">
    <w:p w:rsidR="08783991" w:rsidRDefault="08783991" w:rsidP="08443E90">
      <w:pPr>
        <w:pStyle w:val="FootnoteText"/>
        <w:rPr>
          <w:rFonts w:hint="cs"/>
        </w:rPr>
      </w:pPr>
      <w:r>
        <w:rPr>
          <w:rtl/>
        </w:rPr>
        <w:t>&lt;</w:t>
      </w:r>
      <w:r>
        <w:rPr>
          <w:rStyle w:val="FootnoteReference"/>
        </w:rPr>
        <w:footnoteRef/>
      </w:r>
      <w:r>
        <w:rPr>
          <w:rtl/>
        </w:rPr>
        <w:t>&gt;</w:t>
      </w:r>
      <w:r>
        <w:rPr>
          <w:rFonts w:hint="cs"/>
          <w:rtl/>
        </w:rPr>
        <w:t xml:space="preserve"> לשונו בדר"ח פ"ד מכ"א [תכב.]: "ומה שאמר </w:t>
      </w:r>
      <w:r>
        <w:rPr>
          <w:rFonts w:ascii="Times New Roman" w:hAnsi="Times New Roman"/>
          <w:snapToGrid/>
          <w:rtl/>
        </w:rPr>
        <w:t xml:space="preserve">שהוא דומה </w:t>
      </w:r>
      <w:r>
        <w:rPr>
          <w:rFonts w:ascii="Times New Roman" w:hAnsi="Times New Roman" w:hint="cs"/>
          <w:snapToGrid/>
          <w:rtl/>
        </w:rPr>
        <w:t>'</w:t>
      </w:r>
      <w:r>
        <w:rPr>
          <w:rFonts w:ascii="Times New Roman" w:hAnsi="Times New Roman"/>
          <w:snapToGrid/>
          <w:rtl/>
        </w:rPr>
        <w:t>לאוכל ענבים קהות</w:t>
      </w:r>
      <w:r>
        <w:rPr>
          <w:rFonts w:ascii="Times New Roman" w:hAnsi="Times New Roman" w:hint="cs"/>
          <w:snapToGrid/>
          <w:rtl/>
        </w:rPr>
        <w:t>'</w:t>
      </w:r>
      <w:r>
        <w:rPr>
          <w:rFonts w:ascii="Times New Roman" w:hAnsi="Times New Roman"/>
          <w:snapToGrid/>
          <w:rtl/>
        </w:rPr>
        <w:t>, כי ההפרש שיש בין הענב שהוא מבושל ובין הענב שאינו מבושל; כי הענב המבושל אין הכח מוטבע בחומר הענב, ואילו הענב שאינו מבושל עדיין מוטבע הכח בחומר הפרי, ולא יצא הטעם והכח שלה אל הפעל. ולפיכך הענב קהה עד שנתבשל, ואז יצא הכח והטעם אל הפעל לגמרי, ואין הטעם והכח מוטבע בחומר הפרי עוד</w:t>
      </w:r>
      <w:r>
        <w:rPr>
          <w:rFonts w:hint="cs"/>
          <w:rtl/>
        </w:rPr>
        <w:t xml:space="preserve">... ולדבר זה </w:t>
      </w:r>
      <w:r>
        <w:rPr>
          <w:rFonts w:ascii="Times New Roman" w:hAnsi="Times New Roman"/>
          <w:snapToGrid/>
          <w:rtl/>
        </w:rPr>
        <w:t>דומה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w:t>
      </w:r>
      <w:r>
        <w:rPr>
          <w:rFonts w:hint="cs"/>
          <w:rtl/>
        </w:rPr>
        <w:t>".</w:t>
      </w:r>
    </w:p>
  </w:footnote>
  <w:footnote w:id="243">
    <w:p w:rsidR="08783991" w:rsidRDefault="08783991" w:rsidP="08E6502F">
      <w:pPr>
        <w:pStyle w:val="FootnoteText"/>
        <w:rPr>
          <w:rFonts w:hint="cs"/>
          <w:rtl/>
        </w:rPr>
      </w:pPr>
      <w:r>
        <w:rPr>
          <w:rtl/>
        </w:rPr>
        <w:t>&lt;</w:t>
      </w:r>
      <w:r>
        <w:rPr>
          <w:rStyle w:val="FootnoteReference"/>
        </w:rPr>
        <w:footnoteRef/>
      </w:r>
      <w:r>
        <w:rPr>
          <w:rtl/>
        </w:rPr>
        <w:t>&gt;</w:t>
      </w:r>
      <w:r>
        <w:rPr>
          <w:rFonts w:hint="cs"/>
          <w:rtl/>
        </w:rPr>
        <w:t xml:space="preserve"> "יין מגתו".</w:t>
      </w:r>
    </w:p>
  </w:footnote>
  <w:footnote w:id="244">
    <w:p w:rsidR="08783991" w:rsidRDefault="08783991" w:rsidP="08443E90">
      <w:pPr>
        <w:pStyle w:val="FootnoteText"/>
        <w:rPr>
          <w:rFonts w:hint="cs"/>
        </w:rPr>
      </w:pPr>
      <w:r>
        <w:rPr>
          <w:rtl/>
        </w:rPr>
        <w:t>&lt;</w:t>
      </w:r>
      <w:r>
        <w:rPr>
          <w:rStyle w:val="FootnoteReference"/>
        </w:rPr>
        <w:footnoteRef/>
      </w:r>
      <w:r>
        <w:rPr>
          <w:rtl/>
        </w:rPr>
        <w:t>&gt;</w:t>
      </w:r>
      <w:r>
        <w:rPr>
          <w:rFonts w:hint="cs"/>
          <w:rtl/>
        </w:rPr>
        <w:t xml:space="preserve"> לשון </w:t>
      </w:r>
      <w:r>
        <w:rPr>
          <w:rtl/>
        </w:rPr>
        <w:t xml:space="preserve">הרע"ב </w:t>
      </w:r>
      <w:r>
        <w:rPr>
          <w:rFonts w:hint="cs"/>
          <w:rtl/>
        </w:rPr>
        <w:t>[שם]</w:t>
      </w:r>
      <w:r>
        <w:rPr>
          <w:rtl/>
        </w:rPr>
        <w:t>: "יין מגתו - ששמריו מעורבים בתוכו".</w:t>
      </w:r>
      <w:r>
        <w:rPr>
          <w:rFonts w:hint="cs"/>
          <w:rtl/>
        </w:rPr>
        <w:t xml:space="preserve"> </w:t>
      </w:r>
    </w:p>
  </w:footnote>
  <w:footnote w:id="245">
    <w:p w:rsidR="08783991" w:rsidRDefault="08783991" w:rsidP="08382817">
      <w:pPr>
        <w:pStyle w:val="FootnoteText"/>
        <w:rPr>
          <w:rFonts w:hint="cs"/>
        </w:rPr>
      </w:pPr>
      <w:r>
        <w:rPr>
          <w:rtl/>
        </w:rPr>
        <w:t>&lt;</w:t>
      </w:r>
      <w:r>
        <w:rPr>
          <w:rStyle w:val="FootnoteReference"/>
        </w:rPr>
        <w:footnoteRef/>
      </w:r>
      <w:r>
        <w:rPr>
          <w:rtl/>
        </w:rPr>
        <w:t>&gt;</w:t>
      </w:r>
      <w:r>
        <w:rPr>
          <w:rFonts w:hint="cs"/>
          <w:rtl/>
        </w:rPr>
        <w:t xml:space="preserve"> בכת"י [שכח] הוסיף כאן: "אבל החכמה מוטבע בגוף, כמו שהיין וטעם הענב מוטבע עדיין בענב, ולא נתבשל. וכן היין החדש, שלא נבדל היין מן השמרים". ובדר"ח פ"ד מכ"א [תכב:] כתב: "</w:t>
      </w:r>
      <w:r>
        <w:rPr>
          <w:rFonts w:ascii="Times New Roman" w:hAnsi="Times New Roman"/>
          <w:snapToGrid/>
          <w:rtl/>
        </w:rPr>
        <w:t>וכן היין שהוא בגת, עדיין היין מעורב בשמרים, ואינו נבדל היין לגמרי שיהיה צלול מן העכירות</w:t>
      </w:r>
      <w:r>
        <w:rPr>
          <w:rFonts w:ascii="Times New Roman" w:hAnsi="Times New Roman" w:hint="cs"/>
          <w:snapToGrid/>
          <w:rtl/>
        </w:rPr>
        <w:t xml:space="preserve">... </w:t>
      </w:r>
      <w:r>
        <w:rPr>
          <w:rFonts w:ascii="Times New Roman" w:hAnsi="Times New Roman"/>
          <w:snapToGrid/>
          <w:rtl/>
        </w:rPr>
        <w:t>והבן המשל כי הוא משל ברור לגמרי, לדמות שכל הילדים, שהוא מוטבע בחומר, לענב בלתי מבושל, שכח וטעם הענב לא יצא להיות נבדל מן חומר הפרי. וליין שהוא בגת, שהוא מעורב ומוטבע בעכירות, ואינו צלול</w:t>
      </w:r>
      <w:r>
        <w:rPr>
          <w:rFonts w:hint="cs"/>
          <w:rtl/>
        </w:rPr>
        <w:t>".</w:t>
      </w:r>
    </w:p>
  </w:footnote>
  <w:footnote w:id="246">
    <w:p w:rsidR="08783991" w:rsidRDefault="08783991" w:rsidP="084254A1">
      <w:pPr>
        <w:pStyle w:val="FootnoteText"/>
        <w:rPr>
          <w:rFonts w:hint="cs"/>
          <w:rtl/>
        </w:rPr>
      </w:pPr>
      <w:r>
        <w:rPr>
          <w:rtl/>
        </w:rPr>
        <w:t>&lt;</w:t>
      </w:r>
      <w:r>
        <w:rPr>
          <w:rStyle w:val="FootnoteReference"/>
        </w:rPr>
        <w:footnoteRef/>
      </w:r>
      <w:r>
        <w:rPr>
          <w:rtl/>
        </w:rPr>
        <w:t>&gt;</w:t>
      </w:r>
      <w:r>
        <w:rPr>
          <w:rFonts w:hint="cs"/>
          <w:rtl/>
        </w:rPr>
        <w:t xml:space="preserve"> "ואינה מוטבעת בגוף" [הוספה בכת"י (שכח)].</w:t>
      </w:r>
    </w:p>
  </w:footnote>
  <w:footnote w:id="247">
    <w:p w:rsidR="08783991" w:rsidRDefault="08783991" w:rsidP="088A6693">
      <w:pPr>
        <w:pStyle w:val="FootnoteText"/>
        <w:rPr>
          <w:rFonts w:hint="cs"/>
          <w:rtl/>
        </w:rPr>
      </w:pPr>
      <w:r>
        <w:rPr>
          <w:rtl/>
        </w:rPr>
        <w:t>&lt;</w:t>
      </w:r>
      <w:r>
        <w:rPr>
          <w:rStyle w:val="FootnoteReference"/>
        </w:rPr>
        <w:footnoteRef/>
      </w:r>
      <w:r>
        <w:rPr>
          <w:rtl/>
        </w:rPr>
        <w:t>&gt;</w:t>
      </w:r>
      <w:r>
        <w:rPr>
          <w:rFonts w:hint="cs"/>
          <w:rtl/>
        </w:rPr>
        <w:t xml:space="preserve"> לשונו בדר"ח פ"ד מכ"א [תכג.]: "</w:t>
      </w:r>
      <w:r>
        <w:rPr>
          <w:rFonts w:ascii="Times New Roman" w:hAnsi="Times New Roman"/>
          <w:snapToGrid/>
          <w:rtl/>
        </w:rPr>
        <w:t>אבל שכל הזקן הוא נבדל לגמרי, כי לעת זקנה כח הגוף תש, וכח השכל גובר ביותר, עד שהשכל נבדל לגמרי</w:t>
      </w:r>
      <w:r>
        <w:rPr>
          <w:rFonts w:ascii="Times New Roman" w:hAnsi="Times New Roman" w:hint="cs"/>
          <w:snapToGrid/>
          <w:rtl/>
        </w:rPr>
        <w:t>...</w:t>
      </w:r>
      <w:r>
        <w:rPr>
          <w:rFonts w:hint="cs"/>
          <w:rtl/>
        </w:rPr>
        <w:t xml:space="preserve"> </w:t>
      </w:r>
      <w:r>
        <w:rPr>
          <w:rFonts w:ascii="Times New Roman" w:hAnsi="Times New Roman"/>
          <w:snapToGrid/>
          <w:rtl/>
        </w:rPr>
        <w:t>ובזה השכל דומה אל הענב שנתבשל, שהטעם כבר יצא מן חומר הפרי אל הפעל לגמרי, ואין הכח והטעם מוטבע בחומר הפרי. וכמו היין הישן שנבדל מן השמרים, והוא יין זך מן העירוב, כך שכל הזקן נבדל ואינו מוטבע ומעורב בחמרי</w:t>
      </w:r>
      <w:r>
        <w:rPr>
          <w:rFonts w:hint="cs"/>
          <w:rtl/>
        </w:rPr>
        <w:t>". ובאור חדש פ"א [שסו:] כתב: "</w:t>
      </w:r>
      <w:r>
        <w:rPr>
          <w:rtl/>
        </w:rPr>
        <w:t>בגמרא [מגילה יב.]</w:t>
      </w:r>
      <w:r>
        <w:rPr>
          <w:rFonts w:hint="cs"/>
          <w:rtl/>
        </w:rPr>
        <w:t>,</w:t>
      </w:r>
      <w:r>
        <w:rPr>
          <w:rtl/>
        </w:rPr>
        <w:t xml:space="preserve"> 'ויין מלכות רב' [אסתר א, ז], מלמד שכל אחד ואחד השקהו יין גדול ממנו בשנים, עד כאן. ויש שאלה, למה עשה דבר זה. ופירוש זה, כי היין מתיחס לאדם, וכמו שהוא עניין היין, כך הוא עניין האדם; כל זמן שהוא </w:t>
      </w:r>
      <w:r>
        <w:rPr>
          <w:rFonts w:hint="cs"/>
          <w:rtl/>
        </w:rPr>
        <w:t xml:space="preserve">[האדם] </w:t>
      </w:r>
      <w:r>
        <w:rPr>
          <w:rtl/>
        </w:rPr>
        <w:t>ישן יותר</w:t>
      </w:r>
      <w:r>
        <w:rPr>
          <w:rFonts w:hint="cs"/>
          <w:rtl/>
        </w:rPr>
        <w:t>,</w:t>
      </w:r>
      <w:r>
        <w:rPr>
          <w:rtl/>
        </w:rPr>
        <w:t xml:space="preserve"> דעתו צלול</w:t>
      </w:r>
      <w:r>
        <w:rPr>
          <w:rFonts w:hint="cs"/>
          <w:rtl/>
        </w:rPr>
        <w:t>.</w:t>
      </w:r>
      <w:r>
        <w:rPr>
          <w:rtl/>
        </w:rPr>
        <w:t xml:space="preserve"> והיין גם כן</w:t>
      </w:r>
      <w:r>
        <w:rPr>
          <w:rFonts w:hint="cs"/>
          <w:rtl/>
        </w:rPr>
        <w:t>,</w:t>
      </w:r>
      <w:r>
        <w:rPr>
          <w:rtl/>
        </w:rPr>
        <w:t xml:space="preserve"> כל שהוא ישן יותר, הוא יותר צלול. ואמרו </w:t>
      </w:r>
      <w:r>
        <w:rPr>
          <w:rFonts w:hint="cs"/>
          <w:rtl/>
        </w:rPr>
        <w:t>ר</w:t>
      </w:r>
      <w:r>
        <w:rPr>
          <w:rtl/>
        </w:rPr>
        <w:t>ז"ל 'הלומד מן הזקנים כאילו שותה יין ישן'. ופרשנו זה כי דעת הזקנים צלולה, והשכל שלהם כמו היין ישן, שהוא זך וצלול. ואם נתן לזקן יין שאינו כמותו, היה זה גנאי לו, כלומר שאין דעתו צלולה עליו. ולכך נתן לכל אחד יין שהוא ישן יותר ממנו</w:t>
      </w:r>
      <w:r>
        <w:rPr>
          <w:rFonts w:hint="cs"/>
          <w:rtl/>
        </w:rPr>
        <w:t>". וראה להלן פ"ס הערה 254. @ו</w:t>
      </w:r>
      <w:r w:rsidRPr="084106CB">
        <w:rPr>
          <w:rFonts w:hint="cs"/>
          <w:b/>
          <w:bCs/>
          <w:rtl/>
        </w:rPr>
        <w:t>בפחד יצחק</w:t>
      </w:r>
      <w:r>
        <w:rPr>
          <w:rFonts w:hint="cs"/>
          <w:rtl/>
        </w:rPr>
        <w:t>^ [פסח מאמר נח אות ו] כתב: "</w:t>
      </w:r>
      <w:r w:rsidRPr="0884657D">
        <w:rPr>
          <w:rtl/>
        </w:rPr>
        <w:t>הנה מצינו ביו</w:t>
      </w:r>
      <w:r>
        <w:rPr>
          <w:rFonts w:hint="cs"/>
          <w:rtl/>
        </w:rPr>
        <w:t>ס</w:t>
      </w:r>
      <w:r w:rsidRPr="0884657D">
        <w:rPr>
          <w:rtl/>
        </w:rPr>
        <w:t xml:space="preserve">ף ששלח לו ליעקב </w:t>
      </w:r>
      <w:r>
        <w:rPr>
          <w:rFonts w:hint="cs"/>
          <w:rtl/>
        </w:rPr>
        <w:t>מ</w:t>
      </w:r>
      <w:r w:rsidRPr="0884657D">
        <w:rPr>
          <w:rtl/>
        </w:rPr>
        <w:t>טוב מצרים</w:t>
      </w:r>
      <w:r>
        <w:rPr>
          <w:rFonts w:hint="cs"/>
          <w:rtl/>
        </w:rPr>
        <w:t xml:space="preserve"> [בראשית מה, כג],</w:t>
      </w:r>
      <w:r w:rsidRPr="0884657D">
        <w:rPr>
          <w:rtl/>
        </w:rPr>
        <w:t xml:space="preserve"> ופירשו בו חכמים </w:t>
      </w:r>
      <w:r>
        <w:rPr>
          <w:rFonts w:hint="cs"/>
          <w:rtl/>
        </w:rPr>
        <w:t xml:space="preserve">[מגילה טז:] </w:t>
      </w:r>
      <w:r w:rsidRPr="0884657D">
        <w:rPr>
          <w:rtl/>
        </w:rPr>
        <w:t>ששלח ל</w:t>
      </w:r>
      <w:r>
        <w:rPr>
          <w:rFonts w:hint="cs"/>
          <w:rtl/>
        </w:rPr>
        <w:t xml:space="preserve">ו יין ישן שדעת זקנים נוחה הימנו. </w:t>
      </w:r>
      <w:r w:rsidRPr="0884657D">
        <w:rPr>
          <w:rtl/>
        </w:rPr>
        <w:t xml:space="preserve">וביאור ענין </w:t>
      </w:r>
      <w:r>
        <w:rPr>
          <w:rFonts w:hint="cs"/>
          <w:rtl/>
        </w:rPr>
        <w:t xml:space="preserve">הנייחא הזו שיש לדעת של הזקנים מיין ישן דוקא, </w:t>
      </w:r>
      <w:r w:rsidRPr="0884657D">
        <w:rPr>
          <w:rtl/>
        </w:rPr>
        <w:t xml:space="preserve">הוא מפני שיש </w:t>
      </w:r>
      <w:r>
        <w:rPr>
          <w:rFonts w:hint="cs"/>
          <w:rtl/>
        </w:rPr>
        <w:t xml:space="preserve">ביין מעלה מיוחדת, כי גם </w:t>
      </w:r>
      <w:r w:rsidRPr="0884657D">
        <w:rPr>
          <w:rtl/>
        </w:rPr>
        <w:t xml:space="preserve">בטבע החיצונית שלו יש גילוי לבחינה </w:t>
      </w:r>
      <w:r>
        <w:rPr>
          <w:rFonts w:hint="cs"/>
          <w:rtl/>
        </w:rPr>
        <w:t>הפנימית של חידוש תמידי, שהרי הוא משתבח מחמת ישנו, ויין ישן עדיף מיין חדש, ולא מצינו דוגמת זה בשאר דברים. ועל כן, דעת של הזקנים אשר יש בה הסגולה הרוחנית של תוספת כח מחמת זקנה, טועמת היא טעם של נחת רוח כשהיא מרגישה כי גם בטבע החושים יש חוק מקביל לסגולתה הרוחנית. ומפני כך בשעה שהדעת של הזקנים נפגשת היא עם היין הישן, נוצר מצב של נייחא דרוחא. וזהו שאמרו ששלח לו יין ישן שדעת זקנים נוחה הימנו". וראה אור חדש פ"א הערה 740.</w:t>
      </w:r>
    </w:p>
  </w:footnote>
  <w:footnote w:id="248">
    <w:p w:rsidR="08783991" w:rsidRDefault="08783991" w:rsidP="085E47BD">
      <w:pPr>
        <w:pStyle w:val="FootnoteText"/>
        <w:rPr>
          <w:rFonts w:hint="cs"/>
          <w:rtl/>
        </w:rPr>
      </w:pPr>
      <w:r>
        <w:rPr>
          <w:rtl/>
        </w:rPr>
        <w:t>&lt;</w:t>
      </w:r>
      <w:r>
        <w:rPr>
          <w:rStyle w:val="FootnoteReference"/>
        </w:rPr>
        <w:footnoteRef/>
      </w:r>
      <w:r>
        <w:rPr>
          <w:rtl/>
        </w:rPr>
        <w:t>&gt;</w:t>
      </w:r>
      <w:r>
        <w:rPr>
          <w:rFonts w:hint="cs"/>
          <w:rtl/>
        </w:rPr>
        <w:t xml:space="preserve"> אודות עכי</w:t>
      </w:r>
      <w:r w:rsidRPr="084477A4">
        <w:rPr>
          <w:rFonts w:hint="cs"/>
          <w:sz w:val="18"/>
          <w:rtl/>
        </w:rPr>
        <w:t>רות הגוף, כן כתב בתחילת ההקדמה לדר"ח [ב.]: "</w:t>
      </w:r>
      <w:r w:rsidRPr="084477A4">
        <w:rPr>
          <w:sz w:val="18"/>
          <w:rtl/>
        </w:rPr>
        <w:t>האדם אשר ברא השם יתברך על האדמה, סוכתו ענן וערפל, עד שהוא יושב בחושך, ולא אור, הוא הגוף העכור והחושך, אשר מכסה עליו</w:t>
      </w:r>
      <w:r>
        <w:rPr>
          <w:rFonts w:hint="cs"/>
          <w:rtl/>
        </w:rPr>
        <w:t>". ו</w:t>
      </w:r>
      <w:r>
        <w:rPr>
          <w:rtl/>
        </w:rPr>
        <w:t xml:space="preserve">בנצח ישראל פ"ז [קצ:] כתב: "מדריגת ביתר, שהיו מסולקים מן הגוף העכור". ובבאר הגולה בבאר הרביעי </w:t>
      </w:r>
      <w:r>
        <w:rPr>
          <w:rFonts w:hint="cs"/>
          <w:rtl/>
        </w:rPr>
        <w:t xml:space="preserve">[תצח.] </w:t>
      </w:r>
      <w:r>
        <w:rPr>
          <w:rtl/>
        </w:rPr>
        <w:t>כתב: "כי הצדיקים כאשר יהיו בגן עדן, יהיו מסולקים מן החומר העכור... שאף בעולם הזה לא היה נמשך נפש הצדיקים אחר הגוף, ולפיכך בגן עדן, הוסר החומר העכור הזה".</w:t>
      </w:r>
      <w:r>
        <w:rPr>
          <w:rFonts w:hint="cs"/>
          <w:rtl/>
        </w:rPr>
        <w:t xml:space="preserve"> ו</w:t>
      </w:r>
      <w:r>
        <w:rPr>
          <w:rFonts w:hint="cs"/>
          <w:sz w:val="18"/>
          <w:rtl/>
        </w:rPr>
        <w:t xml:space="preserve">למעלה בהקדמה שלישית [קלד:] כתב: "כל נבדל הוא מפואר, לפי שמסולק ממנו עכירות הגשמי, שהנבדל נקרא 'אור', שאין בו עכירות". </w:t>
      </w:r>
      <w:r>
        <w:rPr>
          <w:rFonts w:hint="cs"/>
          <w:rtl/>
        </w:rPr>
        <w:t xml:space="preserve">ולמעלה פמ"ז [תפג:] כתב: "לא היה מונע לו מן החמרי העכור". </w:t>
      </w:r>
      <w:r>
        <w:rPr>
          <w:rFonts w:hint="cs"/>
          <w:sz w:val="18"/>
          <w:rtl/>
        </w:rPr>
        <w:t>ולהלן ר"פ סה כתב: "</w:t>
      </w:r>
      <w:r>
        <w:rPr>
          <w:rtl/>
        </w:rPr>
        <w:t>הגשמי</w:t>
      </w:r>
      <w:r>
        <w:rPr>
          <w:rFonts w:hint="cs"/>
          <w:rtl/>
        </w:rPr>
        <w:t>,</w:t>
      </w:r>
      <w:r>
        <w:rPr>
          <w:rtl/>
        </w:rPr>
        <w:t xml:space="preserve"> או אשר מצורף אל הגשם</w:t>
      </w:r>
      <w:r>
        <w:rPr>
          <w:rFonts w:hint="cs"/>
          <w:rtl/>
        </w:rPr>
        <w:t>,</w:t>
      </w:r>
      <w:r>
        <w:rPr>
          <w:rtl/>
        </w:rPr>
        <w:t xml:space="preserve"> אין בו תפארת</w:t>
      </w:r>
      <w:r>
        <w:rPr>
          <w:rFonts w:hint="cs"/>
          <w:rtl/>
        </w:rPr>
        <w:t>,</w:t>
      </w:r>
      <w:r>
        <w:rPr>
          <w:rtl/>
        </w:rPr>
        <w:t xml:space="preserve"> כי יש בו עכירות וגסות גשמי</w:t>
      </w:r>
      <w:r>
        <w:rPr>
          <w:rFonts w:hint="cs"/>
          <w:sz w:val="18"/>
          <w:rtl/>
        </w:rPr>
        <w:t xml:space="preserve">". </w:t>
      </w:r>
      <w:r>
        <w:rPr>
          <w:rFonts w:hint="cs"/>
          <w:rtl/>
        </w:rPr>
        <w:t>וראה למעלה פמ"ז הערה 241 אודות ש</w:t>
      </w:r>
      <w:r>
        <w:rPr>
          <w:rtl/>
        </w:rPr>
        <w:t>לא רק שהחומרי עכור, אלא הסימן ההיכר לחומריות הוא עכירותו</w:t>
      </w:r>
      <w:r>
        <w:rPr>
          <w:rFonts w:hint="cs"/>
          <w:rtl/>
        </w:rPr>
        <w:t>.</w:t>
      </w:r>
    </w:p>
  </w:footnote>
  <w:footnote w:id="249">
    <w:p w:rsidR="08783991" w:rsidRDefault="08783991" w:rsidP="08866BE2">
      <w:pPr>
        <w:pStyle w:val="FootnoteText"/>
        <w:rPr>
          <w:rFonts w:hint="cs"/>
          <w:rtl/>
        </w:rPr>
      </w:pPr>
      <w:r>
        <w:rPr>
          <w:rtl/>
        </w:rPr>
        <w:t>&lt;</w:t>
      </w:r>
      <w:r>
        <w:rPr>
          <w:rStyle w:val="FootnoteReference"/>
        </w:rPr>
        <w:footnoteRef/>
      </w:r>
      <w:r>
        <w:rPr>
          <w:rtl/>
        </w:rPr>
        <w:t>&gt;</w:t>
      </w:r>
      <w:r>
        <w:rPr>
          <w:rFonts w:hint="cs"/>
          <w:rtl/>
        </w:rPr>
        <w:t xml:space="preserve"> לשון המשנה שם במילואו "</w:t>
      </w:r>
      <w:r>
        <w:rPr>
          <w:rtl/>
        </w:rPr>
        <w:t>זקני עם הארץ, כל זמן שמזקינין דעתן מטרפת עליהן</w:t>
      </w:r>
      <w:r>
        <w:rPr>
          <w:rFonts w:hint="cs"/>
          <w:rtl/>
        </w:rPr>
        <w:t xml:space="preserve">... </w:t>
      </w:r>
      <w:r>
        <w:rPr>
          <w:rtl/>
        </w:rPr>
        <w:t>אבל זקני תורה אינן כן, אלא כל זמן שמזקינין דעתן מתישבת עליהן</w:t>
      </w:r>
      <w:r>
        <w:rPr>
          <w:rFonts w:hint="cs"/>
          <w:rtl/>
        </w:rPr>
        <w:t>". ובח"א שם [ד, קנא.] כתב: "</w:t>
      </w:r>
      <w:r>
        <w:rPr>
          <w:rtl/>
        </w:rPr>
        <w:t>פי</w:t>
      </w:r>
      <w:r>
        <w:rPr>
          <w:rFonts w:hint="cs"/>
          <w:rtl/>
        </w:rPr>
        <w:t>רוש,</w:t>
      </w:r>
      <w:r>
        <w:rPr>
          <w:rtl/>
        </w:rPr>
        <w:t xml:space="preserve"> זקני ע</w:t>
      </w:r>
      <w:r>
        <w:rPr>
          <w:rFonts w:hint="cs"/>
          <w:rtl/>
        </w:rPr>
        <w:t>ם הארץ</w:t>
      </w:r>
      <w:r>
        <w:rPr>
          <w:rtl/>
        </w:rPr>
        <w:t xml:space="preserve"> שאין להם השכל הנבדל, רק השכל שאינו נבדל מן הגוף, והגוף כל זמן שחלש, השכל ג</w:t>
      </w:r>
      <w:r>
        <w:rPr>
          <w:rFonts w:hint="cs"/>
          <w:rtl/>
        </w:rPr>
        <w:t xml:space="preserve">ם </w:t>
      </w:r>
      <w:r>
        <w:rPr>
          <w:rtl/>
        </w:rPr>
        <w:t xml:space="preserve"> </w:t>
      </w:r>
      <w:r>
        <w:rPr>
          <w:rFonts w:hint="cs"/>
          <w:rtl/>
        </w:rPr>
        <w:t xml:space="preserve">כן </w:t>
      </w:r>
      <w:r>
        <w:rPr>
          <w:rtl/>
        </w:rPr>
        <w:t>חלש</w:t>
      </w:r>
      <w:r>
        <w:rPr>
          <w:rFonts w:hint="cs"/>
          <w:rtl/>
        </w:rPr>
        <w:t>,</w:t>
      </w:r>
      <w:r>
        <w:rPr>
          <w:rtl/>
        </w:rPr>
        <w:t xml:space="preserve"> וכחו נפסד. אבל זקני ת</w:t>
      </w:r>
      <w:r>
        <w:rPr>
          <w:rFonts w:hint="cs"/>
          <w:rtl/>
        </w:rPr>
        <w:t xml:space="preserve">למידי חכמים, </w:t>
      </w:r>
      <w:r>
        <w:rPr>
          <w:rtl/>
        </w:rPr>
        <w:t>שיש להם שכל הנבדל מן הגוף, כל זמן שהגוף חלש, השכל הנבדל מן הגוף מתגבר יותר, כי השכל הנבדל מתגבר בהחלש הגוף וכחות הגוף</w:t>
      </w:r>
      <w:r>
        <w:rPr>
          <w:rFonts w:hint="cs"/>
          <w:rtl/>
        </w:rPr>
        <w:t>" [הובא למעלה פי"ב הערה 32, ופט"ו הערה 44]. ו</w:t>
      </w:r>
      <w:r>
        <w:rPr>
          <w:rtl/>
        </w:rPr>
        <w:t>בנצח ישראל פט"ו [שסד:]</w:t>
      </w:r>
      <w:r>
        <w:rPr>
          <w:rFonts w:hint="cs"/>
          <w:rtl/>
        </w:rPr>
        <w:t xml:space="preserve"> כתב</w:t>
      </w:r>
      <w:r>
        <w:rPr>
          <w:rtl/>
        </w:rPr>
        <w:t>: "בזמן הירידה, שאז הגשמי החומרי פוחת והולך, שנקרא 'ימי ירידה', ואז השכל מתגבר ביותר</w:t>
      </w:r>
      <w:r>
        <w:rPr>
          <w:rFonts w:hint="cs"/>
          <w:rtl/>
        </w:rPr>
        <w:t>,</w:t>
      </w:r>
      <w:r>
        <w:rPr>
          <w:rtl/>
        </w:rPr>
        <w:t xml:space="preserve"> כמו שאמרו ז"ל זקני תלמידי חכמים, כל זמן שמזקינין דעתן נוספת. לכך נחשב כאילו האדם הוא שכלי, ויש לו מהלכין בין השכליים"</w:t>
      </w:r>
      <w:r>
        <w:rPr>
          <w:rFonts w:hint="cs"/>
          <w:rtl/>
        </w:rPr>
        <w:t xml:space="preserve"> [הובא למעלה פ"ד הערה 79, פי"א הערה 34, ופ"מ הערה 271]</w:t>
      </w:r>
      <w:r>
        <w:rPr>
          <w:rtl/>
        </w:rPr>
        <w:t>.</w:t>
      </w:r>
      <w:r>
        <w:rPr>
          <w:rFonts w:hint="cs"/>
          <w:rtl/>
        </w:rPr>
        <w:t xml:space="preserve"> </w:t>
      </w:r>
      <w:r>
        <w:rPr>
          <w:rtl/>
        </w:rPr>
        <w:t>ובגו"א דברים פ"ו אות ז [קכד:] כתב: "ואף כי יזקין וכוחות טבעו יחלשו, אז הדברים שלמד הם יותר מתגברים, כמו שאמרו חכמים 'זקני תלמידי חכמים כל זמן שמזקינין דעתן נוספת".</w:t>
      </w:r>
      <w:r w:rsidRPr="08B46E6C">
        <w:rPr>
          <w:rFonts w:hint="cs"/>
          <w:rtl/>
        </w:rPr>
        <w:t xml:space="preserve"> </w:t>
      </w:r>
      <w:r>
        <w:rPr>
          <w:rFonts w:hint="cs"/>
          <w:rtl/>
        </w:rPr>
        <w:t>וכן כתב בדר"ח פ"ד מכ"א [תכג.], שם פ"ה מכ"א [תקכב.], ואור חדש פ"ב [תקמג.]. וראה למעלה הערות 237, 238.</w:t>
      </w:r>
    </w:p>
  </w:footnote>
  <w:footnote w:id="250">
    <w:p w:rsidR="08783991" w:rsidRDefault="08783991" w:rsidP="08C70449">
      <w:pPr>
        <w:pStyle w:val="FootnoteText"/>
        <w:rPr>
          <w:rFonts w:hint="cs"/>
          <w:rtl/>
        </w:rPr>
      </w:pPr>
      <w:r>
        <w:rPr>
          <w:rtl/>
        </w:rPr>
        <w:t>&lt;</w:t>
      </w:r>
      <w:r>
        <w:rPr>
          <w:rStyle w:val="FootnoteReference"/>
        </w:rPr>
        <w:footnoteRef/>
      </w:r>
      <w:r>
        <w:rPr>
          <w:rtl/>
        </w:rPr>
        <w:t>&gt;</w:t>
      </w:r>
      <w:r>
        <w:rPr>
          <w:rFonts w:hint="cs"/>
          <w:rtl/>
        </w:rPr>
        <w:t xml:space="preserve"> חכמים, נבונים, וזקנים.</w:t>
      </w:r>
    </w:p>
  </w:footnote>
  <w:footnote w:id="251">
    <w:p w:rsidR="08783991" w:rsidRDefault="08783991" w:rsidP="08565D67">
      <w:pPr>
        <w:pStyle w:val="FootnoteText"/>
        <w:rPr>
          <w:rFonts w:hint="cs"/>
        </w:rPr>
      </w:pPr>
      <w:r>
        <w:rPr>
          <w:rtl/>
        </w:rPr>
        <w:t>&lt;</w:t>
      </w:r>
      <w:r>
        <w:rPr>
          <w:rStyle w:val="FootnoteReference"/>
        </w:rPr>
        <w:footnoteRef/>
      </w:r>
      <w:r>
        <w:rPr>
          <w:rtl/>
        </w:rPr>
        <w:t>&gt;</w:t>
      </w:r>
      <w:r>
        <w:rPr>
          <w:rFonts w:hint="cs"/>
          <w:rtl/>
        </w:rPr>
        <w:t xml:space="preserve"> "</w:t>
      </w:r>
      <w:r>
        <w:rPr>
          <w:rtl/>
        </w:rPr>
        <w:t>כמו שכתבת עלינו בתורתך על ידי משה עבדך מפי כבודך כאמור</w:t>
      </w:r>
      <w:r>
        <w:rPr>
          <w:rFonts w:hint="cs"/>
          <w:rtl/>
        </w:rPr>
        <w:t>" [מוסף של שבת]. ומה שהזכיר כאן "על ידי נביאו" [מה שלא יזכיר שוב בהמשך], שלא תאמר שעד שהתורה משתלשלת ויורדת לידי האדם היא נופלת ממעלתה, לכך כתב שהתורה באה לאדם "על ידי נביאו", ולא כתב "על ידי נביא" או "על ידי משה", כי בא להדגיש שהתורה ניתנת לאדם מפיו יתברך, והנביא העומד בין ה' לאדם אינו אלא "נביאו" ויד אריכתא של ה', וכמו שנאמר [דברים יח, יח] "</w:t>
      </w:r>
      <w:r>
        <w:rPr>
          <w:rtl/>
        </w:rPr>
        <w:t>נביא אקים להם מקרב אחיהם כמוך ונתתי דברי בפיו</w:t>
      </w:r>
      <w:r>
        <w:rPr>
          <w:rFonts w:hint="cs"/>
          <w:rtl/>
        </w:rPr>
        <w:t xml:space="preserve"> וגו'". </w:t>
      </w:r>
      <w:r>
        <w:rPr>
          <w:rtl/>
        </w:rPr>
        <w:t>ונראה מה שכתב "&amp;</w:t>
      </w:r>
      <w:r>
        <w:rPr>
          <w:b/>
          <w:bCs/>
          <w:rtl/>
        </w:rPr>
        <w:t>מפי</w:t>
      </w:r>
      <w:r>
        <w:rPr>
          <w:rtl/>
        </w:rPr>
        <w:t xml:space="preserve">^ </w:t>
      </w:r>
      <w:r>
        <w:rPr>
          <w:rFonts w:hint="cs"/>
          <w:rtl/>
        </w:rPr>
        <w:t>השם יתברך</w:t>
      </w:r>
      <w:r>
        <w:rPr>
          <w:rtl/>
        </w:rPr>
        <w:t>", ולא "מן ה</w:t>
      </w:r>
      <w:r>
        <w:rPr>
          <w:rFonts w:hint="cs"/>
          <w:rtl/>
        </w:rPr>
        <w:t>שם יתברך</w:t>
      </w:r>
      <w:r>
        <w:rPr>
          <w:rtl/>
        </w:rPr>
        <w:t>", הוא על פי דברי הגמרא [נדה ע:] "מה יעשה אדם ויחכם, אמר להן ירבה בישיבה וימעט בסחורה. אמרו, הרבה עשו כן ולא הועיל להם, אלא יבקשו רחמים ממי שהחכמה שלו, שנאמר [משלי ב, ו] 'כי ה' יתן חכמה מפיו דעת ותבונה'. תני רבי חייא, משל למלך בשר ודם שעשה סעודה לעבדיו, ומשגר לאוהביו ממה שלפניו", ופירש רש"י שם "כך החכמה שהיא לאוהביו של מקום, נתנה להם מפיו, ולא מאוצר אחר". וראה בנתיב התורה פי"ד [</w:t>
      </w:r>
      <w:r>
        <w:rPr>
          <w:rFonts w:hint="cs"/>
          <w:rtl/>
        </w:rPr>
        <w:t>תקמ.</w:t>
      </w:r>
      <w:r>
        <w:rPr>
          <w:rtl/>
        </w:rPr>
        <w:t>] בביאור נתינה שהיא מפיו יתברך.</w:t>
      </w:r>
    </w:p>
  </w:footnote>
  <w:footnote w:id="252">
    <w:p w:rsidR="08783991" w:rsidRDefault="08783991" w:rsidP="08B065FC">
      <w:pPr>
        <w:pStyle w:val="FootnoteText"/>
        <w:rPr>
          <w:rFonts w:hint="cs"/>
          <w:rtl/>
        </w:rPr>
      </w:pPr>
      <w:r>
        <w:rPr>
          <w:rtl/>
        </w:rPr>
        <w:t>&lt;</w:t>
      </w:r>
      <w:r>
        <w:rPr>
          <w:rStyle w:val="FootnoteReference"/>
        </w:rPr>
        <w:footnoteRef/>
      </w:r>
      <w:r>
        <w:rPr>
          <w:rtl/>
        </w:rPr>
        <w:t>&gt;</w:t>
      </w:r>
      <w:r>
        <w:rPr>
          <w:rFonts w:hint="cs"/>
          <w:rtl/>
        </w:rPr>
        <w:t xml:space="preserve"> מחמת שהיא שכלית לגמרי, נבדלת לחלוטין מהחומרי. וכן כתב בהרבה מקומות. וכגון, למעלה הקדמה שלישית [קנג:] כתב: "אין דבר בלתי גשמי רק התורה". ולהלן פ"ע כתב: "</w:t>
      </w:r>
      <w:r>
        <w:rPr>
          <w:rtl/>
        </w:rPr>
        <w:t>אין לך דבר בלתי גשמי רק התורה שהיא שכלית</w:t>
      </w:r>
      <w:r>
        <w:rPr>
          <w:rFonts w:hint="cs"/>
          <w:rtl/>
        </w:rPr>
        <w:t xml:space="preserve">... </w:t>
      </w:r>
      <w:r>
        <w:rPr>
          <w:rtl/>
        </w:rPr>
        <w:t>אין דבר שכלי רק התורה</w:t>
      </w:r>
      <w:r>
        <w:rPr>
          <w:rFonts w:hint="cs"/>
          <w:rtl/>
        </w:rPr>
        <w:t>". ובאור חדש פ"ד [תשעה:] כתב: "ובגמרא [</w:t>
      </w:r>
      <w:r w:rsidRPr="0819065E">
        <w:rPr>
          <w:rFonts w:hint="cs"/>
          <w:sz w:val="18"/>
          <w:rtl/>
        </w:rPr>
        <w:t xml:space="preserve">מגילה טו.] </w:t>
      </w:r>
      <w:r w:rsidRPr="0819065E">
        <w:rPr>
          <w:rStyle w:val="LatinChar"/>
          <w:sz w:val="18"/>
          <w:rtl/>
          <w:lang w:val="en-GB"/>
        </w:rPr>
        <w:t>א</w:t>
      </w:r>
      <w:r w:rsidRPr="0819065E">
        <w:rPr>
          <w:rStyle w:val="LatinChar"/>
          <w:rFonts w:hint="cs"/>
          <w:sz w:val="18"/>
          <w:rtl/>
          <w:lang w:val="en-GB"/>
        </w:rPr>
        <w:t>מ</w:t>
      </w:r>
      <w:r w:rsidRPr="0819065E">
        <w:rPr>
          <w:rStyle w:val="LatinChar"/>
          <w:sz w:val="18"/>
          <w:rtl/>
          <w:lang w:val="en-GB"/>
        </w:rPr>
        <w:t xml:space="preserve">ר </w:t>
      </w:r>
      <w:r w:rsidRPr="0819065E">
        <w:rPr>
          <w:rStyle w:val="LatinChar"/>
          <w:rFonts w:hint="cs"/>
          <w:sz w:val="18"/>
          <w:rtl/>
          <w:lang w:val="en-GB"/>
        </w:rPr>
        <w:t xml:space="preserve">רבי </w:t>
      </w:r>
      <w:r w:rsidRPr="0819065E">
        <w:rPr>
          <w:rStyle w:val="LatinChar"/>
          <w:sz w:val="18"/>
          <w:rtl/>
          <w:lang w:val="en-GB"/>
        </w:rPr>
        <w:t>יצחק נפחא</w:t>
      </w:r>
      <w:r w:rsidRPr="0819065E">
        <w:rPr>
          <w:rStyle w:val="LatinChar"/>
          <w:rFonts w:hint="cs"/>
          <w:sz w:val="18"/>
          <w:rtl/>
          <w:lang w:val="en-GB"/>
        </w:rPr>
        <w:t>,</w:t>
      </w:r>
      <w:r w:rsidRPr="0819065E">
        <w:rPr>
          <w:rStyle w:val="LatinChar"/>
          <w:sz w:val="18"/>
          <w:rtl/>
          <w:lang w:val="en-GB"/>
        </w:rPr>
        <w:t xml:space="preserve"> שלחה ליה שמא עברו ישראל על חמשה חומשי תורה</w:t>
      </w:r>
      <w:r w:rsidRPr="0819065E">
        <w:rPr>
          <w:rStyle w:val="LatinChar"/>
          <w:rFonts w:hint="cs"/>
          <w:sz w:val="18"/>
          <w:rtl/>
          <w:lang w:val="en-GB"/>
        </w:rPr>
        <w:t>,</w:t>
      </w:r>
      <w:r w:rsidRPr="0819065E">
        <w:rPr>
          <w:rStyle w:val="LatinChar"/>
          <w:sz w:val="18"/>
          <w:rtl/>
          <w:lang w:val="en-GB"/>
        </w:rPr>
        <w:t xml:space="preserve"> דכתיב </w:t>
      </w:r>
      <w:r w:rsidRPr="0819065E">
        <w:rPr>
          <w:rStyle w:val="LatinChar"/>
          <w:rFonts w:hint="cs"/>
          <w:sz w:val="18"/>
          <w:rtl/>
          <w:lang w:val="en-GB"/>
        </w:rPr>
        <w:t xml:space="preserve">ביה </w:t>
      </w:r>
      <w:r>
        <w:rPr>
          <w:rStyle w:val="LatinChar"/>
          <w:rFonts w:hint="cs"/>
          <w:sz w:val="18"/>
          <w:rtl/>
          <w:lang w:val="en-GB"/>
        </w:rPr>
        <w:t>[</w:t>
      </w:r>
      <w:r w:rsidRPr="0819065E">
        <w:rPr>
          <w:rStyle w:val="LatinChar"/>
          <w:sz w:val="18"/>
          <w:rtl/>
          <w:lang w:val="en-GB"/>
        </w:rPr>
        <w:t>שמות לב, טו</w:t>
      </w:r>
      <w:r>
        <w:rPr>
          <w:rStyle w:val="LatinChar"/>
          <w:rFonts w:hint="cs"/>
          <w:sz w:val="18"/>
          <w:rtl/>
          <w:lang w:val="en-GB"/>
        </w:rPr>
        <w:t>]</w:t>
      </w:r>
      <w:r w:rsidRPr="0819065E">
        <w:rPr>
          <w:rStyle w:val="LatinChar"/>
          <w:sz w:val="18"/>
          <w:rtl/>
          <w:lang w:val="en-GB"/>
        </w:rPr>
        <w:t xml:space="preserve"> </w:t>
      </w:r>
      <w:r>
        <w:rPr>
          <w:rStyle w:val="LatinChar"/>
          <w:rFonts w:hint="cs"/>
          <w:sz w:val="18"/>
          <w:rtl/>
          <w:lang w:val="en-GB"/>
        </w:rPr>
        <w:t>'</w:t>
      </w:r>
      <w:r w:rsidRPr="0819065E">
        <w:rPr>
          <w:rStyle w:val="LatinChar"/>
          <w:sz w:val="18"/>
          <w:rtl/>
          <w:lang w:val="en-GB"/>
        </w:rPr>
        <w:t>מזה ומזה הם כתובים</w:t>
      </w:r>
      <w:r>
        <w:rPr>
          <w:rStyle w:val="LatinChar"/>
          <w:rFonts w:hint="cs"/>
          <w:sz w:val="18"/>
          <w:rtl/>
          <w:lang w:val="en-GB"/>
        </w:rPr>
        <w:t>'..</w:t>
      </w:r>
      <w:r w:rsidRPr="0819065E">
        <w:rPr>
          <w:rStyle w:val="LatinChar"/>
          <w:rFonts w:hint="cs"/>
          <w:sz w:val="18"/>
          <w:rtl/>
          <w:lang w:val="en-GB"/>
        </w:rPr>
        <w:t>.</w:t>
      </w:r>
      <w:r w:rsidRPr="0819065E">
        <w:rPr>
          <w:rStyle w:val="LatinChar"/>
          <w:sz w:val="18"/>
          <w:rtl/>
          <w:lang w:val="en-GB"/>
        </w:rPr>
        <w:t xml:space="preserve"> כי התורה הם גזירות מן הש</w:t>
      </w:r>
      <w:r w:rsidRPr="0819065E">
        <w:rPr>
          <w:rStyle w:val="LatinChar"/>
          <w:rFonts w:hint="cs"/>
          <w:sz w:val="18"/>
          <w:rtl/>
          <w:lang w:val="en-GB"/>
        </w:rPr>
        <w:t>ם יתברך,</w:t>
      </w:r>
      <w:r w:rsidRPr="0819065E">
        <w:rPr>
          <w:rStyle w:val="LatinChar"/>
          <w:sz w:val="18"/>
          <w:rtl/>
          <w:lang w:val="en-GB"/>
        </w:rPr>
        <w:t xml:space="preserve"> מבוררים ונגזרים בגזירה ממנו</w:t>
      </w:r>
      <w:r w:rsidRPr="0819065E">
        <w:rPr>
          <w:rStyle w:val="LatinChar"/>
          <w:rFonts w:hint="cs"/>
          <w:sz w:val="18"/>
          <w:rtl/>
          <w:lang w:val="en-GB"/>
        </w:rPr>
        <w:t>.</w:t>
      </w:r>
      <w:r w:rsidRPr="0819065E">
        <w:rPr>
          <w:rStyle w:val="LatinChar"/>
          <w:sz w:val="18"/>
          <w:rtl/>
          <w:lang w:val="en-GB"/>
        </w:rPr>
        <w:t xml:space="preserve"> לכך כתיב בה </w:t>
      </w:r>
      <w:r>
        <w:rPr>
          <w:rStyle w:val="LatinChar"/>
          <w:rFonts w:hint="cs"/>
          <w:sz w:val="18"/>
          <w:rtl/>
          <w:lang w:val="en-GB"/>
        </w:rPr>
        <w:t>'</w:t>
      </w:r>
      <w:r w:rsidRPr="0819065E">
        <w:rPr>
          <w:rStyle w:val="LatinChar"/>
          <w:sz w:val="18"/>
          <w:rtl/>
          <w:lang w:val="en-GB"/>
        </w:rPr>
        <w:t>כתובים משני עבריהם מזה ומזה הם כתובים</w:t>
      </w:r>
      <w:r>
        <w:rPr>
          <w:rStyle w:val="LatinChar"/>
          <w:rFonts w:hint="cs"/>
          <w:sz w:val="18"/>
          <w:rtl/>
          <w:lang w:val="en-GB"/>
        </w:rPr>
        <w:t>'</w:t>
      </w:r>
      <w:r w:rsidRPr="0819065E">
        <w:rPr>
          <w:rStyle w:val="LatinChar"/>
          <w:rFonts w:hint="cs"/>
          <w:sz w:val="18"/>
          <w:rtl/>
          <w:lang w:val="en-GB"/>
        </w:rPr>
        <w:t>.</w:t>
      </w:r>
      <w:r>
        <w:rPr>
          <w:rStyle w:val="LatinChar"/>
          <w:rFonts w:hint="cs"/>
          <w:sz w:val="18"/>
          <w:rtl/>
          <w:lang w:val="en-GB"/>
        </w:rPr>
        <w:t xml:space="preserve"> </w:t>
      </w:r>
      <w:r w:rsidRPr="0819065E">
        <w:rPr>
          <w:rStyle w:val="LatinChar"/>
          <w:rFonts w:hint="cs"/>
          <w:sz w:val="18"/>
          <w:rtl/>
          <w:lang w:val="en-GB"/>
        </w:rPr>
        <w:t xml:space="preserve">והיה זה </w:t>
      </w:r>
      <w:r w:rsidRPr="0819065E">
        <w:rPr>
          <w:rStyle w:val="LatinChar"/>
          <w:sz w:val="18"/>
          <w:rtl/>
          <w:lang w:val="en-GB"/>
        </w:rPr>
        <w:t>לטעם מופלג מאוד</w:t>
      </w:r>
      <w:r w:rsidRPr="0819065E">
        <w:rPr>
          <w:rStyle w:val="LatinChar"/>
          <w:rFonts w:hint="cs"/>
          <w:sz w:val="18"/>
          <w:rtl/>
          <w:lang w:val="en-GB"/>
        </w:rPr>
        <w:t>,</w:t>
      </w:r>
      <w:r w:rsidRPr="0819065E">
        <w:rPr>
          <w:rStyle w:val="LatinChar"/>
          <w:sz w:val="18"/>
          <w:rtl/>
          <w:lang w:val="en-GB"/>
        </w:rPr>
        <w:t xml:space="preserve"> כי התורה הוא השכל הברור</w:t>
      </w:r>
      <w:r w:rsidRPr="0819065E">
        <w:rPr>
          <w:rStyle w:val="LatinChar"/>
          <w:rFonts w:hint="cs"/>
          <w:sz w:val="18"/>
          <w:rtl/>
          <w:lang w:val="en-GB"/>
        </w:rPr>
        <w:t>,</w:t>
      </w:r>
      <w:r w:rsidRPr="0819065E">
        <w:rPr>
          <w:rStyle w:val="LatinChar"/>
          <w:sz w:val="18"/>
          <w:rtl/>
          <w:lang w:val="en-GB"/>
        </w:rPr>
        <w:t xml:space="preserve"> והוא שכל הנבדל לגמרי</w:t>
      </w:r>
      <w:r w:rsidRPr="0819065E">
        <w:rPr>
          <w:rStyle w:val="LatinChar"/>
          <w:rFonts w:hint="cs"/>
          <w:sz w:val="18"/>
          <w:rtl/>
          <w:lang w:val="en-GB"/>
        </w:rPr>
        <w:t>,</w:t>
      </w:r>
      <w:r w:rsidRPr="0819065E">
        <w:rPr>
          <w:rStyle w:val="LatinChar"/>
          <w:sz w:val="18"/>
          <w:rtl/>
          <w:lang w:val="en-GB"/>
        </w:rPr>
        <w:t xml:space="preserve"> שהוא שכל ברור</w:t>
      </w:r>
      <w:r w:rsidRPr="0819065E">
        <w:rPr>
          <w:rStyle w:val="LatinChar"/>
          <w:rFonts w:hint="cs"/>
          <w:sz w:val="18"/>
          <w:rtl/>
          <w:lang w:val="en-GB"/>
        </w:rPr>
        <w:t>.</w:t>
      </w:r>
      <w:r w:rsidRPr="0819065E">
        <w:rPr>
          <w:rStyle w:val="LatinChar"/>
          <w:sz w:val="18"/>
          <w:rtl/>
          <w:lang w:val="en-GB"/>
        </w:rPr>
        <w:t xml:space="preserve"> ולפיכך היו כתובים משני עבריהם</w:t>
      </w:r>
      <w:r w:rsidRPr="0819065E">
        <w:rPr>
          <w:rStyle w:val="LatinChar"/>
          <w:rFonts w:hint="cs"/>
          <w:sz w:val="18"/>
          <w:rtl/>
          <w:lang w:val="en-GB"/>
        </w:rPr>
        <w:t>,</w:t>
      </w:r>
      <w:r w:rsidRPr="0819065E">
        <w:rPr>
          <w:rStyle w:val="LatinChar"/>
          <w:sz w:val="18"/>
          <w:rtl/>
          <w:lang w:val="en-GB"/>
        </w:rPr>
        <w:t xml:space="preserve"> כי הכתיבה משני עבריהם הוא הבירור הגמור</w:t>
      </w:r>
      <w:r w:rsidRPr="0819065E">
        <w:rPr>
          <w:rStyle w:val="LatinChar"/>
          <w:rFonts w:hint="cs"/>
          <w:sz w:val="18"/>
          <w:rtl/>
          <w:lang w:val="en-GB"/>
        </w:rPr>
        <w:t>,</w:t>
      </w:r>
      <w:r w:rsidRPr="0819065E">
        <w:rPr>
          <w:rStyle w:val="LatinChar"/>
          <w:sz w:val="18"/>
          <w:rtl/>
          <w:lang w:val="en-GB"/>
        </w:rPr>
        <w:t xml:space="preserve"> מורה על שכל נבדל</w:t>
      </w:r>
      <w:r w:rsidRPr="0819065E">
        <w:rPr>
          <w:rStyle w:val="LatinChar"/>
          <w:rFonts w:hint="cs"/>
          <w:sz w:val="18"/>
          <w:rtl/>
          <w:lang w:val="en-GB"/>
        </w:rPr>
        <w:t>,</w:t>
      </w:r>
      <w:r w:rsidRPr="0819065E">
        <w:rPr>
          <w:rStyle w:val="LatinChar"/>
          <w:sz w:val="18"/>
          <w:rtl/>
          <w:lang w:val="en-GB"/>
        </w:rPr>
        <w:t xml:space="preserve"> שאין לשכל הנבדל הזה </w:t>
      </w:r>
      <w:r w:rsidRPr="0819065E">
        <w:rPr>
          <w:rStyle w:val="LatinChar"/>
          <w:rFonts w:hint="cs"/>
          <w:sz w:val="18"/>
          <w:rtl/>
          <w:lang w:val="en-GB"/>
        </w:rPr>
        <w:t>חבור</w:t>
      </w:r>
      <w:r w:rsidRPr="0819065E">
        <w:rPr>
          <w:rStyle w:val="LatinChar"/>
          <w:sz w:val="18"/>
          <w:rtl/>
          <w:lang w:val="en-GB"/>
        </w:rPr>
        <w:t xml:space="preserve"> אל גשם</w:t>
      </w:r>
      <w:r w:rsidRPr="0819065E">
        <w:rPr>
          <w:rStyle w:val="LatinChar"/>
          <w:rFonts w:hint="cs"/>
          <w:sz w:val="18"/>
          <w:rtl/>
          <w:lang w:val="en-GB"/>
        </w:rPr>
        <w:t>.</w:t>
      </w:r>
      <w:r w:rsidRPr="0819065E">
        <w:rPr>
          <w:rStyle w:val="LatinChar"/>
          <w:sz w:val="18"/>
          <w:rtl/>
          <w:lang w:val="en-GB"/>
        </w:rPr>
        <w:t xml:space="preserve"> ולא כן כאשר לא היו כתובים משני עבריהם</w:t>
      </w:r>
      <w:r w:rsidRPr="0819065E">
        <w:rPr>
          <w:rStyle w:val="LatinChar"/>
          <w:rFonts w:hint="cs"/>
          <w:sz w:val="18"/>
          <w:rtl/>
          <w:lang w:val="en-GB"/>
        </w:rPr>
        <w:t>,</w:t>
      </w:r>
      <w:r w:rsidRPr="0819065E">
        <w:rPr>
          <w:rStyle w:val="LatinChar"/>
          <w:sz w:val="18"/>
          <w:rtl/>
          <w:lang w:val="en-GB"/>
        </w:rPr>
        <w:t xml:space="preserve"> והיה הכתב </w:t>
      </w:r>
      <w:r w:rsidRPr="0819065E">
        <w:rPr>
          <w:rStyle w:val="LatinChar"/>
          <w:rFonts w:hint="cs"/>
          <w:sz w:val="18"/>
          <w:rtl/>
          <w:lang w:val="en-GB"/>
        </w:rPr>
        <w:t>חרוץ</w:t>
      </w:r>
      <w:r w:rsidRPr="0819065E">
        <w:rPr>
          <w:rStyle w:val="LatinChar"/>
          <w:sz w:val="18"/>
          <w:rtl/>
          <w:lang w:val="en-GB"/>
        </w:rPr>
        <w:t xml:space="preserve"> רק למעט</w:t>
      </w:r>
      <w:r w:rsidRPr="0819065E">
        <w:rPr>
          <w:rStyle w:val="LatinChar"/>
          <w:rFonts w:hint="cs"/>
          <w:sz w:val="18"/>
          <w:rtl/>
          <w:lang w:val="en-GB"/>
        </w:rPr>
        <w:t>,</w:t>
      </w:r>
      <w:r w:rsidRPr="0819065E">
        <w:rPr>
          <w:rStyle w:val="LatinChar"/>
          <w:sz w:val="18"/>
          <w:rtl/>
          <w:lang w:val="en-GB"/>
        </w:rPr>
        <w:t xml:space="preserve"> ולא היה חרוץ לגמרי</w:t>
      </w:r>
      <w:r w:rsidRPr="0819065E">
        <w:rPr>
          <w:rStyle w:val="LatinChar"/>
          <w:rFonts w:hint="cs"/>
          <w:sz w:val="18"/>
          <w:rtl/>
          <w:lang w:val="en-GB"/>
        </w:rPr>
        <w:t>,</w:t>
      </w:r>
      <w:r w:rsidRPr="0819065E">
        <w:rPr>
          <w:rStyle w:val="LatinChar"/>
          <w:sz w:val="18"/>
          <w:rtl/>
          <w:lang w:val="en-GB"/>
        </w:rPr>
        <w:t xml:space="preserve"> כי אין מורה על שכל ברור לגמרי</w:t>
      </w:r>
      <w:r w:rsidRPr="0819065E">
        <w:rPr>
          <w:rStyle w:val="LatinChar"/>
          <w:rFonts w:hint="cs"/>
          <w:sz w:val="18"/>
          <w:rtl/>
          <w:lang w:val="en-GB"/>
        </w:rPr>
        <w:t>.</w:t>
      </w:r>
      <w:r w:rsidRPr="0819065E">
        <w:rPr>
          <w:rStyle w:val="LatinChar"/>
          <w:sz w:val="18"/>
          <w:rtl/>
          <w:lang w:val="en-GB"/>
        </w:rPr>
        <w:t xml:space="preserve"> אבל זה דומה לשכל שהוא מוטבע בחומר</w:t>
      </w:r>
      <w:r w:rsidRPr="0819065E">
        <w:rPr>
          <w:rStyle w:val="LatinChar"/>
          <w:rFonts w:hint="cs"/>
          <w:sz w:val="18"/>
          <w:rtl/>
          <w:lang w:val="en-GB"/>
        </w:rPr>
        <w:t>,</w:t>
      </w:r>
      <w:r w:rsidRPr="0819065E">
        <w:rPr>
          <w:rStyle w:val="LatinChar"/>
          <w:sz w:val="18"/>
          <w:rtl/>
          <w:lang w:val="en-GB"/>
        </w:rPr>
        <w:t xml:space="preserve"> כמו שכל האדם שאינו שכלי גמור</w:t>
      </w:r>
      <w:r w:rsidRPr="0819065E">
        <w:rPr>
          <w:rStyle w:val="LatinChar"/>
          <w:rFonts w:hint="cs"/>
          <w:sz w:val="18"/>
          <w:rtl/>
          <w:lang w:val="en-GB"/>
        </w:rPr>
        <w:t>,</w:t>
      </w:r>
      <w:r w:rsidRPr="0819065E">
        <w:rPr>
          <w:rStyle w:val="LatinChar"/>
          <w:sz w:val="18"/>
          <w:rtl/>
          <w:lang w:val="en-GB"/>
        </w:rPr>
        <w:t xml:space="preserve"> רק השכל עומד מוטבע בחומר</w:t>
      </w:r>
      <w:r w:rsidRPr="0819065E">
        <w:rPr>
          <w:rStyle w:val="LatinChar"/>
          <w:rFonts w:hint="cs"/>
          <w:sz w:val="18"/>
          <w:rtl/>
          <w:lang w:val="en-GB"/>
        </w:rPr>
        <w:t>,</w:t>
      </w:r>
      <w:r w:rsidRPr="0819065E">
        <w:rPr>
          <w:rStyle w:val="LatinChar"/>
          <w:sz w:val="18"/>
          <w:rtl/>
          <w:lang w:val="en-GB"/>
        </w:rPr>
        <w:t xml:space="preserve"> ויש לו נושא</w:t>
      </w:r>
      <w:r w:rsidRPr="0819065E">
        <w:rPr>
          <w:rStyle w:val="LatinChar"/>
          <w:rFonts w:hint="cs"/>
          <w:sz w:val="18"/>
          <w:rtl/>
          <w:lang w:val="en-GB"/>
        </w:rPr>
        <w:t>,</w:t>
      </w:r>
      <w:r w:rsidRPr="0819065E">
        <w:rPr>
          <w:rStyle w:val="LatinChar"/>
          <w:sz w:val="18"/>
          <w:rtl/>
          <w:lang w:val="en-GB"/>
        </w:rPr>
        <w:t xml:space="preserve"> הוא החומר</w:t>
      </w:r>
      <w:r w:rsidRPr="0819065E">
        <w:rPr>
          <w:rStyle w:val="LatinChar"/>
          <w:rFonts w:hint="cs"/>
          <w:sz w:val="18"/>
          <w:rtl/>
          <w:lang w:val="en-GB"/>
        </w:rPr>
        <w:t>.</w:t>
      </w:r>
      <w:r w:rsidRPr="0819065E">
        <w:rPr>
          <w:rStyle w:val="LatinChar"/>
          <w:sz w:val="18"/>
          <w:rtl/>
          <w:lang w:val="en-GB"/>
        </w:rPr>
        <w:t xml:space="preserve"> ומפני שיש לו נושא</w:t>
      </w:r>
      <w:r w:rsidRPr="0819065E">
        <w:rPr>
          <w:rStyle w:val="LatinChar"/>
          <w:rFonts w:hint="cs"/>
          <w:sz w:val="18"/>
          <w:rtl/>
          <w:lang w:val="en-GB"/>
        </w:rPr>
        <w:t>,</w:t>
      </w:r>
      <w:r w:rsidRPr="0819065E">
        <w:rPr>
          <w:rStyle w:val="LatinChar"/>
          <w:sz w:val="18"/>
          <w:rtl/>
          <w:lang w:val="en-GB"/>
        </w:rPr>
        <w:t xml:space="preserve"> הוא החומר</w:t>
      </w:r>
      <w:r w:rsidRPr="0819065E">
        <w:rPr>
          <w:rStyle w:val="LatinChar"/>
          <w:rFonts w:hint="cs"/>
          <w:sz w:val="18"/>
          <w:rtl/>
          <w:lang w:val="en-GB"/>
        </w:rPr>
        <w:t>,</w:t>
      </w:r>
      <w:r w:rsidRPr="0819065E">
        <w:rPr>
          <w:rStyle w:val="LatinChar"/>
          <w:sz w:val="18"/>
          <w:rtl/>
          <w:lang w:val="en-GB"/>
        </w:rPr>
        <w:t xml:space="preserve"> אינו שכל ברור</w:t>
      </w:r>
      <w:r w:rsidRPr="0819065E">
        <w:rPr>
          <w:rStyle w:val="LatinChar"/>
          <w:rFonts w:hint="cs"/>
          <w:sz w:val="18"/>
          <w:rtl/>
          <w:lang w:val="en-GB"/>
        </w:rPr>
        <w:t>.</w:t>
      </w:r>
      <w:r w:rsidRPr="0819065E">
        <w:rPr>
          <w:rStyle w:val="LatinChar"/>
          <w:sz w:val="18"/>
          <w:rtl/>
          <w:lang w:val="en-GB"/>
        </w:rPr>
        <w:t xml:space="preserve"> לכן אם לא היה חקוק משני עבריהם</w:t>
      </w:r>
      <w:r w:rsidRPr="0819065E">
        <w:rPr>
          <w:rStyle w:val="LatinChar"/>
          <w:rFonts w:hint="cs"/>
          <w:sz w:val="18"/>
          <w:rtl/>
          <w:lang w:val="en-GB"/>
        </w:rPr>
        <w:t>,</w:t>
      </w:r>
      <w:r w:rsidRPr="0819065E">
        <w:rPr>
          <w:rStyle w:val="LatinChar"/>
          <w:sz w:val="18"/>
          <w:rtl/>
          <w:lang w:val="en-GB"/>
        </w:rPr>
        <w:t xml:space="preserve"> היה אותו חלק שאינו חקוק כמו הנושא לחלק החקוק</w:t>
      </w:r>
      <w:r w:rsidRPr="0819065E">
        <w:rPr>
          <w:rStyle w:val="LatinChar"/>
          <w:rFonts w:hint="cs"/>
          <w:sz w:val="18"/>
          <w:rtl/>
          <w:lang w:val="en-GB"/>
        </w:rPr>
        <w:t>,</w:t>
      </w:r>
      <w:r w:rsidRPr="0819065E">
        <w:rPr>
          <w:rStyle w:val="LatinChar"/>
          <w:sz w:val="18"/>
          <w:rtl/>
          <w:lang w:val="en-GB"/>
        </w:rPr>
        <w:t xml:space="preserve"> ודבר זה מורה על דבר שאינו נבדל לגמרי</w:t>
      </w:r>
      <w:r w:rsidRPr="0819065E">
        <w:rPr>
          <w:rStyle w:val="LatinChar"/>
          <w:rFonts w:hint="cs"/>
          <w:sz w:val="18"/>
          <w:rtl/>
          <w:lang w:val="en-GB"/>
        </w:rPr>
        <w:t>,</w:t>
      </w:r>
      <w:r w:rsidRPr="0819065E">
        <w:rPr>
          <w:rStyle w:val="LatinChar"/>
          <w:sz w:val="18"/>
          <w:rtl/>
          <w:lang w:val="en-GB"/>
        </w:rPr>
        <w:t xml:space="preserve"> רק שכל מה</w:t>
      </w:r>
      <w:r w:rsidRPr="0819065E">
        <w:rPr>
          <w:rStyle w:val="LatinChar"/>
          <w:rFonts w:hint="cs"/>
          <w:sz w:val="18"/>
          <w:rtl/>
          <w:lang w:val="en-GB"/>
        </w:rPr>
        <w:t>,</w:t>
      </w:r>
      <w:r w:rsidRPr="0819065E">
        <w:rPr>
          <w:rStyle w:val="LatinChar"/>
          <w:sz w:val="18"/>
          <w:rtl/>
          <w:lang w:val="en-GB"/>
        </w:rPr>
        <w:t xml:space="preserve"> ואינו נבדל</w:t>
      </w:r>
      <w:r w:rsidRPr="0819065E">
        <w:rPr>
          <w:rStyle w:val="LatinChar"/>
          <w:rFonts w:hint="cs"/>
          <w:sz w:val="18"/>
          <w:rtl/>
          <w:lang w:val="en-GB"/>
        </w:rPr>
        <w:t>.</w:t>
      </w:r>
      <w:r w:rsidRPr="0819065E">
        <w:rPr>
          <w:rStyle w:val="LatinChar"/>
          <w:sz w:val="18"/>
          <w:rtl/>
          <w:lang w:val="en-GB"/>
        </w:rPr>
        <w:t xml:space="preserve"> אבל התורה חקוקה מעבר לעבר</w:t>
      </w:r>
      <w:r w:rsidRPr="0819065E">
        <w:rPr>
          <w:rStyle w:val="LatinChar"/>
          <w:rFonts w:hint="cs"/>
          <w:sz w:val="18"/>
          <w:rtl/>
          <w:lang w:val="en-GB"/>
        </w:rPr>
        <w:t>,</w:t>
      </w:r>
      <w:r w:rsidRPr="0819065E">
        <w:rPr>
          <w:rStyle w:val="LatinChar"/>
          <w:sz w:val="18"/>
          <w:rtl/>
          <w:lang w:val="en-GB"/>
        </w:rPr>
        <w:t xml:space="preserve"> מורה על שאין כאן נושא כלל</w:t>
      </w:r>
      <w:r w:rsidRPr="0819065E">
        <w:rPr>
          <w:rStyle w:val="LatinChar"/>
          <w:rFonts w:hint="cs"/>
          <w:sz w:val="18"/>
          <w:rtl/>
          <w:lang w:val="en-GB"/>
        </w:rPr>
        <w:t>,</w:t>
      </w:r>
      <w:r w:rsidRPr="0819065E">
        <w:rPr>
          <w:rStyle w:val="LatinChar"/>
          <w:sz w:val="18"/>
          <w:rtl/>
          <w:lang w:val="en-GB"/>
        </w:rPr>
        <w:t xml:space="preserve"> והוא מורה על שכל נבדל מן הגשם לגמרי</w:t>
      </w:r>
      <w:r>
        <w:rPr>
          <w:rFonts w:hint="cs"/>
          <w:rtl/>
        </w:rPr>
        <w:t>". ובנר מצוה [פט.] כתב: "</w:t>
      </w:r>
      <w:r>
        <w:rPr>
          <w:rtl/>
        </w:rPr>
        <w:t xml:space="preserve">בקודש </w:t>
      </w:r>
      <w:r>
        <w:rPr>
          <w:rFonts w:hint="cs"/>
          <w:rtl/>
        </w:rPr>
        <w:t xml:space="preserve">הקדשים </w:t>
      </w:r>
      <w:r>
        <w:rPr>
          <w:rtl/>
        </w:rPr>
        <w:t xml:space="preserve">היו הארון והתורה </w:t>
      </w:r>
      <w:r>
        <w:rPr>
          <w:rFonts w:hint="cs"/>
          <w:rtl/>
        </w:rPr>
        <w:t xml:space="preserve">[שמות מ, כ-כא], </w:t>
      </w:r>
      <w:r>
        <w:rPr>
          <w:rtl/>
        </w:rPr>
        <w:t>שהיא שכלית בלתי גשמי</w:t>
      </w:r>
      <w:r>
        <w:rPr>
          <w:rFonts w:hint="cs"/>
          <w:rtl/>
        </w:rPr>
        <w:t>". ובתפארת ישראל פי"ב [קצא:] כתב: "התורה השכלית, שאין לה בחינה חמרית כלל". ושם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[משלי ו, כג],</w:t>
      </w:r>
      <w:r>
        <w:rPr>
          <w:rtl/>
        </w:rPr>
        <w:t xml:space="preserve"> כי האור הוא נבדל לגמרי</w:t>
      </w:r>
      <w:r>
        <w:rPr>
          <w:rFonts w:hint="cs"/>
          <w:rtl/>
        </w:rPr>
        <w:t>,</w:t>
      </w:r>
      <w:r>
        <w:rPr>
          <w:rtl/>
        </w:rPr>
        <w:t xml:space="preserve"> אינו נתלה בגשם</w:t>
      </w:r>
      <w:r>
        <w:rPr>
          <w:rFonts w:hint="cs"/>
          <w:rtl/>
        </w:rPr>
        <w:t>". ובנצח ישראל פכ"ז [תקסב.] כתב: "</w:t>
      </w:r>
      <w:r>
        <w:rPr>
          <w:rtl/>
        </w:rPr>
        <w:t>כי כל גשם יש לו רחקים, והאמצעי אין לו רוחק, לכך מתייחס הזמן האמצעי</w:t>
      </w:r>
      <w:r>
        <w:rPr>
          <w:rFonts w:hint="cs"/>
          <w:rtl/>
        </w:rPr>
        <w:t>,</w:t>
      </w:r>
      <w:r>
        <w:rPr>
          <w:rtl/>
        </w:rPr>
        <w:t xml:space="preserve"> שאין לו רוחק</w:t>
      </w:r>
      <w:r>
        <w:rPr>
          <w:rFonts w:hint="cs"/>
          <w:rtl/>
        </w:rPr>
        <w:t>,</w:t>
      </w:r>
      <w:r>
        <w:rPr>
          <w:rtl/>
        </w:rPr>
        <w:t xml:space="preserve"> אל בלתי גשמי, כמו התורה, שאין שייך בה גשמות כלל</w:t>
      </w:r>
      <w:r>
        <w:rPr>
          <w:rFonts w:hint="cs"/>
          <w:rtl/>
        </w:rPr>
        <w:t>". ובהקדמה לדר"ח [יא.] כתב: "התורה נקראת 'אור', כי האור אינו תולה בדבר, אבל הוא מופשט מן הגוף לגמ</w:t>
      </w:r>
      <w:r w:rsidRPr="08D569B8">
        <w:rPr>
          <w:rFonts w:hint="cs"/>
          <w:sz w:val="18"/>
          <w:rtl/>
        </w:rPr>
        <w:t xml:space="preserve">רי, ולפיכך התורה דומה לאור... התורה היא בלא גוף, שהיא השגת השכל, אין לגוף עסק בה". </w:t>
      </w:r>
      <w:r>
        <w:rPr>
          <w:rFonts w:hint="cs"/>
          <w:rtl/>
        </w:rPr>
        <w:t xml:space="preserve">ובהמשך שם [כז.] כתב: "התורה היא חכמת אלקים, אין בה דבר גופני". ובדר"ח פ"ד מ"ה [קכב:] כתב: "כי התורה היא שכלית נבדלת מן ענייני עולם הזה הגשמי, שהיא חכמה אלקית". ושם </w:t>
      </w:r>
      <w:r w:rsidRPr="005C2C16">
        <w:rPr>
          <w:rFonts w:hint="cs"/>
          <w:sz w:val="18"/>
          <w:rtl/>
        </w:rPr>
        <w:t>פ"ו מ"ב [יח:]</w:t>
      </w:r>
      <w:r>
        <w:rPr>
          <w:rFonts w:hint="cs"/>
          <w:sz w:val="18"/>
          <w:rtl/>
        </w:rPr>
        <w:t xml:space="preserve"> כתב</w:t>
      </w:r>
      <w:r w:rsidRPr="005C2C16">
        <w:rPr>
          <w:rFonts w:hint="cs"/>
          <w:sz w:val="18"/>
          <w:rtl/>
        </w:rPr>
        <w:t>: "</w:t>
      </w:r>
      <w:r w:rsidRPr="005C2C16">
        <w:rPr>
          <w:rStyle w:val="FrankRuehl14"/>
          <w:rFonts w:cs="Monotype Hadassah"/>
          <w:sz w:val="18"/>
          <w:szCs w:val="18"/>
          <w:rtl/>
        </w:rPr>
        <w:t>כי התורה היא נבדלת מן העו</w:t>
      </w:r>
      <w:r w:rsidRPr="005C2C16">
        <w:rPr>
          <w:rStyle w:val="FrankRuehl14"/>
          <w:rFonts w:cs="Monotype Hadassah" w:hint="cs"/>
          <w:sz w:val="18"/>
          <w:szCs w:val="18"/>
          <w:rtl/>
        </w:rPr>
        <w:t>לם הזה,</w:t>
      </w:r>
      <w:r w:rsidRPr="005C2C16">
        <w:rPr>
          <w:rStyle w:val="FrankRuehl14"/>
          <w:rFonts w:cs="Monotype Hadassah"/>
          <w:sz w:val="18"/>
          <w:szCs w:val="18"/>
          <w:rtl/>
        </w:rPr>
        <w:t xml:space="preserve"> כי התורה היא שכלית</w:t>
      </w:r>
      <w:r w:rsidRPr="005C2C16">
        <w:rPr>
          <w:rStyle w:val="FrankRuehl14"/>
          <w:rFonts w:cs="Monotype Hadassah" w:hint="cs"/>
          <w:sz w:val="18"/>
          <w:szCs w:val="18"/>
          <w:rtl/>
        </w:rPr>
        <w:t>,</w:t>
      </w:r>
      <w:r w:rsidRPr="005C2C16">
        <w:rPr>
          <w:rStyle w:val="FrankRuehl14"/>
          <w:rFonts w:cs="Monotype Hadassah"/>
          <w:sz w:val="18"/>
          <w:szCs w:val="18"/>
          <w:rtl/>
        </w:rPr>
        <w:t xml:space="preserve"> וכל העולם הוא גשמי</w:t>
      </w:r>
      <w:r w:rsidRPr="005C2C16">
        <w:rPr>
          <w:rStyle w:val="FrankRuehl14"/>
          <w:rFonts w:cs="Monotype Hadassah" w:hint="cs"/>
          <w:sz w:val="18"/>
          <w:szCs w:val="18"/>
          <w:rtl/>
        </w:rPr>
        <w:t>.</w:t>
      </w:r>
      <w:r w:rsidRPr="005C2C16">
        <w:rPr>
          <w:rStyle w:val="FrankRuehl14"/>
          <w:rFonts w:cs="Monotype Hadassah"/>
          <w:sz w:val="18"/>
          <w:szCs w:val="18"/>
          <w:rtl/>
        </w:rPr>
        <w:t xml:space="preserve"> ולפיכך כל העולם אין שוה לדבר אחד מן התורה</w:t>
      </w:r>
      <w:r w:rsidRPr="005C2C16">
        <w:rPr>
          <w:rStyle w:val="FrankRuehl14"/>
          <w:rFonts w:cs="Monotype Hadassah" w:hint="cs"/>
          <w:sz w:val="18"/>
          <w:szCs w:val="18"/>
          <w:rtl/>
        </w:rPr>
        <w:t>.</w:t>
      </w:r>
      <w:r w:rsidRPr="005C2C16">
        <w:rPr>
          <w:rStyle w:val="FrankRuehl14"/>
          <w:rFonts w:cs="Monotype Hadassah"/>
          <w:sz w:val="18"/>
          <w:szCs w:val="18"/>
          <w:rtl/>
        </w:rPr>
        <w:t xml:space="preserve"> כי העולם</w:t>
      </w:r>
      <w:r w:rsidRPr="005C2C16">
        <w:rPr>
          <w:rStyle w:val="FrankRuehl14"/>
          <w:rFonts w:cs="Monotype Hadassah" w:hint="cs"/>
          <w:sz w:val="18"/>
          <w:szCs w:val="18"/>
          <w:rtl/>
        </w:rPr>
        <w:t>,</w:t>
      </w:r>
      <w:r w:rsidRPr="005C2C16">
        <w:rPr>
          <w:rStyle w:val="FrankRuehl14"/>
          <w:rFonts w:cs="Monotype Hadassah"/>
          <w:sz w:val="18"/>
          <w:szCs w:val="18"/>
          <w:rtl/>
        </w:rPr>
        <w:t xml:space="preserve"> </w:t>
      </w:r>
      <w:r w:rsidRPr="006A3A59">
        <w:rPr>
          <w:rStyle w:val="FrankRuehl14"/>
          <w:rFonts w:cs="Monotype Hadassah"/>
          <w:sz w:val="18"/>
          <w:szCs w:val="18"/>
          <w:rtl/>
        </w:rPr>
        <w:t>א</w:t>
      </w:r>
      <w:r w:rsidRPr="006A3A59">
        <w:rPr>
          <w:rStyle w:val="FrankRuehl14"/>
          <w:rFonts w:cs="Monotype Hadassah" w:hint="cs"/>
          <w:sz w:val="18"/>
          <w:szCs w:val="18"/>
          <w:rtl/>
        </w:rPr>
        <w:t>ף על גב</w:t>
      </w:r>
      <w:r w:rsidRPr="006A3A59">
        <w:rPr>
          <w:rStyle w:val="FrankRuehl14"/>
          <w:rFonts w:cs="Monotype Hadassah"/>
          <w:sz w:val="18"/>
          <w:szCs w:val="18"/>
          <w:rtl/>
        </w:rPr>
        <w:t xml:space="preserve"> שיש בו חכמה</w:t>
      </w:r>
      <w:r w:rsidRPr="006A3A59">
        <w:rPr>
          <w:rStyle w:val="FrankRuehl14"/>
          <w:rFonts w:cs="Monotype Hadassah" w:hint="cs"/>
          <w:sz w:val="18"/>
          <w:szCs w:val="18"/>
          <w:rtl/>
        </w:rPr>
        <w:t>,</w:t>
      </w:r>
      <w:r w:rsidRPr="006A3A59">
        <w:rPr>
          <w:rStyle w:val="FrankRuehl14"/>
          <w:rFonts w:cs="Monotype Hadassah"/>
          <w:sz w:val="18"/>
          <w:szCs w:val="18"/>
          <w:rtl/>
        </w:rPr>
        <w:t xml:space="preserve"> אין בהם החכמה העליונה</w:t>
      </w:r>
      <w:r w:rsidRPr="006A3A59">
        <w:rPr>
          <w:rStyle w:val="FrankRuehl14"/>
          <w:rFonts w:cs="Monotype Hadassah" w:hint="cs"/>
          <w:sz w:val="18"/>
          <w:szCs w:val="18"/>
          <w:rtl/>
        </w:rPr>
        <w:t>,</w:t>
      </w:r>
      <w:r w:rsidRPr="006A3A59">
        <w:rPr>
          <w:rStyle w:val="FrankRuehl14"/>
          <w:rFonts w:cs="Monotype Hadassah"/>
          <w:sz w:val="18"/>
          <w:szCs w:val="18"/>
          <w:rtl/>
        </w:rPr>
        <w:t xml:space="preserve"> שהיא שכל גמור</w:t>
      </w:r>
      <w:r w:rsidRPr="006A3A59">
        <w:rPr>
          <w:rStyle w:val="FrankRuehl14"/>
          <w:rFonts w:cs="Monotype Hadassah" w:hint="cs"/>
          <w:sz w:val="18"/>
          <w:szCs w:val="18"/>
          <w:rtl/>
        </w:rPr>
        <w:t>,</w:t>
      </w:r>
      <w:r w:rsidRPr="006A3A59">
        <w:rPr>
          <w:rStyle w:val="FrankRuehl14"/>
          <w:rFonts w:cs="Monotype Hadassah"/>
          <w:sz w:val="18"/>
          <w:szCs w:val="18"/>
          <w:rtl/>
        </w:rPr>
        <w:t xml:space="preserve"> רק </w:t>
      </w:r>
      <w:r w:rsidRPr="006A3A59">
        <w:rPr>
          <w:rStyle w:val="FrankRuehl14"/>
          <w:rFonts w:cs="Monotype Hadassah" w:hint="cs"/>
          <w:sz w:val="18"/>
          <w:szCs w:val="18"/>
          <w:rtl/>
        </w:rPr>
        <w:t>'</w:t>
      </w:r>
      <w:r w:rsidRPr="006A3A59">
        <w:rPr>
          <w:rStyle w:val="FrankRuehl14"/>
          <w:rFonts w:cs="Monotype Hadassah"/>
          <w:sz w:val="18"/>
          <w:szCs w:val="18"/>
          <w:rtl/>
        </w:rPr>
        <w:t>שכל האדם</w:t>
      </w:r>
      <w:r w:rsidRPr="006A3A59">
        <w:rPr>
          <w:rStyle w:val="FrankRuehl14"/>
          <w:rFonts w:cs="Monotype Hadassah" w:hint="cs"/>
          <w:sz w:val="18"/>
          <w:szCs w:val="18"/>
          <w:rtl/>
        </w:rPr>
        <w:t>'</w:t>
      </w:r>
      <w:r w:rsidRPr="006A3A59">
        <w:rPr>
          <w:rStyle w:val="FrankRuehl14"/>
          <w:rFonts w:cs="Monotype Hadassah"/>
          <w:sz w:val="18"/>
          <w:szCs w:val="18"/>
          <w:rtl/>
        </w:rPr>
        <w:t xml:space="preserve"> נקרא</w:t>
      </w:r>
      <w:r w:rsidRPr="006A3A59">
        <w:rPr>
          <w:rStyle w:val="FrankRuehl14"/>
          <w:rFonts w:cs="Monotype Hadassah" w:hint="cs"/>
          <w:sz w:val="18"/>
          <w:szCs w:val="18"/>
          <w:rtl/>
        </w:rPr>
        <w:t>.</w:t>
      </w:r>
      <w:r w:rsidRPr="006A3A59">
        <w:rPr>
          <w:rStyle w:val="FrankRuehl14"/>
          <w:rFonts w:cs="Monotype Hadassah"/>
          <w:sz w:val="18"/>
          <w:szCs w:val="18"/>
          <w:rtl/>
        </w:rPr>
        <w:t xml:space="preserve"> אבל התורה היא </w:t>
      </w:r>
      <w:r w:rsidRPr="006A3A59">
        <w:rPr>
          <w:rStyle w:val="FrankRuehl14"/>
          <w:rFonts w:cs="Monotype Hadassah" w:hint="cs"/>
          <w:sz w:val="18"/>
          <w:szCs w:val="18"/>
          <w:rtl/>
        </w:rPr>
        <w:t xml:space="preserve">חכמה עליונה, </w:t>
      </w:r>
      <w:r w:rsidRPr="006A3A59">
        <w:rPr>
          <w:rStyle w:val="FrankRuehl14"/>
          <w:rFonts w:cs="Monotype Hadassah"/>
          <w:sz w:val="18"/>
          <w:szCs w:val="18"/>
          <w:rtl/>
        </w:rPr>
        <w:t>חכמה גמורה</w:t>
      </w:r>
      <w:r w:rsidRPr="006A3A59">
        <w:rPr>
          <w:rFonts w:hint="cs"/>
          <w:sz w:val="18"/>
          <w:rtl/>
        </w:rPr>
        <w:t>". ו</w:t>
      </w:r>
      <w:r>
        <w:rPr>
          <w:rFonts w:hint="cs"/>
          <w:sz w:val="18"/>
          <w:rtl/>
        </w:rPr>
        <w:t>בנתיב התורה פ"א</w:t>
      </w:r>
      <w:r w:rsidRPr="006A3A59">
        <w:rPr>
          <w:rFonts w:hint="cs"/>
          <w:sz w:val="18"/>
          <w:rtl/>
        </w:rPr>
        <w:t xml:space="preserve"> </w:t>
      </w:r>
      <w:r>
        <w:rPr>
          <w:rFonts w:hint="cs"/>
          <w:sz w:val="18"/>
          <w:rtl/>
        </w:rPr>
        <w:t xml:space="preserve">[צו:] </w:t>
      </w:r>
      <w:r w:rsidRPr="006A3A59">
        <w:rPr>
          <w:rFonts w:hint="cs"/>
          <w:sz w:val="18"/>
          <w:rtl/>
        </w:rPr>
        <w:t>כתב: "</w:t>
      </w:r>
      <w:r w:rsidRPr="006A3A59">
        <w:rPr>
          <w:sz w:val="18"/>
          <w:rtl/>
        </w:rPr>
        <w:t>כי התורה היא על כל מצות</w:t>
      </w:r>
      <w:r w:rsidRPr="006A3A59">
        <w:rPr>
          <w:rFonts w:hint="cs"/>
          <w:sz w:val="18"/>
          <w:rtl/>
        </w:rPr>
        <w:t>.</w:t>
      </w:r>
      <w:r w:rsidRPr="006A3A59">
        <w:rPr>
          <w:sz w:val="18"/>
          <w:rtl/>
        </w:rPr>
        <w:t xml:space="preserve"> ואף כי בית המקדש הוא קדוש</w:t>
      </w:r>
      <w:r w:rsidRPr="006A3A59">
        <w:rPr>
          <w:rFonts w:hint="cs"/>
          <w:sz w:val="18"/>
          <w:rtl/>
        </w:rPr>
        <w:t>,</w:t>
      </w:r>
      <w:r w:rsidRPr="006A3A59">
        <w:rPr>
          <w:sz w:val="18"/>
          <w:rtl/>
        </w:rPr>
        <w:t xml:space="preserve"> אין דומה לקדושת התורה</w:t>
      </w:r>
      <w:r w:rsidRPr="006A3A59">
        <w:rPr>
          <w:rFonts w:hint="cs"/>
          <w:sz w:val="18"/>
          <w:rtl/>
        </w:rPr>
        <w:t>,</w:t>
      </w:r>
      <w:r w:rsidRPr="006A3A59">
        <w:rPr>
          <w:sz w:val="18"/>
          <w:rtl/>
        </w:rPr>
        <w:t xml:space="preserve"> שהיא קדושה לגמרי</w:t>
      </w:r>
      <w:r w:rsidRPr="006A3A59">
        <w:rPr>
          <w:rFonts w:hint="cs"/>
          <w:sz w:val="18"/>
          <w:rtl/>
        </w:rPr>
        <w:t>,</w:t>
      </w:r>
      <w:r w:rsidRPr="006A3A59">
        <w:rPr>
          <w:sz w:val="18"/>
          <w:rtl/>
        </w:rPr>
        <w:t xml:space="preserve"> שהיא שכלית, וא</w:t>
      </w:r>
      <w:r w:rsidRPr="006A3A59">
        <w:rPr>
          <w:rFonts w:hint="cs"/>
          <w:sz w:val="18"/>
          <w:rtl/>
        </w:rPr>
        <w:t>י</w:t>
      </w:r>
      <w:r w:rsidRPr="006A3A59">
        <w:rPr>
          <w:sz w:val="18"/>
          <w:rtl/>
        </w:rPr>
        <w:t>לו בית המקדש הקדושה חלה על הבית</w:t>
      </w:r>
      <w:r w:rsidRPr="006A3A59">
        <w:rPr>
          <w:rFonts w:hint="cs"/>
          <w:sz w:val="18"/>
          <w:rtl/>
        </w:rPr>
        <w:t>,</w:t>
      </w:r>
      <w:r w:rsidRPr="006A3A59">
        <w:rPr>
          <w:sz w:val="18"/>
          <w:rtl/>
        </w:rPr>
        <w:t xml:space="preserve"> שהוא גוף וגשם, מה שאין כן בתורה שהיא אל</w:t>
      </w:r>
      <w:r w:rsidRPr="006A3A59">
        <w:rPr>
          <w:rFonts w:hint="cs"/>
          <w:sz w:val="18"/>
          <w:rtl/>
        </w:rPr>
        <w:t>ק</w:t>
      </w:r>
      <w:r w:rsidRPr="006A3A59">
        <w:rPr>
          <w:sz w:val="18"/>
          <w:rtl/>
        </w:rPr>
        <w:t>ית בעצמה</w:t>
      </w:r>
      <w:r w:rsidRPr="006A3A59">
        <w:rPr>
          <w:rFonts w:hint="cs"/>
          <w:sz w:val="18"/>
          <w:rtl/>
        </w:rPr>
        <w:t>,</w:t>
      </w:r>
      <w:r w:rsidRPr="006A3A59">
        <w:rPr>
          <w:sz w:val="18"/>
          <w:rtl/>
        </w:rPr>
        <w:t xml:space="preserve"> ואין מצורף אל</w:t>
      </w:r>
      <w:r w:rsidRPr="006A3A59">
        <w:rPr>
          <w:rFonts w:hint="cs"/>
          <w:sz w:val="18"/>
          <w:rtl/>
        </w:rPr>
        <w:t>יה</w:t>
      </w:r>
      <w:r w:rsidRPr="006A3A59">
        <w:rPr>
          <w:sz w:val="18"/>
          <w:rtl/>
        </w:rPr>
        <w:t xml:space="preserve"> דבר גשמי.</w:t>
      </w:r>
      <w:r>
        <w:rPr>
          <w:rFonts w:hint="cs"/>
          <w:sz w:val="18"/>
          <w:rtl/>
        </w:rPr>
        <w:t>..</w:t>
      </w:r>
      <w:r w:rsidRPr="006A3A59">
        <w:rPr>
          <w:sz w:val="18"/>
          <w:rtl/>
        </w:rPr>
        <w:t xml:space="preserve"> ובזה בארו כמה גדול תלמוד תורה, כי מפני שהתורה היא שכלית אל</w:t>
      </w:r>
      <w:r w:rsidRPr="006A3A59">
        <w:rPr>
          <w:rFonts w:hint="cs"/>
          <w:sz w:val="18"/>
          <w:rtl/>
        </w:rPr>
        <w:t>ק</w:t>
      </w:r>
      <w:r w:rsidRPr="006A3A59">
        <w:rPr>
          <w:sz w:val="18"/>
          <w:rtl/>
        </w:rPr>
        <w:t>ית</w:t>
      </w:r>
      <w:r w:rsidRPr="006A3A59">
        <w:rPr>
          <w:rFonts w:hint="cs"/>
          <w:sz w:val="18"/>
          <w:rtl/>
        </w:rPr>
        <w:t>,</w:t>
      </w:r>
      <w:r w:rsidRPr="006A3A59">
        <w:rPr>
          <w:sz w:val="18"/>
          <w:rtl/>
        </w:rPr>
        <w:t xml:space="preserve"> היא על הכל</w:t>
      </w:r>
      <w:r w:rsidRPr="006A3A59">
        <w:rPr>
          <w:rFonts w:hint="cs"/>
          <w:sz w:val="18"/>
          <w:rtl/>
        </w:rPr>
        <w:t>.</w:t>
      </w:r>
      <w:r w:rsidRPr="006A3A59">
        <w:rPr>
          <w:sz w:val="18"/>
          <w:rtl/>
        </w:rPr>
        <w:t xml:space="preserve"> שהכל יש לו צירוף וחבור אל הגשמי</w:t>
      </w:r>
      <w:r w:rsidRPr="006A3A59">
        <w:rPr>
          <w:rFonts w:hint="cs"/>
          <w:sz w:val="18"/>
          <w:rtl/>
        </w:rPr>
        <w:t>,</w:t>
      </w:r>
      <w:r w:rsidRPr="006A3A59">
        <w:rPr>
          <w:sz w:val="18"/>
          <w:rtl/>
        </w:rPr>
        <w:t xml:space="preserve"> זולת התורה האל</w:t>
      </w:r>
      <w:r w:rsidRPr="006A3A59">
        <w:rPr>
          <w:rFonts w:hint="cs"/>
          <w:sz w:val="18"/>
          <w:rtl/>
        </w:rPr>
        <w:t>ק</w:t>
      </w:r>
      <w:r w:rsidRPr="006A3A59">
        <w:rPr>
          <w:sz w:val="18"/>
          <w:rtl/>
        </w:rPr>
        <w:t>ית</w:t>
      </w:r>
      <w:r w:rsidRPr="006A3A59">
        <w:rPr>
          <w:rFonts w:hint="cs"/>
          <w:sz w:val="18"/>
          <w:rtl/>
        </w:rPr>
        <w:t>,</w:t>
      </w:r>
      <w:r w:rsidRPr="006A3A59">
        <w:rPr>
          <w:sz w:val="18"/>
          <w:rtl/>
        </w:rPr>
        <w:t xml:space="preserve"> שהיא נבדלת לגמר</w:t>
      </w:r>
      <w:r w:rsidRPr="006A3A59">
        <w:rPr>
          <w:rFonts w:hint="cs"/>
          <w:sz w:val="18"/>
          <w:rtl/>
        </w:rPr>
        <w:t>י</w:t>
      </w:r>
      <w:r>
        <w:rPr>
          <w:rFonts w:hint="cs"/>
          <w:rtl/>
        </w:rPr>
        <w:t>" [ראה להלן פנ"ט הערה 97]. ובנתיב הפרישות פ"א [ב, קיב:] כתב: "</w:t>
      </w:r>
      <w:r>
        <w:rPr>
          <w:rtl/>
        </w:rPr>
        <w:t>אף על גב שתמצא אצל המלאך קדושה</w:t>
      </w:r>
      <w:r>
        <w:rPr>
          <w:rFonts w:hint="cs"/>
          <w:rtl/>
        </w:rPr>
        <w:t>,</w:t>
      </w:r>
      <w:r>
        <w:rPr>
          <w:rtl/>
        </w:rPr>
        <w:t xml:space="preserve"> כדכתיב </w:t>
      </w:r>
      <w:r>
        <w:rPr>
          <w:rFonts w:hint="cs"/>
          <w:rtl/>
        </w:rPr>
        <w:t>[דניאל ד, יד] '</w:t>
      </w:r>
      <w:r>
        <w:rPr>
          <w:rtl/>
        </w:rPr>
        <w:t>ובמאמר קדישין שאלתא</w:t>
      </w:r>
      <w:r>
        <w:rPr>
          <w:rFonts w:hint="cs"/>
          <w:rtl/>
        </w:rPr>
        <w:t>'</w:t>
      </w:r>
      <w:r>
        <w:rPr>
          <w:rtl/>
        </w:rPr>
        <w:t>, אבל שיהיה קודש קדשים דבר זה לא נמצא בהם. אבל האדם נמצא אצלו שהוא קודש קדשים</w:t>
      </w:r>
      <w:r>
        <w:rPr>
          <w:rFonts w:hint="cs"/>
          <w:rtl/>
        </w:rPr>
        <w:t>,</w:t>
      </w:r>
      <w:r>
        <w:rPr>
          <w:rtl/>
        </w:rPr>
        <w:t xml:space="preserve"> והיינו שיש באדם סלוק הגשמי על ידי התורה</w:t>
      </w:r>
      <w:r>
        <w:rPr>
          <w:rFonts w:hint="cs"/>
          <w:rtl/>
        </w:rPr>
        <w:t>,</w:t>
      </w:r>
      <w:r>
        <w:rPr>
          <w:rtl/>
        </w:rPr>
        <w:t xml:space="preserve"> ובזה האדם קודש קדשים</w:t>
      </w:r>
      <w:r>
        <w:rPr>
          <w:rFonts w:hint="cs"/>
          <w:rtl/>
        </w:rPr>
        <w:t>,</w:t>
      </w:r>
      <w:r>
        <w:rPr>
          <w:rtl/>
        </w:rPr>
        <w:t xml:space="preserve"> כי התורה היא קודש קדשים</w:t>
      </w:r>
      <w:r>
        <w:rPr>
          <w:rFonts w:hint="cs"/>
          <w:rtl/>
        </w:rPr>
        <w:t>..</w:t>
      </w:r>
      <w:r>
        <w:rPr>
          <w:rtl/>
        </w:rPr>
        <w:t>. שהאדם דבק בקודש הקדשים</w:t>
      </w:r>
      <w:r>
        <w:rPr>
          <w:rFonts w:hint="cs"/>
          <w:rtl/>
        </w:rPr>
        <w:t>,</w:t>
      </w:r>
      <w:r>
        <w:rPr>
          <w:rtl/>
        </w:rPr>
        <w:t xml:space="preserve"> היא התורה השכלית העליונה</w:t>
      </w:r>
      <w:r>
        <w:rPr>
          <w:rFonts w:hint="cs"/>
          <w:rtl/>
        </w:rPr>
        <w:t>,</w:t>
      </w:r>
      <w:r>
        <w:rPr>
          <w:rtl/>
        </w:rPr>
        <w:t xml:space="preserve"> שאין המלאכים מגיעים שם</w:t>
      </w:r>
      <w:r>
        <w:rPr>
          <w:rFonts w:hint="cs"/>
          <w:rtl/>
        </w:rPr>
        <w:t xml:space="preserve">... </w:t>
      </w:r>
      <w:r>
        <w:rPr>
          <w:rtl/>
        </w:rPr>
        <w:t>ומפני שהוא בעל גשם יש כנגד זה לאדם התורה האל</w:t>
      </w:r>
      <w:r>
        <w:rPr>
          <w:rFonts w:hint="cs"/>
          <w:rtl/>
        </w:rPr>
        <w:t>ק</w:t>
      </w:r>
      <w:r>
        <w:rPr>
          <w:rtl/>
        </w:rPr>
        <w:t>ית</w:t>
      </w:r>
      <w:r>
        <w:rPr>
          <w:rFonts w:hint="cs"/>
          <w:rtl/>
        </w:rPr>
        <w:t>,</w:t>
      </w:r>
      <w:r>
        <w:rPr>
          <w:rtl/>
        </w:rPr>
        <w:t xml:space="preserve"> ובזה האדם הוא קודש הקדשים, כלומר המדריגה העליונה</w:t>
      </w:r>
      <w:r>
        <w:rPr>
          <w:rFonts w:hint="cs"/>
          <w:rtl/>
        </w:rPr>
        <w:t>,</w:t>
      </w:r>
      <w:r>
        <w:rPr>
          <w:rtl/>
        </w:rPr>
        <w:t xml:space="preserve"> שהיא קדושה על קדושה</w:t>
      </w:r>
      <w:r>
        <w:rPr>
          <w:rFonts w:hint="cs"/>
          <w:rtl/>
        </w:rPr>
        <w:t xml:space="preserve">. ואל תתמה איך אפשר שתהיה לאדם הגשמי קדושה עליונה יותר קדושה מן המלאכים. כי דבר זה בודאי ובבירור, כי על ידי התורה נכנס האדם לקודש הקדשים, למקום שאין נכנסים מלאכי השרת" [הובא למעלה פמ"ד הערה 50, ולהלן פנ"ה הערה 29]. </w:t>
      </w:r>
      <w:r w:rsidRPr="08D569B8">
        <w:rPr>
          <w:rStyle w:val="HebrewChar"/>
          <w:rFonts w:cs="Monotype Hadassah"/>
          <w:sz w:val="18"/>
          <w:rtl/>
        </w:rPr>
        <w:t>ובח"א לב"ק ט. [ג, א.] כתב: "כי התורה היא שכלית לגמרי, ואינה גשמית, ולכך היא כמו אור, שהרי האור אינו גשמי"</w:t>
      </w:r>
      <w:r>
        <w:rPr>
          <w:rStyle w:val="HebrewChar"/>
          <w:rFonts w:cs="Monotype Hadassah" w:hint="cs"/>
          <w:sz w:val="18"/>
          <w:rtl/>
        </w:rPr>
        <w:t xml:space="preserve">. </w:t>
      </w:r>
      <w:r>
        <w:rPr>
          <w:rFonts w:hint="cs"/>
          <w:rtl/>
        </w:rPr>
        <w:t>ובח"א לקידושין לא. [ב, קלח.] כתב: "</w:t>
      </w:r>
      <w:r>
        <w:rPr>
          <w:rtl/>
        </w:rPr>
        <w:t>אמנם יש לך לדעת, כי אין מצוה לפי הדעת והשכל כמו שהיא מצות כבוד אב ואם, שהדעת מחייב מצוה זאת</w:t>
      </w:r>
      <w:r>
        <w:rPr>
          <w:rFonts w:hint="cs"/>
          <w:rtl/>
        </w:rPr>
        <w:t xml:space="preserve">... </w:t>
      </w:r>
      <w:r>
        <w:rPr>
          <w:rtl/>
        </w:rPr>
        <w:t>ואלמלא נתנה תורה מפי הש</w:t>
      </w:r>
      <w:r>
        <w:rPr>
          <w:rFonts w:hint="cs"/>
          <w:rtl/>
        </w:rPr>
        <w:t>ם יתברך</w:t>
      </w:r>
      <w:r>
        <w:rPr>
          <w:rtl/>
        </w:rPr>
        <w:t>, השכל מחייב אותה</w:t>
      </w:r>
      <w:r>
        <w:rPr>
          <w:rFonts w:hint="cs"/>
          <w:rtl/>
        </w:rPr>
        <w:t>.</w:t>
      </w:r>
      <w:r>
        <w:rPr>
          <w:rtl/>
        </w:rPr>
        <w:t xml:space="preserve"> והדבר שהוא נותן שכל האדם, מוכנים לזה הגוים בפרט</w:t>
      </w:r>
      <w:r>
        <w:rPr>
          <w:rFonts w:hint="cs"/>
          <w:rtl/>
        </w:rPr>
        <w:t>,</w:t>
      </w:r>
      <w:r>
        <w:rPr>
          <w:rtl/>
        </w:rPr>
        <w:t xml:space="preserve"> שאין להם השכל העליון</w:t>
      </w:r>
      <w:r>
        <w:rPr>
          <w:rFonts w:hint="cs"/>
          <w:rtl/>
        </w:rPr>
        <w:t>,</w:t>
      </w:r>
      <w:r>
        <w:rPr>
          <w:rtl/>
        </w:rPr>
        <w:t xml:space="preserve"> היא שכל התורה</w:t>
      </w:r>
      <w:r>
        <w:rPr>
          <w:rFonts w:hint="cs"/>
          <w:rtl/>
        </w:rPr>
        <w:t>,</w:t>
      </w:r>
      <w:r>
        <w:rPr>
          <w:rtl/>
        </w:rPr>
        <w:t xml:space="preserve"> שהיא שכל עליון אלקי</w:t>
      </w:r>
      <w:r>
        <w:rPr>
          <w:rFonts w:hint="cs"/>
          <w:rtl/>
        </w:rPr>
        <w:t>.</w:t>
      </w:r>
      <w:r>
        <w:rPr>
          <w:rtl/>
        </w:rPr>
        <w:t xml:space="preserve"> ולפיכך הגוים בפרט דבק</w:t>
      </w:r>
      <w:r>
        <w:rPr>
          <w:rFonts w:hint="cs"/>
          <w:rtl/>
        </w:rPr>
        <w:t>י</w:t>
      </w:r>
      <w:r>
        <w:rPr>
          <w:rtl/>
        </w:rPr>
        <w:t>ם במצוה זאת</w:t>
      </w:r>
      <w:r>
        <w:rPr>
          <w:rFonts w:hint="cs"/>
          <w:rtl/>
        </w:rPr>
        <w:t xml:space="preserve">" </w:t>
      </w:r>
      <w:r>
        <w:rPr>
          <w:rStyle w:val="HebrewChar"/>
          <w:rFonts w:cs="Monotype Hadassah" w:hint="cs"/>
          <w:sz w:val="18"/>
          <w:rtl/>
        </w:rPr>
        <w:t>[ראה למעלה הקדמה שניה הערה 321, הקדמה שלישית הערה 134, ופמ"ז הערה 350]</w:t>
      </w:r>
      <w:r w:rsidRPr="08D569B8">
        <w:rPr>
          <w:rStyle w:val="HebrewChar"/>
          <w:rFonts w:cs="Monotype Hadassah" w:hint="cs"/>
          <w:sz w:val="18"/>
          <w:rtl/>
        </w:rPr>
        <w:t>.</w:t>
      </w:r>
      <w:r>
        <w:rPr>
          <w:rFonts w:hint="cs"/>
          <w:rtl/>
        </w:rPr>
        <w:t xml:space="preserve"> @</w:t>
      </w:r>
      <w:r w:rsidRPr="084E021A">
        <w:rPr>
          <w:rFonts w:hint="cs"/>
          <w:b/>
          <w:bCs/>
          <w:rtl/>
        </w:rPr>
        <w:t>ואם תאמר</w:t>
      </w:r>
      <w:r>
        <w:rPr>
          <w:rFonts w:hint="cs"/>
          <w:rtl/>
        </w:rPr>
        <w:t xml:space="preserve">^, הרי התורה עוסקת בדברים גשמיים, כמו דיני השור והבור, וכיצד אפשר לומר שהתורה נבדלת לגמרי מן החומרי. דע, שבתפארת ישראל פי"א [קעו.] הרחיב בזה, וז"ל: "יותר </w:t>
      </w:r>
      <w:r>
        <w:rPr>
          <w:rtl/>
        </w:rPr>
        <w:t>ראוי שתהיה ההצלחה על ידי התורה ממה שתהיה בזולת זה. כאשר נודע כי מעלת ההשגה לפי מעלת הנושא</w:t>
      </w:r>
      <w:r>
        <w:rPr>
          <w:rFonts w:hint="cs"/>
          <w:rtl/>
        </w:rPr>
        <w:t>.</w:t>
      </w:r>
      <w:r>
        <w:rPr>
          <w:rtl/>
        </w:rPr>
        <w:t xml:space="preserve"> שאם היה מרבה חכמה וכונה במלאכת הרצענ</w:t>
      </w:r>
      <w:r>
        <w:rPr>
          <w:rFonts w:hint="cs"/>
          <w:rtl/>
        </w:rPr>
        <w:t>ו</w:t>
      </w:r>
      <w:r>
        <w:rPr>
          <w:rtl/>
        </w:rPr>
        <w:t>ת</w:t>
      </w:r>
      <w:r>
        <w:rPr>
          <w:rFonts w:hint="cs"/>
          <w:rtl/>
        </w:rPr>
        <w:t>,</w:t>
      </w:r>
      <w:r>
        <w:rPr>
          <w:rtl/>
        </w:rPr>
        <w:t xml:space="preserve"> והיה מוסיף דברי חכמה מאד</w:t>
      </w:r>
      <w:r>
        <w:rPr>
          <w:rFonts w:hint="cs"/>
          <w:rtl/>
        </w:rPr>
        <w:t>,</w:t>
      </w:r>
      <w:r>
        <w:rPr>
          <w:rtl/>
        </w:rPr>
        <w:t xml:space="preserve"> אין זה נחשב לכלום</w:t>
      </w:r>
      <w:r>
        <w:rPr>
          <w:rFonts w:hint="cs"/>
          <w:rtl/>
        </w:rPr>
        <w:t>,</w:t>
      </w:r>
      <w:r>
        <w:rPr>
          <w:rtl/>
        </w:rPr>
        <w:t xml:space="preserve"> כי אין הנושא של כלום</w:t>
      </w:r>
      <w:r>
        <w:rPr>
          <w:rFonts w:hint="cs"/>
          <w:rtl/>
        </w:rPr>
        <w:t>.</w:t>
      </w:r>
      <w:r>
        <w:rPr>
          <w:rtl/>
        </w:rPr>
        <w:t xml:space="preserve"> וכן אם הוא למוד חכמה ובינה בענין היסודות והגלגלים</w:t>
      </w:r>
      <w:r>
        <w:rPr>
          <w:rFonts w:hint="cs"/>
          <w:rtl/>
        </w:rPr>
        <w:t>,</w:t>
      </w:r>
      <w:r>
        <w:rPr>
          <w:rtl/>
        </w:rPr>
        <w:t xml:space="preserve"> אין הנושא מצד עצמו נחשב</w:t>
      </w:r>
      <w:r>
        <w:rPr>
          <w:rFonts w:hint="cs"/>
          <w:rtl/>
        </w:rPr>
        <w:t>,</w:t>
      </w:r>
      <w:r>
        <w:rPr>
          <w:rtl/>
        </w:rPr>
        <w:t xml:space="preserve"> שכל הנבראים בעולם אין בהם השלמות הגמור</w:t>
      </w:r>
      <w:r>
        <w:rPr>
          <w:rFonts w:hint="cs"/>
          <w:rtl/>
        </w:rPr>
        <w:t>.</w:t>
      </w:r>
      <w:r>
        <w:rPr>
          <w:rtl/>
        </w:rPr>
        <w:t xml:space="preserve"> ולפיכך כאשר קונה הידיעה באלו דברים שאין מעלתם בעצמם כל כך</w:t>
      </w:r>
      <w:r>
        <w:rPr>
          <w:rFonts w:hint="cs"/>
          <w:rtl/>
        </w:rPr>
        <w:t>,</w:t>
      </w:r>
      <w:r>
        <w:rPr>
          <w:rtl/>
        </w:rPr>
        <w:t xml:space="preserve"> אי אפשר שיהיה זה הצלחתו של אדם האחרונה. אבל התורה</w:t>
      </w:r>
      <w:r>
        <w:rPr>
          <w:rFonts w:hint="cs"/>
          <w:rtl/>
        </w:rPr>
        <w:t>,</w:t>
      </w:r>
      <w:r>
        <w:rPr>
          <w:rtl/>
        </w:rPr>
        <w:t xml:space="preserve"> היא דרכי השם יתברך וגזירותיו אשר גזר השם יתברך</w:t>
      </w:r>
      <w:r>
        <w:rPr>
          <w:rFonts w:hint="cs"/>
          <w:rtl/>
        </w:rPr>
        <w:t>.</w:t>
      </w:r>
      <w:r>
        <w:rPr>
          <w:rtl/>
        </w:rPr>
        <w:t xml:space="preserve"> </w:t>
      </w:r>
      <w:r>
        <w:rPr>
          <w:rFonts w:hint="cs"/>
          <w:rtl/>
        </w:rPr>
        <w:t>ו</w:t>
      </w:r>
      <w:r>
        <w:rPr>
          <w:rtl/>
        </w:rPr>
        <w:t>אל יחשוב כאשר קונה הידיעה בארבעה אבות נזיקין</w:t>
      </w:r>
      <w:r>
        <w:rPr>
          <w:rFonts w:hint="cs"/>
          <w:rtl/>
        </w:rPr>
        <w:t>,</w:t>
      </w:r>
      <w:r>
        <w:rPr>
          <w:rtl/>
        </w:rPr>
        <w:t xml:space="preserve"> שהוא קונה הידיעה בשור ובור</w:t>
      </w:r>
      <w:r>
        <w:rPr>
          <w:rFonts w:hint="cs"/>
          <w:rtl/>
        </w:rPr>
        <w:t>,</w:t>
      </w:r>
      <w:r>
        <w:rPr>
          <w:rtl/>
        </w:rPr>
        <w:t xml:space="preserve"> או שקנה ידיעה בענין האדם ובהנהגתו בלבד, ויקשה לך כי היה יותר במדרגה כאשר יקנה ידיעת הגלגל</w:t>
      </w:r>
      <w:r>
        <w:rPr>
          <w:rFonts w:hint="cs"/>
          <w:rtl/>
        </w:rPr>
        <w:t>,</w:t>
      </w:r>
      <w:r>
        <w:rPr>
          <w:rtl/>
        </w:rPr>
        <w:t xml:space="preserve"> וכיוצא בזה מן הנמצאים</w:t>
      </w:r>
      <w:r>
        <w:rPr>
          <w:rFonts w:hint="cs"/>
          <w:rtl/>
        </w:rPr>
        <w:t>.</w:t>
      </w:r>
      <w:r>
        <w:rPr>
          <w:rtl/>
        </w:rPr>
        <w:t xml:space="preserve"> דבר זה היה קשיא אם היה קונה ידיעה באדם עצמו</w:t>
      </w:r>
      <w:r>
        <w:rPr>
          <w:rFonts w:hint="cs"/>
          <w:rtl/>
        </w:rPr>
        <w:t>,</w:t>
      </w:r>
      <w:r>
        <w:rPr>
          <w:rtl/>
        </w:rPr>
        <w:t xml:space="preserve"> והמגיע אל האדם</w:t>
      </w:r>
      <w:r>
        <w:rPr>
          <w:rFonts w:hint="cs"/>
          <w:rtl/>
        </w:rPr>
        <w:t>,</w:t>
      </w:r>
      <w:r>
        <w:rPr>
          <w:rtl/>
        </w:rPr>
        <w:t xml:space="preserve"> אז היה אפשר לשאול קשיא זאת</w:t>
      </w:r>
      <w:r>
        <w:rPr>
          <w:rFonts w:hint="cs"/>
          <w:rtl/>
        </w:rPr>
        <w:t>.</w:t>
      </w:r>
      <w:r>
        <w:rPr>
          <w:rtl/>
        </w:rPr>
        <w:t xml:space="preserve"> אבל התורה היא גזרה מן השם יתברך ויתעלה שמו</w:t>
      </w:r>
      <w:r>
        <w:rPr>
          <w:rFonts w:hint="cs"/>
          <w:rtl/>
        </w:rPr>
        <w:t>,</w:t>
      </w:r>
      <w:r>
        <w:rPr>
          <w:rtl/>
        </w:rPr>
        <w:t xml:space="preserve"> והיא לעול על האדם, כמו שהיא כל התורה כולה</w:t>
      </w:r>
      <w:r>
        <w:rPr>
          <w:rFonts w:hint="cs"/>
          <w:rtl/>
        </w:rPr>
        <w:t>,</w:t>
      </w:r>
      <w:r>
        <w:rPr>
          <w:rtl/>
        </w:rPr>
        <w:t xml:space="preserve"> שהיא גזרה ועול על האדם</w:t>
      </w:r>
      <w:r>
        <w:rPr>
          <w:rFonts w:hint="cs"/>
          <w:rtl/>
        </w:rPr>
        <w:t>.</w:t>
      </w:r>
      <w:r>
        <w:rPr>
          <w:rtl/>
        </w:rPr>
        <w:t xml:space="preserve"> לכך כאשר יקנה האדם הידיעה בהיזק ד' אבות נזיקין</w:t>
      </w:r>
      <w:r>
        <w:rPr>
          <w:rFonts w:hint="cs"/>
          <w:rtl/>
        </w:rPr>
        <w:t>,</w:t>
      </w:r>
      <w:r>
        <w:rPr>
          <w:rtl/>
        </w:rPr>
        <w:t xml:space="preserve"> וכיוצא בו ממשפטי התורה</w:t>
      </w:r>
      <w:r>
        <w:rPr>
          <w:rFonts w:hint="cs"/>
          <w:rtl/>
        </w:rPr>
        <w:t>,</w:t>
      </w:r>
      <w:r>
        <w:rPr>
          <w:rtl/>
        </w:rPr>
        <w:t xml:space="preserve"> נחשב זה שקנה הידיעה בגזרת השם יתברך ויתעלה שמו</w:t>
      </w:r>
      <w:r>
        <w:rPr>
          <w:rFonts w:hint="cs"/>
          <w:rtl/>
        </w:rPr>
        <w:t>,</w:t>
      </w:r>
      <w:r>
        <w:rPr>
          <w:rtl/>
        </w:rPr>
        <w:t xml:space="preserve"> אשר גזר על האדם הנהגתו</w:t>
      </w:r>
      <w:r>
        <w:rPr>
          <w:rFonts w:hint="cs"/>
          <w:rtl/>
        </w:rPr>
        <w:t xml:space="preserve">. </w:t>
      </w:r>
      <w:r>
        <w:rPr>
          <w:rtl/>
        </w:rPr>
        <w:t>וזהו ההפרש הגדול שיש בין ידיעת התורה</w:t>
      </w:r>
      <w:r>
        <w:rPr>
          <w:rFonts w:hint="cs"/>
          <w:rtl/>
        </w:rPr>
        <w:t>,</w:t>
      </w:r>
      <w:r>
        <w:rPr>
          <w:rtl/>
        </w:rPr>
        <w:t xml:space="preserve"> והידיעה בענין הגלגלים והיסודות עצמן</w:t>
      </w:r>
      <w:r>
        <w:rPr>
          <w:rFonts w:hint="cs"/>
          <w:rtl/>
        </w:rPr>
        <w:t>;</w:t>
      </w:r>
      <w:r>
        <w:rPr>
          <w:rtl/>
        </w:rPr>
        <w:t xml:space="preserve"> כי עצמן של דברים אלו אינם כל כך במדרגה</w:t>
      </w:r>
      <w:r>
        <w:rPr>
          <w:rFonts w:hint="cs"/>
          <w:rtl/>
        </w:rPr>
        <w:t>,</w:t>
      </w:r>
      <w:r>
        <w:rPr>
          <w:rtl/>
        </w:rPr>
        <w:t xml:space="preserve"> כי </w:t>
      </w:r>
      <w:r>
        <w:rPr>
          <w:rFonts w:hint="cs"/>
          <w:rtl/>
        </w:rPr>
        <w:t>'</w:t>
      </w:r>
      <w:r>
        <w:rPr>
          <w:rtl/>
        </w:rPr>
        <w:t>אף שמים לא זכו בעיניו</w:t>
      </w:r>
      <w:r>
        <w:rPr>
          <w:rFonts w:hint="cs"/>
          <w:rtl/>
        </w:rPr>
        <w:t xml:space="preserve">' [איוב טו, טו], </w:t>
      </w:r>
      <w:r>
        <w:rPr>
          <w:rtl/>
        </w:rPr>
        <w:t xml:space="preserve">וגם </w:t>
      </w:r>
      <w:r>
        <w:rPr>
          <w:rFonts w:hint="cs"/>
          <w:rtl/>
        </w:rPr>
        <w:t>'</w:t>
      </w:r>
      <w:r>
        <w:rPr>
          <w:rtl/>
        </w:rPr>
        <w:t>במלאכים ישים תהלה</w:t>
      </w:r>
      <w:r>
        <w:rPr>
          <w:rFonts w:hint="cs"/>
          <w:rtl/>
        </w:rPr>
        <w:t>' [איוב ד, יח],</w:t>
      </w:r>
      <w:r>
        <w:rPr>
          <w:rtl/>
        </w:rPr>
        <w:t xml:space="preserve"> ואם כן לא קנה דבר מעלה כלל</w:t>
      </w:r>
      <w:r>
        <w:rPr>
          <w:rFonts w:hint="cs"/>
          <w:rtl/>
        </w:rPr>
        <w:t>.</w:t>
      </w:r>
      <w:r>
        <w:rPr>
          <w:rtl/>
        </w:rPr>
        <w:t xml:space="preserve"> אבל הידיעה בתורה</w:t>
      </w:r>
      <w:r>
        <w:rPr>
          <w:rFonts w:hint="cs"/>
          <w:rtl/>
        </w:rPr>
        <w:t>,</w:t>
      </w:r>
      <w:r>
        <w:rPr>
          <w:rtl/>
        </w:rPr>
        <w:t xml:space="preserve"> אף אם הידיעה בשור ובחמור</w:t>
      </w:r>
      <w:r>
        <w:rPr>
          <w:rFonts w:hint="cs"/>
          <w:rtl/>
        </w:rPr>
        <w:t>,</w:t>
      </w:r>
      <w:r>
        <w:rPr>
          <w:rtl/>
        </w:rPr>
        <w:t xml:space="preserve"> ובשאר דברי</w:t>
      </w:r>
      <w:r>
        <w:rPr>
          <w:rFonts w:hint="cs"/>
          <w:rtl/>
        </w:rPr>
        <w:t>ה</w:t>
      </w:r>
      <w:r>
        <w:rPr>
          <w:rtl/>
        </w:rPr>
        <w:t xml:space="preserve"> אשר אינם חשובים בצד עצמם</w:t>
      </w:r>
      <w:r>
        <w:rPr>
          <w:rFonts w:hint="cs"/>
          <w:rtl/>
        </w:rPr>
        <w:t>,</w:t>
      </w:r>
      <w:r>
        <w:rPr>
          <w:rtl/>
        </w:rPr>
        <w:t xml:space="preserve"> </w:t>
      </w:r>
      <w:r>
        <w:rPr>
          <w:rFonts w:hint="cs"/>
          <w:rtl/>
        </w:rPr>
        <w:t>אין ה</w:t>
      </w:r>
      <w:r>
        <w:rPr>
          <w:rtl/>
        </w:rPr>
        <w:t xml:space="preserve">מדרגה של השגה הזאת מצד </w:t>
      </w:r>
      <w:r>
        <w:rPr>
          <w:rFonts w:hint="cs"/>
          <w:rtl/>
        </w:rPr>
        <w:t xml:space="preserve">עצמם, רק מצד </w:t>
      </w:r>
      <w:r>
        <w:rPr>
          <w:rtl/>
        </w:rPr>
        <w:t>שדברים אלו הם גזרת השם יתברך ויתעלה שמו על הברואים</w:t>
      </w:r>
      <w:r>
        <w:rPr>
          <w:rFonts w:hint="cs"/>
          <w:rtl/>
        </w:rPr>
        <w:t>,</w:t>
      </w:r>
      <w:r>
        <w:rPr>
          <w:rtl/>
        </w:rPr>
        <w:t xml:space="preserve"> זהו מדרגת הידיעה הזאת.</w:t>
      </w:r>
      <w:r>
        <w:rPr>
          <w:rFonts w:hint="cs"/>
          <w:rtl/>
        </w:rPr>
        <w:t>..</w:t>
      </w:r>
      <w:r>
        <w:rPr>
          <w:rtl/>
        </w:rPr>
        <w:t xml:space="preserve"> ומצד הזה העוסק בתורה הוא העוסק בסדר אשר סדר השם יתברך</w:t>
      </w:r>
      <w:r>
        <w:rPr>
          <w:rFonts w:hint="cs"/>
          <w:rtl/>
        </w:rPr>
        <w:t>,</w:t>
      </w:r>
      <w:r>
        <w:rPr>
          <w:rtl/>
        </w:rPr>
        <w:t xml:space="preserve"> ואין זה דבר מצד האדם</w:t>
      </w:r>
      <w:r>
        <w:rPr>
          <w:rFonts w:hint="cs"/>
          <w:rtl/>
        </w:rPr>
        <w:t>.</w:t>
      </w:r>
      <w:r>
        <w:rPr>
          <w:rtl/>
        </w:rPr>
        <w:t xml:space="preserve"> ואדרבה</w:t>
      </w:r>
      <w:r>
        <w:rPr>
          <w:rFonts w:hint="cs"/>
          <w:rtl/>
        </w:rPr>
        <w:t>,</w:t>
      </w:r>
      <w:r>
        <w:rPr>
          <w:rtl/>
        </w:rPr>
        <w:t xml:space="preserve"> הגזרה היא עול על האדם</w:t>
      </w:r>
      <w:r>
        <w:rPr>
          <w:rFonts w:hint="cs"/>
          <w:rtl/>
        </w:rPr>
        <w:t>.</w:t>
      </w:r>
      <w:r>
        <w:rPr>
          <w:rtl/>
        </w:rPr>
        <w:t xml:space="preserve"> אם כן אין הידיעה הזאת מתיחסת שיקנה ידיעה באדם</w:t>
      </w:r>
      <w:r>
        <w:rPr>
          <w:rFonts w:hint="cs"/>
          <w:rtl/>
        </w:rPr>
        <w:t>,</w:t>
      </w:r>
      <w:r>
        <w:rPr>
          <w:rtl/>
        </w:rPr>
        <w:t xml:space="preserve"> רק הידיעה בגזרת השם יתברך וסדר שלו</w:t>
      </w:r>
      <w:r>
        <w:rPr>
          <w:rFonts w:hint="cs"/>
          <w:rtl/>
        </w:rPr>
        <w:t>.</w:t>
      </w:r>
      <w:r>
        <w:rPr>
          <w:rtl/>
        </w:rPr>
        <w:t xml:space="preserve"> ודבר זה הפוך כאשר יקנה הידיעה בגלגלים</w:t>
      </w:r>
      <w:r>
        <w:rPr>
          <w:rFonts w:hint="cs"/>
          <w:rtl/>
        </w:rPr>
        <w:t>,</w:t>
      </w:r>
      <w:r>
        <w:rPr>
          <w:rtl/>
        </w:rPr>
        <w:t xml:space="preserve"> שהוא בידיעת עצמן</w:t>
      </w:r>
      <w:r>
        <w:rPr>
          <w:rFonts w:hint="cs"/>
          <w:rtl/>
        </w:rPr>
        <w:t>,</w:t>
      </w:r>
      <w:r>
        <w:rPr>
          <w:rtl/>
        </w:rPr>
        <w:t xml:space="preserve"> ואין זה מדרגת מעלה כלל</w:t>
      </w:r>
      <w:r>
        <w:rPr>
          <w:rFonts w:hint="cs"/>
          <w:rtl/>
        </w:rPr>
        <w:t>". וראה למעלה הערה 234.</w:t>
      </w:r>
    </w:p>
  </w:footnote>
  <w:footnote w:id="253">
    <w:p w:rsidR="08783991" w:rsidRDefault="08783991" w:rsidP="08884B4A">
      <w:pPr>
        <w:pStyle w:val="FootnoteText"/>
        <w:rPr>
          <w:rFonts w:hint="cs"/>
        </w:rPr>
      </w:pPr>
      <w:r>
        <w:rPr>
          <w:rtl/>
        </w:rPr>
        <w:t>&lt;</w:t>
      </w:r>
      <w:r>
        <w:rPr>
          <w:rStyle w:val="FootnoteReference"/>
        </w:rPr>
        <w:footnoteRef/>
      </w:r>
      <w:r>
        <w:rPr>
          <w:rtl/>
        </w:rPr>
        <w:t>&gt;</w:t>
      </w:r>
      <w:r>
        <w:rPr>
          <w:rFonts w:hint="cs"/>
          <w:rtl/>
        </w:rPr>
        <w:t xml:space="preserve"> "השכל הנאצל" הוא השכל העליון שיש לאדם, אך הוא נמוך מהשכל האלקי שבתורה. ואודות השכל הנאצל, כך כתב האברבנאל [בראשית יב, א]: "</w:t>
      </w:r>
      <w:r>
        <w:rPr>
          <w:rtl/>
        </w:rPr>
        <w:t>כבר ידעת שיש בנפש המשכלת שלוש מדרגות זו למעלה מזו</w:t>
      </w:r>
      <w:r>
        <w:rPr>
          <w:rFonts w:hint="cs"/>
          <w:rtl/>
        </w:rPr>
        <w:t xml:space="preserve">; </w:t>
      </w:r>
      <w:r>
        <w:rPr>
          <w:rtl/>
        </w:rPr>
        <w:t>האחת נקראת אצל החכמים שכל היולאני</w:t>
      </w:r>
      <w:r>
        <w:rPr>
          <w:rFonts w:hint="cs"/>
          <w:rtl/>
        </w:rPr>
        <w:t>,</w:t>
      </w:r>
      <w:r>
        <w:rPr>
          <w:rtl/>
        </w:rPr>
        <w:t xml:space="preserve"> והשניה שכל נקנה</w:t>
      </w:r>
      <w:r>
        <w:rPr>
          <w:rFonts w:hint="cs"/>
          <w:rtl/>
        </w:rPr>
        <w:t>,</w:t>
      </w:r>
      <w:r>
        <w:rPr>
          <w:rtl/>
        </w:rPr>
        <w:t xml:space="preserve"> והשלישית שכל נאצל. וביאורם הוא</w:t>
      </w:r>
      <w:r>
        <w:rPr>
          <w:rFonts w:hint="cs"/>
          <w:rtl/>
        </w:rPr>
        <w:t>,</w:t>
      </w:r>
      <w:r>
        <w:rPr>
          <w:rtl/>
        </w:rPr>
        <w:t xml:space="preserve"> כי הנפש המשכלת, בראשונה, בהיותה בכוח לקנות הידיעות והמושכלות ומוכנת להשגת האמתיות</w:t>
      </w:r>
      <w:r>
        <w:rPr>
          <w:rFonts w:hint="cs"/>
          <w:rtl/>
        </w:rPr>
        <w:t>,</w:t>
      </w:r>
      <w:r>
        <w:rPr>
          <w:rtl/>
        </w:rPr>
        <w:t xml:space="preserve"> תיקרא </w:t>
      </w:r>
      <w:r>
        <w:rPr>
          <w:rFonts w:hint="cs"/>
          <w:rtl/>
        </w:rPr>
        <w:t>'</w:t>
      </w:r>
      <w:r>
        <w:rPr>
          <w:rtl/>
        </w:rPr>
        <w:t>שכל היולאני</w:t>
      </w:r>
      <w:r>
        <w:rPr>
          <w:rFonts w:hint="cs"/>
          <w:rtl/>
        </w:rPr>
        <w:t>'</w:t>
      </w:r>
      <w:r>
        <w:rPr>
          <w:rtl/>
        </w:rPr>
        <w:t xml:space="preserve">, רוצה לומר כוחני שטבעו לקבל המושכלות, כדמות טבע ההיולי שהוא החומר הראשון לקבל הצורות הטבעיות. והשני, ישתלם השכל ויצא מן הכוח אל הפועל בקניין הידיעות והאמתיות, ואז ייקרא </w:t>
      </w:r>
      <w:r>
        <w:rPr>
          <w:rFonts w:hint="cs"/>
          <w:rtl/>
        </w:rPr>
        <w:t>'</w:t>
      </w:r>
      <w:r>
        <w:rPr>
          <w:rtl/>
        </w:rPr>
        <w:t>שכל נקנה</w:t>
      </w:r>
      <w:r>
        <w:rPr>
          <w:rFonts w:hint="cs"/>
          <w:rtl/>
        </w:rPr>
        <w:t xml:space="preserve">'... </w:t>
      </w:r>
      <w:r>
        <w:rPr>
          <w:rtl/>
        </w:rPr>
        <w:t>ואחרי השתלמו בזה יגיע למעלה יותר עליונה הפלא ופלא</w:t>
      </w:r>
      <w:r>
        <w:rPr>
          <w:rFonts w:hint="cs"/>
          <w:rtl/>
        </w:rPr>
        <w:t>,</w:t>
      </w:r>
      <w:r>
        <w:rPr>
          <w:rtl/>
        </w:rPr>
        <w:t xml:space="preserve"> הוא מדרגת הדברות האל</w:t>
      </w:r>
      <w:r>
        <w:rPr>
          <w:rFonts w:hint="cs"/>
          <w:rtl/>
        </w:rPr>
        <w:t>ק</w:t>
      </w:r>
      <w:r>
        <w:rPr>
          <w:rtl/>
        </w:rPr>
        <w:t>י</w:t>
      </w:r>
      <w:r>
        <w:rPr>
          <w:rFonts w:hint="cs"/>
          <w:rtl/>
        </w:rPr>
        <w:t xml:space="preserve">... </w:t>
      </w:r>
      <w:r>
        <w:rPr>
          <w:rtl/>
        </w:rPr>
        <w:t>ובזה יגיע להכרת הרוחניים</w:t>
      </w:r>
      <w:r>
        <w:rPr>
          <w:rFonts w:hint="cs"/>
          <w:rtl/>
        </w:rPr>
        <w:t>...</w:t>
      </w:r>
      <w:r>
        <w:rPr>
          <w:rtl/>
        </w:rPr>
        <w:t xml:space="preserve"> וזה נקרא </w:t>
      </w:r>
      <w:r>
        <w:rPr>
          <w:rFonts w:hint="cs"/>
          <w:rtl/>
        </w:rPr>
        <w:t>'</w:t>
      </w:r>
      <w:r>
        <w:rPr>
          <w:rtl/>
        </w:rPr>
        <w:t>שכל נאצל</w:t>
      </w:r>
      <w:r>
        <w:rPr>
          <w:rFonts w:hint="cs"/>
          <w:rtl/>
        </w:rPr>
        <w:t>'". וכן הוא בעקידת יצחק בראשית שער ששי. והעולה מדבריו הוא ש"</w:t>
      </w:r>
      <w:r w:rsidRPr="08A277E2">
        <w:rPr>
          <w:rtl/>
        </w:rPr>
        <w:t>שכל ההיולני</w:t>
      </w:r>
      <w:r>
        <w:rPr>
          <w:rFonts w:hint="cs"/>
          <w:rtl/>
        </w:rPr>
        <w:t>"</w:t>
      </w:r>
      <w:r w:rsidRPr="08A277E2">
        <w:rPr>
          <w:rtl/>
        </w:rPr>
        <w:t xml:space="preserve"> הוא המוטבע באדם מלידתו</w:t>
      </w:r>
      <w:r>
        <w:rPr>
          <w:rFonts w:hint="cs"/>
          <w:rtl/>
        </w:rPr>
        <w:t>,</w:t>
      </w:r>
      <w:r w:rsidRPr="08A277E2">
        <w:rPr>
          <w:rtl/>
        </w:rPr>
        <w:t xml:space="preserve"> ומוכן בטבעו להשכיל כל דבר כפי כשרונו ומ</w:t>
      </w:r>
      <w:r>
        <w:rPr>
          <w:rFonts w:hint="cs"/>
          <w:rtl/>
        </w:rPr>
        <w:t>ז</w:t>
      </w:r>
      <w:r w:rsidRPr="08A277E2">
        <w:rPr>
          <w:rtl/>
        </w:rPr>
        <w:t>גו</w:t>
      </w:r>
      <w:r>
        <w:rPr>
          <w:rFonts w:hint="cs"/>
          <w:rtl/>
        </w:rPr>
        <w:t>.</w:t>
      </w:r>
      <w:r w:rsidRPr="08A277E2">
        <w:rPr>
          <w:rtl/>
        </w:rPr>
        <w:t xml:space="preserve"> </w:t>
      </w:r>
      <w:r>
        <w:rPr>
          <w:rFonts w:hint="cs"/>
          <w:rtl/>
        </w:rPr>
        <w:t>"</w:t>
      </w:r>
      <w:r w:rsidRPr="08A277E2">
        <w:rPr>
          <w:rtl/>
        </w:rPr>
        <w:t>שכל הנקנה</w:t>
      </w:r>
      <w:r>
        <w:rPr>
          <w:rFonts w:hint="cs"/>
          <w:rtl/>
        </w:rPr>
        <w:t>"</w:t>
      </w:r>
      <w:r w:rsidRPr="08A277E2">
        <w:rPr>
          <w:rtl/>
        </w:rPr>
        <w:t xml:space="preserve"> הוא ההתפתחות השכלית שבאה לאדם מתוך קנין החכמות</w:t>
      </w:r>
      <w:r>
        <w:rPr>
          <w:rFonts w:hint="cs"/>
          <w:rtl/>
        </w:rPr>
        <w:t>.</w:t>
      </w:r>
      <w:r w:rsidRPr="08A277E2">
        <w:rPr>
          <w:rtl/>
        </w:rPr>
        <w:t xml:space="preserve"> </w:t>
      </w:r>
      <w:r>
        <w:rPr>
          <w:rFonts w:hint="cs"/>
          <w:rtl/>
        </w:rPr>
        <w:t>"</w:t>
      </w:r>
      <w:r w:rsidRPr="08A277E2">
        <w:rPr>
          <w:rtl/>
        </w:rPr>
        <w:t>שכל הנאצל</w:t>
      </w:r>
      <w:r>
        <w:rPr>
          <w:rFonts w:hint="cs"/>
          <w:rtl/>
        </w:rPr>
        <w:t>"</w:t>
      </w:r>
      <w:r w:rsidRPr="08A277E2">
        <w:rPr>
          <w:rtl/>
        </w:rPr>
        <w:t xml:space="preserve"> הוא הארת אור שכלי עליון על האדם השל</w:t>
      </w:r>
      <w:r>
        <w:rPr>
          <w:rtl/>
        </w:rPr>
        <w:t>ם בשכלו ומידותיו</w:t>
      </w:r>
      <w:r>
        <w:rPr>
          <w:rFonts w:hint="cs"/>
          <w:rtl/>
        </w:rPr>
        <w:t>,</w:t>
      </w:r>
      <w:r>
        <w:rPr>
          <w:rtl/>
        </w:rPr>
        <w:t xml:space="preserve"> כענין הנבואה</w:t>
      </w:r>
      <w:r>
        <w:rPr>
          <w:rFonts w:hint="cs"/>
          <w:rtl/>
        </w:rPr>
        <w:t>. והרמ"א בספרו מחיר יין [מגילת אסתר ב, ד] כתב: "</w:t>
      </w:r>
      <w:r>
        <w:rPr>
          <w:rtl/>
        </w:rPr>
        <w:t>דע שהנפשות הם שלשה</w:t>
      </w:r>
      <w:r>
        <w:rPr>
          <w:rFonts w:hint="cs"/>
          <w:rtl/>
        </w:rPr>
        <w:t>;</w:t>
      </w:r>
      <w:r>
        <w:rPr>
          <w:rtl/>
        </w:rPr>
        <w:t xml:space="preserve"> נפש</w:t>
      </w:r>
      <w:r>
        <w:rPr>
          <w:rFonts w:hint="cs"/>
          <w:rtl/>
        </w:rPr>
        <w:t>,</w:t>
      </w:r>
      <w:r>
        <w:rPr>
          <w:rtl/>
        </w:rPr>
        <w:t xml:space="preserve"> רוח</w:t>
      </w:r>
      <w:r>
        <w:rPr>
          <w:rFonts w:hint="cs"/>
          <w:rtl/>
        </w:rPr>
        <w:t>,</w:t>
      </w:r>
      <w:r>
        <w:rPr>
          <w:rtl/>
        </w:rPr>
        <w:t xml:space="preserve"> נשמה</w:t>
      </w:r>
      <w:r>
        <w:rPr>
          <w:rFonts w:hint="cs"/>
          <w:rtl/>
        </w:rPr>
        <w:t>.</w:t>
      </w:r>
      <w:r>
        <w:rPr>
          <w:rtl/>
        </w:rPr>
        <w:t xml:space="preserve"> ונקרא בפי החכמים שכל היולני, ושכל הנקנה, ושכל הנאצל</w:t>
      </w:r>
      <w:r>
        <w:rPr>
          <w:rFonts w:hint="cs"/>
          <w:rtl/>
        </w:rPr>
        <w:t xml:space="preserve">... </w:t>
      </w:r>
      <w:r>
        <w:rPr>
          <w:rtl/>
        </w:rPr>
        <w:t xml:space="preserve">וכבר האריך בזה בעל העקידה פרשת בראשית </w:t>
      </w:r>
      <w:r>
        <w:rPr>
          <w:rFonts w:hint="cs"/>
          <w:rtl/>
        </w:rPr>
        <w:t>[</w:t>
      </w:r>
      <w:r>
        <w:rPr>
          <w:rtl/>
        </w:rPr>
        <w:t>שער ששי</w:t>
      </w:r>
      <w:r>
        <w:rPr>
          <w:rFonts w:hint="cs"/>
          <w:rtl/>
        </w:rPr>
        <w:t>]</w:t>
      </w:r>
      <w:r>
        <w:rPr>
          <w:rtl/>
        </w:rPr>
        <w:t xml:space="preserve"> בתכלית הביאור, ואין להוסיף על דבריו</w:t>
      </w:r>
      <w:r>
        <w:rPr>
          <w:rFonts w:hint="cs"/>
          <w:rtl/>
        </w:rPr>
        <w:t xml:space="preserve">". ובכת"י למעלה [שכח] כתב: "אז יתחדש על השכל ההוא </w:t>
      </w:r>
      <w:r w:rsidRPr="080D142A">
        <w:rPr>
          <w:rFonts w:hint="cs"/>
          <w:rtl/>
        </w:rPr>
        <w:t>שכל נאצל</w:t>
      </w:r>
      <w:r>
        <w:rPr>
          <w:rFonts w:hint="cs"/>
          <w:rtl/>
        </w:rPr>
        <w:t xml:space="preserve"> להשיג דברים בשכלים נפרדים ובעלה הראשונה וכו'" [הובא למעלה הערה 238]. ובסמוך כתב: "</w:t>
      </w:r>
      <w:r>
        <w:rPr>
          <w:rtl/>
        </w:rPr>
        <w:t xml:space="preserve">נקרא בפי המעיינים </w:t>
      </w:r>
      <w:r>
        <w:rPr>
          <w:rFonts w:hint="cs"/>
          <w:rtl/>
        </w:rPr>
        <w:t>'</w:t>
      </w:r>
      <w:r>
        <w:rPr>
          <w:rtl/>
        </w:rPr>
        <w:t>שכל נאצל</w:t>
      </w:r>
      <w:r>
        <w:rPr>
          <w:rFonts w:hint="cs"/>
          <w:rtl/>
        </w:rPr>
        <w:t>'</w:t>
      </w:r>
      <w:r>
        <w:rPr>
          <w:rtl/>
        </w:rPr>
        <w:t xml:space="preserve"> על האדם בעת זקנתו</w:t>
      </w:r>
      <w:r>
        <w:rPr>
          <w:rFonts w:hint="cs"/>
          <w:rtl/>
        </w:rPr>
        <w:t>,</w:t>
      </w:r>
      <w:r>
        <w:rPr>
          <w:rtl/>
        </w:rPr>
        <w:t xml:space="preserve"> כאשר נחלש כח הגוף בעת הזקנה</w:t>
      </w:r>
      <w:r>
        <w:rPr>
          <w:rFonts w:hint="cs"/>
          <w:rtl/>
        </w:rPr>
        <w:t>,</w:t>
      </w:r>
      <w:r>
        <w:rPr>
          <w:rtl/>
        </w:rPr>
        <w:t xml:space="preserve"> והוא יותר נבדל ופשוט</w:t>
      </w:r>
      <w:r>
        <w:rPr>
          <w:rFonts w:hint="cs"/>
          <w:rtl/>
        </w:rPr>
        <w:t xml:space="preserve">". ובדר"ח </w:t>
      </w:r>
      <w:r w:rsidRPr="081C03AB">
        <w:rPr>
          <w:rFonts w:hint="cs"/>
          <w:sz w:val="18"/>
          <w:rtl/>
        </w:rPr>
        <w:t>פ"ה מכ"א [תקכא:]</w:t>
      </w:r>
      <w:r>
        <w:rPr>
          <w:rFonts w:hint="cs"/>
          <w:sz w:val="18"/>
          <w:rtl/>
        </w:rPr>
        <w:t xml:space="preserve"> כתב</w:t>
      </w:r>
      <w:r w:rsidRPr="081C03AB">
        <w:rPr>
          <w:rFonts w:hint="cs"/>
          <w:sz w:val="18"/>
          <w:rtl/>
        </w:rPr>
        <w:t xml:space="preserve">: "ואמר [אבות שם] בן ששים לזקנה. </w:t>
      </w:r>
      <w:r w:rsidRPr="081C03AB">
        <w:rPr>
          <w:sz w:val="18"/>
          <w:rtl/>
          <w:lang w:val="en-US"/>
        </w:rPr>
        <w:t>פירוש שהוא זקן</w:t>
      </w:r>
      <w:r w:rsidRPr="081C03AB">
        <w:rPr>
          <w:rFonts w:hint="cs"/>
          <w:sz w:val="18"/>
          <w:rtl/>
          <w:lang w:val="en-US"/>
        </w:rPr>
        <w:t>,</w:t>
      </w:r>
      <w:r w:rsidRPr="081C03AB">
        <w:rPr>
          <w:sz w:val="18"/>
          <w:rtl/>
          <w:lang w:val="en-US"/>
        </w:rPr>
        <w:t xml:space="preserve"> והוא עוד חכם יותר</w:t>
      </w:r>
      <w:r w:rsidRPr="081C03AB">
        <w:rPr>
          <w:rFonts w:hint="cs"/>
          <w:sz w:val="18"/>
          <w:rtl/>
          <w:lang w:val="en-US"/>
        </w:rPr>
        <w:t>.</w:t>
      </w:r>
      <w:r w:rsidRPr="081C03AB">
        <w:rPr>
          <w:sz w:val="18"/>
          <w:rtl/>
          <w:lang w:val="en-US"/>
        </w:rPr>
        <w:t xml:space="preserve"> כי כאשר הוא זקן</w:t>
      </w:r>
      <w:r w:rsidRPr="081C03AB">
        <w:rPr>
          <w:rFonts w:hint="cs"/>
          <w:sz w:val="18"/>
          <w:rtl/>
          <w:lang w:val="en-US"/>
        </w:rPr>
        <w:t>,</w:t>
      </w:r>
      <w:r w:rsidRPr="081C03AB">
        <w:rPr>
          <w:sz w:val="18"/>
          <w:rtl/>
          <w:lang w:val="en-US"/>
        </w:rPr>
        <w:t xml:space="preserve"> והכחות הגשמיים חלשים</w:t>
      </w:r>
      <w:r w:rsidRPr="081C03AB">
        <w:rPr>
          <w:rFonts w:hint="cs"/>
          <w:sz w:val="18"/>
          <w:rtl/>
          <w:lang w:val="en-US"/>
        </w:rPr>
        <w:t>,</w:t>
      </w:r>
      <w:r w:rsidRPr="081C03AB">
        <w:rPr>
          <w:sz w:val="18"/>
          <w:rtl/>
          <w:lang w:val="en-US"/>
        </w:rPr>
        <w:t xml:space="preserve"> אז כח השכלי מוסיף יותר ויותר, וכמו שאמרו ז"ל </w:t>
      </w:r>
      <w:r>
        <w:rPr>
          <w:rFonts w:hint="cs"/>
          <w:sz w:val="18"/>
          <w:rtl/>
          <w:lang w:val="en-US"/>
        </w:rPr>
        <w:t>[</w:t>
      </w:r>
      <w:r w:rsidRPr="081C03AB">
        <w:rPr>
          <w:sz w:val="18"/>
          <w:rtl/>
          <w:lang w:val="en-US"/>
        </w:rPr>
        <w:t>קדושין לב</w:t>
      </w:r>
      <w:r w:rsidRPr="081C03AB">
        <w:rPr>
          <w:rFonts w:hint="cs"/>
          <w:sz w:val="18"/>
          <w:rtl/>
          <w:lang w:val="en-US"/>
        </w:rPr>
        <w:t>:</w:t>
      </w:r>
      <w:r>
        <w:rPr>
          <w:rFonts w:hint="cs"/>
          <w:sz w:val="18"/>
          <w:rtl/>
          <w:lang w:val="en-US"/>
        </w:rPr>
        <w:t>]</w:t>
      </w:r>
      <w:r w:rsidRPr="081C03AB">
        <w:rPr>
          <w:sz w:val="18"/>
          <w:rtl/>
          <w:lang w:val="en-US"/>
        </w:rPr>
        <w:t xml:space="preserve"> אין </w:t>
      </w:r>
      <w:r w:rsidRPr="081C03AB">
        <w:rPr>
          <w:rFonts w:hint="cs"/>
          <w:sz w:val="18"/>
          <w:rtl/>
          <w:lang w:val="en-US"/>
        </w:rPr>
        <w:t>'</w:t>
      </w:r>
      <w:r w:rsidRPr="081C03AB">
        <w:rPr>
          <w:sz w:val="18"/>
          <w:rtl/>
          <w:lang w:val="en-US"/>
        </w:rPr>
        <w:t>זקן</w:t>
      </w:r>
      <w:r w:rsidRPr="081C03AB">
        <w:rPr>
          <w:rFonts w:hint="cs"/>
          <w:sz w:val="18"/>
          <w:rtl/>
          <w:lang w:val="en-US"/>
        </w:rPr>
        <w:t>'</w:t>
      </w:r>
      <w:r w:rsidRPr="081C03AB">
        <w:rPr>
          <w:sz w:val="18"/>
          <w:rtl/>
          <w:lang w:val="en-US"/>
        </w:rPr>
        <w:t xml:space="preserve"> אלא מי שקנה חכמה</w:t>
      </w:r>
      <w:r w:rsidRPr="081C03AB">
        <w:rPr>
          <w:rFonts w:hint="cs"/>
          <w:sz w:val="18"/>
          <w:rtl/>
          <w:lang w:val="en-US"/>
        </w:rPr>
        <w:t>,</w:t>
      </w:r>
      <w:r w:rsidRPr="081C03AB">
        <w:rPr>
          <w:sz w:val="18"/>
          <w:rtl/>
          <w:lang w:val="en-US"/>
        </w:rPr>
        <w:t xml:space="preserve"> מוכח מזה כי הזקן הוא שראוי אל החכמה</w:t>
      </w:r>
      <w:r>
        <w:rPr>
          <w:rFonts w:hint="cs"/>
          <w:sz w:val="18"/>
          <w:rtl/>
          <w:lang w:val="en-US"/>
        </w:rPr>
        <w:t xml:space="preserve">. וכמו שאמרו ז"ל [קנים פ"ג מ"ו] תלמידי חכמים כל זמן שמזקינין דעתן נוספת עליהן. </w:t>
      </w:r>
      <w:r w:rsidRPr="081C03AB">
        <w:rPr>
          <w:sz w:val="18"/>
          <w:rtl/>
          <w:lang w:val="en-US"/>
        </w:rPr>
        <w:t>וכל זה מפני כי בהחלש הכחות הגופניות</w:t>
      </w:r>
      <w:r w:rsidRPr="081C03AB">
        <w:rPr>
          <w:rFonts w:hint="cs"/>
          <w:sz w:val="18"/>
          <w:rtl/>
          <w:lang w:val="en-US"/>
        </w:rPr>
        <w:t>,</w:t>
      </w:r>
      <w:r w:rsidRPr="081C03AB">
        <w:rPr>
          <w:sz w:val="18"/>
          <w:rtl/>
          <w:lang w:val="en-US"/>
        </w:rPr>
        <w:t xml:space="preserve"> כח השכלי גובר יותר</w:t>
      </w:r>
      <w:r w:rsidRPr="081C03AB">
        <w:rPr>
          <w:rFonts w:hint="cs"/>
          <w:sz w:val="18"/>
          <w:rtl/>
          <w:lang w:val="en-US"/>
        </w:rPr>
        <w:t>,</w:t>
      </w:r>
      <w:r w:rsidRPr="081C03AB">
        <w:rPr>
          <w:sz w:val="18"/>
          <w:rtl/>
          <w:lang w:val="en-US"/>
        </w:rPr>
        <w:t xml:space="preserve"> כי אז יושפע על האדם שכל נבדל לגמרי</w:t>
      </w:r>
      <w:r w:rsidRPr="081C03AB">
        <w:rPr>
          <w:rFonts w:hint="cs"/>
          <w:sz w:val="18"/>
          <w:rtl/>
          <w:lang w:val="en-US"/>
        </w:rPr>
        <w:t>,</w:t>
      </w:r>
      <w:r w:rsidRPr="081C03AB">
        <w:rPr>
          <w:sz w:val="18"/>
          <w:rtl/>
          <w:lang w:val="en-US"/>
        </w:rPr>
        <w:t xml:space="preserve"> והוא נקרא </w:t>
      </w:r>
      <w:r w:rsidRPr="081C03AB">
        <w:rPr>
          <w:rFonts w:hint="cs"/>
          <w:sz w:val="18"/>
          <w:rtl/>
          <w:lang w:val="en-US"/>
        </w:rPr>
        <w:t>'</w:t>
      </w:r>
      <w:r w:rsidRPr="081C03AB">
        <w:rPr>
          <w:sz w:val="18"/>
          <w:rtl/>
          <w:lang w:val="en-US"/>
        </w:rPr>
        <w:t>שכל הנאצל</w:t>
      </w:r>
      <w:r w:rsidRPr="081C03AB">
        <w:rPr>
          <w:rFonts w:hint="cs"/>
          <w:sz w:val="18"/>
          <w:rtl/>
          <w:lang w:val="en-US"/>
        </w:rPr>
        <w:t>',</w:t>
      </w:r>
      <w:r w:rsidRPr="081C03AB">
        <w:rPr>
          <w:sz w:val="18"/>
          <w:rtl/>
          <w:lang w:val="en-US"/>
        </w:rPr>
        <w:t xml:space="preserve"> שהוא נאצל מן השם יתברך</w:t>
      </w:r>
      <w:r w:rsidRPr="081C03AB">
        <w:rPr>
          <w:rFonts w:hint="cs"/>
          <w:sz w:val="18"/>
          <w:rtl/>
          <w:lang w:val="en-US"/>
        </w:rPr>
        <w:t>,</w:t>
      </w:r>
      <w:r w:rsidRPr="081C03AB">
        <w:rPr>
          <w:sz w:val="18"/>
          <w:rtl/>
          <w:lang w:val="en-US"/>
        </w:rPr>
        <w:t xml:space="preserve"> ואז משיג הדברים הנפרדים</w:t>
      </w:r>
      <w:r w:rsidRPr="081C03AB">
        <w:rPr>
          <w:rFonts w:hint="cs"/>
          <w:sz w:val="18"/>
          <w:rtl/>
          <w:lang w:val="en-US"/>
        </w:rPr>
        <w:t>,</w:t>
      </w:r>
      <w:r w:rsidRPr="081C03AB">
        <w:rPr>
          <w:sz w:val="18"/>
          <w:rtl/>
          <w:lang w:val="en-US"/>
        </w:rPr>
        <w:t xml:space="preserve"> שהם דברים נבדלים לגמרי</w:t>
      </w:r>
      <w:r>
        <w:rPr>
          <w:rFonts w:hint="cs"/>
          <w:rtl/>
        </w:rPr>
        <w:t xml:space="preserve">". </w:t>
      </w:r>
    </w:p>
  </w:footnote>
  <w:footnote w:id="254">
    <w:p w:rsidR="08783991" w:rsidRDefault="08783991" w:rsidP="08BD69B5">
      <w:pPr>
        <w:pStyle w:val="FootnoteText"/>
        <w:rPr>
          <w:rFonts w:hint="cs"/>
        </w:rPr>
      </w:pPr>
      <w:r>
        <w:rPr>
          <w:rtl/>
        </w:rPr>
        <w:t>&lt;</w:t>
      </w:r>
      <w:r>
        <w:rPr>
          <w:rStyle w:val="FootnoteReference"/>
        </w:rPr>
        <w:footnoteRef/>
      </w:r>
      <w:r>
        <w:rPr>
          <w:rtl/>
        </w:rPr>
        <w:t>&gt;</w:t>
      </w:r>
      <w:r>
        <w:rPr>
          <w:rFonts w:hint="cs"/>
          <w:rtl/>
        </w:rPr>
        <w:t xml:space="preserve"> שהרי הוא שכלם של הזקנים, ו"זקן" הוא "זה &amp;</w:t>
      </w:r>
      <w:r w:rsidRPr="08BD69B5">
        <w:rPr>
          <w:rFonts w:hint="cs"/>
          <w:b/>
          <w:bCs/>
          <w:rtl/>
        </w:rPr>
        <w:t>שקנה</w:t>
      </w:r>
      <w:r>
        <w:rPr>
          <w:rFonts w:hint="cs"/>
          <w:rtl/>
        </w:rPr>
        <w:t>^ חכמה" [קידושין לב:].</w:t>
      </w:r>
    </w:p>
  </w:footnote>
  <w:footnote w:id="255">
    <w:p w:rsidR="08783991" w:rsidRDefault="08783991" w:rsidP="08605F6D">
      <w:pPr>
        <w:pStyle w:val="FootnoteText"/>
        <w:rPr>
          <w:rFonts w:hint="cs"/>
        </w:rPr>
      </w:pPr>
      <w:r>
        <w:rPr>
          <w:rtl/>
        </w:rPr>
        <w:t>&lt;</w:t>
      </w:r>
      <w:r>
        <w:rPr>
          <w:rStyle w:val="FootnoteReference"/>
        </w:rPr>
        <w:footnoteRef/>
      </w:r>
      <w:r>
        <w:rPr>
          <w:rtl/>
        </w:rPr>
        <w:t>&gt;</w:t>
      </w:r>
      <w:r>
        <w:rPr>
          <w:rFonts w:hint="cs"/>
          <w:rtl/>
        </w:rPr>
        <w:t xml:space="preserve"> "רק דברים שהם נוטים ומצטרפים אל העולם... שאילו היו רחוקים לגמרי מענין החמרי, לא היה אפשר להשיג אותם האדם" [הוספה בכת"י (שכט)].</w:t>
      </w:r>
    </w:p>
  </w:footnote>
  <w:footnote w:id="256">
    <w:p w:rsidR="08783991" w:rsidRDefault="08783991" w:rsidP="08D02E64">
      <w:pPr>
        <w:pStyle w:val="FootnoteText"/>
        <w:rPr>
          <w:rFonts w:hint="cs"/>
        </w:rPr>
      </w:pPr>
      <w:r>
        <w:rPr>
          <w:rtl/>
        </w:rPr>
        <w:t>&lt;</w:t>
      </w:r>
      <w:r>
        <w:rPr>
          <w:rStyle w:val="FootnoteReference"/>
        </w:rPr>
        <w:footnoteRef/>
      </w:r>
      <w:r>
        <w:rPr>
          <w:rtl/>
        </w:rPr>
        <w:t>&gt;</w:t>
      </w:r>
      <w:r>
        <w:rPr>
          <w:rFonts w:hint="cs"/>
          <w:rtl/>
        </w:rPr>
        <w:t xml:space="preserve"> על פי הפסוק [תהלים יב, ז] "</w:t>
      </w:r>
      <w:r>
        <w:rPr>
          <w:rtl/>
        </w:rPr>
        <w:t>אמרות ה</w:t>
      </w:r>
      <w:r>
        <w:rPr>
          <w:rFonts w:hint="cs"/>
          <w:rtl/>
        </w:rPr>
        <w:t>'</w:t>
      </w:r>
      <w:r>
        <w:rPr>
          <w:rtl/>
        </w:rPr>
        <w:t xml:space="preserve"> אמרות טה</w:t>
      </w:r>
      <w:r>
        <w:rPr>
          <w:rFonts w:hint="cs"/>
          <w:rtl/>
        </w:rPr>
        <w:t>ו</w:t>
      </w:r>
      <w:r>
        <w:rPr>
          <w:rtl/>
        </w:rPr>
        <w:t>רות כסף צרוף בעליל לארץ מז</w:t>
      </w:r>
      <w:r>
        <w:rPr>
          <w:rFonts w:hint="cs"/>
          <w:rtl/>
        </w:rPr>
        <w:t>ו</w:t>
      </w:r>
      <w:r>
        <w:rPr>
          <w:rtl/>
        </w:rPr>
        <w:t>קק שבעתים</w:t>
      </w:r>
      <w:r>
        <w:rPr>
          <w:rFonts w:hint="cs"/>
          <w:rtl/>
        </w:rPr>
        <w:t>". ואודות יחס ידיעת התורה לשכל הנאצל, כן כתב בח"א לבכורות ח: [ד, קכג.]: "</w:t>
      </w:r>
      <w:r>
        <w:rPr>
          <w:rtl/>
        </w:rPr>
        <w:t>דע כי ר</w:t>
      </w:r>
      <w:r>
        <w:rPr>
          <w:rFonts w:hint="cs"/>
          <w:rtl/>
        </w:rPr>
        <w:t>בי</w:t>
      </w:r>
      <w:r>
        <w:rPr>
          <w:rtl/>
        </w:rPr>
        <w:t xml:space="preserve"> יהושע</w:t>
      </w:r>
      <w:r>
        <w:rPr>
          <w:rFonts w:hint="cs"/>
          <w:rtl/>
        </w:rPr>
        <w:t>,</w:t>
      </w:r>
      <w:r>
        <w:rPr>
          <w:rtl/>
        </w:rPr>
        <w:t xml:space="preserve"> בשביל התורה האלקית, שהוא שכל נבדל לגמרי</w:t>
      </w:r>
      <w:r>
        <w:rPr>
          <w:rFonts w:hint="cs"/>
          <w:rtl/>
        </w:rPr>
        <w:t xml:space="preserve">... </w:t>
      </w:r>
      <w:r>
        <w:rPr>
          <w:rtl/>
        </w:rPr>
        <w:t>השכל העליון</w:t>
      </w:r>
      <w:r>
        <w:rPr>
          <w:rFonts w:hint="cs"/>
          <w:rtl/>
        </w:rPr>
        <w:t>.</w:t>
      </w:r>
      <w:r>
        <w:rPr>
          <w:rtl/>
        </w:rPr>
        <w:t xml:space="preserve"> ואלו הששים</w:t>
      </w:r>
      <w:r>
        <w:rPr>
          <w:rFonts w:hint="cs"/>
          <w:rtl/>
        </w:rPr>
        <w:t xml:space="preserve"> [סבי דבי אתונא]</w:t>
      </w:r>
      <w:r>
        <w:rPr>
          <w:rtl/>
        </w:rPr>
        <w:t>, א</w:t>
      </w:r>
      <w:r>
        <w:rPr>
          <w:rFonts w:hint="cs"/>
          <w:rtl/>
        </w:rPr>
        <w:t>ף על גב</w:t>
      </w:r>
      <w:r>
        <w:rPr>
          <w:rtl/>
        </w:rPr>
        <w:t xml:space="preserve"> שהיה אתם החכמה</w:t>
      </w:r>
      <w:r>
        <w:rPr>
          <w:rFonts w:hint="cs"/>
          <w:rtl/>
        </w:rPr>
        <w:t xml:space="preserve">... </w:t>
      </w:r>
      <w:r>
        <w:rPr>
          <w:rtl/>
        </w:rPr>
        <w:t>הוא נקרא שכל הנאצל</w:t>
      </w:r>
      <w:r>
        <w:rPr>
          <w:rFonts w:hint="cs"/>
          <w:rtl/>
        </w:rPr>
        <w:t>.</w:t>
      </w:r>
      <w:r>
        <w:rPr>
          <w:rtl/>
        </w:rPr>
        <w:t xml:space="preserve"> והשכל הזה בהתגברותו</w:t>
      </w:r>
      <w:r>
        <w:rPr>
          <w:rFonts w:hint="cs"/>
          <w:rtl/>
        </w:rPr>
        <w:t>,</w:t>
      </w:r>
      <w:r>
        <w:rPr>
          <w:rtl/>
        </w:rPr>
        <w:t xml:space="preserve"> הוא מבטל שכל האלקי</w:t>
      </w:r>
      <w:r>
        <w:rPr>
          <w:rFonts w:hint="cs"/>
          <w:rtl/>
        </w:rPr>
        <w:t>,</w:t>
      </w:r>
      <w:r>
        <w:rPr>
          <w:rtl/>
        </w:rPr>
        <w:t xml:space="preserve"> הוא שכל התורה.</w:t>
      </w:r>
      <w:r>
        <w:rPr>
          <w:rFonts w:hint="cs"/>
          <w:rtl/>
        </w:rPr>
        <w:t>..</w:t>
      </w:r>
      <w:r>
        <w:rPr>
          <w:rtl/>
        </w:rPr>
        <w:t xml:space="preserve"> וכשם כי בהתגברות כח הגוף הוא בטול השכל, כך התגברות כח שכל האומות</w:t>
      </w:r>
      <w:r>
        <w:rPr>
          <w:rFonts w:hint="cs"/>
          <w:rtl/>
        </w:rPr>
        <w:t>,</w:t>
      </w:r>
      <w:r>
        <w:rPr>
          <w:rtl/>
        </w:rPr>
        <w:t xml:space="preserve"> הם מבטלים השכל העליון האלקי</w:t>
      </w:r>
      <w:r>
        <w:rPr>
          <w:rFonts w:hint="cs"/>
          <w:rtl/>
        </w:rPr>
        <w:t>,</w:t>
      </w:r>
      <w:r>
        <w:rPr>
          <w:rtl/>
        </w:rPr>
        <w:t xml:space="preserve"> שהוא שכל התורה</w:t>
      </w:r>
      <w:r>
        <w:rPr>
          <w:rFonts w:hint="cs"/>
          <w:rtl/>
        </w:rPr>
        <w:t>.</w:t>
      </w:r>
      <w:r>
        <w:rPr>
          <w:rtl/>
        </w:rPr>
        <w:t xml:space="preserve"> אבל בהתגברות כח השכל העליון</w:t>
      </w:r>
      <w:r>
        <w:rPr>
          <w:rFonts w:hint="cs"/>
          <w:rtl/>
        </w:rPr>
        <w:t>,</w:t>
      </w:r>
      <w:r>
        <w:rPr>
          <w:rtl/>
        </w:rPr>
        <w:t xml:space="preserve"> אין בטול לחכמה, כי יש חכמים שהיו יודעים בכל חכמה, ודבר זה ידוע למשכילים</w:t>
      </w:r>
      <w:r>
        <w:rPr>
          <w:rFonts w:hint="cs"/>
          <w:rtl/>
        </w:rPr>
        <w:t>...</w:t>
      </w:r>
      <w:r>
        <w:rPr>
          <w:rtl/>
        </w:rPr>
        <w:t xml:space="preserve"> השכל העליון, שכל התורה הוא עיקר, וכל חכמה ודעת טפל אצלו, וכך יהיו סבי דבי אתונא אצל ר</w:t>
      </w:r>
      <w:r>
        <w:rPr>
          <w:rFonts w:hint="cs"/>
          <w:rtl/>
        </w:rPr>
        <w:t>ב</w:t>
      </w:r>
      <w:r>
        <w:rPr>
          <w:rtl/>
        </w:rPr>
        <w:t>י</w:t>
      </w:r>
      <w:r>
        <w:rPr>
          <w:rFonts w:hint="cs"/>
          <w:rtl/>
        </w:rPr>
        <w:t xml:space="preserve"> יהושע</w:t>
      </w:r>
      <w:r>
        <w:rPr>
          <w:rtl/>
        </w:rPr>
        <w:t>, שהיה לו השכל העליון, טפלים אצלו</w:t>
      </w:r>
      <w:r>
        <w:rPr>
          <w:rFonts w:hint="cs"/>
          <w:rtl/>
        </w:rPr>
        <w:t>".</w:t>
      </w:r>
    </w:p>
  </w:footnote>
  <w:footnote w:id="257">
    <w:p w:rsidR="08783991" w:rsidRDefault="08783991" w:rsidP="08414155">
      <w:pPr>
        <w:pStyle w:val="FootnoteText"/>
        <w:rPr>
          <w:rFonts w:hint="cs"/>
          <w:rtl/>
        </w:rPr>
      </w:pPr>
      <w:r>
        <w:rPr>
          <w:rtl/>
        </w:rPr>
        <w:t>&lt;</w:t>
      </w:r>
      <w:r>
        <w:rPr>
          <w:rStyle w:val="FootnoteReference"/>
        </w:rPr>
        <w:footnoteRef/>
      </w:r>
      <w:r>
        <w:rPr>
          <w:rtl/>
        </w:rPr>
        <w:t>&gt;</w:t>
      </w:r>
      <w:r>
        <w:rPr>
          <w:rFonts w:hint="cs"/>
          <w:rtl/>
        </w:rPr>
        <w:t xml:space="preserve"> לשונו בדר"ח פ"ג מי"ז [תלו:]: "החכמה אינו רק השגה, מה שמשיג נקרא 'חכמה', אף כי אינו משיג הדבר מצד אמתתו ובהבדל שלו". ובנתיב התורה פי"ד [תקמ.] כתב: "כל דבר שישיג נקרא חכמה" [הובא למעלה הערה 220]. וראה בסמוך ציון 263.</w:t>
      </w:r>
    </w:p>
  </w:footnote>
  <w:footnote w:id="258">
    <w:p w:rsidR="08783991" w:rsidRDefault="08783991" w:rsidP="08CB599B">
      <w:pPr>
        <w:pStyle w:val="FootnoteText"/>
        <w:rPr>
          <w:rFonts w:hint="cs"/>
          <w:rtl/>
        </w:rPr>
      </w:pPr>
      <w:r>
        <w:rPr>
          <w:rtl/>
        </w:rPr>
        <w:t>&lt;</w:t>
      </w:r>
      <w:r>
        <w:rPr>
          <w:rStyle w:val="FootnoteReference"/>
        </w:rPr>
        <w:footnoteRef/>
      </w:r>
      <w:r>
        <w:rPr>
          <w:rtl/>
        </w:rPr>
        <w:t>&gt;</w:t>
      </w:r>
      <w:r>
        <w:rPr>
          <w:rFonts w:hint="cs"/>
          <w:rtl/>
        </w:rPr>
        <w:t xml:space="preserve"> "מן החומר" [הוספה בכת"י (</w:t>
      </w:r>
      <w:r w:rsidRPr="08CB599B">
        <w:rPr>
          <w:rFonts w:hint="cs"/>
          <w:sz w:val="18"/>
          <w:rtl/>
        </w:rPr>
        <w:t>שכט)]. ולמעלה [לאחר ציון 234] כתב: "</w:t>
      </w:r>
      <w:r w:rsidRPr="08CB599B">
        <w:rPr>
          <w:rStyle w:val="LatinChar"/>
          <w:sz w:val="18"/>
          <w:rtl/>
          <w:lang w:val="en-GB"/>
        </w:rPr>
        <w:t>המושכלות השניות</w:t>
      </w:r>
      <w:r w:rsidRPr="08CB599B">
        <w:rPr>
          <w:rStyle w:val="LatinChar"/>
          <w:rFonts w:hint="cs"/>
          <w:sz w:val="18"/>
          <w:rtl/>
          <w:lang w:val="en-GB"/>
        </w:rPr>
        <w:t>,</w:t>
      </w:r>
      <w:r w:rsidRPr="08CB599B">
        <w:rPr>
          <w:rStyle w:val="LatinChar"/>
          <w:sz w:val="18"/>
          <w:rtl/>
          <w:lang w:val="en-GB"/>
        </w:rPr>
        <w:t xml:space="preserve"> בעבור שהוא יקנה אותם מן המושכלות הראשונות</w:t>
      </w:r>
      <w:r w:rsidRPr="08CB599B">
        <w:rPr>
          <w:rStyle w:val="LatinChar"/>
          <w:rFonts w:hint="cs"/>
          <w:sz w:val="18"/>
          <w:rtl/>
          <w:lang w:val="en-GB"/>
        </w:rPr>
        <w:t>,</w:t>
      </w:r>
      <w:r w:rsidRPr="08CB599B">
        <w:rPr>
          <w:rStyle w:val="LatinChar"/>
          <w:sz w:val="18"/>
          <w:rtl/>
          <w:lang w:val="en-GB"/>
        </w:rPr>
        <w:t xml:space="preserve"> הם נקיים יותר מן החומר, שהרי בהשגתם אינם נסמכים אל החומרים מבחוץ</w:t>
      </w:r>
      <w:r>
        <w:rPr>
          <w:rFonts w:hint="cs"/>
          <w:rtl/>
        </w:rPr>
        <w:t>". וראה למעלה הערה 236.</w:t>
      </w:r>
    </w:p>
  </w:footnote>
  <w:footnote w:id="259">
    <w:p w:rsidR="08783991" w:rsidRDefault="08783991" w:rsidP="08904F4D">
      <w:pPr>
        <w:pStyle w:val="FootnoteText"/>
        <w:rPr>
          <w:rFonts w:hint="cs"/>
        </w:rPr>
      </w:pPr>
      <w:r>
        <w:rPr>
          <w:rtl/>
        </w:rPr>
        <w:t>&lt;</w:t>
      </w:r>
      <w:r>
        <w:rPr>
          <w:rStyle w:val="FootnoteReference"/>
        </w:rPr>
        <w:footnoteRef/>
      </w:r>
      <w:r>
        <w:rPr>
          <w:rtl/>
        </w:rPr>
        <w:t>&gt;</w:t>
      </w:r>
      <w:r>
        <w:rPr>
          <w:rFonts w:hint="cs"/>
          <w:rtl/>
        </w:rPr>
        <w:t xml:space="preserve"> כמבואר למעלה הערה 222, וכן בסמוך ציון 264.</w:t>
      </w:r>
    </w:p>
  </w:footnote>
  <w:footnote w:id="260">
    <w:p w:rsidR="08783991" w:rsidRDefault="08783991" w:rsidP="081950D6">
      <w:pPr>
        <w:pStyle w:val="FootnoteText"/>
        <w:rPr>
          <w:rFonts w:hint="cs"/>
        </w:rPr>
      </w:pPr>
      <w:r>
        <w:rPr>
          <w:rtl/>
        </w:rPr>
        <w:t>&lt;</w:t>
      </w:r>
      <w:r>
        <w:rPr>
          <w:rStyle w:val="FootnoteReference"/>
        </w:rPr>
        <w:footnoteRef/>
      </w:r>
      <w:r>
        <w:rPr>
          <w:rtl/>
        </w:rPr>
        <w:t>&gt;</w:t>
      </w:r>
      <w:r>
        <w:rPr>
          <w:rFonts w:hint="cs"/>
          <w:rtl/>
        </w:rPr>
        <w:t xml:space="preserve"> כמבואר למעלה הערות 238, 252. ו"המעיינים" הם החוקרים הפילוסופים, וכמבואר למעלה הערה 196. וכן המלבי"ם [משלי ל, ד] הביא מושג זה בשם "הפילוסופים".</w:t>
      </w:r>
    </w:p>
  </w:footnote>
  <w:footnote w:id="261">
    <w:p w:rsidR="08783991" w:rsidRDefault="08783991" w:rsidP="08065E75">
      <w:pPr>
        <w:pStyle w:val="FootnoteText"/>
        <w:rPr>
          <w:rFonts w:hint="cs"/>
        </w:rPr>
      </w:pPr>
      <w:r>
        <w:rPr>
          <w:rtl/>
        </w:rPr>
        <w:t>&lt;</w:t>
      </w:r>
      <w:r>
        <w:rPr>
          <w:rStyle w:val="FootnoteReference"/>
        </w:rPr>
        <w:footnoteRef/>
      </w:r>
      <w:r>
        <w:rPr>
          <w:rtl/>
        </w:rPr>
        <w:t>&gt;</w:t>
      </w:r>
      <w:r>
        <w:rPr>
          <w:rFonts w:hint="cs"/>
          <w:rtl/>
        </w:rPr>
        <w:t xml:space="preserve"> לא ברור מדוע הזכיר כאן "הנותן התורה &amp;</w:t>
      </w:r>
      <w:r w:rsidRPr="087C5DEB">
        <w:rPr>
          <w:rFonts w:hint="cs"/>
          <w:b/>
          <w:bCs/>
          <w:rtl/>
        </w:rPr>
        <w:t>והחכמה</w:t>
      </w:r>
      <w:r>
        <w:rPr>
          <w:rFonts w:hint="cs"/>
          <w:rtl/>
        </w:rPr>
        <w:t xml:space="preserve">^", הרי איירי בידיעת התורה, וכמו שאומרים "אפילו כולנו יודעים את התורה", ו"חכמה" מאן דכר שמיה. ואולי אפשר לומר שיש למהר"ל שלשה הסברים </w:t>
      </w:r>
      <w:r>
        <w:rPr>
          <w:rStyle w:val="HebrewChar"/>
          <w:rFonts w:cs="Monotype Hadassah"/>
          <w:rtl/>
        </w:rPr>
        <w:t>ל</w:t>
      </w:r>
      <w:r>
        <w:rPr>
          <w:rStyle w:val="HebrewChar"/>
          <w:rFonts w:cs="Monotype Hadassah" w:hint="cs"/>
          <w:rtl/>
        </w:rPr>
        <w:t>שם</w:t>
      </w:r>
      <w:r>
        <w:rPr>
          <w:rStyle w:val="HebrewChar"/>
          <w:rFonts w:cs="Monotype Hadassah"/>
          <w:rtl/>
        </w:rPr>
        <w:t xml:space="preserve"> "תורה", שה</w:t>
      </w:r>
      <w:r>
        <w:rPr>
          <w:rStyle w:val="HebrewChar"/>
          <w:rFonts w:cs="Monotype Hadassah" w:hint="cs"/>
          <w:rtl/>
        </w:rPr>
        <w:t>ו</w:t>
      </w:r>
      <w:r>
        <w:rPr>
          <w:rStyle w:val="HebrewChar"/>
          <w:rFonts w:cs="Monotype Hadassah"/>
          <w:rtl/>
        </w:rPr>
        <w:t>א לשון הוראה</w:t>
      </w:r>
      <w:r>
        <w:rPr>
          <w:rStyle w:val="HebrewChar"/>
          <w:rFonts w:cs="Monotype Hadassah" w:hint="cs"/>
          <w:rtl/>
        </w:rPr>
        <w:t xml:space="preserve"> [זוה"ק ח"ג נג:, רד"ק ספר השרשים שורש ירה]</w:t>
      </w:r>
      <w:r>
        <w:rPr>
          <w:rStyle w:val="HebrewChar"/>
          <w:rFonts w:cs="Monotype Hadassah"/>
          <w:rtl/>
        </w:rPr>
        <w:t xml:space="preserve">; (א) לשון הוראת הציווים, כמלך המצוה </w:t>
      </w:r>
      <w:r>
        <w:rPr>
          <w:rStyle w:val="HebrewChar"/>
          <w:rFonts w:cs="Monotype Hadassah" w:hint="cs"/>
          <w:rtl/>
        </w:rPr>
        <w:t xml:space="preserve">את </w:t>
      </w:r>
      <w:r>
        <w:rPr>
          <w:rStyle w:val="HebrewChar"/>
          <w:rFonts w:cs="Monotype Hadassah"/>
          <w:rtl/>
        </w:rPr>
        <w:t>עמו</w:t>
      </w:r>
      <w:r>
        <w:rPr>
          <w:rStyle w:val="HebrewChar"/>
          <w:rFonts w:cs="Monotype Hadassah" w:hint="cs"/>
          <w:rtl/>
        </w:rPr>
        <w:t xml:space="preserve"> [גו"א בראשית פ"א אות א, ונתיב האמונה פ"ב (א, רט.)]. </w:t>
      </w:r>
      <w:r>
        <w:rPr>
          <w:rStyle w:val="HebrewChar"/>
          <w:rFonts w:cs="Monotype Hadassah"/>
          <w:rtl/>
        </w:rPr>
        <w:t xml:space="preserve">(ב) לשון הוראת </w:t>
      </w:r>
      <w:r>
        <w:rPr>
          <w:rStyle w:val="HebrewChar"/>
          <w:rFonts w:cs="Monotype Hadassah" w:hint="cs"/>
          <w:rtl/>
        </w:rPr>
        <w:t xml:space="preserve">חכמת </w:t>
      </w:r>
      <w:r>
        <w:rPr>
          <w:rStyle w:val="HebrewChar"/>
          <w:rFonts w:cs="Monotype Hadassah"/>
          <w:rtl/>
        </w:rPr>
        <w:t xml:space="preserve">התורה </w:t>
      </w:r>
      <w:r>
        <w:rPr>
          <w:rStyle w:val="HebrewChar"/>
          <w:rFonts w:cs="Monotype Hadassah" w:hint="cs"/>
          <w:rtl/>
        </w:rPr>
        <w:t>ומצותיה, ולעשות את המצות על פי החכמה הזו, ולא כמצות אנשים מלומדה [ריש דרוש על המצות (נ.)]</w:t>
      </w:r>
      <w:r>
        <w:rPr>
          <w:rStyle w:val="HebrewChar"/>
          <w:rFonts w:cs="Monotype Hadassah"/>
          <w:rtl/>
        </w:rPr>
        <w:t xml:space="preserve">. (ג) לשון הוראת הדרך, </w:t>
      </w:r>
      <w:r>
        <w:rPr>
          <w:rStyle w:val="HebrewChar"/>
          <w:rFonts w:cs="Monotype Hadassah" w:hint="cs"/>
          <w:rtl/>
        </w:rPr>
        <w:t>לה</w:t>
      </w:r>
      <w:r>
        <w:rPr>
          <w:rStyle w:val="HebrewChar"/>
          <w:rFonts w:cs="Monotype Hadassah"/>
          <w:rtl/>
        </w:rPr>
        <w:t>וליך את האדם לעו</w:t>
      </w:r>
      <w:r>
        <w:rPr>
          <w:rStyle w:val="HebrewChar"/>
          <w:rFonts w:cs="Monotype Hadassah" w:hint="cs"/>
          <w:rtl/>
        </w:rPr>
        <w:t>לם הבא</w:t>
      </w:r>
      <w:r>
        <w:rPr>
          <w:rStyle w:val="HebrewChar"/>
          <w:rFonts w:cs="Monotype Hadassah"/>
          <w:rtl/>
        </w:rPr>
        <w:t>.</w:t>
      </w:r>
      <w:r>
        <w:rPr>
          <w:rStyle w:val="HebrewChar"/>
          <w:rFonts w:cs="Monotype Hadassah" w:hint="cs"/>
          <w:rtl/>
        </w:rPr>
        <w:t xml:space="preserve"> ושלשת טעמים אלו שייכים רק מצד האדם, ולא מצד הקב"ה.</w:t>
      </w:r>
      <w:r>
        <w:rPr>
          <w:rFonts w:hint="cs"/>
          <w:rtl/>
        </w:rPr>
        <w:t xml:space="preserve"> וכגון, טעמו השלישי [שהוא הנפוץ יותר בספריו] כתב </w:t>
      </w:r>
      <w:r w:rsidRPr="081121CF">
        <w:rPr>
          <w:rFonts w:hint="cs"/>
          <w:sz w:val="18"/>
          <w:rtl/>
        </w:rPr>
        <w:t>בנתיב התורה פ"א [לו.]</w:t>
      </w:r>
      <w:r>
        <w:rPr>
          <w:rFonts w:hint="cs"/>
          <w:sz w:val="18"/>
          <w:rtl/>
        </w:rPr>
        <w:t>, וז"ל</w:t>
      </w:r>
      <w:r w:rsidRPr="081121CF">
        <w:rPr>
          <w:rFonts w:hint="cs"/>
          <w:sz w:val="18"/>
          <w:rtl/>
        </w:rPr>
        <w:t>: "</w:t>
      </w:r>
      <w:r w:rsidRPr="081121CF">
        <w:rPr>
          <w:sz w:val="18"/>
          <w:rtl/>
        </w:rPr>
        <w:t xml:space="preserve">ואמר </w:t>
      </w:r>
      <w:r>
        <w:rPr>
          <w:rFonts w:hint="cs"/>
          <w:sz w:val="18"/>
          <w:rtl/>
        </w:rPr>
        <w:t>'</w:t>
      </w:r>
      <w:r w:rsidRPr="081121CF">
        <w:rPr>
          <w:sz w:val="18"/>
          <w:rtl/>
        </w:rPr>
        <w:t>ויורני</w:t>
      </w:r>
      <w:r>
        <w:rPr>
          <w:rFonts w:hint="cs"/>
          <w:sz w:val="18"/>
          <w:rtl/>
        </w:rPr>
        <w:t>' [משלי ד, ד]</w:t>
      </w:r>
      <w:r w:rsidRPr="081121CF">
        <w:rPr>
          <w:rFonts w:hint="cs"/>
          <w:sz w:val="18"/>
          <w:rtl/>
        </w:rPr>
        <w:t>,</w:t>
      </w:r>
      <w:r w:rsidRPr="081121CF">
        <w:rPr>
          <w:sz w:val="18"/>
          <w:rtl/>
        </w:rPr>
        <w:t xml:space="preserve"> שהוא לשון הוראה</w:t>
      </w:r>
      <w:r w:rsidRPr="081121CF">
        <w:rPr>
          <w:rFonts w:hint="cs"/>
          <w:sz w:val="18"/>
          <w:rtl/>
        </w:rPr>
        <w:t>,</w:t>
      </w:r>
      <w:r w:rsidRPr="081121CF">
        <w:rPr>
          <w:sz w:val="18"/>
          <w:rtl/>
        </w:rPr>
        <w:t xml:space="preserve"> כמו שנקראת התורה בלשון זה</w:t>
      </w:r>
      <w:r w:rsidRPr="081121CF">
        <w:rPr>
          <w:rFonts w:hint="cs"/>
          <w:sz w:val="18"/>
          <w:rtl/>
        </w:rPr>
        <w:t>,</w:t>
      </w:r>
      <w:r w:rsidRPr="081121CF">
        <w:rPr>
          <w:sz w:val="18"/>
          <w:rtl/>
        </w:rPr>
        <w:t xml:space="preserve"> ולא נקראת בשם </w:t>
      </w:r>
      <w:r w:rsidRPr="081121CF">
        <w:rPr>
          <w:rFonts w:hint="cs"/>
          <w:sz w:val="18"/>
          <w:rtl/>
        </w:rPr>
        <w:t>'</w:t>
      </w:r>
      <w:r w:rsidRPr="081121CF">
        <w:rPr>
          <w:sz w:val="18"/>
          <w:rtl/>
        </w:rPr>
        <w:t>חכמה</w:t>
      </w:r>
      <w:r w:rsidRPr="081121CF">
        <w:rPr>
          <w:rFonts w:hint="cs"/>
          <w:sz w:val="18"/>
          <w:rtl/>
        </w:rPr>
        <w:t>',</w:t>
      </w:r>
      <w:r w:rsidRPr="081121CF">
        <w:rPr>
          <w:sz w:val="18"/>
          <w:rtl/>
        </w:rPr>
        <w:t xml:space="preserve"> כמו שנקראת שאר חכמה או תבונה</w:t>
      </w:r>
      <w:r w:rsidRPr="081121CF">
        <w:rPr>
          <w:rFonts w:hint="cs"/>
          <w:sz w:val="18"/>
          <w:rtl/>
        </w:rPr>
        <w:t>.</w:t>
      </w:r>
      <w:r w:rsidRPr="081121CF">
        <w:rPr>
          <w:sz w:val="18"/>
          <w:rtl/>
        </w:rPr>
        <w:t xml:space="preserve"> מפני כי הפרש יש</w:t>
      </w:r>
      <w:r w:rsidRPr="081121CF">
        <w:rPr>
          <w:rFonts w:hint="cs"/>
          <w:sz w:val="18"/>
          <w:rtl/>
        </w:rPr>
        <w:t>;</w:t>
      </w:r>
      <w:r w:rsidRPr="081121CF">
        <w:rPr>
          <w:sz w:val="18"/>
          <w:rtl/>
        </w:rPr>
        <w:t xml:space="preserve"> כי התורה מורה לאדם את הדרך, אשר בדרך ההוא יגיע אל תכליתו האחרון מה שאפשר לאדם להגיעו</w:t>
      </w:r>
      <w:r w:rsidRPr="081121CF">
        <w:rPr>
          <w:rFonts w:hint="cs"/>
          <w:sz w:val="18"/>
          <w:rtl/>
        </w:rPr>
        <w:t>,</w:t>
      </w:r>
      <w:r w:rsidRPr="081121CF">
        <w:rPr>
          <w:sz w:val="18"/>
          <w:rtl/>
        </w:rPr>
        <w:t xml:space="preserve"> הוא אל עולם הבא. וזה אין בכח שום חכמה, כי על ידי התורה מגיע האדם אל עולם הבא, ולכך ראוי לה דווקא לתורה שם </w:t>
      </w:r>
      <w:r>
        <w:rPr>
          <w:rFonts w:hint="cs"/>
          <w:sz w:val="18"/>
          <w:rtl/>
        </w:rPr>
        <w:t>'</w:t>
      </w:r>
      <w:r w:rsidRPr="081121CF">
        <w:rPr>
          <w:sz w:val="18"/>
          <w:rtl/>
        </w:rPr>
        <w:t>תורה</w:t>
      </w:r>
      <w:r>
        <w:rPr>
          <w:rFonts w:hint="cs"/>
          <w:sz w:val="18"/>
          <w:rtl/>
        </w:rPr>
        <w:t>'</w:t>
      </w:r>
      <w:r w:rsidRPr="081121CF">
        <w:rPr>
          <w:rFonts w:hint="cs"/>
          <w:sz w:val="18"/>
          <w:rtl/>
        </w:rPr>
        <w:t>,</w:t>
      </w:r>
      <w:r w:rsidRPr="081121CF">
        <w:rPr>
          <w:sz w:val="18"/>
          <w:rtl/>
        </w:rPr>
        <w:t xml:space="preserve"> שהוא לשון הוראה, שמורה לאדם תכליתו האחרון אשר ראוי לאדם להגיע אליו</w:t>
      </w:r>
      <w:r>
        <w:rPr>
          <w:rFonts w:hint="cs"/>
          <w:rtl/>
        </w:rPr>
        <w:t>" [וכן כתב בדר"ח פ"ג מי"ח (תסז:), שם פ"ו מ"ט (שכב:), ותפארת ישראל פ"ט (קמט:), והובאו למעלה הקדמה ראשונה הערה 7, ופ"מ הערה 39]. וברי הוא שהדרך לעוה"ב שייכת רק מבחינתו של האדם [כפי שהזכיר בנתיב התורה הנ"ל תיבת "אדם" חמש פעמים], ולא מבחינתו של הקב"ה. לכך מבחינתו יתברך יש לקרוא לתורה בשם "חכמה" ולא בשם "תורה" [כפי שהקשה בנתיב התורה הנ"ל "</w:t>
      </w:r>
      <w:r w:rsidRPr="081121CF">
        <w:rPr>
          <w:sz w:val="18"/>
          <w:rtl/>
        </w:rPr>
        <w:t>נקראת התורה בלשון זה</w:t>
      </w:r>
      <w:r w:rsidRPr="081121CF">
        <w:rPr>
          <w:rFonts w:hint="cs"/>
          <w:sz w:val="18"/>
          <w:rtl/>
        </w:rPr>
        <w:t>,</w:t>
      </w:r>
      <w:r w:rsidRPr="081121CF">
        <w:rPr>
          <w:sz w:val="18"/>
          <w:rtl/>
        </w:rPr>
        <w:t xml:space="preserve"> ולא נקראת בשם </w:t>
      </w:r>
      <w:r w:rsidRPr="081121CF">
        <w:rPr>
          <w:rFonts w:hint="cs"/>
          <w:sz w:val="18"/>
          <w:rtl/>
        </w:rPr>
        <w:t>'</w:t>
      </w:r>
      <w:r w:rsidRPr="081121CF">
        <w:rPr>
          <w:sz w:val="18"/>
          <w:rtl/>
        </w:rPr>
        <w:t>חכמה</w:t>
      </w:r>
      <w:r w:rsidRPr="081121CF">
        <w:rPr>
          <w:rFonts w:hint="cs"/>
          <w:sz w:val="18"/>
          <w:rtl/>
        </w:rPr>
        <w:t>'</w:t>
      </w:r>
      <w:r>
        <w:rPr>
          <w:rFonts w:hint="cs"/>
          <w:rtl/>
        </w:rPr>
        <w:t xml:space="preserve">"]. ובדרך כלל המלים "תורה" ו"חכמה" הן מלים נרדפות, ואין קפידא בדבר. אך כאן שבא להדגיש </w:t>
      </w:r>
      <w:r w:rsidRPr="08CA1FCB">
        <w:rPr>
          <w:rFonts w:hint="cs"/>
          <w:sz w:val="18"/>
          <w:rtl/>
        </w:rPr>
        <w:t>שההשגה הרביעית היא באה מהקב"ה [לעומת שלש ההשגות הקודמות], לכך כתב כאן "</w:t>
      </w:r>
      <w:r w:rsidRPr="08CA1FCB">
        <w:rPr>
          <w:rStyle w:val="LatinChar"/>
          <w:sz w:val="18"/>
          <w:rtl/>
          <w:lang w:val="en-GB"/>
        </w:rPr>
        <w:t>כנגד הרביעי אמר</w:t>
      </w:r>
      <w:r w:rsidRPr="08CA1FCB">
        <w:rPr>
          <w:rStyle w:val="LatinChar"/>
          <w:rFonts w:hint="cs"/>
          <w:sz w:val="18"/>
          <w:rtl/>
          <w:lang w:val="en-GB"/>
        </w:rPr>
        <w:t>ו</w:t>
      </w:r>
      <w:r w:rsidRPr="08CA1FCB">
        <w:rPr>
          <w:rStyle w:val="LatinChar"/>
          <w:sz w:val="18"/>
          <w:rtl/>
          <w:lang w:val="en-GB"/>
        </w:rPr>
        <w:t xml:space="preserve"> </w:t>
      </w:r>
      <w:r>
        <w:rPr>
          <w:rStyle w:val="LatinChar"/>
          <w:rFonts w:hint="cs"/>
          <w:sz w:val="18"/>
          <w:rtl/>
          <w:lang w:val="en-GB"/>
        </w:rPr>
        <w:t>'</w:t>
      </w:r>
      <w:r w:rsidRPr="08CA1FCB">
        <w:rPr>
          <w:rStyle w:val="LatinChar"/>
          <w:sz w:val="18"/>
          <w:rtl/>
          <w:lang w:val="en-GB"/>
        </w:rPr>
        <w:t>כלנו יודעים את התורה</w:t>
      </w:r>
      <w:r>
        <w:rPr>
          <w:rStyle w:val="LatinChar"/>
          <w:rFonts w:hint="cs"/>
          <w:sz w:val="18"/>
          <w:rtl/>
          <w:lang w:val="en-GB"/>
        </w:rPr>
        <w:t>'</w:t>
      </w:r>
      <w:r w:rsidRPr="08CA1FCB">
        <w:rPr>
          <w:rStyle w:val="LatinChar"/>
          <w:rFonts w:hint="cs"/>
          <w:sz w:val="18"/>
          <w:rtl/>
          <w:lang w:val="en-GB"/>
        </w:rPr>
        <w:t>,</w:t>
      </w:r>
      <w:r w:rsidRPr="08CA1FCB">
        <w:rPr>
          <w:rStyle w:val="LatinChar"/>
          <w:sz w:val="18"/>
          <w:rtl/>
          <w:lang w:val="en-GB"/>
        </w:rPr>
        <w:t xml:space="preserve"> שהיא יותר מכל</w:t>
      </w:r>
      <w:r w:rsidRPr="08CA1FCB">
        <w:rPr>
          <w:rStyle w:val="LatinChar"/>
          <w:rFonts w:hint="cs"/>
          <w:sz w:val="18"/>
          <w:rtl/>
          <w:lang w:val="en-GB"/>
        </w:rPr>
        <w:t>,</w:t>
      </w:r>
      <w:r w:rsidRPr="08CA1FCB">
        <w:rPr>
          <w:rStyle w:val="LatinChar"/>
          <w:sz w:val="18"/>
          <w:rtl/>
          <w:lang w:val="en-GB"/>
        </w:rPr>
        <w:t xml:space="preserve"> בעבור שה</w:t>
      </w:r>
      <w:r w:rsidRPr="08CA1FCB">
        <w:rPr>
          <w:rStyle w:val="LatinChar"/>
          <w:rFonts w:hint="cs"/>
          <w:sz w:val="18"/>
          <w:rtl/>
          <w:lang w:val="en-GB"/>
        </w:rPr>
        <w:t>י</w:t>
      </w:r>
      <w:r w:rsidRPr="08CA1FCB">
        <w:rPr>
          <w:rStyle w:val="LatinChar"/>
          <w:sz w:val="18"/>
          <w:rtl/>
          <w:lang w:val="en-GB"/>
        </w:rPr>
        <w:t>א מה'</w:t>
      </w:r>
      <w:r w:rsidRPr="08CA1FCB">
        <w:rPr>
          <w:rStyle w:val="LatinChar"/>
          <w:rFonts w:hint="cs"/>
          <w:sz w:val="18"/>
          <w:rtl/>
          <w:lang w:val="en-GB"/>
        </w:rPr>
        <w:t>,</w:t>
      </w:r>
      <w:r w:rsidRPr="08CA1FCB">
        <w:rPr>
          <w:rStyle w:val="LatinChar"/>
          <w:sz w:val="18"/>
          <w:rtl/>
          <w:lang w:val="en-GB"/>
        </w:rPr>
        <w:t xml:space="preserve"> הנותן התורה והחכמה</w:t>
      </w:r>
      <w:r>
        <w:rPr>
          <w:rFonts w:hint="cs"/>
          <w:rtl/>
        </w:rPr>
        <w:t>", לאמור מבחינת המקבלים היא נקראת "תורה" ["&amp;</w:t>
      </w:r>
      <w:r w:rsidRPr="08CA1FCB">
        <w:rPr>
          <w:rFonts w:hint="cs"/>
          <w:b/>
          <w:bCs/>
          <w:rtl/>
        </w:rPr>
        <w:t>כלנו</w:t>
      </w:r>
      <w:r>
        <w:rPr>
          <w:rFonts w:hint="cs"/>
          <w:rtl/>
        </w:rPr>
        <w:t>^ יודעים את התורה"], ומבחינת ה' היא נקראת "חכמה". @</w:t>
      </w:r>
      <w:r w:rsidRPr="080B2F50">
        <w:rPr>
          <w:rFonts w:hint="cs"/>
          <w:b/>
          <w:bCs/>
          <w:rtl/>
        </w:rPr>
        <w:t>ו</w:t>
      </w:r>
      <w:r>
        <w:rPr>
          <w:rFonts w:hint="cs"/>
          <w:b/>
          <w:bCs/>
          <w:rtl/>
        </w:rPr>
        <w:t>יש בזה</w:t>
      </w:r>
      <w:r>
        <w:rPr>
          <w:rFonts w:hint="cs"/>
          <w:rtl/>
        </w:rPr>
        <w:t>^ הטעמה מיוחדת; אמרו חכמים [ברכות נח.] "</w:t>
      </w:r>
      <w:r>
        <w:rPr>
          <w:rtl/>
        </w:rPr>
        <w:t xml:space="preserve">הרואה חכמי ישראל אומר </w:t>
      </w:r>
      <w:r>
        <w:rPr>
          <w:rFonts w:hint="cs"/>
          <w:rtl/>
        </w:rPr>
        <w:t>'</w:t>
      </w:r>
      <w:r>
        <w:rPr>
          <w:rtl/>
        </w:rPr>
        <w:t>ברוך שחלק מחכמתו ליראיו</w:t>
      </w:r>
      <w:r>
        <w:rPr>
          <w:rFonts w:hint="cs"/>
          <w:rtl/>
        </w:rPr>
        <w:t xml:space="preserve">'". והרי "'חכמתו' </w:t>
      </w:r>
      <w:r>
        <w:rPr>
          <w:rtl/>
        </w:rPr>
        <w:t>היא חכמת התורה</w:t>
      </w:r>
      <w:r>
        <w:rPr>
          <w:rFonts w:hint="cs"/>
          <w:rtl/>
        </w:rPr>
        <w:t>" [לשון המהרש"א שם], ואיירי ב"</w:t>
      </w:r>
      <w:r>
        <w:rPr>
          <w:rtl/>
        </w:rPr>
        <w:t>רואה חכם גדול בתורה מישראל</w:t>
      </w:r>
      <w:r>
        <w:rPr>
          <w:rFonts w:hint="cs"/>
          <w:rtl/>
        </w:rPr>
        <w:t>" [לשון החיי אדם ח"א כלל סג ס"ח], ומדוע לא מברכים "ברוך שחלק מתורתו ליראיו", כי הרי בה אנו מתעסקים. זאת ועוד, הרי בהלכות ברכות קיי"ל ששבח פרטי ומוגדר עדיף על פני שבח כללי וסתמי [לכך ברכת "בורא פרי העץ" קודמת לברכת "שהכל" (ברכות לט.), וכמבואר למעלה פי"ח הערה 69]. ומדוע בברכת "שחלק" אין אנו מפרטים שבחו של מקום לומר דאיירי בהשפעת התורה דוקא, ולא בהשפעה כללית של חכמה. והרי גם על השפעת חכמה שאינה של תורה [כמו השפעת חכמה על חכמי האומות] מברכים "שנתן מחכמתו לבשר ודם" [ברכות נח.]. וכי לא היה עדיף לפרט ולחלק בין השפעת התורה לבין השפעת שאר חכמות, ולא להכלילן יחד בתיבה משותפת "מחכמתו". אלא שהם הם הדברים; מבחינתו יתברך התורה נקראת "חכמה" ולא "תורה", והואיל והברכה הזאת נאמרת מבחינתו יתברך [שהרי זו ברכת השבח לה'], לכך התורה נקראת בשם שהוא מבחינתו יתברך ["חכמתו"], ולא בשם שהוא מבחינת האדם ["תורה"]. ונראה שיסוד זה מקופל בדברי הזוה"ק [ח"ב קכא.] "</w:t>
      </w:r>
      <w:r>
        <w:rPr>
          <w:rtl/>
        </w:rPr>
        <w:t>אורייתא מחכמה נפקת</w:t>
      </w:r>
      <w:r>
        <w:rPr>
          <w:rFonts w:hint="cs"/>
          <w:rtl/>
        </w:rPr>
        <w:t>". ודו"ק.</w:t>
      </w:r>
    </w:p>
  </w:footnote>
  <w:footnote w:id="262">
    <w:p w:rsidR="08783991" w:rsidRDefault="08783991" w:rsidP="08602087">
      <w:pPr>
        <w:pStyle w:val="FootnoteText"/>
        <w:rPr>
          <w:rFonts w:hint="cs"/>
        </w:rPr>
      </w:pPr>
      <w:r>
        <w:rPr>
          <w:rtl/>
        </w:rPr>
        <w:t>&lt;</w:t>
      </w:r>
      <w:r>
        <w:rPr>
          <w:rStyle w:val="FootnoteReference"/>
        </w:rPr>
        <w:footnoteRef/>
      </w:r>
      <w:r>
        <w:rPr>
          <w:rtl/>
        </w:rPr>
        <w:t>&gt;</w:t>
      </w:r>
      <w:r>
        <w:rPr>
          <w:rFonts w:hint="cs"/>
          <w:rtl/>
        </w:rPr>
        <w:t xml:space="preserve"> לשון הרמב"ם בספה"מ מ"ע קנז: "</w:t>
      </w:r>
      <w:r>
        <w:rPr>
          <w:rtl/>
        </w:rPr>
        <w:t xml:space="preserve">וכבר ידעת לשון אמרם </w:t>
      </w:r>
      <w:r>
        <w:rPr>
          <w:rFonts w:hint="cs"/>
          <w:rtl/>
        </w:rPr>
        <w:t>'</w:t>
      </w:r>
      <w:r>
        <w:rPr>
          <w:rtl/>
        </w:rPr>
        <w:t>אפילו כלנו חכמים</w:t>
      </w:r>
      <w:r>
        <w:rPr>
          <w:rFonts w:hint="cs"/>
          <w:rtl/>
        </w:rPr>
        <w:t>,</w:t>
      </w:r>
      <w:r>
        <w:rPr>
          <w:rtl/>
        </w:rPr>
        <w:t xml:space="preserve"> כלנו נבונים</w:t>
      </w:r>
      <w:r>
        <w:rPr>
          <w:rFonts w:hint="cs"/>
          <w:rtl/>
        </w:rPr>
        <w:t>,</w:t>
      </w:r>
      <w:r>
        <w:rPr>
          <w:rtl/>
        </w:rPr>
        <w:t xml:space="preserve"> כלנו יודעים את התורה כלה</w:t>
      </w:r>
      <w:r>
        <w:rPr>
          <w:rFonts w:hint="cs"/>
          <w:rtl/>
        </w:rPr>
        <w:t>,</w:t>
      </w:r>
      <w:r>
        <w:rPr>
          <w:rtl/>
        </w:rPr>
        <w:t xml:space="preserve"> מצוה עלינו לספר ביציאת מצרים</w:t>
      </w:r>
      <w:r>
        <w:rPr>
          <w:rFonts w:hint="cs"/>
          <w:rtl/>
        </w:rPr>
        <w:t xml:space="preserve">", הרי שלא גרס "כלנו זקנים" [אמנם בנוסח ההגדה שבסוף הלכות חמץ ומצה גרס "כולנו זקנים"]. גם האבודרהם האברבנאל והגר"א לא גרסו "כלנו זקנים". וכן גם רבינו שלמה ב"ר אברהם, רבינו שם טוב ן' שם טוב, ורבינו יצחק ב"ר ישראל [מובאים בהגדה של פסח עם תורת הראשונים, עמוד מב]. ובסדר הערוך [ח"ג עמוד קכז] ביאר טעם ההשמטה לפי שלא שייך לומר שכל ישראל יהיו זקנים. וראה הגדה שלמה [כשר] עמוד יד הערה 110. </w:t>
      </w:r>
    </w:p>
  </w:footnote>
  <w:footnote w:id="263">
    <w:p w:rsidR="08783991" w:rsidRDefault="08783991" w:rsidP="089E65D0">
      <w:pPr>
        <w:pStyle w:val="FootnoteText"/>
        <w:rPr>
          <w:rFonts w:hint="cs"/>
        </w:rPr>
      </w:pPr>
      <w:r>
        <w:rPr>
          <w:rtl/>
        </w:rPr>
        <w:t>&lt;</w:t>
      </w:r>
      <w:r>
        <w:rPr>
          <w:rStyle w:val="FootnoteReference"/>
        </w:rPr>
        <w:footnoteRef/>
      </w:r>
      <w:r>
        <w:rPr>
          <w:rtl/>
        </w:rPr>
        <w:t>&gt;</w:t>
      </w:r>
      <w:r>
        <w:rPr>
          <w:rFonts w:hint="cs"/>
          <w:rtl/>
        </w:rPr>
        <w:t xml:space="preserve"> כן כתב בפרי צדיק לחג הפסח, אות ג: "</w:t>
      </w:r>
      <w:r>
        <w:rPr>
          <w:rtl/>
        </w:rPr>
        <w:t xml:space="preserve">אומרים ג' לשונות </w:t>
      </w:r>
      <w:r>
        <w:rPr>
          <w:rFonts w:hint="cs"/>
          <w:rtl/>
        </w:rPr>
        <w:t>'</w:t>
      </w:r>
      <w:r>
        <w:rPr>
          <w:rtl/>
        </w:rPr>
        <w:t>חכמים</w:t>
      </w:r>
      <w:r>
        <w:rPr>
          <w:rFonts w:hint="cs"/>
          <w:rtl/>
        </w:rPr>
        <w:t>'</w:t>
      </w:r>
      <w:r>
        <w:rPr>
          <w:rtl/>
        </w:rPr>
        <w:t xml:space="preserve"> </w:t>
      </w:r>
      <w:r>
        <w:rPr>
          <w:rFonts w:hint="cs"/>
          <w:rtl/>
        </w:rPr>
        <w:t>'</w:t>
      </w:r>
      <w:r>
        <w:rPr>
          <w:rtl/>
        </w:rPr>
        <w:t>נבונים</w:t>
      </w:r>
      <w:r>
        <w:rPr>
          <w:rFonts w:hint="cs"/>
          <w:rtl/>
        </w:rPr>
        <w:t>'</w:t>
      </w:r>
      <w:r>
        <w:rPr>
          <w:rtl/>
        </w:rPr>
        <w:t xml:space="preserve"> </w:t>
      </w:r>
      <w:r>
        <w:rPr>
          <w:rFonts w:hint="cs"/>
          <w:rtl/>
        </w:rPr>
        <w:t>'</w:t>
      </w:r>
      <w:r>
        <w:rPr>
          <w:rtl/>
        </w:rPr>
        <w:t>יודעים</w:t>
      </w:r>
      <w:r>
        <w:rPr>
          <w:rFonts w:hint="cs"/>
          <w:rtl/>
        </w:rPr>
        <w:t>',</w:t>
      </w:r>
      <w:r>
        <w:rPr>
          <w:rtl/>
        </w:rPr>
        <w:t xml:space="preserve"> נגד ג' מדות חכמה בינה דעת</w:t>
      </w:r>
      <w:r>
        <w:rPr>
          <w:rFonts w:hint="cs"/>
          <w:rtl/>
        </w:rPr>
        <w:t>". אך שם מבאר גם "זקנים" לפי זה.</w:t>
      </w:r>
    </w:p>
  </w:footnote>
  <w:footnote w:id="264">
    <w:p w:rsidR="08783991" w:rsidRDefault="08783991" w:rsidP="083A0E80">
      <w:pPr>
        <w:pStyle w:val="FootnoteText"/>
        <w:rPr>
          <w:rFonts w:hint="cs"/>
          <w:rtl/>
        </w:rPr>
      </w:pPr>
      <w:r>
        <w:rPr>
          <w:rtl/>
        </w:rPr>
        <w:t>&lt;</w:t>
      </w:r>
      <w:r>
        <w:rPr>
          <w:rStyle w:val="FootnoteReference"/>
        </w:rPr>
        <w:footnoteRef/>
      </w:r>
      <w:r>
        <w:rPr>
          <w:rtl/>
        </w:rPr>
        <w:t>&gt;</w:t>
      </w:r>
      <w:r>
        <w:rPr>
          <w:rFonts w:hint="cs"/>
          <w:rtl/>
        </w:rPr>
        <w:t xml:space="preserve"> כמבואר למעלה הערות 220, 256.</w:t>
      </w:r>
    </w:p>
  </w:footnote>
  <w:footnote w:id="265">
    <w:p w:rsidR="08783991" w:rsidRDefault="08783991" w:rsidP="08915958">
      <w:pPr>
        <w:pStyle w:val="FootnoteText"/>
        <w:rPr>
          <w:rFonts w:hint="cs"/>
        </w:rPr>
      </w:pPr>
      <w:r>
        <w:rPr>
          <w:rtl/>
        </w:rPr>
        <w:t>&lt;</w:t>
      </w:r>
      <w:r>
        <w:rPr>
          <w:rStyle w:val="FootnoteReference"/>
        </w:rPr>
        <w:footnoteRef/>
      </w:r>
      <w:r>
        <w:rPr>
          <w:rtl/>
        </w:rPr>
        <w:t>&gt;</w:t>
      </w:r>
      <w:r>
        <w:rPr>
          <w:rFonts w:hint="cs"/>
          <w:rtl/>
        </w:rPr>
        <w:t xml:space="preserve"> כמבואר למעלה ציונים 222, 258. ואינו מחלק בין בינה לתבונה. וכן בדר"ח פ"א מ"ג [קמג:], שם פ"ב מ"ז [תרכה.], ושם פ"ג מי"ז [תלז.] לא חילק ביניהם, וכמצויין שם פ"ג הערה 1970. ובפרדס רימונים שער כג פכ"ב ועץ חיים שער ד פ"ג חילקו ביניהן. </w:t>
      </w:r>
    </w:p>
  </w:footnote>
  <w:footnote w:id="266">
    <w:p w:rsidR="08783991" w:rsidRDefault="08783991" w:rsidP="08631A62">
      <w:pPr>
        <w:pStyle w:val="FootnoteText"/>
        <w:rPr>
          <w:rFonts w:hint="cs"/>
          <w:rtl/>
        </w:rPr>
      </w:pPr>
      <w:r>
        <w:rPr>
          <w:rtl/>
        </w:rPr>
        <w:t>&lt;</w:t>
      </w:r>
      <w:r>
        <w:rPr>
          <w:rStyle w:val="FootnoteReference"/>
        </w:rPr>
        <w:footnoteRef/>
      </w:r>
      <w:r>
        <w:rPr>
          <w:rtl/>
        </w:rPr>
        <w:t>&gt;</w:t>
      </w:r>
      <w:r>
        <w:rPr>
          <w:rFonts w:hint="cs"/>
          <w:rtl/>
        </w:rPr>
        <w:t xml:space="preserve"> אודות שמהות הדעת היא הכרת אמתת הדבר עד שיודע להבדיל בין דבר לדבר ["כל אחד בגדרו"], כן אמרו חכמים [ירושלמי ברכות פ"ה ה"ב] "אם אין דעת הבדלה מנין". ולמעלה פ"ב [קפא:] כתב: "מאחר שמחלק בין מצוה למצוה, אם כן חכם גמור הוא". ובדר"ח פ"ג מי"ז [תלה:] כתב: "</w:t>
      </w:r>
      <w:r>
        <w:rPr>
          <w:rFonts w:ascii="Times New Roman" w:hAnsi="Times New Roman" w:hint="cs"/>
          <w:snapToGrid/>
          <w:rtl/>
        </w:rPr>
        <w:t xml:space="preserve">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w:t>
      </w:r>
      <w:r>
        <w:rPr>
          <w:rFonts w:ascii="Times New Roman" w:hAnsi="Times New Roman"/>
          <w:snapToGrid/>
          <w:rtl/>
        </w:rPr>
        <w:t xml:space="preserve">כי הדעת הוא שמבדיל בין דבר לדבר, שיודע אמתת הדברים בהבדל שלהם, וכמו שאמרו ז"ל </w:t>
      </w:r>
      <w:r>
        <w:rPr>
          <w:rFonts w:ascii="Times New Roman" w:hAnsi="Times New Roman" w:hint="cs"/>
          <w:snapToGrid/>
          <w:rtl/>
        </w:rPr>
        <w:t>[ירושלמי ברכות פ"ה ה"ב]</w:t>
      </w:r>
      <w:r>
        <w:rPr>
          <w:rFonts w:ascii="Times New Roman" w:hAnsi="Times New Roman"/>
          <w:snapToGrid/>
          <w:rtl/>
        </w:rPr>
        <w:t xml:space="preserve"> שקבעו הבדלה בחונן הדעת, שעל ידי הדעת מבדיל בין דבר לדבר, שתדע מזה כי הדעת על ידו מבדיל בין דבר לדבר</w:t>
      </w:r>
      <w:r>
        <w:rPr>
          <w:rFonts w:ascii="Times New Roman" w:hAnsi="Times New Roman" w:hint="cs"/>
          <w:snapToGrid/>
          <w:rtl/>
        </w:rPr>
        <w:t xml:space="preserve">". ושם פ"ה מכ"א [תקג.] כתב: "הידיעה הגמורה להבין כל דבר כפי מה שהוא בהבדל של כל אחד מן אחד, עד שידע הדבר מבורר. כי זה ענין הדעת שידע להבדיל בין דבר לדבר". וכן כתב </w:t>
      </w:r>
      <w:r>
        <w:rPr>
          <w:rtl/>
        </w:rPr>
        <w:t>בתפארת ישראל פנ"ו [תתע:]</w:t>
      </w:r>
      <w:r>
        <w:rPr>
          <w:rFonts w:hint="cs"/>
          <w:rtl/>
        </w:rPr>
        <w:t xml:space="preserve">, </w:t>
      </w:r>
      <w:r>
        <w:rPr>
          <w:rtl/>
        </w:rPr>
        <w:t>נתיב הפרישות פ"א</w:t>
      </w:r>
      <w:r>
        <w:rPr>
          <w:rFonts w:hint="cs"/>
          <w:rtl/>
        </w:rPr>
        <w:t xml:space="preserve"> [ב, קיד.], </w:t>
      </w:r>
      <w:r>
        <w:rPr>
          <w:rtl/>
        </w:rPr>
        <w:t xml:space="preserve">ח"א לקידושין ל. [ב, קלד:], וח"א לשבועות יח: [ד, טו.]. </w:t>
      </w:r>
      <w:r>
        <w:rPr>
          <w:rFonts w:hint="cs"/>
          <w:rtl/>
        </w:rPr>
        <w:t xml:space="preserve">וכן כתב בכת"י כאן, ויובא בהערה 268. </w:t>
      </w:r>
      <w:r>
        <w:rPr>
          <w:rtl/>
        </w:rPr>
        <w:t>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w:t>
      </w:r>
      <w:r>
        <w:rPr>
          <w:rFonts w:hint="cs"/>
          <w:rtl/>
        </w:rPr>
        <w:t>. ודייק לה שתיבות "בירור" ו"בורר" [מלאכה בשבת] הן מאותו שורש, וכפי שכתב הרד"ק בספר השרשים, שורש ברר, וז"ל: "'</w:t>
      </w:r>
      <w:r>
        <w:rPr>
          <w:rtl/>
        </w:rPr>
        <w:t>ועמהם הימן וידותון ושאר הברורים אשר נקבו בשמות</w:t>
      </w:r>
      <w:r>
        <w:rPr>
          <w:rFonts w:hint="cs"/>
          <w:rtl/>
        </w:rPr>
        <w:t>'</w:t>
      </w:r>
      <w:r>
        <w:rPr>
          <w:rtl/>
        </w:rPr>
        <w:t xml:space="preserve"> </w:t>
      </w:r>
      <w:r>
        <w:rPr>
          <w:rFonts w:hint="cs"/>
          <w:rtl/>
        </w:rPr>
        <w:t>[</w:t>
      </w:r>
      <w:r>
        <w:rPr>
          <w:rtl/>
        </w:rPr>
        <w:t>ד</w:t>
      </w:r>
      <w:r>
        <w:rPr>
          <w:rFonts w:hint="cs"/>
          <w:rtl/>
        </w:rPr>
        <w:t xml:space="preserve">הי"א </w:t>
      </w:r>
      <w:r>
        <w:rPr>
          <w:rtl/>
        </w:rPr>
        <w:t>טז, מא</w:t>
      </w:r>
      <w:r>
        <w:rPr>
          <w:rFonts w:hint="cs"/>
          <w:rtl/>
        </w:rPr>
        <w:t>]</w:t>
      </w:r>
      <w:r>
        <w:rPr>
          <w:rtl/>
        </w:rPr>
        <w:t xml:space="preserve">, </w:t>
      </w:r>
      <w:r>
        <w:rPr>
          <w:rFonts w:hint="cs"/>
          <w:rtl/>
        </w:rPr>
        <w:t>'</w:t>
      </w:r>
      <w:r>
        <w:rPr>
          <w:rtl/>
        </w:rPr>
        <w:t>ברור מללו</w:t>
      </w:r>
      <w:r>
        <w:rPr>
          <w:rFonts w:hint="cs"/>
          <w:rtl/>
        </w:rPr>
        <w:t>'</w:t>
      </w:r>
      <w:r>
        <w:rPr>
          <w:rtl/>
        </w:rPr>
        <w:t xml:space="preserve"> </w:t>
      </w:r>
      <w:r>
        <w:rPr>
          <w:rFonts w:hint="cs"/>
          <w:rtl/>
        </w:rPr>
        <w:t>[</w:t>
      </w:r>
      <w:r>
        <w:rPr>
          <w:rtl/>
        </w:rPr>
        <w:t>איוב לג, ג</w:t>
      </w:r>
      <w:r>
        <w:rPr>
          <w:rFonts w:hint="cs"/>
          <w:rtl/>
        </w:rPr>
        <w:t>].</w:t>
      </w:r>
      <w:r>
        <w:rPr>
          <w:rtl/>
        </w:rPr>
        <w:t xml:space="preserve"> </w:t>
      </w:r>
      <w:r>
        <w:rPr>
          <w:rFonts w:hint="cs"/>
          <w:rtl/>
        </w:rPr>
        <w:t>'</w:t>
      </w:r>
      <w:r>
        <w:rPr>
          <w:rtl/>
        </w:rPr>
        <w:t>וברותי מכם המורדים והפושעים בי</w:t>
      </w:r>
      <w:r>
        <w:rPr>
          <w:rFonts w:hint="cs"/>
          <w:rtl/>
        </w:rPr>
        <w:t>'</w:t>
      </w:r>
      <w:r>
        <w:rPr>
          <w:rtl/>
        </w:rPr>
        <w:t xml:space="preserve"> </w:t>
      </w:r>
      <w:r>
        <w:rPr>
          <w:rFonts w:hint="cs"/>
          <w:rtl/>
        </w:rPr>
        <w:t>[</w:t>
      </w:r>
      <w:r>
        <w:rPr>
          <w:rtl/>
        </w:rPr>
        <w:t>יחזקאל כ, לח</w:t>
      </w:r>
      <w:r>
        <w:rPr>
          <w:rFonts w:hint="cs"/>
          <w:rtl/>
        </w:rPr>
        <w:t>]</w:t>
      </w:r>
      <w:r>
        <w:rPr>
          <w:rtl/>
        </w:rPr>
        <w:t xml:space="preserve">, כמו </w:t>
      </w:r>
      <w:r>
        <w:rPr>
          <w:rFonts w:hint="cs"/>
          <w:rtl/>
        </w:rPr>
        <w:t>'</w:t>
      </w:r>
      <w:r>
        <w:rPr>
          <w:rtl/>
        </w:rPr>
        <w:t>ובחרתי</w:t>
      </w:r>
      <w:r>
        <w:rPr>
          <w:rFonts w:hint="cs"/>
          <w:rtl/>
        </w:rPr>
        <w:t>'.</w:t>
      </w:r>
      <w:r>
        <w:rPr>
          <w:rtl/>
        </w:rPr>
        <w:t xml:space="preserve"> </w:t>
      </w:r>
      <w:r>
        <w:rPr>
          <w:rFonts w:hint="cs"/>
          <w:rtl/>
        </w:rPr>
        <w:t>'</w:t>
      </w:r>
      <w:r>
        <w:rPr>
          <w:rtl/>
        </w:rPr>
        <w:t>ולבור את כל זה</w:t>
      </w:r>
      <w:r>
        <w:rPr>
          <w:rFonts w:hint="cs"/>
          <w:rtl/>
        </w:rPr>
        <w:t>'</w:t>
      </w:r>
      <w:r>
        <w:rPr>
          <w:rtl/>
        </w:rPr>
        <w:t xml:space="preserve"> </w:t>
      </w:r>
      <w:r>
        <w:rPr>
          <w:rFonts w:hint="cs"/>
          <w:rtl/>
        </w:rPr>
        <w:t>[</w:t>
      </w:r>
      <w:r>
        <w:rPr>
          <w:rtl/>
        </w:rPr>
        <w:t>קהלת ט, א</w:t>
      </w:r>
      <w:r>
        <w:rPr>
          <w:rFonts w:hint="cs"/>
          <w:rtl/>
        </w:rPr>
        <w:t>]". והטעם הוא שבירור הדבר נעשה על ידי הבדלה וברירה מדברים אחרים, וכמבואר בעץ חיים שער לט סוף דרוש א [ראה למעלה פ"ב הערה 39, פ"ל הערה 54, ופל"ט הערה 88].</w:t>
      </w:r>
    </w:p>
  </w:footnote>
  <w:footnote w:id="267">
    <w:p w:rsidR="08783991" w:rsidRDefault="08783991" w:rsidP="08067EA2">
      <w:pPr>
        <w:pStyle w:val="FootnoteText"/>
        <w:rPr>
          <w:rFonts w:hint="cs"/>
          <w:rtl/>
        </w:rPr>
      </w:pPr>
      <w:r>
        <w:rPr>
          <w:rtl/>
        </w:rPr>
        <w:t>&lt;</w:t>
      </w:r>
      <w:r>
        <w:rPr>
          <w:rStyle w:val="FootnoteReference"/>
        </w:rPr>
        <w:footnoteRef/>
      </w:r>
      <w:r>
        <w:rPr>
          <w:rtl/>
        </w:rPr>
        <w:t>&gt;</w:t>
      </w:r>
      <w:r>
        <w:rPr>
          <w:rFonts w:hint="cs"/>
          <w:rtl/>
        </w:rPr>
        <w:t xml:space="preserve"> אודות שה</w:t>
      </w:r>
      <w:r w:rsidRPr="08825C54">
        <w:rPr>
          <w:rFonts w:hint="cs"/>
          <w:sz w:val="18"/>
          <w:rtl/>
        </w:rPr>
        <w:t>תורה היא "תורת אמת", כן כתב ב</w:t>
      </w:r>
      <w:r>
        <w:rPr>
          <w:rFonts w:hint="cs"/>
          <w:sz w:val="18"/>
          <w:rtl/>
        </w:rPr>
        <w:t>כמה</w:t>
      </w:r>
      <w:r w:rsidRPr="08825C54">
        <w:rPr>
          <w:rFonts w:hint="cs"/>
          <w:sz w:val="18"/>
          <w:rtl/>
        </w:rPr>
        <w:t xml:space="preserve"> מקומות. וכגון, בדר"ח פ"א מ"ב [רא.] כתב: "</w:t>
      </w:r>
      <w:r w:rsidRPr="08825C54">
        <w:rPr>
          <w:sz w:val="18"/>
          <w:rtl/>
        </w:rPr>
        <w:t xml:space="preserve">בשביל יעקב ובשביל ישראל נתנה תורה. גם תבין זה ממה שנאמר </w:t>
      </w:r>
      <w:r>
        <w:rPr>
          <w:rFonts w:hint="cs"/>
          <w:sz w:val="18"/>
          <w:rtl/>
        </w:rPr>
        <w:t>[</w:t>
      </w:r>
      <w:r w:rsidRPr="08825C54">
        <w:rPr>
          <w:sz w:val="18"/>
          <w:rtl/>
        </w:rPr>
        <w:t>מיכה ז, כ</w:t>
      </w:r>
      <w:r>
        <w:rPr>
          <w:rFonts w:hint="cs"/>
          <w:sz w:val="18"/>
          <w:rtl/>
        </w:rPr>
        <w:t>]</w:t>
      </w:r>
      <w:r w:rsidRPr="08825C54">
        <w:rPr>
          <w:sz w:val="18"/>
          <w:rtl/>
        </w:rPr>
        <w:t xml:space="preserve"> </w:t>
      </w:r>
      <w:r>
        <w:rPr>
          <w:rFonts w:hint="cs"/>
          <w:sz w:val="18"/>
          <w:rtl/>
        </w:rPr>
        <w:t>'</w:t>
      </w:r>
      <w:r w:rsidRPr="08825C54">
        <w:rPr>
          <w:sz w:val="18"/>
          <w:rtl/>
        </w:rPr>
        <w:t>תתן אמת ליעקב ולאברהם חסד</w:t>
      </w:r>
      <w:r>
        <w:rPr>
          <w:rFonts w:hint="cs"/>
          <w:sz w:val="18"/>
          <w:rtl/>
        </w:rPr>
        <w:t>'</w:t>
      </w:r>
      <w:r w:rsidRPr="08825C54">
        <w:rPr>
          <w:sz w:val="18"/>
          <w:rtl/>
        </w:rPr>
        <w:t xml:space="preserve">, וכתיב </w:t>
      </w:r>
      <w:r>
        <w:rPr>
          <w:rFonts w:hint="cs"/>
          <w:sz w:val="18"/>
          <w:rtl/>
        </w:rPr>
        <w:t>[</w:t>
      </w:r>
      <w:r w:rsidRPr="08825C54">
        <w:rPr>
          <w:sz w:val="18"/>
          <w:rtl/>
        </w:rPr>
        <w:t>מלאכי ב, ו</w:t>
      </w:r>
      <w:r>
        <w:rPr>
          <w:rFonts w:hint="cs"/>
          <w:sz w:val="18"/>
          <w:rtl/>
        </w:rPr>
        <w:t>]</w:t>
      </w:r>
      <w:r w:rsidRPr="08825C54">
        <w:rPr>
          <w:sz w:val="18"/>
          <w:rtl/>
        </w:rPr>
        <w:t xml:space="preserve"> </w:t>
      </w:r>
      <w:r>
        <w:rPr>
          <w:rFonts w:hint="cs"/>
          <w:sz w:val="18"/>
          <w:rtl/>
        </w:rPr>
        <w:t>'</w:t>
      </w:r>
      <w:r w:rsidRPr="08825C54">
        <w:rPr>
          <w:sz w:val="18"/>
          <w:rtl/>
        </w:rPr>
        <w:t>תורת אמת היתה בפיהו</w:t>
      </w:r>
      <w:r>
        <w:rPr>
          <w:rFonts w:hint="cs"/>
          <w:sz w:val="18"/>
          <w:rtl/>
        </w:rPr>
        <w:t>'</w:t>
      </w:r>
      <w:r w:rsidRPr="08825C54">
        <w:rPr>
          <w:sz w:val="18"/>
          <w:rtl/>
        </w:rPr>
        <w:t>, הרי כי ליעקב נתנה התורה בפרט, כי היא תורת אמת</w:t>
      </w:r>
      <w:r>
        <w:rPr>
          <w:rFonts w:hint="cs"/>
          <w:rtl/>
        </w:rPr>
        <w:t>". ושם מי"ח [תמג:] כתב: "כי התורה היא בעצמה 'תורת אמת', ואין אמת כמו התורה". ושם פ"ו מ"ז [קפה.], אודות קנין העשרים וששה של תורה ["מכיר את מקומו"], כתב: "</w:t>
      </w:r>
      <w:r>
        <w:rPr>
          <w:rtl/>
        </w:rPr>
        <w:t>פי</w:t>
      </w:r>
      <w:r>
        <w:rPr>
          <w:rFonts w:hint="cs"/>
          <w:rtl/>
        </w:rPr>
        <w:t>רוש</w:t>
      </w:r>
      <w:r>
        <w:rPr>
          <w:rtl/>
        </w:rPr>
        <w:t xml:space="preserve"> שיודע ערך מעלתו וחסרונו</w:t>
      </w:r>
      <w:r>
        <w:rPr>
          <w:rFonts w:hint="cs"/>
          <w:rtl/>
        </w:rPr>
        <w:t>.</w:t>
      </w:r>
      <w:r>
        <w:rPr>
          <w:rtl/>
        </w:rPr>
        <w:t xml:space="preserve"> אבל אם מחשיב עצמו חשוב יותר ממה שהוא</w:t>
      </w:r>
      <w:r>
        <w:rPr>
          <w:rFonts w:hint="cs"/>
          <w:rtl/>
        </w:rPr>
        <w:t>,</w:t>
      </w:r>
      <w:r>
        <w:rPr>
          <w:rtl/>
        </w:rPr>
        <w:t xml:space="preserve"> והוא טועה בעצמו, אין התורה ראויה להיות במקום טעות</w:t>
      </w:r>
      <w:r>
        <w:rPr>
          <w:rFonts w:hint="cs"/>
          <w:rtl/>
        </w:rPr>
        <w:t>,</w:t>
      </w:r>
      <w:r>
        <w:rPr>
          <w:rtl/>
        </w:rPr>
        <w:t xml:space="preserve"> רק </w:t>
      </w:r>
      <w:r>
        <w:rPr>
          <w:rFonts w:hint="cs"/>
          <w:rtl/>
        </w:rPr>
        <w:t>'</w:t>
      </w:r>
      <w:r>
        <w:rPr>
          <w:rtl/>
        </w:rPr>
        <w:t>תורת אמת</w:t>
      </w:r>
      <w:r>
        <w:rPr>
          <w:rFonts w:hint="cs"/>
          <w:rtl/>
        </w:rPr>
        <w:t>'</w:t>
      </w:r>
      <w:r>
        <w:rPr>
          <w:rtl/>
        </w:rPr>
        <w:t xml:space="preserve"> היא</w:t>
      </w:r>
      <w:r>
        <w:rPr>
          <w:rFonts w:hint="cs"/>
          <w:rtl/>
        </w:rPr>
        <w:t>.</w:t>
      </w:r>
      <w:r>
        <w:rPr>
          <w:rtl/>
        </w:rPr>
        <w:t xml:space="preserve"> ולכך צריך שיהיה מכיר מקומו</w:t>
      </w:r>
      <w:r>
        <w:rPr>
          <w:rFonts w:hint="cs"/>
          <w:rtl/>
        </w:rPr>
        <w:t>,</w:t>
      </w:r>
      <w:r>
        <w:rPr>
          <w:rtl/>
        </w:rPr>
        <w:t xml:space="preserve"> ולא יטעה עצמו</w:t>
      </w:r>
      <w:r>
        <w:rPr>
          <w:rFonts w:hint="cs"/>
          <w:rtl/>
        </w:rPr>
        <w:t>". ואמרו חכמים [שבת סג.] "אין מקרא יוצא מידי פשוטו", ובח"א שם [א, לח.] כתב: "</w:t>
      </w:r>
      <w:r>
        <w:rPr>
          <w:rtl/>
        </w:rPr>
        <w:t xml:space="preserve">כי הפשט הוא יותר </w:t>
      </w:r>
      <w:r>
        <w:rPr>
          <w:rFonts w:hint="cs"/>
          <w:rtl/>
        </w:rPr>
        <w:t>ר</w:t>
      </w:r>
      <w:r>
        <w:rPr>
          <w:rtl/>
        </w:rPr>
        <w:t>אשון להבנה מן הדרש, ואם כן צריך שיהיה הפשט גם כן אמת</w:t>
      </w:r>
      <w:r>
        <w:rPr>
          <w:rFonts w:hint="cs"/>
          <w:rtl/>
        </w:rPr>
        <w:t>.</w:t>
      </w:r>
      <w:r>
        <w:rPr>
          <w:rtl/>
        </w:rPr>
        <w:t xml:space="preserve"> שאם לא כן</w:t>
      </w:r>
      <w:r>
        <w:rPr>
          <w:rFonts w:hint="cs"/>
          <w:rtl/>
        </w:rPr>
        <w:t>,</w:t>
      </w:r>
      <w:r>
        <w:rPr>
          <w:rtl/>
        </w:rPr>
        <w:t xml:space="preserve"> רק היה הדרש אמת</w:t>
      </w:r>
      <w:r>
        <w:rPr>
          <w:rFonts w:hint="cs"/>
          <w:rtl/>
        </w:rPr>
        <w:t>,</w:t>
      </w:r>
      <w:r>
        <w:rPr>
          <w:rtl/>
        </w:rPr>
        <w:t xml:space="preserve"> לא תקרא ח"ו </w:t>
      </w:r>
      <w:r>
        <w:rPr>
          <w:rFonts w:hint="cs"/>
          <w:rtl/>
        </w:rPr>
        <w:t>'</w:t>
      </w:r>
      <w:r>
        <w:rPr>
          <w:rtl/>
        </w:rPr>
        <w:t>תורת אמת</w:t>
      </w:r>
      <w:r>
        <w:rPr>
          <w:rFonts w:hint="cs"/>
          <w:rtl/>
        </w:rPr>
        <w:t>',</w:t>
      </w:r>
      <w:r>
        <w:rPr>
          <w:rtl/>
        </w:rPr>
        <w:t xml:space="preserve"> כי הפשט הוא ראשון מן הדר</w:t>
      </w:r>
      <w:r>
        <w:rPr>
          <w:rFonts w:hint="cs"/>
          <w:rtl/>
        </w:rPr>
        <w:t>ש". ובתפארת ישראל פי"ח [ערב.] כתב: "</w:t>
      </w:r>
      <w:r>
        <w:rPr>
          <w:rtl/>
        </w:rPr>
        <w:t>כי התורה היא 'תורת אמת'.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w:t>
      </w:r>
      <w:r>
        <w:rPr>
          <w:rFonts w:hint="cs"/>
          <w:rtl/>
        </w:rPr>
        <w:t>... כל דברי תורה הם כך שמציאותם הכרחי... כי כל דברי תורה הם מוכרחים להיות, ואינם מציאות במקרה</w:t>
      </w:r>
      <w:r>
        <w:rPr>
          <w:rtl/>
        </w:rPr>
        <w:t xml:space="preserve">". </w:t>
      </w:r>
      <w:r>
        <w:rPr>
          <w:rFonts w:hint="cs"/>
          <w:rtl/>
        </w:rPr>
        <w:t>ובדרוש על התורה [מא.] כתב: "כי הדבר השייך אל התורה ביותר, עד שהוא עצם התורה, הוא האמת, שנקראת 'תורת אמת'" [הובא למעלה פ"ה הערה 62]. וראה הערה הבאה.</w:t>
      </w:r>
    </w:p>
  </w:footnote>
  <w:footnote w:id="268">
    <w:p w:rsidR="08783991" w:rsidRDefault="08783991" w:rsidP="08524110">
      <w:pPr>
        <w:pStyle w:val="FootnoteText"/>
        <w:rPr>
          <w:rFonts w:hint="cs"/>
        </w:rPr>
      </w:pPr>
      <w:r>
        <w:rPr>
          <w:rtl/>
        </w:rPr>
        <w:t>&lt;</w:t>
      </w:r>
      <w:r>
        <w:rPr>
          <w:rStyle w:val="FootnoteReference"/>
        </w:rPr>
        <w:footnoteRef/>
      </w:r>
      <w:r>
        <w:rPr>
          <w:rtl/>
        </w:rPr>
        <w:t>&gt;</w:t>
      </w:r>
      <w:r>
        <w:rPr>
          <w:rFonts w:hint="cs"/>
          <w:rtl/>
        </w:rPr>
        <w:t xml:space="preserve"> בכת"י [שכט] הוסיף כאן: "לתת לכל הדברים ידיעה באמיתות שלהם בצורתם, כי מדברת בכל הנמצאים". והרמב"ן בהקדמתו לתורה כתב: "</w:t>
      </w:r>
      <w:r>
        <w:rPr>
          <w:rtl/>
        </w:rPr>
        <w:t>הודיענו תחילה ענין בריאת השמים והארץ וכל צבאם</w:t>
      </w:r>
      <w:r>
        <w:rPr>
          <w:rFonts w:hint="cs"/>
          <w:rtl/>
        </w:rPr>
        <w:t>,</w:t>
      </w:r>
      <w:r>
        <w:rPr>
          <w:rtl/>
        </w:rPr>
        <w:t xml:space="preserve"> כלומר בריאת כל נברא</w:t>
      </w:r>
      <w:r>
        <w:rPr>
          <w:rFonts w:hint="cs"/>
          <w:rtl/>
        </w:rPr>
        <w:t>,</w:t>
      </w:r>
      <w:r>
        <w:rPr>
          <w:rtl/>
        </w:rPr>
        <w:t xml:space="preserve"> העליונים והתחתונים</w:t>
      </w:r>
      <w:r>
        <w:rPr>
          <w:rFonts w:hint="cs"/>
          <w:rtl/>
        </w:rPr>
        <w:t>..</w:t>
      </w:r>
      <w:r>
        <w:rPr>
          <w:rtl/>
        </w:rPr>
        <w:t>. בכלם נאמר למשה רבינו בריאתם וכחותם ומהותם ומעשיהם ואפיסת הנפסדים מהם, והכל נכתב בתורה בפירוש</w:t>
      </w:r>
      <w:r>
        <w:rPr>
          <w:rFonts w:hint="cs"/>
          <w:rtl/>
        </w:rPr>
        <w:t>,</w:t>
      </w:r>
      <w:r>
        <w:rPr>
          <w:rtl/>
        </w:rPr>
        <w:t xml:space="preserve"> או ברמז</w:t>
      </w:r>
      <w:r>
        <w:rPr>
          <w:rFonts w:hint="cs"/>
          <w:rtl/>
        </w:rPr>
        <w:t>...</w:t>
      </w:r>
      <w:r>
        <w:rPr>
          <w:rtl/>
        </w:rPr>
        <w:t xml:space="preserve"> כי בבריאת העולם חמשים שערים של בינה</w:t>
      </w:r>
      <w:r>
        <w:rPr>
          <w:rFonts w:hint="cs"/>
          <w:rtl/>
        </w:rPr>
        <w:t>,</w:t>
      </w:r>
      <w:r>
        <w:rPr>
          <w:rtl/>
        </w:rPr>
        <w:t xml:space="preserve"> כא</w:t>
      </w:r>
      <w:r>
        <w:rPr>
          <w:rFonts w:hint="cs"/>
          <w:rtl/>
        </w:rPr>
        <w:t>י</w:t>
      </w:r>
      <w:r>
        <w:rPr>
          <w:rtl/>
        </w:rPr>
        <w:t>לו נאמר שיהיה בבריאת המחצב שער בינה אחד בכחו ותולדותיו</w:t>
      </w:r>
      <w:r>
        <w:rPr>
          <w:rFonts w:hint="cs"/>
          <w:rtl/>
        </w:rPr>
        <w:t>,</w:t>
      </w:r>
      <w:r>
        <w:rPr>
          <w:rtl/>
        </w:rPr>
        <w:t xml:space="preserve"> ובבריאת צמח האדמה שער בינה אחד, ובבריאת האילנות שער אחד</w:t>
      </w:r>
      <w:r>
        <w:rPr>
          <w:rFonts w:hint="cs"/>
          <w:rtl/>
        </w:rPr>
        <w:t>,</w:t>
      </w:r>
      <w:r>
        <w:rPr>
          <w:rtl/>
        </w:rPr>
        <w:t xml:space="preserve"> ובבריאת החיות שער אחד, ובבריאת העופות שער אחד</w:t>
      </w:r>
      <w:r>
        <w:rPr>
          <w:rFonts w:hint="cs"/>
          <w:rtl/>
        </w:rPr>
        <w:t>.</w:t>
      </w:r>
      <w:r>
        <w:rPr>
          <w:rtl/>
        </w:rPr>
        <w:t xml:space="preserve"> וכן בבריאת השרצים ובבריאת הדגים, ויעלה זה לבריאת בעלי נפש המדברת</w:t>
      </w:r>
      <w:r>
        <w:rPr>
          <w:rFonts w:hint="cs"/>
          <w:rtl/>
        </w:rPr>
        <w:t>,</w:t>
      </w:r>
      <w:r>
        <w:rPr>
          <w:rtl/>
        </w:rPr>
        <w:t xml:space="preserve"> שיתבונן סוד הנפש וידע מהותה וכחה בהיכלה</w:t>
      </w:r>
      <w:r>
        <w:rPr>
          <w:rFonts w:hint="cs"/>
          <w:rtl/>
        </w:rPr>
        <w:t>,</w:t>
      </w:r>
      <w:r>
        <w:rPr>
          <w:rtl/>
        </w:rPr>
        <w:t xml:space="preserve"> יגיע למה שאמרו </w:t>
      </w:r>
      <w:r>
        <w:rPr>
          <w:rFonts w:hint="cs"/>
          <w:rtl/>
        </w:rPr>
        <w:t xml:space="preserve">[היכלות רבתי א, ג] </w:t>
      </w:r>
      <w:r>
        <w:rPr>
          <w:rtl/>
        </w:rPr>
        <w:t>גנב אדם</w:t>
      </w:r>
      <w:r>
        <w:rPr>
          <w:rFonts w:hint="cs"/>
          <w:rtl/>
        </w:rPr>
        <w:t>,</w:t>
      </w:r>
      <w:r>
        <w:rPr>
          <w:rtl/>
        </w:rPr>
        <w:t xml:space="preserve"> יודע ומכיר בו</w:t>
      </w:r>
      <w:r>
        <w:rPr>
          <w:rFonts w:hint="cs"/>
          <w:rtl/>
        </w:rPr>
        <w:t>.</w:t>
      </w:r>
      <w:r>
        <w:rPr>
          <w:rtl/>
        </w:rPr>
        <w:t xml:space="preserve"> נואף אדם</w:t>
      </w:r>
      <w:r>
        <w:rPr>
          <w:rFonts w:hint="cs"/>
          <w:rtl/>
        </w:rPr>
        <w:t>,</w:t>
      </w:r>
      <w:r>
        <w:rPr>
          <w:rtl/>
        </w:rPr>
        <w:t xml:space="preserve"> יודע ומכיר בו</w:t>
      </w:r>
      <w:r>
        <w:rPr>
          <w:rFonts w:hint="cs"/>
          <w:rtl/>
        </w:rPr>
        <w:t>.</w:t>
      </w:r>
      <w:r>
        <w:rPr>
          <w:rtl/>
        </w:rPr>
        <w:t xml:space="preserve"> נחשד על הנדה</w:t>
      </w:r>
      <w:r>
        <w:rPr>
          <w:rFonts w:hint="cs"/>
          <w:rtl/>
        </w:rPr>
        <w:t>,</w:t>
      </w:r>
      <w:r>
        <w:rPr>
          <w:rtl/>
        </w:rPr>
        <w:t xml:space="preserve"> יודע ומכיר בו. גדולה מכלן שמכיר בכל בעלי כשפים</w:t>
      </w:r>
      <w:r>
        <w:rPr>
          <w:rFonts w:hint="cs"/>
          <w:rtl/>
        </w:rPr>
        <w:t>.</w:t>
      </w:r>
      <w:r>
        <w:rPr>
          <w:rtl/>
        </w:rPr>
        <w:t xml:space="preserve"> ומשם יעלה לגלגלים ולשמים וצבאיהם</w:t>
      </w:r>
      <w:r>
        <w:rPr>
          <w:rFonts w:hint="cs"/>
          <w:rtl/>
        </w:rPr>
        <w:t>,</w:t>
      </w:r>
      <w:r>
        <w:rPr>
          <w:rtl/>
        </w:rPr>
        <w:t xml:space="preserve"> כי בכל אחד מהם שער חכמה אחד שלא כחכמתו של חבירו</w:t>
      </w:r>
      <w:r>
        <w:rPr>
          <w:rFonts w:hint="cs"/>
          <w:rtl/>
        </w:rPr>
        <w:t>". ובהקדמה לתפארת ישראל [יט:] כתב: "כי מה נחשב האדם שאין בו רק שכל האנושי. אבל 'עדות ה' נאמנה מחכימת פתי' [תהלים יט, ח], שעל ידי התורה נעשה חכם. כי התורה מעידה על הנמצאים לברר כל דבר, והיא נאמנת מחכימת פתי, עד שנחשב שכלי ביותר". ובח"א לנדה כד: [ד, קנו:] כתב: "</w:t>
      </w:r>
      <w:r>
        <w:rPr>
          <w:rtl/>
        </w:rPr>
        <w:t>אין הויה רק אם יוקדם לו העדר, ודבר זה תלמוד מן תורת אמת</w:t>
      </w:r>
      <w:r>
        <w:rPr>
          <w:rFonts w:hint="cs"/>
          <w:rtl/>
        </w:rPr>
        <w:t>,</w:t>
      </w:r>
      <w:r>
        <w:rPr>
          <w:rtl/>
        </w:rPr>
        <w:t xml:space="preserve"> שמתחלה כתיב </w:t>
      </w:r>
      <w:r>
        <w:rPr>
          <w:rFonts w:hint="cs"/>
          <w:rtl/>
        </w:rPr>
        <w:t>[בראשית א, ה] '</w:t>
      </w:r>
      <w:r>
        <w:rPr>
          <w:rtl/>
        </w:rPr>
        <w:t>ויהי ערב</w:t>
      </w:r>
      <w:r>
        <w:rPr>
          <w:rFonts w:hint="cs"/>
          <w:rtl/>
        </w:rPr>
        <w:t>',</w:t>
      </w:r>
      <w:r>
        <w:rPr>
          <w:rtl/>
        </w:rPr>
        <w:t xml:space="preserve"> שהוא הלילה</w:t>
      </w:r>
      <w:r>
        <w:rPr>
          <w:rFonts w:hint="cs"/>
          <w:rtl/>
        </w:rPr>
        <w:t>,</w:t>
      </w:r>
      <w:r>
        <w:rPr>
          <w:rtl/>
        </w:rPr>
        <w:t xml:space="preserve"> והוא ההעדר</w:t>
      </w:r>
      <w:r>
        <w:rPr>
          <w:rFonts w:hint="cs"/>
          <w:rtl/>
        </w:rPr>
        <w:t xml:space="preserve">... </w:t>
      </w:r>
      <w:r>
        <w:rPr>
          <w:rtl/>
        </w:rPr>
        <w:t>ואח</w:t>
      </w:r>
      <w:r>
        <w:rPr>
          <w:rFonts w:hint="cs"/>
          <w:rtl/>
        </w:rPr>
        <w:t>ר כך</w:t>
      </w:r>
      <w:r>
        <w:rPr>
          <w:rtl/>
        </w:rPr>
        <w:t xml:space="preserve"> </w:t>
      </w:r>
      <w:r>
        <w:rPr>
          <w:rFonts w:hint="cs"/>
          <w:rtl/>
        </w:rPr>
        <w:t>[שם] '</w:t>
      </w:r>
      <w:r>
        <w:rPr>
          <w:rtl/>
        </w:rPr>
        <w:t>ויהי בוקר</w:t>
      </w:r>
      <w:r>
        <w:rPr>
          <w:rFonts w:hint="cs"/>
          <w:rtl/>
        </w:rPr>
        <w:t>'" [הובא למעלה הערה 61]. הרי כאשר התורה מגלה על המציאות, אז נקראת "תורת אמת". ובנתיב האמת פ"ג [א, רב:] כתב: "</w:t>
      </w:r>
      <w:r>
        <w:rPr>
          <w:rtl/>
        </w:rPr>
        <w:t xml:space="preserve">כי התורה בפרט הוא </w:t>
      </w:r>
      <w:r>
        <w:rPr>
          <w:rFonts w:hint="cs"/>
          <w:rtl/>
        </w:rPr>
        <w:t>'</w:t>
      </w:r>
      <w:r>
        <w:rPr>
          <w:rtl/>
        </w:rPr>
        <w:t>תורת אמת</w:t>
      </w:r>
      <w:r>
        <w:rPr>
          <w:rFonts w:hint="cs"/>
          <w:rtl/>
        </w:rPr>
        <w:t>'</w:t>
      </w:r>
      <w:r>
        <w:rPr>
          <w:rtl/>
        </w:rPr>
        <w:t xml:space="preserve"> יותר מן הכל</w:t>
      </w:r>
      <w:r>
        <w:rPr>
          <w:rFonts w:hint="cs"/>
          <w:rtl/>
        </w:rPr>
        <w:t>,</w:t>
      </w:r>
      <w:r>
        <w:rPr>
          <w:rtl/>
        </w:rPr>
        <w:t xml:space="preserve"> לכך נקראת </w:t>
      </w:r>
      <w:r>
        <w:rPr>
          <w:rFonts w:hint="cs"/>
          <w:rtl/>
        </w:rPr>
        <w:t>'</w:t>
      </w:r>
      <w:r>
        <w:rPr>
          <w:rtl/>
        </w:rPr>
        <w:t>תורת אמת</w:t>
      </w:r>
      <w:r>
        <w:rPr>
          <w:rFonts w:hint="cs"/>
          <w:rtl/>
        </w:rPr>
        <w:t>'.</w:t>
      </w:r>
      <w:r>
        <w:rPr>
          <w:rtl/>
        </w:rPr>
        <w:t xml:space="preserve"> והנה על ידי התורה</w:t>
      </w:r>
      <w:r>
        <w:rPr>
          <w:rFonts w:hint="cs"/>
          <w:rtl/>
        </w:rPr>
        <w:t>,</w:t>
      </w:r>
      <w:r>
        <w:rPr>
          <w:rtl/>
        </w:rPr>
        <w:t xml:space="preserve"> שהוא השכל האמתי יותר מכל חכמה</w:t>
      </w:r>
      <w:r>
        <w:rPr>
          <w:rFonts w:hint="cs"/>
          <w:rtl/>
        </w:rPr>
        <w:t>,</w:t>
      </w:r>
      <w:r>
        <w:rPr>
          <w:rtl/>
        </w:rPr>
        <w:t xml:space="preserve"> יש לאדם האמת</w:t>
      </w:r>
      <w:r>
        <w:rPr>
          <w:rFonts w:hint="cs"/>
          <w:rtl/>
        </w:rPr>
        <w:t>.</w:t>
      </w:r>
      <w:r>
        <w:rPr>
          <w:rtl/>
        </w:rPr>
        <w:t xml:space="preserve"> אף כי כל אדם כוזב</w:t>
      </w:r>
      <w:r>
        <w:rPr>
          <w:rFonts w:hint="cs"/>
          <w:rtl/>
        </w:rPr>
        <w:t>,</w:t>
      </w:r>
      <w:r>
        <w:rPr>
          <w:rtl/>
        </w:rPr>
        <w:t xml:space="preserve"> מכל מקום יש בעולם צד בחינה של אמת שהוא גדול מאוד</w:t>
      </w:r>
      <w:r>
        <w:rPr>
          <w:rFonts w:hint="cs"/>
          <w:rtl/>
        </w:rPr>
        <w:t>,</w:t>
      </w:r>
      <w:r>
        <w:rPr>
          <w:rtl/>
        </w:rPr>
        <w:t xml:space="preserve"> שהיא התורה</w:t>
      </w:r>
      <w:r>
        <w:rPr>
          <w:rFonts w:hint="cs"/>
          <w:rtl/>
        </w:rPr>
        <w:t>,</w:t>
      </w:r>
      <w:r>
        <w:rPr>
          <w:rtl/>
        </w:rPr>
        <w:t xml:space="preserve"> שאף במלאכים אינו נמצא</w:t>
      </w:r>
      <w:r>
        <w:rPr>
          <w:rFonts w:hint="cs"/>
          <w:rtl/>
        </w:rPr>
        <w:t>" [הובא למעלה פ"ה הערה 62]. ודע, שבדר"ח פ"ב מ"ז [על המשנה באבות (שם) "מרבה תורה, מרבה חיים. מרבה ישיבה, מרבה חכמה. מרב</w:t>
      </w:r>
      <w:r w:rsidRPr="081625BD">
        <w:rPr>
          <w:rFonts w:hint="cs"/>
          <w:sz w:val="18"/>
          <w:rtl/>
        </w:rPr>
        <w:t>ה עצה, מרבה תבונה"] הביא את דבריו כאן, וכלשונו [תרכה:]: "</w:t>
      </w:r>
      <w:r w:rsidRPr="081625BD">
        <w:rPr>
          <w:rFonts w:ascii="Times New Roman" w:hAnsi="Times New Roman"/>
          <w:snapToGrid/>
          <w:sz w:val="18"/>
          <w:rtl/>
        </w:rPr>
        <w:t>וזכר ג' דברים</w:t>
      </w:r>
      <w:r>
        <w:rPr>
          <w:rFonts w:ascii="Times New Roman" w:hAnsi="Times New Roman" w:hint="cs"/>
          <w:snapToGrid/>
          <w:sz w:val="18"/>
          <w:rtl/>
        </w:rPr>
        <w:t xml:space="preserve"> [תורה, חכמה, תבונה]</w:t>
      </w:r>
      <w:r w:rsidRPr="081625BD">
        <w:rPr>
          <w:rFonts w:ascii="Times New Roman" w:hAnsi="Times New Roman"/>
          <w:snapToGrid/>
          <w:sz w:val="18"/>
          <w:rtl/>
        </w:rPr>
        <w:t>, כנגד הדעת והחכמה והתבונה. וכנגד זה אמרו בהגדה 'כלנו חכמים, כלנו נבונים, כלנו יודעים את התורה', כמו שזכר שלשה בכאן, ושם פירשנו כי התורה נקרא 'דעת', כמו שאמר 'יודעים את התורה'</w:t>
      </w:r>
      <w:r>
        <w:rPr>
          <w:rFonts w:hint="cs"/>
          <w:rtl/>
        </w:rPr>
        <w:t xml:space="preserve">". וראה הערה הבאה. </w:t>
      </w:r>
    </w:p>
  </w:footnote>
  <w:footnote w:id="269">
    <w:p w:rsidR="08783991" w:rsidRDefault="08783991" w:rsidP="08FE3B88">
      <w:pPr>
        <w:pStyle w:val="FootnoteText"/>
        <w:rPr>
          <w:rFonts w:hint="cs"/>
          <w:rtl/>
        </w:rPr>
      </w:pPr>
      <w:r>
        <w:rPr>
          <w:rtl/>
        </w:rPr>
        <w:t>&lt;</w:t>
      </w:r>
      <w:r>
        <w:rPr>
          <w:rStyle w:val="FootnoteReference"/>
        </w:rPr>
        <w:footnoteRef/>
      </w:r>
      <w:r>
        <w:rPr>
          <w:rtl/>
        </w:rPr>
        <w:t>&gt;</w:t>
      </w:r>
      <w:r>
        <w:rPr>
          <w:rFonts w:hint="cs"/>
          <w:rtl/>
        </w:rPr>
        <w:t xml:space="preserve"> בכת"י [שכט] הרחיב יותר, וז"ל: "אמנם הדעת הוא היודע אמיתות הדברים בגדר שלהם, וזה נקרא גדרי הדברים, במה שהם מוגדרים כן. ולכך אמרו רז"ל [</w:t>
      </w:r>
      <w:r>
        <w:rPr>
          <w:rFonts w:ascii="Times New Roman" w:hAnsi="Times New Roman" w:hint="cs"/>
          <w:snapToGrid/>
          <w:rtl/>
        </w:rPr>
        <w:t>ירושלמי ברכות פ"ה ה"ב</w:t>
      </w:r>
      <w:r>
        <w:rPr>
          <w:rFonts w:hint="cs"/>
          <w:rtl/>
        </w:rPr>
        <w:t>] שיש להבדיל ב'אתה חונן לאדם דעת', וזה כי על ידי דעת מבדיל בין דבר לדבר. וביאור זה, כי הדעת היודע אמיתות הדבר בהבדל שלו, והוא הצורה שלכל דבר ודבר, ועל ידי זה ידע ההבדל שיש בין דבר לדבר. ודבר זה ידוע לחכמים". וראה למעלה הערה 223 בביאור מדוע לגירסא של "כולנו זקנים" לא היתה החלוקה על פי חכמה בינה ודעת.</w:t>
      </w:r>
    </w:p>
  </w:footnote>
  <w:footnote w:id="270">
    <w:p w:rsidR="08783991" w:rsidRDefault="08783991" w:rsidP="080969CA">
      <w:pPr>
        <w:pStyle w:val="FootnoteText"/>
        <w:rPr>
          <w:rFonts w:hint="cs"/>
        </w:rPr>
      </w:pPr>
      <w:r>
        <w:rPr>
          <w:rtl/>
        </w:rPr>
        <w:t>&lt;</w:t>
      </w:r>
      <w:r>
        <w:rPr>
          <w:rStyle w:val="FootnoteReference"/>
        </w:rPr>
        <w:footnoteRef/>
      </w:r>
      <w:r>
        <w:rPr>
          <w:rtl/>
        </w:rPr>
        <w:t>&gt;</w:t>
      </w:r>
      <w:r>
        <w:rPr>
          <w:rFonts w:hint="cs"/>
          <w:rtl/>
        </w:rPr>
        <w:t xml:space="preserve"> "שלא יאמר האדם, אחר שאני יודע הכל, למה לי לספר" [לשונו בכת"י (שכט)]. אך שאלה זו צריכה ביאור, שהרי זו מצות עשה לספר ביצ"מ בליל חמשה עשר [כמבואר למעלה פ"ב], ומהיכי תיתי שחכמים ונבונים יִפָּטרו מקיום המצוה. ולכאורה זו גופא תשובת המהר"ל בסמוך, אך מעיקרא מאי קסבר. ונראה שאכן בא לעמוד על טעמא דקרא; מדוע התורה ציותה שיספר יצ"מ בפה, כאשר בלא"ה הוא כבר יודע. ובעל ההגדה גם כן בא לעמוד על הטעם הזה במה שכתב "&amp;</w:t>
      </w:r>
      <w:r w:rsidRPr="08B41B0A">
        <w:rPr>
          <w:rFonts w:hint="cs"/>
          <w:b/>
          <w:bCs/>
          <w:rtl/>
        </w:rPr>
        <w:t>אפילו</w:t>
      </w:r>
      <w:r>
        <w:rPr>
          <w:rFonts w:hint="cs"/>
          <w:rtl/>
        </w:rPr>
        <w:t xml:space="preserve">^ כלנו חכמים כלנו נבונים כלנו יודעים את התורה, </w:t>
      </w:r>
      <w:r>
        <w:rPr>
          <w:rtl/>
        </w:rPr>
        <w:t>מצוה עלינו לספר ביציאת מצרים</w:t>
      </w:r>
      <w:r>
        <w:rPr>
          <w:rFonts w:hint="cs"/>
          <w:rtl/>
        </w:rPr>
        <w:t xml:space="preserve">", דלכאורה מהי הרבותא בזה, פשיטא, דכיצד יעלה על הדעת שהחכמים והנבונים יִפָּטרו ממצות עשה של סיפור יצ"מ. אלא שבא לעמוד על הרבותא בטעמא דקרא, דמדוע כך ציותה התורה. והרי בכל ההגדה אנו עומדים על טעמא דקרא ["פסח על שום מה", "מצה זו על שום מה", "מרור זה על שום מה"]. וכן בכת"י כאן מבאר טעמא דקרא, ויובא בהערה הבאה.   </w:t>
      </w:r>
    </w:p>
  </w:footnote>
  <w:footnote w:id="271">
    <w:p w:rsidR="08783991" w:rsidRDefault="08783991" w:rsidP="08E812DD">
      <w:pPr>
        <w:pStyle w:val="FootnoteText"/>
        <w:rPr>
          <w:rFonts w:hint="cs"/>
        </w:rPr>
      </w:pPr>
      <w:r>
        <w:rPr>
          <w:rtl/>
        </w:rPr>
        <w:t>&lt;</w:t>
      </w:r>
      <w:r>
        <w:rPr>
          <w:rStyle w:val="FootnoteReference"/>
        </w:rPr>
        <w:footnoteRef/>
      </w:r>
      <w:r>
        <w:rPr>
          <w:rtl/>
        </w:rPr>
        <w:t>&gt;</w:t>
      </w:r>
      <w:r>
        <w:rPr>
          <w:rFonts w:hint="cs"/>
          <w:rtl/>
        </w:rPr>
        <w:t xml:space="preserve"> קשה, היכן נאמר בפסוק זה שצריך לספר סיפור יצ"מ. ורש"י [שם] כתב: "למען תזכור - על ידי אכילת הפסח והמצה את יום צאתך", ולא הזכיר מצות סיפור יצ"מ כלל. ועוד קשה, שלמעלה פ"ב [קפ.] כתב </w:t>
      </w:r>
      <w:r>
        <w:rPr>
          <w:rFonts w:hint="cs"/>
          <w:sz w:val="18"/>
          <w:rtl/>
        </w:rPr>
        <w:t xml:space="preserve">שהחיוב לספר סיפור יצ"מ  נלמד ממה שנאמר </w:t>
      </w:r>
      <w:r>
        <w:rPr>
          <w:rStyle w:val="LatinChar"/>
          <w:rFonts w:hint="cs"/>
          <w:sz w:val="18"/>
          <w:rtl/>
          <w:lang w:val="en-GB"/>
        </w:rPr>
        <w:t>[</w:t>
      </w:r>
      <w:r w:rsidRPr="08DD16F2">
        <w:rPr>
          <w:rStyle w:val="LatinChar"/>
          <w:rFonts w:hint="cs"/>
          <w:sz w:val="18"/>
          <w:rtl/>
          <w:lang w:val="en-GB"/>
        </w:rPr>
        <w:t>דברים ו, כ</w:t>
      </w:r>
      <w:r>
        <w:rPr>
          <w:rStyle w:val="LatinChar"/>
          <w:rFonts w:hint="cs"/>
          <w:sz w:val="18"/>
          <w:rtl/>
          <w:lang w:val="en-GB"/>
        </w:rPr>
        <w:t>]</w:t>
      </w:r>
      <w:r w:rsidRPr="08DD16F2">
        <w:rPr>
          <w:rStyle w:val="LatinChar"/>
          <w:rFonts w:hint="cs"/>
          <w:sz w:val="18"/>
          <w:rtl/>
          <w:lang w:val="en-GB"/>
        </w:rPr>
        <w:t xml:space="preserve"> </w:t>
      </w:r>
      <w:r>
        <w:rPr>
          <w:rStyle w:val="LatinChar"/>
          <w:rFonts w:hint="cs"/>
          <w:sz w:val="18"/>
          <w:rtl/>
          <w:lang w:val="en-GB"/>
        </w:rPr>
        <w:t>"</w:t>
      </w:r>
      <w:r w:rsidRPr="08DD16F2">
        <w:rPr>
          <w:rStyle w:val="LatinChar"/>
          <w:sz w:val="18"/>
          <w:rtl/>
          <w:lang w:val="en-GB"/>
        </w:rPr>
        <w:t xml:space="preserve">והיה כי ישאלך בנך מחר </w:t>
      </w:r>
      <w:r w:rsidRPr="08DD16F2">
        <w:rPr>
          <w:rStyle w:val="LatinChar"/>
          <w:rFonts w:hint="cs"/>
          <w:sz w:val="18"/>
          <w:rtl/>
          <w:lang w:val="en-GB"/>
        </w:rPr>
        <w:t>מה</w:t>
      </w:r>
      <w:r w:rsidRPr="08DD16F2">
        <w:rPr>
          <w:rStyle w:val="LatinChar"/>
          <w:sz w:val="18"/>
          <w:rtl/>
          <w:lang w:val="en-GB"/>
        </w:rPr>
        <w:t xml:space="preserve"> העדות והחקים והמשפטים אשר צוה ה' אתכם</w:t>
      </w:r>
      <w:r>
        <w:rPr>
          <w:rStyle w:val="LatinChar"/>
          <w:rFonts w:hint="cs"/>
          <w:sz w:val="18"/>
          <w:rtl/>
          <w:lang w:val="en-GB"/>
        </w:rPr>
        <w:t>", עיי"ש [</w:t>
      </w:r>
      <w:r>
        <w:rPr>
          <w:rFonts w:hint="cs"/>
          <w:rtl/>
        </w:rPr>
        <w:t>וכן להלן פנ"ג חזר וכתב כדבריו למעלה בפ"ב], ולא הביא כלל את הפסוק "למען תזכור את יום צאתך וגו'" [אמנם רבינו ירוחם (נתיב ה ח"ד) הביא פסוק זה כמקור לחיוב סיפור יצ"מ]. ובכת"י [שכט] הביא פסוק אחר, וביאר יותר את טעם הדבר, וכלשונו: "אין הדבר כך, כי כמו שהוא יתברך הוציא לפעל נפלאות, כך צריך להוציא את הדבר מפיו. וכמו שאמר הכתוב [שמות י, ב] 'ולמען תספר באזני בנך ובן בנך [</w:t>
      </w:r>
      <w:r>
        <w:rPr>
          <w:rtl/>
        </w:rPr>
        <w:t>את אשר התעללתי במצרים ואת א</w:t>
      </w:r>
      <w:r>
        <w:rPr>
          <w:rFonts w:hint="cs"/>
          <w:rtl/>
        </w:rPr>
        <w:t>ו</w:t>
      </w:r>
      <w:r>
        <w:rPr>
          <w:rtl/>
        </w:rPr>
        <w:t>ת</w:t>
      </w:r>
      <w:r>
        <w:rPr>
          <w:rFonts w:hint="cs"/>
          <w:rtl/>
        </w:rPr>
        <w:t>ו</w:t>
      </w:r>
      <w:r>
        <w:rPr>
          <w:rtl/>
        </w:rPr>
        <w:t>תי אשר שמתי בם ו</w:t>
      </w:r>
      <w:r>
        <w:rPr>
          <w:rFonts w:hint="cs"/>
          <w:rtl/>
        </w:rPr>
        <w:t>גו']'. פירוש, כמו שהוציא דברים נפלאות לאור, כך מצווה אתה לספר בנפלאות שעשה הקב"ה במצרים". אך גם על הפסוק שהביא בכת"י קשה, שלא נתפרט בו שמדובר בליל חמשה עשר. וכן עדיין קשה שלמעלה פ"ב הביא הפסוק מפרשת ואתחנן. ונראה לומר, שאין כוונתו בכת"י לומר שהמקור לחיוב סיפור יצ"מ הוא הפסוק "ולמען תספר וגו'", דזה אינו, אלא כוונתו להורות שקיימת זיקה בין הנס לבין סיפורו של הנס; דהואיל והנס מורה על הוצאה לפעל של הנפלאות, לכך סיפורו של הנס צריך להתקיים באופן של הוצאת הדבר מפיו. אך המקור המחייב סיפור יצ"מ בליל חמשה עשר הוא "והיה כי ישאלך בנך מחר מה העדות וגו'", וכדבריו למעלה בפ"ב. ולולא דמסתפינא נראה שגם בנדפס יש לגרוס כדבריו בכת"י [את הפסוק "ולמען תספר באזני בנך וגו'", ולא את הפסוק "למען תזכור את יום צאתך"]. @</w:t>
      </w:r>
      <w:r w:rsidRPr="08F06EAD">
        <w:rPr>
          <w:rFonts w:hint="cs"/>
          <w:b/>
          <w:bCs/>
          <w:rtl/>
        </w:rPr>
        <w:t>אך עדיין</w:t>
      </w:r>
      <w:r>
        <w:rPr>
          <w:rFonts w:hint="cs"/>
          <w:rtl/>
        </w:rPr>
        <w:t xml:space="preserve">^ יש להעיר על דבריו בכת"י, שמבאר שטעם הסיפור בפה הוא משום ש"כמו שהוא יתברך הוציא לפעל נפלאות, כך צריך להוציא את הדבר מפיו". אך למעלה פ"ב [קפד:] כתב טעם אחר, וכלשונו: "אף על גב שידע המצוה, מצוה לספר ולדבר מזה בפה, שזה פרסום יותר". וכן להלן פנ"ג [לאחר ציון 156] כתב: "חייב האדם לפרסם יציאת מצרים בפה, אף שהוא חכם גמור ויודע הכל, מחויב לפרסם בפה". ובכת"י תלה זאת בהוצאת הדבר מפיו, ולכאורה זהו טעם אחר [כן הוקשה למעלה פ"ב הערה 51]. ויש לומר, שהוי טעם אחד, כי פרסום בפה הוא עצמו מעלת הוצאת הדבר מפיו, דבשניהם הענין הוא לספר את הנס באופן שמוציא את הנס אל הגלוי. לכך ההוצאה בפה [דבריו בכת"י] ופרסום הנס [דבריו למעלה פ"ב] הם שני צדדים של מטבע אחת; שמה של המטבע הוא הוצאת הנס אל הגלוי. וראה להלן פנ"ג הערה 157.  </w:t>
      </w:r>
    </w:p>
  </w:footnote>
  <w:footnote w:id="272">
    <w:p w:rsidR="08783991" w:rsidRDefault="08783991" w:rsidP="08D52ADD">
      <w:pPr>
        <w:pStyle w:val="FootnoteText"/>
        <w:rPr>
          <w:rFonts w:hint="cs"/>
        </w:rPr>
      </w:pPr>
      <w:r>
        <w:rPr>
          <w:rtl/>
        </w:rPr>
        <w:t>&lt;</w:t>
      </w:r>
      <w:r>
        <w:rPr>
          <w:rStyle w:val="FootnoteReference"/>
        </w:rPr>
        <w:footnoteRef/>
      </w:r>
      <w:r>
        <w:rPr>
          <w:rtl/>
        </w:rPr>
        <w:t>&gt;</w:t>
      </w:r>
      <w:r>
        <w:rPr>
          <w:rFonts w:hint="cs"/>
          <w:rtl/>
        </w:rPr>
        <w:t xml:space="preserve"> ראה למעלה הערה 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83991" w:rsidRDefault="087839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83991" w:rsidRDefault="08783991" w:rsidP="08B63126">
    <w:pPr>
      <w:pStyle w:val="Header"/>
      <w:jc w:val="right"/>
      <w:rPr>
        <w:rtl/>
      </w:rPr>
    </w:pPr>
    <w:r>
      <w:rPr>
        <w:rStyle w:val="PageNumber"/>
        <w:rFonts w:hint="cs"/>
        <w:rtl/>
      </w:rPr>
      <w:t xml:space="preserve">גבורות ה', פרק נב עמוד </w:t>
    </w:r>
    <w:r>
      <w:rPr>
        <w:rStyle w:val="PageNumber"/>
      </w:rPr>
      <w:fldChar w:fldCharType="begin"/>
    </w:r>
    <w:r>
      <w:rPr>
        <w:rStyle w:val="PageNumber"/>
      </w:rPr>
      <w:instrText xml:space="preserve"> PAGE </w:instrText>
    </w:r>
    <w:r>
      <w:rPr>
        <w:rStyle w:val="PageNumber"/>
      </w:rPr>
      <w:fldChar w:fldCharType="separate"/>
    </w:r>
    <w:r w:rsidR="08140671">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83991" w:rsidRDefault="087839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30E1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AA1D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2E3C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9062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49C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0C2E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CC08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3ECD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EA5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5AC"/>
    <w:rsid w:val="080005FA"/>
    <w:rsid w:val="08000613"/>
    <w:rsid w:val="080006DD"/>
    <w:rsid w:val="0800075C"/>
    <w:rsid w:val="08000798"/>
    <w:rsid w:val="08000972"/>
    <w:rsid w:val="08000980"/>
    <w:rsid w:val="08000BDF"/>
    <w:rsid w:val="08000C58"/>
    <w:rsid w:val="08000D91"/>
    <w:rsid w:val="08000DAC"/>
    <w:rsid w:val="08000DE3"/>
    <w:rsid w:val="08000ECB"/>
    <w:rsid w:val="08001036"/>
    <w:rsid w:val="08001106"/>
    <w:rsid w:val="0800112A"/>
    <w:rsid w:val="0800112C"/>
    <w:rsid w:val="08001174"/>
    <w:rsid w:val="080011D1"/>
    <w:rsid w:val="080012B6"/>
    <w:rsid w:val="080012BA"/>
    <w:rsid w:val="080012F7"/>
    <w:rsid w:val="080013AD"/>
    <w:rsid w:val="08001564"/>
    <w:rsid w:val="080015A2"/>
    <w:rsid w:val="08001764"/>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AF"/>
    <w:rsid w:val="08003D64"/>
    <w:rsid w:val="08003D9C"/>
    <w:rsid w:val="08003FA4"/>
    <w:rsid w:val="0800403C"/>
    <w:rsid w:val="08004043"/>
    <w:rsid w:val="08004078"/>
    <w:rsid w:val="080040BF"/>
    <w:rsid w:val="080040F3"/>
    <w:rsid w:val="080041FD"/>
    <w:rsid w:val="0800421F"/>
    <w:rsid w:val="08004227"/>
    <w:rsid w:val="0800423C"/>
    <w:rsid w:val="08004246"/>
    <w:rsid w:val="08004252"/>
    <w:rsid w:val="080042A1"/>
    <w:rsid w:val="0800446A"/>
    <w:rsid w:val="08004519"/>
    <w:rsid w:val="08004552"/>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22"/>
    <w:rsid w:val="08007B25"/>
    <w:rsid w:val="08007B3F"/>
    <w:rsid w:val="08007B41"/>
    <w:rsid w:val="08007B4D"/>
    <w:rsid w:val="08007C0D"/>
    <w:rsid w:val="08007CEF"/>
    <w:rsid w:val="08007D42"/>
    <w:rsid w:val="08007DC3"/>
    <w:rsid w:val="08007E5E"/>
    <w:rsid w:val="08007F53"/>
    <w:rsid w:val="08007F8E"/>
    <w:rsid w:val="08010023"/>
    <w:rsid w:val="08010128"/>
    <w:rsid w:val="08010152"/>
    <w:rsid w:val="0801019F"/>
    <w:rsid w:val="08010205"/>
    <w:rsid w:val="08010221"/>
    <w:rsid w:val="0801023D"/>
    <w:rsid w:val="08010261"/>
    <w:rsid w:val="080102F2"/>
    <w:rsid w:val="08010340"/>
    <w:rsid w:val="0801036F"/>
    <w:rsid w:val="08010399"/>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E5C"/>
    <w:rsid w:val="08010E7F"/>
    <w:rsid w:val="08010E9D"/>
    <w:rsid w:val="08010EA9"/>
    <w:rsid w:val="08010EFD"/>
    <w:rsid w:val="08011042"/>
    <w:rsid w:val="08011094"/>
    <w:rsid w:val="080110C5"/>
    <w:rsid w:val="08011199"/>
    <w:rsid w:val="0801135C"/>
    <w:rsid w:val="08011395"/>
    <w:rsid w:val="080113EC"/>
    <w:rsid w:val="080114A3"/>
    <w:rsid w:val="080114C6"/>
    <w:rsid w:val="080114EC"/>
    <w:rsid w:val="0801159F"/>
    <w:rsid w:val="08011618"/>
    <w:rsid w:val="0801166A"/>
    <w:rsid w:val="08011705"/>
    <w:rsid w:val="0801179C"/>
    <w:rsid w:val="080117A3"/>
    <w:rsid w:val="08011942"/>
    <w:rsid w:val="08011946"/>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3"/>
    <w:rsid w:val="08012A2B"/>
    <w:rsid w:val="08012ADC"/>
    <w:rsid w:val="08012C7B"/>
    <w:rsid w:val="08012C98"/>
    <w:rsid w:val="08012CF9"/>
    <w:rsid w:val="08012D05"/>
    <w:rsid w:val="08012D72"/>
    <w:rsid w:val="08012E25"/>
    <w:rsid w:val="08012E3C"/>
    <w:rsid w:val="08012E3F"/>
    <w:rsid w:val="08013041"/>
    <w:rsid w:val="080131A4"/>
    <w:rsid w:val="08013262"/>
    <w:rsid w:val="08013264"/>
    <w:rsid w:val="0801331E"/>
    <w:rsid w:val="08013343"/>
    <w:rsid w:val="08013373"/>
    <w:rsid w:val="080133FD"/>
    <w:rsid w:val="08013511"/>
    <w:rsid w:val="0801354C"/>
    <w:rsid w:val="0801358E"/>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C1A"/>
    <w:rsid w:val="08014C50"/>
    <w:rsid w:val="08014CE3"/>
    <w:rsid w:val="08014D4A"/>
    <w:rsid w:val="08014DAC"/>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96"/>
    <w:rsid w:val="08015CC4"/>
    <w:rsid w:val="08015CE2"/>
    <w:rsid w:val="08015D42"/>
    <w:rsid w:val="08015E4F"/>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A1"/>
    <w:rsid w:val="08020039"/>
    <w:rsid w:val="080200AC"/>
    <w:rsid w:val="08020187"/>
    <w:rsid w:val="08020244"/>
    <w:rsid w:val="0802024C"/>
    <w:rsid w:val="080202CB"/>
    <w:rsid w:val="080202CF"/>
    <w:rsid w:val="08020311"/>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BF"/>
    <w:rsid w:val="08020BE3"/>
    <w:rsid w:val="08020CD5"/>
    <w:rsid w:val="08020DDD"/>
    <w:rsid w:val="08020E45"/>
    <w:rsid w:val="08020F14"/>
    <w:rsid w:val="08020F72"/>
    <w:rsid w:val="080210BB"/>
    <w:rsid w:val="080211DE"/>
    <w:rsid w:val="080212CA"/>
    <w:rsid w:val="08021329"/>
    <w:rsid w:val="08021446"/>
    <w:rsid w:val="08021479"/>
    <w:rsid w:val="08021555"/>
    <w:rsid w:val="08021668"/>
    <w:rsid w:val="080216DC"/>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1D6E"/>
    <w:rsid w:val="08021EDC"/>
    <w:rsid w:val="08022002"/>
    <w:rsid w:val="0802208F"/>
    <w:rsid w:val="080220F9"/>
    <w:rsid w:val="08022147"/>
    <w:rsid w:val="08022197"/>
    <w:rsid w:val="080221F1"/>
    <w:rsid w:val="0802235D"/>
    <w:rsid w:val="08022388"/>
    <w:rsid w:val="08022432"/>
    <w:rsid w:val="08022537"/>
    <w:rsid w:val="08022606"/>
    <w:rsid w:val="08022649"/>
    <w:rsid w:val="080226C6"/>
    <w:rsid w:val="0802273D"/>
    <w:rsid w:val="08022752"/>
    <w:rsid w:val="08022799"/>
    <w:rsid w:val="080227BD"/>
    <w:rsid w:val="080227F9"/>
    <w:rsid w:val="08022881"/>
    <w:rsid w:val="080228AB"/>
    <w:rsid w:val="08022969"/>
    <w:rsid w:val="08022975"/>
    <w:rsid w:val="08022B39"/>
    <w:rsid w:val="08022D87"/>
    <w:rsid w:val="08022D94"/>
    <w:rsid w:val="08022DDB"/>
    <w:rsid w:val="08022E91"/>
    <w:rsid w:val="08022F48"/>
    <w:rsid w:val="080230FC"/>
    <w:rsid w:val="080232B1"/>
    <w:rsid w:val="080232BD"/>
    <w:rsid w:val="080232C7"/>
    <w:rsid w:val="080232EA"/>
    <w:rsid w:val="080234B5"/>
    <w:rsid w:val="08023567"/>
    <w:rsid w:val="0802359F"/>
    <w:rsid w:val="08023664"/>
    <w:rsid w:val="080236EA"/>
    <w:rsid w:val="0802371E"/>
    <w:rsid w:val="0802376D"/>
    <w:rsid w:val="08023777"/>
    <w:rsid w:val="080237A6"/>
    <w:rsid w:val="080237D6"/>
    <w:rsid w:val="080237DD"/>
    <w:rsid w:val="080238C5"/>
    <w:rsid w:val="08023971"/>
    <w:rsid w:val="08023986"/>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AFB"/>
    <w:rsid w:val="08024B8B"/>
    <w:rsid w:val="08024BEB"/>
    <w:rsid w:val="08024C96"/>
    <w:rsid w:val="08024CC7"/>
    <w:rsid w:val="08024CED"/>
    <w:rsid w:val="08024D0C"/>
    <w:rsid w:val="08024D3B"/>
    <w:rsid w:val="08024E0E"/>
    <w:rsid w:val="08024EF0"/>
    <w:rsid w:val="08024F50"/>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C4"/>
    <w:rsid w:val="08025E58"/>
    <w:rsid w:val="08025F9A"/>
    <w:rsid w:val="0802606E"/>
    <w:rsid w:val="0802608F"/>
    <w:rsid w:val="0802615A"/>
    <w:rsid w:val="08026290"/>
    <w:rsid w:val="08026308"/>
    <w:rsid w:val="0802633A"/>
    <w:rsid w:val="0802637D"/>
    <w:rsid w:val="080264F2"/>
    <w:rsid w:val="0802668F"/>
    <w:rsid w:val="08026704"/>
    <w:rsid w:val="0802671C"/>
    <w:rsid w:val="0802679E"/>
    <w:rsid w:val="0802689C"/>
    <w:rsid w:val="080268CF"/>
    <w:rsid w:val="08026964"/>
    <w:rsid w:val="08026969"/>
    <w:rsid w:val="080269AA"/>
    <w:rsid w:val="080269D3"/>
    <w:rsid w:val="080269F5"/>
    <w:rsid w:val="08026A2D"/>
    <w:rsid w:val="08026B51"/>
    <w:rsid w:val="08026BB2"/>
    <w:rsid w:val="08026C1D"/>
    <w:rsid w:val="08026C2F"/>
    <w:rsid w:val="08026DDE"/>
    <w:rsid w:val="08026E1C"/>
    <w:rsid w:val="08026E6A"/>
    <w:rsid w:val="08026E85"/>
    <w:rsid w:val="08026E9E"/>
    <w:rsid w:val="08026EB3"/>
    <w:rsid w:val="08026F40"/>
    <w:rsid w:val="08026FA1"/>
    <w:rsid w:val="08026FE3"/>
    <w:rsid w:val="0802717F"/>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AA"/>
    <w:rsid w:val="0803074B"/>
    <w:rsid w:val="08030767"/>
    <w:rsid w:val="080307C6"/>
    <w:rsid w:val="0803086B"/>
    <w:rsid w:val="08030921"/>
    <w:rsid w:val="080309D8"/>
    <w:rsid w:val="08030AFD"/>
    <w:rsid w:val="08030B15"/>
    <w:rsid w:val="08030B22"/>
    <w:rsid w:val="08030B68"/>
    <w:rsid w:val="08030B92"/>
    <w:rsid w:val="08030ED2"/>
    <w:rsid w:val="08030EF4"/>
    <w:rsid w:val="08030F63"/>
    <w:rsid w:val="08030FA0"/>
    <w:rsid w:val="08030FC6"/>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4AE"/>
    <w:rsid w:val="0803260E"/>
    <w:rsid w:val="08032771"/>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D1"/>
    <w:rsid w:val="08033961"/>
    <w:rsid w:val="08033964"/>
    <w:rsid w:val="08033970"/>
    <w:rsid w:val="080339F8"/>
    <w:rsid w:val="08033AA7"/>
    <w:rsid w:val="08033B6C"/>
    <w:rsid w:val="08033B92"/>
    <w:rsid w:val="08033C26"/>
    <w:rsid w:val="08033C2F"/>
    <w:rsid w:val="08033D92"/>
    <w:rsid w:val="08033DA0"/>
    <w:rsid w:val="08033EE6"/>
    <w:rsid w:val="08033FA7"/>
    <w:rsid w:val="0803405B"/>
    <w:rsid w:val="080341B4"/>
    <w:rsid w:val="08034338"/>
    <w:rsid w:val="080343C0"/>
    <w:rsid w:val="08034445"/>
    <w:rsid w:val="0803445A"/>
    <w:rsid w:val="080344DE"/>
    <w:rsid w:val="0803460D"/>
    <w:rsid w:val="080346BD"/>
    <w:rsid w:val="080346FD"/>
    <w:rsid w:val="08034730"/>
    <w:rsid w:val="08034734"/>
    <w:rsid w:val="080347B0"/>
    <w:rsid w:val="08034998"/>
    <w:rsid w:val="08034A55"/>
    <w:rsid w:val="08034B11"/>
    <w:rsid w:val="08034BE5"/>
    <w:rsid w:val="08034BEA"/>
    <w:rsid w:val="08034C10"/>
    <w:rsid w:val="08034C7B"/>
    <w:rsid w:val="08034CA7"/>
    <w:rsid w:val="08034D05"/>
    <w:rsid w:val="08034DB3"/>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9F"/>
    <w:rsid w:val="080355F5"/>
    <w:rsid w:val="0803569C"/>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C6"/>
    <w:rsid w:val="0803722E"/>
    <w:rsid w:val="0803726B"/>
    <w:rsid w:val="080373E1"/>
    <w:rsid w:val="0803746C"/>
    <w:rsid w:val="0803767F"/>
    <w:rsid w:val="0803768C"/>
    <w:rsid w:val="08037698"/>
    <w:rsid w:val="0803775C"/>
    <w:rsid w:val="0803776B"/>
    <w:rsid w:val="0803777E"/>
    <w:rsid w:val="080377CF"/>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260"/>
    <w:rsid w:val="080402D7"/>
    <w:rsid w:val="080402DD"/>
    <w:rsid w:val="0804034C"/>
    <w:rsid w:val="080403FA"/>
    <w:rsid w:val="08040577"/>
    <w:rsid w:val="080405AF"/>
    <w:rsid w:val="08040655"/>
    <w:rsid w:val="080406D4"/>
    <w:rsid w:val="08040728"/>
    <w:rsid w:val="080407A8"/>
    <w:rsid w:val="08040841"/>
    <w:rsid w:val="08040856"/>
    <w:rsid w:val="080408DD"/>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20E"/>
    <w:rsid w:val="0804129A"/>
    <w:rsid w:val="080412B3"/>
    <w:rsid w:val="080412B8"/>
    <w:rsid w:val="080412E5"/>
    <w:rsid w:val="0804133D"/>
    <w:rsid w:val="0804135D"/>
    <w:rsid w:val="0804145D"/>
    <w:rsid w:val="08041598"/>
    <w:rsid w:val="080415F7"/>
    <w:rsid w:val="08041618"/>
    <w:rsid w:val="0804164F"/>
    <w:rsid w:val="08041687"/>
    <w:rsid w:val="08041753"/>
    <w:rsid w:val="0804179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0E2"/>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918"/>
    <w:rsid w:val="08044B64"/>
    <w:rsid w:val="08044C31"/>
    <w:rsid w:val="08044CEF"/>
    <w:rsid w:val="08044CF1"/>
    <w:rsid w:val="08044D6E"/>
    <w:rsid w:val="08044D9A"/>
    <w:rsid w:val="08044E1E"/>
    <w:rsid w:val="08044EAD"/>
    <w:rsid w:val="08045033"/>
    <w:rsid w:val="0804507F"/>
    <w:rsid w:val="08045133"/>
    <w:rsid w:val="0804521D"/>
    <w:rsid w:val="08045243"/>
    <w:rsid w:val="0804528E"/>
    <w:rsid w:val="08045327"/>
    <w:rsid w:val="0804533D"/>
    <w:rsid w:val="08045394"/>
    <w:rsid w:val="08045463"/>
    <w:rsid w:val="0804552C"/>
    <w:rsid w:val="080455CF"/>
    <w:rsid w:val="080456AB"/>
    <w:rsid w:val="080456CF"/>
    <w:rsid w:val="080456E3"/>
    <w:rsid w:val="0804570C"/>
    <w:rsid w:val="0804572F"/>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B7"/>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A7B"/>
    <w:rsid w:val="08046B08"/>
    <w:rsid w:val="08046B36"/>
    <w:rsid w:val="08046C5F"/>
    <w:rsid w:val="08046D16"/>
    <w:rsid w:val="08046D1A"/>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484"/>
    <w:rsid w:val="080474D6"/>
    <w:rsid w:val="080475FC"/>
    <w:rsid w:val="0804765A"/>
    <w:rsid w:val="080476E5"/>
    <w:rsid w:val="080477A5"/>
    <w:rsid w:val="0804786C"/>
    <w:rsid w:val="0804790B"/>
    <w:rsid w:val="08047915"/>
    <w:rsid w:val="08047999"/>
    <w:rsid w:val="08047AF3"/>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182"/>
    <w:rsid w:val="080512C5"/>
    <w:rsid w:val="080512D9"/>
    <w:rsid w:val="08051360"/>
    <w:rsid w:val="0805137A"/>
    <w:rsid w:val="080513C7"/>
    <w:rsid w:val="080513EC"/>
    <w:rsid w:val="080514F6"/>
    <w:rsid w:val="0805151C"/>
    <w:rsid w:val="08051557"/>
    <w:rsid w:val="080515E0"/>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D3"/>
    <w:rsid w:val="08051F2D"/>
    <w:rsid w:val="08051F6B"/>
    <w:rsid w:val="0805205D"/>
    <w:rsid w:val="0805205E"/>
    <w:rsid w:val="0805214A"/>
    <w:rsid w:val="0805224F"/>
    <w:rsid w:val="080522AC"/>
    <w:rsid w:val="0805235E"/>
    <w:rsid w:val="080523BE"/>
    <w:rsid w:val="080523E8"/>
    <w:rsid w:val="0805249A"/>
    <w:rsid w:val="0805251F"/>
    <w:rsid w:val="08052527"/>
    <w:rsid w:val="080525AA"/>
    <w:rsid w:val="080526DE"/>
    <w:rsid w:val="080527C8"/>
    <w:rsid w:val="080527F5"/>
    <w:rsid w:val="08052888"/>
    <w:rsid w:val="080528A3"/>
    <w:rsid w:val="080529B5"/>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475"/>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E7"/>
    <w:rsid w:val="08056BAD"/>
    <w:rsid w:val="08056C0E"/>
    <w:rsid w:val="08056C86"/>
    <w:rsid w:val="08056CA4"/>
    <w:rsid w:val="08056DB0"/>
    <w:rsid w:val="08056E7D"/>
    <w:rsid w:val="08056EBB"/>
    <w:rsid w:val="08056EC1"/>
    <w:rsid w:val="08056F8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E3D"/>
    <w:rsid w:val="08060E58"/>
    <w:rsid w:val="08060FAC"/>
    <w:rsid w:val="08061020"/>
    <w:rsid w:val="0806106D"/>
    <w:rsid w:val="080610B7"/>
    <w:rsid w:val="08061107"/>
    <w:rsid w:val="0806116C"/>
    <w:rsid w:val="08061175"/>
    <w:rsid w:val="0806137E"/>
    <w:rsid w:val="080613B8"/>
    <w:rsid w:val="08061438"/>
    <w:rsid w:val="0806145C"/>
    <w:rsid w:val="080614E0"/>
    <w:rsid w:val="0806156D"/>
    <w:rsid w:val="080615B5"/>
    <w:rsid w:val="0806165D"/>
    <w:rsid w:val="080616BB"/>
    <w:rsid w:val="08061765"/>
    <w:rsid w:val="080617CB"/>
    <w:rsid w:val="0806190D"/>
    <w:rsid w:val="0806198E"/>
    <w:rsid w:val="08061A0C"/>
    <w:rsid w:val="08061A51"/>
    <w:rsid w:val="08061A6A"/>
    <w:rsid w:val="08061A80"/>
    <w:rsid w:val="08061C45"/>
    <w:rsid w:val="08061D4F"/>
    <w:rsid w:val="08061DD1"/>
    <w:rsid w:val="08062315"/>
    <w:rsid w:val="080624E0"/>
    <w:rsid w:val="080624FF"/>
    <w:rsid w:val="08062509"/>
    <w:rsid w:val="08062575"/>
    <w:rsid w:val="08062725"/>
    <w:rsid w:val="08062728"/>
    <w:rsid w:val="080627BB"/>
    <w:rsid w:val="080627F1"/>
    <w:rsid w:val="0806285F"/>
    <w:rsid w:val="08062861"/>
    <w:rsid w:val="080628CD"/>
    <w:rsid w:val="08062955"/>
    <w:rsid w:val="0806299B"/>
    <w:rsid w:val="080629DE"/>
    <w:rsid w:val="08062A1D"/>
    <w:rsid w:val="08062C23"/>
    <w:rsid w:val="08062C53"/>
    <w:rsid w:val="08062DF3"/>
    <w:rsid w:val="08062E55"/>
    <w:rsid w:val="0806314A"/>
    <w:rsid w:val="08063186"/>
    <w:rsid w:val="08063244"/>
    <w:rsid w:val="0806335C"/>
    <w:rsid w:val="08063371"/>
    <w:rsid w:val="0806341A"/>
    <w:rsid w:val="0806348B"/>
    <w:rsid w:val="0806348E"/>
    <w:rsid w:val="080634C4"/>
    <w:rsid w:val="080635DB"/>
    <w:rsid w:val="08063790"/>
    <w:rsid w:val="080637A5"/>
    <w:rsid w:val="080637FB"/>
    <w:rsid w:val="0806386A"/>
    <w:rsid w:val="080638A6"/>
    <w:rsid w:val="080638BA"/>
    <w:rsid w:val="080638E5"/>
    <w:rsid w:val="080639B2"/>
    <w:rsid w:val="080639CA"/>
    <w:rsid w:val="08063AC0"/>
    <w:rsid w:val="08063AC5"/>
    <w:rsid w:val="08063C07"/>
    <w:rsid w:val="08063CA0"/>
    <w:rsid w:val="08063E0F"/>
    <w:rsid w:val="08063E1A"/>
    <w:rsid w:val="08063EE6"/>
    <w:rsid w:val="08063EF7"/>
    <w:rsid w:val="080640CA"/>
    <w:rsid w:val="0806410D"/>
    <w:rsid w:val="0806414B"/>
    <w:rsid w:val="08064277"/>
    <w:rsid w:val="08064350"/>
    <w:rsid w:val="08064375"/>
    <w:rsid w:val="080643C6"/>
    <w:rsid w:val="08064424"/>
    <w:rsid w:val="08064437"/>
    <w:rsid w:val="080644DD"/>
    <w:rsid w:val="08064557"/>
    <w:rsid w:val="08064927"/>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819"/>
    <w:rsid w:val="080658D6"/>
    <w:rsid w:val="080659AC"/>
    <w:rsid w:val="08065ABC"/>
    <w:rsid w:val="08065B2B"/>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328"/>
    <w:rsid w:val="08067438"/>
    <w:rsid w:val="080674B5"/>
    <w:rsid w:val="080674BE"/>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EC"/>
    <w:rsid w:val="08070131"/>
    <w:rsid w:val="08070150"/>
    <w:rsid w:val="080701DE"/>
    <w:rsid w:val="080701F5"/>
    <w:rsid w:val="0807023E"/>
    <w:rsid w:val="080702AD"/>
    <w:rsid w:val="08070302"/>
    <w:rsid w:val="08070365"/>
    <w:rsid w:val="080704FE"/>
    <w:rsid w:val="08070628"/>
    <w:rsid w:val="08070669"/>
    <w:rsid w:val="08070681"/>
    <w:rsid w:val="08070742"/>
    <w:rsid w:val="08070899"/>
    <w:rsid w:val="080708D9"/>
    <w:rsid w:val="080708DA"/>
    <w:rsid w:val="080708F5"/>
    <w:rsid w:val="0807095A"/>
    <w:rsid w:val="08070A20"/>
    <w:rsid w:val="08070B1D"/>
    <w:rsid w:val="08070B3A"/>
    <w:rsid w:val="08070C0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F37"/>
    <w:rsid w:val="08071F73"/>
    <w:rsid w:val="08072013"/>
    <w:rsid w:val="08072016"/>
    <w:rsid w:val="0807206F"/>
    <w:rsid w:val="080720A9"/>
    <w:rsid w:val="0807210E"/>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302E"/>
    <w:rsid w:val="0807303D"/>
    <w:rsid w:val="080730EE"/>
    <w:rsid w:val="08073132"/>
    <w:rsid w:val="08073152"/>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ADF"/>
    <w:rsid w:val="08073B3A"/>
    <w:rsid w:val="08073B41"/>
    <w:rsid w:val="08073C67"/>
    <w:rsid w:val="08073C80"/>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F7"/>
    <w:rsid w:val="08074620"/>
    <w:rsid w:val="08074653"/>
    <w:rsid w:val="080746F8"/>
    <w:rsid w:val="080746FE"/>
    <w:rsid w:val="08074748"/>
    <w:rsid w:val="08074894"/>
    <w:rsid w:val="080748A0"/>
    <w:rsid w:val="0807494E"/>
    <w:rsid w:val="08074A2E"/>
    <w:rsid w:val="08074A6A"/>
    <w:rsid w:val="08074A6F"/>
    <w:rsid w:val="08074B1A"/>
    <w:rsid w:val="08074B4D"/>
    <w:rsid w:val="08074B70"/>
    <w:rsid w:val="08074BCC"/>
    <w:rsid w:val="08074C24"/>
    <w:rsid w:val="08074CAE"/>
    <w:rsid w:val="08074D91"/>
    <w:rsid w:val="08074DEA"/>
    <w:rsid w:val="08075097"/>
    <w:rsid w:val="080750D8"/>
    <w:rsid w:val="080751B3"/>
    <w:rsid w:val="080752E5"/>
    <w:rsid w:val="080752EE"/>
    <w:rsid w:val="0807534E"/>
    <w:rsid w:val="0807537B"/>
    <w:rsid w:val="080753EF"/>
    <w:rsid w:val="080753F6"/>
    <w:rsid w:val="08075643"/>
    <w:rsid w:val="08075648"/>
    <w:rsid w:val="08075786"/>
    <w:rsid w:val="08075814"/>
    <w:rsid w:val="0807581C"/>
    <w:rsid w:val="08075896"/>
    <w:rsid w:val="080758B9"/>
    <w:rsid w:val="080758D9"/>
    <w:rsid w:val="0807599C"/>
    <w:rsid w:val="08075A62"/>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BD5"/>
    <w:rsid w:val="08076E83"/>
    <w:rsid w:val="08076FB5"/>
    <w:rsid w:val="08077083"/>
    <w:rsid w:val="080770CF"/>
    <w:rsid w:val="080770F4"/>
    <w:rsid w:val="0807713B"/>
    <w:rsid w:val="0807720F"/>
    <w:rsid w:val="08077403"/>
    <w:rsid w:val="0807741A"/>
    <w:rsid w:val="08077438"/>
    <w:rsid w:val="080774A6"/>
    <w:rsid w:val="080774EA"/>
    <w:rsid w:val="08077584"/>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B5A"/>
    <w:rsid w:val="08080C98"/>
    <w:rsid w:val="08080CA9"/>
    <w:rsid w:val="08080D08"/>
    <w:rsid w:val="08080DBD"/>
    <w:rsid w:val="08080E05"/>
    <w:rsid w:val="08080F49"/>
    <w:rsid w:val="08081132"/>
    <w:rsid w:val="08081163"/>
    <w:rsid w:val="080811E1"/>
    <w:rsid w:val="0808124B"/>
    <w:rsid w:val="08081333"/>
    <w:rsid w:val="080813F8"/>
    <w:rsid w:val="08081480"/>
    <w:rsid w:val="080814E7"/>
    <w:rsid w:val="0808157F"/>
    <w:rsid w:val="080817B4"/>
    <w:rsid w:val="080817D2"/>
    <w:rsid w:val="08081810"/>
    <w:rsid w:val="080818BB"/>
    <w:rsid w:val="080818EF"/>
    <w:rsid w:val="08081941"/>
    <w:rsid w:val="0808196F"/>
    <w:rsid w:val="08081974"/>
    <w:rsid w:val="08081A1F"/>
    <w:rsid w:val="08081AE5"/>
    <w:rsid w:val="08081C0D"/>
    <w:rsid w:val="08081D94"/>
    <w:rsid w:val="08081E2F"/>
    <w:rsid w:val="08081E84"/>
    <w:rsid w:val="08081E9A"/>
    <w:rsid w:val="08081EFF"/>
    <w:rsid w:val="08082004"/>
    <w:rsid w:val="08082012"/>
    <w:rsid w:val="0808214E"/>
    <w:rsid w:val="08082165"/>
    <w:rsid w:val="080821EA"/>
    <w:rsid w:val="08082269"/>
    <w:rsid w:val="08082295"/>
    <w:rsid w:val="080822BF"/>
    <w:rsid w:val="08082385"/>
    <w:rsid w:val="08082486"/>
    <w:rsid w:val="0808248C"/>
    <w:rsid w:val="08082540"/>
    <w:rsid w:val="0808257D"/>
    <w:rsid w:val="08082587"/>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450"/>
    <w:rsid w:val="080834CB"/>
    <w:rsid w:val="080834DE"/>
    <w:rsid w:val="080835A1"/>
    <w:rsid w:val="080835CB"/>
    <w:rsid w:val="080837DB"/>
    <w:rsid w:val="08083804"/>
    <w:rsid w:val="080839C6"/>
    <w:rsid w:val="08083AAA"/>
    <w:rsid w:val="08083AAB"/>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F"/>
    <w:rsid w:val="080900DC"/>
    <w:rsid w:val="08090133"/>
    <w:rsid w:val="0809018E"/>
    <w:rsid w:val="080901A8"/>
    <w:rsid w:val="0809024C"/>
    <w:rsid w:val="08090256"/>
    <w:rsid w:val="080902C7"/>
    <w:rsid w:val="080903E2"/>
    <w:rsid w:val="0809052A"/>
    <w:rsid w:val="08090556"/>
    <w:rsid w:val="08090668"/>
    <w:rsid w:val="08090757"/>
    <w:rsid w:val="080907B2"/>
    <w:rsid w:val="080908B5"/>
    <w:rsid w:val="08090910"/>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55"/>
    <w:rsid w:val="080927D6"/>
    <w:rsid w:val="08092805"/>
    <w:rsid w:val="0809280E"/>
    <w:rsid w:val="08092841"/>
    <w:rsid w:val="08092874"/>
    <w:rsid w:val="080928D5"/>
    <w:rsid w:val="0809291F"/>
    <w:rsid w:val="080929D9"/>
    <w:rsid w:val="08092A35"/>
    <w:rsid w:val="08092A43"/>
    <w:rsid w:val="08092A87"/>
    <w:rsid w:val="08092B98"/>
    <w:rsid w:val="08092BD4"/>
    <w:rsid w:val="08092D09"/>
    <w:rsid w:val="08092DB7"/>
    <w:rsid w:val="08092DE6"/>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932"/>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3A"/>
    <w:rsid w:val="08096B6B"/>
    <w:rsid w:val="08096BE5"/>
    <w:rsid w:val="08096D22"/>
    <w:rsid w:val="08096D25"/>
    <w:rsid w:val="08096E26"/>
    <w:rsid w:val="08096E27"/>
    <w:rsid w:val="08096E3F"/>
    <w:rsid w:val="08096F36"/>
    <w:rsid w:val="08096F44"/>
    <w:rsid w:val="08096F4F"/>
    <w:rsid w:val="08097059"/>
    <w:rsid w:val="08097063"/>
    <w:rsid w:val="0809707D"/>
    <w:rsid w:val="0809711B"/>
    <w:rsid w:val="08097241"/>
    <w:rsid w:val="0809757D"/>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EE"/>
    <w:rsid w:val="08097E14"/>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7F1"/>
    <w:rsid w:val="080A0869"/>
    <w:rsid w:val="080A08FB"/>
    <w:rsid w:val="080A0919"/>
    <w:rsid w:val="080A09E7"/>
    <w:rsid w:val="080A0A49"/>
    <w:rsid w:val="080A0C48"/>
    <w:rsid w:val="080A0D7A"/>
    <w:rsid w:val="080A0D91"/>
    <w:rsid w:val="080A0E36"/>
    <w:rsid w:val="080A0F6E"/>
    <w:rsid w:val="080A0FA5"/>
    <w:rsid w:val="080A10FB"/>
    <w:rsid w:val="080A118B"/>
    <w:rsid w:val="080A11B0"/>
    <w:rsid w:val="080A12BF"/>
    <w:rsid w:val="080A12DE"/>
    <w:rsid w:val="080A1369"/>
    <w:rsid w:val="080A13ED"/>
    <w:rsid w:val="080A1427"/>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E8E"/>
    <w:rsid w:val="080A2F19"/>
    <w:rsid w:val="080A2FD1"/>
    <w:rsid w:val="080A3017"/>
    <w:rsid w:val="080A3050"/>
    <w:rsid w:val="080A30A9"/>
    <w:rsid w:val="080A30D9"/>
    <w:rsid w:val="080A31D1"/>
    <w:rsid w:val="080A3323"/>
    <w:rsid w:val="080A3543"/>
    <w:rsid w:val="080A35F5"/>
    <w:rsid w:val="080A3639"/>
    <w:rsid w:val="080A3640"/>
    <w:rsid w:val="080A3743"/>
    <w:rsid w:val="080A3772"/>
    <w:rsid w:val="080A3788"/>
    <w:rsid w:val="080A37BD"/>
    <w:rsid w:val="080A380C"/>
    <w:rsid w:val="080A3848"/>
    <w:rsid w:val="080A3896"/>
    <w:rsid w:val="080A39B5"/>
    <w:rsid w:val="080A39CF"/>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92E"/>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3DB"/>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4BB"/>
    <w:rsid w:val="080A74EC"/>
    <w:rsid w:val="080A751B"/>
    <w:rsid w:val="080A75C4"/>
    <w:rsid w:val="080A75FE"/>
    <w:rsid w:val="080A7617"/>
    <w:rsid w:val="080A7675"/>
    <w:rsid w:val="080A7696"/>
    <w:rsid w:val="080A771B"/>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A1"/>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EAD"/>
    <w:rsid w:val="080B2ED3"/>
    <w:rsid w:val="080B2F50"/>
    <w:rsid w:val="080B2F62"/>
    <w:rsid w:val="080B2F82"/>
    <w:rsid w:val="080B2F93"/>
    <w:rsid w:val="080B2F9B"/>
    <w:rsid w:val="080B2FC6"/>
    <w:rsid w:val="080B2FD2"/>
    <w:rsid w:val="080B30C5"/>
    <w:rsid w:val="080B31C4"/>
    <w:rsid w:val="080B3273"/>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A"/>
    <w:rsid w:val="080B4AC4"/>
    <w:rsid w:val="080B4AE7"/>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9CE"/>
    <w:rsid w:val="080B5A0E"/>
    <w:rsid w:val="080B5AA0"/>
    <w:rsid w:val="080B5B20"/>
    <w:rsid w:val="080B5B84"/>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757"/>
    <w:rsid w:val="080B6762"/>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17C"/>
    <w:rsid w:val="080B71FF"/>
    <w:rsid w:val="080B72E6"/>
    <w:rsid w:val="080B7330"/>
    <w:rsid w:val="080B73B4"/>
    <w:rsid w:val="080B7497"/>
    <w:rsid w:val="080B74A4"/>
    <w:rsid w:val="080B74EC"/>
    <w:rsid w:val="080B752F"/>
    <w:rsid w:val="080B754C"/>
    <w:rsid w:val="080B759C"/>
    <w:rsid w:val="080B759F"/>
    <w:rsid w:val="080B7632"/>
    <w:rsid w:val="080B775D"/>
    <w:rsid w:val="080B7877"/>
    <w:rsid w:val="080B7988"/>
    <w:rsid w:val="080B79E0"/>
    <w:rsid w:val="080B79E6"/>
    <w:rsid w:val="080B7A89"/>
    <w:rsid w:val="080B7AC8"/>
    <w:rsid w:val="080B7B12"/>
    <w:rsid w:val="080B7BB7"/>
    <w:rsid w:val="080B7C03"/>
    <w:rsid w:val="080B7C13"/>
    <w:rsid w:val="080B7C79"/>
    <w:rsid w:val="080B7CD0"/>
    <w:rsid w:val="080B7D98"/>
    <w:rsid w:val="080B7E88"/>
    <w:rsid w:val="080B7FFD"/>
    <w:rsid w:val="080C003D"/>
    <w:rsid w:val="080C009A"/>
    <w:rsid w:val="080C01A6"/>
    <w:rsid w:val="080C01F7"/>
    <w:rsid w:val="080C0208"/>
    <w:rsid w:val="080C0284"/>
    <w:rsid w:val="080C02A5"/>
    <w:rsid w:val="080C034E"/>
    <w:rsid w:val="080C035A"/>
    <w:rsid w:val="080C03BF"/>
    <w:rsid w:val="080C0475"/>
    <w:rsid w:val="080C04E4"/>
    <w:rsid w:val="080C057E"/>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73"/>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FD"/>
    <w:rsid w:val="080C251F"/>
    <w:rsid w:val="080C252A"/>
    <w:rsid w:val="080C258F"/>
    <w:rsid w:val="080C25AF"/>
    <w:rsid w:val="080C271C"/>
    <w:rsid w:val="080C2836"/>
    <w:rsid w:val="080C28B1"/>
    <w:rsid w:val="080C2B70"/>
    <w:rsid w:val="080C2C5A"/>
    <w:rsid w:val="080C2CAB"/>
    <w:rsid w:val="080C2D63"/>
    <w:rsid w:val="080C2D7F"/>
    <w:rsid w:val="080C2EE2"/>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C67"/>
    <w:rsid w:val="080C4CA7"/>
    <w:rsid w:val="080C4D29"/>
    <w:rsid w:val="080C4D88"/>
    <w:rsid w:val="080C4F28"/>
    <w:rsid w:val="080C4F37"/>
    <w:rsid w:val="080C4F73"/>
    <w:rsid w:val="080C4FB1"/>
    <w:rsid w:val="080C4FB6"/>
    <w:rsid w:val="080C5042"/>
    <w:rsid w:val="080C50D5"/>
    <w:rsid w:val="080C511E"/>
    <w:rsid w:val="080C5145"/>
    <w:rsid w:val="080C51B1"/>
    <w:rsid w:val="080C51FE"/>
    <w:rsid w:val="080C5204"/>
    <w:rsid w:val="080C5247"/>
    <w:rsid w:val="080C536E"/>
    <w:rsid w:val="080C53A6"/>
    <w:rsid w:val="080C53CF"/>
    <w:rsid w:val="080C5422"/>
    <w:rsid w:val="080C5453"/>
    <w:rsid w:val="080C5475"/>
    <w:rsid w:val="080C5517"/>
    <w:rsid w:val="080C552C"/>
    <w:rsid w:val="080C558B"/>
    <w:rsid w:val="080C5592"/>
    <w:rsid w:val="080C559D"/>
    <w:rsid w:val="080C55B8"/>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F2"/>
    <w:rsid w:val="080C5EFC"/>
    <w:rsid w:val="080C5F4F"/>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131"/>
    <w:rsid w:val="080D1199"/>
    <w:rsid w:val="080D11B2"/>
    <w:rsid w:val="080D11F5"/>
    <w:rsid w:val="080D1209"/>
    <w:rsid w:val="080D1348"/>
    <w:rsid w:val="080D142A"/>
    <w:rsid w:val="080D1533"/>
    <w:rsid w:val="080D15E9"/>
    <w:rsid w:val="080D15F3"/>
    <w:rsid w:val="080D16AA"/>
    <w:rsid w:val="080D16E5"/>
    <w:rsid w:val="080D170A"/>
    <w:rsid w:val="080D1727"/>
    <w:rsid w:val="080D18FB"/>
    <w:rsid w:val="080D1944"/>
    <w:rsid w:val="080D1B09"/>
    <w:rsid w:val="080D1CE1"/>
    <w:rsid w:val="080D1D04"/>
    <w:rsid w:val="080D1D17"/>
    <w:rsid w:val="080D1DD5"/>
    <w:rsid w:val="080D1E1F"/>
    <w:rsid w:val="080D1E45"/>
    <w:rsid w:val="080D1ECE"/>
    <w:rsid w:val="080D1F2A"/>
    <w:rsid w:val="080D1FBE"/>
    <w:rsid w:val="080D2016"/>
    <w:rsid w:val="080D2054"/>
    <w:rsid w:val="080D214B"/>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3D1"/>
    <w:rsid w:val="080D33E2"/>
    <w:rsid w:val="080D35AD"/>
    <w:rsid w:val="080D3647"/>
    <w:rsid w:val="080D36A0"/>
    <w:rsid w:val="080D36E7"/>
    <w:rsid w:val="080D36F1"/>
    <w:rsid w:val="080D3777"/>
    <w:rsid w:val="080D38DC"/>
    <w:rsid w:val="080D38ED"/>
    <w:rsid w:val="080D3960"/>
    <w:rsid w:val="080D39ED"/>
    <w:rsid w:val="080D3BDD"/>
    <w:rsid w:val="080D3C0F"/>
    <w:rsid w:val="080D3C1B"/>
    <w:rsid w:val="080D3D95"/>
    <w:rsid w:val="080D3E0A"/>
    <w:rsid w:val="080D3E0E"/>
    <w:rsid w:val="080D3E19"/>
    <w:rsid w:val="080D3EC3"/>
    <w:rsid w:val="080D3F04"/>
    <w:rsid w:val="080D4159"/>
    <w:rsid w:val="080D4275"/>
    <w:rsid w:val="080D432F"/>
    <w:rsid w:val="080D4337"/>
    <w:rsid w:val="080D4480"/>
    <w:rsid w:val="080D44AF"/>
    <w:rsid w:val="080D450F"/>
    <w:rsid w:val="080D4632"/>
    <w:rsid w:val="080D4662"/>
    <w:rsid w:val="080D47E9"/>
    <w:rsid w:val="080D4801"/>
    <w:rsid w:val="080D48CE"/>
    <w:rsid w:val="080D4913"/>
    <w:rsid w:val="080D49FD"/>
    <w:rsid w:val="080D4A41"/>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51D"/>
    <w:rsid w:val="080D562D"/>
    <w:rsid w:val="080D5663"/>
    <w:rsid w:val="080D5684"/>
    <w:rsid w:val="080D56C6"/>
    <w:rsid w:val="080D5798"/>
    <w:rsid w:val="080D57F2"/>
    <w:rsid w:val="080D5822"/>
    <w:rsid w:val="080D583A"/>
    <w:rsid w:val="080D589F"/>
    <w:rsid w:val="080D5995"/>
    <w:rsid w:val="080D59CE"/>
    <w:rsid w:val="080D5B9D"/>
    <w:rsid w:val="080D5C15"/>
    <w:rsid w:val="080D5CBC"/>
    <w:rsid w:val="080D5EA0"/>
    <w:rsid w:val="080D5ECA"/>
    <w:rsid w:val="080D5F49"/>
    <w:rsid w:val="080D5F89"/>
    <w:rsid w:val="080D62EC"/>
    <w:rsid w:val="080D635F"/>
    <w:rsid w:val="080D64A7"/>
    <w:rsid w:val="080D653B"/>
    <w:rsid w:val="080D658A"/>
    <w:rsid w:val="080D65F0"/>
    <w:rsid w:val="080D65F8"/>
    <w:rsid w:val="080D6652"/>
    <w:rsid w:val="080D68B0"/>
    <w:rsid w:val="080D6C08"/>
    <w:rsid w:val="080D6C2F"/>
    <w:rsid w:val="080D6CC6"/>
    <w:rsid w:val="080D6D4A"/>
    <w:rsid w:val="080D6DB8"/>
    <w:rsid w:val="080D6E1A"/>
    <w:rsid w:val="080D6E77"/>
    <w:rsid w:val="080D6E9F"/>
    <w:rsid w:val="080D6EDF"/>
    <w:rsid w:val="080D6F26"/>
    <w:rsid w:val="080D70F4"/>
    <w:rsid w:val="080D7195"/>
    <w:rsid w:val="080D71BA"/>
    <w:rsid w:val="080D71BE"/>
    <w:rsid w:val="080D723D"/>
    <w:rsid w:val="080D725A"/>
    <w:rsid w:val="080D736E"/>
    <w:rsid w:val="080D75CD"/>
    <w:rsid w:val="080D7601"/>
    <w:rsid w:val="080D7622"/>
    <w:rsid w:val="080D7685"/>
    <w:rsid w:val="080D774F"/>
    <w:rsid w:val="080D77E1"/>
    <w:rsid w:val="080D77F9"/>
    <w:rsid w:val="080D796D"/>
    <w:rsid w:val="080D7992"/>
    <w:rsid w:val="080D7A7A"/>
    <w:rsid w:val="080D7B4F"/>
    <w:rsid w:val="080D7BC9"/>
    <w:rsid w:val="080D7CC5"/>
    <w:rsid w:val="080D7D6D"/>
    <w:rsid w:val="080D7DBB"/>
    <w:rsid w:val="080D7E7F"/>
    <w:rsid w:val="080D7EBE"/>
    <w:rsid w:val="080D7F50"/>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47"/>
    <w:rsid w:val="080E0A68"/>
    <w:rsid w:val="080E0ACC"/>
    <w:rsid w:val="080E0B8B"/>
    <w:rsid w:val="080E0BA3"/>
    <w:rsid w:val="080E0BEF"/>
    <w:rsid w:val="080E0C4C"/>
    <w:rsid w:val="080E0E9F"/>
    <w:rsid w:val="080E0F84"/>
    <w:rsid w:val="080E0FF8"/>
    <w:rsid w:val="080E1161"/>
    <w:rsid w:val="080E118A"/>
    <w:rsid w:val="080E11CA"/>
    <w:rsid w:val="080E1235"/>
    <w:rsid w:val="080E1236"/>
    <w:rsid w:val="080E1290"/>
    <w:rsid w:val="080E1335"/>
    <w:rsid w:val="080E135A"/>
    <w:rsid w:val="080E146C"/>
    <w:rsid w:val="080E147C"/>
    <w:rsid w:val="080E168E"/>
    <w:rsid w:val="080E1765"/>
    <w:rsid w:val="080E17D8"/>
    <w:rsid w:val="080E189D"/>
    <w:rsid w:val="080E18A6"/>
    <w:rsid w:val="080E190B"/>
    <w:rsid w:val="080E191D"/>
    <w:rsid w:val="080E1A32"/>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A37"/>
    <w:rsid w:val="080E3B1C"/>
    <w:rsid w:val="080E3B9B"/>
    <w:rsid w:val="080E3BA2"/>
    <w:rsid w:val="080E3C47"/>
    <w:rsid w:val="080E3CB6"/>
    <w:rsid w:val="080E3CF3"/>
    <w:rsid w:val="080E3D85"/>
    <w:rsid w:val="080E3DD3"/>
    <w:rsid w:val="080E3E84"/>
    <w:rsid w:val="080E3F07"/>
    <w:rsid w:val="080E3FE5"/>
    <w:rsid w:val="080E400F"/>
    <w:rsid w:val="080E4038"/>
    <w:rsid w:val="080E40B5"/>
    <w:rsid w:val="080E4143"/>
    <w:rsid w:val="080E4220"/>
    <w:rsid w:val="080E4227"/>
    <w:rsid w:val="080E423F"/>
    <w:rsid w:val="080E4267"/>
    <w:rsid w:val="080E42E3"/>
    <w:rsid w:val="080E4360"/>
    <w:rsid w:val="080E4381"/>
    <w:rsid w:val="080E43D4"/>
    <w:rsid w:val="080E43F4"/>
    <w:rsid w:val="080E44D9"/>
    <w:rsid w:val="080E4526"/>
    <w:rsid w:val="080E453C"/>
    <w:rsid w:val="080E4737"/>
    <w:rsid w:val="080E475A"/>
    <w:rsid w:val="080E4787"/>
    <w:rsid w:val="080E47A0"/>
    <w:rsid w:val="080E47ED"/>
    <w:rsid w:val="080E489E"/>
    <w:rsid w:val="080E4985"/>
    <w:rsid w:val="080E49BF"/>
    <w:rsid w:val="080E4A07"/>
    <w:rsid w:val="080E4AAC"/>
    <w:rsid w:val="080E4B21"/>
    <w:rsid w:val="080E4B58"/>
    <w:rsid w:val="080E4B61"/>
    <w:rsid w:val="080E4CA4"/>
    <w:rsid w:val="080E4EED"/>
    <w:rsid w:val="080E4FB0"/>
    <w:rsid w:val="080E4FDE"/>
    <w:rsid w:val="080E5026"/>
    <w:rsid w:val="080E5027"/>
    <w:rsid w:val="080E511F"/>
    <w:rsid w:val="080E5162"/>
    <w:rsid w:val="080E5195"/>
    <w:rsid w:val="080E51A1"/>
    <w:rsid w:val="080E51BD"/>
    <w:rsid w:val="080E524E"/>
    <w:rsid w:val="080E5253"/>
    <w:rsid w:val="080E52EA"/>
    <w:rsid w:val="080E5315"/>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E2F"/>
    <w:rsid w:val="080E6EFD"/>
    <w:rsid w:val="080E6F38"/>
    <w:rsid w:val="080E6F47"/>
    <w:rsid w:val="080E702D"/>
    <w:rsid w:val="080E706A"/>
    <w:rsid w:val="080E70AC"/>
    <w:rsid w:val="080E70C3"/>
    <w:rsid w:val="080E70E3"/>
    <w:rsid w:val="080E7182"/>
    <w:rsid w:val="080E72A0"/>
    <w:rsid w:val="080E745B"/>
    <w:rsid w:val="080E7463"/>
    <w:rsid w:val="080E7469"/>
    <w:rsid w:val="080E74AA"/>
    <w:rsid w:val="080E7505"/>
    <w:rsid w:val="080E7541"/>
    <w:rsid w:val="080E760D"/>
    <w:rsid w:val="080E76AB"/>
    <w:rsid w:val="080E76BA"/>
    <w:rsid w:val="080E76FD"/>
    <w:rsid w:val="080E77DE"/>
    <w:rsid w:val="080E7901"/>
    <w:rsid w:val="080E79D2"/>
    <w:rsid w:val="080E79F0"/>
    <w:rsid w:val="080E7AF8"/>
    <w:rsid w:val="080E7B82"/>
    <w:rsid w:val="080E7BEA"/>
    <w:rsid w:val="080E7BF7"/>
    <w:rsid w:val="080E7C26"/>
    <w:rsid w:val="080E7CF5"/>
    <w:rsid w:val="080E7D5D"/>
    <w:rsid w:val="080E7D5F"/>
    <w:rsid w:val="080E7D9B"/>
    <w:rsid w:val="080E7E14"/>
    <w:rsid w:val="080E7EA1"/>
    <w:rsid w:val="080E7EDF"/>
    <w:rsid w:val="080E7F4D"/>
    <w:rsid w:val="080E7F83"/>
    <w:rsid w:val="080E7F8A"/>
    <w:rsid w:val="080F01F2"/>
    <w:rsid w:val="080F0243"/>
    <w:rsid w:val="080F03E5"/>
    <w:rsid w:val="080F05CC"/>
    <w:rsid w:val="080F05DB"/>
    <w:rsid w:val="080F0649"/>
    <w:rsid w:val="080F076D"/>
    <w:rsid w:val="080F07C3"/>
    <w:rsid w:val="080F07E5"/>
    <w:rsid w:val="080F07EA"/>
    <w:rsid w:val="080F080E"/>
    <w:rsid w:val="080F08CD"/>
    <w:rsid w:val="080F08F1"/>
    <w:rsid w:val="080F0923"/>
    <w:rsid w:val="080F0941"/>
    <w:rsid w:val="080F0994"/>
    <w:rsid w:val="080F0AEE"/>
    <w:rsid w:val="080F0B40"/>
    <w:rsid w:val="080F0B59"/>
    <w:rsid w:val="080F0B77"/>
    <w:rsid w:val="080F0CD0"/>
    <w:rsid w:val="080F0D7A"/>
    <w:rsid w:val="080F0F71"/>
    <w:rsid w:val="080F104E"/>
    <w:rsid w:val="080F139E"/>
    <w:rsid w:val="080F1520"/>
    <w:rsid w:val="080F1583"/>
    <w:rsid w:val="080F15E7"/>
    <w:rsid w:val="080F181D"/>
    <w:rsid w:val="080F18B4"/>
    <w:rsid w:val="080F18D2"/>
    <w:rsid w:val="080F1942"/>
    <w:rsid w:val="080F1950"/>
    <w:rsid w:val="080F19C6"/>
    <w:rsid w:val="080F1B8D"/>
    <w:rsid w:val="080F1CF5"/>
    <w:rsid w:val="080F1D52"/>
    <w:rsid w:val="080F1D85"/>
    <w:rsid w:val="080F1E3F"/>
    <w:rsid w:val="080F1EE5"/>
    <w:rsid w:val="080F1EFF"/>
    <w:rsid w:val="080F1F41"/>
    <w:rsid w:val="080F2040"/>
    <w:rsid w:val="080F2072"/>
    <w:rsid w:val="080F20C9"/>
    <w:rsid w:val="080F2184"/>
    <w:rsid w:val="080F229F"/>
    <w:rsid w:val="080F22AF"/>
    <w:rsid w:val="080F2326"/>
    <w:rsid w:val="080F2379"/>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4F4D"/>
    <w:rsid w:val="080F5005"/>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E8"/>
    <w:rsid w:val="080F58D1"/>
    <w:rsid w:val="080F5AC3"/>
    <w:rsid w:val="080F5B28"/>
    <w:rsid w:val="080F5B90"/>
    <w:rsid w:val="080F5D16"/>
    <w:rsid w:val="080F5E35"/>
    <w:rsid w:val="080F5EEB"/>
    <w:rsid w:val="080F5F0F"/>
    <w:rsid w:val="080F5F8E"/>
    <w:rsid w:val="080F5FE7"/>
    <w:rsid w:val="080F600B"/>
    <w:rsid w:val="080F6265"/>
    <w:rsid w:val="080F63A6"/>
    <w:rsid w:val="080F64B0"/>
    <w:rsid w:val="080F64C0"/>
    <w:rsid w:val="080F64F5"/>
    <w:rsid w:val="080F650A"/>
    <w:rsid w:val="080F651A"/>
    <w:rsid w:val="080F6529"/>
    <w:rsid w:val="080F6571"/>
    <w:rsid w:val="080F6687"/>
    <w:rsid w:val="080F690B"/>
    <w:rsid w:val="080F6B5D"/>
    <w:rsid w:val="080F6BF3"/>
    <w:rsid w:val="080F6CCA"/>
    <w:rsid w:val="080F6D28"/>
    <w:rsid w:val="080F6D46"/>
    <w:rsid w:val="080F6E4F"/>
    <w:rsid w:val="080F6EC8"/>
    <w:rsid w:val="080F7075"/>
    <w:rsid w:val="080F70C9"/>
    <w:rsid w:val="080F7151"/>
    <w:rsid w:val="080F7172"/>
    <w:rsid w:val="080F71C2"/>
    <w:rsid w:val="080F71E3"/>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996"/>
    <w:rsid w:val="080F7A28"/>
    <w:rsid w:val="080F7A75"/>
    <w:rsid w:val="080F7B1E"/>
    <w:rsid w:val="080F7B89"/>
    <w:rsid w:val="080F7C6A"/>
    <w:rsid w:val="080F7D6D"/>
    <w:rsid w:val="080F7D83"/>
    <w:rsid w:val="080F7DDA"/>
    <w:rsid w:val="080F7F44"/>
    <w:rsid w:val="080F7FE1"/>
    <w:rsid w:val="0810008F"/>
    <w:rsid w:val="081000E9"/>
    <w:rsid w:val="081001AE"/>
    <w:rsid w:val="081001CA"/>
    <w:rsid w:val="0810026C"/>
    <w:rsid w:val="0810027E"/>
    <w:rsid w:val="081003B2"/>
    <w:rsid w:val="081003D8"/>
    <w:rsid w:val="08100450"/>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0FCB"/>
    <w:rsid w:val="0810113F"/>
    <w:rsid w:val="0810130B"/>
    <w:rsid w:val="08101371"/>
    <w:rsid w:val="081013C7"/>
    <w:rsid w:val="0810141E"/>
    <w:rsid w:val="081014B7"/>
    <w:rsid w:val="081014FB"/>
    <w:rsid w:val="08101505"/>
    <w:rsid w:val="08101606"/>
    <w:rsid w:val="0810168B"/>
    <w:rsid w:val="08101843"/>
    <w:rsid w:val="081019AB"/>
    <w:rsid w:val="08101A3C"/>
    <w:rsid w:val="08101A66"/>
    <w:rsid w:val="08101B90"/>
    <w:rsid w:val="08101BBA"/>
    <w:rsid w:val="08101BCE"/>
    <w:rsid w:val="08101BEA"/>
    <w:rsid w:val="08101C85"/>
    <w:rsid w:val="08101D8A"/>
    <w:rsid w:val="08101D9F"/>
    <w:rsid w:val="08101DD3"/>
    <w:rsid w:val="08101E24"/>
    <w:rsid w:val="08101E7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FF"/>
    <w:rsid w:val="08103195"/>
    <w:rsid w:val="081032CB"/>
    <w:rsid w:val="0810330E"/>
    <w:rsid w:val="081034A6"/>
    <w:rsid w:val="08103578"/>
    <w:rsid w:val="08103642"/>
    <w:rsid w:val="08103674"/>
    <w:rsid w:val="08103776"/>
    <w:rsid w:val="081039E1"/>
    <w:rsid w:val="08103A01"/>
    <w:rsid w:val="08103A9F"/>
    <w:rsid w:val="08103B21"/>
    <w:rsid w:val="08103B4C"/>
    <w:rsid w:val="08103B98"/>
    <w:rsid w:val="08103D14"/>
    <w:rsid w:val="08103DC4"/>
    <w:rsid w:val="08103E1D"/>
    <w:rsid w:val="08103F31"/>
    <w:rsid w:val="0810406F"/>
    <w:rsid w:val="0810414B"/>
    <w:rsid w:val="0810425E"/>
    <w:rsid w:val="081042C2"/>
    <w:rsid w:val="08104348"/>
    <w:rsid w:val="081044D4"/>
    <w:rsid w:val="08104592"/>
    <w:rsid w:val="081045D6"/>
    <w:rsid w:val="08104622"/>
    <w:rsid w:val="081046A3"/>
    <w:rsid w:val="08104824"/>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808"/>
    <w:rsid w:val="08105856"/>
    <w:rsid w:val="0810588D"/>
    <w:rsid w:val="08105916"/>
    <w:rsid w:val="08105959"/>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B7"/>
    <w:rsid w:val="08106B11"/>
    <w:rsid w:val="08106B69"/>
    <w:rsid w:val="08106C24"/>
    <w:rsid w:val="08106D95"/>
    <w:rsid w:val="08106DDC"/>
    <w:rsid w:val="08106E56"/>
    <w:rsid w:val="08106F05"/>
    <w:rsid w:val="08106F28"/>
    <w:rsid w:val="08106F3D"/>
    <w:rsid w:val="08106FF2"/>
    <w:rsid w:val="08107003"/>
    <w:rsid w:val="081070BA"/>
    <w:rsid w:val="0810719F"/>
    <w:rsid w:val="081071D0"/>
    <w:rsid w:val="081071E9"/>
    <w:rsid w:val="0810724A"/>
    <w:rsid w:val="08107254"/>
    <w:rsid w:val="0810734A"/>
    <w:rsid w:val="0810738B"/>
    <w:rsid w:val="081073B7"/>
    <w:rsid w:val="08107402"/>
    <w:rsid w:val="08107410"/>
    <w:rsid w:val="0810744B"/>
    <w:rsid w:val="081074BA"/>
    <w:rsid w:val="08107532"/>
    <w:rsid w:val="0810765B"/>
    <w:rsid w:val="081076EC"/>
    <w:rsid w:val="081076F0"/>
    <w:rsid w:val="08107829"/>
    <w:rsid w:val="0810787D"/>
    <w:rsid w:val="08107A1F"/>
    <w:rsid w:val="08107C90"/>
    <w:rsid w:val="08107CA2"/>
    <w:rsid w:val="08107E42"/>
    <w:rsid w:val="08107EB4"/>
    <w:rsid w:val="08107F30"/>
    <w:rsid w:val="081100C0"/>
    <w:rsid w:val="081100FF"/>
    <w:rsid w:val="0811013B"/>
    <w:rsid w:val="0811017A"/>
    <w:rsid w:val="0811019F"/>
    <w:rsid w:val="08110220"/>
    <w:rsid w:val="08110395"/>
    <w:rsid w:val="0811039F"/>
    <w:rsid w:val="081103A9"/>
    <w:rsid w:val="081103F3"/>
    <w:rsid w:val="081104DA"/>
    <w:rsid w:val="08110825"/>
    <w:rsid w:val="081108A8"/>
    <w:rsid w:val="08110ACA"/>
    <w:rsid w:val="08110B2A"/>
    <w:rsid w:val="08110C3E"/>
    <w:rsid w:val="08110C40"/>
    <w:rsid w:val="08110E13"/>
    <w:rsid w:val="08110F24"/>
    <w:rsid w:val="08110F8A"/>
    <w:rsid w:val="08111064"/>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A5"/>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90"/>
    <w:rsid w:val="081125A8"/>
    <w:rsid w:val="08112629"/>
    <w:rsid w:val="081126AF"/>
    <w:rsid w:val="081127B8"/>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E"/>
    <w:rsid w:val="08113B2F"/>
    <w:rsid w:val="08113B51"/>
    <w:rsid w:val="08113B9C"/>
    <w:rsid w:val="08113C12"/>
    <w:rsid w:val="08113C1C"/>
    <w:rsid w:val="08113C3B"/>
    <w:rsid w:val="08113C51"/>
    <w:rsid w:val="08113CAB"/>
    <w:rsid w:val="08113D54"/>
    <w:rsid w:val="08113D75"/>
    <w:rsid w:val="08113E8B"/>
    <w:rsid w:val="08113E8C"/>
    <w:rsid w:val="08113EC2"/>
    <w:rsid w:val="08113F54"/>
    <w:rsid w:val="08114279"/>
    <w:rsid w:val="0811437B"/>
    <w:rsid w:val="081143A9"/>
    <w:rsid w:val="0811453F"/>
    <w:rsid w:val="08114643"/>
    <w:rsid w:val="08114672"/>
    <w:rsid w:val="08114691"/>
    <w:rsid w:val="0811483A"/>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DE"/>
    <w:rsid w:val="0811525B"/>
    <w:rsid w:val="081152A5"/>
    <w:rsid w:val="08115382"/>
    <w:rsid w:val="081154A1"/>
    <w:rsid w:val="081154FF"/>
    <w:rsid w:val="0811550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DE"/>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4B4"/>
    <w:rsid w:val="081175A1"/>
    <w:rsid w:val="08117663"/>
    <w:rsid w:val="08117674"/>
    <w:rsid w:val="081176A2"/>
    <w:rsid w:val="081176F4"/>
    <w:rsid w:val="08117745"/>
    <w:rsid w:val="081177F9"/>
    <w:rsid w:val="081178B7"/>
    <w:rsid w:val="081178D1"/>
    <w:rsid w:val="0811791E"/>
    <w:rsid w:val="0811793A"/>
    <w:rsid w:val="08117A01"/>
    <w:rsid w:val="08117A25"/>
    <w:rsid w:val="08117A71"/>
    <w:rsid w:val="08117A90"/>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68C"/>
    <w:rsid w:val="081207AE"/>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6E"/>
    <w:rsid w:val="08121103"/>
    <w:rsid w:val="08121184"/>
    <w:rsid w:val="081211CA"/>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CA"/>
    <w:rsid w:val="08121B3A"/>
    <w:rsid w:val="08121B6C"/>
    <w:rsid w:val="08121C46"/>
    <w:rsid w:val="08121DC1"/>
    <w:rsid w:val="08121DFA"/>
    <w:rsid w:val="08121E02"/>
    <w:rsid w:val="08121EA9"/>
    <w:rsid w:val="08121F00"/>
    <w:rsid w:val="08121F04"/>
    <w:rsid w:val="08121F32"/>
    <w:rsid w:val="08122164"/>
    <w:rsid w:val="08122185"/>
    <w:rsid w:val="081223DD"/>
    <w:rsid w:val="0812248E"/>
    <w:rsid w:val="0812250E"/>
    <w:rsid w:val="0812264A"/>
    <w:rsid w:val="08122664"/>
    <w:rsid w:val="0812272F"/>
    <w:rsid w:val="08122787"/>
    <w:rsid w:val="08122793"/>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E1A"/>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3B"/>
    <w:rsid w:val="08124715"/>
    <w:rsid w:val="081249E0"/>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59"/>
    <w:rsid w:val="08125B76"/>
    <w:rsid w:val="08125C7D"/>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774"/>
    <w:rsid w:val="08126858"/>
    <w:rsid w:val="0812691F"/>
    <w:rsid w:val="08126920"/>
    <w:rsid w:val="08126A78"/>
    <w:rsid w:val="08126B1A"/>
    <w:rsid w:val="08126B2A"/>
    <w:rsid w:val="08126BD4"/>
    <w:rsid w:val="08126C9B"/>
    <w:rsid w:val="08126C9D"/>
    <w:rsid w:val="08126CA1"/>
    <w:rsid w:val="08126D12"/>
    <w:rsid w:val="08126D1C"/>
    <w:rsid w:val="08126D92"/>
    <w:rsid w:val="08126EA8"/>
    <w:rsid w:val="08126EB4"/>
    <w:rsid w:val="08126EBC"/>
    <w:rsid w:val="08126EF6"/>
    <w:rsid w:val="081270A8"/>
    <w:rsid w:val="081270E0"/>
    <w:rsid w:val="08127120"/>
    <w:rsid w:val="08127341"/>
    <w:rsid w:val="0812749D"/>
    <w:rsid w:val="0812751A"/>
    <w:rsid w:val="08127561"/>
    <w:rsid w:val="081275E6"/>
    <w:rsid w:val="081275FE"/>
    <w:rsid w:val="08127601"/>
    <w:rsid w:val="0812763F"/>
    <w:rsid w:val="08127798"/>
    <w:rsid w:val="081277B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2C4"/>
    <w:rsid w:val="081302DF"/>
    <w:rsid w:val="081302F7"/>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96"/>
    <w:rsid w:val="08131A9B"/>
    <w:rsid w:val="08131AFA"/>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9E"/>
    <w:rsid w:val="081323AF"/>
    <w:rsid w:val="08132488"/>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6F"/>
    <w:rsid w:val="08133E0D"/>
    <w:rsid w:val="08133E3C"/>
    <w:rsid w:val="08133E71"/>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E19"/>
    <w:rsid w:val="08135E59"/>
    <w:rsid w:val="08135E6F"/>
    <w:rsid w:val="08135F0A"/>
    <w:rsid w:val="0813600A"/>
    <w:rsid w:val="081360C1"/>
    <w:rsid w:val="0813623E"/>
    <w:rsid w:val="08136253"/>
    <w:rsid w:val="08136283"/>
    <w:rsid w:val="081362FD"/>
    <w:rsid w:val="081363B9"/>
    <w:rsid w:val="081364EB"/>
    <w:rsid w:val="081365ED"/>
    <w:rsid w:val="08136617"/>
    <w:rsid w:val="081366BA"/>
    <w:rsid w:val="08136789"/>
    <w:rsid w:val="0813687C"/>
    <w:rsid w:val="08136931"/>
    <w:rsid w:val="0813696A"/>
    <w:rsid w:val="08136A29"/>
    <w:rsid w:val="08136A3D"/>
    <w:rsid w:val="08136A66"/>
    <w:rsid w:val="08136B19"/>
    <w:rsid w:val="08136B3E"/>
    <w:rsid w:val="08136C1F"/>
    <w:rsid w:val="08136C7F"/>
    <w:rsid w:val="08136CDE"/>
    <w:rsid w:val="08136D35"/>
    <w:rsid w:val="08136D5E"/>
    <w:rsid w:val="08136D9B"/>
    <w:rsid w:val="08136E02"/>
    <w:rsid w:val="08136E1F"/>
    <w:rsid w:val="08136FF6"/>
    <w:rsid w:val="0813708F"/>
    <w:rsid w:val="081370DF"/>
    <w:rsid w:val="08137120"/>
    <w:rsid w:val="08137180"/>
    <w:rsid w:val="08137355"/>
    <w:rsid w:val="081373A9"/>
    <w:rsid w:val="081373D0"/>
    <w:rsid w:val="081373E9"/>
    <w:rsid w:val="081374AE"/>
    <w:rsid w:val="081374DB"/>
    <w:rsid w:val="08137589"/>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F35"/>
    <w:rsid w:val="08137F55"/>
    <w:rsid w:val="08140010"/>
    <w:rsid w:val="08140017"/>
    <w:rsid w:val="081401FD"/>
    <w:rsid w:val="08140248"/>
    <w:rsid w:val="081402C0"/>
    <w:rsid w:val="081402E7"/>
    <w:rsid w:val="08140366"/>
    <w:rsid w:val="0814036E"/>
    <w:rsid w:val="081403C1"/>
    <w:rsid w:val="081403DB"/>
    <w:rsid w:val="08140411"/>
    <w:rsid w:val="08140566"/>
    <w:rsid w:val="0814056A"/>
    <w:rsid w:val="08140575"/>
    <w:rsid w:val="081405D9"/>
    <w:rsid w:val="0814061F"/>
    <w:rsid w:val="0814064F"/>
    <w:rsid w:val="08140660"/>
    <w:rsid w:val="08140671"/>
    <w:rsid w:val="081406C3"/>
    <w:rsid w:val="0814070D"/>
    <w:rsid w:val="0814079E"/>
    <w:rsid w:val="08140800"/>
    <w:rsid w:val="08140801"/>
    <w:rsid w:val="0814081E"/>
    <w:rsid w:val="08140879"/>
    <w:rsid w:val="081409CC"/>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EA"/>
    <w:rsid w:val="08142253"/>
    <w:rsid w:val="081422B9"/>
    <w:rsid w:val="081423D4"/>
    <w:rsid w:val="08142454"/>
    <w:rsid w:val="08142545"/>
    <w:rsid w:val="08142628"/>
    <w:rsid w:val="08142669"/>
    <w:rsid w:val="08142716"/>
    <w:rsid w:val="08142780"/>
    <w:rsid w:val="08142A1C"/>
    <w:rsid w:val="08142A7E"/>
    <w:rsid w:val="08142B18"/>
    <w:rsid w:val="08142BEE"/>
    <w:rsid w:val="08142CBC"/>
    <w:rsid w:val="08142D09"/>
    <w:rsid w:val="08142D48"/>
    <w:rsid w:val="08142DB6"/>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67C"/>
    <w:rsid w:val="0814669D"/>
    <w:rsid w:val="0814675A"/>
    <w:rsid w:val="0814683F"/>
    <w:rsid w:val="08146849"/>
    <w:rsid w:val="08146862"/>
    <w:rsid w:val="081469AA"/>
    <w:rsid w:val="08146A1C"/>
    <w:rsid w:val="08146A79"/>
    <w:rsid w:val="08146B3C"/>
    <w:rsid w:val="08146BB4"/>
    <w:rsid w:val="08146D53"/>
    <w:rsid w:val="08146DA3"/>
    <w:rsid w:val="08146EFA"/>
    <w:rsid w:val="08146F2A"/>
    <w:rsid w:val="08146FCD"/>
    <w:rsid w:val="08147145"/>
    <w:rsid w:val="08147163"/>
    <w:rsid w:val="08147190"/>
    <w:rsid w:val="081471A7"/>
    <w:rsid w:val="0814724B"/>
    <w:rsid w:val="0814734A"/>
    <w:rsid w:val="08147365"/>
    <w:rsid w:val="08147477"/>
    <w:rsid w:val="081474BB"/>
    <w:rsid w:val="08147525"/>
    <w:rsid w:val="0814762F"/>
    <w:rsid w:val="0814763B"/>
    <w:rsid w:val="0814764E"/>
    <w:rsid w:val="08147684"/>
    <w:rsid w:val="0814772F"/>
    <w:rsid w:val="0814781D"/>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E49"/>
    <w:rsid w:val="08151F72"/>
    <w:rsid w:val="08152091"/>
    <w:rsid w:val="081520AD"/>
    <w:rsid w:val="08152115"/>
    <w:rsid w:val="0815215B"/>
    <w:rsid w:val="08152179"/>
    <w:rsid w:val="081521E4"/>
    <w:rsid w:val="0815222B"/>
    <w:rsid w:val="081522B9"/>
    <w:rsid w:val="0815238E"/>
    <w:rsid w:val="081523CC"/>
    <w:rsid w:val="081524C6"/>
    <w:rsid w:val="081524D8"/>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9D"/>
    <w:rsid w:val="08152DB5"/>
    <w:rsid w:val="08152DC0"/>
    <w:rsid w:val="08152E01"/>
    <w:rsid w:val="08152ED8"/>
    <w:rsid w:val="08152FD6"/>
    <w:rsid w:val="08153009"/>
    <w:rsid w:val="08153032"/>
    <w:rsid w:val="0815307C"/>
    <w:rsid w:val="081530BD"/>
    <w:rsid w:val="081530D8"/>
    <w:rsid w:val="08153238"/>
    <w:rsid w:val="08153372"/>
    <w:rsid w:val="081533FD"/>
    <w:rsid w:val="08153605"/>
    <w:rsid w:val="0815367B"/>
    <w:rsid w:val="081536BC"/>
    <w:rsid w:val="081536CB"/>
    <w:rsid w:val="0815372E"/>
    <w:rsid w:val="08153806"/>
    <w:rsid w:val="08153820"/>
    <w:rsid w:val="081538A1"/>
    <w:rsid w:val="08153931"/>
    <w:rsid w:val="08153983"/>
    <w:rsid w:val="081539B7"/>
    <w:rsid w:val="081539C3"/>
    <w:rsid w:val="08153A6A"/>
    <w:rsid w:val="08153B10"/>
    <w:rsid w:val="08153B66"/>
    <w:rsid w:val="08153BF7"/>
    <w:rsid w:val="08153C68"/>
    <w:rsid w:val="08153CAD"/>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7B4"/>
    <w:rsid w:val="08154845"/>
    <w:rsid w:val="0815488F"/>
    <w:rsid w:val="08154984"/>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84"/>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67"/>
    <w:rsid w:val="08157471"/>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F8"/>
    <w:rsid w:val="08157E52"/>
    <w:rsid w:val="08157E98"/>
    <w:rsid w:val="08160079"/>
    <w:rsid w:val="08160081"/>
    <w:rsid w:val="08160131"/>
    <w:rsid w:val="0816019B"/>
    <w:rsid w:val="081601ED"/>
    <w:rsid w:val="081601F7"/>
    <w:rsid w:val="08160288"/>
    <w:rsid w:val="08160293"/>
    <w:rsid w:val="08160565"/>
    <w:rsid w:val="08160569"/>
    <w:rsid w:val="081606D7"/>
    <w:rsid w:val="081606E2"/>
    <w:rsid w:val="08160774"/>
    <w:rsid w:val="0816081F"/>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3B"/>
    <w:rsid w:val="08163257"/>
    <w:rsid w:val="081632E0"/>
    <w:rsid w:val="081634C8"/>
    <w:rsid w:val="08163554"/>
    <w:rsid w:val="08163579"/>
    <w:rsid w:val="081635E2"/>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A5"/>
    <w:rsid w:val="081647F6"/>
    <w:rsid w:val="081649F2"/>
    <w:rsid w:val="08164BFA"/>
    <w:rsid w:val="08164C42"/>
    <w:rsid w:val="08164CAA"/>
    <w:rsid w:val="08164CC6"/>
    <w:rsid w:val="08164CC8"/>
    <w:rsid w:val="08164D01"/>
    <w:rsid w:val="08164D74"/>
    <w:rsid w:val="08164F1E"/>
    <w:rsid w:val="0816505C"/>
    <w:rsid w:val="0816510C"/>
    <w:rsid w:val="08165301"/>
    <w:rsid w:val="0816536C"/>
    <w:rsid w:val="081653CE"/>
    <w:rsid w:val="08165421"/>
    <w:rsid w:val="08165484"/>
    <w:rsid w:val="081654DE"/>
    <w:rsid w:val="081654E6"/>
    <w:rsid w:val="08165548"/>
    <w:rsid w:val="08165690"/>
    <w:rsid w:val="081657FD"/>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E0F"/>
    <w:rsid w:val="08165EDB"/>
    <w:rsid w:val="08166093"/>
    <w:rsid w:val="081660DA"/>
    <w:rsid w:val="08166163"/>
    <w:rsid w:val="081661EC"/>
    <w:rsid w:val="08166329"/>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FDE"/>
    <w:rsid w:val="08166FDF"/>
    <w:rsid w:val="0816708A"/>
    <w:rsid w:val="08167131"/>
    <w:rsid w:val="081671B3"/>
    <w:rsid w:val="08167248"/>
    <w:rsid w:val="081672D0"/>
    <w:rsid w:val="081672E5"/>
    <w:rsid w:val="0816752B"/>
    <w:rsid w:val="08167535"/>
    <w:rsid w:val="08167546"/>
    <w:rsid w:val="08167560"/>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8C"/>
    <w:rsid w:val="081701B9"/>
    <w:rsid w:val="0817024D"/>
    <w:rsid w:val="08170256"/>
    <w:rsid w:val="0817026E"/>
    <w:rsid w:val="08170301"/>
    <w:rsid w:val="08170375"/>
    <w:rsid w:val="081703A7"/>
    <w:rsid w:val="08170448"/>
    <w:rsid w:val="081704D0"/>
    <w:rsid w:val="081705B2"/>
    <w:rsid w:val="081705CD"/>
    <w:rsid w:val="081706A2"/>
    <w:rsid w:val="0817077E"/>
    <w:rsid w:val="08170783"/>
    <w:rsid w:val="08170865"/>
    <w:rsid w:val="08170875"/>
    <w:rsid w:val="081709F4"/>
    <w:rsid w:val="08170A17"/>
    <w:rsid w:val="08170A26"/>
    <w:rsid w:val="08170AF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C7"/>
    <w:rsid w:val="08171A25"/>
    <w:rsid w:val="08171A26"/>
    <w:rsid w:val="08171BED"/>
    <w:rsid w:val="08171C17"/>
    <w:rsid w:val="08171C28"/>
    <w:rsid w:val="08171CE6"/>
    <w:rsid w:val="08171D10"/>
    <w:rsid w:val="08171D3B"/>
    <w:rsid w:val="08171D42"/>
    <w:rsid w:val="08171DCF"/>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E30"/>
    <w:rsid w:val="08172E62"/>
    <w:rsid w:val="08172F70"/>
    <w:rsid w:val="08172FEF"/>
    <w:rsid w:val="08173010"/>
    <w:rsid w:val="0817305F"/>
    <w:rsid w:val="08173064"/>
    <w:rsid w:val="081730B0"/>
    <w:rsid w:val="08173219"/>
    <w:rsid w:val="08173227"/>
    <w:rsid w:val="08173259"/>
    <w:rsid w:val="08173347"/>
    <w:rsid w:val="081733B6"/>
    <w:rsid w:val="0817352E"/>
    <w:rsid w:val="081735B1"/>
    <w:rsid w:val="081735BF"/>
    <w:rsid w:val="08173625"/>
    <w:rsid w:val="08173687"/>
    <w:rsid w:val="081736CC"/>
    <w:rsid w:val="08173710"/>
    <w:rsid w:val="081737AE"/>
    <w:rsid w:val="081737CB"/>
    <w:rsid w:val="08173924"/>
    <w:rsid w:val="08173ADD"/>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53"/>
    <w:rsid w:val="081743B0"/>
    <w:rsid w:val="08174510"/>
    <w:rsid w:val="08174525"/>
    <w:rsid w:val="0817453A"/>
    <w:rsid w:val="081746E2"/>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3C"/>
    <w:rsid w:val="08175586"/>
    <w:rsid w:val="0817558C"/>
    <w:rsid w:val="0817561A"/>
    <w:rsid w:val="08175624"/>
    <w:rsid w:val="081756CF"/>
    <w:rsid w:val="08175794"/>
    <w:rsid w:val="081757B1"/>
    <w:rsid w:val="081757F4"/>
    <w:rsid w:val="08175ABF"/>
    <w:rsid w:val="08175B41"/>
    <w:rsid w:val="08175B84"/>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70"/>
    <w:rsid w:val="081760AB"/>
    <w:rsid w:val="081760EE"/>
    <w:rsid w:val="081761EE"/>
    <w:rsid w:val="08176224"/>
    <w:rsid w:val="0817629A"/>
    <w:rsid w:val="08176395"/>
    <w:rsid w:val="0817646B"/>
    <w:rsid w:val="0817659E"/>
    <w:rsid w:val="08176678"/>
    <w:rsid w:val="08176874"/>
    <w:rsid w:val="081768B9"/>
    <w:rsid w:val="08176998"/>
    <w:rsid w:val="081769E8"/>
    <w:rsid w:val="08176A0B"/>
    <w:rsid w:val="08176AAD"/>
    <w:rsid w:val="08176ADE"/>
    <w:rsid w:val="08176BBC"/>
    <w:rsid w:val="08176C7D"/>
    <w:rsid w:val="08176CE2"/>
    <w:rsid w:val="08176D66"/>
    <w:rsid w:val="08176E1C"/>
    <w:rsid w:val="08176E88"/>
    <w:rsid w:val="08176E8F"/>
    <w:rsid w:val="08176EBA"/>
    <w:rsid w:val="08176EC4"/>
    <w:rsid w:val="08176F73"/>
    <w:rsid w:val="08176FDA"/>
    <w:rsid w:val="08177021"/>
    <w:rsid w:val="08177125"/>
    <w:rsid w:val="08177129"/>
    <w:rsid w:val="08177150"/>
    <w:rsid w:val="08177287"/>
    <w:rsid w:val="08177350"/>
    <w:rsid w:val="081773ED"/>
    <w:rsid w:val="0817750E"/>
    <w:rsid w:val="08177561"/>
    <w:rsid w:val="081775CD"/>
    <w:rsid w:val="08177615"/>
    <w:rsid w:val="081777EE"/>
    <w:rsid w:val="081778B4"/>
    <w:rsid w:val="081778F6"/>
    <w:rsid w:val="08177934"/>
    <w:rsid w:val="081779BC"/>
    <w:rsid w:val="08177A30"/>
    <w:rsid w:val="08177A6E"/>
    <w:rsid w:val="08177A85"/>
    <w:rsid w:val="08177AA5"/>
    <w:rsid w:val="08177BD3"/>
    <w:rsid w:val="08177D53"/>
    <w:rsid w:val="08177EA5"/>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FC"/>
    <w:rsid w:val="081808AC"/>
    <w:rsid w:val="08180922"/>
    <w:rsid w:val="0818095E"/>
    <w:rsid w:val="08180AAD"/>
    <w:rsid w:val="08180AD7"/>
    <w:rsid w:val="08180C0E"/>
    <w:rsid w:val="08180C5D"/>
    <w:rsid w:val="08180D38"/>
    <w:rsid w:val="08180D4D"/>
    <w:rsid w:val="08180DD5"/>
    <w:rsid w:val="08180DF9"/>
    <w:rsid w:val="08180E2D"/>
    <w:rsid w:val="08180E8B"/>
    <w:rsid w:val="08180EF2"/>
    <w:rsid w:val="08180F14"/>
    <w:rsid w:val="08180F54"/>
    <w:rsid w:val="08180FB7"/>
    <w:rsid w:val="08180FBA"/>
    <w:rsid w:val="08180FF3"/>
    <w:rsid w:val="0818100B"/>
    <w:rsid w:val="0818100C"/>
    <w:rsid w:val="08181175"/>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D75"/>
    <w:rsid w:val="08184DBC"/>
    <w:rsid w:val="08184DBE"/>
    <w:rsid w:val="08184DCC"/>
    <w:rsid w:val="08184ED0"/>
    <w:rsid w:val="08184ED9"/>
    <w:rsid w:val="08184EDB"/>
    <w:rsid w:val="08184EFC"/>
    <w:rsid w:val="08184F74"/>
    <w:rsid w:val="081850F2"/>
    <w:rsid w:val="081850F4"/>
    <w:rsid w:val="08185100"/>
    <w:rsid w:val="08185107"/>
    <w:rsid w:val="081851AF"/>
    <w:rsid w:val="08185212"/>
    <w:rsid w:val="0818527E"/>
    <w:rsid w:val="081852E9"/>
    <w:rsid w:val="0818533F"/>
    <w:rsid w:val="0818538F"/>
    <w:rsid w:val="081853E9"/>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81C"/>
    <w:rsid w:val="081868F9"/>
    <w:rsid w:val="08186954"/>
    <w:rsid w:val="0818699E"/>
    <w:rsid w:val="08186B05"/>
    <w:rsid w:val="08186BA7"/>
    <w:rsid w:val="08186BCB"/>
    <w:rsid w:val="08186C3D"/>
    <w:rsid w:val="08186C70"/>
    <w:rsid w:val="08186E58"/>
    <w:rsid w:val="08186EEA"/>
    <w:rsid w:val="08186EF8"/>
    <w:rsid w:val="08186F8E"/>
    <w:rsid w:val="08186FC1"/>
    <w:rsid w:val="08187023"/>
    <w:rsid w:val="0818703A"/>
    <w:rsid w:val="081870E2"/>
    <w:rsid w:val="081871AF"/>
    <w:rsid w:val="08187233"/>
    <w:rsid w:val="0818730D"/>
    <w:rsid w:val="08187488"/>
    <w:rsid w:val="08187497"/>
    <w:rsid w:val="081875A8"/>
    <w:rsid w:val="081875CB"/>
    <w:rsid w:val="081875E7"/>
    <w:rsid w:val="0818771E"/>
    <w:rsid w:val="08187795"/>
    <w:rsid w:val="0818783D"/>
    <w:rsid w:val="08187962"/>
    <w:rsid w:val="08187A95"/>
    <w:rsid w:val="08187AAE"/>
    <w:rsid w:val="08187B0F"/>
    <w:rsid w:val="08187B5C"/>
    <w:rsid w:val="08187B7B"/>
    <w:rsid w:val="08187BEF"/>
    <w:rsid w:val="08187CB6"/>
    <w:rsid w:val="08187D9F"/>
    <w:rsid w:val="08187DBC"/>
    <w:rsid w:val="08187F90"/>
    <w:rsid w:val="08190063"/>
    <w:rsid w:val="0819007D"/>
    <w:rsid w:val="081900B3"/>
    <w:rsid w:val="0819010D"/>
    <w:rsid w:val="08190216"/>
    <w:rsid w:val="08190317"/>
    <w:rsid w:val="081903F3"/>
    <w:rsid w:val="08190477"/>
    <w:rsid w:val="081904F0"/>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D1"/>
    <w:rsid w:val="0819112E"/>
    <w:rsid w:val="08191144"/>
    <w:rsid w:val="0819138B"/>
    <w:rsid w:val="0819139B"/>
    <w:rsid w:val="081913CE"/>
    <w:rsid w:val="081913E3"/>
    <w:rsid w:val="0819145D"/>
    <w:rsid w:val="08191481"/>
    <w:rsid w:val="081915CB"/>
    <w:rsid w:val="08191676"/>
    <w:rsid w:val="081917CE"/>
    <w:rsid w:val="081918C6"/>
    <w:rsid w:val="081918E4"/>
    <w:rsid w:val="0819191E"/>
    <w:rsid w:val="08191963"/>
    <w:rsid w:val="08191984"/>
    <w:rsid w:val="08191B9A"/>
    <w:rsid w:val="08191BE2"/>
    <w:rsid w:val="08191C31"/>
    <w:rsid w:val="08191C5F"/>
    <w:rsid w:val="08191CF1"/>
    <w:rsid w:val="08191DF1"/>
    <w:rsid w:val="08191E79"/>
    <w:rsid w:val="08191F8A"/>
    <w:rsid w:val="08192016"/>
    <w:rsid w:val="08192072"/>
    <w:rsid w:val="08192096"/>
    <w:rsid w:val="08192144"/>
    <w:rsid w:val="0819215D"/>
    <w:rsid w:val="08192178"/>
    <w:rsid w:val="08192210"/>
    <w:rsid w:val="08192242"/>
    <w:rsid w:val="08192249"/>
    <w:rsid w:val="08192299"/>
    <w:rsid w:val="081922CE"/>
    <w:rsid w:val="081922E6"/>
    <w:rsid w:val="081923CF"/>
    <w:rsid w:val="0819240C"/>
    <w:rsid w:val="08192431"/>
    <w:rsid w:val="081924D6"/>
    <w:rsid w:val="081926B2"/>
    <w:rsid w:val="081927B6"/>
    <w:rsid w:val="081927F8"/>
    <w:rsid w:val="0819299D"/>
    <w:rsid w:val="08192A71"/>
    <w:rsid w:val="08192B78"/>
    <w:rsid w:val="08192CD7"/>
    <w:rsid w:val="08192D00"/>
    <w:rsid w:val="08192D8D"/>
    <w:rsid w:val="08192E45"/>
    <w:rsid w:val="08192F04"/>
    <w:rsid w:val="08192F31"/>
    <w:rsid w:val="08192F57"/>
    <w:rsid w:val="081930F4"/>
    <w:rsid w:val="081931D5"/>
    <w:rsid w:val="08193370"/>
    <w:rsid w:val="08193387"/>
    <w:rsid w:val="08193532"/>
    <w:rsid w:val="08193574"/>
    <w:rsid w:val="08193633"/>
    <w:rsid w:val="0819388A"/>
    <w:rsid w:val="0819390B"/>
    <w:rsid w:val="081939FA"/>
    <w:rsid w:val="08193AC6"/>
    <w:rsid w:val="08193AF4"/>
    <w:rsid w:val="08193B37"/>
    <w:rsid w:val="08193C16"/>
    <w:rsid w:val="08193E3E"/>
    <w:rsid w:val="08193E64"/>
    <w:rsid w:val="08193F24"/>
    <w:rsid w:val="08193FC1"/>
    <w:rsid w:val="081940A0"/>
    <w:rsid w:val="081940E0"/>
    <w:rsid w:val="081940E2"/>
    <w:rsid w:val="08194289"/>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116"/>
    <w:rsid w:val="081951DC"/>
    <w:rsid w:val="081951F7"/>
    <w:rsid w:val="0819524F"/>
    <w:rsid w:val="0819535D"/>
    <w:rsid w:val="081953BD"/>
    <w:rsid w:val="081953CF"/>
    <w:rsid w:val="081953D9"/>
    <w:rsid w:val="08195572"/>
    <w:rsid w:val="08195685"/>
    <w:rsid w:val="081956E5"/>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E0E"/>
    <w:rsid w:val="08196E10"/>
    <w:rsid w:val="08196EEB"/>
    <w:rsid w:val="0819700F"/>
    <w:rsid w:val="081970D1"/>
    <w:rsid w:val="081970E5"/>
    <w:rsid w:val="081970F9"/>
    <w:rsid w:val="08197159"/>
    <w:rsid w:val="08197245"/>
    <w:rsid w:val="0819737A"/>
    <w:rsid w:val="0819742E"/>
    <w:rsid w:val="08197461"/>
    <w:rsid w:val="08197476"/>
    <w:rsid w:val="08197492"/>
    <w:rsid w:val="081974CA"/>
    <w:rsid w:val="08197505"/>
    <w:rsid w:val="08197516"/>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148"/>
    <w:rsid w:val="081A2177"/>
    <w:rsid w:val="081A2189"/>
    <w:rsid w:val="081A2279"/>
    <w:rsid w:val="081A2315"/>
    <w:rsid w:val="081A235A"/>
    <w:rsid w:val="081A238C"/>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C38"/>
    <w:rsid w:val="081A4D08"/>
    <w:rsid w:val="081A4DFF"/>
    <w:rsid w:val="081A4E48"/>
    <w:rsid w:val="081A4EB5"/>
    <w:rsid w:val="081A4F59"/>
    <w:rsid w:val="081A4FEB"/>
    <w:rsid w:val="081A5129"/>
    <w:rsid w:val="081A5141"/>
    <w:rsid w:val="081A51E3"/>
    <w:rsid w:val="081A5371"/>
    <w:rsid w:val="081A545C"/>
    <w:rsid w:val="081A54A2"/>
    <w:rsid w:val="081A54E3"/>
    <w:rsid w:val="081A54F8"/>
    <w:rsid w:val="081A5613"/>
    <w:rsid w:val="081A566B"/>
    <w:rsid w:val="081A567A"/>
    <w:rsid w:val="081A56DC"/>
    <w:rsid w:val="081A573F"/>
    <w:rsid w:val="081A5751"/>
    <w:rsid w:val="081A576D"/>
    <w:rsid w:val="081A57F4"/>
    <w:rsid w:val="081A58ED"/>
    <w:rsid w:val="081A5955"/>
    <w:rsid w:val="081A5A10"/>
    <w:rsid w:val="081A5A83"/>
    <w:rsid w:val="081A5A8C"/>
    <w:rsid w:val="081A5BB0"/>
    <w:rsid w:val="081A5C0C"/>
    <w:rsid w:val="081A5C7B"/>
    <w:rsid w:val="081A5CED"/>
    <w:rsid w:val="081A5DAE"/>
    <w:rsid w:val="081A5F05"/>
    <w:rsid w:val="081A5F1E"/>
    <w:rsid w:val="081A6055"/>
    <w:rsid w:val="081A606D"/>
    <w:rsid w:val="081A6174"/>
    <w:rsid w:val="081A61B9"/>
    <w:rsid w:val="081A624E"/>
    <w:rsid w:val="081A64AE"/>
    <w:rsid w:val="081A6634"/>
    <w:rsid w:val="081A666C"/>
    <w:rsid w:val="081A6694"/>
    <w:rsid w:val="081A6789"/>
    <w:rsid w:val="081A6842"/>
    <w:rsid w:val="081A6988"/>
    <w:rsid w:val="081A698D"/>
    <w:rsid w:val="081A69BF"/>
    <w:rsid w:val="081A69C2"/>
    <w:rsid w:val="081A6A3B"/>
    <w:rsid w:val="081A6B15"/>
    <w:rsid w:val="081A6C24"/>
    <w:rsid w:val="081A6C86"/>
    <w:rsid w:val="081A6DE8"/>
    <w:rsid w:val="081A6F52"/>
    <w:rsid w:val="081A6F53"/>
    <w:rsid w:val="081A6FDD"/>
    <w:rsid w:val="081A7024"/>
    <w:rsid w:val="081A7202"/>
    <w:rsid w:val="081A7222"/>
    <w:rsid w:val="081A725A"/>
    <w:rsid w:val="081A726A"/>
    <w:rsid w:val="081A727E"/>
    <w:rsid w:val="081A72F1"/>
    <w:rsid w:val="081A7313"/>
    <w:rsid w:val="081A734A"/>
    <w:rsid w:val="081A73A2"/>
    <w:rsid w:val="081A7438"/>
    <w:rsid w:val="081A76DF"/>
    <w:rsid w:val="081A775D"/>
    <w:rsid w:val="081A7836"/>
    <w:rsid w:val="081A7988"/>
    <w:rsid w:val="081A7A59"/>
    <w:rsid w:val="081A7A68"/>
    <w:rsid w:val="081A7B7C"/>
    <w:rsid w:val="081A7DA3"/>
    <w:rsid w:val="081A7DE0"/>
    <w:rsid w:val="081A7EF4"/>
    <w:rsid w:val="081A7F16"/>
    <w:rsid w:val="081B006C"/>
    <w:rsid w:val="081B00B5"/>
    <w:rsid w:val="081B019D"/>
    <w:rsid w:val="081B02A0"/>
    <w:rsid w:val="081B0316"/>
    <w:rsid w:val="081B035F"/>
    <w:rsid w:val="081B041C"/>
    <w:rsid w:val="081B0476"/>
    <w:rsid w:val="081B0542"/>
    <w:rsid w:val="081B05CB"/>
    <w:rsid w:val="081B05F6"/>
    <w:rsid w:val="081B0628"/>
    <w:rsid w:val="081B06B3"/>
    <w:rsid w:val="081B06D3"/>
    <w:rsid w:val="081B0735"/>
    <w:rsid w:val="081B083B"/>
    <w:rsid w:val="081B08DC"/>
    <w:rsid w:val="081B0977"/>
    <w:rsid w:val="081B09AA"/>
    <w:rsid w:val="081B09CD"/>
    <w:rsid w:val="081B0A30"/>
    <w:rsid w:val="081B0BE0"/>
    <w:rsid w:val="081B0BEC"/>
    <w:rsid w:val="081B0C77"/>
    <w:rsid w:val="081B0CC8"/>
    <w:rsid w:val="081B0D0C"/>
    <w:rsid w:val="081B0DB9"/>
    <w:rsid w:val="081B0E4D"/>
    <w:rsid w:val="081B0EB4"/>
    <w:rsid w:val="081B0F1C"/>
    <w:rsid w:val="081B0FDE"/>
    <w:rsid w:val="081B1013"/>
    <w:rsid w:val="081B1198"/>
    <w:rsid w:val="081B11E4"/>
    <w:rsid w:val="081B11F0"/>
    <w:rsid w:val="081B1214"/>
    <w:rsid w:val="081B1316"/>
    <w:rsid w:val="081B13B3"/>
    <w:rsid w:val="081B141A"/>
    <w:rsid w:val="081B141D"/>
    <w:rsid w:val="081B147D"/>
    <w:rsid w:val="081B171C"/>
    <w:rsid w:val="081B1758"/>
    <w:rsid w:val="081B1804"/>
    <w:rsid w:val="081B1820"/>
    <w:rsid w:val="081B1824"/>
    <w:rsid w:val="081B185D"/>
    <w:rsid w:val="081B186E"/>
    <w:rsid w:val="081B18D7"/>
    <w:rsid w:val="081B1938"/>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5A"/>
    <w:rsid w:val="081B3FCE"/>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53"/>
    <w:rsid w:val="081B4ECC"/>
    <w:rsid w:val="081B50E2"/>
    <w:rsid w:val="081B50EB"/>
    <w:rsid w:val="081B5176"/>
    <w:rsid w:val="081B523A"/>
    <w:rsid w:val="081B5308"/>
    <w:rsid w:val="081B5357"/>
    <w:rsid w:val="081B544E"/>
    <w:rsid w:val="081B5454"/>
    <w:rsid w:val="081B5462"/>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60"/>
    <w:rsid w:val="081B6AAB"/>
    <w:rsid w:val="081B6AD1"/>
    <w:rsid w:val="081B6ADE"/>
    <w:rsid w:val="081B6AEC"/>
    <w:rsid w:val="081B6C74"/>
    <w:rsid w:val="081B6D1C"/>
    <w:rsid w:val="081B6D3D"/>
    <w:rsid w:val="081B6D49"/>
    <w:rsid w:val="081B6D61"/>
    <w:rsid w:val="081B6D63"/>
    <w:rsid w:val="081B6DD0"/>
    <w:rsid w:val="081B6EAE"/>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6C0"/>
    <w:rsid w:val="081B782E"/>
    <w:rsid w:val="081B7868"/>
    <w:rsid w:val="081B78AB"/>
    <w:rsid w:val="081B79CA"/>
    <w:rsid w:val="081B7BBB"/>
    <w:rsid w:val="081B7C90"/>
    <w:rsid w:val="081B7CB5"/>
    <w:rsid w:val="081B7D75"/>
    <w:rsid w:val="081B7DB1"/>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133"/>
    <w:rsid w:val="081C121C"/>
    <w:rsid w:val="081C12CD"/>
    <w:rsid w:val="081C131B"/>
    <w:rsid w:val="081C135C"/>
    <w:rsid w:val="081C13BB"/>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49"/>
    <w:rsid w:val="081C2B96"/>
    <w:rsid w:val="081C2CA1"/>
    <w:rsid w:val="081C2CE6"/>
    <w:rsid w:val="081C2E14"/>
    <w:rsid w:val="081C2E41"/>
    <w:rsid w:val="081C2E4B"/>
    <w:rsid w:val="081C2ED6"/>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79F"/>
    <w:rsid w:val="081C488A"/>
    <w:rsid w:val="081C48C1"/>
    <w:rsid w:val="081C4A58"/>
    <w:rsid w:val="081C4B04"/>
    <w:rsid w:val="081C4CA3"/>
    <w:rsid w:val="081C4CB4"/>
    <w:rsid w:val="081C4CC2"/>
    <w:rsid w:val="081C4D6D"/>
    <w:rsid w:val="081C4D96"/>
    <w:rsid w:val="081C4EDD"/>
    <w:rsid w:val="081C4F0D"/>
    <w:rsid w:val="081C4F1A"/>
    <w:rsid w:val="081C503D"/>
    <w:rsid w:val="081C508B"/>
    <w:rsid w:val="081C50A2"/>
    <w:rsid w:val="081C50CE"/>
    <w:rsid w:val="081C50F3"/>
    <w:rsid w:val="081C517C"/>
    <w:rsid w:val="081C51C8"/>
    <w:rsid w:val="081C5212"/>
    <w:rsid w:val="081C52B3"/>
    <w:rsid w:val="081C5477"/>
    <w:rsid w:val="081C549F"/>
    <w:rsid w:val="081C54FB"/>
    <w:rsid w:val="081C560A"/>
    <w:rsid w:val="081C566A"/>
    <w:rsid w:val="081C5782"/>
    <w:rsid w:val="081C5852"/>
    <w:rsid w:val="081C58A7"/>
    <w:rsid w:val="081C58D4"/>
    <w:rsid w:val="081C5936"/>
    <w:rsid w:val="081C5A63"/>
    <w:rsid w:val="081C5C64"/>
    <w:rsid w:val="081C5F29"/>
    <w:rsid w:val="081C5F46"/>
    <w:rsid w:val="081C6031"/>
    <w:rsid w:val="081C6256"/>
    <w:rsid w:val="081C625B"/>
    <w:rsid w:val="081C6490"/>
    <w:rsid w:val="081C64A9"/>
    <w:rsid w:val="081C651F"/>
    <w:rsid w:val="081C6725"/>
    <w:rsid w:val="081C6757"/>
    <w:rsid w:val="081C687B"/>
    <w:rsid w:val="081C68FB"/>
    <w:rsid w:val="081C6B2E"/>
    <w:rsid w:val="081C6B52"/>
    <w:rsid w:val="081C6B8A"/>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7E4"/>
    <w:rsid w:val="081C7802"/>
    <w:rsid w:val="081C7844"/>
    <w:rsid w:val="081C78F1"/>
    <w:rsid w:val="081C7958"/>
    <w:rsid w:val="081C79CD"/>
    <w:rsid w:val="081C7B42"/>
    <w:rsid w:val="081C7BB9"/>
    <w:rsid w:val="081C7BBF"/>
    <w:rsid w:val="081C7BF4"/>
    <w:rsid w:val="081C7D39"/>
    <w:rsid w:val="081C7D4E"/>
    <w:rsid w:val="081C7E54"/>
    <w:rsid w:val="081C7E7D"/>
    <w:rsid w:val="081C7ED4"/>
    <w:rsid w:val="081C7EF0"/>
    <w:rsid w:val="081C7F64"/>
    <w:rsid w:val="081C7FC2"/>
    <w:rsid w:val="081D00CF"/>
    <w:rsid w:val="081D019F"/>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4EF"/>
    <w:rsid w:val="081D150E"/>
    <w:rsid w:val="081D15BC"/>
    <w:rsid w:val="081D161B"/>
    <w:rsid w:val="081D193F"/>
    <w:rsid w:val="081D19B1"/>
    <w:rsid w:val="081D19C2"/>
    <w:rsid w:val="081D1A6E"/>
    <w:rsid w:val="081D1AEB"/>
    <w:rsid w:val="081D1B15"/>
    <w:rsid w:val="081D1BA5"/>
    <w:rsid w:val="081D1C99"/>
    <w:rsid w:val="081D1CD8"/>
    <w:rsid w:val="081D1DD2"/>
    <w:rsid w:val="081D1DDD"/>
    <w:rsid w:val="081D1DED"/>
    <w:rsid w:val="081D1E08"/>
    <w:rsid w:val="081D1F58"/>
    <w:rsid w:val="081D1FBD"/>
    <w:rsid w:val="081D208A"/>
    <w:rsid w:val="081D20D4"/>
    <w:rsid w:val="081D20E5"/>
    <w:rsid w:val="081D2114"/>
    <w:rsid w:val="081D24FB"/>
    <w:rsid w:val="081D2508"/>
    <w:rsid w:val="081D266A"/>
    <w:rsid w:val="081D26C2"/>
    <w:rsid w:val="081D26CA"/>
    <w:rsid w:val="081D26CF"/>
    <w:rsid w:val="081D27AA"/>
    <w:rsid w:val="081D27D2"/>
    <w:rsid w:val="081D287A"/>
    <w:rsid w:val="081D2927"/>
    <w:rsid w:val="081D2954"/>
    <w:rsid w:val="081D2AE5"/>
    <w:rsid w:val="081D2B21"/>
    <w:rsid w:val="081D2BFE"/>
    <w:rsid w:val="081D2C7C"/>
    <w:rsid w:val="081D2DB0"/>
    <w:rsid w:val="081D2E10"/>
    <w:rsid w:val="081D2E90"/>
    <w:rsid w:val="081D2FBD"/>
    <w:rsid w:val="081D2FDB"/>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8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F71"/>
    <w:rsid w:val="081D5F7E"/>
    <w:rsid w:val="081D5FAD"/>
    <w:rsid w:val="081D5FEA"/>
    <w:rsid w:val="081D6091"/>
    <w:rsid w:val="081D6237"/>
    <w:rsid w:val="081D6243"/>
    <w:rsid w:val="081D62D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EB"/>
    <w:rsid w:val="081D7AFD"/>
    <w:rsid w:val="081D7BB2"/>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D9"/>
    <w:rsid w:val="081E078B"/>
    <w:rsid w:val="081E083C"/>
    <w:rsid w:val="081E08A2"/>
    <w:rsid w:val="081E092C"/>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4E4"/>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22"/>
    <w:rsid w:val="081E3627"/>
    <w:rsid w:val="081E365A"/>
    <w:rsid w:val="081E3741"/>
    <w:rsid w:val="081E3746"/>
    <w:rsid w:val="081E3777"/>
    <w:rsid w:val="081E3812"/>
    <w:rsid w:val="081E3820"/>
    <w:rsid w:val="081E391A"/>
    <w:rsid w:val="081E3934"/>
    <w:rsid w:val="081E394B"/>
    <w:rsid w:val="081E39B7"/>
    <w:rsid w:val="081E3A54"/>
    <w:rsid w:val="081E3B43"/>
    <w:rsid w:val="081E3BA3"/>
    <w:rsid w:val="081E3C6B"/>
    <w:rsid w:val="081E3D60"/>
    <w:rsid w:val="081E3D71"/>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A69"/>
    <w:rsid w:val="081E4A90"/>
    <w:rsid w:val="081E4A93"/>
    <w:rsid w:val="081E4AE5"/>
    <w:rsid w:val="081E4B07"/>
    <w:rsid w:val="081E4B9D"/>
    <w:rsid w:val="081E4C00"/>
    <w:rsid w:val="081E4C29"/>
    <w:rsid w:val="081E4F3F"/>
    <w:rsid w:val="081E5159"/>
    <w:rsid w:val="081E51D6"/>
    <w:rsid w:val="081E51E9"/>
    <w:rsid w:val="081E524B"/>
    <w:rsid w:val="081E5269"/>
    <w:rsid w:val="081E5287"/>
    <w:rsid w:val="081E52A5"/>
    <w:rsid w:val="081E530D"/>
    <w:rsid w:val="081E5835"/>
    <w:rsid w:val="081E5A44"/>
    <w:rsid w:val="081E5A67"/>
    <w:rsid w:val="081E5BD1"/>
    <w:rsid w:val="081E5C5F"/>
    <w:rsid w:val="081E5C85"/>
    <w:rsid w:val="081E5CDC"/>
    <w:rsid w:val="081E5CDE"/>
    <w:rsid w:val="081E5F2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8AC"/>
    <w:rsid w:val="081E699D"/>
    <w:rsid w:val="081E69DB"/>
    <w:rsid w:val="081E6B1F"/>
    <w:rsid w:val="081E6B33"/>
    <w:rsid w:val="081E6C19"/>
    <w:rsid w:val="081E6C9D"/>
    <w:rsid w:val="081E6D86"/>
    <w:rsid w:val="081E6DD5"/>
    <w:rsid w:val="081E6E34"/>
    <w:rsid w:val="081E6ECE"/>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BE"/>
    <w:rsid w:val="081F0614"/>
    <w:rsid w:val="081F0616"/>
    <w:rsid w:val="081F065E"/>
    <w:rsid w:val="081F078D"/>
    <w:rsid w:val="081F0832"/>
    <w:rsid w:val="081F0850"/>
    <w:rsid w:val="081F08C6"/>
    <w:rsid w:val="081F0926"/>
    <w:rsid w:val="081F0928"/>
    <w:rsid w:val="081F09C0"/>
    <w:rsid w:val="081F09D4"/>
    <w:rsid w:val="081F09E6"/>
    <w:rsid w:val="081F0B38"/>
    <w:rsid w:val="081F0B82"/>
    <w:rsid w:val="081F0BEF"/>
    <w:rsid w:val="081F0C44"/>
    <w:rsid w:val="081F0CC0"/>
    <w:rsid w:val="081F0CF8"/>
    <w:rsid w:val="081F0D5B"/>
    <w:rsid w:val="081F0F04"/>
    <w:rsid w:val="081F0F3D"/>
    <w:rsid w:val="081F1086"/>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E0B"/>
    <w:rsid w:val="081F1E18"/>
    <w:rsid w:val="081F1EDB"/>
    <w:rsid w:val="081F1EEE"/>
    <w:rsid w:val="081F1F7D"/>
    <w:rsid w:val="081F2164"/>
    <w:rsid w:val="081F21DA"/>
    <w:rsid w:val="081F2341"/>
    <w:rsid w:val="081F2390"/>
    <w:rsid w:val="081F241D"/>
    <w:rsid w:val="081F24DB"/>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2C3"/>
    <w:rsid w:val="081F32E5"/>
    <w:rsid w:val="081F33CF"/>
    <w:rsid w:val="081F345A"/>
    <w:rsid w:val="081F34D1"/>
    <w:rsid w:val="081F3517"/>
    <w:rsid w:val="081F3607"/>
    <w:rsid w:val="081F366A"/>
    <w:rsid w:val="081F36CB"/>
    <w:rsid w:val="081F3794"/>
    <w:rsid w:val="081F3798"/>
    <w:rsid w:val="081F38F5"/>
    <w:rsid w:val="081F38FF"/>
    <w:rsid w:val="081F393F"/>
    <w:rsid w:val="081F396B"/>
    <w:rsid w:val="081F39FC"/>
    <w:rsid w:val="081F3A4E"/>
    <w:rsid w:val="081F3AAE"/>
    <w:rsid w:val="081F3ABC"/>
    <w:rsid w:val="081F3B3B"/>
    <w:rsid w:val="081F3B8F"/>
    <w:rsid w:val="081F3C07"/>
    <w:rsid w:val="081F3C88"/>
    <w:rsid w:val="081F3CF1"/>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27"/>
    <w:rsid w:val="081F5034"/>
    <w:rsid w:val="081F508B"/>
    <w:rsid w:val="081F52BC"/>
    <w:rsid w:val="081F5394"/>
    <w:rsid w:val="081F53AD"/>
    <w:rsid w:val="081F53F5"/>
    <w:rsid w:val="081F5685"/>
    <w:rsid w:val="081F57BA"/>
    <w:rsid w:val="081F57D3"/>
    <w:rsid w:val="081F57ED"/>
    <w:rsid w:val="081F5828"/>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F89"/>
    <w:rsid w:val="081F606B"/>
    <w:rsid w:val="081F6230"/>
    <w:rsid w:val="081F6271"/>
    <w:rsid w:val="081F6398"/>
    <w:rsid w:val="081F63AF"/>
    <w:rsid w:val="081F63D8"/>
    <w:rsid w:val="081F6475"/>
    <w:rsid w:val="081F649B"/>
    <w:rsid w:val="081F657A"/>
    <w:rsid w:val="081F65AC"/>
    <w:rsid w:val="081F65E5"/>
    <w:rsid w:val="081F6662"/>
    <w:rsid w:val="081F66EC"/>
    <w:rsid w:val="081F674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611"/>
    <w:rsid w:val="081F7662"/>
    <w:rsid w:val="081F7671"/>
    <w:rsid w:val="081F7672"/>
    <w:rsid w:val="081F78E0"/>
    <w:rsid w:val="081F79DE"/>
    <w:rsid w:val="081F7A20"/>
    <w:rsid w:val="081F7A4D"/>
    <w:rsid w:val="081F7A5B"/>
    <w:rsid w:val="081F7AC1"/>
    <w:rsid w:val="081F7B88"/>
    <w:rsid w:val="081F7C3E"/>
    <w:rsid w:val="081F7C57"/>
    <w:rsid w:val="081F7D50"/>
    <w:rsid w:val="081F7DAC"/>
    <w:rsid w:val="081F7E8D"/>
    <w:rsid w:val="081F7ECA"/>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261"/>
    <w:rsid w:val="08201291"/>
    <w:rsid w:val="0820136F"/>
    <w:rsid w:val="0820139D"/>
    <w:rsid w:val="08201443"/>
    <w:rsid w:val="082015CE"/>
    <w:rsid w:val="082015F5"/>
    <w:rsid w:val="08201644"/>
    <w:rsid w:val="082016DE"/>
    <w:rsid w:val="08201748"/>
    <w:rsid w:val="08201758"/>
    <w:rsid w:val="0820176B"/>
    <w:rsid w:val="08201792"/>
    <w:rsid w:val="08201803"/>
    <w:rsid w:val="08201879"/>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133"/>
    <w:rsid w:val="08202272"/>
    <w:rsid w:val="082023A8"/>
    <w:rsid w:val="082023D7"/>
    <w:rsid w:val="082023E2"/>
    <w:rsid w:val="082024A1"/>
    <w:rsid w:val="082024A6"/>
    <w:rsid w:val="0820251F"/>
    <w:rsid w:val="0820259E"/>
    <w:rsid w:val="082025FC"/>
    <w:rsid w:val="082026B8"/>
    <w:rsid w:val="082026D3"/>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FF"/>
    <w:rsid w:val="08203119"/>
    <w:rsid w:val="0820312F"/>
    <w:rsid w:val="0820314F"/>
    <w:rsid w:val="08203249"/>
    <w:rsid w:val="0820326C"/>
    <w:rsid w:val="0820326F"/>
    <w:rsid w:val="082032F8"/>
    <w:rsid w:val="08203317"/>
    <w:rsid w:val="082033A7"/>
    <w:rsid w:val="08203499"/>
    <w:rsid w:val="0820386D"/>
    <w:rsid w:val="08203A95"/>
    <w:rsid w:val="08203A98"/>
    <w:rsid w:val="08203AC5"/>
    <w:rsid w:val="08203B53"/>
    <w:rsid w:val="08203BB5"/>
    <w:rsid w:val="08203C3D"/>
    <w:rsid w:val="08203D3A"/>
    <w:rsid w:val="08203D6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EC"/>
    <w:rsid w:val="08204703"/>
    <w:rsid w:val="08204777"/>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D0"/>
    <w:rsid w:val="08205114"/>
    <w:rsid w:val="082051B1"/>
    <w:rsid w:val="082051C0"/>
    <w:rsid w:val="0820528F"/>
    <w:rsid w:val="082054AD"/>
    <w:rsid w:val="082054ED"/>
    <w:rsid w:val="0820553D"/>
    <w:rsid w:val="0820554D"/>
    <w:rsid w:val="08205643"/>
    <w:rsid w:val="0820564A"/>
    <w:rsid w:val="08205782"/>
    <w:rsid w:val="08205907"/>
    <w:rsid w:val="08205A74"/>
    <w:rsid w:val="08205ACE"/>
    <w:rsid w:val="08205AF3"/>
    <w:rsid w:val="08205B43"/>
    <w:rsid w:val="08205B69"/>
    <w:rsid w:val="08205B7D"/>
    <w:rsid w:val="08205BB6"/>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86"/>
    <w:rsid w:val="082069ED"/>
    <w:rsid w:val="082069FF"/>
    <w:rsid w:val="08206A0A"/>
    <w:rsid w:val="08206A4B"/>
    <w:rsid w:val="08206AA6"/>
    <w:rsid w:val="08206B20"/>
    <w:rsid w:val="08206BF5"/>
    <w:rsid w:val="08206C09"/>
    <w:rsid w:val="08206CF9"/>
    <w:rsid w:val="08206D27"/>
    <w:rsid w:val="08206D66"/>
    <w:rsid w:val="08206DB3"/>
    <w:rsid w:val="08206E35"/>
    <w:rsid w:val="08207092"/>
    <w:rsid w:val="08207179"/>
    <w:rsid w:val="08207204"/>
    <w:rsid w:val="08207265"/>
    <w:rsid w:val="082072DF"/>
    <w:rsid w:val="082073BF"/>
    <w:rsid w:val="08207406"/>
    <w:rsid w:val="08207419"/>
    <w:rsid w:val="08207471"/>
    <w:rsid w:val="08207533"/>
    <w:rsid w:val="08207584"/>
    <w:rsid w:val="082075C5"/>
    <w:rsid w:val="08207798"/>
    <w:rsid w:val="082078BF"/>
    <w:rsid w:val="082078FB"/>
    <w:rsid w:val="0820797C"/>
    <w:rsid w:val="082079C2"/>
    <w:rsid w:val="08207ADA"/>
    <w:rsid w:val="08207C20"/>
    <w:rsid w:val="08207C77"/>
    <w:rsid w:val="08207D81"/>
    <w:rsid w:val="08207DA5"/>
    <w:rsid w:val="08207E85"/>
    <w:rsid w:val="08207EAF"/>
    <w:rsid w:val="08207ED7"/>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39"/>
    <w:rsid w:val="08210EE3"/>
    <w:rsid w:val="08211017"/>
    <w:rsid w:val="082110B2"/>
    <w:rsid w:val="08211114"/>
    <w:rsid w:val="082111CA"/>
    <w:rsid w:val="082111E1"/>
    <w:rsid w:val="08211209"/>
    <w:rsid w:val="082112F5"/>
    <w:rsid w:val="082112F7"/>
    <w:rsid w:val="08211384"/>
    <w:rsid w:val="082113DA"/>
    <w:rsid w:val="0821143B"/>
    <w:rsid w:val="0821147B"/>
    <w:rsid w:val="082114D1"/>
    <w:rsid w:val="0821158C"/>
    <w:rsid w:val="082115B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2020"/>
    <w:rsid w:val="08212021"/>
    <w:rsid w:val="082120BB"/>
    <w:rsid w:val="082121CA"/>
    <w:rsid w:val="08212239"/>
    <w:rsid w:val="08212275"/>
    <w:rsid w:val="08212314"/>
    <w:rsid w:val="0821237F"/>
    <w:rsid w:val="082124C3"/>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977"/>
    <w:rsid w:val="082129CF"/>
    <w:rsid w:val="082129E8"/>
    <w:rsid w:val="08212A8A"/>
    <w:rsid w:val="08212AB0"/>
    <w:rsid w:val="08212B33"/>
    <w:rsid w:val="08212B37"/>
    <w:rsid w:val="08212CB9"/>
    <w:rsid w:val="08212DE1"/>
    <w:rsid w:val="08212DEC"/>
    <w:rsid w:val="08212F3A"/>
    <w:rsid w:val="08212F6B"/>
    <w:rsid w:val="08212FBC"/>
    <w:rsid w:val="0821302C"/>
    <w:rsid w:val="08213142"/>
    <w:rsid w:val="08213203"/>
    <w:rsid w:val="08213261"/>
    <w:rsid w:val="0821341B"/>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2CC"/>
    <w:rsid w:val="08214452"/>
    <w:rsid w:val="0821447A"/>
    <w:rsid w:val="08214491"/>
    <w:rsid w:val="0821449B"/>
    <w:rsid w:val="082144FA"/>
    <w:rsid w:val="082144FC"/>
    <w:rsid w:val="08214533"/>
    <w:rsid w:val="082145B9"/>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DE"/>
    <w:rsid w:val="08216EBC"/>
    <w:rsid w:val="08216F44"/>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20"/>
    <w:rsid w:val="08217F39"/>
    <w:rsid w:val="08217FEB"/>
    <w:rsid w:val="08220044"/>
    <w:rsid w:val="08220063"/>
    <w:rsid w:val="08220085"/>
    <w:rsid w:val="082200BB"/>
    <w:rsid w:val="082200F0"/>
    <w:rsid w:val="082201C6"/>
    <w:rsid w:val="082201F9"/>
    <w:rsid w:val="08220210"/>
    <w:rsid w:val="08220243"/>
    <w:rsid w:val="08220281"/>
    <w:rsid w:val="08220298"/>
    <w:rsid w:val="082202B1"/>
    <w:rsid w:val="082202B3"/>
    <w:rsid w:val="082202DA"/>
    <w:rsid w:val="082202DB"/>
    <w:rsid w:val="08220305"/>
    <w:rsid w:val="082203B8"/>
    <w:rsid w:val="0822049E"/>
    <w:rsid w:val="08220515"/>
    <w:rsid w:val="0822054A"/>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F"/>
    <w:rsid w:val="08220BE3"/>
    <w:rsid w:val="08220C1E"/>
    <w:rsid w:val="08220C3F"/>
    <w:rsid w:val="08220CB4"/>
    <w:rsid w:val="08220DC4"/>
    <w:rsid w:val="08220E7D"/>
    <w:rsid w:val="08220EB4"/>
    <w:rsid w:val="08220ED9"/>
    <w:rsid w:val="08220F04"/>
    <w:rsid w:val="08220F9F"/>
    <w:rsid w:val="08220FDA"/>
    <w:rsid w:val="0822111C"/>
    <w:rsid w:val="0822115E"/>
    <w:rsid w:val="08221243"/>
    <w:rsid w:val="08221288"/>
    <w:rsid w:val="082212A9"/>
    <w:rsid w:val="0822132F"/>
    <w:rsid w:val="082213A9"/>
    <w:rsid w:val="0822148E"/>
    <w:rsid w:val="08221494"/>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44"/>
    <w:rsid w:val="08223296"/>
    <w:rsid w:val="08223342"/>
    <w:rsid w:val="082233D6"/>
    <w:rsid w:val="082234D6"/>
    <w:rsid w:val="0822354F"/>
    <w:rsid w:val="082235DD"/>
    <w:rsid w:val="08223627"/>
    <w:rsid w:val="0822366B"/>
    <w:rsid w:val="08223718"/>
    <w:rsid w:val="0822375A"/>
    <w:rsid w:val="08223767"/>
    <w:rsid w:val="082237D8"/>
    <w:rsid w:val="08223A10"/>
    <w:rsid w:val="08223AAA"/>
    <w:rsid w:val="08223ADA"/>
    <w:rsid w:val="08223B7A"/>
    <w:rsid w:val="08223CD1"/>
    <w:rsid w:val="08223DC0"/>
    <w:rsid w:val="08223DC7"/>
    <w:rsid w:val="08223E7C"/>
    <w:rsid w:val="08223EB4"/>
    <w:rsid w:val="08223F74"/>
    <w:rsid w:val="08223FAB"/>
    <w:rsid w:val="08223FE9"/>
    <w:rsid w:val="0822400C"/>
    <w:rsid w:val="0822406C"/>
    <w:rsid w:val="082240E7"/>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61"/>
    <w:rsid w:val="08224C63"/>
    <w:rsid w:val="08224D42"/>
    <w:rsid w:val="08224D93"/>
    <w:rsid w:val="08224E32"/>
    <w:rsid w:val="08224E7C"/>
    <w:rsid w:val="08224ED8"/>
    <w:rsid w:val="08224F0D"/>
    <w:rsid w:val="08224F70"/>
    <w:rsid w:val="082250C4"/>
    <w:rsid w:val="0822514C"/>
    <w:rsid w:val="082251D7"/>
    <w:rsid w:val="08225215"/>
    <w:rsid w:val="08225247"/>
    <w:rsid w:val="08225313"/>
    <w:rsid w:val="08225380"/>
    <w:rsid w:val="082254B9"/>
    <w:rsid w:val="082254C6"/>
    <w:rsid w:val="08225930"/>
    <w:rsid w:val="08225931"/>
    <w:rsid w:val="08225999"/>
    <w:rsid w:val="082259AE"/>
    <w:rsid w:val="082259B7"/>
    <w:rsid w:val="08225A17"/>
    <w:rsid w:val="08225A59"/>
    <w:rsid w:val="08225B66"/>
    <w:rsid w:val="08225B84"/>
    <w:rsid w:val="08225BD9"/>
    <w:rsid w:val="08225BEC"/>
    <w:rsid w:val="08225C9B"/>
    <w:rsid w:val="08225D02"/>
    <w:rsid w:val="08225D6D"/>
    <w:rsid w:val="08225E5E"/>
    <w:rsid w:val="08226021"/>
    <w:rsid w:val="08226053"/>
    <w:rsid w:val="082260A3"/>
    <w:rsid w:val="08226110"/>
    <w:rsid w:val="08226159"/>
    <w:rsid w:val="082261B3"/>
    <w:rsid w:val="0822626F"/>
    <w:rsid w:val="082262C6"/>
    <w:rsid w:val="082263AC"/>
    <w:rsid w:val="082263E1"/>
    <w:rsid w:val="082263E9"/>
    <w:rsid w:val="082264B3"/>
    <w:rsid w:val="082264D0"/>
    <w:rsid w:val="082265B2"/>
    <w:rsid w:val="08226605"/>
    <w:rsid w:val="082266F3"/>
    <w:rsid w:val="08226753"/>
    <w:rsid w:val="0822678A"/>
    <w:rsid w:val="0822684A"/>
    <w:rsid w:val="082268B6"/>
    <w:rsid w:val="082269B3"/>
    <w:rsid w:val="08226B88"/>
    <w:rsid w:val="08226BE0"/>
    <w:rsid w:val="08226C69"/>
    <w:rsid w:val="08226E18"/>
    <w:rsid w:val="08226E3B"/>
    <w:rsid w:val="08226E85"/>
    <w:rsid w:val="08226FFC"/>
    <w:rsid w:val="0822702A"/>
    <w:rsid w:val="082270E8"/>
    <w:rsid w:val="082271FE"/>
    <w:rsid w:val="08227277"/>
    <w:rsid w:val="082273AE"/>
    <w:rsid w:val="082273E5"/>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D4A"/>
    <w:rsid w:val="08230EF0"/>
    <w:rsid w:val="08230F0B"/>
    <w:rsid w:val="08230FD9"/>
    <w:rsid w:val="082311D6"/>
    <w:rsid w:val="082311E8"/>
    <w:rsid w:val="0823126B"/>
    <w:rsid w:val="082313A1"/>
    <w:rsid w:val="082314D0"/>
    <w:rsid w:val="08231613"/>
    <w:rsid w:val="08231793"/>
    <w:rsid w:val="082317B1"/>
    <w:rsid w:val="08231872"/>
    <w:rsid w:val="0823189D"/>
    <w:rsid w:val="0823194F"/>
    <w:rsid w:val="0823197E"/>
    <w:rsid w:val="08231A1C"/>
    <w:rsid w:val="08231AA2"/>
    <w:rsid w:val="08231BE9"/>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F6"/>
    <w:rsid w:val="08232E05"/>
    <w:rsid w:val="08232E3A"/>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A21"/>
    <w:rsid w:val="08233B62"/>
    <w:rsid w:val="08233B73"/>
    <w:rsid w:val="08233C21"/>
    <w:rsid w:val="08233C7A"/>
    <w:rsid w:val="08233CBD"/>
    <w:rsid w:val="08233CE9"/>
    <w:rsid w:val="08233DD7"/>
    <w:rsid w:val="08233EA1"/>
    <w:rsid w:val="08233EDC"/>
    <w:rsid w:val="08233FA2"/>
    <w:rsid w:val="08233FDC"/>
    <w:rsid w:val="0823408F"/>
    <w:rsid w:val="08234297"/>
    <w:rsid w:val="0823435C"/>
    <w:rsid w:val="08234417"/>
    <w:rsid w:val="08234464"/>
    <w:rsid w:val="08234569"/>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5022"/>
    <w:rsid w:val="08235038"/>
    <w:rsid w:val="08235067"/>
    <w:rsid w:val="08235144"/>
    <w:rsid w:val="08235159"/>
    <w:rsid w:val="08235204"/>
    <w:rsid w:val="08235273"/>
    <w:rsid w:val="08235309"/>
    <w:rsid w:val="0823538C"/>
    <w:rsid w:val="08235390"/>
    <w:rsid w:val="082353B3"/>
    <w:rsid w:val="082353B5"/>
    <w:rsid w:val="0823540F"/>
    <w:rsid w:val="0823545F"/>
    <w:rsid w:val="0823549C"/>
    <w:rsid w:val="08235624"/>
    <w:rsid w:val="08235662"/>
    <w:rsid w:val="082356E2"/>
    <w:rsid w:val="08235760"/>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300"/>
    <w:rsid w:val="08236313"/>
    <w:rsid w:val="0823632E"/>
    <w:rsid w:val="0823633E"/>
    <w:rsid w:val="0823634A"/>
    <w:rsid w:val="082363E3"/>
    <w:rsid w:val="08236480"/>
    <w:rsid w:val="082364D2"/>
    <w:rsid w:val="08236506"/>
    <w:rsid w:val="0823657D"/>
    <w:rsid w:val="082365A7"/>
    <w:rsid w:val="08236669"/>
    <w:rsid w:val="08236696"/>
    <w:rsid w:val="0823669D"/>
    <w:rsid w:val="08236766"/>
    <w:rsid w:val="08236778"/>
    <w:rsid w:val="082368CD"/>
    <w:rsid w:val="0823694B"/>
    <w:rsid w:val="08236A54"/>
    <w:rsid w:val="08236B75"/>
    <w:rsid w:val="08236C04"/>
    <w:rsid w:val="08236D20"/>
    <w:rsid w:val="08236D3C"/>
    <w:rsid w:val="08236E2F"/>
    <w:rsid w:val="08236E7A"/>
    <w:rsid w:val="08236ECB"/>
    <w:rsid w:val="08236F04"/>
    <w:rsid w:val="08236F66"/>
    <w:rsid w:val="082370EC"/>
    <w:rsid w:val="082371A6"/>
    <w:rsid w:val="08237241"/>
    <w:rsid w:val="08237293"/>
    <w:rsid w:val="0823729B"/>
    <w:rsid w:val="082372B8"/>
    <w:rsid w:val="082372E5"/>
    <w:rsid w:val="0823740F"/>
    <w:rsid w:val="0823748F"/>
    <w:rsid w:val="082374E6"/>
    <w:rsid w:val="08237531"/>
    <w:rsid w:val="0823754D"/>
    <w:rsid w:val="082375D4"/>
    <w:rsid w:val="082375E6"/>
    <w:rsid w:val="082375EF"/>
    <w:rsid w:val="08237611"/>
    <w:rsid w:val="08237650"/>
    <w:rsid w:val="08237774"/>
    <w:rsid w:val="082377F5"/>
    <w:rsid w:val="0823787D"/>
    <w:rsid w:val="0823790D"/>
    <w:rsid w:val="08237985"/>
    <w:rsid w:val="08237BDE"/>
    <w:rsid w:val="08237BE1"/>
    <w:rsid w:val="08237C01"/>
    <w:rsid w:val="08237CCE"/>
    <w:rsid w:val="08237CE6"/>
    <w:rsid w:val="08237D0A"/>
    <w:rsid w:val="08237D2B"/>
    <w:rsid w:val="08237D4F"/>
    <w:rsid w:val="08237E49"/>
    <w:rsid w:val="0824014E"/>
    <w:rsid w:val="08240206"/>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9D3"/>
    <w:rsid w:val="08240CA5"/>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2121"/>
    <w:rsid w:val="08242170"/>
    <w:rsid w:val="082421E0"/>
    <w:rsid w:val="082421F9"/>
    <w:rsid w:val="08242227"/>
    <w:rsid w:val="0824224F"/>
    <w:rsid w:val="0824225D"/>
    <w:rsid w:val="0824234D"/>
    <w:rsid w:val="0824237C"/>
    <w:rsid w:val="082423FB"/>
    <w:rsid w:val="0824249D"/>
    <w:rsid w:val="082424C1"/>
    <w:rsid w:val="08242637"/>
    <w:rsid w:val="08242831"/>
    <w:rsid w:val="0824283B"/>
    <w:rsid w:val="0824284B"/>
    <w:rsid w:val="08242862"/>
    <w:rsid w:val="0824286C"/>
    <w:rsid w:val="082428B0"/>
    <w:rsid w:val="082428BD"/>
    <w:rsid w:val="082428F4"/>
    <w:rsid w:val="082429B9"/>
    <w:rsid w:val="08242B79"/>
    <w:rsid w:val="08242BAA"/>
    <w:rsid w:val="08242CC4"/>
    <w:rsid w:val="08242CD3"/>
    <w:rsid w:val="08242D11"/>
    <w:rsid w:val="08242D75"/>
    <w:rsid w:val="0824303D"/>
    <w:rsid w:val="08243096"/>
    <w:rsid w:val="082430D0"/>
    <w:rsid w:val="08243110"/>
    <w:rsid w:val="082431A9"/>
    <w:rsid w:val="082431D1"/>
    <w:rsid w:val="082431F5"/>
    <w:rsid w:val="08243204"/>
    <w:rsid w:val="0824326B"/>
    <w:rsid w:val="08243382"/>
    <w:rsid w:val="08243454"/>
    <w:rsid w:val="082434A8"/>
    <w:rsid w:val="082434B4"/>
    <w:rsid w:val="08243501"/>
    <w:rsid w:val="0824352B"/>
    <w:rsid w:val="08243565"/>
    <w:rsid w:val="082435BC"/>
    <w:rsid w:val="082435C8"/>
    <w:rsid w:val="08243660"/>
    <w:rsid w:val="0824366D"/>
    <w:rsid w:val="08243717"/>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608"/>
    <w:rsid w:val="08244692"/>
    <w:rsid w:val="082446B9"/>
    <w:rsid w:val="0824476E"/>
    <w:rsid w:val="08244819"/>
    <w:rsid w:val="0824481E"/>
    <w:rsid w:val="082448AF"/>
    <w:rsid w:val="0824491E"/>
    <w:rsid w:val="082449A3"/>
    <w:rsid w:val="08244E8E"/>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D1"/>
    <w:rsid w:val="0824570F"/>
    <w:rsid w:val="08245864"/>
    <w:rsid w:val="0824589E"/>
    <w:rsid w:val="08245A66"/>
    <w:rsid w:val="08245C25"/>
    <w:rsid w:val="08245CA0"/>
    <w:rsid w:val="08245CD3"/>
    <w:rsid w:val="08245E36"/>
    <w:rsid w:val="08245E67"/>
    <w:rsid w:val="08245F26"/>
    <w:rsid w:val="08245F92"/>
    <w:rsid w:val="08245FCF"/>
    <w:rsid w:val="08246006"/>
    <w:rsid w:val="08246046"/>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D"/>
    <w:rsid w:val="08246B4D"/>
    <w:rsid w:val="08246B5A"/>
    <w:rsid w:val="08246B60"/>
    <w:rsid w:val="08246B7A"/>
    <w:rsid w:val="08246DD7"/>
    <w:rsid w:val="08247021"/>
    <w:rsid w:val="0824706D"/>
    <w:rsid w:val="0824712E"/>
    <w:rsid w:val="08247173"/>
    <w:rsid w:val="08247300"/>
    <w:rsid w:val="082473EC"/>
    <w:rsid w:val="0824741F"/>
    <w:rsid w:val="082474A0"/>
    <w:rsid w:val="082474BE"/>
    <w:rsid w:val="08247582"/>
    <w:rsid w:val="082476BD"/>
    <w:rsid w:val="082476C4"/>
    <w:rsid w:val="082476E6"/>
    <w:rsid w:val="0824773C"/>
    <w:rsid w:val="08247854"/>
    <w:rsid w:val="082478A6"/>
    <w:rsid w:val="082478B1"/>
    <w:rsid w:val="082478B3"/>
    <w:rsid w:val="0824795E"/>
    <w:rsid w:val="08247AB0"/>
    <w:rsid w:val="08247B24"/>
    <w:rsid w:val="08247B77"/>
    <w:rsid w:val="08247CA9"/>
    <w:rsid w:val="08247CEC"/>
    <w:rsid w:val="08247EC5"/>
    <w:rsid w:val="08247EF4"/>
    <w:rsid w:val="08247F0D"/>
    <w:rsid w:val="08247F7B"/>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A3"/>
    <w:rsid w:val="08251BE0"/>
    <w:rsid w:val="08251C6C"/>
    <w:rsid w:val="08251CAE"/>
    <w:rsid w:val="08251D0D"/>
    <w:rsid w:val="08251DC7"/>
    <w:rsid w:val="08251DFC"/>
    <w:rsid w:val="08251E04"/>
    <w:rsid w:val="08251E81"/>
    <w:rsid w:val="08251F3F"/>
    <w:rsid w:val="08251F99"/>
    <w:rsid w:val="08252050"/>
    <w:rsid w:val="08252154"/>
    <w:rsid w:val="08252161"/>
    <w:rsid w:val="0825222A"/>
    <w:rsid w:val="08252294"/>
    <w:rsid w:val="08252313"/>
    <w:rsid w:val="082524E2"/>
    <w:rsid w:val="082524FD"/>
    <w:rsid w:val="082525B2"/>
    <w:rsid w:val="082525E2"/>
    <w:rsid w:val="082525F7"/>
    <w:rsid w:val="08252729"/>
    <w:rsid w:val="08252831"/>
    <w:rsid w:val="082528AE"/>
    <w:rsid w:val="082528E3"/>
    <w:rsid w:val="08252907"/>
    <w:rsid w:val="0825299D"/>
    <w:rsid w:val="082529B8"/>
    <w:rsid w:val="08252A90"/>
    <w:rsid w:val="08252A97"/>
    <w:rsid w:val="08252B2D"/>
    <w:rsid w:val="08252BA9"/>
    <w:rsid w:val="08252C3D"/>
    <w:rsid w:val="08252C8B"/>
    <w:rsid w:val="08252CFD"/>
    <w:rsid w:val="08252DF1"/>
    <w:rsid w:val="08252DF6"/>
    <w:rsid w:val="08252E0E"/>
    <w:rsid w:val="08252E62"/>
    <w:rsid w:val="08252ECA"/>
    <w:rsid w:val="08252F6D"/>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97D"/>
    <w:rsid w:val="08253CDF"/>
    <w:rsid w:val="08253CFE"/>
    <w:rsid w:val="08253D24"/>
    <w:rsid w:val="08253D4A"/>
    <w:rsid w:val="08253D6D"/>
    <w:rsid w:val="08253DCA"/>
    <w:rsid w:val="08253DFD"/>
    <w:rsid w:val="08253EF6"/>
    <w:rsid w:val="08253F76"/>
    <w:rsid w:val="08254024"/>
    <w:rsid w:val="08254154"/>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56"/>
    <w:rsid w:val="08254D78"/>
    <w:rsid w:val="08254FC4"/>
    <w:rsid w:val="08255087"/>
    <w:rsid w:val="082550B2"/>
    <w:rsid w:val="082550E5"/>
    <w:rsid w:val="082551ED"/>
    <w:rsid w:val="082552C7"/>
    <w:rsid w:val="08255315"/>
    <w:rsid w:val="082553FD"/>
    <w:rsid w:val="08255525"/>
    <w:rsid w:val="08255569"/>
    <w:rsid w:val="0825581E"/>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F1A"/>
    <w:rsid w:val="08256FB7"/>
    <w:rsid w:val="08257007"/>
    <w:rsid w:val="08257021"/>
    <w:rsid w:val="082570DD"/>
    <w:rsid w:val="08257149"/>
    <w:rsid w:val="0825716C"/>
    <w:rsid w:val="0825717C"/>
    <w:rsid w:val="0825733B"/>
    <w:rsid w:val="082573C2"/>
    <w:rsid w:val="08257407"/>
    <w:rsid w:val="082574F7"/>
    <w:rsid w:val="082575A0"/>
    <w:rsid w:val="082575B9"/>
    <w:rsid w:val="0825762F"/>
    <w:rsid w:val="08257673"/>
    <w:rsid w:val="0825767C"/>
    <w:rsid w:val="08257733"/>
    <w:rsid w:val="08257762"/>
    <w:rsid w:val="08257796"/>
    <w:rsid w:val="08257813"/>
    <w:rsid w:val="08257829"/>
    <w:rsid w:val="0825782A"/>
    <w:rsid w:val="082578B0"/>
    <w:rsid w:val="08257925"/>
    <w:rsid w:val="08257A7A"/>
    <w:rsid w:val="08257A9A"/>
    <w:rsid w:val="08257AAE"/>
    <w:rsid w:val="08257B53"/>
    <w:rsid w:val="08257C52"/>
    <w:rsid w:val="08257CD6"/>
    <w:rsid w:val="08257DC3"/>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90"/>
    <w:rsid w:val="08261930"/>
    <w:rsid w:val="082619A6"/>
    <w:rsid w:val="082619E4"/>
    <w:rsid w:val="08261BAB"/>
    <w:rsid w:val="08261CE7"/>
    <w:rsid w:val="08261D48"/>
    <w:rsid w:val="08261EC2"/>
    <w:rsid w:val="08261F1F"/>
    <w:rsid w:val="08261F90"/>
    <w:rsid w:val="08261F94"/>
    <w:rsid w:val="08261F99"/>
    <w:rsid w:val="08261FBC"/>
    <w:rsid w:val="08262018"/>
    <w:rsid w:val="0826214C"/>
    <w:rsid w:val="08262225"/>
    <w:rsid w:val="08262352"/>
    <w:rsid w:val="082624DA"/>
    <w:rsid w:val="082624E0"/>
    <w:rsid w:val="08262532"/>
    <w:rsid w:val="082625B6"/>
    <w:rsid w:val="08262617"/>
    <w:rsid w:val="08262699"/>
    <w:rsid w:val="0826271A"/>
    <w:rsid w:val="08262736"/>
    <w:rsid w:val="0826281A"/>
    <w:rsid w:val="0826281C"/>
    <w:rsid w:val="082629A6"/>
    <w:rsid w:val="082629F3"/>
    <w:rsid w:val="08262ACD"/>
    <w:rsid w:val="08262BEC"/>
    <w:rsid w:val="08262C33"/>
    <w:rsid w:val="08262D67"/>
    <w:rsid w:val="08262E07"/>
    <w:rsid w:val="08262E1F"/>
    <w:rsid w:val="08262F40"/>
    <w:rsid w:val="08262F42"/>
    <w:rsid w:val="08262FB8"/>
    <w:rsid w:val="08262FB9"/>
    <w:rsid w:val="082630A5"/>
    <w:rsid w:val="082630E8"/>
    <w:rsid w:val="0826324F"/>
    <w:rsid w:val="08263258"/>
    <w:rsid w:val="082632C3"/>
    <w:rsid w:val="082632D0"/>
    <w:rsid w:val="08263325"/>
    <w:rsid w:val="08263349"/>
    <w:rsid w:val="0826340A"/>
    <w:rsid w:val="0826362B"/>
    <w:rsid w:val="0826362C"/>
    <w:rsid w:val="08263656"/>
    <w:rsid w:val="0826366B"/>
    <w:rsid w:val="08263697"/>
    <w:rsid w:val="082636F5"/>
    <w:rsid w:val="08263781"/>
    <w:rsid w:val="082637E3"/>
    <w:rsid w:val="082638CA"/>
    <w:rsid w:val="08263A26"/>
    <w:rsid w:val="08263A30"/>
    <w:rsid w:val="08263A8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DE"/>
    <w:rsid w:val="0826509E"/>
    <w:rsid w:val="082650D9"/>
    <w:rsid w:val="08265114"/>
    <w:rsid w:val="08265149"/>
    <w:rsid w:val="08265180"/>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CE1"/>
    <w:rsid w:val="08265D0B"/>
    <w:rsid w:val="08265DE5"/>
    <w:rsid w:val="08265E12"/>
    <w:rsid w:val="08265EBE"/>
    <w:rsid w:val="08265ED6"/>
    <w:rsid w:val="08265F65"/>
    <w:rsid w:val="08265FBE"/>
    <w:rsid w:val="082660BB"/>
    <w:rsid w:val="082661D1"/>
    <w:rsid w:val="082662A8"/>
    <w:rsid w:val="082662BF"/>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82"/>
    <w:rsid w:val="08267494"/>
    <w:rsid w:val="0826749D"/>
    <w:rsid w:val="082674E4"/>
    <w:rsid w:val="082674E9"/>
    <w:rsid w:val="082674EB"/>
    <w:rsid w:val="08267541"/>
    <w:rsid w:val="082675D6"/>
    <w:rsid w:val="08267615"/>
    <w:rsid w:val="0826770D"/>
    <w:rsid w:val="08267758"/>
    <w:rsid w:val="082677BA"/>
    <w:rsid w:val="082677E1"/>
    <w:rsid w:val="0826780B"/>
    <w:rsid w:val="0826782D"/>
    <w:rsid w:val="082679CC"/>
    <w:rsid w:val="08267A52"/>
    <w:rsid w:val="08267BBD"/>
    <w:rsid w:val="08267BEC"/>
    <w:rsid w:val="08267C1E"/>
    <w:rsid w:val="08267C5B"/>
    <w:rsid w:val="08267CD0"/>
    <w:rsid w:val="08267CDA"/>
    <w:rsid w:val="08267D46"/>
    <w:rsid w:val="08267D71"/>
    <w:rsid w:val="08267D8C"/>
    <w:rsid w:val="08267ED0"/>
    <w:rsid w:val="08267F97"/>
    <w:rsid w:val="08267FD1"/>
    <w:rsid w:val="08267FD8"/>
    <w:rsid w:val="08270512"/>
    <w:rsid w:val="0827058B"/>
    <w:rsid w:val="082705D5"/>
    <w:rsid w:val="082705F0"/>
    <w:rsid w:val="08270610"/>
    <w:rsid w:val="08270622"/>
    <w:rsid w:val="0827066B"/>
    <w:rsid w:val="08270840"/>
    <w:rsid w:val="082708D8"/>
    <w:rsid w:val="08270912"/>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E0"/>
    <w:rsid w:val="0827146E"/>
    <w:rsid w:val="08271552"/>
    <w:rsid w:val="08271632"/>
    <w:rsid w:val="0827169F"/>
    <w:rsid w:val="082716D8"/>
    <w:rsid w:val="08271789"/>
    <w:rsid w:val="08271810"/>
    <w:rsid w:val="0827181E"/>
    <w:rsid w:val="08271916"/>
    <w:rsid w:val="0827191E"/>
    <w:rsid w:val="08271A09"/>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91E"/>
    <w:rsid w:val="08272A8F"/>
    <w:rsid w:val="08272AC4"/>
    <w:rsid w:val="08272ACF"/>
    <w:rsid w:val="08272BB5"/>
    <w:rsid w:val="08272C79"/>
    <w:rsid w:val="08272C7E"/>
    <w:rsid w:val="08272D7D"/>
    <w:rsid w:val="08272DFE"/>
    <w:rsid w:val="08272EB5"/>
    <w:rsid w:val="08272EC9"/>
    <w:rsid w:val="08273013"/>
    <w:rsid w:val="0827301F"/>
    <w:rsid w:val="082730E8"/>
    <w:rsid w:val="0827314E"/>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A3"/>
    <w:rsid w:val="08273AD5"/>
    <w:rsid w:val="08273B05"/>
    <w:rsid w:val="08273C18"/>
    <w:rsid w:val="08273C5E"/>
    <w:rsid w:val="08273C6E"/>
    <w:rsid w:val="08273DFA"/>
    <w:rsid w:val="08273E2D"/>
    <w:rsid w:val="08273F89"/>
    <w:rsid w:val="082740B1"/>
    <w:rsid w:val="08274203"/>
    <w:rsid w:val="082742AB"/>
    <w:rsid w:val="082743FD"/>
    <w:rsid w:val="08274432"/>
    <w:rsid w:val="08274543"/>
    <w:rsid w:val="082745A7"/>
    <w:rsid w:val="082745BA"/>
    <w:rsid w:val="08274716"/>
    <w:rsid w:val="0827471E"/>
    <w:rsid w:val="08274720"/>
    <w:rsid w:val="08274765"/>
    <w:rsid w:val="08274771"/>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23D"/>
    <w:rsid w:val="0827525F"/>
    <w:rsid w:val="08275405"/>
    <w:rsid w:val="08275581"/>
    <w:rsid w:val="08275629"/>
    <w:rsid w:val="08275634"/>
    <w:rsid w:val="0827568F"/>
    <w:rsid w:val="0827575E"/>
    <w:rsid w:val="08275879"/>
    <w:rsid w:val="082758F1"/>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5D"/>
    <w:rsid w:val="082769FA"/>
    <w:rsid w:val="08276ABB"/>
    <w:rsid w:val="08276AED"/>
    <w:rsid w:val="08276B41"/>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468"/>
    <w:rsid w:val="08277639"/>
    <w:rsid w:val="0827774C"/>
    <w:rsid w:val="082779D9"/>
    <w:rsid w:val="08277A27"/>
    <w:rsid w:val="08277A65"/>
    <w:rsid w:val="08277AC5"/>
    <w:rsid w:val="08277B55"/>
    <w:rsid w:val="08277B86"/>
    <w:rsid w:val="08277C38"/>
    <w:rsid w:val="08277C89"/>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CB"/>
    <w:rsid w:val="082809EB"/>
    <w:rsid w:val="08280A0C"/>
    <w:rsid w:val="08280A3A"/>
    <w:rsid w:val="08280AE9"/>
    <w:rsid w:val="08280BA1"/>
    <w:rsid w:val="08280BC0"/>
    <w:rsid w:val="08280CF1"/>
    <w:rsid w:val="08280D94"/>
    <w:rsid w:val="08280DDF"/>
    <w:rsid w:val="08280E7C"/>
    <w:rsid w:val="08280ED7"/>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CCE"/>
    <w:rsid w:val="08281D5C"/>
    <w:rsid w:val="08281D79"/>
    <w:rsid w:val="08281D83"/>
    <w:rsid w:val="08281DEB"/>
    <w:rsid w:val="08281EBD"/>
    <w:rsid w:val="08281F01"/>
    <w:rsid w:val="08281F1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2E5"/>
    <w:rsid w:val="0828535F"/>
    <w:rsid w:val="08285479"/>
    <w:rsid w:val="0828559A"/>
    <w:rsid w:val="08285693"/>
    <w:rsid w:val="082856E2"/>
    <w:rsid w:val="08285782"/>
    <w:rsid w:val="08285836"/>
    <w:rsid w:val="082858AA"/>
    <w:rsid w:val="0828592E"/>
    <w:rsid w:val="0828596F"/>
    <w:rsid w:val="082859AC"/>
    <w:rsid w:val="082859D8"/>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829"/>
    <w:rsid w:val="08286984"/>
    <w:rsid w:val="082869D2"/>
    <w:rsid w:val="08286A25"/>
    <w:rsid w:val="08286A4A"/>
    <w:rsid w:val="08286A52"/>
    <w:rsid w:val="08286AB3"/>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02"/>
    <w:rsid w:val="08287A83"/>
    <w:rsid w:val="08287A92"/>
    <w:rsid w:val="08287AB4"/>
    <w:rsid w:val="08287B99"/>
    <w:rsid w:val="08287C1E"/>
    <w:rsid w:val="08287C3A"/>
    <w:rsid w:val="08287C45"/>
    <w:rsid w:val="08287D12"/>
    <w:rsid w:val="08287E77"/>
    <w:rsid w:val="08287E94"/>
    <w:rsid w:val="08287FCC"/>
    <w:rsid w:val="08287FF6"/>
    <w:rsid w:val="08290142"/>
    <w:rsid w:val="082902D3"/>
    <w:rsid w:val="08290357"/>
    <w:rsid w:val="082903C8"/>
    <w:rsid w:val="082903DC"/>
    <w:rsid w:val="082903FB"/>
    <w:rsid w:val="08290435"/>
    <w:rsid w:val="08290549"/>
    <w:rsid w:val="08290607"/>
    <w:rsid w:val="08290618"/>
    <w:rsid w:val="08290650"/>
    <w:rsid w:val="08290683"/>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1FF7"/>
    <w:rsid w:val="08292005"/>
    <w:rsid w:val="0829203B"/>
    <w:rsid w:val="08292051"/>
    <w:rsid w:val="082920A1"/>
    <w:rsid w:val="082920E2"/>
    <w:rsid w:val="082920F7"/>
    <w:rsid w:val="08292143"/>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CB"/>
    <w:rsid w:val="082927DB"/>
    <w:rsid w:val="0829286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9B"/>
    <w:rsid w:val="082956C7"/>
    <w:rsid w:val="082957B8"/>
    <w:rsid w:val="082958F2"/>
    <w:rsid w:val="0829590A"/>
    <w:rsid w:val="08295B14"/>
    <w:rsid w:val="08295CC3"/>
    <w:rsid w:val="08295E6B"/>
    <w:rsid w:val="08295EE9"/>
    <w:rsid w:val="08295FA0"/>
    <w:rsid w:val="082960D5"/>
    <w:rsid w:val="082960D6"/>
    <w:rsid w:val="08296121"/>
    <w:rsid w:val="08296149"/>
    <w:rsid w:val="082961B7"/>
    <w:rsid w:val="082962C8"/>
    <w:rsid w:val="082962F9"/>
    <w:rsid w:val="082963B8"/>
    <w:rsid w:val="082963D0"/>
    <w:rsid w:val="082964F0"/>
    <w:rsid w:val="08296517"/>
    <w:rsid w:val="08296619"/>
    <w:rsid w:val="08296629"/>
    <w:rsid w:val="08296639"/>
    <w:rsid w:val="08296689"/>
    <w:rsid w:val="08296891"/>
    <w:rsid w:val="082969C0"/>
    <w:rsid w:val="08296A1F"/>
    <w:rsid w:val="08296A30"/>
    <w:rsid w:val="08296BCD"/>
    <w:rsid w:val="08296D5B"/>
    <w:rsid w:val="08296E4A"/>
    <w:rsid w:val="08296E5F"/>
    <w:rsid w:val="08296E9A"/>
    <w:rsid w:val="08297004"/>
    <w:rsid w:val="0829705F"/>
    <w:rsid w:val="082971F6"/>
    <w:rsid w:val="08297243"/>
    <w:rsid w:val="08297396"/>
    <w:rsid w:val="08297431"/>
    <w:rsid w:val="08297474"/>
    <w:rsid w:val="08297509"/>
    <w:rsid w:val="0829757C"/>
    <w:rsid w:val="082975C9"/>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114"/>
    <w:rsid w:val="082A015C"/>
    <w:rsid w:val="082A01B1"/>
    <w:rsid w:val="082A01B7"/>
    <w:rsid w:val="082A01DE"/>
    <w:rsid w:val="082A01E7"/>
    <w:rsid w:val="082A0209"/>
    <w:rsid w:val="082A0236"/>
    <w:rsid w:val="082A02D4"/>
    <w:rsid w:val="082A02F4"/>
    <w:rsid w:val="082A0419"/>
    <w:rsid w:val="082A047E"/>
    <w:rsid w:val="082A04E9"/>
    <w:rsid w:val="082A05AB"/>
    <w:rsid w:val="082A05E1"/>
    <w:rsid w:val="082A060E"/>
    <w:rsid w:val="082A06A4"/>
    <w:rsid w:val="082A09C3"/>
    <w:rsid w:val="082A0A07"/>
    <w:rsid w:val="082A0A12"/>
    <w:rsid w:val="082A0A2A"/>
    <w:rsid w:val="082A0A40"/>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11A"/>
    <w:rsid w:val="082A117E"/>
    <w:rsid w:val="082A121C"/>
    <w:rsid w:val="082A1278"/>
    <w:rsid w:val="082A1320"/>
    <w:rsid w:val="082A1368"/>
    <w:rsid w:val="082A1448"/>
    <w:rsid w:val="082A14E9"/>
    <w:rsid w:val="082A1511"/>
    <w:rsid w:val="082A15B8"/>
    <w:rsid w:val="082A1642"/>
    <w:rsid w:val="082A16BA"/>
    <w:rsid w:val="082A17A1"/>
    <w:rsid w:val="082A1896"/>
    <w:rsid w:val="082A18E0"/>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207"/>
    <w:rsid w:val="082A2256"/>
    <w:rsid w:val="082A2289"/>
    <w:rsid w:val="082A24FD"/>
    <w:rsid w:val="082A2551"/>
    <w:rsid w:val="082A25E3"/>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DC"/>
    <w:rsid w:val="082A4208"/>
    <w:rsid w:val="082A4243"/>
    <w:rsid w:val="082A4424"/>
    <w:rsid w:val="082A4441"/>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4FE8"/>
    <w:rsid w:val="082A501D"/>
    <w:rsid w:val="082A5081"/>
    <w:rsid w:val="082A50C6"/>
    <w:rsid w:val="082A511F"/>
    <w:rsid w:val="082A5285"/>
    <w:rsid w:val="082A5291"/>
    <w:rsid w:val="082A5306"/>
    <w:rsid w:val="082A532D"/>
    <w:rsid w:val="082A5431"/>
    <w:rsid w:val="082A5568"/>
    <w:rsid w:val="082A5571"/>
    <w:rsid w:val="082A5603"/>
    <w:rsid w:val="082A565B"/>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E1B"/>
    <w:rsid w:val="082A5E41"/>
    <w:rsid w:val="082A5EF7"/>
    <w:rsid w:val="082A5F63"/>
    <w:rsid w:val="082A5F93"/>
    <w:rsid w:val="082A60B7"/>
    <w:rsid w:val="082A60CD"/>
    <w:rsid w:val="082A616A"/>
    <w:rsid w:val="082A618D"/>
    <w:rsid w:val="082A620E"/>
    <w:rsid w:val="082A6239"/>
    <w:rsid w:val="082A6379"/>
    <w:rsid w:val="082A63FA"/>
    <w:rsid w:val="082A645E"/>
    <w:rsid w:val="082A646D"/>
    <w:rsid w:val="082A64A9"/>
    <w:rsid w:val="082A64C9"/>
    <w:rsid w:val="082A6681"/>
    <w:rsid w:val="082A67A5"/>
    <w:rsid w:val="082A67D6"/>
    <w:rsid w:val="082A67E4"/>
    <w:rsid w:val="082A681E"/>
    <w:rsid w:val="082A685D"/>
    <w:rsid w:val="082A690D"/>
    <w:rsid w:val="082A6936"/>
    <w:rsid w:val="082A6973"/>
    <w:rsid w:val="082A69B3"/>
    <w:rsid w:val="082A6A46"/>
    <w:rsid w:val="082A6ABA"/>
    <w:rsid w:val="082A6B33"/>
    <w:rsid w:val="082A6B68"/>
    <w:rsid w:val="082A6C24"/>
    <w:rsid w:val="082A6CAF"/>
    <w:rsid w:val="082A6D34"/>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F7"/>
    <w:rsid w:val="082A7919"/>
    <w:rsid w:val="082A79A9"/>
    <w:rsid w:val="082A7A29"/>
    <w:rsid w:val="082A7A55"/>
    <w:rsid w:val="082A7AA4"/>
    <w:rsid w:val="082A7B7D"/>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D2C"/>
    <w:rsid w:val="082B0F09"/>
    <w:rsid w:val="082B0F3F"/>
    <w:rsid w:val="082B10D8"/>
    <w:rsid w:val="082B1132"/>
    <w:rsid w:val="082B1142"/>
    <w:rsid w:val="082B1184"/>
    <w:rsid w:val="082B11B7"/>
    <w:rsid w:val="082B120B"/>
    <w:rsid w:val="082B122E"/>
    <w:rsid w:val="082B125A"/>
    <w:rsid w:val="082B127F"/>
    <w:rsid w:val="082B137B"/>
    <w:rsid w:val="082B13DB"/>
    <w:rsid w:val="082B13F4"/>
    <w:rsid w:val="082B1658"/>
    <w:rsid w:val="082B1709"/>
    <w:rsid w:val="082B188B"/>
    <w:rsid w:val="082B1AC1"/>
    <w:rsid w:val="082B1B19"/>
    <w:rsid w:val="082B1B42"/>
    <w:rsid w:val="082B1B92"/>
    <w:rsid w:val="082B1C04"/>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1C"/>
    <w:rsid w:val="082B3F30"/>
    <w:rsid w:val="082B3FA2"/>
    <w:rsid w:val="082B4142"/>
    <w:rsid w:val="082B421D"/>
    <w:rsid w:val="082B4227"/>
    <w:rsid w:val="082B42DA"/>
    <w:rsid w:val="082B42ED"/>
    <w:rsid w:val="082B4314"/>
    <w:rsid w:val="082B434D"/>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C38"/>
    <w:rsid w:val="082B5C51"/>
    <w:rsid w:val="082B5C59"/>
    <w:rsid w:val="082B5E1E"/>
    <w:rsid w:val="082B5E66"/>
    <w:rsid w:val="082B5E6C"/>
    <w:rsid w:val="082B6020"/>
    <w:rsid w:val="082B603A"/>
    <w:rsid w:val="082B6234"/>
    <w:rsid w:val="082B62D0"/>
    <w:rsid w:val="082B64AC"/>
    <w:rsid w:val="082B64F2"/>
    <w:rsid w:val="082B6516"/>
    <w:rsid w:val="082B65E0"/>
    <w:rsid w:val="082B66AD"/>
    <w:rsid w:val="082B6774"/>
    <w:rsid w:val="082B6821"/>
    <w:rsid w:val="082B6827"/>
    <w:rsid w:val="082B684C"/>
    <w:rsid w:val="082B6868"/>
    <w:rsid w:val="082B68D9"/>
    <w:rsid w:val="082B6A9A"/>
    <w:rsid w:val="082B6AB5"/>
    <w:rsid w:val="082B6BA5"/>
    <w:rsid w:val="082B6C15"/>
    <w:rsid w:val="082B6C5A"/>
    <w:rsid w:val="082B6C8A"/>
    <w:rsid w:val="082B6E47"/>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E31"/>
    <w:rsid w:val="082B7FAC"/>
    <w:rsid w:val="082C0123"/>
    <w:rsid w:val="082C0174"/>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D2"/>
    <w:rsid w:val="082C093A"/>
    <w:rsid w:val="082C094C"/>
    <w:rsid w:val="082C098B"/>
    <w:rsid w:val="082C0993"/>
    <w:rsid w:val="082C09E8"/>
    <w:rsid w:val="082C0A58"/>
    <w:rsid w:val="082C0B80"/>
    <w:rsid w:val="082C0BC9"/>
    <w:rsid w:val="082C0D5A"/>
    <w:rsid w:val="082C0D60"/>
    <w:rsid w:val="082C0DB5"/>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E4"/>
    <w:rsid w:val="082C207D"/>
    <w:rsid w:val="082C20CD"/>
    <w:rsid w:val="082C20DD"/>
    <w:rsid w:val="082C235C"/>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380"/>
    <w:rsid w:val="082C3485"/>
    <w:rsid w:val="082C34DF"/>
    <w:rsid w:val="082C3562"/>
    <w:rsid w:val="082C3591"/>
    <w:rsid w:val="082C35E5"/>
    <w:rsid w:val="082C35FA"/>
    <w:rsid w:val="082C3747"/>
    <w:rsid w:val="082C3760"/>
    <w:rsid w:val="082C3887"/>
    <w:rsid w:val="082C3892"/>
    <w:rsid w:val="082C390A"/>
    <w:rsid w:val="082C39E3"/>
    <w:rsid w:val="082C39FC"/>
    <w:rsid w:val="082C3A1C"/>
    <w:rsid w:val="082C3AB7"/>
    <w:rsid w:val="082C3B30"/>
    <w:rsid w:val="082C3B92"/>
    <w:rsid w:val="082C3C0B"/>
    <w:rsid w:val="082C3CBB"/>
    <w:rsid w:val="082C3D5B"/>
    <w:rsid w:val="082C3D7D"/>
    <w:rsid w:val="082C3DC5"/>
    <w:rsid w:val="082C3E04"/>
    <w:rsid w:val="082C3E41"/>
    <w:rsid w:val="082C3EA8"/>
    <w:rsid w:val="082C3EFD"/>
    <w:rsid w:val="082C4017"/>
    <w:rsid w:val="082C4068"/>
    <w:rsid w:val="082C406C"/>
    <w:rsid w:val="082C4109"/>
    <w:rsid w:val="082C420C"/>
    <w:rsid w:val="082C4315"/>
    <w:rsid w:val="082C4331"/>
    <w:rsid w:val="082C441D"/>
    <w:rsid w:val="082C4506"/>
    <w:rsid w:val="082C46D6"/>
    <w:rsid w:val="082C46E7"/>
    <w:rsid w:val="082C47B2"/>
    <w:rsid w:val="082C47E5"/>
    <w:rsid w:val="082C482E"/>
    <w:rsid w:val="082C4833"/>
    <w:rsid w:val="082C489D"/>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C6"/>
    <w:rsid w:val="082C50EA"/>
    <w:rsid w:val="082C51CE"/>
    <w:rsid w:val="082C5243"/>
    <w:rsid w:val="082C5384"/>
    <w:rsid w:val="082C538B"/>
    <w:rsid w:val="082C5476"/>
    <w:rsid w:val="082C553F"/>
    <w:rsid w:val="082C55EA"/>
    <w:rsid w:val="082C5691"/>
    <w:rsid w:val="082C5768"/>
    <w:rsid w:val="082C57F1"/>
    <w:rsid w:val="082C5932"/>
    <w:rsid w:val="082C5957"/>
    <w:rsid w:val="082C59F0"/>
    <w:rsid w:val="082C5A0B"/>
    <w:rsid w:val="082C5C4A"/>
    <w:rsid w:val="082C5DD7"/>
    <w:rsid w:val="082C5E56"/>
    <w:rsid w:val="082C5E69"/>
    <w:rsid w:val="082C5ECF"/>
    <w:rsid w:val="082C5F15"/>
    <w:rsid w:val="082C5FEF"/>
    <w:rsid w:val="082C61A3"/>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B32"/>
    <w:rsid w:val="082C6BC8"/>
    <w:rsid w:val="082C6BF4"/>
    <w:rsid w:val="082C6CE0"/>
    <w:rsid w:val="082C6FF7"/>
    <w:rsid w:val="082C7017"/>
    <w:rsid w:val="082C7021"/>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BE"/>
    <w:rsid w:val="082D2A1B"/>
    <w:rsid w:val="082D2A9F"/>
    <w:rsid w:val="082D2B58"/>
    <w:rsid w:val="082D2B6B"/>
    <w:rsid w:val="082D2B78"/>
    <w:rsid w:val="082D2BF3"/>
    <w:rsid w:val="082D2C58"/>
    <w:rsid w:val="082D2CD6"/>
    <w:rsid w:val="082D2CE4"/>
    <w:rsid w:val="082D2CEC"/>
    <w:rsid w:val="082D2D58"/>
    <w:rsid w:val="082D2E69"/>
    <w:rsid w:val="082D2F2A"/>
    <w:rsid w:val="082D2F33"/>
    <w:rsid w:val="082D2FA0"/>
    <w:rsid w:val="082D2FC7"/>
    <w:rsid w:val="082D2FDA"/>
    <w:rsid w:val="082D3059"/>
    <w:rsid w:val="082D30EE"/>
    <w:rsid w:val="082D324B"/>
    <w:rsid w:val="082D32CF"/>
    <w:rsid w:val="082D3341"/>
    <w:rsid w:val="082D339B"/>
    <w:rsid w:val="082D33BF"/>
    <w:rsid w:val="082D3420"/>
    <w:rsid w:val="082D3449"/>
    <w:rsid w:val="082D344E"/>
    <w:rsid w:val="082D34BF"/>
    <w:rsid w:val="082D3581"/>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311"/>
    <w:rsid w:val="082D437E"/>
    <w:rsid w:val="082D44BA"/>
    <w:rsid w:val="082D44EC"/>
    <w:rsid w:val="082D44F7"/>
    <w:rsid w:val="082D44F9"/>
    <w:rsid w:val="082D4525"/>
    <w:rsid w:val="082D4591"/>
    <w:rsid w:val="082D460D"/>
    <w:rsid w:val="082D461F"/>
    <w:rsid w:val="082D46D1"/>
    <w:rsid w:val="082D4863"/>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DDA"/>
    <w:rsid w:val="082D5E3C"/>
    <w:rsid w:val="082D5F16"/>
    <w:rsid w:val="082D603C"/>
    <w:rsid w:val="082D6169"/>
    <w:rsid w:val="082D6206"/>
    <w:rsid w:val="082D6293"/>
    <w:rsid w:val="082D643C"/>
    <w:rsid w:val="082D6443"/>
    <w:rsid w:val="082D647A"/>
    <w:rsid w:val="082D64EE"/>
    <w:rsid w:val="082D6677"/>
    <w:rsid w:val="082D67D6"/>
    <w:rsid w:val="082D696A"/>
    <w:rsid w:val="082D698B"/>
    <w:rsid w:val="082D69FD"/>
    <w:rsid w:val="082D6A48"/>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D3"/>
    <w:rsid w:val="082D7601"/>
    <w:rsid w:val="082D76B0"/>
    <w:rsid w:val="082D7796"/>
    <w:rsid w:val="082D7843"/>
    <w:rsid w:val="082D788A"/>
    <w:rsid w:val="082D78BE"/>
    <w:rsid w:val="082D79AE"/>
    <w:rsid w:val="082D79FC"/>
    <w:rsid w:val="082D7AB7"/>
    <w:rsid w:val="082D7B33"/>
    <w:rsid w:val="082D7BB7"/>
    <w:rsid w:val="082D7BFD"/>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C1"/>
    <w:rsid w:val="082E10D1"/>
    <w:rsid w:val="082E126B"/>
    <w:rsid w:val="082E127A"/>
    <w:rsid w:val="082E12E3"/>
    <w:rsid w:val="082E140B"/>
    <w:rsid w:val="082E15E9"/>
    <w:rsid w:val="082E1609"/>
    <w:rsid w:val="082E166F"/>
    <w:rsid w:val="082E16D0"/>
    <w:rsid w:val="082E170A"/>
    <w:rsid w:val="082E176E"/>
    <w:rsid w:val="082E185E"/>
    <w:rsid w:val="082E18D5"/>
    <w:rsid w:val="082E1AD3"/>
    <w:rsid w:val="082E1B18"/>
    <w:rsid w:val="082E1B23"/>
    <w:rsid w:val="082E1B6B"/>
    <w:rsid w:val="082E1BE7"/>
    <w:rsid w:val="082E1C4B"/>
    <w:rsid w:val="082E1C6E"/>
    <w:rsid w:val="082E1C76"/>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762"/>
    <w:rsid w:val="082E2772"/>
    <w:rsid w:val="082E2786"/>
    <w:rsid w:val="082E27AD"/>
    <w:rsid w:val="082E283D"/>
    <w:rsid w:val="082E2854"/>
    <w:rsid w:val="082E28D5"/>
    <w:rsid w:val="082E290E"/>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1A6"/>
    <w:rsid w:val="082E3219"/>
    <w:rsid w:val="082E3291"/>
    <w:rsid w:val="082E340B"/>
    <w:rsid w:val="082E3418"/>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C6B"/>
    <w:rsid w:val="082E3CBB"/>
    <w:rsid w:val="082E3DD1"/>
    <w:rsid w:val="082E3DEC"/>
    <w:rsid w:val="082E3DF2"/>
    <w:rsid w:val="082E3E38"/>
    <w:rsid w:val="082E3F47"/>
    <w:rsid w:val="082E406B"/>
    <w:rsid w:val="082E4094"/>
    <w:rsid w:val="082E40AD"/>
    <w:rsid w:val="082E40F1"/>
    <w:rsid w:val="082E4144"/>
    <w:rsid w:val="082E424A"/>
    <w:rsid w:val="082E4440"/>
    <w:rsid w:val="082E44CC"/>
    <w:rsid w:val="082E44E6"/>
    <w:rsid w:val="082E4540"/>
    <w:rsid w:val="082E454C"/>
    <w:rsid w:val="082E456F"/>
    <w:rsid w:val="082E4603"/>
    <w:rsid w:val="082E46E6"/>
    <w:rsid w:val="082E4762"/>
    <w:rsid w:val="082E47C3"/>
    <w:rsid w:val="082E47EF"/>
    <w:rsid w:val="082E488C"/>
    <w:rsid w:val="082E48D3"/>
    <w:rsid w:val="082E4946"/>
    <w:rsid w:val="082E4953"/>
    <w:rsid w:val="082E497D"/>
    <w:rsid w:val="082E4A26"/>
    <w:rsid w:val="082E4AEF"/>
    <w:rsid w:val="082E4B8A"/>
    <w:rsid w:val="082E4BAB"/>
    <w:rsid w:val="082E4BDF"/>
    <w:rsid w:val="082E4C21"/>
    <w:rsid w:val="082E4CE2"/>
    <w:rsid w:val="082E4D71"/>
    <w:rsid w:val="082E4E91"/>
    <w:rsid w:val="082E4E98"/>
    <w:rsid w:val="082E4F0A"/>
    <w:rsid w:val="082E4F86"/>
    <w:rsid w:val="082E5081"/>
    <w:rsid w:val="082E51A5"/>
    <w:rsid w:val="082E521A"/>
    <w:rsid w:val="082E5247"/>
    <w:rsid w:val="082E5286"/>
    <w:rsid w:val="082E5330"/>
    <w:rsid w:val="082E5410"/>
    <w:rsid w:val="082E5431"/>
    <w:rsid w:val="082E54BD"/>
    <w:rsid w:val="082E54E4"/>
    <w:rsid w:val="082E5515"/>
    <w:rsid w:val="082E5576"/>
    <w:rsid w:val="082E5585"/>
    <w:rsid w:val="082E55C5"/>
    <w:rsid w:val="082E55D6"/>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E6"/>
    <w:rsid w:val="082F043F"/>
    <w:rsid w:val="082F047D"/>
    <w:rsid w:val="082F048B"/>
    <w:rsid w:val="082F04A8"/>
    <w:rsid w:val="082F0531"/>
    <w:rsid w:val="082F057A"/>
    <w:rsid w:val="082F0632"/>
    <w:rsid w:val="082F063B"/>
    <w:rsid w:val="082F06B7"/>
    <w:rsid w:val="082F06E9"/>
    <w:rsid w:val="082F06FF"/>
    <w:rsid w:val="082F07CB"/>
    <w:rsid w:val="082F08BE"/>
    <w:rsid w:val="082F0A8E"/>
    <w:rsid w:val="082F0A9A"/>
    <w:rsid w:val="082F0BC9"/>
    <w:rsid w:val="082F0C54"/>
    <w:rsid w:val="082F0CB7"/>
    <w:rsid w:val="082F0D53"/>
    <w:rsid w:val="082F0DB6"/>
    <w:rsid w:val="082F0DC5"/>
    <w:rsid w:val="082F0F96"/>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309D"/>
    <w:rsid w:val="082F30BD"/>
    <w:rsid w:val="082F312B"/>
    <w:rsid w:val="082F3149"/>
    <w:rsid w:val="082F3199"/>
    <w:rsid w:val="082F319C"/>
    <w:rsid w:val="082F31D3"/>
    <w:rsid w:val="082F3414"/>
    <w:rsid w:val="082F344A"/>
    <w:rsid w:val="082F35FA"/>
    <w:rsid w:val="082F3617"/>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1A3"/>
    <w:rsid w:val="082F421C"/>
    <w:rsid w:val="082F4468"/>
    <w:rsid w:val="082F4473"/>
    <w:rsid w:val="082F44C8"/>
    <w:rsid w:val="082F44EB"/>
    <w:rsid w:val="082F44EF"/>
    <w:rsid w:val="082F4509"/>
    <w:rsid w:val="082F4562"/>
    <w:rsid w:val="082F45AD"/>
    <w:rsid w:val="082F45C7"/>
    <w:rsid w:val="082F4711"/>
    <w:rsid w:val="082F471E"/>
    <w:rsid w:val="082F478F"/>
    <w:rsid w:val="082F47CF"/>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21"/>
    <w:rsid w:val="082F4F2C"/>
    <w:rsid w:val="082F5188"/>
    <w:rsid w:val="082F53D4"/>
    <w:rsid w:val="082F53F2"/>
    <w:rsid w:val="082F5459"/>
    <w:rsid w:val="082F5519"/>
    <w:rsid w:val="082F55B5"/>
    <w:rsid w:val="082F56BE"/>
    <w:rsid w:val="082F56FE"/>
    <w:rsid w:val="082F57E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60E"/>
    <w:rsid w:val="082F6613"/>
    <w:rsid w:val="082F6688"/>
    <w:rsid w:val="082F671D"/>
    <w:rsid w:val="082F6734"/>
    <w:rsid w:val="082F684F"/>
    <w:rsid w:val="082F685C"/>
    <w:rsid w:val="082F6966"/>
    <w:rsid w:val="082F6985"/>
    <w:rsid w:val="082F69C0"/>
    <w:rsid w:val="082F69EA"/>
    <w:rsid w:val="082F6A3C"/>
    <w:rsid w:val="082F6AF1"/>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56"/>
    <w:rsid w:val="08300BE9"/>
    <w:rsid w:val="08300BF7"/>
    <w:rsid w:val="08300CDB"/>
    <w:rsid w:val="08300CED"/>
    <w:rsid w:val="08300DA7"/>
    <w:rsid w:val="08300EE8"/>
    <w:rsid w:val="08300F50"/>
    <w:rsid w:val="08300F90"/>
    <w:rsid w:val="08301059"/>
    <w:rsid w:val="08301077"/>
    <w:rsid w:val="083010C3"/>
    <w:rsid w:val="08301167"/>
    <w:rsid w:val="083011EC"/>
    <w:rsid w:val="083012AC"/>
    <w:rsid w:val="0830137D"/>
    <w:rsid w:val="083013A7"/>
    <w:rsid w:val="08301430"/>
    <w:rsid w:val="083014B7"/>
    <w:rsid w:val="083015A4"/>
    <w:rsid w:val="083018A1"/>
    <w:rsid w:val="083018FD"/>
    <w:rsid w:val="083019CC"/>
    <w:rsid w:val="08301A12"/>
    <w:rsid w:val="08301A34"/>
    <w:rsid w:val="08301A40"/>
    <w:rsid w:val="08301A62"/>
    <w:rsid w:val="08301B4C"/>
    <w:rsid w:val="08301B80"/>
    <w:rsid w:val="08301C9C"/>
    <w:rsid w:val="08301DC3"/>
    <w:rsid w:val="08301E54"/>
    <w:rsid w:val="08301EE5"/>
    <w:rsid w:val="08301F53"/>
    <w:rsid w:val="08301FE0"/>
    <w:rsid w:val="083020C4"/>
    <w:rsid w:val="083020FE"/>
    <w:rsid w:val="08302191"/>
    <w:rsid w:val="083021E0"/>
    <w:rsid w:val="08302215"/>
    <w:rsid w:val="0830227E"/>
    <w:rsid w:val="08302305"/>
    <w:rsid w:val="083023B0"/>
    <w:rsid w:val="083023F5"/>
    <w:rsid w:val="083023F9"/>
    <w:rsid w:val="0830245C"/>
    <w:rsid w:val="08302496"/>
    <w:rsid w:val="08302523"/>
    <w:rsid w:val="0830253C"/>
    <w:rsid w:val="08302545"/>
    <w:rsid w:val="083025B8"/>
    <w:rsid w:val="08302643"/>
    <w:rsid w:val="0830269C"/>
    <w:rsid w:val="0830269E"/>
    <w:rsid w:val="08302735"/>
    <w:rsid w:val="0830286C"/>
    <w:rsid w:val="08302936"/>
    <w:rsid w:val="0830295C"/>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8C"/>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00"/>
    <w:rsid w:val="08305E38"/>
    <w:rsid w:val="08305E59"/>
    <w:rsid w:val="08305EA3"/>
    <w:rsid w:val="08306042"/>
    <w:rsid w:val="08306061"/>
    <w:rsid w:val="08306088"/>
    <w:rsid w:val="083060F5"/>
    <w:rsid w:val="0830613D"/>
    <w:rsid w:val="08306171"/>
    <w:rsid w:val="083061E7"/>
    <w:rsid w:val="08306251"/>
    <w:rsid w:val="08306257"/>
    <w:rsid w:val="08306372"/>
    <w:rsid w:val="083063E0"/>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CB"/>
    <w:rsid w:val="08306DB6"/>
    <w:rsid w:val="08306DFF"/>
    <w:rsid w:val="08306F09"/>
    <w:rsid w:val="08306F3E"/>
    <w:rsid w:val="08306F89"/>
    <w:rsid w:val="08306FA5"/>
    <w:rsid w:val="08306FFD"/>
    <w:rsid w:val="08307087"/>
    <w:rsid w:val="083070E4"/>
    <w:rsid w:val="0830714F"/>
    <w:rsid w:val="083071BE"/>
    <w:rsid w:val="083071CB"/>
    <w:rsid w:val="083071E3"/>
    <w:rsid w:val="08307328"/>
    <w:rsid w:val="08307420"/>
    <w:rsid w:val="0830757A"/>
    <w:rsid w:val="08307590"/>
    <w:rsid w:val="08307681"/>
    <w:rsid w:val="0830769C"/>
    <w:rsid w:val="083076F7"/>
    <w:rsid w:val="08307734"/>
    <w:rsid w:val="08307766"/>
    <w:rsid w:val="0830784E"/>
    <w:rsid w:val="0830785A"/>
    <w:rsid w:val="08307862"/>
    <w:rsid w:val="08307973"/>
    <w:rsid w:val="08307975"/>
    <w:rsid w:val="083079B5"/>
    <w:rsid w:val="08307A22"/>
    <w:rsid w:val="08307A3D"/>
    <w:rsid w:val="08307AB9"/>
    <w:rsid w:val="08307ADF"/>
    <w:rsid w:val="08307B16"/>
    <w:rsid w:val="08307B3E"/>
    <w:rsid w:val="08307D40"/>
    <w:rsid w:val="08307D64"/>
    <w:rsid w:val="08307F39"/>
    <w:rsid w:val="08307F6B"/>
    <w:rsid w:val="0831005B"/>
    <w:rsid w:val="0831006A"/>
    <w:rsid w:val="0831009A"/>
    <w:rsid w:val="08310187"/>
    <w:rsid w:val="0831024F"/>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FD"/>
    <w:rsid w:val="083112AA"/>
    <w:rsid w:val="083114A0"/>
    <w:rsid w:val="083114B5"/>
    <w:rsid w:val="08311588"/>
    <w:rsid w:val="0831158A"/>
    <w:rsid w:val="083115B0"/>
    <w:rsid w:val="083115FD"/>
    <w:rsid w:val="08311605"/>
    <w:rsid w:val="0831160A"/>
    <w:rsid w:val="08311656"/>
    <w:rsid w:val="083116F3"/>
    <w:rsid w:val="083117AC"/>
    <w:rsid w:val="083117B1"/>
    <w:rsid w:val="083118FD"/>
    <w:rsid w:val="083119CD"/>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93"/>
    <w:rsid w:val="0831471D"/>
    <w:rsid w:val="0831474F"/>
    <w:rsid w:val="08314862"/>
    <w:rsid w:val="083148D3"/>
    <w:rsid w:val="083149DC"/>
    <w:rsid w:val="08314B11"/>
    <w:rsid w:val="08314B87"/>
    <w:rsid w:val="08314C90"/>
    <w:rsid w:val="08314D2B"/>
    <w:rsid w:val="08314D85"/>
    <w:rsid w:val="08314D9C"/>
    <w:rsid w:val="08314E1C"/>
    <w:rsid w:val="08314E87"/>
    <w:rsid w:val="08314FC2"/>
    <w:rsid w:val="08314FDF"/>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AC5"/>
    <w:rsid w:val="08316B93"/>
    <w:rsid w:val="08316BDD"/>
    <w:rsid w:val="08316C34"/>
    <w:rsid w:val="08316CC7"/>
    <w:rsid w:val="08316D51"/>
    <w:rsid w:val="08316DA2"/>
    <w:rsid w:val="08316E16"/>
    <w:rsid w:val="08316FC7"/>
    <w:rsid w:val="0831707D"/>
    <w:rsid w:val="083170F6"/>
    <w:rsid w:val="0831710E"/>
    <w:rsid w:val="0831713D"/>
    <w:rsid w:val="083171CB"/>
    <w:rsid w:val="083171D8"/>
    <w:rsid w:val="08317260"/>
    <w:rsid w:val="08317304"/>
    <w:rsid w:val="083173AB"/>
    <w:rsid w:val="083173DF"/>
    <w:rsid w:val="083174B1"/>
    <w:rsid w:val="08317711"/>
    <w:rsid w:val="0831777B"/>
    <w:rsid w:val="083177FC"/>
    <w:rsid w:val="083178CC"/>
    <w:rsid w:val="0831792C"/>
    <w:rsid w:val="0831794C"/>
    <w:rsid w:val="08317971"/>
    <w:rsid w:val="08317A2C"/>
    <w:rsid w:val="08317C04"/>
    <w:rsid w:val="08317C47"/>
    <w:rsid w:val="08317C60"/>
    <w:rsid w:val="08317E65"/>
    <w:rsid w:val="08317F08"/>
    <w:rsid w:val="08317F26"/>
    <w:rsid w:val="08317F43"/>
    <w:rsid w:val="08317F5D"/>
    <w:rsid w:val="08320015"/>
    <w:rsid w:val="08320034"/>
    <w:rsid w:val="08320058"/>
    <w:rsid w:val="0832010A"/>
    <w:rsid w:val="08320183"/>
    <w:rsid w:val="0832032F"/>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C49"/>
    <w:rsid w:val="08320D42"/>
    <w:rsid w:val="08320DE4"/>
    <w:rsid w:val="08320EF7"/>
    <w:rsid w:val="08320F07"/>
    <w:rsid w:val="08320F1D"/>
    <w:rsid w:val="08320F77"/>
    <w:rsid w:val="08321046"/>
    <w:rsid w:val="08321163"/>
    <w:rsid w:val="08321168"/>
    <w:rsid w:val="08321192"/>
    <w:rsid w:val="083212B8"/>
    <w:rsid w:val="083212D5"/>
    <w:rsid w:val="083212EB"/>
    <w:rsid w:val="0832131C"/>
    <w:rsid w:val="08321371"/>
    <w:rsid w:val="083213D3"/>
    <w:rsid w:val="0832141A"/>
    <w:rsid w:val="0832144A"/>
    <w:rsid w:val="08321468"/>
    <w:rsid w:val="083214C7"/>
    <w:rsid w:val="0832150B"/>
    <w:rsid w:val="083215EF"/>
    <w:rsid w:val="08321634"/>
    <w:rsid w:val="08321669"/>
    <w:rsid w:val="08321768"/>
    <w:rsid w:val="08321795"/>
    <w:rsid w:val="08321930"/>
    <w:rsid w:val="083219AC"/>
    <w:rsid w:val="08321AD5"/>
    <w:rsid w:val="08321BC8"/>
    <w:rsid w:val="08321C67"/>
    <w:rsid w:val="08321D7F"/>
    <w:rsid w:val="08321E27"/>
    <w:rsid w:val="08321E69"/>
    <w:rsid w:val="08321E6D"/>
    <w:rsid w:val="08321E75"/>
    <w:rsid w:val="08321EAE"/>
    <w:rsid w:val="08321EDC"/>
    <w:rsid w:val="08321F60"/>
    <w:rsid w:val="08321FDD"/>
    <w:rsid w:val="083221D3"/>
    <w:rsid w:val="083221DB"/>
    <w:rsid w:val="083221F2"/>
    <w:rsid w:val="083221FC"/>
    <w:rsid w:val="0832245B"/>
    <w:rsid w:val="08322474"/>
    <w:rsid w:val="0832249C"/>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DA"/>
    <w:rsid w:val="08322B0C"/>
    <w:rsid w:val="08322B54"/>
    <w:rsid w:val="08322B9A"/>
    <w:rsid w:val="08322BD9"/>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A2D"/>
    <w:rsid w:val="08323A74"/>
    <w:rsid w:val="08323A9C"/>
    <w:rsid w:val="08323AB8"/>
    <w:rsid w:val="08323C6E"/>
    <w:rsid w:val="08323CA8"/>
    <w:rsid w:val="08323D70"/>
    <w:rsid w:val="08323DA7"/>
    <w:rsid w:val="08323DAB"/>
    <w:rsid w:val="08323DD4"/>
    <w:rsid w:val="08323E6F"/>
    <w:rsid w:val="08323EAB"/>
    <w:rsid w:val="08323F73"/>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47"/>
    <w:rsid w:val="08324C85"/>
    <w:rsid w:val="08324DC4"/>
    <w:rsid w:val="08324F73"/>
    <w:rsid w:val="0832503F"/>
    <w:rsid w:val="083250CD"/>
    <w:rsid w:val="0832524B"/>
    <w:rsid w:val="08325288"/>
    <w:rsid w:val="0832528F"/>
    <w:rsid w:val="08325339"/>
    <w:rsid w:val="08325401"/>
    <w:rsid w:val="083254C5"/>
    <w:rsid w:val="083255DF"/>
    <w:rsid w:val="08325638"/>
    <w:rsid w:val="08325645"/>
    <w:rsid w:val="08325705"/>
    <w:rsid w:val="083257BD"/>
    <w:rsid w:val="083257C3"/>
    <w:rsid w:val="0832581E"/>
    <w:rsid w:val="08325823"/>
    <w:rsid w:val="083258BD"/>
    <w:rsid w:val="083258DE"/>
    <w:rsid w:val="08325909"/>
    <w:rsid w:val="0832593E"/>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C4"/>
    <w:rsid w:val="083302E3"/>
    <w:rsid w:val="0833039C"/>
    <w:rsid w:val="08330551"/>
    <w:rsid w:val="08330558"/>
    <w:rsid w:val="083305AD"/>
    <w:rsid w:val="08330606"/>
    <w:rsid w:val="08330614"/>
    <w:rsid w:val="083306B7"/>
    <w:rsid w:val="083306FE"/>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63"/>
    <w:rsid w:val="083310CF"/>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B3"/>
    <w:rsid w:val="08331CCD"/>
    <w:rsid w:val="08331E03"/>
    <w:rsid w:val="08331E89"/>
    <w:rsid w:val="08331EA9"/>
    <w:rsid w:val="08331F1D"/>
    <w:rsid w:val="08331F2F"/>
    <w:rsid w:val="08331F38"/>
    <w:rsid w:val="08331F8B"/>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E"/>
    <w:rsid w:val="0833362D"/>
    <w:rsid w:val="083336F9"/>
    <w:rsid w:val="0833374C"/>
    <w:rsid w:val="08333757"/>
    <w:rsid w:val="08333822"/>
    <w:rsid w:val="0833384D"/>
    <w:rsid w:val="08333938"/>
    <w:rsid w:val="083339D1"/>
    <w:rsid w:val="08333A34"/>
    <w:rsid w:val="08333A5F"/>
    <w:rsid w:val="08333A75"/>
    <w:rsid w:val="08333A9F"/>
    <w:rsid w:val="08333B6B"/>
    <w:rsid w:val="08333C94"/>
    <w:rsid w:val="08333CBB"/>
    <w:rsid w:val="08333D9D"/>
    <w:rsid w:val="08333DD9"/>
    <w:rsid w:val="08333E54"/>
    <w:rsid w:val="08333F64"/>
    <w:rsid w:val="08333FBB"/>
    <w:rsid w:val="083340E5"/>
    <w:rsid w:val="0833411B"/>
    <w:rsid w:val="083341BB"/>
    <w:rsid w:val="083341FE"/>
    <w:rsid w:val="0833425A"/>
    <w:rsid w:val="08334276"/>
    <w:rsid w:val="08334280"/>
    <w:rsid w:val="083342C5"/>
    <w:rsid w:val="08334313"/>
    <w:rsid w:val="08334314"/>
    <w:rsid w:val="08334373"/>
    <w:rsid w:val="083343E5"/>
    <w:rsid w:val="0833444A"/>
    <w:rsid w:val="083344D2"/>
    <w:rsid w:val="083345A0"/>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CF"/>
    <w:rsid w:val="08334FE2"/>
    <w:rsid w:val="08334FE9"/>
    <w:rsid w:val="08334FEC"/>
    <w:rsid w:val="08335100"/>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FB"/>
    <w:rsid w:val="08335B09"/>
    <w:rsid w:val="08335D7E"/>
    <w:rsid w:val="08335DFD"/>
    <w:rsid w:val="08335E1E"/>
    <w:rsid w:val="08335E36"/>
    <w:rsid w:val="08335E63"/>
    <w:rsid w:val="08335E66"/>
    <w:rsid w:val="08335E7A"/>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11D"/>
    <w:rsid w:val="08340159"/>
    <w:rsid w:val="0834024D"/>
    <w:rsid w:val="083402EC"/>
    <w:rsid w:val="0834030E"/>
    <w:rsid w:val="08340333"/>
    <w:rsid w:val="083403CD"/>
    <w:rsid w:val="083403E5"/>
    <w:rsid w:val="0834042C"/>
    <w:rsid w:val="083405BF"/>
    <w:rsid w:val="08340789"/>
    <w:rsid w:val="0834081D"/>
    <w:rsid w:val="0834085F"/>
    <w:rsid w:val="083408E7"/>
    <w:rsid w:val="083408F4"/>
    <w:rsid w:val="08340923"/>
    <w:rsid w:val="083409A5"/>
    <w:rsid w:val="083409C3"/>
    <w:rsid w:val="083409F8"/>
    <w:rsid w:val="08340A3E"/>
    <w:rsid w:val="08340B2A"/>
    <w:rsid w:val="08340B3A"/>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32C"/>
    <w:rsid w:val="0834234B"/>
    <w:rsid w:val="08342355"/>
    <w:rsid w:val="083423C6"/>
    <w:rsid w:val="083424C6"/>
    <w:rsid w:val="08342563"/>
    <w:rsid w:val="08342605"/>
    <w:rsid w:val="083426EF"/>
    <w:rsid w:val="083427D4"/>
    <w:rsid w:val="08342802"/>
    <w:rsid w:val="08342853"/>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3AE"/>
    <w:rsid w:val="083434BB"/>
    <w:rsid w:val="08343550"/>
    <w:rsid w:val="083435F8"/>
    <w:rsid w:val="08343664"/>
    <w:rsid w:val="083436BF"/>
    <w:rsid w:val="083436CD"/>
    <w:rsid w:val="0834371F"/>
    <w:rsid w:val="083437E9"/>
    <w:rsid w:val="08343907"/>
    <w:rsid w:val="08343A6F"/>
    <w:rsid w:val="08343ACD"/>
    <w:rsid w:val="08343B17"/>
    <w:rsid w:val="08343BC8"/>
    <w:rsid w:val="08343C6A"/>
    <w:rsid w:val="08343C85"/>
    <w:rsid w:val="08343C8B"/>
    <w:rsid w:val="08343D04"/>
    <w:rsid w:val="08343D3D"/>
    <w:rsid w:val="08343D4F"/>
    <w:rsid w:val="08343D5D"/>
    <w:rsid w:val="08343D76"/>
    <w:rsid w:val="08343DB2"/>
    <w:rsid w:val="08343DFD"/>
    <w:rsid w:val="08343E90"/>
    <w:rsid w:val="08343ED7"/>
    <w:rsid w:val="08344092"/>
    <w:rsid w:val="083440EF"/>
    <w:rsid w:val="0834419D"/>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F2"/>
    <w:rsid w:val="08344D86"/>
    <w:rsid w:val="08344DFF"/>
    <w:rsid w:val="08344E7F"/>
    <w:rsid w:val="08344F0C"/>
    <w:rsid w:val="08344FE3"/>
    <w:rsid w:val="08344FEE"/>
    <w:rsid w:val="083450B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7D"/>
    <w:rsid w:val="08345BB6"/>
    <w:rsid w:val="08345C03"/>
    <w:rsid w:val="08345CD2"/>
    <w:rsid w:val="08345DD0"/>
    <w:rsid w:val="08345DDF"/>
    <w:rsid w:val="08345FA1"/>
    <w:rsid w:val="083460B3"/>
    <w:rsid w:val="083460FE"/>
    <w:rsid w:val="0834626A"/>
    <w:rsid w:val="08346288"/>
    <w:rsid w:val="083462AE"/>
    <w:rsid w:val="08346305"/>
    <w:rsid w:val="0834643B"/>
    <w:rsid w:val="08346466"/>
    <w:rsid w:val="0834671D"/>
    <w:rsid w:val="08346771"/>
    <w:rsid w:val="083467A7"/>
    <w:rsid w:val="083467D3"/>
    <w:rsid w:val="083467E6"/>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336"/>
    <w:rsid w:val="08347390"/>
    <w:rsid w:val="08347396"/>
    <w:rsid w:val="08347589"/>
    <w:rsid w:val="0834761F"/>
    <w:rsid w:val="083476A2"/>
    <w:rsid w:val="08347725"/>
    <w:rsid w:val="083477A3"/>
    <w:rsid w:val="083477B3"/>
    <w:rsid w:val="083479ED"/>
    <w:rsid w:val="083479F8"/>
    <w:rsid w:val="08347BFB"/>
    <w:rsid w:val="08347D1C"/>
    <w:rsid w:val="08347D72"/>
    <w:rsid w:val="08347DBE"/>
    <w:rsid w:val="08347E04"/>
    <w:rsid w:val="08347E1C"/>
    <w:rsid w:val="08347ED5"/>
    <w:rsid w:val="08347F63"/>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23A"/>
    <w:rsid w:val="08351254"/>
    <w:rsid w:val="08351273"/>
    <w:rsid w:val="0835134D"/>
    <w:rsid w:val="0835144B"/>
    <w:rsid w:val="08351457"/>
    <w:rsid w:val="0835148A"/>
    <w:rsid w:val="083516C7"/>
    <w:rsid w:val="08351817"/>
    <w:rsid w:val="083518C3"/>
    <w:rsid w:val="08351962"/>
    <w:rsid w:val="08351A47"/>
    <w:rsid w:val="08351C32"/>
    <w:rsid w:val="08351CDC"/>
    <w:rsid w:val="08351E1B"/>
    <w:rsid w:val="08351F78"/>
    <w:rsid w:val="08351F94"/>
    <w:rsid w:val="08351FF2"/>
    <w:rsid w:val="08351FF8"/>
    <w:rsid w:val="083520B3"/>
    <w:rsid w:val="08352181"/>
    <w:rsid w:val="0835218F"/>
    <w:rsid w:val="083521B3"/>
    <w:rsid w:val="08352241"/>
    <w:rsid w:val="08352252"/>
    <w:rsid w:val="08352377"/>
    <w:rsid w:val="08352385"/>
    <w:rsid w:val="083523C7"/>
    <w:rsid w:val="0835247F"/>
    <w:rsid w:val="08352656"/>
    <w:rsid w:val="08352677"/>
    <w:rsid w:val="0835271C"/>
    <w:rsid w:val="08352796"/>
    <w:rsid w:val="08352943"/>
    <w:rsid w:val="08352A96"/>
    <w:rsid w:val="08352ABB"/>
    <w:rsid w:val="08352B19"/>
    <w:rsid w:val="08352C05"/>
    <w:rsid w:val="08352C9D"/>
    <w:rsid w:val="08352CEE"/>
    <w:rsid w:val="08352DA5"/>
    <w:rsid w:val="08352FAB"/>
    <w:rsid w:val="0835355F"/>
    <w:rsid w:val="08353575"/>
    <w:rsid w:val="08353695"/>
    <w:rsid w:val="083536A9"/>
    <w:rsid w:val="083537B4"/>
    <w:rsid w:val="08353838"/>
    <w:rsid w:val="083539C8"/>
    <w:rsid w:val="08353A63"/>
    <w:rsid w:val="08353A7E"/>
    <w:rsid w:val="08353AA4"/>
    <w:rsid w:val="08353AAB"/>
    <w:rsid w:val="08353B95"/>
    <w:rsid w:val="08353EA4"/>
    <w:rsid w:val="08353F15"/>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ECF"/>
    <w:rsid w:val="08355EEA"/>
    <w:rsid w:val="08355EEF"/>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950"/>
    <w:rsid w:val="08356AA2"/>
    <w:rsid w:val="08356B02"/>
    <w:rsid w:val="08356B2E"/>
    <w:rsid w:val="08356BA6"/>
    <w:rsid w:val="08356D57"/>
    <w:rsid w:val="08356E9C"/>
    <w:rsid w:val="08356EBD"/>
    <w:rsid w:val="08356F18"/>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732"/>
    <w:rsid w:val="08357809"/>
    <w:rsid w:val="08357953"/>
    <w:rsid w:val="0835795F"/>
    <w:rsid w:val="083579BC"/>
    <w:rsid w:val="08357A75"/>
    <w:rsid w:val="08357A94"/>
    <w:rsid w:val="08357BA3"/>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93D"/>
    <w:rsid w:val="08362957"/>
    <w:rsid w:val="08362A81"/>
    <w:rsid w:val="08362AC5"/>
    <w:rsid w:val="08362B27"/>
    <w:rsid w:val="08362BB9"/>
    <w:rsid w:val="08362D3F"/>
    <w:rsid w:val="08362D60"/>
    <w:rsid w:val="08362DC9"/>
    <w:rsid w:val="08362E39"/>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8E"/>
    <w:rsid w:val="08363B14"/>
    <w:rsid w:val="08363B1F"/>
    <w:rsid w:val="08363B47"/>
    <w:rsid w:val="08363CAD"/>
    <w:rsid w:val="08363D65"/>
    <w:rsid w:val="08363DC9"/>
    <w:rsid w:val="08363E23"/>
    <w:rsid w:val="08363E85"/>
    <w:rsid w:val="08363EE9"/>
    <w:rsid w:val="08363EF2"/>
    <w:rsid w:val="08363F39"/>
    <w:rsid w:val="08364071"/>
    <w:rsid w:val="083640D8"/>
    <w:rsid w:val="08364142"/>
    <w:rsid w:val="083641BB"/>
    <w:rsid w:val="0836420D"/>
    <w:rsid w:val="0836424C"/>
    <w:rsid w:val="0836425F"/>
    <w:rsid w:val="083642B5"/>
    <w:rsid w:val="08364333"/>
    <w:rsid w:val="083643AB"/>
    <w:rsid w:val="083643B3"/>
    <w:rsid w:val="083647CF"/>
    <w:rsid w:val="083648BB"/>
    <w:rsid w:val="083648F5"/>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E1"/>
    <w:rsid w:val="083652FC"/>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E2D"/>
    <w:rsid w:val="08366F2F"/>
    <w:rsid w:val="08366FB5"/>
    <w:rsid w:val="08366FC6"/>
    <w:rsid w:val="0836709A"/>
    <w:rsid w:val="08367135"/>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6C9"/>
    <w:rsid w:val="08370755"/>
    <w:rsid w:val="08370839"/>
    <w:rsid w:val="083708E2"/>
    <w:rsid w:val="08370954"/>
    <w:rsid w:val="08370A1E"/>
    <w:rsid w:val="08370A3D"/>
    <w:rsid w:val="08370C22"/>
    <w:rsid w:val="08370CB2"/>
    <w:rsid w:val="08370CBA"/>
    <w:rsid w:val="08370CBB"/>
    <w:rsid w:val="08370CBC"/>
    <w:rsid w:val="08370CC6"/>
    <w:rsid w:val="08370CCE"/>
    <w:rsid w:val="08370E51"/>
    <w:rsid w:val="08370FAB"/>
    <w:rsid w:val="08371007"/>
    <w:rsid w:val="08371036"/>
    <w:rsid w:val="0837104F"/>
    <w:rsid w:val="083710E0"/>
    <w:rsid w:val="0837113E"/>
    <w:rsid w:val="08371205"/>
    <w:rsid w:val="0837128C"/>
    <w:rsid w:val="083713E1"/>
    <w:rsid w:val="083715AD"/>
    <w:rsid w:val="083716EB"/>
    <w:rsid w:val="083716F2"/>
    <w:rsid w:val="0837175A"/>
    <w:rsid w:val="0837181F"/>
    <w:rsid w:val="08371912"/>
    <w:rsid w:val="083719E7"/>
    <w:rsid w:val="08371A26"/>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AE"/>
    <w:rsid w:val="083724EE"/>
    <w:rsid w:val="0837252F"/>
    <w:rsid w:val="08372547"/>
    <w:rsid w:val="08372663"/>
    <w:rsid w:val="083726E2"/>
    <w:rsid w:val="08372780"/>
    <w:rsid w:val="083727D4"/>
    <w:rsid w:val="083727F6"/>
    <w:rsid w:val="083728AE"/>
    <w:rsid w:val="083728B5"/>
    <w:rsid w:val="083728F2"/>
    <w:rsid w:val="0837298A"/>
    <w:rsid w:val="0837298C"/>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B0"/>
    <w:rsid w:val="083732B6"/>
    <w:rsid w:val="08373402"/>
    <w:rsid w:val="083734CA"/>
    <w:rsid w:val="083735C5"/>
    <w:rsid w:val="08373620"/>
    <w:rsid w:val="08373655"/>
    <w:rsid w:val="0837365F"/>
    <w:rsid w:val="083736AB"/>
    <w:rsid w:val="083736FB"/>
    <w:rsid w:val="08373718"/>
    <w:rsid w:val="0837376C"/>
    <w:rsid w:val="083737F9"/>
    <w:rsid w:val="083737FC"/>
    <w:rsid w:val="08373995"/>
    <w:rsid w:val="083739D2"/>
    <w:rsid w:val="08373A5F"/>
    <w:rsid w:val="08373A71"/>
    <w:rsid w:val="08373A9D"/>
    <w:rsid w:val="08373CF5"/>
    <w:rsid w:val="08373D20"/>
    <w:rsid w:val="08373D43"/>
    <w:rsid w:val="08373D57"/>
    <w:rsid w:val="08373D70"/>
    <w:rsid w:val="08373E53"/>
    <w:rsid w:val="08373E98"/>
    <w:rsid w:val="08373EB0"/>
    <w:rsid w:val="08373F41"/>
    <w:rsid w:val="08373F45"/>
    <w:rsid w:val="08373FC6"/>
    <w:rsid w:val="08374072"/>
    <w:rsid w:val="08374175"/>
    <w:rsid w:val="083741CB"/>
    <w:rsid w:val="08374273"/>
    <w:rsid w:val="08374290"/>
    <w:rsid w:val="083742D5"/>
    <w:rsid w:val="08374317"/>
    <w:rsid w:val="08374443"/>
    <w:rsid w:val="083744AA"/>
    <w:rsid w:val="083744AB"/>
    <w:rsid w:val="0837462E"/>
    <w:rsid w:val="083746B6"/>
    <w:rsid w:val="083746C8"/>
    <w:rsid w:val="0837485B"/>
    <w:rsid w:val="083749E4"/>
    <w:rsid w:val="08374C20"/>
    <w:rsid w:val="08374C4B"/>
    <w:rsid w:val="08374CFA"/>
    <w:rsid w:val="08374D2D"/>
    <w:rsid w:val="08374D4C"/>
    <w:rsid w:val="08374D96"/>
    <w:rsid w:val="08374DA2"/>
    <w:rsid w:val="08374DB1"/>
    <w:rsid w:val="08374E94"/>
    <w:rsid w:val="08374F9D"/>
    <w:rsid w:val="08375019"/>
    <w:rsid w:val="083750BA"/>
    <w:rsid w:val="0837510E"/>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A9"/>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91"/>
    <w:rsid w:val="08377BAA"/>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49"/>
    <w:rsid w:val="083807CC"/>
    <w:rsid w:val="083808F2"/>
    <w:rsid w:val="083809D9"/>
    <w:rsid w:val="083809F7"/>
    <w:rsid w:val="08380A8C"/>
    <w:rsid w:val="08380B6D"/>
    <w:rsid w:val="08380BC8"/>
    <w:rsid w:val="08380BCF"/>
    <w:rsid w:val="08380BDC"/>
    <w:rsid w:val="08380BF7"/>
    <w:rsid w:val="08380D1F"/>
    <w:rsid w:val="08380D9F"/>
    <w:rsid w:val="08380DB8"/>
    <w:rsid w:val="08380DEF"/>
    <w:rsid w:val="08381043"/>
    <w:rsid w:val="083810D3"/>
    <w:rsid w:val="08381136"/>
    <w:rsid w:val="0838119A"/>
    <w:rsid w:val="0838121F"/>
    <w:rsid w:val="08381225"/>
    <w:rsid w:val="08381307"/>
    <w:rsid w:val="0838144F"/>
    <w:rsid w:val="083814E9"/>
    <w:rsid w:val="083814EA"/>
    <w:rsid w:val="08381590"/>
    <w:rsid w:val="083815F1"/>
    <w:rsid w:val="0838162B"/>
    <w:rsid w:val="0838163A"/>
    <w:rsid w:val="08381642"/>
    <w:rsid w:val="08381644"/>
    <w:rsid w:val="08381667"/>
    <w:rsid w:val="08381694"/>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74"/>
    <w:rsid w:val="08382BB6"/>
    <w:rsid w:val="08382BC7"/>
    <w:rsid w:val="08382CA3"/>
    <w:rsid w:val="08382CB4"/>
    <w:rsid w:val="08382E7D"/>
    <w:rsid w:val="08382E8D"/>
    <w:rsid w:val="08382EB6"/>
    <w:rsid w:val="08382ED5"/>
    <w:rsid w:val="083830E0"/>
    <w:rsid w:val="08383143"/>
    <w:rsid w:val="083831F1"/>
    <w:rsid w:val="0838327D"/>
    <w:rsid w:val="083832DD"/>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F7D"/>
    <w:rsid w:val="08384055"/>
    <w:rsid w:val="08384109"/>
    <w:rsid w:val="0838410A"/>
    <w:rsid w:val="08384146"/>
    <w:rsid w:val="0838424A"/>
    <w:rsid w:val="083843DA"/>
    <w:rsid w:val="08384428"/>
    <w:rsid w:val="08384563"/>
    <w:rsid w:val="08384616"/>
    <w:rsid w:val="0838470E"/>
    <w:rsid w:val="08384715"/>
    <w:rsid w:val="08384736"/>
    <w:rsid w:val="0838477B"/>
    <w:rsid w:val="083847E6"/>
    <w:rsid w:val="0838483B"/>
    <w:rsid w:val="083848B5"/>
    <w:rsid w:val="08384920"/>
    <w:rsid w:val="08384935"/>
    <w:rsid w:val="083849F0"/>
    <w:rsid w:val="08384A1A"/>
    <w:rsid w:val="08384D26"/>
    <w:rsid w:val="08384D36"/>
    <w:rsid w:val="08384D79"/>
    <w:rsid w:val="08384E61"/>
    <w:rsid w:val="08384E7D"/>
    <w:rsid w:val="08384EC1"/>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6F"/>
    <w:rsid w:val="08386C2D"/>
    <w:rsid w:val="08386C6D"/>
    <w:rsid w:val="08386CB2"/>
    <w:rsid w:val="08386D88"/>
    <w:rsid w:val="08386D9B"/>
    <w:rsid w:val="08386DBF"/>
    <w:rsid w:val="08386E99"/>
    <w:rsid w:val="08386F28"/>
    <w:rsid w:val="08386FB6"/>
    <w:rsid w:val="083870A6"/>
    <w:rsid w:val="0838715D"/>
    <w:rsid w:val="083871C1"/>
    <w:rsid w:val="08387210"/>
    <w:rsid w:val="0838723D"/>
    <w:rsid w:val="08387254"/>
    <w:rsid w:val="08387298"/>
    <w:rsid w:val="0838729D"/>
    <w:rsid w:val="0838742F"/>
    <w:rsid w:val="08387442"/>
    <w:rsid w:val="083874C1"/>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D81"/>
    <w:rsid w:val="08390E0C"/>
    <w:rsid w:val="08390E95"/>
    <w:rsid w:val="0839103C"/>
    <w:rsid w:val="0839110C"/>
    <w:rsid w:val="0839122A"/>
    <w:rsid w:val="0839141C"/>
    <w:rsid w:val="083915BA"/>
    <w:rsid w:val="083915F7"/>
    <w:rsid w:val="083917CD"/>
    <w:rsid w:val="0839180E"/>
    <w:rsid w:val="0839182C"/>
    <w:rsid w:val="08391884"/>
    <w:rsid w:val="083918A2"/>
    <w:rsid w:val="0839197F"/>
    <w:rsid w:val="083919AE"/>
    <w:rsid w:val="08391A20"/>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64E"/>
    <w:rsid w:val="083926A6"/>
    <w:rsid w:val="083926E8"/>
    <w:rsid w:val="0839276D"/>
    <w:rsid w:val="08392783"/>
    <w:rsid w:val="083927DE"/>
    <w:rsid w:val="08392924"/>
    <w:rsid w:val="08392947"/>
    <w:rsid w:val="08392952"/>
    <w:rsid w:val="08392955"/>
    <w:rsid w:val="08392B8F"/>
    <w:rsid w:val="08392BC5"/>
    <w:rsid w:val="08392BD3"/>
    <w:rsid w:val="08392BF0"/>
    <w:rsid w:val="08392C13"/>
    <w:rsid w:val="08392F65"/>
    <w:rsid w:val="08392F88"/>
    <w:rsid w:val="08392FD2"/>
    <w:rsid w:val="08392FFA"/>
    <w:rsid w:val="08393105"/>
    <w:rsid w:val="08393107"/>
    <w:rsid w:val="08393199"/>
    <w:rsid w:val="0839324C"/>
    <w:rsid w:val="0839325C"/>
    <w:rsid w:val="083932CC"/>
    <w:rsid w:val="08393373"/>
    <w:rsid w:val="08393459"/>
    <w:rsid w:val="08393471"/>
    <w:rsid w:val="08393533"/>
    <w:rsid w:val="0839358B"/>
    <w:rsid w:val="0839368D"/>
    <w:rsid w:val="08393690"/>
    <w:rsid w:val="08393777"/>
    <w:rsid w:val="083937F3"/>
    <w:rsid w:val="08393852"/>
    <w:rsid w:val="08393978"/>
    <w:rsid w:val="08393A49"/>
    <w:rsid w:val="08393B29"/>
    <w:rsid w:val="08393B4A"/>
    <w:rsid w:val="08393B57"/>
    <w:rsid w:val="08393C36"/>
    <w:rsid w:val="08393C83"/>
    <w:rsid w:val="08393D90"/>
    <w:rsid w:val="08393DC1"/>
    <w:rsid w:val="08393E76"/>
    <w:rsid w:val="08393F2E"/>
    <w:rsid w:val="08393F4A"/>
    <w:rsid w:val="0839413D"/>
    <w:rsid w:val="083941FC"/>
    <w:rsid w:val="083942D1"/>
    <w:rsid w:val="0839435A"/>
    <w:rsid w:val="083943AC"/>
    <w:rsid w:val="0839453A"/>
    <w:rsid w:val="083946C1"/>
    <w:rsid w:val="08394774"/>
    <w:rsid w:val="08394796"/>
    <w:rsid w:val="0839483B"/>
    <w:rsid w:val="083949AA"/>
    <w:rsid w:val="083949C8"/>
    <w:rsid w:val="08394B76"/>
    <w:rsid w:val="08394BE0"/>
    <w:rsid w:val="08394C43"/>
    <w:rsid w:val="08394C7B"/>
    <w:rsid w:val="08394DAD"/>
    <w:rsid w:val="08394DC3"/>
    <w:rsid w:val="08394DCB"/>
    <w:rsid w:val="08394E7A"/>
    <w:rsid w:val="08394E9B"/>
    <w:rsid w:val="08394F0E"/>
    <w:rsid w:val="08394FA3"/>
    <w:rsid w:val="08395009"/>
    <w:rsid w:val="0839504A"/>
    <w:rsid w:val="083950B4"/>
    <w:rsid w:val="08395159"/>
    <w:rsid w:val="08395281"/>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60F"/>
    <w:rsid w:val="0839666D"/>
    <w:rsid w:val="0839668F"/>
    <w:rsid w:val="083966FE"/>
    <w:rsid w:val="083969C7"/>
    <w:rsid w:val="08396A33"/>
    <w:rsid w:val="08396AE8"/>
    <w:rsid w:val="08396B14"/>
    <w:rsid w:val="08396B53"/>
    <w:rsid w:val="08396B65"/>
    <w:rsid w:val="08396C27"/>
    <w:rsid w:val="08396D64"/>
    <w:rsid w:val="08396EBD"/>
    <w:rsid w:val="08396F14"/>
    <w:rsid w:val="08396FEA"/>
    <w:rsid w:val="08397249"/>
    <w:rsid w:val="0839724E"/>
    <w:rsid w:val="08397306"/>
    <w:rsid w:val="08397375"/>
    <w:rsid w:val="08397475"/>
    <w:rsid w:val="08397520"/>
    <w:rsid w:val="08397601"/>
    <w:rsid w:val="08397750"/>
    <w:rsid w:val="08397770"/>
    <w:rsid w:val="0839777F"/>
    <w:rsid w:val="083977BE"/>
    <w:rsid w:val="083977D9"/>
    <w:rsid w:val="083977FF"/>
    <w:rsid w:val="083979E0"/>
    <w:rsid w:val="08397AD6"/>
    <w:rsid w:val="08397D8A"/>
    <w:rsid w:val="08397D91"/>
    <w:rsid w:val="08397DB3"/>
    <w:rsid w:val="08397E0D"/>
    <w:rsid w:val="08397E86"/>
    <w:rsid w:val="08397F2A"/>
    <w:rsid w:val="08397FA7"/>
    <w:rsid w:val="08397FCB"/>
    <w:rsid w:val="083A02D0"/>
    <w:rsid w:val="083A0344"/>
    <w:rsid w:val="083A0432"/>
    <w:rsid w:val="083A0453"/>
    <w:rsid w:val="083A0562"/>
    <w:rsid w:val="083A0579"/>
    <w:rsid w:val="083A05C0"/>
    <w:rsid w:val="083A06F2"/>
    <w:rsid w:val="083A07A9"/>
    <w:rsid w:val="083A0822"/>
    <w:rsid w:val="083A0873"/>
    <w:rsid w:val="083A0886"/>
    <w:rsid w:val="083A08ED"/>
    <w:rsid w:val="083A0A2B"/>
    <w:rsid w:val="083A0BD7"/>
    <w:rsid w:val="083A0C18"/>
    <w:rsid w:val="083A0C7D"/>
    <w:rsid w:val="083A0E5A"/>
    <w:rsid w:val="083A0E78"/>
    <w:rsid w:val="083A0E80"/>
    <w:rsid w:val="083A0ECE"/>
    <w:rsid w:val="083A0F43"/>
    <w:rsid w:val="083A0FAE"/>
    <w:rsid w:val="083A0FBD"/>
    <w:rsid w:val="083A1039"/>
    <w:rsid w:val="083A1040"/>
    <w:rsid w:val="083A10DB"/>
    <w:rsid w:val="083A1116"/>
    <w:rsid w:val="083A11A0"/>
    <w:rsid w:val="083A124F"/>
    <w:rsid w:val="083A1279"/>
    <w:rsid w:val="083A12E3"/>
    <w:rsid w:val="083A142A"/>
    <w:rsid w:val="083A1498"/>
    <w:rsid w:val="083A1523"/>
    <w:rsid w:val="083A16AD"/>
    <w:rsid w:val="083A1784"/>
    <w:rsid w:val="083A18CD"/>
    <w:rsid w:val="083A198E"/>
    <w:rsid w:val="083A1ACB"/>
    <w:rsid w:val="083A1C35"/>
    <w:rsid w:val="083A1D12"/>
    <w:rsid w:val="083A1D85"/>
    <w:rsid w:val="083A1E41"/>
    <w:rsid w:val="083A1F0E"/>
    <w:rsid w:val="083A1F26"/>
    <w:rsid w:val="083A1F3E"/>
    <w:rsid w:val="083A1F8F"/>
    <w:rsid w:val="083A1FDC"/>
    <w:rsid w:val="083A2026"/>
    <w:rsid w:val="083A21A8"/>
    <w:rsid w:val="083A21E5"/>
    <w:rsid w:val="083A228A"/>
    <w:rsid w:val="083A2395"/>
    <w:rsid w:val="083A23A1"/>
    <w:rsid w:val="083A23BD"/>
    <w:rsid w:val="083A2431"/>
    <w:rsid w:val="083A254E"/>
    <w:rsid w:val="083A2583"/>
    <w:rsid w:val="083A2596"/>
    <w:rsid w:val="083A2607"/>
    <w:rsid w:val="083A2662"/>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FA8"/>
    <w:rsid w:val="083A313C"/>
    <w:rsid w:val="083A31D8"/>
    <w:rsid w:val="083A3271"/>
    <w:rsid w:val="083A334D"/>
    <w:rsid w:val="083A33BD"/>
    <w:rsid w:val="083A34E0"/>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39"/>
    <w:rsid w:val="083A40B4"/>
    <w:rsid w:val="083A4194"/>
    <w:rsid w:val="083A422E"/>
    <w:rsid w:val="083A4266"/>
    <w:rsid w:val="083A42DC"/>
    <w:rsid w:val="083A44A7"/>
    <w:rsid w:val="083A44E7"/>
    <w:rsid w:val="083A4564"/>
    <w:rsid w:val="083A4692"/>
    <w:rsid w:val="083A46AF"/>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F1"/>
    <w:rsid w:val="083A4D94"/>
    <w:rsid w:val="083A4DDA"/>
    <w:rsid w:val="083A4DF2"/>
    <w:rsid w:val="083A4ED7"/>
    <w:rsid w:val="083A4F36"/>
    <w:rsid w:val="083A4F84"/>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D9"/>
    <w:rsid w:val="083A55B0"/>
    <w:rsid w:val="083A5713"/>
    <w:rsid w:val="083A5876"/>
    <w:rsid w:val="083A589F"/>
    <w:rsid w:val="083A58A0"/>
    <w:rsid w:val="083A595C"/>
    <w:rsid w:val="083A5C03"/>
    <w:rsid w:val="083A5C39"/>
    <w:rsid w:val="083A5C90"/>
    <w:rsid w:val="083A5CC2"/>
    <w:rsid w:val="083A5CCA"/>
    <w:rsid w:val="083A5CDB"/>
    <w:rsid w:val="083A5DB8"/>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4B"/>
    <w:rsid w:val="083A65C1"/>
    <w:rsid w:val="083A65C2"/>
    <w:rsid w:val="083A689C"/>
    <w:rsid w:val="083A6B73"/>
    <w:rsid w:val="083A6E87"/>
    <w:rsid w:val="083A6ED0"/>
    <w:rsid w:val="083A6F0B"/>
    <w:rsid w:val="083A6FD5"/>
    <w:rsid w:val="083A7088"/>
    <w:rsid w:val="083A71A2"/>
    <w:rsid w:val="083A71AC"/>
    <w:rsid w:val="083A7253"/>
    <w:rsid w:val="083A72A3"/>
    <w:rsid w:val="083A7303"/>
    <w:rsid w:val="083A7359"/>
    <w:rsid w:val="083A73B1"/>
    <w:rsid w:val="083A73CB"/>
    <w:rsid w:val="083A7400"/>
    <w:rsid w:val="083A7434"/>
    <w:rsid w:val="083A7452"/>
    <w:rsid w:val="083A7457"/>
    <w:rsid w:val="083A7472"/>
    <w:rsid w:val="083A747D"/>
    <w:rsid w:val="083A74C9"/>
    <w:rsid w:val="083A75E4"/>
    <w:rsid w:val="083A75EF"/>
    <w:rsid w:val="083A767B"/>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F7"/>
    <w:rsid w:val="083B0173"/>
    <w:rsid w:val="083B029F"/>
    <w:rsid w:val="083B043C"/>
    <w:rsid w:val="083B044D"/>
    <w:rsid w:val="083B04D1"/>
    <w:rsid w:val="083B0507"/>
    <w:rsid w:val="083B0601"/>
    <w:rsid w:val="083B0605"/>
    <w:rsid w:val="083B0646"/>
    <w:rsid w:val="083B0728"/>
    <w:rsid w:val="083B07AE"/>
    <w:rsid w:val="083B0885"/>
    <w:rsid w:val="083B08BF"/>
    <w:rsid w:val="083B0ADF"/>
    <w:rsid w:val="083B0B09"/>
    <w:rsid w:val="083B0BE5"/>
    <w:rsid w:val="083B0C02"/>
    <w:rsid w:val="083B0CAE"/>
    <w:rsid w:val="083B0CFC"/>
    <w:rsid w:val="083B0D03"/>
    <w:rsid w:val="083B0DF0"/>
    <w:rsid w:val="083B0F01"/>
    <w:rsid w:val="083B0F9C"/>
    <w:rsid w:val="083B1056"/>
    <w:rsid w:val="083B111C"/>
    <w:rsid w:val="083B114A"/>
    <w:rsid w:val="083B115B"/>
    <w:rsid w:val="083B116C"/>
    <w:rsid w:val="083B11AC"/>
    <w:rsid w:val="083B11DF"/>
    <w:rsid w:val="083B1211"/>
    <w:rsid w:val="083B1218"/>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A6"/>
    <w:rsid w:val="083B2868"/>
    <w:rsid w:val="083B2872"/>
    <w:rsid w:val="083B28D5"/>
    <w:rsid w:val="083B2909"/>
    <w:rsid w:val="083B298E"/>
    <w:rsid w:val="083B2A0B"/>
    <w:rsid w:val="083B2A3A"/>
    <w:rsid w:val="083B2B29"/>
    <w:rsid w:val="083B2B9F"/>
    <w:rsid w:val="083B2BEF"/>
    <w:rsid w:val="083B2C3C"/>
    <w:rsid w:val="083B2C6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A6"/>
    <w:rsid w:val="083B3692"/>
    <w:rsid w:val="083B3711"/>
    <w:rsid w:val="083B37F7"/>
    <w:rsid w:val="083B38FE"/>
    <w:rsid w:val="083B3939"/>
    <w:rsid w:val="083B397F"/>
    <w:rsid w:val="083B3988"/>
    <w:rsid w:val="083B3A07"/>
    <w:rsid w:val="083B3A2C"/>
    <w:rsid w:val="083B3A9E"/>
    <w:rsid w:val="083B3AC1"/>
    <w:rsid w:val="083B3AD0"/>
    <w:rsid w:val="083B3B0D"/>
    <w:rsid w:val="083B3B4D"/>
    <w:rsid w:val="083B3B6C"/>
    <w:rsid w:val="083B3E36"/>
    <w:rsid w:val="083B3F66"/>
    <w:rsid w:val="083B3F88"/>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11B"/>
    <w:rsid w:val="083B6189"/>
    <w:rsid w:val="083B61CB"/>
    <w:rsid w:val="083B6334"/>
    <w:rsid w:val="083B63F0"/>
    <w:rsid w:val="083B646A"/>
    <w:rsid w:val="083B6497"/>
    <w:rsid w:val="083B6604"/>
    <w:rsid w:val="083B661F"/>
    <w:rsid w:val="083B6684"/>
    <w:rsid w:val="083B66EA"/>
    <w:rsid w:val="083B6763"/>
    <w:rsid w:val="083B67BE"/>
    <w:rsid w:val="083B6805"/>
    <w:rsid w:val="083B685D"/>
    <w:rsid w:val="083B6986"/>
    <w:rsid w:val="083B698F"/>
    <w:rsid w:val="083B6B66"/>
    <w:rsid w:val="083B6B69"/>
    <w:rsid w:val="083B6CCA"/>
    <w:rsid w:val="083B6CE6"/>
    <w:rsid w:val="083B6CF3"/>
    <w:rsid w:val="083B6D4C"/>
    <w:rsid w:val="083B6D68"/>
    <w:rsid w:val="083B6DD2"/>
    <w:rsid w:val="083B6E09"/>
    <w:rsid w:val="083B6E36"/>
    <w:rsid w:val="083B6EFB"/>
    <w:rsid w:val="083B6F22"/>
    <w:rsid w:val="083B6F54"/>
    <w:rsid w:val="083B7030"/>
    <w:rsid w:val="083B707B"/>
    <w:rsid w:val="083B712B"/>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F4"/>
    <w:rsid w:val="083B7C59"/>
    <w:rsid w:val="083B7D31"/>
    <w:rsid w:val="083B7DA5"/>
    <w:rsid w:val="083B7DA9"/>
    <w:rsid w:val="083B7E06"/>
    <w:rsid w:val="083B7EDD"/>
    <w:rsid w:val="083B7F1F"/>
    <w:rsid w:val="083B7F98"/>
    <w:rsid w:val="083C0042"/>
    <w:rsid w:val="083C00A4"/>
    <w:rsid w:val="083C0129"/>
    <w:rsid w:val="083C0187"/>
    <w:rsid w:val="083C0277"/>
    <w:rsid w:val="083C0397"/>
    <w:rsid w:val="083C0478"/>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80"/>
    <w:rsid w:val="083C1495"/>
    <w:rsid w:val="083C15F5"/>
    <w:rsid w:val="083C16F6"/>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1B"/>
    <w:rsid w:val="083C2A63"/>
    <w:rsid w:val="083C2B4D"/>
    <w:rsid w:val="083C2C70"/>
    <w:rsid w:val="083C2D1B"/>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A66"/>
    <w:rsid w:val="083C3C97"/>
    <w:rsid w:val="083C3C9F"/>
    <w:rsid w:val="083C3CAA"/>
    <w:rsid w:val="083C3CB6"/>
    <w:rsid w:val="083C3CDB"/>
    <w:rsid w:val="083C3E34"/>
    <w:rsid w:val="083C3FAE"/>
    <w:rsid w:val="083C3FD1"/>
    <w:rsid w:val="083C40F0"/>
    <w:rsid w:val="083C416F"/>
    <w:rsid w:val="083C4204"/>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A8"/>
    <w:rsid w:val="083C7B05"/>
    <w:rsid w:val="083C7BBC"/>
    <w:rsid w:val="083C7C22"/>
    <w:rsid w:val="083C7C93"/>
    <w:rsid w:val="083C7CB6"/>
    <w:rsid w:val="083C7CC4"/>
    <w:rsid w:val="083C7D36"/>
    <w:rsid w:val="083C7DBE"/>
    <w:rsid w:val="083C7E0C"/>
    <w:rsid w:val="083C7E9C"/>
    <w:rsid w:val="083C7F59"/>
    <w:rsid w:val="083D009B"/>
    <w:rsid w:val="083D01E8"/>
    <w:rsid w:val="083D0204"/>
    <w:rsid w:val="083D02D2"/>
    <w:rsid w:val="083D0346"/>
    <w:rsid w:val="083D03F6"/>
    <w:rsid w:val="083D0476"/>
    <w:rsid w:val="083D04AB"/>
    <w:rsid w:val="083D04CD"/>
    <w:rsid w:val="083D0577"/>
    <w:rsid w:val="083D05EE"/>
    <w:rsid w:val="083D066E"/>
    <w:rsid w:val="083D06EC"/>
    <w:rsid w:val="083D0756"/>
    <w:rsid w:val="083D0814"/>
    <w:rsid w:val="083D0817"/>
    <w:rsid w:val="083D0988"/>
    <w:rsid w:val="083D09C3"/>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308"/>
    <w:rsid w:val="083D135F"/>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57"/>
    <w:rsid w:val="083D1C70"/>
    <w:rsid w:val="083D1D51"/>
    <w:rsid w:val="083D1D81"/>
    <w:rsid w:val="083D1D8B"/>
    <w:rsid w:val="083D1DB1"/>
    <w:rsid w:val="083D1EB8"/>
    <w:rsid w:val="083D20E1"/>
    <w:rsid w:val="083D2279"/>
    <w:rsid w:val="083D22BC"/>
    <w:rsid w:val="083D232B"/>
    <w:rsid w:val="083D2389"/>
    <w:rsid w:val="083D241C"/>
    <w:rsid w:val="083D2490"/>
    <w:rsid w:val="083D24C3"/>
    <w:rsid w:val="083D24E5"/>
    <w:rsid w:val="083D25A8"/>
    <w:rsid w:val="083D25AC"/>
    <w:rsid w:val="083D25ED"/>
    <w:rsid w:val="083D278D"/>
    <w:rsid w:val="083D29E7"/>
    <w:rsid w:val="083D29FB"/>
    <w:rsid w:val="083D2B32"/>
    <w:rsid w:val="083D2BF2"/>
    <w:rsid w:val="083D2D44"/>
    <w:rsid w:val="083D2E85"/>
    <w:rsid w:val="083D2F3B"/>
    <w:rsid w:val="083D2F71"/>
    <w:rsid w:val="083D2FA4"/>
    <w:rsid w:val="083D30A5"/>
    <w:rsid w:val="083D321E"/>
    <w:rsid w:val="083D3250"/>
    <w:rsid w:val="083D328C"/>
    <w:rsid w:val="083D32A0"/>
    <w:rsid w:val="083D336A"/>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A8"/>
    <w:rsid w:val="083D4389"/>
    <w:rsid w:val="083D44B8"/>
    <w:rsid w:val="083D44D4"/>
    <w:rsid w:val="083D465D"/>
    <w:rsid w:val="083D4677"/>
    <w:rsid w:val="083D46F3"/>
    <w:rsid w:val="083D4767"/>
    <w:rsid w:val="083D4779"/>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E46"/>
    <w:rsid w:val="083D6EAB"/>
    <w:rsid w:val="083D6EC0"/>
    <w:rsid w:val="083D6F47"/>
    <w:rsid w:val="083D6F54"/>
    <w:rsid w:val="083D701A"/>
    <w:rsid w:val="083D7224"/>
    <w:rsid w:val="083D7232"/>
    <w:rsid w:val="083D72A5"/>
    <w:rsid w:val="083D7335"/>
    <w:rsid w:val="083D74B5"/>
    <w:rsid w:val="083D753E"/>
    <w:rsid w:val="083D7592"/>
    <w:rsid w:val="083D75B0"/>
    <w:rsid w:val="083D75F5"/>
    <w:rsid w:val="083D7608"/>
    <w:rsid w:val="083D775F"/>
    <w:rsid w:val="083D77A2"/>
    <w:rsid w:val="083D77D5"/>
    <w:rsid w:val="083D79FB"/>
    <w:rsid w:val="083D7A5A"/>
    <w:rsid w:val="083D7AAD"/>
    <w:rsid w:val="083D7AF1"/>
    <w:rsid w:val="083D7C49"/>
    <w:rsid w:val="083D7D7C"/>
    <w:rsid w:val="083D7DB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6CD"/>
    <w:rsid w:val="083E17B7"/>
    <w:rsid w:val="083E18BA"/>
    <w:rsid w:val="083E198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7D4"/>
    <w:rsid w:val="083E2820"/>
    <w:rsid w:val="083E294F"/>
    <w:rsid w:val="083E298E"/>
    <w:rsid w:val="083E299F"/>
    <w:rsid w:val="083E29C1"/>
    <w:rsid w:val="083E2BAA"/>
    <w:rsid w:val="083E2BE0"/>
    <w:rsid w:val="083E2C19"/>
    <w:rsid w:val="083E2CB8"/>
    <w:rsid w:val="083E2EBD"/>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ED"/>
    <w:rsid w:val="083E3724"/>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4F4"/>
    <w:rsid w:val="083E45A7"/>
    <w:rsid w:val="083E461D"/>
    <w:rsid w:val="083E4681"/>
    <w:rsid w:val="083E468B"/>
    <w:rsid w:val="083E4697"/>
    <w:rsid w:val="083E47C4"/>
    <w:rsid w:val="083E47ED"/>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72"/>
    <w:rsid w:val="083E51C8"/>
    <w:rsid w:val="083E52B3"/>
    <w:rsid w:val="083E52C2"/>
    <w:rsid w:val="083E530D"/>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5D"/>
    <w:rsid w:val="083E6068"/>
    <w:rsid w:val="083E6138"/>
    <w:rsid w:val="083E6170"/>
    <w:rsid w:val="083E6193"/>
    <w:rsid w:val="083E6199"/>
    <w:rsid w:val="083E624C"/>
    <w:rsid w:val="083E62AE"/>
    <w:rsid w:val="083E62B3"/>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78C"/>
    <w:rsid w:val="083E77A4"/>
    <w:rsid w:val="083E77CC"/>
    <w:rsid w:val="083E789C"/>
    <w:rsid w:val="083E78E5"/>
    <w:rsid w:val="083E78EC"/>
    <w:rsid w:val="083E7998"/>
    <w:rsid w:val="083E7A85"/>
    <w:rsid w:val="083E7ACA"/>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D0"/>
    <w:rsid w:val="083F040B"/>
    <w:rsid w:val="083F040E"/>
    <w:rsid w:val="083F047F"/>
    <w:rsid w:val="083F04AE"/>
    <w:rsid w:val="083F0572"/>
    <w:rsid w:val="083F05F4"/>
    <w:rsid w:val="083F0621"/>
    <w:rsid w:val="083F0653"/>
    <w:rsid w:val="083F0819"/>
    <w:rsid w:val="083F08F8"/>
    <w:rsid w:val="083F0911"/>
    <w:rsid w:val="083F094B"/>
    <w:rsid w:val="083F0956"/>
    <w:rsid w:val="083F09F8"/>
    <w:rsid w:val="083F0A1E"/>
    <w:rsid w:val="083F0A35"/>
    <w:rsid w:val="083F0A39"/>
    <w:rsid w:val="083F0A46"/>
    <w:rsid w:val="083F0AA6"/>
    <w:rsid w:val="083F0AB9"/>
    <w:rsid w:val="083F0B34"/>
    <w:rsid w:val="083F0B53"/>
    <w:rsid w:val="083F0BDB"/>
    <w:rsid w:val="083F0C05"/>
    <w:rsid w:val="083F0CA4"/>
    <w:rsid w:val="083F0CBE"/>
    <w:rsid w:val="083F0D3B"/>
    <w:rsid w:val="083F0D7E"/>
    <w:rsid w:val="083F0DAA"/>
    <w:rsid w:val="083F0DB9"/>
    <w:rsid w:val="083F0EB7"/>
    <w:rsid w:val="083F0EE6"/>
    <w:rsid w:val="083F0F80"/>
    <w:rsid w:val="083F1062"/>
    <w:rsid w:val="083F1156"/>
    <w:rsid w:val="083F11A7"/>
    <w:rsid w:val="083F127D"/>
    <w:rsid w:val="083F13EB"/>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D4"/>
    <w:rsid w:val="083F1F78"/>
    <w:rsid w:val="083F1FCA"/>
    <w:rsid w:val="083F1FFE"/>
    <w:rsid w:val="083F2069"/>
    <w:rsid w:val="083F2085"/>
    <w:rsid w:val="083F20B2"/>
    <w:rsid w:val="083F2152"/>
    <w:rsid w:val="083F21C8"/>
    <w:rsid w:val="083F21E2"/>
    <w:rsid w:val="083F22F8"/>
    <w:rsid w:val="083F23EA"/>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1BE"/>
    <w:rsid w:val="083F31F2"/>
    <w:rsid w:val="083F32C8"/>
    <w:rsid w:val="083F334B"/>
    <w:rsid w:val="083F3441"/>
    <w:rsid w:val="083F3460"/>
    <w:rsid w:val="083F355D"/>
    <w:rsid w:val="083F3596"/>
    <w:rsid w:val="083F36C3"/>
    <w:rsid w:val="083F36DA"/>
    <w:rsid w:val="083F36F9"/>
    <w:rsid w:val="083F3809"/>
    <w:rsid w:val="083F38BB"/>
    <w:rsid w:val="083F39D3"/>
    <w:rsid w:val="083F39F1"/>
    <w:rsid w:val="083F3A36"/>
    <w:rsid w:val="083F3ADC"/>
    <w:rsid w:val="083F3AE4"/>
    <w:rsid w:val="083F3B81"/>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78"/>
    <w:rsid w:val="083F4C94"/>
    <w:rsid w:val="083F4C95"/>
    <w:rsid w:val="083F4CA9"/>
    <w:rsid w:val="083F4CD9"/>
    <w:rsid w:val="083F4E29"/>
    <w:rsid w:val="083F5038"/>
    <w:rsid w:val="083F5100"/>
    <w:rsid w:val="083F5120"/>
    <w:rsid w:val="083F5289"/>
    <w:rsid w:val="083F54C9"/>
    <w:rsid w:val="083F55D7"/>
    <w:rsid w:val="083F5637"/>
    <w:rsid w:val="083F5646"/>
    <w:rsid w:val="083F5773"/>
    <w:rsid w:val="083F587E"/>
    <w:rsid w:val="083F5894"/>
    <w:rsid w:val="083F5996"/>
    <w:rsid w:val="083F59B3"/>
    <w:rsid w:val="083F59F1"/>
    <w:rsid w:val="083F5A0B"/>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28C"/>
    <w:rsid w:val="083F630C"/>
    <w:rsid w:val="083F641A"/>
    <w:rsid w:val="083F64FD"/>
    <w:rsid w:val="083F6581"/>
    <w:rsid w:val="083F66F7"/>
    <w:rsid w:val="083F6717"/>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9"/>
    <w:rsid w:val="083F725E"/>
    <w:rsid w:val="083F7340"/>
    <w:rsid w:val="083F743E"/>
    <w:rsid w:val="083F74BD"/>
    <w:rsid w:val="083F753C"/>
    <w:rsid w:val="083F7673"/>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40001A"/>
    <w:rsid w:val="08400106"/>
    <w:rsid w:val="08400161"/>
    <w:rsid w:val="084001DF"/>
    <w:rsid w:val="084001F3"/>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90"/>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D6"/>
    <w:rsid w:val="08402429"/>
    <w:rsid w:val="0840246F"/>
    <w:rsid w:val="084025CD"/>
    <w:rsid w:val="084025E5"/>
    <w:rsid w:val="0840268C"/>
    <w:rsid w:val="08402691"/>
    <w:rsid w:val="08402808"/>
    <w:rsid w:val="0840285E"/>
    <w:rsid w:val="08402B39"/>
    <w:rsid w:val="08402B3B"/>
    <w:rsid w:val="08402BB3"/>
    <w:rsid w:val="08402D5E"/>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61C"/>
    <w:rsid w:val="084036C0"/>
    <w:rsid w:val="084036E7"/>
    <w:rsid w:val="084037E8"/>
    <w:rsid w:val="08403823"/>
    <w:rsid w:val="08403872"/>
    <w:rsid w:val="08403894"/>
    <w:rsid w:val="084038F2"/>
    <w:rsid w:val="084038FC"/>
    <w:rsid w:val="0840396D"/>
    <w:rsid w:val="08403C34"/>
    <w:rsid w:val="08403C74"/>
    <w:rsid w:val="08403CCD"/>
    <w:rsid w:val="08403D31"/>
    <w:rsid w:val="08403DB9"/>
    <w:rsid w:val="08403DDF"/>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6B"/>
    <w:rsid w:val="08406BE6"/>
    <w:rsid w:val="08406C4F"/>
    <w:rsid w:val="08406C5A"/>
    <w:rsid w:val="08406C86"/>
    <w:rsid w:val="08406C8D"/>
    <w:rsid w:val="08406CA2"/>
    <w:rsid w:val="08406CE0"/>
    <w:rsid w:val="08406EE2"/>
    <w:rsid w:val="08406EE8"/>
    <w:rsid w:val="08406EEA"/>
    <w:rsid w:val="08406EFC"/>
    <w:rsid w:val="08406F56"/>
    <w:rsid w:val="08406F5C"/>
    <w:rsid w:val="08406F91"/>
    <w:rsid w:val="084070C3"/>
    <w:rsid w:val="084070E0"/>
    <w:rsid w:val="08407132"/>
    <w:rsid w:val="0840718F"/>
    <w:rsid w:val="084071E9"/>
    <w:rsid w:val="0840733C"/>
    <w:rsid w:val="084073A4"/>
    <w:rsid w:val="08407484"/>
    <w:rsid w:val="08407671"/>
    <w:rsid w:val="084076EE"/>
    <w:rsid w:val="08407808"/>
    <w:rsid w:val="08407A06"/>
    <w:rsid w:val="08407A36"/>
    <w:rsid w:val="08407A82"/>
    <w:rsid w:val="08407B08"/>
    <w:rsid w:val="08407C22"/>
    <w:rsid w:val="08407C49"/>
    <w:rsid w:val="08407C75"/>
    <w:rsid w:val="08407EA1"/>
    <w:rsid w:val="08407FCB"/>
    <w:rsid w:val="084100F1"/>
    <w:rsid w:val="084101C8"/>
    <w:rsid w:val="084101D2"/>
    <w:rsid w:val="0841036B"/>
    <w:rsid w:val="0841043D"/>
    <w:rsid w:val="0841044B"/>
    <w:rsid w:val="08410539"/>
    <w:rsid w:val="08410626"/>
    <w:rsid w:val="084106CB"/>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79"/>
    <w:rsid w:val="0841209A"/>
    <w:rsid w:val="084120D4"/>
    <w:rsid w:val="084120F6"/>
    <w:rsid w:val="08412189"/>
    <w:rsid w:val="0841218D"/>
    <w:rsid w:val="084121A0"/>
    <w:rsid w:val="0841227D"/>
    <w:rsid w:val="084122B5"/>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15"/>
    <w:rsid w:val="08412EA3"/>
    <w:rsid w:val="08412F2B"/>
    <w:rsid w:val="0841310F"/>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22B"/>
    <w:rsid w:val="0841429B"/>
    <w:rsid w:val="084142F0"/>
    <w:rsid w:val="0841436F"/>
    <w:rsid w:val="084144BD"/>
    <w:rsid w:val="084145B1"/>
    <w:rsid w:val="08414618"/>
    <w:rsid w:val="08414677"/>
    <w:rsid w:val="084146CE"/>
    <w:rsid w:val="084146E1"/>
    <w:rsid w:val="0841473F"/>
    <w:rsid w:val="08414795"/>
    <w:rsid w:val="0841484D"/>
    <w:rsid w:val="084148B9"/>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A78"/>
    <w:rsid w:val="08415A8C"/>
    <w:rsid w:val="08415C53"/>
    <w:rsid w:val="08415C83"/>
    <w:rsid w:val="08415DBA"/>
    <w:rsid w:val="08415DDB"/>
    <w:rsid w:val="08415DFA"/>
    <w:rsid w:val="08415E8F"/>
    <w:rsid w:val="08415E98"/>
    <w:rsid w:val="084160E4"/>
    <w:rsid w:val="08416132"/>
    <w:rsid w:val="0841621B"/>
    <w:rsid w:val="08416273"/>
    <w:rsid w:val="08416274"/>
    <w:rsid w:val="08416432"/>
    <w:rsid w:val="084164EF"/>
    <w:rsid w:val="0841654C"/>
    <w:rsid w:val="084165E2"/>
    <w:rsid w:val="084165E9"/>
    <w:rsid w:val="08416653"/>
    <w:rsid w:val="0841665B"/>
    <w:rsid w:val="08416753"/>
    <w:rsid w:val="084167A9"/>
    <w:rsid w:val="084167D8"/>
    <w:rsid w:val="084168A5"/>
    <w:rsid w:val="08416906"/>
    <w:rsid w:val="08416BB4"/>
    <w:rsid w:val="08416C15"/>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6CD"/>
    <w:rsid w:val="084176E6"/>
    <w:rsid w:val="08417756"/>
    <w:rsid w:val="084177F8"/>
    <w:rsid w:val="0841781C"/>
    <w:rsid w:val="08417822"/>
    <w:rsid w:val="08417872"/>
    <w:rsid w:val="08417906"/>
    <w:rsid w:val="0841795F"/>
    <w:rsid w:val="084179FC"/>
    <w:rsid w:val="08417A9D"/>
    <w:rsid w:val="08417AA7"/>
    <w:rsid w:val="08417B16"/>
    <w:rsid w:val="08417D9B"/>
    <w:rsid w:val="08417ED7"/>
    <w:rsid w:val="08417EE6"/>
    <w:rsid w:val="08417FC1"/>
    <w:rsid w:val="08417FCF"/>
    <w:rsid w:val="08417FDE"/>
    <w:rsid w:val="084201AD"/>
    <w:rsid w:val="08420317"/>
    <w:rsid w:val="08420443"/>
    <w:rsid w:val="0842058C"/>
    <w:rsid w:val="0842073D"/>
    <w:rsid w:val="084208C2"/>
    <w:rsid w:val="08420A4D"/>
    <w:rsid w:val="08420A68"/>
    <w:rsid w:val="08420B67"/>
    <w:rsid w:val="08420BCE"/>
    <w:rsid w:val="08420BD7"/>
    <w:rsid w:val="08420C30"/>
    <w:rsid w:val="08420C36"/>
    <w:rsid w:val="08420D1A"/>
    <w:rsid w:val="08420D33"/>
    <w:rsid w:val="08420D5D"/>
    <w:rsid w:val="08420DAC"/>
    <w:rsid w:val="08420DC4"/>
    <w:rsid w:val="08420DCD"/>
    <w:rsid w:val="08420E87"/>
    <w:rsid w:val="08420EA0"/>
    <w:rsid w:val="08420ED9"/>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3C"/>
    <w:rsid w:val="0842307E"/>
    <w:rsid w:val="0842322F"/>
    <w:rsid w:val="08423255"/>
    <w:rsid w:val="084232BD"/>
    <w:rsid w:val="084232D4"/>
    <w:rsid w:val="08423337"/>
    <w:rsid w:val="0842341C"/>
    <w:rsid w:val="08423420"/>
    <w:rsid w:val="0842342F"/>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469"/>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0A3"/>
    <w:rsid w:val="08425137"/>
    <w:rsid w:val="08425146"/>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ED"/>
    <w:rsid w:val="08425B91"/>
    <w:rsid w:val="08425BF6"/>
    <w:rsid w:val="08425C4A"/>
    <w:rsid w:val="08425C68"/>
    <w:rsid w:val="08425D3C"/>
    <w:rsid w:val="08425D5B"/>
    <w:rsid w:val="08425E1D"/>
    <w:rsid w:val="08425E53"/>
    <w:rsid w:val="08425EED"/>
    <w:rsid w:val="08426009"/>
    <w:rsid w:val="08426020"/>
    <w:rsid w:val="08426082"/>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7A"/>
    <w:rsid w:val="08426D83"/>
    <w:rsid w:val="08426DAE"/>
    <w:rsid w:val="08426DE0"/>
    <w:rsid w:val="08426FFF"/>
    <w:rsid w:val="08427086"/>
    <w:rsid w:val="084270DB"/>
    <w:rsid w:val="08427198"/>
    <w:rsid w:val="084272DA"/>
    <w:rsid w:val="08427327"/>
    <w:rsid w:val="0842742F"/>
    <w:rsid w:val="084274AA"/>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E2"/>
    <w:rsid w:val="084308A3"/>
    <w:rsid w:val="08430DB3"/>
    <w:rsid w:val="08431056"/>
    <w:rsid w:val="084310C2"/>
    <w:rsid w:val="084312AD"/>
    <w:rsid w:val="08431321"/>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85"/>
    <w:rsid w:val="084322ED"/>
    <w:rsid w:val="084324A8"/>
    <w:rsid w:val="084324EB"/>
    <w:rsid w:val="08432512"/>
    <w:rsid w:val="08432547"/>
    <w:rsid w:val="08432548"/>
    <w:rsid w:val="08432569"/>
    <w:rsid w:val="0843260C"/>
    <w:rsid w:val="084326D1"/>
    <w:rsid w:val="084326F6"/>
    <w:rsid w:val="084327B1"/>
    <w:rsid w:val="084327BF"/>
    <w:rsid w:val="084327D2"/>
    <w:rsid w:val="08432888"/>
    <w:rsid w:val="084328DA"/>
    <w:rsid w:val="08432923"/>
    <w:rsid w:val="08432986"/>
    <w:rsid w:val="08432989"/>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A1A"/>
    <w:rsid w:val="08434B46"/>
    <w:rsid w:val="08434B8C"/>
    <w:rsid w:val="08434BBB"/>
    <w:rsid w:val="08434CF1"/>
    <w:rsid w:val="08434D5A"/>
    <w:rsid w:val="08434EE2"/>
    <w:rsid w:val="08434F1B"/>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89"/>
    <w:rsid w:val="08435746"/>
    <w:rsid w:val="084357BC"/>
    <w:rsid w:val="0843584E"/>
    <w:rsid w:val="08435871"/>
    <w:rsid w:val="084358ED"/>
    <w:rsid w:val="0843590C"/>
    <w:rsid w:val="08435959"/>
    <w:rsid w:val="08435A91"/>
    <w:rsid w:val="08435C85"/>
    <w:rsid w:val="08435CF0"/>
    <w:rsid w:val="08435D33"/>
    <w:rsid w:val="08435D62"/>
    <w:rsid w:val="08435DC4"/>
    <w:rsid w:val="08435E3A"/>
    <w:rsid w:val="08435F91"/>
    <w:rsid w:val="08436077"/>
    <w:rsid w:val="084360A6"/>
    <w:rsid w:val="084360F8"/>
    <w:rsid w:val="0843631F"/>
    <w:rsid w:val="08436323"/>
    <w:rsid w:val="0843635A"/>
    <w:rsid w:val="0843647F"/>
    <w:rsid w:val="084364CC"/>
    <w:rsid w:val="084364F1"/>
    <w:rsid w:val="084364F6"/>
    <w:rsid w:val="0843650C"/>
    <w:rsid w:val="08436603"/>
    <w:rsid w:val="08436689"/>
    <w:rsid w:val="0843668B"/>
    <w:rsid w:val="084367B2"/>
    <w:rsid w:val="084367CB"/>
    <w:rsid w:val="08436849"/>
    <w:rsid w:val="08436867"/>
    <w:rsid w:val="08436941"/>
    <w:rsid w:val="08436A48"/>
    <w:rsid w:val="08436AF7"/>
    <w:rsid w:val="08436C8F"/>
    <w:rsid w:val="08436ECF"/>
    <w:rsid w:val="08436F2A"/>
    <w:rsid w:val="08436F3D"/>
    <w:rsid w:val="08436F85"/>
    <w:rsid w:val="0843703B"/>
    <w:rsid w:val="08437078"/>
    <w:rsid w:val="084370A2"/>
    <w:rsid w:val="084370C0"/>
    <w:rsid w:val="084371DA"/>
    <w:rsid w:val="0843722D"/>
    <w:rsid w:val="0843724F"/>
    <w:rsid w:val="0843725C"/>
    <w:rsid w:val="084372ED"/>
    <w:rsid w:val="0843734D"/>
    <w:rsid w:val="08437368"/>
    <w:rsid w:val="08437458"/>
    <w:rsid w:val="084374E6"/>
    <w:rsid w:val="08437576"/>
    <w:rsid w:val="0843769C"/>
    <w:rsid w:val="084376CF"/>
    <w:rsid w:val="084376FE"/>
    <w:rsid w:val="0843788F"/>
    <w:rsid w:val="0843789A"/>
    <w:rsid w:val="084379C9"/>
    <w:rsid w:val="08437A41"/>
    <w:rsid w:val="08437B49"/>
    <w:rsid w:val="08437B5F"/>
    <w:rsid w:val="08437C23"/>
    <w:rsid w:val="08437C77"/>
    <w:rsid w:val="08437D7C"/>
    <w:rsid w:val="08437D89"/>
    <w:rsid w:val="08437E79"/>
    <w:rsid w:val="08437F04"/>
    <w:rsid w:val="08440039"/>
    <w:rsid w:val="0844009B"/>
    <w:rsid w:val="084400D1"/>
    <w:rsid w:val="084400F1"/>
    <w:rsid w:val="084402E1"/>
    <w:rsid w:val="084402E4"/>
    <w:rsid w:val="084402ED"/>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D3C"/>
    <w:rsid w:val="08440DBB"/>
    <w:rsid w:val="08440DEE"/>
    <w:rsid w:val="08440E50"/>
    <w:rsid w:val="08440EA9"/>
    <w:rsid w:val="08440F1A"/>
    <w:rsid w:val="08440F5C"/>
    <w:rsid w:val="08440F6C"/>
    <w:rsid w:val="08440FE2"/>
    <w:rsid w:val="0844104F"/>
    <w:rsid w:val="0844106C"/>
    <w:rsid w:val="0844108F"/>
    <w:rsid w:val="084410DA"/>
    <w:rsid w:val="08441102"/>
    <w:rsid w:val="084411FB"/>
    <w:rsid w:val="0844122C"/>
    <w:rsid w:val="08441241"/>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3"/>
    <w:rsid w:val="08442199"/>
    <w:rsid w:val="0844224C"/>
    <w:rsid w:val="084422CA"/>
    <w:rsid w:val="084422DB"/>
    <w:rsid w:val="084423A2"/>
    <w:rsid w:val="08442405"/>
    <w:rsid w:val="08442406"/>
    <w:rsid w:val="0844243B"/>
    <w:rsid w:val="084424A4"/>
    <w:rsid w:val="08442543"/>
    <w:rsid w:val="0844254F"/>
    <w:rsid w:val="08442569"/>
    <w:rsid w:val="0844260C"/>
    <w:rsid w:val="08442634"/>
    <w:rsid w:val="08442635"/>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E1"/>
    <w:rsid w:val="08443042"/>
    <w:rsid w:val="084430AE"/>
    <w:rsid w:val="08443152"/>
    <w:rsid w:val="08443231"/>
    <w:rsid w:val="08443267"/>
    <w:rsid w:val="084433ED"/>
    <w:rsid w:val="084433FD"/>
    <w:rsid w:val="08443451"/>
    <w:rsid w:val="084434F9"/>
    <w:rsid w:val="08443539"/>
    <w:rsid w:val="08443553"/>
    <w:rsid w:val="08443674"/>
    <w:rsid w:val="084438AD"/>
    <w:rsid w:val="08443A2D"/>
    <w:rsid w:val="08443AC3"/>
    <w:rsid w:val="08443C53"/>
    <w:rsid w:val="08443C9C"/>
    <w:rsid w:val="08443D4A"/>
    <w:rsid w:val="08443DAD"/>
    <w:rsid w:val="08443DB9"/>
    <w:rsid w:val="08443DC8"/>
    <w:rsid w:val="08443E42"/>
    <w:rsid w:val="08443E7A"/>
    <w:rsid w:val="08443E90"/>
    <w:rsid w:val="08443E91"/>
    <w:rsid w:val="08443FC9"/>
    <w:rsid w:val="08444010"/>
    <w:rsid w:val="0844404B"/>
    <w:rsid w:val="08444063"/>
    <w:rsid w:val="0844410C"/>
    <w:rsid w:val="08444142"/>
    <w:rsid w:val="084441D9"/>
    <w:rsid w:val="08444224"/>
    <w:rsid w:val="0844429C"/>
    <w:rsid w:val="084442AD"/>
    <w:rsid w:val="084442F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E4D"/>
    <w:rsid w:val="08445EDD"/>
    <w:rsid w:val="08445EF1"/>
    <w:rsid w:val="08445F57"/>
    <w:rsid w:val="08445F6D"/>
    <w:rsid w:val="08445FD0"/>
    <w:rsid w:val="08446035"/>
    <w:rsid w:val="0844603A"/>
    <w:rsid w:val="0844604D"/>
    <w:rsid w:val="084460F2"/>
    <w:rsid w:val="0844612A"/>
    <w:rsid w:val="08446163"/>
    <w:rsid w:val="084461A9"/>
    <w:rsid w:val="084461BD"/>
    <w:rsid w:val="08446264"/>
    <w:rsid w:val="084462A2"/>
    <w:rsid w:val="08446313"/>
    <w:rsid w:val="084464EE"/>
    <w:rsid w:val="08446511"/>
    <w:rsid w:val="0844652E"/>
    <w:rsid w:val="08446668"/>
    <w:rsid w:val="084467F4"/>
    <w:rsid w:val="08446832"/>
    <w:rsid w:val="08446861"/>
    <w:rsid w:val="08446948"/>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72"/>
    <w:rsid w:val="08447198"/>
    <w:rsid w:val="084472EC"/>
    <w:rsid w:val="0844735D"/>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88"/>
    <w:rsid w:val="084508C2"/>
    <w:rsid w:val="084508EB"/>
    <w:rsid w:val="0845090A"/>
    <w:rsid w:val="0845090C"/>
    <w:rsid w:val="08450A2C"/>
    <w:rsid w:val="08450A91"/>
    <w:rsid w:val="08450AD4"/>
    <w:rsid w:val="08450AFF"/>
    <w:rsid w:val="08450CFA"/>
    <w:rsid w:val="08450E2F"/>
    <w:rsid w:val="08450FB5"/>
    <w:rsid w:val="0845107B"/>
    <w:rsid w:val="08451094"/>
    <w:rsid w:val="08451155"/>
    <w:rsid w:val="08451195"/>
    <w:rsid w:val="084512F0"/>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72"/>
    <w:rsid w:val="08451FBD"/>
    <w:rsid w:val="084520AA"/>
    <w:rsid w:val="0845212E"/>
    <w:rsid w:val="08452276"/>
    <w:rsid w:val="084523FE"/>
    <w:rsid w:val="08452443"/>
    <w:rsid w:val="08452565"/>
    <w:rsid w:val="084525B5"/>
    <w:rsid w:val="084525EC"/>
    <w:rsid w:val="08452622"/>
    <w:rsid w:val="0845266C"/>
    <w:rsid w:val="084527C2"/>
    <w:rsid w:val="084528B9"/>
    <w:rsid w:val="084528E4"/>
    <w:rsid w:val="0845292E"/>
    <w:rsid w:val="0845296E"/>
    <w:rsid w:val="084529A8"/>
    <w:rsid w:val="084529F0"/>
    <w:rsid w:val="08452B10"/>
    <w:rsid w:val="08452C2E"/>
    <w:rsid w:val="08452CD1"/>
    <w:rsid w:val="08452D2E"/>
    <w:rsid w:val="08452D56"/>
    <w:rsid w:val="08452D65"/>
    <w:rsid w:val="08452E41"/>
    <w:rsid w:val="08452E8B"/>
    <w:rsid w:val="08452ED5"/>
    <w:rsid w:val="08452F2C"/>
    <w:rsid w:val="08452F2D"/>
    <w:rsid w:val="084530A3"/>
    <w:rsid w:val="084530BF"/>
    <w:rsid w:val="084530E3"/>
    <w:rsid w:val="084532F5"/>
    <w:rsid w:val="08453439"/>
    <w:rsid w:val="084534A2"/>
    <w:rsid w:val="08453501"/>
    <w:rsid w:val="08453601"/>
    <w:rsid w:val="08453867"/>
    <w:rsid w:val="084538C1"/>
    <w:rsid w:val="084538C6"/>
    <w:rsid w:val="08453982"/>
    <w:rsid w:val="08453AC7"/>
    <w:rsid w:val="08453B02"/>
    <w:rsid w:val="08453B9A"/>
    <w:rsid w:val="08453BB8"/>
    <w:rsid w:val="08453BEB"/>
    <w:rsid w:val="08453C66"/>
    <w:rsid w:val="08453E3C"/>
    <w:rsid w:val="08453E80"/>
    <w:rsid w:val="08453F03"/>
    <w:rsid w:val="08453F24"/>
    <w:rsid w:val="08453F46"/>
    <w:rsid w:val="08453F70"/>
    <w:rsid w:val="08453F80"/>
    <w:rsid w:val="08454018"/>
    <w:rsid w:val="084541A3"/>
    <w:rsid w:val="084541D8"/>
    <w:rsid w:val="084542F0"/>
    <w:rsid w:val="08454348"/>
    <w:rsid w:val="084543A2"/>
    <w:rsid w:val="08454481"/>
    <w:rsid w:val="084544D8"/>
    <w:rsid w:val="084544F3"/>
    <w:rsid w:val="084545C6"/>
    <w:rsid w:val="084545E7"/>
    <w:rsid w:val="08454652"/>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CD"/>
    <w:rsid w:val="0845541B"/>
    <w:rsid w:val="08455428"/>
    <w:rsid w:val="08455435"/>
    <w:rsid w:val="084554BD"/>
    <w:rsid w:val="084554C5"/>
    <w:rsid w:val="08455571"/>
    <w:rsid w:val="08455601"/>
    <w:rsid w:val="08455656"/>
    <w:rsid w:val="08455664"/>
    <w:rsid w:val="08455773"/>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1C5"/>
    <w:rsid w:val="0845623F"/>
    <w:rsid w:val="08456309"/>
    <w:rsid w:val="0845630C"/>
    <w:rsid w:val="08456459"/>
    <w:rsid w:val="08456551"/>
    <w:rsid w:val="0845664F"/>
    <w:rsid w:val="0845673F"/>
    <w:rsid w:val="08456790"/>
    <w:rsid w:val="084567A8"/>
    <w:rsid w:val="0845680F"/>
    <w:rsid w:val="084568F5"/>
    <w:rsid w:val="0845694D"/>
    <w:rsid w:val="0845699F"/>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D1B"/>
    <w:rsid w:val="08457D37"/>
    <w:rsid w:val="08457D7B"/>
    <w:rsid w:val="08457DE0"/>
    <w:rsid w:val="08457E21"/>
    <w:rsid w:val="08457E97"/>
    <w:rsid w:val="08457F74"/>
    <w:rsid w:val="0846002B"/>
    <w:rsid w:val="0846008C"/>
    <w:rsid w:val="0846009C"/>
    <w:rsid w:val="08460132"/>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9F9"/>
    <w:rsid w:val="08460AEB"/>
    <w:rsid w:val="08460B61"/>
    <w:rsid w:val="08460B7A"/>
    <w:rsid w:val="08460BA5"/>
    <w:rsid w:val="08460DB7"/>
    <w:rsid w:val="08460DBF"/>
    <w:rsid w:val="08460EB0"/>
    <w:rsid w:val="08460EF2"/>
    <w:rsid w:val="08460F00"/>
    <w:rsid w:val="08460FFC"/>
    <w:rsid w:val="0846102D"/>
    <w:rsid w:val="084610B1"/>
    <w:rsid w:val="08461239"/>
    <w:rsid w:val="08461491"/>
    <w:rsid w:val="08461589"/>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F8"/>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35"/>
    <w:rsid w:val="08463FF5"/>
    <w:rsid w:val="08464009"/>
    <w:rsid w:val="08464106"/>
    <w:rsid w:val="084641D6"/>
    <w:rsid w:val="084642AF"/>
    <w:rsid w:val="08464392"/>
    <w:rsid w:val="084643CE"/>
    <w:rsid w:val="08464414"/>
    <w:rsid w:val="084644CA"/>
    <w:rsid w:val="0846454C"/>
    <w:rsid w:val="0846470A"/>
    <w:rsid w:val="084647C9"/>
    <w:rsid w:val="084648B4"/>
    <w:rsid w:val="08464AB4"/>
    <w:rsid w:val="08464B1A"/>
    <w:rsid w:val="08464B1F"/>
    <w:rsid w:val="08464D4E"/>
    <w:rsid w:val="08464D87"/>
    <w:rsid w:val="08464EC8"/>
    <w:rsid w:val="0846508A"/>
    <w:rsid w:val="084650C7"/>
    <w:rsid w:val="084651B8"/>
    <w:rsid w:val="084651F6"/>
    <w:rsid w:val="0846523B"/>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A"/>
    <w:rsid w:val="08466035"/>
    <w:rsid w:val="08466036"/>
    <w:rsid w:val="0846603B"/>
    <w:rsid w:val="0846603C"/>
    <w:rsid w:val="08466092"/>
    <w:rsid w:val="0846610C"/>
    <w:rsid w:val="08466162"/>
    <w:rsid w:val="08466205"/>
    <w:rsid w:val="08466257"/>
    <w:rsid w:val="084662A9"/>
    <w:rsid w:val="084662B9"/>
    <w:rsid w:val="084662C2"/>
    <w:rsid w:val="0846632F"/>
    <w:rsid w:val="0846645C"/>
    <w:rsid w:val="084664B3"/>
    <w:rsid w:val="084664C9"/>
    <w:rsid w:val="084664F1"/>
    <w:rsid w:val="084665B7"/>
    <w:rsid w:val="084665DE"/>
    <w:rsid w:val="08466679"/>
    <w:rsid w:val="084666D8"/>
    <w:rsid w:val="08466700"/>
    <w:rsid w:val="084667C8"/>
    <w:rsid w:val="084667EE"/>
    <w:rsid w:val="0846683B"/>
    <w:rsid w:val="084668A6"/>
    <w:rsid w:val="08466A41"/>
    <w:rsid w:val="08466A53"/>
    <w:rsid w:val="08466AD8"/>
    <w:rsid w:val="08466BDA"/>
    <w:rsid w:val="08466CAB"/>
    <w:rsid w:val="08466CE7"/>
    <w:rsid w:val="08466D53"/>
    <w:rsid w:val="08466D6F"/>
    <w:rsid w:val="08466DDC"/>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54"/>
    <w:rsid w:val="08467A69"/>
    <w:rsid w:val="08467ACA"/>
    <w:rsid w:val="08467AF8"/>
    <w:rsid w:val="08467C86"/>
    <w:rsid w:val="08467CB9"/>
    <w:rsid w:val="08467DB7"/>
    <w:rsid w:val="08467DD9"/>
    <w:rsid w:val="08467E3F"/>
    <w:rsid w:val="08467EB6"/>
    <w:rsid w:val="08467F0A"/>
    <w:rsid w:val="08467F8B"/>
    <w:rsid w:val="08467FB7"/>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EC"/>
    <w:rsid w:val="08470C9A"/>
    <w:rsid w:val="08470DC2"/>
    <w:rsid w:val="08470E31"/>
    <w:rsid w:val="08470F08"/>
    <w:rsid w:val="08470F0E"/>
    <w:rsid w:val="08470F55"/>
    <w:rsid w:val="08470FA0"/>
    <w:rsid w:val="08470FD8"/>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A88"/>
    <w:rsid w:val="08471CE9"/>
    <w:rsid w:val="08471DA9"/>
    <w:rsid w:val="08471E8F"/>
    <w:rsid w:val="08471E9E"/>
    <w:rsid w:val="08471EEC"/>
    <w:rsid w:val="08471F31"/>
    <w:rsid w:val="08471F7A"/>
    <w:rsid w:val="0847206B"/>
    <w:rsid w:val="08472073"/>
    <w:rsid w:val="084720B4"/>
    <w:rsid w:val="084720F4"/>
    <w:rsid w:val="084721B9"/>
    <w:rsid w:val="0847223B"/>
    <w:rsid w:val="08472248"/>
    <w:rsid w:val="08472290"/>
    <w:rsid w:val="08472291"/>
    <w:rsid w:val="0847238E"/>
    <w:rsid w:val="084723A9"/>
    <w:rsid w:val="084723DB"/>
    <w:rsid w:val="08472503"/>
    <w:rsid w:val="0847279F"/>
    <w:rsid w:val="0847282C"/>
    <w:rsid w:val="08472986"/>
    <w:rsid w:val="084729F2"/>
    <w:rsid w:val="08472AC0"/>
    <w:rsid w:val="08472ACF"/>
    <w:rsid w:val="08472AF8"/>
    <w:rsid w:val="08472DBD"/>
    <w:rsid w:val="08472E28"/>
    <w:rsid w:val="08472F57"/>
    <w:rsid w:val="08472F6F"/>
    <w:rsid w:val="08472FE1"/>
    <w:rsid w:val="08472FFD"/>
    <w:rsid w:val="08473014"/>
    <w:rsid w:val="0847303F"/>
    <w:rsid w:val="0847310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C"/>
    <w:rsid w:val="0847449D"/>
    <w:rsid w:val="084744E9"/>
    <w:rsid w:val="084744EC"/>
    <w:rsid w:val="08474599"/>
    <w:rsid w:val="08474602"/>
    <w:rsid w:val="084746F6"/>
    <w:rsid w:val="0847479F"/>
    <w:rsid w:val="084747E3"/>
    <w:rsid w:val="0847484D"/>
    <w:rsid w:val="084748D7"/>
    <w:rsid w:val="084748DE"/>
    <w:rsid w:val="08474915"/>
    <w:rsid w:val="0847497C"/>
    <w:rsid w:val="08474C9F"/>
    <w:rsid w:val="08474CC7"/>
    <w:rsid w:val="08474D6D"/>
    <w:rsid w:val="08474D90"/>
    <w:rsid w:val="08474DA1"/>
    <w:rsid w:val="08474DF4"/>
    <w:rsid w:val="08474E87"/>
    <w:rsid w:val="08474EEE"/>
    <w:rsid w:val="08474F1D"/>
    <w:rsid w:val="08474F7D"/>
    <w:rsid w:val="08474FBF"/>
    <w:rsid w:val="084751D2"/>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D0"/>
    <w:rsid w:val="08475C07"/>
    <w:rsid w:val="08475C4C"/>
    <w:rsid w:val="08475D5B"/>
    <w:rsid w:val="08475E04"/>
    <w:rsid w:val="08475E25"/>
    <w:rsid w:val="08475E6E"/>
    <w:rsid w:val="08475E9A"/>
    <w:rsid w:val="08475FBF"/>
    <w:rsid w:val="08476061"/>
    <w:rsid w:val="08476080"/>
    <w:rsid w:val="08476456"/>
    <w:rsid w:val="08476491"/>
    <w:rsid w:val="08476501"/>
    <w:rsid w:val="08476531"/>
    <w:rsid w:val="0847655C"/>
    <w:rsid w:val="084765B3"/>
    <w:rsid w:val="084765BC"/>
    <w:rsid w:val="08476735"/>
    <w:rsid w:val="084767A0"/>
    <w:rsid w:val="084767B5"/>
    <w:rsid w:val="08476830"/>
    <w:rsid w:val="08476833"/>
    <w:rsid w:val="0847686B"/>
    <w:rsid w:val="0847688F"/>
    <w:rsid w:val="084768BE"/>
    <w:rsid w:val="0847694C"/>
    <w:rsid w:val="08476AFD"/>
    <w:rsid w:val="08476B14"/>
    <w:rsid w:val="08476BE0"/>
    <w:rsid w:val="08476BFE"/>
    <w:rsid w:val="08476C93"/>
    <w:rsid w:val="08476EEC"/>
    <w:rsid w:val="08476F77"/>
    <w:rsid w:val="08476FC6"/>
    <w:rsid w:val="08476FF4"/>
    <w:rsid w:val="084771DA"/>
    <w:rsid w:val="084771FE"/>
    <w:rsid w:val="084772A7"/>
    <w:rsid w:val="08477467"/>
    <w:rsid w:val="084774EE"/>
    <w:rsid w:val="0847757B"/>
    <w:rsid w:val="084776FD"/>
    <w:rsid w:val="0847773B"/>
    <w:rsid w:val="08477882"/>
    <w:rsid w:val="0847789E"/>
    <w:rsid w:val="084778AE"/>
    <w:rsid w:val="084778CB"/>
    <w:rsid w:val="084778ED"/>
    <w:rsid w:val="08477929"/>
    <w:rsid w:val="0847793E"/>
    <w:rsid w:val="08477963"/>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163"/>
    <w:rsid w:val="084811A5"/>
    <w:rsid w:val="084812C0"/>
    <w:rsid w:val="084812DF"/>
    <w:rsid w:val="084813FE"/>
    <w:rsid w:val="08481423"/>
    <w:rsid w:val="084814CF"/>
    <w:rsid w:val="08481649"/>
    <w:rsid w:val="08481739"/>
    <w:rsid w:val="084817DE"/>
    <w:rsid w:val="084817ED"/>
    <w:rsid w:val="0848199E"/>
    <w:rsid w:val="08481A3D"/>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C2"/>
    <w:rsid w:val="08482AD5"/>
    <w:rsid w:val="08482AE5"/>
    <w:rsid w:val="08482B15"/>
    <w:rsid w:val="08482BC1"/>
    <w:rsid w:val="08482D2C"/>
    <w:rsid w:val="08482DC3"/>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F3"/>
    <w:rsid w:val="08483E50"/>
    <w:rsid w:val="08483EB7"/>
    <w:rsid w:val="08483F9B"/>
    <w:rsid w:val="08483FC5"/>
    <w:rsid w:val="08483FCA"/>
    <w:rsid w:val="08484166"/>
    <w:rsid w:val="08484179"/>
    <w:rsid w:val="08484205"/>
    <w:rsid w:val="08484236"/>
    <w:rsid w:val="084842D4"/>
    <w:rsid w:val="08484429"/>
    <w:rsid w:val="0848443D"/>
    <w:rsid w:val="08484459"/>
    <w:rsid w:val="08484460"/>
    <w:rsid w:val="08484464"/>
    <w:rsid w:val="08484467"/>
    <w:rsid w:val="084844E0"/>
    <w:rsid w:val="08484521"/>
    <w:rsid w:val="084845A6"/>
    <w:rsid w:val="084845FF"/>
    <w:rsid w:val="08484695"/>
    <w:rsid w:val="08484884"/>
    <w:rsid w:val="084849BF"/>
    <w:rsid w:val="08484A9C"/>
    <w:rsid w:val="08484AC7"/>
    <w:rsid w:val="08484B1B"/>
    <w:rsid w:val="08484B27"/>
    <w:rsid w:val="08484BB9"/>
    <w:rsid w:val="08484C01"/>
    <w:rsid w:val="08484D2B"/>
    <w:rsid w:val="08484D9E"/>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B2"/>
    <w:rsid w:val="08485962"/>
    <w:rsid w:val="084859FA"/>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F1"/>
    <w:rsid w:val="08487030"/>
    <w:rsid w:val="08487055"/>
    <w:rsid w:val="0848707C"/>
    <w:rsid w:val="08487082"/>
    <w:rsid w:val="084870CB"/>
    <w:rsid w:val="084870D1"/>
    <w:rsid w:val="084870F7"/>
    <w:rsid w:val="08487190"/>
    <w:rsid w:val="0848722D"/>
    <w:rsid w:val="084872CE"/>
    <w:rsid w:val="08487327"/>
    <w:rsid w:val="0848741C"/>
    <w:rsid w:val="08487584"/>
    <w:rsid w:val="0848758F"/>
    <w:rsid w:val="0848766D"/>
    <w:rsid w:val="084876B7"/>
    <w:rsid w:val="08487708"/>
    <w:rsid w:val="08487878"/>
    <w:rsid w:val="084878E6"/>
    <w:rsid w:val="08487917"/>
    <w:rsid w:val="08487B26"/>
    <w:rsid w:val="08487B30"/>
    <w:rsid w:val="08487B86"/>
    <w:rsid w:val="08487C79"/>
    <w:rsid w:val="08487C91"/>
    <w:rsid w:val="08487D77"/>
    <w:rsid w:val="08487E45"/>
    <w:rsid w:val="08487EC1"/>
    <w:rsid w:val="08487F35"/>
    <w:rsid w:val="08487FCF"/>
    <w:rsid w:val="0849007B"/>
    <w:rsid w:val="08490085"/>
    <w:rsid w:val="084900C9"/>
    <w:rsid w:val="084901C7"/>
    <w:rsid w:val="084901FA"/>
    <w:rsid w:val="08490252"/>
    <w:rsid w:val="084902C8"/>
    <w:rsid w:val="0849033B"/>
    <w:rsid w:val="084905B6"/>
    <w:rsid w:val="084905CF"/>
    <w:rsid w:val="08490693"/>
    <w:rsid w:val="084906E4"/>
    <w:rsid w:val="08490884"/>
    <w:rsid w:val="0849088A"/>
    <w:rsid w:val="08490891"/>
    <w:rsid w:val="084908B2"/>
    <w:rsid w:val="08490942"/>
    <w:rsid w:val="08490AF0"/>
    <w:rsid w:val="08490CDC"/>
    <w:rsid w:val="08490D13"/>
    <w:rsid w:val="08490D72"/>
    <w:rsid w:val="08490DF8"/>
    <w:rsid w:val="08490E65"/>
    <w:rsid w:val="08490F2E"/>
    <w:rsid w:val="08490F73"/>
    <w:rsid w:val="08491002"/>
    <w:rsid w:val="0849100A"/>
    <w:rsid w:val="0849112B"/>
    <w:rsid w:val="084911F2"/>
    <w:rsid w:val="08491211"/>
    <w:rsid w:val="084912B9"/>
    <w:rsid w:val="0849132D"/>
    <w:rsid w:val="0849147E"/>
    <w:rsid w:val="08491523"/>
    <w:rsid w:val="084915E0"/>
    <w:rsid w:val="08491797"/>
    <w:rsid w:val="08491889"/>
    <w:rsid w:val="08491929"/>
    <w:rsid w:val="08491B45"/>
    <w:rsid w:val="08491D0A"/>
    <w:rsid w:val="08491E2B"/>
    <w:rsid w:val="08491E4E"/>
    <w:rsid w:val="08491EF6"/>
    <w:rsid w:val="08491F3E"/>
    <w:rsid w:val="08491F43"/>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5DB"/>
    <w:rsid w:val="0849267A"/>
    <w:rsid w:val="084926E3"/>
    <w:rsid w:val="0849289E"/>
    <w:rsid w:val="084928C0"/>
    <w:rsid w:val="084928D7"/>
    <w:rsid w:val="084928F3"/>
    <w:rsid w:val="084929A5"/>
    <w:rsid w:val="08492A1E"/>
    <w:rsid w:val="08492C31"/>
    <w:rsid w:val="08492CC1"/>
    <w:rsid w:val="08492DE2"/>
    <w:rsid w:val="08492EF6"/>
    <w:rsid w:val="08492F0F"/>
    <w:rsid w:val="08492F9F"/>
    <w:rsid w:val="08492FFC"/>
    <w:rsid w:val="08493036"/>
    <w:rsid w:val="0849306E"/>
    <w:rsid w:val="08493163"/>
    <w:rsid w:val="084931F7"/>
    <w:rsid w:val="084932CB"/>
    <w:rsid w:val="0849331D"/>
    <w:rsid w:val="084933CE"/>
    <w:rsid w:val="0849359C"/>
    <w:rsid w:val="084935E7"/>
    <w:rsid w:val="08493662"/>
    <w:rsid w:val="08493679"/>
    <w:rsid w:val="084936AA"/>
    <w:rsid w:val="084936B6"/>
    <w:rsid w:val="084936BA"/>
    <w:rsid w:val="08493833"/>
    <w:rsid w:val="0849395D"/>
    <w:rsid w:val="08493ABE"/>
    <w:rsid w:val="08493B8C"/>
    <w:rsid w:val="08493C3D"/>
    <w:rsid w:val="08493D42"/>
    <w:rsid w:val="08493DCC"/>
    <w:rsid w:val="08493E44"/>
    <w:rsid w:val="084940B6"/>
    <w:rsid w:val="084940D2"/>
    <w:rsid w:val="0849419C"/>
    <w:rsid w:val="084941BA"/>
    <w:rsid w:val="08494260"/>
    <w:rsid w:val="08494266"/>
    <w:rsid w:val="084942A3"/>
    <w:rsid w:val="084942A9"/>
    <w:rsid w:val="08494473"/>
    <w:rsid w:val="0849451F"/>
    <w:rsid w:val="08494643"/>
    <w:rsid w:val="084946D1"/>
    <w:rsid w:val="0849480B"/>
    <w:rsid w:val="0849482B"/>
    <w:rsid w:val="08494863"/>
    <w:rsid w:val="08494895"/>
    <w:rsid w:val="08494910"/>
    <w:rsid w:val="0849493E"/>
    <w:rsid w:val="084949BE"/>
    <w:rsid w:val="084949D4"/>
    <w:rsid w:val="08494A8E"/>
    <w:rsid w:val="08494BBE"/>
    <w:rsid w:val="08494BE0"/>
    <w:rsid w:val="08494CA4"/>
    <w:rsid w:val="08494D20"/>
    <w:rsid w:val="08494DC3"/>
    <w:rsid w:val="08494EC8"/>
    <w:rsid w:val="08494F52"/>
    <w:rsid w:val="08494FA8"/>
    <w:rsid w:val="08494FBB"/>
    <w:rsid w:val="08494FEF"/>
    <w:rsid w:val="08494FFE"/>
    <w:rsid w:val="08495089"/>
    <w:rsid w:val="084950F6"/>
    <w:rsid w:val="08495142"/>
    <w:rsid w:val="084952E6"/>
    <w:rsid w:val="08495359"/>
    <w:rsid w:val="08495437"/>
    <w:rsid w:val="08495455"/>
    <w:rsid w:val="0849549A"/>
    <w:rsid w:val="084954C4"/>
    <w:rsid w:val="084954EB"/>
    <w:rsid w:val="08495609"/>
    <w:rsid w:val="0849578E"/>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2D9"/>
    <w:rsid w:val="0849730C"/>
    <w:rsid w:val="08497380"/>
    <w:rsid w:val="08497393"/>
    <w:rsid w:val="084975B0"/>
    <w:rsid w:val="08497630"/>
    <w:rsid w:val="084976A6"/>
    <w:rsid w:val="08497700"/>
    <w:rsid w:val="0849770A"/>
    <w:rsid w:val="08497944"/>
    <w:rsid w:val="084979D8"/>
    <w:rsid w:val="08497C06"/>
    <w:rsid w:val="08497E82"/>
    <w:rsid w:val="08497EB0"/>
    <w:rsid w:val="08497F68"/>
    <w:rsid w:val="08497F8E"/>
    <w:rsid w:val="084A0021"/>
    <w:rsid w:val="084A0077"/>
    <w:rsid w:val="084A008C"/>
    <w:rsid w:val="084A01BD"/>
    <w:rsid w:val="084A01C4"/>
    <w:rsid w:val="084A01C7"/>
    <w:rsid w:val="084A02D0"/>
    <w:rsid w:val="084A03CE"/>
    <w:rsid w:val="084A03F4"/>
    <w:rsid w:val="084A06BC"/>
    <w:rsid w:val="084A06BE"/>
    <w:rsid w:val="084A074E"/>
    <w:rsid w:val="084A077C"/>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100D"/>
    <w:rsid w:val="084A1056"/>
    <w:rsid w:val="084A113A"/>
    <w:rsid w:val="084A11A4"/>
    <w:rsid w:val="084A11B8"/>
    <w:rsid w:val="084A12BD"/>
    <w:rsid w:val="084A12C9"/>
    <w:rsid w:val="084A1354"/>
    <w:rsid w:val="084A145A"/>
    <w:rsid w:val="084A14D1"/>
    <w:rsid w:val="084A14EA"/>
    <w:rsid w:val="084A16EB"/>
    <w:rsid w:val="084A1738"/>
    <w:rsid w:val="084A185A"/>
    <w:rsid w:val="084A1936"/>
    <w:rsid w:val="084A194D"/>
    <w:rsid w:val="084A1B5C"/>
    <w:rsid w:val="084A1F52"/>
    <w:rsid w:val="084A2081"/>
    <w:rsid w:val="084A20BE"/>
    <w:rsid w:val="084A20D6"/>
    <w:rsid w:val="084A210C"/>
    <w:rsid w:val="084A2171"/>
    <w:rsid w:val="084A217B"/>
    <w:rsid w:val="084A2188"/>
    <w:rsid w:val="084A2264"/>
    <w:rsid w:val="084A22BF"/>
    <w:rsid w:val="084A2325"/>
    <w:rsid w:val="084A2400"/>
    <w:rsid w:val="084A2446"/>
    <w:rsid w:val="084A24D2"/>
    <w:rsid w:val="084A2500"/>
    <w:rsid w:val="084A25F5"/>
    <w:rsid w:val="084A2764"/>
    <w:rsid w:val="084A2830"/>
    <w:rsid w:val="084A285C"/>
    <w:rsid w:val="084A292A"/>
    <w:rsid w:val="084A295D"/>
    <w:rsid w:val="084A2985"/>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E"/>
    <w:rsid w:val="084A489D"/>
    <w:rsid w:val="084A48FB"/>
    <w:rsid w:val="084A49EC"/>
    <w:rsid w:val="084A4A75"/>
    <w:rsid w:val="084A4B14"/>
    <w:rsid w:val="084A4BA3"/>
    <w:rsid w:val="084A4C1F"/>
    <w:rsid w:val="084A4C2C"/>
    <w:rsid w:val="084A4DCD"/>
    <w:rsid w:val="084A4E0F"/>
    <w:rsid w:val="084A4E85"/>
    <w:rsid w:val="084A4F4F"/>
    <w:rsid w:val="084A4F8E"/>
    <w:rsid w:val="084A5000"/>
    <w:rsid w:val="084A5066"/>
    <w:rsid w:val="084A527B"/>
    <w:rsid w:val="084A52CE"/>
    <w:rsid w:val="084A5344"/>
    <w:rsid w:val="084A5366"/>
    <w:rsid w:val="084A5396"/>
    <w:rsid w:val="084A5404"/>
    <w:rsid w:val="084A54A2"/>
    <w:rsid w:val="084A5508"/>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C09"/>
    <w:rsid w:val="084A5C0D"/>
    <w:rsid w:val="084A5E44"/>
    <w:rsid w:val="084A5FE1"/>
    <w:rsid w:val="084A5FF8"/>
    <w:rsid w:val="084A606B"/>
    <w:rsid w:val="084A6070"/>
    <w:rsid w:val="084A6195"/>
    <w:rsid w:val="084A61A6"/>
    <w:rsid w:val="084A64DC"/>
    <w:rsid w:val="084A6529"/>
    <w:rsid w:val="084A657D"/>
    <w:rsid w:val="084A6608"/>
    <w:rsid w:val="084A66C0"/>
    <w:rsid w:val="084A674F"/>
    <w:rsid w:val="084A68B6"/>
    <w:rsid w:val="084A6A75"/>
    <w:rsid w:val="084A6BCA"/>
    <w:rsid w:val="084A6C33"/>
    <w:rsid w:val="084A6CD5"/>
    <w:rsid w:val="084A6D50"/>
    <w:rsid w:val="084A6DF2"/>
    <w:rsid w:val="084A6E25"/>
    <w:rsid w:val="084A6E57"/>
    <w:rsid w:val="084A6E6A"/>
    <w:rsid w:val="084A6F62"/>
    <w:rsid w:val="084A6F78"/>
    <w:rsid w:val="084A7006"/>
    <w:rsid w:val="084A702F"/>
    <w:rsid w:val="084A7036"/>
    <w:rsid w:val="084A70C5"/>
    <w:rsid w:val="084A70CF"/>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BFD"/>
    <w:rsid w:val="084A7C25"/>
    <w:rsid w:val="084A7CDD"/>
    <w:rsid w:val="084A7CE6"/>
    <w:rsid w:val="084A7D75"/>
    <w:rsid w:val="084A7DF9"/>
    <w:rsid w:val="084A7EB6"/>
    <w:rsid w:val="084A7ED3"/>
    <w:rsid w:val="084B0232"/>
    <w:rsid w:val="084B045A"/>
    <w:rsid w:val="084B049C"/>
    <w:rsid w:val="084B04AF"/>
    <w:rsid w:val="084B04D0"/>
    <w:rsid w:val="084B062E"/>
    <w:rsid w:val="084B06C7"/>
    <w:rsid w:val="084B071C"/>
    <w:rsid w:val="084B0760"/>
    <w:rsid w:val="084B0789"/>
    <w:rsid w:val="084B0794"/>
    <w:rsid w:val="084B07CA"/>
    <w:rsid w:val="084B07DE"/>
    <w:rsid w:val="084B07E8"/>
    <w:rsid w:val="084B0803"/>
    <w:rsid w:val="084B086E"/>
    <w:rsid w:val="084B0AB8"/>
    <w:rsid w:val="084B0BD8"/>
    <w:rsid w:val="084B0EF9"/>
    <w:rsid w:val="084B0F30"/>
    <w:rsid w:val="084B0FCA"/>
    <w:rsid w:val="084B1088"/>
    <w:rsid w:val="084B11E2"/>
    <w:rsid w:val="084B1238"/>
    <w:rsid w:val="084B1289"/>
    <w:rsid w:val="084B131A"/>
    <w:rsid w:val="084B136C"/>
    <w:rsid w:val="084B1390"/>
    <w:rsid w:val="084B13F0"/>
    <w:rsid w:val="084B15FD"/>
    <w:rsid w:val="084B160D"/>
    <w:rsid w:val="084B16D4"/>
    <w:rsid w:val="084B16E5"/>
    <w:rsid w:val="084B172C"/>
    <w:rsid w:val="084B173C"/>
    <w:rsid w:val="084B182A"/>
    <w:rsid w:val="084B189E"/>
    <w:rsid w:val="084B18D9"/>
    <w:rsid w:val="084B1A4C"/>
    <w:rsid w:val="084B1B8C"/>
    <w:rsid w:val="084B1D13"/>
    <w:rsid w:val="084B1D5A"/>
    <w:rsid w:val="084B1D96"/>
    <w:rsid w:val="084B1DAC"/>
    <w:rsid w:val="084B1DCD"/>
    <w:rsid w:val="084B1F47"/>
    <w:rsid w:val="084B2012"/>
    <w:rsid w:val="084B206A"/>
    <w:rsid w:val="084B20B6"/>
    <w:rsid w:val="084B20ED"/>
    <w:rsid w:val="084B2135"/>
    <w:rsid w:val="084B21EB"/>
    <w:rsid w:val="084B239D"/>
    <w:rsid w:val="084B23B0"/>
    <w:rsid w:val="084B245A"/>
    <w:rsid w:val="084B2573"/>
    <w:rsid w:val="084B2669"/>
    <w:rsid w:val="084B26A6"/>
    <w:rsid w:val="084B273A"/>
    <w:rsid w:val="084B279C"/>
    <w:rsid w:val="084B2958"/>
    <w:rsid w:val="084B29A1"/>
    <w:rsid w:val="084B2AA9"/>
    <w:rsid w:val="084B2AD4"/>
    <w:rsid w:val="084B2C50"/>
    <w:rsid w:val="084B2D64"/>
    <w:rsid w:val="084B2DE4"/>
    <w:rsid w:val="084B2EC9"/>
    <w:rsid w:val="084B2EE5"/>
    <w:rsid w:val="084B2FF3"/>
    <w:rsid w:val="084B3039"/>
    <w:rsid w:val="084B3103"/>
    <w:rsid w:val="084B3144"/>
    <w:rsid w:val="084B3261"/>
    <w:rsid w:val="084B32A2"/>
    <w:rsid w:val="084B34AE"/>
    <w:rsid w:val="084B3554"/>
    <w:rsid w:val="084B358B"/>
    <w:rsid w:val="084B35BA"/>
    <w:rsid w:val="084B3649"/>
    <w:rsid w:val="084B365D"/>
    <w:rsid w:val="084B371F"/>
    <w:rsid w:val="084B37AB"/>
    <w:rsid w:val="084B3813"/>
    <w:rsid w:val="084B3873"/>
    <w:rsid w:val="084B38EE"/>
    <w:rsid w:val="084B39B8"/>
    <w:rsid w:val="084B3A0D"/>
    <w:rsid w:val="084B3A9C"/>
    <w:rsid w:val="084B3B6A"/>
    <w:rsid w:val="084B3BC2"/>
    <w:rsid w:val="084B3C37"/>
    <w:rsid w:val="084B3C74"/>
    <w:rsid w:val="084B3CD1"/>
    <w:rsid w:val="084B3D2B"/>
    <w:rsid w:val="084B3F47"/>
    <w:rsid w:val="084B411E"/>
    <w:rsid w:val="084B4192"/>
    <w:rsid w:val="084B4379"/>
    <w:rsid w:val="084B438D"/>
    <w:rsid w:val="084B43BF"/>
    <w:rsid w:val="084B44AB"/>
    <w:rsid w:val="084B453F"/>
    <w:rsid w:val="084B4576"/>
    <w:rsid w:val="084B4679"/>
    <w:rsid w:val="084B4727"/>
    <w:rsid w:val="084B4836"/>
    <w:rsid w:val="084B48C2"/>
    <w:rsid w:val="084B49A5"/>
    <w:rsid w:val="084B4AFB"/>
    <w:rsid w:val="084B4B05"/>
    <w:rsid w:val="084B4DC8"/>
    <w:rsid w:val="084B4E86"/>
    <w:rsid w:val="084B4F32"/>
    <w:rsid w:val="084B4F70"/>
    <w:rsid w:val="084B4FEB"/>
    <w:rsid w:val="084B506A"/>
    <w:rsid w:val="084B5279"/>
    <w:rsid w:val="084B5297"/>
    <w:rsid w:val="084B52E2"/>
    <w:rsid w:val="084B5585"/>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CB4"/>
    <w:rsid w:val="084B6CBB"/>
    <w:rsid w:val="084B6D48"/>
    <w:rsid w:val="084B6DD6"/>
    <w:rsid w:val="084B6E8E"/>
    <w:rsid w:val="084B6F27"/>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39"/>
    <w:rsid w:val="084C014E"/>
    <w:rsid w:val="084C02AF"/>
    <w:rsid w:val="084C03C2"/>
    <w:rsid w:val="084C03F8"/>
    <w:rsid w:val="084C0422"/>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F35"/>
    <w:rsid w:val="084C2123"/>
    <w:rsid w:val="084C21E8"/>
    <w:rsid w:val="084C2217"/>
    <w:rsid w:val="084C221B"/>
    <w:rsid w:val="084C2322"/>
    <w:rsid w:val="084C23B3"/>
    <w:rsid w:val="084C23D1"/>
    <w:rsid w:val="084C247F"/>
    <w:rsid w:val="084C24F7"/>
    <w:rsid w:val="084C24FA"/>
    <w:rsid w:val="084C2532"/>
    <w:rsid w:val="084C269C"/>
    <w:rsid w:val="084C2878"/>
    <w:rsid w:val="084C2893"/>
    <w:rsid w:val="084C28C4"/>
    <w:rsid w:val="084C2931"/>
    <w:rsid w:val="084C2A3F"/>
    <w:rsid w:val="084C2BD6"/>
    <w:rsid w:val="084C2C65"/>
    <w:rsid w:val="084C2C99"/>
    <w:rsid w:val="084C2D05"/>
    <w:rsid w:val="084C2D16"/>
    <w:rsid w:val="084C2EEF"/>
    <w:rsid w:val="084C2EF2"/>
    <w:rsid w:val="084C2F8A"/>
    <w:rsid w:val="084C2FDB"/>
    <w:rsid w:val="084C3039"/>
    <w:rsid w:val="084C3067"/>
    <w:rsid w:val="084C31BA"/>
    <w:rsid w:val="084C3203"/>
    <w:rsid w:val="084C3221"/>
    <w:rsid w:val="084C3282"/>
    <w:rsid w:val="084C3384"/>
    <w:rsid w:val="084C33C2"/>
    <w:rsid w:val="084C34B5"/>
    <w:rsid w:val="084C35BF"/>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E8"/>
    <w:rsid w:val="084C41C0"/>
    <w:rsid w:val="084C41D1"/>
    <w:rsid w:val="084C423F"/>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9BE"/>
    <w:rsid w:val="084C4A68"/>
    <w:rsid w:val="084C4CA0"/>
    <w:rsid w:val="084C4CC4"/>
    <w:rsid w:val="084C4D30"/>
    <w:rsid w:val="084C4DA3"/>
    <w:rsid w:val="084C4DE1"/>
    <w:rsid w:val="084C4E1D"/>
    <w:rsid w:val="084C4EEF"/>
    <w:rsid w:val="084C4F31"/>
    <w:rsid w:val="084C4FB0"/>
    <w:rsid w:val="084C4FEC"/>
    <w:rsid w:val="084C5110"/>
    <w:rsid w:val="084C5117"/>
    <w:rsid w:val="084C51F8"/>
    <w:rsid w:val="084C53FA"/>
    <w:rsid w:val="084C5455"/>
    <w:rsid w:val="084C54D8"/>
    <w:rsid w:val="084C553F"/>
    <w:rsid w:val="084C554C"/>
    <w:rsid w:val="084C5572"/>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D4"/>
    <w:rsid w:val="084C6006"/>
    <w:rsid w:val="084C6038"/>
    <w:rsid w:val="084C608A"/>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E4"/>
    <w:rsid w:val="084C6E29"/>
    <w:rsid w:val="084C6EF6"/>
    <w:rsid w:val="084C6F59"/>
    <w:rsid w:val="084C70A6"/>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C3F"/>
    <w:rsid w:val="084C7D4B"/>
    <w:rsid w:val="084C7DAE"/>
    <w:rsid w:val="084D001B"/>
    <w:rsid w:val="084D0033"/>
    <w:rsid w:val="084D0043"/>
    <w:rsid w:val="084D0056"/>
    <w:rsid w:val="084D006D"/>
    <w:rsid w:val="084D00A5"/>
    <w:rsid w:val="084D014D"/>
    <w:rsid w:val="084D016B"/>
    <w:rsid w:val="084D01D7"/>
    <w:rsid w:val="084D01DD"/>
    <w:rsid w:val="084D0241"/>
    <w:rsid w:val="084D02C5"/>
    <w:rsid w:val="084D02F1"/>
    <w:rsid w:val="084D0396"/>
    <w:rsid w:val="084D0428"/>
    <w:rsid w:val="084D044F"/>
    <w:rsid w:val="084D04BA"/>
    <w:rsid w:val="084D050F"/>
    <w:rsid w:val="084D06FE"/>
    <w:rsid w:val="084D0728"/>
    <w:rsid w:val="084D076C"/>
    <w:rsid w:val="084D07F2"/>
    <w:rsid w:val="084D086B"/>
    <w:rsid w:val="084D08E8"/>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28B"/>
    <w:rsid w:val="084D22B3"/>
    <w:rsid w:val="084D2330"/>
    <w:rsid w:val="084D23A7"/>
    <w:rsid w:val="084D2466"/>
    <w:rsid w:val="084D2519"/>
    <w:rsid w:val="084D2549"/>
    <w:rsid w:val="084D2589"/>
    <w:rsid w:val="084D259B"/>
    <w:rsid w:val="084D25B4"/>
    <w:rsid w:val="084D2609"/>
    <w:rsid w:val="084D2625"/>
    <w:rsid w:val="084D2667"/>
    <w:rsid w:val="084D267D"/>
    <w:rsid w:val="084D26CB"/>
    <w:rsid w:val="084D27B6"/>
    <w:rsid w:val="084D280E"/>
    <w:rsid w:val="084D28F6"/>
    <w:rsid w:val="084D2952"/>
    <w:rsid w:val="084D296A"/>
    <w:rsid w:val="084D297E"/>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B44"/>
    <w:rsid w:val="084D3BAC"/>
    <w:rsid w:val="084D3BE7"/>
    <w:rsid w:val="084D3C6B"/>
    <w:rsid w:val="084D3C96"/>
    <w:rsid w:val="084D3D32"/>
    <w:rsid w:val="084D3D9B"/>
    <w:rsid w:val="084D3ED8"/>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10"/>
    <w:rsid w:val="084D4423"/>
    <w:rsid w:val="084D45F0"/>
    <w:rsid w:val="084D4604"/>
    <w:rsid w:val="084D4668"/>
    <w:rsid w:val="084D46C8"/>
    <w:rsid w:val="084D4705"/>
    <w:rsid w:val="084D4712"/>
    <w:rsid w:val="084D47F6"/>
    <w:rsid w:val="084D495B"/>
    <w:rsid w:val="084D49CB"/>
    <w:rsid w:val="084D4A81"/>
    <w:rsid w:val="084D4A89"/>
    <w:rsid w:val="084D4AC5"/>
    <w:rsid w:val="084D4AE8"/>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A14"/>
    <w:rsid w:val="084D6A9D"/>
    <w:rsid w:val="084D6C95"/>
    <w:rsid w:val="084D6E03"/>
    <w:rsid w:val="084D6EC7"/>
    <w:rsid w:val="084D6F31"/>
    <w:rsid w:val="084D7099"/>
    <w:rsid w:val="084D711C"/>
    <w:rsid w:val="084D720E"/>
    <w:rsid w:val="084D72A3"/>
    <w:rsid w:val="084D72C2"/>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63"/>
    <w:rsid w:val="084E08F8"/>
    <w:rsid w:val="084E0AA2"/>
    <w:rsid w:val="084E0AF6"/>
    <w:rsid w:val="084E0B7C"/>
    <w:rsid w:val="084E0BA9"/>
    <w:rsid w:val="084E0CCD"/>
    <w:rsid w:val="084E0D69"/>
    <w:rsid w:val="084E0D72"/>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4D"/>
    <w:rsid w:val="084E16FF"/>
    <w:rsid w:val="084E17A1"/>
    <w:rsid w:val="084E181E"/>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769"/>
    <w:rsid w:val="084E289C"/>
    <w:rsid w:val="084E28E7"/>
    <w:rsid w:val="084E2906"/>
    <w:rsid w:val="084E291B"/>
    <w:rsid w:val="084E2A19"/>
    <w:rsid w:val="084E2BC8"/>
    <w:rsid w:val="084E2BD2"/>
    <w:rsid w:val="084E2C01"/>
    <w:rsid w:val="084E2D17"/>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C0E"/>
    <w:rsid w:val="084E3C36"/>
    <w:rsid w:val="084E3C48"/>
    <w:rsid w:val="084E3CCC"/>
    <w:rsid w:val="084E3D6A"/>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FB0"/>
    <w:rsid w:val="084E5019"/>
    <w:rsid w:val="084E505B"/>
    <w:rsid w:val="084E50C0"/>
    <w:rsid w:val="084E50C1"/>
    <w:rsid w:val="084E5311"/>
    <w:rsid w:val="084E5385"/>
    <w:rsid w:val="084E558B"/>
    <w:rsid w:val="084E5598"/>
    <w:rsid w:val="084E55AC"/>
    <w:rsid w:val="084E5724"/>
    <w:rsid w:val="084E5BC7"/>
    <w:rsid w:val="084E5BE3"/>
    <w:rsid w:val="084E5C52"/>
    <w:rsid w:val="084E5CA1"/>
    <w:rsid w:val="084E5CB1"/>
    <w:rsid w:val="084E5D10"/>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E0"/>
    <w:rsid w:val="084E6A31"/>
    <w:rsid w:val="084E6A85"/>
    <w:rsid w:val="084E6A88"/>
    <w:rsid w:val="084E6BBB"/>
    <w:rsid w:val="084E6C22"/>
    <w:rsid w:val="084E6C8B"/>
    <w:rsid w:val="084E6DFC"/>
    <w:rsid w:val="084E6E2E"/>
    <w:rsid w:val="084E6EC2"/>
    <w:rsid w:val="084E6EF7"/>
    <w:rsid w:val="084E7033"/>
    <w:rsid w:val="084E7072"/>
    <w:rsid w:val="084E7152"/>
    <w:rsid w:val="084E717A"/>
    <w:rsid w:val="084E7208"/>
    <w:rsid w:val="084E754C"/>
    <w:rsid w:val="084E7579"/>
    <w:rsid w:val="084E7591"/>
    <w:rsid w:val="084E765D"/>
    <w:rsid w:val="084E770B"/>
    <w:rsid w:val="084E7739"/>
    <w:rsid w:val="084E77EA"/>
    <w:rsid w:val="084E78C5"/>
    <w:rsid w:val="084E7926"/>
    <w:rsid w:val="084E7941"/>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75"/>
    <w:rsid w:val="084F052B"/>
    <w:rsid w:val="084F0613"/>
    <w:rsid w:val="084F063E"/>
    <w:rsid w:val="084F071C"/>
    <w:rsid w:val="084F0760"/>
    <w:rsid w:val="084F077B"/>
    <w:rsid w:val="084F07A7"/>
    <w:rsid w:val="084F07BE"/>
    <w:rsid w:val="084F07DE"/>
    <w:rsid w:val="084F0928"/>
    <w:rsid w:val="084F093C"/>
    <w:rsid w:val="084F0981"/>
    <w:rsid w:val="084F0991"/>
    <w:rsid w:val="084F09CF"/>
    <w:rsid w:val="084F0AC0"/>
    <w:rsid w:val="084F0B50"/>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E06"/>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E5"/>
    <w:rsid w:val="084F282D"/>
    <w:rsid w:val="084F28B4"/>
    <w:rsid w:val="084F2919"/>
    <w:rsid w:val="084F2979"/>
    <w:rsid w:val="084F29FC"/>
    <w:rsid w:val="084F2AB3"/>
    <w:rsid w:val="084F2B2D"/>
    <w:rsid w:val="084F2C4B"/>
    <w:rsid w:val="084F2D87"/>
    <w:rsid w:val="084F2EE6"/>
    <w:rsid w:val="084F2F0B"/>
    <w:rsid w:val="084F2F7D"/>
    <w:rsid w:val="084F3148"/>
    <w:rsid w:val="084F315E"/>
    <w:rsid w:val="084F3280"/>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501"/>
    <w:rsid w:val="084F4550"/>
    <w:rsid w:val="084F458E"/>
    <w:rsid w:val="084F462F"/>
    <w:rsid w:val="084F4744"/>
    <w:rsid w:val="084F47B5"/>
    <w:rsid w:val="084F4920"/>
    <w:rsid w:val="084F4A01"/>
    <w:rsid w:val="084F4B39"/>
    <w:rsid w:val="084F4C62"/>
    <w:rsid w:val="084F4C76"/>
    <w:rsid w:val="084F4D70"/>
    <w:rsid w:val="084F4DD6"/>
    <w:rsid w:val="084F4E4B"/>
    <w:rsid w:val="084F4E67"/>
    <w:rsid w:val="084F4E96"/>
    <w:rsid w:val="084F4ED3"/>
    <w:rsid w:val="084F5055"/>
    <w:rsid w:val="084F5090"/>
    <w:rsid w:val="084F50BC"/>
    <w:rsid w:val="084F5191"/>
    <w:rsid w:val="084F5337"/>
    <w:rsid w:val="084F53D0"/>
    <w:rsid w:val="084F5462"/>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71"/>
    <w:rsid w:val="084F5CFC"/>
    <w:rsid w:val="084F5E05"/>
    <w:rsid w:val="084F604A"/>
    <w:rsid w:val="084F6076"/>
    <w:rsid w:val="084F60AD"/>
    <w:rsid w:val="084F617A"/>
    <w:rsid w:val="084F61BB"/>
    <w:rsid w:val="084F6305"/>
    <w:rsid w:val="084F6527"/>
    <w:rsid w:val="084F652F"/>
    <w:rsid w:val="084F6572"/>
    <w:rsid w:val="084F6587"/>
    <w:rsid w:val="084F667E"/>
    <w:rsid w:val="084F6696"/>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5FB"/>
    <w:rsid w:val="0850166E"/>
    <w:rsid w:val="08501AA0"/>
    <w:rsid w:val="08501AB2"/>
    <w:rsid w:val="08501C53"/>
    <w:rsid w:val="08501C99"/>
    <w:rsid w:val="08501CE1"/>
    <w:rsid w:val="08501E08"/>
    <w:rsid w:val="08501E27"/>
    <w:rsid w:val="08501E6E"/>
    <w:rsid w:val="08501F06"/>
    <w:rsid w:val="08501FDC"/>
    <w:rsid w:val="08502327"/>
    <w:rsid w:val="0850238A"/>
    <w:rsid w:val="08502442"/>
    <w:rsid w:val="085024F6"/>
    <w:rsid w:val="085024FD"/>
    <w:rsid w:val="08502504"/>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A7C"/>
    <w:rsid w:val="08504BB2"/>
    <w:rsid w:val="08504C22"/>
    <w:rsid w:val="08504CDF"/>
    <w:rsid w:val="08504D12"/>
    <w:rsid w:val="08504DE0"/>
    <w:rsid w:val="08504DEE"/>
    <w:rsid w:val="08504E19"/>
    <w:rsid w:val="08504EAA"/>
    <w:rsid w:val="08504F03"/>
    <w:rsid w:val="08504F8D"/>
    <w:rsid w:val="08504FD4"/>
    <w:rsid w:val="08505145"/>
    <w:rsid w:val="08505180"/>
    <w:rsid w:val="08505314"/>
    <w:rsid w:val="085053B1"/>
    <w:rsid w:val="08505444"/>
    <w:rsid w:val="08505475"/>
    <w:rsid w:val="085054EB"/>
    <w:rsid w:val="085054EE"/>
    <w:rsid w:val="08505594"/>
    <w:rsid w:val="08505629"/>
    <w:rsid w:val="085056B6"/>
    <w:rsid w:val="085056D5"/>
    <w:rsid w:val="0850570E"/>
    <w:rsid w:val="085057A1"/>
    <w:rsid w:val="08505803"/>
    <w:rsid w:val="08505871"/>
    <w:rsid w:val="08505872"/>
    <w:rsid w:val="085058D8"/>
    <w:rsid w:val="085058EB"/>
    <w:rsid w:val="0850598C"/>
    <w:rsid w:val="085059E4"/>
    <w:rsid w:val="08505B37"/>
    <w:rsid w:val="08505B78"/>
    <w:rsid w:val="08505C79"/>
    <w:rsid w:val="08505D07"/>
    <w:rsid w:val="08505E90"/>
    <w:rsid w:val="0850613A"/>
    <w:rsid w:val="08506164"/>
    <w:rsid w:val="08506245"/>
    <w:rsid w:val="0850625C"/>
    <w:rsid w:val="085062D6"/>
    <w:rsid w:val="085062F8"/>
    <w:rsid w:val="08506338"/>
    <w:rsid w:val="0850634A"/>
    <w:rsid w:val="0850637D"/>
    <w:rsid w:val="085063E2"/>
    <w:rsid w:val="08506568"/>
    <w:rsid w:val="085065A3"/>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BB"/>
    <w:rsid w:val="085074D5"/>
    <w:rsid w:val="0850759E"/>
    <w:rsid w:val="085075E7"/>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A6"/>
    <w:rsid w:val="0851123B"/>
    <w:rsid w:val="0851138B"/>
    <w:rsid w:val="085113D2"/>
    <w:rsid w:val="085113EB"/>
    <w:rsid w:val="08511450"/>
    <w:rsid w:val="0851163C"/>
    <w:rsid w:val="0851165D"/>
    <w:rsid w:val="085116AD"/>
    <w:rsid w:val="0851174F"/>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0"/>
    <w:rsid w:val="08512BB2"/>
    <w:rsid w:val="08512C3F"/>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794"/>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CBB"/>
    <w:rsid w:val="08514E15"/>
    <w:rsid w:val="08514E9F"/>
    <w:rsid w:val="08514EED"/>
    <w:rsid w:val="08515073"/>
    <w:rsid w:val="0851513A"/>
    <w:rsid w:val="08515242"/>
    <w:rsid w:val="08515263"/>
    <w:rsid w:val="085152A4"/>
    <w:rsid w:val="08515519"/>
    <w:rsid w:val="08515565"/>
    <w:rsid w:val="085156C3"/>
    <w:rsid w:val="08515744"/>
    <w:rsid w:val="08515832"/>
    <w:rsid w:val="0851584A"/>
    <w:rsid w:val="08515924"/>
    <w:rsid w:val="08515A24"/>
    <w:rsid w:val="08515A4C"/>
    <w:rsid w:val="08515B26"/>
    <w:rsid w:val="08515BD0"/>
    <w:rsid w:val="08515C13"/>
    <w:rsid w:val="08515C97"/>
    <w:rsid w:val="08515D27"/>
    <w:rsid w:val="08515FA7"/>
    <w:rsid w:val="08516028"/>
    <w:rsid w:val="08516144"/>
    <w:rsid w:val="08516149"/>
    <w:rsid w:val="0851615A"/>
    <w:rsid w:val="08516187"/>
    <w:rsid w:val="085161C7"/>
    <w:rsid w:val="085161E9"/>
    <w:rsid w:val="0851622E"/>
    <w:rsid w:val="085163EB"/>
    <w:rsid w:val="0851640D"/>
    <w:rsid w:val="085164E3"/>
    <w:rsid w:val="085166C1"/>
    <w:rsid w:val="085167D4"/>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07"/>
    <w:rsid w:val="08517784"/>
    <w:rsid w:val="085177E4"/>
    <w:rsid w:val="085177FE"/>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B18"/>
    <w:rsid w:val="08520B41"/>
    <w:rsid w:val="08520B50"/>
    <w:rsid w:val="08520C06"/>
    <w:rsid w:val="08520CE8"/>
    <w:rsid w:val="08520D93"/>
    <w:rsid w:val="08520E48"/>
    <w:rsid w:val="08521113"/>
    <w:rsid w:val="0852115B"/>
    <w:rsid w:val="085211E1"/>
    <w:rsid w:val="085212F8"/>
    <w:rsid w:val="08521335"/>
    <w:rsid w:val="08521349"/>
    <w:rsid w:val="08521370"/>
    <w:rsid w:val="0852177A"/>
    <w:rsid w:val="085217B7"/>
    <w:rsid w:val="08521842"/>
    <w:rsid w:val="08521881"/>
    <w:rsid w:val="08521884"/>
    <w:rsid w:val="08521919"/>
    <w:rsid w:val="08521949"/>
    <w:rsid w:val="08521A2F"/>
    <w:rsid w:val="08521B6B"/>
    <w:rsid w:val="08521BDD"/>
    <w:rsid w:val="08521D3A"/>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EB"/>
    <w:rsid w:val="08524701"/>
    <w:rsid w:val="0852475B"/>
    <w:rsid w:val="08524868"/>
    <w:rsid w:val="0852488A"/>
    <w:rsid w:val="085248AA"/>
    <w:rsid w:val="085248B5"/>
    <w:rsid w:val="08524989"/>
    <w:rsid w:val="08524A39"/>
    <w:rsid w:val="08524A48"/>
    <w:rsid w:val="08524A9E"/>
    <w:rsid w:val="08524AD6"/>
    <w:rsid w:val="08524B90"/>
    <w:rsid w:val="08524C07"/>
    <w:rsid w:val="08524C94"/>
    <w:rsid w:val="08524CB9"/>
    <w:rsid w:val="08524CC4"/>
    <w:rsid w:val="08524D2D"/>
    <w:rsid w:val="08524D5D"/>
    <w:rsid w:val="08524EA4"/>
    <w:rsid w:val="08524EF1"/>
    <w:rsid w:val="08524F73"/>
    <w:rsid w:val="0852505C"/>
    <w:rsid w:val="085250E7"/>
    <w:rsid w:val="0852531E"/>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B8"/>
    <w:rsid w:val="08525DF2"/>
    <w:rsid w:val="08525E04"/>
    <w:rsid w:val="08525E68"/>
    <w:rsid w:val="08525E8D"/>
    <w:rsid w:val="08525F77"/>
    <w:rsid w:val="0852604D"/>
    <w:rsid w:val="0852615F"/>
    <w:rsid w:val="08526348"/>
    <w:rsid w:val="08526355"/>
    <w:rsid w:val="085263EE"/>
    <w:rsid w:val="08526408"/>
    <w:rsid w:val="08526468"/>
    <w:rsid w:val="0852649D"/>
    <w:rsid w:val="0852650D"/>
    <w:rsid w:val="08526552"/>
    <w:rsid w:val="085265A5"/>
    <w:rsid w:val="085265EE"/>
    <w:rsid w:val="08526680"/>
    <w:rsid w:val="085266BB"/>
    <w:rsid w:val="085266C0"/>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D3"/>
    <w:rsid w:val="085270F3"/>
    <w:rsid w:val="085271C2"/>
    <w:rsid w:val="08527316"/>
    <w:rsid w:val="08527409"/>
    <w:rsid w:val="085274B9"/>
    <w:rsid w:val="08527756"/>
    <w:rsid w:val="08527760"/>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8"/>
    <w:rsid w:val="08527E08"/>
    <w:rsid w:val="08527E59"/>
    <w:rsid w:val="08527FC9"/>
    <w:rsid w:val="08527FDF"/>
    <w:rsid w:val="08530083"/>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A0"/>
    <w:rsid w:val="085308BF"/>
    <w:rsid w:val="0853093C"/>
    <w:rsid w:val="08530A08"/>
    <w:rsid w:val="08530A30"/>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708"/>
    <w:rsid w:val="08531A13"/>
    <w:rsid w:val="08531AF1"/>
    <w:rsid w:val="08531B6C"/>
    <w:rsid w:val="08531C05"/>
    <w:rsid w:val="08531C24"/>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93A"/>
    <w:rsid w:val="085329C6"/>
    <w:rsid w:val="08532BF0"/>
    <w:rsid w:val="08532CF7"/>
    <w:rsid w:val="08532D08"/>
    <w:rsid w:val="08532D59"/>
    <w:rsid w:val="08532D85"/>
    <w:rsid w:val="08532E00"/>
    <w:rsid w:val="08532E5E"/>
    <w:rsid w:val="08532FFA"/>
    <w:rsid w:val="08533024"/>
    <w:rsid w:val="0853308B"/>
    <w:rsid w:val="085331E5"/>
    <w:rsid w:val="085332F3"/>
    <w:rsid w:val="08533444"/>
    <w:rsid w:val="08533483"/>
    <w:rsid w:val="085334B2"/>
    <w:rsid w:val="085335E2"/>
    <w:rsid w:val="08533663"/>
    <w:rsid w:val="085336EB"/>
    <w:rsid w:val="0853370E"/>
    <w:rsid w:val="085337B3"/>
    <w:rsid w:val="0853381E"/>
    <w:rsid w:val="08533844"/>
    <w:rsid w:val="085338DC"/>
    <w:rsid w:val="0853395E"/>
    <w:rsid w:val="0853396F"/>
    <w:rsid w:val="085339A1"/>
    <w:rsid w:val="08533A1B"/>
    <w:rsid w:val="08533AE2"/>
    <w:rsid w:val="08533B41"/>
    <w:rsid w:val="08533B67"/>
    <w:rsid w:val="08533C4E"/>
    <w:rsid w:val="08533CD7"/>
    <w:rsid w:val="08533CEC"/>
    <w:rsid w:val="08533F3B"/>
    <w:rsid w:val="08533F43"/>
    <w:rsid w:val="0853408B"/>
    <w:rsid w:val="085340E4"/>
    <w:rsid w:val="085340E8"/>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E5"/>
    <w:rsid w:val="08535003"/>
    <w:rsid w:val="085350F2"/>
    <w:rsid w:val="08535110"/>
    <w:rsid w:val="08535153"/>
    <w:rsid w:val="085351F4"/>
    <w:rsid w:val="0853530B"/>
    <w:rsid w:val="085353B3"/>
    <w:rsid w:val="0853556F"/>
    <w:rsid w:val="08535582"/>
    <w:rsid w:val="0853561A"/>
    <w:rsid w:val="08535682"/>
    <w:rsid w:val="0853568E"/>
    <w:rsid w:val="085356BB"/>
    <w:rsid w:val="08535914"/>
    <w:rsid w:val="08535965"/>
    <w:rsid w:val="085359C0"/>
    <w:rsid w:val="08535ACE"/>
    <w:rsid w:val="08535CE1"/>
    <w:rsid w:val="08535D58"/>
    <w:rsid w:val="08535DDC"/>
    <w:rsid w:val="08535DE5"/>
    <w:rsid w:val="08535DE8"/>
    <w:rsid w:val="08535E13"/>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5B"/>
    <w:rsid w:val="085400F1"/>
    <w:rsid w:val="0854010A"/>
    <w:rsid w:val="08540151"/>
    <w:rsid w:val="08540351"/>
    <w:rsid w:val="08540364"/>
    <w:rsid w:val="0854038C"/>
    <w:rsid w:val="085403AD"/>
    <w:rsid w:val="08540441"/>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A"/>
    <w:rsid w:val="08540ECA"/>
    <w:rsid w:val="08540F14"/>
    <w:rsid w:val="08540FCD"/>
    <w:rsid w:val="08540FDD"/>
    <w:rsid w:val="08541013"/>
    <w:rsid w:val="0854114A"/>
    <w:rsid w:val="085411EC"/>
    <w:rsid w:val="085411F5"/>
    <w:rsid w:val="0854123F"/>
    <w:rsid w:val="0854127E"/>
    <w:rsid w:val="08541299"/>
    <w:rsid w:val="085412B3"/>
    <w:rsid w:val="0854133C"/>
    <w:rsid w:val="085413D5"/>
    <w:rsid w:val="085413DF"/>
    <w:rsid w:val="08541425"/>
    <w:rsid w:val="08541534"/>
    <w:rsid w:val="08541549"/>
    <w:rsid w:val="085415F0"/>
    <w:rsid w:val="08541602"/>
    <w:rsid w:val="08541639"/>
    <w:rsid w:val="08541662"/>
    <w:rsid w:val="0854167A"/>
    <w:rsid w:val="085416AB"/>
    <w:rsid w:val="085416BE"/>
    <w:rsid w:val="085417C2"/>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B"/>
    <w:rsid w:val="08542B9F"/>
    <w:rsid w:val="08542C06"/>
    <w:rsid w:val="08542CA0"/>
    <w:rsid w:val="08542EBF"/>
    <w:rsid w:val="08542F1E"/>
    <w:rsid w:val="08543043"/>
    <w:rsid w:val="08543070"/>
    <w:rsid w:val="085430BB"/>
    <w:rsid w:val="08543206"/>
    <w:rsid w:val="0854332A"/>
    <w:rsid w:val="08543423"/>
    <w:rsid w:val="08543624"/>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07B"/>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B02"/>
    <w:rsid w:val="08546B56"/>
    <w:rsid w:val="08546BC8"/>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58A"/>
    <w:rsid w:val="085477C9"/>
    <w:rsid w:val="0854786B"/>
    <w:rsid w:val="08547888"/>
    <w:rsid w:val="085478A5"/>
    <w:rsid w:val="08547930"/>
    <w:rsid w:val="085479E4"/>
    <w:rsid w:val="085479F6"/>
    <w:rsid w:val="08547BB3"/>
    <w:rsid w:val="08547BC6"/>
    <w:rsid w:val="08547BCC"/>
    <w:rsid w:val="08547D8C"/>
    <w:rsid w:val="08547DCE"/>
    <w:rsid w:val="08547ED8"/>
    <w:rsid w:val="08547F06"/>
    <w:rsid w:val="08547F15"/>
    <w:rsid w:val="08547FBC"/>
    <w:rsid w:val="0855001C"/>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20"/>
    <w:rsid w:val="085509A7"/>
    <w:rsid w:val="085509C9"/>
    <w:rsid w:val="08550B37"/>
    <w:rsid w:val="08550D91"/>
    <w:rsid w:val="08550DB8"/>
    <w:rsid w:val="08550DDF"/>
    <w:rsid w:val="08550E19"/>
    <w:rsid w:val="08550E7E"/>
    <w:rsid w:val="08550EE0"/>
    <w:rsid w:val="08550EE2"/>
    <w:rsid w:val="08551082"/>
    <w:rsid w:val="0855108F"/>
    <w:rsid w:val="085510AF"/>
    <w:rsid w:val="085510D6"/>
    <w:rsid w:val="085510F8"/>
    <w:rsid w:val="085510F9"/>
    <w:rsid w:val="0855116F"/>
    <w:rsid w:val="08551175"/>
    <w:rsid w:val="085511A0"/>
    <w:rsid w:val="0855120B"/>
    <w:rsid w:val="08551326"/>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ED3"/>
    <w:rsid w:val="08551FF4"/>
    <w:rsid w:val="0855208F"/>
    <w:rsid w:val="085520D0"/>
    <w:rsid w:val="0855215F"/>
    <w:rsid w:val="08552186"/>
    <w:rsid w:val="085521BC"/>
    <w:rsid w:val="0855228A"/>
    <w:rsid w:val="085522B9"/>
    <w:rsid w:val="085523BE"/>
    <w:rsid w:val="085523F4"/>
    <w:rsid w:val="08552586"/>
    <w:rsid w:val="0855258E"/>
    <w:rsid w:val="08552784"/>
    <w:rsid w:val="08552852"/>
    <w:rsid w:val="08552911"/>
    <w:rsid w:val="08552987"/>
    <w:rsid w:val="085529C1"/>
    <w:rsid w:val="08552B15"/>
    <w:rsid w:val="08552B2C"/>
    <w:rsid w:val="08552B85"/>
    <w:rsid w:val="08552BDE"/>
    <w:rsid w:val="08552BF6"/>
    <w:rsid w:val="08552C11"/>
    <w:rsid w:val="08552CFF"/>
    <w:rsid w:val="08552D17"/>
    <w:rsid w:val="08552D24"/>
    <w:rsid w:val="08552D32"/>
    <w:rsid w:val="08552D9C"/>
    <w:rsid w:val="08552E1D"/>
    <w:rsid w:val="08552E73"/>
    <w:rsid w:val="08552F4A"/>
    <w:rsid w:val="08552F94"/>
    <w:rsid w:val="08552FB9"/>
    <w:rsid w:val="085530C5"/>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4103"/>
    <w:rsid w:val="0855411E"/>
    <w:rsid w:val="085541B5"/>
    <w:rsid w:val="0855429B"/>
    <w:rsid w:val="08554390"/>
    <w:rsid w:val="08554471"/>
    <w:rsid w:val="085544B0"/>
    <w:rsid w:val="085544FB"/>
    <w:rsid w:val="085545A7"/>
    <w:rsid w:val="085546F1"/>
    <w:rsid w:val="0855475C"/>
    <w:rsid w:val="0855486C"/>
    <w:rsid w:val="085549B8"/>
    <w:rsid w:val="08554A19"/>
    <w:rsid w:val="08554B4C"/>
    <w:rsid w:val="08554BB7"/>
    <w:rsid w:val="08554BDA"/>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BF"/>
    <w:rsid w:val="085557EF"/>
    <w:rsid w:val="0855586C"/>
    <w:rsid w:val="0855597B"/>
    <w:rsid w:val="08555A4D"/>
    <w:rsid w:val="08555A8D"/>
    <w:rsid w:val="08555B3E"/>
    <w:rsid w:val="08555B64"/>
    <w:rsid w:val="08555B8E"/>
    <w:rsid w:val="08555C75"/>
    <w:rsid w:val="08555CD1"/>
    <w:rsid w:val="08555DF3"/>
    <w:rsid w:val="08555E7C"/>
    <w:rsid w:val="08555ED6"/>
    <w:rsid w:val="08555F13"/>
    <w:rsid w:val="08555F17"/>
    <w:rsid w:val="08555FCB"/>
    <w:rsid w:val="08556010"/>
    <w:rsid w:val="08556089"/>
    <w:rsid w:val="085561BF"/>
    <w:rsid w:val="0855631B"/>
    <w:rsid w:val="085563A5"/>
    <w:rsid w:val="0855641E"/>
    <w:rsid w:val="085564BD"/>
    <w:rsid w:val="085564C1"/>
    <w:rsid w:val="085565CA"/>
    <w:rsid w:val="085565E0"/>
    <w:rsid w:val="0855662B"/>
    <w:rsid w:val="085566D3"/>
    <w:rsid w:val="08556700"/>
    <w:rsid w:val="08556889"/>
    <w:rsid w:val="08556892"/>
    <w:rsid w:val="085568FA"/>
    <w:rsid w:val="0855690A"/>
    <w:rsid w:val="08556A51"/>
    <w:rsid w:val="08556C04"/>
    <w:rsid w:val="08556C2A"/>
    <w:rsid w:val="08556CC0"/>
    <w:rsid w:val="08556CE2"/>
    <w:rsid w:val="08556D62"/>
    <w:rsid w:val="08556EC9"/>
    <w:rsid w:val="08557053"/>
    <w:rsid w:val="085570CD"/>
    <w:rsid w:val="085570D4"/>
    <w:rsid w:val="08557170"/>
    <w:rsid w:val="08557216"/>
    <w:rsid w:val="08557245"/>
    <w:rsid w:val="08557294"/>
    <w:rsid w:val="085572C7"/>
    <w:rsid w:val="085573C9"/>
    <w:rsid w:val="085573E3"/>
    <w:rsid w:val="08557513"/>
    <w:rsid w:val="08557563"/>
    <w:rsid w:val="085575AB"/>
    <w:rsid w:val="08557614"/>
    <w:rsid w:val="085578D5"/>
    <w:rsid w:val="085578EA"/>
    <w:rsid w:val="0855796C"/>
    <w:rsid w:val="08557A1A"/>
    <w:rsid w:val="08557AAA"/>
    <w:rsid w:val="08557B10"/>
    <w:rsid w:val="08557B12"/>
    <w:rsid w:val="08557B65"/>
    <w:rsid w:val="08557B91"/>
    <w:rsid w:val="08557BEF"/>
    <w:rsid w:val="08557CF4"/>
    <w:rsid w:val="08557D19"/>
    <w:rsid w:val="08557D31"/>
    <w:rsid w:val="08557D63"/>
    <w:rsid w:val="08557D6C"/>
    <w:rsid w:val="08557DA3"/>
    <w:rsid w:val="08557EBA"/>
    <w:rsid w:val="08557F51"/>
    <w:rsid w:val="08557F8A"/>
    <w:rsid w:val="08557FEA"/>
    <w:rsid w:val="08560001"/>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07"/>
    <w:rsid w:val="08562811"/>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C4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0"/>
    <w:rsid w:val="085660B2"/>
    <w:rsid w:val="085660DF"/>
    <w:rsid w:val="085660FF"/>
    <w:rsid w:val="08566252"/>
    <w:rsid w:val="085662F2"/>
    <w:rsid w:val="0856636A"/>
    <w:rsid w:val="08566395"/>
    <w:rsid w:val="085663B2"/>
    <w:rsid w:val="08566419"/>
    <w:rsid w:val="085664AF"/>
    <w:rsid w:val="085664BF"/>
    <w:rsid w:val="085664D8"/>
    <w:rsid w:val="0856666D"/>
    <w:rsid w:val="085666B6"/>
    <w:rsid w:val="0856682F"/>
    <w:rsid w:val="08566837"/>
    <w:rsid w:val="08566889"/>
    <w:rsid w:val="085668B7"/>
    <w:rsid w:val="085669BA"/>
    <w:rsid w:val="085669FB"/>
    <w:rsid w:val="08566A3D"/>
    <w:rsid w:val="08566B3C"/>
    <w:rsid w:val="08566B4D"/>
    <w:rsid w:val="08566D9B"/>
    <w:rsid w:val="08566E02"/>
    <w:rsid w:val="08566EB4"/>
    <w:rsid w:val="08566EF2"/>
    <w:rsid w:val="08566F0B"/>
    <w:rsid w:val="08566F24"/>
    <w:rsid w:val="08566FAC"/>
    <w:rsid w:val="0856703B"/>
    <w:rsid w:val="0856726A"/>
    <w:rsid w:val="085672C4"/>
    <w:rsid w:val="08567324"/>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9"/>
    <w:rsid w:val="08570144"/>
    <w:rsid w:val="08570184"/>
    <w:rsid w:val="085701DA"/>
    <w:rsid w:val="0857023C"/>
    <w:rsid w:val="085703BD"/>
    <w:rsid w:val="085703E2"/>
    <w:rsid w:val="085704A8"/>
    <w:rsid w:val="08570586"/>
    <w:rsid w:val="08570633"/>
    <w:rsid w:val="08570674"/>
    <w:rsid w:val="085708A9"/>
    <w:rsid w:val="085708EF"/>
    <w:rsid w:val="0857097B"/>
    <w:rsid w:val="08570A66"/>
    <w:rsid w:val="08570A71"/>
    <w:rsid w:val="08570AF7"/>
    <w:rsid w:val="08570B18"/>
    <w:rsid w:val="08570B83"/>
    <w:rsid w:val="08570CAE"/>
    <w:rsid w:val="08570D34"/>
    <w:rsid w:val="08570E99"/>
    <w:rsid w:val="085710C5"/>
    <w:rsid w:val="085710E5"/>
    <w:rsid w:val="08571199"/>
    <w:rsid w:val="08571273"/>
    <w:rsid w:val="085712CB"/>
    <w:rsid w:val="085714F4"/>
    <w:rsid w:val="08571505"/>
    <w:rsid w:val="0857153A"/>
    <w:rsid w:val="085715F8"/>
    <w:rsid w:val="08571724"/>
    <w:rsid w:val="085717F4"/>
    <w:rsid w:val="08571903"/>
    <w:rsid w:val="0857192E"/>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73D"/>
    <w:rsid w:val="0857274F"/>
    <w:rsid w:val="08572884"/>
    <w:rsid w:val="08572896"/>
    <w:rsid w:val="085728C0"/>
    <w:rsid w:val="085728DA"/>
    <w:rsid w:val="085728DC"/>
    <w:rsid w:val="08572928"/>
    <w:rsid w:val="08572983"/>
    <w:rsid w:val="085729E0"/>
    <w:rsid w:val="08572A98"/>
    <w:rsid w:val="08572AEB"/>
    <w:rsid w:val="08572B4E"/>
    <w:rsid w:val="08572BA6"/>
    <w:rsid w:val="08572C58"/>
    <w:rsid w:val="08572D28"/>
    <w:rsid w:val="08572DA4"/>
    <w:rsid w:val="08572E11"/>
    <w:rsid w:val="08572ED2"/>
    <w:rsid w:val="085730CE"/>
    <w:rsid w:val="085730E0"/>
    <w:rsid w:val="0857336B"/>
    <w:rsid w:val="085733C2"/>
    <w:rsid w:val="085734E2"/>
    <w:rsid w:val="085734E3"/>
    <w:rsid w:val="085735EE"/>
    <w:rsid w:val="08573634"/>
    <w:rsid w:val="08573714"/>
    <w:rsid w:val="08573734"/>
    <w:rsid w:val="085737A5"/>
    <w:rsid w:val="08573847"/>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39C"/>
    <w:rsid w:val="085743E6"/>
    <w:rsid w:val="0857445F"/>
    <w:rsid w:val="085744B9"/>
    <w:rsid w:val="085744FA"/>
    <w:rsid w:val="08574506"/>
    <w:rsid w:val="0857454A"/>
    <w:rsid w:val="08574623"/>
    <w:rsid w:val="08574643"/>
    <w:rsid w:val="08574653"/>
    <w:rsid w:val="0857479D"/>
    <w:rsid w:val="08574805"/>
    <w:rsid w:val="08574814"/>
    <w:rsid w:val="08574817"/>
    <w:rsid w:val="0857482C"/>
    <w:rsid w:val="08574894"/>
    <w:rsid w:val="085748B2"/>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3A"/>
    <w:rsid w:val="0857520D"/>
    <w:rsid w:val="08575287"/>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26"/>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81"/>
    <w:rsid w:val="085772CB"/>
    <w:rsid w:val="0857733D"/>
    <w:rsid w:val="085773D2"/>
    <w:rsid w:val="0857741A"/>
    <w:rsid w:val="085774F9"/>
    <w:rsid w:val="08577521"/>
    <w:rsid w:val="08577541"/>
    <w:rsid w:val="08577613"/>
    <w:rsid w:val="08577621"/>
    <w:rsid w:val="08577803"/>
    <w:rsid w:val="0857782D"/>
    <w:rsid w:val="0857785C"/>
    <w:rsid w:val="08577A25"/>
    <w:rsid w:val="08577A86"/>
    <w:rsid w:val="08577B1B"/>
    <w:rsid w:val="08577B25"/>
    <w:rsid w:val="08577B4D"/>
    <w:rsid w:val="08577C14"/>
    <w:rsid w:val="08577C26"/>
    <w:rsid w:val="08577D85"/>
    <w:rsid w:val="08577D92"/>
    <w:rsid w:val="08577DD0"/>
    <w:rsid w:val="08577E45"/>
    <w:rsid w:val="08577ED3"/>
    <w:rsid w:val="08577EF3"/>
    <w:rsid w:val="08577F4E"/>
    <w:rsid w:val="08580011"/>
    <w:rsid w:val="0858009C"/>
    <w:rsid w:val="085801EE"/>
    <w:rsid w:val="08580227"/>
    <w:rsid w:val="085802A1"/>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E8"/>
    <w:rsid w:val="08580BA4"/>
    <w:rsid w:val="08580C34"/>
    <w:rsid w:val="08580C59"/>
    <w:rsid w:val="08580CD0"/>
    <w:rsid w:val="08580CDC"/>
    <w:rsid w:val="08580D79"/>
    <w:rsid w:val="08580E78"/>
    <w:rsid w:val="08580FAC"/>
    <w:rsid w:val="08581027"/>
    <w:rsid w:val="085811C4"/>
    <w:rsid w:val="08581219"/>
    <w:rsid w:val="08581324"/>
    <w:rsid w:val="085814FA"/>
    <w:rsid w:val="08581504"/>
    <w:rsid w:val="08581549"/>
    <w:rsid w:val="0858156B"/>
    <w:rsid w:val="0858158F"/>
    <w:rsid w:val="0858172A"/>
    <w:rsid w:val="0858172B"/>
    <w:rsid w:val="0858173C"/>
    <w:rsid w:val="085817D6"/>
    <w:rsid w:val="08581901"/>
    <w:rsid w:val="08581A00"/>
    <w:rsid w:val="08581AE3"/>
    <w:rsid w:val="08581AEA"/>
    <w:rsid w:val="08581AF0"/>
    <w:rsid w:val="08581C04"/>
    <w:rsid w:val="08581C0D"/>
    <w:rsid w:val="08581D18"/>
    <w:rsid w:val="08581E3E"/>
    <w:rsid w:val="08581F67"/>
    <w:rsid w:val="08582010"/>
    <w:rsid w:val="085820EF"/>
    <w:rsid w:val="08582124"/>
    <w:rsid w:val="08582288"/>
    <w:rsid w:val="085823CF"/>
    <w:rsid w:val="085823D2"/>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BF"/>
    <w:rsid w:val="085841C5"/>
    <w:rsid w:val="085841CD"/>
    <w:rsid w:val="0858421A"/>
    <w:rsid w:val="08584306"/>
    <w:rsid w:val="08584349"/>
    <w:rsid w:val="08584386"/>
    <w:rsid w:val="085844AB"/>
    <w:rsid w:val="0858453B"/>
    <w:rsid w:val="085845BA"/>
    <w:rsid w:val="08584794"/>
    <w:rsid w:val="085848BD"/>
    <w:rsid w:val="0858499D"/>
    <w:rsid w:val="085849B2"/>
    <w:rsid w:val="08584A83"/>
    <w:rsid w:val="08584A9C"/>
    <w:rsid w:val="08584AA6"/>
    <w:rsid w:val="08584B36"/>
    <w:rsid w:val="08584B6A"/>
    <w:rsid w:val="08584B7D"/>
    <w:rsid w:val="08584BBB"/>
    <w:rsid w:val="08584BBD"/>
    <w:rsid w:val="08584BDA"/>
    <w:rsid w:val="08584CDA"/>
    <w:rsid w:val="08584D4D"/>
    <w:rsid w:val="08584DA5"/>
    <w:rsid w:val="08584E0F"/>
    <w:rsid w:val="08584E2C"/>
    <w:rsid w:val="08584E50"/>
    <w:rsid w:val="08584F6F"/>
    <w:rsid w:val="0858503E"/>
    <w:rsid w:val="085851E3"/>
    <w:rsid w:val="08585220"/>
    <w:rsid w:val="085852BC"/>
    <w:rsid w:val="085853B5"/>
    <w:rsid w:val="08585439"/>
    <w:rsid w:val="0858545A"/>
    <w:rsid w:val="085854AC"/>
    <w:rsid w:val="0858550C"/>
    <w:rsid w:val="0858557A"/>
    <w:rsid w:val="08585583"/>
    <w:rsid w:val="085855CB"/>
    <w:rsid w:val="08585918"/>
    <w:rsid w:val="085859C8"/>
    <w:rsid w:val="08585A76"/>
    <w:rsid w:val="08585B0E"/>
    <w:rsid w:val="08585B16"/>
    <w:rsid w:val="08585D32"/>
    <w:rsid w:val="08585DEE"/>
    <w:rsid w:val="08585DF3"/>
    <w:rsid w:val="08585EEB"/>
    <w:rsid w:val="08585F82"/>
    <w:rsid w:val="085860A7"/>
    <w:rsid w:val="085861D1"/>
    <w:rsid w:val="085861D6"/>
    <w:rsid w:val="08586307"/>
    <w:rsid w:val="0858633D"/>
    <w:rsid w:val="0858636C"/>
    <w:rsid w:val="0858648B"/>
    <w:rsid w:val="0858655D"/>
    <w:rsid w:val="08586603"/>
    <w:rsid w:val="08586617"/>
    <w:rsid w:val="085867C0"/>
    <w:rsid w:val="08586819"/>
    <w:rsid w:val="0858688B"/>
    <w:rsid w:val="08586AE9"/>
    <w:rsid w:val="08586B21"/>
    <w:rsid w:val="08586E22"/>
    <w:rsid w:val="08586E63"/>
    <w:rsid w:val="08586F51"/>
    <w:rsid w:val="08587083"/>
    <w:rsid w:val="08587151"/>
    <w:rsid w:val="085871D1"/>
    <w:rsid w:val="08587284"/>
    <w:rsid w:val="085872A5"/>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B4"/>
    <w:rsid w:val="08587F42"/>
    <w:rsid w:val="0859007B"/>
    <w:rsid w:val="08590174"/>
    <w:rsid w:val="08590183"/>
    <w:rsid w:val="08590237"/>
    <w:rsid w:val="085902FA"/>
    <w:rsid w:val="08590432"/>
    <w:rsid w:val="0859045C"/>
    <w:rsid w:val="085905B1"/>
    <w:rsid w:val="085906DE"/>
    <w:rsid w:val="085907B2"/>
    <w:rsid w:val="08590894"/>
    <w:rsid w:val="0859089B"/>
    <w:rsid w:val="085908D1"/>
    <w:rsid w:val="08590920"/>
    <w:rsid w:val="085909C8"/>
    <w:rsid w:val="08590A01"/>
    <w:rsid w:val="08590A0B"/>
    <w:rsid w:val="08590A1F"/>
    <w:rsid w:val="08590A76"/>
    <w:rsid w:val="08590B20"/>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52"/>
    <w:rsid w:val="0859146D"/>
    <w:rsid w:val="08591517"/>
    <w:rsid w:val="085915E1"/>
    <w:rsid w:val="08591602"/>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111"/>
    <w:rsid w:val="08592139"/>
    <w:rsid w:val="085921A7"/>
    <w:rsid w:val="08592286"/>
    <w:rsid w:val="08592294"/>
    <w:rsid w:val="085923CF"/>
    <w:rsid w:val="08592420"/>
    <w:rsid w:val="08592459"/>
    <w:rsid w:val="085924BE"/>
    <w:rsid w:val="085924CA"/>
    <w:rsid w:val="0859254A"/>
    <w:rsid w:val="0859260C"/>
    <w:rsid w:val="08592620"/>
    <w:rsid w:val="0859266E"/>
    <w:rsid w:val="085926BD"/>
    <w:rsid w:val="08592757"/>
    <w:rsid w:val="085928B1"/>
    <w:rsid w:val="08592A08"/>
    <w:rsid w:val="08592A19"/>
    <w:rsid w:val="08592A6C"/>
    <w:rsid w:val="08592ACC"/>
    <w:rsid w:val="08592BCD"/>
    <w:rsid w:val="08592BDD"/>
    <w:rsid w:val="08592C66"/>
    <w:rsid w:val="08592C99"/>
    <w:rsid w:val="08592D01"/>
    <w:rsid w:val="08592E74"/>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3FFA"/>
    <w:rsid w:val="08594126"/>
    <w:rsid w:val="085941F4"/>
    <w:rsid w:val="08594325"/>
    <w:rsid w:val="08594365"/>
    <w:rsid w:val="0859438C"/>
    <w:rsid w:val="08594396"/>
    <w:rsid w:val="0859442D"/>
    <w:rsid w:val="085944D0"/>
    <w:rsid w:val="08594507"/>
    <w:rsid w:val="08594530"/>
    <w:rsid w:val="08594553"/>
    <w:rsid w:val="08594674"/>
    <w:rsid w:val="08594684"/>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8E3"/>
    <w:rsid w:val="08595928"/>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7C1"/>
    <w:rsid w:val="085978B7"/>
    <w:rsid w:val="08597A00"/>
    <w:rsid w:val="08597A55"/>
    <w:rsid w:val="08597A9E"/>
    <w:rsid w:val="08597AA0"/>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E2"/>
    <w:rsid w:val="085A0884"/>
    <w:rsid w:val="085A08BA"/>
    <w:rsid w:val="085A08D4"/>
    <w:rsid w:val="085A09B1"/>
    <w:rsid w:val="085A0A5B"/>
    <w:rsid w:val="085A0A8F"/>
    <w:rsid w:val="085A0A98"/>
    <w:rsid w:val="085A0B37"/>
    <w:rsid w:val="085A0B68"/>
    <w:rsid w:val="085A0B99"/>
    <w:rsid w:val="085A0BB6"/>
    <w:rsid w:val="085A0C47"/>
    <w:rsid w:val="085A0CBB"/>
    <w:rsid w:val="085A0E1C"/>
    <w:rsid w:val="085A0EC0"/>
    <w:rsid w:val="085A0F40"/>
    <w:rsid w:val="085A0F70"/>
    <w:rsid w:val="085A0F93"/>
    <w:rsid w:val="085A0FA3"/>
    <w:rsid w:val="085A0FC1"/>
    <w:rsid w:val="085A10F3"/>
    <w:rsid w:val="085A11C6"/>
    <w:rsid w:val="085A1231"/>
    <w:rsid w:val="085A124D"/>
    <w:rsid w:val="085A13EE"/>
    <w:rsid w:val="085A1433"/>
    <w:rsid w:val="085A143A"/>
    <w:rsid w:val="085A154D"/>
    <w:rsid w:val="085A15BC"/>
    <w:rsid w:val="085A1689"/>
    <w:rsid w:val="085A1746"/>
    <w:rsid w:val="085A17EE"/>
    <w:rsid w:val="085A192C"/>
    <w:rsid w:val="085A1987"/>
    <w:rsid w:val="085A19B1"/>
    <w:rsid w:val="085A1B53"/>
    <w:rsid w:val="085A1B56"/>
    <w:rsid w:val="085A1C6C"/>
    <w:rsid w:val="085A1C84"/>
    <w:rsid w:val="085A1C97"/>
    <w:rsid w:val="085A1D03"/>
    <w:rsid w:val="085A1D90"/>
    <w:rsid w:val="085A1E67"/>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5D"/>
    <w:rsid w:val="085A3866"/>
    <w:rsid w:val="085A3885"/>
    <w:rsid w:val="085A388D"/>
    <w:rsid w:val="085A38BA"/>
    <w:rsid w:val="085A3962"/>
    <w:rsid w:val="085A39E9"/>
    <w:rsid w:val="085A3A55"/>
    <w:rsid w:val="085A3AE7"/>
    <w:rsid w:val="085A3B5F"/>
    <w:rsid w:val="085A3BCC"/>
    <w:rsid w:val="085A3C4A"/>
    <w:rsid w:val="085A3C51"/>
    <w:rsid w:val="085A3CE9"/>
    <w:rsid w:val="085A3CEE"/>
    <w:rsid w:val="085A3D56"/>
    <w:rsid w:val="085A3DA4"/>
    <w:rsid w:val="085A3E18"/>
    <w:rsid w:val="085A3EBD"/>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E4F"/>
    <w:rsid w:val="085A4FF8"/>
    <w:rsid w:val="085A50FD"/>
    <w:rsid w:val="085A511E"/>
    <w:rsid w:val="085A5165"/>
    <w:rsid w:val="085A526D"/>
    <w:rsid w:val="085A52A5"/>
    <w:rsid w:val="085A52A8"/>
    <w:rsid w:val="085A53D4"/>
    <w:rsid w:val="085A552D"/>
    <w:rsid w:val="085A5560"/>
    <w:rsid w:val="085A5639"/>
    <w:rsid w:val="085A56EF"/>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63"/>
    <w:rsid w:val="085A5FAC"/>
    <w:rsid w:val="085A6029"/>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3E9"/>
    <w:rsid w:val="085A745E"/>
    <w:rsid w:val="085A749A"/>
    <w:rsid w:val="085A74FA"/>
    <w:rsid w:val="085A7625"/>
    <w:rsid w:val="085A76D2"/>
    <w:rsid w:val="085A7966"/>
    <w:rsid w:val="085A79AA"/>
    <w:rsid w:val="085A79C2"/>
    <w:rsid w:val="085A7B55"/>
    <w:rsid w:val="085A7B91"/>
    <w:rsid w:val="085A7C29"/>
    <w:rsid w:val="085A7CE3"/>
    <w:rsid w:val="085A7D17"/>
    <w:rsid w:val="085A7D25"/>
    <w:rsid w:val="085A7D83"/>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CE2"/>
    <w:rsid w:val="085B0D2C"/>
    <w:rsid w:val="085B0DFA"/>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E4B"/>
    <w:rsid w:val="085B1E4E"/>
    <w:rsid w:val="085B1EAF"/>
    <w:rsid w:val="085B1EF1"/>
    <w:rsid w:val="085B1F68"/>
    <w:rsid w:val="085B1F6B"/>
    <w:rsid w:val="085B1F6E"/>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68"/>
    <w:rsid w:val="085B28A3"/>
    <w:rsid w:val="085B28F4"/>
    <w:rsid w:val="085B29ED"/>
    <w:rsid w:val="085B2A9C"/>
    <w:rsid w:val="085B2B20"/>
    <w:rsid w:val="085B2CC3"/>
    <w:rsid w:val="085B2D4F"/>
    <w:rsid w:val="085B2DB4"/>
    <w:rsid w:val="085B2F69"/>
    <w:rsid w:val="085B2FF9"/>
    <w:rsid w:val="085B30B3"/>
    <w:rsid w:val="085B30E8"/>
    <w:rsid w:val="085B315B"/>
    <w:rsid w:val="085B31E8"/>
    <w:rsid w:val="085B3273"/>
    <w:rsid w:val="085B32B8"/>
    <w:rsid w:val="085B32ED"/>
    <w:rsid w:val="085B3352"/>
    <w:rsid w:val="085B3509"/>
    <w:rsid w:val="085B35C3"/>
    <w:rsid w:val="085B3628"/>
    <w:rsid w:val="085B3684"/>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C4C"/>
    <w:rsid w:val="085B3C85"/>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50E7"/>
    <w:rsid w:val="085B51EA"/>
    <w:rsid w:val="085B521A"/>
    <w:rsid w:val="085B521B"/>
    <w:rsid w:val="085B5231"/>
    <w:rsid w:val="085B5279"/>
    <w:rsid w:val="085B5425"/>
    <w:rsid w:val="085B5474"/>
    <w:rsid w:val="085B5794"/>
    <w:rsid w:val="085B57AA"/>
    <w:rsid w:val="085B57D1"/>
    <w:rsid w:val="085B57E2"/>
    <w:rsid w:val="085B5914"/>
    <w:rsid w:val="085B59A5"/>
    <w:rsid w:val="085B5A84"/>
    <w:rsid w:val="085B5AD2"/>
    <w:rsid w:val="085B5B94"/>
    <w:rsid w:val="085B5BC3"/>
    <w:rsid w:val="085B5C76"/>
    <w:rsid w:val="085B5D3E"/>
    <w:rsid w:val="085B5D6E"/>
    <w:rsid w:val="085B5DAB"/>
    <w:rsid w:val="085B5EC8"/>
    <w:rsid w:val="085B5EEE"/>
    <w:rsid w:val="085B5F67"/>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82C"/>
    <w:rsid w:val="085B684B"/>
    <w:rsid w:val="085B69EB"/>
    <w:rsid w:val="085B69EF"/>
    <w:rsid w:val="085B6B3B"/>
    <w:rsid w:val="085B6C44"/>
    <w:rsid w:val="085B6CE3"/>
    <w:rsid w:val="085B6E65"/>
    <w:rsid w:val="085B6EAC"/>
    <w:rsid w:val="085B6EED"/>
    <w:rsid w:val="085B6F04"/>
    <w:rsid w:val="085B6F2A"/>
    <w:rsid w:val="085B710E"/>
    <w:rsid w:val="085B713A"/>
    <w:rsid w:val="085B7159"/>
    <w:rsid w:val="085B71D7"/>
    <w:rsid w:val="085B71ED"/>
    <w:rsid w:val="085B7204"/>
    <w:rsid w:val="085B720D"/>
    <w:rsid w:val="085B7234"/>
    <w:rsid w:val="085B7297"/>
    <w:rsid w:val="085B738A"/>
    <w:rsid w:val="085B73D0"/>
    <w:rsid w:val="085B745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F9"/>
    <w:rsid w:val="085C0591"/>
    <w:rsid w:val="085C05CD"/>
    <w:rsid w:val="085C0642"/>
    <w:rsid w:val="085C06BB"/>
    <w:rsid w:val="085C07F0"/>
    <w:rsid w:val="085C08FA"/>
    <w:rsid w:val="085C0963"/>
    <w:rsid w:val="085C0980"/>
    <w:rsid w:val="085C0991"/>
    <w:rsid w:val="085C09AF"/>
    <w:rsid w:val="085C0AF3"/>
    <w:rsid w:val="085C0B60"/>
    <w:rsid w:val="085C0C0F"/>
    <w:rsid w:val="085C0CB3"/>
    <w:rsid w:val="085C0CB5"/>
    <w:rsid w:val="085C0D92"/>
    <w:rsid w:val="085C0DFF"/>
    <w:rsid w:val="085C0E7C"/>
    <w:rsid w:val="085C0E98"/>
    <w:rsid w:val="085C0F30"/>
    <w:rsid w:val="085C0F49"/>
    <w:rsid w:val="085C0FB5"/>
    <w:rsid w:val="085C102F"/>
    <w:rsid w:val="085C1081"/>
    <w:rsid w:val="085C1169"/>
    <w:rsid w:val="085C11C1"/>
    <w:rsid w:val="085C11FE"/>
    <w:rsid w:val="085C1293"/>
    <w:rsid w:val="085C1298"/>
    <w:rsid w:val="085C13A7"/>
    <w:rsid w:val="085C13AF"/>
    <w:rsid w:val="085C1413"/>
    <w:rsid w:val="085C149B"/>
    <w:rsid w:val="085C151A"/>
    <w:rsid w:val="085C1552"/>
    <w:rsid w:val="085C15E2"/>
    <w:rsid w:val="085C163E"/>
    <w:rsid w:val="085C16B7"/>
    <w:rsid w:val="085C1796"/>
    <w:rsid w:val="085C17CF"/>
    <w:rsid w:val="085C17E3"/>
    <w:rsid w:val="085C186A"/>
    <w:rsid w:val="085C18DE"/>
    <w:rsid w:val="085C1974"/>
    <w:rsid w:val="085C1AC3"/>
    <w:rsid w:val="085C1AFF"/>
    <w:rsid w:val="085C1B96"/>
    <w:rsid w:val="085C1BA7"/>
    <w:rsid w:val="085C1C12"/>
    <w:rsid w:val="085C1C18"/>
    <w:rsid w:val="085C1D2E"/>
    <w:rsid w:val="085C1E4F"/>
    <w:rsid w:val="085C1E75"/>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FFF"/>
    <w:rsid w:val="085C312B"/>
    <w:rsid w:val="085C315C"/>
    <w:rsid w:val="085C3191"/>
    <w:rsid w:val="085C3194"/>
    <w:rsid w:val="085C31B4"/>
    <w:rsid w:val="085C3323"/>
    <w:rsid w:val="085C336C"/>
    <w:rsid w:val="085C34A9"/>
    <w:rsid w:val="085C34B3"/>
    <w:rsid w:val="085C34BF"/>
    <w:rsid w:val="085C351D"/>
    <w:rsid w:val="085C353E"/>
    <w:rsid w:val="085C3587"/>
    <w:rsid w:val="085C35B7"/>
    <w:rsid w:val="085C36B1"/>
    <w:rsid w:val="085C36CD"/>
    <w:rsid w:val="085C37B4"/>
    <w:rsid w:val="085C3820"/>
    <w:rsid w:val="085C3933"/>
    <w:rsid w:val="085C3939"/>
    <w:rsid w:val="085C396A"/>
    <w:rsid w:val="085C39A8"/>
    <w:rsid w:val="085C3A22"/>
    <w:rsid w:val="085C3BB2"/>
    <w:rsid w:val="085C3BC1"/>
    <w:rsid w:val="085C3C1C"/>
    <w:rsid w:val="085C3CC3"/>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400"/>
    <w:rsid w:val="085C440A"/>
    <w:rsid w:val="085C440F"/>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14"/>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A7"/>
    <w:rsid w:val="085C54F7"/>
    <w:rsid w:val="085C5567"/>
    <w:rsid w:val="085C5597"/>
    <w:rsid w:val="085C55BF"/>
    <w:rsid w:val="085C5656"/>
    <w:rsid w:val="085C5683"/>
    <w:rsid w:val="085C580D"/>
    <w:rsid w:val="085C583D"/>
    <w:rsid w:val="085C58A2"/>
    <w:rsid w:val="085C58B9"/>
    <w:rsid w:val="085C58DC"/>
    <w:rsid w:val="085C5991"/>
    <w:rsid w:val="085C59A8"/>
    <w:rsid w:val="085C5A34"/>
    <w:rsid w:val="085C5A69"/>
    <w:rsid w:val="085C5A9D"/>
    <w:rsid w:val="085C5DAC"/>
    <w:rsid w:val="085C5E61"/>
    <w:rsid w:val="085C5ED7"/>
    <w:rsid w:val="085C5EFE"/>
    <w:rsid w:val="085C5F25"/>
    <w:rsid w:val="085C5F4C"/>
    <w:rsid w:val="085C5F91"/>
    <w:rsid w:val="085C600C"/>
    <w:rsid w:val="085C611A"/>
    <w:rsid w:val="085C615F"/>
    <w:rsid w:val="085C6198"/>
    <w:rsid w:val="085C61F1"/>
    <w:rsid w:val="085C6273"/>
    <w:rsid w:val="085C6321"/>
    <w:rsid w:val="085C65E4"/>
    <w:rsid w:val="085C66B6"/>
    <w:rsid w:val="085C6709"/>
    <w:rsid w:val="085C6781"/>
    <w:rsid w:val="085C67F0"/>
    <w:rsid w:val="085C683A"/>
    <w:rsid w:val="085C685E"/>
    <w:rsid w:val="085C68E4"/>
    <w:rsid w:val="085C68F0"/>
    <w:rsid w:val="085C69CF"/>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58"/>
    <w:rsid w:val="085C7E6A"/>
    <w:rsid w:val="085C7E7E"/>
    <w:rsid w:val="085C7E97"/>
    <w:rsid w:val="085C7FB7"/>
    <w:rsid w:val="085C7FE2"/>
    <w:rsid w:val="085D00D5"/>
    <w:rsid w:val="085D00D8"/>
    <w:rsid w:val="085D011B"/>
    <w:rsid w:val="085D0190"/>
    <w:rsid w:val="085D01C6"/>
    <w:rsid w:val="085D01EA"/>
    <w:rsid w:val="085D02B1"/>
    <w:rsid w:val="085D036F"/>
    <w:rsid w:val="085D038C"/>
    <w:rsid w:val="085D03D6"/>
    <w:rsid w:val="085D061E"/>
    <w:rsid w:val="085D06F7"/>
    <w:rsid w:val="085D076E"/>
    <w:rsid w:val="085D0919"/>
    <w:rsid w:val="085D0971"/>
    <w:rsid w:val="085D0C2E"/>
    <w:rsid w:val="085D0DD6"/>
    <w:rsid w:val="085D0EBA"/>
    <w:rsid w:val="085D0F1F"/>
    <w:rsid w:val="085D0F8E"/>
    <w:rsid w:val="085D0FED"/>
    <w:rsid w:val="085D0FF2"/>
    <w:rsid w:val="085D10DF"/>
    <w:rsid w:val="085D1224"/>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3F7"/>
    <w:rsid w:val="085D244E"/>
    <w:rsid w:val="085D24BE"/>
    <w:rsid w:val="085D24CB"/>
    <w:rsid w:val="085D2513"/>
    <w:rsid w:val="085D251D"/>
    <w:rsid w:val="085D2662"/>
    <w:rsid w:val="085D2844"/>
    <w:rsid w:val="085D2AA7"/>
    <w:rsid w:val="085D2AD9"/>
    <w:rsid w:val="085D2B44"/>
    <w:rsid w:val="085D2C49"/>
    <w:rsid w:val="085D2CE3"/>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17"/>
    <w:rsid w:val="085D3B20"/>
    <w:rsid w:val="085D3B29"/>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66"/>
    <w:rsid w:val="085D4B24"/>
    <w:rsid w:val="085D4C03"/>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5F2F"/>
    <w:rsid w:val="085D603A"/>
    <w:rsid w:val="085D60B4"/>
    <w:rsid w:val="085D62FE"/>
    <w:rsid w:val="085D6360"/>
    <w:rsid w:val="085D63C9"/>
    <w:rsid w:val="085D6442"/>
    <w:rsid w:val="085D6461"/>
    <w:rsid w:val="085D6634"/>
    <w:rsid w:val="085D66F9"/>
    <w:rsid w:val="085D6770"/>
    <w:rsid w:val="085D68A7"/>
    <w:rsid w:val="085D697B"/>
    <w:rsid w:val="085D69B3"/>
    <w:rsid w:val="085D6B23"/>
    <w:rsid w:val="085D6C1D"/>
    <w:rsid w:val="085D6C32"/>
    <w:rsid w:val="085D6CC2"/>
    <w:rsid w:val="085D6CDE"/>
    <w:rsid w:val="085D6DE0"/>
    <w:rsid w:val="085D6E81"/>
    <w:rsid w:val="085D710A"/>
    <w:rsid w:val="085D71DE"/>
    <w:rsid w:val="085D7228"/>
    <w:rsid w:val="085D72A3"/>
    <w:rsid w:val="085D72D9"/>
    <w:rsid w:val="085D7338"/>
    <w:rsid w:val="085D73E5"/>
    <w:rsid w:val="085D7441"/>
    <w:rsid w:val="085D7455"/>
    <w:rsid w:val="085D7477"/>
    <w:rsid w:val="085D76BA"/>
    <w:rsid w:val="085D780B"/>
    <w:rsid w:val="085D78BC"/>
    <w:rsid w:val="085D7989"/>
    <w:rsid w:val="085D799C"/>
    <w:rsid w:val="085D7A4E"/>
    <w:rsid w:val="085D7A81"/>
    <w:rsid w:val="085D7CD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57"/>
    <w:rsid w:val="085E0D80"/>
    <w:rsid w:val="085E0DBA"/>
    <w:rsid w:val="085E0E2E"/>
    <w:rsid w:val="085E0E3D"/>
    <w:rsid w:val="085E10BA"/>
    <w:rsid w:val="085E117F"/>
    <w:rsid w:val="085E11FC"/>
    <w:rsid w:val="085E1256"/>
    <w:rsid w:val="085E1287"/>
    <w:rsid w:val="085E12BE"/>
    <w:rsid w:val="085E1395"/>
    <w:rsid w:val="085E14C9"/>
    <w:rsid w:val="085E1577"/>
    <w:rsid w:val="085E17CD"/>
    <w:rsid w:val="085E1802"/>
    <w:rsid w:val="085E1819"/>
    <w:rsid w:val="085E188C"/>
    <w:rsid w:val="085E18F2"/>
    <w:rsid w:val="085E198A"/>
    <w:rsid w:val="085E19FC"/>
    <w:rsid w:val="085E1A3E"/>
    <w:rsid w:val="085E1A62"/>
    <w:rsid w:val="085E1AD7"/>
    <w:rsid w:val="085E1BC4"/>
    <w:rsid w:val="085E1D26"/>
    <w:rsid w:val="085E1D60"/>
    <w:rsid w:val="085E1DD9"/>
    <w:rsid w:val="085E1DFC"/>
    <w:rsid w:val="085E1E76"/>
    <w:rsid w:val="085E1FD1"/>
    <w:rsid w:val="085E1FFA"/>
    <w:rsid w:val="085E201C"/>
    <w:rsid w:val="085E203F"/>
    <w:rsid w:val="085E209C"/>
    <w:rsid w:val="085E215E"/>
    <w:rsid w:val="085E2434"/>
    <w:rsid w:val="085E24A7"/>
    <w:rsid w:val="085E2500"/>
    <w:rsid w:val="085E2560"/>
    <w:rsid w:val="085E257C"/>
    <w:rsid w:val="085E2585"/>
    <w:rsid w:val="085E25F6"/>
    <w:rsid w:val="085E2628"/>
    <w:rsid w:val="085E26E7"/>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AB"/>
    <w:rsid w:val="085E30D9"/>
    <w:rsid w:val="085E31B4"/>
    <w:rsid w:val="085E329A"/>
    <w:rsid w:val="085E32C7"/>
    <w:rsid w:val="085E3421"/>
    <w:rsid w:val="085E3497"/>
    <w:rsid w:val="085E3529"/>
    <w:rsid w:val="085E356A"/>
    <w:rsid w:val="085E357A"/>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0FB"/>
    <w:rsid w:val="085E4190"/>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A04"/>
    <w:rsid w:val="085E4A5C"/>
    <w:rsid w:val="085E4B20"/>
    <w:rsid w:val="085E4B5E"/>
    <w:rsid w:val="085E4B7A"/>
    <w:rsid w:val="085E4B7E"/>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DE"/>
    <w:rsid w:val="085E5E13"/>
    <w:rsid w:val="085E5E61"/>
    <w:rsid w:val="085E5E91"/>
    <w:rsid w:val="085E5ED4"/>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D"/>
    <w:rsid w:val="085E69B7"/>
    <w:rsid w:val="085E6AA6"/>
    <w:rsid w:val="085E6B32"/>
    <w:rsid w:val="085E6C10"/>
    <w:rsid w:val="085E6DEF"/>
    <w:rsid w:val="085E6E08"/>
    <w:rsid w:val="085E6E66"/>
    <w:rsid w:val="085E6F2D"/>
    <w:rsid w:val="085E7140"/>
    <w:rsid w:val="085E71E4"/>
    <w:rsid w:val="085E73ED"/>
    <w:rsid w:val="085E74C5"/>
    <w:rsid w:val="085E74E8"/>
    <w:rsid w:val="085E752A"/>
    <w:rsid w:val="085E75AB"/>
    <w:rsid w:val="085E75F1"/>
    <w:rsid w:val="085E7846"/>
    <w:rsid w:val="085E7894"/>
    <w:rsid w:val="085E78FA"/>
    <w:rsid w:val="085E7969"/>
    <w:rsid w:val="085E7981"/>
    <w:rsid w:val="085E7A8F"/>
    <w:rsid w:val="085E7B53"/>
    <w:rsid w:val="085E7B7A"/>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B"/>
    <w:rsid w:val="085F0A4D"/>
    <w:rsid w:val="085F0B13"/>
    <w:rsid w:val="085F0B3D"/>
    <w:rsid w:val="085F0C28"/>
    <w:rsid w:val="085F0D00"/>
    <w:rsid w:val="085F0D73"/>
    <w:rsid w:val="085F0D99"/>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702"/>
    <w:rsid w:val="085F1719"/>
    <w:rsid w:val="085F17C1"/>
    <w:rsid w:val="085F17C5"/>
    <w:rsid w:val="085F17D0"/>
    <w:rsid w:val="085F186F"/>
    <w:rsid w:val="085F1877"/>
    <w:rsid w:val="085F19E9"/>
    <w:rsid w:val="085F1A0F"/>
    <w:rsid w:val="085F1A55"/>
    <w:rsid w:val="085F1ABB"/>
    <w:rsid w:val="085F1AD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828"/>
    <w:rsid w:val="085F2870"/>
    <w:rsid w:val="085F2926"/>
    <w:rsid w:val="085F2972"/>
    <w:rsid w:val="085F29AF"/>
    <w:rsid w:val="085F29DF"/>
    <w:rsid w:val="085F2A04"/>
    <w:rsid w:val="085F2A3C"/>
    <w:rsid w:val="085F2C79"/>
    <w:rsid w:val="085F2C86"/>
    <w:rsid w:val="085F2C9D"/>
    <w:rsid w:val="085F2CD9"/>
    <w:rsid w:val="085F2D15"/>
    <w:rsid w:val="085F2D9D"/>
    <w:rsid w:val="085F2EA9"/>
    <w:rsid w:val="085F2EF5"/>
    <w:rsid w:val="085F2EF8"/>
    <w:rsid w:val="085F2F4D"/>
    <w:rsid w:val="085F2FBD"/>
    <w:rsid w:val="085F30F1"/>
    <w:rsid w:val="085F3183"/>
    <w:rsid w:val="085F3194"/>
    <w:rsid w:val="085F31D7"/>
    <w:rsid w:val="085F3254"/>
    <w:rsid w:val="085F32C7"/>
    <w:rsid w:val="085F3303"/>
    <w:rsid w:val="085F3459"/>
    <w:rsid w:val="085F3572"/>
    <w:rsid w:val="085F358B"/>
    <w:rsid w:val="085F35C1"/>
    <w:rsid w:val="085F360B"/>
    <w:rsid w:val="085F365A"/>
    <w:rsid w:val="085F3862"/>
    <w:rsid w:val="085F39BE"/>
    <w:rsid w:val="085F3A22"/>
    <w:rsid w:val="085F3A34"/>
    <w:rsid w:val="085F3AE5"/>
    <w:rsid w:val="085F3BC4"/>
    <w:rsid w:val="085F3C24"/>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2B2"/>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D06"/>
    <w:rsid w:val="085F4F8B"/>
    <w:rsid w:val="085F4FF4"/>
    <w:rsid w:val="085F5067"/>
    <w:rsid w:val="085F513E"/>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4AA"/>
    <w:rsid w:val="085F656A"/>
    <w:rsid w:val="085F665C"/>
    <w:rsid w:val="085F67FE"/>
    <w:rsid w:val="085F68C0"/>
    <w:rsid w:val="085F68C6"/>
    <w:rsid w:val="085F6917"/>
    <w:rsid w:val="085F6A64"/>
    <w:rsid w:val="085F6AA9"/>
    <w:rsid w:val="085F6AEE"/>
    <w:rsid w:val="085F6D81"/>
    <w:rsid w:val="085F6DDC"/>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F6B"/>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E"/>
    <w:rsid w:val="08600849"/>
    <w:rsid w:val="086008EF"/>
    <w:rsid w:val="08600928"/>
    <w:rsid w:val="086009A3"/>
    <w:rsid w:val="08600B07"/>
    <w:rsid w:val="08600BD3"/>
    <w:rsid w:val="08600D07"/>
    <w:rsid w:val="08600E82"/>
    <w:rsid w:val="08600FC3"/>
    <w:rsid w:val="086010C1"/>
    <w:rsid w:val="086010F3"/>
    <w:rsid w:val="08601106"/>
    <w:rsid w:val="08601108"/>
    <w:rsid w:val="0860113C"/>
    <w:rsid w:val="086011A7"/>
    <w:rsid w:val="086011A9"/>
    <w:rsid w:val="086011DB"/>
    <w:rsid w:val="086012A3"/>
    <w:rsid w:val="086012DD"/>
    <w:rsid w:val="0860139B"/>
    <w:rsid w:val="086013A0"/>
    <w:rsid w:val="08601486"/>
    <w:rsid w:val="086014B6"/>
    <w:rsid w:val="086014CA"/>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2087"/>
    <w:rsid w:val="086021E6"/>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854"/>
    <w:rsid w:val="086038CE"/>
    <w:rsid w:val="086038D8"/>
    <w:rsid w:val="086039DE"/>
    <w:rsid w:val="08603A38"/>
    <w:rsid w:val="08603AE2"/>
    <w:rsid w:val="08603C17"/>
    <w:rsid w:val="08603CFB"/>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FD"/>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8B"/>
    <w:rsid w:val="086053E5"/>
    <w:rsid w:val="0860555D"/>
    <w:rsid w:val="08605568"/>
    <w:rsid w:val="0860567F"/>
    <w:rsid w:val="086056C7"/>
    <w:rsid w:val="086057ED"/>
    <w:rsid w:val="0860583A"/>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5D"/>
    <w:rsid w:val="0860747D"/>
    <w:rsid w:val="08607489"/>
    <w:rsid w:val="086074B3"/>
    <w:rsid w:val="086075B9"/>
    <w:rsid w:val="0860776D"/>
    <w:rsid w:val="086077E0"/>
    <w:rsid w:val="086078A0"/>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F5"/>
    <w:rsid w:val="08610314"/>
    <w:rsid w:val="08610398"/>
    <w:rsid w:val="08610437"/>
    <w:rsid w:val="08610543"/>
    <w:rsid w:val="086105AE"/>
    <w:rsid w:val="0861064E"/>
    <w:rsid w:val="08610754"/>
    <w:rsid w:val="086107BA"/>
    <w:rsid w:val="086107CF"/>
    <w:rsid w:val="08610828"/>
    <w:rsid w:val="086108CA"/>
    <w:rsid w:val="08610A2A"/>
    <w:rsid w:val="08610AF3"/>
    <w:rsid w:val="08610B53"/>
    <w:rsid w:val="08610B69"/>
    <w:rsid w:val="08610C7F"/>
    <w:rsid w:val="08610E0D"/>
    <w:rsid w:val="08610E22"/>
    <w:rsid w:val="08610E3C"/>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4D6"/>
    <w:rsid w:val="08611543"/>
    <w:rsid w:val="0861155A"/>
    <w:rsid w:val="08611619"/>
    <w:rsid w:val="086116B4"/>
    <w:rsid w:val="08611765"/>
    <w:rsid w:val="08611857"/>
    <w:rsid w:val="08611867"/>
    <w:rsid w:val="0861187D"/>
    <w:rsid w:val="08611882"/>
    <w:rsid w:val="086118D3"/>
    <w:rsid w:val="086118E7"/>
    <w:rsid w:val="0861198B"/>
    <w:rsid w:val="086119AD"/>
    <w:rsid w:val="08611B25"/>
    <w:rsid w:val="08611B81"/>
    <w:rsid w:val="08611BE5"/>
    <w:rsid w:val="08611BEB"/>
    <w:rsid w:val="08611C20"/>
    <w:rsid w:val="08611C3C"/>
    <w:rsid w:val="08611CF7"/>
    <w:rsid w:val="08611D3C"/>
    <w:rsid w:val="08611DAC"/>
    <w:rsid w:val="08611E84"/>
    <w:rsid w:val="08611F16"/>
    <w:rsid w:val="08611F58"/>
    <w:rsid w:val="08612048"/>
    <w:rsid w:val="08612059"/>
    <w:rsid w:val="08612072"/>
    <w:rsid w:val="086121B6"/>
    <w:rsid w:val="08612207"/>
    <w:rsid w:val="08612228"/>
    <w:rsid w:val="08612238"/>
    <w:rsid w:val="0861225D"/>
    <w:rsid w:val="086122E7"/>
    <w:rsid w:val="0861244A"/>
    <w:rsid w:val="0861246A"/>
    <w:rsid w:val="086126FF"/>
    <w:rsid w:val="0861292B"/>
    <w:rsid w:val="0861293F"/>
    <w:rsid w:val="08612A18"/>
    <w:rsid w:val="08612A23"/>
    <w:rsid w:val="08612C15"/>
    <w:rsid w:val="08612C61"/>
    <w:rsid w:val="08612D37"/>
    <w:rsid w:val="08612E24"/>
    <w:rsid w:val="08612E85"/>
    <w:rsid w:val="08612FC9"/>
    <w:rsid w:val="0861310B"/>
    <w:rsid w:val="08613164"/>
    <w:rsid w:val="08613222"/>
    <w:rsid w:val="086132BB"/>
    <w:rsid w:val="0861346E"/>
    <w:rsid w:val="086134D1"/>
    <w:rsid w:val="086135D4"/>
    <w:rsid w:val="08613600"/>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D2C"/>
    <w:rsid w:val="08613E5B"/>
    <w:rsid w:val="08613F6C"/>
    <w:rsid w:val="08613F90"/>
    <w:rsid w:val="08613FAC"/>
    <w:rsid w:val="08614006"/>
    <w:rsid w:val="086140A6"/>
    <w:rsid w:val="08614365"/>
    <w:rsid w:val="08614407"/>
    <w:rsid w:val="08614408"/>
    <w:rsid w:val="08614428"/>
    <w:rsid w:val="08614437"/>
    <w:rsid w:val="08614455"/>
    <w:rsid w:val="086144B2"/>
    <w:rsid w:val="08614556"/>
    <w:rsid w:val="08614763"/>
    <w:rsid w:val="08614785"/>
    <w:rsid w:val="08614812"/>
    <w:rsid w:val="08614835"/>
    <w:rsid w:val="0861487C"/>
    <w:rsid w:val="0861491F"/>
    <w:rsid w:val="08614992"/>
    <w:rsid w:val="08614A2F"/>
    <w:rsid w:val="08614A4F"/>
    <w:rsid w:val="08614CCB"/>
    <w:rsid w:val="08614D41"/>
    <w:rsid w:val="08614E4B"/>
    <w:rsid w:val="08614EC6"/>
    <w:rsid w:val="08614F38"/>
    <w:rsid w:val="0861513D"/>
    <w:rsid w:val="08615173"/>
    <w:rsid w:val="086151EB"/>
    <w:rsid w:val="086152BC"/>
    <w:rsid w:val="086152F3"/>
    <w:rsid w:val="08615361"/>
    <w:rsid w:val="08615377"/>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995"/>
    <w:rsid w:val="086169B1"/>
    <w:rsid w:val="086169C3"/>
    <w:rsid w:val="08616A02"/>
    <w:rsid w:val="08616A49"/>
    <w:rsid w:val="08616A7E"/>
    <w:rsid w:val="08616A7F"/>
    <w:rsid w:val="08616BA4"/>
    <w:rsid w:val="08616C74"/>
    <w:rsid w:val="08616C75"/>
    <w:rsid w:val="08616CDA"/>
    <w:rsid w:val="08616D31"/>
    <w:rsid w:val="08616D8D"/>
    <w:rsid w:val="08616DAF"/>
    <w:rsid w:val="08616E7B"/>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65C"/>
    <w:rsid w:val="08617781"/>
    <w:rsid w:val="08617804"/>
    <w:rsid w:val="08617939"/>
    <w:rsid w:val="086179A7"/>
    <w:rsid w:val="08617AA5"/>
    <w:rsid w:val="08617C03"/>
    <w:rsid w:val="08617C58"/>
    <w:rsid w:val="08617C62"/>
    <w:rsid w:val="08617D7B"/>
    <w:rsid w:val="08617DEA"/>
    <w:rsid w:val="08617F04"/>
    <w:rsid w:val="08617F5B"/>
    <w:rsid w:val="08617FE8"/>
    <w:rsid w:val="0862016D"/>
    <w:rsid w:val="08620183"/>
    <w:rsid w:val="086202AB"/>
    <w:rsid w:val="08620316"/>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D40"/>
    <w:rsid w:val="08620DE7"/>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89"/>
    <w:rsid w:val="086235CA"/>
    <w:rsid w:val="086235CB"/>
    <w:rsid w:val="08623640"/>
    <w:rsid w:val="08623680"/>
    <w:rsid w:val="0862369E"/>
    <w:rsid w:val="0862370B"/>
    <w:rsid w:val="086237C0"/>
    <w:rsid w:val="08623A81"/>
    <w:rsid w:val="08623B6B"/>
    <w:rsid w:val="08623BC6"/>
    <w:rsid w:val="08623D55"/>
    <w:rsid w:val="08623D68"/>
    <w:rsid w:val="08623DE2"/>
    <w:rsid w:val="08623E1F"/>
    <w:rsid w:val="08623E45"/>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5FA4"/>
    <w:rsid w:val="08626042"/>
    <w:rsid w:val="08626267"/>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71D7"/>
    <w:rsid w:val="08627264"/>
    <w:rsid w:val="08627397"/>
    <w:rsid w:val="086274A0"/>
    <w:rsid w:val="08627520"/>
    <w:rsid w:val="086275AC"/>
    <w:rsid w:val="086276B8"/>
    <w:rsid w:val="086277DE"/>
    <w:rsid w:val="08627819"/>
    <w:rsid w:val="0862784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31"/>
    <w:rsid w:val="08630D87"/>
    <w:rsid w:val="08630DEB"/>
    <w:rsid w:val="08630EB8"/>
    <w:rsid w:val="08630FB8"/>
    <w:rsid w:val="086311C0"/>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E2B"/>
    <w:rsid w:val="08631E59"/>
    <w:rsid w:val="08631F52"/>
    <w:rsid w:val="08631F8F"/>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C2F"/>
    <w:rsid w:val="08632C8D"/>
    <w:rsid w:val="08632CED"/>
    <w:rsid w:val="08632DCF"/>
    <w:rsid w:val="08633040"/>
    <w:rsid w:val="086330E1"/>
    <w:rsid w:val="08633105"/>
    <w:rsid w:val="0863316E"/>
    <w:rsid w:val="0863318C"/>
    <w:rsid w:val="086331E4"/>
    <w:rsid w:val="0863327D"/>
    <w:rsid w:val="086332DE"/>
    <w:rsid w:val="086332E4"/>
    <w:rsid w:val="08633304"/>
    <w:rsid w:val="08633329"/>
    <w:rsid w:val="086333D1"/>
    <w:rsid w:val="0863348B"/>
    <w:rsid w:val="086334DA"/>
    <w:rsid w:val="086334FB"/>
    <w:rsid w:val="086335E8"/>
    <w:rsid w:val="08633743"/>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546"/>
    <w:rsid w:val="08634559"/>
    <w:rsid w:val="08634590"/>
    <w:rsid w:val="08634745"/>
    <w:rsid w:val="086347F5"/>
    <w:rsid w:val="0863484B"/>
    <w:rsid w:val="0863486A"/>
    <w:rsid w:val="0863493B"/>
    <w:rsid w:val="086349CB"/>
    <w:rsid w:val="086349F8"/>
    <w:rsid w:val="08634A2C"/>
    <w:rsid w:val="08634B3D"/>
    <w:rsid w:val="08634B55"/>
    <w:rsid w:val="08634BF6"/>
    <w:rsid w:val="08634C09"/>
    <w:rsid w:val="08634C0E"/>
    <w:rsid w:val="08634C69"/>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81A"/>
    <w:rsid w:val="08635939"/>
    <w:rsid w:val="086359F4"/>
    <w:rsid w:val="08635A30"/>
    <w:rsid w:val="08635B2E"/>
    <w:rsid w:val="08635B3B"/>
    <w:rsid w:val="08635B59"/>
    <w:rsid w:val="08635C0A"/>
    <w:rsid w:val="08635C1E"/>
    <w:rsid w:val="08635C40"/>
    <w:rsid w:val="08635CA4"/>
    <w:rsid w:val="08635CDE"/>
    <w:rsid w:val="08635EAF"/>
    <w:rsid w:val="08635F95"/>
    <w:rsid w:val="08636019"/>
    <w:rsid w:val="086360D3"/>
    <w:rsid w:val="086360F4"/>
    <w:rsid w:val="08636138"/>
    <w:rsid w:val="08636168"/>
    <w:rsid w:val="08636223"/>
    <w:rsid w:val="08636252"/>
    <w:rsid w:val="086362E0"/>
    <w:rsid w:val="086362FE"/>
    <w:rsid w:val="08636364"/>
    <w:rsid w:val="08636386"/>
    <w:rsid w:val="08636432"/>
    <w:rsid w:val="086364A7"/>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8E"/>
    <w:rsid w:val="0864061F"/>
    <w:rsid w:val="08640656"/>
    <w:rsid w:val="08640778"/>
    <w:rsid w:val="086407AA"/>
    <w:rsid w:val="08640818"/>
    <w:rsid w:val="0864082B"/>
    <w:rsid w:val="0864082D"/>
    <w:rsid w:val="086408A6"/>
    <w:rsid w:val="086409C0"/>
    <w:rsid w:val="08640AFF"/>
    <w:rsid w:val="08640B49"/>
    <w:rsid w:val="08640B8D"/>
    <w:rsid w:val="08640C4D"/>
    <w:rsid w:val="08640DD3"/>
    <w:rsid w:val="08640E3D"/>
    <w:rsid w:val="08640E74"/>
    <w:rsid w:val="08640F02"/>
    <w:rsid w:val="0864101A"/>
    <w:rsid w:val="0864110D"/>
    <w:rsid w:val="08641231"/>
    <w:rsid w:val="0864125F"/>
    <w:rsid w:val="08641268"/>
    <w:rsid w:val="0864131A"/>
    <w:rsid w:val="086413D9"/>
    <w:rsid w:val="086413E8"/>
    <w:rsid w:val="086414FB"/>
    <w:rsid w:val="08641527"/>
    <w:rsid w:val="086415D6"/>
    <w:rsid w:val="0864169E"/>
    <w:rsid w:val="0864183A"/>
    <w:rsid w:val="08641876"/>
    <w:rsid w:val="086419CD"/>
    <w:rsid w:val="08641A2E"/>
    <w:rsid w:val="08641AF8"/>
    <w:rsid w:val="08641B42"/>
    <w:rsid w:val="08641B78"/>
    <w:rsid w:val="08641C0F"/>
    <w:rsid w:val="08641EFE"/>
    <w:rsid w:val="08641F28"/>
    <w:rsid w:val="08641F53"/>
    <w:rsid w:val="08641F8E"/>
    <w:rsid w:val="08641FDC"/>
    <w:rsid w:val="0864200F"/>
    <w:rsid w:val="0864205C"/>
    <w:rsid w:val="086420C8"/>
    <w:rsid w:val="0864214F"/>
    <w:rsid w:val="08642176"/>
    <w:rsid w:val="0864219E"/>
    <w:rsid w:val="086421FD"/>
    <w:rsid w:val="08642329"/>
    <w:rsid w:val="086423B4"/>
    <w:rsid w:val="086423B7"/>
    <w:rsid w:val="086423BA"/>
    <w:rsid w:val="08642557"/>
    <w:rsid w:val="086425D2"/>
    <w:rsid w:val="0864260C"/>
    <w:rsid w:val="0864266B"/>
    <w:rsid w:val="08642697"/>
    <w:rsid w:val="0864269D"/>
    <w:rsid w:val="086426B6"/>
    <w:rsid w:val="086428F6"/>
    <w:rsid w:val="0864291D"/>
    <w:rsid w:val="0864296C"/>
    <w:rsid w:val="0864298B"/>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9D"/>
    <w:rsid w:val="08646BE7"/>
    <w:rsid w:val="08646C39"/>
    <w:rsid w:val="08646CB2"/>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74"/>
    <w:rsid w:val="08647AA8"/>
    <w:rsid w:val="08647AD6"/>
    <w:rsid w:val="08647BEC"/>
    <w:rsid w:val="08647C1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8AE"/>
    <w:rsid w:val="08650A2E"/>
    <w:rsid w:val="08650C22"/>
    <w:rsid w:val="08650C23"/>
    <w:rsid w:val="08650C96"/>
    <w:rsid w:val="08650CC3"/>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E28"/>
    <w:rsid w:val="08651EFC"/>
    <w:rsid w:val="08651F84"/>
    <w:rsid w:val="08651F8C"/>
    <w:rsid w:val="08651F98"/>
    <w:rsid w:val="08651FB1"/>
    <w:rsid w:val="08651FB9"/>
    <w:rsid w:val="08651FD6"/>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89F"/>
    <w:rsid w:val="086528E7"/>
    <w:rsid w:val="08652A3C"/>
    <w:rsid w:val="08652A55"/>
    <w:rsid w:val="08652A96"/>
    <w:rsid w:val="08652AAE"/>
    <w:rsid w:val="08652B48"/>
    <w:rsid w:val="08652B9A"/>
    <w:rsid w:val="08652BFB"/>
    <w:rsid w:val="08652C85"/>
    <w:rsid w:val="08652CA7"/>
    <w:rsid w:val="08652E71"/>
    <w:rsid w:val="08652E99"/>
    <w:rsid w:val="08652F30"/>
    <w:rsid w:val="08652F64"/>
    <w:rsid w:val="0865311D"/>
    <w:rsid w:val="086531CF"/>
    <w:rsid w:val="086532EC"/>
    <w:rsid w:val="086532EF"/>
    <w:rsid w:val="086532F4"/>
    <w:rsid w:val="0865334B"/>
    <w:rsid w:val="086533C6"/>
    <w:rsid w:val="08653404"/>
    <w:rsid w:val="086534FC"/>
    <w:rsid w:val="08653536"/>
    <w:rsid w:val="0865360F"/>
    <w:rsid w:val="086536E2"/>
    <w:rsid w:val="086538A6"/>
    <w:rsid w:val="086538D5"/>
    <w:rsid w:val="086538E5"/>
    <w:rsid w:val="08653998"/>
    <w:rsid w:val="08653A69"/>
    <w:rsid w:val="08653AB8"/>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73D"/>
    <w:rsid w:val="086547FA"/>
    <w:rsid w:val="086548C5"/>
    <w:rsid w:val="08654909"/>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2B"/>
    <w:rsid w:val="0865525B"/>
    <w:rsid w:val="0865535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603"/>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7033"/>
    <w:rsid w:val="08657046"/>
    <w:rsid w:val="08657089"/>
    <w:rsid w:val="086570D0"/>
    <w:rsid w:val="086571B1"/>
    <w:rsid w:val="08657210"/>
    <w:rsid w:val="08657212"/>
    <w:rsid w:val="0865724C"/>
    <w:rsid w:val="08657254"/>
    <w:rsid w:val="0865725A"/>
    <w:rsid w:val="08657297"/>
    <w:rsid w:val="086572E4"/>
    <w:rsid w:val="08657340"/>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CC"/>
    <w:rsid w:val="08657C19"/>
    <w:rsid w:val="08657CA6"/>
    <w:rsid w:val="08657D74"/>
    <w:rsid w:val="08657DB6"/>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CE0"/>
    <w:rsid w:val="08660D00"/>
    <w:rsid w:val="08660D26"/>
    <w:rsid w:val="08660E2E"/>
    <w:rsid w:val="08660E3F"/>
    <w:rsid w:val="08660E96"/>
    <w:rsid w:val="08660F48"/>
    <w:rsid w:val="08661125"/>
    <w:rsid w:val="0866116D"/>
    <w:rsid w:val="0866129F"/>
    <w:rsid w:val="08661551"/>
    <w:rsid w:val="086615DA"/>
    <w:rsid w:val="08661653"/>
    <w:rsid w:val="086616B7"/>
    <w:rsid w:val="086617C5"/>
    <w:rsid w:val="086617ED"/>
    <w:rsid w:val="086618A5"/>
    <w:rsid w:val="0866194C"/>
    <w:rsid w:val="086619A8"/>
    <w:rsid w:val="08661A0B"/>
    <w:rsid w:val="08661A44"/>
    <w:rsid w:val="08661A8D"/>
    <w:rsid w:val="08661B8B"/>
    <w:rsid w:val="08661BDB"/>
    <w:rsid w:val="08661CC0"/>
    <w:rsid w:val="08661CD7"/>
    <w:rsid w:val="08661DD1"/>
    <w:rsid w:val="08661E7F"/>
    <w:rsid w:val="08661EEA"/>
    <w:rsid w:val="08661F2C"/>
    <w:rsid w:val="08662041"/>
    <w:rsid w:val="0866213A"/>
    <w:rsid w:val="086621F0"/>
    <w:rsid w:val="086622CA"/>
    <w:rsid w:val="0866239E"/>
    <w:rsid w:val="086624CC"/>
    <w:rsid w:val="08662540"/>
    <w:rsid w:val="08662554"/>
    <w:rsid w:val="08662618"/>
    <w:rsid w:val="086626B8"/>
    <w:rsid w:val="086626EC"/>
    <w:rsid w:val="0866276A"/>
    <w:rsid w:val="086628B3"/>
    <w:rsid w:val="08662C4E"/>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690"/>
    <w:rsid w:val="086637DE"/>
    <w:rsid w:val="086637FF"/>
    <w:rsid w:val="0866388F"/>
    <w:rsid w:val="08663924"/>
    <w:rsid w:val="08663946"/>
    <w:rsid w:val="08663AD5"/>
    <w:rsid w:val="08663ADF"/>
    <w:rsid w:val="08663CE4"/>
    <w:rsid w:val="08663D30"/>
    <w:rsid w:val="08663E09"/>
    <w:rsid w:val="08663E42"/>
    <w:rsid w:val="08663E4A"/>
    <w:rsid w:val="08663F37"/>
    <w:rsid w:val="08664018"/>
    <w:rsid w:val="08664069"/>
    <w:rsid w:val="086640CE"/>
    <w:rsid w:val="08664106"/>
    <w:rsid w:val="086641A9"/>
    <w:rsid w:val="08664242"/>
    <w:rsid w:val="086642A3"/>
    <w:rsid w:val="086643F2"/>
    <w:rsid w:val="0866442A"/>
    <w:rsid w:val="086644D0"/>
    <w:rsid w:val="08664573"/>
    <w:rsid w:val="0866464A"/>
    <w:rsid w:val="0866465B"/>
    <w:rsid w:val="086646EE"/>
    <w:rsid w:val="08664746"/>
    <w:rsid w:val="08664760"/>
    <w:rsid w:val="0866478A"/>
    <w:rsid w:val="08664807"/>
    <w:rsid w:val="0866486B"/>
    <w:rsid w:val="08664959"/>
    <w:rsid w:val="08664AF8"/>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B7"/>
    <w:rsid w:val="08665B6B"/>
    <w:rsid w:val="08665BA8"/>
    <w:rsid w:val="08665C02"/>
    <w:rsid w:val="08665DB5"/>
    <w:rsid w:val="08665DCA"/>
    <w:rsid w:val="08665E23"/>
    <w:rsid w:val="08665E75"/>
    <w:rsid w:val="08665EF2"/>
    <w:rsid w:val="08665FFB"/>
    <w:rsid w:val="08666052"/>
    <w:rsid w:val="0866605A"/>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A07"/>
    <w:rsid w:val="08666A3E"/>
    <w:rsid w:val="08666A6F"/>
    <w:rsid w:val="08666AE5"/>
    <w:rsid w:val="08666B45"/>
    <w:rsid w:val="08666BA1"/>
    <w:rsid w:val="08666C51"/>
    <w:rsid w:val="08666D3D"/>
    <w:rsid w:val="08666D92"/>
    <w:rsid w:val="08666E00"/>
    <w:rsid w:val="08666E81"/>
    <w:rsid w:val="08666ECD"/>
    <w:rsid w:val="08666F2F"/>
    <w:rsid w:val="08666FC6"/>
    <w:rsid w:val="0866703D"/>
    <w:rsid w:val="086670C5"/>
    <w:rsid w:val="08667183"/>
    <w:rsid w:val="08667232"/>
    <w:rsid w:val="086673EB"/>
    <w:rsid w:val="08667484"/>
    <w:rsid w:val="086674BE"/>
    <w:rsid w:val="0866753C"/>
    <w:rsid w:val="08667542"/>
    <w:rsid w:val="086678F8"/>
    <w:rsid w:val="08667A57"/>
    <w:rsid w:val="08667B2A"/>
    <w:rsid w:val="08667B41"/>
    <w:rsid w:val="08667BF3"/>
    <w:rsid w:val="08667C03"/>
    <w:rsid w:val="08667C07"/>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174"/>
    <w:rsid w:val="08671246"/>
    <w:rsid w:val="08671274"/>
    <w:rsid w:val="086712AF"/>
    <w:rsid w:val="08671325"/>
    <w:rsid w:val="086714C6"/>
    <w:rsid w:val="08671617"/>
    <w:rsid w:val="08671770"/>
    <w:rsid w:val="08671782"/>
    <w:rsid w:val="08671922"/>
    <w:rsid w:val="08671954"/>
    <w:rsid w:val="08671998"/>
    <w:rsid w:val="086719B5"/>
    <w:rsid w:val="08671B3B"/>
    <w:rsid w:val="08671B6C"/>
    <w:rsid w:val="08671BE4"/>
    <w:rsid w:val="08671C07"/>
    <w:rsid w:val="08671CCD"/>
    <w:rsid w:val="08671D0C"/>
    <w:rsid w:val="08671FC0"/>
    <w:rsid w:val="08672001"/>
    <w:rsid w:val="08672091"/>
    <w:rsid w:val="086720B2"/>
    <w:rsid w:val="08672107"/>
    <w:rsid w:val="08672294"/>
    <w:rsid w:val="08672369"/>
    <w:rsid w:val="08672556"/>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37"/>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FA"/>
    <w:rsid w:val="08673979"/>
    <w:rsid w:val="0867398D"/>
    <w:rsid w:val="086739E9"/>
    <w:rsid w:val="086739EC"/>
    <w:rsid w:val="086739FF"/>
    <w:rsid w:val="08673A39"/>
    <w:rsid w:val="08673A74"/>
    <w:rsid w:val="08673B0E"/>
    <w:rsid w:val="08673B9A"/>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75"/>
    <w:rsid w:val="086747F0"/>
    <w:rsid w:val="086747FB"/>
    <w:rsid w:val="08674865"/>
    <w:rsid w:val="0867486C"/>
    <w:rsid w:val="0867491C"/>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D44"/>
    <w:rsid w:val="08675F54"/>
    <w:rsid w:val="08675F68"/>
    <w:rsid w:val="08675FFB"/>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6C"/>
    <w:rsid w:val="0867749A"/>
    <w:rsid w:val="08677574"/>
    <w:rsid w:val="0867757D"/>
    <w:rsid w:val="086775AC"/>
    <w:rsid w:val="0867766A"/>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EA"/>
    <w:rsid w:val="086810A7"/>
    <w:rsid w:val="0868111D"/>
    <w:rsid w:val="086811EB"/>
    <w:rsid w:val="08681253"/>
    <w:rsid w:val="08681274"/>
    <w:rsid w:val="08681276"/>
    <w:rsid w:val="0868128A"/>
    <w:rsid w:val="08681292"/>
    <w:rsid w:val="08681363"/>
    <w:rsid w:val="0868149A"/>
    <w:rsid w:val="086814C1"/>
    <w:rsid w:val="08681540"/>
    <w:rsid w:val="0868154C"/>
    <w:rsid w:val="08681719"/>
    <w:rsid w:val="086817ED"/>
    <w:rsid w:val="086817FB"/>
    <w:rsid w:val="0868189F"/>
    <w:rsid w:val="086819EE"/>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137"/>
    <w:rsid w:val="086841FE"/>
    <w:rsid w:val="08684263"/>
    <w:rsid w:val="086842FD"/>
    <w:rsid w:val="0868436E"/>
    <w:rsid w:val="08684379"/>
    <w:rsid w:val="0868444C"/>
    <w:rsid w:val="08684485"/>
    <w:rsid w:val="0868450E"/>
    <w:rsid w:val="08684660"/>
    <w:rsid w:val="08684671"/>
    <w:rsid w:val="086846D8"/>
    <w:rsid w:val="0868472C"/>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F1D"/>
    <w:rsid w:val="08684FCB"/>
    <w:rsid w:val="0868515D"/>
    <w:rsid w:val="08685172"/>
    <w:rsid w:val="08685194"/>
    <w:rsid w:val="08685264"/>
    <w:rsid w:val="08685271"/>
    <w:rsid w:val="086852BB"/>
    <w:rsid w:val="086852E6"/>
    <w:rsid w:val="08685379"/>
    <w:rsid w:val="086854D1"/>
    <w:rsid w:val="08685668"/>
    <w:rsid w:val="08685939"/>
    <w:rsid w:val="08685948"/>
    <w:rsid w:val="08685951"/>
    <w:rsid w:val="086859DE"/>
    <w:rsid w:val="08685A78"/>
    <w:rsid w:val="08685A9A"/>
    <w:rsid w:val="08685AE9"/>
    <w:rsid w:val="08685B7F"/>
    <w:rsid w:val="08685BAE"/>
    <w:rsid w:val="08685C36"/>
    <w:rsid w:val="08685C63"/>
    <w:rsid w:val="08685C97"/>
    <w:rsid w:val="08685CB0"/>
    <w:rsid w:val="08685CDE"/>
    <w:rsid w:val="08685EE0"/>
    <w:rsid w:val="08685F13"/>
    <w:rsid w:val="08685F51"/>
    <w:rsid w:val="08685F74"/>
    <w:rsid w:val="086860D6"/>
    <w:rsid w:val="086860DF"/>
    <w:rsid w:val="086860EA"/>
    <w:rsid w:val="086861C1"/>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5A"/>
    <w:rsid w:val="08687122"/>
    <w:rsid w:val="086871B0"/>
    <w:rsid w:val="086871E5"/>
    <w:rsid w:val="08687206"/>
    <w:rsid w:val="0868727E"/>
    <w:rsid w:val="0868729D"/>
    <w:rsid w:val="086872F3"/>
    <w:rsid w:val="08687345"/>
    <w:rsid w:val="08687376"/>
    <w:rsid w:val="086874D7"/>
    <w:rsid w:val="08687524"/>
    <w:rsid w:val="08687613"/>
    <w:rsid w:val="0868768C"/>
    <w:rsid w:val="086876A1"/>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D4"/>
    <w:rsid w:val="08690A1E"/>
    <w:rsid w:val="08690AA6"/>
    <w:rsid w:val="08690C25"/>
    <w:rsid w:val="08690C41"/>
    <w:rsid w:val="08690EF4"/>
    <w:rsid w:val="086910FA"/>
    <w:rsid w:val="0869117C"/>
    <w:rsid w:val="086911F0"/>
    <w:rsid w:val="0869131D"/>
    <w:rsid w:val="08691422"/>
    <w:rsid w:val="08691485"/>
    <w:rsid w:val="0869149B"/>
    <w:rsid w:val="0869153C"/>
    <w:rsid w:val="086915A4"/>
    <w:rsid w:val="086916BF"/>
    <w:rsid w:val="086916D1"/>
    <w:rsid w:val="086916D7"/>
    <w:rsid w:val="086916DA"/>
    <w:rsid w:val="086917AA"/>
    <w:rsid w:val="0869196A"/>
    <w:rsid w:val="0869199B"/>
    <w:rsid w:val="08691A64"/>
    <w:rsid w:val="08691AA2"/>
    <w:rsid w:val="08691AB0"/>
    <w:rsid w:val="08691AB9"/>
    <w:rsid w:val="08691B1A"/>
    <w:rsid w:val="08691B96"/>
    <w:rsid w:val="08691C42"/>
    <w:rsid w:val="08691DD9"/>
    <w:rsid w:val="08691E70"/>
    <w:rsid w:val="08691E80"/>
    <w:rsid w:val="08691F39"/>
    <w:rsid w:val="08691F54"/>
    <w:rsid w:val="08691FCE"/>
    <w:rsid w:val="0869209C"/>
    <w:rsid w:val="086920CB"/>
    <w:rsid w:val="0869215B"/>
    <w:rsid w:val="08692174"/>
    <w:rsid w:val="08692199"/>
    <w:rsid w:val="086921A4"/>
    <w:rsid w:val="086921C4"/>
    <w:rsid w:val="08692263"/>
    <w:rsid w:val="08692359"/>
    <w:rsid w:val="086923DF"/>
    <w:rsid w:val="086923F5"/>
    <w:rsid w:val="08692417"/>
    <w:rsid w:val="08692449"/>
    <w:rsid w:val="086924DC"/>
    <w:rsid w:val="08692515"/>
    <w:rsid w:val="086925D5"/>
    <w:rsid w:val="08692719"/>
    <w:rsid w:val="086927AE"/>
    <w:rsid w:val="086927E6"/>
    <w:rsid w:val="0869281C"/>
    <w:rsid w:val="08692822"/>
    <w:rsid w:val="086928B2"/>
    <w:rsid w:val="08692979"/>
    <w:rsid w:val="086929DD"/>
    <w:rsid w:val="08692A3E"/>
    <w:rsid w:val="08692AC6"/>
    <w:rsid w:val="08692C42"/>
    <w:rsid w:val="08692C4D"/>
    <w:rsid w:val="08692D67"/>
    <w:rsid w:val="08692DE6"/>
    <w:rsid w:val="08692E7D"/>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B22"/>
    <w:rsid w:val="08693B61"/>
    <w:rsid w:val="08693B71"/>
    <w:rsid w:val="08693C17"/>
    <w:rsid w:val="08693C2A"/>
    <w:rsid w:val="08693C6F"/>
    <w:rsid w:val="08693CEA"/>
    <w:rsid w:val="08693DBC"/>
    <w:rsid w:val="08693E23"/>
    <w:rsid w:val="08693E8F"/>
    <w:rsid w:val="08693E95"/>
    <w:rsid w:val="08693F65"/>
    <w:rsid w:val="08693F8D"/>
    <w:rsid w:val="08694063"/>
    <w:rsid w:val="08694088"/>
    <w:rsid w:val="086941B9"/>
    <w:rsid w:val="08694235"/>
    <w:rsid w:val="08694437"/>
    <w:rsid w:val="08694496"/>
    <w:rsid w:val="0869450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127"/>
    <w:rsid w:val="08695131"/>
    <w:rsid w:val="0869514B"/>
    <w:rsid w:val="08695151"/>
    <w:rsid w:val="08695185"/>
    <w:rsid w:val="086952C3"/>
    <w:rsid w:val="086953B9"/>
    <w:rsid w:val="08695452"/>
    <w:rsid w:val="0869547C"/>
    <w:rsid w:val="08695530"/>
    <w:rsid w:val="08695539"/>
    <w:rsid w:val="08695590"/>
    <w:rsid w:val="086955D8"/>
    <w:rsid w:val="08695600"/>
    <w:rsid w:val="0869560C"/>
    <w:rsid w:val="08695667"/>
    <w:rsid w:val="08695718"/>
    <w:rsid w:val="08695781"/>
    <w:rsid w:val="086957C1"/>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1B"/>
    <w:rsid w:val="08696336"/>
    <w:rsid w:val="08696482"/>
    <w:rsid w:val="0869648F"/>
    <w:rsid w:val="0869649B"/>
    <w:rsid w:val="08696554"/>
    <w:rsid w:val="08696724"/>
    <w:rsid w:val="08696741"/>
    <w:rsid w:val="08696810"/>
    <w:rsid w:val="08696873"/>
    <w:rsid w:val="086968D4"/>
    <w:rsid w:val="0869695C"/>
    <w:rsid w:val="08696971"/>
    <w:rsid w:val="086969EF"/>
    <w:rsid w:val="08696A92"/>
    <w:rsid w:val="08696B23"/>
    <w:rsid w:val="08696B79"/>
    <w:rsid w:val="08696D06"/>
    <w:rsid w:val="08696D1C"/>
    <w:rsid w:val="08696DF0"/>
    <w:rsid w:val="08696E1A"/>
    <w:rsid w:val="08696ECA"/>
    <w:rsid w:val="08696F1D"/>
    <w:rsid w:val="08696F6F"/>
    <w:rsid w:val="086970A1"/>
    <w:rsid w:val="086970A4"/>
    <w:rsid w:val="086970BC"/>
    <w:rsid w:val="0869716A"/>
    <w:rsid w:val="086971E3"/>
    <w:rsid w:val="086972BA"/>
    <w:rsid w:val="086973D4"/>
    <w:rsid w:val="086973EA"/>
    <w:rsid w:val="0869750F"/>
    <w:rsid w:val="086975D0"/>
    <w:rsid w:val="08697828"/>
    <w:rsid w:val="0869785F"/>
    <w:rsid w:val="086978E0"/>
    <w:rsid w:val="08697990"/>
    <w:rsid w:val="086979AB"/>
    <w:rsid w:val="08697A42"/>
    <w:rsid w:val="08697BE1"/>
    <w:rsid w:val="08697C6E"/>
    <w:rsid w:val="08697EB8"/>
    <w:rsid w:val="08697EE7"/>
    <w:rsid w:val="086A0023"/>
    <w:rsid w:val="086A0048"/>
    <w:rsid w:val="086A0063"/>
    <w:rsid w:val="086A01CF"/>
    <w:rsid w:val="086A01EB"/>
    <w:rsid w:val="086A02DD"/>
    <w:rsid w:val="086A0309"/>
    <w:rsid w:val="086A030E"/>
    <w:rsid w:val="086A0389"/>
    <w:rsid w:val="086A03AD"/>
    <w:rsid w:val="086A03C9"/>
    <w:rsid w:val="086A03CF"/>
    <w:rsid w:val="086A0460"/>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F50"/>
    <w:rsid w:val="086A0F5D"/>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9FD"/>
    <w:rsid w:val="086A1A1C"/>
    <w:rsid w:val="086A1AE1"/>
    <w:rsid w:val="086A1B35"/>
    <w:rsid w:val="086A1CBC"/>
    <w:rsid w:val="086A1CE1"/>
    <w:rsid w:val="086A1CF9"/>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68"/>
    <w:rsid w:val="086A3198"/>
    <w:rsid w:val="086A3210"/>
    <w:rsid w:val="086A323E"/>
    <w:rsid w:val="086A3293"/>
    <w:rsid w:val="086A32FC"/>
    <w:rsid w:val="086A3389"/>
    <w:rsid w:val="086A338E"/>
    <w:rsid w:val="086A33C9"/>
    <w:rsid w:val="086A33D5"/>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2E1"/>
    <w:rsid w:val="086A431A"/>
    <w:rsid w:val="086A4341"/>
    <w:rsid w:val="086A436D"/>
    <w:rsid w:val="086A4376"/>
    <w:rsid w:val="086A4385"/>
    <w:rsid w:val="086A4399"/>
    <w:rsid w:val="086A4597"/>
    <w:rsid w:val="086A45C4"/>
    <w:rsid w:val="086A46F4"/>
    <w:rsid w:val="086A480C"/>
    <w:rsid w:val="086A4894"/>
    <w:rsid w:val="086A48D4"/>
    <w:rsid w:val="086A4923"/>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A6"/>
    <w:rsid w:val="086A524F"/>
    <w:rsid w:val="086A529F"/>
    <w:rsid w:val="086A5383"/>
    <w:rsid w:val="086A5460"/>
    <w:rsid w:val="086A5484"/>
    <w:rsid w:val="086A54B1"/>
    <w:rsid w:val="086A559E"/>
    <w:rsid w:val="086A56D7"/>
    <w:rsid w:val="086A57A2"/>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3D"/>
    <w:rsid w:val="086A6172"/>
    <w:rsid w:val="086A61D7"/>
    <w:rsid w:val="086A61F3"/>
    <w:rsid w:val="086A6231"/>
    <w:rsid w:val="086A62A6"/>
    <w:rsid w:val="086A62C2"/>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B3"/>
    <w:rsid w:val="086A6E32"/>
    <w:rsid w:val="086A6E81"/>
    <w:rsid w:val="086A7099"/>
    <w:rsid w:val="086A7130"/>
    <w:rsid w:val="086A71F6"/>
    <w:rsid w:val="086A71FC"/>
    <w:rsid w:val="086A7242"/>
    <w:rsid w:val="086A7295"/>
    <w:rsid w:val="086A7416"/>
    <w:rsid w:val="086A7481"/>
    <w:rsid w:val="086A7555"/>
    <w:rsid w:val="086A7561"/>
    <w:rsid w:val="086A75BD"/>
    <w:rsid w:val="086A75DC"/>
    <w:rsid w:val="086A75FA"/>
    <w:rsid w:val="086A7689"/>
    <w:rsid w:val="086A76F6"/>
    <w:rsid w:val="086A7795"/>
    <w:rsid w:val="086A7817"/>
    <w:rsid w:val="086A7A36"/>
    <w:rsid w:val="086A7A53"/>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2FD"/>
    <w:rsid w:val="086B0381"/>
    <w:rsid w:val="086B0382"/>
    <w:rsid w:val="086B03C9"/>
    <w:rsid w:val="086B043A"/>
    <w:rsid w:val="086B0458"/>
    <w:rsid w:val="086B0694"/>
    <w:rsid w:val="086B07BE"/>
    <w:rsid w:val="086B07EA"/>
    <w:rsid w:val="086B0823"/>
    <w:rsid w:val="086B08D5"/>
    <w:rsid w:val="086B08E5"/>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30"/>
    <w:rsid w:val="086B15FD"/>
    <w:rsid w:val="086B1615"/>
    <w:rsid w:val="086B1631"/>
    <w:rsid w:val="086B177B"/>
    <w:rsid w:val="086B1789"/>
    <w:rsid w:val="086B19DC"/>
    <w:rsid w:val="086B1A76"/>
    <w:rsid w:val="086B1ACF"/>
    <w:rsid w:val="086B1B33"/>
    <w:rsid w:val="086B1B73"/>
    <w:rsid w:val="086B1BCB"/>
    <w:rsid w:val="086B1BF0"/>
    <w:rsid w:val="086B1C3D"/>
    <w:rsid w:val="086B1C3E"/>
    <w:rsid w:val="086B1C8C"/>
    <w:rsid w:val="086B1D41"/>
    <w:rsid w:val="086B1DA2"/>
    <w:rsid w:val="086B1DC6"/>
    <w:rsid w:val="086B1E01"/>
    <w:rsid w:val="086B1E5B"/>
    <w:rsid w:val="086B1E71"/>
    <w:rsid w:val="086B1E74"/>
    <w:rsid w:val="086B208E"/>
    <w:rsid w:val="086B216E"/>
    <w:rsid w:val="086B21ED"/>
    <w:rsid w:val="086B23FE"/>
    <w:rsid w:val="086B241E"/>
    <w:rsid w:val="086B24E5"/>
    <w:rsid w:val="086B256D"/>
    <w:rsid w:val="086B25D1"/>
    <w:rsid w:val="086B25DA"/>
    <w:rsid w:val="086B2688"/>
    <w:rsid w:val="086B279A"/>
    <w:rsid w:val="086B2836"/>
    <w:rsid w:val="086B2837"/>
    <w:rsid w:val="086B288E"/>
    <w:rsid w:val="086B29AF"/>
    <w:rsid w:val="086B2A3A"/>
    <w:rsid w:val="086B2A42"/>
    <w:rsid w:val="086B2AB1"/>
    <w:rsid w:val="086B2AE0"/>
    <w:rsid w:val="086B2B49"/>
    <w:rsid w:val="086B2BD8"/>
    <w:rsid w:val="086B2C2E"/>
    <w:rsid w:val="086B2C6B"/>
    <w:rsid w:val="086B2C9B"/>
    <w:rsid w:val="086B2CF7"/>
    <w:rsid w:val="086B2D05"/>
    <w:rsid w:val="086B2D18"/>
    <w:rsid w:val="086B2D2B"/>
    <w:rsid w:val="086B2D98"/>
    <w:rsid w:val="086B2E01"/>
    <w:rsid w:val="086B2ED0"/>
    <w:rsid w:val="086B2F0D"/>
    <w:rsid w:val="086B2F6F"/>
    <w:rsid w:val="086B3087"/>
    <w:rsid w:val="086B30AF"/>
    <w:rsid w:val="086B30EF"/>
    <w:rsid w:val="086B321A"/>
    <w:rsid w:val="086B32FF"/>
    <w:rsid w:val="086B3378"/>
    <w:rsid w:val="086B343C"/>
    <w:rsid w:val="086B3467"/>
    <w:rsid w:val="086B34A2"/>
    <w:rsid w:val="086B3570"/>
    <w:rsid w:val="086B3605"/>
    <w:rsid w:val="086B360C"/>
    <w:rsid w:val="086B371F"/>
    <w:rsid w:val="086B3940"/>
    <w:rsid w:val="086B394C"/>
    <w:rsid w:val="086B395E"/>
    <w:rsid w:val="086B39DE"/>
    <w:rsid w:val="086B3A9E"/>
    <w:rsid w:val="086B3ABC"/>
    <w:rsid w:val="086B3AFB"/>
    <w:rsid w:val="086B3B57"/>
    <w:rsid w:val="086B3BBD"/>
    <w:rsid w:val="086B3C34"/>
    <w:rsid w:val="086B3CB8"/>
    <w:rsid w:val="086B3D59"/>
    <w:rsid w:val="086B3D6D"/>
    <w:rsid w:val="086B3D9E"/>
    <w:rsid w:val="086B3DB8"/>
    <w:rsid w:val="086B3DDB"/>
    <w:rsid w:val="086B3E44"/>
    <w:rsid w:val="086B3F2D"/>
    <w:rsid w:val="086B402B"/>
    <w:rsid w:val="086B4073"/>
    <w:rsid w:val="086B40D4"/>
    <w:rsid w:val="086B40F0"/>
    <w:rsid w:val="086B417A"/>
    <w:rsid w:val="086B42D8"/>
    <w:rsid w:val="086B430D"/>
    <w:rsid w:val="086B434E"/>
    <w:rsid w:val="086B43F9"/>
    <w:rsid w:val="086B4420"/>
    <w:rsid w:val="086B4422"/>
    <w:rsid w:val="086B4439"/>
    <w:rsid w:val="086B44FB"/>
    <w:rsid w:val="086B44FF"/>
    <w:rsid w:val="086B452D"/>
    <w:rsid w:val="086B4534"/>
    <w:rsid w:val="086B45C1"/>
    <w:rsid w:val="086B45CA"/>
    <w:rsid w:val="086B45D4"/>
    <w:rsid w:val="086B4623"/>
    <w:rsid w:val="086B4669"/>
    <w:rsid w:val="086B474E"/>
    <w:rsid w:val="086B4763"/>
    <w:rsid w:val="086B485E"/>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A8"/>
    <w:rsid w:val="086B5B17"/>
    <w:rsid w:val="086B5B5D"/>
    <w:rsid w:val="086B5BD3"/>
    <w:rsid w:val="086B5C9B"/>
    <w:rsid w:val="086B5E3B"/>
    <w:rsid w:val="086B5E73"/>
    <w:rsid w:val="086B5F5C"/>
    <w:rsid w:val="086B6004"/>
    <w:rsid w:val="086B603F"/>
    <w:rsid w:val="086B6046"/>
    <w:rsid w:val="086B608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21"/>
    <w:rsid w:val="086B6A3A"/>
    <w:rsid w:val="086B6AA7"/>
    <w:rsid w:val="086B6AE2"/>
    <w:rsid w:val="086B6C43"/>
    <w:rsid w:val="086B6CE7"/>
    <w:rsid w:val="086B6D70"/>
    <w:rsid w:val="086B6DAB"/>
    <w:rsid w:val="086B6DE1"/>
    <w:rsid w:val="086B6E6E"/>
    <w:rsid w:val="086B6F56"/>
    <w:rsid w:val="086B7018"/>
    <w:rsid w:val="086B70D3"/>
    <w:rsid w:val="086B71A3"/>
    <w:rsid w:val="086B732A"/>
    <w:rsid w:val="086B7349"/>
    <w:rsid w:val="086B7355"/>
    <w:rsid w:val="086B738B"/>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DE"/>
    <w:rsid w:val="086C0903"/>
    <w:rsid w:val="086C0938"/>
    <w:rsid w:val="086C097C"/>
    <w:rsid w:val="086C09DB"/>
    <w:rsid w:val="086C0A94"/>
    <w:rsid w:val="086C0AAE"/>
    <w:rsid w:val="086C0AB3"/>
    <w:rsid w:val="086C0B29"/>
    <w:rsid w:val="086C0B52"/>
    <w:rsid w:val="086C0B73"/>
    <w:rsid w:val="086C0C21"/>
    <w:rsid w:val="086C0C88"/>
    <w:rsid w:val="086C0DCC"/>
    <w:rsid w:val="086C0EB0"/>
    <w:rsid w:val="086C0EC3"/>
    <w:rsid w:val="086C0F60"/>
    <w:rsid w:val="086C0F6C"/>
    <w:rsid w:val="086C10B0"/>
    <w:rsid w:val="086C10C1"/>
    <w:rsid w:val="086C10F2"/>
    <w:rsid w:val="086C1153"/>
    <w:rsid w:val="086C11DE"/>
    <w:rsid w:val="086C1233"/>
    <w:rsid w:val="086C128C"/>
    <w:rsid w:val="086C1387"/>
    <w:rsid w:val="086C1436"/>
    <w:rsid w:val="086C147F"/>
    <w:rsid w:val="086C14AB"/>
    <w:rsid w:val="086C14AE"/>
    <w:rsid w:val="086C14AF"/>
    <w:rsid w:val="086C14CF"/>
    <w:rsid w:val="086C14EA"/>
    <w:rsid w:val="086C15F8"/>
    <w:rsid w:val="086C160B"/>
    <w:rsid w:val="086C181C"/>
    <w:rsid w:val="086C1850"/>
    <w:rsid w:val="086C1876"/>
    <w:rsid w:val="086C187B"/>
    <w:rsid w:val="086C18AE"/>
    <w:rsid w:val="086C195C"/>
    <w:rsid w:val="086C1A4E"/>
    <w:rsid w:val="086C1A92"/>
    <w:rsid w:val="086C1AF8"/>
    <w:rsid w:val="086C1CAF"/>
    <w:rsid w:val="086C1D31"/>
    <w:rsid w:val="086C1DBA"/>
    <w:rsid w:val="086C1DEB"/>
    <w:rsid w:val="086C1EE0"/>
    <w:rsid w:val="086C1FD8"/>
    <w:rsid w:val="086C2000"/>
    <w:rsid w:val="086C2049"/>
    <w:rsid w:val="086C219A"/>
    <w:rsid w:val="086C2361"/>
    <w:rsid w:val="086C24F5"/>
    <w:rsid w:val="086C2526"/>
    <w:rsid w:val="086C25B4"/>
    <w:rsid w:val="086C26D1"/>
    <w:rsid w:val="086C2711"/>
    <w:rsid w:val="086C279D"/>
    <w:rsid w:val="086C27B2"/>
    <w:rsid w:val="086C2830"/>
    <w:rsid w:val="086C2837"/>
    <w:rsid w:val="086C2872"/>
    <w:rsid w:val="086C28B9"/>
    <w:rsid w:val="086C29C9"/>
    <w:rsid w:val="086C29E1"/>
    <w:rsid w:val="086C2A2F"/>
    <w:rsid w:val="086C2BD4"/>
    <w:rsid w:val="086C2D44"/>
    <w:rsid w:val="086C2DB9"/>
    <w:rsid w:val="086C2E1F"/>
    <w:rsid w:val="086C2E50"/>
    <w:rsid w:val="086C2FA0"/>
    <w:rsid w:val="086C3014"/>
    <w:rsid w:val="086C3122"/>
    <w:rsid w:val="086C3154"/>
    <w:rsid w:val="086C3166"/>
    <w:rsid w:val="086C3198"/>
    <w:rsid w:val="086C31A5"/>
    <w:rsid w:val="086C31DB"/>
    <w:rsid w:val="086C33B7"/>
    <w:rsid w:val="086C33C7"/>
    <w:rsid w:val="086C346A"/>
    <w:rsid w:val="086C347B"/>
    <w:rsid w:val="086C35EF"/>
    <w:rsid w:val="086C36BB"/>
    <w:rsid w:val="086C36FE"/>
    <w:rsid w:val="086C3747"/>
    <w:rsid w:val="086C38A6"/>
    <w:rsid w:val="086C38BE"/>
    <w:rsid w:val="086C38DB"/>
    <w:rsid w:val="086C3924"/>
    <w:rsid w:val="086C396A"/>
    <w:rsid w:val="086C3976"/>
    <w:rsid w:val="086C399D"/>
    <w:rsid w:val="086C39BC"/>
    <w:rsid w:val="086C3A6B"/>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4D"/>
    <w:rsid w:val="086C446E"/>
    <w:rsid w:val="086C449F"/>
    <w:rsid w:val="086C4532"/>
    <w:rsid w:val="086C4534"/>
    <w:rsid w:val="086C456E"/>
    <w:rsid w:val="086C4619"/>
    <w:rsid w:val="086C46A9"/>
    <w:rsid w:val="086C46E9"/>
    <w:rsid w:val="086C47E4"/>
    <w:rsid w:val="086C4863"/>
    <w:rsid w:val="086C48AA"/>
    <w:rsid w:val="086C4905"/>
    <w:rsid w:val="086C490A"/>
    <w:rsid w:val="086C4A79"/>
    <w:rsid w:val="086C4AB8"/>
    <w:rsid w:val="086C4B52"/>
    <w:rsid w:val="086C4C20"/>
    <w:rsid w:val="086C4C76"/>
    <w:rsid w:val="086C4CB6"/>
    <w:rsid w:val="086C4CCE"/>
    <w:rsid w:val="086C4CE0"/>
    <w:rsid w:val="086C4D5A"/>
    <w:rsid w:val="086C4E18"/>
    <w:rsid w:val="086C4E6B"/>
    <w:rsid w:val="086C4E6C"/>
    <w:rsid w:val="086C4EE8"/>
    <w:rsid w:val="086C4F85"/>
    <w:rsid w:val="086C4FB7"/>
    <w:rsid w:val="086C4FF1"/>
    <w:rsid w:val="086C5145"/>
    <w:rsid w:val="086C5278"/>
    <w:rsid w:val="086C531A"/>
    <w:rsid w:val="086C53C8"/>
    <w:rsid w:val="086C53FD"/>
    <w:rsid w:val="086C54F1"/>
    <w:rsid w:val="086C5511"/>
    <w:rsid w:val="086C5568"/>
    <w:rsid w:val="086C5578"/>
    <w:rsid w:val="086C5675"/>
    <w:rsid w:val="086C56B6"/>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D55"/>
    <w:rsid w:val="086D0E15"/>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51C"/>
    <w:rsid w:val="086D1620"/>
    <w:rsid w:val="086D16BD"/>
    <w:rsid w:val="086D184A"/>
    <w:rsid w:val="086D19B9"/>
    <w:rsid w:val="086D1AD3"/>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F0"/>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0E"/>
    <w:rsid w:val="086D4DD1"/>
    <w:rsid w:val="086D4F52"/>
    <w:rsid w:val="086D4FED"/>
    <w:rsid w:val="086D508A"/>
    <w:rsid w:val="086D508F"/>
    <w:rsid w:val="086D50AE"/>
    <w:rsid w:val="086D50ED"/>
    <w:rsid w:val="086D5110"/>
    <w:rsid w:val="086D5148"/>
    <w:rsid w:val="086D53B3"/>
    <w:rsid w:val="086D53C1"/>
    <w:rsid w:val="086D53FC"/>
    <w:rsid w:val="086D5667"/>
    <w:rsid w:val="086D56D9"/>
    <w:rsid w:val="086D56F9"/>
    <w:rsid w:val="086D57BC"/>
    <w:rsid w:val="086D5847"/>
    <w:rsid w:val="086D585D"/>
    <w:rsid w:val="086D5886"/>
    <w:rsid w:val="086D588C"/>
    <w:rsid w:val="086D5906"/>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10"/>
    <w:rsid w:val="086D6F3D"/>
    <w:rsid w:val="086D6F8D"/>
    <w:rsid w:val="086D6FC5"/>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A10"/>
    <w:rsid w:val="086D7A16"/>
    <w:rsid w:val="086D7A48"/>
    <w:rsid w:val="086D7AAF"/>
    <w:rsid w:val="086D7BB2"/>
    <w:rsid w:val="086D7C2B"/>
    <w:rsid w:val="086D7C63"/>
    <w:rsid w:val="086D7D4B"/>
    <w:rsid w:val="086D7DA2"/>
    <w:rsid w:val="086D7DFA"/>
    <w:rsid w:val="086D7EB4"/>
    <w:rsid w:val="086D7F0F"/>
    <w:rsid w:val="086D7F23"/>
    <w:rsid w:val="086D7F6C"/>
    <w:rsid w:val="086D7FBD"/>
    <w:rsid w:val="086E0054"/>
    <w:rsid w:val="086E00B6"/>
    <w:rsid w:val="086E00DD"/>
    <w:rsid w:val="086E0178"/>
    <w:rsid w:val="086E01EB"/>
    <w:rsid w:val="086E0239"/>
    <w:rsid w:val="086E02DC"/>
    <w:rsid w:val="086E02FE"/>
    <w:rsid w:val="086E0370"/>
    <w:rsid w:val="086E03A8"/>
    <w:rsid w:val="086E03EC"/>
    <w:rsid w:val="086E0494"/>
    <w:rsid w:val="086E057F"/>
    <w:rsid w:val="086E05AC"/>
    <w:rsid w:val="086E06B0"/>
    <w:rsid w:val="086E06BD"/>
    <w:rsid w:val="086E06FB"/>
    <w:rsid w:val="086E0745"/>
    <w:rsid w:val="086E079E"/>
    <w:rsid w:val="086E07A4"/>
    <w:rsid w:val="086E07AD"/>
    <w:rsid w:val="086E086A"/>
    <w:rsid w:val="086E089E"/>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A9"/>
    <w:rsid w:val="086E13ED"/>
    <w:rsid w:val="086E156E"/>
    <w:rsid w:val="086E1601"/>
    <w:rsid w:val="086E1647"/>
    <w:rsid w:val="086E1758"/>
    <w:rsid w:val="086E17FD"/>
    <w:rsid w:val="086E1A24"/>
    <w:rsid w:val="086E1B27"/>
    <w:rsid w:val="086E1BC6"/>
    <w:rsid w:val="086E1BCF"/>
    <w:rsid w:val="086E1C4F"/>
    <w:rsid w:val="086E1D52"/>
    <w:rsid w:val="086E1D83"/>
    <w:rsid w:val="086E1E11"/>
    <w:rsid w:val="086E1E2E"/>
    <w:rsid w:val="086E1E5D"/>
    <w:rsid w:val="086E1EDD"/>
    <w:rsid w:val="086E1EE1"/>
    <w:rsid w:val="086E1F5C"/>
    <w:rsid w:val="086E20B5"/>
    <w:rsid w:val="086E2365"/>
    <w:rsid w:val="086E238C"/>
    <w:rsid w:val="086E2454"/>
    <w:rsid w:val="086E2484"/>
    <w:rsid w:val="086E248F"/>
    <w:rsid w:val="086E25AC"/>
    <w:rsid w:val="086E25E0"/>
    <w:rsid w:val="086E266A"/>
    <w:rsid w:val="086E2938"/>
    <w:rsid w:val="086E2958"/>
    <w:rsid w:val="086E29F2"/>
    <w:rsid w:val="086E2A23"/>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C0"/>
    <w:rsid w:val="086E3704"/>
    <w:rsid w:val="086E38A4"/>
    <w:rsid w:val="086E38FB"/>
    <w:rsid w:val="086E397E"/>
    <w:rsid w:val="086E39F0"/>
    <w:rsid w:val="086E3A79"/>
    <w:rsid w:val="086E3B73"/>
    <w:rsid w:val="086E3BD6"/>
    <w:rsid w:val="086E3C42"/>
    <w:rsid w:val="086E3C98"/>
    <w:rsid w:val="086E3E28"/>
    <w:rsid w:val="086E3E52"/>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3A"/>
    <w:rsid w:val="086E4A57"/>
    <w:rsid w:val="086E4A9B"/>
    <w:rsid w:val="086E4ADC"/>
    <w:rsid w:val="086E4B6F"/>
    <w:rsid w:val="086E4C31"/>
    <w:rsid w:val="086E4C37"/>
    <w:rsid w:val="086E4CD6"/>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782"/>
    <w:rsid w:val="086E587D"/>
    <w:rsid w:val="086E58A5"/>
    <w:rsid w:val="086E58DD"/>
    <w:rsid w:val="086E5A35"/>
    <w:rsid w:val="086E5A7D"/>
    <w:rsid w:val="086E5AF1"/>
    <w:rsid w:val="086E5CFC"/>
    <w:rsid w:val="086E5DA2"/>
    <w:rsid w:val="086E5E96"/>
    <w:rsid w:val="086E5F65"/>
    <w:rsid w:val="086E6030"/>
    <w:rsid w:val="086E60F3"/>
    <w:rsid w:val="086E60F5"/>
    <w:rsid w:val="086E6159"/>
    <w:rsid w:val="086E6179"/>
    <w:rsid w:val="086E61CE"/>
    <w:rsid w:val="086E6281"/>
    <w:rsid w:val="086E641C"/>
    <w:rsid w:val="086E647A"/>
    <w:rsid w:val="086E64A9"/>
    <w:rsid w:val="086E65C2"/>
    <w:rsid w:val="086E66D9"/>
    <w:rsid w:val="086E67C3"/>
    <w:rsid w:val="086E67C7"/>
    <w:rsid w:val="086E6814"/>
    <w:rsid w:val="086E688E"/>
    <w:rsid w:val="086E691D"/>
    <w:rsid w:val="086E69BA"/>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84A"/>
    <w:rsid w:val="086F084F"/>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AE"/>
    <w:rsid w:val="086F1CE6"/>
    <w:rsid w:val="086F1D07"/>
    <w:rsid w:val="086F1D5D"/>
    <w:rsid w:val="086F1D5E"/>
    <w:rsid w:val="086F1DD3"/>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15D"/>
    <w:rsid w:val="086F318E"/>
    <w:rsid w:val="086F31C1"/>
    <w:rsid w:val="086F31CC"/>
    <w:rsid w:val="086F328A"/>
    <w:rsid w:val="086F3354"/>
    <w:rsid w:val="086F345C"/>
    <w:rsid w:val="086F34DD"/>
    <w:rsid w:val="086F350C"/>
    <w:rsid w:val="086F359E"/>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F54"/>
    <w:rsid w:val="086F3FA7"/>
    <w:rsid w:val="086F4113"/>
    <w:rsid w:val="086F41EB"/>
    <w:rsid w:val="086F42F3"/>
    <w:rsid w:val="086F42FE"/>
    <w:rsid w:val="086F4353"/>
    <w:rsid w:val="086F4532"/>
    <w:rsid w:val="086F453E"/>
    <w:rsid w:val="086F45A8"/>
    <w:rsid w:val="086F45D1"/>
    <w:rsid w:val="086F4637"/>
    <w:rsid w:val="086F468D"/>
    <w:rsid w:val="086F485E"/>
    <w:rsid w:val="086F4A21"/>
    <w:rsid w:val="086F4A5D"/>
    <w:rsid w:val="086F4ACB"/>
    <w:rsid w:val="086F4AD0"/>
    <w:rsid w:val="086F4B12"/>
    <w:rsid w:val="086F4BE6"/>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954"/>
    <w:rsid w:val="086F5967"/>
    <w:rsid w:val="086F59E8"/>
    <w:rsid w:val="086F5A09"/>
    <w:rsid w:val="086F5A22"/>
    <w:rsid w:val="086F5AB1"/>
    <w:rsid w:val="086F5BFA"/>
    <w:rsid w:val="086F5C1C"/>
    <w:rsid w:val="086F5D49"/>
    <w:rsid w:val="086F5DE5"/>
    <w:rsid w:val="086F5F67"/>
    <w:rsid w:val="086F60F7"/>
    <w:rsid w:val="086F6145"/>
    <w:rsid w:val="086F6175"/>
    <w:rsid w:val="086F61D5"/>
    <w:rsid w:val="086F6246"/>
    <w:rsid w:val="086F6262"/>
    <w:rsid w:val="086F6289"/>
    <w:rsid w:val="086F62CB"/>
    <w:rsid w:val="086F6307"/>
    <w:rsid w:val="086F6335"/>
    <w:rsid w:val="086F633E"/>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D5D"/>
    <w:rsid w:val="086F7D7D"/>
    <w:rsid w:val="086F7EC7"/>
    <w:rsid w:val="086F7FAA"/>
    <w:rsid w:val="087000A3"/>
    <w:rsid w:val="087001D1"/>
    <w:rsid w:val="087002AB"/>
    <w:rsid w:val="087002D5"/>
    <w:rsid w:val="08700321"/>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CE5"/>
    <w:rsid w:val="08701D2F"/>
    <w:rsid w:val="08701D44"/>
    <w:rsid w:val="08701D45"/>
    <w:rsid w:val="08701D7B"/>
    <w:rsid w:val="08701E15"/>
    <w:rsid w:val="08701E66"/>
    <w:rsid w:val="08701EC4"/>
    <w:rsid w:val="08701F00"/>
    <w:rsid w:val="08701F71"/>
    <w:rsid w:val="08701FB5"/>
    <w:rsid w:val="08702012"/>
    <w:rsid w:val="087020F3"/>
    <w:rsid w:val="087020F9"/>
    <w:rsid w:val="08702134"/>
    <w:rsid w:val="0870217E"/>
    <w:rsid w:val="087021DB"/>
    <w:rsid w:val="087023B6"/>
    <w:rsid w:val="08702473"/>
    <w:rsid w:val="08702492"/>
    <w:rsid w:val="087024C0"/>
    <w:rsid w:val="087024C8"/>
    <w:rsid w:val="08702537"/>
    <w:rsid w:val="08702587"/>
    <w:rsid w:val="08702611"/>
    <w:rsid w:val="087026A9"/>
    <w:rsid w:val="087027E3"/>
    <w:rsid w:val="0870299B"/>
    <w:rsid w:val="087029AF"/>
    <w:rsid w:val="08702B19"/>
    <w:rsid w:val="08702B22"/>
    <w:rsid w:val="08702B64"/>
    <w:rsid w:val="08702B7C"/>
    <w:rsid w:val="08702C49"/>
    <w:rsid w:val="08702E09"/>
    <w:rsid w:val="08702E84"/>
    <w:rsid w:val="08702EA2"/>
    <w:rsid w:val="08702F73"/>
    <w:rsid w:val="08702FA0"/>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832"/>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406A"/>
    <w:rsid w:val="08704085"/>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94"/>
    <w:rsid w:val="087049A1"/>
    <w:rsid w:val="08704A3B"/>
    <w:rsid w:val="08704AAA"/>
    <w:rsid w:val="08704B59"/>
    <w:rsid w:val="08704B7E"/>
    <w:rsid w:val="08704BFC"/>
    <w:rsid w:val="08704C6F"/>
    <w:rsid w:val="08704CE2"/>
    <w:rsid w:val="08704D9D"/>
    <w:rsid w:val="08704DDD"/>
    <w:rsid w:val="08704EAA"/>
    <w:rsid w:val="08704EAE"/>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D6"/>
    <w:rsid w:val="0870575E"/>
    <w:rsid w:val="0870577C"/>
    <w:rsid w:val="087057E6"/>
    <w:rsid w:val="087057EC"/>
    <w:rsid w:val="08705926"/>
    <w:rsid w:val="08705957"/>
    <w:rsid w:val="087059FD"/>
    <w:rsid w:val="08705A0D"/>
    <w:rsid w:val="08705BD7"/>
    <w:rsid w:val="08705CB7"/>
    <w:rsid w:val="08705DCB"/>
    <w:rsid w:val="08705E6D"/>
    <w:rsid w:val="08705F35"/>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56"/>
    <w:rsid w:val="087072D0"/>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E4"/>
    <w:rsid w:val="087103B3"/>
    <w:rsid w:val="08710496"/>
    <w:rsid w:val="08710528"/>
    <w:rsid w:val="087106CE"/>
    <w:rsid w:val="087106D7"/>
    <w:rsid w:val="08710734"/>
    <w:rsid w:val="0871074A"/>
    <w:rsid w:val="087107AC"/>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375"/>
    <w:rsid w:val="08711396"/>
    <w:rsid w:val="0871141A"/>
    <w:rsid w:val="08711451"/>
    <w:rsid w:val="087114C5"/>
    <w:rsid w:val="087114D6"/>
    <w:rsid w:val="0871157E"/>
    <w:rsid w:val="087115A9"/>
    <w:rsid w:val="08711613"/>
    <w:rsid w:val="08711685"/>
    <w:rsid w:val="0871186A"/>
    <w:rsid w:val="08711881"/>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B21"/>
    <w:rsid w:val="08712B85"/>
    <w:rsid w:val="08712CDA"/>
    <w:rsid w:val="08712D63"/>
    <w:rsid w:val="08712D86"/>
    <w:rsid w:val="08712EC4"/>
    <w:rsid w:val="08712F70"/>
    <w:rsid w:val="08713006"/>
    <w:rsid w:val="087130E3"/>
    <w:rsid w:val="087130F1"/>
    <w:rsid w:val="08713232"/>
    <w:rsid w:val="0871328E"/>
    <w:rsid w:val="08713347"/>
    <w:rsid w:val="087133A6"/>
    <w:rsid w:val="08713437"/>
    <w:rsid w:val="08713516"/>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65A"/>
    <w:rsid w:val="087146C1"/>
    <w:rsid w:val="087146DA"/>
    <w:rsid w:val="0871470A"/>
    <w:rsid w:val="08714790"/>
    <w:rsid w:val="0871479C"/>
    <w:rsid w:val="08714865"/>
    <w:rsid w:val="087148FE"/>
    <w:rsid w:val="08714970"/>
    <w:rsid w:val="087149F6"/>
    <w:rsid w:val="08714A08"/>
    <w:rsid w:val="08714C50"/>
    <w:rsid w:val="08714C59"/>
    <w:rsid w:val="08714CC5"/>
    <w:rsid w:val="08714D5E"/>
    <w:rsid w:val="08714E45"/>
    <w:rsid w:val="08714F5E"/>
    <w:rsid w:val="08715135"/>
    <w:rsid w:val="087153D9"/>
    <w:rsid w:val="08715499"/>
    <w:rsid w:val="087154C7"/>
    <w:rsid w:val="087154D2"/>
    <w:rsid w:val="08715555"/>
    <w:rsid w:val="08715583"/>
    <w:rsid w:val="0871571A"/>
    <w:rsid w:val="0871575F"/>
    <w:rsid w:val="08715860"/>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48"/>
    <w:rsid w:val="08717FA8"/>
    <w:rsid w:val="0872000F"/>
    <w:rsid w:val="08720084"/>
    <w:rsid w:val="087200A8"/>
    <w:rsid w:val="08720135"/>
    <w:rsid w:val="08720136"/>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C9"/>
    <w:rsid w:val="08721720"/>
    <w:rsid w:val="0872172F"/>
    <w:rsid w:val="08721758"/>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F"/>
    <w:rsid w:val="08722788"/>
    <w:rsid w:val="087227A8"/>
    <w:rsid w:val="08722834"/>
    <w:rsid w:val="087228B1"/>
    <w:rsid w:val="08722952"/>
    <w:rsid w:val="0872297A"/>
    <w:rsid w:val="087229CB"/>
    <w:rsid w:val="08722A40"/>
    <w:rsid w:val="08722AFD"/>
    <w:rsid w:val="08722C1F"/>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2A"/>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742"/>
    <w:rsid w:val="08725806"/>
    <w:rsid w:val="0872581A"/>
    <w:rsid w:val="0872587E"/>
    <w:rsid w:val="08725937"/>
    <w:rsid w:val="087259B3"/>
    <w:rsid w:val="08725B8C"/>
    <w:rsid w:val="08725B8F"/>
    <w:rsid w:val="08725BB5"/>
    <w:rsid w:val="08725BB9"/>
    <w:rsid w:val="08725C89"/>
    <w:rsid w:val="08725D3B"/>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753"/>
    <w:rsid w:val="087267AC"/>
    <w:rsid w:val="08726894"/>
    <w:rsid w:val="087268D2"/>
    <w:rsid w:val="08726911"/>
    <w:rsid w:val="08726A49"/>
    <w:rsid w:val="08726B73"/>
    <w:rsid w:val="08726B8E"/>
    <w:rsid w:val="08726C28"/>
    <w:rsid w:val="08726E49"/>
    <w:rsid w:val="08726EAC"/>
    <w:rsid w:val="08727079"/>
    <w:rsid w:val="087270F9"/>
    <w:rsid w:val="08727125"/>
    <w:rsid w:val="087271BE"/>
    <w:rsid w:val="087272B5"/>
    <w:rsid w:val="087272BF"/>
    <w:rsid w:val="087272CA"/>
    <w:rsid w:val="087272CC"/>
    <w:rsid w:val="08727340"/>
    <w:rsid w:val="087273CF"/>
    <w:rsid w:val="08727506"/>
    <w:rsid w:val="08727553"/>
    <w:rsid w:val="087275CE"/>
    <w:rsid w:val="0872772B"/>
    <w:rsid w:val="08727758"/>
    <w:rsid w:val="087277B1"/>
    <w:rsid w:val="087279B5"/>
    <w:rsid w:val="087279D2"/>
    <w:rsid w:val="087279E0"/>
    <w:rsid w:val="08727BAF"/>
    <w:rsid w:val="08727BE3"/>
    <w:rsid w:val="08727BF3"/>
    <w:rsid w:val="08727DDE"/>
    <w:rsid w:val="08727E14"/>
    <w:rsid w:val="08727EAF"/>
    <w:rsid w:val="08727EF4"/>
    <w:rsid w:val="08727EF5"/>
    <w:rsid w:val="08727F17"/>
    <w:rsid w:val="087300A4"/>
    <w:rsid w:val="08730125"/>
    <w:rsid w:val="087301D1"/>
    <w:rsid w:val="0873023C"/>
    <w:rsid w:val="08730241"/>
    <w:rsid w:val="0873031A"/>
    <w:rsid w:val="08730324"/>
    <w:rsid w:val="087303C9"/>
    <w:rsid w:val="087303F5"/>
    <w:rsid w:val="08730428"/>
    <w:rsid w:val="087304C7"/>
    <w:rsid w:val="087304C8"/>
    <w:rsid w:val="08730556"/>
    <w:rsid w:val="087305A5"/>
    <w:rsid w:val="087305F8"/>
    <w:rsid w:val="08730697"/>
    <w:rsid w:val="0873071C"/>
    <w:rsid w:val="08730782"/>
    <w:rsid w:val="087307A2"/>
    <w:rsid w:val="087307CB"/>
    <w:rsid w:val="087307F5"/>
    <w:rsid w:val="0873080B"/>
    <w:rsid w:val="08730814"/>
    <w:rsid w:val="08730905"/>
    <w:rsid w:val="087309F7"/>
    <w:rsid w:val="08730A25"/>
    <w:rsid w:val="08730A74"/>
    <w:rsid w:val="08730B9D"/>
    <w:rsid w:val="08730C5B"/>
    <w:rsid w:val="08730D7E"/>
    <w:rsid w:val="08730D8A"/>
    <w:rsid w:val="08730DE9"/>
    <w:rsid w:val="08730EBA"/>
    <w:rsid w:val="08730F3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7F"/>
    <w:rsid w:val="08731CA3"/>
    <w:rsid w:val="08731D9D"/>
    <w:rsid w:val="08731DD4"/>
    <w:rsid w:val="08731E84"/>
    <w:rsid w:val="08731EE4"/>
    <w:rsid w:val="08731FE2"/>
    <w:rsid w:val="087320D3"/>
    <w:rsid w:val="087320DE"/>
    <w:rsid w:val="08732133"/>
    <w:rsid w:val="08732228"/>
    <w:rsid w:val="087322C5"/>
    <w:rsid w:val="087322EF"/>
    <w:rsid w:val="087322F5"/>
    <w:rsid w:val="08732366"/>
    <w:rsid w:val="08732397"/>
    <w:rsid w:val="087323E8"/>
    <w:rsid w:val="08732649"/>
    <w:rsid w:val="08732759"/>
    <w:rsid w:val="08732875"/>
    <w:rsid w:val="087328DD"/>
    <w:rsid w:val="087328F4"/>
    <w:rsid w:val="0873298A"/>
    <w:rsid w:val="08732B29"/>
    <w:rsid w:val="08732B35"/>
    <w:rsid w:val="08732BAD"/>
    <w:rsid w:val="08732C84"/>
    <w:rsid w:val="08732CB6"/>
    <w:rsid w:val="08732DB7"/>
    <w:rsid w:val="08732E14"/>
    <w:rsid w:val="08732EA6"/>
    <w:rsid w:val="08732F92"/>
    <w:rsid w:val="08732FF6"/>
    <w:rsid w:val="0873311E"/>
    <w:rsid w:val="087331CF"/>
    <w:rsid w:val="08733236"/>
    <w:rsid w:val="08733365"/>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B37"/>
    <w:rsid w:val="08733C6B"/>
    <w:rsid w:val="08733D14"/>
    <w:rsid w:val="08733D79"/>
    <w:rsid w:val="08733DAC"/>
    <w:rsid w:val="08733E86"/>
    <w:rsid w:val="08733F3B"/>
    <w:rsid w:val="08733F45"/>
    <w:rsid w:val="08733FFB"/>
    <w:rsid w:val="0873404E"/>
    <w:rsid w:val="087340B0"/>
    <w:rsid w:val="087340F0"/>
    <w:rsid w:val="087340F1"/>
    <w:rsid w:val="08734122"/>
    <w:rsid w:val="087341D4"/>
    <w:rsid w:val="087341DF"/>
    <w:rsid w:val="08734227"/>
    <w:rsid w:val="0873427C"/>
    <w:rsid w:val="087343DA"/>
    <w:rsid w:val="0873442F"/>
    <w:rsid w:val="08734476"/>
    <w:rsid w:val="087344D8"/>
    <w:rsid w:val="08734549"/>
    <w:rsid w:val="0873455B"/>
    <w:rsid w:val="087346F5"/>
    <w:rsid w:val="08734745"/>
    <w:rsid w:val="0873474C"/>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0ED"/>
    <w:rsid w:val="0873516C"/>
    <w:rsid w:val="087351CD"/>
    <w:rsid w:val="0873538B"/>
    <w:rsid w:val="08735491"/>
    <w:rsid w:val="087354AF"/>
    <w:rsid w:val="08735556"/>
    <w:rsid w:val="08735635"/>
    <w:rsid w:val="0873564A"/>
    <w:rsid w:val="087356B1"/>
    <w:rsid w:val="087356BD"/>
    <w:rsid w:val="08735729"/>
    <w:rsid w:val="087357C1"/>
    <w:rsid w:val="087357F5"/>
    <w:rsid w:val="08735819"/>
    <w:rsid w:val="08735843"/>
    <w:rsid w:val="087358D7"/>
    <w:rsid w:val="08735A9A"/>
    <w:rsid w:val="08735B25"/>
    <w:rsid w:val="08735B97"/>
    <w:rsid w:val="08735C0C"/>
    <w:rsid w:val="08735C0D"/>
    <w:rsid w:val="08735CD2"/>
    <w:rsid w:val="08735D6F"/>
    <w:rsid w:val="08735D85"/>
    <w:rsid w:val="08735DF1"/>
    <w:rsid w:val="08735E49"/>
    <w:rsid w:val="08735FDA"/>
    <w:rsid w:val="08736081"/>
    <w:rsid w:val="087360EE"/>
    <w:rsid w:val="087360FD"/>
    <w:rsid w:val="08736155"/>
    <w:rsid w:val="0873617A"/>
    <w:rsid w:val="087361C7"/>
    <w:rsid w:val="08736246"/>
    <w:rsid w:val="0873624E"/>
    <w:rsid w:val="08736320"/>
    <w:rsid w:val="0873640C"/>
    <w:rsid w:val="0873647C"/>
    <w:rsid w:val="0873659D"/>
    <w:rsid w:val="087366C6"/>
    <w:rsid w:val="087366E3"/>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4"/>
    <w:rsid w:val="087370FA"/>
    <w:rsid w:val="087371E8"/>
    <w:rsid w:val="08737207"/>
    <w:rsid w:val="087372AD"/>
    <w:rsid w:val="0873740F"/>
    <w:rsid w:val="08737444"/>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F4"/>
    <w:rsid w:val="08740FE5"/>
    <w:rsid w:val="08741059"/>
    <w:rsid w:val="087410B3"/>
    <w:rsid w:val="087410CB"/>
    <w:rsid w:val="08741438"/>
    <w:rsid w:val="08741495"/>
    <w:rsid w:val="0874150F"/>
    <w:rsid w:val="0874151E"/>
    <w:rsid w:val="08741571"/>
    <w:rsid w:val="08741646"/>
    <w:rsid w:val="08741653"/>
    <w:rsid w:val="087416FA"/>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942"/>
    <w:rsid w:val="08743969"/>
    <w:rsid w:val="08743980"/>
    <w:rsid w:val="08743981"/>
    <w:rsid w:val="0874398B"/>
    <w:rsid w:val="08743BAC"/>
    <w:rsid w:val="08743BE7"/>
    <w:rsid w:val="08743C7E"/>
    <w:rsid w:val="08743D75"/>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19"/>
    <w:rsid w:val="0874504D"/>
    <w:rsid w:val="08745057"/>
    <w:rsid w:val="087450CB"/>
    <w:rsid w:val="087451B8"/>
    <w:rsid w:val="08745202"/>
    <w:rsid w:val="087452FE"/>
    <w:rsid w:val="0874536C"/>
    <w:rsid w:val="08745394"/>
    <w:rsid w:val="087453E2"/>
    <w:rsid w:val="087453F0"/>
    <w:rsid w:val="087454B7"/>
    <w:rsid w:val="087454C2"/>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F7"/>
    <w:rsid w:val="0874604F"/>
    <w:rsid w:val="087460E7"/>
    <w:rsid w:val="087461FC"/>
    <w:rsid w:val="08746234"/>
    <w:rsid w:val="08746274"/>
    <w:rsid w:val="08746350"/>
    <w:rsid w:val="08746388"/>
    <w:rsid w:val="087463D6"/>
    <w:rsid w:val="0874644E"/>
    <w:rsid w:val="08746581"/>
    <w:rsid w:val="087465C8"/>
    <w:rsid w:val="0874663A"/>
    <w:rsid w:val="0874671D"/>
    <w:rsid w:val="087467D5"/>
    <w:rsid w:val="087467D6"/>
    <w:rsid w:val="087467EF"/>
    <w:rsid w:val="087468BB"/>
    <w:rsid w:val="08746A4C"/>
    <w:rsid w:val="08746AB1"/>
    <w:rsid w:val="08746B82"/>
    <w:rsid w:val="08746C3D"/>
    <w:rsid w:val="08746CCE"/>
    <w:rsid w:val="08746DD2"/>
    <w:rsid w:val="08746EE0"/>
    <w:rsid w:val="08746EE1"/>
    <w:rsid w:val="087470A3"/>
    <w:rsid w:val="087471A3"/>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500F0"/>
    <w:rsid w:val="0875010B"/>
    <w:rsid w:val="0875013B"/>
    <w:rsid w:val="08750215"/>
    <w:rsid w:val="08750229"/>
    <w:rsid w:val="08750297"/>
    <w:rsid w:val="087502BB"/>
    <w:rsid w:val="087502D5"/>
    <w:rsid w:val="087505E2"/>
    <w:rsid w:val="087505E9"/>
    <w:rsid w:val="087506CB"/>
    <w:rsid w:val="08750830"/>
    <w:rsid w:val="087508F7"/>
    <w:rsid w:val="08750918"/>
    <w:rsid w:val="0875097F"/>
    <w:rsid w:val="08750A8B"/>
    <w:rsid w:val="08750B84"/>
    <w:rsid w:val="08750CD1"/>
    <w:rsid w:val="08750DF7"/>
    <w:rsid w:val="08750E5D"/>
    <w:rsid w:val="08750E66"/>
    <w:rsid w:val="08750F7A"/>
    <w:rsid w:val="08750F7F"/>
    <w:rsid w:val="08750F9A"/>
    <w:rsid w:val="08750FFB"/>
    <w:rsid w:val="0875108F"/>
    <w:rsid w:val="087511AB"/>
    <w:rsid w:val="08751214"/>
    <w:rsid w:val="08751237"/>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DC7"/>
    <w:rsid w:val="08751E3D"/>
    <w:rsid w:val="0875209A"/>
    <w:rsid w:val="08752131"/>
    <w:rsid w:val="0875214C"/>
    <w:rsid w:val="087521D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FD"/>
    <w:rsid w:val="08752D86"/>
    <w:rsid w:val="08752EF9"/>
    <w:rsid w:val="08752F6D"/>
    <w:rsid w:val="08752F7E"/>
    <w:rsid w:val="08752FBB"/>
    <w:rsid w:val="08752FBF"/>
    <w:rsid w:val="0875316E"/>
    <w:rsid w:val="0875317B"/>
    <w:rsid w:val="087531A6"/>
    <w:rsid w:val="0875328C"/>
    <w:rsid w:val="08753294"/>
    <w:rsid w:val="087533D0"/>
    <w:rsid w:val="0875341F"/>
    <w:rsid w:val="08753457"/>
    <w:rsid w:val="08753471"/>
    <w:rsid w:val="087534FC"/>
    <w:rsid w:val="087535BF"/>
    <w:rsid w:val="08753654"/>
    <w:rsid w:val="087536A2"/>
    <w:rsid w:val="087536B3"/>
    <w:rsid w:val="087536E5"/>
    <w:rsid w:val="08753877"/>
    <w:rsid w:val="087538CD"/>
    <w:rsid w:val="0875390E"/>
    <w:rsid w:val="08753992"/>
    <w:rsid w:val="08753A42"/>
    <w:rsid w:val="08753A6C"/>
    <w:rsid w:val="08753A82"/>
    <w:rsid w:val="08753B96"/>
    <w:rsid w:val="08753C09"/>
    <w:rsid w:val="08753D52"/>
    <w:rsid w:val="08753E3A"/>
    <w:rsid w:val="08753F24"/>
    <w:rsid w:val="08753FEB"/>
    <w:rsid w:val="08753FFB"/>
    <w:rsid w:val="0875412C"/>
    <w:rsid w:val="08754181"/>
    <w:rsid w:val="0875422A"/>
    <w:rsid w:val="08754234"/>
    <w:rsid w:val="087542D9"/>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C0"/>
    <w:rsid w:val="08754CDA"/>
    <w:rsid w:val="08754CE3"/>
    <w:rsid w:val="08754D6F"/>
    <w:rsid w:val="08754DBB"/>
    <w:rsid w:val="08754E12"/>
    <w:rsid w:val="08754EDF"/>
    <w:rsid w:val="08754F22"/>
    <w:rsid w:val="08754FA5"/>
    <w:rsid w:val="08754FC0"/>
    <w:rsid w:val="08754FD9"/>
    <w:rsid w:val="0875502B"/>
    <w:rsid w:val="087550C7"/>
    <w:rsid w:val="08755106"/>
    <w:rsid w:val="08755120"/>
    <w:rsid w:val="087552C0"/>
    <w:rsid w:val="08755329"/>
    <w:rsid w:val="08755377"/>
    <w:rsid w:val="0875542F"/>
    <w:rsid w:val="087554B3"/>
    <w:rsid w:val="087555D0"/>
    <w:rsid w:val="087556FA"/>
    <w:rsid w:val="0875573D"/>
    <w:rsid w:val="08755791"/>
    <w:rsid w:val="08755798"/>
    <w:rsid w:val="087557BF"/>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CE"/>
    <w:rsid w:val="08756B10"/>
    <w:rsid w:val="08756B60"/>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C57"/>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428"/>
    <w:rsid w:val="08760614"/>
    <w:rsid w:val="08760713"/>
    <w:rsid w:val="08760793"/>
    <w:rsid w:val="087608A9"/>
    <w:rsid w:val="08760903"/>
    <w:rsid w:val="08760919"/>
    <w:rsid w:val="0876095C"/>
    <w:rsid w:val="08760B06"/>
    <w:rsid w:val="08760B5E"/>
    <w:rsid w:val="08760CC9"/>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30D"/>
    <w:rsid w:val="0876251F"/>
    <w:rsid w:val="0876254C"/>
    <w:rsid w:val="08762561"/>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DEB"/>
    <w:rsid w:val="08762E7D"/>
    <w:rsid w:val="08762E92"/>
    <w:rsid w:val="08762EB3"/>
    <w:rsid w:val="08762EB5"/>
    <w:rsid w:val="08762EFC"/>
    <w:rsid w:val="08762F0F"/>
    <w:rsid w:val="0876310D"/>
    <w:rsid w:val="0876313A"/>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788"/>
    <w:rsid w:val="087637F4"/>
    <w:rsid w:val="0876390F"/>
    <w:rsid w:val="087639E3"/>
    <w:rsid w:val="087639F9"/>
    <w:rsid w:val="08763A7C"/>
    <w:rsid w:val="08763C1D"/>
    <w:rsid w:val="08763D32"/>
    <w:rsid w:val="08763E45"/>
    <w:rsid w:val="08763EB0"/>
    <w:rsid w:val="08763F7A"/>
    <w:rsid w:val="087640A6"/>
    <w:rsid w:val="08764155"/>
    <w:rsid w:val="08764164"/>
    <w:rsid w:val="087641AB"/>
    <w:rsid w:val="087641E9"/>
    <w:rsid w:val="0876420D"/>
    <w:rsid w:val="087642A9"/>
    <w:rsid w:val="08764569"/>
    <w:rsid w:val="08764637"/>
    <w:rsid w:val="08764680"/>
    <w:rsid w:val="087646A0"/>
    <w:rsid w:val="087646C5"/>
    <w:rsid w:val="087647B9"/>
    <w:rsid w:val="08764929"/>
    <w:rsid w:val="08764951"/>
    <w:rsid w:val="08764985"/>
    <w:rsid w:val="087649EF"/>
    <w:rsid w:val="08764A7A"/>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B7"/>
    <w:rsid w:val="08766695"/>
    <w:rsid w:val="087667E4"/>
    <w:rsid w:val="087668AB"/>
    <w:rsid w:val="087668B1"/>
    <w:rsid w:val="08766934"/>
    <w:rsid w:val="087669D6"/>
    <w:rsid w:val="08766A4B"/>
    <w:rsid w:val="08766B88"/>
    <w:rsid w:val="08766D6B"/>
    <w:rsid w:val="08766DC1"/>
    <w:rsid w:val="08766E76"/>
    <w:rsid w:val="08766F01"/>
    <w:rsid w:val="08766F07"/>
    <w:rsid w:val="08766F75"/>
    <w:rsid w:val="0876703B"/>
    <w:rsid w:val="087670D6"/>
    <w:rsid w:val="08767180"/>
    <w:rsid w:val="08767185"/>
    <w:rsid w:val="0876729C"/>
    <w:rsid w:val="087672BA"/>
    <w:rsid w:val="087672EA"/>
    <w:rsid w:val="087673EC"/>
    <w:rsid w:val="087675F0"/>
    <w:rsid w:val="087675FB"/>
    <w:rsid w:val="0876762D"/>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0FAA"/>
    <w:rsid w:val="0877104C"/>
    <w:rsid w:val="08771180"/>
    <w:rsid w:val="08771194"/>
    <w:rsid w:val="087711C6"/>
    <w:rsid w:val="087712A5"/>
    <w:rsid w:val="087713D0"/>
    <w:rsid w:val="08771417"/>
    <w:rsid w:val="0877146F"/>
    <w:rsid w:val="087714A8"/>
    <w:rsid w:val="087714F1"/>
    <w:rsid w:val="0877153E"/>
    <w:rsid w:val="0877162D"/>
    <w:rsid w:val="0877170B"/>
    <w:rsid w:val="08771840"/>
    <w:rsid w:val="08771918"/>
    <w:rsid w:val="0877196A"/>
    <w:rsid w:val="08771A46"/>
    <w:rsid w:val="08771A78"/>
    <w:rsid w:val="08771AD9"/>
    <w:rsid w:val="08771AE0"/>
    <w:rsid w:val="08771AEB"/>
    <w:rsid w:val="08771C81"/>
    <w:rsid w:val="08771DA2"/>
    <w:rsid w:val="08771FC4"/>
    <w:rsid w:val="08772004"/>
    <w:rsid w:val="08772101"/>
    <w:rsid w:val="08772117"/>
    <w:rsid w:val="08772274"/>
    <w:rsid w:val="087722C1"/>
    <w:rsid w:val="08772300"/>
    <w:rsid w:val="08772306"/>
    <w:rsid w:val="08772319"/>
    <w:rsid w:val="08772565"/>
    <w:rsid w:val="08772611"/>
    <w:rsid w:val="0877261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BD"/>
    <w:rsid w:val="08774110"/>
    <w:rsid w:val="08774165"/>
    <w:rsid w:val="0877418B"/>
    <w:rsid w:val="087741AE"/>
    <w:rsid w:val="0877425E"/>
    <w:rsid w:val="087742D2"/>
    <w:rsid w:val="087742DC"/>
    <w:rsid w:val="08774473"/>
    <w:rsid w:val="087744AC"/>
    <w:rsid w:val="08774564"/>
    <w:rsid w:val="087746B3"/>
    <w:rsid w:val="08774811"/>
    <w:rsid w:val="08774917"/>
    <w:rsid w:val="08774A10"/>
    <w:rsid w:val="08774A2C"/>
    <w:rsid w:val="08774A6C"/>
    <w:rsid w:val="08774A92"/>
    <w:rsid w:val="08774AB1"/>
    <w:rsid w:val="08774B84"/>
    <w:rsid w:val="08774BB9"/>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939"/>
    <w:rsid w:val="087759C3"/>
    <w:rsid w:val="08775A36"/>
    <w:rsid w:val="08775A47"/>
    <w:rsid w:val="08775B2E"/>
    <w:rsid w:val="08775B81"/>
    <w:rsid w:val="08775D14"/>
    <w:rsid w:val="08775DE0"/>
    <w:rsid w:val="08775E03"/>
    <w:rsid w:val="08775E33"/>
    <w:rsid w:val="08775F3A"/>
    <w:rsid w:val="08775F41"/>
    <w:rsid w:val="08775F42"/>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7C"/>
    <w:rsid w:val="08776AAB"/>
    <w:rsid w:val="08776C0B"/>
    <w:rsid w:val="08776C17"/>
    <w:rsid w:val="08776C21"/>
    <w:rsid w:val="08776C45"/>
    <w:rsid w:val="08776CC3"/>
    <w:rsid w:val="08776CFA"/>
    <w:rsid w:val="08776D32"/>
    <w:rsid w:val="08776D50"/>
    <w:rsid w:val="08776E13"/>
    <w:rsid w:val="08776E48"/>
    <w:rsid w:val="08777137"/>
    <w:rsid w:val="08777214"/>
    <w:rsid w:val="087772C0"/>
    <w:rsid w:val="08777344"/>
    <w:rsid w:val="0877739E"/>
    <w:rsid w:val="087773CB"/>
    <w:rsid w:val="0877740D"/>
    <w:rsid w:val="0877744C"/>
    <w:rsid w:val="087774A6"/>
    <w:rsid w:val="08777591"/>
    <w:rsid w:val="087775E0"/>
    <w:rsid w:val="0877764E"/>
    <w:rsid w:val="08777745"/>
    <w:rsid w:val="0877774B"/>
    <w:rsid w:val="0877779D"/>
    <w:rsid w:val="08777887"/>
    <w:rsid w:val="0877789C"/>
    <w:rsid w:val="08777924"/>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AC"/>
    <w:rsid w:val="08782206"/>
    <w:rsid w:val="0878220A"/>
    <w:rsid w:val="08782255"/>
    <w:rsid w:val="087822C0"/>
    <w:rsid w:val="0878239B"/>
    <w:rsid w:val="08782409"/>
    <w:rsid w:val="08782414"/>
    <w:rsid w:val="08782475"/>
    <w:rsid w:val="087824AC"/>
    <w:rsid w:val="087824BE"/>
    <w:rsid w:val="08782836"/>
    <w:rsid w:val="0878299E"/>
    <w:rsid w:val="087829A0"/>
    <w:rsid w:val="087829E9"/>
    <w:rsid w:val="08782A10"/>
    <w:rsid w:val="08782AC8"/>
    <w:rsid w:val="08782AED"/>
    <w:rsid w:val="08782B97"/>
    <w:rsid w:val="08782CE7"/>
    <w:rsid w:val="08782D10"/>
    <w:rsid w:val="08782EC9"/>
    <w:rsid w:val="08782FE4"/>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91"/>
    <w:rsid w:val="087839C6"/>
    <w:rsid w:val="08783A76"/>
    <w:rsid w:val="08783B52"/>
    <w:rsid w:val="08783BC5"/>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40"/>
    <w:rsid w:val="087853F4"/>
    <w:rsid w:val="08785543"/>
    <w:rsid w:val="08785582"/>
    <w:rsid w:val="087855E4"/>
    <w:rsid w:val="0878561F"/>
    <w:rsid w:val="087856A9"/>
    <w:rsid w:val="0878575B"/>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3C"/>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481"/>
    <w:rsid w:val="087874C0"/>
    <w:rsid w:val="087874CC"/>
    <w:rsid w:val="087874DE"/>
    <w:rsid w:val="08787547"/>
    <w:rsid w:val="087876AD"/>
    <w:rsid w:val="08787762"/>
    <w:rsid w:val="0878777F"/>
    <w:rsid w:val="0878779B"/>
    <w:rsid w:val="08787874"/>
    <w:rsid w:val="0878787F"/>
    <w:rsid w:val="08787901"/>
    <w:rsid w:val="0878797D"/>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10AA"/>
    <w:rsid w:val="087911A7"/>
    <w:rsid w:val="08791231"/>
    <w:rsid w:val="087912E8"/>
    <w:rsid w:val="087912F5"/>
    <w:rsid w:val="08791447"/>
    <w:rsid w:val="087914A5"/>
    <w:rsid w:val="087914EB"/>
    <w:rsid w:val="087914F8"/>
    <w:rsid w:val="08791514"/>
    <w:rsid w:val="08791568"/>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D5B"/>
    <w:rsid w:val="08794F04"/>
    <w:rsid w:val="08794FD8"/>
    <w:rsid w:val="08795163"/>
    <w:rsid w:val="08795231"/>
    <w:rsid w:val="0879526D"/>
    <w:rsid w:val="087952D3"/>
    <w:rsid w:val="087952D9"/>
    <w:rsid w:val="08795315"/>
    <w:rsid w:val="087953BD"/>
    <w:rsid w:val="08795411"/>
    <w:rsid w:val="087954A2"/>
    <w:rsid w:val="087954B5"/>
    <w:rsid w:val="08795527"/>
    <w:rsid w:val="08795596"/>
    <w:rsid w:val="08795650"/>
    <w:rsid w:val="087956F3"/>
    <w:rsid w:val="0879570B"/>
    <w:rsid w:val="08795730"/>
    <w:rsid w:val="087957D1"/>
    <w:rsid w:val="087957E9"/>
    <w:rsid w:val="08795808"/>
    <w:rsid w:val="087958E3"/>
    <w:rsid w:val="08795B43"/>
    <w:rsid w:val="08795B5D"/>
    <w:rsid w:val="08795BB5"/>
    <w:rsid w:val="08795BBB"/>
    <w:rsid w:val="08795D52"/>
    <w:rsid w:val="08795DA7"/>
    <w:rsid w:val="08795F57"/>
    <w:rsid w:val="08795FA1"/>
    <w:rsid w:val="08796020"/>
    <w:rsid w:val="087960EE"/>
    <w:rsid w:val="0879610D"/>
    <w:rsid w:val="087962A9"/>
    <w:rsid w:val="087962EA"/>
    <w:rsid w:val="0879639B"/>
    <w:rsid w:val="0879639F"/>
    <w:rsid w:val="08796418"/>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28"/>
    <w:rsid w:val="087A0393"/>
    <w:rsid w:val="087A03BD"/>
    <w:rsid w:val="087A040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DA9"/>
    <w:rsid w:val="087A0DC4"/>
    <w:rsid w:val="087A0E1B"/>
    <w:rsid w:val="087A0EB0"/>
    <w:rsid w:val="087A0F4F"/>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275"/>
    <w:rsid w:val="087A23AE"/>
    <w:rsid w:val="087A24A1"/>
    <w:rsid w:val="087A24A7"/>
    <w:rsid w:val="087A250E"/>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C9"/>
    <w:rsid w:val="087A32F7"/>
    <w:rsid w:val="087A3376"/>
    <w:rsid w:val="087A3432"/>
    <w:rsid w:val="087A3471"/>
    <w:rsid w:val="087A3610"/>
    <w:rsid w:val="087A3658"/>
    <w:rsid w:val="087A3754"/>
    <w:rsid w:val="087A376F"/>
    <w:rsid w:val="087A3800"/>
    <w:rsid w:val="087A3835"/>
    <w:rsid w:val="087A39B1"/>
    <w:rsid w:val="087A39EA"/>
    <w:rsid w:val="087A3A3F"/>
    <w:rsid w:val="087A3AA1"/>
    <w:rsid w:val="087A3AD5"/>
    <w:rsid w:val="087A3B4A"/>
    <w:rsid w:val="087A3BC1"/>
    <w:rsid w:val="087A3BF8"/>
    <w:rsid w:val="087A3CBB"/>
    <w:rsid w:val="087A3CE5"/>
    <w:rsid w:val="087A3D2E"/>
    <w:rsid w:val="087A3DAF"/>
    <w:rsid w:val="087A3E84"/>
    <w:rsid w:val="087A3F7D"/>
    <w:rsid w:val="087A3F86"/>
    <w:rsid w:val="087A3FF3"/>
    <w:rsid w:val="087A4020"/>
    <w:rsid w:val="087A412F"/>
    <w:rsid w:val="087A4143"/>
    <w:rsid w:val="087A4145"/>
    <w:rsid w:val="087A4280"/>
    <w:rsid w:val="087A4298"/>
    <w:rsid w:val="087A429C"/>
    <w:rsid w:val="087A430A"/>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8"/>
    <w:rsid w:val="087A4E6F"/>
    <w:rsid w:val="087A4F17"/>
    <w:rsid w:val="087A4FBA"/>
    <w:rsid w:val="087A5270"/>
    <w:rsid w:val="087A5363"/>
    <w:rsid w:val="087A5462"/>
    <w:rsid w:val="087A54A4"/>
    <w:rsid w:val="087A54BA"/>
    <w:rsid w:val="087A5515"/>
    <w:rsid w:val="087A568F"/>
    <w:rsid w:val="087A5783"/>
    <w:rsid w:val="087A586B"/>
    <w:rsid w:val="087A5899"/>
    <w:rsid w:val="087A597D"/>
    <w:rsid w:val="087A5A7F"/>
    <w:rsid w:val="087A5A86"/>
    <w:rsid w:val="087A5C77"/>
    <w:rsid w:val="087A5C8D"/>
    <w:rsid w:val="087A5C97"/>
    <w:rsid w:val="087A5FA0"/>
    <w:rsid w:val="087A5FF0"/>
    <w:rsid w:val="087A6016"/>
    <w:rsid w:val="087A602D"/>
    <w:rsid w:val="087A60EF"/>
    <w:rsid w:val="087A6153"/>
    <w:rsid w:val="087A6186"/>
    <w:rsid w:val="087A622A"/>
    <w:rsid w:val="087A6259"/>
    <w:rsid w:val="087A627E"/>
    <w:rsid w:val="087A62F1"/>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3C6"/>
    <w:rsid w:val="087A74D7"/>
    <w:rsid w:val="087A74F2"/>
    <w:rsid w:val="087A750E"/>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FE"/>
    <w:rsid w:val="087B0CCA"/>
    <w:rsid w:val="087B0DAC"/>
    <w:rsid w:val="087B0E25"/>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105"/>
    <w:rsid w:val="087B3168"/>
    <w:rsid w:val="087B31C5"/>
    <w:rsid w:val="087B32E5"/>
    <w:rsid w:val="087B3304"/>
    <w:rsid w:val="087B3403"/>
    <w:rsid w:val="087B348C"/>
    <w:rsid w:val="087B35DA"/>
    <w:rsid w:val="087B360C"/>
    <w:rsid w:val="087B3673"/>
    <w:rsid w:val="087B368A"/>
    <w:rsid w:val="087B368C"/>
    <w:rsid w:val="087B36A2"/>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38"/>
    <w:rsid w:val="087B4CAA"/>
    <w:rsid w:val="087B4D11"/>
    <w:rsid w:val="087B4D12"/>
    <w:rsid w:val="087B4D4F"/>
    <w:rsid w:val="087B4E7C"/>
    <w:rsid w:val="087B505A"/>
    <w:rsid w:val="087B50CD"/>
    <w:rsid w:val="087B50FE"/>
    <w:rsid w:val="087B5111"/>
    <w:rsid w:val="087B5134"/>
    <w:rsid w:val="087B514C"/>
    <w:rsid w:val="087B5272"/>
    <w:rsid w:val="087B545F"/>
    <w:rsid w:val="087B5460"/>
    <w:rsid w:val="087B55C5"/>
    <w:rsid w:val="087B565E"/>
    <w:rsid w:val="087B56B6"/>
    <w:rsid w:val="087B5721"/>
    <w:rsid w:val="087B5984"/>
    <w:rsid w:val="087B5989"/>
    <w:rsid w:val="087B5A8F"/>
    <w:rsid w:val="087B5AA9"/>
    <w:rsid w:val="087B5D22"/>
    <w:rsid w:val="087B5D49"/>
    <w:rsid w:val="087B5DF3"/>
    <w:rsid w:val="087B5E42"/>
    <w:rsid w:val="087B5F20"/>
    <w:rsid w:val="087B5F95"/>
    <w:rsid w:val="087B613E"/>
    <w:rsid w:val="087B62EC"/>
    <w:rsid w:val="087B634A"/>
    <w:rsid w:val="087B637A"/>
    <w:rsid w:val="087B63E6"/>
    <w:rsid w:val="087B644F"/>
    <w:rsid w:val="087B64C4"/>
    <w:rsid w:val="087B64F0"/>
    <w:rsid w:val="087B65DB"/>
    <w:rsid w:val="087B6676"/>
    <w:rsid w:val="087B6678"/>
    <w:rsid w:val="087B6748"/>
    <w:rsid w:val="087B699D"/>
    <w:rsid w:val="087B6A44"/>
    <w:rsid w:val="087B6A4B"/>
    <w:rsid w:val="087B6A7B"/>
    <w:rsid w:val="087B6AA3"/>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B8D"/>
    <w:rsid w:val="087B7BB8"/>
    <w:rsid w:val="087B7BFA"/>
    <w:rsid w:val="087B7C14"/>
    <w:rsid w:val="087B7C1A"/>
    <w:rsid w:val="087B7C24"/>
    <w:rsid w:val="087B7CDD"/>
    <w:rsid w:val="087B7D60"/>
    <w:rsid w:val="087B7D6B"/>
    <w:rsid w:val="087B7D6D"/>
    <w:rsid w:val="087B7DEF"/>
    <w:rsid w:val="087B7EB8"/>
    <w:rsid w:val="087B7F38"/>
    <w:rsid w:val="087B7F60"/>
    <w:rsid w:val="087B7FBF"/>
    <w:rsid w:val="087B7FE2"/>
    <w:rsid w:val="087C00DE"/>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A94"/>
    <w:rsid w:val="087C1B2A"/>
    <w:rsid w:val="087C1CAA"/>
    <w:rsid w:val="087C1DAD"/>
    <w:rsid w:val="087C1E44"/>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3"/>
    <w:rsid w:val="087C3AEF"/>
    <w:rsid w:val="087C3B2A"/>
    <w:rsid w:val="087C3C50"/>
    <w:rsid w:val="087C3C9A"/>
    <w:rsid w:val="087C3D02"/>
    <w:rsid w:val="087C3DC5"/>
    <w:rsid w:val="087C3E27"/>
    <w:rsid w:val="087C3F2C"/>
    <w:rsid w:val="087C3FAD"/>
    <w:rsid w:val="087C409C"/>
    <w:rsid w:val="087C4119"/>
    <w:rsid w:val="087C415A"/>
    <w:rsid w:val="087C417E"/>
    <w:rsid w:val="087C41A5"/>
    <w:rsid w:val="087C4257"/>
    <w:rsid w:val="087C4296"/>
    <w:rsid w:val="087C4319"/>
    <w:rsid w:val="087C436B"/>
    <w:rsid w:val="087C437B"/>
    <w:rsid w:val="087C439C"/>
    <w:rsid w:val="087C456D"/>
    <w:rsid w:val="087C45F6"/>
    <w:rsid w:val="087C4606"/>
    <w:rsid w:val="087C48E6"/>
    <w:rsid w:val="087C4961"/>
    <w:rsid w:val="087C4A0D"/>
    <w:rsid w:val="087C4AE1"/>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40D"/>
    <w:rsid w:val="087C54CE"/>
    <w:rsid w:val="087C5502"/>
    <w:rsid w:val="087C555F"/>
    <w:rsid w:val="087C564C"/>
    <w:rsid w:val="087C56A7"/>
    <w:rsid w:val="087C56F9"/>
    <w:rsid w:val="087C573D"/>
    <w:rsid w:val="087C5757"/>
    <w:rsid w:val="087C587C"/>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80"/>
    <w:rsid w:val="087C6186"/>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9B5"/>
    <w:rsid w:val="087C6A39"/>
    <w:rsid w:val="087C6A43"/>
    <w:rsid w:val="087C6A5D"/>
    <w:rsid w:val="087C6AE4"/>
    <w:rsid w:val="087C6B04"/>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174"/>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408"/>
    <w:rsid w:val="087D044A"/>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625"/>
    <w:rsid w:val="087D1675"/>
    <w:rsid w:val="087D169A"/>
    <w:rsid w:val="087D171A"/>
    <w:rsid w:val="087D178C"/>
    <w:rsid w:val="087D17F4"/>
    <w:rsid w:val="087D1853"/>
    <w:rsid w:val="087D191B"/>
    <w:rsid w:val="087D1B00"/>
    <w:rsid w:val="087D1B07"/>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29"/>
    <w:rsid w:val="087D2A5E"/>
    <w:rsid w:val="087D2AB2"/>
    <w:rsid w:val="087D2ABA"/>
    <w:rsid w:val="087D2C2E"/>
    <w:rsid w:val="087D2CDB"/>
    <w:rsid w:val="087D2D4B"/>
    <w:rsid w:val="087D2EA5"/>
    <w:rsid w:val="087D2ECD"/>
    <w:rsid w:val="087D2F1B"/>
    <w:rsid w:val="087D2FF5"/>
    <w:rsid w:val="087D3110"/>
    <w:rsid w:val="087D32B8"/>
    <w:rsid w:val="087D3379"/>
    <w:rsid w:val="087D33A1"/>
    <w:rsid w:val="087D34FC"/>
    <w:rsid w:val="087D3537"/>
    <w:rsid w:val="087D35E9"/>
    <w:rsid w:val="087D37D1"/>
    <w:rsid w:val="087D38E8"/>
    <w:rsid w:val="087D3951"/>
    <w:rsid w:val="087D3992"/>
    <w:rsid w:val="087D39A3"/>
    <w:rsid w:val="087D39CF"/>
    <w:rsid w:val="087D3AD0"/>
    <w:rsid w:val="087D3BCC"/>
    <w:rsid w:val="087D3BF7"/>
    <w:rsid w:val="087D3C4F"/>
    <w:rsid w:val="087D3CB7"/>
    <w:rsid w:val="087D3CBE"/>
    <w:rsid w:val="087D3D8E"/>
    <w:rsid w:val="087D3DD4"/>
    <w:rsid w:val="087D3E65"/>
    <w:rsid w:val="087D3E75"/>
    <w:rsid w:val="087D3EB3"/>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32"/>
    <w:rsid w:val="087D474B"/>
    <w:rsid w:val="087D477F"/>
    <w:rsid w:val="087D47B4"/>
    <w:rsid w:val="087D47BF"/>
    <w:rsid w:val="087D498F"/>
    <w:rsid w:val="087D49F0"/>
    <w:rsid w:val="087D4A82"/>
    <w:rsid w:val="087D4AC7"/>
    <w:rsid w:val="087D4C4E"/>
    <w:rsid w:val="087D4C8B"/>
    <w:rsid w:val="087D4CA7"/>
    <w:rsid w:val="087D4CAB"/>
    <w:rsid w:val="087D4D4E"/>
    <w:rsid w:val="087D4E6A"/>
    <w:rsid w:val="087D4EBD"/>
    <w:rsid w:val="087D4F74"/>
    <w:rsid w:val="087D4F92"/>
    <w:rsid w:val="087D5012"/>
    <w:rsid w:val="087D5076"/>
    <w:rsid w:val="087D50B3"/>
    <w:rsid w:val="087D514C"/>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5CF9"/>
    <w:rsid w:val="087D5CFF"/>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82"/>
    <w:rsid w:val="087D70E4"/>
    <w:rsid w:val="087D7285"/>
    <w:rsid w:val="087D72AA"/>
    <w:rsid w:val="087D734A"/>
    <w:rsid w:val="087D7402"/>
    <w:rsid w:val="087D7407"/>
    <w:rsid w:val="087D743D"/>
    <w:rsid w:val="087D7444"/>
    <w:rsid w:val="087D74BF"/>
    <w:rsid w:val="087D76DD"/>
    <w:rsid w:val="087D76EB"/>
    <w:rsid w:val="087D78A1"/>
    <w:rsid w:val="087D78E5"/>
    <w:rsid w:val="087D7937"/>
    <w:rsid w:val="087D7974"/>
    <w:rsid w:val="087D7ABA"/>
    <w:rsid w:val="087D7B12"/>
    <w:rsid w:val="087D7B29"/>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4BC"/>
    <w:rsid w:val="087E066B"/>
    <w:rsid w:val="087E06EC"/>
    <w:rsid w:val="087E0999"/>
    <w:rsid w:val="087E0AA5"/>
    <w:rsid w:val="087E0B23"/>
    <w:rsid w:val="087E0B5F"/>
    <w:rsid w:val="087E0ECB"/>
    <w:rsid w:val="087E0F66"/>
    <w:rsid w:val="087E0F91"/>
    <w:rsid w:val="087E0FEB"/>
    <w:rsid w:val="087E100E"/>
    <w:rsid w:val="087E111C"/>
    <w:rsid w:val="087E112B"/>
    <w:rsid w:val="087E1150"/>
    <w:rsid w:val="087E11B0"/>
    <w:rsid w:val="087E1284"/>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DB"/>
    <w:rsid w:val="087E1CDE"/>
    <w:rsid w:val="087E1D64"/>
    <w:rsid w:val="087E1F58"/>
    <w:rsid w:val="087E206C"/>
    <w:rsid w:val="087E2133"/>
    <w:rsid w:val="087E223A"/>
    <w:rsid w:val="087E2243"/>
    <w:rsid w:val="087E22D7"/>
    <w:rsid w:val="087E235E"/>
    <w:rsid w:val="087E2364"/>
    <w:rsid w:val="087E2386"/>
    <w:rsid w:val="087E23B1"/>
    <w:rsid w:val="087E242C"/>
    <w:rsid w:val="087E2432"/>
    <w:rsid w:val="087E258F"/>
    <w:rsid w:val="087E26F4"/>
    <w:rsid w:val="087E272B"/>
    <w:rsid w:val="087E2738"/>
    <w:rsid w:val="087E2785"/>
    <w:rsid w:val="087E28A8"/>
    <w:rsid w:val="087E29F2"/>
    <w:rsid w:val="087E29F7"/>
    <w:rsid w:val="087E2A52"/>
    <w:rsid w:val="087E2AF6"/>
    <w:rsid w:val="087E2C07"/>
    <w:rsid w:val="087E2D44"/>
    <w:rsid w:val="087E2D8A"/>
    <w:rsid w:val="087E2F92"/>
    <w:rsid w:val="087E2FCF"/>
    <w:rsid w:val="087E32A8"/>
    <w:rsid w:val="087E332C"/>
    <w:rsid w:val="087E336D"/>
    <w:rsid w:val="087E342A"/>
    <w:rsid w:val="087E359C"/>
    <w:rsid w:val="087E3671"/>
    <w:rsid w:val="087E36DE"/>
    <w:rsid w:val="087E377C"/>
    <w:rsid w:val="087E3993"/>
    <w:rsid w:val="087E39C3"/>
    <w:rsid w:val="087E39F7"/>
    <w:rsid w:val="087E3A9C"/>
    <w:rsid w:val="087E3BE3"/>
    <w:rsid w:val="087E3C03"/>
    <w:rsid w:val="087E3C3F"/>
    <w:rsid w:val="087E3D36"/>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797"/>
    <w:rsid w:val="087E490B"/>
    <w:rsid w:val="087E4965"/>
    <w:rsid w:val="087E4981"/>
    <w:rsid w:val="087E4A70"/>
    <w:rsid w:val="087E4A8F"/>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53A"/>
    <w:rsid w:val="087E55FF"/>
    <w:rsid w:val="087E56B5"/>
    <w:rsid w:val="087E5703"/>
    <w:rsid w:val="087E58CD"/>
    <w:rsid w:val="087E597E"/>
    <w:rsid w:val="087E59C7"/>
    <w:rsid w:val="087E5A89"/>
    <w:rsid w:val="087E5A94"/>
    <w:rsid w:val="087E5B46"/>
    <w:rsid w:val="087E5B5B"/>
    <w:rsid w:val="087E5BC6"/>
    <w:rsid w:val="087E5C2F"/>
    <w:rsid w:val="087E5C9B"/>
    <w:rsid w:val="087E5CFB"/>
    <w:rsid w:val="087E5D4E"/>
    <w:rsid w:val="087E5DD4"/>
    <w:rsid w:val="087E5E50"/>
    <w:rsid w:val="087E5EB7"/>
    <w:rsid w:val="087E5FB4"/>
    <w:rsid w:val="087E60C2"/>
    <w:rsid w:val="087E6133"/>
    <w:rsid w:val="087E6160"/>
    <w:rsid w:val="087E618A"/>
    <w:rsid w:val="087E6267"/>
    <w:rsid w:val="087E627D"/>
    <w:rsid w:val="087E62AD"/>
    <w:rsid w:val="087E62C4"/>
    <w:rsid w:val="087E62FD"/>
    <w:rsid w:val="087E6367"/>
    <w:rsid w:val="087E64AE"/>
    <w:rsid w:val="087E64BB"/>
    <w:rsid w:val="087E6526"/>
    <w:rsid w:val="087E65BC"/>
    <w:rsid w:val="087E66E5"/>
    <w:rsid w:val="087E670A"/>
    <w:rsid w:val="087E6773"/>
    <w:rsid w:val="087E67AA"/>
    <w:rsid w:val="087E6892"/>
    <w:rsid w:val="087E68E0"/>
    <w:rsid w:val="087E692D"/>
    <w:rsid w:val="087E6973"/>
    <w:rsid w:val="087E69D8"/>
    <w:rsid w:val="087E6AE9"/>
    <w:rsid w:val="087E6B13"/>
    <w:rsid w:val="087E6BFB"/>
    <w:rsid w:val="087E6CB0"/>
    <w:rsid w:val="087E6CC3"/>
    <w:rsid w:val="087E6D0E"/>
    <w:rsid w:val="087E6D32"/>
    <w:rsid w:val="087E6D45"/>
    <w:rsid w:val="087E6DE2"/>
    <w:rsid w:val="087E6ED7"/>
    <w:rsid w:val="087E6F66"/>
    <w:rsid w:val="087E6F70"/>
    <w:rsid w:val="087E6FBD"/>
    <w:rsid w:val="087E702F"/>
    <w:rsid w:val="087E7064"/>
    <w:rsid w:val="087E70CC"/>
    <w:rsid w:val="087E719C"/>
    <w:rsid w:val="087E7219"/>
    <w:rsid w:val="087E726A"/>
    <w:rsid w:val="087E7281"/>
    <w:rsid w:val="087E7329"/>
    <w:rsid w:val="087E7351"/>
    <w:rsid w:val="087E7406"/>
    <w:rsid w:val="087E758B"/>
    <w:rsid w:val="087E7598"/>
    <w:rsid w:val="087E763F"/>
    <w:rsid w:val="087E766E"/>
    <w:rsid w:val="087E76E9"/>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D3"/>
    <w:rsid w:val="087F08FD"/>
    <w:rsid w:val="087F0927"/>
    <w:rsid w:val="087F095F"/>
    <w:rsid w:val="087F09DB"/>
    <w:rsid w:val="087F0B61"/>
    <w:rsid w:val="087F0BE3"/>
    <w:rsid w:val="087F0C0D"/>
    <w:rsid w:val="087F0E7D"/>
    <w:rsid w:val="087F0E8F"/>
    <w:rsid w:val="087F0EA3"/>
    <w:rsid w:val="087F0EDA"/>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75E"/>
    <w:rsid w:val="087F17E8"/>
    <w:rsid w:val="087F17F6"/>
    <w:rsid w:val="087F1827"/>
    <w:rsid w:val="087F1866"/>
    <w:rsid w:val="087F18D5"/>
    <w:rsid w:val="087F1975"/>
    <w:rsid w:val="087F1A43"/>
    <w:rsid w:val="087F1B0B"/>
    <w:rsid w:val="087F1C26"/>
    <w:rsid w:val="087F1C45"/>
    <w:rsid w:val="087F1D45"/>
    <w:rsid w:val="087F1D6E"/>
    <w:rsid w:val="087F1DD6"/>
    <w:rsid w:val="087F1E4F"/>
    <w:rsid w:val="087F1FF4"/>
    <w:rsid w:val="087F2078"/>
    <w:rsid w:val="087F2184"/>
    <w:rsid w:val="087F218E"/>
    <w:rsid w:val="087F219C"/>
    <w:rsid w:val="087F21CF"/>
    <w:rsid w:val="087F223E"/>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F85"/>
    <w:rsid w:val="087F2FCC"/>
    <w:rsid w:val="087F316C"/>
    <w:rsid w:val="087F31B4"/>
    <w:rsid w:val="087F321D"/>
    <w:rsid w:val="087F3222"/>
    <w:rsid w:val="087F322C"/>
    <w:rsid w:val="087F322D"/>
    <w:rsid w:val="087F3281"/>
    <w:rsid w:val="087F32B6"/>
    <w:rsid w:val="087F34B2"/>
    <w:rsid w:val="087F34F1"/>
    <w:rsid w:val="087F3555"/>
    <w:rsid w:val="087F3642"/>
    <w:rsid w:val="087F3675"/>
    <w:rsid w:val="087F36A1"/>
    <w:rsid w:val="087F37B0"/>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D"/>
    <w:rsid w:val="087F40B8"/>
    <w:rsid w:val="087F40F4"/>
    <w:rsid w:val="087F410C"/>
    <w:rsid w:val="087F4190"/>
    <w:rsid w:val="087F41AF"/>
    <w:rsid w:val="087F4223"/>
    <w:rsid w:val="087F4227"/>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726"/>
    <w:rsid w:val="087F573A"/>
    <w:rsid w:val="087F58A9"/>
    <w:rsid w:val="087F5903"/>
    <w:rsid w:val="087F5926"/>
    <w:rsid w:val="087F5936"/>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B3D"/>
    <w:rsid w:val="087F6C96"/>
    <w:rsid w:val="087F6E3F"/>
    <w:rsid w:val="087F6E5B"/>
    <w:rsid w:val="087F6E6A"/>
    <w:rsid w:val="087F6F5C"/>
    <w:rsid w:val="087F6FDF"/>
    <w:rsid w:val="087F701E"/>
    <w:rsid w:val="087F7086"/>
    <w:rsid w:val="087F7096"/>
    <w:rsid w:val="087F7155"/>
    <w:rsid w:val="087F719A"/>
    <w:rsid w:val="087F71B8"/>
    <w:rsid w:val="087F71DA"/>
    <w:rsid w:val="087F72AE"/>
    <w:rsid w:val="087F73C6"/>
    <w:rsid w:val="087F73C8"/>
    <w:rsid w:val="087F73D7"/>
    <w:rsid w:val="087F73EA"/>
    <w:rsid w:val="087F74EC"/>
    <w:rsid w:val="087F7516"/>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D23"/>
    <w:rsid w:val="087F7DB1"/>
    <w:rsid w:val="087F7E31"/>
    <w:rsid w:val="087F7E39"/>
    <w:rsid w:val="087F7ED1"/>
    <w:rsid w:val="088000A8"/>
    <w:rsid w:val="08800180"/>
    <w:rsid w:val="08800183"/>
    <w:rsid w:val="08800186"/>
    <w:rsid w:val="088001AD"/>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6D"/>
    <w:rsid w:val="088017BC"/>
    <w:rsid w:val="088018C4"/>
    <w:rsid w:val="08801997"/>
    <w:rsid w:val="088019B1"/>
    <w:rsid w:val="08801D58"/>
    <w:rsid w:val="08801D97"/>
    <w:rsid w:val="08801DF3"/>
    <w:rsid w:val="08801F2B"/>
    <w:rsid w:val="08801FCF"/>
    <w:rsid w:val="08802059"/>
    <w:rsid w:val="088021C1"/>
    <w:rsid w:val="088022D7"/>
    <w:rsid w:val="088024A6"/>
    <w:rsid w:val="08802623"/>
    <w:rsid w:val="0880262C"/>
    <w:rsid w:val="0880278D"/>
    <w:rsid w:val="088027EE"/>
    <w:rsid w:val="08802807"/>
    <w:rsid w:val="0880285C"/>
    <w:rsid w:val="088028C0"/>
    <w:rsid w:val="08802991"/>
    <w:rsid w:val="088029DE"/>
    <w:rsid w:val="08802A50"/>
    <w:rsid w:val="08802B89"/>
    <w:rsid w:val="08802CA6"/>
    <w:rsid w:val="08802E27"/>
    <w:rsid w:val="08802F14"/>
    <w:rsid w:val="08802F44"/>
    <w:rsid w:val="08802FC0"/>
    <w:rsid w:val="08803074"/>
    <w:rsid w:val="08803081"/>
    <w:rsid w:val="088030CD"/>
    <w:rsid w:val="088031A0"/>
    <w:rsid w:val="088031D3"/>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C13"/>
    <w:rsid w:val="08804CA2"/>
    <w:rsid w:val="08804CD0"/>
    <w:rsid w:val="08804CE1"/>
    <w:rsid w:val="08804D7E"/>
    <w:rsid w:val="08804D89"/>
    <w:rsid w:val="08804DE9"/>
    <w:rsid w:val="08804DF5"/>
    <w:rsid w:val="08804EC3"/>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2D"/>
    <w:rsid w:val="0880581F"/>
    <w:rsid w:val="08805915"/>
    <w:rsid w:val="088059D6"/>
    <w:rsid w:val="08805AFC"/>
    <w:rsid w:val="08805B23"/>
    <w:rsid w:val="08805B80"/>
    <w:rsid w:val="08805B9A"/>
    <w:rsid w:val="08805C58"/>
    <w:rsid w:val="08805CD3"/>
    <w:rsid w:val="08805D1A"/>
    <w:rsid w:val="08805D87"/>
    <w:rsid w:val="08805DD6"/>
    <w:rsid w:val="08805E02"/>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C0A"/>
    <w:rsid w:val="08807D02"/>
    <w:rsid w:val="08807D70"/>
    <w:rsid w:val="08807F0C"/>
    <w:rsid w:val="08810240"/>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A8"/>
    <w:rsid w:val="0881158D"/>
    <w:rsid w:val="088115F3"/>
    <w:rsid w:val="088116BE"/>
    <w:rsid w:val="0881172C"/>
    <w:rsid w:val="0881176D"/>
    <w:rsid w:val="08811795"/>
    <w:rsid w:val="088117F6"/>
    <w:rsid w:val="08811886"/>
    <w:rsid w:val="088118AA"/>
    <w:rsid w:val="088118B9"/>
    <w:rsid w:val="0881198D"/>
    <w:rsid w:val="088119C2"/>
    <w:rsid w:val="08811A79"/>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217"/>
    <w:rsid w:val="0881246B"/>
    <w:rsid w:val="08812547"/>
    <w:rsid w:val="088125DF"/>
    <w:rsid w:val="08812650"/>
    <w:rsid w:val="08812699"/>
    <w:rsid w:val="088126B1"/>
    <w:rsid w:val="0881271F"/>
    <w:rsid w:val="0881273F"/>
    <w:rsid w:val="08812827"/>
    <w:rsid w:val="08812912"/>
    <w:rsid w:val="08812933"/>
    <w:rsid w:val="08812A93"/>
    <w:rsid w:val="08812B55"/>
    <w:rsid w:val="08812E6F"/>
    <w:rsid w:val="08812F3A"/>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A2E"/>
    <w:rsid w:val="08814A71"/>
    <w:rsid w:val="08814B89"/>
    <w:rsid w:val="08814BF0"/>
    <w:rsid w:val="08814E0E"/>
    <w:rsid w:val="08814E49"/>
    <w:rsid w:val="08814E66"/>
    <w:rsid w:val="08814EA4"/>
    <w:rsid w:val="08814F67"/>
    <w:rsid w:val="08814FDA"/>
    <w:rsid w:val="08815100"/>
    <w:rsid w:val="0881516D"/>
    <w:rsid w:val="088151C7"/>
    <w:rsid w:val="088151DC"/>
    <w:rsid w:val="088151E4"/>
    <w:rsid w:val="08815357"/>
    <w:rsid w:val="08815530"/>
    <w:rsid w:val="0881554C"/>
    <w:rsid w:val="08815799"/>
    <w:rsid w:val="08815804"/>
    <w:rsid w:val="088158D6"/>
    <w:rsid w:val="088158EE"/>
    <w:rsid w:val="0881591F"/>
    <w:rsid w:val="0881596A"/>
    <w:rsid w:val="0881599D"/>
    <w:rsid w:val="08815A33"/>
    <w:rsid w:val="08815B64"/>
    <w:rsid w:val="08815B82"/>
    <w:rsid w:val="08815C0A"/>
    <w:rsid w:val="08815C53"/>
    <w:rsid w:val="08815D25"/>
    <w:rsid w:val="08815D26"/>
    <w:rsid w:val="08815DC2"/>
    <w:rsid w:val="08815DC8"/>
    <w:rsid w:val="08815E26"/>
    <w:rsid w:val="08815E84"/>
    <w:rsid w:val="08815F03"/>
    <w:rsid w:val="08815F49"/>
    <w:rsid w:val="088160CB"/>
    <w:rsid w:val="0881612E"/>
    <w:rsid w:val="0881619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F5A"/>
    <w:rsid w:val="08817F98"/>
    <w:rsid w:val="08820079"/>
    <w:rsid w:val="0882008F"/>
    <w:rsid w:val="088200BE"/>
    <w:rsid w:val="088200F6"/>
    <w:rsid w:val="08820207"/>
    <w:rsid w:val="0882032E"/>
    <w:rsid w:val="0882041D"/>
    <w:rsid w:val="08820441"/>
    <w:rsid w:val="088204F3"/>
    <w:rsid w:val="08820525"/>
    <w:rsid w:val="0882058E"/>
    <w:rsid w:val="088206AA"/>
    <w:rsid w:val="088206DC"/>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F2"/>
    <w:rsid w:val="08821B0F"/>
    <w:rsid w:val="08821BB5"/>
    <w:rsid w:val="08821BD2"/>
    <w:rsid w:val="08821C5B"/>
    <w:rsid w:val="08821C84"/>
    <w:rsid w:val="08821D8B"/>
    <w:rsid w:val="08822031"/>
    <w:rsid w:val="0882205A"/>
    <w:rsid w:val="0882206A"/>
    <w:rsid w:val="088220DC"/>
    <w:rsid w:val="088220FF"/>
    <w:rsid w:val="0882216D"/>
    <w:rsid w:val="088221B8"/>
    <w:rsid w:val="088221D7"/>
    <w:rsid w:val="0882226C"/>
    <w:rsid w:val="088222C4"/>
    <w:rsid w:val="088222F3"/>
    <w:rsid w:val="0882258D"/>
    <w:rsid w:val="088225BC"/>
    <w:rsid w:val="088225CF"/>
    <w:rsid w:val="088226B3"/>
    <w:rsid w:val="08822772"/>
    <w:rsid w:val="08822809"/>
    <w:rsid w:val="088228EE"/>
    <w:rsid w:val="088229A2"/>
    <w:rsid w:val="088229B8"/>
    <w:rsid w:val="088229B9"/>
    <w:rsid w:val="08822A2F"/>
    <w:rsid w:val="08822A3C"/>
    <w:rsid w:val="08822A7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A3"/>
    <w:rsid w:val="088237E6"/>
    <w:rsid w:val="08823978"/>
    <w:rsid w:val="08823A83"/>
    <w:rsid w:val="08823B6D"/>
    <w:rsid w:val="08823BE8"/>
    <w:rsid w:val="08823C91"/>
    <w:rsid w:val="08823CC9"/>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B5"/>
    <w:rsid w:val="088248D6"/>
    <w:rsid w:val="088248D8"/>
    <w:rsid w:val="08824959"/>
    <w:rsid w:val="08824969"/>
    <w:rsid w:val="088249F9"/>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578"/>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155"/>
    <w:rsid w:val="08826227"/>
    <w:rsid w:val="0882631A"/>
    <w:rsid w:val="08826346"/>
    <w:rsid w:val="088263D7"/>
    <w:rsid w:val="088263FA"/>
    <w:rsid w:val="088264D6"/>
    <w:rsid w:val="088266B3"/>
    <w:rsid w:val="088266CC"/>
    <w:rsid w:val="0882674E"/>
    <w:rsid w:val="088267B3"/>
    <w:rsid w:val="088267C9"/>
    <w:rsid w:val="08826815"/>
    <w:rsid w:val="088268E7"/>
    <w:rsid w:val="08826AF9"/>
    <w:rsid w:val="08826B17"/>
    <w:rsid w:val="08826C5B"/>
    <w:rsid w:val="08826D2C"/>
    <w:rsid w:val="08826D56"/>
    <w:rsid w:val="08826D96"/>
    <w:rsid w:val="08827175"/>
    <w:rsid w:val="08827234"/>
    <w:rsid w:val="088272D9"/>
    <w:rsid w:val="08827368"/>
    <w:rsid w:val="088273BB"/>
    <w:rsid w:val="088273CE"/>
    <w:rsid w:val="0882740E"/>
    <w:rsid w:val="088274AF"/>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F5"/>
    <w:rsid w:val="08827AF9"/>
    <w:rsid w:val="08827B19"/>
    <w:rsid w:val="08827B75"/>
    <w:rsid w:val="08827B7D"/>
    <w:rsid w:val="08827BB4"/>
    <w:rsid w:val="08827C29"/>
    <w:rsid w:val="08827CDA"/>
    <w:rsid w:val="08827D7D"/>
    <w:rsid w:val="08827F0A"/>
    <w:rsid w:val="08827F4C"/>
    <w:rsid w:val="08830087"/>
    <w:rsid w:val="088300A1"/>
    <w:rsid w:val="088300CC"/>
    <w:rsid w:val="088300D3"/>
    <w:rsid w:val="0883010A"/>
    <w:rsid w:val="088302C9"/>
    <w:rsid w:val="088302FF"/>
    <w:rsid w:val="08830346"/>
    <w:rsid w:val="0883035A"/>
    <w:rsid w:val="08830460"/>
    <w:rsid w:val="088304E4"/>
    <w:rsid w:val="088305B7"/>
    <w:rsid w:val="0883062F"/>
    <w:rsid w:val="0883065C"/>
    <w:rsid w:val="0883067D"/>
    <w:rsid w:val="08830689"/>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DC"/>
    <w:rsid w:val="08830E18"/>
    <w:rsid w:val="08830E4C"/>
    <w:rsid w:val="08830EAE"/>
    <w:rsid w:val="08830EB9"/>
    <w:rsid w:val="08830EFF"/>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DEC"/>
    <w:rsid w:val="08832DF0"/>
    <w:rsid w:val="08832FDB"/>
    <w:rsid w:val="08833063"/>
    <w:rsid w:val="088330F9"/>
    <w:rsid w:val="08833279"/>
    <w:rsid w:val="08833281"/>
    <w:rsid w:val="08833329"/>
    <w:rsid w:val="08833384"/>
    <w:rsid w:val="088333F0"/>
    <w:rsid w:val="088334C4"/>
    <w:rsid w:val="0883354B"/>
    <w:rsid w:val="08833686"/>
    <w:rsid w:val="088336F9"/>
    <w:rsid w:val="088337E5"/>
    <w:rsid w:val="0883395A"/>
    <w:rsid w:val="0883397A"/>
    <w:rsid w:val="08833AF2"/>
    <w:rsid w:val="08833BEF"/>
    <w:rsid w:val="08833CB1"/>
    <w:rsid w:val="08833D14"/>
    <w:rsid w:val="08833D46"/>
    <w:rsid w:val="08833F45"/>
    <w:rsid w:val="08834001"/>
    <w:rsid w:val="0883406B"/>
    <w:rsid w:val="088340B9"/>
    <w:rsid w:val="088342BE"/>
    <w:rsid w:val="0883431D"/>
    <w:rsid w:val="088343DF"/>
    <w:rsid w:val="088344DF"/>
    <w:rsid w:val="0883450D"/>
    <w:rsid w:val="0883454C"/>
    <w:rsid w:val="088345B2"/>
    <w:rsid w:val="088345F1"/>
    <w:rsid w:val="0883464D"/>
    <w:rsid w:val="0883466A"/>
    <w:rsid w:val="088346D3"/>
    <w:rsid w:val="0883472F"/>
    <w:rsid w:val="08834890"/>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BC"/>
    <w:rsid w:val="0883553A"/>
    <w:rsid w:val="08835768"/>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630"/>
    <w:rsid w:val="08836695"/>
    <w:rsid w:val="08836866"/>
    <w:rsid w:val="08836903"/>
    <w:rsid w:val="08836908"/>
    <w:rsid w:val="0883692F"/>
    <w:rsid w:val="08836BD0"/>
    <w:rsid w:val="08836BF5"/>
    <w:rsid w:val="08836C8D"/>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AF"/>
    <w:rsid w:val="088379C3"/>
    <w:rsid w:val="08837A27"/>
    <w:rsid w:val="08837A33"/>
    <w:rsid w:val="08837A54"/>
    <w:rsid w:val="08837B12"/>
    <w:rsid w:val="08837C07"/>
    <w:rsid w:val="08837C18"/>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CF"/>
    <w:rsid w:val="08841227"/>
    <w:rsid w:val="08841232"/>
    <w:rsid w:val="0884135F"/>
    <w:rsid w:val="08841474"/>
    <w:rsid w:val="088414AA"/>
    <w:rsid w:val="08841526"/>
    <w:rsid w:val="088415F1"/>
    <w:rsid w:val="08841610"/>
    <w:rsid w:val="088416FA"/>
    <w:rsid w:val="0884170A"/>
    <w:rsid w:val="0884171B"/>
    <w:rsid w:val="08841734"/>
    <w:rsid w:val="088417C5"/>
    <w:rsid w:val="0884183B"/>
    <w:rsid w:val="0884185D"/>
    <w:rsid w:val="08841875"/>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FE"/>
    <w:rsid w:val="08842547"/>
    <w:rsid w:val="08842549"/>
    <w:rsid w:val="0884259D"/>
    <w:rsid w:val="08842613"/>
    <w:rsid w:val="08842618"/>
    <w:rsid w:val="08842619"/>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34"/>
    <w:rsid w:val="08843371"/>
    <w:rsid w:val="0884338F"/>
    <w:rsid w:val="08843393"/>
    <w:rsid w:val="08843402"/>
    <w:rsid w:val="08843432"/>
    <w:rsid w:val="088434B1"/>
    <w:rsid w:val="0884355E"/>
    <w:rsid w:val="0884357E"/>
    <w:rsid w:val="088435BB"/>
    <w:rsid w:val="08843728"/>
    <w:rsid w:val="08843792"/>
    <w:rsid w:val="088437A8"/>
    <w:rsid w:val="088437B0"/>
    <w:rsid w:val="088437F3"/>
    <w:rsid w:val="0884384F"/>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72D"/>
    <w:rsid w:val="0884677B"/>
    <w:rsid w:val="088467B5"/>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D5"/>
    <w:rsid w:val="08847F4E"/>
    <w:rsid w:val="08850105"/>
    <w:rsid w:val="08850121"/>
    <w:rsid w:val="0885022B"/>
    <w:rsid w:val="08850431"/>
    <w:rsid w:val="0885046B"/>
    <w:rsid w:val="088504EB"/>
    <w:rsid w:val="0885052F"/>
    <w:rsid w:val="088505A7"/>
    <w:rsid w:val="088505CB"/>
    <w:rsid w:val="088506EA"/>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9B3"/>
    <w:rsid w:val="08852A4E"/>
    <w:rsid w:val="08852A89"/>
    <w:rsid w:val="08852AB3"/>
    <w:rsid w:val="08852B4B"/>
    <w:rsid w:val="08852C06"/>
    <w:rsid w:val="08852CAB"/>
    <w:rsid w:val="08853169"/>
    <w:rsid w:val="0885318A"/>
    <w:rsid w:val="0885323C"/>
    <w:rsid w:val="08853271"/>
    <w:rsid w:val="08853296"/>
    <w:rsid w:val="088533A4"/>
    <w:rsid w:val="08853411"/>
    <w:rsid w:val="0885346B"/>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DE"/>
    <w:rsid w:val="08854830"/>
    <w:rsid w:val="0885496F"/>
    <w:rsid w:val="08854A88"/>
    <w:rsid w:val="08854B4E"/>
    <w:rsid w:val="08854C6E"/>
    <w:rsid w:val="08854C9E"/>
    <w:rsid w:val="08854E52"/>
    <w:rsid w:val="08855018"/>
    <w:rsid w:val="0885524E"/>
    <w:rsid w:val="0885529A"/>
    <w:rsid w:val="0885531F"/>
    <w:rsid w:val="0885537A"/>
    <w:rsid w:val="0885538E"/>
    <w:rsid w:val="088553D5"/>
    <w:rsid w:val="08855405"/>
    <w:rsid w:val="0885540C"/>
    <w:rsid w:val="0885564C"/>
    <w:rsid w:val="088556F4"/>
    <w:rsid w:val="08855700"/>
    <w:rsid w:val="08855773"/>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E3"/>
    <w:rsid w:val="0885601A"/>
    <w:rsid w:val="0885601D"/>
    <w:rsid w:val="088560EC"/>
    <w:rsid w:val="0885614D"/>
    <w:rsid w:val="08856218"/>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D19"/>
    <w:rsid w:val="08856D5A"/>
    <w:rsid w:val="08856DF1"/>
    <w:rsid w:val="08856E9C"/>
    <w:rsid w:val="08856EA6"/>
    <w:rsid w:val="08856F3C"/>
    <w:rsid w:val="08856F40"/>
    <w:rsid w:val="08856F57"/>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A3"/>
    <w:rsid w:val="088576A9"/>
    <w:rsid w:val="088576D3"/>
    <w:rsid w:val="088578C6"/>
    <w:rsid w:val="0885790B"/>
    <w:rsid w:val="088579A5"/>
    <w:rsid w:val="08857A1F"/>
    <w:rsid w:val="08857A21"/>
    <w:rsid w:val="08857AA7"/>
    <w:rsid w:val="08857AC3"/>
    <w:rsid w:val="08857C10"/>
    <w:rsid w:val="08857C27"/>
    <w:rsid w:val="08857D20"/>
    <w:rsid w:val="08857D8A"/>
    <w:rsid w:val="08857E05"/>
    <w:rsid w:val="08857E2C"/>
    <w:rsid w:val="08857E50"/>
    <w:rsid w:val="08857FF3"/>
    <w:rsid w:val="08857FF4"/>
    <w:rsid w:val="08860043"/>
    <w:rsid w:val="08860132"/>
    <w:rsid w:val="0886014D"/>
    <w:rsid w:val="0886018F"/>
    <w:rsid w:val="088601B6"/>
    <w:rsid w:val="0886029F"/>
    <w:rsid w:val="088602A2"/>
    <w:rsid w:val="088602B0"/>
    <w:rsid w:val="088602CA"/>
    <w:rsid w:val="08860510"/>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F0E"/>
    <w:rsid w:val="08861F59"/>
    <w:rsid w:val="08861F73"/>
    <w:rsid w:val="08861FAB"/>
    <w:rsid w:val="088620B5"/>
    <w:rsid w:val="08862133"/>
    <w:rsid w:val="08862161"/>
    <w:rsid w:val="088621D1"/>
    <w:rsid w:val="088622A7"/>
    <w:rsid w:val="0886242A"/>
    <w:rsid w:val="088624AB"/>
    <w:rsid w:val="08862547"/>
    <w:rsid w:val="08862604"/>
    <w:rsid w:val="0886270F"/>
    <w:rsid w:val="08862741"/>
    <w:rsid w:val="0886278F"/>
    <w:rsid w:val="0886281C"/>
    <w:rsid w:val="08862C5A"/>
    <w:rsid w:val="08862C76"/>
    <w:rsid w:val="08862D63"/>
    <w:rsid w:val="08862DBC"/>
    <w:rsid w:val="08862E04"/>
    <w:rsid w:val="08862F3E"/>
    <w:rsid w:val="08862F56"/>
    <w:rsid w:val="08863010"/>
    <w:rsid w:val="08863106"/>
    <w:rsid w:val="08863189"/>
    <w:rsid w:val="0886329E"/>
    <w:rsid w:val="088632D9"/>
    <w:rsid w:val="0886330A"/>
    <w:rsid w:val="08863365"/>
    <w:rsid w:val="08863398"/>
    <w:rsid w:val="0886340E"/>
    <w:rsid w:val="0886344C"/>
    <w:rsid w:val="08863469"/>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FFE"/>
    <w:rsid w:val="0886401E"/>
    <w:rsid w:val="08864039"/>
    <w:rsid w:val="0886403D"/>
    <w:rsid w:val="08864066"/>
    <w:rsid w:val="088642A6"/>
    <w:rsid w:val="088642B5"/>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F7C"/>
    <w:rsid w:val="08864FBB"/>
    <w:rsid w:val="08865032"/>
    <w:rsid w:val="08865075"/>
    <w:rsid w:val="088650A0"/>
    <w:rsid w:val="088650AB"/>
    <w:rsid w:val="08865160"/>
    <w:rsid w:val="08865318"/>
    <w:rsid w:val="08865372"/>
    <w:rsid w:val="088653C7"/>
    <w:rsid w:val="088653CD"/>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C2A"/>
    <w:rsid w:val="08865C2B"/>
    <w:rsid w:val="08865D57"/>
    <w:rsid w:val="08865DBE"/>
    <w:rsid w:val="08865DE3"/>
    <w:rsid w:val="08865F06"/>
    <w:rsid w:val="0886601F"/>
    <w:rsid w:val="0886609E"/>
    <w:rsid w:val="088660E2"/>
    <w:rsid w:val="0886611D"/>
    <w:rsid w:val="0886626B"/>
    <w:rsid w:val="088662A1"/>
    <w:rsid w:val="088662E0"/>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46"/>
    <w:rsid w:val="08866BCC"/>
    <w:rsid w:val="08866BE2"/>
    <w:rsid w:val="08866C43"/>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3E"/>
    <w:rsid w:val="08867A17"/>
    <w:rsid w:val="08867A9F"/>
    <w:rsid w:val="08867AC6"/>
    <w:rsid w:val="08867ADE"/>
    <w:rsid w:val="08867AE5"/>
    <w:rsid w:val="08867B09"/>
    <w:rsid w:val="08867B88"/>
    <w:rsid w:val="08867BA3"/>
    <w:rsid w:val="08867C90"/>
    <w:rsid w:val="088700FD"/>
    <w:rsid w:val="0887012D"/>
    <w:rsid w:val="088701A6"/>
    <w:rsid w:val="0887023B"/>
    <w:rsid w:val="08870490"/>
    <w:rsid w:val="08870579"/>
    <w:rsid w:val="088705AA"/>
    <w:rsid w:val="08870676"/>
    <w:rsid w:val="0887084E"/>
    <w:rsid w:val="08870932"/>
    <w:rsid w:val="08870A3F"/>
    <w:rsid w:val="08870A5B"/>
    <w:rsid w:val="08870ABD"/>
    <w:rsid w:val="08870B41"/>
    <w:rsid w:val="08870BBB"/>
    <w:rsid w:val="08870C4D"/>
    <w:rsid w:val="08870CC8"/>
    <w:rsid w:val="08870D6D"/>
    <w:rsid w:val="08870D7F"/>
    <w:rsid w:val="08870DAA"/>
    <w:rsid w:val="08870E0B"/>
    <w:rsid w:val="08870E2B"/>
    <w:rsid w:val="08870E5B"/>
    <w:rsid w:val="08870F19"/>
    <w:rsid w:val="08871124"/>
    <w:rsid w:val="088711FE"/>
    <w:rsid w:val="08871363"/>
    <w:rsid w:val="0887136B"/>
    <w:rsid w:val="08871385"/>
    <w:rsid w:val="088713F1"/>
    <w:rsid w:val="0887140F"/>
    <w:rsid w:val="0887142A"/>
    <w:rsid w:val="088714A1"/>
    <w:rsid w:val="0887153D"/>
    <w:rsid w:val="0887161C"/>
    <w:rsid w:val="08871629"/>
    <w:rsid w:val="08871647"/>
    <w:rsid w:val="08871695"/>
    <w:rsid w:val="0887176E"/>
    <w:rsid w:val="088717D1"/>
    <w:rsid w:val="08871818"/>
    <w:rsid w:val="0887186E"/>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47C"/>
    <w:rsid w:val="088724C5"/>
    <w:rsid w:val="088724DE"/>
    <w:rsid w:val="08872524"/>
    <w:rsid w:val="0887253F"/>
    <w:rsid w:val="0887255E"/>
    <w:rsid w:val="088726EF"/>
    <w:rsid w:val="0887271F"/>
    <w:rsid w:val="08872720"/>
    <w:rsid w:val="088727C0"/>
    <w:rsid w:val="08872837"/>
    <w:rsid w:val="0887288C"/>
    <w:rsid w:val="0887294E"/>
    <w:rsid w:val="088729D4"/>
    <w:rsid w:val="08872ABD"/>
    <w:rsid w:val="08872B39"/>
    <w:rsid w:val="08872BEA"/>
    <w:rsid w:val="08872F1F"/>
    <w:rsid w:val="08872F67"/>
    <w:rsid w:val="08872FAC"/>
    <w:rsid w:val="08873031"/>
    <w:rsid w:val="0887310A"/>
    <w:rsid w:val="0887310B"/>
    <w:rsid w:val="08873169"/>
    <w:rsid w:val="0887316F"/>
    <w:rsid w:val="08873192"/>
    <w:rsid w:val="0887321D"/>
    <w:rsid w:val="08873313"/>
    <w:rsid w:val="08873416"/>
    <w:rsid w:val="0887360C"/>
    <w:rsid w:val="08873771"/>
    <w:rsid w:val="088737FC"/>
    <w:rsid w:val="0887381E"/>
    <w:rsid w:val="08873924"/>
    <w:rsid w:val="0887397C"/>
    <w:rsid w:val="088739C3"/>
    <w:rsid w:val="088739F1"/>
    <w:rsid w:val="08873A10"/>
    <w:rsid w:val="08873A22"/>
    <w:rsid w:val="08873B0B"/>
    <w:rsid w:val="08873C18"/>
    <w:rsid w:val="08873C7C"/>
    <w:rsid w:val="08873D0D"/>
    <w:rsid w:val="08873D80"/>
    <w:rsid w:val="08873DE6"/>
    <w:rsid w:val="08873E3E"/>
    <w:rsid w:val="08873FE8"/>
    <w:rsid w:val="0887400F"/>
    <w:rsid w:val="08874036"/>
    <w:rsid w:val="08874059"/>
    <w:rsid w:val="088740D7"/>
    <w:rsid w:val="088740D9"/>
    <w:rsid w:val="088740E0"/>
    <w:rsid w:val="0887418C"/>
    <w:rsid w:val="088741AB"/>
    <w:rsid w:val="0887421B"/>
    <w:rsid w:val="08874258"/>
    <w:rsid w:val="08874266"/>
    <w:rsid w:val="088742AF"/>
    <w:rsid w:val="088742EC"/>
    <w:rsid w:val="088744E8"/>
    <w:rsid w:val="08874533"/>
    <w:rsid w:val="0887460B"/>
    <w:rsid w:val="088746DC"/>
    <w:rsid w:val="08874733"/>
    <w:rsid w:val="088747AC"/>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C50"/>
    <w:rsid w:val="08875D4A"/>
    <w:rsid w:val="08875E7D"/>
    <w:rsid w:val="08875F1A"/>
    <w:rsid w:val="08875F47"/>
    <w:rsid w:val="08875F6A"/>
    <w:rsid w:val="088760EC"/>
    <w:rsid w:val="088761EC"/>
    <w:rsid w:val="08876209"/>
    <w:rsid w:val="08876212"/>
    <w:rsid w:val="0887626B"/>
    <w:rsid w:val="08876355"/>
    <w:rsid w:val="08876361"/>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D1B"/>
    <w:rsid w:val="08876E14"/>
    <w:rsid w:val="08876EA9"/>
    <w:rsid w:val="08876F37"/>
    <w:rsid w:val="088770B2"/>
    <w:rsid w:val="088770B9"/>
    <w:rsid w:val="088770C5"/>
    <w:rsid w:val="088770D2"/>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8B"/>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08"/>
    <w:rsid w:val="0888212D"/>
    <w:rsid w:val="08882349"/>
    <w:rsid w:val="08882375"/>
    <w:rsid w:val="0888238E"/>
    <w:rsid w:val="08882571"/>
    <w:rsid w:val="088825E1"/>
    <w:rsid w:val="088826AD"/>
    <w:rsid w:val="088826DA"/>
    <w:rsid w:val="08882875"/>
    <w:rsid w:val="08882876"/>
    <w:rsid w:val="0888287F"/>
    <w:rsid w:val="08882AA2"/>
    <w:rsid w:val="08882BFC"/>
    <w:rsid w:val="08882BFE"/>
    <w:rsid w:val="08882CC7"/>
    <w:rsid w:val="08882D26"/>
    <w:rsid w:val="08882D48"/>
    <w:rsid w:val="08882E08"/>
    <w:rsid w:val="08882E4E"/>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927"/>
    <w:rsid w:val="0888398E"/>
    <w:rsid w:val="08883B57"/>
    <w:rsid w:val="08883B63"/>
    <w:rsid w:val="08883C08"/>
    <w:rsid w:val="08883C0B"/>
    <w:rsid w:val="08883C84"/>
    <w:rsid w:val="08883CD4"/>
    <w:rsid w:val="08883D26"/>
    <w:rsid w:val="08883D93"/>
    <w:rsid w:val="08883EA5"/>
    <w:rsid w:val="08883EC6"/>
    <w:rsid w:val="08883FBB"/>
    <w:rsid w:val="08884025"/>
    <w:rsid w:val="08884097"/>
    <w:rsid w:val="088840EA"/>
    <w:rsid w:val="08884170"/>
    <w:rsid w:val="088841B8"/>
    <w:rsid w:val="088841D8"/>
    <w:rsid w:val="08884274"/>
    <w:rsid w:val="08884306"/>
    <w:rsid w:val="088843F5"/>
    <w:rsid w:val="0888446A"/>
    <w:rsid w:val="08884490"/>
    <w:rsid w:val="08884506"/>
    <w:rsid w:val="08884688"/>
    <w:rsid w:val="088847A1"/>
    <w:rsid w:val="088847A6"/>
    <w:rsid w:val="08884842"/>
    <w:rsid w:val="08884888"/>
    <w:rsid w:val="08884B4A"/>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32"/>
    <w:rsid w:val="0888555D"/>
    <w:rsid w:val="08885681"/>
    <w:rsid w:val="08885684"/>
    <w:rsid w:val="088856A7"/>
    <w:rsid w:val="0888572E"/>
    <w:rsid w:val="08885A65"/>
    <w:rsid w:val="08885A79"/>
    <w:rsid w:val="08885BC5"/>
    <w:rsid w:val="08885BF8"/>
    <w:rsid w:val="08885C03"/>
    <w:rsid w:val="08885C2D"/>
    <w:rsid w:val="08885C53"/>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95"/>
    <w:rsid w:val="088866E4"/>
    <w:rsid w:val="088866EA"/>
    <w:rsid w:val="08886732"/>
    <w:rsid w:val="08886783"/>
    <w:rsid w:val="08886963"/>
    <w:rsid w:val="0888697F"/>
    <w:rsid w:val="08886980"/>
    <w:rsid w:val="08886A55"/>
    <w:rsid w:val="08886B47"/>
    <w:rsid w:val="08886B7B"/>
    <w:rsid w:val="08886C14"/>
    <w:rsid w:val="08886CAB"/>
    <w:rsid w:val="08886E21"/>
    <w:rsid w:val="08886F93"/>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81"/>
    <w:rsid w:val="08887B97"/>
    <w:rsid w:val="08887CDA"/>
    <w:rsid w:val="08887D37"/>
    <w:rsid w:val="08887D9A"/>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AEC"/>
    <w:rsid w:val="08891B2D"/>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DA"/>
    <w:rsid w:val="088925C1"/>
    <w:rsid w:val="088925E6"/>
    <w:rsid w:val="0889265D"/>
    <w:rsid w:val="0889269A"/>
    <w:rsid w:val="088926C8"/>
    <w:rsid w:val="088926F6"/>
    <w:rsid w:val="088927F2"/>
    <w:rsid w:val="08892820"/>
    <w:rsid w:val="08892859"/>
    <w:rsid w:val="088928BA"/>
    <w:rsid w:val="088928E3"/>
    <w:rsid w:val="0889290F"/>
    <w:rsid w:val="0889292A"/>
    <w:rsid w:val="08892AB2"/>
    <w:rsid w:val="08892B11"/>
    <w:rsid w:val="08892B2F"/>
    <w:rsid w:val="08892BDD"/>
    <w:rsid w:val="08892C3A"/>
    <w:rsid w:val="08892C4E"/>
    <w:rsid w:val="08892C5E"/>
    <w:rsid w:val="08892CBC"/>
    <w:rsid w:val="08892CED"/>
    <w:rsid w:val="08892CF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118"/>
    <w:rsid w:val="08894152"/>
    <w:rsid w:val="088941D2"/>
    <w:rsid w:val="088941E2"/>
    <w:rsid w:val="08894236"/>
    <w:rsid w:val="088942D1"/>
    <w:rsid w:val="088942DF"/>
    <w:rsid w:val="088943AD"/>
    <w:rsid w:val="088943F3"/>
    <w:rsid w:val="08894421"/>
    <w:rsid w:val="088945B5"/>
    <w:rsid w:val="088945C4"/>
    <w:rsid w:val="0889461F"/>
    <w:rsid w:val="088947B6"/>
    <w:rsid w:val="0889497C"/>
    <w:rsid w:val="08894A38"/>
    <w:rsid w:val="08894A60"/>
    <w:rsid w:val="08894A8B"/>
    <w:rsid w:val="08894AE1"/>
    <w:rsid w:val="08894B3D"/>
    <w:rsid w:val="08894B70"/>
    <w:rsid w:val="08894B7C"/>
    <w:rsid w:val="08894C43"/>
    <w:rsid w:val="08894D60"/>
    <w:rsid w:val="08894DCA"/>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EC3"/>
    <w:rsid w:val="08895F09"/>
    <w:rsid w:val="08895FD0"/>
    <w:rsid w:val="088960CB"/>
    <w:rsid w:val="08896110"/>
    <w:rsid w:val="0889612C"/>
    <w:rsid w:val="08896172"/>
    <w:rsid w:val="0889632D"/>
    <w:rsid w:val="088963EB"/>
    <w:rsid w:val="08896463"/>
    <w:rsid w:val="08896470"/>
    <w:rsid w:val="088964EE"/>
    <w:rsid w:val="08896792"/>
    <w:rsid w:val="0889679E"/>
    <w:rsid w:val="088967CF"/>
    <w:rsid w:val="088967D4"/>
    <w:rsid w:val="088967F2"/>
    <w:rsid w:val="08896886"/>
    <w:rsid w:val="088968CF"/>
    <w:rsid w:val="0889699D"/>
    <w:rsid w:val="088969B6"/>
    <w:rsid w:val="088969C4"/>
    <w:rsid w:val="088969FC"/>
    <w:rsid w:val="08896AE1"/>
    <w:rsid w:val="08896AE8"/>
    <w:rsid w:val="08896BFA"/>
    <w:rsid w:val="08896C0E"/>
    <w:rsid w:val="08896CBA"/>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B2"/>
    <w:rsid w:val="08897862"/>
    <w:rsid w:val="088978BA"/>
    <w:rsid w:val="088978F5"/>
    <w:rsid w:val="08897980"/>
    <w:rsid w:val="088979CC"/>
    <w:rsid w:val="088979F8"/>
    <w:rsid w:val="08897A21"/>
    <w:rsid w:val="08897BAB"/>
    <w:rsid w:val="08897C07"/>
    <w:rsid w:val="08897C93"/>
    <w:rsid w:val="08897D4D"/>
    <w:rsid w:val="08897DA3"/>
    <w:rsid w:val="08897E03"/>
    <w:rsid w:val="08897F17"/>
    <w:rsid w:val="08897F31"/>
    <w:rsid w:val="088A004D"/>
    <w:rsid w:val="088A02BF"/>
    <w:rsid w:val="088A0354"/>
    <w:rsid w:val="088A04C0"/>
    <w:rsid w:val="088A04CE"/>
    <w:rsid w:val="088A0570"/>
    <w:rsid w:val="088A0578"/>
    <w:rsid w:val="088A05A2"/>
    <w:rsid w:val="088A05EB"/>
    <w:rsid w:val="088A0631"/>
    <w:rsid w:val="088A06CB"/>
    <w:rsid w:val="088A0749"/>
    <w:rsid w:val="088A079A"/>
    <w:rsid w:val="088A0949"/>
    <w:rsid w:val="088A0960"/>
    <w:rsid w:val="088A0AE3"/>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22D"/>
    <w:rsid w:val="088A225D"/>
    <w:rsid w:val="088A22AD"/>
    <w:rsid w:val="088A22F8"/>
    <w:rsid w:val="088A2318"/>
    <w:rsid w:val="088A2429"/>
    <w:rsid w:val="088A24A5"/>
    <w:rsid w:val="088A2568"/>
    <w:rsid w:val="088A2615"/>
    <w:rsid w:val="088A2630"/>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57"/>
    <w:rsid w:val="088A2E6C"/>
    <w:rsid w:val="088A2F5E"/>
    <w:rsid w:val="088A2FCA"/>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E4"/>
    <w:rsid w:val="088A36FE"/>
    <w:rsid w:val="088A378A"/>
    <w:rsid w:val="088A37A5"/>
    <w:rsid w:val="088A37F1"/>
    <w:rsid w:val="088A38A0"/>
    <w:rsid w:val="088A3929"/>
    <w:rsid w:val="088A397C"/>
    <w:rsid w:val="088A39B1"/>
    <w:rsid w:val="088A3A4B"/>
    <w:rsid w:val="088A3AFD"/>
    <w:rsid w:val="088A3B64"/>
    <w:rsid w:val="088A3D68"/>
    <w:rsid w:val="088A3D93"/>
    <w:rsid w:val="088A3DBE"/>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F3"/>
    <w:rsid w:val="088A4D6E"/>
    <w:rsid w:val="088A4E17"/>
    <w:rsid w:val="088A4EA3"/>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84"/>
    <w:rsid w:val="088B0A29"/>
    <w:rsid w:val="088B0A8B"/>
    <w:rsid w:val="088B0A97"/>
    <w:rsid w:val="088B0AAB"/>
    <w:rsid w:val="088B0B71"/>
    <w:rsid w:val="088B0BA2"/>
    <w:rsid w:val="088B0CBD"/>
    <w:rsid w:val="088B0D38"/>
    <w:rsid w:val="088B0D5F"/>
    <w:rsid w:val="088B0DA3"/>
    <w:rsid w:val="088B0DA8"/>
    <w:rsid w:val="088B0DC4"/>
    <w:rsid w:val="088B0E83"/>
    <w:rsid w:val="088B0F84"/>
    <w:rsid w:val="088B10ED"/>
    <w:rsid w:val="088B1116"/>
    <w:rsid w:val="088B1178"/>
    <w:rsid w:val="088B124F"/>
    <w:rsid w:val="088B12A5"/>
    <w:rsid w:val="088B12EC"/>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6BD"/>
    <w:rsid w:val="088B2756"/>
    <w:rsid w:val="088B276A"/>
    <w:rsid w:val="088B2803"/>
    <w:rsid w:val="088B288F"/>
    <w:rsid w:val="088B290A"/>
    <w:rsid w:val="088B293D"/>
    <w:rsid w:val="088B2971"/>
    <w:rsid w:val="088B29FB"/>
    <w:rsid w:val="088B2A97"/>
    <w:rsid w:val="088B2B42"/>
    <w:rsid w:val="088B2C32"/>
    <w:rsid w:val="088B2C8F"/>
    <w:rsid w:val="088B2C96"/>
    <w:rsid w:val="088B2CAB"/>
    <w:rsid w:val="088B2CDA"/>
    <w:rsid w:val="088B2D95"/>
    <w:rsid w:val="088B2DC9"/>
    <w:rsid w:val="088B2E05"/>
    <w:rsid w:val="088B2E6F"/>
    <w:rsid w:val="088B2EA7"/>
    <w:rsid w:val="088B2EEA"/>
    <w:rsid w:val="088B2F0F"/>
    <w:rsid w:val="088B2F33"/>
    <w:rsid w:val="088B2FAB"/>
    <w:rsid w:val="088B2FB0"/>
    <w:rsid w:val="088B3112"/>
    <w:rsid w:val="088B3188"/>
    <w:rsid w:val="088B3287"/>
    <w:rsid w:val="088B3360"/>
    <w:rsid w:val="088B3393"/>
    <w:rsid w:val="088B3424"/>
    <w:rsid w:val="088B34E0"/>
    <w:rsid w:val="088B3531"/>
    <w:rsid w:val="088B35F9"/>
    <w:rsid w:val="088B3645"/>
    <w:rsid w:val="088B3697"/>
    <w:rsid w:val="088B3726"/>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6B"/>
    <w:rsid w:val="088B438A"/>
    <w:rsid w:val="088B4423"/>
    <w:rsid w:val="088B443A"/>
    <w:rsid w:val="088B4451"/>
    <w:rsid w:val="088B4572"/>
    <w:rsid w:val="088B460D"/>
    <w:rsid w:val="088B4621"/>
    <w:rsid w:val="088B4695"/>
    <w:rsid w:val="088B46A8"/>
    <w:rsid w:val="088B4702"/>
    <w:rsid w:val="088B474C"/>
    <w:rsid w:val="088B4968"/>
    <w:rsid w:val="088B4980"/>
    <w:rsid w:val="088B4A3F"/>
    <w:rsid w:val="088B4AB9"/>
    <w:rsid w:val="088B4B5C"/>
    <w:rsid w:val="088B4B63"/>
    <w:rsid w:val="088B4BD5"/>
    <w:rsid w:val="088B4BE6"/>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84"/>
    <w:rsid w:val="088B5208"/>
    <w:rsid w:val="088B5238"/>
    <w:rsid w:val="088B52DD"/>
    <w:rsid w:val="088B52ED"/>
    <w:rsid w:val="088B531F"/>
    <w:rsid w:val="088B5325"/>
    <w:rsid w:val="088B547C"/>
    <w:rsid w:val="088B54A7"/>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A10"/>
    <w:rsid w:val="088B6A13"/>
    <w:rsid w:val="088B6A99"/>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F"/>
    <w:rsid w:val="088B714E"/>
    <w:rsid w:val="088B7185"/>
    <w:rsid w:val="088B718E"/>
    <w:rsid w:val="088B7199"/>
    <w:rsid w:val="088B744E"/>
    <w:rsid w:val="088B74C4"/>
    <w:rsid w:val="088B755C"/>
    <w:rsid w:val="088B7584"/>
    <w:rsid w:val="088B75F0"/>
    <w:rsid w:val="088B7608"/>
    <w:rsid w:val="088B760D"/>
    <w:rsid w:val="088B768E"/>
    <w:rsid w:val="088B76C9"/>
    <w:rsid w:val="088B76DD"/>
    <w:rsid w:val="088B777B"/>
    <w:rsid w:val="088B7909"/>
    <w:rsid w:val="088B7A9A"/>
    <w:rsid w:val="088B7B1A"/>
    <w:rsid w:val="088B7B87"/>
    <w:rsid w:val="088B7B8A"/>
    <w:rsid w:val="088B7BA2"/>
    <w:rsid w:val="088B7C19"/>
    <w:rsid w:val="088B7CCE"/>
    <w:rsid w:val="088B7CD9"/>
    <w:rsid w:val="088B7E9D"/>
    <w:rsid w:val="088C0085"/>
    <w:rsid w:val="088C010D"/>
    <w:rsid w:val="088C0112"/>
    <w:rsid w:val="088C01D4"/>
    <w:rsid w:val="088C0518"/>
    <w:rsid w:val="088C0547"/>
    <w:rsid w:val="088C055C"/>
    <w:rsid w:val="088C05B1"/>
    <w:rsid w:val="088C05C0"/>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5A"/>
    <w:rsid w:val="088C116C"/>
    <w:rsid w:val="088C11CE"/>
    <w:rsid w:val="088C1285"/>
    <w:rsid w:val="088C13EE"/>
    <w:rsid w:val="088C14F8"/>
    <w:rsid w:val="088C1546"/>
    <w:rsid w:val="088C15AE"/>
    <w:rsid w:val="088C15D4"/>
    <w:rsid w:val="088C1623"/>
    <w:rsid w:val="088C1704"/>
    <w:rsid w:val="088C17A4"/>
    <w:rsid w:val="088C17F5"/>
    <w:rsid w:val="088C1883"/>
    <w:rsid w:val="088C191C"/>
    <w:rsid w:val="088C195D"/>
    <w:rsid w:val="088C19A3"/>
    <w:rsid w:val="088C19D2"/>
    <w:rsid w:val="088C1A6C"/>
    <w:rsid w:val="088C1CA2"/>
    <w:rsid w:val="088C1D04"/>
    <w:rsid w:val="088C1D87"/>
    <w:rsid w:val="088C1E0D"/>
    <w:rsid w:val="088C1E25"/>
    <w:rsid w:val="088C1F51"/>
    <w:rsid w:val="088C1FB2"/>
    <w:rsid w:val="088C1FBC"/>
    <w:rsid w:val="088C1FDF"/>
    <w:rsid w:val="088C20E0"/>
    <w:rsid w:val="088C2111"/>
    <w:rsid w:val="088C211A"/>
    <w:rsid w:val="088C21E5"/>
    <w:rsid w:val="088C221E"/>
    <w:rsid w:val="088C2248"/>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79"/>
    <w:rsid w:val="088C33B4"/>
    <w:rsid w:val="088C33B7"/>
    <w:rsid w:val="088C33C8"/>
    <w:rsid w:val="088C34A4"/>
    <w:rsid w:val="088C3586"/>
    <w:rsid w:val="088C358F"/>
    <w:rsid w:val="088C35F8"/>
    <w:rsid w:val="088C36A0"/>
    <w:rsid w:val="088C3717"/>
    <w:rsid w:val="088C374D"/>
    <w:rsid w:val="088C374F"/>
    <w:rsid w:val="088C377E"/>
    <w:rsid w:val="088C3985"/>
    <w:rsid w:val="088C39BD"/>
    <w:rsid w:val="088C39F7"/>
    <w:rsid w:val="088C3AC3"/>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30D"/>
    <w:rsid w:val="088C542B"/>
    <w:rsid w:val="088C5476"/>
    <w:rsid w:val="088C54D9"/>
    <w:rsid w:val="088C54FF"/>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CF"/>
    <w:rsid w:val="088C7E9F"/>
    <w:rsid w:val="088C7F1D"/>
    <w:rsid w:val="088C7FBB"/>
    <w:rsid w:val="088D0044"/>
    <w:rsid w:val="088D00B5"/>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A2"/>
    <w:rsid w:val="088D10A9"/>
    <w:rsid w:val="088D10FE"/>
    <w:rsid w:val="088D117B"/>
    <w:rsid w:val="088D1192"/>
    <w:rsid w:val="088D12CC"/>
    <w:rsid w:val="088D12F7"/>
    <w:rsid w:val="088D12FE"/>
    <w:rsid w:val="088D1310"/>
    <w:rsid w:val="088D1327"/>
    <w:rsid w:val="088D1491"/>
    <w:rsid w:val="088D1612"/>
    <w:rsid w:val="088D1636"/>
    <w:rsid w:val="088D17B2"/>
    <w:rsid w:val="088D1824"/>
    <w:rsid w:val="088D1828"/>
    <w:rsid w:val="088D187B"/>
    <w:rsid w:val="088D18F4"/>
    <w:rsid w:val="088D18FA"/>
    <w:rsid w:val="088D19CB"/>
    <w:rsid w:val="088D1A17"/>
    <w:rsid w:val="088D1AB9"/>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457"/>
    <w:rsid w:val="088D2555"/>
    <w:rsid w:val="088D2875"/>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60"/>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D5"/>
    <w:rsid w:val="088D4EF2"/>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D6"/>
    <w:rsid w:val="088E0315"/>
    <w:rsid w:val="088E0520"/>
    <w:rsid w:val="088E0619"/>
    <w:rsid w:val="088E0636"/>
    <w:rsid w:val="088E0980"/>
    <w:rsid w:val="088E09A3"/>
    <w:rsid w:val="088E0A2F"/>
    <w:rsid w:val="088E0B90"/>
    <w:rsid w:val="088E0C30"/>
    <w:rsid w:val="088E0C39"/>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3EB"/>
    <w:rsid w:val="088E14EA"/>
    <w:rsid w:val="088E15D4"/>
    <w:rsid w:val="088E1654"/>
    <w:rsid w:val="088E1729"/>
    <w:rsid w:val="088E17AC"/>
    <w:rsid w:val="088E180C"/>
    <w:rsid w:val="088E183F"/>
    <w:rsid w:val="088E18BC"/>
    <w:rsid w:val="088E18DD"/>
    <w:rsid w:val="088E1922"/>
    <w:rsid w:val="088E19BD"/>
    <w:rsid w:val="088E1A28"/>
    <w:rsid w:val="088E1A3D"/>
    <w:rsid w:val="088E1AD9"/>
    <w:rsid w:val="088E1BE6"/>
    <w:rsid w:val="088E1C05"/>
    <w:rsid w:val="088E1CB4"/>
    <w:rsid w:val="088E1CFA"/>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C6"/>
    <w:rsid w:val="088E2D31"/>
    <w:rsid w:val="088E2DC5"/>
    <w:rsid w:val="088E2F09"/>
    <w:rsid w:val="088E2FDA"/>
    <w:rsid w:val="088E30E1"/>
    <w:rsid w:val="088E312C"/>
    <w:rsid w:val="088E31BB"/>
    <w:rsid w:val="088E32CB"/>
    <w:rsid w:val="088E333D"/>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D58"/>
    <w:rsid w:val="088E3E4A"/>
    <w:rsid w:val="088E3F8B"/>
    <w:rsid w:val="088E3FDC"/>
    <w:rsid w:val="088E405C"/>
    <w:rsid w:val="088E4158"/>
    <w:rsid w:val="088E4172"/>
    <w:rsid w:val="088E4192"/>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59"/>
    <w:rsid w:val="088E6163"/>
    <w:rsid w:val="088E61C8"/>
    <w:rsid w:val="088E6239"/>
    <w:rsid w:val="088E6264"/>
    <w:rsid w:val="088E62DE"/>
    <w:rsid w:val="088E6314"/>
    <w:rsid w:val="088E63CB"/>
    <w:rsid w:val="088E6533"/>
    <w:rsid w:val="088E655E"/>
    <w:rsid w:val="088E6583"/>
    <w:rsid w:val="088E66DE"/>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F"/>
    <w:rsid w:val="088F19C6"/>
    <w:rsid w:val="088F1A07"/>
    <w:rsid w:val="088F1A84"/>
    <w:rsid w:val="088F1AE7"/>
    <w:rsid w:val="088F1B48"/>
    <w:rsid w:val="088F1B69"/>
    <w:rsid w:val="088F1BD5"/>
    <w:rsid w:val="088F1DB6"/>
    <w:rsid w:val="088F1F4F"/>
    <w:rsid w:val="088F1FE4"/>
    <w:rsid w:val="088F2068"/>
    <w:rsid w:val="088F2079"/>
    <w:rsid w:val="088F20B8"/>
    <w:rsid w:val="088F211F"/>
    <w:rsid w:val="088F212C"/>
    <w:rsid w:val="088F223D"/>
    <w:rsid w:val="088F2272"/>
    <w:rsid w:val="088F22DD"/>
    <w:rsid w:val="088F234C"/>
    <w:rsid w:val="088F242E"/>
    <w:rsid w:val="088F256D"/>
    <w:rsid w:val="088F2661"/>
    <w:rsid w:val="088F273D"/>
    <w:rsid w:val="088F274C"/>
    <w:rsid w:val="088F275E"/>
    <w:rsid w:val="088F2789"/>
    <w:rsid w:val="088F2817"/>
    <w:rsid w:val="088F2894"/>
    <w:rsid w:val="088F2946"/>
    <w:rsid w:val="088F297A"/>
    <w:rsid w:val="088F2989"/>
    <w:rsid w:val="088F2A31"/>
    <w:rsid w:val="088F2AFF"/>
    <w:rsid w:val="088F2CAF"/>
    <w:rsid w:val="088F2D78"/>
    <w:rsid w:val="088F2D7D"/>
    <w:rsid w:val="088F2F73"/>
    <w:rsid w:val="088F2FBF"/>
    <w:rsid w:val="088F30CE"/>
    <w:rsid w:val="088F3165"/>
    <w:rsid w:val="088F3196"/>
    <w:rsid w:val="088F31F8"/>
    <w:rsid w:val="088F331C"/>
    <w:rsid w:val="088F332B"/>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E81"/>
    <w:rsid w:val="088F3ED2"/>
    <w:rsid w:val="088F3F05"/>
    <w:rsid w:val="088F406A"/>
    <w:rsid w:val="088F4088"/>
    <w:rsid w:val="088F40BF"/>
    <w:rsid w:val="088F4145"/>
    <w:rsid w:val="088F4229"/>
    <w:rsid w:val="088F4255"/>
    <w:rsid w:val="088F42CB"/>
    <w:rsid w:val="088F43C9"/>
    <w:rsid w:val="088F449B"/>
    <w:rsid w:val="088F459E"/>
    <w:rsid w:val="088F462F"/>
    <w:rsid w:val="088F4779"/>
    <w:rsid w:val="088F48BF"/>
    <w:rsid w:val="088F4AEA"/>
    <w:rsid w:val="088F4BCD"/>
    <w:rsid w:val="088F4E00"/>
    <w:rsid w:val="088F4E67"/>
    <w:rsid w:val="088F4F1F"/>
    <w:rsid w:val="088F4F52"/>
    <w:rsid w:val="088F4FA3"/>
    <w:rsid w:val="088F4FE1"/>
    <w:rsid w:val="088F5140"/>
    <w:rsid w:val="088F5197"/>
    <w:rsid w:val="088F51BE"/>
    <w:rsid w:val="088F5343"/>
    <w:rsid w:val="088F54A9"/>
    <w:rsid w:val="088F55B5"/>
    <w:rsid w:val="088F5641"/>
    <w:rsid w:val="088F5686"/>
    <w:rsid w:val="088F56A2"/>
    <w:rsid w:val="088F5879"/>
    <w:rsid w:val="088F5898"/>
    <w:rsid w:val="088F58C1"/>
    <w:rsid w:val="088F594D"/>
    <w:rsid w:val="088F59F4"/>
    <w:rsid w:val="088F5AC2"/>
    <w:rsid w:val="088F5B18"/>
    <w:rsid w:val="088F5B34"/>
    <w:rsid w:val="088F5E76"/>
    <w:rsid w:val="088F5F50"/>
    <w:rsid w:val="088F6024"/>
    <w:rsid w:val="088F6082"/>
    <w:rsid w:val="088F6087"/>
    <w:rsid w:val="088F617F"/>
    <w:rsid w:val="088F6247"/>
    <w:rsid w:val="088F62DE"/>
    <w:rsid w:val="088F655D"/>
    <w:rsid w:val="088F66CD"/>
    <w:rsid w:val="088F671E"/>
    <w:rsid w:val="088F67EE"/>
    <w:rsid w:val="088F6987"/>
    <w:rsid w:val="088F6BA8"/>
    <w:rsid w:val="088F6BAB"/>
    <w:rsid w:val="088F6BCD"/>
    <w:rsid w:val="088F6BD8"/>
    <w:rsid w:val="088F6C49"/>
    <w:rsid w:val="088F6DB7"/>
    <w:rsid w:val="088F6E13"/>
    <w:rsid w:val="088F6E33"/>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EE"/>
    <w:rsid w:val="088F7522"/>
    <w:rsid w:val="088F757B"/>
    <w:rsid w:val="088F7584"/>
    <w:rsid w:val="088F76ED"/>
    <w:rsid w:val="088F77AD"/>
    <w:rsid w:val="088F7852"/>
    <w:rsid w:val="088F7880"/>
    <w:rsid w:val="088F78E3"/>
    <w:rsid w:val="088F7A4F"/>
    <w:rsid w:val="088F7AB1"/>
    <w:rsid w:val="088F7B9F"/>
    <w:rsid w:val="088F7BD2"/>
    <w:rsid w:val="088F7BE8"/>
    <w:rsid w:val="088F7CD8"/>
    <w:rsid w:val="088F7EFF"/>
    <w:rsid w:val="088F7F60"/>
    <w:rsid w:val="0890000F"/>
    <w:rsid w:val="08900381"/>
    <w:rsid w:val="08900407"/>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A2"/>
    <w:rsid w:val="08900C4A"/>
    <w:rsid w:val="08900C89"/>
    <w:rsid w:val="08900CAC"/>
    <w:rsid w:val="08900CBB"/>
    <w:rsid w:val="08900CD5"/>
    <w:rsid w:val="08900DA8"/>
    <w:rsid w:val="08900E71"/>
    <w:rsid w:val="08900F2F"/>
    <w:rsid w:val="08901004"/>
    <w:rsid w:val="08901011"/>
    <w:rsid w:val="08901043"/>
    <w:rsid w:val="089010C1"/>
    <w:rsid w:val="08901138"/>
    <w:rsid w:val="08901152"/>
    <w:rsid w:val="08901168"/>
    <w:rsid w:val="0890116B"/>
    <w:rsid w:val="0890120D"/>
    <w:rsid w:val="08901277"/>
    <w:rsid w:val="0890129D"/>
    <w:rsid w:val="089012F1"/>
    <w:rsid w:val="08901389"/>
    <w:rsid w:val="08901578"/>
    <w:rsid w:val="089015B1"/>
    <w:rsid w:val="089016A4"/>
    <w:rsid w:val="08901713"/>
    <w:rsid w:val="0890181B"/>
    <w:rsid w:val="08901854"/>
    <w:rsid w:val="0890185E"/>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C2"/>
    <w:rsid w:val="08901F27"/>
    <w:rsid w:val="08901F36"/>
    <w:rsid w:val="08901F8F"/>
    <w:rsid w:val="0890207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F5"/>
    <w:rsid w:val="08902CFB"/>
    <w:rsid w:val="08902D60"/>
    <w:rsid w:val="08902D79"/>
    <w:rsid w:val="08902E3E"/>
    <w:rsid w:val="08902EBF"/>
    <w:rsid w:val="08902F3D"/>
    <w:rsid w:val="08902F76"/>
    <w:rsid w:val="08902F8D"/>
    <w:rsid w:val="08902FA5"/>
    <w:rsid w:val="08902FEF"/>
    <w:rsid w:val="08903094"/>
    <w:rsid w:val="08903148"/>
    <w:rsid w:val="08903162"/>
    <w:rsid w:val="08903182"/>
    <w:rsid w:val="089032C5"/>
    <w:rsid w:val="089032C9"/>
    <w:rsid w:val="08903370"/>
    <w:rsid w:val="089033D5"/>
    <w:rsid w:val="08903502"/>
    <w:rsid w:val="089035C7"/>
    <w:rsid w:val="0890370F"/>
    <w:rsid w:val="08903798"/>
    <w:rsid w:val="0890383E"/>
    <w:rsid w:val="0890385B"/>
    <w:rsid w:val="08903874"/>
    <w:rsid w:val="08903A67"/>
    <w:rsid w:val="08903A91"/>
    <w:rsid w:val="08903AF2"/>
    <w:rsid w:val="08903B00"/>
    <w:rsid w:val="08903BC4"/>
    <w:rsid w:val="08903C1D"/>
    <w:rsid w:val="08903C5E"/>
    <w:rsid w:val="08903C6F"/>
    <w:rsid w:val="08903CB6"/>
    <w:rsid w:val="08903D02"/>
    <w:rsid w:val="08903DAF"/>
    <w:rsid w:val="08903E95"/>
    <w:rsid w:val="08903EB2"/>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2"/>
    <w:rsid w:val="08904947"/>
    <w:rsid w:val="08904A7D"/>
    <w:rsid w:val="08904A9B"/>
    <w:rsid w:val="08904AE1"/>
    <w:rsid w:val="08904B78"/>
    <w:rsid w:val="08904BCD"/>
    <w:rsid w:val="08904CBE"/>
    <w:rsid w:val="08904DA2"/>
    <w:rsid w:val="08904DED"/>
    <w:rsid w:val="08904DFB"/>
    <w:rsid w:val="08904E5F"/>
    <w:rsid w:val="08904EA3"/>
    <w:rsid w:val="08904EB0"/>
    <w:rsid w:val="08904F4D"/>
    <w:rsid w:val="08905062"/>
    <w:rsid w:val="0890510A"/>
    <w:rsid w:val="08905188"/>
    <w:rsid w:val="089051A2"/>
    <w:rsid w:val="089051D1"/>
    <w:rsid w:val="089053AF"/>
    <w:rsid w:val="089053D0"/>
    <w:rsid w:val="089054B3"/>
    <w:rsid w:val="089054EB"/>
    <w:rsid w:val="089054F9"/>
    <w:rsid w:val="0890551F"/>
    <w:rsid w:val="08905564"/>
    <w:rsid w:val="08905598"/>
    <w:rsid w:val="08905673"/>
    <w:rsid w:val="08905874"/>
    <w:rsid w:val="08905B8B"/>
    <w:rsid w:val="08905BE7"/>
    <w:rsid w:val="08905CF0"/>
    <w:rsid w:val="08905D73"/>
    <w:rsid w:val="08905DEE"/>
    <w:rsid w:val="08905E10"/>
    <w:rsid w:val="08905E2E"/>
    <w:rsid w:val="089060DD"/>
    <w:rsid w:val="08906122"/>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7085"/>
    <w:rsid w:val="089070BC"/>
    <w:rsid w:val="0890712B"/>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EF"/>
    <w:rsid w:val="0891130E"/>
    <w:rsid w:val="08911539"/>
    <w:rsid w:val="08911583"/>
    <w:rsid w:val="0891164E"/>
    <w:rsid w:val="089116FF"/>
    <w:rsid w:val="08911860"/>
    <w:rsid w:val="08911878"/>
    <w:rsid w:val="08911989"/>
    <w:rsid w:val="089119AE"/>
    <w:rsid w:val="089119F0"/>
    <w:rsid w:val="08911A89"/>
    <w:rsid w:val="08911AFC"/>
    <w:rsid w:val="08911B6D"/>
    <w:rsid w:val="08911CF4"/>
    <w:rsid w:val="08911D1D"/>
    <w:rsid w:val="08911D2A"/>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E3"/>
    <w:rsid w:val="08912AE4"/>
    <w:rsid w:val="08912AF9"/>
    <w:rsid w:val="08912B4A"/>
    <w:rsid w:val="08912B9B"/>
    <w:rsid w:val="08912BE9"/>
    <w:rsid w:val="08912C37"/>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CBC"/>
    <w:rsid w:val="08913DAF"/>
    <w:rsid w:val="08913DB5"/>
    <w:rsid w:val="08913DBB"/>
    <w:rsid w:val="08913DDA"/>
    <w:rsid w:val="08913E11"/>
    <w:rsid w:val="08913F16"/>
    <w:rsid w:val="08913F1D"/>
    <w:rsid w:val="08913F38"/>
    <w:rsid w:val="08913FB6"/>
    <w:rsid w:val="08913FBB"/>
    <w:rsid w:val="08913FF4"/>
    <w:rsid w:val="08914076"/>
    <w:rsid w:val="089140F6"/>
    <w:rsid w:val="089140F8"/>
    <w:rsid w:val="08914100"/>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24"/>
    <w:rsid w:val="08915055"/>
    <w:rsid w:val="0891509B"/>
    <w:rsid w:val="089150D9"/>
    <w:rsid w:val="089151E2"/>
    <w:rsid w:val="08915339"/>
    <w:rsid w:val="0891535A"/>
    <w:rsid w:val="0891536B"/>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70D"/>
    <w:rsid w:val="08916719"/>
    <w:rsid w:val="089167AE"/>
    <w:rsid w:val="089167DB"/>
    <w:rsid w:val="089167F2"/>
    <w:rsid w:val="08916810"/>
    <w:rsid w:val="08916828"/>
    <w:rsid w:val="0891695A"/>
    <w:rsid w:val="089169A3"/>
    <w:rsid w:val="08916A2A"/>
    <w:rsid w:val="08916AC4"/>
    <w:rsid w:val="08916C91"/>
    <w:rsid w:val="08916D4D"/>
    <w:rsid w:val="08916DCB"/>
    <w:rsid w:val="08916E08"/>
    <w:rsid w:val="08916E2F"/>
    <w:rsid w:val="08916F36"/>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AF"/>
    <w:rsid w:val="08917906"/>
    <w:rsid w:val="089179AF"/>
    <w:rsid w:val="08917A6F"/>
    <w:rsid w:val="08917AAF"/>
    <w:rsid w:val="08917ACC"/>
    <w:rsid w:val="08917B08"/>
    <w:rsid w:val="08917B30"/>
    <w:rsid w:val="08917BFD"/>
    <w:rsid w:val="08917D7D"/>
    <w:rsid w:val="08917DE6"/>
    <w:rsid w:val="08917E76"/>
    <w:rsid w:val="08917E78"/>
    <w:rsid w:val="08917F59"/>
    <w:rsid w:val="08917F6A"/>
    <w:rsid w:val="08917FC4"/>
    <w:rsid w:val="08917FE4"/>
    <w:rsid w:val="08920098"/>
    <w:rsid w:val="089200FE"/>
    <w:rsid w:val="08920125"/>
    <w:rsid w:val="08920184"/>
    <w:rsid w:val="0892028C"/>
    <w:rsid w:val="0892029A"/>
    <w:rsid w:val="089202E5"/>
    <w:rsid w:val="0892034D"/>
    <w:rsid w:val="089203EF"/>
    <w:rsid w:val="0892043B"/>
    <w:rsid w:val="08920594"/>
    <w:rsid w:val="0892059C"/>
    <w:rsid w:val="089205A1"/>
    <w:rsid w:val="08920706"/>
    <w:rsid w:val="089207B7"/>
    <w:rsid w:val="0892084D"/>
    <w:rsid w:val="08920883"/>
    <w:rsid w:val="08920908"/>
    <w:rsid w:val="0892091B"/>
    <w:rsid w:val="08920946"/>
    <w:rsid w:val="08920A6A"/>
    <w:rsid w:val="08920B90"/>
    <w:rsid w:val="08920D17"/>
    <w:rsid w:val="08920DDB"/>
    <w:rsid w:val="08920E95"/>
    <w:rsid w:val="08921078"/>
    <w:rsid w:val="089210B0"/>
    <w:rsid w:val="08921326"/>
    <w:rsid w:val="0892143D"/>
    <w:rsid w:val="0892143E"/>
    <w:rsid w:val="089214D0"/>
    <w:rsid w:val="089215AC"/>
    <w:rsid w:val="08921616"/>
    <w:rsid w:val="0892162E"/>
    <w:rsid w:val="0892167D"/>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E1"/>
    <w:rsid w:val="08923326"/>
    <w:rsid w:val="089233B1"/>
    <w:rsid w:val="089233CD"/>
    <w:rsid w:val="089234DD"/>
    <w:rsid w:val="08923526"/>
    <w:rsid w:val="089237A9"/>
    <w:rsid w:val="08923958"/>
    <w:rsid w:val="089239A5"/>
    <w:rsid w:val="08923AB8"/>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7C"/>
    <w:rsid w:val="0892466F"/>
    <w:rsid w:val="089246BD"/>
    <w:rsid w:val="089246D2"/>
    <w:rsid w:val="08924757"/>
    <w:rsid w:val="08924823"/>
    <w:rsid w:val="0892483D"/>
    <w:rsid w:val="08924866"/>
    <w:rsid w:val="08924A38"/>
    <w:rsid w:val="08924AE8"/>
    <w:rsid w:val="08924B05"/>
    <w:rsid w:val="08924BCF"/>
    <w:rsid w:val="08924BEC"/>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A8B"/>
    <w:rsid w:val="08925A8D"/>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26E"/>
    <w:rsid w:val="08927380"/>
    <w:rsid w:val="08927399"/>
    <w:rsid w:val="089274B8"/>
    <w:rsid w:val="089274CD"/>
    <w:rsid w:val="0892751B"/>
    <w:rsid w:val="0892754C"/>
    <w:rsid w:val="089275EA"/>
    <w:rsid w:val="089275FA"/>
    <w:rsid w:val="089275FC"/>
    <w:rsid w:val="08927633"/>
    <w:rsid w:val="0892764C"/>
    <w:rsid w:val="0892764F"/>
    <w:rsid w:val="089279B5"/>
    <w:rsid w:val="08927A57"/>
    <w:rsid w:val="08927A59"/>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496"/>
    <w:rsid w:val="08930512"/>
    <w:rsid w:val="0893052D"/>
    <w:rsid w:val="08930555"/>
    <w:rsid w:val="08930644"/>
    <w:rsid w:val="089306A7"/>
    <w:rsid w:val="0893073D"/>
    <w:rsid w:val="089307A5"/>
    <w:rsid w:val="089307F5"/>
    <w:rsid w:val="08930899"/>
    <w:rsid w:val="089308C3"/>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2093"/>
    <w:rsid w:val="089320EF"/>
    <w:rsid w:val="089323A6"/>
    <w:rsid w:val="089323B7"/>
    <w:rsid w:val="0893245C"/>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1EE"/>
    <w:rsid w:val="089341F5"/>
    <w:rsid w:val="089343D3"/>
    <w:rsid w:val="089343D6"/>
    <w:rsid w:val="089343F6"/>
    <w:rsid w:val="08934421"/>
    <w:rsid w:val="0893446B"/>
    <w:rsid w:val="089344D0"/>
    <w:rsid w:val="08934625"/>
    <w:rsid w:val="08934638"/>
    <w:rsid w:val="08934667"/>
    <w:rsid w:val="08934697"/>
    <w:rsid w:val="089346A8"/>
    <w:rsid w:val="08934721"/>
    <w:rsid w:val="0893490A"/>
    <w:rsid w:val="08934938"/>
    <w:rsid w:val="08934991"/>
    <w:rsid w:val="089349B8"/>
    <w:rsid w:val="089349CC"/>
    <w:rsid w:val="089349CD"/>
    <w:rsid w:val="08934AC6"/>
    <w:rsid w:val="08934B7E"/>
    <w:rsid w:val="08934C58"/>
    <w:rsid w:val="08934D5A"/>
    <w:rsid w:val="08934E14"/>
    <w:rsid w:val="08934E6E"/>
    <w:rsid w:val="08934EDA"/>
    <w:rsid w:val="08935012"/>
    <w:rsid w:val="089350E3"/>
    <w:rsid w:val="08935265"/>
    <w:rsid w:val="08935266"/>
    <w:rsid w:val="089352B4"/>
    <w:rsid w:val="08935387"/>
    <w:rsid w:val="089353E8"/>
    <w:rsid w:val="089354A5"/>
    <w:rsid w:val="08935573"/>
    <w:rsid w:val="08935689"/>
    <w:rsid w:val="08935776"/>
    <w:rsid w:val="0893579D"/>
    <w:rsid w:val="08935811"/>
    <w:rsid w:val="08935884"/>
    <w:rsid w:val="0893597C"/>
    <w:rsid w:val="08935A37"/>
    <w:rsid w:val="08935B74"/>
    <w:rsid w:val="08935BF9"/>
    <w:rsid w:val="08935CF4"/>
    <w:rsid w:val="08935CFB"/>
    <w:rsid w:val="08935DEC"/>
    <w:rsid w:val="08935E86"/>
    <w:rsid w:val="08935F9B"/>
    <w:rsid w:val="08936052"/>
    <w:rsid w:val="089360C8"/>
    <w:rsid w:val="08936253"/>
    <w:rsid w:val="08936325"/>
    <w:rsid w:val="08936342"/>
    <w:rsid w:val="0893634D"/>
    <w:rsid w:val="0893636E"/>
    <w:rsid w:val="08936445"/>
    <w:rsid w:val="08936469"/>
    <w:rsid w:val="0893650D"/>
    <w:rsid w:val="08936517"/>
    <w:rsid w:val="089365E5"/>
    <w:rsid w:val="08936633"/>
    <w:rsid w:val="0893672E"/>
    <w:rsid w:val="0893676A"/>
    <w:rsid w:val="089367E2"/>
    <w:rsid w:val="08936912"/>
    <w:rsid w:val="08936924"/>
    <w:rsid w:val="08936A0D"/>
    <w:rsid w:val="08936B22"/>
    <w:rsid w:val="08936B36"/>
    <w:rsid w:val="08936BBE"/>
    <w:rsid w:val="08936C01"/>
    <w:rsid w:val="08936CA8"/>
    <w:rsid w:val="08936D0D"/>
    <w:rsid w:val="08936DCE"/>
    <w:rsid w:val="08936DFF"/>
    <w:rsid w:val="08936E55"/>
    <w:rsid w:val="08936F0E"/>
    <w:rsid w:val="08936F97"/>
    <w:rsid w:val="08936FA4"/>
    <w:rsid w:val="0893712B"/>
    <w:rsid w:val="0893720D"/>
    <w:rsid w:val="089372A0"/>
    <w:rsid w:val="089372BA"/>
    <w:rsid w:val="0893734A"/>
    <w:rsid w:val="0893756D"/>
    <w:rsid w:val="0893761D"/>
    <w:rsid w:val="089376CC"/>
    <w:rsid w:val="08937760"/>
    <w:rsid w:val="089378FB"/>
    <w:rsid w:val="089379C8"/>
    <w:rsid w:val="089379FD"/>
    <w:rsid w:val="08937A2D"/>
    <w:rsid w:val="08937B24"/>
    <w:rsid w:val="08937BEF"/>
    <w:rsid w:val="08937C03"/>
    <w:rsid w:val="08937CDC"/>
    <w:rsid w:val="08937DD4"/>
    <w:rsid w:val="08937EBC"/>
    <w:rsid w:val="08937F39"/>
    <w:rsid w:val="08937F79"/>
    <w:rsid w:val="08937F9A"/>
    <w:rsid w:val="08937FF0"/>
    <w:rsid w:val="08940135"/>
    <w:rsid w:val="0894013A"/>
    <w:rsid w:val="0894013C"/>
    <w:rsid w:val="08940282"/>
    <w:rsid w:val="08940311"/>
    <w:rsid w:val="08940410"/>
    <w:rsid w:val="08940443"/>
    <w:rsid w:val="08940464"/>
    <w:rsid w:val="08940477"/>
    <w:rsid w:val="08940569"/>
    <w:rsid w:val="08940685"/>
    <w:rsid w:val="089406D6"/>
    <w:rsid w:val="0894080D"/>
    <w:rsid w:val="089408A1"/>
    <w:rsid w:val="089408B8"/>
    <w:rsid w:val="089408C5"/>
    <w:rsid w:val="08940976"/>
    <w:rsid w:val="08940A8F"/>
    <w:rsid w:val="08940C56"/>
    <w:rsid w:val="08940D8D"/>
    <w:rsid w:val="08940DF2"/>
    <w:rsid w:val="08941037"/>
    <w:rsid w:val="08941066"/>
    <w:rsid w:val="089410C4"/>
    <w:rsid w:val="089410F1"/>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A2"/>
    <w:rsid w:val="0894170A"/>
    <w:rsid w:val="08941738"/>
    <w:rsid w:val="0894176C"/>
    <w:rsid w:val="089417A2"/>
    <w:rsid w:val="08941879"/>
    <w:rsid w:val="08941887"/>
    <w:rsid w:val="089418E2"/>
    <w:rsid w:val="08941A2D"/>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5D"/>
    <w:rsid w:val="089456FB"/>
    <w:rsid w:val="08945759"/>
    <w:rsid w:val="089457E3"/>
    <w:rsid w:val="089457E9"/>
    <w:rsid w:val="08945808"/>
    <w:rsid w:val="08945824"/>
    <w:rsid w:val="08945891"/>
    <w:rsid w:val="08945950"/>
    <w:rsid w:val="08945982"/>
    <w:rsid w:val="089459B0"/>
    <w:rsid w:val="08945A35"/>
    <w:rsid w:val="08945A59"/>
    <w:rsid w:val="08945A92"/>
    <w:rsid w:val="08945D5D"/>
    <w:rsid w:val="08945E2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C61"/>
    <w:rsid w:val="08947D4C"/>
    <w:rsid w:val="08947D8A"/>
    <w:rsid w:val="08947E44"/>
    <w:rsid w:val="08947E55"/>
    <w:rsid w:val="08947F52"/>
    <w:rsid w:val="08947F5F"/>
    <w:rsid w:val="08947FE4"/>
    <w:rsid w:val="0895018C"/>
    <w:rsid w:val="089501ED"/>
    <w:rsid w:val="08950206"/>
    <w:rsid w:val="0895026B"/>
    <w:rsid w:val="089502A8"/>
    <w:rsid w:val="089502ED"/>
    <w:rsid w:val="089502F5"/>
    <w:rsid w:val="08950394"/>
    <w:rsid w:val="08950418"/>
    <w:rsid w:val="08950484"/>
    <w:rsid w:val="08950497"/>
    <w:rsid w:val="089507D3"/>
    <w:rsid w:val="0895080D"/>
    <w:rsid w:val="089508B0"/>
    <w:rsid w:val="089508B8"/>
    <w:rsid w:val="08950941"/>
    <w:rsid w:val="08950978"/>
    <w:rsid w:val="08950BC0"/>
    <w:rsid w:val="08950C28"/>
    <w:rsid w:val="08950C4B"/>
    <w:rsid w:val="08950CA1"/>
    <w:rsid w:val="08951012"/>
    <w:rsid w:val="0895104F"/>
    <w:rsid w:val="0895105A"/>
    <w:rsid w:val="08951067"/>
    <w:rsid w:val="08951144"/>
    <w:rsid w:val="08951254"/>
    <w:rsid w:val="089513F8"/>
    <w:rsid w:val="0895157C"/>
    <w:rsid w:val="089517BE"/>
    <w:rsid w:val="089517FD"/>
    <w:rsid w:val="08951920"/>
    <w:rsid w:val="08951968"/>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29"/>
    <w:rsid w:val="08952840"/>
    <w:rsid w:val="0895292F"/>
    <w:rsid w:val="0895293A"/>
    <w:rsid w:val="0895293F"/>
    <w:rsid w:val="08952988"/>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C0A"/>
    <w:rsid w:val="08953C36"/>
    <w:rsid w:val="08953CBD"/>
    <w:rsid w:val="08953D57"/>
    <w:rsid w:val="08953E80"/>
    <w:rsid w:val="08953EC1"/>
    <w:rsid w:val="08953EC3"/>
    <w:rsid w:val="08953ED1"/>
    <w:rsid w:val="08953FEE"/>
    <w:rsid w:val="08953FF3"/>
    <w:rsid w:val="089540A2"/>
    <w:rsid w:val="0895413E"/>
    <w:rsid w:val="089541BA"/>
    <w:rsid w:val="089541F1"/>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13"/>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C"/>
    <w:rsid w:val="089552E6"/>
    <w:rsid w:val="0895532B"/>
    <w:rsid w:val="08955340"/>
    <w:rsid w:val="08955357"/>
    <w:rsid w:val="089553AB"/>
    <w:rsid w:val="0895551F"/>
    <w:rsid w:val="08955627"/>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41E"/>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CD"/>
    <w:rsid w:val="089600C0"/>
    <w:rsid w:val="089600C1"/>
    <w:rsid w:val="089600C3"/>
    <w:rsid w:val="089601C8"/>
    <w:rsid w:val="08960244"/>
    <w:rsid w:val="089602CB"/>
    <w:rsid w:val="08960322"/>
    <w:rsid w:val="0896034F"/>
    <w:rsid w:val="089603BF"/>
    <w:rsid w:val="08960496"/>
    <w:rsid w:val="089604E0"/>
    <w:rsid w:val="089604EC"/>
    <w:rsid w:val="089606CC"/>
    <w:rsid w:val="08960795"/>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C5"/>
    <w:rsid w:val="08961309"/>
    <w:rsid w:val="08961317"/>
    <w:rsid w:val="089613D1"/>
    <w:rsid w:val="0896143B"/>
    <w:rsid w:val="08961513"/>
    <w:rsid w:val="08961581"/>
    <w:rsid w:val="089615FD"/>
    <w:rsid w:val="08961652"/>
    <w:rsid w:val="0896169B"/>
    <w:rsid w:val="08961710"/>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F20"/>
    <w:rsid w:val="08961FCE"/>
    <w:rsid w:val="0896216B"/>
    <w:rsid w:val="08962183"/>
    <w:rsid w:val="089621AC"/>
    <w:rsid w:val="08962248"/>
    <w:rsid w:val="08962253"/>
    <w:rsid w:val="0896243C"/>
    <w:rsid w:val="089624BE"/>
    <w:rsid w:val="08962516"/>
    <w:rsid w:val="08962567"/>
    <w:rsid w:val="089625AE"/>
    <w:rsid w:val="089625D7"/>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81F"/>
    <w:rsid w:val="08963844"/>
    <w:rsid w:val="08963889"/>
    <w:rsid w:val="089638AB"/>
    <w:rsid w:val="08963931"/>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08"/>
    <w:rsid w:val="0896473A"/>
    <w:rsid w:val="0896482A"/>
    <w:rsid w:val="08964836"/>
    <w:rsid w:val="08964874"/>
    <w:rsid w:val="089649B9"/>
    <w:rsid w:val="08964A05"/>
    <w:rsid w:val="08964ADF"/>
    <w:rsid w:val="08964C0B"/>
    <w:rsid w:val="08964C1F"/>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C7"/>
    <w:rsid w:val="0896550A"/>
    <w:rsid w:val="0896556D"/>
    <w:rsid w:val="08965919"/>
    <w:rsid w:val="0896599E"/>
    <w:rsid w:val="089659E5"/>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B4"/>
    <w:rsid w:val="08967046"/>
    <w:rsid w:val="089670B6"/>
    <w:rsid w:val="089670FC"/>
    <w:rsid w:val="0896711C"/>
    <w:rsid w:val="08967253"/>
    <w:rsid w:val="089672A4"/>
    <w:rsid w:val="089672D7"/>
    <w:rsid w:val="0896738D"/>
    <w:rsid w:val="089673A6"/>
    <w:rsid w:val="089673AC"/>
    <w:rsid w:val="089674AA"/>
    <w:rsid w:val="08967556"/>
    <w:rsid w:val="0896755E"/>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7010A"/>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E3E"/>
    <w:rsid w:val="08970E48"/>
    <w:rsid w:val="08970F87"/>
    <w:rsid w:val="08971090"/>
    <w:rsid w:val="08971215"/>
    <w:rsid w:val="089713D3"/>
    <w:rsid w:val="0897140C"/>
    <w:rsid w:val="089714CC"/>
    <w:rsid w:val="0897151B"/>
    <w:rsid w:val="089718FC"/>
    <w:rsid w:val="08971A63"/>
    <w:rsid w:val="08971A88"/>
    <w:rsid w:val="08971AB3"/>
    <w:rsid w:val="08971B95"/>
    <w:rsid w:val="08971C54"/>
    <w:rsid w:val="08971D23"/>
    <w:rsid w:val="08971D26"/>
    <w:rsid w:val="08971D36"/>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607"/>
    <w:rsid w:val="08972686"/>
    <w:rsid w:val="0897282B"/>
    <w:rsid w:val="08972857"/>
    <w:rsid w:val="089728C2"/>
    <w:rsid w:val="08972931"/>
    <w:rsid w:val="0897296C"/>
    <w:rsid w:val="089729EF"/>
    <w:rsid w:val="08972AB6"/>
    <w:rsid w:val="08972B04"/>
    <w:rsid w:val="08972B14"/>
    <w:rsid w:val="08972BEF"/>
    <w:rsid w:val="08972D42"/>
    <w:rsid w:val="08972D4E"/>
    <w:rsid w:val="08972D6B"/>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95A"/>
    <w:rsid w:val="089739CE"/>
    <w:rsid w:val="089739F3"/>
    <w:rsid w:val="08973A54"/>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4C"/>
    <w:rsid w:val="08975C53"/>
    <w:rsid w:val="08975C62"/>
    <w:rsid w:val="08975CCE"/>
    <w:rsid w:val="08975D58"/>
    <w:rsid w:val="08975D77"/>
    <w:rsid w:val="08975D8D"/>
    <w:rsid w:val="08975DFC"/>
    <w:rsid w:val="08975E11"/>
    <w:rsid w:val="08975E1C"/>
    <w:rsid w:val="08975F1E"/>
    <w:rsid w:val="08975F29"/>
    <w:rsid w:val="08975FFA"/>
    <w:rsid w:val="08976098"/>
    <w:rsid w:val="08976109"/>
    <w:rsid w:val="08976153"/>
    <w:rsid w:val="089761FD"/>
    <w:rsid w:val="089762EA"/>
    <w:rsid w:val="089762EE"/>
    <w:rsid w:val="08976368"/>
    <w:rsid w:val="08976373"/>
    <w:rsid w:val="089763B8"/>
    <w:rsid w:val="0897642D"/>
    <w:rsid w:val="089764D0"/>
    <w:rsid w:val="08976505"/>
    <w:rsid w:val="08976517"/>
    <w:rsid w:val="089765E2"/>
    <w:rsid w:val="089766CD"/>
    <w:rsid w:val="089767C9"/>
    <w:rsid w:val="089767F8"/>
    <w:rsid w:val="089767FB"/>
    <w:rsid w:val="08976806"/>
    <w:rsid w:val="0897699B"/>
    <w:rsid w:val="089769FC"/>
    <w:rsid w:val="08976A2B"/>
    <w:rsid w:val="08976A56"/>
    <w:rsid w:val="08976BAE"/>
    <w:rsid w:val="08976C4E"/>
    <w:rsid w:val="08976CE1"/>
    <w:rsid w:val="08976D1A"/>
    <w:rsid w:val="08976D4B"/>
    <w:rsid w:val="08976D8A"/>
    <w:rsid w:val="08976DC3"/>
    <w:rsid w:val="08976F33"/>
    <w:rsid w:val="08976F6E"/>
    <w:rsid w:val="08977126"/>
    <w:rsid w:val="08977130"/>
    <w:rsid w:val="08977172"/>
    <w:rsid w:val="0897718A"/>
    <w:rsid w:val="0897718F"/>
    <w:rsid w:val="0897728C"/>
    <w:rsid w:val="08977340"/>
    <w:rsid w:val="08977469"/>
    <w:rsid w:val="08977659"/>
    <w:rsid w:val="08977861"/>
    <w:rsid w:val="0897786F"/>
    <w:rsid w:val="08977958"/>
    <w:rsid w:val="08977990"/>
    <w:rsid w:val="08977AB7"/>
    <w:rsid w:val="08977B32"/>
    <w:rsid w:val="08977B59"/>
    <w:rsid w:val="08977CCC"/>
    <w:rsid w:val="08977DAE"/>
    <w:rsid w:val="08977DE3"/>
    <w:rsid w:val="08977E91"/>
    <w:rsid w:val="08977EC6"/>
    <w:rsid w:val="0898004D"/>
    <w:rsid w:val="08980116"/>
    <w:rsid w:val="089801B5"/>
    <w:rsid w:val="089801F9"/>
    <w:rsid w:val="08980309"/>
    <w:rsid w:val="0898037B"/>
    <w:rsid w:val="08980493"/>
    <w:rsid w:val="089805B0"/>
    <w:rsid w:val="08980606"/>
    <w:rsid w:val="08980648"/>
    <w:rsid w:val="0898067D"/>
    <w:rsid w:val="089806F4"/>
    <w:rsid w:val="089807B9"/>
    <w:rsid w:val="089807CF"/>
    <w:rsid w:val="08980989"/>
    <w:rsid w:val="08980BB7"/>
    <w:rsid w:val="08980C2C"/>
    <w:rsid w:val="08980C79"/>
    <w:rsid w:val="08980C81"/>
    <w:rsid w:val="08980CB8"/>
    <w:rsid w:val="08980E77"/>
    <w:rsid w:val="08980F1C"/>
    <w:rsid w:val="089810EF"/>
    <w:rsid w:val="0898113E"/>
    <w:rsid w:val="089811DE"/>
    <w:rsid w:val="08981297"/>
    <w:rsid w:val="089812A3"/>
    <w:rsid w:val="08981322"/>
    <w:rsid w:val="0898135F"/>
    <w:rsid w:val="0898141C"/>
    <w:rsid w:val="08981459"/>
    <w:rsid w:val="08981479"/>
    <w:rsid w:val="08981492"/>
    <w:rsid w:val="08981509"/>
    <w:rsid w:val="08981543"/>
    <w:rsid w:val="08981613"/>
    <w:rsid w:val="08981636"/>
    <w:rsid w:val="08981650"/>
    <w:rsid w:val="08981698"/>
    <w:rsid w:val="08981751"/>
    <w:rsid w:val="0898182B"/>
    <w:rsid w:val="0898185A"/>
    <w:rsid w:val="0898192F"/>
    <w:rsid w:val="08981993"/>
    <w:rsid w:val="08981996"/>
    <w:rsid w:val="089819E3"/>
    <w:rsid w:val="08981AA6"/>
    <w:rsid w:val="08981C02"/>
    <w:rsid w:val="08981C3F"/>
    <w:rsid w:val="08981C4A"/>
    <w:rsid w:val="08981D8C"/>
    <w:rsid w:val="08981DE4"/>
    <w:rsid w:val="08981E95"/>
    <w:rsid w:val="08982012"/>
    <w:rsid w:val="0898208D"/>
    <w:rsid w:val="0898220E"/>
    <w:rsid w:val="08982338"/>
    <w:rsid w:val="08982354"/>
    <w:rsid w:val="089823C1"/>
    <w:rsid w:val="0898255A"/>
    <w:rsid w:val="089826AA"/>
    <w:rsid w:val="089827A8"/>
    <w:rsid w:val="089827AF"/>
    <w:rsid w:val="0898286C"/>
    <w:rsid w:val="089828E3"/>
    <w:rsid w:val="089828F7"/>
    <w:rsid w:val="0898290C"/>
    <w:rsid w:val="08982922"/>
    <w:rsid w:val="0898298F"/>
    <w:rsid w:val="0898299F"/>
    <w:rsid w:val="08982A10"/>
    <w:rsid w:val="08982AE7"/>
    <w:rsid w:val="08982B1F"/>
    <w:rsid w:val="08982B69"/>
    <w:rsid w:val="08982C01"/>
    <w:rsid w:val="08982CB9"/>
    <w:rsid w:val="08982CE1"/>
    <w:rsid w:val="08982D05"/>
    <w:rsid w:val="08982D38"/>
    <w:rsid w:val="08982D4D"/>
    <w:rsid w:val="08982D9B"/>
    <w:rsid w:val="08982EAA"/>
    <w:rsid w:val="08982F7D"/>
    <w:rsid w:val="0898307F"/>
    <w:rsid w:val="08983158"/>
    <w:rsid w:val="089831B4"/>
    <w:rsid w:val="089832ED"/>
    <w:rsid w:val="08983321"/>
    <w:rsid w:val="0898334B"/>
    <w:rsid w:val="08983350"/>
    <w:rsid w:val="08983376"/>
    <w:rsid w:val="0898339E"/>
    <w:rsid w:val="08983462"/>
    <w:rsid w:val="089834C1"/>
    <w:rsid w:val="08983519"/>
    <w:rsid w:val="089835D5"/>
    <w:rsid w:val="089835DC"/>
    <w:rsid w:val="08983673"/>
    <w:rsid w:val="089836CD"/>
    <w:rsid w:val="089836CF"/>
    <w:rsid w:val="08983741"/>
    <w:rsid w:val="08983770"/>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172"/>
    <w:rsid w:val="08985228"/>
    <w:rsid w:val="0898522C"/>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987"/>
    <w:rsid w:val="08985CCB"/>
    <w:rsid w:val="08985DAB"/>
    <w:rsid w:val="08985DED"/>
    <w:rsid w:val="08985E1A"/>
    <w:rsid w:val="08985ECC"/>
    <w:rsid w:val="08985EDD"/>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67B"/>
    <w:rsid w:val="089876F0"/>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88"/>
    <w:rsid w:val="089917AE"/>
    <w:rsid w:val="089917C3"/>
    <w:rsid w:val="089917DC"/>
    <w:rsid w:val="08991835"/>
    <w:rsid w:val="08991867"/>
    <w:rsid w:val="0899194F"/>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5D"/>
    <w:rsid w:val="089929BF"/>
    <w:rsid w:val="08992A12"/>
    <w:rsid w:val="08992A6A"/>
    <w:rsid w:val="08992B4A"/>
    <w:rsid w:val="08992B81"/>
    <w:rsid w:val="08992BA0"/>
    <w:rsid w:val="08992C62"/>
    <w:rsid w:val="08992CA4"/>
    <w:rsid w:val="08992CCD"/>
    <w:rsid w:val="08992D34"/>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7C"/>
    <w:rsid w:val="08993AD4"/>
    <w:rsid w:val="08993B1E"/>
    <w:rsid w:val="08993B4B"/>
    <w:rsid w:val="08993BB3"/>
    <w:rsid w:val="08993BCE"/>
    <w:rsid w:val="08993C0D"/>
    <w:rsid w:val="08993CB8"/>
    <w:rsid w:val="08993CC9"/>
    <w:rsid w:val="08993EA3"/>
    <w:rsid w:val="08993FCB"/>
    <w:rsid w:val="0899412C"/>
    <w:rsid w:val="089941E7"/>
    <w:rsid w:val="0899425D"/>
    <w:rsid w:val="089942D8"/>
    <w:rsid w:val="089942DA"/>
    <w:rsid w:val="08994337"/>
    <w:rsid w:val="089944BD"/>
    <w:rsid w:val="0899451E"/>
    <w:rsid w:val="0899452D"/>
    <w:rsid w:val="08994534"/>
    <w:rsid w:val="08994608"/>
    <w:rsid w:val="08994692"/>
    <w:rsid w:val="089946D3"/>
    <w:rsid w:val="08994768"/>
    <w:rsid w:val="0899480E"/>
    <w:rsid w:val="08994866"/>
    <w:rsid w:val="089948E9"/>
    <w:rsid w:val="08994950"/>
    <w:rsid w:val="08994A85"/>
    <w:rsid w:val="08994B76"/>
    <w:rsid w:val="08994B77"/>
    <w:rsid w:val="08994C0C"/>
    <w:rsid w:val="08994D36"/>
    <w:rsid w:val="08994D8E"/>
    <w:rsid w:val="08994D95"/>
    <w:rsid w:val="08994E37"/>
    <w:rsid w:val="08994E76"/>
    <w:rsid w:val="08994EF1"/>
    <w:rsid w:val="08994F06"/>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812"/>
    <w:rsid w:val="089968EF"/>
    <w:rsid w:val="08996923"/>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6"/>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B43"/>
    <w:rsid w:val="089A0D21"/>
    <w:rsid w:val="089A0D80"/>
    <w:rsid w:val="089A0E49"/>
    <w:rsid w:val="089A0E57"/>
    <w:rsid w:val="089A0E82"/>
    <w:rsid w:val="089A0F5F"/>
    <w:rsid w:val="089A0F8B"/>
    <w:rsid w:val="089A0FBA"/>
    <w:rsid w:val="089A1029"/>
    <w:rsid w:val="089A104E"/>
    <w:rsid w:val="089A122D"/>
    <w:rsid w:val="089A12E3"/>
    <w:rsid w:val="089A12F6"/>
    <w:rsid w:val="089A132C"/>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B5C"/>
    <w:rsid w:val="089A1C6B"/>
    <w:rsid w:val="089A1CA3"/>
    <w:rsid w:val="089A1CCF"/>
    <w:rsid w:val="089A1CD9"/>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7"/>
    <w:rsid w:val="089A2FF7"/>
    <w:rsid w:val="089A307B"/>
    <w:rsid w:val="089A3141"/>
    <w:rsid w:val="089A3168"/>
    <w:rsid w:val="089A321A"/>
    <w:rsid w:val="089A347B"/>
    <w:rsid w:val="089A34D7"/>
    <w:rsid w:val="089A3763"/>
    <w:rsid w:val="089A37F3"/>
    <w:rsid w:val="089A3844"/>
    <w:rsid w:val="089A38F4"/>
    <w:rsid w:val="089A394E"/>
    <w:rsid w:val="089A3962"/>
    <w:rsid w:val="089A3991"/>
    <w:rsid w:val="089A3A13"/>
    <w:rsid w:val="089A3A25"/>
    <w:rsid w:val="089A3BFF"/>
    <w:rsid w:val="089A3D32"/>
    <w:rsid w:val="089A3DC2"/>
    <w:rsid w:val="089A3DD1"/>
    <w:rsid w:val="089A3DDE"/>
    <w:rsid w:val="089A3DF3"/>
    <w:rsid w:val="089A3E8D"/>
    <w:rsid w:val="089A3ECC"/>
    <w:rsid w:val="089A3F07"/>
    <w:rsid w:val="089A3F4C"/>
    <w:rsid w:val="089A400F"/>
    <w:rsid w:val="089A40E0"/>
    <w:rsid w:val="089A413B"/>
    <w:rsid w:val="089A41E8"/>
    <w:rsid w:val="089A425C"/>
    <w:rsid w:val="089A4266"/>
    <w:rsid w:val="089A42D5"/>
    <w:rsid w:val="089A42E6"/>
    <w:rsid w:val="089A4316"/>
    <w:rsid w:val="089A43AB"/>
    <w:rsid w:val="089A4414"/>
    <w:rsid w:val="089A448B"/>
    <w:rsid w:val="089A45D2"/>
    <w:rsid w:val="089A46A8"/>
    <w:rsid w:val="089A46CF"/>
    <w:rsid w:val="089A4830"/>
    <w:rsid w:val="089A4852"/>
    <w:rsid w:val="089A488A"/>
    <w:rsid w:val="089A497C"/>
    <w:rsid w:val="089A4A34"/>
    <w:rsid w:val="089A4B54"/>
    <w:rsid w:val="089A4C61"/>
    <w:rsid w:val="089A4C66"/>
    <w:rsid w:val="089A4D14"/>
    <w:rsid w:val="089A4D49"/>
    <w:rsid w:val="089A4D8A"/>
    <w:rsid w:val="089A4E5B"/>
    <w:rsid w:val="089A4FC6"/>
    <w:rsid w:val="089A4FC7"/>
    <w:rsid w:val="089A5040"/>
    <w:rsid w:val="089A5091"/>
    <w:rsid w:val="089A517A"/>
    <w:rsid w:val="089A51BD"/>
    <w:rsid w:val="089A5296"/>
    <w:rsid w:val="089A5313"/>
    <w:rsid w:val="089A53BE"/>
    <w:rsid w:val="089A5496"/>
    <w:rsid w:val="089A54CA"/>
    <w:rsid w:val="089A54E2"/>
    <w:rsid w:val="089A55E4"/>
    <w:rsid w:val="089A563F"/>
    <w:rsid w:val="089A5654"/>
    <w:rsid w:val="089A5662"/>
    <w:rsid w:val="089A56D8"/>
    <w:rsid w:val="089A5742"/>
    <w:rsid w:val="089A58BD"/>
    <w:rsid w:val="089A5961"/>
    <w:rsid w:val="089A596D"/>
    <w:rsid w:val="089A5C2A"/>
    <w:rsid w:val="089A5D6B"/>
    <w:rsid w:val="089A5D7A"/>
    <w:rsid w:val="089A5EA8"/>
    <w:rsid w:val="089A5EDA"/>
    <w:rsid w:val="089A5F25"/>
    <w:rsid w:val="089A5F35"/>
    <w:rsid w:val="089A5F53"/>
    <w:rsid w:val="089A5F9C"/>
    <w:rsid w:val="089A60C8"/>
    <w:rsid w:val="089A6142"/>
    <w:rsid w:val="089A6188"/>
    <w:rsid w:val="089A61A9"/>
    <w:rsid w:val="089A62CA"/>
    <w:rsid w:val="089A64BC"/>
    <w:rsid w:val="089A66B8"/>
    <w:rsid w:val="089A6779"/>
    <w:rsid w:val="089A6797"/>
    <w:rsid w:val="089A67F7"/>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A3"/>
    <w:rsid w:val="089B04D1"/>
    <w:rsid w:val="089B05E9"/>
    <w:rsid w:val="089B06A1"/>
    <w:rsid w:val="089B06CA"/>
    <w:rsid w:val="089B0782"/>
    <w:rsid w:val="089B07A2"/>
    <w:rsid w:val="089B07EE"/>
    <w:rsid w:val="089B07FF"/>
    <w:rsid w:val="089B0814"/>
    <w:rsid w:val="089B0836"/>
    <w:rsid w:val="089B0888"/>
    <w:rsid w:val="089B08A0"/>
    <w:rsid w:val="089B0927"/>
    <w:rsid w:val="089B0A1C"/>
    <w:rsid w:val="089B0B15"/>
    <w:rsid w:val="089B0B87"/>
    <w:rsid w:val="089B0C6B"/>
    <w:rsid w:val="089B0CAA"/>
    <w:rsid w:val="089B0CE6"/>
    <w:rsid w:val="089B0D2D"/>
    <w:rsid w:val="089B0E72"/>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C1"/>
    <w:rsid w:val="089B18E5"/>
    <w:rsid w:val="089B1961"/>
    <w:rsid w:val="089B1A12"/>
    <w:rsid w:val="089B1A6C"/>
    <w:rsid w:val="089B1AB0"/>
    <w:rsid w:val="089B1B13"/>
    <w:rsid w:val="089B1C05"/>
    <w:rsid w:val="089B1C2F"/>
    <w:rsid w:val="089B1CED"/>
    <w:rsid w:val="089B1DC3"/>
    <w:rsid w:val="089B1DE5"/>
    <w:rsid w:val="089B1E05"/>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5F"/>
    <w:rsid w:val="089B37EA"/>
    <w:rsid w:val="089B37FA"/>
    <w:rsid w:val="089B3830"/>
    <w:rsid w:val="089B3904"/>
    <w:rsid w:val="089B3911"/>
    <w:rsid w:val="089B398E"/>
    <w:rsid w:val="089B3A91"/>
    <w:rsid w:val="089B3B7A"/>
    <w:rsid w:val="089B3C10"/>
    <w:rsid w:val="089B3CB3"/>
    <w:rsid w:val="089B3CD1"/>
    <w:rsid w:val="089B3D0F"/>
    <w:rsid w:val="089B3D41"/>
    <w:rsid w:val="089B3F12"/>
    <w:rsid w:val="089B41D3"/>
    <w:rsid w:val="089B4453"/>
    <w:rsid w:val="089B44BC"/>
    <w:rsid w:val="089B460E"/>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F2"/>
    <w:rsid w:val="089B6007"/>
    <w:rsid w:val="089B6018"/>
    <w:rsid w:val="089B602F"/>
    <w:rsid w:val="089B60FF"/>
    <w:rsid w:val="089B616A"/>
    <w:rsid w:val="089B61E7"/>
    <w:rsid w:val="089B61FE"/>
    <w:rsid w:val="089B6237"/>
    <w:rsid w:val="089B636B"/>
    <w:rsid w:val="089B64C5"/>
    <w:rsid w:val="089B64DE"/>
    <w:rsid w:val="089B677D"/>
    <w:rsid w:val="089B687A"/>
    <w:rsid w:val="089B68E8"/>
    <w:rsid w:val="089B6946"/>
    <w:rsid w:val="089B698C"/>
    <w:rsid w:val="089B69A4"/>
    <w:rsid w:val="089B6C28"/>
    <w:rsid w:val="089B6C4D"/>
    <w:rsid w:val="089B6D82"/>
    <w:rsid w:val="089B6DAC"/>
    <w:rsid w:val="089B6DB5"/>
    <w:rsid w:val="089B70D2"/>
    <w:rsid w:val="089B70D4"/>
    <w:rsid w:val="089B70F6"/>
    <w:rsid w:val="089B7122"/>
    <w:rsid w:val="089B739D"/>
    <w:rsid w:val="089B7484"/>
    <w:rsid w:val="089B760C"/>
    <w:rsid w:val="089B7613"/>
    <w:rsid w:val="089B7684"/>
    <w:rsid w:val="089B76E9"/>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3D"/>
    <w:rsid w:val="089C0351"/>
    <w:rsid w:val="089C04E5"/>
    <w:rsid w:val="089C0541"/>
    <w:rsid w:val="089C056E"/>
    <w:rsid w:val="089C05EC"/>
    <w:rsid w:val="089C06F8"/>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A6"/>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83"/>
    <w:rsid w:val="089C1F9C"/>
    <w:rsid w:val="089C1FCA"/>
    <w:rsid w:val="089C2004"/>
    <w:rsid w:val="089C20A1"/>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F4"/>
    <w:rsid w:val="089C32A0"/>
    <w:rsid w:val="089C32F5"/>
    <w:rsid w:val="089C343C"/>
    <w:rsid w:val="089C3484"/>
    <w:rsid w:val="089C35C2"/>
    <w:rsid w:val="089C3665"/>
    <w:rsid w:val="089C3698"/>
    <w:rsid w:val="089C36BE"/>
    <w:rsid w:val="089C372D"/>
    <w:rsid w:val="089C37A8"/>
    <w:rsid w:val="089C3835"/>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C99"/>
    <w:rsid w:val="089C4CDA"/>
    <w:rsid w:val="089C4E20"/>
    <w:rsid w:val="089C4E21"/>
    <w:rsid w:val="089C4EDF"/>
    <w:rsid w:val="089C4F0C"/>
    <w:rsid w:val="089C4F20"/>
    <w:rsid w:val="089C4FC1"/>
    <w:rsid w:val="089C4FD7"/>
    <w:rsid w:val="089C502C"/>
    <w:rsid w:val="089C523C"/>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A96"/>
    <w:rsid w:val="089C7AAD"/>
    <w:rsid w:val="089C7AEE"/>
    <w:rsid w:val="089C7CA8"/>
    <w:rsid w:val="089C7D42"/>
    <w:rsid w:val="089C7D4F"/>
    <w:rsid w:val="089C7DE8"/>
    <w:rsid w:val="089C7E8B"/>
    <w:rsid w:val="089C7EFF"/>
    <w:rsid w:val="089C7FE2"/>
    <w:rsid w:val="089C7FFD"/>
    <w:rsid w:val="089D0044"/>
    <w:rsid w:val="089D0080"/>
    <w:rsid w:val="089D017F"/>
    <w:rsid w:val="089D01D6"/>
    <w:rsid w:val="089D0210"/>
    <w:rsid w:val="089D0222"/>
    <w:rsid w:val="089D023A"/>
    <w:rsid w:val="089D0321"/>
    <w:rsid w:val="089D03E9"/>
    <w:rsid w:val="089D041A"/>
    <w:rsid w:val="089D0551"/>
    <w:rsid w:val="089D0587"/>
    <w:rsid w:val="089D05B3"/>
    <w:rsid w:val="089D0621"/>
    <w:rsid w:val="089D0629"/>
    <w:rsid w:val="089D069B"/>
    <w:rsid w:val="089D07AB"/>
    <w:rsid w:val="089D08D2"/>
    <w:rsid w:val="089D09CB"/>
    <w:rsid w:val="089D0A05"/>
    <w:rsid w:val="089D0AA9"/>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54"/>
    <w:rsid w:val="089D1400"/>
    <w:rsid w:val="089D1457"/>
    <w:rsid w:val="089D1524"/>
    <w:rsid w:val="089D15F7"/>
    <w:rsid w:val="089D1646"/>
    <w:rsid w:val="089D17AC"/>
    <w:rsid w:val="089D17B5"/>
    <w:rsid w:val="089D1805"/>
    <w:rsid w:val="089D1855"/>
    <w:rsid w:val="089D186B"/>
    <w:rsid w:val="089D1912"/>
    <w:rsid w:val="089D191E"/>
    <w:rsid w:val="089D1AD3"/>
    <w:rsid w:val="089D1B59"/>
    <w:rsid w:val="089D1CC1"/>
    <w:rsid w:val="089D1D11"/>
    <w:rsid w:val="089D1EF7"/>
    <w:rsid w:val="089D1EFB"/>
    <w:rsid w:val="089D1FB9"/>
    <w:rsid w:val="089D20EB"/>
    <w:rsid w:val="089D2192"/>
    <w:rsid w:val="089D21FC"/>
    <w:rsid w:val="089D2222"/>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BF"/>
    <w:rsid w:val="089D3B77"/>
    <w:rsid w:val="089D3BA6"/>
    <w:rsid w:val="089D3BAE"/>
    <w:rsid w:val="089D3C3A"/>
    <w:rsid w:val="089D3C6D"/>
    <w:rsid w:val="089D3C9D"/>
    <w:rsid w:val="089D3CDC"/>
    <w:rsid w:val="089D3E85"/>
    <w:rsid w:val="089D3EC7"/>
    <w:rsid w:val="089D3F51"/>
    <w:rsid w:val="089D402D"/>
    <w:rsid w:val="089D40C1"/>
    <w:rsid w:val="089D4197"/>
    <w:rsid w:val="089D41AC"/>
    <w:rsid w:val="089D41EE"/>
    <w:rsid w:val="089D435C"/>
    <w:rsid w:val="089D43B7"/>
    <w:rsid w:val="089D43DE"/>
    <w:rsid w:val="089D4612"/>
    <w:rsid w:val="089D4650"/>
    <w:rsid w:val="089D47A1"/>
    <w:rsid w:val="089D4850"/>
    <w:rsid w:val="089D4899"/>
    <w:rsid w:val="089D492B"/>
    <w:rsid w:val="089D4957"/>
    <w:rsid w:val="089D4A21"/>
    <w:rsid w:val="089D4A2B"/>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6D"/>
    <w:rsid w:val="089D5373"/>
    <w:rsid w:val="089D53BE"/>
    <w:rsid w:val="089D53E6"/>
    <w:rsid w:val="089D53E8"/>
    <w:rsid w:val="089D5436"/>
    <w:rsid w:val="089D5455"/>
    <w:rsid w:val="089D548F"/>
    <w:rsid w:val="089D54BF"/>
    <w:rsid w:val="089D5613"/>
    <w:rsid w:val="089D56CB"/>
    <w:rsid w:val="089D56E6"/>
    <w:rsid w:val="089D56F1"/>
    <w:rsid w:val="089D57A8"/>
    <w:rsid w:val="089D5854"/>
    <w:rsid w:val="089D590D"/>
    <w:rsid w:val="089D5913"/>
    <w:rsid w:val="089D5966"/>
    <w:rsid w:val="089D5A3E"/>
    <w:rsid w:val="089D5A4F"/>
    <w:rsid w:val="089D5B21"/>
    <w:rsid w:val="089D5B44"/>
    <w:rsid w:val="089D5CB1"/>
    <w:rsid w:val="089D5DFD"/>
    <w:rsid w:val="089D5EB3"/>
    <w:rsid w:val="089D5F7B"/>
    <w:rsid w:val="089D5FDF"/>
    <w:rsid w:val="089D6002"/>
    <w:rsid w:val="089D6088"/>
    <w:rsid w:val="089D6150"/>
    <w:rsid w:val="089D6189"/>
    <w:rsid w:val="089D61FA"/>
    <w:rsid w:val="089D6215"/>
    <w:rsid w:val="089D621B"/>
    <w:rsid w:val="089D623C"/>
    <w:rsid w:val="089D63DF"/>
    <w:rsid w:val="089D643D"/>
    <w:rsid w:val="089D644A"/>
    <w:rsid w:val="089D657E"/>
    <w:rsid w:val="089D66A2"/>
    <w:rsid w:val="089D6834"/>
    <w:rsid w:val="089D6836"/>
    <w:rsid w:val="089D684B"/>
    <w:rsid w:val="089D686A"/>
    <w:rsid w:val="089D69B1"/>
    <w:rsid w:val="089D69FE"/>
    <w:rsid w:val="089D6A0F"/>
    <w:rsid w:val="089D6AB9"/>
    <w:rsid w:val="089D6C59"/>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643"/>
    <w:rsid w:val="089D76B0"/>
    <w:rsid w:val="089D76DA"/>
    <w:rsid w:val="089D7751"/>
    <w:rsid w:val="089D77D5"/>
    <w:rsid w:val="089D7813"/>
    <w:rsid w:val="089D785A"/>
    <w:rsid w:val="089D788B"/>
    <w:rsid w:val="089D791B"/>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C2"/>
    <w:rsid w:val="089E02CC"/>
    <w:rsid w:val="089E034F"/>
    <w:rsid w:val="089E0401"/>
    <w:rsid w:val="089E0494"/>
    <w:rsid w:val="089E0583"/>
    <w:rsid w:val="089E05DA"/>
    <w:rsid w:val="089E06AD"/>
    <w:rsid w:val="089E0A0F"/>
    <w:rsid w:val="089E0A3B"/>
    <w:rsid w:val="089E0B16"/>
    <w:rsid w:val="089E0B65"/>
    <w:rsid w:val="089E0BB0"/>
    <w:rsid w:val="089E0C50"/>
    <w:rsid w:val="089E0C66"/>
    <w:rsid w:val="089E0C9C"/>
    <w:rsid w:val="089E0CA3"/>
    <w:rsid w:val="089E0DA0"/>
    <w:rsid w:val="089E0DF1"/>
    <w:rsid w:val="089E0E3B"/>
    <w:rsid w:val="089E0E8E"/>
    <w:rsid w:val="089E0ED9"/>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E8"/>
    <w:rsid w:val="089E29FC"/>
    <w:rsid w:val="089E2A1C"/>
    <w:rsid w:val="089E2B46"/>
    <w:rsid w:val="089E2B98"/>
    <w:rsid w:val="089E2C07"/>
    <w:rsid w:val="089E2C7F"/>
    <w:rsid w:val="089E2E22"/>
    <w:rsid w:val="089E2E65"/>
    <w:rsid w:val="089E2EA4"/>
    <w:rsid w:val="089E3062"/>
    <w:rsid w:val="089E30EB"/>
    <w:rsid w:val="089E3159"/>
    <w:rsid w:val="089E3301"/>
    <w:rsid w:val="089E3320"/>
    <w:rsid w:val="089E340F"/>
    <w:rsid w:val="089E3419"/>
    <w:rsid w:val="089E3477"/>
    <w:rsid w:val="089E34DF"/>
    <w:rsid w:val="089E3500"/>
    <w:rsid w:val="089E365B"/>
    <w:rsid w:val="089E36C2"/>
    <w:rsid w:val="089E3744"/>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DFC"/>
    <w:rsid w:val="089E4E4E"/>
    <w:rsid w:val="089E4F21"/>
    <w:rsid w:val="089E4F4D"/>
    <w:rsid w:val="089E4F6C"/>
    <w:rsid w:val="089E4F89"/>
    <w:rsid w:val="089E504B"/>
    <w:rsid w:val="089E5193"/>
    <w:rsid w:val="089E5208"/>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4E"/>
    <w:rsid w:val="089E6BF0"/>
    <w:rsid w:val="089E6C31"/>
    <w:rsid w:val="089E6C6B"/>
    <w:rsid w:val="089E6CF9"/>
    <w:rsid w:val="089E6CFF"/>
    <w:rsid w:val="089E6DB7"/>
    <w:rsid w:val="089E6EE7"/>
    <w:rsid w:val="089E6FB8"/>
    <w:rsid w:val="089E70F2"/>
    <w:rsid w:val="089E7192"/>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CB"/>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CFB"/>
    <w:rsid w:val="089F0D03"/>
    <w:rsid w:val="089F0D04"/>
    <w:rsid w:val="089F0E54"/>
    <w:rsid w:val="089F0ED7"/>
    <w:rsid w:val="089F0F77"/>
    <w:rsid w:val="089F1020"/>
    <w:rsid w:val="089F116C"/>
    <w:rsid w:val="089F11F6"/>
    <w:rsid w:val="089F120F"/>
    <w:rsid w:val="089F13D5"/>
    <w:rsid w:val="089F148A"/>
    <w:rsid w:val="089F149F"/>
    <w:rsid w:val="089F1718"/>
    <w:rsid w:val="089F1777"/>
    <w:rsid w:val="089F183B"/>
    <w:rsid w:val="089F188F"/>
    <w:rsid w:val="089F189D"/>
    <w:rsid w:val="089F1916"/>
    <w:rsid w:val="089F1918"/>
    <w:rsid w:val="089F191C"/>
    <w:rsid w:val="089F197E"/>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C6"/>
    <w:rsid w:val="089F2518"/>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C8"/>
    <w:rsid w:val="089F4944"/>
    <w:rsid w:val="089F4992"/>
    <w:rsid w:val="089F4B0C"/>
    <w:rsid w:val="089F4BDC"/>
    <w:rsid w:val="089F4C0F"/>
    <w:rsid w:val="089F4CCF"/>
    <w:rsid w:val="089F4CEA"/>
    <w:rsid w:val="089F4D65"/>
    <w:rsid w:val="089F4D73"/>
    <w:rsid w:val="089F4DB1"/>
    <w:rsid w:val="089F4EA4"/>
    <w:rsid w:val="089F4EA6"/>
    <w:rsid w:val="089F4EA9"/>
    <w:rsid w:val="089F4F3D"/>
    <w:rsid w:val="089F504F"/>
    <w:rsid w:val="089F51E2"/>
    <w:rsid w:val="089F51F4"/>
    <w:rsid w:val="089F522A"/>
    <w:rsid w:val="089F5238"/>
    <w:rsid w:val="089F5262"/>
    <w:rsid w:val="089F5374"/>
    <w:rsid w:val="089F53B0"/>
    <w:rsid w:val="089F53B3"/>
    <w:rsid w:val="089F5497"/>
    <w:rsid w:val="089F551D"/>
    <w:rsid w:val="089F558C"/>
    <w:rsid w:val="089F5618"/>
    <w:rsid w:val="089F56B6"/>
    <w:rsid w:val="089F573D"/>
    <w:rsid w:val="089F574E"/>
    <w:rsid w:val="089F599C"/>
    <w:rsid w:val="089F59C0"/>
    <w:rsid w:val="089F5A32"/>
    <w:rsid w:val="089F5B6F"/>
    <w:rsid w:val="089F5C82"/>
    <w:rsid w:val="089F5D53"/>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E23"/>
    <w:rsid w:val="089F6EA8"/>
    <w:rsid w:val="089F6F2E"/>
    <w:rsid w:val="089F6FB3"/>
    <w:rsid w:val="089F7021"/>
    <w:rsid w:val="089F7094"/>
    <w:rsid w:val="089F70A7"/>
    <w:rsid w:val="089F7128"/>
    <w:rsid w:val="089F714B"/>
    <w:rsid w:val="089F71ED"/>
    <w:rsid w:val="089F72CB"/>
    <w:rsid w:val="089F72FB"/>
    <w:rsid w:val="089F7366"/>
    <w:rsid w:val="089F73A4"/>
    <w:rsid w:val="089F73C5"/>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A0005F"/>
    <w:rsid w:val="08A00096"/>
    <w:rsid w:val="08A000ED"/>
    <w:rsid w:val="08A001A1"/>
    <w:rsid w:val="08A001A3"/>
    <w:rsid w:val="08A003B6"/>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C2"/>
    <w:rsid w:val="08A00E0B"/>
    <w:rsid w:val="08A00E45"/>
    <w:rsid w:val="08A00EA2"/>
    <w:rsid w:val="08A00EA7"/>
    <w:rsid w:val="08A00EB1"/>
    <w:rsid w:val="08A00EC2"/>
    <w:rsid w:val="08A00F3C"/>
    <w:rsid w:val="08A010AB"/>
    <w:rsid w:val="08A01167"/>
    <w:rsid w:val="08A012AE"/>
    <w:rsid w:val="08A013DA"/>
    <w:rsid w:val="08A01435"/>
    <w:rsid w:val="08A0146A"/>
    <w:rsid w:val="08A01489"/>
    <w:rsid w:val="08A015D4"/>
    <w:rsid w:val="08A015F6"/>
    <w:rsid w:val="08A015F7"/>
    <w:rsid w:val="08A0161F"/>
    <w:rsid w:val="08A0167D"/>
    <w:rsid w:val="08A016ED"/>
    <w:rsid w:val="08A0175F"/>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C98"/>
    <w:rsid w:val="08A02E7C"/>
    <w:rsid w:val="08A02EBE"/>
    <w:rsid w:val="08A02EC7"/>
    <w:rsid w:val="08A02FBA"/>
    <w:rsid w:val="08A02FD9"/>
    <w:rsid w:val="08A030E9"/>
    <w:rsid w:val="08A031B4"/>
    <w:rsid w:val="08A03254"/>
    <w:rsid w:val="08A032ED"/>
    <w:rsid w:val="08A033A8"/>
    <w:rsid w:val="08A033F4"/>
    <w:rsid w:val="08A0341C"/>
    <w:rsid w:val="08A03421"/>
    <w:rsid w:val="08A034DB"/>
    <w:rsid w:val="08A03518"/>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AE"/>
    <w:rsid w:val="08A04816"/>
    <w:rsid w:val="08A04863"/>
    <w:rsid w:val="08A04867"/>
    <w:rsid w:val="08A04875"/>
    <w:rsid w:val="08A048B6"/>
    <w:rsid w:val="08A0496C"/>
    <w:rsid w:val="08A0498A"/>
    <w:rsid w:val="08A049A0"/>
    <w:rsid w:val="08A04B1C"/>
    <w:rsid w:val="08A04BC5"/>
    <w:rsid w:val="08A04C2A"/>
    <w:rsid w:val="08A04CAB"/>
    <w:rsid w:val="08A04D25"/>
    <w:rsid w:val="08A04D7F"/>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D"/>
    <w:rsid w:val="08A059E4"/>
    <w:rsid w:val="08A05A40"/>
    <w:rsid w:val="08A05AF8"/>
    <w:rsid w:val="08A05B40"/>
    <w:rsid w:val="08A05BBD"/>
    <w:rsid w:val="08A05BF0"/>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9F8"/>
    <w:rsid w:val="08A069FE"/>
    <w:rsid w:val="08A06ADA"/>
    <w:rsid w:val="08A06B75"/>
    <w:rsid w:val="08A06B94"/>
    <w:rsid w:val="08A06BCE"/>
    <w:rsid w:val="08A06CEF"/>
    <w:rsid w:val="08A06D38"/>
    <w:rsid w:val="08A06DA3"/>
    <w:rsid w:val="08A06DEB"/>
    <w:rsid w:val="08A06DF2"/>
    <w:rsid w:val="08A06FE6"/>
    <w:rsid w:val="08A070AD"/>
    <w:rsid w:val="08A070FE"/>
    <w:rsid w:val="08A07133"/>
    <w:rsid w:val="08A07138"/>
    <w:rsid w:val="08A0715B"/>
    <w:rsid w:val="08A07309"/>
    <w:rsid w:val="08A0745A"/>
    <w:rsid w:val="08A074BA"/>
    <w:rsid w:val="08A075E6"/>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DA1"/>
    <w:rsid w:val="08A11E6E"/>
    <w:rsid w:val="08A11FA8"/>
    <w:rsid w:val="08A11FE9"/>
    <w:rsid w:val="08A1205A"/>
    <w:rsid w:val="08A1209A"/>
    <w:rsid w:val="08A120B2"/>
    <w:rsid w:val="08A120FB"/>
    <w:rsid w:val="08A12126"/>
    <w:rsid w:val="08A1217B"/>
    <w:rsid w:val="08A122B9"/>
    <w:rsid w:val="08A12303"/>
    <w:rsid w:val="08A12338"/>
    <w:rsid w:val="08A12344"/>
    <w:rsid w:val="08A12394"/>
    <w:rsid w:val="08A126DB"/>
    <w:rsid w:val="08A126EA"/>
    <w:rsid w:val="08A12721"/>
    <w:rsid w:val="08A12848"/>
    <w:rsid w:val="08A12861"/>
    <w:rsid w:val="08A12882"/>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F3"/>
    <w:rsid w:val="08A13145"/>
    <w:rsid w:val="08A13173"/>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83"/>
    <w:rsid w:val="08A143BE"/>
    <w:rsid w:val="08A14411"/>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AA"/>
    <w:rsid w:val="08A168DF"/>
    <w:rsid w:val="08A169A7"/>
    <w:rsid w:val="08A16A95"/>
    <w:rsid w:val="08A16AB8"/>
    <w:rsid w:val="08A16C0D"/>
    <w:rsid w:val="08A16C36"/>
    <w:rsid w:val="08A16CA0"/>
    <w:rsid w:val="08A16DD3"/>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84"/>
    <w:rsid w:val="08A174DF"/>
    <w:rsid w:val="08A1758D"/>
    <w:rsid w:val="08A175B0"/>
    <w:rsid w:val="08A17796"/>
    <w:rsid w:val="08A177C3"/>
    <w:rsid w:val="08A17831"/>
    <w:rsid w:val="08A17907"/>
    <w:rsid w:val="08A179B0"/>
    <w:rsid w:val="08A17A40"/>
    <w:rsid w:val="08A17B3A"/>
    <w:rsid w:val="08A17D7E"/>
    <w:rsid w:val="08A17DBC"/>
    <w:rsid w:val="08A17E42"/>
    <w:rsid w:val="08A20223"/>
    <w:rsid w:val="08A20251"/>
    <w:rsid w:val="08A203C3"/>
    <w:rsid w:val="08A2048A"/>
    <w:rsid w:val="08A2049B"/>
    <w:rsid w:val="08A204EB"/>
    <w:rsid w:val="08A205A6"/>
    <w:rsid w:val="08A208AE"/>
    <w:rsid w:val="08A208E5"/>
    <w:rsid w:val="08A20AA5"/>
    <w:rsid w:val="08A20B41"/>
    <w:rsid w:val="08A20B68"/>
    <w:rsid w:val="08A20BAA"/>
    <w:rsid w:val="08A20BB4"/>
    <w:rsid w:val="08A20C1A"/>
    <w:rsid w:val="08A20C66"/>
    <w:rsid w:val="08A20D3A"/>
    <w:rsid w:val="08A20DEE"/>
    <w:rsid w:val="08A21052"/>
    <w:rsid w:val="08A21072"/>
    <w:rsid w:val="08A2108D"/>
    <w:rsid w:val="08A210EA"/>
    <w:rsid w:val="08A21170"/>
    <w:rsid w:val="08A211DE"/>
    <w:rsid w:val="08A21228"/>
    <w:rsid w:val="08A2122D"/>
    <w:rsid w:val="08A2122F"/>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E6"/>
    <w:rsid w:val="08A21D4D"/>
    <w:rsid w:val="08A21E53"/>
    <w:rsid w:val="08A21F16"/>
    <w:rsid w:val="08A21FBF"/>
    <w:rsid w:val="08A21FFF"/>
    <w:rsid w:val="08A220B7"/>
    <w:rsid w:val="08A2212C"/>
    <w:rsid w:val="08A2224E"/>
    <w:rsid w:val="08A222F3"/>
    <w:rsid w:val="08A22333"/>
    <w:rsid w:val="08A2239E"/>
    <w:rsid w:val="08A223FE"/>
    <w:rsid w:val="08A224AF"/>
    <w:rsid w:val="08A22554"/>
    <w:rsid w:val="08A225D5"/>
    <w:rsid w:val="08A2265A"/>
    <w:rsid w:val="08A226EF"/>
    <w:rsid w:val="08A22780"/>
    <w:rsid w:val="08A227FF"/>
    <w:rsid w:val="08A2281F"/>
    <w:rsid w:val="08A22875"/>
    <w:rsid w:val="08A228E1"/>
    <w:rsid w:val="08A2299A"/>
    <w:rsid w:val="08A229A0"/>
    <w:rsid w:val="08A22A53"/>
    <w:rsid w:val="08A22AD1"/>
    <w:rsid w:val="08A22AEF"/>
    <w:rsid w:val="08A22B3F"/>
    <w:rsid w:val="08A22C1F"/>
    <w:rsid w:val="08A22C3A"/>
    <w:rsid w:val="08A22C8E"/>
    <w:rsid w:val="08A22CA4"/>
    <w:rsid w:val="08A22CF0"/>
    <w:rsid w:val="08A22D1E"/>
    <w:rsid w:val="08A22DFC"/>
    <w:rsid w:val="08A22F75"/>
    <w:rsid w:val="08A2317C"/>
    <w:rsid w:val="08A2321A"/>
    <w:rsid w:val="08A2328F"/>
    <w:rsid w:val="08A23306"/>
    <w:rsid w:val="08A233C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27E"/>
    <w:rsid w:val="08A242AD"/>
    <w:rsid w:val="08A242B0"/>
    <w:rsid w:val="08A24414"/>
    <w:rsid w:val="08A244A6"/>
    <w:rsid w:val="08A244FD"/>
    <w:rsid w:val="08A24543"/>
    <w:rsid w:val="08A2456A"/>
    <w:rsid w:val="08A2459F"/>
    <w:rsid w:val="08A245A9"/>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263"/>
    <w:rsid w:val="08A25400"/>
    <w:rsid w:val="08A254A1"/>
    <w:rsid w:val="08A2554D"/>
    <w:rsid w:val="08A25594"/>
    <w:rsid w:val="08A255AB"/>
    <w:rsid w:val="08A25604"/>
    <w:rsid w:val="08A25633"/>
    <w:rsid w:val="08A256A1"/>
    <w:rsid w:val="08A256FD"/>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E9B"/>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67"/>
    <w:rsid w:val="08A277A8"/>
    <w:rsid w:val="08A277A9"/>
    <w:rsid w:val="08A277D9"/>
    <w:rsid w:val="08A277E2"/>
    <w:rsid w:val="08A27866"/>
    <w:rsid w:val="08A278A5"/>
    <w:rsid w:val="08A278D1"/>
    <w:rsid w:val="08A27986"/>
    <w:rsid w:val="08A27994"/>
    <w:rsid w:val="08A27A22"/>
    <w:rsid w:val="08A27A6A"/>
    <w:rsid w:val="08A27AD3"/>
    <w:rsid w:val="08A27AD4"/>
    <w:rsid w:val="08A27B3D"/>
    <w:rsid w:val="08A27B80"/>
    <w:rsid w:val="08A27B9C"/>
    <w:rsid w:val="08A27C92"/>
    <w:rsid w:val="08A27CAC"/>
    <w:rsid w:val="08A27E31"/>
    <w:rsid w:val="08A27EF0"/>
    <w:rsid w:val="08A27FA7"/>
    <w:rsid w:val="08A30073"/>
    <w:rsid w:val="08A300DB"/>
    <w:rsid w:val="08A3018C"/>
    <w:rsid w:val="08A301B3"/>
    <w:rsid w:val="08A3020B"/>
    <w:rsid w:val="08A3028A"/>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93"/>
    <w:rsid w:val="08A309A9"/>
    <w:rsid w:val="08A309DC"/>
    <w:rsid w:val="08A30B4D"/>
    <w:rsid w:val="08A30C3E"/>
    <w:rsid w:val="08A30DCC"/>
    <w:rsid w:val="08A30DE8"/>
    <w:rsid w:val="08A30DEC"/>
    <w:rsid w:val="08A30E28"/>
    <w:rsid w:val="08A30E52"/>
    <w:rsid w:val="08A30F14"/>
    <w:rsid w:val="08A30FCB"/>
    <w:rsid w:val="08A30FE6"/>
    <w:rsid w:val="08A31001"/>
    <w:rsid w:val="08A3101A"/>
    <w:rsid w:val="08A31123"/>
    <w:rsid w:val="08A31302"/>
    <w:rsid w:val="08A3139E"/>
    <w:rsid w:val="08A31432"/>
    <w:rsid w:val="08A3154E"/>
    <w:rsid w:val="08A31601"/>
    <w:rsid w:val="08A31666"/>
    <w:rsid w:val="08A316AF"/>
    <w:rsid w:val="08A316EE"/>
    <w:rsid w:val="08A31728"/>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B6"/>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E6"/>
    <w:rsid w:val="08A33460"/>
    <w:rsid w:val="08A33472"/>
    <w:rsid w:val="08A33747"/>
    <w:rsid w:val="08A33796"/>
    <w:rsid w:val="08A3382B"/>
    <w:rsid w:val="08A33892"/>
    <w:rsid w:val="08A338FF"/>
    <w:rsid w:val="08A33985"/>
    <w:rsid w:val="08A339BD"/>
    <w:rsid w:val="08A339D1"/>
    <w:rsid w:val="08A33C04"/>
    <w:rsid w:val="08A33C10"/>
    <w:rsid w:val="08A33C70"/>
    <w:rsid w:val="08A33C7E"/>
    <w:rsid w:val="08A33D3C"/>
    <w:rsid w:val="08A33D3D"/>
    <w:rsid w:val="08A33FD7"/>
    <w:rsid w:val="08A34054"/>
    <w:rsid w:val="08A34085"/>
    <w:rsid w:val="08A34150"/>
    <w:rsid w:val="08A341A8"/>
    <w:rsid w:val="08A341CF"/>
    <w:rsid w:val="08A34287"/>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42A"/>
    <w:rsid w:val="08A35564"/>
    <w:rsid w:val="08A3556F"/>
    <w:rsid w:val="08A355B7"/>
    <w:rsid w:val="08A355BD"/>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A9B"/>
    <w:rsid w:val="08A36B17"/>
    <w:rsid w:val="08A36B65"/>
    <w:rsid w:val="08A36D3A"/>
    <w:rsid w:val="08A36D85"/>
    <w:rsid w:val="08A36DA5"/>
    <w:rsid w:val="08A36DC7"/>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608"/>
    <w:rsid w:val="08A4062B"/>
    <w:rsid w:val="08A40655"/>
    <w:rsid w:val="08A40780"/>
    <w:rsid w:val="08A408DF"/>
    <w:rsid w:val="08A40975"/>
    <w:rsid w:val="08A409ED"/>
    <w:rsid w:val="08A40BE5"/>
    <w:rsid w:val="08A40CEB"/>
    <w:rsid w:val="08A40D59"/>
    <w:rsid w:val="08A40E54"/>
    <w:rsid w:val="08A40F72"/>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703"/>
    <w:rsid w:val="08A4177D"/>
    <w:rsid w:val="08A417AD"/>
    <w:rsid w:val="08A41886"/>
    <w:rsid w:val="08A418BC"/>
    <w:rsid w:val="08A419E5"/>
    <w:rsid w:val="08A41B2A"/>
    <w:rsid w:val="08A41BDD"/>
    <w:rsid w:val="08A41CBF"/>
    <w:rsid w:val="08A41D52"/>
    <w:rsid w:val="08A41E9C"/>
    <w:rsid w:val="08A41FB4"/>
    <w:rsid w:val="08A41FB9"/>
    <w:rsid w:val="08A421BA"/>
    <w:rsid w:val="08A4223B"/>
    <w:rsid w:val="08A42275"/>
    <w:rsid w:val="08A422A9"/>
    <w:rsid w:val="08A422AC"/>
    <w:rsid w:val="08A422C3"/>
    <w:rsid w:val="08A42391"/>
    <w:rsid w:val="08A42440"/>
    <w:rsid w:val="08A42465"/>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D19"/>
    <w:rsid w:val="08A42D78"/>
    <w:rsid w:val="08A42E77"/>
    <w:rsid w:val="08A42E7A"/>
    <w:rsid w:val="08A42EB8"/>
    <w:rsid w:val="08A42EBE"/>
    <w:rsid w:val="08A43011"/>
    <w:rsid w:val="08A43071"/>
    <w:rsid w:val="08A430FE"/>
    <w:rsid w:val="08A4310F"/>
    <w:rsid w:val="08A4322F"/>
    <w:rsid w:val="08A4328D"/>
    <w:rsid w:val="08A4337D"/>
    <w:rsid w:val="08A434AF"/>
    <w:rsid w:val="08A4352A"/>
    <w:rsid w:val="08A435F4"/>
    <w:rsid w:val="08A43635"/>
    <w:rsid w:val="08A43642"/>
    <w:rsid w:val="08A4365F"/>
    <w:rsid w:val="08A4376D"/>
    <w:rsid w:val="08A4383D"/>
    <w:rsid w:val="08A439E4"/>
    <w:rsid w:val="08A43B35"/>
    <w:rsid w:val="08A43B37"/>
    <w:rsid w:val="08A43B49"/>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C7"/>
    <w:rsid w:val="08A44639"/>
    <w:rsid w:val="08A4472C"/>
    <w:rsid w:val="08A447B5"/>
    <w:rsid w:val="08A44834"/>
    <w:rsid w:val="08A44946"/>
    <w:rsid w:val="08A44A36"/>
    <w:rsid w:val="08A44A4B"/>
    <w:rsid w:val="08A44A53"/>
    <w:rsid w:val="08A44A7D"/>
    <w:rsid w:val="08A44C7E"/>
    <w:rsid w:val="08A44CE2"/>
    <w:rsid w:val="08A44E9D"/>
    <w:rsid w:val="08A44ECF"/>
    <w:rsid w:val="08A44F77"/>
    <w:rsid w:val="08A4505D"/>
    <w:rsid w:val="08A450CD"/>
    <w:rsid w:val="08A450F1"/>
    <w:rsid w:val="08A4522B"/>
    <w:rsid w:val="08A452C9"/>
    <w:rsid w:val="08A452EB"/>
    <w:rsid w:val="08A45357"/>
    <w:rsid w:val="08A4538E"/>
    <w:rsid w:val="08A45476"/>
    <w:rsid w:val="08A45575"/>
    <w:rsid w:val="08A4557F"/>
    <w:rsid w:val="08A4558A"/>
    <w:rsid w:val="08A456A8"/>
    <w:rsid w:val="08A456C9"/>
    <w:rsid w:val="08A45758"/>
    <w:rsid w:val="08A45792"/>
    <w:rsid w:val="08A45A39"/>
    <w:rsid w:val="08A45A3A"/>
    <w:rsid w:val="08A45A9E"/>
    <w:rsid w:val="08A45AB9"/>
    <w:rsid w:val="08A45B8D"/>
    <w:rsid w:val="08A45BF5"/>
    <w:rsid w:val="08A45C73"/>
    <w:rsid w:val="08A45F1E"/>
    <w:rsid w:val="08A45F44"/>
    <w:rsid w:val="08A45FB7"/>
    <w:rsid w:val="08A4611C"/>
    <w:rsid w:val="08A461A7"/>
    <w:rsid w:val="08A461B2"/>
    <w:rsid w:val="08A46311"/>
    <w:rsid w:val="08A4635C"/>
    <w:rsid w:val="08A463A5"/>
    <w:rsid w:val="08A46459"/>
    <w:rsid w:val="08A464C1"/>
    <w:rsid w:val="08A465DE"/>
    <w:rsid w:val="08A46603"/>
    <w:rsid w:val="08A46612"/>
    <w:rsid w:val="08A46649"/>
    <w:rsid w:val="08A4664F"/>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B5"/>
    <w:rsid w:val="08A47AD0"/>
    <w:rsid w:val="08A47AF1"/>
    <w:rsid w:val="08A47B42"/>
    <w:rsid w:val="08A47B5B"/>
    <w:rsid w:val="08A47CD9"/>
    <w:rsid w:val="08A47EDA"/>
    <w:rsid w:val="08A47F4E"/>
    <w:rsid w:val="08A47FCF"/>
    <w:rsid w:val="08A500B5"/>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9F"/>
    <w:rsid w:val="08A50FCF"/>
    <w:rsid w:val="08A5100E"/>
    <w:rsid w:val="08A5102F"/>
    <w:rsid w:val="08A51054"/>
    <w:rsid w:val="08A5107B"/>
    <w:rsid w:val="08A5114E"/>
    <w:rsid w:val="08A5117A"/>
    <w:rsid w:val="08A511E2"/>
    <w:rsid w:val="08A51312"/>
    <w:rsid w:val="08A51366"/>
    <w:rsid w:val="08A51386"/>
    <w:rsid w:val="08A51398"/>
    <w:rsid w:val="08A513C1"/>
    <w:rsid w:val="08A5169A"/>
    <w:rsid w:val="08A516AC"/>
    <w:rsid w:val="08A51797"/>
    <w:rsid w:val="08A51850"/>
    <w:rsid w:val="08A51956"/>
    <w:rsid w:val="08A5196B"/>
    <w:rsid w:val="08A51B06"/>
    <w:rsid w:val="08A51B0C"/>
    <w:rsid w:val="08A51B62"/>
    <w:rsid w:val="08A51C63"/>
    <w:rsid w:val="08A51C92"/>
    <w:rsid w:val="08A51D99"/>
    <w:rsid w:val="08A51E9D"/>
    <w:rsid w:val="08A52003"/>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C"/>
    <w:rsid w:val="08A52593"/>
    <w:rsid w:val="08A5276A"/>
    <w:rsid w:val="08A52794"/>
    <w:rsid w:val="08A527A5"/>
    <w:rsid w:val="08A528FA"/>
    <w:rsid w:val="08A5291E"/>
    <w:rsid w:val="08A5293A"/>
    <w:rsid w:val="08A52985"/>
    <w:rsid w:val="08A529E0"/>
    <w:rsid w:val="08A52AD1"/>
    <w:rsid w:val="08A52AFD"/>
    <w:rsid w:val="08A52B72"/>
    <w:rsid w:val="08A52BAE"/>
    <w:rsid w:val="08A52C3E"/>
    <w:rsid w:val="08A52F9C"/>
    <w:rsid w:val="08A530A7"/>
    <w:rsid w:val="08A5311A"/>
    <w:rsid w:val="08A53196"/>
    <w:rsid w:val="08A531FF"/>
    <w:rsid w:val="08A53231"/>
    <w:rsid w:val="08A5335F"/>
    <w:rsid w:val="08A533FF"/>
    <w:rsid w:val="08A5361F"/>
    <w:rsid w:val="08A53673"/>
    <w:rsid w:val="08A536AB"/>
    <w:rsid w:val="08A53787"/>
    <w:rsid w:val="08A537C1"/>
    <w:rsid w:val="08A538D6"/>
    <w:rsid w:val="08A538F7"/>
    <w:rsid w:val="08A53A7F"/>
    <w:rsid w:val="08A53B0A"/>
    <w:rsid w:val="08A53C13"/>
    <w:rsid w:val="08A53C87"/>
    <w:rsid w:val="08A53C92"/>
    <w:rsid w:val="08A53D7E"/>
    <w:rsid w:val="08A53DBD"/>
    <w:rsid w:val="08A53EBD"/>
    <w:rsid w:val="08A540BA"/>
    <w:rsid w:val="08A540D2"/>
    <w:rsid w:val="08A5422E"/>
    <w:rsid w:val="08A54264"/>
    <w:rsid w:val="08A542DC"/>
    <w:rsid w:val="08A5433B"/>
    <w:rsid w:val="08A5438B"/>
    <w:rsid w:val="08A544F2"/>
    <w:rsid w:val="08A5452B"/>
    <w:rsid w:val="08A545B9"/>
    <w:rsid w:val="08A54660"/>
    <w:rsid w:val="08A546CB"/>
    <w:rsid w:val="08A5474F"/>
    <w:rsid w:val="08A54835"/>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EB"/>
    <w:rsid w:val="08A55C17"/>
    <w:rsid w:val="08A55D15"/>
    <w:rsid w:val="08A55DC0"/>
    <w:rsid w:val="08A55E60"/>
    <w:rsid w:val="08A55E82"/>
    <w:rsid w:val="08A55F99"/>
    <w:rsid w:val="08A55FB8"/>
    <w:rsid w:val="08A55FCC"/>
    <w:rsid w:val="08A560A5"/>
    <w:rsid w:val="08A561AD"/>
    <w:rsid w:val="08A56248"/>
    <w:rsid w:val="08A56307"/>
    <w:rsid w:val="08A5641B"/>
    <w:rsid w:val="08A56421"/>
    <w:rsid w:val="08A564C1"/>
    <w:rsid w:val="08A565D7"/>
    <w:rsid w:val="08A56637"/>
    <w:rsid w:val="08A56713"/>
    <w:rsid w:val="08A567E1"/>
    <w:rsid w:val="08A56A57"/>
    <w:rsid w:val="08A56AA5"/>
    <w:rsid w:val="08A56AC0"/>
    <w:rsid w:val="08A56B1C"/>
    <w:rsid w:val="08A56B23"/>
    <w:rsid w:val="08A56C1B"/>
    <w:rsid w:val="08A56C35"/>
    <w:rsid w:val="08A56C9B"/>
    <w:rsid w:val="08A56CA7"/>
    <w:rsid w:val="08A56CA9"/>
    <w:rsid w:val="08A56CB9"/>
    <w:rsid w:val="08A56D1C"/>
    <w:rsid w:val="08A56D26"/>
    <w:rsid w:val="08A56D38"/>
    <w:rsid w:val="08A56D97"/>
    <w:rsid w:val="08A56DC9"/>
    <w:rsid w:val="08A56E8C"/>
    <w:rsid w:val="08A56EB3"/>
    <w:rsid w:val="08A56EC8"/>
    <w:rsid w:val="08A56EE1"/>
    <w:rsid w:val="08A56F45"/>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BD2"/>
    <w:rsid w:val="08A57CE2"/>
    <w:rsid w:val="08A57D15"/>
    <w:rsid w:val="08A57DEC"/>
    <w:rsid w:val="08A57E43"/>
    <w:rsid w:val="08A57E94"/>
    <w:rsid w:val="08A57F4E"/>
    <w:rsid w:val="08A57FB6"/>
    <w:rsid w:val="08A60006"/>
    <w:rsid w:val="08A600BD"/>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76"/>
    <w:rsid w:val="08A61CF2"/>
    <w:rsid w:val="08A61D09"/>
    <w:rsid w:val="08A61D28"/>
    <w:rsid w:val="08A61D48"/>
    <w:rsid w:val="08A61DA0"/>
    <w:rsid w:val="08A620DB"/>
    <w:rsid w:val="08A620F3"/>
    <w:rsid w:val="08A620F9"/>
    <w:rsid w:val="08A62224"/>
    <w:rsid w:val="08A622A1"/>
    <w:rsid w:val="08A622C1"/>
    <w:rsid w:val="08A6231A"/>
    <w:rsid w:val="08A62414"/>
    <w:rsid w:val="08A62428"/>
    <w:rsid w:val="08A6242C"/>
    <w:rsid w:val="08A6244B"/>
    <w:rsid w:val="08A62454"/>
    <w:rsid w:val="08A625B5"/>
    <w:rsid w:val="08A6263E"/>
    <w:rsid w:val="08A626CB"/>
    <w:rsid w:val="08A62729"/>
    <w:rsid w:val="08A6274A"/>
    <w:rsid w:val="08A62775"/>
    <w:rsid w:val="08A62896"/>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9F"/>
    <w:rsid w:val="08A642D8"/>
    <w:rsid w:val="08A643E4"/>
    <w:rsid w:val="08A64414"/>
    <w:rsid w:val="08A64440"/>
    <w:rsid w:val="08A644B0"/>
    <w:rsid w:val="08A64613"/>
    <w:rsid w:val="08A64684"/>
    <w:rsid w:val="08A64743"/>
    <w:rsid w:val="08A64833"/>
    <w:rsid w:val="08A64872"/>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2C9"/>
    <w:rsid w:val="08A6537D"/>
    <w:rsid w:val="08A653D9"/>
    <w:rsid w:val="08A6543E"/>
    <w:rsid w:val="08A65450"/>
    <w:rsid w:val="08A65463"/>
    <w:rsid w:val="08A655C9"/>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5E6"/>
    <w:rsid w:val="08A666CE"/>
    <w:rsid w:val="08A6674E"/>
    <w:rsid w:val="08A66753"/>
    <w:rsid w:val="08A66778"/>
    <w:rsid w:val="08A667A5"/>
    <w:rsid w:val="08A66826"/>
    <w:rsid w:val="08A668B2"/>
    <w:rsid w:val="08A66A30"/>
    <w:rsid w:val="08A66B7B"/>
    <w:rsid w:val="08A66BAC"/>
    <w:rsid w:val="08A66BEA"/>
    <w:rsid w:val="08A66C69"/>
    <w:rsid w:val="08A66E01"/>
    <w:rsid w:val="08A66F3B"/>
    <w:rsid w:val="08A66F5B"/>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709"/>
    <w:rsid w:val="08A677A2"/>
    <w:rsid w:val="08A67828"/>
    <w:rsid w:val="08A6787B"/>
    <w:rsid w:val="08A67A58"/>
    <w:rsid w:val="08A67AFB"/>
    <w:rsid w:val="08A67C2A"/>
    <w:rsid w:val="08A67C48"/>
    <w:rsid w:val="08A67C53"/>
    <w:rsid w:val="08A67C54"/>
    <w:rsid w:val="08A67C7B"/>
    <w:rsid w:val="08A67CD2"/>
    <w:rsid w:val="08A67D39"/>
    <w:rsid w:val="08A67DDE"/>
    <w:rsid w:val="08A67F5C"/>
    <w:rsid w:val="08A70032"/>
    <w:rsid w:val="08A700EF"/>
    <w:rsid w:val="08A70172"/>
    <w:rsid w:val="08A70179"/>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75"/>
    <w:rsid w:val="08A716B0"/>
    <w:rsid w:val="08A7180C"/>
    <w:rsid w:val="08A7181A"/>
    <w:rsid w:val="08A71838"/>
    <w:rsid w:val="08A71880"/>
    <w:rsid w:val="08A71965"/>
    <w:rsid w:val="08A71999"/>
    <w:rsid w:val="08A71A4D"/>
    <w:rsid w:val="08A71A8D"/>
    <w:rsid w:val="08A71C09"/>
    <w:rsid w:val="08A71CA3"/>
    <w:rsid w:val="08A71D0B"/>
    <w:rsid w:val="08A71DB8"/>
    <w:rsid w:val="08A71E23"/>
    <w:rsid w:val="08A71E96"/>
    <w:rsid w:val="08A71F79"/>
    <w:rsid w:val="08A71FBF"/>
    <w:rsid w:val="08A71FD3"/>
    <w:rsid w:val="08A71FE5"/>
    <w:rsid w:val="08A722B0"/>
    <w:rsid w:val="08A72506"/>
    <w:rsid w:val="08A72557"/>
    <w:rsid w:val="08A725AA"/>
    <w:rsid w:val="08A725BA"/>
    <w:rsid w:val="08A725E6"/>
    <w:rsid w:val="08A7275C"/>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3D"/>
    <w:rsid w:val="08A72FB1"/>
    <w:rsid w:val="08A7300A"/>
    <w:rsid w:val="08A730C5"/>
    <w:rsid w:val="08A730D0"/>
    <w:rsid w:val="08A730FB"/>
    <w:rsid w:val="08A7315D"/>
    <w:rsid w:val="08A731FF"/>
    <w:rsid w:val="08A73273"/>
    <w:rsid w:val="08A732AB"/>
    <w:rsid w:val="08A732F1"/>
    <w:rsid w:val="08A732F2"/>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87"/>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87"/>
    <w:rsid w:val="08A76AF0"/>
    <w:rsid w:val="08A76B51"/>
    <w:rsid w:val="08A76C07"/>
    <w:rsid w:val="08A76C0A"/>
    <w:rsid w:val="08A76C7D"/>
    <w:rsid w:val="08A76CEF"/>
    <w:rsid w:val="08A76CF9"/>
    <w:rsid w:val="08A76D68"/>
    <w:rsid w:val="08A76E11"/>
    <w:rsid w:val="08A76E2A"/>
    <w:rsid w:val="08A76E70"/>
    <w:rsid w:val="08A76FC9"/>
    <w:rsid w:val="08A76FE3"/>
    <w:rsid w:val="08A77005"/>
    <w:rsid w:val="08A770A2"/>
    <w:rsid w:val="08A77102"/>
    <w:rsid w:val="08A771E2"/>
    <w:rsid w:val="08A772B9"/>
    <w:rsid w:val="08A773D7"/>
    <w:rsid w:val="08A7740D"/>
    <w:rsid w:val="08A77568"/>
    <w:rsid w:val="08A77609"/>
    <w:rsid w:val="08A77665"/>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8006B"/>
    <w:rsid w:val="08A80096"/>
    <w:rsid w:val="08A800F4"/>
    <w:rsid w:val="08A80130"/>
    <w:rsid w:val="08A8013B"/>
    <w:rsid w:val="08A80177"/>
    <w:rsid w:val="08A801F2"/>
    <w:rsid w:val="08A8029D"/>
    <w:rsid w:val="08A8039C"/>
    <w:rsid w:val="08A8059F"/>
    <w:rsid w:val="08A805F1"/>
    <w:rsid w:val="08A8068F"/>
    <w:rsid w:val="08A806EF"/>
    <w:rsid w:val="08A80858"/>
    <w:rsid w:val="08A80890"/>
    <w:rsid w:val="08A8091C"/>
    <w:rsid w:val="08A809E9"/>
    <w:rsid w:val="08A80B58"/>
    <w:rsid w:val="08A80E89"/>
    <w:rsid w:val="08A81000"/>
    <w:rsid w:val="08A811F2"/>
    <w:rsid w:val="08A81307"/>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20F0"/>
    <w:rsid w:val="08A82113"/>
    <w:rsid w:val="08A821D2"/>
    <w:rsid w:val="08A821D5"/>
    <w:rsid w:val="08A821FF"/>
    <w:rsid w:val="08A82233"/>
    <w:rsid w:val="08A822C2"/>
    <w:rsid w:val="08A822FD"/>
    <w:rsid w:val="08A82305"/>
    <w:rsid w:val="08A82306"/>
    <w:rsid w:val="08A8237D"/>
    <w:rsid w:val="08A82386"/>
    <w:rsid w:val="08A823A1"/>
    <w:rsid w:val="08A823B4"/>
    <w:rsid w:val="08A824E9"/>
    <w:rsid w:val="08A824EB"/>
    <w:rsid w:val="08A825F3"/>
    <w:rsid w:val="08A826EC"/>
    <w:rsid w:val="08A82741"/>
    <w:rsid w:val="08A8283B"/>
    <w:rsid w:val="08A828F7"/>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5A"/>
    <w:rsid w:val="08A83B83"/>
    <w:rsid w:val="08A83BB3"/>
    <w:rsid w:val="08A83BF1"/>
    <w:rsid w:val="08A83C6A"/>
    <w:rsid w:val="08A83D02"/>
    <w:rsid w:val="08A83D39"/>
    <w:rsid w:val="08A83DC4"/>
    <w:rsid w:val="08A84033"/>
    <w:rsid w:val="08A84050"/>
    <w:rsid w:val="08A84063"/>
    <w:rsid w:val="08A84144"/>
    <w:rsid w:val="08A842CE"/>
    <w:rsid w:val="08A84309"/>
    <w:rsid w:val="08A8431E"/>
    <w:rsid w:val="08A84360"/>
    <w:rsid w:val="08A84489"/>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7D"/>
    <w:rsid w:val="08A853AA"/>
    <w:rsid w:val="08A8542B"/>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E2A"/>
    <w:rsid w:val="08A87E66"/>
    <w:rsid w:val="08A87F18"/>
    <w:rsid w:val="08A87F3B"/>
    <w:rsid w:val="08A87F3E"/>
    <w:rsid w:val="08A87F48"/>
    <w:rsid w:val="08A90070"/>
    <w:rsid w:val="08A9013B"/>
    <w:rsid w:val="08A90184"/>
    <w:rsid w:val="08A901A6"/>
    <w:rsid w:val="08A90405"/>
    <w:rsid w:val="08A9046A"/>
    <w:rsid w:val="08A904A3"/>
    <w:rsid w:val="08A904DC"/>
    <w:rsid w:val="08A90721"/>
    <w:rsid w:val="08A9075F"/>
    <w:rsid w:val="08A907C5"/>
    <w:rsid w:val="08A907E4"/>
    <w:rsid w:val="08A90845"/>
    <w:rsid w:val="08A9084F"/>
    <w:rsid w:val="08A9087E"/>
    <w:rsid w:val="08A909B6"/>
    <w:rsid w:val="08A909CE"/>
    <w:rsid w:val="08A90ADF"/>
    <w:rsid w:val="08A90C7F"/>
    <w:rsid w:val="08A90CE6"/>
    <w:rsid w:val="08A90CF8"/>
    <w:rsid w:val="08A90D4B"/>
    <w:rsid w:val="08A90D8A"/>
    <w:rsid w:val="08A90EB1"/>
    <w:rsid w:val="08A90EFA"/>
    <w:rsid w:val="08A90F05"/>
    <w:rsid w:val="08A91086"/>
    <w:rsid w:val="08A9112B"/>
    <w:rsid w:val="08A911F3"/>
    <w:rsid w:val="08A9122E"/>
    <w:rsid w:val="08A91271"/>
    <w:rsid w:val="08A912AC"/>
    <w:rsid w:val="08A9141F"/>
    <w:rsid w:val="08A91495"/>
    <w:rsid w:val="08A914CB"/>
    <w:rsid w:val="08A91564"/>
    <w:rsid w:val="08A91595"/>
    <w:rsid w:val="08A915B4"/>
    <w:rsid w:val="08A915E1"/>
    <w:rsid w:val="08A917DA"/>
    <w:rsid w:val="08A9187E"/>
    <w:rsid w:val="08A91884"/>
    <w:rsid w:val="08A919C7"/>
    <w:rsid w:val="08A919F1"/>
    <w:rsid w:val="08A91B12"/>
    <w:rsid w:val="08A91B5D"/>
    <w:rsid w:val="08A91BA3"/>
    <w:rsid w:val="08A91C63"/>
    <w:rsid w:val="08A91D82"/>
    <w:rsid w:val="08A91E4C"/>
    <w:rsid w:val="08A91E6C"/>
    <w:rsid w:val="08A91FF7"/>
    <w:rsid w:val="08A92030"/>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71"/>
    <w:rsid w:val="08A93797"/>
    <w:rsid w:val="08A937D0"/>
    <w:rsid w:val="08A93915"/>
    <w:rsid w:val="08A93A16"/>
    <w:rsid w:val="08A93A39"/>
    <w:rsid w:val="08A93AB1"/>
    <w:rsid w:val="08A93AD3"/>
    <w:rsid w:val="08A93B03"/>
    <w:rsid w:val="08A93C7B"/>
    <w:rsid w:val="08A93CC5"/>
    <w:rsid w:val="08A93CF3"/>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7F3"/>
    <w:rsid w:val="08A94850"/>
    <w:rsid w:val="08A9487E"/>
    <w:rsid w:val="08A94988"/>
    <w:rsid w:val="08A94998"/>
    <w:rsid w:val="08A94AA9"/>
    <w:rsid w:val="08A94AC9"/>
    <w:rsid w:val="08A94AD0"/>
    <w:rsid w:val="08A94BF9"/>
    <w:rsid w:val="08A94C11"/>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DE5"/>
    <w:rsid w:val="08A95EA4"/>
    <w:rsid w:val="08A95F1D"/>
    <w:rsid w:val="08A95F80"/>
    <w:rsid w:val="08A96006"/>
    <w:rsid w:val="08A96101"/>
    <w:rsid w:val="08A96125"/>
    <w:rsid w:val="08A96172"/>
    <w:rsid w:val="08A96214"/>
    <w:rsid w:val="08A96256"/>
    <w:rsid w:val="08A9625F"/>
    <w:rsid w:val="08A96271"/>
    <w:rsid w:val="08A962CD"/>
    <w:rsid w:val="08A96370"/>
    <w:rsid w:val="08A9648E"/>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DD"/>
    <w:rsid w:val="08A96AE5"/>
    <w:rsid w:val="08A96B4D"/>
    <w:rsid w:val="08A96BA1"/>
    <w:rsid w:val="08A96C99"/>
    <w:rsid w:val="08A96CAF"/>
    <w:rsid w:val="08A96E12"/>
    <w:rsid w:val="08A96E89"/>
    <w:rsid w:val="08A96F10"/>
    <w:rsid w:val="08A96F7A"/>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C44"/>
    <w:rsid w:val="08A97C9D"/>
    <w:rsid w:val="08A97DA6"/>
    <w:rsid w:val="08A97DEF"/>
    <w:rsid w:val="08A97E13"/>
    <w:rsid w:val="08A97E3A"/>
    <w:rsid w:val="08A97E45"/>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6CA"/>
    <w:rsid w:val="08AA0786"/>
    <w:rsid w:val="08AA0791"/>
    <w:rsid w:val="08AA082B"/>
    <w:rsid w:val="08AA08A0"/>
    <w:rsid w:val="08AA0910"/>
    <w:rsid w:val="08AA098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CF"/>
    <w:rsid w:val="08AA1CFE"/>
    <w:rsid w:val="08AA1D9D"/>
    <w:rsid w:val="08AA1EA0"/>
    <w:rsid w:val="08AA1EA7"/>
    <w:rsid w:val="08AA1F88"/>
    <w:rsid w:val="08AA1FEC"/>
    <w:rsid w:val="08AA213C"/>
    <w:rsid w:val="08AA219E"/>
    <w:rsid w:val="08AA221B"/>
    <w:rsid w:val="08AA2250"/>
    <w:rsid w:val="08AA2286"/>
    <w:rsid w:val="08AA22D8"/>
    <w:rsid w:val="08AA22F0"/>
    <w:rsid w:val="08AA243E"/>
    <w:rsid w:val="08AA2489"/>
    <w:rsid w:val="08AA2493"/>
    <w:rsid w:val="08AA258E"/>
    <w:rsid w:val="08AA25E5"/>
    <w:rsid w:val="08AA267F"/>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700"/>
    <w:rsid w:val="08AA38BF"/>
    <w:rsid w:val="08AA39FE"/>
    <w:rsid w:val="08AA3A37"/>
    <w:rsid w:val="08AA3A47"/>
    <w:rsid w:val="08AA3A51"/>
    <w:rsid w:val="08AA3A59"/>
    <w:rsid w:val="08AA3CB3"/>
    <w:rsid w:val="08AA3D87"/>
    <w:rsid w:val="08AA3DFB"/>
    <w:rsid w:val="08AA3F13"/>
    <w:rsid w:val="08AA3F1D"/>
    <w:rsid w:val="08AA40D2"/>
    <w:rsid w:val="08AA4144"/>
    <w:rsid w:val="08AA417F"/>
    <w:rsid w:val="08AA41E4"/>
    <w:rsid w:val="08AA43B3"/>
    <w:rsid w:val="08AA44E4"/>
    <w:rsid w:val="08AA456B"/>
    <w:rsid w:val="08AA46B1"/>
    <w:rsid w:val="08AA4817"/>
    <w:rsid w:val="08AA481B"/>
    <w:rsid w:val="08AA4858"/>
    <w:rsid w:val="08AA49B3"/>
    <w:rsid w:val="08AA4A15"/>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2C6"/>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4F"/>
    <w:rsid w:val="08AA709A"/>
    <w:rsid w:val="08AA70D1"/>
    <w:rsid w:val="08AA7155"/>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784"/>
    <w:rsid w:val="08AB0820"/>
    <w:rsid w:val="08AB087E"/>
    <w:rsid w:val="08AB097A"/>
    <w:rsid w:val="08AB09BE"/>
    <w:rsid w:val="08AB09CF"/>
    <w:rsid w:val="08AB09F2"/>
    <w:rsid w:val="08AB09FF"/>
    <w:rsid w:val="08AB0A5B"/>
    <w:rsid w:val="08AB0B26"/>
    <w:rsid w:val="08AB0B67"/>
    <w:rsid w:val="08AB0C17"/>
    <w:rsid w:val="08AB0C1F"/>
    <w:rsid w:val="08AB0D01"/>
    <w:rsid w:val="08AB0D42"/>
    <w:rsid w:val="08AB0F96"/>
    <w:rsid w:val="08AB0FD5"/>
    <w:rsid w:val="08AB1005"/>
    <w:rsid w:val="08AB10DB"/>
    <w:rsid w:val="08AB119D"/>
    <w:rsid w:val="08AB11E7"/>
    <w:rsid w:val="08AB1267"/>
    <w:rsid w:val="08AB127D"/>
    <w:rsid w:val="08AB12B2"/>
    <w:rsid w:val="08AB1362"/>
    <w:rsid w:val="08AB1751"/>
    <w:rsid w:val="08AB17B7"/>
    <w:rsid w:val="08AB1846"/>
    <w:rsid w:val="08AB1876"/>
    <w:rsid w:val="08AB1984"/>
    <w:rsid w:val="08AB19D7"/>
    <w:rsid w:val="08AB1A1F"/>
    <w:rsid w:val="08AB1A69"/>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F89"/>
    <w:rsid w:val="08AB5006"/>
    <w:rsid w:val="08AB5071"/>
    <w:rsid w:val="08AB509D"/>
    <w:rsid w:val="08AB5258"/>
    <w:rsid w:val="08AB5311"/>
    <w:rsid w:val="08AB532A"/>
    <w:rsid w:val="08AB54FE"/>
    <w:rsid w:val="08AB5531"/>
    <w:rsid w:val="08AB5586"/>
    <w:rsid w:val="08AB561A"/>
    <w:rsid w:val="08AB569A"/>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E4"/>
    <w:rsid w:val="08AB603D"/>
    <w:rsid w:val="08AB609D"/>
    <w:rsid w:val="08AB6121"/>
    <w:rsid w:val="08AB6223"/>
    <w:rsid w:val="08AB6344"/>
    <w:rsid w:val="08AB6394"/>
    <w:rsid w:val="08AB63A0"/>
    <w:rsid w:val="08AB63F5"/>
    <w:rsid w:val="08AB6465"/>
    <w:rsid w:val="08AB653A"/>
    <w:rsid w:val="08AB6549"/>
    <w:rsid w:val="08AB661D"/>
    <w:rsid w:val="08AB6663"/>
    <w:rsid w:val="08AB667D"/>
    <w:rsid w:val="08AB6758"/>
    <w:rsid w:val="08AB6796"/>
    <w:rsid w:val="08AB683A"/>
    <w:rsid w:val="08AB690F"/>
    <w:rsid w:val="08AB6A45"/>
    <w:rsid w:val="08AB6A67"/>
    <w:rsid w:val="08AB6A7B"/>
    <w:rsid w:val="08AB6A8D"/>
    <w:rsid w:val="08AB6AA7"/>
    <w:rsid w:val="08AB6ABF"/>
    <w:rsid w:val="08AB6AEE"/>
    <w:rsid w:val="08AB6C5A"/>
    <w:rsid w:val="08AB6D04"/>
    <w:rsid w:val="08AB6DE4"/>
    <w:rsid w:val="08AB6E01"/>
    <w:rsid w:val="08AB6F99"/>
    <w:rsid w:val="08AB7034"/>
    <w:rsid w:val="08AB70C0"/>
    <w:rsid w:val="08AB718D"/>
    <w:rsid w:val="08AB7200"/>
    <w:rsid w:val="08AB731A"/>
    <w:rsid w:val="08AB738A"/>
    <w:rsid w:val="08AB73DA"/>
    <w:rsid w:val="08AB74E7"/>
    <w:rsid w:val="08AB74F4"/>
    <w:rsid w:val="08AB7583"/>
    <w:rsid w:val="08AB7585"/>
    <w:rsid w:val="08AB75DE"/>
    <w:rsid w:val="08AB761B"/>
    <w:rsid w:val="08AB771D"/>
    <w:rsid w:val="08AB7756"/>
    <w:rsid w:val="08AB7764"/>
    <w:rsid w:val="08AB790E"/>
    <w:rsid w:val="08AB7963"/>
    <w:rsid w:val="08AB7A7C"/>
    <w:rsid w:val="08AB7A7E"/>
    <w:rsid w:val="08AB7AAE"/>
    <w:rsid w:val="08AB7B8D"/>
    <w:rsid w:val="08AB7BE5"/>
    <w:rsid w:val="08AB7C24"/>
    <w:rsid w:val="08AB7CFC"/>
    <w:rsid w:val="08AB7D34"/>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3AA"/>
    <w:rsid w:val="08AC1428"/>
    <w:rsid w:val="08AC1459"/>
    <w:rsid w:val="08AC15E0"/>
    <w:rsid w:val="08AC1669"/>
    <w:rsid w:val="08AC1694"/>
    <w:rsid w:val="08AC1696"/>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D8"/>
    <w:rsid w:val="08AC201C"/>
    <w:rsid w:val="08AC2030"/>
    <w:rsid w:val="08AC2035"/>
    <w:rsid w:val="08AC2092"/>
    <w:rsid w:val="08AC20B8"/>
    <w:rsid w:val="08AC20CD"/>
    <w:rsid w:val="08AC2112"/>
    <w:rsid w:val="08AC235B"/>
    <w:rsid w:val="08AC23A3"/>
    <w:rsid w:val="08AC23E7"/>
    <w:rsid w:val="08AC24E6"/>
    <w:rsid w:val="08AC2693"/>
    <w:rsid w:val="08AC26D1"/>
    <w:rsid w:val="08AC2747"/>
    <w:rsid w:val="08AC27A3"/>
    <w:rsid w:val="08AC27EF"/>
    <w:rsid w:val="08AC280E"/>
    <w:rsid w:val="08AC2814"/>
    <w:rsid w:val="08AC29C9"/>
    <w:rsid w:val="08AC2A7A"/>
    <w:rsid w:val="08AC2AC3"/>
    <w:rsid w:val="08AC2B67"/>
    <w:rsid w:val="08AC2B69"/>
    <w:rsid w:val="08AC2B6B"/>
    <w:rsid w:val="08AC2DF6"/>
    <w:rsid w:val="08AC2E77"/>
    <w:rsid w:val="08AC2E7B"/>
    <w:rsid w:val="08AC2E8B"/>
    <w:rsid w:val="08AC2E97"/>
    <w:rsid w:val="08AC2FE2"/>
    <w:rsid w:val="08AC2FF9"/>
    <w:rsid w:val="08AC3037"/>
    <w:rsid w:val="08AC3232"/>
    <w:rsid w:val="08AC3278"/>
    <w:rsid w:val="08AC3374"/>
    <w:rsid w:val="08AC3377"/>
    <w:rsid w:val="08AC3379"/>
    <w:rsid w:val="08AC339F"/>
    <w:rsid w:val="08AC33D6"/>
    <w:rsid w:val="08AC34FA"/>
    <w:rsid w:val="08AC3612"/>
    <w:rsid w:val="08AC361E"/>
    <w:rsid w:val="08AC3662"/>
    <w:rsid w:val="08AC37C0"/>
    <w:rsid w:val="08AC3890"/>
    <w:rsid w:val="08AC3917"/>
    <w:rsid w:val="08AC3A0E"/>
    <w:rsid w:val="08AC3A62"/>
    <w:rsid w:val="08AC3A95"/>
    <w:rsid w:val="08AC3BBA"/>
    <w:rsid w:val="08AC3E39"/>
    <w:rsid w:val="08AC3F40"/>
    <w:rsid w:val="08AC3F5C"/>
    <w:rsid w:val="08AC3F6B"/>
    <w:rsid w:val="08AC3FF0"/>
    <w:rsid w:val="08AC40A2"/>
    <w:rsid w:val="08AC40F7"/>
    <w:rsid w:val="08AC40FA"/>
    <w:rsid w:val="08AC4133"/>
    <w:rsid w:val="08AC41A4"/>
    <w:rsid w:val="08AC429F"/>
    <w:rsid w:val="08AC42F4"/>
    <w:rsid w:val="08AC435C"/>
    <w:rsid w:val="08AC45CF"/>
    <w:rsid w:val="08AC4604"/>
    <w:rsid w:val="08AC4672"/>
    <w:rsid w:val="08AC46A4"/>
    <w:rsid w:val="08AC47E7"/>
    <w:rsid w:val="08AC4821"/>
    <w:rsid w:val="08AC48FE"/>
    <w:rsid w:val="08AC4A0E"/>
    <w:rsid w:val="08AC4A98"/>
    <w:rsid w:val="08AC4AC5"/>
    <w:rsid w:val="08AC4BCE"/>
    <w:rsid w:val="08AC4C65"/>
    <w:rsid w:val="08AC4D40"/>
    <w:rsid w:val="08AC4D5F"/>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B"/>
    <w:rsid w:val="08AC5AD5"/>
    <w:rsid w:val="08AC5BCF"/>
    <w:rsid w:val="08AC5D07"/>
    <w:rsid w:val="08AC5F07"/>
    <w:rsid w:val="08AC5F10"/>
    <w:rsid w:val="08AC5FB1"/>
    <w:rsid w:val="08AC6008"/>
    <w:rsid w:val="08AC6084"/>
    <w:rsid w:val="08AC60D0"/>
    <w:rsid w:val="08AC6152"/>
    <w:rsid w:val="08AC61D6"/>
    <w:rsid w:val="08AC6297"/>
    <w:rsid w:val="08AC62E2"/>
    <w:rsid w:val="08AC62E6"/>
    <w:rsid w:val="08AC6323"/>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23D"/>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EF2"/>
    <w:rsid w:val="08AC7F5B"/>
    <w:rsid w:val="08AC7F88"/>
    <w:rsid w:val="08AD0106"/>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F0"/>
    <w:rsid w:val="08AD0DCA"/>
    <w:rsid w:val="08AD0F83"/>
    <w:rsid w:val="08AD1170"/>
    <w:rsid w:val="08AD1175"/>
    <w:rsid w:val="08AD11FD"/>
    <w:rsid w:val="08AD1223"/>
    <w:rsid w:val="08AD126F"/>
    <w:rsid w:val="08AD130C"/>
    <w:rsid w:val="08AD13BA"/>
    <w:rsid w:val="08AD14A0"/>
    <w:rsid w:val="08AD1595"/>
    <w:rsid w:val="08AD15FE"/>
    <w:rsid w:val="08AD161F"/>
    <w:rsid w:val="08AD177E"/>
    <w:rsid w:val="08AD18D9"/>
    <w:rsid w:val="08AD18F4"/>
    <w:rsid w:val="08AD197C"/>
    <w:rsid w:val="08AD19D5"/>
    <w:rsid w:val="08AD1A12"/>
    <w:rsid w:val="08AD1A16"/>
    <w:rsid w:val="08AD1A3A"/>
    <w:rsid w:val="08AD1A56"/>
    <w:rsid w:val="08AD1B7C"/>
    <w:rsid w:val="08AD1DE6"/>
    <w:rsid w:val="08AD1E09"/>
    <w:rsid w:val="08AD1FB9"/>
    <w:rsid w:val="08AD1FC1"/>
    <w:rsid w:val="08AD203E"/>
    <w:rsid w:val="08AD209C"/>
    <w:rsid w:val="08AD20D4"/>
    <w:rsid w:val="08AD22A1"/>
    <w:rsid w:val="08AD22E0"/>
    <w:rsid w:val="08AD2466"/>
    <w:rsid w:val="08AD254D"/>
    <w:rsid w:val="08AD25E4"/>
    <w:rsid w:val="08AD2814"/>
    <w:rsid w:val="08AD2866"/>
    <w:rsid w:val="08AD28D4"/>
    <w:rsid w:val="08AD2A26"/>
    <w:rsid w:val="08AD2A41"/>
    <w:rsid w:val="08AD2B08"/>
    <w:rsid w:val="08AD2BDB"/>
    <w:rsid w:val="08AD2C58"/>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A23"/>
    <w:rsid w:val="08AD3A43"/>
    <w:rsid w:val="08AD3AA8"/>
    <w:rsid w:val="08AD3AB2"/>
    <w:rsid w:val="08AD3AE3"/>
    <w:rsid w:val="08AD3B0D"/>
    <w:rsid w:val="08AD3B99"/>
    <w:rsid w:val="08AD3BE0"/>
    <w:rsid w:val="08AD3BE1"/>
    <w:rsid w:val="08AD3BEC"/>
    <w:rsid w:val="08AD3BF4"/>
    <w:rsid w:val="08AD3C96"/>
    <w:rsid w:val="08AD3ED1"/>
    <w:rsid w:val="08AD3EDF"/>
    <w:rsid w:val="08AD3EFB"/>
    <w:rsid w:val="08AD3F52"/>
    <w:rsid w:val="08AD4034"/>
    <w:rsid w:val="08AD40B4"/>
    <w:rsid w:val="08AD4131"/>
    <w:rsid w:val="08AD421E"/>
    <w:rsid w:val="08AD424C"/>
    <w:rsid w:val="08AD426C"/>
    <w:rsid w:val="08AD4291"/>
    <w:rsid w:val="08AD439F"/>
    <w:rsid w:val="08AD44D7"/>
    <w:rsid w:val="08AD4560"/>
    <w:rsid w:val="08AD4563"/>
    <w:rsid w:val="08AD468D"/>
    <w:rsid w:val="08AD4711"/>
    <w:rsid w:val="08AD4823"/>
    <w:rsid w:val="08AD483A"/>
    <w:rsid w:val="08AD48DF"/>
    <w:rsid w:val="08AD49C8"/>
    <w:rsid w:val="08AD49EE"/>
    <w:rsid w:val="08AD4A4D"/>
    <w:rsid w:val="08AD4AB5"/>
    <w:rsid w:val="08AD4C47"/>
    <w:rsid w:val="08AD4D2F"/>
    <w:rsid w:val="08AD4DA6"/>
    <w:rsid w:val="08AD4E31"/>
    <w:rsid w:val="08AD4E5D"/>
    <w:rsid w:val="08AD4EB4"/>
    <w:rsid w:val="08AD5005"/>
    <w:rsid w:val="08AD504B"/>
    <w:rsid w:val="08AD5051"/>
    <w:rsid w:val="08AD512A"/>
    <w:rsid w:val="08AD51B5"/>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F0"/>
    <w:rsid w:val="08AD5740"/>
    <w:rsid w:val="08AD586C"/>
    <w:rsid w:val="08AD59CD"/>
    <w:rsid w:val="08AD5A85"/>
    <w:rsid w:val="08AD5AB1"/>
    <w:rsid w:val="08AD5B0F"/>
    <w:rsid w:val="08AD5BCA"/>
    <w:rsid w:val="08AD5BE2"/>
    <w:rsid w:val="08AD5D23"/>
    <w:rsid w:val="08AD5E5D"/>
    <w:rsid w:val="08AD5F67"/>
    <w:rsid w:val="08AD5FC9"/>
    <w:rsid w:val="08AD5FF3"/>
    <w:rsid w:val="08AD5FFA"/>
    <w:rsid w:val="08AD6026"/>
    <w:rsid w:val="08AD604C"/>
    <w:rsid w:val="08AD6060"/>
    <w:rsid w:val="08AD60D2"/>
    <w:rsid w:val="08AD640B"/>
    <w:rsid w:val="08AD64CA"/>
    <w:rsid w:val="08AD659C"/>
    <w:rsid w:val="08AD6672"/>
    <w:rsid w:val="08AD6727"/>
    <w:rsid w:val="08AD673B"/>
    <w:rsid w:val="08AD682B"/>
    <w:rsid w:val="08AD6862"/>
    <w:rsid w:val="08AD68E8"/>
    <w:rsid w:val="08AD6907"/>
    <w:rsid w:val="08AD6B39"/>
    <w:rsid w:val="08AD6BB7"/>
    <w:rsid w:val="08AD6C2C"/>
    <w:rsid w:val="08AD6CA7"/>
    <w:rsid w:val="08AD6CF8"/>
    <w:rsid w:val="08AD6DF6"/>
    <w:rsid w:val="08AD6E81"/>
    <w:rsid w:val="08AD6EE8"/>
    <w:rsid w:val="08AD7033"/>
    <w:rsid w:val="08AD71EE"/>
    <w:rsid w:val="08AD7242"/>
    <w:rsid w:val="08AD726C"/>
    <w:rsid w:val="08AD7273"/>
    <w:rsid w:val="08AD72DC"/>
    <w:rsid w:val="08AD72F3"/>
    <w:rsid w:val="08AD73E0"/>
    <w:rsid w:val="08AD74B0"/>
    <w:rsid w:val="08AD74B3"/>
    <w:rsid w:val="08AD75BA"/>
    <w:rsid w:val="08AD764D"/>
    <w:rsid w:val="08AD76D9"/>
    <w:rsid w:val="08AD76E7"/>
    <w:rsid w:val="08AD7739"/>
    <w:rsid w:val="08AD794B"/>
    <w:rsid w:val="08AD7A34"/>
    <w:rsid w:val="08AD7B12"/>
    <w:rsid w:val="08AD7B28"/>
    <w:rsid w:val="08AD7B88"/>
    <w:rsid w:val="08AD7D2C"/>
    <w:rsid w:val="08AD7D8F"/>
    <w:rsid w:val="08AD7DB9"/>
    <w:rsid w:val="08AD7E89"/>
    <w:rsid w:val="08AD7EBF"/>
    <w:rsid w:val="08AD7EC4"/>
    <w:rsid w:val="08AD7ECD"/>
    <w:rsid w:val="08AD7F58"/>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7F"/>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C5"/>
    <w:rsid w:val="08AE24F8"/>
    <w:rsid w:val="08AE2582"/>
    <w:rsid w:val="08AE25AD"/>
    <w:rsid w:val="08AE262E"/>
    <w:rsid w:val="08AE2821"/>
    <w:rsid w:val="08AE2823"/>
    <w:rsid w:val="08AE283E"/>
    <w:rsid w:val="08AE28C5"/>
    <w:rsid w:val="08AE294A"/>
    <w:rsid w:val="08AE29C4"/>
    <w:rsid w:val="08AE2A0E"/>
    <w:rsid w:val="08AE2B64"/>
    <w:rsid w:val="08AE2BD1"/>
    <w:rsid w:val="08AE2C04"/>
    <w:rsid w:val="08AE2C20"/>
    <w:rsid w:val="08AE2C97"/>
    <w:rsid w:val="08AE2CCC"/>
    <w:rsid w:val="08AE2CF6"/>
    <w:rsid w:val="08AE2D14"/>
    <w:rsid w:val="08AE2D34"/>
    <w:rsid w:val="08AE2D41"/>
    <w:rsid w:val="08AE2D62"/>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D7"/>
    <w:rsid w:val="08AE490B"/>
    <w:rsid w:val="08AE4975"/>
    <w:rsid w:val="08AE4B62"/>
    <w:rsid w:val="08AE4BB5"/>
    <w:rsid w:val="08AE4E2A"/>
    <w:rsid w:val="08AE4F39"/>
    <w:rsid w:val="08AE4FE8"/>
    <w:rsid w:val="08AE4FFF"/>
    <w:rsid w:val="08AE5084"/>
    <w:rsid w:val="08AE50D9"/>
    <w:rsid w:val="08AE50F6"/>
    <w:rsid w:val="08AE51BA"/>
    <w:rsid w:val="08AE5235"/>
    <w:rsid w:val="08AE5295"/>
    <w:rsid w:val="08AE5362"/>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05B"/>
    <w:rsid w:val="08AF010C"/>
    <w:rsid w:val="08AF01D7"/>
    <w:rsid w:val="08AF0238"/>
    <w:rsid w:val="08AF02B4"/>
    <w:rsid w:val="08AF03A3"/>
    <w:rsid w:val="08AF03B5"/>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82"/>
    <w:rsid w:val="08AF0D08"/>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B89"/>
    <w:rsid w:val="08AF1BAB"/>
    <w:rsid w:val="08AF1BC4"/>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93"/>
    <w:rsid w:val="08AF2D07"/>
    <w:rsid w:val="08AF2E55"/>
    <w:rsid w:val="08AF2E88"/>
    <w:rsid w:val="08AF2EB8"/>
    <w:rsid w:val="08AF2F0F"/>
    <w:rsid w:val="08AF2F80"/>
    <w:rsid w:val="08AF300A"/>
    <w:rsid w:val="08AF30C7"/>
    <w:rsid w:val="08AF30FE"/>
    <w:rsid w:val="08AF317D"/>
    <w:rsid w:val="08AF31C8"/>
    <w:rsid w:val="08AF3239"/>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EDC"/>
    <w:rsid w:val="08AF3FAA"/>
    <w:rsid w:val="08AF403F"/>
    <w:rsid w:val="08AF4139"/>
    <w:rsid w:val="08AF4184"/>
    <w:rsid w:val="08AF419B"/>
    <w:rsid w:val="08AF41BA"/>
    <w:rsid w:val="08AF4262"/>
    <w:rsid w:val="08AF4366"/>
    <w:rsid w:val="08AF43DE"/>
    <w:rsid w:val="08AF43EF"/>
    <w:rsid w:val="08AF43F1"/>
    <w:rsid w:val="08AF4424"/>
    <w:rsid w:val="08AF44BB"/>
    <w:rsid w:val="08AF457D"/>
    <w:rsid w:val="08AF4641"/>
    <w:rsid w:val="08AF483D"/>
    <w:rsid w:val="08AF4870"/>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614"/>
    <w:rsid w:val="08AF566E"/>
    <w:rsid w:val="08AF584C"/>
    <w:rsid w:val="08AF587B"/>
    <w:rsid w:val="08AF5A72"/>
    <w:rsid w:val="08AF5C08"/>
    <w:rsid w:val="08AF5C0A"/>
    <w:rsid w:val="08AF5D0F"/>
    <w:rsid w:val="08AF5D7B"/>
    <w:rsid w:val="08AF5DD1"/>
    <w:rsid w:val="08AF5DD7"/>
    <w:rsid w:val="08AF5E1C"/>
    <w:rsid w:val="08AF5E34"/>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B0C"/>
    <w:rsid w:val="08AF6B20"/>
    <w:rsid w:val="08AF6C98"/>
    <w:rsid w:val="08AF6CDB"/>
    <w:rsid w:val="08AF6D6C"/>
    <w:rsid w:val="08AF6DCF"/>
    <w:rsid w:val="08AF6DF6"/>
    <w:rsid w:val="08AF6E2F"/>
    <w:rsid w:val="08AF6E31"/>
    <w:rsid w:val="08AF6E3E"/>
    <w:rsid w:val="08AF6EE3"/>
    <w:rsid w:val="08AF6EFB"/>
    <w:rsid w:val="08AF6F05"/>
    <w:rsid w:val="08AF6FCF"/>
    <w:rsid w:val="08AF6FF9"/>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D"/>
    <w:rsid w:val="08B0237C"/>
    <w:rsid w:val="08B02477"/>
    <w:rsid w:val="08B0249E"/>
    <w:rsid w:val="08B025A2"/>
    <w:rsid w:val="08B02609"/>
    <w:rsid w:val="08B02705"/>
    <w:rsid w:val="08B027C9"/>
    <w:rsid w:val="08B02856"/>
    <w:rsid w:val="08B02878"/>
    <w:rsid w:val="08B028EA"/>
    <w:rsid w:val="08B02995"/>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C"/>
    <w:rsid w:val="08B051B3"/>
    <w:rsid w:val="08B05205"/>
    <w:rsid w:val="08B05214"/>
    <w:rsid w:val="08B05244"/>
    <w:rsid w:val="08B053EE"/>
    <w:rsid w:val="08B05535"/>
    <w:rsid w:val="08B055B9"/>
    <w:rsid w:val="08B055EF"/>
    <w:rsid w:val="08B0576E"/>
    <w:rsid w:val="08B05808"/>
    <w:rsid w:val="08B05809"/>
    <w:rsid w:val="08B05852"/>
    <w:rsid w:val="08B05876"/>
    <w:rsid w:val="08B05928"/>
    <w:rsid w:val="08B0592E"/>
    <w:rsid w:val="08B05942"/>
    <w:rsid w:val="08B059A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F"/>
    <w:rsid w:val="08B062B9"/>
    <w:rsid w:val="08B0636E"/>
    <w:rsid w:val="08B0646E"/>
    <w:rsid w:val="08B065FC"/>
    <w:rsid w:val="08B0675F"/>
    <w:rsid w:val="08B06801"/>
    <w:rsid w:val="08B06824"/>
    <w:rsid w:val="08B0687F"/>
    <w:rsid w:val="08B06912"/>
    <w:rsid w:val="08B069AB"/>
    <w:rsid w:val="08B06A96"/>
    <w:rsid w:val="08B06BD9"/>
    <w:rsid w:val="08B06C6B"/>
    <w:rsid w:val="08B06C7E"/>
    <w:rsid w:val="08B06C88"/>
    <w:rsid w:val="08B06F57"/>
    <w:rsid w:val="08B06FC7"/>
    <w:rsid w:val="08B07045"/>
    <w:rsid w:val="08B07078"/>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92"/>
    <w:rsid w:val="08B07BF8"/>
    <w:rsid w:val="08B07C38"/>
    <w:rsid w:val="08B07E7D"/>
    <w:rsid w:val="08B100A6"/>
    <w:rsid w:val="08B101E5"/>
    <w:rsid w:val="08B103EB"/>
    <w:rsid w:val="08B1042C"/>
    <w:rsid w:val="08B1052F"/>
    <w:rsid w:val="08B10569"/>
    <w:rsid w:val="08B10570"/>
    <w:rsid w:val="08B10658"/>
    <w:rsid w:val="08B10676"/>
    <w:rsid w:val="08B1069E"/>
    <w:rsid w:val="08B10812"/>
    <w:rsid w:val="08B10837"/>
    <w:rsid w:val="08B10838"/>
    <w:rsid w:val="08B10897"/>
    <w:rsid w:val="08B108F9"/>
    <w:rsid w:val="08B1093F"/>
    <w:rsid w:val="08B10988"/>
    <w:rsid w:val="08B10A3D"/>
    <w:rsid w:val="08B10BAC"/>
    <w:rsid w:val="08B10CE1"/>
    <w:rsid w:val="08B10D2C"/>
    <w:rsid w:val="08B10D68"/>
    <w:rsid w:val="08B10E1F"/>
    <w:rsid w:val="08B10E54"/>
    <w:rsid w:val="08B10FE5"/>
    <w:rsid w:val="08B1100B"/>
    <w:rsid w:val="08B1104F"/>
    <w:rsid w:val="08B110D4"/>
    <w:rsid w:val="08B1137C"/>
    <w:rsid w:val="08B11387"/>
    <w:rsid w:val="08B11506"/>
    <w:rsid w:val="08B11612"/>
    <w:rsid w:val="08B1164F"/>
    <w:rsid w:val="08B11682"/>
    <w:rsid w:val="08B117B6"/>
    <w:rsid w:val="08B1195E"/>
    <w:rsid w:val="08B1196C"/>
    <w:rsid w:val="08B119D8"/>
    <w:rsid w:val="08B119E2"/>
    <w:rsid w:val="08B11AA7"/>
    <w:rsid w:val="08B11ADF"/>
    <w:rsid w:val="08B11AED"/>
    <w:rsid w:val="08B11B01"/>
    <w:rsid w:val="08B11B15"/>
    <w:rsid w:val="08B11B27"/>
    <w:rsid w:val="08B11B42"/>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49D"/>
    <w:rsid w:val="08B125BE"/>
    <w:rsid w:val="08B12662"/>
    <w:rsid w:val="08B126A7"/>
    <w:rsid w:val="08B127BC"/>
    <w:rsid w:val="08B1282F"/>
    <w:rsid w:val="08B12865"/>
    <w:rsid w:val="08B128B3"/>
    <w:rsid w:val="08B12959"/>
    <w:rsid w:val="08B12A28"/>
    <w:rsid w:val="08B12A55"/>
    <w:rsid w:val="08B12AD5"/>
    <w:rsid w:val="08B12AE0"/>
    <w:rsid w:val="08B12C65"/>
    <w:rsid w:val="08B12D25"/>
    <w:rsid w:val="08B12D42"/>
    <w:rsid w:val="08B12D76"/>
    <w:rsid w:val="08B12DF0"/>
    <w:rsid w:val="08B12EC8"/>
    <w:rsid w:val="08B12EFE"/>
    <w:rsid w:val="08B12F5D"/>
    <w:rsid w:val="08B130A6"/>
    <w:rsid w:val="08B13164"/>
    <w:rsid w:val="08B132E6"/>
    <w:rsid w:val="08B132E8"/>
    <w:rsid w:val="08B1337F"/>
    <w:rsid w:val="08B1358A"/>
    <w:rsid w:val="08B135FB"/>
    <w:rsid w:val="08B1362A"/>
    <w:rsid w:val="08B1365F"/>
    <w:rsid w:val="08B13660"/>
    <w:rsid w:val="08B13719"/>
    <w:rsid w:val="08B1371F"/>
    <w:rsid w:val="08B13721"/>
    <w:rsid w:val="08B1372B"/>
    <w:rsid w:val="08B1373B"/>
    <w:rsid w:val="08B1392D"/>
    <w:rsid w:val="08B13948"/>
    <w:rsid w:val="08B13974"/>
    <w:rsid w:val="08B13BDB"/>
    <w:rsid w:val="08B13C16"/>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D5"/>
    <w:rsid w:val="08B14F1E"/>
    <w:rsid w:val="08B14F8E"/>
    <w:rsid w:val="08B15010"/>
    <w:rsid w:val="08B1506A"/>
    <w:rsid w:val="08B150AE"/>
    <w:rsid w:val="08B150EE"/>
    <w:rsid w:val="08B151C0"/>
    <w:rsid w:val="08B15231"/>
    <w:rsid w:val="08B1529F"/>
    <w:rsid w:val="08B1533D"/>
    <w:rsid w:val="08B153F4"/>
    <w:rsid w:val="08B15405"/>
    <w:rsid w:val="08B15424"/>
    <w:rsid w:val="08B154AD"/>
    <w:rsid w:val="08B15581"/>
    <w:rsid w:val="08B15588"/>
    <w:rsid w:val="08B157F4"/>
    <w:rsid w:val="08B15BC1"/>
    <w:rsid w:val="08B15C06"/>
    <w:rsid w:val="08B15C6C"/>
    <w:rsid w:val="08B15CFE"/>
    <w:rsid w:val="08B15D70"/>
    <w:rsid w:val="08B15D9F"/>
    <w:rsid w:val="08B15E06"/>
    <w:rsid w:val="08B15EEB"/>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DAA"/>
    <w:rsid w:val="08B16E5E"/>
    <w:rsid w:val="08B16FB0"/>
    <w:rsid w:val="08B16FC0"/>
    <w:rsid w:val="08B1708D"/>
    <w:rsid w:val="08B1742B"/>
    <w:rsid w:val="08B1746A"/>
    <w:rsid w:val="08B174FC"/>
    <w:rsid w:val="08B1750F"/>
    <w:rsid w:val="08B1751E"/>
    <w:rsid w:val="08B175B5"/>
    <w:rsid w:val="08B175D7"/>
    <w:rsid w:val="08B1781F"/>
    <w:rsid w:val="08B17959"/>
    <w:rsid w:val="08B17969"/>
    <w:rsid w:val="08B1797F"/>
    <w:rsid w:val="08B17A7D"/>
    <w:rsid w:val="08B17AE0"/>
    <w:rsid w:val="08B17C03"/>
    <w:rsid w:val="08B17D54"/>
    <w:rsid w:val="08B17D5F"/>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9"/>
    <w:rsid w:val="08B204F2"/>
    <w:rsid w:val="08B206A7"/>
    <w:rsid w:val="08B20773"/>
    <w:rsid w:val="08B207A7"/>
    <w:rsid w:val="08B20948"/>
    <w:rsid w:val="08B20980"/>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CC"/>
    <w:rsid w:val="08B224E6"/>
    <w:rsid w:val="08B22557"/>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5E"/>
    <w:rsid w:val="08B23DA1"/>
    <w:rsid w:val="08B23DE9"/>
    <w:rsid w:val="08B23EBF"/>
    <w:rsid w:val="08B23EE2"/>
    <w:rsid w:val="08B23F7C"/>
    <w:rsid w:val="08B23F95"/>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E7D"/>
    <w:rsid w:val="08B24E95"/>
    <w:rsid w:val="08B24EFB"/>
    <w:rsid w:val="08B24F03"/>
    <w:rsid w:val="08B24F63"/>
    <w:rsid w:val="08B24FA2"/>
    <w:rsid w:val="08B2502A"/>
    <w:rsid w:val="08B2504B"/>
    <w:rsid w:val="08B25090"/>
    <w:rsid w:val="08B250F2"/>
    <w:rsid w:val="08B2511A"/>
    <w:rsid w:val="08B2511B"/>
    <w:rsid w:val="08B2518A"/>
    <w:rsid w:val="08B25333"/>
    <w:rsid w:val="08B25398"/>
    <w:rsid w:val="08B254EB"/>
    <w:rsid w:val="08B25531"/>
    <w:rsid w:val="08B25542"/>
    <w:rsid w:val="08B25578"/>
    <w:rsid w:val="08B255A2"/>
    <w:rsid w:val="08B255EF"/>
    <w:rsid w:val="08B2563C"/>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2A9"/>
    <w:rsid w:val="08B262D9"/>
    <w:rsid w:val="08B2637F"/>
    <w:rsid w:val="08B264CB"/>
    <w:rsid w:val="08B265A5"/>
    <w:rsid w:val="08B2669E"/>
    <w:rsid w:val="08B267E0"/>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D3B"/>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2BA"/>
    <w:rsid w:val="08B30328"/>
    <w:rsid w:val="08B30358"/>
    <w:rsid w:val="08B3036A"/>
    <w:rsid w:val="08B303C5"/>
    <w:rsid w:val="08B304F6"/>
    <w:rsid w:val="08B3056A"/>
    <w:rsid w:val="08B3062A"/>
    <w:rsid w:val="08B30748"/>
    <w:rsid w:val="08B30776"/>
    <w:rsid w:val="08B3079A"/>
    <w:rsid w:val="08B3079B"/>
    <w:rsid w:val="08B307C4"/>
    <w:rsid w:val="08B3090D"/>
    <w:rsid w:val="08B3099F"/>
    <w:rsid w:val="08B30A65"/>
    <w:rsid w:val="08B30B72"/>
    <w:rsid w:val="08B30BF3"/>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A4"/>
    <w:rsid w:val="08B31F46"/>
    <w:rsid w:val="08B31F48"/>
    <w:rsid w:val="08B31F74"/>
    <w:rsid w:val="08B31F7A"/>
    <w:rsid w:val="08B31F82"/>
    <w:rsid w:val="08B31F97"/>
    <w:rsid w:val="08B31FDC"/>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C2"/>
    <w:rsid w:val="08B32B0D"/>
    <w:rsid w:val="08B32C73"/>
    <w:rsid w:val="08B32CD8"/>
    <w:rsid w:val="08B32CE6"/>
    <w:rsid w:val="08B32E2E"/>
    <w:rsid w:val="08B32E56"/>
    <w:rsid w:val="08B32F6A"/>
    <w:rsid w:val="08B32F7D"/>
    <w:rsid w:val="08B32FB7"/>
    <w:rsid w:val="08B33085"/>
    <w:rsid w:val="08B330D4"/>
    <w:rsid w:val="08B330D8"/>
    <w:rsid w:val="08B33158"/>
    <w:rsid w:val="08B3315C"/>
    <w:rsid w:val="08B3320B"/>
    <w:rsid w:val="08B333C2"/>
    <w:rsid w:val="08B3352D"/>
    <w:rsid w:val="08B3366D"/>
    <w:rsid w:val="08B33732"/>
    <w:rsid w:val="08B33869"/>
    <w:rsid w:val="08B338DB"/>
    <w:rsid w:val="08B3395B"/>
    <w:rsid w:val="08B3395D"/>
    <w:rsid w:val="08B339D4"/>
    <w:rsid w:val="08B33A63"/>
    <w:rsid w:val="08B33BCA"/>
    <w:rsid w:val="08B33BE2"/>
    <w:rsid w:val="08B33DB6"/>
    <w:rsid w:val="08B33E0D"/>
    <w:rsid w:val="08B33E69"/>
    <w:rsid w:val="08B33EE1"/>
    <w:rsid w:val="08B33FAD"/>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6D3"/>
    <w:rsid w:val="08B35751"/>
    <w:rsid w:val="08B357FD"/>
    <w:rsid w:val="08B35AE3"/>
    <w:rsid w:val="08B35AF1"/>
    <w:rsid w:val="08B35B61"/>
    <w:rsid w:val="08B35B95"/>
    <w:rsid w:val="08B35C88"/>
    <w:rsid w:val="08B35EFB"/>
    <w:rsid w:val="08B35F59"/>
    <w:rsid w:val="08B3601F"/>
    <w:rsid w:val="08B36107"/>
    <w:rsid w:val="08B361BD"/>
    <w:rsid w:val="08B362EE"/>
    <w:rsid w:val="08B3631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D64"/>
    <w:rsid w:val="08B36D73"/>
    <w:rsid w:val="08B36ED5"/>
    <w:rsid w:val="08B36EDB"/>
    <w:rsid w:val="08B36EFE"/>
    <w:rsid w:val="08B36F97"/>
    <w:rsid w:val="08B36FE9"/>
    <w:rsid w:val="08B3706E"/>
    <w:rsid w:val="08B3707D"/>
    <w:rsid w:val="08B370A1"/>
    <w:rsid w:val="08B37124"/>
    <w:rsid w:val="08B37176"/>
    <w:rsid w:val="08B371B1"/>
    <w:rsid w:val="08B37212"/>
    <w:rsid w:val="08B37324"/>
    <w:rsid w:val="08B37549"/>
    <w:rsid w:val="08B3771E"/>
    <w:rsid w:val="08B377FF"/>
    <w:rsid w:val="08B37818"/>
    <w:rsid w:val="08B378B8"/>
    <w:rsid w:val="08B379A5"/>
    <w:rsid w:val="08B37A74"/>
    <w:rsid w:val="08B37A7B"/>
    <w:rsid w:val="08B37A97"/>
    <w:rsid w:val="08B37B56"/>
    <w:rsid w:val="08B37B57"/>
    <w:rsid w:val="08B37B9C"/>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C6"/>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AA"/>
    <w:rsid w:val="08B40E76"/>
    <w:rsid w:val="08B40EA5"/>
    <w:rsid w:val="08B40F4E"/>
    <w:rsid w:val="08B410F7"/>
    <w:rsid w:val="08B411E1"/>
    <w:rsid w:val="08B4139E"/>
    <w:rsid w:val="08B4148F"/>
    <w:rsid w:val="08B415E1"/>
    <w:rsid w:val="08B4164E"/>
    <w:rsid w:val="08B41683"/>
    <w:rsid w:val="08B4181E"/>
    <w:rsid w:val="08B418D2"/>
    <w:rsid w:val="08B41A5A"/>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A0"/>
    <w:rsid w:val="08B43BD3"/>
    <w:rsid w:val="08B43CAD"/>
    <w:rsid w:val="08B43DC1"/>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E"/>
    <w:rsid w:val="08B45210"/>
    <w:rsid w:val="08B45398"/>
    <w:rsid w:val="08B45520"/>
    <w:rsid w:val="08B45559"/>
    <w:rsid w:val="08B4568F"/>
    <w:rsid w:val="08B456B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8AC"/>
    <w:rsid w:val="08B478DD"/>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79"/>
    <w:rsid w:val="08B51CA9"/>
    <w:rsid w:val="08B51CC0"/>
    <w:rsid w:val="08B51D00"/>
    <w:rsid w:val="08B51D58"/>
    <w:rsid w:val="08B51D9E"/>
    <w:rsid w:val="08B51DA3"/>
    <w:rsid w:val="08B51EE0"/>
    <w:rsid w:val="08B51F23"/>
    <w:rsid w:val="08B51F3E"/>
    <w:rsid w:val="08B51F67"/>
    <w:rsid w:val="08B5222B"/>
    <w:rsid w:val="08B52373"/>
    <w:rsid w:val="08B52668"/>
    <w:rsid w:val="08B5269E"/>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3033"/>
    <w:rsid w:val="08B53050"/>
    <w:rsid w:val="08B53124"/>
    <w:rsid w:val="08B531B9"/>
    <w:rsid w:val="08B531C2"/>
    <w:rsid w:val="08B5320E"/>
    <w:rsid w:val="08B532ED"/>
    <w:rsid w:val="08B53304"/>
    <w:rsid w:val="08B53359"/>
    <w:rsid w:val="08B533AD"/>
    <w:rsid w:val="08B534BD"/>
    <w:rsid w:val="08B534E1"/>
    <w:rsid w:val="08B535CB"/>
    <w:rsid w:val="08B53611"/>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38"/>
    <w:rsid w:val="08B5496C"/>
    <w:rsid w:val="08B54984"/>
    <w:rsid w:val="08B549C3"/>
    <w:rsid w:val="08B54A9D"/>
    <w:rsid w:val="08B54AB7"/>
    <w:rsid w:val="08B54B41"/>
    <w:rsid w:val="08B54C48"/>
    <w:rsid w:val="08B54C91"/>
    <w:rsid w:val="08B54CC8"/>
    <w:rsid w:val="08B54CCD"/>
    <w:rsid w:val="08B54D3D"/>
    <w:rsid w:val="08B54E2F"/>
    <w:rsid w:val="08B54F19"/>
    <w:rsid w:val="08B54F42"/>
    <w:rsid w:val="08B55015"/>
    <w:rsid w:val="08B55052"/>
    <w:rsid w:val="08B55054"/>
    <w:rsid w:val="08B5518B"/>
    <w:rsid w:val="08B5519A"/>
    <w:rsid w:val="08B551AE"/>
    <w:rsid w:val="08B551B0"/>
    <w:rsid w:val="08B5525B"/>
    <w:rsid w:val="08B55291"/>
    <w:rsid w:val="08B5531D"/>
    <w:rsid w:val="08B553B3"/>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1BF"/>
    <w:rsid w:val="08B56297"/>
    <w:rsid w:val="08B5629A"/>
    <w:rsid w:val="08B563DB"/>
    <w:rsid w:val="08B5640D"/>
    <w:rsid w:val="08B56456"/>
    <w:rsid w:val="08B56578"/>
    <w:rsid w:val="08B56618"/>
    <w:rsid w:val="08B5670A"/>
    <w:rsid w:val="08B5676E"/>
    <w:rsid w:val="08B56770"/>
    <w:rsid w:val="08B567E7"/>
    <w:rsid w:val="08B5688E"/>
    <w:rsid w:val="08B568F7"/>
    <w:rsid w:val="08B56A56"/>
    <w:rsid w:val="08B56A99"/>
    <w:rsid w:val="08B56BCB"/>
    <w:rsid w:val="08B56BF0"/>
    <w:rsid w:val="08B56C59"/>
    <w:rsid w:val="08B56CB9"/>
    <w:rsid w:val="08B56E2E"/>
    <w:rsid w:val="08B56E3E"/>
    <w:rsid w:val="08B56EC9"/>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F50"/>
    <w:rsid w:val="08B60002"/>
    <w:rsid w:val="08B6005E"/>
    <w:rsid w:val="08B600E6"/>
    <w:rsid w:val="08B6013C"/>
    <w:rsid w:val="08B6021D"/>
    <w:rsid w:val="08B602B8"/>
    <w:rsid w:val="08B60352"/>
    <w:rsid w:val="08B603A6"/>
    <w:rsid w:val="08B6044E"/>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96"/>
    <w:rsid w:val="08B60EA8"/>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A74"/>
    <w:rsid w:val="08B61B53"/>
    <w:rsid w:val="08B61B82"/>
    <w:rsid w:val="08B61BC4"/>
    <w:rsid w:val="08B61BD7"/>
    <w:rsid w:val="08B61BD8"/>
    <w:rsid w:val="08B61C00"/>
    <w:rsid w:val="08B61C06"/>
    <w:rsid w:val="08B61CD6"/>
    <w:rsid w:val="08B61CE9"/>
    <w:rsid w:val="08B61DB4"/>
    <w:rsid w:val="08B61E1D"/>
    <w:rsid w:val="08B61E21"/>
    <w:rsid w:val="08B61E96"/>
    <w:rsid w:val="08B61F64"/>
    <w:rsid w:val="08B61F76"/>
    <w:rsid w:val="08B62102"/>
    <w:rsid w:val="08B62197"/>
    <w:rsid w:val="08B621A7"/>
    <w:rsid w:val="08B621E0"/>
    <w:rsid w:val="08B62407"/>
    <w:rsid w:val="08B6245A"/>
    <w:rsid w:val="08B626D5"/>
    <w:rsid w:val="08B62727"/>
    <w:rsid w:val="08B6275D"/>
    <w:rsid w:val="08B627FB"/>
    <w:rsid w:val="08B62890"/>
    <w:rsid w:val="08B628C7"/>
    <w:rsid w:val="08B6291F"/>
    <w:rsid w:val="08B62B05"/>
    <w:rsid w:val="08B62B7B"/>
    <w:rsid w:val="08B62B90"/>
    <w:rsid w:val="08B62C6E"/>
    <w:rsid w:val="08B62C7B"/>
    <w:rsid w:val="08B62CBD"/>
    <w:rsid w:val="08B62E23"/>
    <w:rsid w:val="08B62EA4"/>
    <w:rsid w:val="08B62F39"/>
    <w:rsid w:val="08B62F67"/>
    <w:rsid w:val="08B62FE5"/>
    <w:rsid w:val="08B62FF3"/>
    <w:rsid w:val="08B63096"/>
    <w:rsid w:val="08B63126"/>
    <w:rsid w:val="08B63164"/>
    <w:rsid w:val="08B6320D"/>
    <w:rsid w:val="08B63241"/>
    <w:rsid w:val="08B63297"/>
    <w:rsid w:val="08B63398"/>
    <w:rsid w:val="08B633DD"/>
    <w:rsid w:val="08B63422"/>
    <w:rsid w:val="08B635CF"/>
    <w:rsid w:val="08B63661"/>
    <w:rsid w:val="08B63797"/>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8"/>
    <w:rsid w:val="08B6417F"/>
    <w:rsid w:val="08B641D8"/>
    <w:rsid w:val="08B64215"/>
    <w:rsid w:val="08B64228"/>
    <w:rsid w:val="08B6428F"/>
    <w:rsid w:val="08B64298"/>
    <w:rsid w:val="08B64384"/>
    <w:rsid w:val="08B64390"/>
    <w:rsid w:val="08B643A8"/>
    <w:rsid w:val="08B6469E"/>
    <w:rsid w:val="08B6472C"/>
    <w:rsid w:val="08B647B9"/>
    <w:rsid w:val="08B647F3"/>
    <w:rsid w:val="08B648B3"/>
    <w:rsid w:val="08B649E4"/>
    <w:rsid w:val="08B64A63"/>
    <w:rsid w:val="08B64A9B"/>
    <w:rsid w:val="08B64B6C"/>
    <w:rsid w:val="08B64B82"/>
    <w:rsid w:val="08B64C30"/>
    <w:rsid w:val="08B64C91"/>
    <w:rsid w:val="08B64C99"/>
    <w:rsid w:val="08B64CEB"/>
    <w:rsid w:val="08B64D9B"/>
    <w:rsid w:val="08B64E30"/>
    <w:rsid w:val="08B64E3D"/>
    <w:rsid w:val="08B64EE6"/>
    <w:rsid w:val="08B64F1A"/>
    <w:rsid w:val="08B64F32"/>
    <w:rsid w:val="08B64F37"/>
    <w:rsid w:val="08B64FA9"/>
    <w:rsid w:val="08B650DA"/>
    <w:rsid w:val="08B65182"/>
    <w:rsid w:val="08B65283"/>
    <w:rsid w:val="08B65307"/>
    <w:rsid w:val="08B6532E"/>
    <w:rsid w:val="08B65369"/>
    <w:rsid w:val="08B6536C"/>
    <w:rsid w:val="08B6549D"/>
    <w:rsid w:val="08B65594"/>
    <w:rsid w:val="08B65598"/>
    <w:rsid w:val="08B6573C"/>
    <w:rsid w:val="08B6574D"/>
    <w:rsid w:val="08B657AF"/>
    <w:rsid w:val="08B65837"/>
    <w:rsid w:val="08B658BD"/>
    <w:rsid w:val="08B659A5"/>
    <w:rsid w:val="08B65A17"/>
    <w:rsid w:val="08B65A6F"/>
    <w:rsid w:val="08B65B0D"/>
    <w:rsid w:val="08B65D65"/>
    <w:rsid w:val="08B65D6E"/>
    <w:rsid w:val="08B65E9D"/>
    <w:rsid w:val="08B65EBD"/>
    <w:rsid w:val="08B66033"/>
    <w:rsid w:val="08B66084"/>
    <w:rsid w:val="08B66285"/>
    <w:rsid w:val="08B662BB"/>
    <w:rsid w:val="08B6631B"/>
    <w:rsid w:val="08B663A2"/>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9DB"/>
    <w:rsid w:val="08B67A6F"/>
    <w:rsid w:val="08B67A7E"/>
    <w:rsid w:val="08B67D3F"/>
    <w:rsid w:val="08B67DD3"/>
    <w:rsid w:val="08B67E1F"/>
    <w:rsid w:val="08B67E96"/>
    <w:rsid w:val="08B67EEA"/>
    <w:rsid w:val="08B67FE3"/>
    <w:rsid w:val="08B700C2"/>
    <w:rsid w:val="08B702AA"/>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82"/>
    <w:rsid w:val="08B714B3"/>
    <w:rsid w:val="08B71557"/>
    <w:rsid w:val="08B7168F"/>
    <w:rsid w:val="08B716A1"/>
    <w:rsid w:val="08B71769"/>
    <w:rsid w:val="08B7178C"/>
    <w:rsid w:val="08B717C5"/>
    <w:rsid w:val="08B71833"/>
    <w:rsid w:val="08B71873"/>
    <w:rsid w:val="08B71903"/>
    <w:rsid w:val="08B71958"/>
    <w:rsid w:val="08B719CD"/>
    <w:rsid w:val="08B719F1"/>
    <w:rsid w:val="08B71A6D"/>
    <w:rsid w:val="08B71B2F"/>
    <w:rsid w:val="08B71C6D"/>
    <w:rsid w:val="08B71CE0"/>
    <w:rsid w:val="08B71CEF"/>
    <w:rsid w:val="08B71CF4"/>
    <w:rsid w:val="08B71E44"/>
    <w:rsid w:val="08B71EC9"/>
    <w:rsid w:val="08B71F8F"/>
    <w:rsid w:val="08B71FB1"/>
    <w:rsid w:val="08B71FF0"/>
    <w:rsid w:val="08B72154"/>
    <w:rsid w:val="08B72199"/>
    <w:rsid w:val="08B721D5"/>
    <w:rsid w:val="08B721F0"/>
    <w:rsid w:val="08B721FA"/>
    <w:rsid w:val="08B7222A"/>
    <w:rsid w:val="08B72295"/>
    <w:rsid w:val="08B722D0"/>
    <w:rsid w:val="08B724CB"/>
    <w:rsid w:val="08B72588"/>
    <w:rsid w:val="08B725E4"/>
    <w:rsid w:val="08B72663"/>
    <w:rsid w:val="08B726AE"/>
    <w:rsid w:val="08B7270B"/>
    <w:rsid w:val="08B72731"/>
    <w:rsid w:val="08B727B6"/>
    <w:rsid w:val="08B72890"/>
    <w:rsid w:val="08B728A5"/>
    <w:rsid w:val="08B7291A"/>
    <w:rsid w:val="08B72B0C"/>
    <w:rsid w:val="08B72B17"/>
    <w:rsid w:val="08B72B96"/>
    <w:rsid w:val="08B72CA7"/>
    <w:rsid w:val="08B72D04"/>
    <w:rsid w:val="08B72DB5"/>
    <w:rsid w:val="08B72DDE"/>
    <w:rsid w:val="08B72E06"/>
    <w:rsid w:val="08B72EEF"/>
    <w:rsid w:val="08B73016"/>
    <w:rsid w:val="08B7307F"/>
    <w:rsid w:val="08B730E2"/>
    <w:rsid w:val="08B73167"/>
    <w:rsid w:val="08B73178"/>
    <w:rsid w:val="08B73198"/>
    <w:rsid w:val="08B73203"/>
    <w:rsid w:val="08B732EB"/>
    <w:rsid w:val="08B73350"/>
    <w:rsid w:val="08B733D0"/>
    <w:rsid w:val="08B73425"/>
    <w:rsid w:val="08B7343B"/>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40C2"/>
    <w:rsid w:val="08B740D2"/>
    <w:rsid w:val="08B74281"/>
    <w:rsid w:val="08B74295"/>
    <w:rsid w:val="08B742AA"/>
    <w:rsid w:val="08B742B7"/>
    <w:rsid w:val="08B742BE"/>
    <w:rsid w:val="08B74301"/>
    <w:rsid w:val="08B74330"/>
    <w:rsid w:val="08B743F5"/>
    <w:rsid w:val="08B74524"/>
    <w:rsid w:val="08B74654"/>
    <w:rsid w:val="08B746E6"/>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B0"/>
    <w:rsid w:val="08B75D12"/>
    <w:rsid w:val="08B75D32"/>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825"/>
    <w:rsid w:val="08B76833"/>
    <w:rsid w:val="08B7689D"/>
    <w:rsid w:val="08B76A0E"/>
    <w:rsid w:val="08B76A5A"/>
    <w:rsid w:val="08B76A75"/>
    <w:rsid w:val="08B76C39"/>
    <w:rsid w:val="08B76D11"/>
    <w:rsid w:val="08B76D68"/>
    <w:rsid w:val="08B76D69"/>
    <w:rsid w:val="08B76DDB"/>
    <w:rsid w:val="08B76FE2"/>
    <w:rsid w:val="08B77037"/>
    <w:rsid w:val="08B770F2"/>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A1C"/>
    <w:rsid w:val="08B77A39"/>
    <w:rsid w:val="08B77A50"/>
    <w:rsid w:val="08B77A7C"/>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420"/>
    <w:rsid w:val="08B80423"/>
    <w:rsid w:val="08B8043A"/>
    <w:rsid w:val="08B8044B"/>
    <w:rsid w:val="08B804CE"/>
    <w:rsid w:val="08B805AA"/>
    <w:rsid w:val="08B805D2"/>
    <w:rsid w:val="08B805EA"/>
    <w:rsid w:val="08B8067B"/>
    <w:rsid w:val="08B80709"/>
    <w:rsid w:val="08B80990"/>
    <w:rsid w:val="08B80AC1"/>
    <w:rsid w:val="08B80AC4"/>
    <w:rsid w:val="08B80AD0"/>
    <w:rsid w:val="08B80CC3"/>
    <w:rsid w:val="08B80D27"/>
    <w:rsid w:val="08B80D71"/>
    <w:rsid w:val="08B80D9C"/>
    <w:rsid w:val="08B80E5C"/>
    <w:rsid w:val="08B80E90"/>
    <w:rsid w:val="08B80F09"/>
    <w:rsid w:val="08B80F51"/>
    <w:rsid w:val="08B80F7F"/>
    <w:rsid w:val="08B81094"/>
    <w:rsid w:val="08B810F3"/>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D7"/>
    <w:rsid w:val="08B81C22"/>
    <w:rsid w:val="08B81C76"/>
    <w:rsid w:val="08B81CC7"/>
    <w:rsid w:val="08B81CEF"/>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267"/>
    <w:rsid w:val="08B8334A"/>
    <w:rsid w:val="08B83358"/>
    <w:rsid w:val="08B83369"/>
    <w:rsid w:val="08B833BD"/>
    <w:rsid w:val="08B835F0"/>
    <w:rsid w:val="08B836B4"/>
    <w:rsid w:val="08B8376F"/>
    <w:rsid w:val="08B83A46"/>
    <w:rsid w:val="08B83A69"/>
    <w:rsid w:val="08B83B5E"/>
    <w:rsid w:val="08B83B7D"/>
    <w:rsid w:val="08B83C17"/>
    <w:rsid w:val="08B83CA6"/>
    <w:rsid w:val="08B83CA8"/>
    <w:rsid w:val="08B83D16"/>
    <w:rsid w:val="08B83DBF"/>
    <w:rsid w:val="08B83DD7"/>
    <w:rsid w:val="08B83DF3"/>
    <w:rsid w:val="08B83E09"/>
    <w:rsid w:val="08B83F7B"/>
    <w:rsid w:val="08B8403A"/>
    <w:rsid w:val="08B8417A"/>
    <w:rsid w:val="08B841D8"/>
    <w:rsid w:val="08B8425E"/>
    <w:rsid w:val="08B842F5"/>
    <w:rsid w:val="08B84345"/>
    <w:rsid w:val="08B843BA"/>
    <w:rsid w:val="08B843DE"/>
    <w:rsid w:val="08B84597"/>
    <w:rsid w:val="08B84637"/>
    <w:rsid w:val="08B8469B"/>
    <w:rsid w:val="08B84707"/>
    <w:rsid w:val="08B8470F"/>
    <w:rsid w:val="08B84841"/>
    <w:rsid w:val="08B848DD"/>
    <w:rsid w:val="08B84919"/>
    <w:rsid w:val="08B84920"/>
    <w:rsid w:val="08B84996"/>
    <w:rsid w:val="08B849AB"/>
    <w:rsid w:val="08B849CF"/>
    <w:rsid w:val="08B84A39"/>
    <w:rsid w:val="08B84AC8"/>
    <w:rsid w:val="08B84B08"/>
    <w:rsid w:val="08B84B22"/>
    <w:rsid w:val="08B84C77"/>
    <w:rsid w:val="08B84D14"/>
    <w:rsid w:val="08B84D9B"/>
    <w:rsid w:val="08B84EA1"/>
    <w:rsid w:val="08B84EA3"/>
    <w:rsid w:val="08B84EF9"/>
    <w:rsid w:val="08B85011"/>
    <w:rsid w:val="08B850B7"/>
    <w:rsid w:val="08B850DF"/>
    <w:rsid w:val="08B851DF"/>
    <w:rsid w:val="08B85227"/>
    <w:rsid w:val="08B8529F"/>
    <w:rsid w:val="08B852C5"/>
    <w:rsid w:val="08B852FA"/>
    <w:rsid w:val="08B8530D"/>
    <w:rsid w:val="08B853ED"/>
    <w:rsid w:val="08B8543D"/>
    <w:rsid w:val="08B85648"/>
    <w:rsid w:val="08B856E8"/>
    <w:rsid w:val="08B856E9"/>
    <w:rsid w:val="08B858D4"/>
    <w:rsid w:val="08B858F7"/>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320"/>
    <w:rsid w:val="08B873E2"/>
    <w:rsid w:val="08B87481"/>
    <w:rsid w:val="08B874B9"/>
    <w:rsid w:val="08B875C7"/>
    <w:rsid w:val="08B87614"/>
    <w:rsid w:val="08B87630"/>
    <w:rsid w:val="08B8764B"/>
    <w:rsid w:val="08B877C4"/>
    <w:rsid w:val="08B87832"/>
    <w:rsid w:val="08B87891"/>
    <w:rsid w:val="08B8789F"/>
    <w:rsid w:val="08B878E5"/>
    <w:rsid w:val="08B87B69"/>
    <w:rsid w:val="08B87BC9"/>
    <w:rsid w:val="08B87CD0"/>
    <w:rsid w:val="08B87D0C"/>
    <w:rsid w:val="08B87DA5"/>
    <w:rsid w:val="08B87E7B"/>
    <w:rsid w:val="08B87F73"/>
    <w:rsid w:val="08B87F9B"/>
    <w:rsid w:val="08B87FC5"/>
    <w:rsid w:val="08B90056"/>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7C"/>
    <w:rsid w:val="08B90998"/>
    <w:rsid w:val="08B909B9"/>
    <w:rsid w:val="08B90AA7"/>
    <w:rsid w:val="08B90AFD"/>
    <w:rsid w:val="08B90B15"/>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4C"/>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667"/>
    <w:rsid w:val="08B92691"/>
    <w:rsid w:val="08B9269E"/>
    <w:rsid w:val="08B926B0"/>
    <w:rsid w:val="08B927A1"/>
    <w:rsid w:val="08B927D6"/>
    <w:rsid w:val="08B92983"/>
    <w:rsid w:val="08B929C0"/>
    <w:rsid w:val="08B92AAF"/>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A"/>
    <w:rsid w:val="08B941BC"/>
    <w:rsid w:val="08B941DE"/>
    <w:rsid w:val="08B94222"/>
    <w:rsid w:val="08B94224"/>
    <w:rsid w:val="08B94275"/>
    <w:rsid w:val="08B9439E"/>
    <w:rsid w:val="08B943C6"/>
    <w:rsid w:val="08B94496"/>
    <w:rsid w:val="08B94501"/>
    <w:rsid w:val="08B94515"/>
    <w:rsid w:val="08B94549"/>
    <w:rsid w:val="08B945C5"/>
    <w:rsid w:val="08B947D4"/>
    <w:rsid w:val="08B947E3"/>
    <w:rsid w:val="08B94913"/>
    <w:rsid w:val="08B94A94"/>
    <w:rsid w:val="08B94B08"/>
    <w:rsid w:val="08B94BFE"/>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140"/>
    <w:rsid w:val="08B96276"/>
    <w:rsid w:val="08B96391"/>
    <w:rsid w:val="08B963E9"/>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D42"/>
    <w:rsid w:val="08B96D94"/>
    <w:rsid w:val="08B96D98"/>
    <w:rsid w:val="08B96DC3"/>
    <w:rsid w:val="08B96E3F"/>
    <w:rsid w:val="08B96E50"/>
    <w:rsid w:val="08B96F16"/>
    <w:rsid w:val="08B9702A"/>
    <w:rsid w:val="08B970E7"/>
    <w:rsid w:val="08B9715C"/>
    <w:rsid w:val="08B97196"/>
    <w:rsid w:val="08B97239"/>
    <w:rsid w:val="08B972FE"/>
    <w:rsid w:val="08B97449"/>
    <w:rsid w:val="08B9757B"/>
    <w:rsid w:val="08B978AF"/>
    <w:rsid w:val="08B978E1"/>
    <w:rsid w:val="08B97A4B"/>
    <w:rsid w:val="08B97A51"/>
    <w:rsid w:val="08B97A89"/>
    <w:rsid w:val="08B97B53"/>
    <w:rsid w:val="08B97B70"/>
    <w:rsid w:val="08B97B86"/>
    <w:rsid w:val="08B97BC6"/>
    <w:rsid w:val="08B97C05"/>
    <w:rsid w:val="08B97DF8"/>
    <w:rsid w:val="08B97E21"/>
    <w:rsid w:val="08B97E3D"/>
    <w:rsid w:val="08B97EE4"/>
    <w:rsid w:val="08B97F99"/>
    <w:rsid w:val="08BA00C3"/>
    <w:rsid w:val="08BA00D9"/>
    <w:rsid w:val="08BA00DB"/>
    <w:rsid w:val="08BA019C"/>
    <w:rsid w:val="08BA019E"/>
    <w:rsid w:val="08BA023C"/>
    <w:rsid w:val="08BA0291"/>
    <w:rsid w:val="08BA029A"/>
    <w:rsid w:val="08BA0365"/>
    <w:rsid w:val="08BA03B1"/>
    <w:rsid w:val="08BA03D7"/>
    <w:rsid w:val="08BA0402"/>
    <w:rsid w:val="08BA04D4"/>
    <w:rsid w:val="08BA052D"/>
    <w:rsid w:val="08BA05B8"/>
    <w:rsid w:val="08BA068E"/>
    <w:rsid w:val="08BA06E3"/>
    <w:rsid w:val="08BA07CE"/>
    <w:rsid w:val="08BA0874"/>
    <w:rsid w:val="08BA0899"/>
    <w:rsid w:val="08BA09C7"/>
    <w:rsid w:val="08BA0AC2"/>
    <w:rsid w:val="08BA0B0F"/>
    <w:rsid w:val="08BA0B3B"/>
    <w:rsid w:val="08BA0CED"/>
    <w:rsid w:val="08BA0CFE"/>
    <w:rsid w:val="08BA0E21"/>
    <w:rsid w:val="08BA0F5F"/>
    <w:rsid w:val="08BA101A"/>
    <w:rsid w:val="08BA1146"/>
    <w:rsid w:val="08BA1196"/>
    <w:rsid w:val="08BA1227"/>
    <w:rsid w:val="08BA134D"/>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DDD"/>
    <w:rsid w:val="08BA1E64"/>
    <w:rsid w:val="08BA1EBA"/>
    <w:rsid w:val="08BA1F87"/>
    <w:rsid w:val="08BA2068"/>
    <w:rsid w:val="08BA20FE"/>
    <w:rsid w:val="08BA220B"/>
    <w:rsid w:val="08BA2295"/>
    <w:rsid w:val="08BA2324"/>
    <w:rsid w:val="08BA2332"/>
    <w:rsid w:val="08BA24A8"/>
    <w:rsid w:val="08BA24AA"/>
    <w:rsid w:val="08BA24B3"/>
    <w:rsid w:val="08BA250A"/>
    <w:rsid w:val="08BA259B"/>
    <w:rsid w:val="08BA269C"/>
    <w:rsid w:val="08BA2736"/>
    <w:rsid w:val="08BA28C6"/>
    <w:rsid w:val="08BA28ED"/>
    <w:rsid w:val="08BA296E"/>
    <w:rsid w:val="08BA2A29"/>
    <w:rsid w:val="08BA2A97"/>
    <w:rsid w:val="08BA2AE4"/>
    <w:rsid w:val="08BA2B51"/>
    <w:rsid w:val="08BA2B70"/>
    <w:rsid w:val="08BA2BB6"/>
    <w:rsid w:val="08BA2BD3"/>
    <w:rsid w:val="08BA2C1C"/>
    <w:rsid w:val="08BA2C8C"/>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B"/>
    <w:rsid w:val="08BA3FD6"/>
    <w:rsid w:val="08BA3FD7"/>
    <w:rsid w:val="08BA4007"/>
    <w:rsid w:val="08BA40EC"/>
    <w:rsid w:val="08BA41D9"/>
    <w:rsid w:val="08BA42BA"/>
    <w:rsid w:val="08BA4352"/>
    <w:rsid w:val="08BA43CC"/>
    <w:rsid w:val="08BA447F"/>
    <w:rsid w:val="08BA44A3"/>
    <w:rsid w:val="08BA44FA"/>
    <w:rsid w:val="08BA4513"/>
    <w:rsid w:val="08BA4541"/>
    <w:rsid w:val="08BA454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942"/>
    <w:rsid w:val="08BA59DA"/>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4A"/>
    <w:rsid w:val="08BA6DE0"/>
    <w:rsid w:val="08BA6E1E"/>
    <w:rsid w:val="08BA6EB1"/>
    <w:rsid w:val="08BA6EB6"/>
    <w:rsid w:val="08BA6EC1"/>
    <w:rsid w:val="08BA6FCD"/>
    <w:rsid w:val="08BA7117"/>
    <w:rsid w:val="08BA7119"/>
    <w:rsid w:val="08BA7209"/>
    <w:rsid w:val="08BA72B5"/>
    <w:rsid w:val="08BA72D0"/>
    <w:rsid w:val="08BA733D"/>
    <w:rsid w:val="08BA7388"/>
    <w:rsid w:val="08BA73C0"/>
    <w:rsid w:val="08BA7430"/>
    <w:rsid w:val="08BA7451"/>
    <w:rsid w:val="08BA7566"/>
    <w:rsid w:val="08BA7584"/>
    <w:rsid w:val="08BA75C5"/>
    <w:rsid w:val="08BA7629"/>
    <w:rsid w:val="08BA7678"/>
    <w:rsid w:val="08BA77F4"/>
    <w:rsid w:val="08BA783A"/>
    <w:rsid w:val="08BA7845"/>
    <w:rsid w:val="08BA7848"/>
    <w:rsid w:val="08BA784B"/>
    <w:rsid w:val="08BA7A00"/>
    <w:rsid w:val="08BA7A43"/>
    <w:rsid w:val="08BA7A6E"/>
    <w:rsid w:val="08BA7AA9"/>
    <w:rsid w:val="08BA7AE7"/>
    <w:rsid w:val="08BA7AEE"/>
    <w:rsid w:val="08BA7B54"/>
    <w:rsid w:val="08BA7BE4"/>
    <w:rsid w:val="08BA7BFC"/>
    <w:rsid w:val="08BA7C68"/>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42"/>
    <w:rsid w:val="08BB1652"/>
    <w:rsid w:val="08BB181C"/>
    <w:rsid w:val="08BB18BF"/>
    <w:rsid w:val="08BB190A"/>
    <w:rsid w:val="08BB19CC"/>
    <w:rsid w:val="08BB19D5"/>
    <w:rsid w:val="08BB19F7"/>
    <w:rsid w:val="08BB1AAF"/>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87D"/>
    <w:rsid w:val="08BB2929"/>
    <w:rsid w:val="08BB296D"/>
    <w:rsid w:val="08BB2A14"/>
    <w:rsid w:val="08BB2A44"/>
    <w:rsid w:val="08BB2B42"/>
    <w:rsid w:val="08BB2C40"/>
    <w:rsid w:val="08BB2CEE"/>
    <w:rsid w:val="08BB2D60"/>
    <w:rsid w:val="08BB2DB3"/>
    <w:rsid w:val="08BB2DF2"/>
    <w:rsid w:val="08BB2E71"/>
    <w:rsid w:val="08BB2EFD"/>
    <w:rsid w:val="08BB2F52"/>
    <w:rsid w:val="08BB2F7B"/>
    <w:rsid w:val="08BB309E"/>
    <w:rsid w:val="08BB30CD"/>
    <w:rsid w:val="08BB31A0"/>
    <w:rsid w:val="08BB32AF"/>
    <w:rsid w:val="08BB3334"/>
    <w:rsid w:val="08BB3461"/>
    <w:rsid w:val="08BB3506"/>
    <w:rsid w:val="08BB364A"/>
    <w:rsid w:val="08BB36AA"/>
    <w:rsid w:val="08BB3751"/>
    <w:rsid w:val="08BB3982"/>
    <w:rsid w:val="08BB398B"/>
    <w:rsid w:val="08BB39CC"/>
    <w:rsid w:val="08BB3A95"/>
    <w:rsid w:val="08BB3AA8"/>
    <w:rsid w:val="08BB3B01"/>
    <w:rsid w:val="08BB3B94"/>
    <w:rsid w:val="08BB3BA6"/>
    <w:rsid w:val="08BB3C0C"/>
    <w:rsid w:val="08BB3C5E"/>
    <w:rsid w:val="08BB3D7D"/>
    <w:rsid w:val="08BB3E21"/>
    <w:rsid w:val="08BB3E3C"/>
    <w:rsid w:val="08BB3E8A"/>
    <w:rsid w:val="08BB3EBB"/>
    <w:rsid w:val="08BB3ECE"/>
    <w:rsid w:val="08BB3EE3"/>
    <w:rsid w:val="08BB3F0C"/>
    <w:rsid w:val="08BB3FCA"/>
    <w:rsid w:val="08BB3FEB"/>
    <w:rsid w:val="08BB433D"/>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A67"/>
    <w:rsid w:val="08BB4AA1"/>
    <w:rsid w:val="08BB4B6F"/>
    <w:rsid w:val="08BB4B86"/>
    <w:rsid w:val="08BB4BE9"/>
    <w:rsid w:val="08BB4CA2"/>
    <w:rsid w:val="08BB4D4A"/>
    <w:rsid w:val="08BB4DF5"/>
    <w:rsid w:val="08BB4F67"/>
    <w:rsid w:val="08BB4F8D"/>
    <w:rsid w:val="08BB4FB6"/>
    <w:rsid w:val="08BB4FC8"/>
    <w:rsid w:val="08BB5094"/>
    <w:rsid w:val="08BB50E3"/>
    <w:rsid w:val="08BB51B3"/>
    <w:rsid w:val="08BB51D0"/>
    <w:rsid w:val="08BB5362"/>
    <w:rsid w:val="08BB544A"/>
    <w:rsid w:val="08BB548A"/>
    <w:rsid w:val="08BB54C4"/>
    <w:rsid w:val="08BB55CA"/>
    <w:rsid w:val="08BB567F"/>
    <w:rsid w:val="08BB5731"/>
    <w:rsid w:val="08BB580A"/>
    <w:rsid w:val="08BB5860"/>
    <w:rsid w:val="08BB5944"/>
    <w:rsid w:val="08BB595D"/>
    <w:rsid w:val="08BB5A07"/>
    <w:rsid w:val="08BB5B44"/>
    <w:rsid w:val="08BB5C21"/>
    <w:rsid w:val="08BB5E06"/>
    <w:rsid w:val="08BB5E1F"/>
    <w:rsid w:val="08BB5E2F"/>
    <w:rsid w:val="08BB6310"/>
    <w:rsid w:val="08BB6317"/>
    <w:rsid w:val="08BB6418"/>
    <w:rsid w:val="08BB643C"/>
    <w:rsid w:val="08BB646E"/>
    <w:rsid w:val="08BB647C"/>
    <w:rsid w:val="08BB6516"/>
    <w:rsid w:val="08BB655E"/>
    <w:rsid w:val="08BB65BE"/>
    <w:rsid w:val="08BB6860"/>
    <w:rsid w:val="08BB6942"/>
    <w:rsid w:val="08BB69F2"/>
    <w:rsid w:val="08BB6B33"/>
    <w:rsid w:val="08BB6B44"/>
    <w:rsid w:val="08BB6B52"/>
    <w:rsid w:val="08BB6B78"/>
    <w:rsid w:val="08BB6BB6"/>
    <w:rsid w:val="08BB6CBD"/>
    <w:rsid w:val="08BB6D1A"/>
    <w:rsid w:val="08BB6D52"/>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5A"/>
    <w:rsid w:val="08BB76BE"/>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37"/>
    <w:rsid w:val="08BC0172"/>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55F"/>
    <w:rsid w:val="08BC262A"/>
    <w:rsid w:val="08BC2657"/>
    <w:rsid w:val="08BC2713"/>
    <w:rsid w:val="08BC2749"/>
    <w:rsid w:val="08BC278A"/>
    <w:rsid w:val="08BC27E1"/>
    <w:rsid w:val="08BC27E3"/>
    <w:rsid w:val="08BC27E7"/>
    <w:rsid w:val="08BC28B2"/>
    <w:rsid w:val="08BC2A48"/>
    <w:rsid w:val="08BC2B90"/>
    <w:rsid w:val="08BC2B9F"/>
    <w:rsid w:val="08BC2BB9"/>
    <w:rsid w:val="08BC2BD7"/>
    <w:rsid w:val="08BC2CD1"/>
    <w:rsid w:val="08BC2CFF"/>
    <w:rsid w:val="08BC2DCD"/>
    <w:rsid w:val="08BC2E84"/>
    <w:rsid w:val="08BC2F7D"/>
    <w:rsid w:val="08BC3086"/>
    <w:rsid w:val="08BC30F6"/>
    <w:rsid w:val="08BC3164"/>
    <w:rsid w:val="08BC31BA"/>
    <w:rsid w:val="08BC326A"/>
    <w:rsid w:val="08BC3471"/>
    <w:rsid w:val="08BC3482"/>
    <w:rsid w:val="08BC35D5"/>
    <w:rsid w:val="08BC3610"/>
    <w:rsid w:val="08BC3630"/>
    <w:rsid w:val="08BC36BA"/>
    <w:rsid w:val="08BC380A"/>
    <w:rsid w:val="08BC381E"/>
    <w:rsid w:val="08BC38AA"/>
    <w:rsid w:val="08BC38ED"/>
    <w:rsid w:val="08BC392A"/>
    <w:rsid w:val="08BC393C"/>
    <w:rsid w:val="08BC398D"/>
    <w:rsid w:val="08BC39E6"/>
    <w:rsid w:val="08BC3A84"/>
    <w:rsid w:val="08BC3D11"/>
    <w:rsid w:val="08BC3D5C"/>
    <w:rsid w:val="08BC3D66"/>
    <w:rsid w:val="08BC3D73"/>
    <w:rsid w:val="08BC3D88"/>
    <w:rsid w:val="08BC3E87"/>
    <w:rsid w:val="08BC3F38"/>
    <w:rsid w:val="08BC3F93"/>
    <w:rsid w:val="08BC3FD5"/>
    <w:rsid w:val="08BC40D4"/>
    <w:rsid w:val="08BC4131"/>
    <w:rsid w:val="08BC41CE"/>
    <w:rsid w:val="08BC4201"/>
    <w:rsid w:val="08BC42BE"/>
    <w:rsid w:val="08BC42EA"/>
    <w:rsid w:val="08BC42EC"/>
    <w:rsid w:val="08BC43B4"/>
    <w:rsid w:val="08BC443A"/>
    <w:rsid w:val="08BC455E"/>
    <w:rsid w:val="08BC458F"/>
    <w:rsid w:val="08BC45B1"/>
    <w:rsid w:val="08BC4659"/>
    <w:rsid w:val="08BC4716"/>
    <w:rsid w:val="08BC4825"/>
    <w:rsid w:val="08BC48B3"/>
    <w:rsid w:val="08BC48F1"/>
    <w:rsid w:val="08BC49F2"/>
    <w:rsid w:val="08BC4A16"/>
    <w:rsid w:val="08BC4A33"/>
    <w:rsid w:val="08BC4A35"/>
    <w:rsid w:val="08BC4A5A"/>
    <w:rsid w:val="08BC4B04"/>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741"/>
    <w:rsid w:val="08BC5771"/>
    <w:rsid w:val="08BC5858"/>
    <w:rsid w:val="08BC587F"/>
    <w:rsid w:val="08BC58BF"/>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EAF"/>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98D"/>
    <w:rsid w:val="08BC6A80"/>
    <w:rsid w:val="08BC6A9A"/>
    <w:rsid w:val="08BC6B48"/>
    <w:rsid w:val="08BC6BBA"/>
    <w:rsid w:val="08BC6CAD"/>
    <w:rsid w:val="08BC6D7D"/>
    <w:rsid w:val="08BC6DA1"/>
    <w:rsid w:val="08BC6DA7"/>
    <w:rsid w:val="08BC6DA9"/>
    <w:rsid w:val="08BC6DB5"/>
    <w:rsid w:val="08BC6E74"/>
    <w:rsid w:val="08BC6E96"/>
    <w:rsid w:val="08BC6EE4"/>
    <w:rsid w:val="08BC716D"/>
    <w:rsid w:val="08BC71EF"/>
    <w:rsid w:val="08BC7206"/>
    <w:rsid w:val="08BC72E7"/>
    <w:rsid w:val="08BC736E"/>
    <w:rsid w:val="08BC73A8"/>
    <w:rsid w:val="08BC743B"/>
    <w:rsid w:val="08BC751B"/>
    <w:rsid w:val="08BC75EF"/>
    <w:rsid w:val="08BC7717"/>
    <w:rsid w:val="08BC778D"/>
    <w:rsid w:val="08BC7871"/>
    <w:rsid w:val="08BC7A12"/>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172"/>
    <w:rsid w:val="08BD1191"/>
    <w:rsid w:val="08BD11AF"/>
    <w:rsid w:val="08BD1288"/>
    <w:rsid w:val="08BD12B4"/>
    <w:rsid w:val="08BD153C"/>
    <w:rsid w:val="08BD15C9"/>
    <w:rsid w:val="08BD168E"/>
    <w:rsid w:val="08BD1B67"/>
    <w:rsid w:val="08BD1BC3"/>
    <w:rsid w:val="08BD1C5C"/>
    <w:rsid w:val="08BD1CB4"/>
    <w:rsid w:val="08BD1E0B"/>
    <w:rsid w:val="08BD1ECF"/>
    <w:rsid w:val="08BD20AD"/>
    <w:rsid w:val="08BD20DF"/>
    <w:rsid w:val="08BD21F1"/>
    <w:rsid w:val="08BD2217"/>
    <w:rsid w:val="08BD225A"/>
    <w:rsid w:val="08BD2310"/>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66"/>
    <w:rsid w:val="08BD3082"/>
    <w:rsid w:val="08BD30DB"/>
    <w:rsid w:val="08BD311E"/>
    <w:rsid w:val="08BD3151"/>
    <w:rsid w:val="08BD3206"/>
    <w:rsid w:val="08BD3255"/>
    <w:rsid w:val="08BD3272"/>
    <w:rsid w:val="08BD333A"/>
    <w:rsid w:val="08BD3393"/>
    <w:rsid w:val="08BD33A4"/>
    <w:rsid w:val="08BD33EA"/>
    <w:rsid w:val="08BD34B9"/>
    <w:rsid w:val="08BD3648"/>
    <w:rsid w:val="08BD36E5"/>
    <w:rsid w:val="08BD3797"/>
    <w:rsid w:val="08BD386B"/>
    <w:rsid w:val="08BD38DB"/>
    <w:rsid w:val="08BD3901"/>
    <w:rsid w:val="08BD3B21"/>
    <w:rsid w:val="08BD3BBC"/>
    <w:rsid w:val="08BD3E16"/>
    <w:rsid w:val="08BD3E65"/>
    <w:rsid w:val="08BD3EC0"/>
    <w:rsid w:val="08BD3F8C"/>
    <w:rsid w:val="08BD4010"/>
    <w:rsid w:val="08BD404D"/>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B50"/>
    <w:rsid w:val="08BD4C45"/>
    <w:rsid w:val="08BD4C4A"/>
    <w:rsid w:val="08BD4C6D"/>
    <w:rsid w:val="08BD4CE3"/>
    <w:rsid w:val="08BD4D04"/>
    <w:rsid w:val="08BD4D46"/>
    <w:rsid w:val="08BD4D5A"/>
    <w:rsid w:val="08BD4D73"/>
    <w:rsid w:val="08BD4DDC"/>
    <w:rsid w:val="08BD4EFA"/>
    <w:rsid w:val="08BD4F25"/>
    <w:rsid w:val="08BD4F3B"/>
    <w:rsid w:val="08BD50DE"/>
    <w:rsid w:val="08BD51D1"/>
    <w:rsid w:val="08BD51D4"/>
    <w:rsid w:val="08BD51EA"/>
    <w:rsid w:val="08BD51F5"/>
    <w:rsid w:val="08BD5248"/>
    <w:rsid w:val="08BD53E3"/>
    <w:rsid w:val="08BD5535"/>
    <w:rsid w:val="08BD5560"/>
    <w:rsid w:val="08BD559C"/>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DC"/>
    <w:rsid w:val="08BD65AF"/>
    <w:rsid w:val="08BD6649"/>
    <w:rsid w:val="08BD6706"/>
    <w:rsid w:val="08BD6714"/>
    <w:rsid w:val="08BD67BD"/>
    <w:rsid w:val="08BD6842"/>
    <w:rsid w:val="08BD68EC"/>
    <w:rsid w:val="08BD6921"/>
    <w:rsid w:val="08BD6965"/>
    <w:rsid w:val="08BD6976"/>
    <w:rsid w:val="08BD69B5"/>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420"/>
    <w:rsid w:val="08BE049F"/>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5"/>
    <w:rsid w:val="08BE10F3"/>
    <w:rsid w:val="08BE1103"/>
    <w:rsid w:val="08BE1148"/>
    <w:rsid w:val="08BE123B"/>
    <w:rsid w:val="08BE12A0"/>
    <w:rsid w:val="08BE12EF"/>
    <w:rsid w:val="08BE1491"/>
    <w:rsid w:val="08BE14C2"/>
    <w:rsid w:val="08BE1573"/>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8F0"/>
    <w:rsid w:val="08BE2908"/>
    <w:rsid w:val="08BE294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12B"/>
    <w:rsid w:val="08BE4202"/>
    <w:rsid w:val="08BE420A"/>
    <w:rsid w:val="08BE4241"/>
    <w:rsid w:val="08BE4357"/>
    <w:rsid w:val="08BE4397"/>
    <w:rsid w:val="08BE4445"/>
    <w:rsid w:val="08BE4733"/>
    <w:rsid w:val="08BE4787"/>
    <w:rsid w:val="08BE49E8"/>
    <w:rsid w:val="08BE4A55"/>
    <w:rsid w:val="08BE4B03"/>
    <w:rsid w:val="08BE4B52"/>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A62"/>
    <w:rsid w:val="08BE6AC0"/>
    <w:rsid w:val="08BE6B28"/>
    <w:rsid w:val="08BE6C1F"/>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32E"/>
    <w:rsid w:val="08BF13C3"/>
    <w:rsid w:val="08BF1476"/>
    <w:rsid w:val="08BF147A"/>
    <w:rsid w:val="08BF149F"/>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408"/>
    <w:rsid w:val="08BF3526"/>
    <w:rsid w:val="08BF363A"/>
    <w:rsid w:val="08BF36F1"/>
    <w:rsid w:val="08BF36F9"/>
    <w:rsid w:val="08BF3895"/>
    <w:rsid w:val="08BF3968"/>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FE"/>
    <w:rsid w:val="08BF50D6"/>
    <w:rsid w:val="08BF50E6"/>
    <w:rsid w:val="08BF51DC"/>
    <w:rsid w:val="08BF52F8"/>
    <w:rsid w:val="08BF52F9"/>
    <w:rsid w:val="08BF5371"/>
    <w:rsid w:val="08BF5379"/>
    <w:rsid w:val="08BF53C7"/>
    <w:rsid w:val="08BF53D2"/>
    <w:rsid w:val="08BF5536"/>
    <w:rsid w:val="08BF5624"/>
    <w:rsid w:val="08BF5629"/>
    <w:rsid w:val="08BF5680"/>
    <w:rsid w:val="08BF5699"/>
    <w:rsid w:val="08BF56D2"/>
    <w:rsid w:val="08BF579C"/>
    <w:rsid w:val="08BF5804"/>
    <w:rsid w:val="08BF5820"/>
    <w:rsid w:val="08BF5971"/>
    <w:rsid w:val="08BF5AD4"/>
    <w:rsid w:val="08BF5B6E"/>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50C"/>
    <w:rsid w:val="08BF7552"/>
    <w:rsid w:val="08BF76D0"/>
    <w:rsid w:val="08BF77A7"/>
    <w:rsid w:val="08BF77BA"/>
    <w:rsid w:val="08BF77FE"/>
    <w:rsid w:val="08BF7816"/>
    <w:rsid w:val="08BF78AC"/>
    <w:rsid w:val="08BF78CE"/>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E9"/>
    <w:rsid w:val="08C0078E"/>
    <w:rsid w:val="08C00792"/>
    <w:rsid w:val="08C007D1"/>
    <w:rsid w:val="08C00831"/>
    <w:rsid w:val="08C0097F"/>
    <w:rsid w:val="08C009B3"/>
    <w:rsid w:val="08C00A45"/>
    <w:rsid w:val="08C00A46"/>
    <w:rsid w:val="08C00A80"/>
    <w:rsid w:val="08C00AC1"/>
    <w:rsid w:val="08C00B74"/>
    <w:rsid w:val="08C00B93"/>
    <w:rsid w:val="08C00BB3"/>
    <w:rsid w:val="08C00C35"/>
    <w:rsid w:val="08C00C6C"/>
    <w:rsid w:val="08C00E1D"/>
    <w:rsid w:val="08C00E8C"/>
    <w:rsid w:val="08C00EA6"/>
    <w:rsid w:val="08C00EC0"/>
    <w:rsid w:val="08C00FA5"/>
    <w:rsid w:val="08C00FE7"/>
    <w:rsid w:val="08C01046"/>
    <w:rsid w:val="08C0107B"/>
    <w:rsid w:val="08C0115A"/>
    <w:rsid w:val="08C01180"/>
    <w:rsid w:val="08C0119F"/>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9B"/>
    <w:rsid w:val="08C022AC"/>
    <w:rsid w:val="08C02323"/>
    <w:rsid w:val="08C0235F"/>
    <w:rsid w:val="08C023AF"/>
    <w:rsid w:val="08C023EE"/>
    <w:rsid w:val="08C0249D"/>
    <w:rsid w:val="08C025CA"/>
    <w:rsid w:val="08C02605"/>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C2"/>
    <w:rsid w:val="08C04678"/>
    <w:rsid w:val="08C04712"/>
    <w:rsid w:val="08C0475E"/>
    <w:rsid w:val="08C0476A"/>
    <w:rsid w:val="08C04949"/>
    <w:rsid w:val="08C0496E"/>
    <w:rsid w:val="08C0497F"/>
    <w:rsid w:val="08C049D6"/>
    <w:rsid w:val="08C049EC"/>
    <w:rsid w:val="08C04A2A"/>
    <w:rsid w:val="08C04A2D"/>
    <w:rsid w:val="08C04A67"/>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8"/>
    <w:rsid w:val="08C063B4"/>
    <w:rsid w:val="08C064A0"/>
    <w:rsid w:val="08C065BA"/>
    <w:rsid w:val="08C06600"/>
    <w:rsid w:val="08C06611"/>
    <w:rsid w:val="08C067DB"/>
    <w:rsid w:val="08C06896"/>
    <w:rsid w:val="08C06923"/>
    <w:rsid w:val="08C0695E"/>
    <w:rsid w:val="08C06963"/>
    <w:rsid w:val="08C069A1"/>
    <w:rsid w:val="08C06A6C"/>
    <w:rsid w:val="08C06A88"/>
    <w:rsid w:val="08C06B41"/>
    <w:rsid w:val="08C06B70"/>
    <w:rsid w:val="08C06B90"/>
    <w:rsid w:val="08C06BDC"/>
    <w:rsid w:val="08C06BED"/>
    <w:rsid w:val="08C06BF6"/>
    <w:rsid w:val="08C06C08"/>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61"/>
    <w:rsid w:val="08C12562"/>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BF1"/>
    <w:rsid w:val="08C13C01"/>
    <w:rsid w:val="08C13CDB"/>
    <w:rsid w:val="08C13CF9"/>
    <w:rsid w:val="08C13D13"/>
    <w:rsid w:val="08C13D5B"/>
    <w:rsid w:val="08C13D83"/>
    <w:rsid w:val="08C13E5E"/>
    <w:rsid w:val="08C13F3A"/>
    <w:rsid w:val="08C13FB3"/>
    <w:rsid w:val="08C140A7"/>
    <w:rsid w:val="08C140D9"/>
    <w:rsid w:val="08C140F0"/>
    <w:rsid w:val="08C14178"/>
    <w:rsid w:val="08C14186"/>
    <w:rsid w:val="08C141EB"/>
    <w:rsid w:val="08C1430A"/>
    <w:rsid w:val="08C14375"/>
    <w:rsid w:val="08C143D1"/>
    <w:rsid w:val="08C14406"/>
    <w:rsid w:val="08C14464"/>
    <w:rsid w:val="08C144BD"/>
    <w:rsid w:val="08C144EF"/>
    <w:rsid w:val="08C1459E"/>
    <w:rsid w:val="08C146A7"/>
    <w:rsid w:val="08C14811"/>
    <w:rsid w:val="08C14895"/>
    <w:rsid w:val="08C148BC"/>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D"/>
    <w:rsid w:val="08C160E4"/>
    <w:rsid w:val="08C16122"/>
    <w:rsid w:val="08C161F7"/>
    <w:rsid w:val="08C162A2"/>
    <w:rsid w:val="08C1630E"/>
    <w:rsid w:val="08C165A8"/>
    <w:rsid w:val="08C165F2"/>
    <w:rsid w:val="08C16644"/>
    <w:rsid w:val="08C1664B"/>
    <w:rsid w:val="08C16664"/>
    <w:rsid w:val="08C167E1"/>
    <w:rsid w:val="08C1690E"/>
    <w:rsid w:val="08C16943"/>
    <w:rsid w:val="08C1694D"/>
    <w:rsid w:val="08C16A20"/>
    <w:rsid w:val="08C16B1A"/>
    <w:rsid w:val="08C16BE3"/>
    <w:rsid w:val="08C16C20"/>
    <w:rsid w:val="08C16C6F"/>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74B"/>
    <w:rsid w:val="08C177BF"/>
    <w:rsid w:val="08C1795A"/>
    <w:rsid w:val="08C17A12"/>
    <w:rsid w:val="08C17A84"/>
    <w:rsid w:val="08C17B9D"/>
    <w:rsid w:val="08C17C58"/>
    <w:rsid w:val="08C17CAB"/>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E1"/>
    <w:rsid w:val="08C209FF"/>
    <w:rsid w:val="08C20B56"/>
    <w:rsid w:val="08C20C25"/>
    <w:rsid w:val="08C20CFF"/>
    <w:rsid w:val="08C20D52"/>
    <w:rsid w:val="08C20D5E"/>
    <w:rsid w:val="08C20D84"/>
    <w:rsid w:val="08C20F9A"/>
    <w:rsid w:val="08C210A2"/>
    <w:rsid w:val="08C21174"/>
    <w:rsid w:val="08C2117A"/>
    <w:rsid w:val="08C211EF"/>
    <w:rsid w:val="08C21312"/>
    <w:rsid w:val="08C2132D"/>
    <w:rsid w:val="08C21421"/>
    <w:rsid w:val="08C2145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F15"/>
    <w:rsid w:val="08C21F40"/>
    <w:rsid w:val="08C21F58"/>
    <w:rsid w:val="08C220E0"/>
    <w:rsid w:val="08C220E5"/>
    <w:rsid w:val="08C2232A"/>
    <w:rsid w:val="08C22348"/>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95F"/>
    <w:rsid w:val="08C23A19"/>
    <w:rsid w:val="08C23A26"/>
    <w:rsid w:val="08C23A9A"/>
    <w:rsid w:val="08C23C37"/>
    <w:rsid w:val="08C23CA2"/>
    <w:rsid w:val="08C23D63"/>
    <w:rsid w:val="08C23E7C"/>
    <w:rsid w:val="08C2401F"/>
    <w:rsid w:val="08C240CF"/>
    <w:rsid w:val="08C240D5"/>
    <w:rsid w:val="08C241E3"/>
    <w:rsid w:val="08C241E9"/>
    <w:rsid w:val="08C243B4"/>
    <w:rsid w:val="08C244DD"/>
    <w:rsid w:val="08C2453B"/>
    <w:rsid w:val="08C24560"/>
    <w:rsid w:val="08C245DC"/>
    <w:rsid w:val="08C2467A"/>
    <w:rsid w:val="08C2467C"/>
    <w:rsid w:val="08C2471E"/>
    <w:rsid w:val="08C247D0"/>
    <w:rsid w:val="08C2497F"/>
    <w:rsid w:val="08C249DA"/>
    <w:rsid w:val="08C24A0C"/>
    <w:rsid w:val="08C24A3B"/>
    <w:rsid w:val="08C24B6F"/>
    <w:rsid w:val="08C24BA4"/>
    <w:rsid w:val="08C24BED"/>
    <w:rsid w:val="08C24CAA"/>
    <w:rsid w:val="08C24CC7"/>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A0"/>
    <w:rsid w:val="08C25FB2"/>
    <w:rsid w:val="08C2601C"/>
    <w:rsid w:val="08C2601E"/>
    <w:rsid w:val="08C26062"/>
    <w:rsid w:val="08C260A9"/>
    <w:rsid w:val="08C261BF"/>
    <w:rsid w:val="08C26214"/>
    <w:rsid w:val="08C2627B"/>
    <w:rsid w:val="08C26349"/>
    <w:rsid w:val="08C263C3"/>
    <w:rsid w:val="08C2640E"/>
    <w:rsid w:val="08C264D0"/>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C6"/>
    <w:rsid w:val="08C27B81"/>
    <w:rsid w:val="08C27BE4"/>
    <w:rsid w:val="08C27C5A"/>
    <w:rsid w:val="08C27D73"/>
    <w:rsid w:val="08C27DB8"/>
    <w:rsid w:val="08C27DD5"/>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14F"/>
    <w:rsid w:val="08C311F9"/>
    <w:rsid w:val="08C312C8"/>
    <w:rsid w:val="08C3135A"/>
    <w:rsid w:val="08C3147D"/>
    <w:rsid w:val="08C3148F"/>
    <w:rsid w:val="08C314FB"/>
    <w:rsid w:val="08C3152E"/>
    <w:rsid w:val="08C3154F"/>
    <w:rsid w:val="08C3160D"/>
    <w:rsid w:val="08C316E7"/>
    <w:rsid w:val="08C31780"/>
    <w:rsid w:val="08C317B3"/>
    <w:rsid w:val="08C3184E"/>
    <w:rsid w:val="08C318D6"/>
    <w:rsid w:val="08C31996"/>
    <w:rsid w:val="08C31A00"/>
    <w:rsid w:val="08C31AD6"/>
    <w:rsid w:val="08C31B85"/>
    <w:rsid w:val="08C31B92"/>
    <w:rsid w:val="08C31B9E"/>
    <w:rsid w:val="08C31BF3"/>
    <w:rsid w:val="08C31C09"/>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687"/>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81"/>
    <w:rsid w:val="08C35299"/>
    <w:rsid w:val="08C352F4"/>
    <w:rsid w:val="08C35382"/>
    <w:rsid w:val="08C353B8"/>
    <w:rsid w:val="08C3546B"/>
    <w:rsid w:val="08C35487"/>
    <w:rsid w:val="08C354A6"/>
    <w:rsid w:val="08C354FC"/>
    <w:rsid w:val="08C35587"/>
    <w:rsid w:val="08C355B4"/>
    <w:rsid w:val="08C355DC"/>
    <w:rsid w:val="08C35624"/>
    <w:rsid w:val="08C356A4"/>
    <w:rsid w:val="08C356D3"/>
    <w:rsid w:val="08C3584D"/>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64E"/>
    <w:rsid w:val="08C366F7"/>
    <w:rsid w:val="08C36731"/>
    <w:rsid w:val="08C369BE"/>
    <w:rsid w:val="08C369FF"/>
    <w:rsid w:val="08C36A6A"/>
    <w:rsid w:val="08C36A8E"/>
    <w:rsid w:val="08C36AD7"/>
    <w:rsid w:val="08C36BC7"/>
    <w:rsid w:val="08C36D0A"/>
    <w:rsid w:val="08C36DB0"/>
    <w:rsid w:val="08C36DC6"/>
    <w:rsid w:val="08C36E3B"/>
    <w:rsid w:val="08C36E3C"/>
    <w:rsid w:val="08C36E3D"/>
    <w:rsid w:val="08C36E71"/>
    <w:rsid w:val="08C36E79"/>
    <w:rsid w:val="08C36E99"/>
    <w:rsid w:val="08C36F4A"/>
    <w:rsid w:val="08C3701A"/>
    <w:rsid w:val="08C37078"/>
    <w:rsid w:val="08C370BD"/>
    <w:rsid w:val="08C3711C"/>
    <w:rsid w:val="08C371E2"/>
    <w:rsid w:val="08C37226"/>
    <w:rsid w:val="08C372CA"/>
    <w:rsid w:val="08C3737D"/>
    <w:rsid w:val="08C373F6"/>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9D"/>
    <w:rsid w:val="08C4166F"/>
    <w:rsid w:val="08C41766"/>
    <w:rsid w:val="08C41806"/>
    <w:rsid w:val="08C4183B"/>
    <w:rsid w:val="08C4190F"/>
    <w:rsid w:val="08C41911"/>
    <w:rsid w:val="08C41A51"/>
    <w:rsid w:val="08C41B58"/>
    <w:rsid w:val="08C41BB3"/>
    <w:rsid w:val="08C41C57"/>
    <w:rsid w:val="08C41CCD"/>
    <w:rsid w:val="08C41D33"/>
    <w:rsid w:val="08C41E4B"/>
    <w:rsid w:val="08C41F99"/>
    <w:rsid w:val="08C41FCB"/>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B7D"/>
    <w:rsid w:val="08C42BF1"/>
    <w:rsid w:val="08C42C38"/>
    <w:rsid w:val="08C42CB5"/>
    <w:rsid w:val="08C42D69"/>
    <w:rsid w:val="08C42D98"/>
    <w:rsid w:val="08C42DB2"/>
    <w:rsid w:val="08C42E2C"/>
    <w:rsid w:val="08C42E75"/>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5CB"/>
    <w:rsid w:val="08C4363F"/>
    <w:rsid w:val="08C437E6"/>
    <w:rsid w:val="08C438DC"/>
    <w:rsid w:val="08C4391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79"/>
    <w:rsid w:val="08C46896"/>
    <w:rsid w:val="08C468B8"/>
    <w:rsid w:val="08C468CB"/>
    <w:rsid w:val="08C468FD"/>
    <w:rsid w:val="08C46932"/>
    <w:rsid w:val="08C4695C"/>
    <w:rsid w:val="08C469E5"/>
    <w:rsid w:val="08C46A09"/>
    <w:rsid w:val="08C46A66"/>
    <w:rsid w:val="08C46A83"/>
    <w:rsid w:val="08C46A92"/>
    <w:rsid w:val="08C46C9E"/>
    <w:rsid w:val="08C46CF8"/>
    <w:rsid w:val="08C46D18"/>
    <w:rsid w:val="08C46D6F"/>
    <w:rsid w:val="08C46D9A"/>
    <w:rsid w:val="08C46DA4"/>
    <w:rsid w:val="08C46EBA"/>
    <w:rsid w:val="08C47058"/>
    <w:rsid w:val="08C4710A"/>
    <w:rsid w:val="08C471BB"/>
    <w:rsid w:val="08C47389"/>
    <w:rsid w:val="08C47421"/>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65"/>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F0"/>
    <w:rsid w:val="08C510CF"/>
    <w:rsid w:val="08C511D4"/>
    <w:rsid w:val="08C511F7"/>
    <w:rsid w:val="08C51279"/>
    <w:rsid w:val="08C51306"/>
    <w:rsid w:val="08C513D4"/>
    <w:rsid w:val="08C513DC"/>
    <w:rsid w:val="08C5141B"/>
    <w:rsid w:val="08C51436"/>
    <w:rsid w:val="08C51441"/>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0E"/>
    <w:rsid w:val="08C52DC4"/>
    <w:rsid w:val="08C52E6A"/>
    <w:rsid w:val="08C52E76"/>
    <w:rsid w:val="08C53030"/>
    <w:rsid w:val="08C53045"/>
    <w:rsid w:val="08C5308C"/>
    <w:rsid w:val="08C530DD"/>
    <w:rsid w:val="08C5313C"/>
    <w:rsid w:val="08C531DD"/>
    <w:rsid w:val="08C53262"/>
    <w:rsid w:val="08C532E0"/>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70B"/>
    <w:rsid w:val="08C547B8"/>
    <w:rsid w:val="08C54804"/>
    <w:rsid w:val="08C54912"/>
    <w:rsid w:val="08C54913"/>
    <w:rsid w:val="08C54A0F"/>
    <w:rsid w:val="08C54A4A"/>
    <w:rsid w:val="08C54AAE"/>
    <w:rsid w:val="08C54AFA"/>
    <w:rsid w:val="08C54BC1"/>
    <w:rsid w:val="08C54C03"/>
    <w:rsid w:val="08C54CC1"/>
    <w:rsid w:val="08C54CCE"/>
    <w:rsid w:val="08C54CF3"/>
    <w:rsid w:val="08C54E1D"/>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6"/>
    <w:rsid w:val="08C557A1"/>
    <w:rsid w:val="08C557E3"/>
    <w:rsid w:val="08C55857"/>
    <w:rsid w:val="08C559B1"/>
    <w:rsid w:val="08C55A66"/>
    <w:rsid w:val="08C55A86"/>
    <w:rsid w:val="08C55BD7"/>
    <w:rsid w:val="08C55C0E"/>
    <w:rsid w:val="08C55C89"/>
    <w:rsid w:val="08C55CEC"/>
    <w:rsid w:val="08C55DE3"/>
    <w:rsid w:val="08C55E0C"/>
    <w:rsid w:val="08C55EC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E"/>
    <w:rsid w:val="08C577C2"/>
    <w:rsid w:val="08C577FC"/>
    <w:rsid w:val="08C5789E"/>
    <w:rsid w:val="08C57972"/>
    <w:rsid w:val="08C579BD"/>
    <w:rsid w:val="08C57A96"/>
    <w:rsid w:val="08C57AD0"/>
    <w:rsid w:val="08C57AEA"/>
    <w:rsid w:val="08C57B53"/>
    <w:rsid w:val="08C57C20"/>
    <w:rsid w:val="08C57C47"/>
    <w:rsid w:val="08C57C8D"/>
    <w:rsid w:val="08C57E90"/>
    <w:rsid w:val="08C57F2A"/>
    <w:rsid w:val="08C57FD4"/>
    <w:rsid w:val="08C60137"/>
    <w:rsid w:val="08C601E4"/>
    <w:rsid w:val="08C60227"/>
    <w:rsid w:val="08C602B6"/>
    <w:rsid w:val="08C60386"/>
    <w:rsid w:val="08C603B0"/>
    <w:rsid w:val="08C603D5"/>
    <w:rsid w:val="08C60447"/>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A"/>
    <w:rsid w:val="08C61003"/>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687"/>
    <w:rsid w:val="08C62729"/>
    <w:rsid w:val="08C62768"/>
    <w:rsid w:val="08C62875"/>
    <w:rsid w:val="08C628F7"/>
    <w:rsid w:val="08C6292C"/>
    <w:rsid w:val="08C62970"/>
    <w:rsid w:val="08C62975"/>
    <w:rsid w:val="08C629C2"/>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DB"/>
    <w:rsid w:val="08C6468E"/>
    <w:rsid w:val="08C646AD"/>
    <w:rsid w:val="08C6484F"/>
    <w:rsid w:val="08C64973"/>
    <w:rsid w:val="08C64C2A"/>
    <w:rsid w:val="08C64C68"/>
    <w:rsid w:val="08C64C9D"/>
    <w:rsid w:val="08C64CCB"/>
    <w:rsid w:val="08C64CCF"/>
    <w:rsid w:val="08C64EFA"/>
    <w:rsid w:val="08C64F2B"/>
    <w:rsid w:val="08C64FB9"/>
    <w:rsid w:val="08C64FCC"/>
    <w:rsid w:val="08C65034"/>
    <w:rsid w:val="08C650AA"/>
    <w:rsid w:val="08C650BC"/>
    <w:rsid w:val="08C650DB"/>
    <w:rsid w:val="08C6527A"/>
    <w:rsid w:val="08C65316"/>
    <w:rsid w:val="08C65361"/>
    <w:rsid w:val="08C653AE"/>
    <w:rsid w:val="08C6541D"/>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E"/>
    <w:rsid w:val="08C65AB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235"/>
    <w:rsid w:val="08C67336"/>
    <w:rsid w:val="08C6734D"/>
    <w:rsid w:val="08C673A3"/>
    <w:rsid w:val="08C673FE"/>
    <w:rsid w:val="08C67417"/>
    <w:rsid w:val="08C674D7"/>
    <w:rsid w:val="08C67537"/>
    <w:rsid w:val="08C6757C"/>
    <w:rsid w:val="08C675AA"/>
    <w:rsid w:val="08C675C6"/>
    <w:rsid w:val="08C67757"/>
    <w:rsid w:val="08C67785"/>
    <w:rsid w:val="08C6779E"/>
    <w:rsid w:val="08C6798E"/>
    <w:rsid w:val="08C67AF3"/>
    <w:rsid w:val="08C67B1F"/>
    <w:rsid w:val="08C67B69"/>
    <w:rsid w:val="08C67B95"/>
    <w:rsid w:val="08C67BB2"/>
    <w:rsid w:val="08C67C47"/>
    <w:rsid w:val="08C67C98"/>
    <w:rsid w:val="08C67E22"/>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118"/>
    <w:rsid w:val="08C7112B"/>
    <w:rsid w:val="08C7117A"/>
    <w:rsid w:val="08C7117E"/>
    <w:rsid w:val="08C71193"/>
    <w:rsid w:val="08C7121C"/>
    <w:rsid w:val="08C7127A"/>
    <w:rsid w:val="08C7133C"/>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46"/>
    <w:rsid w:val="08C71A50"/>
    <w:rsid w:val="08C71ACB"/>
    <w:rsid w:val="08C71BD6"/>
    <w:rsid w:val="08C71BFD"/>
    <w:rsid w:val="08C71C40"/>
    <w:rsid w:val="08C71C92"/>
    <w:rsid w:val="08C71CDE"/>
    <w:rsid w:val="08C71E7A"/>
    <w:rsid w:val="08C71E9A"/>
    <w:rsid w:val="08C71F2C"/>
    <w:rsid w:val="08C71FE6"/>
    <w:rsid w:val="08C720AC"/>
    <w:rsid w:val="08C720F7"/>
    <w:rsid w:val="08C7210A"/>
    <w:rsid w:val="08C7213C"/>
    <w:rsid w:val="08C722EF"/>
    <w:rsid w:val="08C72687"/>
    <w:rsid w:val="08C726A2"/>
    <w:rsid w:val="08C7273E"/>
    <w:rsid w:val="08C7274A"/>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207"/>
    <w:rsid w:val="08C7332F"/>
    <w:rsid w:val="08C7338A"/>
    <w:rsid w:val="08C7339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460"/>
    <w:rsid w:val="08C74482"/>
    <w:rsid w:val="08C7455C"/>
    <w:rsid w:val="08C74567"/>
    <w:rsid w:val="08C74623"/>
    <w:rsid w:val="08C7471D"/>
    <w:rsid w:val="08C74786"/>
    <w:rsid w:val="08C747C2"/>
    <w:rsid w:val="08C747D5"/>
    <w:rsid w:val="08C747E4"/>
    <w:rsid w:val="08C748F6"/>
    <w:rsid w:val="08C748FD"/>
    <w:rsid w:val="08C74959"/>
    <w:rsid w:val="08C7497D"/>
    <w:rsid w:val="08C74996"/>
    <w:rsid w:val="08C74AD1"/>
    <w:rsid w:val="08C74B34"/>
    <w:rsid w:val="08C74B92"/>
    <w:rsid w:val="08C74C98"/>
    <w:rsid w:val="08C74C99"/>
    <w:rsid w:val="08C74CBC"/>
    <w:rsid w:val="08C74CD3"/>
    <w:rsid w:val="08C74D15"/>
    <w:rsid w:val="08C74D73"/>
    <w:rsid w:val="08C74D98"/>
    <w:rsid w:val="08C74D9D"/>
    <w:rsid w:val="08C74DD6"/>
    <w:rsid w:val="08C74E7F"/>
    <w:rsid w:val="08C74F29"/>
    <w:rsid w:val="08C74F80"/>
    <w:rsid w:val="08C74FD6"/>
    <w:rsid w:val="08C74FFB"/>
    <w:rsid w:val="08C75004"/>
    <w:rsid w:val="08C750CA"/>
    <w:rsid w:val="08C75262"/>
    <w:rsid w:val="08C752F0"/>
    <w:rsid w:val="08C7530F"/>
    <w:rsid w:val="08C75397"/>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6"/>
    <w:rsid w:val="08C77718"/>
    <w:rsid w:val="08C77724"/>
    <w:rsid w:val="08C7788A"/>
    <w:rsid w:val="08C7791B"/>
    <w:rsid w:val="08C7791D"/>
    <w:rsid w:val="08C77A0A"/>
    <w:rsid w:val="08C77AC5"/>
    <w:rsid w:val="08C77BD1"/>
    <w:rsid w:val="08C77C34"/>
    <w:rsid w:val="08C77C5D"/>
    <w:rsid w:val="08C77C86"/>
    <w:rsid w:val="08C77CE4"/>
    <w:rsid w:val="08C77D19"/>
    <w:rsid w:val="08C77D40"/>
    <w:rsid w:val="08C77D64"/>
    <w:rsid w:val="08C77DFE"/>
    <w:rsid w:val="08C77FA9"/>
    <w:rsid w:val="08C80032"/>
    <w:rsid w:val="08C800B1"/>
    <w:rsid w:val="08C800B3"/>
    <w:rsid w:val="08C800E8"/>
    <w:rsid w:val="08C802E2"/>
    <w:rsid w:val="08C8038E"/>
    <w:rsid w:val="08C80557"/>
    <w:rsid w:val="08C8056E"/>
    <w:rsid w:val="08C805AA"/>
    <w:rsid w:val="08C805BB"/>
    <w:rsid w:val="08C8076E"/>
    <w:rsid w:val="08C80821"/>
    <w:rsid w:val="08C80880"/>
    <w:rsid w:val="08C808E5"/>
    <w:rsid w:val="08C80A3D"/>
    <w:rsid w:val="08C80AA6"/>
    <w:rsid w:val="08C80BBB"/>
    <w:rsid w:val="08C80C6A"/>
    <w:rsid w:val="08C80CCA"/>
    <w:rsid w:val="08C80D72"/>
    <w:rsid w:val="08C80E34"/>
    <w:rsid w:val="08C80E73"/>
    <w:rsid w:val="08C80E7F"/>
    <w:rsid w:val="08C80F3D"/>
    <w:rsid w:val="08C80FE2"/>
    <w:rsid w:val="08C8104B"/>
    <w:rsid w:val="08C8107F"/>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EE"/>
    <w:rsid w:val="08C81882"/>
    <w:rsid w:val="08C818FD"/>
    <w:rsid w:val="08C819CF"/>
    <w:rsid w:val="08C81AFB"/>
    <w:rsid w:val="08C81AFD"/>
    <w:rsid w:val="08C81B7B"/>
    <w:rsid w:val="08C81C58"/>
    <w:rsid w:val="08C81D8B"/>
    <w:rsid w:val="08C81DE0"/>
    <w:rsid w:val="08C81E09"/>
    <w:rsid w:val="08C81E24"/>
    <w:rsid w:val="08C81EDD"/>
    <w:rsid w:val="08C81FCA"/>
    <w:rsid w:val="08C82255"/>
    <w:rsid w:val="08C82342"/>
    <w:rsid w:val="08C82436"/>
    <w:rsid w:val="08C8253E"/>
    <w:rsid w:val="08C82571"/>
    <w:rsid w:val="08C825D2"/>
    <w:rsid w:val="08C8269C"/>
    <w:rsid w:val="08C826F6"/>
    <w:rsid w:val="08C827AF"/>
    <w:rsid w:val="08C82873"/>
    <w:rsid w:val="08C828BB"/>
    <w:rsid w:val="08C829C1"/>
    <w:rsid w:val="08C82A7A"/>
    <w:rsid w:val="08C82ADA"/>
    <w:rsid w:val="08C82B3A"/>
    <w:rsid w:val="08C82C3C"/>
    <w:rsid w:val="08C82C42"/>
    <w:rsid w:val="08C82D3C"/>
    <w:rsid w:val="08C82D4C"/>
    <w:rsid w:val="08C82D59"/>
    <w:rsid w:val="08C8304D"/>
    <w:rsid w:val="08C8309C"/>
    <w:rsid w:val="08C83107"/>
    <w:rsid w:val="08C83204"/>
    <w:rsid w:val="08C8322F"/>
    <w:rsid w:val="08C83365"/>
    <w:rsid w:val="08C833A3"/>
    <w:rsid w:val="08C8356B"/>
    <w:rsid w:val="08C83583"/>
    <w:rsid w:val="08C8363E"/>
    <w:rsid w:val="08C836BD"/>
    <w:rsid w:val="08C838DC"/>
    <w:rsid w:val="08C83979"/>
    <w:rsid w:val="08C839D0"/>
    <w:rsid w:val="08C83A01"/>
    <w:rsid w:val="08C83B2F"/>
    <w:rsid w:val="08C83BCB"/>
    <w:rsid w:val="08C83BEC"/>
    <w:rsid w:val="08C83C03"/>
    <w:rsid w:val="08C83C46"/>
    <w:rsid w:val="08C83E42"/>
    <w:rsid w:val="08C83E86"/>
    <w:rsid w:val="08C83ED9"/>
    <w:rsid w:val="08C83F78"/>
    <w:rsid w:val="08C83FE7"/>
    <w:rsid w:val="08C84072"/>
    <w:rsid w:val="08C84245"/>
    <w:rsid w:val="08C842A7"/>
    <w:rsid w:val="08C842C7"/>
    <w:rsid w:val="08C84353"/>
    <w:rsid w:val="08C84360"/>
    <w:rsid w:val="08C84384"/>
    <w:rsid w:val="08C844E7"/>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D7"/>
    <w:rsid w:val="08C85213"/>
    <w:rsid w:val="08C85283"/>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7D4"/>
    <w:rsid w:val="08C85811"/>
    <w:rsid w:val="08C859D1"/>
    <w:rsid w:val="08C85A77"/>
    <w:rsid w:val="08C85B9B"/>
    <w:rsid w:val="08C85BC5"/>
    <w:rsid w:val="08C85D76"/>
    <w:rsid w:val="08C85DFC"/>
    <w:rsid w:val="08C85E75"/>
    <w:rsid w:val="08C85F4D"/>
    <w:rsid w:val="08C85F52"/>
    <w:rsid w:val="08C85FA7"/>
    <w:rsid w:val="08C86004"/>
    <w:rsid w:val="08C86054"/>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C0"/>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71F"/>
    <w:rsid w:val="08C9074A"/>
    <w:rsid w:val="08C90794"/>
    <w:rsid w:val="08C90849"/>
    <w:rsid w:val="08C908C4"/>
    <w:rsid w:val="08C90A25"/>
    <w:rsid w:val="08C90A3A"/>
    <w:rsid w:val="08C90A85"/>
    <w:rsid w:val="08C90AFF"/>
    <w:rsid w:val="08C90B63"/>
    <w:rsid w:val="08C90B72"/>
    <w:rsid w:val="08C90BDF"/>
    <w:rsid w:val="08C90C03"/>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42A"/>
    <w:rsid w:val="08C92446"/>
    <w:rsid w:val="08C92471"/>
    <w:rsid w:val="08C92494"/>
    <w:rsid w:val="08C924BB"/>
    <w:rsid w:val="08C924D4"/>
    <w:rsid w:val="08C925DA"/>
    <w:rsid w:val="08C925FE"/>
    <w:rsid w:val="08C92675"/>
    <w:rsid w:val="08C92750"/>
    <w:rsid w:val="08C9278B"/>
    <w:rsid w:val="08C92795"/>
    <w:rsid w:val="08C927EC"/>
    <w:rsid w:val="08C928E3"/>
    <w:rsid w:val="08C928F8"/>
    <w:rsid w:val="08C929F4"/>
    <w:rsid w:val="08C92A32"/>
    <w:rsid w:val="08C92B1E"/>
    <w:rsid w:val="08C92B2B"/>
    <w:rsid w:val="08C92BC2"/>
    <w:rsid w:val="08C92CBA"/>
    <w:rsid w:val="08C92CD2"/>
    <w:rsid w:val="08C92CF5"/>
    <w:rsid w:val="08C92D98"/>
    <w:rsid w:val="08C92DF5"/>
    <w:rsid w:val="08C92E82"/>
    <w:rsid w:val="08C92E9A"/>
    <w:rsid w:val="08C9315F"/>
    <w:rsid w:val="08C932FB"/>
    <w:rsid w:val="08C93350"/>
    <w:rsid w:val="08C93386"/>
    <w:rsid w:val="08C9339C"/>
    <w:rsid w:val="08C933C8"/>
    <w:rsid w:val="08C9345C"/>
    <w:rsid w:val="08C934CA"/>
    <w:rsid w:val="08C93502"/>
    <w:rsid w:val="08C93525"/>
    <w:rsid w:val="08C93571"/>
    <w:rsid w:val="08C935F6"/>
    <w:rsid w:val="08C9361F"/>
    <w:rsid w:val="08C93634"/>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BD"/>
    <w:rsid w:val="08C9420E"/>
    <w:rsid w:val="08C942DC"/>
    <w:rsid w:val="08C942E0"/>
    <w:rsid w:val="08C943F6"/>
    <w:rsid w:val="08C94452"/>
    <w:rsid w:val="08C944AE"/>
    <w:rsid w:val="08C944B1"/>
    <w:rsid w:val="08C944F4"/>
    <w:rsid w:val="08C94689"/>
    <w:rsid w:val="08C9475C"/>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303"/>
    <w:rsid w:val="08C95439"/>
    <w:rsid w:val="08C95446"/>
    <w:rsid w:val="08C9546A"/>
    <w:rsid w:val="08C954AE"/>
    <w:rsid w:val="08C9550E"/>
    <w:rsid w:val="08C9562A"/>
    <w:rsid w:val="08C95669"/>
    <w:rsid w:val="08C9569F"/>
    <w:rsid w:val="08C956E3"/>
    <w:rsid w:val="08C95703"/>
    <w:rsid w:val="08C957CD"/>
    <w:rsid w:val="08C957D6"/>
    <w:rsid w:val="08C95965"/>
    <w:rsid w:val="08C95AAC"/>
    <w:rsid w:val="08C95C0C"/>
    <w:rsid w:val="08C95C68"/>
    <w:rsid w:val="08C95D56"/>
    <w:rsid w:val="08C95F00"/>
    <w:rsid w:val="08C95F25"/>
    <w:rsid w:val="08C9626F"/>
    <w:rsid w:val="08C9628D"/>
    <w:rsid w:val="08C962AE"/>
    <w:rsid w:val="08C96378"/>
    <w:rsid w:val="08C963E8"/>
    <w:rsid w:val="08C9640B"/>
    <w:rsid w:val="08C964EA"/>
    <w:rsid w:val="08C96581"/>
    <w:rsid w:val="08C966C6"/>
    <w:rsid w:val="08C9676F"/>
    <w:rsid w:val="08C96828"/>
    <w:rsid w:val="08C9695A"/>
    <w:rsid w:val="08C96990"/>
    <w:rsid w:val="08C969B9"/>
    <w:rsid w:val="08C969BC"/>
    <w:rsid w:val="08C96C71"/>
    <w:rsid w:val="08C96CEC"/>
    <w:rsid w:val="08C96D24"/>
    <w:rsid w:val="08C96DD8"/>
    <w:rsid w:val="08C96E22"/>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4E"/>
    <w:rsid w:val="08CA11C6"/>
    <w:rsid w:val="08CA1236"/>
    <w:rsid w:val="08CA1398"/>
    <w:rsid w:val="08CA14AE"/>
    <w:rsid w:val="08CA14B9"/>
    <w:rsid w:val="08CA1570"/>
    <w:rsid w:val="08CA1598"/>
    <w:rsid w:val="08CA16B3"/>
    <w:rsid w:val="08CA1700"/>
    <w:rsid w:val="08CA172C"/>
    <w:rsid w:val="08CA1829"/>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90"/>
    <w:rsid w:val="08CA2187"/>
    <w:rsid w:val="08CA2195"/>
    <w:rsid w:val="08CA21E2"/>
    <w:rsid w:val="08CA22E2"/>
    <w:rsid w:val="08CA22E9"/>
    <w:rsid w:val="08CA23C6"/>
    <w:rsid w:val="08CA23ED"/>
    <w:rsid w:val="08CA24E3"/>
    <w:rsid w:val="08CA25E2"/>
    <w:rsid w:val="08CA2604"/>
    <w:rsid w:val="08CA2626"/>
    <w:rsid w:val="08CA266E"/>
    <w:rsid w:val="08CA270C"/>
    <w:rsid w:val="08CA2895"/>
    <w:rsid w:val="08CA28B0"/>
    <w:rsid w:val="08CA28B8"/>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DF"/>
    <w:rsid w:val="08CA381D"/>
    <w:rsid w:val="08CA38EE"/>
    <w:rsid w:val="08CA38F7"/>
    <w:rsid w:val="08CA3C32"/>
    <w:rsid w:val="08CA3CDC"/>
    <w:rsid w:val="08CA3CE6"/>
    <w:rsid w:val="08CA3D4E"/>
    <w:rsid w:val="08CA3DB5"/>
    <w:rsid w:val="08CA3DC1"/>
    <w:rsid w:val="08CA3DD5"/>
    <w:rsid w:val="08CA3F06"/>
    <w:rsid w:val="08CA3F2F"/>
    <w:rsid w:val="08CA3FDA"/>
    <w:rsid w:val="08CA411F"/>
    <w:rsid w:val="08CA41A5"/>
    <w:rsid w:val="08CA4314"/>
    <w:rsid w:val="08CA4387"/>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C8A"/>
    <w:rsid w:val="08CA5D01"/>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EA"/>
    <w:rsid w:val="08CA7618"/>
    <w:rsid w:val="08CA76E1"/>
    <w:rsid w:val="08CA76F1"/>
    <w:rsid w:val="08CA77EB"/>
    <w:rsid w:val="08CA780E"/>
    <w:rsid w:val="08CA7826"/>
    <w:rsid w:val="08CA78EF"/>
    <w:rsid w:val="08CA78FA"/>
    <w:rsid w:val="08CA7991"/>
    <w:rsid w:val="08CA7A3F"/>
    <w:rsid w:val="08CA7A77"/>
    <w:rsid w:val="08CA7A94"/>
    <w:rsid w:val="08CA7AA8"/>
    <w:rsid w:val="08CA7BAD"/>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317"/>
    <w:rsid w:val="08CB135A"/>
    <w:rsid w:val="08CB1453"/>
    <w:rsid w:val="08CB1489"/>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67"/>
    <w:rsid w:val="08CB3639"/>
    <w:rsid w:val="08CB367C"/>
    <w:rsid w:val="08CB36E5"/>
    <w:rsid w:val="08CB36E9"/>
    <w:rsid w:val="08CB3700"/>
    <w:rsid w:val="08CB3705"/>
    <w:rsid w:val="08CB371F"/>
    <w:rsid w:val="08CB375A"/>
    <w:rsid w:val="08CB380F"/>
    <w:rsid w:val="08CB3861"/>
    <w:rsid w:val="08CB3900"/>
    <w:rsid w:val="08CB397E"/>
    <w:rsid w:val="08CB3991"/>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37"/>
    <w:rsid w:val="08CB7810"/>
    <w:rsid w:val="08CB7862"/>
    <w:rsid w:val="08CB7980"/>
    <w:rsid w:val="08CB7A81"/>
    <w:rsid w:val="08CB7B19"/>
    <w:rsid w:val="08CB7B3A"/>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33B"/>
    <w:rsid w:val="08CC0355"/>
    <w:rsid w:val="08CC0388"/>
    <w:rsid w:val="08CC0439"/>
    <w:rsid w:val="08CC0474"/>
    <w:rsid w:val="08CC04AA"/>
    <w:rsid w:val="08CC04F3"/>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99"/>
    <w:rsid w:val="08CC14E8"/>
    <w:rsid w:val="08CC154F"/>
    <w:rsid w:val="08CC159D"/>
    <w:rsid w:val="08CC16A7"/>
    <w:rsid w:val="08CC1806"/>
    <w:rsid w:val="08CC18D7"/>
    <w:rsid w:val="08CC1951"/>
    <w:rsid w:val="08CC1A2D"/>
    <w:rsid w:val="08CC1A5D"/>
    <w:rsid w:val="08CC1A6B"/>
    <w:rsid w:val="08CC1B38"/>
    <w:rsid w:val="08CC1BC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85"/>
    <w:rsid w:val="08CC2BA7"/>
    <w:rsid w:val="08CC2BCA"/>
    <w:rsid w:val="08CC2C50"/>
    <w:rsid w:val="08CC2C74"/>
    <w:rsid w:val="08CC2CB0"/>
    <w:rsid w:val="08CC2D2E"/>
    <w:rsid w:val="08CC2D9B"/>
    <w:rsid w:val="08CC2E26"/>
    <w:rsid w:val="08CC2ECC"/>
    <w:rsid w:val="08CC2F56"/>
    <w:rsid w:val="08CC2FB2"/>
    <w:rsid w:val="08CC2FC3"/>
    <w:rsid w:val="08CC2FD0"/>
    <w:rsid w:val="08CC2FD8"/>
    <w:rsid w:val="08CC2FF5"/>
    <w:rsid w:val="08CC304D"/>
    <w:rsid w:val="08CC3192"/>
    <w:rsid w:val="08CC322B"/>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54A"/>
    <w:rsid w:val="08CC45A0"/>
    <w:rsid w:val="08CC45D0"/>
    <w:rsid w:val="08CC46FA"/>
    <w:rsid w:val="08CC4720"/>
    <w:rsid w:val="08CC4767"/>
    <w:rsid w:val="08CC484E"/>
    <w:rsid w:val="08CC4889"/>
    <w:rsid w:val="08CC4914"/>
    <w:rsid w:val="08CC49BA"/>
    <w:rsid w:val="08CC4A8F"/>
    <w:rsid w:val="08CC4B0F"/>
    <w:rsid w:val="08CC4B50"/>
    <w:rsid w:val="08CC4B67"/>
    <w:rsid w:val="08CC4B77"/>
    <w:rsid w:val="08CC4BD4"/>
    <w:rsid w:val="08CC4C25"/>
    <w:rsid w:val="08CC4C40"/>
    <w:rsid w:val="08CC4C75"/>
    <w:rsid w:val="08CC4D9E"/>
    <w:rsid w:val="08CC4E09"/>
    <w:rsid w:val="08CC4E4D"/>
    <w:rsid w:val="08CC4E75"/>
    <w:rsid w:val="08CC4E9F"/>
    <w:rsid w:val="08CC4FF0"/>
    <w:rsid w:val="08CC501A"/>
    <w:rsid w:val="08CC5035"/>
    <w:rsid w:val="08CC5076"/>
    <w:rsid w:val="08CC511C"/>
    <w:rsid w:val="08CC512E"/>
    <w:rsid w:val="08CC519D"/>
    <w:rsid w:val="08CC5273"/>
    <w:rsid w:val="08CC5296"/>
    <w:rsid w:val="08CC52C6"/>
    <w:rsid w:val="08CC5376"/>
    <w:rsid w:val="08CC53C2"/>
    <w:rsid w:val="08CC53E4"/>
    <w:rsid w:val="08CC55AA"/>
    <w:rsid w:val="08CC55B1"/>
    <w:rsid w:val="08CC57D5"/>
    <w:rsid w:val="08CC582A"/>
    <w:rsid w:val="08CC582B"/>
    <w:rsid w:val="08CC595A"/>
    <w:rsid w:val="08CC5B49"/>
    <w:rsid w:val="08CC5C1D"/>
    <w:rsid w:val="08CC5C42"/>
    <w:rsid w:val="08CC5DBB"/>
    <w:rsid w:val="08CC5EA1"/>
    <w:rsid w:val="08CC5EE3"/>
    <w:rsid w:val="08CC6050"/>
    <w:rsid w:val="08CC60A3"/>
    <w:rsid w:val="08CC60AA"/>
    <w:rsid w:val="08CC60BC"/>
    <w:rsid w:val="08CC622A"/>
    <w:rsid w:val="08CC62F4"/>
    <w:rsid w:val="08CC6366"/>
    <w:rsid w:val="08CC6448"/>
    <w:rsid w:val="08CC6548"/>
    <w:rsid w:val="08CC66C4"/>
    <w:rsid w:val="08CC678B"/>
    <w:rsid w:val="08CC6900"/>
    <w:rsid w:val="08CC69C9"/>
    <w:rsid w:val="08CC6A0D"/>
    <w:rsid w:val="08CC6AA3"/>
    <w:rsid w:val="08CC6C32"/>
    <w:rsid w:val="08CC6CB6"/>
    <w:rsid w:val="08CC6DCC"/>
    <w:rsid w:val="08CC6E1A"/>
    <w:rsid w:val="08CC6ED9"/>
    <w:rsid w:val="08CC6EEA"/>
    <w:rsid w:val="08CC6F8F"/>
    <w:rsid w:val="08CC714E"/>
    <w:rsid w:val="08CC7204"/>
    <w:rsid w:val="08CC7208"/>
    <w:rsid w:val="08CC7256"/>
    <w:rsid w:val="08CC7264"/>
    <w:rsid w:val="08CC7304"/>
    <w:rsid w:val="08CC7389"/>
    <w:rsid w:val="08CC75AB"/>
    <w:rsid w:val="08CC75BD"/>
    <w:rsid w:val="08CC75E2"/>
    <w:rsid w:val="08CC76EF"/>
    <w:rsid w:val="08CC7768"/>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418"/>
    <w:rsid w:val="08CD144D"/>
    <w:rsid w:val="08CD14C5"/>
    <w:rsid w:val="08CD14CD"/>
    <w:rsid w:val="08CD159C"/>
    <w:rsid w:val="08CD1656"/>
    <w:rsid w:val="08CD1688"/>
    <w:rsid w:val="08CD16E6"/>
    <w:rsid w:val="08CD17D7"/>
    <w:rsid w:val="08CD1813"/>
    <w:rsid w:val="08CD18F6"/>
    <w:rsid w:val="08CD1A37"/>
    <w:rsid w:val="08CD1A94"/>
    <w:rsid w:val="08CD1AD0"/>
    <w:rsid w:val="08CD1B37"/>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121"/>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4357"/>
    <w:rsid w:val="08CD43BA"/>
    <w:rsid w:val="08CD4480"/>
    <w:rsid w:val="08CD44A2"/>
    <w:rsid w:val="08CD45CF"/>
    <w:rsid w:val="08CD46A3"/>
    <w:rsid w:val="08CD46A9"/>
    <w:rsid w:val="08CD46BF"/>
    <w:rsid w:val="08CD46EF"/>
    <w:rsid w:val="08CD4735"/>
    <w:rsid w:val="08CD4751"/>
    <w:rsid w:val="08CD49F6"/>
    <w:rsid w:val="08CD4A7B"/>
    <w:rsid w:val="08CD4B38"/>
    <w:rsid w:val="08CD4B5A"/>
    <w:rsid w:val="08CD4BED"/>
    <w:rsid w:val="08CD4C09"/>
    <w:rsid w:val="08CD4C96"/>
    <w:rsid w:val="08CD4C9C"/>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E02"/>
    <w:rsid w:val="08CD5E1F"/>
    <w:rsid w:val="08CD5E50"/>
    <w:rsid w:val="08CD5F8F"/>
    <w:rsid w:val="08CD5FE7"/>
    <w:rsid w:val="08CD605B"/>
    <w:rsid w:val="08CD6190"/>
    <w:rsid w:val="08CD6204"/>
    <w:rsid w:val="08CD6288"/>
    <w:rsid w:val="08CD62A2"/>
    <w:rsid w:val="08CD6327"/>
    <w:rsid w:val="08CD6411"/>
    <w:rsid w:val="08CD663F"/>
    <w:rsid w:val="08CD665B"/>
    <w:rsid w:val="08CD6702"/>
    <w:rsid w:val="08CD6742"/>
    <w:rsid w:val="08CD6803"/>
    <w:rsid w:val="08CD6823"/>
    <w:rsid w:val="08CD69CC"/>
    <w:rsid w:val="08CD6A5E"/>
    <w:rsid w:val="08CD6AA3"/>
    <w:rsid w:val="08CD6B94"/>
    <w:rsid w:val="08CD6C7D"/>
    <w:rsid w:val="08CD6D21"/>
    <w:rsid w:val="08CD6E37"/>
    <w:rsid w:val="08CD6E60"/>
    <w:rsid w:val="08CD7088"/>
    <w:rsid w:val="08CD7096"/>
    <w:rsid w:val="08CD7161"/>
    <w:rsid w:val="08CD719A"/>
    <w:rsid w:val="08CD720B"/>
    <w:rsid w:val="08CD721F"/>
    <w:rsid w:val="08CD72E1"/>
    <w:rsid w:val="08CD7384"/>
    <w:rsid w:val="08CD7470"/>
    <w:rsid w:val="08CD755B"/>
    <w:rsid w:val="08CD7584"/>
    <w:rsid w:val="08CD7730"/>
    <w:rsid w:val="08CD7754"/>
    <w:rsid w:val="08CD7787"/>
    <w:rsid w:val="08CD77F2"/>
    <w:rsid w:val="08CD7885"/>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D09"/>
    <w:rsid w:val="08CE0D0E"/>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8"/>
    <w:rsid w:val="08CE1CCF"/>
    <w:rsid w:val="08CE1D19"/>
    <w:rsid w:val="08CE1E22"/>
    <w:rsid w:val="08CE1F2C"/>
    <w:rsid w:val="08CE1F66"/>
    <w:rsid w:val="08CE2012"/>
    <w:rsid w:val="08CE2015"/>
    <w:rsid w:val="08CE20B3"/>
    <w:rsid w:val="08CE225B"/>
    <w:rsid w:val="08CE2298"/>
    <w:rsid w:val="08CE22D2"/>
    <w:rsid w:val="08CE2439"/>
    <w:rsid w:val="08CE2443"/>
    <w:rsid w:val="08CE2464"/>
    <w:rsid w:val="08CE2594"/>
    <w:rsid w:val="08CE25A5"/>
    <w:rsid w:val="08CE290B"/>
    <w:rsid w:val="08CE293B"/>
    <w:rsid w:val="08CE297A"/>
    <w:rsid w:val="08CE29F7"/>
    <w:rsid w:val="08CE2A44"/>
    <w:rsid w:val="08CE2A4F"/>
    <w:rsid w:val="08CE2A70"/>
    <w:rsid w:val="08CE2B93"/>
    <w:rsid w:val="08CE2C1A"/>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95D"/>
    <w:rsid w:val="08CE39A1"/>
    <w:rsid w:val="08CE39F3"/>
    <w:rsid w:val="08CE3AC8"/>
    <w:rsid w:val="08CE3AD6"/>
    <w:rsid w:val="08CE3B5F"/>
    <w:rsid w:val="08CE3BA9"/>
    <w:rsid w:val="08CE3BCF"/>
    <w:rsid w:val="08CE3BDB"/>
    <w:rsid w:val="08CE3D5C"/>
    <w:rsid w:val="08CE3D9D"/>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97"/>
    <w:rsid w:val="08CE5455"/>
    <w:rsid w:val="08CE54CB"/>
    <w:rsid w:val="08CE54F1"/>
    <w:rsid w:val="08CE551F"/>
    <w:rsid w:val="08CE5628"/>
    <w:rsid w:val="08CE583C"/>
    <w:rsid w:val="08CE5852"/>
    <w:rsid w:val="08CE586A"/>
    <w:rsid w:val="08CE58DD"/>
    <w:rsid w:val="08CE5951"/>
    <w:rsid w:val="08CE5971"/>
    <w:rsid w:val="08CE5A1F"/>
    <w:rsid w:val="08CE5D5A"/>
    <w:rsid w:val="08CE5D66"/>
    <w:rsid w:val="08CE5D78"/>
    <w:rsid w:val="08CE5D79"/>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71D6"/>
    <w:rsid w:val="08CE71FF"/>
    <w:rsid w:val="08CE7349"/>
    <w:rsid w:val="08CE739F"/>
    <w:rsid w:val="08CE73C4"/>
    <w:rsid w:val="08CE7493"/>
    <w:rsid w:val="08CE74B4"/>
    <w:rsid w:val="08CE751D"/>
    <w:rsid w:val="08CE7563"/>
    <w:rsid w:val="08CE762B"/>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52"/>
    <w:rsid w:val="08CF1C63"/>
    <w:rsid w:val="08CF1CB8"/>
    <w:rsid w:val="08CF1E8C"/>
    <w:rsid w:val="08CF1E8F"/>
    <w:rsid w:val="08CF1EAC"/>
    <w:rsid w:val="08CF1ED2"/>
    <w:rsid w:val="08CF1F36"/>
    <w:rsid w:val="08CF1F51"/>
    <w:rsid w:val="08CF204F"/>
    <w:rsid w:val="08CF20C4"/>
    <w:rsid w:val="08CF2108"/>
    <w:rsid w:val="08CF2117"/>
    <w:rsid w:val="08CF2132"/>
    <w:rsid w:val="08CF2387"/>
    <w:rsid w:val="08CF23B6"/>
    <w:rsid w:val="08CF24DE"/>
    <w:rsid w:val="08CF252A"/>
    <w:rsid w:val="08CF2548"/>
    <w:rsid w:val="08CF2586"/>
    <w:rsid w:val="08CF2622"/>
    <w:rsid w:val="08CF2689"/>
    <w:rsid w:val="08CF2755"/>
    <w:rsid w:val="08CF2901"/>
    <w:rsid w:val="08CF2970"/>
    <w:rsid w:val="08CF2974"/>
    <w:rsid w:val="08CF2977"/>
    <w:rsid w:val="08CF29D7"/>
    <w:rsid w:val="08CF2B62"/>
    <w:rsid w:val="08CF2D4C"/>
    <w:rsid w:val="08CF2D5F"/>
    <w:rsid w:val="08CF2D79"/>
    <w:rsid w:val="08CF2E7F"/>
    <w:rsid w:val="08CF3064"/>
    <w:rsid w:val="08CF30FF"/>
    <w:rsid w:val="08CF31D5"/>
    <w:rsid w:val="08CF3221"/>
    <w:rsid w:val="08CF323B"/>
    <w:rsid w:val="08CF3274"/>
    <w:rsid w:val="08CF333F"/>
    <w:rsid w:val="08CF3345"/>
    <w:rsid w:val="08CF339F"/>
    <w:rsid w:val="08CF3401"/>
    <w:rsid w:val="08CF3574"/>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E4"/>
    <w:rsid w:val="08CF6208"/>
    <w:rsid w:val="08CF6212"/>
    <w:rsid w:val="08CF621C"/>
    <w:rsid w:val="08CF629E"/>
    <w:rsid w:val="08CF632D"/>
    <w:rsid w:val="08CF64E9"/>
    <w:rsid w:val="08CF65FD"/>
    <w:rsid w:val="08CF66FB"/>
    <w:rsid w:val="08CF685D"/>
    <w:rsid w:val="08CF690C"/>
    <w:rsid w:val="08CF691D"/>
    <w:rsid w:val="08CF6936"/>
    <w:rsid w:val="08CF6945"/>
    <w:rsid w:val="08CF69A8"/>
    <w:rsid w:val="08CF6A19"/>
    <w:rsid w:val="08CF6AD4"/>
    <w:rsid w:val="08CF6CB5"/>
    <w:rsid w:val="08CF6D08"/>
    <w:rsid w:val="08CF6D27"/>
    <w:rsid w:val="08CF6D6B"/>
    <w:rsid w:val="08CF6D99"/>
    <w:rsid w:val="08CF6DA1"/>
    <w:rsid w:val="08CF6E79"/>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7D3"/>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7BA"/>
    <w:rsid w:val="08D02827"/>
    <w:rsid w:val="08D028B8"/>
    <w:rsid w:val="08D028C5"/>
    <w:rsid w:val="08D02B13"/>
    <w:rsid w:val="08D02B14"/>
    <w:rsid w:val="08D02BDC"/>
    <w:rsid w:val="08D02BE0"/>
    <w:rsid w:val="08D02D07"/>
    <w:rsid w:val="08D02D65"/>
    <w:rsid w:val="08D02E64"/>
    <w:rsid w:val="08D02E84"/>
    <w:rsid w:val="08D02EE8"/>
    <w:rsid w:val="08D02F66"/>
    <w:rsid w:val="08D03007"/>
    <w:rsid w:val="08D03096"/>
    <w:rsid w:val="08D03100"/>
    <w:rsid w:val="08D03191"/>
    <w:rsid w:val="08D03246"/>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EA"/>
    <w:rsid w:val="08D03AD8"/>
    <w:rsid w:val="08D03B04"/>
    <w:rsid w:val="08D03C83"/>
    <w:rsid w:val="08D03CD0"/>
    <w:rsid w:val="08D03D0E"/>
    <w:rsid w:val="08D03D49"/>
    <w:rsid w:val="08D03D4F"/>
    <w:rsid w:val="08D03E21"/>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38"/>
    <w:rsid w:val="08D04C89"/>
    <w:rsid w:val="08D04CD0"/>
    <w:rsid w:val="08D04CEB"/>
    <w:rsid w:val="08D04E26"/>
    <w:rsid w:val="08D04E79"/>
    <w:rsid w:val="08D04F47"/>
    <w:rsid w:val="08D04FFC"/>
    <w:rsid w:val="08D05097"/>
    <w:rsid w:val="08D050B2"/>
    <w:rsid w:val="08D0518F"/>
    <w:rsid w:val="08D0522E"/>
    <w:rsid w:val="08D05349"/>
    <w:rsid w:val="08D0552C"/>
    <w:rsid w:val="08D055AD"/>
    <w:rsid w:val="08D0563B"/>
    <w:rsid w:val="08D0565E"/>
    <w:rsid w:val="08D0579F"/>
    <w:rsid w:val="08D057EE"/>
    <w:rsid w:val="08D05881"/>
    <w:rsid w:val="08D05A10"/>
    <w:rsid w:val="08D05AFD"/>
    <w:rsid w:val="08D05BA5"/>
    <w:rsid w:val="08D05C3F"/>
    <w:rsid w:val="08D05C4D"/>
    <w:rsid w:val="08D05CAC"/>
    <w:rsid w:val="08D05E6F"/>
    <w:rsid w:val="08D05EB8"/>
    <w:rsid w:val="08D05F51"/>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DE"/>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D8F"/>
    <w:rsid w:val="08D07E74"/>
    <w:rsid w:val="08D07EB1"/>
    <w:rsid w:val="08D1001F"/>
    <w:rsid w:val="08D10027"/>
    <w:rsid w:val="08D10036"/>
    <w:rsid w:val="08D10094"/>
    <w:rsid w:val="08D100B5"/>
    <w:rsid w:val="08D101E7"/>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76"/>
    <w:rsid w:val="08D1131A"/>
    <w:rsid w:val="08D113DF"/>
    <w:rsid w:val="08D1166A"/>
    <w:rsid w:val="08D11865"/>
    <w:rsid w:val="08D118B1"/>
    <w:rsid w:val="08D119D7"/>
    <w:rsid w:val="08D11A44"/>
    <w:rsid w:val="08D11AB2"/>
    <w:rsid w:val="08D11AF9"/>
    <w:rsid w:val="08D11BF8"/>
    <w:rsid w:val="08D11C9D"/>
    <w:rsid w:val="08D11CA0"/>
    <w:rsid w:val="08D11CB0"/>
    <w:rsid w:val="08D11CED"/>
    <w:rsid w:val="08D11D3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F8"/>
    <w:rsid w:val="08D1369E"/>
    <w:rsid w:val="08D136C7"/>
    <w:rsid w:val="08D13719"/>
    <w:rsid w:val="08D138BB"/>
    <w:rsid w:val="08D1390C"/>
    <w:rsid w:val="08D139AC"/>
    <w:rsid w:val="08D139EF"/>
    <w:rsid w:val="08D13A07"/>
    <w:rsid w:val="08D13A81"/>
    <w:rsid w:val="08D13CF3"/>
    <w:rsid w:val="08D13DDA"/>
    <w:rsid w:val="08D13F21"/>
    <w:rsid w:val="08D13F37"/>
    <w:rsid w:val="08D13F7B"/>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80F"/>
    <w:rsid w:val="08D1481A"/>
    <w:rsid w:val="08D148C1"/>
    <w:rsid w:val="08D148D4"/>
    <w:rsid w:val="08D14936"/>
    <w:rsid w:val="08D149D1"/>
    <w:rsid w:val="08D14A3D"/>
    <w:rsid w:val="08D14A80"/>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B4"/>
    <w:rsid w:val="08D15695"/>
    <w:rsid w:val="08D1570D"/>
    <w:rsid w:val="08D15743"/>
    <w:rsid w:val="08D15748"/>
    <w:rsid w:val="08D15790"/>
    <w:rsid w:val="08D15802"/>
    <w:rsid w:val="08D15852"/>
    <w:rsid w:val="08D15874"/>
    <w:rsid w:val="08D15988"/>
    <w:rsid w:val="08D159AD"/>
    <w:rsid w:val="08D15B08"/>
    <w:rsid w:val="08D15B16"/>
    <w:rsid w:val="08D15D6A"/>
    <w:rsid w:val="08D15E08"/>
    <w:rsid w:val="08D15EB2"/>
    <w:rsid w:val="08D15F7F"/>
    <w:rsid w:val="08D15FD3"/>
    <w:rsid w:val="08D1605B"/>
    <w:rsid w:val="08D1607E"/>
    <w:rsid w:val="08D1616D"/>
    <w:rsid w:val="08D16268"/>
    <w:rsid w:val="08D16279"/>
    <w:rsid w:val="08D162F6"/>
    <w:rsid w:val="08D16387"/>
    <w:rsid w:val="08D16453"/>
    <w:rsid w:val="08D16475"/>
    <w:rsid w:val="08D16493"/>
    <w:rsid w:val="08D1658E"/>
    <w:rsid w:val="08D165E4"/>
    <w:rsid w:val="08D1660C"/>
    <w:rsid w:val="08D16648"/>
    <w:rsid w:val="08D1670E"/>
    <w:rsid w:val="08D1672A"/>
    <w:rsid w:val="08D1676B"/>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AA"/>
    <w:rsid w:val="08D171EA"/>
    <w:rsid w:val="08D17320"/>
    <w:rsid w:val="08D1739C"/>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DD0"/>
    <w:rsid w:val="08D21102"/>
    <w:rsid w:val="08D21111"/>
    <w:rsid w:val="08D21226"/>
    <w:rsid w:val="08D21423"/>
    <w:rsid w:val="08D21494"/>
    <w:rsid w:val="08D214BA"/>
    <w:rsid w:val="08D214F3"/>
    <w:rsid w:val="08D21560"/>
    <w:rsid w:val="08D2160A"/>
    <w:rsid w:val="08D21614"/>
    <w:rsid w:val="08D2180B"/>
    <w:rsid w:val="08D21944"/>
    <w:rsid w:val="08D21985"/>
    <w:rsid w:val="08D219DE"/>
    <w:rsid w:val="08D21A5B"/>
    <w:rsid w:val="08D21A80"/>
    <w:rsid w:val="08D21B82"/>
    <w:rsid w:val="08D21BDA"/>
    <w:rsid w:val="08D21D36"/>
    <w:rsid w:val="08D21D49"/>
    <w:rsid w:val="08D21D83"/>
    <w:rsid w:val="08D21E75"/>
    <w:rsid w:val="08D21E7A"/>
    <w:rsid w:val="08D21EB6"/>
    <w:rsid w:val="08D21EF2"/>
    <w:rsid w:val="08D2203F"/>
    <w:rsid w:val="08D2206A"/>
    <w:rsid w:val="08D2206C"/>
    <w:rsid w:val="08D220AA"/>
    <w:rsid w:val="08D220B3"/>
    <w:rsid w:val="08D220B7"/>
    <w:rsid w:val="08D221A5"/>
    <w:rsid w:val="08D22202"/>
    <w:rsid w:val="08D22316"/>
    <w:rsid w:val="08D2237F"/>
    <w:rsid w:val="08D2239E"/>
    <w:rsid w:val="08D223AA"/>
    <w:rsid w:val="08D22511"/>
    <w:rsid w:val="08D225EB"/>
    <w:rsid w:val="08D226BF"/>
    <w:rsid w:val="08D226C3"/>
    <w:rsid w:val="08D226D4"/>
    <w:rsid w:val="08D22795"/>
    <w:rsid w:val="08D227DA"/>
    <w:rsid w:val="08D22846"/>
    <w:rsid w:val="08D228FA"/>
    <w:rsid w:val="08D22968"/>
    <w:rsid w:val="08D22A5F"/>
    <w:rsid w:val="08D22A75"/>
    <w:rsid w:val="08D22A91"/>
    <w:rsid w:val="08D22ABE"/>
    <w:rsid w:val="08D22AED"/>
    <w:rsid w:val="08D22B3F"/>
    <w:rsid w:val="08D22B65"/>
    <w:rsid w:val="08D22D0F"/>
    <w:rsid w:val="08D22DF3"/>
    <w:rsid w:val="08D22E0F"/>
    <w:rsid w:val="08D22E23"/>
    <w:rsid w:val="08D22E4C"/>
    <w:rsid w:val="08D22F94"/>
    <w:rsid w:val="08D2314B"/>
    <w:rsid w:val="08D231AD"/>
    <w:rsid w:val="08D2321D"/>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F2C"/>
    <w:rsid w:val="08D23F9E"/>
    <w:rsid w:val="08D24132"/>
    <w:rsid w:val="08D241D8"/>
    <w:rsid w:val="08D24230"/>
    <w:rsid w:val="08D242A3"/>
    <w:rsid w:val="08D24402"/>
    <w:rsid w:val="08D2442A"/>
    <w:rsid w:val="08D244C5"/>
    <w:rsid w:val="08D24510"/>
    <w:rsid w:val="08D2454E"/>
    <w:rsid w:val="08D245C6"/>
    <w:rsid w:val="08D2468E"/>
    <w:rsid w:val="08D24692"/>
    <w:rsid w:val="08D246E9"/>
    <w:rsid w:val="08D247ED"/>
    <w:rsid w:val="08D24807"/>
    <w:rsid w:val="08D2481E"/>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F"/>
    <w:rsid w:val="08D24ECA"/>
    <w:rsid w:val="08D24EE6"/>
    <w:rsid w:val="08D24F05"/>
    <w:rsid w:val="08D25052"/>
    <w:rsid w:val="08D25096"/>
    <w:rsid w:val="08D250AF"/>
    <w:rsid w:val="08D251B2"/>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E93"/>
    <w:rsid w:val="08D25F3D"/>
    <w:rsid w:val="08D2604B"/>
    <w:rsid w:val="08D2609E"/>
    <w:rsid w:val="08D26184"/>
    <w:rsid w:val="08D2626F"/>
    <w:rsid w:val="08D2630C"/>
    <w:rsid w:val="08D26479"/>
    <w:rsid w:val="08D264DA"/>
    <w:rsid w:val="08D265CE"/>
    <w:rsid w:val="08D26733"/>
    <w:rsid w:val="08D26A18"/>
    <w:rsid w:val="08D26A54"/>
    <w:rsid w:val="08D26AD0"/>
    <w:rsid w:val="08D26BBF"/>
    <w:rsid w:val="08D26C17"/>
    <w:rsid w:val="08D26CF8"/>
    <w:rsid w:val="08D26CFC"/>
    <w:rsid w:val="08D26D74"/>
    <w:rsid w:val="08D26DBA"/>
    <w:rsid w:val="08D26EBA"/>
    <w:rsid w:val="08D26ECE"/>
    <w:rsid w:val="08D26F04"/>
    <w:rsid w:val="08D26F91"/>
    <w:rsid w:val="08D270A4"/>
    <w:rsid w:val="08D270BB"/>
    <w:rsid w:val="08D270BC"/>
    <w:rsid w:val="08D270D3"/>
    <w:rsid w:val="08D2711A"/>
    <w:rsid w:val="08D27174"/>
    <w:rsid w:val="08D271A2"/>
    <w:rsid w:val="08D27336"/>
    <w:rsid w:val="08D273C0"/>
    <w:rsid w:val="08D27401"/>
    <w:rsid w:val="08D2749A"/>
    <w:rsid w:val="08D27500"/>
    <w:rsid w:val="08D2750A"/>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DC"/>
    <w:rsid w:val="08D3034E"/>
    <w:rsid w:val="08D30380"/>
    <w:rsid w:val="08D3047F"/>
    <w:rsid w:val="08D304C2"/>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C7E"/>
    <w:rsid w:val="08D30CC7"/>
    <w:rsid w:val="08D30D60"/>
    <w:rsid w:val="08D30DFA"/>
    <w:rsid w:val="08D30EE5"/>
    <w:rsid w:val="08D31134"/>
    <w:rsid w:val="08D3113D"/>
    <w:rsid w:val="08D31189"/>
    <w:rsid w:val="08D313B2"/>
    <w:rsid w:val="08D3146F"/>
    <w:rsid w:val="08D314AE"/>
    <w:rsid w:val="08D315D0"/>
    <w:rsid w:val="08D3165E"/>
    <w:rsid w:val="08D316A0"/>
    <w:rsid w:val="08D31744"/>
    <w:rsid w:val="08D31866"/>
    <w:rsid w:val="08D31903"/>
    <w:rsid w:val="08D3199D"/>
    <w:rsid w:val="08D31A13"/>
    <w:rsid w:val="08D31A73"/>
    <w:rsid w:val="08D31AD7"/>
    <w:rsid w:val="08D31B7E"/>
    <w:rsid w:val="08D31BA5"/>
    <w:rsid w:val="08D31DF7"/>
    <w:rsid w:val="08D32012"/>
    <w:rsid w:val="08D3203C"/>
    <w:rsid w:val="08D32042"/>
    <w:rsid w:val="08D32135"/>
    <w:rsid w:val="08D3233D"/>
    <w:rsid w:val="08D32350"/>
    <w:rsid w:val="08D324FD"/>
    <w:rsid w:val="08D32630"/>
    <w:rsid w:val="08D3268C"/>
    <w:rsid w:val="08D3276B"/>
    <w:rsid w:val="08D327AE"/>
    <w:rsid w:val="08D32910"/>
    <w:rsid w:val="08D32BDA"/>
    <w:rsid w:val="08D32C72"/>
    <w:rsid w:val="08D32CEB"/>
    <w:rsid w:val="08D32D38"/>
    <w:rsid w:val="08D32F23"/>
    <w:rsid w:val="08D32F82"/>
    <w:rsid w:val="08D330C4"/>
    <w:rsid w:val="08D330CD"/>
    <w:rsid w:val="08D330DC"/>
    <w:rsid w:val="08D330F5"/>
    <w:rsid w:val="08D331DF"/>
    <w:rsid w:val="08D332C7"/>
    <w:rsid w:val="08D33376"/>
    <w:rsid w:val="08D33388"/>
    <w:rsid w:val="08D333A6"/>
    <w:rsid w:val="08D333C3"/>
    <w:rsid w:val="08D33406"/>
    <w:rsid w:val="08D33422"/>
    <w:rsid w:val="08D33555"/>
    <w:rsid w:val="08D33600"/>
    <w:rsid w:val="08D33604"/>
    <w:rsid w:val="08D336A5"/>
    <w:rsid w:val="08D336B5"/>
    <w:rsid w:val="08D336D3"/>
    <w:rsid w:val="08D33706"/>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30"/>
    <w:rsid w:val="08D342E2"/>
    <w:rsid w:val="08D34469"/>
    <w:rsid w:val="08D34493"/>
    <w:rsid w:val="08D344F7"/>
    <w:rsid w:val="08D34592"/>
    <w:rsid w:val="08D34670"/>
    <w:rsid w:val="08D346B9"/>
    <w:rsid w:val="08D347F9"/>
    <w:rsid w:val="08D34840"/>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FC"/>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904"/>
    <w:rsid w:val="08D4094A"/>
    <w:rsid w:val="08D40973"/>
    <w:rsid w:val="08D409E1"/>
    <w:rsid w:val="08D409F7"/>
    <w:rsid w:val="08D40AC8"/>
    <w:rsid w:val="08D40B2C"/>
    <w:rsid w:val="08D40B4A"/>
    <w:rsid w:val="08D40B53"/>
    <w:rsid w:val="08D40BB0"/>
    <w:rsid w:val="08D40C38"/>
    <w:rsid w:val="08D40C9D"/>
    <w:rsid w:val="08D40D00"/>
    <w:rsid w:val="08D40D45"/>
    <w:rsid w:val="08D40DDC"/>
    <w:rsid w:val="08D40E10"/>
    <w:rsid w:val="08D40E34"/>
    <w:rsid w:val="08D40E71"/>
    <w:rsid w:val="08D4101D"/>
    <w:rsid w:val="08D410A0"/>
    <w:rsid w:val="08D4127B"/>
    <w:rsid w:val="08D412A2"/>
    <w:rsid w:val="08D412CA"/>
    <w:rsid w:val="08D41317"/>
    <w:rsid w:val="08D41334"/>
    <w:rsid w:val="08D41386"/>
    <w:rsid w:val="08D413FB"/>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4BA"/>
    <w:rsid w:val="08D42612"/>
    <w:rsid w:val="08D4266A"/>
    <w:rsid w:val="08D427BC"/>
    <w:rsid w:val="08D42A13"/>
    <w:rsid w:val="08D42A35"/>
    <w:rsid w:val="08D42AB4"/>
    <w:rsid w:val="08D42C43"/>
    <w:rsid w:val="08D42C7E"/>
    <w:rsid w:val="08D42C88"/>
    <w:rsid w:val="08D42CA9"/>
    <w:rsid w:val="08D42D60"/>
    <w:rsid w:val="08D42DA2"/>
    <w:rsid w:val="08D42DC3"/>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B1F"/>
    <w:rsid w:val="08D43B42"/>
    <w:rsid w:val="08D43B62"/>
    <w:rsid w:val="08D43B7A"/>
    <w:rsid w:val="08D43BAC"/>
    <w:rsid w:val="08D43BBC"/>
    <w:rsid w:val="08D43BFE"/>
    <w:rsid w:val="08D43C3F"/>
    <w:rsid w:val="08D43D6A"/>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E7"/>
    <w:rsid w:val="08D44613"/>
    <w:rsid w:val="08D44625"/>
    <w:rsid w:val="08D44691"/>
    <w:rsid w:val="08D44758"/>
    <w:rsid w:val="08D447A7"/>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BF"/>
    <w:rsid w:val="08D44F92"/>
    <w:rsid w:val="08D44FAA"/>
    <w:rsid w:val="08D450F0"/>
    <w:rsid w:val="08D45260"/>
    <w:rsid w:val="08D45269"/>
    <w:rsid w:val="08D452CE"/>
    <w:rsid w:val="08D452E9"/>
    <w:rsid w:val="08D4532F"/>
    <w:rsid w:val="08D453B0"/>
    <w:rsid w:val="08D45474"/>
    <w:rsid w:val="08D45505"/>
    <w:rsid w:val="08D4560F"/>
    <w:rsid w:val="08D456B1"/>
    <w:rsid w:val="08D456D5"/>
    <w:rsid w:val="08D45721"/>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A2"/>
    <w:rsid w:val="08D461F6"/>
    <w:rsid w:val="08D46218"/>
    <w:rsid w:val="08D46418"/>
    <w:rsid w:val="08D464B2"/>
    <w:rsid w:val="08D4650D"/>
    <w:rsid w:val="08D46580"/>
    <w:rsid w:val="08D467EB"/>
    <w:rsid w:val="08D46945"/>
    <w:rsid w:val="08D46965"/>
    <w:rsid w:val="08D469ED"/>
    <w:rsid w:val="08D46A10"/>
    <w:rsid w:val="08D46A5F"/>
    <w:rsid w:val="08D46AB3"/>
    <w:rsid w:val="08D46ADD"/>
    <w:rsid w:val="08D46B5B"/>
    <w:rsid w:val="08D46B5F"/>
    <w:rsid w:val="08D46B7D"/>
    <w:rsid w:val="08D46BF0"/>
    <w:rsid w:val="08D46C19"/>
    <w:rsid w:val="08D46CD4"/>
    <w:rsid w:val="08D46D1B"/>
    <w:rsid w:val="08D46DAC"/>
    <w:rsid w:val="08D46E8F"/>
    <w:rsid w:val="08D46EC0"/>
    <w:rsid w:val="08D46F4A"/>
    <w:rsid w:val="08D46FDF"/>
    <w:rsid w:val="08D471C8"/>
    <w:rsid w:val="08D471E5"/>
    <w:rsid w:val="08D471F3"/>
    <w:rsid w:val="08D47281"/>
    <w:rsid w:val="08D47352"/>
    <w:rsid w:val="08D47447"/>
    <w:rsid w:val="08D474EF"/>
    <w:rsid w:val="08D47551"/>
    <w:rsid w:val="08D475C4"/>
    <w:rsid w:val="08D47632"/>
    <w:rsid w:val="08D476EF"/>
    <w:rsid w:val="08D4785A"/>
    <w:rsid w:val="08D47893"/>
    <w:rsid w:val="08D4796D"/>
    <w:rsid w:val="08D479B1"/>
    <w:rsid w:val="08D47A00"/>
    <w:rsid w:val="08D47A31"/>
    <w:rsid w:val="08D47AC9"/>
    <w:rsid w:val="08D47B3E"/>
    <w:rsid w:val="08D47B57"/>
    <w:rsid w:val="08D47BC2"/>
    <w:rsid w:val="08D47C3A"/>
    <w:rsid w:val="08D47CF4"/>
    <w:rsid w:val="08D47DFA"/>
    <w:rsid w:val="08D47E0E"/>
    <w:rsid w:val="08D47E6A"/>
    <w:rsid w:val="08D5000E"/>
    <w:rsid w:val="08D500B2"/>
    <w:rsid w:val="08D500EA"/>
    <w:rsid w:val="08D50198"/>
    <w:rsid w:val="08D501DE"/>
    <w:rsid w:val="08D50203"/>
    <w:rsid w:val="08D50321"/>
    <w:rsid w:val="08D503B7"/>
    <w:rsid w:val="08D50421"/>
    <w:rsid w:val="08D50447"/>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FD"/>
    <w:rsid w:val="08D52CD3"/>
    <w:rsid w:val="08D52CE5"/>
    <w:rsid w:val="08D52E2B"/>
    <w:rsid w:val="08D52E31"/>
    <w:rsid w:val="08D52E33"/>
    <w:rsid w:val="08D52E55"/>
    <w:rsid w:val="08D52E68"/>
    <w:rsid w:val="08D52ECD"/>
    <w:rsid w:val="08D52F2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50B"/>
    <w:rsid w:val="08D55585"/>
    <w:rsid w:val="08D555E9"/>
    <w:rsid w:val="08D5562D"/>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AFF"/>
    <w:rsid w:val="08D56C32"/>
    <w:rsid w:val="08D56C79"/>
    <w:rsid w:val="08D56CD8"/>
    <w:rsid w:val="08D56CF3"/>
    <w:rsid w:val="08D56D8F"/>
    <w:rsid w:val="08D56EAC"/>
    <w:rsid w:val="08D56F3A"/>
    <w:rsid w:val="08D56F7B"/>
    <w:rsid w:val="08D57092"/>
    <w:rsid w:val="08D570D2"/>
    <w:rsid w:val="08D57121"/>
    <w:rsid w:val="08D57138"/>
    <w:rsid w:val="08D57163"/>
    <w:rsid w:val="08D571D1"/>
    <w:rsid w:val="08D572E0"/>
    <w:rsid w:val="08D57330"/>
    <w:rsid w:val="08D57421"/>
    <w:rsid w:val="08D57433"/>
    <w:rsid w:val="08D57442"/>
    <w:rsid w:val="08D57450"/>
    <w:rsid w:val="08D574A4"/>
    <w:rsid w:val="08D57500"/>
    <w:rsid w:val="08D57539"/>
    <w:rsid w:val="08D5754D"/>
    <w:rsid w:val="08D575FE"/>
    <w:rsid w:val="08D576EA"/>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2D8"/>
    <w:rsid w:val="08D60320"/>
    <w:rsid w:val="08D603B5"/>
    <w:rsid w:val="08D6048D"/>
    <w:rsid w:val="08D6059B"/>
    <w:rsid w:val="08D60653"/>
    <w:rsid w:val="08D60657"/>
    <w:rsid w:val="08D606AB"/>
    <w:rsid w:val="08D606CC"/>
    <w:rsid w:val="08D6072C"/>
    <w:rsid w:val="08D60745"/>
    <w:rsid w:val="08D60780"/>
    <w:rsid w:val="08D60786"/>
    <w:rsid w:val="08D60790"/>
    <w:rsid w:val="08D60967"/>
    <w:rsid w:val="08D609B4"/>
    <w:rsid w:val="08D609C6"/>
    <w:rsid w:val="08D60A24"/>
    <w:rsid w:val="08D60A48"/>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78B"/>
    <w:rsid w:val="08D6389D"/>
    <w:rsid w:val="08D6391A"/>
    <w:rsid w:val="08D639E7"/>
    <w:rsid w:val="08D63A4F"/>
    <w:rsid w:val="08D63AC6"/>
    <w:rsid w:val="08D63C3D"/>
    <w:rsid w:val="08D63C5E"/>
    <w:rsid w:val="08D63D49"/>
    <w:rsid w:val="08D63D4D"/>
    <w:rsid w:val="08D63E93"/>
    <w:rsid w:val="08D63EA5"/>
    <w:rsid w:val="08D63EE4"/>
    <w:rsid w:val="08D63F12"/>
    <w:rsid w:val="08D63F3B"/>
    <w:rsid w:val="08D6409F"/>
    <w:rsid w:val="08D64188"/>
    <w:rsid w:val="08D6424B"/>
    <w:rsid w:val="08D6435C"/>
    <w:rsid w:val="08D643F9"/>
    <w:rsid w:val="08D64473"/>
    <w:rsid w:val="08D644AA"/>
    <w:rsid w:val="08D64593"/>
    <w:rsid w:val="08D64655"/>
    <w:rsid w:val="08D64657"/>
    <w:rsid w:val="08D64723"/>
    <w:rsid w:val="08D6478B"/>
    <w:rsid w:val="08D647B1"/>
    <w:rsid w:val="08D647BD"/>
    <w:rsid w:val="08D647E7"/>
    <w:rsid w:val="08D64843"/>
    <w:rsid w:val="08D648C4"/>
    <w:rsid w:val="08D64908"/>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E92"/>
    <w:rsid w:val="08D67EF9"/>
    <w:rsid w:val="08D67FA7"/>
    <w:rsid w:val="08D67FD5"/>
    <w:rsid w:val="08D70026"/>
    <w:rsid w:val="08D700C2"/>
    <w:rsid w:val="08D70137"/>
    <w:rsid w:val="08D7013C"/>
    <w:rsid w:val="08D7014D"/>
    <w:rsid w:val="08D70237"/>
    <w:rsid w:val="08D70262"/>
    <w:rsid w:val="08D702A8"/>
    <w:rsid w:val="08D702E9"/>
    <w:rsid w:val="08D702EE"/>
    <w:rsid w:val="08D70324"/>
    <w:rsid w:val="08D7033F"/>
    <w:rsid w:val="08D703ED"/>
    <w:rsid w:val="08D7048F"/>
    <w:rsid w:val="08D704D7"/>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BFB"/>
    <w:rsid w:val="08D71C0E"/>
    <w:rsid w:val="08D71C12"/>
    <w:rsid w:val="08D71C1B"/>
    <w:rsid w:val="08D71D6D"/>
    <w:rsid w:val="08D71DC1"/>
    <w:rsid w:val="08D71E24"/>
    <w:rsid w:val="08D72031"/>
    <w:rsid w:val="08D720AD"/>
    <w:rsid w:val="08D72205"/>
    <w:rsid w:val="08D7232A"/>
    <w:rsid w:val="08D7236B"/>
    <w:rsid w:val="08D723B4"/>
    <w:rsid w:val="08D7244F"/>
    <w:rsid w:val="08D72567"/>
    <w:rsid w:val="08D7262C"/>
    <w:rsid w:val="08D726D4"/>
    <w:rsid w:val="08D72728"/>
    <w:rsid w:val="08D7273E"/>
    <w:rsid w:val="08D72793"/>
    <w:rsid w:val="08D72921"/>
    <w:rsid w:val="08D72968"/>
    <w:rsid w:val="08D729AB"/>
    <w:rsid w:val="08D72A2A"/>
    <w:rsid w:val="08D72A31"/>
    <w:rsid w:val="08D72C67"/>
    <w:rsid w:val="08D72C7D"/>
    <w:rsid w:val="08D72CCE"/>
    <w:rsid w:val="08D72CD1"/>
    <w:rsid w:val="08D72DCE"/>
    <w:rsid w:val="08D72E26"/>
    <w:rsid w:val="08D72E42"/>
    <w:rsid w:val="08D72E4B"/>
    <w:rsid w:val="08D730B7"/>
    <w:rsid w:val="08D7326C"/>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D15"/>
    <w:rsid w:val="08D73D46"/>
    <w:rsid w:val="08D73E77"/>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CFB"/>
    <w:rsid w:val="08D74D7B"/>
    <w:rsid w:val="08D74DAF"/>
    <w:rsid w:val="08D74DCD"/>
    <w:rsid w:val="08D74E8D"/>
    <w:rsid w:val="08D74EED"/>
    <w:rsid w:val="08D74F1A"/>
    <w:rsid w:val="08D74FBE"/>
    <w:rsid w:val="08D75022"/>
    <w:rsid w:val="08D750F9"/>
    <w:rsid w:val="08D751ED"/>
    <w:rsid w:val="08D75231"/>
    <w:rsid w:val="08D752A0"/>
    <w:rsid w:val="08D75691"/>
    <w:rsid w:val="08D756BD"/>
    <w:rsid w:val="08D757F5"/>
    <w:rsid w:val="08D758FC"/>
    <w:rsid w:val="08D759E7"/>
    <w:rsid w:val="08D759EE"/>
    <w:rsid w:val="08D75A3B"/>
    <w:rsid w:val="08D75B02"/>
    <w:rsid w:val="08D75B08"/>
    <w:rsid w:val="08D75BBE"/>
    <w:rsid w:val="08D75C4F"/>
    <w:rsid w:val="08D75C90"/>
    <w:rsid w:val="08D75CE5"/>
    <w:rsid w:val="08D75CF7"/>
    <w:rsid w:val="08D75D8A"/>
    <w:rsid w:val="08D75D9D"/>
    <w:rsid w:val="08D75E2A"/>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B5"/>
    <w:rsid w:val="08D7690F"/>
    <w:rsid w:val="08D76B38"/>
    <w:rsid w:val="08D76B46"/>
    <w:rsid w:val="08D76D2A"/>
    <w:rsid w:val="08D76D40"/>
    <w:rsid w:val="08D76D51"/>
    <w:rsid w:val="08D76DFF"/>
    <w:rsid w:val="08D76E00"/>
    <w:rsid w:val="08D76E54"/>
    <w:rsid w:val="08D76EEE"/>
    <w:rsid w:val="08D76F9B"/>
    <w:rsid w:val="08D771A2"/>
    <w:rsid w:val="08D77239"/>
    <w:rsid w:val="08D7728D"/>
    <w:rsid w:val="08D7731A"/>
    <w:rsid w:val="08D773FF"/>
    <w:rsid w:val="08D774F2"/>
    <w:rsid w:val="08D77591"/>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C29"/>
    <w:rsid w:val="08D77CA0"/>
    <w:rsid w:val="08D77CA1"/>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3029"/>
    <w:rsid w:val="08D83117"/>
    <w:rsid w:val="08D83177"/>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E9F"/>
    <w:rsid w:val="08D83F59"/>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77"/>
    <w:rsid w:val="08D84D81"/>
    <w:rsid w:val="08D84DBC"/>
    <w:rsid w:val="08D84DDD"/>
    <w:rsid w:val="08D84E34"/>
    <w:rsid w:val="08D84ED2"/>
    <w:rsid w:val="08D84F4D"/>
    <w:rsid w:val="08D84FF1"/>
    <w:rsid w:val="08D850E6"/>
    <w:rsid w:val="08D8514F"/>
    <w:rsid w:val="08D85160"/>
    <w:rsid w:val="08D851B5"/>
    <w:rsid w:val="08D8529E"/>
    <w:rsid w:val="08D85306"/>
    <w:rsid w:val="08D854B6"/>
    <w:rsid w:val="08D854BE"/>
    <w:rsid w:val="08D854C5"/>
    <w:rsid w:val="08D85517"/>
    <w:rsid w:val="08D85551"/>
    <w:rsid w:val="08D855DD"/>
    <w:rsid w:val="08D85804"/>
    <w:rsid w:val="08D8585E"/>
    <w:rsid w:val="08D858E7"/>
    <w:rsid w:val="08D8594C"/>
    <w:rsid w:val="08D859BF"/>
    <w:rsid w:val="08D85A3A"/>
    <w:rsid w:val="08D85A65"/>
    <w:rsid w:val="08D85AE9"/>
    <w:rsid w:val="08D85BE6"/>
    <w:rsid w:val="08D85BEC"/>
    <w:rsid w:val="08D85C1E"/>
    <w:rsid w:val="08D85C33"/>
    <w:rsid w:val="08D85C3B"/>
    <w:rsid w:val="08D85C48"/>
    <w:rsid w:val="08D85C5A"/>
    <w:rsid w:val="08D85C8A"/>
    <w:rsid w:val="08D85CAF"/>
    <w:rsid w:val="08D85CD6"/>
    <w:rsid w:val="08D85D1C"/>
    <w:rsid w:val="08D85D38"/>
    <w:rsid w:val="08D85FC0"/>
    <w:rsid w:val="08D860BE"/>
    <w:rsid w:val="08D860F0"/>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A5E"/>
    <w:rsid w:val="08D86E07"/>
    <w:rsid w:val="08D86E78"/>
    <w:rsid w:val="08D870D8"/>
    <w:rsid w:val="08D872AD"/>
    <w:rsid w:val="08D87320"/>
    <w:rsid w:val="08D873B5"/>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130"/>
    <w:rsid w:val="08D91196"/>
    <w:rsid w:val="08D911BF"/>
    <w:rsid w:val="08D9124B"/>
    <w:rsid w:val="08D912DC"/>
    <w:rsid w:val="08D91330"/>
    <w:rsid w:val="08D913C8"/>
    <w:rsid w:val="08D91481"/>
    <w:rsid w:val="08D91534"/>
    <w:rsid w:val="08D915FA"/>
    <w:rsid w:val="08D9163E"/>
    <w:rsid w:val="08D9168B"/>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81"/>
    <w:rsid w:val="08D92141"/>
    <w:rsid w:val="08D92222"/>
    <w:rsid w:val="08D92229"/>
    <w:rsid w:val="08D922A9"/>
    <w:rsid w:val="08D922DA"/>
    <w:rsid w:val="08D923E1"/>
    <w:rsid w:val="08D92410"/>
    <w:rsid w:val="08D92434"/>
    <w:rsid w:val="08D9244E"/>
    <w:rsid w:val="08D924C5"/>
    <w:rsid w:val="08D924F4"/>
    <w:rsid w:val="08D9250C"/>
    <w:rsid w:val="08D92532"/>
    <w:rsid w:val="08D9260C"/>
    <w:rsid w:val="08D92621"/>
    <w:rsid w:val="08D92642"/>
    <w:rsid w:val="08D927A5"/>
    <w:rsid w:val="08D927CC"/>
    <w:rsid w:val="08D92827"/>
    <w:rsid w:val="08D928BA"/>
    <w:rsid w:val="08D92AA6"/>
    <w:rsid w:val="08D92B5B"/>
    <w:rsid w:val="08D92D9E"/>
    <w:rsid w:val="08D92ED8"/>
    <w:rsid w:val="08D92FB6"/>
    <w:rsid w:val="08D92FBB"/>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E90"/>
    <w:rsid w:val="08D93EB9"/>
    <w:rsid w:val="08D93FBF"/>
    <w:rsid w:val="08D9407F"/>
    <w:rsid w:val="08D940A4"/>
    <w:rsid w:val="08D94115"/>
    <w:rsid w:val="08D9411F"/>
    <w:rsid w:val="08D941E8"/>
    <w:rsid w:val="08D94208"/>
    <w:rsid w:val="08D94255"/>
    <w:rsid w:val="08D942AE"/>
    <w:rsid w:val="08D942BE"/>
    <w:rsid w:val="08D94333"/>
    <w:rsid w:val="08D94447"/>
    <w:rsid w:val="08D9448D"/>
    <w:rsid w:val="08D94542"/>
    <w:rsid w:val="08D94653"/>
    <w:rsid w:val="08D9484A"/>
    <w:rsid w:val="08D94906"/>
    <w:rsid w:val="08D94946"/>
    <w:rsid w:val="08D949D8"/>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805"/>
    <w:rsid w:val="08D9581F"/>
    <w:rsid w:val="08D95A73"/>
    <w:rsid w:val="08D95B57"/>
    <w:rsid w:val="08D95BEC"/>
    <w:rsid w:val="08D95C86"/>
    <w:rsid w:val="08D95E08"/>
    <w:rsid w:val="08D95EB0"/>
    <w:rsid w:val="08D95F79"/>
    <w:rsid w:val="08D95FC2"/>
    <w:rsid w:val="08D96085"/>
    <w:rsid w:val="08D960C7"/>
    <w:rsid w:val="08D96157"/>
    <w:rsid w:val="08D96354"/>
    <w:rsid w:val="08D9655F"/>
    <w:rsid w:val="08D9659F"/>
    <w:rsid w:val="08D9660F"/>
    <w:rsid w:val="08D96630"/>
    <w:rsid w:val="08D966F1"/>
    <w:rsid w:val="08D966F4"/>
    <w:rsid w:val="08D9686A"/>
    <w:rsid w:val="08D96919"/>
    <w:rsid w:val="08D96999"/>
    <w:rsid w:val="08D96B68"/>
    <w:rsid w:val="08D96C6E"/>
    <w:rsid w:val="08D96CCB"/>
    <w:rsid w:val="08D96CF6"/>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07"/>
    <w:rsid w:val="08D9787A"/>
    <w:rsid w:val="08D97884"/>
    <w:rsid w:val="08D97893"/>
    <w:rsid w:val="08D978BC"/>
    <w:rsid w:val="08D97913"/>
    <w:rsid w:val="08D97940"/>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156"/>
    <w:rsid w:val="08DA01B7"/>
    <w:rsid w:val="08DA0217"/>
    <w:rsid w:val="08DA030A"/>
    <w:rsid w:val="08DA0312"/>
    <w:rsid w:val="08DA036E"/>
    <w:rsid w:val="08DA0402"/>
    <w:rsid w:val="08DA04A1"/>
    <w:rsid w:val="08DA058D"/>
    <w:rsid w:val="08DA065E"/>
    <w:rsid w:val="08DA06AE"/>
    <w:rsid w:val="08DA06E8"/>
    <w:rsid w:val="08DA0891"/>
    <w:rsid w:val="08DA08D0"/>
    <w:rsid w:val="08DA098D"/>
    <w:rsid w:val="08DA09CA"/>
    <w:rsid w:val="08DA09EC"/>
    <w:rsid w:val="08DA0B00"/>
    <w:rsid w:val="08DA0B37"/>
    <w:rsid w:val="08DA0B80"/>
    <w:rsid w:val="08DA0C36"/>
    <w:rsid w:val="08DA0C4A"/>
    <w:rsid w:val="08DA0D97"/>
    <w:rsid w:val="08DA0DAC"/>
    <w:rsid w:val="08DA0E5D"/>
    <w:rsid w:val="08DA0E7C"/>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9BA"/>
    <w:rsid w:val="08DA1A29"/>
    <w:rsid w:val="08DA1A67"/>
    <w:rsid w:val="08DA1A6F"/>
    <w:rsid w:val="08DA1C69"/>
    <w:rsid w:val="08DA1CE3"/>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734"/>
    <w:rsid w:val="08DA27AC"/>
    <w:rsid w:val="08DA280F"/>
    <w:rsid w:val="08DA2A25"/>
    <w:rsid w:val="08DA2A4A"/>
    <w:rsid w:val="08DA2A4E"/>
    <w:rsid w:val="08DA2AB9"/>
    <w:rsid w:val="08DA2C0B"/>
    <w:rsid w:val="08DA2CC6"/>
    <w:rsid w:val="08DA2D73"/>
    <w:rsid w:val="08DA2D77"/>
    <w:rsid w:val="08DA2E8D"/>
    <w:rsid w:val="08DA2F62"/>
    <w:rsid w:val="08DA306E"/>
    <w:rsid w:val="08DA307D"/>
    <w:rsid w:val="08DA311B"/>
    <w:rsid w:val="08DA33AB"/>
    <w:rsid w:val="08DA34A4"/>
    <w:rsid w:val="08DA34D8"/>
    <w:rsid w:val="08DA350A"/>
    <w:rsid w:val="08DA3513"/>
    <w:rsid w:val="08DA3680"/>
    <w:rsid w:val="08DA36B1"/>
    <w:rsid w:val="08DA3727"/>
    <w:rsid w:val="08DA392B"/>
    <w:rsid w:val="08DA39B1"/>
    <w:rsid w:val="08DA3ADB"/>
    <w:rsid w:val="08DA3B7B"/>
    <w:rsid w:val="08DA3B90"/>
    <w:rsid w:val="08DA3BE0"/>
    <w:rsid w:val="08DA3D56"/>
    <w:rsid w:val="08DA3DD7"/>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4F"/>
    <w:rsid w:val="08DA4C57"/>
    <w:rsid w:val="08DA4DBC"/>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9B"/>
    <w:rsid w:val="08DA676B"/>
    <w:rsid w:val="08DA6792"/>
    <w:rsid w:val="08DA67C8"/>
    <w:rsid w:val="08DA6840"/>
    <w:rsid w:val="08DA695A"/>
    <w:rsid w:val="08DA69A9"/>
    <w:rsid w:val="08DA6ACA"/>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828"/>
    <w:rsid w:val="08DA7848"/>
    <w:rsid w:val="08DA7856"/>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91"/>
    <w:rsid w:val="08DB01A1"/>
    <w:rsid w:val="08DB01CC"/>
    <w:rsid w:val="08DB0305"/>
    <w:rsid w:val="08DB03BD"/>
    <w:rsid w:val="08DB04DB"/>
    <w:rsid w:val="08DB0565"/>
    <w:rsid w:val="08DB0584"/>
    <w:rsid w:val="08DB05B0"/>
    <w:rsid w:val="08DB05F9"/>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107B"/>
    <w:rsid w:val="08DB10C8"/>
    <w:rsid w:val="08DB10FB"/>
    <w:rsid w:val="08DB118E"/>
    <w:rsid w:val="08DB1225"/>
    <w:rsid w:val="08DB12AA"/>
    <w:rsid w:val="08DB12C9"/>
    <w:rsid w:val="08DB1395"/>
    <w:rsid w:val="08DB1433"/>
    <w:rsid w:val="08DB1446"/>
    <w:rsid w:val="08DB1451"/>
    <w:rsid w:val="08DB1479"/>
    <w:rsid w:val="08DB14DF"/>
    <w:rsid w:val="08DB1621"/>
    <w:rsid w:val="08DB16CE"/>
    <w:rsid w:val="08DB1772"/>
    <w:rsid w:val="08DB178E"/>
    <w:rsid w:val="08DB1815"/>
    <w:rsid w:val="08DB18C3"/>
    <w:rsid w:val="08DB1999"/>
    <w:rsid w:val="08DB19AD"/>
    <w:rsid w:val="08DB1A79"/>
    <w:rsid w:val="08DB1B99"/>
    <w:rsid w:val="08DB1BCA"/>
    <w:rsid w:val="08DB1C63"/>
    <w:rsid w:val="08DB1C8E"/>
    <w:rsid w:val="08DB1D12"/>
    <w:rsid w:val="08DB1E55"/>
    <w:rsid w:val="08DB1F2B"/>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9E2"/>
    <w:rsid w:val="08DB2AEB"/>
    <w:rsid w:val="08DB2B00"/>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70"/>
    <w:rsid w:val="08DB32AA"/>
    <w:rsid w:val="08DB32CC"/>
    <w:rsid w:val="08DB32FB"/>
    <w:rsid w:val="08DB3380"/>
    <w:rsid w:val="08DB33A7"/>
    <w:rsid w:val="08DB33C3"/>
    <w:rsid w:val="08DB3418"/>
    <w:rsid w:val="08DB3482"/>
    <w:rsid w:val="08DB34A7"/>
    <w:rsid w:val="08DB3605"/>
    <w:rsid w:val="08DB3710"/>
    <w:rsid w:val="08DB379E"/>
    <w:rsid w:val="08DB3862"/>
    <w:rsid w:val="08DB3893"/>
    <w:rsid w:val="08DB3988"/>
    <w:rsid w:val="08DB39A7"/>
    <w:rsid w:val="08DB3ABD"/>
    <w:rsid w:val="08DB3B65"/>
    <w:rsid w:val="08DB3B80"/>
    <w:rsid w:val="08DB3BFB"/>
    <w:rsid w:val="08DB3C9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5B"/>
    <w:rsid w:val="08DB596F"/>
    <w:rsid w:val="08DB598C"/>
    <w:rsid w:val="08DB5A8F"/>
    <w:rsid w:val="08DB5AB6"/>
    <w:rsid w:val="08DB5B7A"/>
    <w:rsid w:val="08DB5CDC"/>
    <w:rsid w:val="08DB5CFC"/>
    <w:rsid w:val="08DB5D11"/>
    <w:rsid w:val="08DB5D35"/>
    <w:rsid w:val="08DB5F53"/>
    <w:rsid w:val="08DB5F58"/>
    <w:rsid w:val="08DB60BC"/>
    <w:rsid w:val="08DB60C6"/>
    <w:rsid w:val="08DB6151"/>
    <w:rsid w:val="08DB628A"/>
    <w:rsid w:val="08DB62B4"/>
    <w:rsid w:val="08DB62F2"/>
    <w:rsid w:val="08DB63F7"/>
    <w:rsid w:val="08DB647E"/>
    <w:rsid w:val="08DB64FE"/>
    <w:rsid w:val="08DB6531"/>
    <w:rsid w:val="08DB663B"/>
    <w:rsid w:val="08DB6655"/>
    <w:rsid w:val="08DB67C8"/>
    <w:rsid w:val="08DB67D7"/>
    <w:rsid w:val="08DB6821"/>
    <w:rsid w:val="08DB68AB"/>
    <w:rsid w:val="08DB68B9"/>
    <w:rsid w:val="08DB6907"/>
    <w:rsid w:val="08DB699C"/>
    <w:rsid w:val="08DB69A9"/>
    <w:rsid w:val="08DB6B00"/>
    <w:rsid w:val="08DB6B77"/>
    <w:rsid w:val="08DB6CC9"/>
    <w:rsid w:val="08DB6D7E"/>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794"/>
    <w:rsid w:val="08DB78CD"/>
    <w:rsid w:val="08DB795E"/>
    <w:rsid w:val="08DB79C1"/>
    <w:rsid w:val="08DB7A2F"/>
    <w:rsid w:val="08DB7A4F"/>
    <w:rsid w:val="08DB7AB0"/>
    <w:rsid w:val="08DB7AF1"/>
    <w:rsid w:val="08DB7B3B"/>
    <w:rsid w:val="08DB7BD4"/>
    <w:rsid w:val="08DB7CBF"/>
    <w:rsid w:val="08DB7CCB"/>
    <w:rsid w:val="08DB7D1F"/>
    <w:rsid w:val="08DB7D27"/>
    <w:rsid w:val="08DB7DE9"/>
    <w:rsid w:val="08DB7E8A"/>
    <w:rsid w:val="08DB7EAC"/>
    <w:rsid w:val="08DB7EBA"/>
    <w:rsid w:val="08DB7F05"/>
    <w:rsid w:val="08DC0070"/>
    <w:rsid w:val="08DC00A9"/>
    <w:rsid w:val="08DC0153"/>
    <w:rsid w:val="08DC0177"/>
    <w:rsid w:val="08DC01AF"/>
    <w:rsid w:val="08DC01D1"/>
    <w:rsid w:val="08DC01EB"/>
    <w:rsid w:val="08DC02A4"/>
    <w:rsid w:val="08DC02B4"/>
    <w:rsid w:val="08DC0387"/>
    <w:rsid w:val="08DC0389"/>
    <w:rsid w:val="08DC03D5"/>
    <w:rsid w:val="08DC044B"/>
    <w:rsid w:val="08DC04E3"/>
    <w:rsid w:val="08DC0533"/>
    <w:rsid w:val="08DC0553"/>
    <w:rsid w:val="08DC06B1"/>
    <w:rsid w:val="08DC0719"/>
    <w:rsid w:val="08DC0788"/>
    <w:rsid w:val="08DC087C"/>
    <w:rsid w:val="08DC099D"/>
    <w:rsid w:val="08DC0A9B"/>
    <w:rsid w:val="08DC0AF3"/>
    <w:rsid w:val="08DC0B61"/>
    <w:rsid w:val="08DC0BB5"/>
    <w:rsid w:val="08DC0BD9"/>
    <w:rsid w:val="08DC0BE8"/>
    <w:rsid w:val="08DC0C46"/>
    <w:rsid w:val="08DC0CC5"/>
    <w:rsid w:val="08DC0D34"/>
    <w:rsid w:val="08DC0DFF"/>
    <w:rsid w:val="08DC0E1F"/>
    <w:rsid w:val="08DC10A0"/>
    <w:rsid w:val="08DC110C"/>
    <w:rsid w:val="08DC121A"/>
    <w:rsid w:val="08DC12CF"/>
    <w:rsid w:val="08DC136B"/>
    <w:rsid w:val="08DC1504"/>
    <w:rsid w:val="08DC15C3"/>
    <w:rsid w:val="08DC1642"/>
    <w:rsid w:val="08DC16DC"/>
    <w:rsid w:val="08DC16FB"/>
    <w:rsid w:val="08DC1757"/>
    <w:rsid w:val="08DC179B"/>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F"/>
    <w:rsid w:val="08DC2317"/>
    <w:rsid w:val="08DC258A"/>
    <w:rsid w:val="08DC268C"/>
    <w:rsid w:val="08DC26A4"/>
    <w:rsid w:val="08DC26E2"/>
    <w:rsid w:val="08DC2765"/>
    <w:rsid w:val="08DC2796"/>
    <w:rsid w:val="08DC27ED"/>
    <w:rsid w:val="08DC281F"/>
    <w:rsid w:val="08DC2838"/>
    <w:rsid w:val="08DC2869"/>
    <w:rsid w:val="08DC289B"/>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2E0"/>
    <w:rsid w:val="08DC3320"/>
    <w:rsid w:val="08DC33E9"/>
    <w:rsid w:val="08DC3431"/>
    <w:rsid w:val="08DC34D0"/>
    <w:rsid w:val="08DC35F9"/>
    <w:rsid w:val="08DC36BB"/>
    <w:rsid w:val="08DC36F5"/>
    <w:rsid w:val="08DC382A"/>
    <w:rsid w:val="08DC384A"/>
    <w:rsid w:val="08DC3911"/>
    <w:rsid w:val="08DC396B"/>
    <w:rsid w:val="08DC39C4"/>
    <w:rsid w:val="08DC3B80"/>
    <w:rsid w:val="08DC3B8F"/>
    <w:rsid w:val="08DC3BC3"/>
    <w:rsid w:val="08DC3BD1"/>
    <w:rsid w:val="08DC3BE1"/>
    <w:rsid w:val="08DC3BF8"/>
    <w:rsid w:val="08DC3C47"/>
    <w:rsid w:val="08DC3C65"/>
    <w:rsid w:val="08DC3C7F"/>
    <w:rsid w:val="08DC3D02"/>
    <w:rsid w:val="08DC3D64"/>
    <w:rsid w:val="08DC3D68"/>
    <w:rsid w:val="08DC3ECF"/>
    <w:rsid w:val="08DC41B1"/>
    <w:rsid w:val="08DC41BB"/>
    <w:rsid w:val="08DC41D4"/>
    <w:rsid w:val="08DC4245"/>
    <w:rsid w:val="08DC42F4"/>
    <w:rsid w:val="08DC433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8"/>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EBA"/>
    <w:rsid w:val="08DC5F54"/>
    <w:rsid w:val="08DC5F6B"/>
    <w:rsid w:val="08DC603C"/>
    <w:rsid w:val="08DC6165"/>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BD2"/>
    <w:rsid w:val="08DC6C2D"/>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B7"/>
    <w:rsid w:val="08DC7CCD"/>
    <w:rsid w:val="08DC7D05"/>
    <w:rsid w:val="08DC7E20"/>
    <w:rsid w:val="08DC7E5E"/>
    <w:rsid w:val="08DC7E68"/>
    <w:rsid w:val="08DC7E8B"/>
    <w:rsid w:val="08DC7F6B"/>
    <w:rsid w:val="08DC7FA5"/>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117"/>
    <w:rsid w:val="08DD1158"/>
    <w:rsid w:val="08DD1167"/>
    <w:rsid w:val="08DD11AC"/>
    <w:rsid w:val="08DD1261"/>
    <w:rsid w:val="08DD136D"/>
    <w:rsid w:val="08DD14CA"/>
    <w:rsid w:val="08DD15E6"/>
    <w:rsid w:val="08DD1656"/>
    <w:rsid w:val="08DD16F2"/>
    <w:rsid w:val="08DD1707"/>
    <w:rsid w:val="08DD173A"/>
    <w:rsid w:val="08DD1800"/>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6"/>
    <w:rsid w:val="08DD36BB"/>
    <w:rsid w:val="08DD3A1D"/>
    <w:rsid w:val="08DD3B59"/>
    <w:rsid w:val="08DD3B8F"/>
    <w:rsid w:val="08DD3BAE"/>
    <w:rsid w:val="08DD3BC0"/>
    <w:rsid w:val="08DD3C08"/>
    <w:rsid w:val="08DD3C33"/>
    <w:rsid w:val="08DD3C3A"/>
    <w:rsid w:val="08DD3E10"/>
    <w:rsid w:val="08DD3E35"/>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909"/>
    <w:rsid w:val="08DD499B"/>
    <w:rsid w:val="08DD49A7"/>
    <w:rsid w:val="08DD4ADE"/>
    <w:rsid w:val="08DD4B40"/>
    <w:rsid w:val="08DD4C0D"/>
    <w:rsid w:val="08DD4C9D"/>
    <w:rsid w:val="08DD4D36"/>
    <w:rsid w:val="08DD4DFA"/>
    <w:rsid w:val="08DD4EA7"/>
    <w:rsid w:val="08DD4F26"/>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C4"/>
    <w:rsid w:val="08DD5555"/>
    <w:rsid w:val="08DD55AF"/>
    <w:rsid w:val="08DD56A2"/>
    <w:rsid w:val="08DD5755"/>
    <w:rsid w:val="08DD5830"/>
    <w:rsid w:val="08DD58AF"/>
    <w:rsid w:val="08DD59BE"/>
    <w:rsid w:val="08DD59F4"/>
    <w:rsid w:val="08DD5A05"/>
    <w:rsid w:val="08DD5A43"/>
    <w:rsid w:val="08DD5A84"/>
    <w:rsid w:val="08DD5A92"/>
    <w:rsid w:val="08DD5D2B"/>
    <w:rsid w:val="08DD5D68"/>
    <w:rsid w:val="08DD5DBB"/>
    <w:rsid w:val="08DD5DE0"/>
    <w:rsid w:val="08DD5E63"/>
    <w:rsid w:val="08DD5E8E"/>
    <w:rsid w:val="08DD5EC8"/>
    <w:rsid w:val="08DD6190"/>
    <w:rsid w:val="08DD622C"/>
    <w:rsid w:val="08DD627E"/>
    <w:rsid w:val="08DD629D"/>
    <w:rsid w:val="08DD6303"/>
    <w:rsid w:val="08DD6399"/>
    <w:rsid w:val="08DD63C1"/>
    <w:rsid w:val="08DD63E5"/>
    <w:rsid w:val="08DD6556"/>
    <w:rsid w:val="08DD655A"/>
    <w:rsid w:val="08DD6592"/>
    <w:rsid w:val="08DD65FD"/>
    <w:rsid w:val="08DD66F4"/>
    <w:rsid w:val="08DD6884"/>
    <w:rsid w:val="08DD68F5"/>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EB0"/>
    <w:rsid w:val="08DD6FA2"/>
    <w:rsid w:val="08DD700B"/>
    <w:rsid w:val="08DD7056"/>
    <w:rsid w:val="08DD7072"/>
    <w:rsid w:val="08DD721D"/>
    <w:rsid w:val="08DD7233"/>
    <w:rsid w:val="08DD7234"/>
    <w:rsid w:val="08DD7245"/>
    <w:rsid w:val="08DD7282"/>
    <w:rsid w:val="08DD72CE"/>
    <w:rsid w:val="08DD7329"/>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204A"/>
    <w:rsid w:val="08DE2085"/>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B2E"/>
    <w:rsid w:val="08DE2B6C"/>
    <w:rsid w:val="08DE2B7F"/>
    <w:rsid w:val="08DE2BA6"/>
    <w:rsid w:val="08DE2C96"/>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A0"/>
    <w:rsid w:val="08DE3F1D"/>
    <w:rsid w:val="08DE3F4F"/>
    <w:rsid w:val="08DE3F92"/>
    <w:rsid w:val="08DE3FDF"/>
    <w:rsid w:val="08DE40AF"/>
    <w:rsid w:val="08DE40F6"/>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B4"/>
    <w:rsid w:val="08DE4DD6"/>
    <w:rsid w:val="08DE4E7B"/>
    <w:rsid w:val="08DE4E90"/>
    <w:rsid w:val="08DE50B1"/>
    <w:rsid w:val="08DE5201"/>
    <w:rsid w:val="08DE520B"/>
    <w:rsid w:val="08DE52A1"/>
    <w:rsid w:val="08DE53A2"/>
    <w:rsid w:val="08DE53E7"/>
    <w:rsid w:val="08DE5402"/>
    <w:rsid w:val="08DE54EB"/>
    <w:rsid w:val="08DE5515"/>
    <w:rsid w:val="08DE561D"/>
    <w:rsid w:val="08DE56BC"/>
    <w:rsid w:val="08DE5879"/>
    <w:rsid w:val="08DE58EB"/>
    <w:rsid w:val="08DE5937"/>
    <w:rsid w:val="08DE5987"/>
    <w:rsid w:val="08DE5988"/>
    <w:rsid w:val="08DE59DE"/>
    <w:rsid w:val="08DE59F4"/>
    <w:rsid w:val="08DE5ADF"/>
    <w:rsid w:val="08DE5C38"/>
    <w:rsid w:val="08DE5CB5"/>
    <w:rsid w:val="08DE5CE9"/>
    <w:rsid w:val="08DE5D9B"/>
    <w:rsid w:val="08DE5DCE"/>
    <w:rsid w:val="08DE5DF8"/>
    <w:rsid w:val="08DE5E83"/>
    <w:rsid w:val="08DE5F23"/>
    <w:rsid w:val="08DE602F"/>
    <w:rsid w:val="08DE6074"/>
    <w:rsid w:val="08DE6079"/>
    <w:rsid w:val="08DE60C8"/>
    <w:rsid w:val="08DE618F"/>
    <w:rsid w:val="08DE619D"/>
    <w:rsid w:val="08DE61F9"/>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79"/>
    <w:rsid w:val="08DE70C2"/>
    <w:rsid w:val="08DE72FE"/>
    <w:rsid w:val="08DE73DD"/>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89"/>
    <w:rsid w:val="08DF01E4"/>
    <w:rsid w:val="08DF01F0"/>
    <w:rsid w:val="08DF0209"/>
    <w:rsid w:val="08DF021A"/>
    <w:rsid w:val="08DF02BD"/>
    <w:rsid w:val="08DF031E"/>
    <w:rsid w:val="08DF0422"/>
    <w:rsid w:val="08DF04AA"/>
    <w:rsid w:val="08DF0572"/>
    <w:rsid w:val="08DF05AE"/>
    <w:rsid w:val="08DF05C5"/>
    <w:rsid w:val="08DF064E"/>
    <w:rsid w:val="08DF074E"/>
    <w:rsid w:val="08DF078B"/>
    <w:rsid w:val="08DF0820"/>
    <w:rsid w:val="08DF0866"/>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19F"/>
    <w:rsid w:val="08DF239A"/>
    <w:rsid w:val="08DF242B"/>
    <w:rsid w:val="08DF2452"/>
    <w:rsid w:val="08DF251D"/>
    <w:rsid w:val="08DF26F8"/>
    <w:rsid w:val="08DF2865"/>
    <w:rsid w:val="08DF28DD"/>
    <w:rsid w:val="08DF290E"/>
    <w:rsid w:val="08DF2C4D"/>
    <w:rsid w:val="08DF2C73"/>
    <w:rsid w:val="08DF2D1E"/>
    <w:rsid w:val="08DF2D74"/>
    <w:rsid w:val="08DF2EB0"/>
    <w:rsid w:val="08DF2EBE"/>
    <w:rsid w:val="08DF3006"/>
    <w:rsid w:val="08DF30A5"/>
    <w:rsid w:val="08DF31AD"/>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BB0"/>
    <w:rsid w:val="08DF5BDD"/>
    <w:rsid w:val="08DF5C60"/>
    <w:rsid w:val="08DF5CD3"/>
    <w:rsid w:val="08DF5CD4"/>
    <w:rsid w:val="08DF5D73"/>
    <w:rsid w:val="08DF5D75"/>
    <w:rsid w:val="08DF5D99"/>
    <w:rsid w:val="08DF5E25"/>
    <w:rsid w:val="08DF5E47"/>
    <w:rsid w:val="08DF60F6"/>
    <w:rsid w:val="08DF61B0"/>
    <w:rsid w:val="08DF62A5"/>
    <w:rsid w:val="08DF6344"/>
    <w:rsid w:val="08DF6376"/>
    <w:rsid w:val="08DF6384"/>
    <w:rsid w:val="08DF6490"/>
    <w:rsid w:val="08DF65B2"/>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F0"/>
    <w:rsid w:val="08DF6E85"/>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88"/>
    <w:rsid w:val="08E0025C"/>
    <w:rsid w:val="08E0027F"/>
    <w:rsid w:val="08E00362"/>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6E"/>
    <w:rsid w:val="08E00D9A"/>
    <w:rsid w:val="08E00F3B"/>
    <w:rsid w:val="08E01031"/>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D8"/>
    <w:rsid w:val="08E02C08"/>
    <w:rsid w:val="08E02C0B"/>
    <w:rsid w:val="08E02C12"/>
    <w:rsid w:val="08E02C14"/>
    <w:rsid w:val="08E02CC7"/>
    <w:rsid w:val="08E02D3C"/>
    <w:rsid w:val="08E02E62"/>
    <w:rsid w:val="08E02E92"/>
    <w:rsid w:val="08E02EE1"/>
    <w:rsid w:val="08E02F2A"/>
    <w:rsid w:val="08E0306D"/>
    <w:rsid w:val="08E03083"/>
    <w:rsid w:val="08E03086"/>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29A"/>
    <w:rsid w:val="08E04374"/>
    <w:rsid w:val="08E04428"/>
    <w:rsid w:val="08E0448E"/>
    <w:rsid w:val="08E044E1"/>
    <w:rsid w:val="08E044F3"/>
    <w:rsid w:val="08E04524"/>
    <w:rsid w:val="08E0453E"/>
    <w:rsid w:val="08E0462D"/>
    <w:rsid w:val="08E04630"/>
    <w:rsid w:val="08E04652"/>
    <w:rsid w:val="08E04745"/>
    <w:rsid w:val="08E0480A"/>
    <w:rsid w:val="08E048A8"/>
    <w:rsid w:val="08E048E6"/>
    <w:rsid w:val="08E04B41"/>
    <w:rsid w:val="08E04BA1"/>
    <w:rsid w:val="08E04CBF"/>
    <w:rsid w:val="08E04CD4"/>
    <w:rsid w:val="08E04CE1"/>
    <w:rsid w:val="08E04D90"/>
    <w:rsid w:val="08E04DC9"/>
    <w:rsid w:val="08E04E8F"/>
    <w:rsid w:val="08E04EBD"/>
    <w:rsid w:val="08E05011"/>
    <w:rsid w:val="08E05248"/>
    <w:rsid w:val="08E0524E"/>
    <w:rsid w:val="08E05381"/>
    <w:rsid w:val="08E0541A"/>
    <w:rsid w:val="08E05423"/>
    <w:rsid w:val="08E054CD"/>
    <w:rsid w:val="08E05519"/>
    <w:rsid w:val="08E055EB"/>
    <w:rsid w:val="08E05792"/>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106"/>
    <w:rsid w:val="08E06250"/>
    <w:rsid w:val="08E062A5"/>
    <w:rsid w:val="08E062AB"/>
    <w:rsid w:val="08E062B0"/>
    <w:rsid w:val="08E063CF"/>
    <w:rsid w:val="08E063DF"/>
    <w:rsid w:val="08E06596"/>
    <w:rsid w:val="08E0660A"/>
    <w:rsid w:val="08E066D7"/>
    <w:rsid w:val="08E0679D"/>
    <w:rsid w:val="08E06882"/>
    <w:rsid w:val="08E06918"/>
    <w:rsid w:val="08E0696F"/>
    <w:rsid w:val="08E06A74"/>
    <w:rsid w:val="08E06AAC"/>
    <w:rsid w:val="08E06B58"/>
    <w:rsid w:val="08E06CB4"/>
    <w:rsid w:val="08E06E64"/>
    <w:rsid w:val="08E06E77"/>
    <w:rsid w:val="08E06EDA"/>
    <w:rsid w:val="08E06F2F"/>
    <w:rsid w:val="08E07029"/>
    <w:rsid w:val="08E0704F"/>
    <w:rsid w:val="08E07106"/>
    <w:rsid w:val="08E0711E"/>
    <w:rsid w:val="08E071CF"/>
    <w:rsid w:val="08E07201"/>
    <w:rsid w:val="08E072AD"/>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8E"/>
    <w:rsid w:val="08E100BC"/>
    <w:rsid w:val="08E1013A"/>
    <w:rsid w:val="08E101C2"/>
    <w:rsid w:val="08E101E6"/>
    <w:rsid w:val="08E10376"/>
    <w:rsid w:val="08E10377"/>
    <w:rsid w:val="08E104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261"/>
    <w:rsid w:val="08E113E2"/>
    <w:rsid w:val="08E114E7"/>
    <w:rsid w:val="08E11530"/>
    <w:rsid w:val="08E11558"/>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AB"/>
    <w:rsid w:val="08E12A53"/>
    <w:rsid w:val="08E12B16"/>
    <w:rsid w:val="08E12B52"/>
    <w:rsid w:val="08E12BD4"/>
    <w:rsid w:val="08E12CAA"/>
    <w:rsid w:val="08E12E43"/>
    <w:rsid w:val="08E12F07"/>
    <w:rsid w:val="08E13196"/>
    <w:rsid w:val="08E13269"/>
    <w:rsid w:val="08E132E4"/>
    <w:rsid w:val="08E13308"/>
    <w:rsid w:val="08E1346F"/>
    <w:rsid w:val="08E134B1"/>
    <w:rsid w:val="08E13507"/>
    <w:rsid w:val="08E13517"/>
    <w:rsid w:val="08E136AB"/>
    <w:rsid w:val="08E136DB"/>
    <w:rsid w:val="08E137DE"/>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DB"/>
    <w:rsid w:val="08E144FE"/>
    <w:rsid w:val="08E1458F"/>
    <w:rsid w:val="08E145CC"/>
    <w:rsid w:val="08E145F4"/>
    <w:rsid w:val="08E14661"/>
    <w:rsid w:val="08E14690"/>
    <w:rsid w:val="08E14718"/>
    <w:rsid w:val="08E14736"/>
    <w:rsid w:val="08E14762"/>
    <w:rsid w:val="08E1476C"/>
    <w:rsid w:val="08E148FD"/>
    <w:rsid w:val="08E14A17"/>
    <w:rsid w:val="08E14A3E"/>
    <w:rsid w:val="08E14A5A"/>
    <w:rsid w:val="08E14AD3"/>
    <w:rsid w:val="08E14AEB"/>
    <w:rsid w:val="08E14AF0"/>
    <w:rsid w:val="08E14AF7"/>
    <w:rsid w:val="08E14AFF"/>
    <w:rsid w:val="08E14BC2"/>
    <w:rsid w:val="08E14BDB"/>
    <w:rsid w:val="08E14F0D"/>
    <w:rsid w:val="08E14F49"/>
    <w:rsid w:val="08E14F66"/>
    <w:rsid w:val="08E15090"/>
    <w:rsid w:val="08E150C3"/>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B33"/>
    <w:rsid w:val="08E15C39"/>
    <w:rsid w:val="08E15CF5"/>
    <w:rsid w:val="08E15D60"/>
    <w:rsid w:val="08E15D8C"/>
    <w:rsid w:val="08E15E0D"/>
    <w:rsid w:val="08E15E40"/>
    <w:rsid w:val="08E15E72"/>
    <w:rsid w:val="08E15EB8"/>
    <w:rsid w:val="08E15F43"/>
    <w:rsid w:val="08E15F6E"/>
    <w:rsid w:val="08E16007"/>
    <w:rsid w:val="08E1613C"/>
    <w:rsid w:val="08E16198"/>
    <w:rsid w:val="08E1638E"/>
    <w:rsid w:val="08E16454"/>
    <w:rsid w:val="08E16462"/>
    <w:rsid w:val="08E165C9"/>
    <w:rsid w:val="08E16746"/>
    <w:rsid w:val="08E1675B"/>
    <w:rsid w:val="08E1676F"/>
    <w:rsid w:val="08E16879"/>
    <w:rsid w:val="08E168B5"/>
    <w:rsid w:val="08E16947"/>
    <w:rsid w:val="08E16A63"/>
    <w:rsid w:val="08E16AC8"/>
    <w:rsid w:val="08E16B8A"/>
    <w:rsid w:val="08E16C3D"/>
    <w:rsid w:val="08E16C48"/>
    <w:rsid w:val="08E16D11"/>
    <w:rsid w:val="08E16D1C"/>
    <w:rsid w:val="08E16D8D"/>
    <w:rsid w:val="08E16ECE"/>
    <w:rsid w:val="08E1704B"/>
    <w:rsid w:val="08E171C3"/>
    <w:rsid w:val="08E1722D"/>
    <w:rsid w:val="08E17379"/>
    <w:rsid w:val="08E173C5"/>
    <w:rsid w:val="08E173F9"/>
    <w:rsid w:val="08E17443"/>
    <w:rsid w:val="08E175B4"/>
    <w:rsid w:val="08E1765A"/>
    <w:rsid w:val="08E17673"/>
    <w:rsid w:val="08E176AD"/>
    <w:rsid w:val="08E176CB"/>
    <w:rsid w:val="08E17708"/>
    <w:rsid w:val="08E177AC"/>
    <w:rsid w:val="08E1781F"/>
    <w:rsid w:val="08E1784C"/>
    <w:rsid w:val="08E17984"/>
    <w:rsid w:val="08E17A43"/>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82E"/>
    <w:rsid w:val="08E20851"/>
    <w:rsid w:val="08E20870"/>
    <w:rsid w:val="08E209B6"/>
    <w:rsid w:val="08E209D9"/>
    <w:rsid w:val="08E20A30"/>
    <w:rsid w:val="08E20A5B"/>
    <w:rsid w:val="08E20ADE"/>
    <w:rsid w:val="08E20B03"/>
    <w:rsid w:val="08E20B15"/>
    <w:rsid w:val="08E20B90"/>
    <w:rsid w:val="08E20C07"/>
    <w:rsid w:val="08E20C2A"/>
    <w:rsid w:val="08E20D84"/>
    <w:rsid w:val="08E20D90"/>
    <w:rsid w:val="08E20E3E"/>
    <w:rsid w:val="08E2100E"/>
    <w:rsid w:val="08E21057"/>
    <w:rsid w:val="08E210AA"/>
    <w:rsid w:val="08E210E7"/>
    <w:rsid w:val="08E21147"/>
    <w:rsid w:val="08E21177"/>
    <w:rsid w:val="08E211A4"/>
    <w:rsid w:val="08E2129D"/>
    <w:rsid w:val="08E212F1"/>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03"/>
    <w:rsid w:val="08E22746"/>
    <w:rsid w:val="08E227A0"/>
    <w:rsid w:val="08E229A0"/>
    <w:rsid w:val="08E229EB"/>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F05"/>
    <w:rsid w:val="08E23FC5"/>
    <w:rsid w:val="08E24045"/>
    <w:rsid w:val="08E2407C"/>
    <w:rsid w:val="08E2422B"/>
    <w:rsid w:val="08E242E8"/>
    <w:rsid w:val="08E242EC"/>
    <w:rsid w:val="08E24320"/>
    <w:rsid w:val="08E243A9"/>
    <w:rsid w:val="08E24434"/>
    <w:rsid w:val="08E245BA"/>
    <w:rsid w:val="08E24759"/>
    <w:rsid w:val="08E2477B"/>
    <w:rsid w:val="08E24789"/>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92"/>
    <w:rsid w:val="08E25666"/>
    <w:rsid w:val="08E2570A"/>
    <w:rsid w:val="08E25782"/>
    <w:rsid w:val="08E25888"/>
    <w:rsid w:val="08E2592E"/>
    <w:rsid w:val="08E259E2"/>
    <w:rsid w:val="08E25BAE"/>
    <w:rsid w:val="08E25BE1"/>
    <w:rsid w:val="08E25C31"/>
    <w:rsid w:val="08E25C62"/>
    <w:rsid w:val="08E25CEE"/>
    <w:rsid w:val="08E25D71"/>
    <w:rsid w:val="08E25DD5"/>
    <w:rsid w:val="08E25E0C"/>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063"/>
    <w:rsid w:val="08E27249"/>
    <w:rsid w:val="08E272FA"/>
    <w:rsid w:val="08E27305"/>
    <w:rsid w:val="08E27391"/>
    <w:rsid w:val="08E273D9"/>
    <w:rsid w:val="08E273F4"/>
    <w:rsid w:val="08E273FE"/>
    <w:rsid w:val="08E274A7"/>
    <w:rsid w:val="08E274EA"/>
    <w:rsid w:val="08E275D1"/>
    <w:rsid w:val="08E2764F"/>
    <w:rsid w:val="08E276F9"/>
    <w:rsid w:val="08E27873"/>
    <w:rsid w:val="08E278C7"/>
    <w:rsid w:val="08E27929"/>
    <w:rsid w:val="08E27980"/>
    <w:rsid w:val="08E27981"/>
    <w:rsid w:val="08E27BA6"/>
    <w:rsid w:val="08E27BE7"/>
    <w:rsid w:val="08E27CCE"/>
    <w:rsid w:val="08E27CDA"/>
    <w:rsid w:val="08E27CE1"/>
    <w:rsid w:val="08E27D59"/>
    <w:rsid w:val="08E27DD6"/>
    <w:rsid w:val="08E27E62"/>
    <w:rsid w:val="08E27E83"/>
    <w:rsid w:val="08E27EB9"/>
    <w:rsid w:val="08E27ED3"/>
    <w:rsid w:val="08E27F1D"/>
    <w:rsid w:val="08E301EC"/>
    <w:rsid w:val="08E30252"/>
    <w:rsid w:val="08E30268"/>
    <w:rsid w:val="08E302AA"/>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E71"/>
    <w:rsid w:val="08E30F5E"/>
    <w:rsid w:val="08E30F7F"/>
    <w:rsid w:val="08E31068"/>
    <w:rsid w:val="08E31150"/>
    <w:rsid w:val="08E31204"/>
    <w:rsid w:val="08E313B3"/>
    <w:rsid w:val="08E31454"/>
    <w:rsid w:val="08E3154E"/>
    <w:rsid w:val="08E315CF"/>
    <w:rsid w:val="08E316FF"/>
    <w:rsid w:val="08E317AB"/>
    <w:rsid w:val="08E317E4"/>
    <w:rsid w:val="08E31840"/>
    <w:rsid w:val="08E31850"/>
    <w:rsid w:val="08E31891"/>
    <w:rsid w:val="08E31AD4"/>
    <w:rsid w:val="08E31E73"/>
    <w:rsid w:val="08E31E79"/>
    <w:rsid w:val="08E31F71"/>
    <w:rsid w:val="08E31F9C"/>
    <w:rsid w:val="08E31FDA"/>
    <w:rsid w:val="08E32196"/>
    <w:rsid w:val="08E3220D"/>
    <w:rsid w:val="08E3222B"/>
    <w:rsid w:val="08E32292"/>
    <w:rsid w:val="08E322BD"/>
    <w:rsid w:val="08E3230C"/>
    <w:rsid w:val="08E32452"/>
    <w:rsid w:val="08E324A1"/>
    <w:rsid w:val="08E3272D"/>
    <w:rsid w:val="08E32831"/>
    <w:rsid w:val="08E32948"/>
    <w:rsid w:val="08E32B81"/>
    <w:rsid w:val="08E32C05"/>
    <w:rsid w:val="08E32C50"/>
    <w:rsid w:val="08E32C78"/>
    <w:rsid w:val="08E32E33"/>
    <w:rsid w:val="08E32E62"/>
    <w:rsid w:val="08E331DB"/>
    <w:rsid w:val="08E3328A"/>
    <w:rsid w:val="08E33328"/>
    <w:rsid w:val="08E333D9"/>
    <w:rsid w:val="08E33420"/>
    <w:rsid w:val="08E3344A"/>
    <w:rsid w:val="08E334E0"/>
    <w:rsid w:val="08E334EE"/>
    <w:rsid w:val="08E33568"/>
    <w:rsid w:val="08E33644"/>
    <w:rsid w:val="08E336EE"/>
    <w:rsid w:val="08E338A8"/>
    <w:rsid w:val="08E33916"/>
    <w:rsid w:val="08E33999"/>
    <w:rsid w:val="08E33A77"/>
    <w:rsid w:val="08E33AB2"/>
    <w:rsid w:val="08E33AE2"/>
    <w:rsid w:val="08E33C9D"/>
    <w:rsid w:val="08E33D5D"/>
    <w:rsid w:val="08E33E07"/>
    <w:rsid w:val="08E33EA7"/>
    <w:rsid w:val="08E33EBF"/>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852"/>
    <w:rsid w:val="08E348B0"/>
    <w:rsid w:val="08E348CF"/>
    <w:rsid w:val="08E3493D"/>
    <w:rsid w:val="08E34A94"/>
    <w:rsid w:val="08E34AC3"/>
    <w:rsid w:val="08E34B38"/>
    <w:rsid w:val="08E34B5E"/>
    <w:rsid w:val="08E34BDC"/>
    <w:rsid w:val="08E34C51"/>
    <w:rsid w:val="08E34D09"/>
    <w:rsid w:val="08E34D4B"/>
    <w:rsid w:val="08E34E20"/>
    <w:rsid w:val="08E34E82"/>
    <w:rsid w:val="08E34EA4"/>
    <w:rsid w:val="08E34EA6"/>
    <w:rsid w:val="08E34F1D"/>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700"/>
    <w:rsid w:val="08E37706"/>
    <w:rsid w:val="08E377FD"/>
    <w:rsid w:val="08E37828"/>
    <w:rsid w:val="08E379B9"/>
    <w:rsid w:val="08E37A5A"/>
    <w:rsid w:val="08E37A75"/>
    <w:rsid w:val="08E37A76"/>
    <w:rsid w:val="08E37B53"/>
    <w:rsid w:val="08E37BBE"/>
    <w:rsid w:val="08E37C01"/>
    <w:rsid w:val="08E37DA0"/>
    <w:rsid w:val="08E37DA7"/>
    <w:rsid w:val="08E37DF7"/>
    <w:rsid w:val="08E37E1D"/>
    <w:rsid w:val="08E37E3C"/>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54"/>
    <w:rsid w:val="08E418F5"/>
    <w:rsid w:val="08E419F9"/>
    <w:rsid w:val="08E41A1A"/>
    <w:rsid w:val="08E41A59"/>
    <w:rsid w:val="08E41AF7"/>
    <w:rsid w:val="08E41C89"/>
    <w:rsid w:val="08E41D06"/>
    <w:rsid w:val="08E41D38"/>
    <w:rsid w:val="08E41D83"/>
    <w:rsid w:val="08E41E0D"/>
    <w:rsid w:val="08E41E25"/>
    <w:rsid w:val="08E41F9B"/>
    <w:rsid w:val="08E4201F"/>
    <w:rsid w:val="08E42099"/>
    <w:rsid w:val="08E42147"/>
    <w:rsid w:val="08E42237"/>
    <w:rsid w:val="08E4223D"/>
    <w:rsid w:val="08E42243"/>
    <w:rsid w:val="08E42301"/>
    <w:rsid w:val="08E4232A"/>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78"/>
    <w:rsid w:val="08E43910"/>
    <w:rsid w:val="08E4392A"/>
    <w:rsid w:val="08E43940"/>
    <w:rsid w:val="08E43988"/>
    <w:rsid w:val="08E439CB"/>
    <w:rsid w:val="08E43A76"/>
    <w:rsid w:val="08E43B0D"/>
    <w:rsid w:val="08E43B10"/>
    <w:rsid w:val="08E43CC5"/>
    <w:rsid w:val="08E43D1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B37"/>
    <w:rsid w:val="08E45BB8"/>
    <w:rsid w:val="08E45CBE"/>
    <w:rsid w:val="08E45CBF"/>
    <w:rsid w:val="08E45CF8"/>
    <w:rsid w:val="08E45E9B"/>
    <w:rsid w:val="08E45F21"/>
    <w:rsid w:val="08E45F56"/>
    <w:rsid w:val="08E45F5D"/>
    <w:rsid w:val="08E45FA5"/>
    <w:rsid w:val="08E4601E"/>
    <w:rsid w:val="08E46125"/>
    <w:rsid w:val="08E4617C"/>
    <w:rsid w:val="08E46195"/>
    <w:rsid w:val="08E46202"/>
    <w:rsid w:val="08E46352"/>
    <w:rsid w:val="08E4636E"/>
    <w:rsid w:val="08E463C4"/>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7123"/>
    <w:rsid w:val="08E47156"/>
    <w:rsid w:val="08E471F0"/>
    <w:rsid w:val="08E4724B"/>
    <w:rsid w:val="08E47265"/>
    <w:rsid w:val="08E47285"/>
    <w:rsid w:val="08E47320"/>
    <w:rsid w:val="08E47325"/>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28E"/>
    <w:rsid w:val="08E50362"/>
    <w:rsid w:val="08E503CF"/>
    <w:rsid w:val="08E50404"/>
    <w:rsid w:val="08E5042B"/>
    <w:rsid w:val="08E50475"/>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866"/>
    <w:rsid w:val="08E51944"/>
    <w:rsid w:val="08E51981"/>
    <w:rsid w:val="08E519A7"/>
    <w:rsid w:val="08E51AA1"/>
    <w:rsid w:val="08E51CE2"/>
    <w:rsid w:val="08E51D00"/>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E"/>
    <w:rsid w:val="08E540A0"/>
    <w:rsid w:val="08E540CF"/>
    <w:rsid w:val="08E5410B"/>
    <w:rsid w:val="08E5411C"/>
    <w:rsid w:val="08E54184"/>
    <w:rsid w:val="08E541C3"/>
    <w:rsid w:val="08E5426E"/>
    <w:rsid w:val="08E54291"/>
    <w:rsid w:val="08E544F3"/>
    <w:rsid w:val="08E54517"/>
    <w:rsid w:val="08E5457C"/>
    <w:rsid w:val="08E545B4"/>
    <w:rsid w:val="08E5468C"/>
    <w:rsid w:val="08E54737"/>
    <w:rsid w:val="08E547A5"/>
    <w:rsid w:val="08E54836"/>
    <w:rsid w:val="08E5486F"/>
    <w:rsid w:val="08E54970"/>
    <w:rsid w:val="08E54BB8"/>
    <w:rsid w:val="08E54C46"/>
    <w:rsid w:val="08E54C4B"/>
    <w:rsid w:val="08E54C97"/>
    <w:rsid w:val="08E54D9E"/>
    <w:rsid w:val="08E54DBF"/>
    <w:rsid w:val="08E54E2D"/>
    <w:rsid w:val="08E54E43"/>
    <w:rsid w:val="08E54E4F"/>
    <w:rsid w:val="08E54E57"/>
    <w:rsid w:val="08E54E90"/>
    <w:rsid w:val="08E54F48"/>
    <w:rsid w:val="08E54F75"/>
    <w:rsid w:val="08E54FD2"/>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396"/>
    <w:rsid w:val="08E573BF"/>
    <w:rsid w:val="08E5751E"/>
    <w:rsid w:val="08E575D7"/>
    <w:rsid w:val="08E57629"/>
    <w:rsid w:val="08E57848"/>
    <w:rsid w:val="08E57880"/>
    <w:rsid w:val="08E578A4"/>
    <w:rsid w:val="08E578D5"/>
    <w:rsid w:val="08E57AAC"/>
    <w:rsid w:val="08E57AF5"/>
    <w:rsid w:val="08E57BEF"/>
    <w:rsid w:val="08E57C25"/>
    <w:rsid w:val="08E57C69"/>
    <w:rsid w:val="08E57D12"/>
    <w:rsid w:val="08E57D4B"/>
    <w:rsid w:val="08E57D59"/>
    <w:rsid w:val="08E57D82"/>
    <w:rsid w:val="08E57D97"/>
    <w:rsid w:val="08E57E24"/>
    <w:rsid w:val="08E57F21"/>
    <w:rsid w:val="08E57F8A"/>
    <w:rsid w:val="08E57FCD"/>
    <w:rsid w:val="08E60059"/>
    <w:rsid w:val="08E600FE"/>
    <w:rsid w:val="08E60280"/>
    <w:rsid w:val="08E60293"/>
    <w:rsid w:val="08E602B2"/>
    <w:rsid w:val="08E602C7"/>
    <w:rsid w:val="08E60326"/>
    <w:rsid w:val="08E6033F"/>
    <w:rsid w:val="08E603BC"/>
    <w:rsid w:val="08E6054E"/>
    <w:rsid w:val="08E605C3"/>
    <w:rsid w:val="08E606A3"/>
    <w:rsid w:val="08E60791"/>
    <w:rsid w:val="08E60799"/>
    <w:rsid w:val="08E607CB"/>
    <w:rsid w:val="08E60922"/>
    <w:rsid w:val="08E6094E"/>
    <w:rsid w:val="08E60AA9"/>
    <w:rsid w:val="08E60AF6"/>
    <w:rsid w:val="08E60BC2"/>
    <w:rsid w:val="08E60BD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E3"/>
    <w:rsid w:val="08E62AF9"/>
    <w:rsid w:val="08E62BDC"/>
    <w:rsid w:val="08E62CAA"/>
    <w:rsid w:val="08E62CB7"/>
    <w:rsid w:val="08E62D22"/>
    <w:rsid w:val="08E62DD3"/>
    <w:rsid w:val="08E62E06"/>
    <w:rsid w:val="08E62FAD"/>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F8"/>
    <w:rsid w:val="08E64944"/>
    <w:rsid w:val="08E649BA"/>
    <w:rsid w:val="08E64A1D"/>
    <w:rsid w:val="08E64AE1"/>
    <w:rsid w:val="08E64AF1"/>
    <w:rsid w:val="08E64B1B"/>
    <w:rsid w:val="08E64BF5"/>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17"/>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453"/>
    <w:rsid w:val="08E674E3"/>
    <w:rsid w:val="08E67558"/>
    <w:rsid w:val="08E675F9"/>
    <w:rsid w:val="08E67604"/>
    <w:rsid w:val="08E6764C"/>
    <w:rsid w:val="08E67753"/>
    <w:rsid w:val="08E6778A"/>
    <w:rsid w:val="08E67862"/>
    <w:rsid w:val="08E67883"/>
    <w:rsid w:val="08E67989"/>
    <w:rsid w:val="08E67A42"/>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D45"/>
    <w:rsid w:val="08E70E74"/>
    <w:rsid w:val="08E70EA1"/>
    <w:rsid w:val="08E70FE7"/>
    <w:rsid w:val="08E710CC"/>
    <w:rsid w:val="08E710D6"/>
    <w:rsid w:val="08E711EA"/>
    <w:rsid w:val="08E712D2"/>
    <w:rsid w:val="08E7138E"/>
    <w:rsid w:val="08E7150A"/>
    <w:rsid w:val="08E71535"/>
    <w:rsid w:val="08E7156B"/>
    <w:rsid w:val="08E7157E"/>
    <w:rsid w:val="08E7157F"/>
    <w:rsid w:val="08E715D4"/>
    <w:rsid w:val="08E716A4"/>
    <w:rsid w:val="08E7172C"/>
    <w:rsid w:val="08E7177F"/>
    <w:rsid w:val="08E717B1"/>
    <w:rsid w:val="08E717CA"/>
    <w:rsid w:val="08E7194F"/>
    <w:rsid w:val="08E71B29"/>
    <w:rsid w:val="08E71B93"/>
    <w:rsid w:val="08E71BAA"/>
    <w:rsid w:val="08E71D06"/>
    <w:rsid w:val="08E71D54"/>
    <w:rsid w:val="08E71D63"/>
    <w:rsid w:val="08E71EB3"/>
    <w:rsid w:val="08E71FA6"/>
    <w:rsid w:val="08E71FA9"/>
    <w:rsid w:val="08E71FAC"/>
    <w:rsid w:val="08E71FB5"/>
    <w:rsid w:val="08E72042"/>
    <w:rsid w:val="08E7205A"/>
    <w:rsid w:val="08E721F1"/>
    <w:rsid w:val="08E72216"/>
    <w:rsid w:val="08E7233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170"/>
    <w:rsid w:val="08E7317C"/>
    <w:rsid w:val="08E731FC"/>
    <w:rsid w:val="08E73282"/>
    <w:rsid w:val="08E73394"/>
    <w:rsid w:val="08E733B9"/>
    <w:rsid w:val="08E734DA"/>
    <w:rsid w:val="08E73585"/>
    <w:rsid w:val="08E73591"/>
    <w:rsid w:val="08E73686"/>
    <w:rsid w:val="08E736E5"/>
    <w:rsid w:val="08E7385E"/>
    <w:rsid w:val="08E73913"/>
    <w:rsid w:val="08E73920"/>
    <w:rsid w:val="08E73942"/>
    <w:rsid w:val="08E739B8"/>
    <w:rsid w:val="08E739F6"/>
    <w:rsid w:val="08E73AB5"/>
    <w:rsid w:val="08E73C09"/>
    <w:rsid w:val="08E73CAE"/>
    <w:rsid w:val="08E73D8A"/>
    <w:rsid w:val="08E73E49"/>
    <w:rsid w:val="08E73EAA"/>
    <w:rsid w:val="08E73EAC"/>
    <w:rsid w:val="08E73EE5"/>
    <w:rsid w:val="08E73EE6"/>
    <w:rsid w:val="08E73EEC"/>
    <w:rsid w:val="08E73EF6"/>
    <w:rsid w:val="08E73F15"/>
    <w:rsid w:val="08E73F65"/>
    <w:rsid w:val="08E740B1"/>
    <w:rsid w:val="08E741AE"/>
    <w:rsid w:val="08E741E1"/>
    <w:rsid w:val="08E7424C"/>
    <w:rsid w:val="08E74303"/>
    <w:rsid w:val="08E74360"/>
    <w:rsid w:val="08E7439D"/>
    <w:rsid w:val="08E743A1"/>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A1"/>
    <w:rsid w:val="08E754DA"/>
    <w:rsid w:val="08E754F1"/>
    <w:rsid w:val="08E75546"/>
    <w:rsid w:val="08E756CE"/>
    <w:rsid w:val="08E7570B"/>
    <w:rsid w:val="08E75715"/>
    <w:rsid w:val="08E75759"/>
    <w:rsid w:val="08E75772"/>
    <w:rsid w:val="08E75795"/>
    <w:rsid w:val="08E757C4"/>
    <w:rsid w:val="08E757E1"/>
    <w:rsid w:val="08E757F1"/>
    <w:rsid w:val="08E75802"/>
    <w:rsid w:val="08E75891"/>
    <w:rsid w:val="08E758AF"/>
    <w:rsid w:val="08E75930"/>
    <w:rsid w:val="08E759A9"/>
    <w:rsid w:val="08E759C5"/>
    <w:rsid w:val="08E75A3D"/>
    <w:rsid w:val="08E75BF4"/>
    <w:rsid w:val="08E75CAA"/>
    <w:rsid w:val="08E75EC5"/>
    <w:rsid w:val="08E75F49"/>
    <w:rsid w:val="08E75F65"/>
    <w:rsid w:val="08E75F74"/>
    <w:rsid w:val="08E75FAE"/>
    <w:rsid w:val="08E75FBE"/>
    <w:rsid w:val="08E76070"/>
    <w:rsid w:val="08E761BD"/>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4B"/>
    <w:rsid w:val="08E777B2"/>
    <w:rsid w:val="08E778E7"/>
    <w:rsid w:val="08E77924"/>
    <w:rsid w:val="08E77926"/>
    <w:rsid w:val="08E77937"/>
    <w:rsid w:val="08E77968"/>
    <w:rsid w:val="08E779F5"/>
    <w:rsid w:val="08E77B24"/>
    <w:rsid w:val="08E77C02"/>
    <w:rsid w:val="08E77CD2"/>
    <w:rsid w:val="08E77E32"/>
    <w:rsid w:val="08E800BC"/>
    <w:rsid w:val="08E801D2"/>
    <w:rsid w:val="08E8023D"/>
    <w:rsid w:val="08E80250"/>
    <w:rsid w:val="08E802EF"/>
    <w:rsid w:val="08E8030B"/>
    <w:rsid w:val="08E80338"/>
    <w:rsid w:val="08E80576"/>
    <w:rsid w:val="08E805E1"/>
    <w:rsid w:val="08E80702"/>
    <w:rsid w:val="08E80734"/>
    <w:rsid w:val="08E8073E"/>
    <w:rsid w:val="08E80761"/>
    <w:rsid w:val="08E80869"/>
    <w:rsid w:val="08E809CE"/>
    <w:rsid w:val="08E80ADD"/>
    <w:rsid w:val="08E80B3E"/>
    <w:rsid w:val="08E80C45"/>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2DD"/>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D0"/>
    <w:rsid w:val="08E821DE"/>
    <w:rsid w:val="08E8225D"/>
    <w:rsid w:val="08E8225F"/>
    <w:rsid w:val="08E8228B"/>
    <w:rsid w:val="08E82299"/>
    <w:rsid w:val="08E82308"/>
    <w:rsid w:val="08E8238B"/>
    <w:rsid w:val="08E823CD"/>
    <w:rsid w:val="08E823E3"/>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54"/>
    <w:rsid w:val="08E83DF3"/>
    <w:rsid w:val="08E83ECA"/>
    <w:rsid w:val="08E83F76"/>
    <w:rsid w:val="08E83F85"/>
    <w:rsid w:val="08E83FEE"/>
    <w:rsid w:val="08E840A9"/>
    <w:rsid w:val="08E840F5"/>
    <w:rsid w:val="08E841A6"/>
    <w:rsid w:val="08E8427E"/>
    <w:rsid w:val="08E842C6"/>
    <w:rsid w:val="08E843E9"/>
    <w:rsid w:val="08E8444E"/>
    <w:rsid w:val="08E84512"/>
    <w:rsid w:val="08E84531"/>
    <w:rsid w:val="08E845F6"/>
    <w:rsid w:val="08E8468B"/>
    <w:rsid w:val="08E84710"/>
    <w:rsid w:val="08E84718"/>
    <w:rsid w:val="08E847CC"/>
    <w:rsid w:val="08E847DE"/>
    <w:rsid w:val="08E847ED"/>
    <w:rsid w:val="08E84834"/>
    <w:rsid w:val="08E84896"/>
    <w:rsid w:val="08E848DB"/>
    <w:rsid w:val="08E84919"/>
    <w:rsid w:val="08E849E0"/>
    <w:rsid w:val="08E84A39"/>
    <w:rsid w:val="08E84A80"/>
    <w:rsid w:val="08E84A8B"/>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9C9"/>
    <w:rsid w:val="08E85A06"/>
    <w:rsid w:val="08E85A6F"/>
    <w:rsid w:val="08E85A75"/>
    <w:rsid w:val="08E85B1D"/>
    <w:rsid w:val="08E85C06"/>
    <w:rsid w:val="08E85C57"/>
    <w:rsid w:val="08E85C5F"/>
    <w:rsid w:val="08E85C77"/>
    <w:rsid w:val="08E85CA6"/>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ED"/>
    <w:rsid w:val="08E86B59"/>
    <w:rsid w:val="08E86BEF"/>
    <w:rsid w:val="08E86C03"/>
    <w:rsid w:val="08E86C84"/>
    <w:rsid w:val="08E86D03"/>
    <w:rsid w:val="08E86D31"/>
    <w:rsid w:val="08E86D57"/>
    <w:rsid w:val="08E86D74"/>
    <w:rsid w:val="08E86E07"/>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90000"/>
    <w:rsid w:val="08E900B3"/>
    <w:rsid w:val="08E900D9"/>
    <w:rsid w:val="08E90153"/>
    <w:rsid w:val="08E90157"/>
    <w:rsid w:val="08E90172"/>
    <w:rsid w:val="08E90180"/>
    <w:rsid w:val="08E9023E"/>
    <w:rsid w:val="08E902A2"/>
    <w:rsid w:val="08E902CC"/>
    <w:rsid w:val="08E9033F"/>
    <w:rsid w:val="08E90460"/>
    <w:rsid w:val="08E90667"/>
    <w:rsid w:val="08E906BC"/>
    <w:rsid w:val="08E9070B"/>
    <w:rsid w:val="08E9090F"/>
    <w:rsid w:val="08E9091E"/>
    <w:rsid w:val="08E90B8D"/>
    <w:rsid w:val="08E90C7A"/>
    <w:rsid w:val="08E90CBA"/>
    <w:rsid w:val="08E91057"/>
    <w:rsid w:val="08E910C3"/>
    <w:rsid w:val="08E910C6"/>
    <w:rsid w:val="08E911C7"/>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60"/>
    <w:rsid w:val="08E91F83"/>
    <w:rsid w:val="08E91FCE"/>
    <w:rsid w:val="08E9208D"/>
    <w:rsid w:val="08E920A6"/>
    <w:rsid w:val="08E920E5"/>
    <w:rsid w:val="08E92124"/>
    <w:rsid w:val="08E92157"/>
    <w:rsid w:val="08E921D5"/>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B58"/>
    <w:rsid w:val="08E95C01"/>
    <w:rsid w:val="08E95C63"/>
    <w:rsid w:val="08E95C73"/>
    <w:rsid w:val="08E95CB5"/>
    <w:rsid w:val="08E95D16"/>
    <w:rsid w:val="08E95D9E"/>
    <w:rsid w:val="08E95DCD"/>
    <w:rsid w:val="08E95F67"/>
    <w:rsid w:val="08E95FC8"/>
    <w:rsid w:val="08E95FCA"/>
    <w:rsid w:val="08E95FFC"/>
    <w:rsid w:val="08E96206"/>
    <w:rsid w:val="08E96247"/>
    <w:rsid w:val="08E963FE"/>
    <w:rsid w:val="08E965C6"/>
    <w:rsid w:val="08E96610"/>
    <w:rsid w:val="08E96679"/>
    <w:rsid w:val="08E966EB"/>
    <w:rsid w:val="08E9678D"/>
    <w:rsid w:val="08E9679C"/>
    <w:rsid w:val="08E96866"/>
    <w:rsid w:val="08E968B2"/>
    <w:rsid w:val="08E96A66"/>
    <w:rsid w:val="08E96B30"/>
    <w:rsid w:val="08E96C76"/>
    <w:rsid w:val="08E96CAF"/>
    <w:rsid w:val="08E96D4C"/>
    <w:rsid w:val="08E96E6B"/>
    <w:rsid w:val="08E96EEE"/>
    <w:rsid w:val="08E96F0E"/>
    <w:rsid w:val="08E96F40"/>
    <w:rsid w:val="08E96F89"/>
    <w:rsid w:val="08E9715A"/>
    <w:rsid w:val="08E9715C"/>
    <w:rsid w:val="08E9716F"/>
    <w:rsid w:val="08E971A6"/>
    <w:rsid w:val="08E971D0"/>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D40"/>
    <w:rsid w:val="08EA0D7B"/>
    <w:rsid w:val="08EA0DE2"/>
    <w:rsid w:val="08EA0DEA"/>
    <w:rsid w:val="08EA0DF1"/>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2144"/>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90E"/>
    <w:rsid w:val="08EA392E"/>
    <w:rsid w:val="08EA394F"/>
    <w:rsid w:val="08EA398F"/>
    <w:rsid w:val="08EA39DB"/>
    <w:rsid w:val="08EA3A75"/>
    <w:rsid w:val="08EA3B63"/>
    <w:rsid w:val="08EA3B8A"/>
    <w:rsid w:val="08EA3C4D"/>
    <w:rsid w:val="08EA3C6C"/>
    <w:rsid w:val="08EA3C99"/>
    <w:rsid w:val="08EA3C9E"/>
    <w:rsid w:val="08EA3CB8"/>
    <w:rsid w:val="08EA3D08"/>
    <w:rsid w:val="08EA3D2A"/>
    <w:rsid w:val="08EA3D9E"/>
    <w:rsid w:val="08EA3E07"/>
    <w:rsid w:val="08EA3E52"/>
    <w:rsid w:val="08EA3EE6"/>
    <w:rsid w:val="08EA3F50"/>
    <w:rsid w:val="08EA3F55"/>
    <w:rsid w:val="08EA400E"/>
    <w:rsid w:val="08EA4031"/>
    <w:rsid w:val="08EA40B4"/>
    <w:rsid w:val="08EA40CB"/>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2D"/>
    <w:rsid w:val="08EA63E5"/>
    <w:rsid w:val="08EA6445"/>
    <w:rsid w:val="08EA656E"/>
    <w:rsid w:val="08EA65F4"/>
    <w:rsid w:val="08EA6609"/>
    <w:rsid w:val="08EA6613"/>
    <w:rsid w:val="08EA670D"/>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981"/>
    <w:rsid w:val="08EA7AB5"/>
    <w:rsid w:val="08EA7BB7"/>
    <w:rsid w:val="08EA7BFB"/>
    <w:rsid w:val="08EA7C66"/>
    <w:rsid w:val="08EA7C67"/>
    <w:rsid w:val="08EA7CE1"/>
    <w:rsid w:val="08EA7DB2"/>
    <w:rsid w:val="08EA7DE0"/>
    <w:rsid w:val="08EA7EA8"/>
    <w:rsid w:val="08EA7EC6"/>
    <w:rsid w:val="08EA7EDD"/>
    <w:rsid w:val="08EB005F"/>
    <w:rsid w:val="08EB010C"/>
    <w:rsid w:val="08EB0115"/>
    <w:rsid w:val="08EB0184"/>
    <w:rsid w:val="08EB02EB"/>
    <w:rsid w:val="08EB03C8"/>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D42"/>
    <w:rsid w:val="08EB0DAC"/>
    <w:rsid w:val="08EB0E04"/>
    <w:rsid w:val="08EB0E68"/>
    <w:rsid w:val="08EB0E6A"/>
    <w:rsid w:val="08EB0ED6"/>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D6"/>
    <w:rsid w:val="08EB16E1"/>
    <w:rsid w:val="08EB1844"/>
    <w:rsid w:val="08EB19FA"/>
    <w:rsid w:val="08EB1BE6"/>
    <w:rsid w:val="08EB1C29"/>
    <w:rsid w:val="08EB1C4C"/>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46"/>
    <w:rsid w:val="08EB2253"/>
    <w:rsid w:val="08EB22CC"/>
    <w:rsid w:val="08EB231B"/>
    <w:rsid w:val="08EB241B"/>
    <w:rsid w:val="08EB2480"/>
    <w:rsid w:val="08EB248C"/>
    <w:rsid w:val="08EB2543"/>
    <w:rsid w:val="08EB25D5"/>
    <w:rsid w:val="08EB2672"/>
    <w:rsid w:val="08EB2813"/>
    <w:rsid w:val="08EB28B7"/>
    <w:rsid w:val="08EB291C"/>
    <w:rsid w:val="08EB2ABF"/>
    <w:rsid w:val="08EB2BD1"/>
    <w:rsid w:val="08EB2C64"/>
    <w:rsid w:val="08EB2CFC"/>
    <w:rsid w:val="08EB2DCF"/>
    <w:rsid w:val="08EB2EE2"/>
    <w:rsid w:val="08EB2EEE"/>
    <w:rsid w:val="08EB2F42"/>
    <w:rsid w:val="08EB30DE"/>
    <w:rsid w:val="08EB311C"/>
    <w:rsid w:val="08EB312D"/>
    <w:rsid w:val="08EB31DF"/>
    <w:rsid w:val="08EB32EC"/>
    <w:rsid w:val="08EB331C"/>
    <w:rsid w:val="08EB33BD"/>
    <w:rsid w:val="08EB33F0"/>
    <w:rsid w:val="08EB3552"/>
    <w:rsid w:val="08EB364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83D"/>
    <w:rsid w:val="08EB5848"/>
    <w:rsid w:val="08EB58B5"/>
    <w:rsid w:val="08EB596A"/>
    <w:rsid w:val="08EB5A21"/>
    <w:rsid w:val="08EB5A55"/>
    <w:rsid w:val="08EB5ABA"/>
    <w:rsid w:val="08EB5AC2"/>
    <w:rsid w:val="08EB5B83"/>
    <w:rsid w:val="08EB5C57"/>
    <w:rsid w:val="08EB5CAF"/>
    <w:rsid w:val="08EB5E12"/>
    <w:rsid w:val="08EB5ED8"/>
    <w:rsid w:val="08EB5F68"/>
    <w:rsid w:val="08EB5F8F"/>
    <w:rsid w:val="08EB5FC2"/>
    <w:rsid w:val="08EB6060"/>
    <w:rsid w:val="08EB6063"/>
    <w:rsid w:val="08EB611C"/>
    <w:rsid w:val="08EB6150"/>
    <w:rsid w:val="08EB6182"/>
    <w:rsid w:val="08EB61C6"/>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85"/>
    <w:rsid w:val="08EB6DD7"/>
    <w:rsid w:val="08EB6E6B"/>
    <w:rsid w:val="08EB6EBF"/>
    <w:rsid w:val="08EB6ED8"/>
    <w:rsid w:val="08EB6FAA"/>
    <w:rsid w:val="08EB6FBC"/>
    <w:rsid w:val="08EB7113"/>
    <w:rsid w:val="08EB7199"/>
    <w:rsid w:val="08EB722B"/>
    <w:rsid w:val="08EB72B0"/>
    <w:rsid w:val="08EB72BD"/>
    <w:rsid w:val="08EB7353"/>
    <w:rsid w:val="08EB753D"/>
    <w:rsid w:val="08EB753F"/>
    <w:rsid w:val="08EB75BA"/>
    <w:rsid w:val="08EB76AC"/>
    <w:rsid w:val="08EB7719"/>
    <w:rsid w:val="08EB77D8"/>
    <w:rsid w:val="08EB7810"/>
    <w:rsid w:val="08EB7915"/>
    <w:rsid w:val="08EB79D3"/>
    <w:rsid w:val="08EB7B92"/>
    <w:rsid w:val="08EB7C32"/>
    <w:rsid w:val="08EB7C4C"/>
    <w:rsid w:val="08EB7D56"/>
    <w:rsid w:val="08EB7E2C"/>
    <w:rsid w:val="08EB7E8E"/>
    <w:rsid w:val="08EB7E9E"/>
    <w:rsid w:val="08EB7F13"/>
    <w:rsid w:val="08EB7FE8"/>
    <w:rsid w:val="08EC005F"/>
    <w:rsid w:val="08EC007A"/>
    <w:rsid w:val="08EC0098"/>
    <w:rsid w:val="08EC016B"/>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98"/>
    <w:rsid w:val="08EC2BA7"/>
    <w:rsid w:val="08EC2C25"/>
    <w:rsid w:val="08EC2CA7"/>
    <w:rsid w:val="08EC2D2A"/>
    <w:rsid w:val="08EC2D78"/>
    <w:rsid w:val="08EC2DC8"/>
    <w:rsid w:val="08EC2DE4"/>
    <w:rsid w:val="08EC2DFC"/>
    <w:rsid w:val="08EC2E3B"/>
    <w:rsid w:val="08EC2ED4"/>
    <w:rsid w:val="08EC2EDD"/>
    <w:rsid w:val="08EC2FA7"/>
    <w:rsid w:val="08EC313C"/>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F92"/>
    <w:rsid w:val="08EC408B"/>
    <w:rsid w:val="08EC4094"/>
    <w:rsid w:val="08EC4195"/>
    <w:rsid w:val="08EC4214"/>
    <w:rsid w:val="08EC4550"/>
    <w:rsid w:val="08EC45E1"/>
    <w:rsid w:val="08EC4610"/>
    <w:rsid w:val="08EC465A"/>
    <w:rsid w:val="08EC46C8"/>
    <w:rsid w:val="08EC46DE"/>
    <w:rsid w:val="08EC47FC"/>
    <w:rsid w:val="08EC4833"/>
    <w:rsid w:val="08EC4B0B"/>
    <w:rsid w:val="08EC4BBB"/>
    <w:rsid w:val="08EC4C4D"/>
    <w:rsid w:val="08EC4DA4"/>
    <w:rsid w:val="08EC4EA6"/>
    <w:rsid w:val="08EC4F0A"/>
    <w:rsid w:val="08EC4F55"/>
    <w:rsid w:val="08EC5092"/>
    <w:rsid w:val="08EC509D"/>
    <w:rsid w:val="08EC5143"/>
    <w:rsid w:val="08EC51D8"/>
    <w:rsid w:val="08EC52FB"/>
    <w:rsid w:val="08EC535A"/>
    <w:rsid w:val="08EC53C6"/>
    <w:rsid w:val="08EC555E"/>
    <w:rsid w:val="08EC5672"/>
    <w:rsid w:val="08EC579F"/>
    <w:rsid w:val="08EC5911"/>
    <w:rsid w:val="08EC5972"/>
    <w:rsid w:val="08EC599F"/>
    <w:rsid w:val="08EC5AC1"/>
    <w:rsid w:val="08EC5B35"/>
    <w:rsid w:val="08EC5B37"/>
    <w:rsid w:val="08EC5BA6"/>
    <w:rsid w:val="08EC5C01"/>
    <w:rsid w:val="08EC5CE0"/>
    <w:rsid w:val="08EC5D67"/>
    <w:rsid w:val="08EC5E58"/>
    <w:rsid w:val="08EC5E5D"/>
    <w:rsid w:val="08EC5EAF"/>
    <w:rsid w:val="08EC5FB5"/>
    <w:rsid w:val="08EC6061"/>
    <w:rsid w:val="08EC60F5"/>
    <w:rsid w:val="08EC615A"/>
    <w:rsid w:val="08EC6179"/>
    <w:rsid w:val="08EC618B"/>
    <w:rsid w:val="08EC61C6"/>
    <w:rsid w:val="08EC6211"/>
    <w:rsid w:val="08EC6254"/>
    <w:rsid w:val="08EC6299"/>
    <w:rsid w:val="08EC62A8"/>
    <w:rsid w:val="08EC6313"/>
    <w:rsid w:val="08EC633F"/>
    <w:rsid w:val="08EC63B2"/>
    <w:rsid w:val="08EC644B"/>
    <w:rsid w:val="08EC66B1"/>
    <w:rsid w:val="08EC66D8"/>
    <w:rsid w:val="08EC66FB"/>
    <w:rsid w:val="08EC6739"/>
    <w:rsid w:val="08EC677D"/>
    <w:rsid w:val="08EC67B3"/>
    <w:rsid w:val="08EC67FF"/>
    <w:rsid w:val="08EC68D7"/>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55"/>
    <w:rsid w:val="08EC7ABC"/>
    <w:rsid w:val="08EC7AC8"/>
    <w:rsid w:val="08EC7B2C"/>
    <w:rsid w:val="08EC7BFC"/>
    <w:rsid w:val="08EC7C12"/>
    <w:rsid w:val="08EC7C68"/>
    <w:rsid w:val="08EC7CC7"/>
    <w:rsid w:val="08EC7D02"/>
    <w:rsid w:val="08EC7D0A"/>
    <w:rsid w:val="08EC7F51"/>
    <w:rsid w:val="08EC7F9B"/>
    <w:rsid w:val="08ED0070"/>
    <w:rsid w:val="08ED0138"/>
    <w:rsid w:val="08ED0241"/>
    <w:rsid w:val="08ED0275"/>
    <w:rsid w:val="08ED04AB"/>
    <w:rsid w:val="08ED04B2"/>
    <w:rsid w:val="08ED050D"/>
    <w:rsid w:val="08ED0554"/>
    <w:rsid w:val="08ED05FC"/>
    <w:rsid w:val="08ED0604"/>
    <w:rsid w:val="08ED0606"/>
    <w:rsid w:val="08ED063C"/>
    <w:rsid w:val="08ED0672"/>
    <w:rsid w:val="08ED0689"/>
    <w:rsid w:val="08ED080F"/>
    <w:rsid w:val="08ED0836"/>
    <w:rsid w:val="08ED08BB"/>
    <w:rsid w:val="08ED0921"/>
    <w:rsid w:val="08ED09E9"/>
    <w:rsid w:val="08ED0A4C"/>
    <w:rsid w:val="08ED0AB1"/>
    <w:rsid w:val="08ED0B5B"/>
    <w:rsid w:val="08ED0B93"/>
    <w:rsid w:val="08ED0C7C"/>
    <w:rsid w:val="08ED0C88"/>
    <w:rsid w:val="08ED0E54"/>
    <w:rsid w:val="08ED0F0D"/>
    <w:rsid w:val="08ED0F39"/>
    <w:rsid w:val="08ED0F75"/>
    <w:rsid w:val="08ED0FB8"/>
    <w:rsid w:val="08ED1075"/>
    <w:rsid w:val="08ED10BB"/>
    <w:rsid w:val="08ED10CE"/>
    <w:rsid w:val="08ED1118"/>
    <w:rsid w:val="08ED1119"/>
    <w:rsid w:val="08ED11C3"/>
    <w:rsid w:val="08ED1248"/>
    <w:rsid w:val="08ED124C"/>
    <w:rsid w:val="08ED13A0"/>
    <w:rsid w:val="08ED13A4"/>
    <w:rsid w:val="08ED152A"/>
    <w:rsid w:val="08ED152E"/>
    <w:rsid w:val="08ED1558"/>
    <w:rsid w:val="08ED156E"/>
    <w:rsid w:val="08ED15D7"/>
    <w:rsid w:val="08ED1625"/>
    <w:rsid w:val="08ED16F5"/>
    <w:rsid w:val="08ED179A"/>
    <w:rsid w:val="08ED17CE"/>
    <w:rsid w:val="08ED183C"/>
    <w:rsid w:val="08ED187B"/>
    <w:rsid w:val="08ED188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332"/>
    <w:rsid w:val="08ED23C5"/>
    <w:rsid w:val="08ED2496"/>
    <w:rsid w:val="08ED2555"/>
    <w:rsid w:val="08ED2643"/>
    <w:rsid w:val="08ED2685"/>
    <w:rsid w:val="08ED2802"/>
    <w:rsid w:val="08ED28D5"/>
    <w:rsid w:val="08ED2973"/>
    <w:rsid w:val="08ED29D4"/>
    <w:rsid w:val="08ED29DF"/>
    <w:rsid w:val="08ED2A93"/>
    <w:rsid w:val="08ED2A94"/>
    <w:rsid w:val="08ED2D6C"/>
    <w:rsid w:val="08ED2D6E"/>
    <w:rsid w:val="08ED2DEA"/>
    <w:rsid w:val="08ED2EDF"/>
    <w:rsid w:val="08ED2F96"/>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7C3"/>
    <w:rsid w:val="08ED381E"/>
    <w:rsid w:val="08ED385F"/>
    <w:rsid w:val="08ED3AEF"/>
    <w:rsid w:val="08ED3D14"/>
    <w:rsid w:val="08ED3D18"/>
    <w:rsid w:val="08ED3D7D"/>
    <w:rsid w:val="08ED3DF7"/>
    <w:rsid w:val="08ED3EF1"/>
    <w:rsid w:val="08ED3F11"/>
    <w:rsid w:val="08ED3FE2"/>
    <w:rsid w:val="08ED4071"/>
    <w:rsid w:val="08ED40F0"/>
    <w:rsid w:val="08ED41C6"/>
    <w:rsid w:val="08ED42CA"/>
    <w:rsid w:val="08ED43A2"/>
    <w:rsid w:val="08ED440A"/>
    <w:rsid w:val="08ED44B6"/>
    <w:rsid w:val="08ED4505"/>
    <w:rsid w:val="08ED450C"/>
    <w:rsid w:val="08ED452F"/>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F0"/>
    <w:rsid w:val="08ED512C"/>
    <w:rsid w:val="08ED517F"/>
    <w:rsid w:val="08ED5192"/>
    <w:rsid w:val="08ED51AC"/>
    <w:rsid w:val="08ED5213"/>
    <w:rsid w:val="08ED53D2"/>
    <w:rsid w:val="08ED5474"/>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2BA"/>
    <w:rsid w:val="08ED6311"/>
    <w:rsid w:val="08ED64CE"/>
    <w:rsid w:val="08ED659B"/>
    <w:rsid w:val="08ED65B5"/>
    <w:rsid w:val="08ED6631"/>
    <w:rsid w:val="08ED6668"/>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5F"/>
    <w:rsid w:val="08ED708E"/>
    <w:rsid w:val="08ED7155"/>
    <w:rsid w:val="08ED7169"/>
    <w:rsid w:val="08ED71D3"/>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698"/>
    <w:rsid w:val="08ED771C"/>
    <w:rsid w:val="08ED7767"/>
    <w:rsid w:val="08ED77A4"/>
    <w:rsid w:val="08ED7829"/>
    <w:rsid w:val="08ED7911"/>
    <w:rsid w:val="08ED79E5"/>
    <w:rsid w:val="08ED79F2"/>
    <w:rsid w:val="08ED79FA"/>
    <w:rsid w:val="08ED7A01"/>
    <w:rsid w:val="08ED7AB0"/>
    <w:rsid w:val="08ED7AFC"/>
    <w:rsid w:val="08ED7BD1"/>
    <w:rsid w:val="08ED7D11"/>
    <w:rsid w:val="08ED7D5A"/>
    <w:rsid w:val="08ED7DB5"/>
    <w:rsid w:val="08ED7DF6"/>
    <w:rsid w:val="08ED7E2C"/>
    <w:rsid w:val="08EE013D"/>
    <w:rsid w:val="08EE01AA"/>
    <w:rsid w:val="08EE0286"/>
    <w:rsid w:val="08EE028C"/>
    <w:rsid w:val="08EE02BE"/>
    <w:rsid w:val="08EE030C"/>
    <w:rsid w:val="08EE039D"/>
    <w:rsid w:val="08EE0436"/>
    <w:rsid w:val="08EE04FB"/>
    <w:rsid w:val="08EE04FE"/>
    <w:rsid w:val="08EE0515"/>
    <w:rsid w:val="08EE059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F3E"/>
    <w:rsid w:val="08EE0FEC"/>
    <w:rsid w:val="08EE1285"/>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7F"/>
    <w:rsid w:val="08EE1A1A"/>
    <w:rsid w:val="08EE1AF3"/>
    <w:rsid w:val="08EE1B95"/>
    <w:rsid w:val="08EE1BFB"/>
    <w:rsid w:val="08EE1C02"/>
    <w:rsid w:val="08EE1D67"/>
    <w:rsid w:val="08EE1DB8"/>
    <w:rsid w:val="08EE1DC8"/>
    <w:rsid w:val="08EE1E21"/>
    <w:rsid w:val="08EE1EA5"/>
    <w:rsid w:val="08EE1FD4"/>
    <w:rsid w:val="08EE1FF2"/>
    <w:rsid w:val="08EE2005"/>
    <w:rsid w:val="08EE203D"/>
    <w:rsid w:val="08EE2068"/>
    <w:rsid w:val="08EE223A"/>
    <w:rsid w:val="08EE2265"/>
    <w:rsid w:val="08EE227E"/>
    <w:rsid w:val="08EE22DC"/>
    <w:rsid w:val="08EE2325"/>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AA"/>
    <w:rsid w:val="08EE2DF8"/>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ABB"/>
    <w:rsid w:val="08EE4AE7"/>
    <w:rsid w:val="08EE4B01"/>
    <w:rsid w:val="08EE4B4C"/>
    <w:rsid w:val="08EE4B61"/>
    <w:rsid w:val="08EE4BBB"/>
    <w:rsid w:val="08EE4BF3"/>
    <w:rsid w:val="08EE4C69"/>
    <w:rsid w:val="08EE4C8A"/>
    <w:rsid w:val="08EE4C93"/>
    <w:rsid w:val="08EE4DEA"/>
    <w:rsid w:val="08EE4EA3"/>
    <w:rsid w:val="08EE4FD9"/>
    <w:rsid w:val="08EE50C9"/>
    <w:rsid w:val="08EE5172"/>
    <w:rsid w:val="08EE5221"/>
    <w:rsid w:val="08EE52FA"/>
    <w:rsid w:val="08EE5340"/>
    <w:rsid w:val="08EE5363"/>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F06"/>
    <w:rsid w:val="08EE5F34"/>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E7"/>
    <w:rsid w:val="08EE68FA"/>
    <w:rsid w:val="08EE69D4"/>
    <w:rsid w:val="08EE6A6E"/>
    <w:rsid w:val="08EE6BAD"/>
    <w:rsid w:val="08EE6BEC"/>
    <w:rsid w:val="08EE6CB4"/>
    <w:rsid w:val="08EE6CC3"/>
    <w:rsid w:val="08EE6CE8"/>
    <w:rsid w:val="08EE6D58"/>
    <w:rsid w:val="08EE6D87"/>
    <w:rsid w:val="08EE6DFF"/>
    <w:rsid w:val="08EE700C"/>
    <w:rsid w:val="08EE7064"/>
    <w:rsid w:val="08EE70A7"/>
    <w:rsid w:val="08EE713D"/>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272"/>
    <w:rsid w:val="08EF030E"/>
    <w:rsid w:val="08EF0348"/>
    <w:rsid w:val="08EF035F"/>
    <w:rsid w:val="08EF0493"/>
    <w:rsid w:val="08EF0529"/>
    <w:rsid w:val="08EF0539"/>
    <w:rsid w:val="08EF07F9"/>
    <w:rsid w:val="08EF084F"/>
    <w:rsid w:val="08EF086D"/>
    <w:rsid w:val="08EF0918"/>
    <w:rsid w:val="08EF0962"/>
    <w:rsid w:val="08EF0969"/>
    <w:rsid w:val="08EF097F"/>
    <w:rsid w:val="08EF099C"/>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C8"/>
    <w:rsid w:val="08EF28E9"/>
    <w:rsid w:val="08EF29B9"/>
    <w:rsid w:val="08EF2A1F"/>
    <w:rsid w:val="08EF2A5E"/>
    <w:rsid w:val="08EF2A90"/>
    <w:rsid w:val="08EF2A99"/>
    <w:rsid w:val="08EF2BE2"/>
    <w:rsid w:val="08EF2C73"/>
    <w:rsid w:val="08EF2D09"/>
    <w:rsid w:val="08EF2E4B"/>
    <w:rsid w:val="08EF2E55"/>
    <w:rsid w:val="08EF2FD7"/>
    <w:rsid w:val="08EF301E"/>
    <w:rsid w:val="08EF302C"/>
    <w:rsid w:val="08EF302E"/>
    <w:rsid w:val="08EF327B"/>
    <w:rsid w:val="08EF32F9"/>
    <w:rsid w:val="08EF341E"/>
    <w:rsid w:val="08EF3436"/>
    <w:rsid w:val="08EF348F"/>
    <w:rsid w:val="08EF3532"/>
    <w:rsid w:val="08EF357A"/>
    <w:rsid w:val="08EF358D"/>
    <w:rsid w:val="08EF3728"/>
    <w:rsid w:val="08EF379C"/>
    <w:rsid w:val="08EF3824"/>
    <w:rsid w:val="08EF3838"/>
    <w:rsid w:val="08EF3A13"/>
    <w:rsid w:val="08EF3B0F"/>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D2"/>
    <w:rsid w:val="08EF4443"/>
    <w:rsid w:val="08EF4460"/>
    <w:rsid w:val="08EF44EA"/>
    <w:rsid w:val="08EF467D"/>
    <w:rsid w:val="08EF46A0"/>
    <w:rsid w:val="08EF46BD"/>
    <w:rsid w:val="08EF4808"/>
    <w:rsid w:val="08EF4836"/>
    <w:rsid w:val="08EF490C"/>
    <w:rsid w:val="08EF49AA"/>
    <w:rsid w:val="08EF4A53"/>
    <w:rsid w:val="08EF4B07"/>
    <w:rsid w:val="08EF4B31"/>
    <w:rsid w:val="08EF4B78"/>
    <w:rsid w:val="08EF4CB0"/>
    <w:rsid w:val="08EF4D16"/>
    <w:rsid w:val="08EF4E74"/>
    <w:rsid w:val="08EF4E83"/>
    <w:rsid w:val="08EF4F5E"/>
    <w:rsid w:val="08EF4F93"/>
    <w:rsid w:val="08EF5083"/>
    <w:rsid w:val="08EF5171"/>
    <w:rsid w:val="08EF52B5"/>
    <w:rsid w:val="08EF5360"/>
    <w:rsid w:val="08EF5481"/>
    <w:rsid w:val="08EF54EA"/>
    <w:rsid w:val="08EF55AE"/>
    <w:rsid w:val="08EF55DA"/>
    <w:rsid w:val="08EF5644"/>
    <w:rsid w:val="08EF5673"/>
    <w:rsid w:val="08EF5685"/>
    <w:rsid w:val="08EF58F4"/>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76F"/>
    <w:rsid w:val="08EF67BF"/>
    <w:rsid w:val="08EF6860"/>
    <w:rsid w:val="08EF692E"/>
    <w:rsid w:val="08EF6A0F"/>
    <w:rsid w:val="08EF6A39"/>
    <w:rsid w:val="08EF6B5C"/>
    <w:rsid w:val="08EF6D7F"/>
    <w:rsid w:val="08EF6DA1"/>
    <w:rsid w:val="08EF6E80"/>
    <w:rsid w:val="08EF6E96"/>
    <w:rsid w:val="08EF6F7A"/>
    <w:rsid w:val="08EF6FBC"/>
    <w:rsid w:val="08EF704B"/>
    <w:rsid w:val="08EF723E"/>
    <w:rsid w:val="08EF736E"/>
    <w:rsid w:val="08EF741E"/>
    <w:rsid w:val="08EF74A8"/>
    <w:rsid w:val="08EF74B2"/>
    <w:rsid w:val="08EF74E5"/>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C54"/>
    <w:rsid w:val="08EF7C65"/>
    <w:rsid w:val="08EF7E79"/>
    <w:rsid w:val="08EF7EF9"/>
    <w:rsid w:val="08EF7F15"/>
    <w:rsid w:val="08EF7FB1"/>
    <w:rsid w:val="08F0017F"/>
    <w:rsid w:val="08F00187"/>
    <w:rsid w:val="08F00251"/>
    <w:rsid w:val="08F00266"/>
    <w:rsid w:val="08F00381"/>
    <w:rsid w:val="08F00464"/>
    <w:rsid w:val="08F004F0"/>
    <w:rsid w:val="08F004FA"/>
    <w:rsid w:val="08F00542"/>
    <w:rsid w:val="08F00641"/>
    <w:rsid w:val="08F00672"/>
    <w:rsid w:val="08F00683"/>
    <w:rsid w:val="08F0072F"/>
    <w:rsid w:val="08F007FF"/>
    <w:rsid w:val="08F00822"/>
    <w:rsid w:val="08F0085F"/>
    <w:rsid w:val="08F00953"/>
    <w:rsid w:val="08F009DD"/>
    <w:rsid w:val="08F009E5"/>
    <w:rsid w:val="08F00B0E"/>
    <w:rsid w:val="08F00B2B"/>
    <w:rsid w:val="08F00B2C"/>
    <w:rsid w:val="08F00B33"/>
    <w:rsid w:val="08F00B3E"/>
    <w:rsid w:val="08F00BB6"/>
    <w:rsid w:val="08F00BBC"/>
    <w:rsid w:val="08F00BE3"/>
    <w:rsid w:val="08F00C55"/>
    <w:rsid w:val="08F00CFD"/>
    <w:rsid w:val="08F00D29"/>
    <w:rsid w:val="08F00D46"/>
    <w:rsid w:val="08F00D89"/>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415C"/>
    <w:rsid w:val="08F04198"/>
    <w:rsid w:val="08F0429C"/>
    <w:rsid w:val="08F04345"/>
    <w:rsid w:val="08F0438E"/>
    <w:rsid w:val="08F04429"/>
    <w:rsid w:val="08F04568"/>
    <w:rsid w:val="08F04582"/>
    <w:rsid w:val="08F04661"/>
    <w:rsid w:val="08F046E3"/>
    <w:rsid w:val="08F047DA"/>
    <w:rsid w:val="08F0484F"/>
    <w:rsid w:val="08F0494E"/>
    <w:rsid w:val="08F04BD3"/>
    <w:rsid w:val="08F04BF9"/>
    <w:rsid w:val="08F04C08"/>
    <w:rsid w:val="08F04EEA"/>
    <w:rsid w:val="08F04EF0"/>
    <w:rsid w:val="08F04EF8"/>
    <w:rsid w:val="08F0503C"/>
    <w:rsid w:val="08F050A1"/>
    <w:rsid w:val="08F051A9"/>
    <w:rsid w:val="08F05256"/>
    <w:rsid w:val="08F052A1"/>
    <w:rsid w:val="08F052D7"/>
    <w:rsid w:val="08F05336"/>
    <w:rsid w:val="08F0533C"/>
    <w:rsid w:val="08F054CB"/>
    <w:rsid w:val="08F054E2"/>
    <w:rsid w:val="08F05502"/>
    <w:rsid w:val="08F05709"/>
    <w:rsid w:val="08F0588E"/>
    <w:rsid w:val="08F058AA"/>
    <w:rsid w:val="08F0597E"/>
    <w:rsid w:val="08F059BA"/>
    <w:rsid w:val="08F059C9"/>
    <w:rsid w:val="08F05A1B"/>
    <w:rsid w:val="08F05B77"/>
    <w:rsid w:val="08F05BC4"/>
    <w:rsid w:val="08F05C9C"/>
    <w:rsid w:val="08F05CE2"/>
    <w:rsid w:val="08F05D13"/>
    <w:rsid w:val="08F05D70"/>
    <w:rsid w:val="08F05E68"/>
    <w:rsid w:val="08F05E9D"/>
    <w:rsid w:val="08F05FB5"/>
    <w:rsid w:val="08F0603E"/>
    <w:rsid w:val="08F06045"/>
    <w:rsid w:val="08F06150"/>
    <w:rsid w:val="08F061E7"/>
    <w:rsid w:val="08F061F0"/>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EC"/>
    <w:rsid w:val="08F06E6F"/>
    <w:rsid w:val="08F06EAD"/>
    <w:rsid w:val="08F06ED0"/>
    <w:rsid w:val="08F06F08"/>
    <w:rsid w:val="08F06F28"/>
    <w:rsid w:val="08F0700C"/>
    <w:rsid w:val="08F0700D"/>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827"/>
    <w:rsid w:val="08F0786E"/>
    <w:rsid w:val="08F0786F"/>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3EF"/>
    <w:rsid w:val="08F1042A"/>
    <w:rsid w:val="08F104F1"/>
    <w:rsid w:val="08F106AA"/>
    <w:rsid w:val="08F10775"/>
    <w:rsid w:val="08F10781"/>
    <w:rsid w:val="08F1078A"/>
    <w:rsid w:val="08F107D6"/>
    <w:rsid w:val="08F1094B"/>
    <w:rsid w:val="08F1094C"/>
    <w:rsid w:val="08F1097F"/>
    <w:rsid w:val="08F10B1A"/>
    <w:rsid w:val="08F10B38"/>
    <w:rsid w:val="08F10B8D"/>
    <w:rsid w:val="08F10CB0"/>
    <w:rsid w:val="08F10D8D"/>
    <w:rsid w:val="08F10EAF"/>
    <w:rsid w:val="08F10EB5"/>
    <w:rsid w:val="08F10F5B"/>
    <w:rsid w:val="08F10FC5"/>
    <w:rsid w:val="08F11069"/>
    <w:rsid w:val="08F11152"/>
    <w:rsid w:val="08F11155"/>
    <w:rsid w:val="08F11259"/>
    <w:rsid w:val="08F112D0"/>
    <w:rsid w:val="08F113A1"/>
    <w:rsid w:val="08F1143C"/>
    <w:rsid w:val="08F11597"/>
    <w:rsid w:val="08F1165C"/>
    <w:rsid w:val="08F11669"/>
    <w:rsid w:val="08F1169D"/>
    <w:rsid w:val="08F117B4"/>
    <w:rsid w:val="08F117E4"/>
    <w:rsid w:val="08F11839"/>
    <w:rsid w:val="08F11883"/>
    <w:rsid w:val="08F11905"/>
    <w:rsid w:val="08F119DB"/>
    <w:rsid w:val="08F119EB"/>
    <w:rsid w:val="08F11A36"/>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CB"/>
    <w:rsid w:val="08F12DE9"/>
    <w:rsid w:val="08F12DEF"/>
    <w:rsid w:val="08F12E19"/>
    <w:rsid w:val="08F12E8A"/>
    <w:rsid w:val="08F12ECA"/>
    <w:rsid w:val="08F12F22"/>
    <w:rsid w:val="08F12F44"/>
    <w:rsid w:val="08F12FB1"/>
    <w:rsid w:val="08F13105"/>
    <w:rsid w:val="08F131E4"/>
    <w:rsid w:val="08F1325D"/>
    <w:rsid w:val="08F13297"/>
    <w:rsid w:val="08F133B6"/>
    <w:rsid w:val="08F1353C"/>
    <w:rsid w:val="08F135E2"/>
    <w:rsid w:val="08F1391E"/>
    <w:rsid w:val="08F139AC"/>
    <w:rsid w:val="08F139C4"/>
    <w:rsid w:val="08F13AAD"/>
    <w:rsid w:val="08F13AAF"/>
    <w:rsid w:val="08F13ABD"/>
    <w:rsid w:val="08F13D30"/>
    <w:rsid w:val="08F13D45"/>
    <w:rsid w:val="08F13D7D"/>
    <w:rsid w:val="08F13DB8"/>
    <w:rsid w:val="08F13EFA"/>
    <w:rsid w:val="08F13F09"/>
    <w:rsid w:val="08F13F6E"/>
    <w:rsid w:val="08F13F91"/>
    <w:rsid w:val="08F13FC7"/>
    <w:rsid w:val="08F13FD0"/>
    <w:rsid w:val="08F14089"/>
    <w:rsid w:val="08F14142"/>
    <w:rsid w:val="08F14151"/>
    <w:rsid w:val="08F1418A"/>
    <w:rsid w:val="08F142FD"/>
    <w:rsid w:val="08F143B0"/>
    <w:rsid w:val="08F143F4"/>
    <w:rsid w:val="08F14431"/>
    <w:rsid w:val="08F144CC"/>
    <w:rsid w:val="08F14542"/>
    <w:rsid w:val="08F1469F"/>
    <w:rsid w:val="08F14730"/>
    <w:rsid w:val="08F1478D"/>
    <w:rsid w:val="08F14796"/>
    <w:rsid w:val="08F147A0"/>
    <w:rsid w:val="08F147C7"/>
    <w:rsid w:val="08F147E6"/>
    <w:rsid w:val="08F14859"/>
    <w:rsid w:val="08F14A03"/>
    <w:rsid w:val="08F14A1F"/>
    <w:rsid w:val="08F14A36"/>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D2"/>
    <w:rsid w:val="08F16216"/>
    <w:rsid w:val="08F1623B"/>
    <w:rsid w:val="08F16263"/>
    <w:rsid w:val="08F162F0"/>
    <w:rsid w:val="08F163AF"/>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41"/>
    <w:rsid w:val="08F1702A"/>
    <w:rsid w:val="08F1702F"/>
    <w:rsid w:val="08F17053"/>
    <w:rsid w:val="08F17121"/>
    <w:rsid w:val="08F172A1"/>
    <w:rsid w:val="08F172BB"/>
    <w:rsid w:val="08F17591"/>
    <w:rsid w:val="08F175A0"/>
    <w:rsid w:val="08F175D0"/>
    <w:rsid w:val="08F1763D"/>
    <w:rsid w:val="08F1764B"/>
    <w:rsid w:val="08F1775A"/>
    <w:rsid w:val="08F17847"/>
    <w:rsid w:val="08F1796F"/>
    <w:rsid w:val="08F179FA"/>
    <w:rsid w:val="08F17A14"/>
    <w:rsid w:val="08F17AC5"/>
    <w:rsid w:val="08F17B0D"/>
    <w:rsid w:val="08F17B84"/>
    <w:rsid w:val="08F17BAB"/>
    <w:rsid w:val="08F17BF6"/>
    <w:rsid w:val="08F17C11"/>
    <w:rsid w:val="08F17C78"/>
    <w:rsid w:val="08F17CCC"/>
    <w:rsid w:val="08F17E7E"/>
    <w:rsid w:val="08F17EEA"/>
    <w:rsid w:val="08F17EF6"/>
    <w:rsid w:val="08F20098"/>
    <w:rsid w:val="08F20099"/>
    <w:rsid w:val="08F20206"/>
    <w:rsid w:val="08F20210"/>
    <w:rsid w:val="08F20286"/>
    <w:rsid w:val="08F20348"/>
    <w:rsid w:val="08F20408"/>
    <w:rsid w:val="08F20597"/>
    <w:rsid w:val="08F206FC"/>
    <w:rsid w:val="08F207F0"/>
    <w:rsid w:val="08F208C9"/>
    <w:rsid w:val="08F209F3"/>
    <w:rsid w:val="08F20A1D"/>
    <w:rsid w:val="08F20A30"/>
    <w:rsid w:val="08F20ACE"/>
    <w:rsid w:val="08F20AD6"/>
    <w:rsid w:val="08F20C07"/>
    <w:rsid w:val="08F20C6F"/>
    <w:rsid w:val="08F20CA9"/>
    <w:rsid w:val="08F20D0D"/>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B6"/>
    <w:rsid w:val="08F2197B"/>
    <w:rsid w:val="08F21A0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1B8"/>
    <w:rsid w:val="08F22289"/>
    <w:rsid w:val="08F22298"/>
    <w:rsid w:val="08F222A1"/>
    <w:rsid w:val="08F2232D"/>
    <w:rsid w:val="08F22527"/>
    <w:rsid w:val="08F22606"/>
    <w:rsid w:val="08F226FD"/>
    <w:rsid w:val="08F22787"/>
    <w:rsid w:val="08F227FE"/>
    <w:rsid w:val="08F22863"/>
    <w:rsid w:val="08F228CB"/>
    <w:rsid w:val="08F2294C"/>
    <w:rsid w:val="08F2295E"/>
    <w:rsid w:val="08F22966"/>
    <w:rsid w:val="08F22AC0"/>
    <w:rsid w:val="08F22B73"/>
    <w:rsid w:val="08F22C71"/>
    <w:rsid w:val="08F22CB5"/>
    <w:rsid w:val="08F22D65"/>
    <w:rsid w:val="08F22DD3"/>
    <w:rsid w:val="08F22F5A"/>
    <w:rsid w:val="08F22FAA"/>
    <w:rsid w:val="08F23084"/>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5D"/>
    <w:rsid w:val="08F239BA"/>
    <w:rsid w:val="08F23A4F"/>
    <w:rsid w:val="08F23AF5"/>
    <w:rsid w:val="08F23B42"/>
    <w:rsid w:val="08F23C31"/>
    <w:rsid w:val="08F23CAC"/>
    <w:rsid w:val="08F23CF3"/>
    <w:rsid w:val="08F23D1F"/>
    <w:rsid w:val="08F23D32"/>
    <w:rsid w:val="08F23D44"/>
    <w:rsid w:val="08F23EC1"/>
    <w:rsid w:val="08F23EF4"/>
    <w:rsid w:val="08F23FB3"/>
    <w:rsid w:val="08F2406F"/>
    <w:rsid w:val="08F240A9"/>
    <w:rsid w:val="08F24108"/>
    <w:rsid w:val="08F241D3"/>
    <w:rsid w:val="08F2420D"/>
    <w:rsid w:val="08F242A2"/>
    <w:rsid w:val="08F242C7"/>
    <w:rsid w:val="08F24496"/>
    <w:rsid w:val="08F244A6"/>
    <w:rsid w:val="08F2458E"/>
    <w:rsid w:val="08F245CF"/>
    <w:rsid w:val="08F2464B"/>
    <w:rsid w:val="08F2469B"/>
    <w:rsid w:val="08F246A3"/>
    <w:rsid w:val="08F246C2"/>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70E1"/>
    <w:rsid w:val="08F27174"/>
    <w:rsid w:val="08F27191"/>
    <w:rsid w:val="08F271CC"/>
    <w:rsid w:val="08F271DF"/>
    <w:rsid w:val="08F27233"/>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48"/>
    <w:rsid w:val="08F31BDC"/>
    <w:rsid w:val="08F31C27"/>
    <w:rsid w:val="08F31C5C"/>
    <w:rsid w:val="08F31C95"/>
    <w:rsid w:val="08F31CB6"/>
    <w:rsid w:val="08F31D47"/>
    <w:rsid w:val="08F31E1E"/>
    <w:rsid w:val="08F31E61"/>
    <w:rsid w:val="08F31E74"/>
    <w:rsid w:val="08F31F2B"/>
    <w:rsid w:val="08F31F82"/>
    <w:rsid w:val="08F31FD9"/>
    <w:rsid w:val="08F31FE6"/>
    <w:rsid w:val="08F32110"/>
    <w:rsid w:val="08F321D8"/>
    <w:rsid w:val="08F32285"/>
    <w:rsid w:val="08F3231A"/>
    <w:rsid w:val="08F32385"/>
    <w:rsid w:val="08F32398"/>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A64"/>
    <w:rsid w:val="08F33A72"/>
    <w:rsid w:val="08F33A7B"/>
    <w:rsid w:val="08F33ABA"/>
    <w:rsid w:val="08F33ABD"/>
    <w:rsid w:val="08F33BBF"/>
    <w:rsid w:val="08F33BCC"/>
    <w:rsid w:val="08F33D16"/>
    <w:rsid w:val="08F33E19"/>
    <w:rsid w:val="08F34003"/>
    <w:rsid w:val="08F34058"/>
    <w:rsid w:val="08F34105"/>
    <w:rsid w:val="08F3415F"/>
    <w:rsid w:val="08F342D7"/>
    <w:rsid w:val="08F34362"/>
    <w:rsid w:val="08F343F7"/>
    <w:rsid w:val="08F346B3"/>
    <w:rsid w:val="08F34710"/>
    <w:rsid w:val="08F3476A"/>
    <w:rsid w:val="08F348BE"/>
    <w:rsid w:val="08F349BF"/>
    <w:rsid w:val="08F349D3"/>
    <w:rsid w:val="08F34A1A"/>
    <w:rsid w:val="08F34AAE"/>
    <w:rsid w:val="08F34BF8"/>
    <w:rsid w:val="08F34C7F"/>
    <w:rsid w:val="08F34C9D"/>
    <w:rsid w:val="08F34D72"/>
    <w:rsid w:val="08F3503A"/>
    <w:rsid w:val="08F3509E"/>
    <w:rsid w:val="08F350B4"/>
    <w:rsid w:val="08F350BE"/>
    <w:rsid w:val="08F3512D"/>
    <w:rsid w:val="08F3528E"/>
    <w:rsid w:val="08F352BC"/>
    <w:rsid w:val="08F352F1"/>
    <w:rsid w:val="08F353EF"/>
    <w:rsid w:val="08F3550B"/>
    <w:rsid w:val="08F35731"/>
    <w:rsid w:val="08F3579B"/>
    <w:rsid w:val="08F35889"/>
    <w:rsid w:val="08F35898"/>
    <w:rsid w:val="08F35899"/>
    <w:rsid w:val="08F359D2"/>
    <w:rsid w:val="08F359D4"/>
    <w:rsid w:val="08F35AC3"/>
    <w:rsid w:val="08F35B49"/>
    <w:rsid w:val="08F35BB4"/>
    <w:rsid w:val="08F35D20"/>
    <w:rsid w:val="08F35E45"/>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3D"/>
    <w:rsid w:val="08F36B5A"/>
    <w:rsid w:val="08F36B77"/>
    <w:rsid w:val="08F36C5D"/>
    <w:rsid w:val="08F36C86"/>
    <w:rsid w:val="08F36CD2"/>
    <w:rsid w:val="08F36D01"/>
    <w:rsid w:val="08F36D50"/>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EB"/>
    <w:rsid w:val="08F4028D"/>
    <w:rsid w:val="08F4037A"/>
    <w:rsid w:val="08F404BF"/>
    <w:rsid w:val="08F404FF"/>
    <w:rsid w:val="08F40517"/>
    <w:rsid w:val="08F40572"/>
    <w:rsid w:val="08F405AA"/>
    <w:rsid w:val="08F4070A"/>
    <w:rsid w:val="08F4073D"/>
    <w:rsid w:val="08F40850"/>
    <w:rsid w:val="08F40A70"/>
    <w:rsid w:val="08F40AC2"/>
    <w:rsid w:val="08F40B80"/>
    <w:rsid w:val="08F40C45"/>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2"/>
    <w:rsid w:val="08F416AE"/>
    <w:rsid w:val="08F416C2"/>
    <w:rsid w:val="08F4177E"/>
    <w:rsid w:val="08F418AD"/>
    <w:rsid w:val="08F41920"/>
    <w:rsid w:val="08F41B1B"/>
    <w:rsid w:val="08F41B22"/>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FA"/>
    <w:rsid w:val="08F42467"/>
    <w:rsid w:val="08F42484"/>
    <w:rsid w:val="08F4253E"/>
    <w:rsid w:val="08F42595"/>
    <w:rsid w:val="08F4268F"/>
    <w:rsid w:val="08F4280E"/>
    <w:rsid w:val="08F42892"/>
    <w:rsid w:val="08F428F0"/>
    <w:rsid w:val="08F42916"/>
    <w:rsid w:val="08F429EA"/>
    <w:rsid w:val="08F42A15"/>
    <w:rsid w:val="08F42A43"/>
    <w:rsid w:val="08F42A80"/>
    <w:rsid w:val="08F42B26"/>
    <w:rsid w:val="08F42D46"/>
    <w:rsid w:val="08F42D55"/>
    <w:rsid w:val="08F42DB9"/>
    <w:rsid w:val="08F42E49"/>
    <w:rsid w:val="08F42FC6"/>
    <w:rsid w:val="08F43010"/>
    <w:rsid w:val="08F430FF"/>
    <w:rsid w:val="08F43155"/>
    <w:rsid w:val="08F4320E"/>
    <w:rsid w:val="08F43303"/>
    <w:rsid w:val="08F43355"/>
    <w:rsid w:val="08F4345F"/>
    <w:rsid w:val="08F43464"/>
    <w:rsid w:val="08F435E8"/>
    <w:rsid w:val="08F4372A"/>
    <w:rsid w:val="08F437ED"/>
    <w:rsid w:val="08F437F5"/>
    <w:rsid w:val="08F4380E"/>
    <w:rsid w:val="08F438C7"/>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608"/>
    <w:rsid w:val="08F456AD"/>
    <w:rsid w:val="08F456EF"/>
    <w:rsid w:val="08F45732"/>
    <w:rsid w:val="08F45850"/>
    <w:rsid w:val="08F45899"/>
    <w:rsid w:val="08F458B6"/>
    <w:rsid w:val="08F458BB"/>
    <w:rsid w:val="08F45910"/>
    <w:rsid w:val="08F4592C"/>
    <w:rsid w:val="08F4598F"/>
    <w:rsid w:val="08F45AB8"/>
    <w:rsid w:val="08F45D03"/>
    <w:rsid w:val="08F45D20"/>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FE"/>
    <w:rsid w:val="08F46A2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05"/>
    <w:rsid w:val="08F50454"/>
    <w:rsid w:val="08F504D3"/>
    <w:rsid w:val="08F50529"/>
    <w:rsid w:val="08F5058B"/>
    <w:rsid w:val="08F505C3"/>
    <w:rsid w:val="08F50620"/>
    <w:rsid w:val="08F5066B"/>
    <w:rsid w:val="08F50734"/>
    <w:rsid w:val="08F50848"/>
    <w:rsid w:val="08F5085E"/>
    <w:rsid w:val="08F50A2A"/>
    <w:rsid w:val="08F50A51"/>
    <w:rsid w:val="08F50A9C"/>
    <w:rsid w:val="08F50AD3"/>
    <w:rsid w:val="08F50AE0"/>
    <w:rsid w:val="08F50BDC"/>
    <w:rsid w:val="08F50C01"/>
    <w:rsid w:val="08F50C76"/>
    <w:rsid w:val="08F50DBC"/>
    <w:rsid w:val="08F50E75"/>
    <w:rsid w:val="08F50EB3"/>
    <w:rsid w:val="08F50F46"/>
    <w:rsid w:val="08F51101"/>
    <w:rsid w:val="08F51447"/>
    <w:rsid w:val="08F51524"/>
    <w:rsid w:val="08F51572"/>
    <w:rsid w:val="08F515C2"/>
    <w:rsid w:val="08F51615"/>
    <w:rsid w:val="08F5165B"/>
    <w:rsid w:val="08F516DE"/>
    <w:rsid w:val="08F51724"/>
    <w:rsid w:val="08F51770"/>
    <w:rsid w:val="08F517D7"/>
    <w:rsid w:val="08F5183E"/>
    <w:rsid w:val="08F51855"/>
    <w:rsid w:val="08F51945"/>
    <w:rsid w:val="08F51954"/>
    <w:rsid w:val="08F51AC1"/>
    <w:rsid w:val="08F51B02"/>
    <w:rsid w:val="08F51B4D"/>
    <w:rsid w:val="08F51B75"/>
    <w:rsid w:val="08F51B93"/>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D4"/>
    <w:rsid w:val="08F53C2A"/>
    <w:rsid w:val="08F53CE6"/>
    <w:rsid w:val="08F53D46"/>
    <w:rsid w:val="08F53DB0"/>
    <w:rsid w:val="08F53EEE"/>
    <w:rsid w:val="08F53FE7"/>
    <w:rsid w:val="08F53FFC"/>
    <w:rsid w:val="08F541A8"/>
    <w:rsid w:val="08F541F2"/>
    <w:rsid w:val="08F542AF"/>
    <w:rsid w:val="08F544B3"/>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D8"/>
    <w:rsid w:val="08F6081D"/>
    <w:rsid w:val="08F6081F"/>
    <w:rsid w:val="08F60910"/>
    <w:rsid w:val="08F6093E"/>
    <w:rsid w:val="08F6094F"/>
    <w:rsid w:val="08F60974"/>
    <w:rsid w:val="08F6097D"/>
    <w:rsid w:val="08F60994"/>
    <w:rsid w:val="08F60A71"/>
    <w:rsid w:val="08F60A8A"/>
    <w:rsid w:val="08F60B82"/>
    <w:rsid w:val="08F60B90"/>
    <w:rsid w:val="08F60BAC"/>
    <w:rsid w:val="08F60BBF"/>
    <w:rsid w:val="08F60BCB"/>
    <w:rsid w:val="08F60C30"/>
    <w:rsid w:val="08F60C81"/>
    <w:rsid w:val="08F60DCF"/>
    <w:rsid w:val="08F60DF9"/>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40FE"/>
    <w:rsid w:val="08F64122"/>
    <w:rsid w:val="08F6423A"/>
    <w:rsid w:val="08F6432A"/>
    <w:rsid w:val="08F643F9"/>
    <w:rsid w:val="08F64485"/>
    <w:rsid w:val="08F644CF"/>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F3"/>
    <w:rsid w:val="08F65842"/>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C"/>
    <w:rsid w:val="08F6627E"/>
    <w:rsid w:val="08F6629A"/>
    <w:rsid w:val="08F662AD"/>
    <w:rsid w:val="08F66369"/>
    <w:rsid w:val="08F663AB"/>
    <w:rsid w:val="08F663C4"/>
    <w:rsid w:val="08F663EF"/>
    <w:rsid w:val="08F66530"/>
    <w:rsid w:val="08F665E5"/>
    <w:rsid w:val="08F66791"/>
    <w:rsid w:val="08F6690C"/>
    <w:rsid w:val="08F66D4C"/>
    <w:rsid w:val="08F66E3C"/>
    <w:rsid w:val="08F671E1"/>
    <w:rsid w:val="08F67352"/>
    <w:rsid w:val="08F673D7"/>
    <w:rsid w:val="08F673E9"/>
    <w:rsid w:val="08F6745E"/>
    <w:rsid w:val="08F674F1"/>
    <w:rsid w:val="08F67534"/>
    <w:rsid w:val="08F675DF"/>
    <w:rsid w:val="08F6762F"/>
    <w:rsid w:val="08F676EC"/>
    <w:rsid w:val="08F676FB"/>
    <w:rsid w:val="08F6779D"/>
    <w:rsid w:val="08F678C1"/>
    <w:rsid w:val="08F67A78"/>
    <w:rsid w:val="08F67A7D"/>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CBA"/>
    <w:rsid w:val="08F70D11"/>
    <w:rsid w:val="08F70D48"/>
    <w:rsid w:val="08F70D92"/>
    <w:rsid w:val="08F70E18"/>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BB"/>
    <w:rsid w:val="08F728B1"/>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94"/>
    <w:rsid w:val="08F734A8"/>
    <w:rsid w:val="08F73523"/>
    <w:rsid w:val="08F73627"/>
    <w:rsid w:val="08F737FD"/>
    <w:rsid w:val="08F7384C"/>
    <w:rsid w:val="08F738A9"/>
    <w:rsid w:val="08F739E9"/>
    <w:rsid w:val="08F739FB"/>
    <w:rsid w:val="08F73AC4"/>
    <w:rsid w:val="08F73BAA"/>
    <w:rsid w:val="08F73BC4"/>
    <w:rsid w:val="08F73BD5"/>
    <w:rsid w:val="08F73BE3"/>
    <w:rsid w:val="08F73C15"/>
    <w:rsid w:val="08F73C91"/>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9E0"/>
    <w:rsid w:val="08F74A44"/>
    <w:rsid w:val="08F74C84"/>
    <w:rsid w:val="08F74C94"/>
    <w:rsid w:val="08F74FC1"/>
    <w:rsid w:val="08F74FEF"/>
    <w:rsid w:val="08F75163"/>
    <w:rsid w:val="08F7522F"/>
    <w:rsid w:val="08F75251"/>
    <w:rsid w:val="08F75261"/>
    <w:rsid w:val="08F75279"/>
    <w:rsid w:val="08F75338"/>
    <w:rsid w:val="08F753AC"/>
    <w:rsid w:val="08F7545B"/>
    <w:rsid w:val="08F75488"/>
    <w:rsid w:val="08F75584"/>
    <w:rsid w:val="08F7561B"/>
    <w:rsid w:val="08F75659"/>
    <w:rsid w:val="08F75785"/>
    <w:rsid w:val="08F757BF"/>
    <w:rsid w:val="08F75805"/>
    <w:rsid w:val="08F758A3"/>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A6"/>
    <w:rsid w:val="08F769B9"/>
    <w:rsid w:val="08F769E7"/>
    <w:rsid w:val="08F769ED"/>
    <w:rsid w:val="08F76A54"/>
    <w:rsid w:val="08F76A93"/>
    <w:rsid w:val="08F76AA2"/>
    <w:rsid w:val="08F76B7E"/>
    <w:rsid w:val="08F76CB9"/>
    <w:rsid w:val="08F76DB8"/>
    <w:rsid w:val="08F76DFA"/>
    <w:rsid w:val="08F77021"/>
    <w:rsid w:val="08F77032"/>
    <w:rsid w:val="08F7706B"/>
    <w:rsid w:val="08F7724F"/>
    <w:rsid w:val="08F772D9"/>
    <w:rsid w:val="08F772F8"/>
    <w:rsid w:val="08F77334"/>
    <w:rsid w:val="08F7735A"/>
    <w:rsid w:val="08F77486"/>
    <w:rsid w:val="08F774C5"/>
    <w:rsid w:val="08F775CA"/>
    <w:rsid w:val="08F775FA"/>
    <w:rsid w:val="08F7762A"/>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A81"/>
    <w:rsid w:val="08F81AEB"/>
    <w:rsid w:val="08F81AFC"/>
    <w:rsid w:val="08F81B0A"/>
    <w:rsid w:val="08F81B0C"/>
    <w:rsid w:val="08F81BB8"/>
    <w:rsid w:val="08F81D02"/>
    <w:rsid w:val="08F81D24"/>
    <w:rsid w:val="08F81D29"/>
    <w:rsid w:val="08F81F9A"/>
    <w:rsid w:val="08F8204F"/>
    <w:rsid w:val="08F820A5"/>
    <w:rsid w:val="08F820CF"/>
    <w:rsid w:val="08F82234"/>
    <w:rsid w:val="08F8225F"/>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D3A"/>
    <w:rsid w:val="08F82DA9"/>
    <w:rsid w:val="08F82DDA"/>
    <w:rsid w:val="08F82E72"/>
    <w:rsid w:val="08F82F2C"/>
    <w:rsid w:val="08F83004"/>
    <w:rsid w:val="08F830AD"/>
    <w:rsid w:val="08F830CD"/>
    <w:rsid w:val="08F83104"/>
    <w:rsid w:val="08F83197"/>
    <w:rsid w:val="08F832D6"/>
    <w:rsid w:val="08F8338C"/>
    <w:rsid w:val="08F83407"/>
    <w:rsid w:val="08F8344A"/>
    <w:rsid w:val="08F8346A"/>
    <w:rsid w:val="08F834C8"/>
    <w:rsid w:val="08F83537"/>
    <w:rsid w:val="08F8358F"/>
    <w:rsid w:val="08F83602"/>
    <w:rsid w:val="08F83614"/>
    <w:rsid w:val="08F83627"/>
    <w:rsid w:val="08F8372A"/>
    <w:rsid w:val="08F83911"/>
    <w:rsid w:val="08F8397A"/>
    <w:rsid w:val="08F839F8"/>
    <w:rsid w:val="08F83A07"/>
    <w:rsid w:val="08F83AEC"/>
    <w:rsid w:val="08F83BA7"/>
    <w:rsid w:val="08F83BC4"/>
    <w:rsid w:val="08F83D5E"/>
    <w:rsid w:val="08F83D8D"/>
    <w:rsid w:val="08F83DE1"/>
    <w:rsid w:val="08F83E24"/>
    <w:rsid w:val="08F83E4B"/>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603A"/>
    <w:rsid w:val="08F8609B"/>
    <w:rsid w:val="08F860FD"/>
    <w:rsid w:val="08F86127"/>
    <w:rsid w:val="08F861AE"/>
    <w:rsid w:val="08F862F9"/>
    <w:rsid w:val="08F8631E"/>
    <w:rsid w:val="08F86322"/>
    <w:rsid w:val="08F86482"/>
    <w:rsid w:val="08F86491"/>
    <w:rsid w:val="08F864B6"/>
    <w:rsid w:val="08F864BA"/>
    <w:rsid w:val="08F86641"/>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E0"/>
    <w:rsid w:val="08F876B2"/>
    <w:rsid w:val="08F876BA"/>
    <w:rsid w:val="08F8773A"/>
    <w:rsid w:val="08F8778C"/>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E9"/>
    <w:rsid w:val="08F906F0"/>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CB"/>
    <w:rsid w:val="08F91000"/>
    <w:rsid w:val="08F91004"/>
    <w:rsid w:val="08F91014"/>
    <w:rsid w:val="08F910A6"/>
    <w:rsid w:val="08F910B9"/>
    <w:rsid w:val="08F910D4"/>
    <w:rsid w:val="08F91172"/>
    <w:rsid w:val="08F911FB"/>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F6"/>
    <w:rsid w:val="08F91D8F"/>
    <w:rsid w:val="08F91DEB"/>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E8"/>
    <w:rsid w:val="08F9297A"/>
    <w:rsid w:val="08F92B45"/>
    <w:rsid w:val="08F92CAB"/>
    <w:rsid w:val="08F92D11"/>
    <w:rsid w:val="08F92D3D"/>
    <w:rsid w:val="08F92D6D"/>
    <w:rsid w:val="08F92D7F"/>
    <w:rsid w:val="08F92DDE"/>
    <w:rsid w:val="08F92DEB"/>
    <w:rsid w:val="08F92F96"/>
    <w:rsid w:val="08F93052"/>
    <w:rsid w:val="08F930F7"/>
    <w:rsid w:val="08F9315F"/>
    <w:rsid w:val="08F93186"/>
    <w:rsid w:val="08F931A7"/>
    <w:rsid w:val="08F931CC"/>
    <w:rsid w:val="08F93224"/>
    <w:rsid w:val="08F933CC"/>
    <w:rsid w:val="08F93428"/>
    <w:rsid w:val="08F935FE"/>
    <w:rsid w:val="08F93657"/>
    <w:rsid w:val="08F936AD"/>
    <w:rsid w:val="08F936E0"/>
    <w:rsid w:val="08F936F4"/>
    <w:rsid w:val="08F93742"/>
    <w:rsid w:val="08F9376F"/>
    <w:rsid w:val="08F9386F"/>
    <w:rsid w:val="08F9396A"/>
    <w:rsid w:val="08F939E9"/>
    <w:rsid w:val="08F93A34"/>
    <w:rsid w:val="08F93AF4"/>
    <w:rsid w:val="08F93C1D"/>
    <w:rsid w:val="08F93C75"/>
    <w:rsid w:val="08F93D65"/>
    <w:rsid w:val="08F93DA5"/>
    <w:rsid w:val="08F93DE6"/>
    <w:rsid w:val="08F93EE0"/>
    <w:rsid w:val="08F93EFE"/>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A0"/>
    <w:rsid w:val="08F94FFF"/>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542"/>
    <w:rsid w:val="08F9654C"/>
    <w:rsid w:val="08F966E6"/>
    <w:rsid w:val="08F96716"/>
    <w:rsid w:val="08F9673C"/>
    <w:rsid w:val="08F96794"/>
    <w:rsid w:val="08F96874"/>
    <w:rsid w:val="08F9698B"/>
    <w:rsid w:val="08F96A83"/>
    <w:rsid w:val="08F96B0C"/>
    <w:rsid w:val="08F96BC2"/>
    <w:rsid w:val="08F96CF9"/>
    <w:rsid w:val="08F970CF"/>
    <w:rsid w:val="08F970FD"/>
    <w:rsid w:val="08F971FE"/>
    <w:rsid w:val="08F97469"/>
    <w:rsid w:val="08F97507"/>
    <w:rsid w:val="08F97609"/>
    <w:rsid w:val="08F976F6"/>
    <w:rsid w:val="08F97750"/>
    <w:rsid w:val="08F977C8"/>
    <w:rsid w:val="08F9780E"/>
    <w:rsid w:val="08F978A0"/>
    <w:rsid w:val="08F979E2"/>
    <w:rsid w:val="08F97A39"/>
    <w:rsid w:val="08F97DC2"/>
    <w:rsid w:val="08F97DC4"/>
    <w:rsid w:val="08F97DF4"/>
    <w:rsid w:val="08F97F0F"/>
    <w:rsid w:val="08F97F89"/>
    <w:rsid w:val="08FA0111"/>
    <w:rsid w:val="08FA021B"/>
    <w:rsid w:val="08FA02CF"/>
    <w:rsid w:val="08FA02E0"/>
    <w:rsid w:val="08FA042D"/>
    <w:rsid w:val="08FA04BB"/>
    <w:rsid w:val="08FA04FD"/>
    <w:rsid w:val="08FA0521"/>
    <w:rsid w:val="08FA05C1"/>
    <w:rsid w:val="08FA0693"/>
    <w:rsid w:val="08FA06DC"/>
    <w:rsid w:val="08FA091A"/>
    <w:rsid w:val="08FA098C"/>
    <w:rsid w:val="08FA0B75"/>
    <w:rsid w:val="08FA0C0C"/>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B3"/>
    <w:rsid w:val="08FA15D2"/>
    <w:rsid w:val="08FA18E1"/>
    <w:rsid w:val="08FA18E3"/>
    <w:rsid w:val="08FA19B6"/>
    <w:rsid w:val="08FA1A40"/>
    <w:rsid w:val="08FA1A61"/>
    <w:rsid w:val="08FA1A98"/>
    <w:rsid w:val="08FA1AA2"/>
    <w:rsid w:val="08FA1B8F"/>
    <w:rsid w:val="08FA1BAE"/>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A24"/>
    <w:rsid w:val="08FA2AD4"/>
    <w:rsid w:val="08FA2B10"/>
    <w:rsid w:val="08FA2C56"/>
    <w:rsid w:val="08FA2C64"/>
    <w:rsid w:val="08FA2D3B"/>
    <w:rsid w:val="08FA2D65"/>
    <w:rsid w:val="08FA2D99"/>
    <w:rsid w:val="08FA2DAD"/>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EA"/>
    <w:rsid w:val="08FA409B"/>
    <w:rsid w:val="08FA40BF"/>
    <w:rsid w:val="08FA40CB"/>
    <w:rsid w:val="08FA40DC"/>
    <w:rsid w:val="08FA42A3"/>
    <w:rsid w:val="08FA42F2"/>
    <w:rsid w:val="08FA43D9"/>
    <w:rsid w:val="08FA43EC"/>
    <w:rsid w:val="08FA4403"/>
    <w:rsid w:val="08FA44CA"/>
    <w:rsid w:val="08FA4512"/>
    <w:rsid w:val="08FA4532"/>
    <w:rsid w:val="08FA45AF"/>
    <w:rsid w:val="08FA46E2"/>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83"/>
    <w:rsid w:val="08FA5EC8"/>
    <w:rsid w:val="08FA5ED8"/>
    <w:rsid w:val="08FA5F26"/>
    <w:rsid w:val="08FA5F68"/>
    <w:rsid w:val="08FA6037"/>
    <w:rsid w:val="08FA603A"/>
    <w:rsid w:val="08FA60FE"/>
    <w:rsid w:val="08FA614D"/>
    <w:rsid w:val="08FA6197"/>
    <w:rsid w:val="08FA619F"/>
    <w:rsid w:val="08FA61C2"/>
    <w:rsid w:val="08FA62A0"/>
    <w:rsid w:val="08FA6303"/>
    <w:rsid w:val="08FA6403"/>
    <w:rsid w:val="08FA64B4"/>
    <w:rsid w:val="08FA64FF"/>
    <w:rsid w:val="08FA6593"/>
    <w:rsid w:val="08FA65CB"/>
    <w:rsid w:val="08FA6600"/>
    <w:rsid w:val="08FA6642"/>
    <w:rsid w:val="08FA6689"/>
    <w:rsid w:val="08FA66C8"/>
    <w:rsid w:val="08FA66CD"/>
    <w:rsid w:val="08FA6A02"/>
    <w:rsid w:val="08FA6ABA"/>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D2"/>
    <w:rsid w:val="08FA7A6D"/>
    <w:rsid w:val="08FA7B21"/>
    <w:rsid w:val="08FA7B40"/>
    <w:rsid w:val="08FA7BAC"/>
    <w:rsid w:val="08FA7CB4"/>
    <w:rsid w:val="08FA7D16"/>
    <w:rsid w:val="08FA7D81"/>
    <w:rsid w:val="08FA7E32"/>
    <w:rsid w:val="08FA7FEB"/>
    <w:rsid w:val="08FB0074"/>
    <w:rsid w:val="08FB00D3"/>
    <w:rsid w:val="08FB0144"/>
    <w:rsid w:val="08FB0150"/>
    <w:rsid w:val="08FB0172"/>
    <w:rsid w:val="08FB01D7"/>
    <w:rsid w:val="08FB01FD"/>
    <w:rsid w:val="08FB0449"/>
    <w:rsid w:val="08FB0455"/>
    <w:rsid w:val="08FB048E"/>
    <w:rsid w:val="08FB05C0"/>
    <w:rsid w:val="08FB071F"/>
    <w:rsid w:val="08FB0725"/>
    <w:rsid w:val="08FB07C4"/>
    <w:rsid w:val="08FB0887"/>
    <w:rsid w:val="08FB094E"/>
    <w:rsid w:val="08FB0981"/>
    <w:rsid w:val="08FB0993"/>
    <w:rsid w:val="08FB0ADB"/>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325"/>
    <w:rsid w:val="08FB23A4"/>
    <w:rsid w:val="08FB23B8"/>
    <w:rsid w:val="08FB24FA"/>
    <w:rsid w:val="08FB2593"/>
    <w:rsid w:val="08FB2698"/>
    <w:rsid w:val="08FB2709"/>
    <w:rsid w:val="08FB275F"/>
    <w:rsid w:val="08FB2814"/>
    <w:rsid w:val="08FB284A"/>
    <w:rsid w:val="08FB288C"/>
    <w:rsid w:val="08FB294E"/>
    <w:rsid w:val="08FB29B2"/>
    <w:rsid w:val="08FB2A06"/>
    <w:rsid w:val="08FB2A4C"/>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93"/>
    <w:rsid w:val="08FB36A8"/>
    <w:rsid w:val="08FB37C0"/>
    <w:rsid w:val="08FB385A"/>
    <w:rsid w:val="08FB387B"/>
    <w:rsid w:val="08FB398A"/>
    <w:rsid w:val="08FB39A0"/>
    <w:rsid w:val="08FB39BB"/>
    <w:rsid w:val="08FB3AAE"/>
    <w:rsid w:val="08FB3ACD"/>
    <w:rsid w:val="08FB3B2E"/>
    <w:rsid w:val="08FB3C24"/>
    <w:rsid w:val="08FB3D1C"/>
    <w:rsid w:val="08FB3D38"/>
    <w:rsid w:val="08FB3D8C"/>
    <w:rsid w:val="08FB3E10"/>
    <w:rsid w:val="08FB3FB1"/>
    <w:rsid w:val="08FB405F"/>
    <w:rsid w:val="08FB4153"/>
    <w:rsid w:val="08FB4164"/>
    <w:rsid w:val="08FB4256"/>
    <w:rsid w:val="08FB43C4"/>
    <w:rsid w:val="08FB4470"/>
    <w:rsid w:val="08FB451F"/>
    <w:rsid w:val="08FB4580"/>
    <w:rsid w:val="08FB45C0"/>
    <w:rsid w:val="08FB45CB"/>
    <w:rsid w:val="08FB46D9"/>
    <w:rsid w:val="08FB48EE"/>
    <w:rsid w:val="08FB4B9B"/>
    <w:rsid w:val="08FB4BD3"/>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4C"/>
    <w:rsid w:val="08FB59A0"/>
    <w:rsid w:val="08FB59FD"/>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7B"/>
    <w:rsid w:val="08FB690C"/>
    <w:rsid w:val="08FB696E"/>
    <w:rsid w:val="08FB6A67"/>
    <w:rsid w:val="08FB6C6D"/>
    <w:rsid w:val="08FB6CE6"/>
    <w:rsid w:val="08FB6D0E"/>
    <w:rsid w:val="08FB6D87"/>
    <w:rsid w:val="08FB70C5"/>
    <w:rsid w:val="08FB70D3"/>
    <w:rsid w:val="08FB7126"/>
    <w:rsid w:val="08FB7155"/>
    <w:rsid w:val="08FB7172"/>
    <w:rsid w:val="08FB71BE"/>
    <w:rsid w:val="08FB71CE"/>
    <w:rsid w:val="08FB71E9"/>
    <w:rsid w:val="08FB725F"/>
    <w:rsid w:val="08FB728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894"/>
    <w:rsid w:val="08FC094E"/>
    <w:rsid w:val="08FC09D1"/>
    <w:rsid w:val="08FC09E7"/>
    <w:rsid w:val="08FC0A9D"/>
    <w:rsid w:val="08FC0B60"/>
    <w:rsid w:val="08FC0C79"/>
    <w:rsid w:val="08FC0EB8"/>
    <w:rsid w:val="08FC10A9"/>
    <w:rsid w:val="08FC115E"/>
    <w:rsid w:val="08FC1330"/>
    <w:rsid w:val="08FC13C1"/>
    <w:rsid w:val="08FC1409"/>
    <w:rsid w:val="08FC14CF"/>
    <w:rsid w:val="08FC1841"/>
    <w:rsid w:val="08FC18C9"/>
    <w:rsid w:val="08FC18E5"/>
    <w:rsid w:val="08FC196A"/>
    <w:rsid w:val="08FC1979"/>
    <w:rsid w:val="08FC19A2"/>
    <w:rsid w:val="08FC1A37"/>
    <w:rsid w:val="08FC1AA3"/>
    <w:rsid w:val="08FC1B62"/>
    <w:rsid w:val="08FC1BAF"/>
    <w:rsid w:val="08FC1C6F"/>
    <w:rsid w:val="08FC1CBA"/>
    <w:rsid w:val="08FC1D84"/>
    <w:rsid w:val="08FC1DEA"/>
    <w:rsid w:val="08FC1EC8"/>
    <w:rsid w:val="08FC1F70"/>
    <w:rsid w:val="08FC2053"/>
    <w:rsid w:val="08FC20CD"/>
    <w:rsid w:val="08FC20FC"/>
    <w:rsid w:val="08FC2175"/>
    <w:rsid w:val="08FC21F3"/>
    <w:rsid w:val="08FC222D"/>
    <w:rsid w:val="08FC2269"/>
    <w:rsid w:val="08FC249B"/>
    <w:rsid w:val="08FC24D1"/>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CFC"/>
    <w:rsid w:val="08FC2D00"/>
    <w:rsid w:val="08FC2D42"/>
    <w:rsid w:val="08FC2D80"/>
    <w:rsid w:val="08FC2D8B"/>
    <w:rsid w:val="08FC2DF7"/>
    <w:rsid w:val="08FC300E"/>
    <w:rsid w:val="08FC30E0"/>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F94"/>
    <w:rsid w:val="08FC3FC8"/>
    <w:rsid w:val="08FC3FD9"/>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9F"/>
    <w:rsid w:val="08FC5165"/>
    <w:rsid w:val="08FC5177"/>
    <w:rsid w:val="08FC51D1"/>
    <w:rsid w:val="08FC5230"/>
    <w:rsid w:val="08FC535E"/>
    <w:rsid w:val="08FC5371"/>
    <w:rsid w:val="08FC5465"/>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F5"/>
    <w:rsid w:val="08FC5DF6"/>
    <w:rsid w:val="08FC5E06"/>
    <w:rsid w:val="08FC5E88"/>
    <w:rsid w:val="08FC5ECB"/>
    <w:rsid w:val="08FC5EE5"/>
    <w:rsid w:val="08FC5F08"/>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CD5"/>
    <w:rsid w:val="08FC7DFB"/>
    <w:rsid w:val="08FC7E23"/>
    <w:rsid w:val="08FC7E80"/>
    <w:rsid w:val="08FC7E94"/>
    <w:rsid w:val="08FC7EA8"/>
    <w:rsid w:val="08FD00AB"/>
    <w:rsid w:val="08FD0226"/>
    <w:rsid w:val="08FD023B"/>
    <w:rsid w:val="08FD033F"/>
    <w:rsid w:val="08FD0352"/>
    <w:rsid w:val="08FD0363"/>
    <w:rsid w:val="08FD03A3"/>
    <w:rsid w:val="08FD045A"/>
    <w:rsid w:val="08FD0460"/>
    <w:rsid w:val="08FD04A2"/>
    <w:rsid w:val="08FD04BA"/>
    <w:rsid w:val="08FD0688"/>
    <w:rsid w:val="08FD06D1"/>
    <w:rsid w:val="08FD083F"/>
    <w:rsid w:val="08FD0851"/>
    <w:rsid w:val="08FD08EC"/>
    <w:rsid w:val="08FD0903"/>
    <w:rsid w:val="08FD096E"/>
    <w:rsid w:val="08FD09B2"/>
    <w:rsid w:val="08FD09C8"/>
    <w:rsid w:val="08FD0B25"/>
    <w:rsid w:val="08FD0BA9"/>
    <w:rsid w:val="08FD0C1B"/>
    <w:rsid w:val="08FD0C1D"/>
    <w:rsid w:val="08FD0C6E"/>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DE"/>
    <w:rsid w:val="08FD1506"/>
    <w:rsid w:val="08FD1565"/>
    <w:rsid w:val="08FD159A"/>
    <w:rsid w:val="08FD1632"/>
    <w:rsid w:val="08FD16C1"/>
    <w:rsid w:val="08FD16F3"/>
    <w:rsid w:val="08FD1708"/>
    <w:rsid w:val="08FD17B9"/>
    <w:rsid w:val="08FD17D6"/>
    <w:rsid w:val="08FD17EB"/>
    <w:rsid w:val="08FD1873"/>
    <w:rsid w:val="08FD18BC"/>
    <w:rsid w:val="08FD1A44"/>
    <w:rsid w:val="08FD1A87"/>
    <w:rsid w:val="08FD1ADB"/>
    <w:rsid w:val="08FD1AF1"/>
    <w:rsid w:val="08FD1B2D"/>
    <w:rsid w:val="08FD1B31"/>
    <w:rsid w:val="08FD1BE6"/>
    <w:rsid w:val="08FD1C24"/>
    <w:rsid w:val="08FD1D18"/>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785"/>
    <w:rsid w:val="08FD27D4"/>
    <w:rsid w:val="08FD2817"/>
    <w:rsid w:val="08FD2885"/>
    <w:rsid w:val="08FD2BC1"/>
    <w:rsid w:val="08FD2C20"/>
    <w:rsid w:val="08FD2C66"/>
    <w:rsid w:val="08FD2CD3"/>
    <w:rsid w:val="08FD2D5F"/>
    <w:rsid w:val="08FD2EF8"/>
    <w:rsid w:val="08FD31AB"/>
    <w:rsid w:val="08FD325A"/>
    <w:rsid w:val="08FD32E8"/>
    <w:rsid w:val="08FD3462"/>
    <w:rsid w:val="08FD3644"/>
    <w:rsid w:val="08FD3667"/>
    <w:rsid w:val="08FD36D1"/>
    <w:rsid w:val="08FD372E"/>
    <w:rsid w:val="08FD378F"/>
    <w:rsid w:val="08FD37B8"/>
    <w:rsid w:val="08FD3819"/>
    <w:rsid w:val="08FD3853"/>
    <w:rsid w:val="08FD387A"/>
    <w:rsid w:val="08FD38F2"/>
    <w:rsid w:val="08FD39BF"/>
    <w:rsid w:val="08FD3AE4"/>
    <w:rsid w:val="08FD3BA7"/>
    <w:rsid w:val="08FD3BB4"/>
    <w:rsid w:val="08FD3BF0"/>
    <w:rsid w:val="08FD3EDD"/>
    <w:rsid w:val="08FD3F64"/>
    <w:rsid w:val="08FD3FB2"/>
    <w:rsid w:val="08FD4083"/>
    <w:rsid w:val="08FD4174"/>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A2"/>
    <w:rsid w:val="08FD4CCC"/>
    <w:rsid w:val="08FD4D12"/>
    <w:rsid w:val="08FD4D32"/>
    <w:rsid w:val="08FD4DE1"/>
    <w:rsid w:val="08FD4F15"/>
    <w:rsid w:val="08FD4F4B"/>
    <w:rsid w:val="08FD500C"/>
    <w:rsid w:val="08FD5096"/>
    <w:rsid w:val="08FD50D2"/>
    <w:rsid w:val="08FD5185"/>
    <w:rsid w:val="08FD5237"/>
    <w:rsid w:val="08FD5251"/>
    <w:rsid w:val="08FD529D"/>
    <w:rsid w:val="08FD5321"/>
    <w:rsid w:val="08FD5363"/>
    <w:rsid w:val="08FD53A1"/>
    <w:rsid w:val="08FD53F1"/>
    <w:rsid w:val="08FD542C"/>
    <w:rsid w:val="08FD544D"/>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D3B"/>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6C2"/>
    <w:rsid w:val="08FD66D6"/>
    <w:rsid w:val="08FD6872"/>
    <w:rsid w:val="08FD68BE"/>
    <w:rsid w:val="08FD69A4"/>
    <w:rsid w:val="08FD6B0C"/>
    <w:rsid w:val="08FD6B17"/>
    <w:rsid w:val="08FD6B1B"/>
    <w:rsid w:val="08FD6B5F"/>
    <w:rsid w:val="08FD6B6D"/>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2E"/>
    <w:rsid w:val="08FE0C50"/>
    <w:rsid w:val="08FE0C61"/>
    <w:rsid w:val="08FE0CD4"/>
    <w:rsid w:val="08FE0E2A"/>
    <w:rsid w:val="08FE0E75"/>
    <w:rsid w:val="08FE0E8B"/>
    <w:rsid w:val="08FE0FFC"/>
    <w:rsid w:val="08FE1071"/>
    <w:rsid w:val="08FE123E"/>
    <w:rsid w:val="08FE12AC"/>
    <w:rsid w:val="08FE12FA"/>
    <w:rsid w:val="08FE130E"/>
    <w:rsid w:val="08FE1325"/>
    <w:rsid w:val="08FE13E9"/>
    <w:rsid w:val="08FE14EA"/>
    <w:rsid w:val="08FE163F"/>
    <w:rsid w:val="08FE16AA"/>
    <w:rsid w:val="08FE1725"/>
    <w:rsid w:val="08FE172A"/>
    <w:rsid w:val="08FE1786"/>
    <w:rsid w:val="08FE1796"/>
    <w:rsid w:val="08FE1949"/>
    <w:rsid w:val="08FE19D6"/>
    <w:rsid w:val="08FE1B1A"/>
    <w:rsid w:val="08FE1B25"/>
    <w:rsid w:val="08FE1B9D"/>
    <w:rsid w:val="08FE1BD8"/>
    <w:rsid w:val="08FE1C13"/>
    <w:rsid w:val="08FE1D48"/>
    <w:rsid w:val="08FE1D54"/>
    <w:rsid w:val="08FE1D69"/>
    <w:rsid w:val="08FE1E3E"/>
    <w:rsid w:val="08FE1E97"/>
    <w:rsid w:val="08FE1EC6"/>
    <w:rsid w:val="08FE1FDD"/>
    <w:rsid w:val="08FE203C"/>
    <w:rsid w:val="08FE212F"/>
    <w:rsid w:val="08FE21CD"/>
    <w:rsid w:val="08FE22A8"/>
    <w:rsid w:val="08FE2323"/>
    <w:rsid w:val="08FE247E"/>
    <w:rsid w:val="08FE2489"/>
    <w:rsid w:val="08FE24A0"/>
    <w:rsid w:val="08FE25CB"/>
    <w:rsid w:val="08FE26B1"/>
    <w:rsid w:val="08FE2715"/>
    <w:rsid w:val="08FE272E"/>
    <w:rsid w:val="08FE27AA"/>
    <w:rsid w:val="08FE2866"/>
    <w:rsid w:val="08FE291C"/>
    <w:rsid w:val="08FE29AA"/>
    <w:rsid w:val="08FE29AB"/>
    <w:rsid w:val="08FE2A6B"/>
    <w:rsid w:val="08FE2B57"/>
    <w:rsid w:val="08FE2C12"/>
    <w:rsid w:val="08FE2C36"/>
    <w:rsid w:val="08FE2C38"/>
    <w:rsid w:val="08FE2C5C"/>
    <w:rsid w:val="08FE2CAD"/>
    <w:rsid w:val="08FE2D3D"/>
    <w:rsid w:val="08FE2DA8"/>
    <w:rsid w:val="08FE2DC6"/>
    <w:rsid w:val="08FE2DE8"/>
    <w:rsid w:val="08FE2E35"/>
    <w:rsid w:val="08FE2EAA"/>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D0"/>
    <w:rsid w:val="08FE4241"/>
    <w:rsid w:val="08FE449C"/>
    <w:rsid w:val="08FE4545"/>
    <w:rsid w:val="08FE4639"/>
    <w:rsid w:val="08FE47E8"/>
    <w:rsid w:val="08FE47FB"/>
    <w:rsid w:val="08FE4861"/>
    <w:rsid w:val="08FE48D7"/>
    <w:rsid w:val="08FE4900"/>
    <w:rsid w:val="08FE4974"/>
    <w:rsid w:val="08FE49F6"/>
    <w:rsid w:val="08FE4ACA"/>
    <w:rsid w:val="08FE4AD3"/>
    <w:rsid w:val="08FE4AF5"/>
    <w:rsid w:val="08FE4B09"/>
    <w:rsid w:val="08FE4B74"/>
    <w:rsid w:val="08FE4BB1"/>
    <w:rsid w:val="08FE4CCA"/>
    <w:rsid w:val="08FE4D38"/>
    <w:rsid w:val="08FE4D78"/>
    <w:rsid w:val="08FE4D98"/>
    <w:rsid w:val="08FE4E93"/>
    <w:rsid w:val="08FE500B"/>
    <w:rsid w:val="08FE502D"/>
    <w:rsid w:val="08FE5100"/>
    <w:rsid w:val="08FE521D"/>
    <w:rsid w:val="08FE5225"/>
    <w:rsid w:val="08FE522C"/>
    <w:rsid w:val="08FE52A0"/>
    <w:rsid w:val="08FE52B5"/>
    <w:rsid w:val="08FE52D5"/>
    <w:rsid w:val="08FE5345"/>
    <w:rsid w:val="08FE5392"/>
    <w:rsid w:val="08FE53FB"/>
    <w:rsid w:val="08FE54EA"/>
    <w:rsid w:val="08FE552D"/>
    <w:rsid w:val="08FE5538"/>
    <w:rsid w:val="08FE5602"/>
    <w:rsid w:val="08FE56FC"/>
    <w:rsid w:val="08FE5752"/>
    <w:rsid w:val="08FE57FC"/>
    <w:rsid w:val="08FE58D2"/>
    <w:rsid w:val="08FE5B5D"/>
    <w:rsid w:val="08FE5BB8"/>
    <w:rsid w:val="08FE5C0A"/>
    <w:rsid w:val="08FE5C2A"/>
    <w:rsid w:val="08FE5D26"/>
    <w:rsid w:val="08FE5DA0"/>
    <w:rsid w:val="08FE5DCE"/>
    <w:rsid w:val="08FE5DDA"/>
    <w:rsid w:val="08FE5DDC"/>
    <w:rsid w:val="08FE5E20"/>
    <w:rsid w:val="08FE5F23"/>
    <w:rsid w:val="08FE613F"/>
    <w:rsid w:val="08FE626B"/>
    <w:rsid w:val="08FE62CD"/>
    <w:rsid w:val="08FE641B"/>
    <w:rsid w:val="08FE64B7"/>
    <w:rsid w:val="08FE64EE"/>
    <w:rsid w:val="08FE657B"/>
    <w:rsid w:val="08FE6591"/>
    <w:rsid w:val="08FE65DB"/>
    <w:rsid w:val="08FE65F6"/>
    <w:rsid w:val="08FE6643"/>
    <w:rsid w:val="08FE66D0"/>
    <w:rsid w:val="08FE6742"/>
    <w:rsid w:val="08FE675E"/>
    <w:rsid w:val="08FE67C4"/>
    <w:rsid w:val="08FE68F3"/>
    <w:rsid w:val="08FE6A73"/>
    <w:rsid w:val="08FE6B6C"/>
    <w:rsid w:val="08FE6BAA"/>
    <w:rsid w:val="08FE6BD0"/>
    <w:rsid w:val="08FE6C5B"/>
    <w:rsid w:val="08FE6C69"/>
    <w:rsid w:val="08FE6C8C"/>
    <w:rsid w:val="08FE6CE3"/>
    <w:rsid w:val="08FE6DDF"/>
    <w:rsid w:val="08FE6E23"/>
    <w:rsid w:val="08FE6E62"/>
    <w:rsid w:val="08FE6EA3"/>
    <w:rsid w:val="08FE6F5E"/>
    <w:rsid w:val="08FE6FF0"/>
    <w:rsid w:val="08FE706C"/>
    <w:rsid w:val="08FE7213"/>
    <w:rsid w:val="08FE726F"/>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8A"/>
    <w:rsid w:val="08FF02AE"/>
    <w:rsid w:val="08FF03F3"/>
    <w:rsid w:val="08FF046C"/>
    <w:rsid w:val="08FF046D"/>
    <w:rsid w:val="08FF046E"/>
    <w:rsid w:val="08FF04DD"/>
    <w:rsid w:val="08FF05A3"/>
    <w:rsid w:val="08FF079C"/>
    <w:rsid w:val="08FF07D3"/>
    <w:rsid w:val="08FF085F"/>
    <w:rsid w:val="08FF08D3"/>
    <w:rsid w:val="08FF0A2A"/>
    <w:rsid w:val="08FF0A2D"/>
    <w:rsid w:val="08FF0C38"/>
    <w:rsid w:val="08FF0DA5"/>
    <w:rsid w:val="08FF0E55"/>
    <w:rsid w:val="08FF0EF4"/>
    <w:rsid w:val="08FF0EFA"/>
    <w:rsid w:val="08FF0F72"/>
    <w:rsid w:val="08FF0F90"/>
    <w:rsid w:val="08FF0FF8"/>
    <w:rsid w:val="08FF1238"/>
    <w:rsid w:val="08FF1244"/>
    <w:rsid w:val="08FF129F"/>
    <w:rsid w:val="08FF12E5"/>
    <w:rsid w:val="08FF1366"/>
    <w:rsid w:val="08FF1395"/>
    <w:rsid w:val="08FF140F"/>
    <w:rsid w:val="08FF147C"/>
    <w:rsid w:val="08FF1542"/>
    <w:rsid w:val="08FF1571"/>
    <w:rsid w:val="08FF15C0"/>
    <w:rsid w:val="08FF160E"/>
    <w:rsid w:val="08FF166F"/>
    <w:rsid w:val="08FF17D4"/>
    <w:rsid w:val="08FF1883"/>
    <w:rsid w:val="08FF1968"/>
    <w:rsid w:val="08FF19B1"/>
    <w:rsid w:val="08FF1B06"/>
    <w:rsid w:val="08FF1B60"/>
    <w:rsid w:val="08FF1B6F"/>
    <w:rsid w:val="08FF1BDE"/>
    <w:rsid w:val="08FF1C5B"/>
    <w:rsid w:val="08FF1CFF"/>
    <w:rsid w:val="08FF1D5A"/>
    <w:rsid w:val="08FF1D9D"/>
    <w:rsid w:val="08FF1E3E"/>
    <w:rsid w:val="08FF1E45"/>
    <w:rsid w:val="08FF1F02"/>
    <w:rsid w:val="08FF1F92"/>
    <w:rsid w:val="08FF1FD6"/>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92E"/>
    <w:rsid w:val="08FF2938"/>
    <w:rsid w:val="08FF2A0B"/>
    <w:rsid w:val="08FF2BB5"/>
    <w:rsid w:val="08FF2BFD"/>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79"/>
    <w:rsid w:val="08FF36E4"/>
    <w:rsid w:val="08FF376B"/>
    <w:rsid w:val="08FF38D4"/>
    <w:rsid w:val="08FF39AA"/>
    <w:rsid w:val="08FF39F4"/>
    <w:rsid w:val="08FF3A9A"/>
    <w:rsid w:val="08FF3AF7"/>
    <w:rsid w:val="08FF3B69"/>
    <w:rsid w:val="08FF3BAB"/>
    <w:rsid w:val="08FF3BDC"/>
    <w:rsid w:val="08FF3C18"/>
    <w:rsid w:val="08FF3C86"/>
    <w:rsid w:val="08FF3D2B"/>
    <w:rsid w:val="08FF3DB0"/>
    <w:rsid w:val="08FF3E08"/>
    <w:rsid w:val="08FF3E58"/>
    <w:rsid w:val="08FF3E8F"/>
    <w:rsid w:val="08FF3F27"/>
    <w:rsid w:val="08FF3FD4"/>
    <w:rsid w:val="08FF405F"/>
    <w:rsid w:val="08FF4099"/>
    <w:rsid w:val="08FF40DC"/>
    <w:rsid w:val="08FF415A"/>
    <w:rsid w:val="08FF42DA"/>
    <w:rsid w:val="08FF42FE"/>
    <w:rsid w:val="08FF4367"/>
    <w:rsid w:val="08FF43FE"/>
    <w:rsid w:val="08FF4400"/>
    <w:rsid w:val="08FF4562"/>
    <w:rsid w:val="08FF45B6"/>
    <w:rsid w:val="08FF45D5"/>
    <w:rsid w:val="08FF4672"/>
    <w:rsid w:val="08FF476D"/>
    <w:rsid w:val="08FF47B3"/>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A"/>
    <w:rsid w:val="08FF5D2C"/>
    <w:rsid w:val="08FF5D3F"/>
    <w:rsid w:val="08FF5D73"/>
    <w:rsid w:val="08FF5E0D"/>
    <w:rsid w:val="08FF5E9B"/>
    <w:rsid w:val="08FF5EC4"/>
    <w:rsid w:val="08FF5F4D"/>
    <w:rsid w:val="08FF6070"/>
    <w:rsid w:val="08FF60DB"/>
    <w:rsid w:val="08FF612E"/>
    <w:rsid w:val="08FF619D"/>
    <w:rsid w:val="08FF61A8"/>
    <w:rsid w:val="08FF61E1"/>
    <w:rsid w:val="08FF6230"/>
    <w:rsid w:val="08FF6247"/>
    <w:rsid w:val="08FF6286"/>
    <w:rsid w:val="08FF62E2"/>
    <w:rsid w:val="08FF6303"/>
    <w:rsid w:val="08FF6319"/>
    <w:rsid w:val="08FF6344"/>
    <w:rsid w:val="08FF63DC"/>
    <w:rsid w:val="08FF65E6"/>
    <w:rsid w:val="08FF65E8"/>
    <w:rsid w:val="08FF65F0"/>
    <w:rsid w:val="08FF65FA"/>
    <w:rsid w:val="08FF666D"/>
    <w:rsid w:val="08FF66ED"/>
    <w:rsid w:val="08FF66F3"/>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9D"/>
    <w:rsid w:val="08FF722E"/>
    <w:rsid w:val="08FF72A3"/>
    <w:rsid w:val="08FF7304"/>
    <w:rsid w:val="08FF73B2"/>
    <w:rsid w:val="08FF7471"/>
    <w:rsid w:val="08FF7627"/>
    <w:rsid w:val="08FF76F0"/>
    <w:rsid w:val="08FF7A1C"/>
    <w:rsid w:val="08FF7A3B"/>
    <w:rsid w:val="08FF7AE2"/>
    <w:rsid w:val="08FF7B2D"/>
    <w:rsid w:val="08FF7CE6"/>
    <w:rsid w:val="08FF7E75"/>
    <w:rsid w:val="08FF7E97"/>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B1E28BE3-735C-4734-94C7-9C803804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E47B1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E47B1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3474</Words>
  <Characters>19806</Characters>
  <Application>Microsoft Office Word</Application>
  <DocSecurity>0</DocSecurity>
  <Lines>165</Lines>
  <Paragraphs>46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2019-03-28T17:22:00Z</cp:lastPrinted>
  <dcterms:created xsi:type="dcterms:W3CDTF">2020-04-30T12:53:00Z</dcterms:created>
  <dcterms:modified xsi:type="dcterms:W3CDTF">2020-04-30T12:53:00Z</dcterms:modified>
</cp:coreProperties>
</file>