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A03" w:rsidRPr="001A2D0F" w:rsidRDefault="001E3605" w:rsidP="001E3605">
      <w:pPr>
        <w:bidi w:val="0"/>
        <w:rPr>
          <w:b/>
          <w:bCs/>
          <w:sz w:val="32"/>
          <w:szCs w:val="32"/>
        </w:rPr>
      </w:pPr>
      <w:r w:rsidRPr="001A2D0F">
        <w:rPr>
          <w:b/>
          <w:bCs/>
          <w:sz w:val="32"/>
          <w:szCs w:val="32"/>
        </w:rPr>
        <w:t xml:space="preserve">Introduction to Tractate </w:t>
      </w:r>
      <w:proofErr w:type="spellStart"/>
      <w:r w:rsidRPr="001A2D0F">
        <w:rPr>
          <w:b/>
          <w:bCs/>
          <w:sz w:val="32"/>
          <w:szCs w:val="32"/>
        </w:rPr>
        <w:t>Ohalot</w:t>
      </w:r>
      <w:proofErr w:type="spellEnd"/>
    </w:p>
    <w:p w:rsidR="001E3605" w:rsidRDefault="001E3605" w:rsidP="001E3605">
      <w:pPr>
        <w:bidi w:val="0"/>
      </w:pPr>
    </w:p>
    <w:p w:rsidR="001E3605" w:rsidRDefault="001E3605" w:rsidP="001A2D0F">
      <w:pPr>
        <w:bidi w:val="0"/>
      </w:pPr>
      <w:r>
        <w:t>The word "</w:t>
      </w:r>
      <w:proofErr w:type="spellStart"/>
      <w:r>
        <w:t>Ohalot</w:t>
      </w:r>
      <w:proofErr w:type="spellEnd"/>
      <w:r>
        <w:t xml:space="preserve">" means "tents" and it refers to the </w:t>
      </w:r>
      <w:proofErr w:type="spellStart"/>
      <w:r>
        <w:t>halakhah</w:t>
      </w:r>
      <w:proofErr w:type="spellEnd"/>
      <w:r>
        <w:t xml:space="preserve"> found in Numbers 19 (quoted below) according to which a person or vessel found in a tent with a dead body is impure even without </w:t>
      </w:r>
      <w:r w:rsidR="001A2D0F">
        <w:t xml:space="preserve">direct </w:t>
      </w:r>
      <w:r>
        <w:t xml:space="preserve">contact with the body. In other words, the tent causes the defilement of the corpse to spread throughout the tent and defile everything in the tent. The rabbis define "tent" in a very broad manner. Basically, any covering that hangs over a corpse (or piece thereof) can convey the impurity to anything else which it overhangs. </w:t>
      </w:r>
      <w:r w:rsidR="001A2D0F">
        <w:t>Basically, the</w:t>
      </w:r>
      <w:r>
        <w:t xml:space="preserve"> only requirement is that this "overhanging" or "tent" be at least one handbreadth long, one handbreadth wide and one handbreadth in height. And just as a "tent" (I will try to use the term "</w:t>
      </w:r>
      <w:proofErr w:type="spellStart"/>
      <w:r>
        <w:t>ohel</w:t>
      </w:r>
      <w:proofErr w:type="spellEnd"/>
      <w:r>
        <w:t xml:space="preserve">" as well) conveys the impurity to that which is found beneath it, it also prevents the impurity from spreading to that which is above the tent. In other words it conveys and confines at the same time. If a corpse is above the </w:t>
      </w:r>
      <w:proofErr w:type="spellStart"/>
      <w:r>
        <w:t>ohel</w:t>
      </w:r>
      <w:proofErr w:type="spellEnd"/>
      <w:r>
        <w:t xml:space="preserve">, that which is below the </w:t>
      </w:r>
      <w:proofErr w:type="spellStart"/>
      <w:r>
        <w:t>ohel</w:t>
      </w:r>
      <w:proofErr w:type="spellEnd"/>
      <w:r>
        <w:t xml:space="preserve"> is not defiled. </w:t>
      </w:r>
    </w:p>
    <w:p w:rsidR="001A2D0F" w:rsidRDefault="001A2D0F" w:rsidP="001E3605">
      <w:pPr>
        <w:bidi w:val="0"/>
      </w:pPr>
    </w:p>
    <w:p w:rsidR="001E3605" w:rsidRDefault="001E3605" w:rsidP="001A2D0F">
      <w:pPr>
        <w:bidi w:val="0"/>
      </w:pPr>
      <w:r>
        <w:t xml:space="preserve">Tractate </w:t>
      </w:r>
      <w:proofErr w:type="spellStart"/>
      <w:r>
        <w:t>Ohalot</w:t>
      </w:r>
      <w:proofErr w:type="spellEnd"/>
      <w:r>
        <w:t xml:space="preserve"> also deals with other issues </w:t>
      </w:r>
      <w:r w:rsidR="001A2D0F">
        <w:t>concerning</w:t>
      </w:r>
      <w:r>
        <w:t xml:space="preserve"> the impurity of a </w:t>
      </w:r>
      <w:r w:rsidR="001A2D0F">
        <w:t>corpse</w:t>
      </w:r>
      <w:r>
        <w:t xml:space="preserve">. The Torah specifically states that anyone that has contact with a </w:t>
      </w:r>
      <w:r w:rsidR="001A2D0F">
        <w:t>corpse</w:t>
      </w:r>
      <w:r>
        <w:t xml:space="preserve"> is impure for seven days. The rabbis add that carrying a </w:t>
      </w:r>
      <w:r w:rsidR="001A2D0F">
        <w:t>corpse</w:t>
      </w:r>
      <w:r>
        <w:t xml:space="preserve"> also defiles</w:t>
      </w:r>
      <w:r w:rsidR="001A2D0F">
        <w:t>, even without contact</w:t>
      </w:r>
      <w:r>
        <w:t>. The Torah also states that a person who had contact with a dead body defiles others and vessels, but only for a period of one day. Thus the dead body itself is the "father of the fathers of impurity" and the person</w:t>
      </w:r>
      <w:r w:rsidR="001A2D0F">
        <w:t xml:space="preserve"> (or vessel)</w:t>
      </w:r>
      <w:r>
        <w:t xml:space="preserve"> who had contact with a dead body is a "father of impurity." </w:t>
      </w:r>
    </w:p>
    <w:p w:rsidR="001A2D0F" w:rsidRDefault="001A2D0F" w:rsidP="002F2915">
      <w:pPr>
        <w:bidi w:val="0"/>
      </w:pPr>
    </w:p>
    <w:p w:rsidR="001E3605" w:rsidRDefault="002F2915" w:rsidP="001A2D0F">
      <w:pPr>
        <w:bidi w:val="0"/>
      </w:pPr>
      <w:r>
        <w:t>Tractate</w:t>
      </w:r>
      <w:r w:rsidR="001A2D0F">
        <w:t xml:space="preserve">s </w:t>
      </w:r>
      <w:proofErr w:type="spellStart"/>
      <w:r w:rsidR="001A2D0F">
        <w:t>Ohalot</w:t>
      </w:r>
      <w:proofErr w:type="spellEnd"/>
      <w:r w:rsidR="001A2D0F">
        <w:t xml:space="preserve"> and </w:t>
      </w:r>
      <w:proofErr w:type="spellStart"/>
      <w:r w:rsidR="001A2D0F">
        <w:t>Negaim</w:t>
      </w:r>
      <w:proofErr w:type="spellEnd"/>
      <w:r w:rsidR="001A2D0F">
        <w:t>, the next tractate,</w:t>
      </w:r>
      <w:r>
        <w:t xml:space="preserve"> were already famous in the Talmudic period for their difficulty. In a passage which I happened to have just taught a few days ago (</w:t>
      </w:r>
      <w:proofErr w:type="spellStart"/>
      <w:r>
        <w:t>Bavli</w:t>
      </w:r>
      <w:proofErr w:type="spellEnd"/>
      <w:r>
        <w:t xml:space="preserve"> </w:t>
      </w:r>
      <w:proofErr w:type="spellStart"/>
      <w:r>
        <w:t>Pesahim</w:t>
      </w:r>
      <w:proofErr w:type="spellEnd"/>
      <w:r>
        <w:t xml:space="preserve"> 50a) R. </w:t>
      </w:r>
      <w:proofErr w:type="spellStart"/>
      <w:r>
        <w:t>Yohanan</w:t>
      </w:r>
      <w:proofErr w:type="spellEnd"/>
      <w:r>
        <w:t xml:space="preserve"> says that these two tractates are difficult in this world, but will be easier in the world to come. In </w:t>
      </w:r>
      <w:proofErr w:type="spellStart"/>
      <w:r>
        <w:t>Bavli</w:t>
      </w:r>
      <w:proofErr w:type="spellEnd"/>
      <w:r>
        <w:t xml:space="preserve"> </w:t>
      </w:r>
      <w:proofErr w:type="spellStart"/>
      <w:r>
        <w:t>Hagiga</w:t>
      </w:r>
      <w:r w:rsidR="001A2D0F">
        <w:t>h</w:t>
      </w:r>
      <w:proofErr w:type="spellEnd"/>
      <w:r>
        <w:t xml:space="preserve"> 14a, Rabbi </w:t>
      </w:r>
      <w:proofErr w:type="spellStart"/>
      <w:r>
        <w:t>Elazar</w:t>
      </w:r>
      <w:proofErr w:type="spellEnd"/>
      <w:r>
        <w:t xml:space="preserve"> </w:t>
      </w:r>
      <w:proofErr w:type="spellStart"/>
      <w:r>
        <w:t>ben</w:t>
      </w:r>
      <w:proofErr w:type="spellEnd"/>
      <w:r>
        <w:t xml:space="preserve"> </w:t>
      </w:r>
      <w:proofErr w:type="spellStart"/>
      <w:r>
        <w:t>Azarya</w:t>
      </w:r>
      <w:proofErr w:type="spellEnd"/>
      <w:r>
        <w:t xml:space="preserve"> scolds Rabbi </w:t>
      </w:r>
      <w:proofErr w:type="spellStart"/>
      <w:r>
        <w:t>Akiva</w:t>
      </w:r>
      <w:proofErr w:type="spellEnd"/>
      <w:r>
        <w:t xml:space="preserve"> for dealing in matters of </w:t>
      </w:r>
      <w:proofErr w:type="spellStart"/>
      <w:r>
        <w:t>aggadah</w:t>
      </w:r>
      <w:proofErr w:type="spellEnd"/>
      <w:r>
        <w:t xml:space="preserve"> and tells him to go study </w:t>
      </w:r>
      <w:proofErr w:type="spellStart"/>
      <w:r>
        <w:t>Ohalot</w:t>
      </w:r>
      <w:proofErr w:type="spellEnd"/>
      <w:r>
        <w:t xml:space="preserve"> and </w:t>
      </w:r>
      <w:proofErr w:type="spellStart"/>
      <w:r>
        <w:t>Negaim</w:t>
      </w:r>
      <w:proofErr w:type="spellEnd"/>
      <w:r>
        <w:t xml:space="preserve">. He chooses these two tractates due to their depth and difficulty. </w:t>
      </w:r>
    </w:p>
    <w:p w:rsidR="002F2915" w:rsidRDefault="002F2915" w:rsidP="001A2D0F">
      <w:pPr>
        <w:bidi w:val="0"/>
      </w:pPr>
      <w:r>
        <w:t xml:space="preserve">We are a bit luckier than Rabbi </w:t>
      </w:r>
      <w:proofErr w:type="spellStart"/>
      <w:r>
        <w:t>Akiva</w:t>
      </w:r>
      <w:proofErr w:type="spellEnd"/>
      <w:r>
        <w:t xml:space="preserve"> </w:t>
      </w:r>
      <w:r w:rsidR="001A2D0F">
        <w:t>for</w:t>
      </w:r>
      <w:r>
        <w:t xml:space="preserve"> we have many commentaries on which to base our study, including a relatively recent modern commentary by Professor Abraham Goldberg (whose son-in-law is a colleague of mine at the Conservative Yeshiva). These laws will be difficult, but perhaps by making them a bit easier than they were at first, we too can have a small taste of the world to come. </w:t>
      </w:r>
    </w:p>
    <w:p w:rsidR="002F2915" w:rsidRDefault="002F2915" w:rsidP="002F2915">
      <w:pPr>
        <w:bidi w:val="0"/>
      </w:pPr>
      <w:r>
        <w:t xml:space="preserve">Below are the verses most relevant to our tractate. </w:t>
      </w:r>
    </w:p>
    <w:p w:rsidR="002F2915" w:rsidRDefault="002F2915" w:rsidP="002F2915">
      <w:pPr>
        <w:bidi w:val="0"/>
      </w:pPr>
      <w:r>
        <w:t>Good luck!</w:t>
      </w:r>
    </w:p>
    <w:p w:rsidR="001E3605" w:rsidRDefault="001E3605" w:rsidP="001E3605">
      <w:pPr>
        <w:bidi w:val="0"/>
      </w:pPr>
    </w:p>
    <w:p w:rsidR="001E3605" w:rsidRDefault="001E3605" w:rsidP="001E3605">
      <w:pPr>
        <w:pStyle w:val="NormalWeb"/>
        <w:spacing w:before="0" w:beforeAutospacing="0" w:after="0" w:afterAutospacing="0"/>
      </w:pPr>
      <w:r>
        <w:rPr>
          <w:rStyle w:val="Strong"/>
        </w:rPr>
        <w:t>Chapter 19</w:t>
      </w:r>
    </w:p>
    <w:p w:rsidR="001E3605" w:rsidRDefault="001E3605" w:rsidP="001E3605">
      <w:pPr>
        <w:pStyle w:val="NormalWeb"/>
        <w:spacing w:before="0" w:beforeAutospacing="0" w:after="0" w:afterAutospacing="0"/>
      </w:pPr>
      <w:r>
        <w:rPr>
          <w:vertAlign w:val="superscript"/>
        </w:rPr>
        <w:t>11</w:t>
      </w:r>
      <w:r>
        <w:t xml:space="preserve"> He who touches the corpse of any human being shall be unclean for seven days. </w:t>
      </w:r>
      <w:r>
        <w:rPr>
          <w:vertAlign w:val="superscript"/>
        </w:rPr>
        <w:t>12</w:t>
      </w:r>
      <w:r>
        <w:t xml:space="preserve"> He shall cleanse himself with it on the third day and on the seventh day, and then be clean; if he fails to cleanse himself on the third and seventh days, he shall not be clean. </w:t>
      </w:r>
      <w:r>
        <w:rPr>
          <w:vertAlign w:val="superscript"/>
        </w:rPr>
        <w:t>13</w:t>
      </w:r>
      <w:r>
        <w:t xml:space="preserve"> Whoever touches a corpse, the body of a person who has died, and does not cleanse himself, defiles the Lord's Tabernacle; that person shall be cut off from Israel. Since the water of lustration was not dashed on him, he remains unclean; his uncleanness is still upon him. </w:t>
      </w:r>
    </w:p>
    <w:p w:rsidR="001E3605" w:rsidRDefault="001E3605" w:rsidP="001E3605">
      <w:pPr>
        <w:pStyle w:val="NormalWeb"/>
        <w:spacing w:before="0" w:beforeAutospacing="0" w:after="0" w:afterAutospacing="0"/>
        <w:rPr>
          <w:vertAlign w:val="superscript"/>
        </w:rPr>
      </w:pPr>
      <w:r>
        <w:rPr>
          <w:vertAlign w:val="superscript"/>
        </w:rPr>
        <w:t>14</w:t>
      </w:r>
      <w:r>
        <w:t xml:space="preserve"> This is the teaching: When a person dies in a tent, whoever enters the tent and whoever is in the tent shall be unclean seven days; </w:t>
      </w:r>
      <w:r>
        <w:rPr>
          <w:vertAlign w:val="superscript"/>
        </w:rPr>
        <w:t>15</w:t>
      </w:r>
      <w:r>
        <w:t xml:space="preserve"> and every open vessel, with no lid fastened down, shall be unclean. </w:t>
      </w:r>
      <w:r>
        <w:rPr>
          <w:vertAlign w:val="superscript"/>
        </w:rPr>
        <w:t>16</w:t>
      </w:r>
      <w:r>
        <w:t xml:space="preserve"> And in the open, anyone who touches a person </w:t>
      </w:r>
      <w:r>
        <w:lastRenderedPageBreak/>
        <w:t xml:space="preserve">who was killed or who died naturally, or human bone, or a grave, shall be unclean seven days. </w:t>
      </w:r>
    </w:p>
    <w:p w:rsidR="001E3605" w:rsidRDefault="001E3605" w:rsidP="001E3605">
      <w:pPr>
        <w:pStyle w:val="NormalWeb"/>
        <w:spacing w:before="0" w:beforeAutospacing="0" w:after="0" w:afterAutospacing="0"/>
      </w:pPr>
      <w:r>
        <w:rPr>
          <w:vertAlign w:val="superscript"/>
        </w:rPr>
        <w:t>22</w:t>
      </w:r>
      <w:r>
        <w:t xml:space="preserve"> Whatever that unclean person touches shall be unclean; and the person who touches him shall be unclean until evening. </w:t>
      </w:r>
    </w:p>
    <w:p w:rsidR="001E3605" w:rsidRDefault="001E3605" w:rsidP="001E3605">
      <w:pPr>
        <w:bidi w:val="0"/>
        <w:rPr>
          <w:rFonts w:hint="cs"/>
        </w:rPr>
      </w:pPr>
    </w:p>
    <w:sectPr w:rsidR="001E3605"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FrankRuehl">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60"/>
  <w:proofState w:spelling="clean" w:grammar="clean"/>
  <w:defaultTabStop w:val="720"/>
  <w:characterSpacingControl w:val="doNotCompress"/>
  <w:compat/>
  <w:rsids>
    <w:rsidRoot w:val="001E3605"/>
    <w:rsid w:val="001A2D0F"/>
    <w:rsid w:val="001E3605"/>
    <w:rsid w:val="002F2915"/>
    <w:rsid w:val="008236D3"/>
    <w:rsid w:val="00926030"/>
    <w:rsid w:val="00977A03"/>
    <w:rsid w:val="00AA395B"/>
    <w:rsid w:val="00B47116"/>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FrankRuehl"/>
        <w:sz w:val="24"/>
        <w:szCs w:val="28"/>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A0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3605"/>
    <w:pPr>
      <w:bidi w:val="0"/>
      <w:spacing w:before="100" w:beforeAutospacing="1" w:after="100" w:afterAutospacing="1"/>
    </w:pPr>
    <w:rPr>
      <w:rFonts w:eastAsia="Times New Roman" w:cs="Times New Roman"/>
      <w:color w:val="000000"/>
      <w:szCs w:val="24"/>
    </w:rPr>
  </w:style>
  <w:style w:type="character" w:styleId="Strong">
    <w:name w:val="Strong"/>
    <w:basedOn w:val="DefaultParagraphFont"/>
    <w:uiPriority w:val="22"/>
    <w:qFormat/>
    <w:rsid w:val="001E3605"/>
    <w:rPr>
      <w:b/>
      <w:bCs/>
    </w:rPr>
  </w:style>
</w:styles>
</file>

<file path=word/webSettings.xml><?xml version="1.0" encoding="utf-8"?>
<w:webSettings xmlns:r="http://schemas.openxmlformats.org/officeDocument/2006/relationships" xmlns:w="http://schemas.openxmlformats.org/wordprocessingml/2006/main">
  <w:divs>
    <w:div w:id="263273483">
      <w:bodyDiv w:val="1"/>
      <w:marLeft w:val="0"/>
      <w:marRight w:val="0"/>
      <w:marTop w:val="0"/>
      <w:marBottom w:val="0"/>
      <w:divBdr>
        <w:top w:val="none" w:sz="0" w:space="0" w:color="auto"/>
        <w:left w:val="none" w:sz="0" w:space="0" w:color="auto"/>
        <w:bottom w:val="none" w:sz="0" w:space="0" w:color="auto"/>
        <w:right w:val="none" w:sz="0" w:space="0" w:color="auto"/>
      </w:divBdr>
      <w:divsChild>
        <w:div w:id="935283711">
          <w:marLeft w:val="0"/>
          <w:marRight w:val="0"/>
          <w:marTop w:val="0"/>
          <w:marBottom w:val="0"/>
          <w:divBdr>
            <w:top w:val="none" w:sz="0" w:space="0" w:color="auto"/>
            <w:left w:val="none" w:sz="0" w:space="0" w:color="auto"/>
            <w:bottom w:val="none" w:sz="0" w:space="0" w:color="auto"/>
            <w:right w:val="none" w:sz="0" w:space="0" w:color="auto"/>
          </w:divBdr>
          <w:divsChild>
            <w:div w:id="1496648606">
              <w:marLeft w:val="0"/>
              <w:marRight w:val="0"/>
              <w:marTop w:val="0"/>
              <w:marBottom w:val="0"/>
              <w:divBdr>
                <w:top w:val="none" w:sz="0" w:space="0" w:color="auto"/>
                <w:left w:val="none" w:sz="0" w:space="0" w:color="auto"/>
                <w:bottom w:val="none" w:sz="0" w:space="0" w:color="auto"/>
                <w:right w:val="none" w:sz="0" w:space="0" w:color="auto"/>
              </w:divBdr>
              <w:divsChild>
                <w:div w:id="12792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598</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3583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2011-02-08T08:01:00Z</dcterms:created>
  <dcterms:modified xsi:type="dcterms:W3CDTF">2011-02-08T09:20:00Z</dcterms:modified>
</cp:coreProperties>
</file>