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F5F" w:rsidRPr="00726F2E" w:rsidRDefault="00696F5F" w:rsidP="00726F2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726F2E">
        <w:rPr>
          <w:rFonts w:ascii="Times New Roman" w:hAnsi="Times New Roman" w:cs="Times New Roman"/>
          <w:b/>
          <w:bCs/>
          <w:sz w:val="40"/>
          <w:szCs w:val="40"/>
        </w:rPr>
        <w:t>Oktzim</w:t>
      </w:r>
      <w:proofErr w:type="spellEnd"/>
      <w:r w:rsidRPr="00726F2E">
        <w:rPr>
          <w:rFonts w:ascii="Times New Roman" w:hAnsi="Times New Roman" w:cs="Times New Roman"/>
          <w:b/>
          <w:bCs/>
          <w:sz w:val="40"/>
          <w:szCs w:val="40"/>
        </w:rPr>
        <w:t>, Chapter One, Mishnah Six</w:t>
      </w:r>
    </w:p>
    <w:p w:rsidR="00726F2E" w:rsidRDefault="00726F2E" w:rsidP="00696F5F">
      <w:pPr>
        <w:rPr>
          <w:rFonts w:ascii="Times New Roman" w:hAnsi="Times New Roman" w:cs="Times New Roman"/>
        </w:rPr>
      </w:pPr>
    </w:p>
    <w:p w:rsidR="00726F2E" w:rsidRPr="00726F2E" w:rsidRDefault="00726F2E" w:rsidP="00696F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6F2E">
        <w:rPr>
          <w:rFonts w:ascii="Times New Roman" w:hAnsi="Times New Roman" w:cs="Times New Roman"/>
          <w:b/>
          <w:bCs/>
          <w:sz w:val="32"/>
          <w:szCs w:val="32"/>
        </w:rPr>
        <w:t>Introduction</w:t>
      </w:r>
    </w:p>
    <w:p w:rsidR="00726F2E" w:rsidRDefault="00726F2E" w:rsidP="00696F5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Today's </w:t>
      </w:r>
      <w:proofErr w:type="gramStart"/>
      <w:r>
        <w:rPr>
          <w:rFonts w:ascii="Times New Roman" w:hAnsi="Times New Roman" w:cs="Times New Roman"/>
        </w:rPr>
        <w:t>mishnah</w:t>
      </w:r>
      <w:proofErr w:type="gramEnd"/>
      <w:r>
        <w:rPr>
          <w:rFonts w:ascii="Times New Roman" w:hAnsi="Times New Roman" w:cs="Times New Roman"/>
        </w:rPr>
        <w:t xml:space="preserve"> is that which gives our tractate its name—it deals with stems (</w:t>
      </w:r>
      <w:proofErr w:type="spellStart"/>
      <w:r>
        <w:rPr>
          <w:rFonts w:ascii="Times New Roman" w:hAnsi="Times New Roman" w:cs="Times New Roman"/>
        </w:rPr>
        <w:t>oktzim</w:t>
      </w:r>
      <w:proofErr w:type="spellEnd"/>
      <w:r>
        <w:rPr>
          <w:rFonts w:ascii="Times New Roman" w:hAnsi="Times New Roman" w:cs="Times New Roman"/>
        </w:rPr>
        <w:t xml:space="preserve">). </w:t>
      </w:r>
    </w:p>
    <w:p w:rsidR="00696F5F" w:rsidRDefault="00696F5F" w:rsidP="00696F5F">
      <w:pPr>
        <w:rPr>
          <w:rFonts w:ascii="Times New Roman" w:hAnsi="Times New Roman" w:cs="Times New Roman"/>
        </w:rPr>
      </w:pPr>
    </w:p>
    <w:p w:rsidR="00696F5F" w:rsidRPr="00726F2E" w:rsidRDefault="00696F5F" w:rsidP="00696F5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726F2E">
        <w:rPr>
          <w:rFonts w:ascii="Times New Roman" w:hAnsi="Times New Roman" w:cs="Times New Roman"/>
          <w:b/>
          <w:bCs/>
          <w:sz w:val="32"/>
          <w:szCs w:val="32"/>
        </w:rPr>
        <w:t>Mishnah Six</w:t>
      </w:r>
    </w:p>
    <w:p w:rsidR="00696F5F" w:rsidRPr="00C4195D" w:rsidRDefault="00726F2E" w:rsidP="00C419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Stems</w:t>
      </w:r>
      <w:r w:rsidR="00696F5F" w:rsidRPr="00C4195D">
        <w:rPr>
          <w:rFonts w:ascii="Times New Roman" w:hAnsi="Times New Roman" w:cs="Times New Roman"/>
        </w:rPr>
        <w:t xml:space="preserve"> of figs and dried figs, </w:t>
      </w:r>
      <w:proofErr w:type="spellStart"/>
      <w:r w:rsidR="00696F5F" w:rsidRPr="00C4195D">
        <w:rPr>
          <w:rFonts w:ascii="Times New Roman" w:hAnsi="Times New Roman" w:cs="Times New Roman"/>
        </w:rPr>
        <w:t>kelusim</w:t>
      </w:r>
      <w:proofErr w:type="spellEnd"/>
      <w:r w:rsidR="00696F5F" w:rsidRPr="00C4195D">
        <w:rPr>
          <w:rFonts w:ascii="Times New Roman" w:hAnsi="Times New Roman" w:cs="Times New Roman"/>
        </w:rPr>
        <w:t>,</w:t>
      </w:r>
      <w:r w:rsidR="00696F5F" w:rsidRPr="00C4195D">
        <w:rPr>
          <w:rFonts w:ascii="Arial" w:hAnsi="Arial" w:cs="Arial"/>
          <w:sz w:val="16"/>
          <w:szCs w:val="16"/>
        </w:rPr>
        <w:t xml:space="preserve"> </w:t>
      </w:r>
      <w:r w:rsidR="00696F5F" w:rsidRPr="00C4195D">
        <w:rPr>
          <w:rFonts w:ascii="Times New Roman" w:hAnsi="Times New Roman" w:cs="Times New Roman"/>
        </w:rPr>
        <w:t xml:space="preserve">and carobs </w:t>
      </w:r>
      <w:r w:rsidR="00696F5F" w:rsidRPr="00C4195D">
        <w:rPr>
          <w:rFonts w:ascii="Times New Roman" w:hAnsi="Times New Roman" w:cs="Times New Roman"/>
        </w:rPr>
        <w:t xml:space="preserve">are </w:t>
      </w:r>
      <w:r w:rsidR="00696F5F" w:rsidRPr="00C4195D">
        <w:rPr>
          <w:rFonts w:ascii="Times New Roman" w:hAnsi="Times New Roman" w:cs="Times New Roman"/>
        </w:rPr>
        <w:t xml:space="preserve">both </w:t>
      </w:r>
      <w:r w:rsidR="00696F5F" w:rsidRPr="00C4195D">
        <w:rPr>
          <w:rFonts w:ascii="Times New Roman" w:hAnsi="Times New Roman" w:cs="Times New Roman"/>
        </w:rPr>
        <w:t>defiled and defile</w:t>
      </w:r>
      <w:r w:rsidR="00696F5F" w:rsidRPr="00C4195D">
        <w:rPr>
          <w:rFonts w:ascii="Times New Roman" w:hAnsi="Times New Roman" w:cs="Times New Roman"/>
        </w:rPr>
        <w:t>, and</w:t>
      </w:r>
      <w:r w:rsidR="00030D62">
        <w:rPr>
          <w:rFonts w:ascii="Times New Roman" w:hAnsi="Times New Roman" w:cs="Times New Roman"/>
        </w:rPr>
        <w:t xml:space="preserve"> they</w:t>
      </w:r>
      <w:r w:rsidR="00696F5F" w:rsidRPr="00C4195D">
        <w:rPr>
          <w:rFonts w:ascii="Times New Roman" w:hAnsi="Times New Roman" w:cs="Times New Roman"/>
        </w:rPr>
        <w:t xml:space="preserve"> </w:t>
      </w:r>
      <w:r w:rsidR="00696F5F" w:rsidRPr="00C4195D">
        <w:rPr>
          <w:rFonts w:ascii="Times New Roman" w:hAnsi="Times New Roman" w:cs="Times New Roman"/>
        </w:rPr>
        <w:t>join together</w:t>
      </w:r>
      <w:r w:rsidR="00696F5F" w:rsidRPr="00C4195D">
        <w:rPr>
          <w:rFonts w:ascii="Times New Roman" w:hAnsi="Times New Roman" w:cs="Times New Roman"/>
        </w:rPr>
        <w:t>.</w:t>
      </w:r>
      <w:r w:rsidR="00696F5F" w:rsidRPr="00C4195D">
        <w:rPr>
          <w:rFonts w:ascii="Arial" w:hAnsi="Arial" w:cs="Arial"/>
          <w:sz w:val="16"/>
          <w:szCs w:val="16"/>
        </w:rPr>
        <w:t xml:space="preserve"> </w:t>
      </w:r>
    </w:p>
    <w:p w:rsidR="00696F5F" w:rsidRPr="00C4195D" w:rsidRDefault="00696F5F" w:rsidP="00C419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4195D">
        <w:rPr>
          <w:rFonts w:ascii="Times New Roman" w:hAnsi="Times New Roman" w:cs="Times New Roman"/>
        </w:rPr>
        <w:t xml:space="preserve">Rabbi </w:t>
      </w:r>
      <w:proofErr w:type="spellStart"/>
      <w:r w:rsidRPr="00C4195D">
        <w:rPr>
          <w:rFonts w:ascii="Times New Roman" w:hAnsi="Times New Roman" w:cs="Times New Roman"/>
        </w:rPr>
        <w:t>Y</w:t>
      </w:r>
      <w:r w:rsidRPr="00C4195D">
        <w:rPr>
          <w:rFonts w:ascii="Times New Roman" w:hAnsi="Times New Roman" w:cs="Times New Roman"/>
        </w:rPr>
        <w:t>ose</w:t>
      </w:r>
      <w:proofErr w:type="spellEnd"/>
      <w:r w:rsidRPr="00C4195D">
        <w:rPr>
          <w:rFonts w:ascii="Times New Roman" w:hAnsi="Times New Roman" w:cs="Times New Roman"/>
        </w:rPr>
        <w:t xml:space="preserve"> say</w:t>
      </w:r>
      <w:r w:rsidRPr="00C4195D">
        <w:rPr>
          <w:rFonts w:ascii="Times New Roman" w:hAnsi="Times New Roman" w:cs="Times New Roman"/>
        </w:rPr>
        <w:t>s: also the stalks of the gourd.</w:t>
      </w:r>
    </w:p>
    <w:p w:rsidR="00696F5F" w:rsidRPr="00C4195D" w:rsidRDefault="00696F5F" w:rsidP="00726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195D">
        <w:rPr>
          <w:rFonts w:ascii="Times New Roman" w:hAnsi="Times New Roman" w:cs="Times New Roman"/>
        </w:rPr>
        <w:t xml:space="preserve">The </w:t>
      </w:r>
      <w:r w:rsidR="00726F2E">
        <w:rPr>
          <w:rFonts w:ascii="Times New Roman" w:hAnsi="Times New Roman" w:cs="Times New Roman"/>
        </w:rPr>
        <w:t>stems</w:t>
      </w:r>
      <w:r w:rsidRPr="00C4195D">
        <w:rPr>
          <w:rFonts w:ascii="Times New Roman" w:hAnsi="Times New Roman" w:cs="Times New Roman"/>
        </w:rPr>
        <w:t xml:space="preserve"> </w:t>
      </w:r>
      <w:r w:rsidRPr="00C4195D">
        <w:rPr>
          <w:rFonts w:ascii="Times New Roman" w:hAnsi="Times New Roman" w:cs="Times New Roman"/>
        </w:rPr>
        <w:t xml:space="preserve">of pears and </w:t>
      </w:r>
      <w:proofErr w:type="spellStart"/>
      <w:r w:rsidRPr="00C4195D">
        <w:rPr>
          <w:rFonts w:ascii="Times New Roman" w:hAnsi="Times New Roman" w:cs="Times New Roman"/>
        </w:rPr>
        <w:t>krutumelin</w:t>
      </w:r>
      <w:proofErr w:type="spellEnd"/>
      <w:r w:rsidRPr="00C4195D">
        <w:rPr>
          <w:rFonts w:ascii="Times New Roman" w:hAnsi="Times New Roman" w:cs="Times New Roman"/>
        </w:rPr>
        <w:t xml:space="preserve"> pears</w:t>
      </w:r>
      <w:r w:rsidRPr="00C4195D">
        <w:rPr>
          <w:rFonts w:ascii="Times New Roman" w:hAnsi="Times New Roman" w:cs="Times New Roman"/>
        </w:rPr>
        <w:t>,</w:t>
      </w:r>
      <w:r w:rsidRPr="00C4195D">
        <w:rPr>
          <w:rFonts w:ascii="Arial" w:hAnsi="Arial" w:cs="Arial"/>
          <w:sz w:val="16"/>
          <w:szCs w:val="16"/>
        </w:rPr>
        <w:t xml:space="preserve"> </w:t>
      </w:r>
      <w:r w:rsidRPr="00C4195D">
        <w:rPr>
          <w:rFonts w:ascii="Times New Roman" w:hAnsi="Times New Roman" w:cs="Times New Roman"/>
        </w:rPr>
        <w:t>quinces,</w:t>
      </w:r>
      <w:r w:rsidRPr="00C4195D">
        <w:rPr>
          <w:rFonts w:ascii="Arial" w:hAnsi="Arial" w:cs="Arial"/>
          <w:sz w:val="16"/>
          <w:szCs w:val="16"/>
        </w:rPr>
        <w:t xml:space="preserve"> </w:t>
      </w:r>
      <w:r w:rsidRPr="00C4195D">
        <w:rPr>
          <w:rFonts w:ascii="Times New Roman" w:hAnsi="Times New Roman" w:cs="Times New Roman"/>
        </w:rPr>
        <w:t>and crab-apples, t</w:t>
      </w:r>
      <w:r w:rsidRPr="00C4195D">
        <w:rPr>
          <w:rFonts w:ascii="Times New Roman" w:hAnsi="Times New Roman" w:cs="Times New Roman"/>
        </w:rPr>
        <w:t>he stalks of the gourd</w:t>
      </w:r>
      <w:r w:rsidRPr="00C4195D">
        <w:rPr>
          <w:rFonts w:ascii="Arial" w:hAnsi="Arial" w:cs="Arial"/>
          <w:sz w:val="16"/>
          <w:szCs w:val="16"/>
        </w:rPr>
        <w:t xml:space="preserve"> </w:t>
      </w:r>
      <w:r w:rsidRPr="00C4195D">
        <w:rPr>
          <w:rFonts w:ascii="Times New Roman" w:hAnsi="Times New Roman" w:cs="Times New Roman"/>
        </w:rPr>
        <w:t>and the artichoke [to the length of] one handbreadth</w:t>
      </w:r>
      <w:r w:rsidRPr="00C4195D">
        <w:rPr>
          <w:rFonts w:ascii="Times New Roman" w:hAnsi="Times New Roman" w:cs="Times New Roman"/>
        </w:rPr>
        <w:t>.</w:t>
      </w:r>
      <w:r w:rsidRPr="00C4195D">
        <w:rPr>
          <w:rFonts w:ascii="Times New Roman" w:hAnsi="Times New Roman" w:cs="Times New Roman"/>
        </w:rPr>
        <w:t xml:space="preserve"> </w:t>
      </w:r>
    </w:p>
    <w:p w:rsidR="00696F5F" w:rsidRPr="00C4195D" w:rsidRDefault="00696F5F" w:rsidP="00C4195D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C4195D">
        <w:rPr>
          <w:rFonts w:ascii="Times New Roman" w:hAnsi="Times New Roman" w:cs="Times New Roman"/>
        </w:rPr>
        <w:t xml:space="preserve">Rabbi </w:t>
      </w:r>
      <w:proofErr w:type="spellStart"/>
      <w:r w:rsidRPr="00C4195D">
        <w:rPr>
          <w:rFonts w:ascii="Times New Roman" w:hAnsi="Times New Roman" w:cs="Times New Roman"/>
        </w:rPr>
        <w:t>El</w:t>
      </w:r>
      <w:r w:rsidRPr="00C4195D">
        <w:rPr>
          <w:rFonts w:ascii="Times New Roman" w:hAnsi="Times New Roman" w:cs="Times New Roman"/>
        </w:rPr>
        <w:t>azar</w:t>
      </w:r>
      <w:proofErr w:type="spellEnd"/>
      <w:r w:rsidRPr="00C4195D">
        <w:rPr>
          <w:rFonts w:ascii="Times New Roman" w:hAnsi="Times New Roman" w:cs="Times New Roman"/>
        </w:rPr>
        <w:t xml:space="preserve"> </w:t>
      </w:r>
      <w:r w:rsidRPr="00C4195D">
        <w:rPr>
          <w:rFonts w:ascii="Times New Roman" w:hAnsi="Times New Roman" w:cs="Times New Roman"/>
        </w:rPr>
        <w:t>bar</w:t>
      </w:r>
      <w:r w:rsidRPr="00C4195D">
        <w:rPr>
          <w:rFonts w:ascii="Times New Roman" w:hAnsi="Times New Roman" w:cs="Times New Roman"/>
        </w:rPr>
        <w:t xml:space="preserve"> </w:t>
      </w:r>
      <w:proofErr w:type="spellStart"/>
      <w:r w:rsidRPr="00C4195D">
        <w:rPr>
          <w:rFonts w:ascii="Times New Roman" w:hAnsi="Times New Roman" w:cs="Times New Roman"/>
        </w:rPr>
        <w:t>Zadok</w:t>
      </w:r>
      <w:proofErr w:type="spellEnd"/>
      <w:r w:rsidRPr="00C4195D">
        <w:rPr>
          <w:rFonts w:ascii="Times New Roman" w:hAnsi="Times New Roman" w:cs="Times New Roman"/>
        </w:rPr>
        <w:t xml:space="preserve"> says: two handbreadths;</w:t>
      </w:r>
    </w:p>
    <w:p w:rsidR="00696F5F" w:rsidRPr="00C4195D" w:rsidRDefault="00696F5F" w:rsidP="00726F2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C4195D">
        <w:rPr>
          <w:rFonts w:ascii="Times New Roman" w:hAnsi="Times New Roman" w:cs="Times New Roman"/>
        </w:rPr>
        <w:t>[A</w:t>
      </w:r>
      <w:r w:rsidRPr="00C4195D">
        <w:rPr>
          <w:rFonts w:ascii="Times New Roman" w:hAnsi="Times New Roman" w:cs="Times New Roman"/>
        </w:rPr>
        <w:t xml:space="preserve">ll] these </w:t>
      </w:r>
      <w:r w:rsidRPr="00C4195D">
        <w:rPr>
          <w:rFonts w:ascii="Times New Roman" w:hAnsi="Times New Roman" w:cs="Times New Roman"/>
        </w:rPr>
        <w:t>are defiled</w:t>
      </w:r>
      <w:r w:rsidRPr="00C4195D">
        <w:rPr>
          <w:rFonts w:ascii="Times New Roman" w:hAnsi="Times New Roman" w:cs="Times New Roman"/>
        </w:rPr>
        <w:t xml:space="preserve"> and </w:t>
      </w:r>
      <w:r w:rsidRPr="00C4195D">
        <w:rPr>
          <w:rFonts w:ascii="Times New Roman" w:hAnsi="Times New Roman" w:cs="Times New Roman"/>
        </w:rPr>
        <w:t>defile</w:t>
      </w:r>
      <w:r w:rsidRPr="00C4195D">
        <w:rPr>
          <w:rFonts w:ascii="Times New Roman" w:hAnsi="Times New Roman" w:cs="Times New Roman"/>
        </w:rPr>
        <w:t xml:space="preserve">; but </w:t>
      </w:r>
      <w:r w:rsidRPr="00C4195D">
        <w:rPr>
          <w:rFonts w:ascii="Times New Roman" w:hAnsi="Times New Roman" w:cs="Times New Roman"/>
        </w:rPr>
        <w:t>do not join together</w:t>
      </w:r>
      <w:r w:rsidRPr="00C4195D">
        <w:rPr>
          <w:rFonts w:ascii="Times New Roman" w:hAnsi="Times New Roman" w:cs="Times New Roman"/>
        </w:rPr>
        <w:t>.</w:t>
      </w:r>
      <w:r w:rsidRPr="00C4195D">
        <w:rPr>
          <w:rFonts w:ascii="Arial" w:hAnsi="Arial" w:cs="Arial"/>
          <w:sz w:val="16"/>
          <w:szCs w:val="16"/>
        </w:rPr>
        <w:t xml:space="preserve"> </w:t>
      </w:r>
    </w:p>
    <w:p w:rsidR="00C4195D" w:rsidRDefault="00696F5F" w:rsidP="00726F2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C4195D">
        <w:rPr>
          <w:rFonts w:ascii="Times New Roman" w:hAnsi="Times New Roman" w:cs="Times New Roman"/>
        </w:rPr>
        <w:t xml:space="preserve">As for </w:t>
      </w:r>
      <w:r w:rsidR="00726F2E">
        <w:rPr>
          <w:rFonts w:ascii="Times New Roman" w:hAnsi="Times New Roman" w:cs="Times New Roman"/>
        </w:rPr>
        <w:t>other</w:t>
      </w:r>
      <w:r w:rsidRPr="00C4195D">
        <w:rPr>
          <w:rFonts w:ascii="Times New Roman" w:hAnsi="Times New Roman" w:cs="Times New Roman"/>
        </w:rPr>
        <w:t xml:space="preserve"> </w:t>
      </w:r>
      <w:r w:rsidR="00726F2E">
        <w:rPr>
          <w:rFonts w:ascii="Times New Roman" w:hAnsi="Times New Roman" w:cs="Times New Roman"/>
        </w:rPr>
        <w:t>stems</w:t>
      </w:r>
      <w:r w:rsidRPr="00C4195D">
        <w:rPr>
          <w:rFonts w:ascii="Times New Roman" w:hAnsi="Times New Roman" w:cs="Times New Roman"/>
        </w:rPr>
        <w:t xml:space="preserve">, they </w:t>
      </w:r>
      <w:r w:rsidRPr="00C4195D">
        <w:rPr>
          <w:rFonts w:ascii="Times New Roman" w:hAnsi="Times New Roman" w:cs="Times New Roman"/>
        </w:rPr>
        <w:t>are neither defiled nor do they defile.</w:t>
      </w:r>
    </w:p>
    <w:p w:rsidR="00C4195D" w:rsidRDefault="00C4195D" w:rsidP="00C4195D">
      <w:pPr>
        <w:rPr>
          <w:rFonts w:ascii="Times New Roman" w:hAnsi="Times New Roman" w:cs="Times New Roman"/>
        </w:rPr>
      </w:pPr>
    </w:p>
    <w:p w:rsidR="00C4195D" w:rsidRPr="00030D62" w:rsidRDefault="00C4195D" w:rsidP="00C4195D">
      <w:pPr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030D62">
        <w:rPr>
          <w:rFonts w:ascii="Times New Roman" w:hAnsi="Times New Roman" w:cs="Times New Roman"/>
          <w:b/>
          <w:bCs/>
          <w:i/>
          <w:iCs/>
          <w:sz w:val="32"/>
          <w:szCs w:val="32"/>
        </w:rPr>
        <w:t>Explanation</w:t>
      </w:r>
    </w:p>
    <w:p w:rsidR="00C4195D" w:rsidRDefault="00C4195D" w:rsidP="00726F2E">
      <w:pPr>
        <w:rPr>
          <w:rFonts w:ascii="Times New Roman" w:hAnsi="Times New Roman" w:cs="Times New Roman"/>
        </w:rPr>
      </w:pPr>
      <w:r w:rsidRPr="00030D62">
        <w:rPr>
          <w:rFonts w:ascii="Times New Roman" w:hAnsi="Times New Roman" w:cs="Times New Roman"/>
          <w:b/>
          <w:bCs/>
        </w:rPr>
        <w:t>Section one</w:t>
      </w:r>
      <w:r>
        <w:rPr>
          <w:rFonts w:ascii="Times New Roman" w:hAnsi="Times New Roman" w:cs="Times New Roman"/>
        </w:rPr>
        <w:t xml:space="preserve">: The </w:t>
      </w:r>
      <w:r w:rsidR="00726F2E">
        <w:rPr>
          <w:rFonts w:ascii="Times New Roman" w:hAnsi="Times New Roman" w:cs="Times New Roman"/>
        </w:rPr>
        <w:t>stems</w:t>
      </w:r>
      <w:r>
        <w:rPr>
          <w:rFonts w:ascii="Times New Roman" w:hAnsi="Times New Roman" w:cs="Times New Roman"/>
        </w:rPr>
        <w:t xml:space="preserve"> of these fruits can be eaten. Therefore they are fully considered part of the fruit.</w:t>
      </w:r>
    </w:p>
    <w:p w:rsidR="00C4195D" w:rsidRDefault="00C4195D" w:rsidP="00030D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Rabbi </w:t>
      </w:r>
      <w:proofErr w:type="spellStart"/>
      <w:r>
        <w:rPr>
          <w:rFonts w:ascii="Times New Roman" w:hAnsi="Times New Roman" w:cs="Times New Roman"/>
        </w:rPr>
        <w:t>Yose</w:t>
      </w:r>
      <w:proofErr w:type="spellEnd"/>
      <w:r>
        <w:rPr>
          <w:rFonts w:ascii="Times New Roman" w:hAnsi="Times New Roman" w:cs="Times New Roman"/>
        </w:rPr>
        <w:t xml:space="preserve"> says that the </w:t>
      </w:r>
      <w:r w:rsidR="00726F2E">
        <w:rPr>
          <w:rFonts w:ascii="Times New Roman" w:hAnsi="Times New Roman" w:cs="Times New Roman"/>
        </w:rPr>
        <w:t>stem</w:t>
      </w:r>
      <w:r>
        <w:rPr>
          <w:rFonts w:ascii="Times New Roman" w:hAnsi="Times New Roman" w:cs="Times New Roman"/>
        </w:rPr>
        <w:t xml:space="preserve"> of the gourd is edible, but the other sages hold that </w:t>
      </w:r>
      <w:r w:rsidR="00030D62">
        <w:rPr>
          <w:rFonts w:ascii="Times New Roman" w:hAnsi="Times New Roman" w:cs="Times New Roman"/>
        </w:rPr>
        <w:t>while it</w:t>
      </w:r>
      <w:r>
        <w:rPr>
          <w:rFonts w:ascii="Times New Roman" w:hAnsi="Times New Roman" w:cs="Times New Roman"/>
        </w:rPr>
        <w:t xml:space="preserve"> is a handle, it is not edible.</w:t>
      </w:r>
    </w:p>
    <w:p w:rsidR="00726F2E" w:rsidRDefault="00C4195D" w:rsidP="00726F2E">
      <w:pPr>
        <w:rPr>
          <w:rFonts w:ascii="Times New Roman" w:hAnsi="Times New Roman" w:cs="Times New Roman"/>
        </w:rPr>
      </w:pPr>
      <w:r w:rsidRPr="00030D62">
        <w:rPr>
          <w:rFonts w:ascii="Times New Roman" w:hAnsi="Times New Roman" w:cs="Times New Roman"/>
          <w:b/>
          <w:bCs/>
        </w:rPr>
        <w:t>Section two</w:t>
      </w:r>
      <w:r>
        <w:rPr>
          <w:rFonts w:ascii="Times New Roman" w:hAnsi="Times New Roman" w:cs="Times New Roman"/>
        </w:rPr>
        <w:t>:</w:t>
      </w:r>
      <w:r w:rsidR="0094719E">
        <w:rPr>
          <w:rFonts w:ascii="Times New Roman" w:hAnsi="Times New Roman" w:cs="Times New Roman"/>
        </w:rPr>
        <w:t xml:space="preserve"> These </w:t>
      </w:r>
      <w:r w:rsidR="00726F2E">
        <w:rPr>
          <w:rFonts w:ascii="Times New Roman" w:hAnsi="Times New Roman" w:cs="Times New Roman"/>
        </w:rPr>
        <w:t>stems</w:t>
      </w:r>
      <w:r w:rsidR="0094719E">
        <w:rPr>
          <w:rFonts w:ascii="Times New Roman" w:hAnsi="Times New Roman" w:cs="Times New Roman"/>
        </w:rPr>
        <w:t xml:space="preserve"> are used as handles but they are not edible. Therefore, they defile and can be defiled but </w:t>
      </w:r>
      <w:r w:rsidR="00030D62">
        <w:rPr>
          <w:rFonts w:ascii="Times New Roman" w:hAnsi="Times New Roman" w:cs="Times New Roman"/>
        </w:rPr>
        <w:t xml:space="preserve">since they are not food </w:t>
      </w:r>
      <w:r w:rsidR="0094719E">
        <w:rPr>
          <w:rFonts w:ascii="Times New Roman" w:hAnsi="Times New Roman" w:cs="Times New Roman"/>
        </w:rPr>
        <w:t xml:space="preserve">they don't add to the requisite amount. </w:t>
      </w:r>
    </w:p>
    <w:p w:rsidR="00696F5F" w:rsidRPr="00C4195D" w:rsidRDefault="00726F2E" w:rsidP="00726F2E">
      <w:pPr>
        <w:rPr>
          <w:rFonts w:ascii="Times New Roman" w:hAnsi="Times New Roman" w:cs="Times New Roman"/>
        </w:rPr>
      </w:pPr>
      <w:bookmarkStart w:id="0" w:name="_GoBack"/>
      <w:r w:rsidRPr="00030D62">
        <w:rPr>
          <w:rFonts w:ascii="Times New Roman" w:hAnsi="Times New Roman" w:cs="Times New Roman"/>
          <w:b/>
          <w:bCs/>
        </w:rPr>
        <w:t>Section three</w:t>
      </w:r>
      <w:bookmarkEnd w:id="0"/>
      <w:r>
        <w:rPr>
          <w:rFonts w:ascii="Times New Roman" w:hAnsi="Times New Roman" w:cs="Times New Roman"/>
        </w:rPr>
        <w:t xml:space="preserve">: The stems of other types of produce are not used as handles nor are they eaten. Therefore, they are not susceptible to impurity.   </w:t>
      </w:r>
      <w:r w:rsidR="00C4195D">
        <w:rPr>
          <w:rFonts w:ascii="Times New Roman" w:hAnsi="Times New Roman" w:cs="Times New Roman"/>
        </w:rPr>
        <w:t xml:space="preserve"> </w:t>
      </w:r>
      <w:r w:rsidR="00696F5F" w:rsidRPr="00C4195D">
        <w:rPr>
          <w:rFonts w:ascii="Times New Roman" w:hAnsi="Times New Roman" w:cs="Times New Roman"/>
        </w:rPr>
        <w:t xml:space="preserve"> </w:t>
      </w:r>
      <w:r w:rsidR="00696F5F" w:rsidRPr="00C4195D">
        <w:rPr>
          <w:rFonts w:ascii="Times New Roman" w:hAnsi="Times New Roman" w:cs="Times New Roman"/>
        </w:rPr>
        <w:t xml:space="preserve"> </w:t>
      </w:r>
    </w:p>
    <w:p w:rsidR="00EF71E7" w:rsidRDefault="00EF71E7"/>
    <w:sectPr w:rsidR="00EF71E7" w:rsidSect="009E16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8964E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F5F"/>
    <w:rsid w:val="00030D62"/>
    <w:rsid w:val="00696F5F"/>
    <w:rsid w:val="00726F2E"/>
    <w:rsid w:val="0094719E"/>
    <w:rsid w:val="009E1690"/>
    <w:rsid w:val="00C4195D"/>
    <w:rsid w:val="00EF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6F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199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4</cp:revision>
  <dcterms:created xsi:type="dcterms:W3CDTF">2013-05-06T13:52:00Z</dcterms:created>
  <dcterms:modified xsi:type="dcterms:W3CDTF">2013-05-06T14:14:00Z</dcterms:modified>
</cp:coreProperties>
</file>