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D2" w:rsidRPr="0095720A" w:rsidRDefault="00B169D2" w:rsidP="0095720A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95720A">
        <w:rPr>
          <w:rFonts w:cs="Times New Roman"/>
          <w:b/>
          <w:bCs/>
          <w:sz w:val="40"/>
          <w:szCs w:val="40"/>
        </w:rPr>
        <w:t>Yadayim</w:t>
      </w:r>
      <w:proofErr w:type="spellEnd"/>
      <w:r w:rsidRPr="0095720A">
        <w:rPr>
          <w:rFonts w:cs="Times New Roman"/>
          <w:b/>
          <w:bCs/>
          <w:sz w:val="40"/>
          <w:szCs w:val="40"/>
        </w:rPr>
        <w:t>, Chapter One, Mishnah Two</w:t>
      </w:r>
    </w:p>
    <w:p w:rsidR="00B169D2" w:rsidRDefault="00B169D2" w:rsidP="00B169D2">
      <w:pPr>
        <w:bidi w:val="0"/>
        <w:rPr>
          <w:rFonts w:cs="Times New Roman"/>
          <w:szCs w:val="24"/>
        </w:rPr>
      </w:pPr>
    </w:p>
    <w:p w:rsidR="00B169D2" w:rsidRPr="0095720A" w:rsidRDefault="00B169D2" w:rsidP="00B169D2">
      <w:pPr>
        <w:bidi w:val="0"/>
        <w:rPr>
          <w:rFonts w:cs="Times New Roman"/>
          <w:b/>
          <w:bCs/>
          <w:sz w:val="32"/>
          <w:szCs w:val="32"/>
        </w:rPr>
      </w:pPr>
      <w:r w:rsidRPr="0095720A">
        <w:rPr>
          <w:rFonts w:cs="Times New Roman"/>
          <w:b/>
          <w:bCs/>
          <w:sz w:val="32"/>
          <w:szCs w:val="32"/>
        </w:rPr>
        <w:t>Introduction</w:t>
      </w:r>
    </w:p>
    <w:p w:rsidR="00B169D2" w:rsidRDefault="00B169D2" w:rsidP="0095720A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deals with </w:t>
      </w:r>
      <w:r w:rsidR="0095720A">
        <w:rPr>
          <w:rFonts w:cs="Times New Roman"/>
          <w:szCs w:val="24"/>
        </w:rPr>
        <w:t>what kind of</w:t>
      </w:r>
      <w:r>
        <w:rPr>
          <w:rFonts w:cs="Times New Roman"/>
          <w:szCs w:val="24"/>
        </w:rPr>
        <w:t xml:space="preserve"> vessel</w:t>
      </w:r>
      <w:r w:rsidR="0095720A">
        <w:rPr>
          <w:rFonts w:cs="Times New Roman"/>
          <w:szCs w:val="24"/>
        </w:rPr>
        <w:t xml:space="preserve"> can be</w:t>
      </w:r>
      <w:r>
        <w:rPr>
          <w:rFonts w:cs="Times New Roman"/>
          <w:szCs w:val="24"/>
        </w:rPr>
        <w:t xml:space="preserve"> used to pour water over one's hands. </w:t>
      </w:r>
    </w:p>
    <w:p w:rsidR="00B169D2" w:rsidRDefault="00B169D2" w:rsidP="00B169D2">
      <w:pPr>
        <w:bidi w:val="0"/>
        <w:rPr>
          <w:rFonts w:cs="Times New Roman"/>
          <w:szCs w:val="24"/>
        </w:rPr>
      </w:pPr>
    </w:p>
    <w:p w:rsidR="00B169D2" w:rsidRPr="0095720A" w:rsidRDefault="00B169D2" w:rsidP="00B169D2">
      <w:pPr>
        <w:bidi w:val="0"/>
        <w:rPr>
          <w:rFonts w:cs="Times New Roman"/>
          <w:b/>
          <w:bCs/>
          <w:sz w:val="32"/>
          <w:szCs w:val="32"/>
        </w:rPr>
      </w:pPr>
      <w:r w:rsidRPr="0095720A">
        <w:rPr>
          <w:rFonts w:cs="Times New Roman"/>
          <w:b/>
          <w:bCs/>
          <w:sz w:val="32"/>
          <w:szCs w:val="32"/>
        </w:rPr>
        <w:t>Mishnah Two</w:t>
      </w:r>
    </w:p>
    <w:p w:rsidR="00B169D2" w:rsidRPr="00B169D2" w:rsidRDefault="00B169D2" w:rsidP="00B169D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B169D2">
        <w:rPr>
          <w:rFonts w:cs="Times New Roman"/>
          <w:szCs w:val="24"/>
        </w:rPr>
        <w:t xml:space="preserve">Water may be poured over the hands out of any kind of vessel, even out of vessels made of animal </w:t>
      </w:r>
      <w:r w:rsidRPr="00B169D2">
        <w:rPr>
          <w:rFonts w:cs="Times New Roman"/>
          <w:szCs w:val="24"/>
        </w:rPr>
        <w:t>dung</w:t>
      </w:r>
      <w:r w:rsidRPr="00B169D2">
        <w:rPr>
          <w:rFonts w:cs="Times New Roman"/>
          <w:szCs w:val="24"/>
        </w:rPr>
        <w:t>,</w:t>
      </w:r>
      <w:r w:rsidRPr="00B169D2">
        <w:rPr>
          <w:rFonts w:ascii="Arial" w:hAnsi="Arial" w:cs="Arial"/>
          <w:sz w:val="16"/>
          <w:szCs w:val="16"/>
        </w:rPr>
        <w:t xml:space="preserve"> </w:t>
      </w:r>
      <w:r w:rsidRPr="00B169D2">
        <w:rPr>
          <w:rFonts w:cs="Times New Roman"/>
          <w:szCs w:val="24"/>
        </w:rPr>
        <w:t>out of vessels made of stone</w:t>
      </w:r>
      <w:r w:rsidRPr="00B169D2">
        <w:rPr>
          <w:rFonts w:ascii="Arial" w:hAnsi="Arial" w:cs="Arial"/>
          <w:sz w:val="16"/>
          <w:szCs w:val="16"/>
        </w:rPr>
        <w:t xml:space="preserve"> </w:t>
      </w:r>
      <w:r w:rsidRPr="00B169D2">
        <w:rPr>
          <w:rFonts w:cs="Times New Roman"/>
          <w:szCs w:val="24"/>
        </w:rPr>
        <w:t>or out of vessels made of clay.</w:t>
      </w:r>
    </w:p>
    <w:p w:rsidR="00B169D2" w:rsidRPr="00B169D2" w:rsidRDefault="00B169D2" w:rsidP="00B169D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B169D2">
        <w:rPr>
          <w:rFonts w:cs="Times New Roman"/>
          <w:szCs w:val="24"/>
        </w:rPr>
        <w:t>Water may not be poured from the sides of [broken] vessels</w:t>
      </w:r>
      <w:r w:rsidRPr="00B169D2">
        <w:rPr>
          <w:rFonts w:ascii="Arial" w:hAnsi="Arial" w:cs="Arial"/>
          <w:sz w:val="16"/>
          <w:szCs w:val="16"/>
        </w:rPr>
        <w:t xml:space="preserve"> </w:t>
      </w:r>
      <w:r w:rsidRPr="00B169D2">
        <w:rPr>
          <w:rFonts w:cs="Times New Roman"/>
          <w:szCs w:val="24"/>
        </w:rPr>
        <w:t>or from the bottom of a ladle</w:t>
      </w:r>
      <w:r w:rsidR="00DE77B2">
        <w:rPr>
          <w:rFonts w:ascii="Arial" w:hAnsi="Arial" w:cs="Arial"/>
          <w:sz w:val="16"/>
          <w:szCs w:val="16"/>
        </w:rPr>
        <w:t xml:space="preserve"> </w:t>
      </w:r>
      <w:r w:rsidRPr="00B169D2">
        <w:rPr>
          <w:rFonts w:cs="Times New Roman"/>
          <w:szCs w:val="24"/>
        </w:rPr>
        <w:t xml:space="preserve">or from the </w:t>
      </w:r>
      <w:r w:rsidRPr="00B169D2">
        <w:rPr>
          <w:rFonts w:cs="Times New Roman"/>
          <w:szCs w:val="24"/>
        </w:rPr>
        <w:t>stopper of a jar</w:t>
      </w:r>
      <w:r w:rsidRPr="00B169D2">
        <w:rPr>
          <w:rFonts w:cs="Times New Roman"/>
          <w:szCs w:val="24"/>
        </w:rPr>
        <w:t>.</w:t>
      </w:r>
      <w:r w:rsidRPr="00B169D2">
        <w:rPr>
          <w:rFonts w:ascii="Arial" w:hAnsi="Arial" w:cs="Arial"/>
          <w:sz w:val="16"/>
          <w:szCs w:val="16"/>
        </w:rPr>
        <w:t xml:space="preserve">   </w:t>
      </w:r>
    </w:p>
    <w:p w:rsidR="00DE77B2" w:rsidRDefault="00B169D2" w:rsidP="00B169D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B169D2">
        <w:rPr>
          <w:rFonts w:cs="Times New Roman"/>
          <w:szCs w:val="24"/>
        </w:rPr>
        <w:t xml:space="preserve">Nor </w:t>
      </w:r>
      <w:proofErr w:type="gramStart"/>
      <w:r w:rsidRPr="00B169D2">
        <w:rPr>
          <w:rFonts w:cs="Times New Roman"/>
          <w:szCs w:val="24"/>
        </w:rPr>
        <w:t>may</w:t>
      </w:r>
      <w:proofErr w:type="gramEnd"/>
      <w:r w:rsidRPr="00B169D2">
        <w:rPr>
          <w:rFonts w:cs="Times New Roman"/>
          <w:szCs w:val="24"/>
        </w:rPr>
        <w:t xml:space="preserve"> </w:t>
      </w:r>
      <w:r w:rsidRPr="00B169D2">
        <w:rPr>
          <w:rFonts w:cs="Times New Roman"/>
          <w:szCs w:val="24"/>
        </w:rPr>
        <w:t>one</w:t>
      </w:r>
      <w:r w:rsidRPr="00B169D2">
        <w:rPr>
          <w:rFonts w:cs="Times New Roman"/>
          <w:szCs w:val="24"/>
        </w:rPr>
        <w:t xml:space="preserve"> pour [water] over the hands of his fellow out of his cupped hands</w:t>
      </w:r>
      <w:r w:rsidR="00DE77B2">
        <w:rPr>
          <w:rFonts w:cs="Times New Roman"/>
          <w:szCs w:val="24"/>
        </w:rPr>
        <w:t>.</w:t>
      </w:r>
    </w:p>
    <w:p w:rsidR="00B169D2" w:rsidRPr="00B169D2" w:rsidRDefault="00DE77B2" w:rsidP="00DE77B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>B</w:t>
      </w:r>
      <w:r w:rsidR="00B169D2" w:rsidRPr="00B169D2">
        <w:rPr>
          <w:rFonts w:cs="Times New Roman"/>
          <w:szCs w:val="24"/>
        </w:rPr>
        <w:t>ecause one may not draw, nor sanctify,</w:t>
      </w:r>
      <w:r w:rsidR="00B169D2" w:rsidRPr="00B169D2">
        <w:rPr>
          <w:rFonts w:ascii="Arial" w:hAnsi="Arial" w:cs="Arial"/>
          <w:sz w:val="16"/>
          <w:szCs w:val="16"/>
        </w:rPr>
        <w:t xml:space="preserve"> </w:t>
      </w:r>
      <w:r w:rsidR="00B169D2" w:rsidRPr="00B169D2">
        <w:rPr>
          <w:rFonts w:cs="Times New Roman"/>
          <w:szCs w:val="24"/>
        </w:rPr>
        <w:t>nor sprinkle</w:t>
      </w:r>
      <w:r w:rsidR="00B169D2" w:rsidRPr="00B169D2">
        <w:rPr>
          <w:rFonts w:ascii="Arial" w:hAnsi="Arial" w:cs="Arial"/>
          <w:sz w:val="16"/>
          <w:szCs w:val="16"/>
        </w:rPr>
        <w:t xml:space="preserve"> </w:t>
      </w:r>
      <w:r w:rsidR="00B169D2" w:rsidRPr="00B169D2">
        <w:rPr>
          <w:rFonts w:cs="Times New Roman"/>
          <w:szCs w:val="24"/>
        </w:rPr>
        <w:t>the water of purification,</w:t>
      </w:r>
      <w:r w:rsidR="00B169D2" w:rsidRPr="00B169D2">
        <w:rPr>
          <w:rFonts w:ascii="Arial" w:hAnsi="Arial" w:cs="Arial"/>
          <w:sz w:val="16"/>
          <w:szCs w:val="16"/>
        </w:rPr>
        <w:t xml:space="preserve">   </w:t>
      </w:r>
      <w:r w:rsidR="00B169D2" w:rsidRPr="00B169D2">
        <w:rPr>
          <w:rFonts w:cs="Times New Roman"/>
          <w:szCs w:val="24"/>
        </w:rPr>
        <w:t xml:space="preserve">nor pour water over the hands except in a vessel. </w:t>
      </w:r>
    </w:p>
    <w:p w:rsidR="00B169D2" w:rsidRDefault="00B169D2" w:rsidP="00B169D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B169D2">
        <w:rPr>
          <w:rFonts w:cs="Times New Roman"/>
          <w:szCs w:val="24"/>
        </w:rPr>
        <w:t>And only vessels closely covered with a lid protect [</w:t>
      </w:r>
      <w:r w:rsidRPr="00B169D2">
        <w:rPr>
          <w:rFonts w:cs="Times New Roman"/>
          <w:szCs w:val="24"/>
        </w:rPr>
        <w:t xml:space="preserve">their contents from uncleanness]. </w:t>
      </w:r>
    </w:p>
    <w:p w:rsidR="00B169D2" w:rsidRDefault="00B169D2" w:rsidP="00B169D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proofErr w:type="gramStart"/>
      <w:r w:rsidRPr="00B169D2">
        <w:rPr>
          <w:rFonts w:cs="Times New Roman"/>
          <w:szCs w:val="24"/>
        </w:rPr>
        <w:t>A</w:t>
      </w:r>
      <w:r w:rsidRPr="00B169D2">
        <w:rPr>
          <w:rFonts w:cs="Times New Roman"/>
          <w:szCs w:val="24"/>
        </w:rPr>
        <w:t>nd</w:t>
      </w:r>
      <w:r w:rsidRPr="00B169D2">
        <w:rPr>
          <w:rFonts w:ascii="Arial" w:hAnsi="Arial" w:cs="Arial"/>
          <w:sz w:val="16"/>
          <w:szCs w:val="16"/>
        </w:rPr>
        <w:t xml:space="preserve">  </w:t>
      </w:r>
      <w:r w:rsidRPr="00B169D2">
        <w:rPr>
          <w:rFonts w:cs="Times New Roman"/>
          <w:szCs w:val="24"/>
        </w:rPr>
        <w:t>only</w:t>
      </w:r>
      <w:proofErr w:type="gramEnd"/>
      <w:r w:rsidRPr="00B169D2">
        <w:rPr>
          <w:rFonts w:cs="Times New Roman"/>
          <w:szCs w:val="24"/>
        </w:rPr>
        <w:t xml:space="preserve"> vessels protect [their contents from uncleanness] </w:t>
      </w:r>
      <w:r w:rsidRPr="00B169D2">
        <w:rPr>
          <w:rFonts w:cs="Times New Roman"/>
          <w:szCs w:val="24"/>
        </w:rPr>
        <w:t>inside</w:t>
      </w:r>
      <w:r w:rsidRPr="00B169D2">
        <w:rPr>
          <w:rFonts w:cs="Times New Roman"/>
          <w:szCs w:val="24"/>
        </w:rPr>
        <w:t xml:space="preserve"> earthenware vessels.</w:t>
      </w:r>
      <w:r w:rsidRPr="00B169D2">
        <w:rPr>
          <w:rFonts w:ascii="Arial" w:hAnsi="Arial" w:cs="Arial"/>
          <w:sz w:val="16"/>
          <w:szCs w:val="16"/>
        </w:rPr>
        <w:t xml:space="preserve">   </w:t>
      </w:r>
      <w:r w:rsidRPr="00B169D2">
        <w:rPr>
          <w:rFonts w:cs="Times New Roman"/>
          <w:szCs w:val="24"/>
        </w:rPr>
        <w:t xml:space="preserve"> </w:t>
      </w:r>
    </w:p>
    <w:p w:rsidR="00B169D2" w:rsidRDefault="00B169D2" w:rsidP="00B169D2">
      <w:pPr>
        <w:bidi w:val="0"/>
        <w:rPr>
          <w:rFonts w:cs="Times New Roman"/>
          <w:szCs w:val="24"/>
        </w:rPr>
      </w:pPr>
    </w:p>
    <w:p w:rsidR="00B169D2" w:rsidRPr="0095720A" w:rsidRDefault="00B169D2" w:rsidP="00B169D2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95720A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B169D2" w:rsidRDefault="00B169D2" w:rsidP="00B169D2">
      <w:pPr>
        <w:bidi w:val="0"/>
        <w:rPr>
          <w:rFonts w:cs="Times New Roman"/>
          <w:szCs w:val="24"/>
        </w:rPr>
      </w:pPr>
      <w:r w:rsidRPr="0095720A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Any kind of vessel can be used for the ritual washing of hands, even </w:t>
      </w:r>
      <w:r w:rsidR="00DE77B2">
        <w:rPr>
          <w:rFonts w:cs="Times New Roman"/>
          <w:szCs w:val="24"/>
        </w:rPr>
        <w:t xml:space="preserve">vessels that are not susceptible to impurity such as vessels made of dung or stone (see </w:t>
      </w:r>
      <w:proofErr w:type="spellStart"/>
      <w:r w:rsidR="00DE77B2">
        <w:rPr>
          <w:rFonts w:cs="Times New Roman"/>
          <w:szCs w:val="24"/>
        </w:rPr>
        <w:t>Kelim</w:t>
      </w:r>
      <w:proofErr w:type="spellEnd"/>
      <w:r w:rsidR="00DE77B2">
        <w:rPr>
          <w:rFonts w:cs="Times New Roman"/>
          <w:szCs w:val="24"/>
        </w:rPr>
        <w:t xml:space="preserve"> 10:1). In other words, one might have thought that since these vessels are not susceptible to impurity they do not count as vessel</w:t>
      </w:r>
      <w:r w:rsidR="0095720A">
        <w:rPr>
          <w:rFonts w:cs="Times New Roman"/>
          <w:szCs w:val="24"/>
        </w:rPr>
        <w:t>s</w:t>
      </w:r>
      <w:r w:rsidR="00DE77B2">
        <w:rPr>
          <w:rFonts w:cs="Times New Roman"/>
          <w:szCs w:val="24"/>
        </w:rPr>
        <w:t xml:space="preserve">, therefore the </w:t>
      </w:r>
      <w:proofErr w:type="gramStart"/>
      <w:r w:rsidR="00DE77B2">
        <w:rPr>
          <w:rFonts w:cs="Times New Roman"/>
          <w:szCs w:val="24"/>
        </w:rPr>
        <w:t>mishnah</w:t>
      </w:r>
      <w:proofErr w:type="gramEnd"/>
      <w:r w:rsidR="00DE77B2">
        <w:rPr>
          <w:rFonts w:cs="Times New Roman"/>
          <w:szCs w:val="24"/>
        </w:rPr>
        <w:t xml:space="preserve"> teaches</w:t>
      </w:r>
      <w:r w:rsidR="0095720A">
        <w:rPr>
          <w:rFonts w:cs="Times New Roman"/>
          <w:szCs w:val="24"/>
        </w:rPr>
        <w:t xml:space="preserve"> that they do count as vessels and can be used for </w:t>
      </w:r>
      <w:proofErr w:type="spellStart"/>
      <w:r w:rsidR="0095720A">
        <w:rPr>
          <w:rFonts w:cs="Times New Roman"/>
          <w:szCs w:val="24"/>
        </w:rPr>
        <w:t>handwashing</w:t>
      </w:r>
      <w:proofErr w:type="spellEnd"/>
      <w:r w:rsidR="0095720A">
        <w:rPr>
          <w:rFonts w:cs="Times New Roman"/>
          <w:szCs w:val="24"/>
        </w:rPr>
        <w:t xml:space="preserve">. 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 w:rsidRPr="0095720A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 xml:space="preserve">: All of these objects do not count as "vessels" and therefore cannot be used for </w:t>
      </w:r>
      <w:proofErr w:type="spellStart"/>
      <w:r>
        <w:rPr>
          <w:rFonts w:cs="Times New Roman"/>
          <w:szCs w:val="24"/>
        </w:rPr>
        <w:t>handwashing</w:t>
      </w:r>
      <w:proofErr w:type="spellEnd"/>
      <w:r>
        <w:rPr>
          <w:rFonts w:cs="Times New Roman"/>
          <w:szCs w:val="24"/>
        </w:rPr>
        <w:t xml:space="preserve">. 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 w:rsidRPr="0095720A">
        <w:rPr>
          <w:rFonts w:cs="Times New Roman"/>
          <w:b/>
          <w:bCs/>
          <w:szCs w:val="24"/>
        </w:rPr>
        <w:t>Section three</w:t>
      </w:r>
      <w:r>
        <w:rPr>
          <w:rFonts w:cs="Times New Roman"/>
          <w:szCs w:val="24"/>
        </w:rPr>
        <w:t>: Cupped hands are also no good</w:t>
      </w:r>
      <w:r w:rsidR="0095720A">
        <w:rPr>
          <w:rFonts w:cs="Times New Roman"/>
          <w:szCs w:val="24"/>
        </w:rPr>
        <w:t xml:space="preserve"> (I'll fess up—I've tried this a few times when I couldn't find a cup)</w:t>
      </w:r>
      <w:r>
        <w:rPr>
          <w:rFonts w:cs="Times New Roman"/>
          <w:szCs w:val="24"/>
        </w:rPr>
        <w:t xml:space="preserve">. 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 w:rsidRPr="0095720A">
        <w:rPr>
          <w:rFonts w:cs="Times New Roman"/>
          <w:b/>
          <w:bCs/>
          <w:szCs w:val="24"/>
        </w:rPr>
        <w:t>Section four</w:t>
      </w:r>
      <w:r>
        <w:rPr>
          <w:rFonts w:cs="Times New Roman"/>
          <w:szCs w:val="24"/>
        </w:rPr>
        <w:t xml:space="preserve">: The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now lists water rituals that require a vessel. </w:t>
      </w:r>
      <w:r w:rsidR="0095720A">
        <w:rPr>
          <w:rFonts w:cs="Times New Roman"/>
          <w:szCs w:val="24"/>
        </w:rPr>
        <w:t xml:space="preserve">Most of these involve the purification ritual of the red heifer ashes. 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first is drawing water from a live spring to be used in the red heifer ritual. 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>The second is putting the ashes into the water—this must be done in a vessel.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third is sprinkling the waters of purification (the water which has the ashes of the red heifer) on the impure person. 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fourth is </w:t>
      </w:r>
      <w:proofErr w:type="spellStart"/>
      <w:r>
        <w:rPr>
          <w:rFonts w:cs="Times New Roman"/>
          <w:szCs w:val="24"/>
        </w:rPr>
        <w:t>handwashing</w:t>
      </w:r>
      <w:proofErr w:type="spellEnd"/>
      <w:r>
        <w:rPr>
          <w:rFonts w:cs="Times New Roman"/>
          <w:szCs w:val="24"/>
        </w:rPr>
        <w:t>.</w:t>
      </w:r>
    </w:p>
    <w:p w:rsidR="00DE77B2" w:rsidRDefault="00DE77B2" w:rsidP="00DE77B2">
      <w:pPr>
        <w:bidi w:val="0"/>
        <w:rPr>
          <w:rFonts w:cs="Times New Roman"/>
          <w:szCs w:val="24"/>
        </w:rPr>
      </w:pPr>
      <w:r w:rsidRPr="0095720A">
        <w:rPr>
          <w:rFonts w:cs="Times New Roman"/>
          <w:b/>
          <w:bCs/>
          <w:szCs w:val="24"/>
        </w:rPr>
        <w:t>Section five</w:t>
      </w:r>
      <w:r>
        <w:rPr>
          <w:rFonts w:cs="Times New Roman"/>
          <w:szCs w:val="24"/>
        </w:rPr>
        <w:t>: If a</w:t>
      </w:r>
      <w:r w:rsidR="00300311">
        <w:rPr>
          <w:rFonts w:cs="Times New Roman"/>
          <w:szCs w:val="24"/>
        </w:rPr>
        <w:t>n earthenware</w:t>
      </w:r>
      <w:r>
        <w:rPr>
          <w:rFonts w:cs="Times New Roman"/>
          <w:szCs w:val="24"/>
        </w:rPr>
        <w:t xml:space="preserve"> vessel with a tight-fitting lid is found in a tent with a corpse in it, the vessels contents are not defiled (neither is the vessel). However, only a real vessel acts in this manner. </w:t>
      </w:r>
    </w:p>
    <w:p w:rsidR="0095720A" w:rsidRDefault="0095720A" w:rsidP="0095720A">
      <w:pPr>
        <w:bidi w:val="0"/>
        <w:rPr>
          <w:rFonts w:cs="Times New Roman"/>
          <w:szCs w:val="24"/>
        </w:rPr>
      </w:pPr>
      <w:bookmarkStart w:id="0" w:name="_GoBack"/>
      <w:r w:rsidRPr="0095720A">
        <w:rPr>
          <w:rFonts w:cs="Times New Roman"/>
          <w:b/>
          <w:bCs/>
          <w:szCs w:val="24"/>
        </w:rPr>
        <w:t>Section six</w:t>
      </w:r>
      <w:bookmarkEnd w:id="0"/>
      <w:r>
        <w:rPr>
          <w:rFonts w:cs="Times New Roman"/>
          <w:szCs w:val="24"/>
        </w:rPr>
        <w:t xml:space="preserve">: Furthermore, if there is a vessel with food in it and it is in an earthenware vessel in which there is also a </w:t>
      </w:r>
      <w:proofErr w:type="spellStart"/>
      <w:r>
        <w:rPr>
          <w:rFonts w:cs="Times New Roman"/>
          <w:szCs w:val="24"/>
        </w:rPr>
        <w:t>sheretz</w:t>
      </w:r>
      <w:proofErr w:type="spellEnd"/>
      <w:r>
        <w:rPr>
          <w:rFonts w:cs="Times New Roman"/>
          <w:szCs w:val="24"/>
        </w:rPr>
        <w:t xml:space="preserve"> (a creepy crawly defiling thing) the vessel protects the food inside it from becoming impure (see </w:t>
      </w:r>
      <w:proofErr w:type="spellStart"/>
      <w:r>
        <w:rPr>
          <w:rFonts w:cs="Times New Roman"/>
          <w:szCs w:val="24"/>
        </w:rPr>
        <w:t>Kelim</w:t>
      </w:r>
      <w:proofErr w:type="spellEnd"/>
      <w:r>
        <w:rPr>
          <w:rFonts w:cs="Times New Roman"/>
          <w:szCs w:val="24"/>
        </w:rPr>
        <w:t xml:space="preserve"> 8:3). But this protection is only if the inside vessel is really a vessel. </w:t>
      </w:r>
    </w:p>
    <w:p w:rsidR="00DE77B2" w:rsidRPr="00B169D2" w:rsidRDefault="00DE77B2" w:rsidP="00DE77B2">
      <w:pPr>
        <w:bidi w:val="0"/>
        <w:rPr>
          <w:rFonts w:cs="Times New Roman"/>
          <w:szCs w:val="24"/>
        </w:rPr>
      </w:pPr>
    </w:p>
    <w:p w:rsidR="00EF71E7" w:rsidRPr="00B169D2" w:rsidRDefault="00EF71E7">
      <w:pPr>
        <w:rPr>
          <w:rFonts w:hint="cs"/>
        </w:rPr>
      </w:pPr>
    </w:p>
    <w:sectPr w:rsidR="00EF71E7" w:rsidRPr="00B169D2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34A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D2"/>
    <w:rsid w:val="00300311"/>
    <w:rsid w:val="0095720A"/>
    <w:rsid w:val="009E1690"/>
    <w:rsid w:val="00B169D2"/>
    <w:rsid w:val="00DE77B2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D2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D2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2013-04-08T14:49:00Z</dcterms:created>
  <dcterms:modified xsi:type="dcterms:W3CDTF">2013-04-08T15:38:00Z</dcterms:modified>
</cp:coreProperties>
</file>