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AA5" w:rsidRPr="00920D27" w:rsidRDefault="00447AA5" w:rsidP="00920D27">
      <w:pPr>
        <w:bidi w:val="0"/>
        <w:jc w:val="center"/>
        <w:rPr>
          <w:rFonts w:cs="Times New Roman"/>
          <w:b/>
          <w:bCs/>
          <w:sz w:val="40"/>
          <w:szCs w:val="40"/>
        </w:rPr>
      </w:pPr>
      <w:bookmarkStart w:id="0" w:name="_GoBack"/>
      <w:bookmarkEnd w:id="0"/>
      <w:proofErr w:type="spellStart"/>
      <w:r w:rsidRPr="00920D27">
        <w:rPr>
          <w:rFonts w:cs="Times New Roman"/>
          <w:b/>
          <w:bCs/>
          <w:sz w:val="40"/>
          <w:szCs w:val="40"/>
        </w:rPr>
        <w:t>Yadayim</w:t>
      </w:r>
      <w:proofErr w:type="spellEnd"/>
      <w:r w:rsidRPr="00920D27">
        <w:rPr>
          <w:rFonts w:cs="Times New Roman"/>
          <w:b/>
          <w:bCs/>
          <w:sz w:val="40"/>
          <w:szCs w:val="40"/>
        </w:rPr>
        <w:t>, Chapter Three, Mishnah Three</w:t>
      </w:r>
    </w:p>
    <w:p w:rsidR="00447AA5" w:rsidRDefault="00447AA5" w:rsidP="00447AA5">
      <w:pPr>
        <w:bidi w:val="0"/>
        <w:rPr>
          <w:rFonts w:cs="Times New Roman"/>
          <w:szCs w:val="24"/>
        </w:rPr>
      </w:pPr>
    </w:p>
    <w:p w:rsidR="00447AA5" w:rsidRPr="00920D27" w:rsidRDefault="00920D27" w:rsidP="00447AA5">
      <w:pPr>
        <w:bidi w:val="0"/>
        <w:rPr>
          <w:rFonts w:cs="Times New Roman"/>
          <w:b/>
          <w:bCs/>
          <w:sz w:val="32"/>
          <w:szCs w:val="32"/>
        </w:rPr>
      </w:pPr>
      <w:r>
        <w:rPr>
          <w:rFonts w:cs="Times New Roman"/>
          <w:b/>
          <w:bCs/>
          <w:sz w:val="32"/>
          <w:szCs w:val="32"/>
        </w:rPr>
        <w:t xml:space="preserve">Mishnah </w:t>
      </w:r>
      <w:r w:rsidR="00447AA5" w:rsidRPr="00920D27">
        <w:rPr>
          <w:rFonts w:cs="Times New Roman"/>
          <w:b/>
          <w:bCs/>
          <w:sz w:val="32"/>
          <w:szCs w:val="32"/>
        </w:rPr>
        <w:t>Three</w:t>
      </w:r>
    </w:p>
    <w:p w:rsidR="00447AA5" w:rsidRPr="00920D27" w:rsidRDefault="00447AA5" w:rsidP="00920D27">
      <w:pPr>
        <w:pStyle w:val="ListParagraph"/>
        <w:numPr>
          <w:ilvl w:val="0"/>
          <w:numId w:val="1"/>
        </w:numPr>
        <w:bidi w:val="0"/>
        <w:rPr>
          <w:rFonts w:cs="Times New Roman"/>
          <w:szCs w:val="24"/>
        </w:rPr>
      </w:pPr>
      <w:r w:rsidRPr="00920D27">
        <w:rPr>
          <w:rFonts w:cs="Times New Roman"/>
          <w:szCs w:val="24"/>
        </w:rPr>
        <w:t xml:space="preserve">The straps of the </w:t>
      </w:r>
      <w:proofErr w:type="spellStart"/>
      <w:r w:rsidRPr="00920D27">
        <w:rPr>
          <w:rFonts w:cs="Times New Roman"/>
          <w:szCs w:val="24"/>
        </w:rPr>
        <w:t>tefillin</w:t>
      </w:r>
      <w:proofErr w:type="spellEnd"/>
      <w:r w:rsidRPr="00920D27">
        <w:rPr>
          <w:rFonts w:ascii="Arial" w:hAnsi="Arial" w:cs="Arial"/>
          <w:sz w:val="16"/>
          <w:szCs w:val="16"/>
        </w:rPr>
        <w:t xml:space="preserve"> </w:t>
      </w:r>
      <w:r w:rsidRPr="00920D27">
        <w:rPr>
          <w:rFonts w:cs="Times New Roman"/>
          <w:szCs w:val="24"/>
        </w:rPr>
        <w:t xml:space="preserve">[when connected] with the </w:t>
      </w:r>
      <w:proofErr w:type="spellStart"/>
      <w:r w:rsidRPr="00920D27">
        <w:rPr>
          <w:rFonts w:cs="Times New Roman"/>
          <w:szCs w:val="24"/>
        </w:rPr>
        <w:t>tefillin</w:t>
      </w:r>
      <w:proofErr w:type="spellEnd"/>
      <w:r w:rsidR="00920D27">
        <w:rPr>
          <w:rFonts w:cs="Times New Roman"/>
          <w:szCs w:val="24"/>
        </w:rPr>
        <w:t xml:space="preserve"> [boxes]</w:t>
      </w:r>
      <w:r w:rsidRPr="00920D27">
        <w:rPr>
          <w:rFonts w:cs="Times New Roman"/>
          <w:szCs w:val="24"/>
        </w:rPr>
        <w:t xml:space="preserve"> defile the hands.</w:t>
      </w:r>
      <w:r w:rsidRPr="00920D27">
        <w:rPr>
          <w:rFonts w:ascii="Arial" w:hAnsi="Arial" w:cs="Arial"/>
          <w:sz w:val="16"/>
          <w:szCs w:val="16"/>
        </w:rPr>
        <w:t xml:space="preserve">   </w:t>
      </w:r>
    </w:p>
    <w:p w:rsidR="00447AA5" w:rsidRPr="00920D27" w:rsidRDefault="00447AA5" w:rsidP="00920D27">
      <w:pPr>
        <w:pStyle w:val="ListParagraph"/>
        <w:numPr>
          <w:ilvl w:val="0"/>
          <w:numId w:val="1"/>
        </w:numPr>
        <w:bidi w:val="0"/>
        <w:rPr>
          <w:rFonts w:cs="Times New Roman"/>
          <w:szCs w:val="24"/>
        </w:rPr>
      </w:pPr>
      <w:r w:rsidRPr="00920D27">
        <w:rPr>
          <w:rFonts w:cs="Times New Roman"/>
          <w:szCs w:val="24"/>
        </w:rPr>
        <w:t xml:space="preserve">Rabbi Shimon says: the straps of the </w:t>
      </w:r>
      <w:proofErr w:type="spellStart"/>
      <w:r w:rsidRPr="00920D27">
        <w:rPr>
          <w:rFonts w:cs="Times New Roman"/>
          <w:szCs w:val="24"/>
        </w:rPr>
        <w:t>tefillin</w:t>
      </w:r>
      <w:proofErr w:type="spellEnd"/>
      <w:r w:rsidRPr="00920D27">
        <w:rPr>
          <w:rFonts w:cs="Times New Roman"/>
          <w:szCs w:val="24"/>
        </w:rPr>
        <w:t xml:space="preserve"> do not defile the hands. </w:t>
      </w:r>
    </w:p>
    <w:p w:rsidR="00447AA5" w:rsidRDefault="00447AA5" w:rsidP="00447AA5">
      <w:pPr>
        <w:bidi w:val="0"/>
        <w:rPr>
          <w:rFonts w:cs="Times New Roman"/>
          <w:szCs w:val="24"/>
        </w:rPr>
      </w:pPr>
    </w:p>
    <w:p w:rsidR="00447AA5" w:rsidRPr="00920D27" w:rsidRDefault="00447AA5" w:rsidP="00447AA5">
      <w:pPr>
        <w:bidi w:val="0"/>
        <w:rPr>
          <w:rFonts w:cs="Times New Roman"/>
          <w:b/>
          <w:bCs/>
          <w:i/>
          <w:iCs/>
          <w:sz w:val="32"/>
          <w:szCs w:val="32"/>
        </w:rPr>
      </w:pPr>
      <w:r w:rsidRPr="00920D27">
        <w:rPr>
          <w:rFonts w:cs="Times New Roman"/>
          <w:b/>
          <w:bCs/>
          <w:i/>
          <w:iCs/>
          <w:sz w:val="32"/>
          <w:szCs w:val="32"/>
        </w:rPr>
        <w:t>Explanation</w:t>
      </w:r>
    </w:p>
    <w:p w:rsidR="00447AA5" w:rsidRDefault="00447AA5" w:rsidP="00447AA5">
      <w:pPr>
        <w:bidi w:val="0"/>
        <w:rPr>
          <w:rFonts w:cs="Times New Roman"/>
          <w:szCs w:val="24"/>
        </w:rPr>
      </w:pPr>
      <w:r w:rsidRPr="00920D27">
        <w:rPr>
          <w:rFonts w:cs="Times New Roman"/>
          <w:b/>
          <w:bCs/>
          <w:szCs w:val="24"/>
        </w:rPr>
        <w:t>Section one</w:t>
      </w:r>
      <w:r>
        <w:rPr>
          <w:rFonts w:cs="Times New Roman"/>
          <w:szCs w:val="24"/>
        </w:rPr>
        <w:t xml:space="preserve">: </w:t>
      </w:r>
      <w:proofErr w:type="spellStart"/>
      <w:r>
        <w:rPr>
          <w:rFonts w:cs="Times New Roman"/>
          <w:szCs w:val="24"/>
        </w:rPr>
        <w:t>Tefillin</w:t>
      </w:r>
      <w:proofErr w:type="spellEnd"/>
      <w:r>
        <w:rPr>
          <w:rFonts w:cs="Times New Roman"/>
          <w:szCs w:val="24"/>
        </w:rPr>
        <w:t xml:space="preserve"> boxes have scrolls of Scripture in them. Therefore, they clearly would defile the hands. According to the first opinion, the straps do as well, as long as they are tied to the </w:t>
      </w:r>
      <w:proofErr w:type="spellStart"/>
      <w:r>
        <w:rPr>
          <w:rFonts w:cs="Times New Roman"/>
          <w:szCs w:val="24"/>
        </w:rPr>
        <w:t>tefillin</w:t>
      </w:r>
      <w:proofErr w:type="spellEnd"/>
      <w:r>
        <w:rPr>
          <w:rFonts w:cs="Times New Roman"/>
          <w:szCs w:val="24"/>
        </w:rPr>
        <w:t xml:space="preserve"> boxes.</w:t>
      </w:r>
    </w:p>
    <w:p w:rsidR="00447AA5" w:rsidRDefault="00447AA5" w:rsidP="00447AA5">
      <w:pPr>
        <w:bidi w:val="0"/>
        <w:rPr>
          <w:rFonts w:cs="Times New Roman"/>
          <w:szCs w:val="24"/>
        </w:rPr>
      </w:pPr>
      <w:r w:rsidRPr="00920D27">
        <w:rPr>
          <w:rFonts w:cs="Times New Roman"/>
          <w:b/>
          <w:bCs/>
          <w:szCs w:val="24"/>
        </w:rPr>
        <w:t>Section two</w:t>
      </w:r>
      <w:r>
        <w:rPr>
          <w:rFonts w:cs="Times New Roman"/>
          <w:szCs w:val="24"/>
        </w:rPr>
        <w:t xml:space="preserve">: Rabbi Shimon says that the straps do not defile the hands, since they are only connected to the boxes—they don't have the scrolls in them.  </w:t>
      </w:r>
    </w:p>
    <w:p w:rsidR="00EF71E7" w:rsidRPr="00447AA5" w:rsidRDefault="00EF71E7"/>
    <w:sectPr w:rsidR="00EF71E7" w:rsidRPr="00447AA5"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0000000000000000000"/>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E51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AA5"/>
    <w:rsid w:val="00447AA5"/>
    <w:rsid w:val="00920D27"/>
    <w:rsid w:val="009E1690"/>
    <w:rsid w:val="00BB7B8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AA5"/>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D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AA5"/>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Rebecca</cp:lastModifiedBy>
  <cp:revision>2</cp:revision>
  <dcterms:created xsi:type="dcterms:W3CDTF">2013-06-10T11:18:00Z</dcterms:created>
  <dcterms:modified xsi:type="dcterms:W3CDTF">2013-06-10T11:18:00Z</dcterms:modified>
</cp:coreProperties>
</file>