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u w:val="single"/>
        </w:rPr>
      </w:pPr>
      <w:bookmarkStart w:colFirst="0" w:colLast="0" w:name="_hrwrweiiyhzf" w:id="0"/>
      <w:bookmarkEnd w:id="0"/>
      <w:r w:rsidDel="00000000" w:rsidR="00000000" w:rsidRPr="00000000">
        <w:rPr>
          <w:b w:val="1"/>
          <w:u w:val="single"/>
          <w:rtl w:val="0"/>
        </w:rPr>
        <w:t xml:space="preserve">Task 1: Prompt Categorization</w:t>
      </w:r>
    </w:p>
    <w:p w:rsidR="00000000" w:rsidDel="00000000" w:rsidP="00000000" w:rsidRDefault="00000000" w:rsidRPr="00000000" w14:paraId="00000002">
      <w:pPr>
        <w:pStyle w:val="Heading1"/>
        <w:keepNext w:val="0"/>
        <w:keepLines w:val="0"/>
        <w:spacing w:before="480" w:lineRule="auto"/>
        <w:rPr>
          <w:b w:val="1"/>
        </w:rPr>
      </w:pPr>
      <w:bookmarkStart w:colFirst="0" w:colLast="0" w:name="_va91f3fbnoxq" w:id="1"/>
      <w:bookmarkEnd w:id="1"/>
      <w:r w:rsidDel="00000000" w:rsidR="00000000" w:rsidRPr="00000000">
        <w:rPr>
          <w:b w:val="1"/>
          <w:rtl w:val="0"/>
        </w:rPr>
        <w:t xml:space="preserve">1) "Generate a logo for a tech startup using neon colors."</w:t>
      </w:r>
    </w:p>
    <w:p w:rsidR="00000000" w:rsidDel="00000000" w:rsidP="00000000" w:rsidRDefault="00000000" w:rsidRPr="00000000" w14:paraId="00000003">
      <w:pPr>
        <w:spacing w:after="240" w:before="240" w:lineRule="auto"/>
        <w:rPr/>
      </w:pPr>
      <w:r w:rsidDel="00000000" w:rsidR="00000000" w:rsidRPr="00000000">
        <w:rPr>
          <w:b w:val="1"/>
          <w:rtl w:val="0"/>
        </w:rPr>
        <w:t xml:space="preserve">Primary category:</w:t>
      </w:r>
      <w:r w:rsidDel="00000000" w:rsidR="00000000" w:rsidRPr="00000000">
        <w:rPr>
          <w:rtl w:val="0"/>
        </w:rPr>
        <w:t xml:space="preserve"> Visual / Design (creative asset request)</w:t>
        <w:br w:type="textWrapping"/>
        <w:t xml:space="preserve"> </w:t>
      </w:r>
      <w:r w:rsidDel="00000000" w:rsidR="00000000" w:rsidRPr="00000000">
        <w:rPr>
          <w:b w:val="1"/>
          <w:rtl w:val="0"/>
        </w:rPr>
        <w:t xml:space="preserve">Secondary categories:</w:t>
      </w:r>
      <w:r w:rsidDel="00000000" w:rsidR="00000000" w:rsidRPr="00000000">
        <w:rPr>
          <w:rtl w:val="0"/>
        </w:rPr>
        <w:t xml:space="preserve"> Instructional (imperative), Branding</w:t>
      </w:r>
    </w:p>
    <w:p w:rsidR="00000000" w:rsidDel="00000000" w:rsidP="00000000" w:rsidRDefault="00000000" w:rsidRPr="00000000" w14:paraId="00000004">
      <w:pPr>
        <w:spacing w:after="240" w:before="240" w:lineRule="auto"/>
        <w:rPr/>
      </w:pPr>
      <w:r w:rsidDel="00000000" w:rsidR="00000000" w:rsidRPr="00000000">
        <w:rPr>
          <w:b w:val="1"/>
          <w:rtl w:val="0"/>
        </w:rPr>
        <w:t xml:space="preserve">Why:</w:t>
      </w:r>
      <w:r w:rsidDel="00000000" w:rsidR="00000000" w:rsidRPr="00000000">
        <w:rPr>
          <w:rtl w:val="0"/>
        </w:rPr>
        <w:t xml:space="preserve"> The request asks for a visual artifact (a logo) and gives a style constraint (“neon colors”). It’s a directive to </w:t>
      </w:r>
      <w:r w:rsidDel="00000000" w:rsidR="00000000" w:rsidRPr="00000000">
        <w:rPr>
          <w:i w:val="1"/>
          <w:rtl w:val="0"/>
        </w:rPr>
        <w:t xml:space="preserve">create</w:t>
      </w:r>
      <w:r w:rsidDel="00000000" w:rsidR="00000000" w:rsidRPr="00000000">
        <w:rPr>
          <w:rtl w:val="0"/>
        </w:rPr>
        <w:t xml:space="preserve"> something, so it’s both a creative and actionable instruction.</w:t>
      </w:r>
    </w:p>
    <w:p w:rsidR="00000000" w:rsidDel="00000000" w:rsidP="00000000" w:rsidRDefault="00000000" w:rsidRPr="00000000" w14:paraId="00000005">
      <w:pPr>
        <w:spacing w:after="240" w:before="240" w:lineRule="auto"/>
        <w:rPr/>
      </w:pPr>
      <w:r w:rsidDel="00000000" w:rsidR="00000000" w:rsidRPr="00000000">
        <w:rPr>
          <w:b w:val="1"/>
          <w:rtl w:val="0"/>
        </w:rPr>
        <w:t xml:space="preserve">What it implies for the responder:</w:t>
      </w:r>
      <w:r w:rsidDel="00000000" w:rsidR="00000000" w:rsidRPr="00000000">
        <w:rPr>
          <w:rtl w:val="0"/>
        </w:rPr>
        <w:t xml:space="preserve"> use visual/design tools or an image-generation model; think about composition, color palette, readability, scalability (icon vs full logo), and brand fit.</w:t>
      </w:r>
    </w:p>
    <w:p w:rsidR="00000000" w:rsidDel="00000000" w:rsidP="00000000" w:rsidRDefault="00000000" w:rsidRPr="00000000" w14:paraId="00000006">
      <w:pPr>
        <w:spacing w:after="240" w:before="240" w:lineRule="auto"/>
        <w:rPr/>
      </w:pPr>
      <w:r w:rsidDel="00000000" w:rsidR="00000000" w:rsidRPr="00000000">
        <w:rPr>
          <w:b w:val="1"/>
          <w:rtl w:val="0"/>
        </w:rPr>
        <w:t xml:space="preserve">Quick improvement tips:</w:t>
      </w:r>
      <w:r w:rsidDel="00000000" w:rsidR="00000000" w:rsidRPr="00000000">
        <w:rPr>
          <w:rtl w:val="0"/>
        </w:rPr>
        <w:t xml:space="preserve"> add startup name, tagline (if any), target audience, desired mood (playful/serious), color hexes or examples, usage contexts (app icon, billboard, website), and required formats (SVG, PNG, transparent background).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rPr>
      </w:pPr>
      <w:bookmarkStart w:colFirst="0" w:colLast="0" w:name="_tw0fdymcdo81" w:id="2"/>
      <w:bookmarkEnd w:id="2"/>
      <w:r w:rsidDel="00000000" w:rsidR="00000000" w:rsidRPr="00000000">
        <w:rPr>
          <w:b w:val="1"/>
          <w:rtl w:val="0"/>
        </w:rPr>
        <w:t xml:space="preserve">2) "Explain blockchain to a 5-year-old."</w:t>
      </w:r>
    </w:p>
    <w:p w:rsidR="00000000" w:rsidDel="00000000" w:rsidP="00000000" w:rsidRDefault="00000000" w:rsidRPr="00000000" w14:paraId="00000009">
      <w:pPr>
        <w:spacing w:after="240" w:before="240" w:lineRule="auto"/>
        <w:rPr/>
      </w:pPr>
      <w:r w:rsidDel="00000000" w:rsidR="00000000" w:rsidRPr="00000000">
        <w:rPr>
          <w:b w:val="1"/>
          <w:rtl w:val="0"/>
        </w:rPr>
        <w:t xml:space="preserve">Primary category:</w:t>
      </w:r>
      <w:r w:rsidDel="00000000" w:rsidR="00000000" w:rsidRPr="00000000">
        <w:rPr>
          <w:rtl w:val="0"/>
        </w:rPr>
        <w:t xml:space="preserve"> Instructional / Educational (simplification)</w:t>
        <w:br w:type="textWrapping"/>
        <w:t xml:space="preserve"> </w:t>
      </w:r>
      <w:r w:rsidDel="00000000" w:rsidR="00000000" w:rsidRPr="00000000">
        <w:rPr>
          <w:b w:val="1"/>
          <w:rtl w:val="0"/>
        </w:rPr>
        <w:t xml:space="preserve">Secondary categories:</w:t>
      </w:r>
      <w:r w:rsidDel="00000000" w:rsidR="00000000" w:rsidRPr="00000000">
        <w:rPr>
          <w:rtl w:val="0"/>
        </w:rPr>
        <w:t xml:space="preserve"> Conversational, Audience-specific</w:t>
      </w:r>
    </w:p>
    <w:p w:rsidR="00000000" w:rsidDel="00000000" w:rsidP="00000000" w:rsidRDefault="00000000" w:rsidRPr="00000000" w14:paraId="0000000A">
      <w:pPr>
        <w:spacing w:after="240" w:before="240" w:lineRule="auto"/>
        <w:rPr/>
      </w:pPr>
      <w:r w:rsidDel="00000000" w:rsidR="00000000" w:rsidRPr="00000000">
        <w:rPr>
          <w:b w:val="1"/>
          <w:rtl w:val="0"/>
        </w:rPr>
        <w:t xml:space="preserve">Why:</w:t>
      </w:r>
      <w:r w:rsidDel="00000000" w:rsidR="00000000" w:rsidRPr="00000000">
        <w:rPr>
          <w:rtl w:val="0"/>
        </w:rPr>
        <w:t xml:space="preserve"> This is a teaching/simplification task with an explicit audience constraint (“5-year-old”), which changes language complexity, metaphor use, and length.</w:t>
      </w:r>
    </w:p>
    <w:p w:rsidR="00000000" w:rsidDel="00000000" w:rsidP="00000000" w:rsidRDefault="00000000" w:rsidRPr="00000000" w14:paraId="0000000B">
      <w:pPr>
        <w:spacing w:after="240" w:before="240" w:lineRule="auto"/>
        <w:rPr/>
      </w:pPr>
      <w:r w:rsidDel="00000000" w:rsidR="00000000" w:rsidRPr="00000000">
        <w:rPr>
          <w:b w:val="1"/>
          <w:rtl w:val="0"/>
        </w:rPr>
        <w:t xml:space="preserve">What it implies for the responder:</w:t>
      </w:r>
      <w:r w:rsidDel="00000000" w:rsidR="00000000" w:rsidRPr="00000000">
        <w:rPr>
          <w:rtl w:val="0"/>
        </w:rPr>
        <w:t xml:space="preserve"> avoid jargon, use simple analogies or a short story, very short sentences, friendly tone, and concrete examples. Prefer visuals or analogies (toys, boxes, jars) if possible.</w:t>
      </w:r>
    </w:p>
    <w:p w:rsidR="00000000" w:rsidDel="00000000" w:rsidP="00000000" w:rsidRDefault="00000000" w:rsidRPr="00000000" w14:paraId="0000000C">
      <w:pPr>
        <w:spacing w:after="240" w:before="240" w:lineRule="auto"/>
        <w:rPr/>
      </w:pPr>
      <w:r w:rsidDel="00000000" w:rsidR="00000000" w:rsidRPr="00000000">
        <w:rPr>
          <w:b w:val="1"/>
          <w:rtl w:val="0"/>
        </w:rPr>
        <w:t xml:space="preserve">Quick improvement tips:</w:t>
      </w:r>
      <w:r w:rsidDel="00000000" w:rsidR="00000000" w:rsidRPr="00000000">
        <w:rPr>
          <w:rtl w:val="0"/>
        </w:rPr>
        <w:t xml:space="preserve"> specify desired length (one sentence, short story, 2–3 bullets), tone (playful, very soft), or whether you want a follow-up activity (drawing or game) to reinforce the concept.</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sz w:val="46"/>
          <w:szCs w:val="46"/>
        </w:rPr>
      </w:pPr>
      <w:bookmarkStart w:colFirst="0" w:colLast="0" w:name="_g7ta6kca9x5c" w:id="3"/>
      <w:bookmarkEnd w:id="3"/>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rPr>
      </w:pPr>
      <w:bookmarkStart w:colFirst="0" w:colLast="0" w:name="_5s2hgf64lznl" w:id="4"/>
      <w:bookmarkEnd w:id="4"/>
      <w:r w:rsidDel="00000000" w:rsidR="00000000" w:rsidRPr="00000000">
        <w:rPr>
          <w:b w:val="1"/>
          <w:rtl w:val="0"/>
        </w:rPr>
        <w:t xml:space="preserve">3) "You are a UX designer. Suggest improvements to this app layout."</w:t>
      </w:r>
    </w:p>
    <w:p w:rsidR="00000000" w:rsidDel="00000000" w:rsidP="00000000" w:rsidRDefault="00000000" w:rsidRPr="00000000" w14:paraId="00000010">
      <w:pPr>
        <w:spacing w:after="240" w:before="240" w:lineRule="auto"/>
        <w:rPr/>
      </w:pPr>
      <w:r w:rsidDel="00000000" w:rsidR="00000000" w:rsidRPr="00000000">
        <w:rPr>
          <w:b w:val="1"/>
          <w:rtl w:val="0"/>
        </w:rPr>
        <w:t xml:space="preserve">Primary category:</w:t>
      </w:r>
      <w:r w:rsidDel="00000000" w:rsidR="00000000" w:rsidRPr="00000000">
        <w:rPr>
          <w:rtl w:val="0"/>
        </w:rPr>
        <w:t xml:space="preserve"> Role-based Instructional / Consultative (expert review)</w:t>
        <w:br w:type="textWrapping"/>
        <w:t xml:space="preserve"> </w:t>
      </w:r>
      <w:r w:rsidDel="00000000" w:rsidR="00000000" w:rsidRPr="00000000">
        <w:rPr>
          <w:b w:val="1"/>
          <w:rtl w:val="0"/>
        </w:rPr>
        <w:t xml:space="preserve">Secondary categories:</w:t>
      </w:r>
      <w:r w:rsidDel="00000000" w:rsidR="00000000" w:rsidRPr="00000000">
        <w:rPr>
          <w:rtl w:val="0"/>
        </w:rPr>
        <w:t xml:space="preserve"> Analytical, Visual (if layout image supplied), Conversational</w:t>
      </w:r>
    </w:p>
    <w:p w:rsidR="00000000" w:rsidDel="00000000" w:rsidP="00000000" w:rsidRDefault="00000000" w:rsidRPr="00000000" w14:paraId="00000011">
      <w:pPr>
        <w:spacing w:after="240" w:before="240" w:lineRule="auto"/>
        <w:rPr/>
      </w:pPr>
      <w:r w:rsidDel="00000000" w:rsidR="00000000" w:rsidRPr="00000000">
        <w:rPr>
          <w:b w:val="1"/>
          <w:rtl w:val="0"/>
        </w:rPr>
        <w:t xml:space="preserve">Why:</w:t>
      </w:r>
      <w:r w:rsidDel="00000000" w:rsidR="00000000" w:rsidRPr="00000000">
        <w:rPr>
          <w:rtl w:val="0"/>
        </w:rPr>
        <w:t xml:space="preserve"> The prompt assigns a role (“You are a UX designer”) and asks for expert recommendations. That makes it a consultative, evaluative request — not just a factual question. If no screenshot or description is provided, it also presumes additional context.</w:t>
      </w:r>
    </w:p>
    <w:p w:rsidR="00000000" w:rsidDel="00000000" w:rsidP="00000000" w:rsidRDefault="00000000" w:rsidRPr="00000000" w14:paraId="00000012">
      <w:pPr>
        <w:spacing w:after="240" w:before="240" w:lineRule="auto"/>
        <w:rPr/>
      </w:pPr>
      <w:r w:rsidDel="00000000" w:rsidR="00000000" w:rsidRPr="00000000">
        <w:rPr>
          <w:b w:val="1"/>
          <w:rtl w:val="0"/>
        </w:rPr>
        <w:t xml:space="preserve">What it implies for the responder:</w:t>
      </w:r>
      <w:r w:rsidDel="00000000" w:rsidR="00000000" w:rsidRPr="00000000">
        <w:rPr>
          <w:rtl w:val="0"/>
        </w:rPr>
        <w:t xml:space="preserve"> adopt UX heuristics (usability, accessibility, hierarchy), provide prioritized suggestions, possibly propose wireframe sketches, and recommend metrics for testing. The effectiveness depends heavily on context (platform, user goals, constraints, screenshots).</w:t>
      </w:r>
    </w:p>
    <w:p w:rsidR="00000000" w:rsidDel="00000000" w:rsidP="00000000" w:rsidRDefault="00000000" w:rsidRPr="00000000" w14:paraId="00000013">
      <w:pPr>
        <w:spacing w:after="240" w:before="240" w:lineRule="auto"/>
        <w:rPr/>
      </w:pPr>
      <w:r w:rsidDel="00000000" w:rsidR="00000000" w:rsidRPr="00000000">
        <w:rPr>
          <w:b w:val="1"/>
          <w:rtl w:val="0"/>
        </w:rPr>
        <w:t xml:space="preserve">Quick improvement tips:</w:t>
      </w:r>
      <w:r w:rsidDel="00000000" w:rsidR="00000000" w:rsidRPr="00000000">
        <w:rPr>
          <w:rtl w:val="0"/>
        </w:rPr>
        <w:t xml:space="preserve"> include the app screenshot or description, target users/personas, platform (mobile/web), main user tasks, pain points you’ve observed, and any constraints (brand, performance). That lets a responder give concrete, prioritized fixes.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sz w:val="40"/>
          <w:szCs w:val="40"/>
          <w:u w:val="single"/>
        </w:rPr>
      </w:pPr>
      <w:r w:rsidDel="00000000" w:rsidR="00000000" w:rsidRPr="00000000">
        <w:rPr>
          <w:b w:val="1"/>
          <w:sz w:val="40"/>
          <w:szCs w:val="40"/>
          <w:u w:val="single"/>
          <w:rtl w:val="0"/>
        </w:rPr>
        <w:t xml:space="preserve">Task 2: Refinement Practice</w:t>
      </w:r>
    </w:p>
    <w:p w:rsidR="00000000" w:rsidDel="00000000" w:rsidP="00000000" w:rsidRDefault="00000000" w:rsidRPr="00000000" w14:paraId="00000028">
      <w:pPr>
        <w:spacing w:after="240" w:before="240" w:lineRule="auto"/>
        <w:rPr>
          <w:i w:val="1"/>
          <w:sz w:val="26"/>
          <w:szCs w:val="26"/>
        </w:rPr>
      </w:pPr>
      <w:r w:rsidDel="00000000" w:rsidR="00000000" w:rsidRPr="00000000">
        <w:rPr>
          <w:i w:val="1"/>
          <w:sz w:val="26"/>
          <w:szCs w:val="26"/>
          <w:rtl w:val="0"/>
        </w:rPr>
        <w:t xml:space="preserve">"Generate a logo for a tech startup using neon colors."</w:t>
      </w:r>
    </w:p>
    <w:p w:rsidR="00000000" w:rsidDel="00000000" w:rsidP="00000000" w:rsidRDefault="00000000" w:rsidRPr="00000000" w14:paraId="00000029">
      <w:pPr>
        <w:spacing w:after="240" w:before="240" w:lineRule="auto"/>
        <w:rPr>
          <w:i w:val="1"/>
          <w:sz w:val="26"/>
          <w:szCs w:val="26"/>
        </w:rPr>
      </w:pPr>
      <w:r w:rsidDel="00000000" w:rsidR="00000000" w:rsidRPr="00000000">
        <w:rPr>
          <w:sz w:val="26"/>
          <w:szCs w:val="26"/>
          <w:rtl w:val="0"/>
        </w:rPr>
        <w:t xml:space="preserve">Refined:</w:t>
        <w:br w:type="textWrapping"/>
        <w:t xml:space="preserve"> </w:t>
      </w:r>
      <w:r w:rsidDel="00000000" w:rsidR="00000000" w:rsidRPr="00000000">
        <w:rPr>
          <w:i w:val="1"/>
          <w:sz w:val="26"/>
          <w:szCs w:val="26"/>
          <w:rtl w:val="0"/>
        </w:rPr>
        <w:t xml:space="preserve">"Design a modern logo for a tech startup named NeonNext. Use glowing neon blue and pink colors, with a minimal, futuristic style. The logo should be simple enough to work as both an app icon and a website header. Include bold, geometric shapes and clean typography that reflects innovation and cutting-edge technology."</w:t>
      </w:r>
    </w:p>
    <w:p w:rsidR="00000000" w:rsidDel="00000000" w:rsidP="00000000" w:rsidRDefault="00000000" w:rsidRPr="00000000" w14:paraId="0000002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4"/>
          <w:szCs w:val="24"/>
        </w:rPr>
      </w:pPr>
      <w:bookmarkStart w:colFirst="0" w:colLast="0" w:name="_570svrkx8egn" w:id="5"/>
      <w:bookmarkEnd w:id="5"/>
      <w:r w:rsidDel="00000000" w:rsidR="00000000" w:rsidRPr="00000000">
        <w:rPr>
          <w:b w:val="1"/>
          <w:color w:val="000000"/>
          <w:sz w:val="24"/>
          <w:szCs w:val="24"/>
          <w:rtl w:val="0"/>
        </w:rPr>
        <w:t xml:space="preserve">2. Original:</w:t>
      </w:r>
    </w:p>
    <w:p w:rsidR="00000000" w:rsidDel="00000000" w:rsidP="00000000" w:rsidRDefault="00000000" w:rsidRPr="00000000" w14:paraId="0000002C">
      <w:pPr>
        <w:spacing w:after="240" w:before="240" w:lineRule="auto"/>
        <w:rPr>
          <w:i w:val="1"/>
          <w:sz w:val="26"/>
          <w:szCs w:val="26"/>
        </w:rPr>
      </w:pPr>
      <w:r w:rsidDel="00000000" w:rsidR="00000000" w:rsidRPr="00000000">
        <w:rPr>
          <w:i w:val="1"/>
          <w:sz w:val="26"/>
          <w:szCs w:val="26"/>
          <w:rtl w:val="0"/>
        </w:rPr>
        <w:t xml:space="preserve">"Explain blockchain to a 5-year-old."</w:t>
      </w:r>
    </w:p>
    <w:p w:rsidR="00000000" w:rsidDel="00000000" w:rsidP="00000000" w:rsidRDefault="00000000" w:rsidRPr="00000000" w14:paraId="0000002D">
      <w:pPr>
        <w:spacing w:after="240" w:before="240" w:lineRule="auto"/>
        <w:rPr>
          <w:i w:val="1"/>
          <w:sz w:val="26"/>
          <w:szCs w:val="26"/>
        </w:rPr>
      </w:pPr>
      <w:r w:rsidDel="00000000" w:rsidR="00000000" w:rsidRPr="00000000">
        <w:rPr>
          <w:sz w:val="26"/>
          <w:szCs w:val="26"/>
          <w:rtl w:val="0"/>
        </w:rPr>
        <w:t xml:space="preserve">Refined:</w:t>
        <w:br w:type="textWrapping"/>
        <w:t xml:space="preserve"> </w:t>
      </w:r>
      <w:r w:rsidDel="00000000" w:rsidR="00000000" w:rsidRPr="00000000">
        <w:rPr>
          <w:i w:val="1"/>
          <w:sz w:val="26"/>
          <w:szCs w:val="26"/>
          <w:rtl w:val="0"/>
        </w:rPr>
        <w:t xml:space="preserve">"Explain blockchain to a 5-year-old using a fun story. Compare it to a group of friends keeping a shared notebook where everyone writes down the same things so nobody can cheat. Use simple words, short sentences, and a playful example with toys or candy to make it easy to imagine."</w:t>
      </w:r>
    </w:p>
    <w:p w:rsidR="00000000" w:rsidDel="00000000" w:rsidP="00000000" w:rsidRDefault="00000000" w:rsidRPr="00000000" w14:paraId="0000002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4"/>
          <w:szCs w:val="24"/>
        </w:rPr>
      </w:pPr>
      <w:bookmarkStart w:colFirst="0" w:colLast="0" w:name="_xstkfgfk5q7h" w:id="6"/>
      <w:bookmarkEnd w:id="6"/>
      <w:r w:rsidDel="00000000" w:rsidR="00000000" w:rsidRPr="00000000">
        <w:rPr>
          <w:b w:val="1"/>
          <w:color w:val="000000"/>
          <w:sz w:val="24"/>
          <w:szCs w:val="24"/>
          <w:rtl w:val="0"/>
        </w:rPr>
        <w:t xml:space="preserve">3. Original:</w:t>
      </w:r>
    </w:p>
    <w:p w:rsidR="00000000" w:rsidDel="00000000" w:rsidP="00000000" w:rsidRDefault="00000000" w:rsidRPr="00000000" w14:paraId="00000030">
      <w:pPr>
        <w:spacing w:after="240" w:before="240" w:lineRule="auto"/>
        <w:rPr>
          <w:i w:val="1"/>
          <w:sz w:val="26"/>
          <w:szCs w:val="26"/>
        </w:rPr>
      </w:pPr>
      <w:r w:rsidDel="00000000" w:rsidR="00000000" w:rsidRPr="00000000">
        <w:rPr>
          <w:i w:val="1"/>
          <w:sz w:val="26"/>
          <w:szCs w:val="26"/>
          <w:rtl w:val="0"/>
        </w:rPr>
        <w:t xml:space="preserve">"You are a UX designer. Suggest improvements to this app layout."</w:t>
      </w:r>
    </w:p>
    <w:p w:rsidR="00000000" w:rsidDel="00000000" w:rsidP="00000000" w:rsidRDefault="00000000" w:rsidRPr="00000000" w14:paraId="00000031">
      <w:pPr>
        <w:spacing w:after="240" w:before="240" w:lineRule="auto"/>
        <w:rPr>
          <w:i w:val="1"/>
          <w:sz w:val="26"/>
          <w:szCs w:val="26"/>
        </w:rPr>
      </w:pPr>
      <w:r w:rsidDel="00000000" w:rsidR="00000000" w:rsidRPr="00000000">
        <w:rPr>
          <w:sz w:val="26"/>
          <w:szCs w:val="26"/>
          <w:rtl w:val="0"/>
        </w:rPr>
        <w:t xml:space="preserve">Refined:</w:t>
        <w:br w:type="textWrapping"/>
        <w:t xml:space="preserve"> </w:t>
      </w:r>
      <w:r w:rsidDel="00000000" w:rsidR="00000000" w:rsidRPr="00000000">
        <w:rPr>
          <w:i w:val="1"/>
          <w:sz w:val="26"/>
          <w:szCs w:val="26"/>
          <w:rtl w:val="0"/>
        </w:rPr>
        <w:t xml:space="preserve">"As a UX designer, review this mobile banking app layout. Focus on improving navigation clarity, accessibility for older users, and button readability on small screens. Suggest at least three concrete changes, such as adjusting font sizes, reorganizing the menu, or changing color contrasts. Provide reasoning for each suggestion, referencing usability principles (like Nielsen’s heuristics)."</w:t>
      </w:r>
    </w:p>
    <w:p w:rsidR="00000000" w:rsidDel="00000000" w:rsidP="00000000" w:rsidRDefault="00000000" w:rsidRPr="00000000" w14:paraId="0000003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b w:val="1"/>
          <w:sz w:val="40"/>
          <w:szCs w:val="40"/>
          <w:u w:val="single"/>
        </w:rPr>
      </w:pPr>
      <w:r w:rsidDel="00000000" w:rsidR="00000000" w:rsidRPr="00000000">
        <w:rPr>
          <w:b w:val="1"/>
          <w:sz w:val="40"/>
          <w:szCs w:val="40"/>
          <w:u w:val="single"/>
          <w:rtl w:val="0"/>
        </w:rPr>
        <w:t xml:space="preserve">Task 3: Prompt Design Exercise</w:t>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gi6xp33gpqws" w:id="7"/>
      <w:bookmarkEnd w:id="7"/>
      <w:r w:rsidDel="00000000" w:rsidR="00000000" w:rsidRPr="00000000">
        <w:rPr>
          <w:b w:val="1"/>
          <w:sz w:val="34"/>
          <w:szCs w:val="34"/>
          <w:rtl w:val="0"/>
        </w:rPr>
        <w:t xml:space="preserve">1. ChatGPT (Text-Based)</w:t>
      </w:r>
    </w:p>
    <w:p w:rsidR="00000000" w:rsidDel="00000000" w:rsidP="00000000" w:rsidRDefault="00000000" w:rsidRPr="00000000" w14:paraId="00000038">
      <w:pPr>
        <w:spacing w:after="240" w:before="240" w:lineRule="auto"/>
        <w:rPr>
          <w:i w:val="1"/>
          <w:sz w:val="24"/>
          <w:szCs w:val="24"/>
        </w:rPr>
      </w:pPr>
      <w:r w:rsidDel="00000000" w:rsidR="00000000" w:rsidRPr="00000000">
        <w:rPr>
          <w:b w:val="1"/>
          <w:sz w:val="24"/>
          <w:szCs w:val="24"/>
          <w:rtl w:val="0"/>
        </w:rPr>
        <w:t xml:space="preserve">Prompt:</w:t>
        <w:br w:type="textWrapping"/>
      </w:r>
      <w:r w:rsidDel="00000000" w:rsidR="00000000" w:rsidRPr="00000000">
        <w:rPr>
          <w:sz w:val="24"/>
          <w:szCs w:val="24"/>
          <w:rtl w:val="0"/>
        </w:rPr>
        <w:t xml:space="preserve"> </w:t>
      </w:r>
      <w:r w:rsidDel="00000000" w:rsidR="00000000" w:rsidRPr="00000000">
        <w:rPr>
          <w:i w:val="1"/>
          <w:sz w:val="24"/>
          <w:szCs w:val="24"/>
          <w:rtl w:val="0"/>
        </w:rPr>
        <w:t xml:space="preserve">"Write a motivational speech (300 words) for university students starting their first year. Use an inspiring but conversational tone, include 2 short quotes, and emphasize themes of curiosity, resilience, and lifelong learning."</w:t>
      </w:r>
    </w:p>
    <w:p w:rsidR="00000000" w:rsidDel="00000000" w:rsidP="00000000" w:rsidRDefault="00000000" w:rsidRPr="00000000" w14:paraId="0000003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sz w:val="34"/>
          <w:szCs w:val="34"/>
        </w:rPr>
      </w:pPr>
      <w:bookmarkStart w:colFirst="0" w:colLast="0" w:name="_1y6z3i9omza4" w:id="8"/>
      <w:bookmarkEnd w:id="8"/>
      <w:r w:rsidDel="00000000" w:rsidR="00000000" w:rsidRPr="00000000">
        <w:rPr>
          <w:b w:val="1"/>
          <w:sz w:val="34"/>
          <w:szCs w:val="34"/>
          <w:rtl w:val="0"/>
        </w:rPr>
        <w:t xml:space="preserve">2. DALL·E (Image-Based)</w:t>
      </w:r>
    </w:p>
    <w:p w:rsidR="00000000" w:rsidDel="00000000" w:rsidP="00000000" w:rsidRDefault="00000000" w:rsidRPr="00000000" w14:paraId="0000003B">
      <w:pPr>
        <w:spacing w:after="240" w:before="240" w:lineRule="auto"/>
        <w:rPr>
          <w:i w:val="1"/>
          <w:sz w:val="24"/>
          <w:szCs w:val="24"/>
        </w:rPr>
      </w:pPr>
      <w:r w:rsidDel="00000000" w:rsidR="00000000" w:rsidRPr="00000000">
        <w:rPr>
          <w:b w:val="1"/>
          <w:sz w:val="24"/>
          <w:szCs w:val="24"/>
          <w:rtl w:val="0"/>
        </w:rPr>
        <w:t xml:space="preserve">Prompt:</w:t>
        <w:br w:type="textWrapping"/>
      </w:r>
      <w:r w:rsidDel="00000000" w:rsidR="00000000" w:rsidRPr="00000000">
        <w:rPr>
          <w:sz w:val="24"/>
          <w:szCs w:val="24"/>
          <w:rtl w:val="0"/>
        </w:rPr>
        <w:t xml:space="preserve"> </w:t>
      </w:r>
      <w:r w:rsidDel="00000000" w:rsidR="00000000" w:rsidRPr="00000000">
        <w:rPr>
          <w:i w:val="1"/>
          <w:sz w:val="24"/>
          <w:szCs w:val="24"/>
          <w:rtl w:val="0"/>
        </w:rPr>
        <w:t xml:space="preserve">"Create a digital poster for a futuristic food festival called </w:t>
      </w:r>
      <w:r w:rsidDel="00000000" w:rsidR="00000000" w:rsidRPr="00000000">
        <w:rPr>
          <w:b w:val="1"/>
          <w:i w:val="1"/>
          <w:sz w:val="24"/>
          <w:szCs w:val="24"/>
          <w:rtl w:val="0"/>
        </w:rPr>
        <w:t xml:space="preserve">Taste of Tomorrow 2040</w:t>
      </w:r>
      <w:r w:rsidDel="00000000" w:rsidR="00000000" w:rsidRPr="00000000">
        <w:rPr>
          <w:i w:val="1"/>
          <w:sz w:val="24"/>
          <w:szCs w:val="24"/>
          <w:rtl w:val="0"/>
        </w:rPr>
        <w:t xml:space="preserve">. Show neon-lit food stalls, robotic chefs, and holographic menus in a vibrant night city setting. Bold typography at the top should read: ‘Taste of Tomorrow 2040’."</w:t>
      </w:r>
    </w:p>
    <w:p w:rsidR="00000000" w:rsidDel="00000000" w:rsidP="00000000" w:rsidRDefault="00000000" w:rsidRPr="00000000" w14:paraId="0000003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sz w:val="34"/>
          <w:szCs w:val="34"/>
        </w:rPr>
      </w:pPr>
      <w:bookmarkStart w:colFirst="0" w:colLast="0" w:name="_j109a3iweqri" w:id="9"/>
      <w:bookmarkEnd w:id="9"/>
      <w:r w:rsidDel="00000000" w:rsidR="00000000" w:rsidRPr="00000000">
        <w:rPr>
          <w:b w:val="1"/>
          <w:sz w:val="34"/>
          <w:szCs w:val="34"/>
          <w:rtl w:val="0"/>
        </w:rPr>
        <w:t xml:space="preserve">3. SORA (Video-Based)</w:t>
      </w:r>
    </w:p>
    <w:p w:rsidR="00000000" w:rsidDel="00000000" w:rsidP="00000000" w:rsidRDefault="00000000" w:rsidRPr="00000000" w14:paraId="0000003E">
      <w:pPr>
        <w:spacing w:after="240" w:before="240" w:lineRule="auto"/>
        <w:rPr>
          <w:i w:val="1"/>
          <w:sz w:val="24"/>
          <w:szCs w:val="24"/>
        </w:rPr>
      </w:pPr>
      <w:r w:rsidDel="00000000" w:rsidR="00000000" w:rsidRPr="00000000">
        <w:rPr>
          <w:b w:val="1"/>
          <w:sz w:val="24"/>
          <w:szCs w:val="24"/>
          <w:rtl w:val="0"/>
        </w:rPr>
        <w:t xml:space="preserve">Prompt:</w:t>
        <w:br w:type="textWrapping"/>
      </w:r>
      <w:r w:rsidDel="00000000" w:rsidR="00000000" w:rsidRPr="00000000">
        <w:rPr>
          <w:sz w:val="24"/>
          <w:szCs w:val="24"/>
          <w:rtl w:val="0"/>
        </w:rPr>
        <w:t xml:space="preserve"> </w:t>
      </w:r>
      <w:r w:rsidDel="00000000" w:rsidR="00000000" w:rsidRPr="00000000">
        <w:rPr>
          <w:i w:val="1"/>
          <w:sz w:val="24"/>
          <w:szCs w:val="24"/>
          <w:rtl w:val="0"/>
        </w:rPr>
        <w:t xml:space="preserve">"Generate a 15-second cinematic video showing a dragon flying over a futuristic city at sunset. Start with a wide aerial shot of the skyline, then zoom in as the dragon glides between skyscrapers with glowing neon billboards. End with the dragon landing on a tower rooftop."</w:t>
      </w:r>
    </w:p>
    <w:p w:rsidR="00000000" w:rsidDel="00000000" w:rsidP="00000000" w:rsidRDefault="00000000" w:rsidRPr="00000000" w14:paraId="0000003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avjvqcth9jdz" w:id="10"/>
      <w:bookmarkEnd w:id="10"/>
      <w:r w:rsidDel="00000000" w:rsidR="00000000" w:rsidRPr="00000000">
        <w:rPr>
          <w:b w:val="1"/>
          <w:sz w:val="34"/>
          <w:szCs w:val="34"/>
          <w:rtl w:val="0"/>
        </w:rPr>
        <w:t xml:space="preserve">4. Coding / Logic</w:t>
      </w:r>
    </w:p>
    <w:p w:rsidR="00000000" w:rsidDel="00000000" w:rsidP="00000000" w:rsidRDefault="00000000" w:rsidRPr="00000000" w14:paraId="00000041">
      <w:pPr>
        <w:spacing w:after="240" w:before="240" w:lineRule="auto"/>
        <w:rPr>
          <w:i w:val="1"/>
          <w:sz w:val="24"/>
          <w:szCs w:val="24"/>
        </w:rPr>
      </w:pPr>
      <w:r w:rsidDel="00000000" w:rsidR="00000000" w:rsidRPr="00000000">
        <w:rPr>
          <w:b w:val="1"/>
          <w:sz w:val="24"/>
          <w:szCs w:val="24"/>
          <w:rtl w:val="0"/>
        </w:rPr>
        <w:t xml:space="preserve">Prompt:</w:t>
        <w:br w:type="textWrapping"/>
      </w:r>
      <w:r w:rsidDel="00000000" w:rsidR="00000000" w:rsidRPr="00000000">
        <w:rPr>
          <w:sz w:val="24"/>
          <w:szCs w:val="24"/>
          <w:rtl w:val="0"/>
        </w:rPr>
        <w:t xml:space="preserve"> </w:t>
      </w:r>
      <w:r w:rsidDel="00000000" w:rsidR="00000000" w:rsidRPr="00000000">
        <w:rPr>
          <w:i w:val="1"/>
          <w:sz w:val="24"/>
          <w:szCs w:val="24"/>
          <w:rtl w:val="0"/>
        </w:rPr>
        <w:t xml:space="preserve">"Write a Python program that takes a list of student names and marks, calculates their average, and prints the topper’s name with their score. Add comments explaining each step of the code for beginners."</w:t>
      </w:r>
    </w:p>
    <w:p w:rsidR="00000000" w:rsidDel="00000000" w:rsidP="00000000" w:rsidRDefault="00000000" w:rsidRPr="00000000" w14:paraId="0000004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sz w:val="34"/>
          <w:szCs w:val="34"/>
        </w:rPr>
      </w:pPr>
      <w:bookmarkStart w:colFirst="0" w:colLast="0" w:name="_tfswu1yhtex3" w:id="11"/>
      <w:bookmarkEnd w:id="11"/>
      <w:r w:rsidDel="00000000" w:rsidR="00000000" w:rsidRPr="00000000">
        <w:rPr>
          <w:b w:val="1"/>
          <w:sz w:val="34"/>
          <w:szCs w:val="34"/>
          <w:rtl w:val="0"/>
        </w:rPr>
        <w:t xml:space="preserve">5. Education / Training</w:t>
      </w:r>
    </w:p>
    <w:p w:rsidR="00000000" w:rsidDel="00000000" w:rsidP="00000000" w:rsidRDefault="00000000" w:rsidRPr="00000000" w14:paraId="00000044">
      <w:pPr>
        <w:spacing w:after="240" w:before="240" w:lineRule="auto"/>
        <w:rPr>
          <w:i w:val="1"/>
          <w:sz w:val="24"/>
          <w:szCs w:val="24"/>
        </w:rPr>
      </w:pPr>
      <w:r w:rsidDel="00000000" w:rsidR="00000000" w:rsidRPr="00000000">
        <w:rPr>
          <w:b w:val="1"/>
          <w:sz w:val="24"/>
          <w:szCs w:val="24"/>
          <w:rtl w:val="0"/>
        </w:rPr>
        <w:t xml:space="preserve">Prompt:</w:t>
        <w:br w:type="textWrapping"/>
      </w:r>
      <w:r w:rsidDel="00000000" w:rsidR="00000000" w:rsidRPr="00000000">
        <w:rPr>
          <w:sz w:val="24"/>
          <w:szCs w:val="24"/>
          <w:rtl w:val="0"/>
        </w:rPr>
        <w:t xml:space="preserve"> </w:t>
      </w:r>
      <w:r w:rsidDel="00000000" w:rsidR="00000000" w:rsidRPr="00000000">
        <w:rPr>
          <w:i w:val="1"/>
          <w:sz w:val="24"/>
          <w:szCs w:val="24"/>
          <w:rtl w:val="0"/>
        </w:rPr>
        <w:t xml:space="preserve">"Design a short multiple-choice quiz (5 questions) for high school students on the topic of renewable energy. Each question should have 4 options and clearly indicate the correct answer. Make the language simple and engaging."</w:t>
      </w:r>
    </w:p>
    <w:p w:rsidR="00000000" w:rsidDel="00000000" w:rsidP="00000000" w:rsidRDefault="00000000" w:rsidRPr="00000000" w14:paraId="0000004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