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9AC77" w14:textId="77777777" w:rsidR="0076688A" w:rsidRPr="0076688A" w:rsidRDefault="0076688A" w:rsidP="0076688A">
      <w:r w:rsidRPr="0076688A">
        <w:t>Prompt:</w:t>
      </w:r>
    </w:p>
    <w:p w14:paraId="174A412D" w14:textId="77777777" w:rsidR="0076688A" w:rsidRPr="0076688A" w:rsidRDefault="0076688A" w:rsidP="0076688A"/>
    <w:p w14:paraId="16B31D10" w14:textId="77777777" w:rsidR="0076688A" w:rsidRPr="0076688A" w:rsidRDefault="0076688A" w:rsidP="0076688A">
      <w:r w:rsidRPr="0076688A">
        <w:t>Generate, reduce and refine items for a multi-dimensional scale that can measure Individual-level AI-Readiness.</w:t>
      </w:r>
    </w:p>
    <w:p w14:paraId="706EADC0" w14:textId="77777777" w:rsidR="0076688A" w:rsidRPr="0076688A" w:rsidRDefault="0076688A" w:rsidP="0076688A"/>
    <w:p w14:paraId="610C8EC4" w14:textId="77777777" w:rsidR="0076688A" w:rsidRPr="0076688A" w:rsidRDefault="0076688A" w:rsidP="0076688A">
      <w:r w:rsidRPr="0076688A">
        <w:t>Step 1. Item Generation</w:t>
      </w:r>
    </w:p>
    <w:p w14:paraId="39CDE453" w14:textId="77777777" w:rsidR="0076688A" w:rsidRPr="0076688A" w:rsidRDefault="0076688A" w:rsidP="0076688A">
      <w:r w:rsidRPr="0076688A">
        <w:t>Use a combination of a deductive and inductive approach to scale development (</w:t>
      </w:r>
      <w:proofErr w:type="spellStart"/>
      <w:r w:rsidRPr="0076688A">
        <w:t>Hinkin</w:t>
      </w:r>
      <w:proofErr w:type="spellEnd"/>
      <w:r w:rsidRPr="0076688A">
        <w:t>, 1998). Start with deductive from theory and then inductive by conducting a simulated focus group with managers who have first-hand experience with AI development and AI adoption within large and small enterprises. start by defining AI Readiness and outlining the basic stages of the AI readiness process. Then have SMEs write behavioral examples of things that employees must do to display their AI readiness within their respective organizations. Next, have your simulated SMEs use a Q-sort method to separate the statements into themes. Finally, list the behavioural statements under each theme.</w:t>
      </w:r>
    </w:p>
    <w:p w14:paraId="2ABD05F1" w14:textId="77777777" w:rsidR="0076688A" w:rsidRPr="0076688A" w:rsidRDefault="0076688A" w:rsidP="0076688A"/>
    <w:p w14:paraId="3099B476" w14:textId="77777777" w:rsidR="0076688A" w:rsidRPr="0076688A" w:rsidRDefault="0076688A" w:rsidP="0076688A">
      <w:r w:rsidRPr="0076688A">
        <w:t>Step 2. Item Reduction</w:t>
      </w:r>
    </w:p>
    <w:p w14:paraId="13ACD867" w14:textId="77777777" w:rsidR="0076688A" w:rsidRPr="0076688A" w:rsidRDefault="0076688A" w:rsidP="0076688A">
      <w:r w:rsidRPr="0076688A">
        <w:t xml:space="preserve">  Provide an initial assessment of the extent to which behavioural items identified in step one </w:t>
      </w:r>
      <w:proofErr w:type="gramStart"/>
      <w:r w:rsidRPr="0076688A">
        <w:t>align</w:t>
      </w:r>
      <w:proofErr w:type="gramEnd"/>
      <w:r w:rsidRPr="0076688A">
        <w:t xml:space="preserve"> with the dimensions identified for AI - readiness. Follow suggestions by Nunally (1978) and the American Psychological Association (1999), by creating a panel of simulated judges who assign the items to the theoretical dimensions underlying the content domain. Correct item assignments indicate that items assess the specified content domain, whereas incorrect assignments suggest that items are not independent or that they measure extraneous content. Calculate the percentage of correct assignments by the simulated judges for each item. The normal procedure is to discard items when judges do not agree on their item assignments (Nunnally, 1978). Therefore, use a standard of 80% agreement to retain items for further analysis.</w:t>
      </w:r>
    </w:p>
    <w:p w14:paraId="68F6B079" w14:textId="77777777" w:rsidR="0076688A" w:rsidRPr="0076688A" w:rsidRDefault="0076688A" w:rsidP="0076688A"/>
    <w:p w14:paraId="5ADCEF9E" w14:textId="77777777" w:rsidR="0076688A" w:rsidRPr="0076688A" w:rsidRDefault="0076688A" w:rsidP="0076688A">
      <w:r w:rsidRPr="0076688A">
        <w:t>Step 3. Item Refinement and Bandwidth Assessment</w:t>
      </w:r>
    </w:p>
    <w:p w14:paraId="68E15C2F" w14:textId="77777777" w:rsidR="0076688A" w:rsidRPr="0076688A" w:rsidRDefault="0076688A" w:rsidP="0076688A">
      <w:r w:rsidRPr="0076688A">
        <w:t>Conduct another series for simulated focus groups to identify items that are redundant, poorly worded, or superfluous to the content domain. Included in the focus group should be an opportunity so judges to discuss the need to expand the item content from the inductive approach to be more consistent with the deductively defined content domain of AI-readiness. Next, conduct a final judge analysis to sort the items into dimensions, and use a standard of 80% agreement to retain items for further analysis. The finalized item list should have at least 5 items per dimension to allow for further refinement.</w:t>
      </w:r>
    </w:p>
    <w:p w14:paraId="289A6479" w14:textId="77777777" w:rsidR="0076688A" w:rsidRPr="0076688A" w:rsidRDefault="0076688A" w:rsidP="0076688A"/>
    <w:p w14:paraId="460D30ED" w14:textId="77777777" w:rsidR="0076688A" w:rsidRPr="0076688A" w:rsidRDefault="0076688A" w:rsidP="0076688A">
      <w:r w:rsidRPr="0076688A">
        <w:t>Step 4. Report Item List</w:t>
      </w:r>
    </w:p>
    <w:p w14:paraId="031ACC11" w14:textId="77777777" w:rsidR="0076688A" w:rsidRPr="0076688A" w:rsidRDefault="0076688A" w:rsidP="0076688A">
      <w:r w:rsidRPr="0076688A">
        <w:t xml:space="preserve">  Provide a list of finalized items under each dimension.</w:t>
      </w:r>
    </w:p>
    <w:p w14:paraId="36136518" w14:textId="77777777" w:rsidR="0076688A" w:rsidRPr="0076688A" w:rsidRDefault="0076688A" w:rsidP="0076688A"/>
    <w:p w14:paraId="3C1C9836" w14:textId="77777777" w:rsidR="00BD5257" w:rsidRDefault="00BD5257"/>
    <w:sectPr w:rsidR="00BD52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88A"/>
    <w:rsid w:val="000140EE"/>
    <w:rsid w:val="00217EFB"/>
    <w:rsid w:val="006A75C5"/>
    <w:rsid w:val="00710521"/>
    <w:rsid w:val="00720676"/>
    <w:rsid w:val="0076688A"/>
    <w:rsid w:val="007D6D6B"/>
    <w:rsid w:val="00BD52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5BBF9"/>
  <w15:chartTrackingRefBased/>
  <w15:docId w15:val="{EF8CED75-7F96-4F48-9E68-F289B8625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6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6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6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6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68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8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8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8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8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8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8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88A"/>
    <w:rPr>
      <w:rFonts w:eastAsiaTheme="majorEastAsia" w:cstheme="majorBidi"/>
      <w:color w:val="272727" w:themeColor="text1" w:themeTint="D8"/>
    </w:rPr>
  </w:style>
  <w:style w:type="paragraph" w:styleId="Title">
    <w:name w:val="Title"/>
    <w:basedOn w:val="Normal"/>
    <w:next w:val="Normal"/>
    <w:link w:val="TitleChar"/>
    <w:uiPriority w:val="10"/>
    <w:qFormat/>
    <w:rsid w:val="007668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88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8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688A"/>
    <w:rPr>
      <w:i/>
      <w:iCs/>
      <w:color w:val="404040" w:themeColor="text1" w:themeTint="BF"/>
    </w:rPr>
  </w:style>
  <w:style w:type="paragraph" w:styleId="ListParagraph">
    <w:name w:val="List Paragraph"/>
    <w:basedOn w:val="Normal"/>
    <w:uiPriority w:val="34"/>
    <w:qFormat/>
    <w:rsid w:val="0076688A"/>
    <w:pPr>
      <w:ind w:left="720"/>
      <w:contextualSpacing/>
    </w:pPr>
  </w:style>
  <w:style w:type="character" w:styleId="IntenseEmphasis">
    <w:name w:val="Intense Emphasis"/>
    <w:basedOn w:val="DefaultParagraphFont"/>
    <w:uiPriority w:val="21"/>
    <w:qFormat/>
    <w:rsid w:val="0076688A"/>
    <w:rPr>
      <w:i/>
      <w:iCs/>
      <w:color w:val="2F5496" w:themeColor="accent1" w:themeShade="BF"/>
    </w:rPr>
  </w:style>
  <w:style w:type="paragraph" w:styleId="IntenseQuote">
    <w:name w:val="Intense Quote"/>
    <w:basedOn w:val="Normal"/>
    <w:next w:val="Normal"/>
    <w:link w:val="IntenseQuoteChar"/>
    <w:uiPriority w:val="30"/>
    <w:qFormat/>
    <w:rsid w:val="00766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88A"/>
    <w:rPr>
      <w:i/>
      <w:iCs/>
      <w:color w:val="2F5496" w:themeColor="accent1" w:themeShade="BF"/>
    </w:rPr>
  </w:style>
  <w:style w:type="character" w:styleId="IntenseReference">
    <w:name w:val="Intense Reference"/>
    <w:basedOn w:val="DefaultParagraphFont"/>
    <w:uiPriority w:val="32"/>
    <w:qFormat/>
    <w:rsid w:val="007668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1490234">
      <w:bodyDiv w:val="1"/>
      <w:marLeft w:val="0"/>
      <w:marRight w:val="0"/>
      <w:marTop w:val="0"/>
      <w:marBottom w:val="0"/>
      <w:divBdr>
        <w:top w:val="none" w:sz="0" w:space="0" w:color="auto"/>
        <w:left w:val="none" w:sz="0" w:space="0" w:color="auto"/>
        <w:bottom w:val="none" w:sz="0" w:space="0" w:color="auto"/>
        <w:right w:val="none" w:sz="0" w:space="0" w:color="auto"/>
      </w:divBdr>
      <w:divsChild>
        <w:div w:id="1388139026">
          <w:marLeft w:val="0"/>
          <w:marRight w:val="0"/>
          <w:marTop w:val="0"/>
          <w:marBottom w:val="0"/>
          <w:divBdr>
            <w:top w:val="none" w:sz="0" w:space="0" w:color="auto"/>
            <w:left w:val="none" w:sz="0" w:space="0" w:color="auto"/>
            <w:bottom w:val="none" w:sz="0" w:space="0" w:color="auto"/>
            <w:right w:val="none" w:sz="0" w:space="0" w:color="auto"/>
          </w:divBdr>
          <w:divsChild>
            <w:div w:id="770004131">
              <w:marLeft w:val="0"/>
              <w:marRight w:val="0"/>
              <w:marTop w:val="0"/>
              <w:marBottom w:val="0"/>
              <w:divBdr>
                <w:top w:val="none" w:sz="0" w:space="0" w:color="auto"/>
                <w:left w:val="none" w:sz="0" w:space="0" w:color="auto"/>
                <w:bottom w:val="none" w:sz="0" w:space="0" w:color="auto"/>
                <w:right w:val="none" w:sz="0" w:space="0" w:color="auto"/>
              </w:divBdr>
            </w:div>
            <w:div w:id="229971545">
              <w:marLeft w:val="0"/>
              <w:marRight w:val="0"/>
              <w:marTop w:val="0"/>
              <w:marBottom w:val="0"/>
              <w:divBdr>
                <w:top w:val="none" w:sz="0" w:space="0" w:color="auto"/>
                <w:left w:val="none" w:sz="0" w:space="0" w:color="auto"/>
                <w:bottom w:val="none" w:sz="0" w:space="0" w:color="auto"/>
                <w:right w:val="none" w:sz="0" w:space="0" w:color="auto"/>
              </w:divBdr>
            </w:div>
            <w:div w:id="1412699260">
              <w:marLeft w:val="0"/>
              <w:marRight w:val="0"/>
              <w:marTop w:val="0"/>
              <w:marBottom w:val="0"/>
              <w:divBdr>
                <w:top w:val="none" w:sz="0" w:space="0" w:color="auto"/>
                <w:left w:val="none" w:sz="0" w:space="0" w:color="auto"/>
                <w:bottom w:val="none" w:sz="0" w:space="0" w:color="auto"/>
                <w:right w:val="none" w:sz="0" w:space="0" w:color="auto"/>
              </w:divBdr>
            </w:div>
            <w:div w:id="1979415282">
              <w:marLeft w:val="0"/>
              <w:marRight w:val="0"/>
              <w:marTop w:val="0"/>
              <w:marBottom w:val="0"/>
              <w:divBdr>
                <w:top w:val="none" w:sz="0" w:space="0" w:color="auto"/>
                <w:left w:val="none" w:sz="0" w:space="0" w:color="auto"/>
                <w:bottom w:val="none" w:sz="0" w:space="0" w:color="auto"/>
                <w:right w:val="none" w:sz="0" w:space="0" w:color="auto"/>
              </w:divBdr>
            </w:div>
            <w:div w:id="1047800824">
              <w:marLeft w:val="0"/>
              <w:marRight w:val="0"/>
              <w:marTop w:val="0"/>
              <w:marBottom w:val="0"/>
              <w:divBdr>
                <w:top w:val="none" w:sz="0" w:space="0" w:color="auto"/>
                <w:left w:val="none" w:sz="0" w:space="0" w:color="auto"/>
                <w:bottom w:val="none" w:sz="0" w:space="0" w:color="auto"/>
                <w:right w:val="none" w:sz="0" w:space="0" w:color="auto"/>
              </w:divBdr>
            </w:div>
            <w:div w:id="1787386602">
              <w:marLeft w:val="0"/>
              <w:marRight w:val="0"/>
              <w:marTop w:val="0"/>
              <w:marBottom w:val="0"/>
              <w:divBdr>
                <w:top w:val="none" w:sz="0" w:space="0" w:color="auto"/>
                <w:left w:val="none" w:sz="0" w:space="0" w:color="auto"/>
                <w:bottom w:val="none" w:sz="0" w:space="0" w:color="auto"/>
                <w:right w:val="none" w:sz="0" w:space="0" w:color="auto"/>
              </w:divBdr>
            </w:div>
            <w:div w:id="1465923784">
              <w:marLeft w:val="0"/>
              <w:marRight w:val="0"/>
              <w:marTop w:val="0"/>
              <w:marBottom w:val="0"/>
              <w:divBdr>
                <w:top w:val="none" w:sz="0" w:space="0" w:color="auto"/>
                <w:left w:val="none" w:sz="0" w:space="0" w:color="auto"/>
                <w:bottom w:val="none" w:sz="0" w:space="0" w:color="auto"/>
                <w:right w:val="none" w:sz="0" w:space="0" w:color="auto"/>
              </w:divBdr>
            </w:div>
            <w:div w:id="1474059893">
              <w:marLeft w:val="0"/>
              <w:marRight w:val="0"/>
              <w:marTop w:val="0"/>
              <w:marBottom w:val="0"/>
              <w:divBdr>
                <w:top w:val="none" w:sz="0" w:space="0" w:color="auto"/>
                <w:left w:val="none" w:sz="0" w:space="0" w:color="auto"/>
                <w:bottom w:val="none" w:sz="0" w:space="0" w:color="auto"/>
                <w:right w:val="none" w:sz="0" w:space="0" w:color="auto"/>
              </w:divBdr>
            </w:div>
            <w:div w:id="1291091360">
              <w:marLeft w:val="0"/>
              <w:marRight w:val="0"/>
              <w:marTop w:val="0"/>
              <w:marBottom w:val="0"/>
              <w:divBdr>
                <w:top w:val="none" w:sz="0" w:space="0" w:color="auto"/>
                <w:left w:val="none" w:sz="0" w:space="0" w:color="auto"/>
                <w:bottom w:val="none" w:sz="0" w:space="0" w:color="auto"/>
                <w:right w:val="none" w:sz="0" w:space="0" w:color="auto"/>
              </w:divBdr>
            </w:div>
            <w:div w:id="9517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9690">
      <w:bodyDiv w:val="1"/>
      <w:marLeft w:val="0"/>
      <w:marRight w:val="0"/>
      <w:marTop w:val="0"/>
      <w:marBottom w:val="0"/>
      <w:divBdr>
        <w:top w:val="none" w:sz="0" w:space="0" w:color="auto"/>
        <w:left w:val="none" w:sz="0" w:space="0" w:color="auto"/>
        <w:bottom w:val="none" w:sz="0" w:space="0" w:color="auto"/>
        <w:right w:val="none" w:sz="0" w:space="0" w:color="auto"/>
      </w:divBdr>
      <w:divsChild>
        <w:div w:id="731775995">
          <w:marLeft w:val="0"/>
          <w:marRight w:val="0"/>
          <w:marTop w:val="0"/>
          <w:marBottom w:val="0"/>
          <w:divBdr>
            <w:top w:val="none" w:sz="0" w:space="0" w:color="auto"/>
            <w:left w:val="none" w:sz="0" w:space="0" w:color="auto"/>
            <w:bottom w:val="none" w:sz="0" w:space="0" w:color="auto"/>
            <w:right w:val="none" w:sz="0" w:space="0" w:color="auto"/>
          </w:divBdr>
          <w:divsChild>
            <w:div w:id="1014111091">
              <w:marLeft w:val="0"/>
              <w:marRight w:val="0"/>
              <w:marTop w:val="0"/>
              <w:marBottom w:val="0"/>
              <w:divBdr>
                <w:top w:val="none" w:sz="0" w:space="0" w:color="auto"/>
                <w:left w:val="none" w:sz="0" w:space="0" w:color="auto"/>
                <w:bottom w:val="none" w:sz="0" w:space="0" w:color="auto"/>
                <w:right w:val="none" w:sz="0" w:space="0" w:color="auto"/>
              </w:divBdr>
            </w:div>
            <w:div w:id="608775300">
              <w:marLeft w:val="0"/>
              <w:marRight w:val="0"/>
              <w:marTop w:val="0"/>
              <w:marBottom w:val="0"/>
              <w:divBdr>
                <w:top w:val="none" w:sz="0" w:space="0" w:color="auto"/>
                <w:left w:val="none" w:sz="0" w:space="0" w:color="auto"/>
                <w:bottom w:val="none" w:sz="0" w:space="0" w:color="auto"/>
                <w:right w:val="none" w:sz="0" w:space="0" w:color="auto"/>
              </w:divBdr>
            </w:div>
            <w:div w:id="1383793365">
              <w:marLeft w:val="0"/>
              <w:marRight w:val="0"/>
              <w:marTop w:val="0"/>
              <w:marBottom w:val="0"/>
              <w:divBdr>
                <w:top w:val="none" w:sz="0" w:space="0" w:color="auto"/>
                <w:left w:val="none" w:sz="0" w:space="0" w:color="auto"/>
                <w:bottom w:val="none" w:sz="0" w:space="0" w:color="auto"/>
                <w:right w:val="none" w:sz="0" w:space="0" w:color="auto"/>
              </w:divBdr>
            </w:div>
            <w:div w:id="862087577">
              <w:marLeft w:val="0"/>
              <w:marRight w:val="0"/>
              <w:marTop w:val="0"/>
              <w:marBottom w:val="0"/>
              <w:divBdr>
                <w:top w:val="none" w:sz="0" w:space="0" w:color="auto"/>
                <w:left w:val="none" w:sz="0" w:space="0" w:color="auto"/>
                <w:bottom w:val="none" w:sz="0" w:space="0" w:color="auto"/>
                <w:right w:val="none" w:sz="0" w:space="0" w:color="auto"/>
              </w:divBdr>
            </w:div>
            <w:div w:id="1238511287">
              <w:marLeft w:val="0"/>
              <w:marRight w:val="0"/>
              <w:marTop w:val="0"/>
              <w:marBottom w:val="0"/>
              <w:divBdr>
                <w:top w:val="none" w:sz="0" w:space="0" w:color="auto"/>
                <w:left w:val="none" w:sz="0" w:space="0" w:color="auto"/>
                <w:bottom w:val="none" w:sz="0" w:space="0" w:color="auto"/>
                <w:right w:val="none" w:sz="0" w:space="0" w:color="auto"/>
              </w:divBdr>
            </w:div>
            <w:div w:id="758142044">
              <w:marLeft w:val="0"/>
              <w:marRight w:val="0"/>
              <w:marTop w:val="0"/>
              <w:marBottom w:val="0"/>
              <w:divBdr>
                <w:top w:val="none" w:sz="0" w:space="0" w:color="auto"/>
                <w:left w:val="none" w:sz="0" w:space="0" w:color="auto"/>
                <w:bottom w:val="none" w:sz="0" w:space="0" w:color="auto"/>
                <w:right w:val="none" w:sz="0" w:space="0" w:color="auto"/>
              </w:divBdr>
            </w:div>
            <w:div w:id="2118523270">
              <w:marLeft w:val="0"/>
              <w:marRight w:val="0"/>
              <w:marTop w:val="0"/>
              <w:marBottom w:val="0"/>
              <w:divBdr>
                <w:top w:val="none" w:sz="0" w:space="0" w:color="auto"/>
                <w:left w:val="none" w:sz="0" w:space="0" w:color="auto"/>
                <w:bottom w:val="none" w:sz="0" w:space="0" w:color="auto"/>
                <w:right w:val="none" w:sz="0" w:space="0" w:color="auto"/>
              </w:divBdr>
            </w:div>
            <w:div w:id="784082417">
              <w:marLeft w:val="0"/>
              <w:marRight w:val="0"/>
              <w:marTop w:val="0"/>
              <w:marBottom w:val="0"/>
              <w:divBdr>
                <w:top w:val="none" w:sz="0" w:space="0" w:color="auto"/>
                <w:left w:val="none" w:sz="0" w:space="0" w:color="auto"/>
                <w:bottom w:val="none" w:sz="0" w:space="0" w:color="auto"/>
                <w:right w:val="none" w:sz="0" w:space="0" w:color="auto"/>
              </w:divBdr>
            </w:div>
            <w:div w:id="611788746">
              <w:marLeft w:val="0"/>
              <w:marRight w:val="0"/>
              <w:marTop w:val="0"/>
              <w:marBottom w:val="0"/>
              <w:divBdr>
                <w:top w:val="none" w:sz="0" w:space="0" w:color="auto"/>
                <w:left w:val="none" w:sz="0" w:space="0" w:color="auto"/>
                <w:bottom w:val="none" w:sz="0" w:space="0" w:color="auto"/>
                <w:right w:val="none" w:sz="0" w:space="0" w:color="auto"/>
              </w:divBdr>
            </w:div>
            <w:div w:id="198477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362</Words>
  <Characters>2069</Characters>
  <Application>Microsoft Office Word</Application>
  <DocSecurity>0</DocSecurity>
  <Lines>17</Lines>
  <Paragraphs>4</Paragraphs>
  <ScaleCrop>false</ScaleCrop>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Mayers</dc:creator>
  <cp:keywords/>
  <dc:description/>
  <cp:lastModifiedBy>Dave Mayers</cp:lastModifiedBy>
  <cp:revision>1</cp:revision>
  <dcterms:created xsi:type="dcterms:W3CDTF">2026-04-28T15:50:00Z</dcterms:created>
  <dcterms:modified xsi:type="dcterms:W3CDTF">2026-04-28T15:50:00Z</dcterms:modified>
</cp:coreProperties>
</file>