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25C18" w14:textId="77777777" w:rsidR="00AD5E77" w:rsidRPr="00AD5E77" w:rsidRDefault="00AD5E77" w:rsidP="00AD5E77">
      <w:r w:rsidRPr="00AD5E77">
        <w:t>prompt:</w:t>
      </w:r>
    </w:p>
    <w:p w14:paraId="3373B161" w14:textId="77777777" w:rsidR="00AD5E77" w:rsidRPr="00AD5E77" w:rsidRDefault="00AD5E77" w:rsidP="00AD5E77">
      <w:r w:rsidRPr="00AD5E77">
        <w:t>Write a full Python script for conducting an exploratory factor analysis on a dataset named EFA_ai_readiness_dataset.csv.</w:t>
      </w:r>
    </w:p>
    <w:p w14:paraId="7868AA9B" w14:textId="77777777" w:rsidR="00AD5E77" w:rsidRPr="00AD5E77" w:rsidRDefault="00AD5E77" w:rsidP="00AD5E77"/>
    <w:p w14:paraId="6265EA60" w14:textId="77777777" w:rsidR="00AD5E77" w:rsidRPr="00AD5E77" w:rsidRDefault="00AD5E77" w:rsidP="00AD5E77">
      <w:r w:rsidRPr="00AD5E77">
        <w:t>The script should conduct an EFA on a newly developed AI-readiness scale.</w:t>
      </w:r>
    </w:p>
    <w:p w14:paraId="7ADD5EA1" w14:textId="77777777" w:rsidR="00AD5E77" w:rsidRPr="00AD5E77" w:rsidRDefault="00AD5E77" w:rsidP="00AD5E77"/>
    <w:p w14:paraId="19844D10" w14:textId="77777777" w:rsidR="00AD5E77" w:rsidRPr="00AD5E77" w:rsidRDefault="00AD5E77" w:rsidP="00AD5E77">
      <w:r w:rsidRPr="00AD5E77">
        <w:t>Use the following setup:</w:t>
      </w:r>
    </w:p>
    <w:p w14:paraId="038D1AFC" w14:textId="77777777" w:rsidR="00AD5E77" w:rsidRPr="00AD5E77" w:rsidRDefault="00AD5E77" w:rsidP="00AD5E77"/>
    <w:p w14:paraId="5750E38D" w14:textId="77777777" w:rsidR="00AD5E77" w:rsidRPr="00AD5E77" w:rsidRDefault="00AD5E77" w:rsidP="00AD5E77">
      <w:r w:rsidRPr="00AD5E77">
        <w:t>1. Load the dataset using pandas.</w:t>
      </w:r>
    </w:p>
    <w:p w14:paraId="5536864B" w14:textId="77777777" w:rsidR="00AD5E77" w:rsidRPr="00AD5E77" w:rsidRDefault="00AD5E77" w:rsidP="00AD5E77"/>
    <w:p w14:paraId="27CABE91" w14:textId="77777777" w:rsidR="00AD5E77" w:rsidRPr="00AD5E77" w:rsidRDefault="00AD5E77" w:rsidP="00AD5E77">
      <w:r w:rsidRPr="00AD5E77">
        <w:t>2. Use all numeric columns as item columns by default, but include an optional setting called ITEM_COLUMNS where I can manually specify item columns if needed.</w:t>
      </w:r>
    </w:p>
    <w:p w14:paraId="27FD99EB" w14:textId="77777777" w:rsidR="00AD5E77" w:rsidRPr="00AD5E77" w:rsidRDefault="00AD5E77" w:rsidP="00AD5E77"/>
    <w:p w14:paraId="47068CA9" w14:textId="77777777" w:rsidR="00AD5E77" w:rsidRPr="00AD5E77" w:rsidRDefault="00AD5E77" w:rsidP="00AD5E77">
      <w:r w:rsidRPr="00AD5E77">
        <w:t>3. Drop rows that are missing all item responses.</w:t>
      </w:r>
    </w:p>
    <w:p w14:paraId="614F0363" w14:textId="77777777" w:rsidR="00AD5E77" w:rsidRPr="00AD5E77" w:rsidRDefault="00AD5E77" w:rsidP="00AD5E77"/>
    <w:p w14:paraId="2F41DE8F" w14:textId="77777777" w:rsidR="00AD5E77" w:rsidRPr="00AD5E77" w:rsidRDefault="00AD5E77" w:rsidP="00AD5E77">
      <w:r w:rsidRPr="00AD5E77">
        <w:t>4. Drop zero-variance items before running the analysis.</w:t>
      </w:r>
    </w:p>
    <w:p w14:paraId="0D03D584" w14:textId="77777777" w:rsidR="00AD5E77" w:rsidRPr="00AD5E77" w:rsidRDefault="00AD5E77" w:rsidP="00AD5E77"/>
    <w:p w14:paraId="6722D9F4" w14:textId="77777777" w:rsidR="00AD5E77" w:rsidRPr="00AD5E77" w:rsidRDefault="00AD5E77" w:rsidP="00AD5E77">
      <w:r w:rsidRPr="00AD5E77">
        <w:t>5. Conduct an exploratory factor analysis with:</w:t>
      </w:r>
    </w:p>
    <w:p w14:paraId="3F105DE7" w14:textId="77777777" w:rsidR="00AD5E77" w:rsidRPr="00AD5E77" w:rsidRDefault="00AD5E77" w:rsidP="00AD5E77">
      <w:r w:rsidRPr="00AD5E77">
        <w:t xml:space="preserve">   - 6 forced factors</w:t>
      </w:r>
    </w:p>
    <w:p w14:paraId="71EF2ED9" w14:textId="77777777" w:rsidR="00AD5E77" w:rsidRPr="00AD5E77" w:rsidRDefault="00AD5E77" w:rsidP="00AD5E77">
      <w:r w:rsidRPr="00AD5E77">
        <w:t xml:space="preserve">   - oblique rotation</w:t>
      </w:r>
    </w:p>
    <w:p w14:paraId="7FE5230E" w14:textId="77777777" w:rsidR="00AD5E77" w:rsidRPr="00AD5E77" w:rsidRDefault="00AD5E77" w:rsidP="00AD5E77">
      <w:r w:rsidRPr="00AD5E77">
        <w:t xml:space="preserve">   - </w:t>
      </w:r>
      <w:proofErr w:type="spellStart"/>
      <w:r w:rsidRPr="00AD5E77">
        <w:t>promax</w:t>
      </w:r>
      <w:proofErr w:type="spellEnd"/>
      <w:r w:rsidRPr="00AD5E77">
        <w:t xml:space="preserve"> rotation</w:t>
      </w:r>
    </w:p>
    <w:p w14:paraId="147EC367" w14:textId="77777777" w:rsidR="00AD5E77" w:rsidRPr="00AD5E77" w:rsidRDefault="00AD5E77" w:rsidP="00AD5E77">
      <w:r w:rsidRPr="00AD5E77">
        <w:t xml:space="preserve">   - method = "principal" using </w:t>
      </w:r>
      <w:proofErr w:type="spellStart"/>
      <w:r w:rsidRPr="00AD5E77">
        <w:t>factor_analyzer</w:t>
      </w:r>
      <w:proofErr w:type="spellEnd"/>
    </w:p>
    <w:p w14:paraId="5E1B0EDF" w14:textId="77777777" w:rsidR="00AD5E77" w:rsidRPr="00AD5E77" w:rsidRDefault="00AD5E77" w:rsidP="00AD5E77">
      <w:r w:rsidRPr="00AD5E77">
        <w:t xml:space="preserve">   - loading cutoff = .30</w:t>
      </w:r>
    </w:p>
    <w:p w14:paraId="4F1673A7" w14:textId="77777777" w:rsidR="00AD5E77" w:rsidRPr="00AD5E77" w:rsidRDefault="00AD5E77" w:rsidP="00AD5E77">
      <w:r w:rsidRPr="00AD5E77">
        <w:t xml:space="preserve">   - cross-loading difference rule = .15</w:t>
      </w:r>
    </w:p>
    <w:p w14:paraId="2B5FA410" w14:textId="77777777" w:rsidR="00AD5E77" w:rsidRPr="00AD5E77" w:rsidRDefault="00AD5E77" w:rsidP="00AD5E77"/>
    <w:p w14:paraId="0F25BDDA" w14:textId="77777777" w:rsidR="00AD5E77" w:rsidRPr="00AD5E77" w:rsidRDefault="00AD5E77" w:rsidP="00AD5E77">
      <w:r w:rsidRPr="00AD5E77">
        <w:t>6. Include user settings at the top of the script:</w:t>
      </w:r>
    </w:p>
    <w:p w14:paraId="35F104F9" w14:textId="77777777" w:rsidR="00AD5E77" w:rsidRPr="00AD5E77" w:rsidRDefault="00AD5E77" w:rsidP="00AD5E77">
      <w:r w:rsidRPr="00AD5E77">
        <w:t xml:space="preserve">   - DATA_FILE = "ai_readiness_dataset.csv"</w:t>
      </w:r>
    </w:p>
    <w:p w14:paraId="7A58A7CF" w14:textId="77777777" w:rsidR="00AD5E77" w:rsidRPr="00AD5E77" w:rsidRDefault="00AD5E77" w:rsidP="00AD5E77">
      <w:r w:rsidRPr="00AD5E77">
        <w:t xml:space="preserve">   - N_FACTORS = 6</w:t>
      </w:r>
    </w:p>
    <w:p w14:paraId="362AAADC" w14:textId="77777777" w:rsidR="00AD5E77" w:rsidRPr="00AD5E77" w:rsidRDefault="00AD5E77" w:rsidP="00AD5E77">
      <w:r w:rsidRPr="00AD5E77">
        <w:t xml:space="preserve">   - LOADING_CUTOFF = 0.30</w:t>
      </w:r>
    </w:p>
    <w:p w14:paraId="1DE97ABD" w14:textId="77777777" w:rsidR="00AD5E77" w:rsidRPr="00AD5E77" w:rsidRDefault="00AD5E77" w:rsidP="00AD5E77">
      <w:r w:rsidRPr="00AD5E77">
        <w:t xml:space="preserve">   - CROSS_LOADING_DIFF = 0.15</w:t>
      </w:r>
    </w:p>
    <w:p w14:paraId="21165CB5" w14:textId="77777777" w:rsidR="00AD5E77" w:rsidRPr="00AD5E77" w:rsidRDefault="00AD5E77" w:rsidP="00AD5E77">
      <w:r w:rsidRPr="00AD5E77">
        <w:t xml:space="preserve">   - ROTATION = "</w:t>
      </w:r>
      <w:proofErr w:type="spellStart"/>
      <w:r w:rsidRPr="00AD5E77">
        <w:t>promax</w:t>
      </w:r>
      <w:proofErr w:type="spellEnd"/>
      <w:r w:rsidRPr="00AD5E77">
        <w:t>"</w:t>
      </w:r>
    </w:p>
    <w:p w14:paraId="71EF607F" w14:textId="77777777" w:rsidR="00AD5E77" w:rsidRPr="00AD5E77" w:rsidRDefault="00AD5E77" w:rsidP="00AD5E77">
      <w:r w:rsidRPr="00AD5E77">
        <w:t xml:space="preserve">   - METHOD = "principal"</w:t>
      </w:r>
    </w:p>
    <w:p w14:paraId="0755D2B0" w14:textId="77777777" w:rsidR="00AD5E77" w:rsidRPr="00AD5E77" w:rsidRDefault="00AD5E77" w:rsidP="00AD5E77">
      <w:r w:rsidRPr="00AD5E77">
        <w:t xml:space="preserve">   - ITEM_COLUMNS = None</w:t>
      </w:r>
    </w:p>
    <w:p w14:paraId="028068A8" w14:textId="77777777" w:rsidR="00AD5E77" w:rsidRPr="00AD5E77" w:rsidRDefault="00AD5E77" w:rsidP="00AD5E77">
      <w:r w:rsidRPr="00AD5E77">
        <w:t xml:space="preserve">   - A_PRIORI_MAP = {}</w:t>
      </w:r>
    </w:p>
    <w:p w14:paraId="133BA9C9" w14:textId="77777777" w:rsidR="00AD5E77" w:rsidRPr="00AD5E77" w:rsidRDefault="00AD5E77" w:rsidP="00AD5E77"/>
    <w:p w14:paraId="72ED32B3" w14:textId="77777777" w:rsidR="00AD5E77" w:rsidRPr="00AD5E77" w:rsidRDefault="00AD5E77" w:rsidP="00AD5E77">
      <w:r w:rsidRPr="00AD5E77">
        <w:t>7. Include a helper function to compute Cronbach’s alpha for a set of items.</w:t>
      </w:r>
    </w:p>
    <w:p w14:paraId="10BEF417" w14:textId="77777777" w:rsidR="00AD5E77" w:rsidRPr="00AD5E77" w:rsidRDefault="00AD5E77" w:rsidP="00AD5E77"/>
    <w:p w14:paraId="08A6E1F6" w14:textId="77777777" w:rsidR="00AD5E77" w:rsidRPr="00AD5E77" w:rsidRDefault="00AD5E77" w:rsidP="00AD5E77">
      <w:r w:rsidRPr="00AD5E77">
        <w:t>8. Include a helper function to classify item retention based on:</w:t>
      </w:r>
    </w:p>
    <w:p w14:paraId="05375869" w14:textId="77777777" w:rsidR="00AD5E77" w:rsidRPr="00AD5E77" w:rsidRDefault="00AD5E77" w:rsidP="00AD5E77">
      <w:r w:rsidRPr="00AD5E77">
        <w:t xml:space="preserve">   - the highest absolute loading</w:t>
      </w:r>
    </w:p>
    <w:p w14:paraId="374776E8" w14:textId="77777777" w:rsidR="00AD5E77" w:rsidRPr="00AD5E77" w:rsidRDefault="00AD5E77" w:rsidP="00AD5E77">
      <w:r w:rsidRPr="00AD5E77">
        <w:t xml:space="preserve">   - whether the highest loading is at least .30</w:t>
      </w:r>
    </w:p>
    <w:p w14:paraId="4BA9760D" w14:textId="77777777" w:rsidR="00AD5E77" w:rsidRPr="00AD5E77" w:rsidRDefault="00AD5E77" w:rsidP="00AD5E77">
      <w:r w:rsidRPr="00AD5E77">
        <w:t xml:space="preserve">   - whether the item cross-loads</w:t>
      </w:r>
    </w:p>
    <w:p w14:paraId="3F22AD69" w14:textId="77777777" w:rsidR="00AD5E77" w:rsidRPr="00AD5E77" w:rsidRDefault="00AD5E77" w:rsidP="00AD5E77">
      <w:r w:rsidRPr="00AD5E77">
        <w:t xml:space="preserve">   - whether the primary loading and secondary loading differ by less than .15</w:t>
      </w:r>
    </w:p>
    <w:p w14:paraId="30636312" w14:textId="77777777" w:rsidR="00AD5E77" w:rsidRPr="00AD5E77" w:rsidRDefault="00AD5E77" w:rsidP="00AD5E77">
      <w:r w:rsidRPr="00AD5E77">
        <w:t xml:space="preserve">   - whether the item is theoretically inconsistent with an optional a priori factor map</w:t>
      </w:r>
    </w:p>
    <w:p w14:paraId="6FDC7FC7" w14:textId="77777777" w:rsidR="00AD5E77" w:rsidRPr="00AD5E77" w:rsidRDefault="00AD5E77" w:rsidP="00AD5E77"/>
    <w:p w14:paraId="791EF81D" w14:textId="77777777" w:rsidR="00AD5E77" w:rsidRPr="00AD5E77" w:rsidRDefault="00AD5E77" w:rsidP="00AD5E77">
      <w:r w:rsidRPr="00AD5E77">
        <w:lastRenderedPageBreak/>
        <w:t>9. Include helper functions for:</w:t>
      </w:r>
    </w:p>
    <w:p w14:paraId="34217649" w14:textId="77777777" w:rsidR="00AD5E77" w:rsidRPr="00AD5E77" w:rsidRDefault="00AD5E77" w:rsidP="00AD5E77">
      <w:r w:rsidRPr="00AD5E77">
        <w:t xml:space="preserve">   - formatting p-values</w:t>
      </w:r>
    </w:p>
    <w:p w14:paraId="02C38AD7" w14:textId="77777777" w:rsidR="00AD5E77" w:rsidRPr="00AD5E77" w:rsidRDefault="00AD5E77" w:rsidP="00AD5E77">
      <w:r w:rsidRPr="00AD5E77">
        <w:t xml:space="preserve">   - APA-style Cronbach’s alpha formatting</w:t>
      </w:r>
    </w:p>
    <w:p w14:paraId="22B2160D" w14:textId="77777777" w:rsidR="00AD5E77" w:rsidRPr="00AD5E77" w:rsidRDefault="00AD5E77" w:rsidP="00AD5E77"/>
    <w:p w14:paraId="2504B031" w14:textId="77777777" w:rsidR="00AD5E77" w:rsidRPr="00AD5E77" w:rsidRDefault="00AD5E77" w:rsidP="00AD5E77">
      <w:r w:rsidRPr="00AD5E77">
        <w:t xml:space="preserve">10. Fit the factor analysis model using </w:t>
      </w:r>
      <w:proofErr w:type="spellStart"/>
      <w:r w:rsidRPr="00AD5E77">
        <w:t>FactorAnalyzer</w:t>
      </w:r>
      <w:proofErr w:type="spellEnd"/>
      <w:r w:rsidRPr="00AD5E77">
        <w:t xml:space="preserve"> from </w:t>
      </w:r>
      <w:proofErr w:type="spellStart"/>
      <w:r w:rsidRPr="00AD5E77">
        <w:t>factor_analyzer</w:t>
      </w:r>
      <w:proofErr w:type="spellEnd"/>
      <w:r w:rsidRPr="00AD5E77">
        <w:t>.</w:t>
      </w:r>
    </w:p>
    <w:p w14:paraId="3FE80C83" w14:textId="77777777" w:rsidR="00AD5E77" w:rsidRPr="00AD5E77" w:rsidRDefault="00AD5E77" w:rsidP="00AD5E77"/>
    <w:p w14:paraId="4434C6B8" w14:textId="77777777" w:rsidR="00AD5E77" w:rsidRPr="00AD5E77" w:rsidRDefault="00AD5E77" w:rsidP="00AD5E77">
      <w:r w:rsidRPr="00AD5E77">
        <w:t>11. Extract and print:</w:t>
      </w:r>
    </w:p>
    <w:p w14:paraId="37B86579" w14:textId="77777777" w:rsidR="00AD5E77" w:rsidRPr="00AD5E77" w:rsidRDefault="00AD5E77" w:rsidP="00AD5E77">
      <w:r w:rsidRPr="00AD5E77">
        <w:t xml:space="preserve">   - rotated factor loading matrix</w:t>
      </w:r>
    </w:p>
    <w:p w14:paraId="3819AAA0" w14:textId="77777777" w:rsidR="00AD5E77" w:rsidRPr="00AD5E77" w:rsidRDefault="00AD5E77" w:rsidP="00AD5E77">
      <w:r w:rsidRPr="00AD5E77">
        <w:t xml:space="preserve">   - item retention decisions</w:t>
      </w:r>
    </w:p>
    <w:p w14:paraId="4BB38388" w14:textId="77777777" w:rsidR="00AD5E77" w:rsidRPr="00AD5E77" w:rsidRDefault="00AD5E77" w:rsidP="00AD5E77">
      <w:r w:rsidRPr="00AD5E77">
        <w:t xml:space="preserve">   - factor variance summary</w:t>
      </w:r>
    </w:p>
    <w:p w14:paraId="40C9D637" w14:textId="77777777" w:rsidR="00AD5E77" w:rsidRPr="00AD5E77" w:rsidRDefault="00AD5E77" w:rsidP="00AD5E77">
      <w:r w:rsidRPr="00AD5E77">
        <w:t xml:space="preserve">   - factor correlation matrix if available for the oblique solution</w:t>
      </w:r>
    </w:p>
    <w:p w14:paraId="1A2BE5B5" w14:textId="77777777" w:rsidR="00AD5E77" w:rsidRPr="00AD5E77" w:rsidRDefault="00AD5E77" w:rsidP="00AD5E77">
      <w:r w:rsidRPr="00AD5E77">
        <w:t xml:space="preserve">   - Cronbach’s alpha by factor</w:t>
      </w:r>
    </w:p>
    <w:p w14:paraId="21180F8C" w14:textId="77777777" w:rsidR="00AD5E77" w:rsidRPr="00AD5E77" w:rsidRDefault="00AD5E77" w:rsidP="00AD5E77"/>
    <w:p w14:paraId="33192994" w14:textId="77777777" w:rsidR="00AD5E77" w:rsidRPr="00AD5E77" w:rsidRDefault="00AD5E77" w:rsidP="00AD5E77">
      <w:r w:rsidRPr="00AD5E77">
        <w:t>12. Create an item retention table with:</w:t>
      </w:r>
    </w:p>
    <w:p w14:paraId="675CE3B0" w14:textId="77777777" w:rsidR="00AD5E77" w:rsidRPr="00AD5E77" w:rsidRDefault="00AD5E77" w:rsidP="00AD5E77">
      <w:r w:rsidRPr="00AD5E77">
        <w:t xml:space="preserve">   - Item</w:t>
      </w:r>
    </w:p>
    <w:p w14:paraId="7197B75E" w14:textId="77777777" w:rsidR="00AD5E77" w:rsidRPr="00AD5E77" w:rsidRDefault="00AD5E77" w:rsidP="00AD5E77">
      <w:r w:rsidRPr="00AD5E77">
        <w:t xml:space="preserve">   - </w:t>
      </w:r>
      <w:proofErr w:type="spellStart"/>
      <w:r w:rsidRPr="00AD5E77">
        <w:t>Assigned_Factor</w:t>
      </w:r>
      <w:proofErr w:type="spellEnd"/>
    </w:p>
    <w:p w14:paraId="64628895" w14:textId="77777777" w:rsidR="00AD5E77" w:rsidRPr="00AD5E77" w:rsidRDefault="00AD5E77" w:rsidP="00AD5E77">
      <w:r w:rsidRPr="00AD5E77">
        <w:t xml:space="preserve">   - </w:t>
      </w:r>
      <w:proofErr w:type="spellStart"/>
      <w:r w:rsidRPr="00AD5E77">
        <w:t>Primary_Loading</w:t>
      </w:r>
      <w:proofErr w:type="spellEnd"/>
    </w:p>
    <w:p w14:paraId="331EAA80" w14:textId="77777777" w:rsidR="00AD5E77" w:rsidRPr="00AD5E77" w:rsidRDefault="00AD5E77" w:rsidP="00AD5E77">
      <w:r w:rsidRPr="00AD5E77">
        <w:t xml:space="preserve">   - </w:t>
      </w:r>
      <w:proofErr w:type="spellStart"/>
      <w:r w:rsidRPr="00AD5E77">
        <w:t>Secondary_Loading</w:t>
      </w:r>
      <w:proofErr w:type="spellEnd"/>
    </w:p>
    <w:p w14:paraId="3A7FB955" w14:textId="77777777" w:rsidR="00AD5E77" w:rsidRPr="00AD5E77" w:rsidRDefault="00AD5E77" w:rsidP="00AD5E77">
      <w:r w:rsidRPr="00AD5E77">
        <w:t xml:space="preserve">   - </w:t>
      </w:r>
      <w:proofErr w:type="spellStart"/>
      <w:r w:rsidRPr="00AD5E77">
        <w:t>Cross_Loading</w:t>
      </w:r>
      <w:proofErr w:type="spellEnd"/>
    </w:p>
    <w:p w14:paraId="50F5BAA2" w14:textId="77777777" w:rsidR="00AD5E77" w:rsidRPr="00AD5E77" w:rsidRDefault="00AD5E77" w:rsidP="00AD5E77">
      <w:r w:rsidRPr="00AD5E77">
        <w:t xml:space="preserve">   - </w:t>
      </w:r>
      <w:proofErr w:type="spellStart"/>
      <w:r w:rsidRPr="00AD5E77">
        <w:t>Theoretically_Inconsistent</w:t>
      </w:r>
      <w:proofErr w:type="spellEnd"/>
    </w:p>
    <w:p w14:paraId="7E05C100" w14:textId="77777777" w:rsidR="00AD5E77" w:rsidRPr="00AD5E77" w:rsidRDefault="00AD5E77" w:rsidP="00AD5E77">
      <w:r w:rsidRPr="00AD5E77">
        <w:t xml:space="preserve">   - Retain</w:t>
      </w:r>
    </w:p>
    <w:p w14:paraId="3DCA0946" w14:textId="77777777" w:rsidR="00AD5E77" w:rsidRPr="00AD5E77" w:rsidRDefault="00AD5E77" w:rsidP="00AD5E77"/>
    <w:p w14:paraId="0AD2880B" w14:textId="77777777" w:rsidR="00AD5E77" w:rsidRPr="00AD5E77" w:rsidRDefault="00AD5E77" w:rsidP="00AD5E77">
      <w:r w:rsidRPr="00AD5E77">
        <w:t>13. Build factor-level item lists using only retained items.</w:t>
      </w:r>
    </w:p>
    <w:p w14:paraId="49B9B7A8" w14:textId="77777777" w:rsidR="00AD5E77" w:rsidRPr="00AD5E77" w:rsidRDefault="00AD5E77" w:rsidP="00AD5E77"/>
    <w:p w14:paraId="74C78191" w14:textId="77777777" w:rsidR="00AD5E77" w:rsidRPr="00AD5E77" w:rsidRDefault="00AD5E77" w:rsidP="00AD5E77">
      <w:r w:rsidRPr="00AD5E77">
        <w:t>14. Compute Cronbach’s alpha for each factor using the retained items assigned to that factor.</w:t>
      </w:r>
    </w:p>
    <w:p w14:paraId="24C29A34" w14:textId="77777777" w:rsidR="00AD5E77" w:rsidRPr="00AD5E77" w:rsidRDefault="00AD5E77" w:rsidP="00AD5E77"/>
    <w:p w14:paraId="58A28066" w14:textId="77777777" w:rsidR="00AD5E77" w:rsidRPr="00AD5E77" w:rsidRDefault="00AD5E77" w:rsidP="00AD5E77">
      <w:r w:rsidRPr="00AD5E77">
        <w:t>15. Save the following output files:</w:t>
      </w:r>
    </w:p>
    <w:p w14:paraId="6D24BC24" w14:textId="77777777" w:rsidR="00AD5E77" w:rsidRPr="00AD5E77" w:rsidRDefault="00AD5E77" w:rsidP="00AD5E77">
      <w:r w:rsidRPr="00AD5E77">
        <w:t xml:space="preserve">   - efa_loadings.csv</w:t>
      </w:r>
    </w:p>
    <w:p w14:paraId="3552B148" w14:textId="77777777" w:rsidR="00AD5E77" w:rsidRPr="00AD5E77" w:rsidRDefault="00AD5E77" w:rsidP="00AD5E77">
      <w:r w:rsidRPr="00AD5E77">
        <w:t xml:space="preserve">   - efa_item_retention.csv</w:t>
      </w:r>
    </w:p>
    <w:p w14:paraId="4067E8E7" w14:textId="77777777" w:rsidR="00AD5E77" w:rsidRPr="00AD5E77" w:rsidRDefault="00AD5E77" w:rsidP="00AD5E77">
      <w:r w:rsidRPr="00AD5E77">
        <w:t xml:space="preserve">   - efa_variance_summary.csv</w:t>
      </w:r>
    </w:p>
    <w:p w14:paraId="6D5EC646" w14:textId="77777777" w:rsidR="00AD5E77" w:rsidRPr="00AD5E77" w:rsidRDefault="00AD5E77" w:rsidP="00AD5E77">
      <w:r w:rsidRPr="00AD5E77">
        <w:t xml:space="preserve">   - efa_alpha_summary.csv</w:t>
      </w:r>
    </w:p>
    <w:p w14:paraId="67E95BE5" w14:textId="77777777" w:rsidR="00AD5E77" w:rsidRPr="00AD5E77" w:rsidRDefault="00AD5E77" w:rsidP="00AD5E77">
      <w:r w:rsidRPr="00AD5E77">
        <w:t xml:space="preserve">   - efa_factor_correlations.csv, only if the factor correlation matrix is available</w:t>
      </w:r>
    </w:p>
    <w:p w14:paraId="7E7752C1" w14:textId="77777777" w:rsidR="00AD5E77" w:rsidRPr="00AD5E77" w:rsidRDefault="00AD5E77" w:rsidP="00AD5E77">
      <w:r w:rsidRPr="00AD5E77">
        <w:t xml:space="preserve">   - efa_apa_writeup.txt</w:t>
      </w:r>
    </w:p>
    <w:p w14:paraId="42AEABE7" w14:textId="77777777" w:rsidR="00AD5E77" w:rsidRPr="00AD5E77" w:rsidRDefault="00AD5E77" w:rsidP="00AD5E77"/>
    <w:p w14:paraId="42058513" w14:textId="77777777" w:rsidR="00AD5E77" w:rsidRPr="00AD5E77" w:rsidRDefault="00AD5E77" w:rsidP="00AD5E77">
      <w:r w:rsidRPr="00AD5E77">
        <w:t>16. Create and print an APA-style write-up that includes:</w:t>
      </w:r>
    </w:p>
    <w:p w14:paraId="68CF00AB" w14:textId="77777777" w:rsidR="00AD5E77" w:rsidRPr="00AD5E77" w:rsidRDefault="00AD5E77" w:rsidP="00AD5E77">
      <w:r w:rsidRPr="00AD5E77">
        <w:t xml:space="preserve">   - A statement that EFA was conducted on the newly developed AI-readiness scale</w:t>
      </w:r>
    </w:p>
    <w:p w14:paraId="685986FF" w14:textId="77777777" w:rsidR="00AD5E77" w:rsidRPr="00AD5E77" w:rsidRDefault="00AD5E77" w:rsidP="00AD5E77">
      <w:r w:rsidRPr="00AD5E77">
        <w:t xml:space="preserve">   - A statement that a forced six-factor solution was used</w:t>
      </w:r>
    </w:p>
    <w:p w14:paraId="4D9CCD89" w14:textId="77777777" w:rsidR="00AD5E77" w:rsidRPr="00AD5E77" w:rsidRDefault="00AD5E77" w:rsidP="00AD5E77">
      <w:r w:rsidRPr="00AD5E77">
        <w:t xml:space="preserve">   - A statement that oblique rotation was used to allow factors to correlate</w:t>
      </w:r>
    </w:p>
    <w:p w14:paraId="1385E600" w14:textId="77777777" w:rsidR="00AD5E77" w:rsidRPr="00AD5E77" w:rsidRDefault="00AD5E77" w:rsidP="00AD5E77">
      <w:r w:rsidRPr="00AD5E77">
        <w:t xml:space="preserve">   - The number of participants and items analyzed</w:t>
      </w:r>
    </w:p>
    <w:p w14:paraId="12D550B0" w14:textId="77777777" w:rsidR="00AD5E77" w:rsidRPr="00AD5E77" w:rsidRDefault="00AD5E77" w:rsidP="00AD5E77">
      <w:r w:rsidRPr="00AD5E77">
        <w:t xml:space="preserve">   - The loading cutoff used for item interpretation</w:t>
      </w:r>
    </w:p>
    <w:p w14:paraId="1C853CBE" w14:textId="77777777" w:rsidR="00AD5E77" w:rsidRPr="00AD5E77" w:rsidRDefault="00AD5E77" w:rsidP="00AD5E77">
      <w:r w:rsidRPr="00AD5E77">
        <w:t xml:space="preserve">   - The item retention rules</w:t>
      </w:r>
    </w:p>
    <w:p w14:paraId="3E77FF78" w14:textId="77777777" w:rsidR="00AD5E77" w:rsidRPr="00AD5E77" w:rsidRDefault="00AD5E77" w:rsidP="00AD5E77">
      <w:r w:rsidRPr="00AD5E77">
        <w:t xml:space="preserve">   - The total number of retained items</w:t>
      </w:r>
    </w:p>
    <w:p w14:paraId="1C906C26" w14:textId="77777777" w:rsidR="00AD5E77" w:rsidRPr="00AD5E77" w:rsidRDefault="00AD5E77" w:rsidP="00AD5E77">
      <w:r w:rsidRPr="00AD5E77">
        <w:t xml:space="preserve">   - A summary of variance accounted for by each factor</w:t>
      </w:r>
    </w:p>
    <w:p w14:paraId="6B91A134" w14:textId="77777777" w:rsidR="00AD5E77" w:rsidRPr="00AD5E77" w:rsidRDefault="00AD5E77" w:rsidP="00AD5E77">
      <w:r w:rsidRPr="00AD5E77">
        <w:t xml:space="preserve">   - A sentence for each factor describing the retained items and Cronbach’s alpha</w:t>
      </w:r>
    </w:p>
    <w:p w14:paraId="4CE238F5" w14:textId="77777777" w:rsidR="00AD5E77" w:rsidRPr="00AD5E77" w:rsidRDefault="00AD5E77" w:rsidP="00AD5E77">
      <w:r w:rsidRPr="00AD5E77">
        <w:lastRenderedPageBreak/>
        <w:t xml:space="preserve">   - A concluding interpretation that the results provide an initial evaluation of the scale’s latent structure and internal consistency</w:t>
      </w:r>
    </w:p>
    <w:p w14:paraId="1DAFEC97" w14:textId="77777777" w:rsidR="00AD5E77" w:rsidRPr="00AD5E77" w:rsidRDefault="00AD5E77" w:rsidP="00AD5E77"/>
    <w:p w14:paraId="011431AE" w14:textId="77777777" w:rsidR="00AD5E77" w:rsidRPr="00AD5E77" w:rsidRDefault="00AD5E77" w:rsidP="00AD5E77">
      <w:r w:rsidRPr="00AD5E77">
        <w:t>17. Make the script self-contained, clearly commented, and ready to run.</w:t>
      </w:r>
    </w:p>
    <w:p w14:paraId="7EC284FF" w14:textId="77777777" w:rsidR="00AD5E77" w:rsidRPr="00AD5E77" w:rsidRDefault="00AD5E77" w:rsidP="00AD5E77"/>
    <w:p w14:paraId="077531F6" w14:textId="77777777" w:rsidR="00AD5E77" w:rsidRPr="00AD5E77" w:rsidRDefault="00AD5E77" w:rsidP="00AD5E77">
      <w:r w:rsidRPr="00AD5E77">
        <w:t>18. Use only these packages:</w:t>
      </w:r>
    </w:p>
    <w:p w14:paraId="360A6B08" w14:textId="77777777" w:rsidR="00AD5E77" w:rsidRPr="00AD5E77" w:rsidRDefault="00AD5E77" w:rsidP="00AD5E77">
      <w:r w:rsidRPr="00AD5E77">
        <w:t xml:space="preserve">   - pandas</w:t>
      </w:r>
    </w:p>
    <w:p w14:paraId="48B8E261" w14:textId="77777777" w:rsidR="00AD5E77" w:rsidRPr="00AD5E77" w:rsidRDefault="00AD5E77" w:rsidP="00AD5E77">
      <w:r w:rsidRPr="00AD5E77">
        <w:t xml:space="preserve">   - </w:t>
      </w:r>
      <w:proofErr w:type="spellStart"/>
      <w:r w:rsidRPr="00AD5E77">
        <w:t>numpy</w:t>
      </w:r>
      <w:proofErr w:type="spellEnd"/>
    </w:p>
    <w:p w14:paraId="77D18039" w14:textId="77777777" w:rsidR="00AD5E77" w:rsidRPr="00AD5E77" w:rsidRDefault="00AD5E77" w:rsidP="00AD5E77">
      <w:r w:rsidRPr="00AD5E77">
        <w:t xml:space="preserve">   - </w:t>
      </w:r>
      <w:proofErr w:type="spellStart"/>
      <w:r w:rsidRPr="00AD5E77">
        <w:t>factor_analyzer</w:t>
      </w:r>
      <w:proofErr w:type="spellEnd"/>
    </w:p>
    <w:p w14:paraId="3B30F482" w14:textId="77777777" w:rsidR="00AD5E77" w:rsidRPr="00AD5E77" w:rsidRDefault="00AD5E77" w:rsidP="00AD5E77">
      <w:r w:rsidRPr="00AD5E77">
        <w:t xml:space="preserve">   - </w:t>
      </w:r>
      <w:proofErr w:type="spellStart"/>
      <w:r w:rsidRPr="00AD5E77">
        <w:t>scipy</w:t>
      </w:r>
      <w:proofErr w:type="spellEnd"/>
    </w:p>
    <w:p w14:paraId="6020E4FC" w14:textId="77777777" w:rsidR="00AD5E77" w:rsidRPr="00AD5E77" w:rsidRDefault="00AD5E77" w:rsidP="00AD5E77"/>
    <w:p w14:paraId="68FD7581" w14:textId="77777777" w:rsidR="00AD5E77" w:rsidRPr="00AD5E77" w:rsidRDefault="00AD5E77" w:rsidP="00AD5E77">
      <w:r w:rsidRPr="00AD5E77">
        <w:t>Important: Include all code in one Python code block.</w:t>
      </w:r>
    </w:p>
    <w:p w14:paraId="5E91CD86" w14:textId="77777777" w:rsidR="00AD5E77" w:rsidRPr="00AD5E77" w:rsidRDefault="00AD5E77" w:rsidP="00AD5E77"/>
    <w:p w14:paraId="2AB32248" w14:textId="77777777" w:rsidR="00BD5257" w:rsidRDefault="00BD5257"/>
    <w:sectPr w:rsidR="00BD52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77"/>
    <w:rsid w:val="000140EE"/>
    <w:rsid w:val="00217EFB"/>
    <w:rsid w:val="006A75C5"/>
    <w:rsid w:val="00710521"/>
    <w:rsid w:val="00720676"/>
    <w:rsid w:val="007D6D6B"/>
    <w:rsid w:val="00AD5E77"/>
    <w:rsid w:val="00BD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6921F"/>
  <w15:chartTrackingRefBased/>
  <w15:docId w15:val="{5061AF80-D7E6-8148-8EF7-B5E318498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E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E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E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E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E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E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E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E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99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2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5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Mayers</dc:creator>
  <cp:keywords/>
  <dc:description/>
  <cp:lastModifiedBy>Dave Mayers</cp:lastModifiedBy>
  <cp:revision>1</cp:revision>
  <dcterms:created xsi:type="dcterms:W3CDTF">2026-04-28T15:51:00Z</dcterms:created>
  <dcterms:modified xsi:type="dcterms:W3CDTF">2026-04-28T15:51:00Z</dcterms:modified>
</cp:coreProperties>
</file>