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>
      <w:pPr>
        <w:jc w:val="center"/>
        <w:rPr>
          <w:b/>
          <w:bCs/>
          <w:sz w:val="52"/>
          <w:lang w:val="de-CH"/>
        </w:rPr>
      </w:pPr>
      <w:r>
        <w:rPr>
          <w:b/>
          <w:bCs/>
          <w:sz w:val="52"/>
          <w:lang w:val="de-CH"/>
        </w:rPr>
        <w:t>Konzept</w:t>
      </w:r>
    </w:p>
    <w:p w:rsidR="00D81386" w:rsidRDefault="001106F4">
      <w:pPr>
        <w:jc w:val="center"/>
        <w:rPr>
          <w:b/>
          <w:bCs/>
          <w:sz w:val="40"/>
          <w:lang w:val="de-CH"/>
        </w:rPr>
      </w:pPr>
      <w:r>
        <w:rPr>
          <w:b/>
          <w:bCs/>
          <w:sz w:val="40"/>
          <w:lang w:val="de-CH"/>
        </w:rPr>
        <w:t>TNT</w:t>
      </w:r>
    </w:p>
    <w:p w:rsidR="00D81386" w:rsidRDefault="00D8138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für </w:t>
      </w:r>
      <w:r w:rsidR="001106F4">
        <w:rPr>
          <w:b/>
          <w:bCs/>
          <w:sz w:val="32"/>
          <w:lang w:val="de-CH"/>
        </w:rPr>
        <w:t>GIBS</w:t>
      </w:r>
    </w:p>
    <w:p w:rsidR="00D81386" w:rsidRDefault="00D81386"/>
    <w:p w:rsidR="00D81386" w:rsidRDefault="00D81386"/>
    <w:p w:rsidR="00D81386" w:rsidRDefault="00D81386"/>
    <w:p w:rsidR="00984BF1" w:rsidRDefault="00984BF1"/>
    <w:p w:rsidR="00984BF1" w:rsidRDefault="00984BF1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>
      <w:r>
        <w:t>Dokumentname:</w:t>
      </w:r>
      <w:r>
        <w:tab/>
      </w:r>
      <w:r>
        <w:tab/>
      </w:r>
      <w:r>
        <w:tab/>
      </w:r>
      <w:r w:rsidR="001106F4">
        <w:t>Konzept TNT</w:t>
      </w:r>
    </w:p>
    <w:p w:rsidR="00D81386" w:rsidRDefault="00D81386"/>
    <w:p w:rsidR="00D81386" w:rsidRDefault="00D81386">
      <w:r>
        <w:t>Version:</w:t>
      </w:r>
      <w:r>
        <w:tab/>
      </w:r>
      <w:r>
        <w:tab/>
      </w:r>
      <w:r>
        <w:tab/>
      </w:r>
      <w:r>
        <w:tab/>
        <w:t>1.0</w:t>
      </w:r>
    </w:p>
    <w:p w:rsidR="00D81386" w:rsidRDefault="00D81386"/>
    <w:p w:rsidR="00D81386" w:rsidRDefault="00D81386">
      <w:r>
        <w:t>Klassifizierung:</w:t>
      </w:r>
      <w:r>
        <w:tab/>
      </w:r>
      <w:r>
        <w:tab/>
      </w:r>
      <w:r>
        <w:tab/>
      </w:r>
      <w:r w:rsidR="001106F4">
        <w:rPr>
          <w:lang w:val="de-CH"/>
        </w:rPr>
        <w:t>für internen Gebrauch</w:t>
      </w:r>
    </w:p>
    <w:p w:rsidR="00D81386" w:rsidRDefault="00D81386"/>
    <w:p w:rsidR="00D81386" w:rsidRDefault="00D81386">
      <w:r>
        <w:t>Autor:</w:t>
      </w:r>
      <w:r>
        <w:tab/>
      </w:r>
      <w:r>
        <w:tab/>
      </w:r>
      <w:r>
        <w:tab/>
      </w:r>
      <w:r>
        <w:tab/>
      </w:r>
      <w:r w:rsidR="001106F4">
        <w:rPr>
          <w:lang w:val="de-CH"/>
        </w:rPr>
        <w:t>Elias Tonini, Nico Schönbächler, Tim Schurtenberger</w:t>
      </w:r>
    </w:p>
    <w:p w:rsidR="00D81386" w:rsidRDefault="00D81386"/>
    <w:p w:rsidR="00D81386" w:rsidRDefault="00D81386">
      <w:r>
        <w:t>Letzte Änderung:</w:t>
      </w:r>
      <w:r>
        <w:tab/>
      </w:r>
      <w:r>
        <w:tab/>
      </w:r>
      <w:r>
        <w:tab/>
      </w:r>
      <w:r w:rsidR="001106F4">
        <w:rPr>
          <w:lang w:val="de-CH"/>
        </w:rPr>
        <w:t>06.11.2018</w:t>
      </w:r>
    </w:p>
    <w:p w:rsidR="00D81386" w:rsidRDefault="00D81386"/>
    <w:p w:rsidR="00D81386" w:rsidRDefault="00D81386">
      <w:r>
        <w:t>Verteiler:</w:t>
      </w:r>
      <w:r>
        <w:tab/>
      </w:r>
      <w:r>
        <w:tab/>
      </w:r>
      <w:r>
        <w:tab/>
      </w:r>
      <w:r>
        <w:tab/>
      </w:r>
      <w:r w:rsidR="001106F4">
        <w:rPr>
          <w:lang w:val="de-CH"/>
        </w:rPr>
        <w:t>Herr Daniel Mosimann</w:t>
      </w:r>
    </w:p>
    <w:p w:rsidR="00D81386" w:rsidRDefault="00D81386"/>
    <w:p w:rsidR="00D81386" w:rsidRDefault="00D81386"/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Änderungsübersicht:</w:t>
      </w:r>
    </w:p>
    <w:p w:rsidR="00D81386" w:rsidRDefault="00D81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9"/>
        <w:gridCol w:w="1260"/>
        <w:gridCol w:w="1800"/>
        <w:gridCol w:w="3419"/>
        <w:gridCol w:w="1582"/>
      </w:tblGrid>
      <w:tr w:rsidR="00D81386">
        <w:tc>
          <w:tcPr>
            <w:tcW w:w="115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6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80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42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Beschreibung der Änderung</w:t>
            </w:r>
          </w:p>
        </w:tc>
        <w:tc>
          <w:tcPr>
            <w:tcW w:w="1582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Betroffene Kapitel</w:t>
            </w:r>
          </w:p>
        </w:tc>
      </w:tr>
      <w:tr w:rsidR="00D81386">
        <w:tc>
          <w:tcPr>
            <w:tcW w:w="1150" w:type="dxa"/>
          </w:tcPr>
          <w:p w:rsidR="00D81386" w:rsidRDefault="00D81386">
            <w:r>
              <w:t>1.0</w:t>
            </w:r>
          </w:p>
        </w:tc>
        <w:tc>
          <w:tcPr>
            <w:tcW w:w="1260" w:type="dxa"/>
          </w:tcPr>
          <w:p w:rsidR="00D81386" w:rsidRDefault="002E3942">
            <w:r>
              <w:t>06.11.2018</w:t>
            </w:r>
          </w:p>
        </w:tc>
        <w:tc>
          <w:tcPr>
            <w:tcW w:w="1800" w:type="dxa"/>
          </w:tcPr>
          <w:p w:rsidR="00D81386" w:rsidRDefault="002E3942">
            <w:r>
              <w:t>Nico Schönbächler, Elias Tonini, Tim Schurtenberger</w:t>
            </w:r>
          </w:p>
        </w:tc>
        <w:tc>
          <w:tcPr>
            <w:tcW w:w="3420" w:type="dxa"/>
          </w:tcPr>
          <w:p w:rsidR="00D81386" w:rsidRDefault="00D81386">
            <w:r>
              <w:t>Erste Version</w:t>
            </w:r>
          </w:p>
        </w:tc>
        <w:tc>
          <w:tcPr>
            <w:tcW w:w="1582" w:type="dxa"/>
          </w:tcPr>
          <w:p w:rsidR="00D81386" w:rsidRDefault="002E3942">
            <w:r>
              <w:t>1-6</w:t>
            </w:r>
          </w:p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t>Referenzierte Dokumente:</w:t>
      </w:r>
    </w:p>
    <w:p w:rsidR="00D81386" w:rsidRDefault="00D81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9"/>
        <w:gridCol w:w="2160"/>
        <w:gridCol w:w="1080"/>
        <w:gridCol w:w="3921"/>
      </w:tblGrid>
      <w:tr w:rsidR="00D81386">
        <w:tc>
          <w:tcPr>
            <w:tcW w:w="205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Dokument-bezeichnung</w:t>
            </w:r>
          </w:p>
        </w:tc>
        <w:tc>
          <w:tcPr>
            <w:tcW w:w="216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Dokumentname</w:t>
            </w:r>
          </w:p>
        </w:tc>
        <w:tc>
          <w:tcPr>
            <w:tcW w:w="108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22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Kurzbeschreibung</w:t>
            </w:r>
          </w:p>
        </w:tc>
      </w:tr>
      <w:tr w:rsidR="00D81386">
        <w:tc>
          <w:tcPr>
            <w:tcW w:w="2050" w:type="dxa"/>
          </w:tcPr>
          <w:p w:rsidR="00D81386" w:rsidRDefault="002E3942">
            <w:r>
              <w:t>Projektplan</w:t>
            </w:r>
          </w:p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2E3942">
            <w:r>
              <w:t>1.1</w:t>
            </w:r>
          </w:p>
        </w:tc>
        <w:tc>
          <w:tcPr>
            <w:tcW w:w="3922" w:type="dxa"/>
          </w:tcPr>
          <w:p w:rsidR="00D81386" w:rsidRDefault="002E3942">
            <w:r>
              <w:t>Aktueller Projektplan</w:t>
            </w:r>
          </w:p>
        </w:tc>
      </w:tr>
      <w:tr w:rsidR="00D81386">
        <w:tc>
          <w:tcPr>
            <w:tcW w:w="2050" w:type="dxa"/>
          </w:tcPr>
          <w:p w:rsidR="00D81386" w:rsidRDefault="002E3942">
            <w:r>
              <w:t>Arbeitsjournal</w:t>
            </w:r>
          </w:p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2E3942">
            <w:r>
              <w:t>1.1</w:t>
            </w:r>
          </w:p>
        </w:tc>
        <w:tc>
          <w:tcPr>
            <w:tcW w:w="3922" w:type="dxa"/>
          </w:tcPr>
          <w:p w:rsidR="00D81386" w:rsidRDefault="002E3942">
            <w:r>
              <w:t>Ständige Reflexion von der Arbeit</w:t>
            </w:r>
          </w:p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Pr="00CC07F6" w:rsidRDefault="00D81386">
      <w:pPr>
        <w:rPr>
          <w:rFonts w:ascii="Arial" w:hAnsi="Arial" w:cs="Arial"/>
          <w:b/>
          <w:bCs/>
          <w:sz w:val="32"/>
          <w:szCs w:val="32"/>
        </w:rPr>
      </w:pPr>
      <w:r w:rsidRPr="00CC07F6">
        <w:rPr>
          <w:rFonts w:ascii="Arial" w:hAnsi="Arial" w:cs="Arial"/>
          <w:sz w:val="32"/>
          <w:szCs w:val="32"/>
        </w:rPr>
        <w:br w:type="page"/>
      </w:r>
      <w:r w:rsidRPr="00CC07F6">
        <w:rPr>
          <w:rFonts w:ascii="Arial" w:hAnsi="Arial" w:cs="Arial"/>
          <w:b/>
          <w:bCs/>
          <w:sz w:val="32"/>
          <w:szCs w:val="32"/>
        </w:rPr>
        <w:lastRenderedPageBreak/>
        <w:t>Inhaltsverzeichnis</w:t>
      </w:r>
    </w:p>
    <w:p w:rsidR="00F74456" w:rsidRDefault="00F74456">
      <w:pPr>
        <w:pStyle w:val="Inhaltsverzeichnisberschrift"/>
      </w:pPr>
    </w:p>
    <w:p w:rsidR="00FE22B1" w:rsidRDefault="00F7445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38932" w:history="1">
        <w:r w:rsidR="00FE22B1" w:rsidRPr="006325CB">
          <w:rPr>
            <w:rStyle w:val="Hyperlink"/>
            <w:noProof/>
          </w:rPr>
          <w:t>1.</w:t>
        </w:r>
        <w:r w:rsidR="00FE2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FE22B1" w:rsidRPr="006325CB">
          <w:rPr>
            <w:rStyle w:val="Hyperlink"/>
            <w:noProof/>
          </w:rPr>
          <w:t>Einleitung</w:t>
        </w:r>
        <w:r w:rsidR="00FE22B1">
          <w:rPr>
            <w:noProof/>
            <w:webHidden/>
          </w:rPr>
          <w:tab/>
        </w:r>
        <w:r w:rsidR="00FE22B1">
          <w:rPr>
            <w:noProof/>
            <w:webHidden/>
          </w:rPr>
          <w:fldChar w:fldCharType="begin"/>
        </w:r>
        <w:r w:rsidR="00FE22B1">
          <w:rPr>
            <w:noProof/>
            <w:webHidden/>
          </w:rPr>
          <w:instrText xml:space="preserve"> PAGEREF _Toc529538932 \h </w:instrText>
        </w:r>
        <w:r w:rsidR="00FE22B1">
          <w:rPr>
            <w:noProof/>
            <w:webHidden/>
          </w:rPr>
        </w:r>
        <w:r w:rsidR="00FE22B1">
          <w:rPr>
            <w:noProof/>
            <w:webHidden/>
          </w:rPr>
          <w:fldChar w:fldCharType="separate"/>
        </w:r>
        <w:r w:rsidR="00FE22B1">
          <w:rPr>
            <w:noProof/>
            <w:webHidden/>
          </w:rPr>
          <w:t>4</w:t>
        </w:r>
        <w:r w:rsidR="00FE22B1"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33" w:history="1">
        <w:r w:rsidRPr="006325C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Inhalt und 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34" w:history="1">
        <w:r w:rsidRPr="006325C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Abkürzungen und 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9538935" w:history="1">
        <w:r w:rsidRPr="006325C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36" w:history="1">
        <w:r w:rsidRPr="006325C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Variante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529538937" w:history="1">
        <w:r w:rsidRPr="006325CB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Vorteil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529538938" w:history="1">
        <w:r w:rsidRPr="006325CB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Nachteil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39" w:history="1">
        <w:r w:rsidRPr="006325C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Variante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529538940" w:history="1">
        <w:r w:rsidRPr="006325CB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Vorteil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529538941" w:history="1">
        <w:r w:rsidRPr="006325CB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Nachteil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9538942" w:history="1">
        <w:r w:rsidRPr="006325C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Lösungsansatz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43" w:history="1">
        <w:r w:rsidRPr="006325C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Begründung der 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44" w:history="1">
        <w:r w:rsidRPr="006325C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45" w:history="1">
        <w:r w:rsidRPr="006325C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Produkte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46" w:history="1">
        <w:r w:rsidRPr="006325CB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Feature: Erfahrungspunkte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CH" w:eastAsia="de-CH"/>
        </w:rPr>
      </w:pPr>
      <w:hyperlink w:anchor="_Toc529538947" w:history="1">
        <w:r w:rsidRPr="006325CB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Diverses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22B1" w:rsidRDefault="00FE22B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9538948" w:history="1">
        <w:r w:rsidRPr="006325C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6325CB">
          <w:rPr>
            <w:rStyle w:val="Hyperlink"/>
            <w:noProof/>
          </w:rPr>
          <w:t>Projektstatus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456" w:rsidRDefault="00F74456">
      <w:r>
        <w:rPr>
          <w:b/>
          <w:bCs/>
        </w:rPr>
        <w:fldChar w:fldCharType="end"/>
      </w:r>
    </w:p>
    <w:p w:rsidR="00984BF1" w:rsidRDefault="00984BF1"/>
    <w:p w:rsidR="00984BF1" w:rsidRDefault="00984BF1"/>
    <w:p w:rsidR="00D81386" w:rsidRDefault="00D81386">
      <w:pPr>
        <w:pStyle w:val="berschrift1"/>
      </w:pPr>
      <w:bookmarkStart w:id="0" w:name="_GoBack"/>
      <w:bookmarkEnd w:id="0"/>
      <w:r>
        <w:br w:type="page"/>
      </w:r>
      <w:bookmarkStart w:id="1" w:name="_Toc521933010"/>
      <w:bookmarkStart w:id="2" w:name="_Toc529530199"/>
      <w:bookmarkStart w:id="3" w:name="_Toc529538932"/>
      <w:r>
        <w:lastRenderedPageBreak/>
        <w:t>Einleitung</w:t>
      </w:r>
      <w:bookmarkEnd w:id="1"/>
      <w:bookmarkEnd w:id="2"/>
      <w:bookmarkEnd w:id="3"/>
    </w:p>
    <w:p w:rsidR="00D81386" w:rsidRDefault="00D81386">
      <w:pPr>
        <w:pStyle w:val="berschrift2"/>
      </w:pPr>
      <w:bookmarkStart w:id="4" w:name="_Toc521933011"/>
      <w:bookmarkStart w:id="5" w:name="_Toc529530200"/>
      <w:bookmarkStart w:id="6" w:name="_Toc529538933"/>
      <w:r>
        <w:t>Inhalt und Zweck des Dokuments</w:t>
      </w:r>
      <w:bookmarkEnd w:id="4"/>
      <w:bookmarkEnd w:id="5"/>
      <w:bookmarkEnd w:id="6"/>
    </w:p>
    <w:p w:rsidR="00D81386" w:rsidRDefault="001106F4">
      <w:r>
        <w:t xml:space="preserve">Dieses Dokument beinhaltet das Konzept </w:t>
      </w:r>
      <w:r w:rsidR="00213369">
        <w:t>von dem Projekt</w:t>
      </w:r>
      <w:r>
        <w:t xml:space="preserve"> TNT. Mit dem Konzept planen wir die Applikation. Um mögliche Fehler schon im Voraus zu erkennen, muss das Konzept </w:t>
      </w:r>
      <w:r w:rsidR="00BD6359">
        <w:t>nachvollziehbare Lösungsansätze aufzeigen und unsere Überlegungen und Entscheidungen festhalten.</w:t>
      </w:r>
    </w:p>
    <w:p w:rsidR="00D81386" w:rsidRDefault="00D81386"/>
    <w:p w:rsidR="00D81386" w:rsidRDefault="00D81386">
      <w:pPr>
        <w:pStyle w:val="berschrift2"/>
      </w:pPr>
      <w:bookmarkStart w:id="7" w:name="_Toc521933012"/>
      <w:bookmarkStart w:id="8" w:name="_Toc529530201"/>
      <w:bookmarkStart w:id="9" w:name="_Toc529538934"/>
      <w:r>
        <w:t>Abkürzungen und Definitionen</w:t>
      </w:r>
      <w:bookmarkEnd w:id="7"/>
      <w:bookmarkEnd w:id="8"/>
      <w:bookmarkEnd w:id="9"/>
    </w:p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t>Definitionen: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0"/>
      </w:tblGrid>
      <w:tr w:rsidR="00D81386" w:rsidTr="000C41E2">
        <w:tc>
          <w:tcPr>
            <w:tcW w:w="1510" w:type="dxa"/>
          </w:tcPr>
          <w:p w:rsidR="00D81386" w:rsidRDefault="001106F4">
            <w:r>
              <w:t>PHP</w:t>
            </w:r>
          </w:p>
        </w:tc>
        <w:tc>
          <w:tcPr>
            <w:tcW w:w="7700" w:type="dxa"/>
          </w:tcPr>
          <w:p w:rsidR="00D81386" w:rsidRDefault="001106F4">
            <w:r>
              <w:t>Skriptsprache</w:t>
            </w:r>
          </w:p>
        </w:tc>
      </w:tr>
      <w:tr w:rsidR="00D81386" w:rsidTr="000C41E2">
        <w:tc>
          <w:tcPr>
            <w:tcW w:w="1510" w:type="dxa"/>
          </w:tcPr>
          <w:p w:rsidR="00D81386" w:rsidRDefault="001106F4">
            <w:r>
              <w:t>Laravel</w:t>
            </w:r>
          </w:p>
        </w:tc>
        <w:tc>
          <w:tcPr>
            <w:tcW w:w="7700" w:type="dxa"/>
          </w:tcPr>
          <w:p w:rsidR="00D81386" w:rsidRDefault="001106F4">
            <w:r>
              <w:t>Webframework</w:t>
            </w:r>
          </w:p>
        </w:tc>
      </w:tr>
      <w:tr w:rsidR="00D81386" w:rsidTr="000C41E2">
        <w:tc>
          <w:tcPr>
            <w:tcW w:w="1510" w:type="dxa"/>
          </w:tcPr>
          <w:p w:rsidR="00D81386" w:rsidRDefault="001106F4">
            <w:r>
              <w:t>Front-End</w:t>
            </w:r>
          </w:p>
        </w:tc>
        <w:tc>
          <w:tcPr>
            <w:tcW w:w="7700" w:type="dxa"/>
          </w:tcPr>
          <w:p w:rsidR="00D81386" w:rsidRDefault="001106F4">
            <w:r>
              <w:t>Anwendung die auf dem Client läuft</w:t>
            </w:r>
          </w:p>
        </w:tc>
      </w:tr>
      <w:tr w:rsidR="00D81386" w:rsidTr="000C41E2">
        <w:tc>
          <w:tcPr>
            <w:tcW w:w="1510" w:type="dxa"/>
          </w:tcPr>
          <w:p w:rsidR="00D81386" w:rsidRDefault="001106F4">
            <w:r>
              <w:t>Back-End</w:t>
            </w:r>
          </w:p>
        </w:tc>
        <w:tc>
          <w:tcPr>
            <w:tcW w:w="7700" w:type="dxa"/>
          </w:tcPr>
          <w:p w:rsidR="00D81386" w:rsidRDefault="001106F4">
            <w:r>
              <w:t>Anwendung die auf dem Server läuft</w:t>
            </w:r>
          </w:p>
        </w:tc>
      </w:tr>
      <w:tr w:rsidR="00D81386" w:rsidTr="000C41E2">
        <w:tc>
          <w:tcPr>
            <w:tcW w:w="1510" w:type="dxa"/>
          </w:tcPr>
          <w:p w:rsidR="00D81386" w:rsidRDefault="00B22773">
            <w:r>
              <w:t>Fullstack</w:t>
            </w:r>
          </w:p>
        </w:tc>
        <w:tc>
          <w:tcPr>
            <w:tcW w:w="7700" w:type="dxa"/>
          </w:tcPr>
          <w:p w:rsidR="00D81386" w:rsidRDefault="00B22773">
            <w:r>
              <w:t>Beinhaltet Front- und Back-End</w:t>
            </w:r>
          </w:p>
        </w:tc>
      </w:tr>
      <w:tr w:rsidR="00D81386" w:rsidTr="000C41E2">
        <w:tc>
          <w:tcPr>
            <w:tcW w:w="1510" w:type="dxa"/>
          </w:tcPr>
          <w:p w:rsidR="00D81386" w:rsidRDefault="00D81386"/>
        </w:tc>
        <w:tc>
          <w:tcPr>
            <w:tcW w:w="7700" w:type="dxa"/>
          </w:tcPr>
          <w:p w:rsidR="00D81386" w:rsidRDefault="00D81386"/>
        </w:tc>
      </w:tr>
      <w:tr w:rsidR="00D81386" w:rsidTr="000C41E2">
        <w:tc>
          <w:tcPr>
            <w:tcW w:w="1510" w:type="dxa"/>
          </w:tcPr>
          <w:p w:rsidR="00D81386" w:rsidRDefault="00D81386"/>
        </w:tc>
        <w:tc>
          <w:tcPr>
            <w:tcW w:w="7700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t>Abkürzungen: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0"/>
      </w:tblGrid>
      <w:tr w:rsidR="00D81386" w:rsidTr="002E3942">
        <w:tc>
          <w:tcPr>
            <w:tcW w:w="1510" w:type="dxa"/>
          </w:tcPr>
          <w:p w:rsidR="00D81386" w:rsidRDefault="00D81386">
            <w:r>
              <w:t>HW</w:t>
            </w:r>
          </w:p>
        </w:tc>
        <w:tc>
          <w:tcPr>
            <w:tcW w:w="7700" w:type="dxa"/>
          </w:tcPr>
          <w:p w:rsidR="00D81386" w:rsidRDefault="00D81386">
            <w:r>
              <w:t>Hardware</w:t>
            </w:r>
          </w:p>
        </w:tc>
      </w:tr>
      <w:tr w:rsidR="00D81386" w:rsidTr="002E3942">
        <w:tc>
          <w:tcPr>
            <w:tcW w:w="1510" w:type="dxa"/>
          </w:tcPr>
          <w:p w:rsidR="00D81386" w:rsidRDefault="00D81386">
            <w:r>
              <w:t>SW</w:t>
            </w:r>
          </w:p>
        </w:tc>
        <w:tc>
          <w:tcPr>
            <w:tcW w:w="7700" w:type="dxa"/>
          </w:tcPr>
          <w:p w:rsidR="00D81386" w:rsidRDefault="00D81386">
            <w:r>
              <w:t>Software</w:t>
            </w:r>
          </w:p>
        </w:tc>
      </w:tr>
      <w:tr w:rsidR="00D81386" w:rsidTr="002E3942">
        <w:tc>
          <w:tcPr>
            <w:tcW w:w="1510" w:type="dxa"/>
          </w:tcPr>
          <w:p w:rsidR="00D81386" w:rsidRDefault="00D81386"/>
        </w:tc>
        <w:tc>
          <w:tcPr>
            <w:tcW w:w="7700" w:type="dxa"/>
          </w:tcPr>
          <w:p w:rsidR="00D81386" w:rsidRDefault="00D81386"/>
        </w:tc>
      </w:tr>
      <w:tr w:rsidR="00D81386" w:rsidTr="002E3942">
        <w:tc>
          <w:tcPr>
            <w:tcW w:w="1510" w:type="dxa"/>
          </w:tcPr>
          <w:p w:rsidR="00D81386" w:rsidRDefault="00D81386"/>
        </w:tc>
        <w:tc>
          <w:tcPr>
            <w:tcW w:w="7700" w:type="dxa"/>
          </w:tcPr>
          <w:p w:rsidR="00D81386" w:rsidRDefault="00D81386"/>
        </w:tc>
      </w:tr>
      <w:tr w:rsidR="00D81386" w:rsidTr="002E3942">
        <w:tc>
          <w:tcPr>
            <w:tcW w:w="1510" w:type="dxa"/>
          </w:tcPr>
          <w:p w:rsidR="00D81386" w:rsidRDefault="00D81386"/>
        </w:tc>
        <w:tc>
          <w:tcPr>
            <w:tcW w:w="7700" w:type="dxa"/>
          </w:tcPr>
          <w:p w:rsidR="00D81386" w:rsidRDefault="00D81386"/>
        </w:tc>
      </w:tr>
      <w:tr w:rsidR="00D81386" w:rsidTr="002E3942">
        <w:tc>
          <w:tcPr>
            <w:tcW w:w="1510" w:type="dxa"/>
          </w:tcPr>
          <w:p w:rsidR="00D81386" w:rsidRDefault="00D81386"/>
        </w:tc>
        <w:tc>
          <w:tcPr>
            <w:tcW w:w="7700" w:type="dxa"/>
          </w:tcPr>
          <w:p w:rsidR="00D81386" w:rsidRDefault="00D81386"/>
        </w:tc>
      </w:tr>
    </w:tbl>
    <w:p w:rsidR="002E3942" w:rsidRDefault="002E3942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FE22B1" w:rsidRDefault="00FE22B1"/>
    <w:p w:rsidR="002E3942" w:rsidRDefault="002E3942" w:rsidP="002E3942">
      <w:pPr>
        <w:pStyle w:val="berschrift1"/>
      </w:pPr>
      <w:bookmarkStart w:id="10" w:name="_Toc529530202"/>
      <w:bookmarkStart w:id="11" w:name="_Toc529538935"/>
      <w:r>
        <w:lastRenderedPageBreak/>
        <w:t>Varianten</w:t>
      </w:r>
      <w:bookmarkEnd w:id="10"/>
      <w:bookmarkEnd w:id="11"/>
    </w:p>
    <w:p w:rsidR="002E3942" w:rsidRDefault="002E3942" w:rsidP="002E3942">
      <w:pPr>
        <w:pStyle w:val="berschrift2"/>
      </w:pPr>
      <w:bookmarkStart w:id="12" w:name="_Toc529530203"/>
      <w:bookmarkStart w:id="13" w:name="_Toc529538936"/>
      <w:r>
        <w:t>Variante 1</w:t>
      </w:r>
      <w:bookmarkEnd w:id="12"/>
      <w:bookmarkEnd w:id="13"/>
    </w:p>
    <w:p w:rsidR="000C41E2" w:rsidRDefault="000C41E2" w:rsidP="000C41E2"/>
    <w:p w:rsidR="000C41E2" w:rsidRPr="000C41E2" w:rsidRDefault="00BD6359" w:rsidP="000C41E2">
      <w:r>
        <w:t xml:space="preserve">Für unser Projekt verwenden wir Laravel. Laravel ist ein Fullstack Webframework basierend auf PHP. </w:t>
      </w:r>
    </w:p>
    <w:p w:rsidR="000C41E2" w:rsidRPr="000C41E2" w:rsidRDefault="000C41E2" w:rsidP="000C41E2"/>
    <w:p w:rsidR="000C41E2" w:rsidRDefault="000C41E2" w:rsidP="000C41E2">
      <w:r>
        <w:t>Die Daten werden zentral auf einer Maria-Datenbank gespeichert. Um darauf zugreifen zu können, wird eine Schnittstelle benötigt.</w:t>
      </w:r>
    </w:p>
    <w:p w:rsidR="000C41E2" w:rsidRDefault="000C41E2" w:rsidP="000C41E2"/>
    <w:p w:rsidR="000C41E2" w:rsidRDefault="000C41E2" w:rsidP="000C41E2">
      <w:r>
        <w:t xml:space="preserve">Die grafische Schnittstelle der TNT-Applikation ist das GUI. Das GUI soll desktop-first entwickelt werden. Sollte jedoch responsive sein, sodass die Webapplikation auch auf Mobile bedienbar ist. </w:t>
      </w:r>
    </w:p>
    <w:p w:rsidR="000C41E2" w:rsidRPr="000C41E2" w:rsidRDefault="000C41E2" w:rsidP="000C41E2"/>
    <w:p w:rsidR="002E3942" w:rsidRDefault="002E3942" w:rsidP="002E3942">
      <w:pPr>
        <w:pStyle w:val="berschrift3"/>
      </w:pPr>
      <w:bookmarkStart w:id="14" w:name="_Toc529530204"/>
      <w:bookmarkStart w:id="15" w:name="_Toc529538937"/>
      <w:r>
        <w:t>Vorteil</w:t>
      </w:r>
      <w:bookmarkEnd w:id="14"/>
      <w:bookmarkEnd w:id="15"/>
    </w:p>
    <w:p w:rsidR="00BD6359" w:rsidRDefault="00BD6359" w:rsidP="00BD6359">
      <w:pPr>
        <w:numPr>
          <w:ilvl w:val="0"/>
          <w:numId w:val="2"/>
        </w:numPr>
      </w:pPr>
      <w:r>
        <w:t xml:space="preserve">Einfacheres </w:t>
      </w:r>
      <w:r w:rsidRPr="00BD6359">
        <w:t>Deployment</w:t>
      </w:r>
    </w:p>
    <w:p w:rsidR="00BD6359" w:rsidRDefault="00BD6359" w:rsidP="00BD6359">
      <w:pPr>
        <w:numPr>
          <w:ilvl w:val="0"/>
          <w:numId w:val="2"/>
        </w:numPr>
      </w:pPr>
      <w:r>
        <w:t>Existierendes Wissen</w:t>
      </w:r>
    </w:p>
    <w:p w:rsidR="00BD6359" w:rsidRPr="00BD6359" w:rsidRDefault="00BD6359" w:rsidP="00BD6359">
      <w:pPr>
        <w:numPr>
          <w:ilvl w:val="0"/>
          <w:numId w:val="2"/>
        </w:numPr>
      </w:pPr>
      <w:r>
        <w:t>Referenz Projekte</w:t>
      </w:r>
    </w:p>
    <w:p w:rsidR="002E3942" w:rsidRDefault="002E3942" w:rsidP="002E3942">
      <w:pPr>
        <w:pStyle w:val="berschrift3"/>
      </w:pPr>
      <w:bookmarkStart w:id="16" w:name="_Toc529530205"/>
      <w:bookmarkStart w:id="17" w:name="_Toc529538938"/>
      <w:r>
        <w:t>Nachteil</w:t>
      </w:r>
      <w:bookmarkEnd w:id="16"/>
      <w:bookmarkEnd w:id="17"/>
    </w:p>
    <w:p w:rsidR="00BD6359" w:rsidRDefault="00BD6359" w:rsidP="00BD6359">
      <w:pPr>
        <w:numPr>
          <w:ilvl w:val="0"/>
          <w:numId w:val="3"/>
        </w:numPr>
      </w:pPr>
      <w:r>
        <w:t>Team-Code Arbeit erschwerter</w:t>
      </w:r>
    </w:p>
    <w:p w:rsidR="00BD6359" w:rsidRPr="00BD6359" w:rsidRDefault="00BD6359" w:rsidP="00BD6359">
      <w:pPr>
        <w:numPr>
          <w:ilvl w:val="0"/>
          <w:numId w:val="3"/>
        </w:numPr>
      </w:pPr>
      <w:r>
        <w:t>Nicht alle Teammitglieder sind voll und ganz mit der Materie vertraut.</w:t>
      </w:r>
    </w:p>
    <w:p w:rsidR="002E3942" w:rsidRDefault="002E3942" w:rsidP="002E3942">
      <w:pPr>
        <w:pStyle w:val="berschrift2"/>
      </w:pPr>
      <w:bookmarkStart w:id="18" w:name="_Toc529530206"/>
      <w:bookmarkStart w:id="19" w:name="_Toc529538939"/>
      <w:r>
        <w:t>Variante 2</w:t>
      </w:r>
      <w:bookmarkEnd w:id="18"/>
      <w:bookmarkEnd w:id="19"/>
    </w:p>
    <w:p w:rsidR="000C41E2" w:rsidRPr="000C41E2" w:rsidRDefault="000C41E2" w:rsidP="000C41E2">
      <w:r>
        <w:t xml:space="preserve">Wir verwenden Angular als Frontend </w:t>
      </w:r>
      <w:r w:rsidR="00BD6359">
        <w:t>Framework und entwickeln ein separates Backend mit Java Spring. Wir verwenden ebenfalls eine Maria-Datenbank, welche im Backend verwendet wird.</w:t>
      </w:r>
    </w:p>
    <w:p w:rsidR="002E3942" w:rsidRDefault="002E3942" w:rsidP="002E3942">
      <w:pPr>
        <w:pStyle w:val="berschrift3"/>
      </w:pPr>
      <w:bookmarkStart w:id="20" w:name="_Toc529530207"/>
      <w:bookmarkStart w:id="21" w:name="_Toc529538940"/>
      <w:r>
        <w:t>Vorteil</w:t>
      </w:r>
      <w:bookmarkEnd w:id="20"/>
      <w:bookmarkEnd w:id="21"/>
    </w:p>
    <w:p w:rsidR="00BD6359" w:rsidRDefault="00BD6359" w:rsidP="00BD6359">
      <w:pPr>
        <w:numPr>
          <w:ilvl w:val="0"/>
          <w:numId w:val="4"/>
        </w:numPr>
      </w:pPr>
      <w:r>
        <w:t>Existierendes Wissen</w:t>
      </w:r>
    </w:p>
    <w:p w:rsidR="00BD6359" w:rsidRPr="00BD6359" w:rsidRDefault="00BD6359" w:rsidP="00BD6359">
      <w:pPr>
        <w:numPr>
          <w:ilvl w:val="0"/>
          <w:numId w:val="4"/>
        </w:numPr>
      </w:pPr>
      <w:r>
        <w:t>Referenz Projekte</w:t>
      </w:r>
    </w:p>
    <w:p w:rsidR="002E3942" w:rsidRDefault="002E3942" w:rsidP="002E3942">
      <w:pPr>
        <w:pStyle w:val="berschrift3"/>
      </w:pPr>
      <w:bookmarkStart w:id="22" w:name="_Toc529530208"/>
      <w:bookmarkStart w:id="23" w:name="_Toc529538941"/>
      <w:r>
        <w:t>Nachteil</w:t>
      </w:r>
      <w:bookmarkEnd w:id="22"/>
      <w:bookmarkEnd w:id="23"/>
    </w:p>
    <w:p w:rsidR="00BD6359" w:rsidRDefault="00BD6359" w:rsidP="00BD6359">
      <w:pPr>
        <w:numPr>
          <w:ilvl w:val="0"/>
          <w:numId w:val="5"/>
        </w:numPr>
      </w:pPr>
      <w:r>
        <w:t>Team-Code Arbeit muss zwingend aufgeteilt werden</w:t>
      </w:r>
    </w:p>
    <w:p w:rsidR="00BD6359" w:rsidRDefault="00BD6359" w:rsidP="00BD6359">
      <w:pPr>
        <w:numPr>
          <w:ilvl w:val="0"/>
          <w:numId w:val="5"/>
        </w:numPr>
      </w:pPr>
      <w:r>
        <w:t>Bei Ausfällen einzelner Mitarbeiter ist das Projekt im Verzug</w:t>
      </w:r>
    </w:p>
    <w:p w:rsidR="00BD6359" w:rsidRDefault="00BD6359" w:rsidP="00BD6359">
      <w:pPr>
        <w:numPr>
          <w:ilvl w:val="0"/>
          <w:numId w:val="5"/>
        </w:numPr>
      </w:pPr>
      <w:r>
        <w:t>Nicht alle Teammitglieder sind voll und ganz mit der Materie vertraut.</w:t>
      </w:r>
    </w:p>
    <w:p w:rsidR="00BD6359" w:rsidRPr="00BD6359" w:rsidRDefault="00BD6359" w:rsidP="00BD6359">
      <w:pPr>
        <w:ind w:left="360"/>
      </w:pPr>
      <w:r>
        <w:br w:type="page"/>
      </w:r>
    </w:p>
    <w:p w:rsidR="002E3942" w:rsidRDefault="002E3942" w:rsidP="002E3942">
      <w:pPr>
        <w:pStyle w:val="berschrift1"/>
      </w:pPr>
      <w:bookmarkStart w:id="24" w:name="_Toc529530209"/>
      <w:bookmarkStart w:id="25" w:name="_Toc529538942"/>
      <w:r>
        <w:t>Lösungsansatz</w:t>
      </w:r>
      <w:bookmarkEnd w:id="24"/>
      <w:bookmarkEnd w:id="25"/>
    </w:p>
    <w:p w:rsidR="002E3942" w:rsidRDefault="002E3942" w:rsidP="002E3942">
      <w:pPr>
        <w:pStyle w:val="berschrift2"/>
      </w:pPr>
      <w:bookmarkStart w:id="26" w:name="_Toc529530210"/>
      <w:bookmarkStart w:id="27" w:name="_Toc529538943"/>
      <w:r>
        <w:t>Begründung der Wahl</w:t>
      </w:r>
      <w:bookmarkEnd w:id="26"/>
      <w:bookmarkEnd w:id="27"/>
    </w:p>
    <w:p w:rsidR="00BD6359" w:rsidRPr="00BD6359" w:rsidRDefault="00BD6359" w:rsidP="00BD6359">
      <w:r>
        <w:t xml:space="preserve">Wir haben die Vor- und Nachteile ausführlich geprüft und gewichtet. Unser Entscheid ist nun definitiv. Wir werden die Lösungsvariante 1 verwenden. Die Lösungsvariante 1 hat eindeutig mehr Vorteile und weniger Nachteile als die Variante 2. </w:t>
      </w:r>
    </w:p>
    <w:p w:rsidR="000C41E2" w:rsidRDefault="002E3942" w:rsidP="000C41E2">
      <w:pPr>
        <w:pStyle w:val="berschrift2"/>
      </w:pPr>
      <w:bookmarkStart w:id="28" w:name="_Toc529530211"/>
      <w:bookmarkStart w:id="29" w:name="_Toc529538944"/>
      <w:r>
        <w:t>Systemarchitektur</w:t>
      </w:r>
      <w:bookmarkEnd w:id="28"/>
      <w:bookmarkEnd w:id="29"/>
    </w:p>
    <w:p w:rsidR="000C41E2" w:rsidRPr="000C41E2" w:rsidRDefault="000C41E2" w:rsidP="000C41E2"/>
    <w:p w:rsidR="000C41E2" w:rsidRPr="00B22773" w:rsidRDefault="000C41E2" w:rsidP="000C41E2">
      <w:r>
        <w:t xml:space="preserve">Die TNT Webapplikation besteht zwar durch Fullstack, aus einer Applikation, um diese jedoch übersichtlicher darzustellen, nahmen wir die Applikation auseinander und gliedern sie wie folgt auf. </w:t>
      </w:r>
    </w:p>
    <w:p w:rsidR="000C41E2" w:rsidRDefault="002602BE" w:rsidP="000C41E2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7.25pt;height:150pt">
            <v:imagedata r:id="rId8" o:title="Untitled Diagram (1)"/>
          </v:shape>
        </w:pict>
      </w:r>
    </w:p>
    <w:p w:rsidR="000C41E2" w:rsidRDefault="000C41E2" w:rsidP="000C41E2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602BE">
        <w:rPr>
          <w:noProof/>
        </w:rPr>
        <w:t>1</w:t>
      </w:r>
      <w:r>
        <w:fldChar w:fldCharType="end"/>
      </w:r>
      <w:r>
        <w:t xml:space="preserve"> Grundstruktur TNT</w:t>
      </w:r>
    </w:p>
    <w:p w:rsidR="000C41E2" w:rsidRDefault="000C41E2" w:rsidP="000C41E2"/>
    <w:p w:rsidR="000C41E2" w:rsidRDefault="000C41E2" w:rsidP="000C41E2">
      <w:r>
        <w:t xml:space="preserve">Der Client greift mit dem Browser per URL auf den TNT-Applicationserver zu. Diese überprüft die Anfrage und tätigt anschließend eine Abfrage auf das Backend der Applikation. Dieses fragt die notwendigen Daten auf der Datenbank ab, und schickt diese dem Front-End. Das Front-End zeigt die Daten anschließend dem Client an. </w:t>
      </w:r>
    </w:p>
    <w:p w:rsidR="000C41E2" w:rsidRPr="000C41E2" w:rsidRDefault="000C41E2" w:rsidP="000C41E2"/>
    <w:p w:rsidR="002E3942" w:rsidRDefault="002E3942" w:rsidP="002E3942">
      <w:pPr>
        <w:pStyle w:val="berschrift2"/>
      </w:pPr>
      <w:bookmarkStart w:id="30" w:name="_Toc529530212"/>
      <w:bookmarkStart w:id="31" w:name="_Toc529538945"/>
      <w:r>
        <w:t>Produkte</w:t>
      </w:r>
      <w:bookmarkEnd w:id="30"/>
      <w:bookmarkEnd w:id="31"/>
    </w:p>
    <w:p w:rsidR="002602BE" w:rsidRPr="002602BE" w:rsidRDefault="002602BE" w:rsidP="002602BE"/>
    <w:p w:rsidR="00461BFB" w:rsidRPr="002602BE" w:rsidRDefault="00461BFB" w:rsidP="00461BFB">
      <w:pPr>
        <w:rPr>
          <w:b/>
          <w:lang w:val="en-US"/>
        </w:rPr>
      </w:pPr>
      <w:r w:rsidRPr="00626A22">
        <w:rPr>
          <w:b/>
          <w:lang w:val="en-US"/>
        </w:rPr>
        <w:t>Laravel Auth:</w:t>
      </w:r>
      <w:r w:rsidRPr="002602BE">
        <w:rPr>
          <w:lang w:val="en-US"/>
        </w:rPr>
        <w:br/>
        <w:t xml:space="preserve">Wir verwenden Laravel built-in Authentication. </w:t>
      </w:r>
      <w:r w:rsidR="00626A22" w:rsidRPr="00626A22">
        <w:rPr>
          <w:lang w:val="de-CH"/>
        </w:rPr>
        <w:t>Dies ist ein Package von Laravel, welches ein vordefiniertes</w:t>
      </w:r>
      <w:r w:rsidR="00626A22">
        <w:rPr>
          <w:lang w:val="de-CH"/>
        </w:rPr>
        <w:t>, vollumfängliches</w:t>
      </w:r>
      <w:r w:rsidR="00626A22" w:rsidRPr="00626A22">
        <w:rPr>
          <w:lang w:val="de-CH"/>
        </w:rPr>
        <w:t xml:space="preserve"> Auth-System im Hintergrund </w:t>
      </w:r>
      <w:r w:rsidR="00626A22">
        <w:rPr>
          <w:lang w:val="de-CH"/>
        </w:rPr>
        <w:t>hat.</w:t>
      </w:r>
    </w:p>
    <w:p w:rsidR="00626A22" w:rsidRDefault="00626A22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Default="002602BE" w:rsidP="00461BFB">
      <w:pPr>
        <w:rPr>
          <w:lang w:val="de-CH"/>
        </w:rPr>
      </w:pPr>
    </w:p>
    <w:p w:rsidR="002602BE" w:rsidRPr="00626A22" w:rsidRDefault="002602BE" w:rsidP="00461BFB">
      <w:pPr>
        <w:rPr>
          <w:lang w:val="de-CH"/>
        </w:rPr>
      </w:pPr>
    </w:p>
    <w:p w:rsidR="00626A22" w:rsidRDefault="00461BFB" w:rsidP="00461BFB">
      <w:r w:rsidRPr="00626A22">
        <w:rPr>
          <w:b/>
        </w:rPr>
        <w:lastRenderedPageBreak/>
        <w:t>Captcha</w:t>
      </w:r>
      <w:r w:rsidR="00626A22" w:rsidRPr="00626A22">
        <w:rPr>
          <w:b/>
        </w:rPr>
        <w:t>:</w:t>
      </w:r>
      <w:r w:rsidR="00626A22">
        <w:br/>
        <w:t>Um mögliche Bruteforce-Attacken und andere Sicherheitsprobleme vorzukommen, bauen wir Captchas ein. Dies wird beim Login-Screen eingebaut und muss zuerst gelöst werden, dass man sich einloggen kann.</w:t>
      </w:r>
    </w:p>
    <w:p w:rsidR="002602BE" w:rsidRDefault="002602BE" w:rsidP="00461BFB"/>
    <w:p w:rsidR="002602BE" w:rsidRDefault="002602BE" w:rsidP="00461BFB">
      <w:r>
        <w:t xml:space="preserve">Als Referenz für ein Captcha kann folgendes Bild helfen: </w:t>
      </w:r>
    </w:p>
    <w:p w:rsidR="002602BE" w:rsidRDefault="002602BE" w:rsidP="002602BE">
      <w:pPr>
        <w:keepNext/>
        <w:jc w:val="center"/>
      </w:pPr>
      <w:r>
        <w:fldChar w:fldCharType="begin"/>
      </w:r>
      <w:r>
        <w:instrText xml:space="preserve"> INCLUDEPICTURE "https://www.1und1.at/digitalguide/fileadmin/DigitalGuide/Teaser/captcha-t.jpg" \* MERGEFORMATINET </w:instrText>
      </w:r>
      <w:r>
        <w:fldChar w:fldCharType="separate"/>
      </w:r>
      <w:r>
        <w:pict>
          <v:shape id="_x0000_i1031" type="#_x0000_t75" alt="Bildergebnis fÃ¼r captcha" style="width:186pt;height:87.25pt">
            <v:imagedata r:id="rId9" r:href="rId10"/>
          </v:shape>
        </w:pict>
      </w:r>
      <w:r>
        <w:fldChar w:fldCharType="end"/>
      </w:r>
    </w:p>
    <w:p w:rsidR="002602BE" w:rsidRPr="00FE22B1" w:rsidRDefault="002602BE" w:rsidP="002602BE">
      <w:pPr>
        <w:pStyle w:val="Beschriftung"/>
        <w:jc w:val="center"/>
        <w:rPr>
          <w:lang w:val="it-IT"/>
        </w:rPr>
      </w:pPr>
      <w:r w:rsidRPr="00FE22B1">
        <w:rPr>
          <w:lang w:val="it-IT"/>
        </w:rPr>
        <w:t xml:space="preserve">Abbildung </w:t>
      </w:r>
      <w:r>
        <w:fldChar w:fldCharType="begin"/>
      </w:r>
      <w:r w:rsidRPr="00FE22B1">
        <w:rPr>
          <w:lang w:val="it-IT"/>
        </w:rPr>
        <w:instrText xml:space="preserve"> SEQ Abbildung \* ARABIC </w:instrText>
      </w:r>
      <w:r>
        <w:fldChar w:fldCharType="separate"/>
      </w:r>
      <w:r w:rsidRPr="00FE22B1">
        <w:rPr>
          <w:noProof/>
          <w:lang w:val="it-IT"/>
        </w:rPr>
        <w:t>2</w:t>
      </w:r>
      <w:r>
        <w:fldChar w:fldCharType="end"/>
      </w:r>
      <w:r w:rsidRPr="00FE22B1">
        <w:rPr>
          <w:lang w:val="it-IT"/>
        </w:rPr>
        <w:t xml:space="preserve"> Captcha</w:t>
      </w:r>
    </w:p>
    <w:p w:rsidR="002602BE" w:rsidRPr="00FE22B1" w:rsidRDefault="002602BE" w:rsidP="002602BE">
      <w:pPr>
        <w:jc w:val="center"/>
        <w:rPr>
          <w:lang w:val="it-IT"/>
        </w:rPr>
      </w:pPr>
      <w:r w:rsidRPr="00FE22B1">
        <w:rPr>
          <w:lang w:val="it-IT"/>
        </w:rPr>
        <w:t xml:space="preserve">Quelle: </w:t>
      </w:r>
    </w:p>
    <w:p w:rsidR="00FE22B1" w:rsidRPr="00FE22B1" w:rsidRDefault="002602BE" w:rsidP="00FE22B1">
      <w:pPr>
        <w:jc w:val="center"/>
        <w:rPr>
          <w:lang w:val="it-IT"/>
        </w:rPr>
      </w:pPr>
      <w:r w:rsidRPr="00FE22B1">
        <w:rPr>
          <w:lang w:val="it-IT"/>
        </w:rPr>
        <w:t>https://www.1und1.at/digitalguide/fileadmin/DigitalGuide/Teaser/captcha-t.jpg</w:t>
      </w:r>
    </w:p>
    <w:p w:rsidR="002E3942" w:rsidRDefault="002E3942" w:rsidP="002E3942">
      <w:pPr>
        <w:pStyle w:val="berschrift2"/>
      </w:pPr>
      <w:bookmarkStart w:id="32" w:name="_Toc529530213"/>
      <w:bookmarkStart w:id="33" w:name="_Toc529538946"/>
      <w:r>
        <w:t>Feature: Erfahrungspunkte</w:t>
      </w:r>
      <w:bookmarkEnd w:id="32"/>
      <w:bookmarkEnd w:id="33"/>
    </w:p>
    <w:p w:rsidR="00626A22" w:rsidRPr="00626A22" w:rsidRDefault="00626A22" w:rsidP="00626A22">
      <w:r>
        <w:t>Unser Ziel ist es, dass das Forum möglichst viele Antworten und Fragen bekommt. Um die User zu belohnen und einen internen Wettkampf herzustellen, werden wir Erfahrungspunkte einbauen.</w:t>
      </w:r>
      <w:r w:rsidR="00FF79E2">
        <w:t xml:space="preserve"> Die User erhalten für jede Antwort Erfahrungspunkte und können diese im Profil einsehen.</w:t>
      </w:r>
    </w:p>
    <w:p w:rsidR="002E3942" w:rsidRDefault="002E3942" w:rsidP="002E3942">
      <w:pPr>
        <w:pStyle w:val="berschrift2"/>
      </w:pPr>
      <w:bookmarkStart w:id="34" w:name="_Toc529530214"/>
      <w:bookmarkStart w:id="35" w:name="_Toc529538947"/>
      <w:r>
        <w:t>Diverses</w:t>
      </w:r>
      <w:bookmarkEnd w:id="34"/>
      <w:bookmarkEnd w:id="35"/>
    </w:p>
    <w:p w:rsidR="00FF79E2" w:rsidRDefault="00FF79E2" w:rsidP="00FF79E2">
      <w:r>
        <w:t>Um den Wettkampf zu erhöhen</w:t>
      </w:r>
      <w:r w:rsidR="000A6C4F">
        <w:t xml:space="preserve"> werden wir eine Liste (Leaderboard) </w:t>
      </w:r>
      <w:r>
        <w:t xml:space="preserve">erstellen um eine Übersicht </w:t>
      </w:r>
      <w:r w:rsidR="00C3756D">
        <w:t>der aktivsten User</w:t>
      </w:r>
      <w:r>
        <w:t xml:space="preserve"> zu erhalten. Diese wird öffentlich zugänglich sein.</w:t>
      </w:r>
    </w:p>
    <w:p w:rsidR="00FF79E2" w:rsidRDefault="00FF79E2" w:rsidP="00FF79E2"/>
    <w:p w:rsidR="00FF79E2" w:rsidRPr="00FF79E2" w:rsidRDefault="00FF79E2" w:rsidP="00FF79E2">
      <w:r>
        <w:t>Unsere ganze Applikation ist für den internationalen Gebrauch ausgerichtet und somit wird dies in Englisch umgesetzt.</w:t>
      </w:r>
    </w:p>
    <w:p w:rsidR="002E3942" w:rsidRDefault="002E3942" w:rsidP="002E3942"/>
    <w:p w:rsidR="002E3942" w:rsidRDefault="0077329F" w:rsidP="002E3942">
      <w:pPr>
        <w:pStyle w:val="berschrift1"/>
      </w:pPr>
      <w:bookmarkStart w:id="36" w:name="_Toc529538948"/>
      <w:r>
        <w:t>Projektstatus</w:t>
      </w:r>
      <w:bookmarkEnd w:id="36"/>
    </w:p>
    <w:p w:rsidR="0077329F" w:rsidRDefault="0077329F" w:rsidP="0077329F"/>
    <w:p w:rsidR="0077329F" w:rsidRDefault="0077329F" w:rsidP="0077329F">
      <w:pPr>
        <w:ind w:left="567" w:hanging="567"/>
      </w:pPr>
      <w:r>
        <w:t>Unser Gesamt Aufwand, einsehbar in dem Arbeitsplan, schätzen wir auf 140h.</w:t>
      </w:r>
    </w:p>
    <w:p w:rsidR="0077329F" w:rsidRDefault="0077329F" w:rsidP="0077329F">
      <w:pPr>
        <w:ind w:left="567" w:hanging="567"/>
      </w:pPr>
      <w:r>
        <w:t xml:space="preserve">Der Stundenansatz liegt bei 80 CHF/Stunde. </w:t>
      </w:r>
      <w:r>
        <w:br/>
        <w:t xml:space="preserve">Erforderliches Budget: 140 * 80 = </w:t>
      </w:r>
      <w:r w:rsidRPr="0077329F">
        <w:t>11</w:t>
      </w:r>
      <w:r>
        <w:t>'</w:t>
      </w:r>
      <w:r w:rsidRPr="0077329F">
        <w:t>200</w:t>
      </w:r>
      <w:r w:rsidR="00010BD8">
        <w:t xml:space="preserve"> CHF</w:t>
      </w:r>
    </w:p>
    <w:p w:rsidR="00010BD8" w:rsidRDefault="00010BD8" w:rsidP="008E0595">
      <w:pPr>
        <w:ind w:left="567" w:hanging="567"/>
      </w:pPr>
      <w:r>
        <w:t>Sobald wir eine bestätigte Eizahlung</w:t>
      </w:r>
      <w:r w:rsidR="008E0595">
        <w:t xml:space="preserve"> (</w:t>
      </w:r>
      <w:r>
        <w:t>20% des Ge</w:t>
      </w:r>
      <w:r w:rsidR="008E0595">
        <w:t xml:space="preserve">samtsaufwand) auf unserem Konto </w:t>
      </w:r>
      <w:r>
        <w:t xml:space="preserve">erhalten, werden wir mit der Umsetzung starten. </w:t>
      </w:r>
    </w:p>
    <w:p w:rsidR="00414D2A" w:rsidRPr="0077329F" w:rsidRDefault="00414D2A" w:rsidP="008E0595">
      <w:pPr>
        <w:ind w:left="567" w:hanging="567"/>
      </w:pPr>
    </w:p>
    <w:p w:rsidR="002E3942" w:rsidRPr="002E3942" w:rsidRDefault="00414D2A" w:rsidP="002E3942">
      <w:r>
        <w:t xml:space="preserve">Wir haben unser Projektplan bis jetzt gut eingehalten und alle Termine fristgerecht wahrgenommen. Des </w:t>
      </w:r>
      <w:r w:rsidR="00A50350">
        <w:t>Weiteren</w:t>
      </w:r>
      <w:r>
        <w:t xml:space="preserve"> haben wir keine </w:t>
      </w:r>
      <w:r w:rsidR="00A50350">
        <w:t>Probleme mit</w:t>
      </w:r>
      <w:r>
        <w:t xml:space="preserve"> den Ressourcen </w:t>
      </w:r>
      <w:r w:rsidR="00A50350">
        <w:t xml:space="preserve">oder </w:t>
      </w:r>
      <w:r w:rsidR="009B1FB5">
        <w:t>dem Team.</w:t>
      </w:r>
    </w:p>
    <w:p w:rsidR="002E3942" w:rsidRPr="002E3942" w:rsidRDefault="002E3942" w:rsidP="002E3942"/>
    <w:p w:rsidR="00B22773" w:rsidRPr="00B22773" w:rsidRDefault="00B22773" w:rsidP="002E3942"/>
    <w:sectPr w:rsidR="00B22773" w:rsidRPr="00B22773">
      <w:headerReference w:type="default" r:id="rId11"/>
      <w:footerReference w:type="even" r:id="rId12"/>
      <w:footerReference w:type="defaul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912" w:rsidRDefault="006D1912">
      <w:r>
        <w:separator/>
      </w:r>
    </w:p>
  </w:endnote>
  <w:endnote w:type="continuationSeparator" w:id="0">
    <w:p w:rsidR="006D1912" w:rsidRDefault="006D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86" w:rsidRDefault="00D8138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81386" w:rsidRDefault="00D8138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86" w:rsidRDefault="00D8138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E22B1">
      <w:rPr>
        <w:rStyle w:val="Seitenzahl"/>
        <w:noProof/>
      </w:rPr>
      <w:t>2</w:t>
    </w:r>
    <w:r>
      <w:rPr>
        <w:rStyle w:val="Seitenzahl"/>
      </w:rPr>
      <w:fldChar w:fldCharType="end"/>
    </w:r>
  </w:p>
  <w:p w:rsidR="00D81386" w:rsidRDefault="002E3942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3780"/>
        <w:tab w:val="left" w:pos="8100"/>
      </w:tabs>
      <w:ind w:right="-110"/>
    </w:pPr>
    <w:r>
      <w:rPr>
        <w:lang w:val="de-CH"/>
      </w:rPr>
      <w:t>06.11.2018</w:t>
    </w:r>
    <w:r w:rsidR="00D81386">
      <w:rPr>
        <w:lang w:val="de-CH"/>
      </w:rPr>
      <w:tab/>
    </w:r>
    <w:r>
      <w:rPr>
        <w:lang w:val="de-CH"/>
      </w:rPr>
      <w:t>für internen Gebrauch</w:t>
    </w:r>
    <w:r w:rsidR="00D81386">
      <w:rPr>
        <w:lang w:val="de-CH"/>
      </w:rP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912" w:rsidRDefault="006D1912">
      <w:r>
        <w:separator/>
      </w:r>
    </w:p>
  </w:footnote>
  <w:footnote w:type="continuationSeparator" w:id="0">
    <w:p w:rsidR="006D1912" w:rsidRDefault="006D1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86" w:rsidRDefault="00D8138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3420"/>
        <w:tab w:val="left" w:pos="6660"/>
      </w:tabs>
    </w:pPr>
    <w:r>
      <w:rPr>
        <w:lang w:val="de-CH"/>
      </w:rPr>
      <w:t>Konzept</w:t>
    </w:r>
    <w:r>
      <w:rPr>
        <w:lang w:val="de-CH"/>
      </w:rPr>
      <w:tab/>
    </w:r>
    <w:r w:rsidR="001106F4">
      <w:rPr>
        <w:lang w:val="de-CH"/>
      </w:rPr>
      <w:t>TNT</w:t>
    </w:r>
    <w:r>
      <w:rPr>
        <w:lang w:val="de-CH"/>
      </w:rPr>
      <w:tab/>
      <w:t xml:space="preserve">für </w:t>
    </w:r>
    <w:r w:rsidR="001106F4">
      <w:rPr>
        <w:lang w:val="de-CH"/>
      </w:rPr>
      <w:t>GIBS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6B5"/>
    <w:multiLevelType w:val="hybridMultilevel"/>
    <w:tmpl w:val="857455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35D9"/>
    <w:multiLevelType w:val="hybridMultilevel"/>
    <w:tmpl w:val="E7E262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26BA"/>
    <w:multiLevelType w:val="multilevel"/>
    <w:tmpl w:val="511064AC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93C6922"/>
    <w:multiLevelType w:val="hybridMultilevel"/>
    <w:tmpl w:val="017EA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06CC9"/>
    <w:multiLevelType w:val="hybridMultilevel"/>
    <w:tmpl w:val="0CA44E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TrackMoves/>
  <w:defaultTabStop w:val="567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EAD"/>
    <w:rsid w:val="00010BD8"/>
    <w:rsid w:val="000A6C4F"/>
    <w:rsid w:val="000C41E2"/>
    <w:rsid w:val="001106F4"/>
    <w:rsid w:val="001126E3"/>
    <w:rsid w:val="00213369"/>
    <w:rsid w:val="002602BE"/>
    <w:rsid w:val="002E3942"/>
    <w:rsid w:val="003F0936"/>
    <w:rsid w:val="00414D2A"/>
    <w:rsid w:val="00461BFB"/>
    <w:rsid w:val="004E6EAD"/>
    <w:rsid w:val="005942DD"/>
    <w:rsid w:val="005E6F50"/>
    <w:rsid w:val="00626A22"/>
    <w:rsid w:val="006D1912"/>
    <w:rsid w:val="007506CD"/>
    <w:rsid w:val="0077329F"/>
    <w:rsid w:val="008E0595"/>
    <w:rsid w:val="009455C1"/>
    <w:rsid w:val="00984BF1"/>
    <w:rsid w:val="009B1FB5"/>
    <w:rsid w:val="00A50350"/>
    <w:rsid w:val="00B22773"/>
    <w:rsid w:val="00BD6359"/>
    <w:rsid w:val="00C3756D"/>
    <w:rsid w:val="00CC07F6"/>
    <w:rsid w:val="00CD5B82"/>
    <w:rsid w:val="00D81386"/>
    <w:rsid w:val="00DE5C3D"/>
    <w:rsid w:val="00E7125D"/>
    <w:rsid w:val="00EB306B"/>
    <w:rsid w:val="00F74456"/>
    <w:rsid w:val="00FE22B1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090D787"/>
  <w15:chartTrackingRefBased/>
  <w15:docId w15:val="{AA3401FA-9BC9-43F0-8DDF-509AC1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pPr>
      <w:spacing w:before="360"/>
    </w:pPr>
    <w:rPr>
      <w:rFonts w:ascii="Arial" w:hAnsi="Arial"/>
      <w:b/>
      <w:bCs/>
      <w:caps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before="24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pPr>
      <w:ind w:left="240"/>
    </w:pPr>
  </w:style>
  <w:style w:type="paragraph" w:styleId="Verzeichnis4">
    <w:name w:val="toc 4"/>
    <w:basedOn w:val="Standard"/>
    <w:next w:val="Standard"/>
    <w:autoRedefine/>
    <w:semiHidden/>
    <w:pPr>
      <w:ind w:left="48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6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40"/>
    </w:pPr>
  </w:style>
  <w:style w:type="paragraph" w:styleId="Verzeichnis9">
    <w:name w:val="toc 9"/>
    <w:basedOn w:val="Standard"/>
    <w:next w:val="Standard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E5C3D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BF1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22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www.1und1.at/digitalguide/fileadmin/DigitalGuide/Teaser/captcha-t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A20B-8ED6-44EF-9FA4-746372BF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Dokumentbezeichnung</vt:lpstr>
    </vt:vector>
  </TitlesOfParts>
  <Company>private</Company>
  <LinksUpToDate>false</LinksUpToDate>
  <CharactersWithSpaces>6523</CharactersWithSpaces>
  <SharedDoc>false</SharedDoc>
  <HLinks>
    <vt:vector size="54" baseType="variant">
      <vt:variant>
        <vt:i4>2031668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_Toc486231539</vt:lpwstr>
      </vt:variant>
      <vt:variant>
        <vt:i4>2031668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_Toc486231538</vt:lpwstr>
      </vt:variant>
      <vt:variant>
        <vt:i4>2031668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_Toc486231537</vt:lpwstr>
      </vt:variant>
      <vt:variant>
        <vt:i4>2031668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_Toc486231536</vt:lpwstr>
      </vt:variant>
      <vt:variant>
        <vt:i4>2031668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_Toc486231535</vt:lpwstr>
      </vt:variant>
      <vt:variant>
        <vt:i4>2031668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_Toc486231534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_Toc486231533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_Toc486231532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_Toc486231531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Dokumentbezeichnung</dc:title>
  <dc:subject/>
  <dc:creator>mosimann</dc:creator>
  <cp:keywords/>
  <dc:description/>
  <cp:lastModifiedBy>Tonini Elias, GHR-OSA-NEX-31</cp:lastModifiedBy>
  <cp:revision>20</cp:revision>
  <dcterms:created xsi:type="dcterms:W3CDTF">2018-08-13T12:13:00Z</dcterms:created>
  <dcterms:modified xsi:type="dcterms:W3CDTF">2018-11-09T14:00:00Z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Nico.Schoenbaechler@swisscom.com</vt:lpwstr>
  </property>
  <property fmtid="{D5CDD505-2E9C-101B-9397-08002B2CF9AE}" pid="5" name="MSIP_Label_2e1fccfb-80ca-4fe1-a574-1516544edb53_SetDate">
    <vt:lpwstr>2018-11-09T11:31:17.1257655Z</vt:lpwstr>
  </property>
  <property fmtid="{D5CDD505-2E9C-101B-9397-08002B2CF9AE}" pid="6" name="MSIP_Label_2e1fccfb-80ca-4fe1-a574-1516544edb53_Name">
    <vt:lpwstr>C2 Internal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Extended_MSFT_Method">
    <vt:lpwstr>Automatic</vt:lpwstr>
  </property>
  <property fmtid="{D5CDD505-2E9C-101B-9397-08002B2CF9AE}" pid="9" name="Sensitivity">
    <vt:lpwstr>C2 Internal</vt:lpwstr>
  </property>
</Properties>
</file>