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FF1579" w14:textId="77777777" w:rsidR="006A1713" w:rsidRPr="00E921EA" w:rsidRDefault="006A1713" w:rsidP="006A1713">
      <w:pPr>
        <w:rPr>
          <w:rFonts w:ascii="Corbel" w:hAnsi="Corbel"/>
        </w:rPr>
      </w:pPr>
      <w:r w:rsidRPr="00E921EA">
        <w:rPr>
          <w:rFonts w:ascii="Corbel" w:hAnsi="Corbel"/>
        </w:rPr>
        <w:t>Introducción:</w:t>
      </w:r>
    </w:p>
    <w:p w14:paraId="29E79AD9" w14:textId="77777777" w:rsidR="006A1713" w:rsidRPr="00E921EA" w:rsidRDefault="006A1713" w:rsidP="006A1713">
      <w:pPr>
        <w:rPr>
          <w:rFonts w:ascii="Corbel" w:hAnsi="Corbel"/>
        </w:rPr>
      </w:pPr>
      <w:r w:rsidRPr="00E921EA">
        <w:rPr>
          <w:rFonts w:ascii="Corbel" w:hAnsi="Corbel"/>
        </w:rPr>
        <w:t>La filosofía de Immanuel Kant es una de las piedras angulares del pensamiento moderno, y su distinción entre imperativos categóricos e hipotéticos es fundamental para comprender su ética y su visión del deber. En este ensayo, exploraremos la importancia de estos imperativos en la filosofía de Kant, analizando sus diferencias y cómo contribuyen a su concepción de la moralidad y la voluntad humana.</w:t>
      </w:r>
    </w:p>
    <w:p w14:paraId="352C5325" w14:textId="77777777" w:rsidR="006A1713" w:rsidRPr="00E921EA" w:rsidRDefault="006A1713" w:rsidP="006A1713">
      <w:pPr>
        <w:rPr>
          <w:rFonts w:ascii="Corbel" w:hAnsi="Corbel"/>
        </w:rPr>
      </w:pPr>
    </w:p>
    <w:p w14:paraId="007E83E5" w14:textId="1EFBC45B" w:rsidR="006A1713" w:rsidRPr="00E921EA" w:rsidRDefault="006A1713" w:rsidP="006A1713">
      <w:pPr>
        <w:rPr>
          <w:rFonts w:ascii="Corbel" w:hAnsi="Corbel"/>
        </w:rPr>
      </w:pPr>
      <w:r w:rsidRPr="00E921EA">
        <w:rPr>
          <w:rFonts w:ascii="Corbel" w:hAnsi="Corbel"/>
        </w:rPr>
        <w:t>Imperativos</w:t>
      </w:r>
      <w:r w:rsidR="00DD1117" w:rsidRPr="00E921EA">
        <w:rPr>
          <w:rFonts w:ascii="Corbel" w:hAnsi="Corbel"/>
        </w:rPr>
        <w:t xml:space="preserve"> </w:t>
      </w:r>
      <w:r w:rsidRPr="00E921EA">
        <w:rPr>
          <w:rFonts w:ascii="Corbel" w:hAnsi="Corbel"/>
        </w:rPr>
        <w:t>Categóricos:</w:t>
      </w:r>
    </w:p>
    <w:p w14:paraId="10968651" w14:textId="77777777" w:rsidR="006A1713" w:rsidRPr="00E921EA" w:rsidRDefault="006A1713" w:rsidP="006A1713">
      <w:pPr>
        <w:rPr>
          <w:rFonts w:ascii="Corbel" w:hAnsi="Corbel"/>
        </w:rPr>
      </w:pPr>
      <w:r w:rsidRPr="00E921EA">
        <w:rPr>
          <w:rFonts w:ascii="Corbel" w:hAnsi="Corbel"/>
        </w:rPr>
        <w:t>Los imperativos categóricos son preceptos morales que poseen un carácter universal e incondicional. En otras palabras, son mandatos éticos que deben seguirse sin importar las circunstancias particulares. Kant sostiene que la verdadera moralidad se basa en la acción guiada por un imperativo categórico, como el famoso "obra solo según una máxima tal que puedas querer al mismo tiempo que se convierta en ley universal". Este imperativo establece un estándar moral al que todas las acciones deben ajustarse, independientemente de los resultados o deseos personales. La importancia de los imperativos categóricos radica en su capacidad para proporcionar un fundamento moral sólido y consistente, evitando la subjetividad y el relativismo en la toma de decisiones éticas.</w:t>
      </w:r>
    </w:p>
    <w:p w14:paraId="79AB85A6" w14:textId="77777777" w:rsidR="006A1713" w:rsidRPr="00E921EA" w:rsidRDefault="006A1713" w:rsidP="006A1713">
      <w:pPr>
        <w:rPr>
          <w:rFonts w:ascii="Corbel" w:hAnsi="Corbel"/>
        </w:rPr>
      </w:pPr>
    </w:p>
    <w:p w14:paraId="44332DCC" w14:textId="77777777" w:rsidR="006A1713" w:rsidRPr="00E921EA" w:rsidRDefault="006A1713" w:rsidP="006A1713">
      <w:pPr>
        <w:rPr>
          <w:rFonts w:ascii="Corbel" w:hAnsi="Corbel"/>
        </w:rPr>
      </w:pPr>
      <w:r w:rsidRPr="00E921EA">
        <w:rPr>
          <w:rFonts w:ascii="Corbel" w:hAnsi="Corbel"/>
        </w:rPr>
        <w:t>Imperativos Hipotéticos:</w:t>
      </w:r>
    </w:p>
    <w:p w14:paraId="7A70D056" w14:textId="77777777" w:rsidR="006A1713" w:rsidRPr="00E921EA" w:rsidRDefault="006A1713" w:rsidP="006A1713">
      <w:pPr>
        <w:rPr>
          <w:rFonts w:ascii="Corbel" w:hAnsi="Corbel"/>
        </w:rPr>
      </w:pPr>
      <w:r w:rsidRPr="00E921EA">
        <w:rPr>
          <w:rFonts w:ascii="Corbel" w:hAnsi="Corbel"/>
        </w:rPr>
        <w:t>Por otro lado, los imperativos hipotéticos se basan en condiciones o fines particulares. Estos mandatos están vinculados a la consecución de un objetivo o resultado deseado. A diferencia de los imperativos categóricos, los hipotéticos no son universalmente aplicables y dependen de las circunstancias individuales. Kant considera que los imperativos hipotéticos son menos valiosos desde una perspectiva moral, ya que no están arraigados en un deber intrínseco, sino en una relación causal entre medios y fines. Sin embargo, reconoce su relevancia en la vida práctica, donde las personas a menudo deben tomar decisiones basadas en objetivos específicos.</w:t>
      </w:r>
    </w:p>
    <w:p w14:paraId="54F55C4A" w14:textId="77777777" w:rsidR="006A1713" w:rsidRPr="00E921EA" w:rsidRDefault="006A1713" w:rsidP="006A1713">
      <w:pPr>
        <w:rPr>
          <w:rFonts w:ascii="Corbel" w:hAnsi="Corbel"/>
        </w:rPr>
      </w:pPr>
    </w:p>
    <w:p w14:paraId="63E27632" w14:textId="77777777" w:rsidR="006A1713" w:rsidRPr="00E921EA" w:rsidRDefault="006A1713" w:rsidP="006A1713">
      <w:pPr>
        <w:rPr>
          <w:rFonts w:ascii="Corbel" w:hAnsi="Corbel"/>
        </w:rPr>
      </w:pPr>
      <w:r w:rsidRPr="00E921EA">
        <w:rPr>
          <w:rFonts w:ascii="Corbel" w:hAnsi="Corbel"/>
        </w:rPr>
        <w:t>Importancia de la Distinción:</w:t>
      </w:r>
    </w:p>
    <w:p w14:paraId="01DD4AEA" w14:textId="77777777" w:rsidR="006A1713" w:rsidRPr="00E921EA" w:rsidRDefault="006A1713" w:rsidP="006A1713">
      <w:pPr>
        <w:rPr>
          <w:rFonts w:ascii="Corbel" w:hAnsi="Corbel"/>
        </w:rPr>
      </w:pPr>
      <w:r w:rsidRPr="00E921EA">
        <w:rPr>
          <w:rFonts w:ascii="Corbel" w:hAnsi="Corbel"/>
        </w:rPr>
        <w:t>La distinción entre imperativos categóricos e hipotéticos es esencial para la filosofía moral de Kant por varias razones. En primer lugar, demuestra su intento de establecer una ética universal y objetiva que no dependa de circunstancias variables. Los imperativos categóricos reflejan la idea de un deber moral absoluto, lo que fortalece la noción de que las acciones deben regirse por principios universales y no por inclinaciones subjetivas. En segundo lugar, esta distinción subraya la importancia de la voluntad autónoma y la capacidad humana para actuar de acuerdo con principios racionales en lugar de buscar resultados particulares. Kant busca liberar la moralidad de la contingencia y la conveniencia, estableciendo una base sólida para la dignidad moral humana.</w:t>
      </w:r>
    </w:p>
    <w:p w14:paraId="218F91F5" w14:textId="77777777" w:rsidR="006A1713" w:rsidRPr="00E921EA" w:rsidRDefault="006A1713" w:rsidP="006A1713">
      <w:pPr>
        <w:rPr>
          <w:rFonts w:ascii="Corbel" w:hAnsi="Corbel"/>
        </w:rPr>
      </w:pPr>
    </w:p>
    <w:p w14:paraId="1BDF1829" w14:textId="77777777" w:rsidR="006A1713" w:rsidRPr="00E921EA" w:rsidRDefault="006A1713" w:rsidP="006A1713">
      <w:pPr>
        <w:rPr>
          <w:rFonts w:ascii="Corbel" w:hAnsi="Corbel"/>
        </w:rPr>
      </w:pPr>
    </w:p>
    <w:p w14:paraId="58AE9131" w14:textId="77777777" w:rsidR="006A1713" w:rsidRPr="00E921EA" w:rsidRDefault="006A1713" w:rsidP="006A1713">
      <w:pPr>
        <w:rPr>
          <w:rFonts w:ascii="Corbel" w:hAnsi="Corbel"/>
        </w:rPr>
      </w:pPr>
      <w:r w:rsidRPr="00E921EA">
        <w:rPr>
          <w:rFonts w:ascii="Corbel" w:hAnsi="Corbel"/>
        </w:rPr>
        <w:lastRenderedPageBreak/>
        <w:t>Conclusión:</w:t>
      </w:r>
    </w:p>
    <w:p w14:paraId="3C04FCC3" w14:textId="4A597A01" w:rsidR="002610D9" w:rsidRPr="00E921EA" w:rsidRDefault="006A1713" w:rsidP="006A1713">
      <w:pPr>
        <w:rPr>
          <w:rFonts w:ascii="Corbel" w:hAnsi="Corbel"/>
        </w:rPr>
      </w:pPr>
      <w:r w:rsidRPr="00E921EA">
        <w:rPr>
          <w:rFonts w:ascii="Corbel" w:hAnsi="Corbel"/>
        </w:rPr>
        <w:t>En definitiva, los imperativos categóricos e hipotéticos en la filosofía de Kant representan dos enfoques distintos para guiar la acción humana. Los primeros encarnan el ideal de una moral universal e incondicional, mientras que los segundos se relacionan con objetivos y condiciones particulares. La importancia de esta distinción radica en su capacidad para proporcionar una base sólida y racional para la moralidad, destacando la relevancia de la voluntad autónoma y la búsqueda de un deber moral superior. A través de esta diferenciación, Kant plantea una ética que trasciende la subjetividad y el utilitarismo, invitando a la reflexión sobre la verdadera naturaleza de nuestras acciones y la responsabilidad moral que conllevan.</w:t>
      </w:r>
    </w:p>
    <w:p w14:paraId="65AA5ECA" w14:textId="540350D6" w:rsidR="00C659A9" w:rsidRPr="00E921EA" w:rsidRDefault="00C659A9" w:rsidP="006A1713">
      <w:pPr>
        <w:rPr>
          <w:rFonts w:ascii="Corbel" w:hAnsi="Corbel"/>
        </w:rPr>
      </w:pPr>
    </w:p>
    <w:p w14:paraId="1E40F956" w14:textId="3DAA18AE" w:rsidR="00C659A9" w:rsidRPr="00E921EA" w:rsidRDefault="00C659A9" w:rsidP="006A1713">
      <w:pPr>
        <w:rPr>
          <w:rFonts w:ascii="Corbel" w:hAnsi="Corbel"/>
        </w:rPr>
      </w:pPr>
    </w:p>
    <w:p w14:paraId="1289A544" w14:textId="77777777" w:rsidR="00C659A9" w:rsidRPr="00E921EA" w:rsidRDefault="00C659A9" w:rsidP="00C659A9">
      <w:pPr>
        <w:rPr>
          <w:rFonts w:ascii="Corbel" w:hAnsi="Corbel"/>
        </w:rPr>
      </w:pPr>
      <w:r w:rsidRPr="00E921EA">
        <w:rPr>
          <w:rFonts w:ascii="Corbel" w:hAnsi="Corbel"/>
        </w:rPr>
        <w:t>Introducción:</w:t>
      </w:r>
    </w:p>
    <w:p w14:paraId="4595ECDB" w14:textId="77777777" w:rsidR="00C659A9" w:rsidRPr="00E921EA" w:rsidRDefault="00C659A9" w:rsidP="00C659A9">
      <w:pPr>
        <w:rPr>
          <w:rFonts w:ascii="Corbel" w:hAnsi="Corbel"/>
        </w:rPr>
      </w:pPr>
      <w:r w:rsidRPr="00E921EA">
        <w:rPr>
          <w:rFonts w:ascii="Corbel" w:hAnsi="Corbel"/>
        </w:rPr>
        <w:t>Tomar decisiones correctas es un aspecto clave de nuestras vidas, algo que el pensador Immanuel Kant también exploró en profundidad. En este ensayo, vamos a sumergirnos en dos tipos de "reglas" que Kant mencionó y descubrir cómo estas reglas pueden influir en nuestras elecciones, guiándonos hacia una mejor toma de decisiones.</w:t>
      </w:r>
    </w:p>
    <w:p w14:paraId="23AC6E85" w14:textId="77777777" w:rsidR="00C659A9" w:rsidRPr="00E921EA" w:rsidRDefault="00C659A9" w:rsidP="00C659A9">
      <w:pPr>
        <w:rPr>
          <w:rFonts w:ascii="Corbel" w:hAnsi="Corbel"/>
        </w:rPr>
      </w:pPr>
      <w:r w:rsidRPr="00E921EA">
        <w:rPr>
          <w:rFonts w:ascii="Corbel" w:hAnsi="Corbel"/>
        </w:rPr>
        <w:t>Imperativos Categóricos:</w:t>
      </w:r>
    </w:p>
    <w:p w14:paraId="29189971" w14:textId="77777777" w:rsidR="00C659A9" w:rsidRPr="00E921EA" w:rsidRDefault="00C659A9" w:rsidP="00C659A9">
      <w:pPr>
        <w:rPr>
          <w:rFonts w:ascii="Corbel" w:hAnsi="Corbel"/>
        </w:rPr>
      </w:pPr>
      <w:r w:rsidRPr="00E921EA">
        <w:rPr>
          <w:rFonts w:ascii="Corbel" w:hAnsi="Corbel"/>
        </w:rPr>
        <w:t>Imagina si hubiera reglas que fueran siempre correctas, sin importar la situación. Kant las llama "imperativos categóricos". Son como un GPS moral que nos señala qué hacer sin importar nuestras preferencias personales. Por ejemplo, uno de estos imperativos es "Solo haz lo que estarías dispuesto a convertir en una regla universal". Esto significa que nuestras acciones deberían ser cosas que todos podrían hacer sin problema. Estos imperativos desempeñan un papel crucial al proporcionarnos una brújula ética que nos ayuda a tomar decisiones en función de lo que es moralmente correcto, en lugar de simplemente ceder a nuestros deseos.</w:t>
      </w:r>
    </w:p>
    <w:p w14:paraId="2FC35593" w14:textId="77777777" w:rsidR="00C659A9" w:rsidRPr="00E921EA" w:rsidRDefault="00C659A9" w:rsidP="00C659A9">
      <w:pPr>
        <w:rPr>
          <w:rFonts w:ascii="Corbel" w:hAnsi="Corbel"/>
        </w:rPr>
      </w:pPr>
      <w:r w:rsidRPr="00E921EA">
        <w:rPr>
          <w:rFonts w:ascii="Corbel" w:hAnsi="Corbel"/>
        </w:rPr>
        <w:t>Imperativos Hipotéticos:</w:t>
      </w:r>
    </w:p>
    <w:p w14:paraId="73B6B3DA" w14:textId="77777777" w:rsidR="00C659A9" w:rsidRPr="00E921EA" w:rsidRDefault="00C659A9" w:rsidP="00C659A9">
      <w:pPr>
        <w:rPr>
          <w:rFonts w:ascii="Corbel" w:hAnsi="Corbel"/>
        </w:rPr>
      </w:pPr>
      <w:r w:rsidRPr="00E921EA">
        <w:rPr>
          <w:rFonts w:ascii="Corbel" w:hAnsi="Corbel"/>
        </w:rPr>
        <w:t>Luego, están las reglas que dependen de nuestros objetivos. Kant las llama "imperativos hipotéticos". Estas reglas están más relacionadas con alcanzar metas específicas. Si deseamos algo en particular, hay ciertas acciones que debemos emprender para lograrlo. Aunque estos imperativos son útiles para conseguir lo que deseamos, Kant argumenta que no son tan valiosos desde una perspectiva moral, ya que no se basan en principios absolutos de moralidad.</w:t>
      </w:r>
    </w:p>
    <w:p w14:paraId="431EAF07" w14:textId="77777777" w:rsidR="00C659A9" w:rsidRPr="00E921EA" w:rsidRDefault="00C659A9" w:rsidP="00C659A9">
      <w:pPr>
        <w:rPr>
          <w:rFonts w:ascii="Corbel" w:hAnsi="Corbel"/>
        </w:rPr>
      </w:pPr>
      <w:r w:rsidRPr="00E921EA">
        <w:rPr>
          <w:rFonts w:ascii="Corbel" w:hAnsi="Corbel"/>
        </w:rPr>
        <w:t>Importancia de la Distinción:</w:t>
      </w:r>
    </w:p>
    <w:p w14:paraId="0B2D6AB3" w14:textId="77777777" w:rsidR="00C659A9" w:rsidRPr="00E921EA" w:rsidRDefault="00C659A9" w:rsidP="00C659A9">
      <w:pPr>
        <w:rPr>
          <w:rFonts w:ascii="Corbel" w:hAnsi="Corbel"/>
        </w:rPr>
      </w:pPr>
      <w:r w:rsidRPr="00E921EA">
        <w:rPr>
          <w:rFonts w:ascii="Corbel" w:hAnsi="Corbel"/>
        </w:rPr>
        <w:t>Comprender la diferencia entre estos dos tipos de imperativos es fundamental. Primero, nos ayuda a captar la esencia de cómo Kant imaginaba una vida bien vivida. Los imperativos categóricos nos impulsan a hacer lo correcto sin importar la situación, lo que nos convierte en individuos más justos y éticos. Esta distinción también nos recuerda que podemos tomar decisiones basadas en lo correcto y no solo en lo que nos beneficia en el momento.</w:t>
      </w:r>
    </w:p>
    <w:p w14:paraId="68630F9E" w14:textId="77777777" w:rsidR="00C659A9" w:rsidRPr="00E921EA" w:rsidRDefault="00C659A9" w:rsidP="00C659A9">
      <w:pPr>
        <w:rPr>
          <w:rFonts w:ascii="Corbel" w:hAnsi="Corbel"/>
        </w:rPr>
      </w:pPr>
      <w:r w:rsidRPr="00E921EA">
        <w:rPr>
          <w:rFonts w:ascii="Corbel" w:hAnsi="Corbel"/>
        </w:rPr>
        <w:t>Conclusión:</w:t>
      </w:r>
    </w:p>
    <w:p w14:paraId="3B5B2240" w14:textId="77777777" w:rsidR="00C659A9" w:rsidRPr="00E921EA" w:rsidRDefault="00C659A9" w:rsidP="00C659A9">
      <w:pPr>
        <w:rPr>
          <w:rFonts w:ascii="Corbel" w:hAnsi="Corbel"/>
        </w:rPr>
      </w:pPr>
      <w:r w:rsidRPr="00E921EA">
        <w:rPr>
          <w:rFonts w:ascii="Corbel" w:hAnsi="Corbel"/>
        </w:rPr>
        <w:lastRenderedPageBreak/>
        <w:t>Los imperativos de Kant para tomar decisiones nos presentan dos enfoques contrastantes. Por un lado, los imperativos categóricos nos guían hacia decisiones que son buenas para todos, sin excepciones. Por otro lado, los imperativos hipotéticos nos dirigen hacia la consecución de nuestros deseos personales. Ambos enfoques tienen su valor, pero Kant subraya la importancia de seguir los imperativos categóricos para construir una moralidad sólida y coherente. Reflexionar sobre esta distinción nos invita a pensar más profundamente sobre nuestras acciones y su impacto en la ética y la moralidad.</w:t>
      </w:r>
    </w:p>
    <w:p w14:paraId="708F2529" w14:textId="77777777" w:rsidR="00C659A9" w:rsidRPr="00E921EA" w:rsidRDefault="00C659A9" w:rsidP="006A1713">
      <w:pPr>
        <w:rPr>
          <w:rFonts w:ascii="Corbel" w:hAnsi="Corbel"/>
        </w:rPr>
      </w:pPr>
    </w:p>
    <w:sectPr w:rsidR="00C659A9" w:rsidRPr="00E921E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1713"/>
    <w:rsid w:val="001A320A"/>
    <w:rsid w:val="006A1713"/>
    <w:rsid w:val="00C659A9"/>
    <w:rsid w:val="00CE6F44"/>
    <w:rsid w:val="00DD1117"/>
    <w:rsid w:val="00E921E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4B7B1"/>
  <w15:chartTrackingRefBased/>
  <w15:docId w15:val="{C93917C9-1268-425B-A4B4-DD5E76658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C659A9"/>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659A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4838004">
      <w:bodyDiv w:val="1"/>
      <w:marLeft w:val="0"/>
      <w:marRight w:val="0"/>
      <w:marTop w:val="0"/>
      <w:marBottom w:val="0"/>
      <w:divBdr>
        <w:top w:val="none" w:sz="0" w:space="0" w:color="auto"/>
        <w:left w:val="none" w:sz="0" w:space="0" w:color="auto"/>
        <w:bottom w:val="none" w:sz="0" w:space="0" w:color="auto"/>
        <w:right w:val="none" w:sz="0" w:space="0" w:color="auto"/>
      </w:divBdr>
    </w:div>
    <w:div w:id="1079405262">
      <w:bodyDiv w:val="1"/>
      <w:marLeft w:val="0"/>
      <w:marRight w:val="0"/>
      <w:marTop w:val="0"/>
      <w:marBottom w:val="0"/>
      <w:divBdr>
        <w:top w:val="none" w:sz="0" w:space="0" w:color="auto"/>
        <w:left w:val="none" w:sz="0" w:space="0" w:color="auto"/>
        <w:bottom w:val="none" w:sz="0" w:space="0" w:color="auto"/>
        <w:right w:val="none" w:sz="0" w:space="0" w:color="auto"/>
      </w:divBdr>
    </w:div>
    <w:div w:id="18774223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924</Words>
  <Characters>5082</Characters>
  <Application>Microsoft Office Word</Application>
  <DocSecurity>0</DocSecurity>
  <Lines>42</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INGRID</dc:creator>
  <cp:keywords/>
  <dc:description/>
  <cp:lastModifiedBy>༒꧁żαđŭқэ꧂༒ .</cp:lastModifiedBy>
  <cp:revision>4</cp:revision>
  <dcterms:created xsi:type="dcterms:W3CDTF">2023-08-18T06:27:00Z</dcterms:created>
  <dcterms:modified xsi:type="dcterms:W3CDTF">2023-08-18T06:29:00Z</dcterms:modified>
</cp:coreProperties>
</file>