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375C0" w14:textId="77777777" w:rsidR="005B356C" w:rsidRPr="005B356C" w:rsidRDefault="005B356C" w:rsidP="005B356C">
      <w:pPr>
        <w:rPr>
          <w:b/>
          <w:bCs/>
        </w:rPr>
      </w:pPr>
      <w:r w:rsidRPr="005B356C">
        <w:rPr>
          <w:rFonts w:hint="eastAsia"/>
          <w:b/>
          <w:bCs/>
        </w:rPr>
        <w:t>共用-41421080103-适用于小型无人机分布式动力的高功重比微型涡轮发电技术研究</w:t>
      </w:r>
    </w:p>
    <w:p w14:paraId="021C8E93" w14:textId="77777777" w:rsidR="005B356C" w:rsidRPr="005B356C" w:rsidRDefault="005B356C" w:rsidP="005B356C">
      <w:pPr>
        <w:rPr>
          <w:rFonts w:hint="eastAsia"/>
        </w:rPr>
      </w:pPr>
      <w:r w:rsidRPr="005B356C">
        <w:rPr>
          <w:rFonts w:hint="eastAsia"/>
        </w:rPr>
        <w:t>预研周期：共用-41421080103-适用于小型无人机分布式动力的高功重比微型涡轮发电技术研究年</w:t>
      </w:r>
    </w:p>
    <w:p w14:paraId="1C964DCF" w14:textId="77777777" w:rsidR="005B356C" w:rsidRPr="005B356C" w:rsidRDefault="005B356C" w:rsidP="005B356C">
      <w:pPr>
        <w:rPr>
          <w:rFonts w:hint="eastAsia"/>
        </w:rPr>
      </w:pPr>
      <w:r w:rsidRPr="005B356C">
        <w:rPr>
          <w:rFonts w:hint="eastAsia"/>
        </w:rPr>
        <w:t>专业领域：电子元器件,动力与传动,其他</w:t>
      </w:r>
    </w:p>
    <w:p w14:paraId="4D33CA36" w14:textId="77777777" w:rsidR="005B356C" w:rsidRPr="005B356C" w:rsidRDefault="005B356C" w:rsidP="005B356C">
      <w:pPr>
        <w:rPr>
          <w:rFonts w:hint="eastAsia"/>
        </w:rPr>
      </w:pPr>
      <w:proofErr w:type="gramStart"/>
      <w:r w:rsidRPr="005B356C">
        <w:rPr>
          <w:rFonts w:hint="eastAsia"/>
        </w:rPr>
        <w:t>拟支持</w:t>
      </w:r>
      <w:proofErr w:type="gramEnd"/>
      <w:r w:rsidRPr="005B356C">
        <w:rPr>
          <w:rFonts w:hint="eastAsia"/>
        </w:rPr>
        <w:t>单位数：1</w:t>
      </w:r>
    </w:p>
    <w:p w14:paraId="56E15A29" w14:textId="77777777" w:rsidR="005B356C" w:rsidRPr="005B356C" w:rsidRDefault="005B356C" w:rsidP="005B356C">
      <w:pPr>
        <w:rPr>
          <w:rFonts w:hint="eastAsia"/>
        </w:rPr>
      </w:pPr>
      <w:r w:rsidRPr="005B356C">
        <w:rPr>
          <w:rFonts w:hint="eastAsia"/>
        </w:rPr>
        <w:t>项目类型：共用技术</w:t>
      </w:r>
    </w:p>
    <w:p w14:paraId="1E4CC5A4" w14:textId="77777777" w:rsidR="005B356C" w:rsidRPr="005B356C" w:rsidRDefault="005B356C" w:rsidP="005B356C">
      <w:pPr>
        <w:rPr>
          <w:rFonts w:hint="eastAsia"/>
        </w:rPr>
      </w:pPr>
      <w:r w:rsidRPr="005B356C">
        <w:rPr>
          <w:rFonts w:hint="eastAsia"/>
        </w:rPr>
        <w:t>单个项目经费限额：1.0万元</w:t>
      </w:r>
    </w:p>
    <w:p w14:paraId="0246E9E4" w14:textId="6A2DA9BD" w:rsidR="005B356C" w:rsidRPr="005B356C" w:rsidRDefault="005B356C" w:rsidP="005B356C">
      <w:pPr>
        <w:rPr>
          <w:rFonts w:hint="eastAsia"/>
        </w:rPr>
      </w:pPr>
      <w:r w:rsidRPr="005B356C">
        <w:drawing>
          <wp:inline distT="0" distB="0" distL="0" distR="0" wp14:anchorId="6790F1A7" wp14:editId="2BA4BE84">
            <wp:extent cx="95250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56C">
        <w:rPr>
          <w:rFonts w:hint="eastAsia"/>
          <w:b/>
          <w:bCs/>
        </w:rPr>
        <w:t>主要内容</w:t>
      </w:r>
    </w:p>
    <w:p w14:paraId="758783FA" w14:textId="77777777" w:rsidR="005B356C" w:rsidRPr="005B356C" w:rsidRDefault="005B356C" w:rsidP="005B356C">
      <w:pPr>
        <w:rPr>
          <w:rFonts w:hint="eastAsia"/>
        </w:rPr>
      </w:pPr>
      <w:r w:rsidRPr="005B356C">
        <w:rPr>
          <w:rFonts w:hint="eastAsia"/>
          <w:b/>
          <w:bCs/>
        </w:rPr>
        <w:t>主要指标:</w:t>
      </w:r>
    </w:p>
    <w:p w14:paraId="6ADEF7D8" w14:textId="77777777" w:rsidR="005B356C" w:rsidRPr="005B356C" w:rsidRDefault="005B356C" w:rsidP="005B356C">
      <w:pPr>
        <w:rPr>
          <w:rFonts w:hint="eastAsia"/>
        </w:rPr>
      </w:pPr>
      <w:r w:rsidRPr="005B356C">
        <w:rPr>
          <w:rFonts w:hint="eastAsia"/>
        </w:rPr>
        <w:t>主要技术指标： （1）样机地面发电功率50-150kW。 （2）样机地面</w:t>
      </w:r>
      <w:proofErr w:type="gramStart"/>
      <w:r w:rsidRPr="005B356C">
        <w:rPr>
          <w:rFonts w:hint="eastAsia"/>
        </w:rPr>
        <w:t>功重比</w:t>
      </w:r>
      <w:proofErr w:type="gramEnd"/>
      <w:r w:rsidRPr="005B356C">
        <w:rPr>
          <w:rFonts w:hint="eastAsia"/>
        </w:rPr>
        <w:t xml:space="preserve">≥2.5。 （3）样机地面耗油率≤0.38kg/kWh。 进度要求：2年 成果形式：原理样机，研究报告。 考核方式：第三方检测报告，或现场检测。 单个项目经费限额：500万元 </w:t>
      </w:r>
      <w:proofErr w:type="gramStart"/>
      <w:r w:rsidRPr="005B356C">
        <w:rPr>
          <w:rFonts w:hint="eastAsia"/>
        </w:rPr>
        <w:t>拟支持</w:t>
      </w:r>
      <w:proofErr w:type="gramEnd"/>
      <w:r w:rsidRPr="005B356C">
        <w:rPr>
          <w:rFonts w:hint="eastAsia"/>
        </w:rPr>
        <w:t>单位数：1</w:t>
      </w:r>
    </w:p>
    <w:p w14:paraId="34704820" w14:textId="7CD84C52" w:rsidR="005B356C" w:rsidRPr="005B356C" w:rsidRDefault="005B356C" w:rsidP="005B356C"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</w:rPr>
        <w:t>&lt;</w:t>
      </w:r>
      <w:r w:rsidRPr="005B356C">
        <w:t>!--</w:t>
      </w:r>
      <w:proofErr w:type="gramEnd"/>
      <w:r w:rsidRPr="005B356C">
        <w:rPr>
          <w:rFonts w:hint="eastAsia"/>
        </w:rPr>
        <w:t>适用于小型无人机分布式动力的高功重比微型涡轮发电技术研究，项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目，专业领域，可靠性/测试性/维修性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,专业领域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-</w:t>
      </w:r>
      <w:r>
        <w:rPr>
          <w:rFonts w:ascii="等线" w:eastAsia="等线" w:hAnsi="等线" w:cs="宋体"/>
          <w:color w:val="000000"/>
          <w:kern w:val="0"/>
          <w:sz w:val="22"/>
        </w:rPr>
        <w:t>-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&gt;&lt;</w:t>
      </w:r>
      <w:r w:rsidRPr="005B356C">
        <w:t>!--</w:t>
      </w:r>
      <w:r w:rsidRPr="005B356C">
        <w:rPr>
          <w:rFonts w:hint="eastAsia"/>
        </w:rPr>
        <w:t>适用于小型无人机分布式动力的高功重比微型涡轮发电技术研究，项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目，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项目类型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共用技术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项目类型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-</w:t>
      </w:r>
      <w:r>
        <w:rPr>
          <w:rFonts w:ascii="等线" w:eastAsia="等线" w:hAnsi="等线" w:cs="宋体"/>
          <w:color w:val="000000"/>
          <w:kern w:val="0"/>
          <w:sz w:val="22"/>
        </w:rPr>
        <w:t>-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&gt;&lt;</w:t>
      </w:r>
      <w:r w:rsidRPr="005B356C">
        <w:t>!--</w:t>
      </w:r>
      <w:r w:rsidRPr="005B356C">
        <w:rPr>
          <w:rFonts w:hint="eastAsia"/>
        </w:rPr>
        <w:t>适用于小型无人机分布式动力的高功重比微型涡轮发电技术研究，项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目，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技术指标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Pr="005B356C">
        <w:rPr>
          <w:rFonts w:hint="eastAsia"/>
        </w:rPr>
        <w:t>样机地面发电功率50-150kW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技术指标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-</w:t>
      </w:r>
      <w:r>
        <w:rPr>
          <w:rFonts w:ascii="等线" w:eastAsia="等线" w:hAnsi="等线" w:cs="宋体"/>
          <w:color w:val="000000"/>
          <w:kern w:val="0"/>
          <w:sz w:val="22"/>
        </w:rPr>
        <w:t>-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&gt;&lt;</w:t>
      </w:r>
      <w:r w:rsidRPr="005B356C">
        <w:t>!--</w:t>
      </w:r>
      <w:r w:rsidRPr="005B356C">
        <w:rPr>
          <w:rFonts w:hint="eastAsia"/>
        </w:rPr>
        <w:t>适用于小型无人机分布式动力的高功重比微型涡轮发电技术研究，项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目，技术指标，</w:t>
      </w:r>
      <w:r w:rsidRPr="005B356C">
        <w:rPr>
          <w:rFonts w:hint="eastAsia"/>
        </w:rPr>
        <w:t>样机地面发电功率样机地面功重比≥2.5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-</w:t>
      </w:r>
      <w:r>
        <w:rPr>
          <w:rFonts w:ascii="等线" w:eastAsia="等线" w:hAnsi="等线" w:cs="宋体"/>
          <w:color w:val="000000"/>
          <w:kern w:val="0"/>
          <w:sz w:val="22"/>
        </w:rPr>
        <w:t>-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&gt;&lt;</w:t>
      </w:r>
      <w:r w:rsidRPr="005B356C">
        <w:t>!--</w:t>
      </w:r>
      <w:r w:rsidRPr="005B356C">
        <w:rPr>
          <w:rFonts w:hint="eastAsia"/>
        </w:rPr>
        <w:t>适用于小型无人机分布式动力的高功重比微型涡轮发电技术研究，项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目，技术指标，</w:t>
      </w:r>
      <w:r w:rsidRPr="005B356C">
        <w:rPr>
          <w:rFonts w:hint="eastAsia"/>
        </w:rPr>
        <w:t>样机地面耗油率≤0.38kg/kWh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,技术指标-</w:t>
      </w:r>
      <w:r>
        <w:rPr>
          <w:rFonts w:ascii="等线" w:eastAsia="等线" w:hAnsi="等线" w:cs="宋体"/>
          <w:color w:val="000000"/>
          <w:kern w:val="0"/>
          <w:sz w:val="22"/>
        </w:rPr>
        <w:t>-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&gt;</w:t>
      </w:r>
    </w:p>
    <w:p w14:paraId="63685110" w14:textId="528BCA77" w:rsidR="005B356C" w:rsidRPr="005B356C" w:rsidRDefault="005B356C" w:rsidP="005B356C"/>
    <w:p w14:paraId="2C02AD4A" w14:textId="33FACB00" w:rsidR="00BA35AC" w:rsidRPr="005B356C" w:rsidRDefault="005B356C"/>
    <w:sectPr w:rsidR="00BA35AC" w:rsidRPr="005B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6C"/>
    <w:rsid w:val="005B356C"/>
    <w:rsid w:val="00C12108"/>
    <w:rsid w:val="00D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71C4"/>
  <w15:chartTrackingRefBased/>
  <w15:docId w15:val="{117C93ED-2F48-4ACB-9AF2-5F8BC27E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75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4106">
              <w:marLeft w:val="0"/>
              <w:marRight w:val="0"/>
              <w:marTop w:val="675"/>
              <w:marBottom w:val="450"/>
              <w:divBdr>
                <w:top w:val="dashed" w:sz="6" w:space="13" w:color="CCCCCC"/>
                <w:left w:val="dashed" w:sz="6" w:space="15" w:color="CCCCCC"/>
                <w:bottom w:val="dashed" w:sz="6" w:space="13" w:color="CCCCCC"/>
                <w:right w:val="dashed" w:sz="6" w:space="15" w:color="CCCCCC"/>
              </w:divBdr>
              <w:divsChild>
                <w:div w:id="5674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</w:div>
                <w:div w:id="7774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944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洋芋</dc:creator>
  <cp:keywords/>
  <dc:description/>
  <cp:lastModifiedBy>张 洋芋</cp:lastModifiedBy>
  <cp:revision>1</cp:revision>
  <dcterms:created xsi:type="dcterms:W3CDTF">2020-10-21T07:06:00Z</dcterms:created>
  <dcterms:modified xsi:type="dcterms:W3CDTF">2020-10-21T07:19:00Z</dcterms:modified>
</cp:coreProperties>
</file>