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378BA" w:rsidP="00A378BA">
      <w:pPr>
        <w:jc w:val="center"/>
        <w:rPr>
          <w:rFonts w:ascii="Segoe UI" w:hAnsi="Segoe UI" w:cs="Segoe UI"/>
          <w:b/>
          <w:sz w:val="32"/>
          <w:szCs w:val="32"/>
        </w:rPr>
      </w:pPr>
      <w:r w:rsidRPr="00A378BA">
        <w:rPr>
          <w:rFonts w:ascii="Segoe UI" w:hAnsi="Segoe UI" w:cs="Segoe UI"/>
          <w:b/>
          <w:sz w:val="32"/>
          <w:szCs w:val="32"/>
        </w:rPr>
        <w:t>Mockup</w:t>
      </w:r>
    </w:p>
    <w:p w:rsidR="00A378BA" w:rsidRDefault="00A378BA" w:rsidP="00A378BA">
      <w:pPr>
        <w:rPr>
          <w:rFonts w:ascii="Segoe UI" w:hAnsi="Segoe UI" w:cs="Segoe UI"/>
          <w:sz w:val="24"/>
          <w:szCs w:val="24"/>
        </w:rPr>
      </w:pPr>
      <w:r>
        <w:rPr>
          <w:rFonts w:ascii="Segoe UI" w:hAnsi="Segoe UI" w:cs="Segoe UI"/>
          <w:sz w:val="24"/>
          <w:szCs w:val="24"/>
        </w:rPr>
        <w:t>The feedback system is intended for researchers to edit the data narratives generated by DANA. The purpose is to make it more suitable according to the researcher, prior to including it in publication or publishing on the web.</w:t>
      </w:r>
    </w:p>
    <w:p w:rsidR="00A378BA" w:rsidRDefault="00A378BA" w:rsidP="00A378BA">
      <w:pPr>
        <w:rPr>
          <w:rFonts w:ascii="Segoe UI" w:hAnsi="Segoe UI" w:cs="Segoe UI"/>
          <w:sz w:val="24"/>
          <w:szCs w:val="24"/>
        </w:rPr>
      </w:pPr>
      <w:r>
        <w:rPr>
          <w:rFonts w:ascii="Segoe UI" w:hAnsi="Segoe UI" w:cs="Segoe UI"/>
          <w:sz w:val="24"/>
          <w:szCs w:val="24"/>
        </w:rPr>
        <w:t xml:space="preserve">Broadly, the requirements are – </w:t>
      </w:r>
    </w:p>
    <w:p w:rsidR="00A378BA" w:rsidRDefault="00A378BA" w:rsidP="00A378BA">
      <w:pPr>
        <w:pStyle w:val="ListParagraph"/>
        <w:numPr>
          <w:ilvl w:val="0"/>
          <w:numId w:val="1"/>
        </w:numPr>
        <w:rPr>
          <w:rFonts w:ascii="Segoe UI" w:hAnsi="Segoe UI" w:cs="Segoe UI"/>
          <w:sz w:val="24"/>
          <w:szCs w:val="24"/>
        </w:rPr>
      </w:pPr>
      <w:r>
        <w:rPr>
          <w:rFonts w:ascii="Segoe UI" w:hAnsi="Segoe UI" w:cs="Segoe UI"/>
          <w:sz w:val="24"/>
          <w:szCs w:val="24"/>
        </w:rPr>
        <w:t xml:space="preserve">Create a feature in the UI for the associated researcher(s) to edit the text of the narratives. </w:t>
      </w:r>
    </w:p>
    <w:p w:rsidR="00A378BA" w:rsidRDefault="00A378BA" w:rsidP="00A378BA">
      <w:pPr>
        <w:pStyle w:val="ListParagraph"/>
        <w:numPr>
          <w:ilvl w:val="0"/>
          <w:numId w:val="1"/>
        </w:numPr>
        <w:rPr>
          <w:rFonts w:ascii="Segoe UI" w:hAnsi="Segoe UI" w:cs="Segoe UI"/>
          <w:sz w:val="24"/>
          <w:szCs w:val="24"/>
        </w:rPr>
      </w:pPr>
      <w:r>
        <w:rPr>
          <w:rFonts w:ascii="Segoe UI" w:hAnsi="Segoe UI" w:cs="Segoe UI"/>
          <w:sz w:val="24"/>
          <w:szCs w:val="24"/>
        </w:rPr>
        <w:t>This editing must conform to the overall view of the narrative (say, execution view, implementation view, software view etc). This means that the changes should not alter the focus of the particular narrative.</w:t>
      </w:r>
    </w:p>
    <w:p w:rsidR="00EE7B59" w:rsidRDefault="00EE7B59" w:rsidP="00A378BA">
      <w:pPr>
        <w:pStyle w:val="ListParagraph"/>
        <w:numPr>
          <w:ilvl w:val="0"/>
          <w:numId w:val="1"/>
        </w:numPr>
        <w:rPr>
          <w:rFonts w:ascii="Segoe UI" w:hAnsi="Segoe UI" w:cs="Segoe UI"/>
          <w:sz w:val="24"/>
          <w:szCs w:val="24"/>
        </w:rPr>
      </w:pPr>
      <w:r>
        <w:rPr>
          <w:rFonts w:ascii="Segoe UI" w:hAnsi="Segoe UI" w:cs="Segoe UI"/>
          <w:sz w:val="24"/>
          <w:szCs w:val="24"/>
        </w:rPr>
        <w:t>Allow editing only by the ‘owners’ of the workflow or people with appropriate permission. Must only be viewable by other users.</w:t>
      </w:r>
    </w:p>
    <w:p w:rsidR="00A378BA" w:rsidRDefault="00843871" w:rsidP="00A378BA">
      <w:pPr>
        <w:pStyle w:val="ListParagraph"/>
        <w:numPr>
          <w:ilvl w:val="0"/>
          <w:numId w:val="1"/>
        </w:numPr>
        <w:rPr>
          <w:rFonts w:ascii="Segoe UI" w:hAnsi="Segoe UI" w:cs="Segoe UI"/>
          <w:sz w:val="24"/>
          <w:szCs w:val="24"/>
        </w:rPr>
      </w:pPr>
      <w:r>
        <w:rPr>
          <w:rFonts w:ascii="Segoe UI" w:hAnsi="Segoe UI" w:cs="Segoe UI"/>
          <w:sz w:val="24"/>
          <w:szCs w:val="24"/>
        </w:rPr>
        <w:t>Edited narrative must not be inconsistent with the workflow or convey incorrect information about the computational process.</w:t>
      </w:r>
    </w:p>
    <w:p w:rsidR="00843871" w:rsidRDefault="00843871" w:rsidP="00A378BA">
      <w:pPr>
        <w:pStyle w:val="ListParagraph"/>
        <w:numPr>
          <w:ilvl w:val="0"/>
          <w:numId w:val="1"/>
        </w:numPr>
        <w:rPr>
          <w:rFonts w:ascii="Segoe UI" w:hAnsi="Segoe UI" w:cs="Segoe UI"/>
          <w:sz w:val="24"/>
          <w:szCs w:val="24"/>
        </w:rPr>
      </w:pPr>
      <w:r>
        <w:rPr>
          <w:rFonts w:ascii="Segoe UI" w:hAnsi="Segoe UI" w:cs="Segoe UI"/>
          <w:sz w:val="24"/>
          <w:szCs w:val="24"/>
        </w:rPr>
        <w:t>Must capture and store metadata such as who made the changes and when, to which narrative view, what aspect was changed.</w:t>
      </w:r>
    </w:p>
    <w:p w:rsidR="00843871" w:rsidRDefault="00843871" w:rsidP="00843871">
      <w:pPr>
        <w:rPr>
          <w:rFonts w:ascii="Segoe UI" w:hAnsi="Segoe UI" w:cs="Segoe UI"/>
          <w:sz w:val="24"/>
          <w:szCs w:val="24"/>
        </w:rPr>
      </w:pPr>
    </w:p>
    <w:p w:rsidR="00843871" w:rsidRPr="00843871" w:rsidRDefault="00843871" w:rsidP="00843871">
      <w:pPr>
        <w:rPr>
          <w:rFonts w:ascii="Segoe UI" w:hAnsi="Segoe UI" w:cs="Segoe UI"/>
          <w:sz w:val="24"/>
          <w:szCs w:val="24"/>
        </w:rPr>
      </w:pPr>
      <w:r w:rsidRPr="00843871">
        <w:rPr>
          <w:rFonts w:ascii="Segoe UI" w:hAnsi="Segoe UI" w:cs="Segoe UI"/>
          <w:sz w:val="24"/>
          <w:szCs w:val="24"/>
        </w:rPr>
        <w:t xml:space="preserve"> </w:t>
      </w:r>
    </w:p>
    <w:p w:rsidR="00A378BA" w:rsidRPr="00A378BA" w:rsidRDefault="00A378BA" w:rsidP="00A378BA">
      <w:pPr>
        <w:rPr>
          <w:rFonts w:ascii="Segoe UI" w:hAnsi="Segoe UI" w:cs="Segoe UI"/>
          <w:sz w:val="24"/>
          <w:szCs w:val="24"/>
        </w:rPr>
      </w:pPr>
    </w:p>
    <w:sectPr w:rsidR="00A378BA" w:rsidRPr="00A37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36FEF"/>
    <w:multiLevelType w:val="hybridMultilevel"/>
    <w:tmpl w:val="EF845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A378BA"/>
    <w:rsid w:val="00843871"/>
    <w:rsid w:val="00A378BA"/>
    <w:rsid w:val="00EE7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8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2018-01-24T21:31:00Z</dcterms:created>
  <dcterms:modified xsi:type="dcterms:W3CDTF">2018-01-24T23:26:00Z</dcterms:modified>
</cp:coreProperties>
</file>