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54A5F" w14:textId="53B9DD72" w:rsidR="00BC6F3B" w:rsidRPr="00E31C50" w:rsidRDefault="00BC6F3B" w:rsidP="00BC6F3B">
      <w:pPr>
        <w:rPr>
          <w:rFonts w:ascii="Times New Roman" w:eastAsia="Times New Roman" w:hAnsi="Times New Roman" w:cs="Times New Roman"/>
        </w:rPr>
      </w:pPr>
      <w:r w:rsidRPr="00E31C50">
        <w:rPr>
          <w:rFonts w:ascii="Times New Roman" w:eastAsia="Times New Roman" w:hAnsi="Times New Roman" w:cs="Times New Roman"/>
        </w:rPr>
        <w:t>MySQL</w:t>
      </w:r>
      <w:r w:rsidRPr="00E31C50">
        <w:rPr>
          <w:rFonts w:ascii="Times New Roman" w:eastAsia="SimSun" w:hAnsi="Times New Roman" w:cs="Times New Roman"/>
        </w:rPr>
        <w:t>的架构</w:t>
      </w:r>
    </w:p>
    <w:p w14:paraId="1C7151F5" w14:textId="77777777" w:rsidR="00BC6F3B" w:rsidRPr="00E31C50" w:rsidRDefault="00BC6F3B" w:rsidP="00BC6F3B">
      <w:pPr>
        <w:rPr>
          <w:rFonts w:ascii="Times New Roman" w:eastAsia="Times New Roman" w:hAnsi="Times New Roman" w:cs="Times New Roman"/>
        </w:rPr>
      </w:pPr>
    </w:p>
    <w:p w14:paraId="1BB2EF5D" w14:textId="77777777" w:rsidR="00BC6F3B" w:rsidRPr="00E31C50" w:rsidRDefault="00BC6F3B" w:rsidP="00BC6F3B">
      <w:pPr>
        <w:rPr>
          <w:rFonts w:ascii="Times New Roman" w:eastAsia="Times New Roman" w:hAnsi="Times New Roman" w:cs="Times New Roman"/>
        </w:rPr>
      </w:pPr>
      <w:r w:rsidRPr="00E31C50">
        <w:rPr>
          <w:rFonts w:ascii="Times New Roman" w:eastAsia="SimSun" w:hAnsi="Times New Roman" w:cs="Times New Roman"/>
        </w:rPr>
        <w:t>应用层：负责和客户端，响应客户端请求，建立连接，返回数据。</w:t>
      </w:r>
    </w:p>
    <w:p w14:paraId="3A9575E3" w14:textId="77777777" w:rsidR="00BC6F3B" w:rsidRPr="00E31C50" w:rsidRDefault="00BC6F3B" w:rsidP="00BC6F3B">
      <w:pPr>
        <w:rPr>
          <w:rFonts w:ascii="Times New Roman" w:eastAsia="Times New Roman" w:hAnsi="Times New Roman" w:cs="Times New Roman"/>
        </w:rPr>
      </w:pPr>
      <w:r w:rsidRPr="00E31C50">
        <w:rPr>
          <w:rFonts w:ascii="Times New Roman" w:eastAsia="SimSun" w:hAnsi="Times New Roman" w:cs="Times New Roman"/>
        </w:rPr>
        <w:t>逻辑层：包括</w:t>
      </w:r>
      <w:r w:rsidRPr="00E31C50">
        <w:rPr>
          <w:rFonts w:ascii="Times New Roman" w:eastAsia="Times New Roman" w:hAnsi="Times New Roman" w:cs="Times New Roman"/>
        </w:rPr>
        <w:t>SQK</w:t>
      </w:r>
      <w:r w:rsidRPr="00E31C50">
        <w:rPr>
          <w:rFonts w:ascii="Times New Roman" w:eastAsia="SimSun" w:hAnsi="Times New Roman" w:cs="Times New Roman"/>
        </w:rPr>
        <w:t>接口，解析器，优化器，</w:t>
      </w:r>
      <w:r w:rsidRPr="00E31C50">
        <w:rPr>
          <w:rFonts w:ascii="Times New Roman" w:eastAsia="Times New Roman" w:hAnsi="Times New Roman" w:cs="Times New Roman"/>
        </w:rPr>
        <w:t>Cache</w:t>
      </w:r>
      <w:r w:rsidRPr="00E31C50">
        <w:rPr>
          <w:rFonts w:ascii="Times New Roman" w:eastAsia="SimSun" w:hAnsi="Times New Roman" w:cs="Times New Roman"/>
        </w:rPr>
        <w:t>与</w:t>
      </w:r>
      <w:r w:rsidRPr="00E31C50">
        <w:rPr>
          <w:rFonts w:ascii="Times New Roman" w:eastAsia="Times New Roman" w:hAnsi="Times New Roman" w:cs="Times New Roman"/>
        </w:rPr>
        <w:t>buffer</w:t>
      </w:r>
      <w:r w:rsidRPr="00E31C50">
        <w:rPr>
          <w:rFonts w:ascii="Times New Roman" w:eastAsia="SimSun" w:hAnsi="Times New Roman" w:cs="Times New Roman"/>
        </w:rPr>
        <w:t>。</w:t>
      </w:r>
    </w:p>
    <w:p w14:paraId="12D85AA9" w14:textId="77777777" w:rsidR="00BC6F3B" w:rsidRPr="00E31C50" w:rsidRDefault="00BC6F3B" w:rsidP="00BC6F3B">
      <w:pPr>
        <w:rPr>
          <w:rFonts w:ascii="Times New Roman" w:eastAsia="Times New Roman" w:hAnsi="Times New Roman" w:cs="Times New Roman"/>
        </w:rPr>
      </w:pPr>
      <w:r w:rsidRPr="00E31C50">
        <w:rPr>
          <w:rFonts w:ascii="Times New Roman" w:eastAsia="SimSun" w:hAnsi="Times New Roman" w:cs="Times New Roman"/>
        </w:rPr>
        <w:t>数据库引擎层：</w:t>
      </w:r>
      <w:proofErr w:type="spellStart"/>
      <w:r w:rsidRPr="00E31C50">
        <w:rPr>
          <w:rFonts w:ascii="Times New Roman" w:eastAsia="Times New Roman" w:hAnsi="Times New Roman" w:cs="Times New Roman"/>
        </w:rPr>
        <w:t>MyISAM,InnoDB</w:t>
      </w:r>
      <w:proofErr w:type="spellEnd"/>
      <w:r w:rsidRPr="00E31C50">
        <w:rPr>
          <w:rFonts w:ascii="Times New Roman" w:eastAsia="Times New Roman" w:hAnsi="Times New Roman" w:cs="Times New Roman"/>
        </w:rPr>
        <w:t>…</w:t>
      </w:r>
      <w:r w:rsidRPr="00E31C50">
        <w:rPr>
          <w:rFonts w:ascii="Times New Roman" w:eastAsia="SimSun" w:hAnsi="Times New Roman" w:cs="Times New Roman"/>
        </w:rPr>
        <w:t>。</w:t>
      </w:r>
    </w:p>
    <w:p w14:paraId="111ACD07" w14:textId="77777777" w:rsidR="00BC6F3B" w:rsidRPr="00E31C50" w:rsidRDefault="00BC6F3B" w:rsidP="00BC6F3B">
      <w:pPr>
        <w:rPr>
          <w:rFonts w:ascii="Times New Roman" w:eastAsia="Times New Roman" w:hAnsi="Times New Roman" w:cs="Times New Roman"/>
        </w:rPr>
      </w:pPr>
      <w:r w:rsidRPr="00E31C50">
        <w:rPr>
          <w:rFonts w:ascii="Times New Roman" w:eastAsia="SimSun" w:hAnsi="Times New Roman" w:cs="Times New Roman"/>
        </w:rPr>
        <w:t>物理层：负责文件存储，日志等。</w:t>
      </w:r>
    </w:p>
    <w:p w14:paraId="4C3851E5" w14:textId="77777777" w:rsidR="00BC6F3B" w:rsidRPr="00E31C50" w:rsidRDefault="00BC6F3B" w:rsidP="00BC6F3B">
      <w:pPr>
        <w:rPr>
          <w:rFonts w:ascii="Times New Roman" w:eastAsia="Times New Roman" w:hAnsi="Times New Roman" w:cs="Times New Roman"/>
        </w:rPr>
      </w:pPr>
    </w:p>
    <w:p w14:paraId="27AA9B8E" w14:textId="77777777" w:rsidR="00BC6F3B" w:rsidRPr="00E31C50" w:rsidRDefault="00BC6F3B" w:rsidP="00BC6F3B">
      <w:pPr>
        <w:rPr>
          <w:rFonts w:ascii="Times New Roman" w:eastAsia="Times New Roman" w:hAnsi="Times New Roman" w:cs="Times New Roman"/>
        </w:rPr>
      </w:pPr>
      <w:proofErr w:type="spellStart"/>
      <w:r w:rsidRPr="00E31C50">
        <w:rPr>
          <w:rFonts w:ascii="Times New Roman" w:eastAsia="Times New Roman" w:hAnsi="Times New Roman" w:cs="Times New Roman"/>
        </w:rPr>
        <w:t>InnoDB</w:t>
      </w:r>
      <w:proofErr w:type="spellEnd"/>
      <w:r w:rsidRPr="00E31C50">
        <w:rPr>
          <w:rFonts w:ascii="Times New Roman" w:eastAsia="SimSun" w:hAnsi="Times New Roman" w:cs="Times New Roman"/>
        </w:rPr>
        <w:t>引擎</w:t>
      </w:r>
    </w:p>
    <w:p w14:paraId="2CE32D4A" w14:textId="6ED86FBD" w:rsidR="00BC6F3B" w:rsidRPr="00E31C50" w:rsidRDefault="00BC6F3B" w:rsidP="00C2638F">
      <w:pPr>
        <w:rPr>
          <w:rFonts w:ascii="Times New Roman" w:eastAsia="Times New Roman" w:hAnsi="Times New Roman" w:cs="Times New Roman"/>
        </w:rPr>
      </w:pPr>
      <w:proofErr w:type="spellStart"/>
      <w:r w:rsidRPr="00E31C50">
        <w:rPr>
          <w:rFonts w:ascii="Times New Roman" w:eastAsia="Times New Roman" w:hAnsi="Times New Roman" w:cs="Times New Roman"/>
          <w:color w:val="000000"/>
        </w:rPr>
        <w:t>InnoDB</w:t>
      </w:r>
      <w:proofErr w:type="spellEnd"/>
      <w:r w:rsidRPr="00E31C50">
        <w:rPr>
          <w:rFonts w:ascii="Times New Roman" w:eastAsia="Times New Roman" w:hAnsi="Times New Roman" w:cs="Times New Roman"/>
          <w:color w:val="000000"/>
        </w:rPr>
        <w:t xml:space="preserve"> </w:t>
      </w:r>
      <w:r w:rsidRPr="00E31C50">
        <w:rPr>
          <w:rFonts w:ascii="Times New Roman" w:eastAsia="SimSun" w:hAnsi="Times New Roman" w:cs="Times New Roman"/>
          <w:color w:val="000000"/>
        </w:rPr>
        <w:t>是</w:t>
      </w:r>
      <w:r w:rsidRPr="00E31C50">
        <w:rPr>
          <w:rFonts w:ascii="Times New Roman" w:eastAsia="Times New Roman" w:hAnsi="Times New Roman" w:cs="Times New Roman"/>
          <w:color w:val="000000"/>
        </w:rPr>
        <w:t xml:space="preserve"> MySQL </w:t>
      </w:r>
      <w:r w:rsidRPr="00E31C50">
        <w:rPr>
          <w:rFonts w:ascii="Times New Roman" w:eastAsia="SimSun" w:hAnsi="Times New Roman" w:cs="Times New Roman"/>
          <w:color w:val="000000"/>
        </w:rPr>
        <w:t>的默认事务型引擎，支持事务，表是基于聚簇索引建立的。支持表级锁和行级锁，支持外键，适合数据增删改查都频繁的情况。</w:t>
      </w:r>
      <w:proofErr w:type="spellStart"/>
      <w:r w:rsidRPr="00E31C50">
        <w:rPr>
          <w:rFonts w:ascii="Times New Roman" w:eastAsia="Times New Roman" w:hAnsi="Times New Roman" w:cs="Times New Roman"/>
          <w:color w:val="000000"/>
        </w:rPr>
        <w:t>InnoDB</w:t>
      </w:r>
      <w:proofErr w:type="spellEnd"/>
      <w:r w:rsidRPr="00E31C50">
        <w:rPr>
          <w:rFonts w:ascii="Times New Roman" w:eastAsia="Times New Roman" w:hAnsi="Times New Roman" w:cs="Times New Roman"/>
          <w:color w:val="000000"/>
        </w:rPr>
        <w:t xml:space="preserve"> </w:t>
      </w:r>
      <w:r w:rsidRPr="00E31C50">
        <w:rPr>
          <w:rFonts w:ascii="Times New Roman" w:eastAsia="SimSun" w:hAnsi="Times New Roman" w:cs="Times New Roman"/>
          <w:color w:val="000000"/>
        </w:rPr>
        <w:t>采用</w:t>
      </w:r>
      <w:r w:rsidRPr="00E31C50">
        <w:rPr>
          <w:rFonts w:ascii="Times New Roman" w:eastAsia="Times New Roman" w:hAnsi="Times New Roman" w:cs="Times New Roman"/>
          <w:color w:val="000000"/>
        </w:rPr>
        <w:t xml:space="preserve"> MVCC </w:t>
      </w:r>
      <w:r w:rsidRPr="00E31C50">
        <w:rPr>
          <w:rFonts w:ascii="Times New Roman" w:eastAsia="SimSun" w:hAnsi="Times New Roman" w:cs="Times New Roman"/>
          <w:color w:val="000000"/>
        </w:rPr>
        <w:t>来支持高并发，并且实现了四个标准的隔离级别。其默认级别是</w:t>
      </w:r>
      <w:r w:rsidRPr="00E31C50">
        <w:rPr>
          <w:rFonts w:ascii="Times New Roman" w:eastAsia="Times New Roman" w:hAnsi="Times New Roman" w:cs="Times New Roman"/>
          <w:color w:val="000000"/>
        </w:rPr>
        <w:t xml:space="preserve"> REPEATABLE READ</w:t>
      </w:r>
      <w:r w:rsidRPr="00E31C50">
        <w:rPr>
          <w:rFonts w:ascii="Times New Roman" w:eastAsia="SimSun" w:hAnsi="Times New Roman" w:cs="Times New Roman"/>
          <w:color w:val="000000"/>
        </w:rPr>
        <w:t>，并通过间隙锁策略防止幻读，间隙锁使</w:t>
      </w:r>
      <w:r w:rsidRPr="00E31C50">
        <w:rPr>
          <w:rFonts w:ascii="Times New Roman" w:eastAsia="Times New Roman" w:hAnsi="Times New Roman" w:cs="Times New Roman"/>
          <w:color w:val="000000"/>
        </w:rPr>
        <w:t xml:space="preserve"> </w:t>
      </w:r>
      <w:proofErr w:type="spellStart"/>
      <w:r w:rsidRPr="00E31C50">
        <w:rPr>
          <w:rFonts w:ascii="Times New Roman" w:eastAsia="Times New Roman" w:hAnsi="Times New Roman" w:cs="Times New Roman"/>
          <w:color w:val="000000"/>
        </w:rPr>
        <w:t>InnoDB</w:t>
      </w:r>
      <w:proofErr w:type="spellEnd"/>
      <w:r w:rsidRPr="00E31C50">
        <w:rPr>
          <w:rFonts w:ascii="Times New Roman" w:eastAsia="Times New Roman" w:hAnsi="Times New Roman" w:cs="Times New Roman"/>
          <w:color w:val="000000"/>
        </w:rPr>
        <w:t xml:space="preserve"> </w:t>
      </w:r>
      <w:r w:rsidRPr="00E31C50">
        <w:rPr>
          <w:rFonts w:ascii="Times New Roman" w:eastAsia="SimSun" w:hAnsi="Times New Roman" w:cs="Times New Roman"/>
          <w:color w:val="000000"/>
        </w:rPr>
        <w:t>不仅仅锁定查询涉及的行，还会对索引中的间隙进行锁定防止幻行的插入。</w:t>
      </w:r>
    </w:p>
    <w:p w14:paraId="257CCE19" w14:textId="3BB37691" w:rsidR="002B1EC6" w:rsidRPr="00E31C50" w:rsidRDefault="002B1EC6" w:rsidP="00BC6F3B">
      <w:pPr>
        <w:spacing w:before="100" w:beforeAutospacing="1" w:after="100" w:afterAutospacing="1"/>
        <w:rPr>
          <w:rFonts w:ascii="Times New Roman" w:eastAsia="Times New Roman" w:hAnsi="Times New Roman" w:cs="Times New Roman"/>
          <w:color w:val="000000"/>
        </w:rPr>
      </w:pPr>
      <w:r w:rsidRPr="00E31C50">
        <w:rPr>
          <w:rFonts w:ascii="Times New Roman" w:eastAsia="SimSun" w:hAnsi="Times New Roman" w:cs="Times New Roman"/>
          <w:color w:val="000000"/>
        </w:rPr>
        <w:t>(</w:t>
      </w:r>
      <w:proofErr w:type="spellStart"/>
      <w:r w:rsidRPr="00E31C50">
        <w:rPr>
          <w:rFonts w:ascii="Times New Roman" w:eastAsia="SimSun" w:hAnsi="Times New Roman" w:cs="Times New Roman"/>
          <w:color w:val="000000"/>
        </w:rPr>
        <w:t>InnoDB</w:t>
      </w:r>
      <w:proofErr w:type="spellEnd"/>
      <w:r w:rsidRPr="00E31C50">
        <w:rPr>
          <w:rFonts w:ascii="Times New Roman" w:eastAsia="SimSun" w:hAnsi="Times New Roman" w:cs="Times New Roman"/>
          <w:color w:val="000000"/>
        </w:rPr>
        <w:t xml:space="preserve"> </w:t>
      </w:r>
      <w:r w:rsidRPr="00E31C50">
        <w:rPr>
          <w:rFonts w:ascii="Times New Roman" w:eastAsia="SimSun" w:hAnsi="Times New Roman" w:cs="Times New Roman"/>
          <w:color w:val="000000"/>
        </w:rPr>
        <w:t>可以通过</w:t>
      </w:r>
      <w:r w:rsidRPr="00E31C50">
        <w:rPr>
          <w:rFonts w:ascii="Times New Roman" w:eastAsia="SimSun" w:hAnsi="Times New Roman" w:cs="Times New Roman"/>
          <w:color w:val="000000"/>
        </w:rPr>
        <w:t xml:space="preserve">show create table </w:t>
      </w:r>
      <w:proofErr w:type="spellStart"/>
      <w:r w:rsidRPr="00E31C50">
        <w:rPr>
          <w:rFonts w:ascii="Times New Roman" w:eastAsia="SimSun" w:hAnsi="Times New Roman" w:cs="Times New Roman"/>
          <w:color w:val="000000"/>
        </w:rPr>
        <w:t>table_name</w:t>
      </w:r>
      <w:proofErr w:type="spellEnd"/>
      <w:r w:rsidRPr="00E31C50">
        <w:rPr>
          <w:rFonts w:ascii="Times New Roman" w:eastAsia="SimSun" w:hAnsi="Times New Roman" w:cs="Times New Roman"/>
          <w:color w:val="000000"/>
        </w:rPr>
        <w:t xml:space="preserve"> </w:t>
      </w:r>
      <w:r w:rsidRPr="00E31C50">
        <w:rPr>
          <w:rFonts w:ascii="Times New Roman" w:eastAsia="SimSun" w:hAnsi="Times New Roman" w:cs="Times New Roman"/>
          <w:color w:val="000000"/>
        </w:rPr>
        <w:t>来查看</w:t>
      </w:r>
      <w:r w:rsidR="00C2638F" w:rsidRPr="00E31C50">
        <w:rPr>
          <w:rFonts w:ascii="Times New Roman" w:eastAsia="SimSun" w:hAnsi="Times New Roman" w:cs="Times New Roman"/>
          <w:color w:val="000000"/>
        </w:rPr>
        <w:t>,</w:t>
      </w:r>
      <w:r w:rsidR="00C2638F" w:rsidRPr="00E31C50">
        <w:rPr>
          <w:rFonts w:ascii="Times New Roman" w:eastAsia="SimSun" w:hAnsi="Times New Roman" w:cs="Times New Roman"/>
          <w:color w:val="000000"/>
        </w:rPr>
        <w:t>也可以用来查看外键名</w:t>
      </w:r>
      <w:r w:rsidRPr="00E31C50">
        <w:rPr>
          <w:rFonts w:ascii="Times New Roman" w:eastAsia="SimSun" w:hAnsi="Times New Roman" w:cs="Times New Roman"/>
          <w:color w:val="000000"/>
        </w:rPr>
        <w:t>)</w:t>
      </w:r>
    </w:p>
    <w:p w14:paraId="224D2F93" w14:textId="77777777" w:rsidR="00BC6F3B" w:rsidRPr="00E31C50" w:rsidRDefault="00BC6F3B" w:rsidP="00BC6F3B">
      <w:pPr>
        <w:rPr>
          <w:rFonts w:ascii="Times New Roman" w:eastAsia="Times New Roman" w:hAnsi="Times New Roman" w:cs="Times New Roman"/>
          <w:color w:val="000000"/>
        </w:rPr>
      </w:pPr>
      <w:proofErr w:type="spellStart"/>
      <w:r w:rsidRPr="00E31C50">
        <w:rPr>
          <w:rFonts w:ascii="Times New Roman" w:eastAsia="Times New Roman" w:hAnsi="Times New Roman" w:cs="Times New Roman"/>
          <w:color w:val="000000"/>
        </w:rPr>
        <w:t>MyISAM</w:t>
      </w:r>
      <w:proofErr w:type="spellEnd"/>
      <w:r w:rsidRPr="00E31C50">
        <w:rPr>
          <w:rFonts w:ascii="Times New Roman" w:eastAsia="SimSun" w:hAnsi="Times New Roman" w:cs="Times New Roman"/>
          <w:color w:val="000000"/>
        </w:rPr>
        <w:t>存储引擎</w:t>
      </w:r>
    </w:p>
    <w:p w14:paraId="0626DD04" w14:textId="77777777" w:rsidR="00BC6F3B" w:rsidRPr="00E31C50" w:rsidRDefault="00BC6F3B" w:rsidP="00BC6F3B">
      <w:pPr>
        <w:rPr>
          <w:rFonts w:ascii="Times New Roman" w:eastAsia="Times New Roman" w:hAnsi="Times New Roman" w:cs="Times New Roman"/>
          <w:color w:val="000000"/>
        </w:rPr>
      </w:pPr>
      <w:r w:rsidRPr="00E31C50">
        <w:rPr>
          <w:rFonts w:ascii="Times New Roman" w:eastAsia="Times New Roman" w:hAnsi="Times New Roman" w:cs="Times New Roman"/>
          <w:color w:val="121212"/>
          <w:shd w:val="clear" w:color="auto" w:fill="FFFFFF"/>
        </w:rPr>
        <w:t>MySQL5.1</w:t>
      </w:r>
      <w:r w:rsidRPr="00E31C50">
        <w:rPr>
          <w:rFonts w:ascii="Times New Roman" w:eastAsia="SimSun" w:hAnsi="Times New Roman" w:cs="Times New Roman"/>
          <w:color w:val="121212"/>
          <w:shd w:val="clear" w:color="auto" w:fill="FFFFFF"/>
        </w:rPr>
        <w:t>及之前，</w:t>
      </w:r>
      <w:proofErr w:type="spellStart"/>
      <w:r w:rsidRPr="00E31C50">
        <w:rPr>
          <w:rFonts w:ascii="Times New Roman" w:eastAsia="Times New Roman" w:hAnsi="Times New Roman" w:cs="Times New Roman"/>
          <w:color w:val="121212"/>
          <w:shd w:val="clear" w:color="auto" w:fill="FFFFFF"/>
        </w:rPr>
        <w:t>MyISAM</w:t>
      </w:r>
      <w:proofErr w:type="spellEnd"/>
      <w:r w:rsidRPr="00E31C50">
        <w:rPr>
          <w:rFonts w:ascii="Times New Roman" w:eastAsia="Times New Roman" w:hAnsi="Times New Roman" w:cs="Times New Roman"/>
          <w:color w:val="121212"/>
          <w:shd w:val="clear" w:color="auto" w:fill="FFFFFF"/>
        </w:rPr>
        <w:t xml:space="preserve"> </w:t>
      </w:r>
      <w:r w:rsidRPr="00E31C50">
        <w:rPr>
          <w:rFonts w:ascii="Times New Roman" w:eastAsia="SimSun" w:hAnsi="Times New Roman" w:cs="Times New Roman"/>
          <w:color w:val="121212"/>
          <w:shd w:val="clear" w:color="auto" w:fill="FFFFFF"/>
        </w:rPr>
        <w:t>是默认存储引擎。</w:t>
      </w:r>
      <w:proofErr w:type="spellStart"/>
      <w:r w:rsidRPr="00E31C50">
        <w:rPr>
          <w:rFonts w:ascii="Times New Roman" w:eastAsia="Times New Roman" w:hAnsi="Times New Roman" w:cs="Times New Roman"/>
          <w:color w:val="121212"/>
          <w:shd w:val="clear" w:color="auto" w:fill="FFFFFF"/>
        </w:rPr>
        <w:t>MyISAM</w:t>
      </w:r>
      <w:proofErr w:type="spellEnd"/>
      <w:r w:rsidRPr="00E31C50">
        <w:rPr>
          <w:rFonts w:ascii="Times New Roman" w:eastAsia="SimSun" w:hAnsi="Times New Roman" w:cs="Times New Roman"/>
          <w:color w:val="121212"/>
          <w:shd w:val="clear" w:color="auto" w:fill="FFFFFF"/>
        </w:rPr>
        <w:t>不支持事务，</w:t>
      </w:r>
      <w:proofErr w:type="spellStart"/>
      <w:r w:rsidRPr="00E31C50">
        <w:rPr>
          <w:rFonts w:ascii="Times New Roman" w:eastAsia="Times New Roman" w:hAnsi="Times New Roman" w:cs="Times New Roman"/>
          <w:color w:val="121212"/>
          <w:shd w:val="clear" w:color="auto" w:fill="FFFFFF"/>
        </w:rPr>
        <w:t>Myisam</w:t>
      </w:r>
      <w:proofErr w:type="spellEnd"/>
      <w:r w:rsidRPr="00E31C50">
        <w:rPr>
          <w:rFonts w:ascii="Times New Roman" w:eastAsia="SimSun" w:hAnsi="Times New Roman" w:cs="Times New Roman"/>
          <w:color w:val="121212"/>
          <w:shd w:val="clear" w:color="auto" w:fill="FFFFFF"/>
        </w:rPr>
        <w:t>支持表级锁，不支持行级锁，表不支持外键，该存储引擎存有表的行数，</w:t>
      </w:r>
      <w:r w:rsidRPr="00E31C50">
        <w:rPr>
          <w:rFonts w:ascii="Times New Roman" w:eastAsia="Times New Roman" w:hAnsi="Times New Roman" w:cs="Times New Roman"/>
          <w:color w:val="121212"/>
          <w:shd w:val="clear" w:color="auto" w:fill="FFFFFF"/>
        </w:rPr>
        <w:t>count</w:t>
      </w:r>
      <w:r w:rsidRPr="00E31C50">
        <w:rPr>
          <w:rFonts w:ascii="Times New Roman" w:eastAsia="SimSun" w:hAnsi="Times New Roman" w:cs="Times New Roman"/>
          <w:color w:val="121212"/>
          <w:shd w:val="clear" w:color="auto" w:fill="FFFFFF"/>
        </w:rPr>
        <w:t>运算会更快。适合查询频繁，不适合对于增删改要求高的情况</w:t>
      </w:r>
    </w:p>
    <w:p w14:paraId="0833C37B" w14:textId="4C9313D3" w:rsidR="00BC6F3B" w:rsidRPr="00E31C50" w:rsidRDefault="00BC6F3B">
      <w:pPr>
        <w:rPr>
          <w:rFonts w:ascii="Times New Roman" w:hAnsi="Times New Roman" w:cs="Times New Roman"/>
        </w:rPr>
      </w:pPr>
    </w:p>
    <w:p w14:paraId="416C5BAC" w14:textId="4605DAE5" w:rsidR="00BC387F" w:rsidRPr="00E31C50" w:rsidRDefault="00BC387F">
      <w:pPr>
        <w:rPr>
          <w:rFonts w:ascii="Times New Roman" w:hAnsi="Times New Roman" w:cs="Times New Roman"/>
        </w:rPr>
      </w:pPr>
      <w:r w:rsidRPr="00E31C50">
        <w:rPr>
          <w:rFonts w:ascii="Times New Roman" w:hAnsi="Times New Roman" w:cs="Times New Roman"/>
        </w:rPr>
        <w:t xml:space="preserve">Memory </w:t>
      </w:r>
      <w:r w:rsidRPr="00E31C50">
        <w:rPr>
          <w:rFonts w:ascii="Times New Roman" w:hAnsi="Times New Roman" w:cs="Times New Roman"/>
        </w:rPr>
        <w:t>存储引擎</w:t>
      </w:r>
    </w:p>
    <w:p w14:paraId="6780A050" w14:textId="77777777" w:rsidR="00BC387F" w:rsidRPr="00E31C50" w:rsidRDefault="00BC387F" w:rsidP="00BC387F">
      <w:pPr>
        <w:rPr>
          <w:rFonts w:ascii="Times New Roman" w:eastAsia="Times New Roman" w:hAnsi="Times New Roman" w:cs="Times New Roman"/>
        </w:rPr>
      </w:pPr>
      <w:r w:rsidRPr="00E31C50">
        <w:rPr>
          <w:rFonts w:ascii="Times New Roman" w:eastAsia="Times New Roman" w:hAnsi="Times New Roman" w:cs="Times New Roman"/>
          <w:color w:val="121212"/>
          <w:shd w:val="clear" w:color="auto" w:fill="FFFFFF"/>
        </w:rPr>
        <w:t>Memory</w:t>
      </w:r>
      <w:r w:rsidRPr="00E31C50">
        <w:rPr>
          <w:rFonts w:ascii="Times New Roman" w:eastAsia="SimSun" w:hAnsi="Times New Roman" w:cs="Times New Roman"/>
          <w:color w:val="121212"/>
          <w:shd w:val="clear" w:color="auto" w:fill="FFFFFF"/>
        </w:rPr>
        <w:t>存储引擎将所有数据都保存在内存，不需要磁盘</w:t>
      </w:r>
      <w:r w:rsidRPr="00E31C50">
        <w:rPr>
          <w:rFonts w:ascii="Times New Roman" w:eastAsia="Times New Roman" w:hAnsi="Times New Roman" w:cs="Times New Roman"/>
          <w:color w:val="121212"/>
          <w:shd w:val="clear" w:color="auto" w:fill="FFFFFF"/>
        </w:rPr>
        <w:t xml:space="preserve"> IO</w:t>
      </w:r>
      <w:r w:rsidRPr="00E31C50">
        <w:rPr>
          <w:rFonts w:ascii="Times New Roman" w:eastAsia="SimSun" w:hAnsi="Times New Roman" w:cs="Times New Roman"/>
          <w:color w:val="121212"/>
          <w:shd w:val="clear" w:color="auto" w:fill="FFFFFF"/>
        </w:rPr>
        <w:t>。支持哈希索引，因此查找速度极快。</w:t>
      </w:r>
      <w:r w:rsidRPr="00E31C50">
        <w:rPr>
          <w:rFonts w:ascii="Times New Roman" w:eastAsia="Times New Roman" w:hAnsi="Times New Roman" w:cs="Times New Roman"/>
          <w:color w:val="121212"/>
          <w:shd w:val="clear" w:color="auto" w:fill="FFFFFF"/>
        </w:rPr>
        <w:t xml:space="preserve">Memory </w:t>
      </w:r>
      <w:r w:rsidRPr="00E31C50">
        <w:rPr>
          <w:rFonts w:ascii="Times New Roman" w:eastAsia="SimSun" w:hAnsi="Times New Roman" w:cs="Times New Roman"/>
          <w:color w:val="121212"/>
          <w:shd w:val="clear" w:color="auto" w:fill="FFFFFF"/>
        </w:rPr>
        <w:t>表使用表级锁，因此并发写入的性能较低</w:t>
      </w:r>
    </w:p>
    <w:p w14:paraId="3B168A5D" w14:textId="6AC6E1F5" w:rsidR="008515AE" w:rsidRPr="00E31C50" w:rsidRDefault="008515AE">
      <w:pPr>
        <w:rPr>
          <w:rFonts w:ascii="Times New Roman" w:hAnsi="Times New Roman" w:cs="Times New Roman"/>
        </w:rPr>
      </w:pPr>
    </w:p>
    <w:p w14:paraId="6A1EBE87" w14:textId="06130DC6" w:rsidR="008515AE" w:rsidRPr="00E31C50" w:rsidRDefault="008515AE" w:rsidP="008515AE">
      <w:pPr>
        <w:spacing w:before="100" w:beforeAutospacing="1" w:after="100" w:afterAutospacing="1"/>
        <w:rPr>
          <w:rFonts w:ascii="Times New Roman" w:eastAsia="Times New Roman" w:hAnsi="Times New Roman" w:cs="Times New Roman"/>
        </w:rPr>
      </w:pPr>
      <w:r w:rsidRPr="00E31C50">
        <w:rPr>
          <w:rFonts w:ascii="Times New Roman" w:eastAsia="SimSun" w:hAnsi="Times New Roman" w:cs="Times New Roman"/>
        </w:rPr>
        <w:t>事务</w:t>
      </w:r>
      <w:r w:rsidR="00E92AF7" w:rsidRPr="00E31C50">
        <w:rPr>
          <w:rFonts w:ascii="Times New Roman" w:eastAsia="SimSun" w:hAnsi="Times New Roman" w:cs="Times New Roman"/>
        </w:rPr>
        <w:t>（</w:t>
      </w:r>
      <w:r w:rsidR="00E92AF7" w:rsidRPr="00E31C50">
        <w:rPr>
          <w:rFonts w:ascii="Times New Roman" w:eastAsia="SimSun" w:hAnsi="Times New Roman" w:cs="Times New Roman"/>
        </w:rPr>
        <w:t>ACID</w:t>
      </w:r>
      <w:r w:rsidR="00E92AF7" w:rsidRPr="00E31C50">
        <w:rPr>
          <w:rFonts w:ascii="Times New Roman" w:eastAsia="SimSun" w:hAnsi="Times New Roman" w:cs="Times New Roman"/>
        </w:rPr>
        <w:t>）</w:t>
      </w:r>
      <w:r w:rsidRPr="00E31C50">
        <w:rPr>
          <w:rFonts w:ascii="Times New Roman" w:eastAsia="SimSun" w:hAnsi="Times New Roman" w:cs="Times New Roman"/>
        </w:rPr>
        <w:t>满足如下几个特性：</w:t>
      </w:r>
    </w:p>
    <w:p w14:paraId="3880211A" w14:textId="77777777" w:rsidR="008515AE" w:rsidRPr="00E31C50" w:rsidRDefault="008515AE" w:rsidP="008515AE">
      <w:pPr>
        <w:spacing w:before="100" w:beforeAutospacing="1" w:after="240"/>
        <w:rPr>
          <w:rFonts w:ascii="Times New Roman" w:eastAsia="Times New Roman" w:hAnsi="Times New Roman" w:cs="Times New Roman"/>
        </w:rPr>
      </w:pPr>
      <w:r w:rsidRPr="00E31C50">
        <w:rPr>
          <w:rFonts w:ascii="Times New Roman" w:eastAsia="SimSun" w:hAnsi="Times New Roman" w:cs="Times New Roman"/>
        </w:rPr>
        <w:t>原子性（</w:t>
      </w:r>
      <w:r w:rsidRPr="00E31C50">
        <w:rPr>
          <w:rFonts w:ascii="Times New Roman" w:eastAsia="Times New Roman" w:hAnsi="Times New Roman" w:cs="Times New Roman"/>
        </w:rPr>
        <w:t>Atomicity</w:t>
      </w:r>
      <w:r w:rsidRPr="00E31C50">
        <w:rPr>
          <w:rFonts w:ascii="Times New Roman" w:eastAsia="SimSun" w:hAnsi="Times New Roman" w:cs="Times New Roman"/>
        </w:rPr>
        <w:t>）</w:t>
      </w:r>
      <w:r w:rsidRPr="00E31C50">
        <w:rPr>
          <w:rFonts w:ascii="Times New Roman" w:eastAsia="Times New Roman" w:hAnsi="Times New Roman" w:cs="Times New Roman"/>
        </w:rPr>
        <w:t xml:space="preserve">: </w:t>
      </w:r>
      <w:r w:rsidRPr="00E31C50">
        <w:rPr>
          <w:rFonts w:ascii="Times New Roman" w:eastAsia="SimSun" w:hAnsi="Times New Roman" w:cs="Times New Roman"/>
        </w:rPr>
        <w:t>一个事务中的所有操作要么全部完成，要么全部不完成。</w:t>
      </w:r>
    </w:p>
    <w:p w14:paraId="2682B70B" w14:textId="65AAE824" w:rsidR="008515AE" w:rsidRPr="00E31C50" w:rsidRDefault="008515AE" w:rsidP="008515AE">
      <w:pPr>
        <w:spacing w:before="100" w:beforeAutospacing="1" w:after="240"/>
        <w:rPr>
          <w:rFonts w:ascii="Times New Roman" w:eastAsia="Times New Roman" w:hAnsi="Times New Roman" w:cs="Times New Roman"/>
        </w:rPr>
      </w:pPr>
      <w:r w:rsidRPr="00E31C50">
        <w:rPr>
          <w:rFonts w:ascii="Times New Roman" w:eastAsia="SimSun" w:hAnsi="Times New Roman" w:cs="Times New Roman"/>
        </w:rPr>
        <w:t>一致性（</w:t>
      </w:r>
      <w:r w:rsidRPr="00E31C50">
        <w:rPr>
          <w:rFonts w:ascii="Times New Roman" w:eastAsia="Times New Roman" w:hAnsi="Times New Roman" w:cs="Times New Roman"/>
        </w:rPr>
        <w:t>Consistency</w:t>
      </w:r>
      <w:r w:rsidRPr="00E31C50">
        <w:rPr>
          <w:rFonts w:ascii="Times New Roman" w:eastAsia="SimSun" w:hAnsi="Times New Roman" w:cs="Times New Roman"/>
        </w:rPr>
        <w:t>）</w:t>
      </w:r>
      <w:r w:rsidRPr="00E31C50">
        <w:rPr>
          <w:rFonts w:ascii="Times New Roman" w:eastAsia="Times New Roman" w:hAnsi="Times New Roman" w:cs="Times New Roman"/>
        </w:rPr>
        <w:t xml:space="preserve">: </w:t>
      </w:r>
      <w:r w:rsidRPr="00E31C50">
        <w:rPr>
          <w:rFonts w:ascii="Times New Roman" w:eastAsia="SimSun" w:hAnsi="Times New Roman" w:cs="Times New Roman"/>
        </w:rPr>
        <w:t>事务执行前后数据库的状态保存一致。</w:t>
      </w:r>
      <w:r w:rsidR="00E92AF7" w:rsidRPr="00E31C50">
        <w:rPr>
          <w:rFonts w:ascii="Times New Roman" w:eastAsia="SimSun" w:hAnsi="Times New Roman" w:cs="Times New Roman"/>
        </w:rPr>
        <w:t>如分布式环境数据状态，操作一致性。</w:t>
      </w:r>
    </w:p>
    <w:p w14:paraId="7FB4D73E" w14:textId="77777777" w:rsidR="008515AE" w:rsidRPr="00E31C50" w:rsidRDefault="008515AE" w:rsidP="008515AE">
      <w:pPr>
        <w:spacing w:before="100" w:beforeAutospacing="1" w:after="240"/>
        <w:rPr>
          <w:rFonts w:ascii="Times New Roman" w:eastAsia="Times New Roman" w:hAnsi="Times New Roman" w:cs="Times New Roman"/>
        </w:rPr>
      </w:pPr>
      <w:r w:rsidRPr="00E31C50">
        <w:rPr>
          <w:rFonts w:ascii="Times New Roman" w:eastAsia="SimSun" w:hAnsi="Times New Roman" w:cs="Times New Roman"/>
        </w:rPr>
        <w:t>隔离性（</w:t>
      </w:r>
      <w:r w:rsidRPr="00E31C50">
        <w:rPr>
          <w:rFonts w:ascii="Times New Roman" w:eastAsia="Times New Roman" w:hAnsi="Times New Roman" w:cs="Times New Roman"/>
        </w:rPr>
        <w:t>Isolation</w:t>
      </w:r>
      <w:r w:rsidRPr="00E31C50">
        <w:rPr>
          <w:rFonts w:ascii="Times New Roman" w:eastAsia="SimSun" w:hAnsi="Times New Roman" w:cs="Times New Roman"/>
        </w:rPr>
        <w:t>）</w:t>
      </w:r>
      <w:r w:rsidRPr="00E31C50">
        <w:rPr>
          <w:rFonts w:ascii="Times New Roman" w:eastAsia="Times New Roman" w:hAnsi="Times New Roman" w:cs="Times New Roman"/>
        </w:rPr>
        <w:t xml:space="preserve"> </w:t>
      </w:r>
      <w:r w:rsidRPr="00E31C50">
        <w:rPr>
          <w:rFonts w:ascii="Times New Roman" w:eastAsia="SimSun" w:hAnsi="Times New Roman" w:cs="Times New Roman"/>
        </w:rPr>
        <w:t>多个并发事务对数据库进行操作，事务间互不干扰。</w:t>
      </w:r>
    </w:p>
    <w:p w14:paraId="57B252D8" w14:textId="77777777" w:rsidR="008515AE" w:rsidRPr="00E31C50" w:rsidRDefault="008515AE" w:rsidP="008515AE">
      <w:pPr>
        <w:spacing w:before="100" w:beforeAutospacing="1" w:after="100" w:afterAutospacing="1"/>
        <w:rPr>
          <w:rFonts w:ascii="Times New Roman" w:eastAsia="Times New Roman" w:hAnsi="Times New Roman" w:cs="Times New Roman"/>
        </w:rPr>
      </w:pPr>
      <w:r w:rsidRPr="00E31C50">
        <w:rPr>
          <w:rFonts w:ascii="Times New Roman" w:eastAsia="SimSun" w:hAnsi="Times New Roman" w:cs="Times New Roman"/>
        </w:rPr>
        <w:t>持久性（</w:t>
      </w:r>
      <w:r w:rsidRPr="00E31C50">
        <w:rPr>
          <w:rFonts w:ascii="Times New Roman" w:eastAsia="Times New Roman" w:hAnsi="Times New Roman" w:cs="Times New Roman"/>
        </w:rPr>
        <w:t>Durability</w:t>
      </w:r>
      <w:r w:rsidRPr="00E31C50">
        <w:rPr>
          <w:rFonts w:ascii="Times New Roman" w:eastAsia="SimSun" w:hAnsi="Times New Roman" w:cs="Times New Roman"/>
        </w:rPr>
        <w:t>）</w:t>
      </w:r>
      <w:r w:rsidRPr="00E31C50">
        <w:rPr>
          <w:rFonts w:ascii="Times New Roman" w:eastAsia="Times New Roman" w:hAnsi="Times New Roman" w:cs="Times New Roman"/>
        </w:rPr>
        <w:t xml:space="preserve"> </w:t>
      </w:r>
      <w:r w:rsidRPr="00E31C50">
        <w:rPr>
          <w:rFonts w:ascii="Times New Roman" w:eastAsia="SimSun" w:hAnsi="Times New Roman" w:cs="Times New Roman"/>
        </w:rPr>
        <w:t>事务执行完毕，对数据的修改是永久的，即使系统故障也不会丢失</w:t>
      </w:r>
    </w:p>
    <w:p w14:paraId="6F2102E8" w14:textId="5F498362" w:rsidR="008515AE" w:rsidRPr="00E31C50" w:rsidRDefault="008515AE" w:rsidP="008515AE">
      <w:pPr>
        <w:rPr>
          <w:rFonts w:ascii="Times New Roman" w:eastAsia="Times New Roman" w:hAnsi="Times New Roman" w:cs="Times New Roman"/>
        </w:rPr>
      </w:pPr>
      <w:r w:rsidRPr="00E31C50">
        <w:rPr>
          <w:rFonts w:ascii="Times New Roman" w:eastAsia="Times New Roman" w:hAnsi="Times New Roman" w:cs="Times New Roman"/>
        </w:rPr>
        <w:br/>
      </w:r>
    </w:p>
    <w:p w14:paraId="6AD75B7A" w14:textId="6F5DAD39" w:rsidR="008515AE" w:rsidRPr="00E31C50" w:rsidRDefault="008515AE">
      <w:pPr>
        <w:rPr>
          <w:rFonts w:ascii="Times New Roman" w:hAnsi="Times New Roman" w:cs="Times New Roman"/>
        </w:rPr>
      </w:pPr>
    </w:p>
    <w:p w14:paraId="77CB536C" w14:textId="4E4C4FD8" w:rsidR="00801BAA" w:rsidRPr="00E31C50" w:rsidRDefault="00801BAA">
      <w:pPr>
        <w:rPr>
          <w:rFonts w:ascii="Times New Roman" w:hAnsi="Times New Roman" w:cs="Times New Roman"/>
        </w:rPr>
      </w:pPr>
    </w:p>
    <w:p w14:paraId="609FE3D0" w14:textId="70F3944D" w:rsidR="00801BAA" w:rsidRPr="00E31C50" w:rsidRDefault="00801BAA">
      <w:pPr>
        <w:rPr>
          <w:rFonts w:ascii="Times New Roman" w:hAnsi="Times New Roman" w:cs="Times New Roman"/>
        </w:rPr>
      </w:pPr>
    </w:p>
    <w:p w14:paraId="4B8D43D6" w14:textId="057037F2" w:rsidR="00801BAA" w:rsidRPr="00E31C50" w:rsidRDefault="00801BAA">
      <w:pPr>
        <w:rPr>
          <w:rFonts w:ascii="Times New Roman" w:hAnsi="Times New Roman" w:cs="Times New Roman"/>
        </w:rPr>
      </w:pPr>
    </w:p>
    <w:p w14:paraId="3D1EF22A" w14:textId="673D1863" w:rsidR="00801BAA" w:rsidRPr="00E31C50" w:rsidRDefault="00801BAA">
      <w:pPr>
        <w:rPr>
          <w:rFonts w:ascii="Times New Roman" w:hAnsi="Times New Roman" w:cs="Times New Roman"/>
        </w:rPr>
      </w:pPr>
    </w:p>
    <w:p w14:paraId="2DDD73B8" w14:textId="63B4F3DA" w:rsidR="00801BAA" w:rsidRPr="00E31C50" w:rsidRDefault="00801BAA">
      <w:pPr>
        <w:rPr>
          <w:rFonts w:ascii="Times New Roman" w:hAnsi="Times New Roman" w:cs="Times New Roman"/>
        </w:rPr>
      </w:pPr>
      <w:r w:rsidRPr="00E31C50">
        <w:rPr>
          <w:rFonts w:ascii="Times New Roman" w:hAnsi="Times New Roman" w:cs="Times New Roman"/>
        </w:rPr>
        <w:t>事务：</w:t>
      </w:r>
    </w:p>
    <w:p w14:paraId="2FFBD3D4" w14:textId="0A159D67" w:rsidR="00801BAA" w:rsidRPr="00E31C50" w:rsidRDefault="00E92AF7">
      <w:pPr>
        <w:rPr>
          <w:rFonts w:ascii="Times New Roman" w:hAnsi="Times New Roman" w:cs="Times New Roman"/>
        </w:rPr>
      </w:pPr>
      <w:r w:rsidRPr="00E31C50">
        <w:rPr>
          <w:rFonts w:ascii="Times New Roman" w:hAnsi="Times New Roman" w:cs="Times New Roman"/>
        </w:rPr>
        <w:t>对于一组相关操作通常需要其全部成功或全部失败，在关系数据库中，这组相关操作成为事务。</w:t>
      </w:r>
    </w:p>
    <w:p w14:paraId="38CE2174" w14:textId="37DB9196" w:rsidR="00E92AF7" w:rsidRPr="00E31C50" w:rsidRDefault="00E92AF7">
      <w:pPr>
        <w:rPr>
          <w:rFonts w:ascii="Times New Roman" w:hAnsi="Times New Roman" w:cs="Times New Roman"/>
        </w:rPr>
      </w:pPr>
      <w:r w:rsidRPr="00E31C50">
        <w:rPr>
          <w:rFonts w:ascii="Times New Roman" w:hAnsi="Times New Roman" w:cs="Times New Roman"/>
        </w:rPr>
        <w:t>事务是数据库系统中执行过程中的最小逻辑单元，保证数据的操作都能全部完成，从而保证数据的完整性。</w:t>
      </w:r>
    </w:p>
    <w:p w14:paraId="7D6CF291" w14:textId="57A2A507" w:rsidR="00E92AF7" w:rsidRPr="00E31C50" w:rsidRDefault="00E92AF7">
      <w:pPr>
        <w:rPr>
          <w:rFonts w:ascii="Times New Roman" w:hAnsi="Times New Roman" w:cs="Times New Roman"/>
        </w:rPr>
      </w:pPr>
    </w:p>
    <w:p w14:paraId="15A1DD3B" w14:textId="27E04B08" w:rsidR="00E92AF7" w:rsidRPr="00E31C50" w:rsidRDefault="00E92AF7">
      <w:pPr>
        <w:rPr>
          <w:rFonts w:ascii="Times New Roman" w:hAnsi="Times New Roman" w:cs="Times New Roman"/>
        </w:rPr>
      </w:pPr>
      <w:r w:rsidRPr="00E31C50">
        <w:rPr>
          <w:rFonts w:ascii="Times New Roman" w:hAnsi="Times New Roman" w:cs="Times New Roman"/>
        </w:rPr>
        <w:t>*</w:t>
      </w:r>
      <w:r w:rsidRPr="00E31C50">
        <w:rPr>
          <w:rFonts w:ascii="Times New Roman" w:hAnsi="Times New Roman" w:cs="Times New Roman"/>
        </w:rPr>
        <w:t>如果取消</w:t>
      </w:r>
      <w:r w:rsidRPr="00E31C50">
        <w:rPr>
          <w:rFonts w:ascii="Times New Roman" w:hAnsi="Times New Roman" w:cs="Times New Roman"/>
        </w:rPr>
        <w:t>auto commit</w:t>
      </w:r>
      <w:r w:rsidRPr="00E31C50">
        <w:rPr>
          <w:rFonts w:ascii="Times New Roman" w:hAnsi="Times New Roman" w:cs="Times New Roman"/>
        </w:rPr>
        <w:t>，</w:t>
      </w:r>
      <w:r w:rsidRPr="00E31C50">
        <w:rPr>
          <w:rFonts w:ascii="Times New Roman" w:hAnsi="Times New Roman" w:cs="Times New Roman"/>
        </w:rPr>
        <w:t xml:space="preserve"> select</w:t>
      </w:r>
      <w:r w:rsidRPr="00E31C50">
        <w:rPr>
          <w:rFonts w:ascii="Times New Roman" w:hAnsi="Times New Roman" w:cs="Times New Roman"/>
        </w:rPr>
        <w:t>选取快照</w:t>
      </w:r>
      <w:r w:rsidR="00A2204F" w:rsidRPr="00E31C50">
        <w:rPr>
          <w:rFonts w:ascii="Times New Roman" w:hAnsi="Times New Roman" w:cs="Times New Roman"/>
        </w:rPr>
        <w:t>。</w:t>
      </w:r>
    </w:p>
    <w:p w14:paraId="58BD4B83" w14:textId="19C8A83D" w:rsidR="00E92AF7" w:rsidRPr="00E31C50" w:rsidRDefault="00E92AF7">
      <w:pPr>
        <w:rPr>
          <w:rFonts w:ascii="Times New Roman" w:hAnsi="Times New Roman" w:cs="Times New Roman"/>
        </w:rPr>
      </w:pPr>
    </w:p>
    <w:p w14:paraId="41EAE242" w14:textId="5F64E180" w:rsidR="00D45845" w:rsidRPr="00E31C50" w:rsidRDefault="00D45845">
      <w:pPr>
        <w:rPr>
          <w:rFonts w:ascii="Times New Roman" w:hAnsi="Times New Roman" w:cs="Times New Roman"/>
        </w:rPr>
      </w:pPr>
      <w:r w:rsidRPr="00E31C50">
        <w:rPr>
          <w:rFonts w:ascii="Times New Roman" w:hAnsi="Times New Roman" w:cs="Times New Roman"/>
        </w:rPr>
        <w:t>脏读：</w:t>
      </w:r>
      <w:r w:rsidR="00C534E0" w:rsidRPr="00E31C50">
        <w:rPr>
          <w:rFonts w:ascii="Times New Roman" w:hAnsi="Times New Roman" w:cs="Times New Roman"/>
        </w:rPr>
        <w:t>脏读是指在一个事务处理过程里读取了另一个未提交的事务中的数据</w:t>
      </w:r>
    </w:p>
    <w:p w14:paraId="52E46DB7" w14:textId="27CC4D13" w:rsidR="00D45845" w:rsidRPr="00E31C50" w:rsidRDefault="00D45845">
      <w:pPr>
        <w:rPr>
          <w:rFonts w:ascii="Times New Roman" w:hAnsi="Times New Roman" w:cs="Times New Roman"/>
        </w:rPr>
      </w:pPr>
      <w:r w:rsidRPr="00E31C50">
        <w:rPr>
          <w:rFonts w:ascii="Times New Roman" w:hAnsi="Times New Roman" w:cs="Times New Roman"/>
        </w:rPr>
        <w:t>幻读：在</w:t>
      </w:r>
      <w:r w:rsidR="0035345F" w:rsidRPr="00E31C50">
        <w:rPr>
          <w:rFonts w:ascii="Times New Roman" w:hAnsi="Times New Roman" w:cs="Times New Roman"/>
        </w:rPr>
        <w:t xml:space="preserve">update, </w:t>
      </w:r>
      <w:r w:rsidRPr="00E31C50">
        <w:rPr>
          <w:rFonts w:ascii="Times New Roman" w:hAnsi="Times New Roman" w:cs="Times New Roman"/>
        </w:rPr>
        <w:t>insert</w:t>
      </w:r>
      <w:r w:rsidR="001D3A71" w:rsidRPr="00E31C50">
        <w:rPr>
          <w:rFonts w:ascii="Times New Roman" w:hAnsi="Times New Roman" w:cs="Times New Roman"/>
        </w:rPr>
        <w:t>，</w:t>
      </w:r>
      <w:r w:rsidR="001D3A71" w:rsidRPr="00E31C50">
        <w:rPr>
          <w:rFonts w:ascii="Times New Roman" w:hAnsi="Times New Roman" w:cs="Times New Roman"/>
        </w:rPr>
        <w:t>delete</w:t>
      </w:r>
      <w:r w:rsidR="001D3A71" w:rsidRPr="00E31C50">
        <w:rPr>
          <w:rFonts w:ascii="Times New Roman" w:hAnsi="Times New Roman" w:cs="Times New Roman"/>
        </w:rPr>
        <w:t>时候，</w:t>
      </w:r>
      <w:r w:rsidR="0035345F" w:rsidRPr="00E31C50">
        <w:rPr>
          <w:rFonts w:ascii="Times New Roman" w:hAnsi="Times New Roman" w:cs="Times New Roman"/>
        </w:rPr>
        <w:t>事务</w:t>
      </w:r>
      <w:r w:rsidR="0035345F" w:rsidRPr="00E31C50">
        <w:rPr>
          <w:rFonts w:ascii="Times New Roman" w:hAnsi="Times New Roman" w:cs="Times New Roman"/>
        </w:rPr>
        <w:t>1</w:t>
      </w:r>
      <w:r w:rsidR="0035345F" w:rsidRPr="00E31C50">
        <w:rPr>
          <w:rFonts w:ascii="Times New Roman" w:hAnsi="Times New Roman" w:cs="Times New Roman"/>
        </w:rPr>
        <w:t>无法更改中途事务</w:t>
      </w:r>
      <w:r w:rsidR="0035345F" w:rsidRPr="00E31C50">
        <w:rPr>
          <w:rFonts w:ascii="Times New Roman" w:hAnsi="Times New Roman" w:cs="Times New Roman"/>
        </w:rPr>
        <w:t>2</w:t>
      </w:r>
      <w:r w:rsidR="0035345F" w:rsidRPr="00E31C50">
        <w:rPr>
          <w:rFonts w:ascii="Times New Roman" w:hAnsi="Times New Roman" w:cs="Times New Roman"/>
        </w:rPr>
        <w:t>修改的数据</w:t>
      </w:r>
    </w:p>
    <w:p w14:paraId="70EC7A78" w14:textId="75931A42" w:rsidR="00D45845" w:rsidRPr="00E31C50" w:rsidRDefault="00D45845">
      <w:pPr>
        <w:rPr>
          <w:rFonts w:ascii="Times New Roman" w:hAnsi="Times New Roman" w:cs="Times New Roman"/>
        </w:rPr>
      </w:pPr>
      <w:r w:rsidRPr="00E31C50">
        <w:rPr>
          <w:rFonts w:ascii="Times New Roman" w:hAnsi="Times New Roman" w:cs="Times New Roman"/>
        </w:rPr>
        <w:t>不可重复读：如果一个事务连续读取一个数值，但是另外一个事务对值进行了修改。</w:t>
      </w:r>
    </w:p>
    <w:p w14:paraId="27633EF4" w14:textId="206519A8" w:rsidR="00CB6BEB" w:rsidRPr="00E31C50" w:rsidRDefault="0035345F">
      <w:pPr>
        <w:rPr>
          <w:rFonts w:ascii="Times New Roman" w:hAnsi="Times New Roman" w:cs="Times New Roman"/>
          <w:color w:val="FF0000"/>
        </w:rPr>
      </w:pPr>
      <w:r w:rsidRPr="00E31C50">
        <w:rPr>
          <w:rFonts w:ascii="Times New Roman" w:hAnsi="Times New Roman" w:cs="Times New Roman"/>
          <w:color w:val="FF0000"/>
        </w:rPr>
        <w:t>幻读和不可重复读都是读取了另一条已经提交的事务（这里和脏读不同，脏读是未提交的数据），不可重复读查询的是同一个数据项，幻读针对的是一批数据体。</w:t>
      </w:r>
    </w:p>
    <w:p w14:paraId="4B1712E5" w14:textId="4F3CAE36" w:rsidR="0035345F" w:rsidRPr="00E31C50" w:rsidRDefault="0035345F">
      <w:pPr>
        <w:rPr>
          <w:rFonts w:ascii="Times New Roman" w:hAnsi="Times New Roman" w:cs="Times New Roman"/>
        </w:rPr>
      </w:pPr>
    </w:p>
    <w:p w14:paraId="65F43158" w14:textId="77777777" w:rsidR="0035345F" w:rsidRPr="00E31C50" w:rsidRDefault="0035345F">
      <w:pPr>
        <w:rPr>
          <w:rFonts w:ascii="Times New Roman" w:hAnsi="Times New Roman" w:cs="Times New Roman"/>
        </w:rPr>
      </w:pPr>
    </w:p>
    <w:p w14:paraId="4283D2C2" w14:textId="5B3CC6B9" w:rsidR="00CB6BEB" w:rsidRPr="00E31C50" w:rsidRDefault="00CB6BEB">
      <w:pPr>
        <w:rPr>
          <w:rFonts w:ascii="Times New Roman" w:hAnsi="Times New Roman" w:cs="Times New Roman"/>
        </w:rPr>
      </w:pPr>
      <w:r w:rsidRPr="00E31C50">
        <w:rPr>
          <w:rFonts w:ascii="Times New Roman" w:hAnsi="Times New Roman" w:cs="Times New Roman"/>
        </w:rPr>
        <w:t>共享锁（读锁）：</w:t>
      </w:r>
      <w:r w:rsidRPr="00E31C50">
        <w:rPr>
          <w:rFonts w:ascii="Times New Roman" w:hAnsi="Times New Roman" w:cs="Times New Roman"/>
        </w:rPr>
        <w:t xml:space="preserve">select </w:t>
      </w:r>
      <w:r w:rsidRPr="00E31C50">
        <w:rPr>
          <w:rFonts w:ascii="Times New Roman" w:hAnsi="Times New Roman" w:cs="Times New Roman"/>
        </w:rPr>
        <w:t>命令将在所引用的表上加上此锁。通常，任何只读取表而不修改表的查询都会请求这种锁模式。</w:t>
      </w:r>
    </w:p>
    <w:p w14:paraId="6A1D7E79" w14:textId="0E695DE2" w:rsidR="00CB6BEB" w:rsidRPr="00E31C50" w:rsidRDefault="00CB6BEB">
      <w:pPr>
        <w:rPr>
          <w:rFonts w:ascii="Times New Roman" w:hAnsi="Times New Roman" w:cs="Times New Roman"/>
        </w:rPr>
      </w:pPr>
      <w:r w:rsidRPr="00E31C50">
        <w:rPr>
          <w:rFonts w:ascii="Times New Roman" w:hAnsi="Times New Roman" w:cs="Times New Roman"/>
        </w:rPr>
        <w:t>排它锁（写锁）：如果获得某种数据项的排他锁，可以执行对该数据项的写操作。</w:t>
      </w:r>
    </w:p>
    <w:p w14:paraId="7B436BE2" w14:textId="6012BFAB" w:rsidR="00171C80" w:rsidRPr="00E31C50" w:rsidRDefault="00171C80">
      <w:pPr>
        <w:rPr>
          <w:rFonts w:ascii="Times New Roman" w:hAnsi="Times New Roman" w:cs="Times New Roman"/>
          <w:color w:val="FF0000"/>
        </w:rPr>
      </w:pPr>
      <w:r w:rsidRPr="00E31C50">
        <w:rPr>
          <w:rFonts w:ascii="Times New Roman" w:hAnsi="Times New Roman" w:cs="Times New Roman"/>
          <w:color w:val="FF0000"/>
        </w:rPr>
        <w:t>加入读锁以后，就不可以</w:t>
      </w:r>
      <w:r w:rsidR="00E90E76" w:rsidRPr="00E31C50">
        <w:rPr>
          <w:rFonts w:ascii="Times New Roman" w:hAnsi="Times New Roman" w:cs="Times New Roman"/>
          <w:color w:val="FF0000"/>
        </w:rPr>
        <w:t>插入操作了。</w:t>
      </w:r>
    </w:p>
    <w:p w14:paraId="451E7513" w14:textId="583B750A" w:rsidR="00171C80" w:rsidRPr="00E31C50" w:rsidRDefault="00171C80">
      <w:pPr>
        <w:rPr>
          <w:rFonts w:ascii="Times New Roman" w:hAnsi="Times New Roman" w:cs="Times New Roman"/>
        </w:rPr>
      </w:pPr>
      <w:r w:rsidRPr="00E31C50">
        <w:rPr>
          <w:rFonts w:ascii="Times New Roman" w:hAnsi="Times New Roman" w:cs="Times New Roman"/>
        </w:rPr>
        <w:t>死锁：在两个或者多个任务中，</w:t>
      </w:r>
    </w:p>
    <w:p w14:paraId="7C05F3CB" w14:textId="0B66B9EC" w:rsidR="00A520A3" w:rsidRPr="00E31C50" w:rsidRDefault="00A520A3">
      <w:pPr>
        <w:rPr>
          <w:rFonts w:ascii="Times New Roman" w:hAnsi="Times New Roman" w:cs="Times New Roman"/>
        </w:rPr>
      </w:pPr>
    </w:p>
    <w:p w14:paraId="7EF739EB" w14:textId="23ABA6E0" w:rsidR="00A520A3" w:rsidRPr="00E31C50" w:rsidRDefault="00A520A3">
      <w:pPr>
        <w:rPr>
          <w:rFonts w:ascii="Times New Roman" w:hAnsi="Times New Roman" w:cs="Times New Roman"/>
        </w:rPr>
      </w:pPr>
      <w:r w:rsidRPr="00E31C50">
        <w:rPr>
          <w:rFonts w:ascii="Times New Roman" w:hAnsi="Times New Roman" w:cs="Times New Roman"/>
        </w:rPr>
        <w:t>加密：加密算法利用加密密钥将明文转换为密文</w:t>
      </w:r>
    </w:p>
    <w:p w14:paraId="3E54F07C" w14:textId="41FBEBF9" w:rsidR="00A520A3" w:rsidRPr="00E31C50" w:rsidRDefault="00A520A3">
      <w:pPr>
        <w:rPr>
          <w:rFonts w:ascii="Times New Roman" w:hAnsi="Times New Roman" w:cs="Times New Roman"/>
        </w:rPr>
      </w:pPr>
      <w:r w:rsidRPr="00E31C50">
        <w:rPr>
          <w:rFonts w:ascii="Times New Roman" w:hAnsi="Times New Roman" w:cs="Times New Roman"/>
        </w:rPr>
        <w:t>（对称加密：</w:t>
      </w:r>
    </w:p>
    <w:p w14:paraId="789885C5" w14:textId="45836FAA" w:rsidR="00A520A3" w:rsidRPr="00E31C50" w:rsidRDefault="00A520A3">
      <w:pPr>
        <w:rPr>
          <w:rFonts w:ascii="Times New Roman" w:hAnsi="Times New Roman" w:cs="Times New Roman"/>
        </w:rPr>
      </w:pPr>
      <w:r w:rsidRPr="00E31C50">
        <w:rPr>
          <w:rFonts w:ascii="Times New Roman" w:hAnsi="Times New Roman" w:cs="Times New Roman"/>
        </w:rPr>
        <w:t>非对称加密：</w:t>
      </w:r>
    </w:p>
    <w:p w14:paraId="0B2DA2BD" w14:textId="3B86D2E2" w:rsidR="00A520A3" w:rsidRPr="00E31C50" w:rsidRDefault="00A520A3">
      <w:pPr>
        <w:rPr>
          <w:rFonts w:ascii="Times New Roman" w:hAnsi="Times New Roman" w:cs="Times New Roman"/>
        </w:rPr>
      </w:pPr>
      <w:r w:rsidRPr="00E31C50">
        <w:rPr>
          <w:rFonts w:ascii="Times New Roman" w:hAnsi="Times New Roman" w:cs="Times New Roman"/>
        </w:rPr>
        <w:t>）</w:t>
      </w:r>
    </w:p>
    <w:p w14:paraId="66FD7CDB" w14:textId="77777777" w:rsidR="00A520A3" w:rsidRPr="00E31C50" w:rsidRDefault="00A520A3">
      <w:pPr>
        <w:rPr>
          <w:rFonts w:ascii="Times New Roman" w:hAnsi="Times New Roman" w:cs="Times New Roman"/>
        </w:rPr>
      </w:pPr>
    </w:p>
    <w:p w14:paraId="1A56A353" w14:textId="2F575120" w:rsidR="00A520A3" w:rsidRPr="00E31C50" w:rsidRDefault="00A520A3">
      <w:pPr>
        <w:rPr>
          <w:rFonts w:ascii="Times New Roman" w:hAnsi="Times New Roman" w:cs="Times New Roman"/>
        </w:rPr>
      </w:pPr>
      <w:r w:rsidRPr="00E31C50">
        <w:rPr>
          <w:rFonts w:ascii="Times New Roman" w:hAnsi="Times New Roman" w:cs="Times New Roman"/>
        </w:rPr>
        <w:t>解密：解密算法利用解密密钥将密文还原为明文</w:t>
      </w:r>
    </w:p>
    <w:p w14:paraId="43D01636" w14:textId="20F0EA70" w:rsidR="00F10D73" w:rsidRPr="00E31C50" w:rsidRDefault="00F10D73">
      <w:pPr>
        <w:rPr>
          <w:rFonts w:ascii="Times New Roman" w:hAnsi="Times New Roman" w:cs="Times New Roman"/>
        </w:rPr>
      </w:pPr>
    </w:p>
    <w:p w14:paraId="20C9457E" w14:textId="77777777" w:rsidR="00F10D73" w:rsidRPr="00E31C50" w:rsidRDefault="00F10D73" w:rsidP="00F10D73">
      <w:pPr>
        <w:rPr>
          <w:rFonts w:ascii="Times New Roman" w:eastAsia="Times New Roman" w:hAnsi="Times New Roman" w:cs="Times New Roman"/>
        </w:rPr>
      </w:pPr>
      <w:r w:rsidRPr="00E31C50">
        <w:rPr>
          <w:rFonts w:ascii="Times New Roman" w:eastAsia="Microsoft YaHei" w:hAnsi="Times New Roman" w:cs="Times New Roman"/>
          <w:color w:val="333333"/>
          <w:shd w:val="clear" w:color="auto" w:fill="FFFFFF"/>
        </w:rPr>
        <w:t>（</w:t>
      </w:r>
      <w:r w:rsidRPr="00E31C50">
        <w:rPr>
          <w:rFonts w:ascii="Times New Roman" w:eastAsia="Times New Roman" w:hAnsi="Times New Roman" w:cs="Times New Roman"/>
          <w:color w:val="333333"/>
          <w:shd w:val="clear" w:color="auto" w:fill="FFFFFF"/>
        </w:rPr>
        <w:t>1</w:t>
      </w:r>
      <w:r w:rsidRPr="00E31C50">
        <w:rPr>
          <w:rFonts w:ascii="Times New Roman" w:eastAsia="Microsoft YaHei" w:hAnsi="Times New Roman" w:cs="Times New Roman"/>
          <w:color w:val="333333"/>
          <w:shd w:val="clear" w:color="auto" w:fill="FFFFFF"/>
        </w:rPr>
        <w:t>）数据定义。（</w:t>
      </w:r>
      <w:r w:rsidRPr="00E31C50">
        <w:rPr>
          <w:rFonts w:ascii="Times New Roman" w:eastAsia="Times New Roman" w:hAnsi="Times New Roman" w:cs="Times New Roman"/>
          <w:color w:val="333333"/>
          <w:shd w:val="clear" w:color="auto" w:fill="FFFFFF"/>
        </w:rPr>
        <w:t>SQL DDL</w:t>
      </w:r>
      <w:r w:rsidRPr="00E31C50">
        <w:rPr>
          <w:rFonts w:ascii="Times New Roman" w:eastAsia="Microsoft YaHei" w:hAnsi="Times New Roman" w:cs="Times New Roman"/>
          <w:color w:val="333333"/>
          <w:shd w:val="clear" w:color="auto" w:fill="FFFFFF"/>
        </w:rPr>
        <w:t>）用于定义</w:t>
      </w:r>
      <w:r w:rsidRPr="00E31C50">
        <w:rPr>
          <w:rFonts w:ascii="Times New Roman" w:eastAsia="Times New Roman" w:hAnsi="Times New Roman" w:cs="Times New Roman"/>
          <w:color w:val="333333"/>
          <w:shd w:val="clear" w:color="auto" w:fill="FFFFFF"/>
        </w:rPr>
        <w:t>SQL</w:t>
      </w:r>
      <w:r w:rsidRPr="00E31C50">
        <w:rPr>
          <w:rFonts w:ascii="Times New Roman" w:eastAsia="Microsoft YaHei" w:hAnsi="Times New Roman" w:cs="Times New Roman"/>
          <w:color w:val="333333"/>
          <w:shd w:val="clear" w:color="auto" w:fill="FFFFFF"/>
        </w:rPr>
        <w:t>模式、基本表、视图和索引的创建和撤消操作。</w:t>
      </w:r>
      <w:r w:rsidRPr="00E31C50">
        <w:rPr>
          <w:rFonts w:ascii="Times New Roman" w:eastAsia="Times New Roman" w:hAnsi="Times New Roman" w:cs="Times New Roman"/>
          <w:color w:val="333333"/>
        </w:rPr>
        <w:br/>
      </w:r>
      <w:r w:rsidRPr="00E31C50">
        <w:rPr>
          <w:rFonts w:ascii="Times New Roman" w:eastAsia="Microsoft YaHei" w:hAnsi="Times New Roman" w:cs="Times New Roman"/>
          <w:color w:val="333333"/>
          <w:shd w:val="clear" w:color="auto" w:fill="FFFFFF"/>
        </w:rPr>
        <w:t>（</w:t>
      </w:r>
      <w:r w:rsidRPr="00E31C50">
        <w:rPr>
          <w:rFonts w:ascii="Times New Roman" w:eastAsia="Times New Roman" w:hAnsi="Times New Roman" w:cs="Times New Roman"/>
          <w:color w:val="333333"/>
          <w:shd w:val="clear" w:color="auto" w:fill="FFFFFF"/>
        </w:rPr>
        <w:t>2</w:t>
      </w:r>
      <w:r w:rsidRPr="00E31C50">
        <w:rPr>
          <w:rFonts w:ascii="Times New Roman" w:eastAsia="Microsoft YaHei" w:hAnsi="Times New Roman" w:cs="Times New Roman"/>
          <w:color w:val="333333"/>
          <w:shd w:val="clear" w:color="auto" w:fill="FFFFFF"/>
        </w:rPr>
        <w:t>）数据操纵。（</w:t>
      </w:r>
      <w:r w:rsidRPr="00E31C50">
        <w:rPr>
          <w:rFonts w:ascii="Times New Roman" w:eastAsia="Times New Roman" w:hAnsi="Times New Roman" w:cs="Times New Roman"/>
          <w:color w:val="333333"/>
          <w:shd w:val="clear" w:color="auto" w:fill="FFFFFF"/>
        </w:rPr>
        <w:t>SQL DML</w:t>
      </w:r>
      <w:r w:rsidRPr="00E31C50">
        <w:rPr>
          <w:rFonts w:ascii="Times New Roman" w:eastAsia="Microsoft YaHei" w:hAnsi="Times New Roman" w:cs="Times New Roman"/>
          <w:color w:val="333333"/>
          <w:shd w:val="clear" w:color="auto" w:fill="FFFFFF"/>
        </w:rPr>
        <w:t>）数据操纵分成数据查询和数据更新两类。数据更新又分成插入、删除、和修改三种操作。</w:t>
      </w:r>
      <w:r w:rsidRPr="00E31C50">
        <w:rPr>
          <w:rFonts w:ascii="Times New Roman" w:eastAsia="Times New Roman" w:hAnsi="Times New Roman" w:cs="Times New Roman"/>
          <w:color w:val="333333"/>
        </w:rPr>
        <w:br/>
      </w:r>
      <w:r w:rsidRPr="00E31C50">
        <w:rPr>
          <w:rFonts w:ascii="Times New Roman" w:eastAsia="Microsoft YaHei" w:hAnsi="Times New Roman" w:cs="Times New Roman"/>
          <w:color w:val="333333"/>
          <w:shd w:val="clear" w:color="auto" w:fill="FFFFFF"/>
        </w:rPr>
        <w:t>（</w:t>
      </w:r>
      <w:r w:rsidRPr="00E31C50">
        <w:rPr>
          <w:rFonts w:ascii="Times New Roman" w:eastAsia="Times New Roman" w:hAnsi="Times New Roman" w:cs="Times New Roman"/>
          <w:color w:val="333333"/>
          <w:shd w:val="clear" w:color="auto" w:fill="FFFFFF"/>
        </w:rPr>
        <w:t>3</w:t>
      </w:r>
      <w:r w:rsidRPr="00E31C50">
        <w:rPr>
          <w:rFonts w:ascii="Times New Roman" w:eastAsia="Microsoft YaHei" w:hAnsi="Times New Roman" w:cs="Times New Roman"/>
          <w:color w:val="333333"/>
          <w:shd w:val="clear" w:color="auto" w:fill="FFFFFF"/>
        </w:rPr>
        <w:t>）数据控制。（</w:t>
      </w:r>
      <w:r w:rsidRPr="00E31C50">
        <w:rPr>
          <w:rFonts w:ascii="Times New Roman" w:eastAsia="Times New Roman" w:hAnsi="Times New Roman" w:cs="Times New Roman"/>
          <w:color w:val="333333"/>
          <w:shd w:val="clear" w:color="auto" w:fill="FFFFFF"/>
        </w:rPr>
        <w:t>DCL</w:t>
      </w:r>
      <w:r w:rsidRPr="00E31C50">
        <w:rPr>
          <w:rFonts w:ascii="Times New Roman" w:eastAsia="Microsoft YaHei" w:hAnsi="Times New Roman" w:cs="Times New Roman"/>
          <w:color w:val="333333"/>
          <w:shd w:val="clear" w:color="auto" w:fill="FFFFFF"/>
        </w:rPr>
        <w:t>）包括对基本表和视图的授权，完整性规则的描述，事务控制等内容。</w:t>
      </w:r>
    </w:p>
    <w:p w14:paraId="647BA5DF" w14:textId="767292CC" w:rsidR="00F10D73" w:rsidRDefault="00F10D73" w:rsidP="00F10D73">
      <w:pPr>
        <w:shd w:val="clear" w:color="auto" w:fill="FFFFFF"/>
        <w:rPr>
          <w:rFonts w:ascii="Times New Roman" w:eastAsia="Microsoft YaHei" w:hAnsi="Times New Roman" w:cs="Times New Roman"/>
          <w:color w:val="333333"/>
        </w:rPr>
      </w:pPr>
      <w:r w:rsidRPr="00E31C50">
        <w:rPr>
          <w:rFonts w:ascii="Times New Roman" w:eastAsia="Microsoft YaHei" w:hAnsi="Times New Roman" w:cs="Times New Roman"/>
          <w:color w:val="333333"/>
        </w:rPr>
        <w:t>（</w:t>
      </w:r>
      <w:r w:rsidRPr="00E31C50">
        <w:rPr>
          <w:rFonts w:ascii="Times New Roman" w:eastAsia="Times New Roman" w:hAnsi="Times New Roman" w:cs="Times New Roman"/>
          <w:color w:val="333333"/>
        </w:rPr>
        <w:t>4</w:t>
      </w:r>
      <w:r w:rsidRPr="00E31C50">
        <w:rPr>
          <w:rFonts w:ascii="Times New Roman" w:eastAsia="Microsoft YaHei" w:hAnsi="Times New Roman" w:cs="Times New Roman"/>
          <w:color w:val="333333"/>
        </w:rPr>
        <w:t>）嵌入式</w:t>
      </w:r>
      <w:r w:rsidRPr="00E31C50">
        <w:rPr>
          <w:rFonts w:ascii="Times New Roman" w:eastAsia="Times New Roman" w:hAnsi="Times New Roman" w:cs="Times New Roman"/>
          <w:color w:val="333333"/>
        </w:rPr>
        <w:t>SQL</w:t>
      </w:r>
      <w:r w:rsidRPr="00E31C50">
        <w:rPr>
          <w:rFonts w:ascii="Times New Roman" w:eastAsia="Microsoft YaHei" w:hAnsi="Times New Roman" w:cs="Times New Roman"/>
          <w:color w:val="333333"/>
        </w:rPr>
        <w:t>的使用规定。（</w:t>
      </w:r>
      <w:r w:rsidRPr="00E31C50">
        <w:rPr>
          <w:rFonts w:ascii="Times New Roman" w:eastAsia="Times New Roman" w:hAnsi="Times New Roman" w:cs="Times New Roman"/>
          <w:color w:val="333333"/>
        </w:rPr>
        <w:t>TCL</w:t>
      </w:r>
      <w:r w:rsidRPr="00E31C50">
        <w:rPr>
          <w:rFonts w:ascii="Times New Roman" w:eastAsia="Microsoft YaHei" w:hAnsi="Times New Roman" w:cs="Times New Roman"/>
          <w:color w:val="333333"/>
        </w:rPr>
        <w:t>）涉及到</w:t>
      </w:r>
      <w:r w:rsidRPr="00E31C50">
        <w:rPr>
          <w:rFonts w:ascii="Times New Roman" w:eastAsia="Times New Roman" w:hAnsi="Times New Roman" w:cs="Times New Roman"/>
          <w:color w:val="333333"/>
        </w:rPr>
        <w:t>SQL</w:t>
      </w:r>
      <w:r w:rsidRPr="00E31C50">
        <w:rPr>
          <w:rFonts w:ascii="Times New Roman" w:eastAsia="Microsoft YaHei" w:hAnsi="Times New Roman" w:cs="Times New Roman"/>
          <w:color w:val="333333"/>
        </w:rPr>
        <w:t>语句嵌入在宿主语言程序</w:t>
      </w:r>
      <w:r w:rsidR="00977E86" w:rsidRPr="00E31C50">
        <w:rPr>
          <w:rFonts w:ascii="Times New Roman" w:eastAsia="Microsoft YaHei" w:hAnsi="Times New Roman" w:cs="Times New Roman"/>
          <w:color w:val="333333"/>
        </w:rPr>
        <w:t>(Java, Python)</w:t>
      </w:r>
      <w:r w:rsidRPr="00E31C50">
        <w:rPr>
          <w:rFonts w:ascii="Times New Roman" w:eastAsia="Microsoft YaHei" w:hAnsi="Times New Roman" w:cs="Times New Roman"/>
          <w:color w:val="333333"/>
        </w:rPr>
        <w:t>中使用的规则</w:t>
      </w:r>
    </w:p>
    <w:p w14:paraId="24768263" w14:textId="77777777" w:rsidR="00E31C50" w:rsidRPr="00E31C50" w:rsidRDefault="00E31C50" w:rsidP="00F10D73">
      <w:pPr>
        <w:shd w:val="clear" w:color="auto" w:fill="FFFFFF"/>
        <w:rPr>
          <w:rFonts w:ascii="Times New Roman" w:eastAsia="Times New Roman" w:hAnsi="Times New Roman" w:cs="Times New Roman" w:hint="eastAsia"/>
          <w:color w:val="333333"/>
        </w:rPr>
      </w:pPr>
    </w:p>
    <w:p w14:paraId="555E95D7" w14:textId="71ACF8E5" w:rsidR="00F10D73" w:rsidRPr="00E31C50" w:rsidRDefault="00F10D73">
      <w:pPr>
        <w:rPr>
          <w:rFonts w:ascii="Times New Roman" w:hAnsi="Times New Roman" w:cs="Times New Roman"/>
        </w:rPr>
      </w:pPr>
    </w:p>
    <w:p w14:paraId="7D7A1990" w14:textId="7071A8EC" w:rsidR="00E31C50" w:rsidRPr="00E31C50" w:rsidRDefault="00E31C50" w:rsidP="00473188">
      <w:pPr>
        <w:rPr>
          <w:rFonts w:ascii="Times New Roman" w:hAnsi="Times New Roman" w:cs="Times New Roman"/>
        </w:rPr>
      </w:pPr>
      <w:r w:rsidRPr="00E31C50">
        <w:rPr>
          <w:rFonts w:ascii="Times New Roman" w:hAnsi="Times New Roman" w:cs="Times New Roman"/>
        </w:rPr>
        <w:lastRenderedPageBreak/>
        <w:t xml:space="preserve">SQL </w:t>
      </w:r>
      <w:r w:rsidRPr="00E31C50">
        <w:rPr>
          <w:rFonts w:ascii="Times New Roman" w:hAnsi="Times New Roman" w:cs="Times New Roman"/>
        </w:rPr>
        <w:t>重要用法：</w:t>
      </w:r>
    </w:p>
    <w:p w14:paraId="3AF2BDCE" w14:textId="77777777" w:rsidR="00E31C50" w:rsidRPr="00E31C50" w:rsidRDefault="00E31C50" w:rsidP="00E31C50">
      <w:pPr>
        <w:rPr>
          <w:rFonts w:ascii="Times New Roman" w:eastAsia="Microsoft YaHei" w:hAnsi="Times New Roman" w:cs="Times New Roman"/>
          <w:color w:val="333333"/>
          <w:shd w:val="clear" w:color="auto" w:fill="FFFFFF"/>
        </w:rPr>
      </w:pPr>
      <w:r w:rsidRPr="00E31C50">
        <w:rPr>
          <w:rFonts w:ascii="Times New Roman" w:eastAsia="Microsoft YaHei" w:hAnsi="Times New Roman" w:cs="Times New Roman"/>
          <w:color w:val="333333"/>
          <w:shd w:val="clear" w:color="auto" w:fill="FFFFFF"/>
        </w:rPr>
        <w:t>聚合函数作为窗口函数</w:t>
      </w:r>
    </w:p>
    <w:p w14:paraId="0D685431" w14:textId="7174E78E" w:rsidR="00E31C50" w:rsidRDefault="00E31C50" w:rsidP="00E31C50">
      <w:pPr>
        <w:rPr>
          <w:rFonts w:ascii="Times New Roman" w:eastAsia="Microsoft YaHei" w:hAnsi="Times New Roman" w:cs="Times New Roman"/>
          <w:color w:val="333333"/>
          <w:shd w:val="clear" w:color="auto" w:fill="FFFFFF"/>
        </w:rPr>
      </w:pPr>
      <w:r w:rsidRPr="00E31C50">
        <w:rPr>
          <w:rFonts w:ascii="Times New Roman" w:eastAsia="Microsoft YaHei" w:hAnsi="Times New Roman" w:cs="Times New Roman"/>
          <w:color w:val="333333"/>
          <w:shd w:val="clear" w:color="auto" w:fill="FFFFFF"/>
        </w:rPr>
        <w:t>作用：聚合函数作为窗口函数，是起到</w:t>
      </w:r>
      <w:r w:rsidRPr="00E31C50">
        <w:rPr>
          <w:rFonts w:ascii="Times New Roman" w:eastAsia="Microsoft YaHei" w:hAnsi="Times New Roman" w:cs="Times New Roman"/>
          <w:color w:val="333333"/>
          <w:shd w:val="clear" w:color="auto" w:fill="FFFFFF"/>
        </w:rPr>
        <w:t>"</w:t>
      </w:r>
      <w:r w:rsidRPr="00E31C50">
        <w:rPr>
          <w:rFonts w:ascii="Times New Roman" w:eastAsia="Microsoft YaHei" w:hAnsi="Times New Roman" w:cs="Times New Roman"/>
          <w:color w:val="333333"/>
          <w:shd w:val="clear" w:color="auto" w:fill="FFFFFF"/>
        </w:rPr>
        <w:t>累加</w:t>
      </w:r>
      <w:r w:rsidRPr="00E31C50">
        <w:rPr>
          <w:rFonts w:ascii="Times New Roman" w:eastAsia="Microsoft YaHei" w:hAnsi="Times New Roman" w:cs="Times New Roman"/>
          <w:color w:val="333333"/>
          <w:shd w:val="clear" w:color="auto" w:fill="FFFFFF"/>
        </w:rPr>
        <w:t>/</w:t>
      </w:r>
      <w:r w:rsidRPr="00E31C50">
        <w:rPr>
          <w:rFonts w:ascii="Times New Roman" w:eastAsia="Microsoft YaHei" w:hAnsi="Times New Roman" w:cs="Times New Roman"/>
          <w:color w:val="333333"/>
          <w:shd w:val="clear" w:color="auto" w:fill="FFFFFF"/>
        </w:rPr>
        <w:t>累计</w:t>
      </w:r>
      <w:r w:rsidRPr="00E31C50">
        <w:rPr>
          <w:rFonts w:ascii="Times New Roman" w:eastAsia="Microsoft YaHei" w:hAnsi="Times New Roman" w:cs="Times New Roman"/>
          <w:color w:val="333333"/>
          <w:shd w:val="clear" w:color="auto" w:fill="FFFFFF"/>
        </w:rPr>
        <w:t>"</w:t>
      </w:r>
      <w:r w:rsidRPr="00E31C50">
        <w:rPr>
          <w:rFonts w:ascii="Times New Roman" w:eastAsia="Microsoft YaHei" w:hAnsi="Times New Roman" w:cs="Times New Roman"/>
          <w:color w:val="333333"/>
          <w:shd w:val="clear" w:color="auto" w:fill="FFFFFF"/>
        </w:rPr>
        <w:t>的效果，比如，就是截止到本行，最大值？最小值是多少</w:t>
      </w:r>
    </w:p>
    <w:p w14:paraId="68826A57" w14:textId="77777777" w:rsidR="00504B24" w:rsidRPr="00504B24" w:rsidRDefault="00504B24" w:rsidP="00504B2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21212"/>
          <w:sz w:val="20"/>
          <w:szCs w:val="20"/>
        </w:rPr>
      </w:pPr>
      <w:r w:rsidRPr="00504B24">
        <w:rPr>
          <w:rFonts w:ascii="Menlo" w:eastAsia="Times New Roman" w:hAnsi="Menlo" w:cs="Menlo"/>
          <w:color w:val="121212"/>
          <w:sz w:val="20"/>
          <w:szCs w:val="20"/>
        </w:rPr>
        <w:t>#</w:t>
      </w:r>
      <w:r w:rsidRPr="00504B24">
        <w:rPr>
          <w:rFonts w:ascii="Microsoft YaHei" w:eastAsia="Microsoft YaHei" w:hAnsi="Microsoft YaHei" w:cs="Microsoft YaHei" w:hint="eastAsia"/>
          <w:color w:val="121212"/>
          <w:sz w:val="20"/>
          <w:szCs w:val="20"/>
        </w:rPr>
        <w:t>查询成绩的累加</w:t>
      </w:r>
      <w:r w:rsidRPr="00504B24">
        <w:rPr>
          <w:rFonts w:ascii="Menlo" w:eastAsia="Times New Roman" w:hAnsi="Menlo" w:cs="Menlo"/>
          <w:color w:val="121212"/>
          <w:sz w:val="20"/>
          <w:szCs w:val="20"/>
        </w:rPr>
        <w:t xml:space="preserve"> </w:t>
      </w:r>
    </w:p>
    <w:p w14:paraId="6E366D76" w14:textId="77777777" w:rsidR="00504B24" w:rsidRPr="00504B24" w:rsidRDefault="00504B24" w:rsidP="00504B2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121212"/>
          <w:sz w:val="20"/>
          <w:szCs w:val="20"/>
        </w:rPr>
      </w:pPr>
      <w:r w:rsidRPr="00504B24">
        <w:rPr>
          <w:rFonts w:ascii="Menlo" w:eastAsia="Times New Roman" w:hAnsi="Menlo" w:cs="Menlo"/>
          <w:color w:val="121212"/>
          <w:sz w:val="20"/>
          <w:szCs w:val="20"/>
        </w:rPr>
        <w:t>SELECT*, SUM(</w:t>
      </w:r>
      <w:r w:rsidRPr="00504B24">
        <w:rPr>
          <w:rFonts w:ascii="Microsoft YaHei" w:eastAsia="Microsoft YaHei" w:hAnsi="Microsoft YaHei" w:cs="Microsoft YaHei" w:hint="eastAsia"/>
          <w:color w:val="121212"/>
          <w:sz w:val="20"/>
          <w:szCs w:val="20"/>
        </w:rPr>
        <w:t>成绩</w:t>
      </w:r>
      <w:r w:rsidRPr="00504B24">
        <w:rPr>
          <w:rFonts w:ascii="Menlo" w:eastAsia="Times New Roman" w:hAnsi="Menlo" w:cs="Menlo"/>
          <w:color w:val="121212"/>
          <w:sz w:val="20"/>
          <w:szCs w:val="20"/>
        </w:rPr>
        <w:t xml:space="preserve">) over (ORDER BY </w:t>
      </w:r>
      <w:r w:rsidRPr="00504B24">
        <w:rPr>
          <w:rFonts w:ascii="Microsoft YaHei" w:eastAsia="Microsoft YaHei" w:hAnsi="Microsoft YaHei" w:cs="Microsoft YaHei" w:hint="eastAsia"/>
          <w:color w:val="121212"/>
          <w:sz w:val="20"/>
          <w:szCs w:val="20"/>
        </w:rPr>
        <w:t>成绩</w:t>
      </w:r>
      <w:r w:rsidRPr="00504B24">
        <w:rPr>
          <w:rFonts w:ascii="Menlo" w:eastAsia="Times New Roman" w:hAnsi="Menlo" w:cs="Menlo"/>
          <w:color w:val="121212"/>
          <w:sz w:val="20"/>
          <w:szCs w:val="20"/>
        </w:rPr>
        <w:t xml:space="preserve"> DESC) AS '</w:t>
      </w:r>
      <w:r w:rsidRPr="00504B24">
        <w:rPr>
          <w:rFonts w:ascii="Microsoft YaHei" w:eastAsia="Microsoft YaHei" w:hAnsi="Microsoft YaHei" w:cs="Microsoft YaHei" w:hint="eastAsia"/>
          <w:color w:val="121212"/>
          <w:sz w:val="20"/>
          <w:szCs w:val="20"/>
        </w:rPr>
        <w:t>求和</w:t>
      </w:r>
      <w:r w:rsidRPr="00504B24">
        <w:rPr>
          <w:rFonts w:ascii="Menlo" w:eastAsia="Times New Roman" w:hAnsi="Menlo" w:cs="Menlo"/>
          <w:color w:val="121212"/>
          <w:sz w:val="20"/>
          <w:szCs w:val="20"/>
        </w:rPr>
        <w:t xml:space="preserve">' </w:t>
      </w:r>
    </w:p>
    <w:p w14:paraId="39122A40" w14:textId="77777777" w:rsidR="00504B24" w:rsidRPr="00504B24" w:rsidRDefault="00504B24" w:rsidP="00504B2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21212"/>
          <w:sz w:val="22"/>
          <w:szCs w:val="22"/>
        </w:rPr>
      </w:pPr>
      <w:r w:rsidRPr="00504B24">
        <w:rPr>
          <w:rFonts w:ascii="Menlo" w:eastAsia="Times New Roman" w:hAnsi="Menlo" w:cs="Menlo"/>
          <w:color w:val="121212"/>
          <w:sz w:val="20"/>
          <w:szCs w:val="20"/>
        </w:rPr>
        <w:t xml:space="preserve">FROM </w:t>
      </w:r>
      <w:proofErr w:type="gramStart"/>
      <w:r w:rsidRPr="00504B24">
        <w:rPr>
          <w:rFonts w:ascii="Menlo" w:eastAsia="Times New Roman" w:hAnsi="Menlo" w:cs="Menlo"/>
          <w:color w:val="121212"/>
          <w:sz w:val="20"/>
          <w:szCs w:val="20"/>
        </w:rPr>
        <w:t>class;</w:t>
      </w:r>
      <w:proofErr w:type="gramEnd"/>
    </w:p>
    <w:p w14:paraId="2CE41964" w14:textId="08EB9FC3" w:rsidR="00E31C50" w:rsidRDefault="00E31C50" w:rsidP="00E31C50">
      <w:pPr>
        <w:rPr>
          <w:rFonts w:ascii="Times New Roman" w:eastAsia="Microsoft YaHei" w:hAnsi="Times New Roman" w:cs="Times New Roman"/>
          <w:color w:val="333333"/>
          <w:shd w:val="clear" w:color="auto" w:fill="FFFFFF"/>
        </w:rPr>
      </w:pPr>
    </w:p>
    <w:p w14:paraId="525CAC65" w14:textId="111D97C6" w:rsidR="00504B24" w:rsidRDefault="00504B24" w:rsidP="00E31C50">
      <w:pPr>
        <w:rPr>
          <w:rFonts w:ascii="Times New Roman" w:eastAsia="Microsoft YaHei" w:hAnsi="Times New Roman" w:cs="Times New Roman"/>
          <w:color w:val="333333"/>
          <w:shd w:val="clear" w:color="auto" w:fill="FFFFFF"/>
        </w:rPr>
      </w:pPr>
      <w:proofErr w:type="spellStart"/>
      <w:r>
        <w:rPr>
          <w:rFonts w:ascii="Times New Roman" w:eastAsia="Microsoft YaHei" w:hAnsi="Times New Roman" w:cs="Times New Roman"/>
          <w:color w:val="333333"/>
          <w:shd w:val="clear" w:color="auto" w:fill="FFFFFF"/>
        </w:rPr>
        <w:t>T</w:t>
      </w:r>
      <w:r>
        <w:rPr>
          <w:rFonts w:ascii="Times New Roman" w:eastAsia="Microsoft YaHei" w:hAnsi="Times New Roman" w:cs="Times New Roman" w:hint="eastAsia"/>
          <w:color w:val="333333"/>
          <w:shd w:val="clear" w:color="auto" w:fill="FFFFFF"/>
        </w:rPr>
        <w:t>op</w:t>
      </w:r>
      <w:r>
        <w:rPr>
          <w:rFonts w:ascii="Times New Roman" w:eastAsia="Microsoft YaHei" w:hAnsi="Times New Roman" w:cs="Times New Roman"/>
          <w:color w:val="333333"/>
          <w:shd w:val="clear" w:color="auto" w:fill="FFFFFF"/>
        </w:rPr>
        <w:t>N</w:t>
      </w:r>
      <w:proofErr w:type="spellEnd"/>
      <w:r>
        <w:rPr>
          <w:rFonts w:ascii="Times New Roman" w:eastAsia="Microsoft YaHei" w:hAnsi="Times New Roman" w:cs="Times New Roman"/>
          <w:color w:val="333333"/>
          <w:shd w:val="clear" w:color="auto" w:fill="FFFFFF"/>
        </w:rPr>
        <w:t xml:space="preserve"> </w:t>
      </w:r>
      <w:r>
        <w:rPr>
          <w:rFonts w:ascii="Times New Roman" w:eastAsia="Microsoft YaHei" w:hAnsi="Times New Roman" w:cs="Times New Roman" w:hint="eastAsia"/>
          <w:color w:val="333333"/>
          <w:shd w:val="clear" w:color="auto" w:fill="FFFFFF"/>
        </w:rPr>
        <w:t>问题：</w:t>
      </w:r>
    </w:p>
    <w:p w14:paraId="352EB150" w14:textId="77777777" w:rsidR="00504B24" w:rsidRDefault="00504B24" w:rsidP="00504B24">
      <w:pPr>
        <w:pStyle w:val="HTMLPreformatted"/>
        <w:shd w:val="clear" w:color="auto" w:fill="F6F6F6"/>
        <w:rPr>
          <w:rStyle w:val="HTMLCode"/>
          <w:rFonts w:ascii="Menlo" w:hAnsi="Menlo" w:cs="Menlo"/>
          <w:color w:val="121212"/>
        </w:rPr>
      </w:pPr>
      <w:r>
        <w:rPr>
          <w:rStyle w:val="HTMLCode"/>
          <w:rFonts w:ascii="Menlo" w:hAnsi="Menlo" w:cs="Menlo"/>
          <w:color w:val="121212"/>
        </w:rPr>
        <w:t>select*</w:t>
      </w:r>
    </w:p>
    <w:p w14:paraId="5B551943" w14:textId="77777777" w:rsidR="00504B24" w:rsidRDefault="00504B24" w:rsidP="00504B24">
      <w:pPr>
        <w:pStyle w:val="HTMLPreformatted"/>
        <w:shd w:val="clear" w:color="auto" w:fill="F6F6F6"/>
        <w:rPr>
          <w:rStyle w:val="HTMLCode"/>
          <w:rFonts w:ascii="Menlo" w:hAnsi="Menlo" w:cs="Menlo"/>
          <w:color w:val="121212"/>
        </w:rPr>
      </w:pPr>
      <w:r>
        <w:rPr>
          <w:rStyle w:val="HTMLCode"/>
          <w:rFonts w:ascii="Menlo" w:hAnsi="Menlo" w:cs="Menlo"/>
          <w:color w:val="121212"/>
        </w:rPr>
        <w:t>from</w:t>
      </w:r>
      <w:r>
        <w:rPr>
          <w:rStyle w:val="HTMLCode"/>
          <w:rFonts w:ascii="Microsoft YaHei" w:eastAsia="Microsoft YaHei" w:hAnsi="Microsoft YaHei" w:cs="Microsoft YaHei" w:hint="eastAsia"/>
          <w:color w:val="121212"/>
        </w:rPr>
        <w:t>（</w:t>
      </w:r>
      <w:r>
        <w:rPr>
          <w:rStyle w:val="HTMLCode"/>
          <w:rFonts w:ascii="Menlo" w:hAnsi="Menlo" w:cs="Menlo"/>
          <w:color w:val="121212"/>
        </w:rPr>
        <w:t>select*</w:t>
      </w:r>
      <w:r>
        <w:rPr>
          <w:rStyle w:val="HTMLCode"/>
          <w:rFonts w:ascii="Microsoft YaHei" w:eastAsia="Microsoft YaHei" w:hAnsi="Microsoft YaHei" w:cs="Microsoft YaHei" w:hint="eastAsia"/>
          <w:color w:val="121212"/>
        </w:rPr>
        <w:t>，</w:t>
      </w:r>
      <w:proofErr w:type="spellStart"/>
      <w:r>
        <w:rPr>
          <w:rStyle w:val="HTMLCode"/>
          <w:rFonts w:ascii="Menlo" w:hAnsi="Menlo" w:cs="Menlo"/>
          <w:color w:val="121212"/>
        </w:rPr>
        <w:t>row_number</w:t>
      </w:r>
      <w:proofErr w:type="spellEnd"/>
      <w:r>
        <w:rPr>
          <w:rStyle w:val="HTMLCode"/>
          <w:rFonts w:ascii="Menlo" w:hAnsi="Menlo" w:cs="Menlo"/>
          <w:color w:val="121212"/>
        </w:rPr>
        <w:t xml:space="preserve">() over (partition by </w:t>
      </w:r>
      <w:r>
        <w:rPr>
          <w:rStyle w:val="HTMLCode"/>
          <w:rFonts w:ascii="Microsoft YaHei" w:eastAsia="Microsoft YaHei" w:hAnsi="Microsoft YaHei" w:cs="Microsoft YaHei" w:hint="eastAsia"/>
          <w:color w:val="121212"/>
        </w:rPr>
        <w:t>部门</w:t>
      </w:r>
      <w:r>
        <w:rPr>
          <w:rStyle w:val="HTMLCode"/>
          <w:rFonts w:ascii="Menlo" w:hAnsi="Menlo" w:cs="Menlo"/>
          <w:color w:val="121212"/>
        </w:rPr>
        <w:t xml:space="preserve"> order by salary desc) as ranking</w:t>
      </w:r>
    </w:p>
    <w:p w14:paraId="6AB6F8F4" w14:textId="77777777" w:rsidR="00504B24" w:rsidRDefault="00504B24" w:rsidP="00504B24">
      <w:pPr>
        <w:pStyle w:val="HTMLPreformatted"/>
        <w:shd w:val="clear" w:color="auto" w:fill="F6F6F6"/>
        <w:rPr>
          <w:rStyle w:val="HTMLCode"/>
          <w:rFonts w:ascii="Menlo" w:hAnsi="Menlo" w:cs="Menlo"/>
          <w:color w:val="121212"/>
        </w:rPr>
      </w:pPr>
      <w:r>
        <w:rPr>
          <w:rStyle w:val="HTMLCode"/>
          <w:rFonts w:ascii="Menlo" w:hAnsi="Menlo" w:cs="Menlo"/>
          <w:color w:val="121212"/>
        </w:rPr>
        <w:t xml:space="preserve">from </w:t>
      </w:r>
      <w:r>
        <w:rPr>
          <w:rStyle w:val="HTMLCode"/>
          <w:rFonts w:ascii="Microsoft YaHei" w:eastAsia="Microsoft YaHei" w:hAnsi="Microsoft YaHei" w:cs="Microsoft YaHei" w:hint="eastAsia"/>
          <w:color w:val="121212"/>
        </w:rPr>
        <w:t>表名</w:t>
      </w:r>
      <w:r>
        <w:rPr>
          <w:rStyle w:val="HTMLCode"/>
          <w:rFonts w:ascii="Menlo" w:hAnsi="Menlo" w:cs="Menlo"/>
          <w:color w:val="121212"/>
        </w:rPr>
        <w:t>) as a</w:t>
      </w:r>
    </w:p>
    <w:p w14:paraId="08798BC6" w14:textId="77777777" w:rsidR="00504B24" w:rsidRDefault="00504B24" w:rsidP="00504B24">
      <w:pPr>
        <w:pStyle w:val="HTMLPreformatted"/>
        <w:shd w:val="clear" w:color="auto" w:fill="F6F6F6"/>
        <w:rPr>
          <w:color w:val="121212"/>
          <w:sz w:val="22"/>
          <w:szCs w:val="22"/>
        </w:rPr>
      </w:pPr>
      <w:r>
        <w:rPr>
          <w:rStyle w:val="HTMLCode"/>
          <w:rFonts w:ascii="Menlo" w:hAnsi="Menlo" w:cs="Menlo"/>
          <w:color w:val="121212"/>
        </w:rPr>
        <w:t>where ranking&lt;=</w:t>
      </w:r>
      <w:proofErr w:type="gramStart"/>
      <w:r>
        <w:rPr>
          <w:rStyle w:val="HTMLCode"/>
          <w:rFonts w:ascii="Menlo" w:hAnsi="Menlo" w:cs="Menlo"/>
          <w:color w:val="121212"/>
        </w:rPr>
        <w:t>N;</w:t>
      </w:r>
      <w:proofErr w:type="gramEnd"/>
    </w:p>
    <w:p w14:paraId="3754451F" w14:textId="77777777" w:rsidR="00504B24" w:rsidRPr="00E31C50" w:rsidRDefault="00504B24" w:rsidP="00E31C50">
      <w:pPr>
        <w:rPr>
          <w:rFonts w:ascii="Times New Roman" w:eastAsia="Microsoft YaHei" w:hAnsi="Times New Roman" w:cs="Times New Roman" w:hint="eastAsia"/>
          <w:color w:val="333333"/>
          <w:shd w:val="clear" w:color="auto" w:fill="FFFFFF"/>
        </w:rPr>
      </w:pPr>
    </w:p>
    <w:p w14:paraId="536A50CE" w14:textId="77777777" w:rsidR="00E31C50" w:rsidRPr="00E31C50" w:rsidRDefault="00E31C50" w:rsidP="00473188">
      <w:pPr>
        <w:rPr>
          <w:rFonts w:ascii="Times New Roman" w:hAnsi="Times New Roman" w:cs="Times New Roman"/>
        </w:rPr>
      </w:pPr>
    </w:p>
    <w:p w14:paraId="13D56966" w14:textId="5D14AE93" w:rsidR="00473188" w:rsidRPr="00E31C50" w:rsidRDefault="00473188" w:rsidP="00473188">
      <w:pPr>
        <w:rPr>
          <w:rFonts w:ascii="Times New Roman" w:hAnsi="Times New Roman" w:cs="Times New Roman"/>
        </w:rPr>
      </w:pPr>
      <w:r w:rsidRPr="00E31C50">
        <w:rPr>
          <w:rFonts w:ascii="Times New Roman" w:hAnsi="Times New Roman" w:cs="Times New Roman"/>
        </w:rPr>
        <w:t xml:space="preserve">*case </w:t>
      </w:r>
      <w:r w:rsidRPr="00E31C50">
        <w:rPr>
          <w:rFonts w:ascii="Times New Roman" w:hAnsi="Times New Roman" w:cs="Times New Roman"/>
        </w:rPr>
        <w:t>的用法</w:t>
      </w:r>
    </w:p>
    <w:p w14:paraId="0C565B9F" w14:textId="087EAA5E" w:rsidR="00473188" w:rsidRPr="00E31C50" w:rsidRDefault="00473188" w:rsidP="00473188">
      <w:pPr>
        <w:rPr>
          <w:rFonts w:ascii="Times New Roman" w:hAnsi="Times New Roman" w:cs="Times New Roman"/>
        </w:rPr>
      </w:pPr>
      <w:r w:rsidRPr="00E31C50">
        <w:rPr>
          <w:rFonts w:ascii="Times New Roman" w:hAnsi="Times New Roman" w:cs="Times New Roman"/>
        </w:rPr>
        <w:t xml:space="preserve">case </w:t>
      </w:r>
      <w:proofErr w:type="spellStart"/>
      <w:r w:rsidRPr="00E31C50">
        <w:rPr>
          <w:rFonts w:ascii="Times New Roman" w:hAnsi="Times New Roman" w:cs="Times New Roman"/>
        </w:rPr>
        <w:t>column_name</w:t>
      </w:r>
      <w:proofErr w:type="spellEnd"/>
      <w:r w:rsidRPr="00E31C50">
        <w:rPr>
          <w:rFonts w:ascii="Times New Roman" w:hAnsi="Times New Roman" w:cs="Times New Roman"/>
        </w:rPr>
        <w:t xml:space="preserve"> </w:t>
      </w:r>
    </w:p>
    <w:p w14:paraId="5A4EAEBB" w14:textId="2BAAB4DB" w:rsidR="00473188" w:rsidRPr="00E31C50" w:rsidRDefault="00473188" w:rsidP="00473188">
      <w:pPr>
        <w:rPr>
          <w:rFonts w:ascii="Times New Roman" w:hAnsi="Times New Roman" w:cs="Times New Roman"/>
        </w:rPr>
      </w:pPr>
      <w:r w:rsidRPr="00E31C50">
        <w:rPr>
          <w:rFonts w:ascii="Times New Roman" w:hAnsi="Times New Roman" w:cs="Times New Roman"/>
        </w:rPr>
        <w:t>when value then xxx</w:t>
      </w:r>
    </w:p>
    <w:p w14:paraId="4EE8F8EB" w14:textId="7E5A8E05" w:rsidR="00473188" w:rsidRPr="00E31C50" w:rsidRDefault="00473188" w:rsidP="00473188">
      <w:pPr>
        <w:rPr>
          <w:rFonts w:ascii="Times New Roman" w:hAnsi="Times New Roman" w:cs="Times New Roman"/>
        </w:rPr>
      </w:pPr>
      <w:r w:rsidRPr="00E31C50">
        <w:rPr>
          <w:rFonts w:ascii="Times New Roman" w:hAnsi="Times New Roman" w:cs="Times New Roman"/>
        </w:rPr>
        <w:t xml:space="preserve">case </w:t>
      </w:r>
    </w:p>
    <w:p w14:paraId="730746A8" w14:textId="158EED7E" w:rsidR="00473188" w:rsidRPr="00E31C50" w:rsidRDefault="00473188" w:rsidP="00473188">
      <w:pPr>
        <w:rPr>
          <w:rFonts w:ascii="Times New Roman" w:hAnsi="Times New Roman" w:cs="Times New Roman"/>
        </w:rPr>
      </w:pPr>
      <w:r w:rsidRPr="00E31C50">
        <w:rPr>
          <w:rFonts w:ascii="Times New Roman" w:hAnsi="Times New Roman" w:cs="Times New Roman"/>
        </w:rPr>
        <w:t xml:space="preserve">when </w:t>
      </w:r>
      <w:r w:rsidRPr="00E31C50">
        <w:rPr>
          <w:rFonts w:ascii="Times New Roman" w:hAnsi="Times New Roman" w:cs="Times New Roman"/>
        </w:rPr>
        <w:t>满足条件</w:t>
      </w:r>
      <w:r w:rsidRPr="00E31C50">
        <w:rPr>
          <w:rFonts w:ascii="Times New Roman" w:hAnsi="Times New Roman" w:cs="Times New Roman"/>
        </w:rPr>
        <w:t>then xxx</w:t>
      </w:r>
    </w:p>
    <w:p w14:paraId="083C09F8" w14:textId="77777777" w:rsidR="007C64F3" w:rsidRPr="00E31C50" w:rsidRDefault="007C64F3" w:rsidP="007C64F3">
      <w:pPr>
        <w:shd w:val="clear" w:color="auto" w:fill="FFFFFF"/>
        <w:spacing w:before="336" w:after="336"/>
        <w:rPr>
          <w:rFonts w:ascii="Times New Roman" w:eastAsia="Times New Roman" w:hAnsi="Times New Roman" w:cs="Times New Roman"/>
          <w:color w:val="121212"/>
        </w:rPr>
      </w:pPr>
      <w:r w:rsidRPr="00E31C50">
        <w:rPr>
          <w:rFonts w:ascii="Times New Roman" w:eastAsia="Times New Roman" w:hAnsi="Times New Roman" w:cs="Times New Roman"/>
          <w:color w:val="121212"/>
        </w:rPr>
        <w:t>1</w:t>
      </w:r>
      <w:r w:rsidRPr="00E31C50">
        <w:rPr>
          <w:rFonts w:ascii="Times New Roman" w:eastAsia="SimSun" w:hAnsi="Times New Roman" w:cs="Times New Roman"/>
          <w:color w:val="121212"/>
        </w:rPr>
        <w:t>、简单</w:t>
      </w:r>
      <w:r w:rsidRPr="00E31C50">
        <w:rPr>
          <w:rFonts w:ascii="Times New Roman" w:eastAsia="Times New Roman" w:hAnsi="Times New Roman" w:cs="Times New Roman"/>
          <w:color w:val="121212"/>
        </w:rPr>
        <w:t>case</w:t>
      </w:r>
      <w:r w:rsidRPr="00E31C50">
        <w:rPr>
          <w:rFonts w:ascii="Times New Roman" w:eastAsia="SimSun" w:hAnsi="Times New Roman" w:cs="Times New Roman"/>
          <w:color w:val="121212"/>
        </w:rPr>
        <w:t>函数判断条件只能是等于</w:t>
      </w:r>
      <w:r w:rsidRPr="00E31C50">
        <w:rPr>
          <w:rFonts w:ascii="Times New Roman" w:eastAsia="Times New Roman" w:hAnsi="Times New Roman" w:cs="Times New Roman"/>
          <w:color w:val="121212"/>
        </w:rPr>
        <w:t>,</w:t>
      </w:r>
      <w:r w:rsidRPr="00E31C50">
        <w:rPr>
          <w:rFonts w:ascii="Times New Roman" w:eastAsia="SimSun" w:hAnsi="Times New Roman" w:cs="Times New Roman"/>
          <w:color w:val="121212"/>
        </w:rPr>
        <w:t>而搜索</w:t>
      </w:r>
      <w:r w:rsidRPr="00E31C50">
        <w:rPr>
          <w:rFonts w:ascii="Times New Roman" w:eastAsia="Times New Roman" w:hAnsi="Times New Roman" w:cs="Times New Roman"/>
          <w:color w:val="121212"/>
        </w:rPr>
        <w:t>case</w:t>
      </w:r>
      <w:r w:rsidRPr="00E31C50">
        <w:rPr>
          <w:rFonts w:ascii="Times New Roman" w:eastAsia="SimSun" w:hAnsi="Times New Roman" w:cs="Times New Roman"/>
          <w:color w:val="121212"/>
        </w:rPr>
        <w:t>函数的条件可以是子查询</w:t>
      </w:r>
      <w:r w:rsidRPr="00E31C50">
        <w:rPr>
          <w:rFonts w:ascii="Times New Roman" w:eastAsia="Times New Roman" w:hAnsi="Times New Roman" w:cs="Times New Roman"/>
          <w:color w:val="121212"/>
        </w:rPr>
        <w:t>,In,</w:t>
      </w:r>
      <w:r w:rsidRPr="00E31C50">
        <w:rPr>
          <w:rFonts w:ascii="Times New Roman" w:eastAsia="SimSun" w:hAnsi="Times New Roman" w:cs="Times New Roman"/>
          <w:color w:val="121212"/>
        </w:rPr>
        <w:t>大于、等于等等。</w:t>
      </w:r>
    </w:p>
    <w:p w14:paraId="0257286B" w14:textId="643F8D4E" w:rsidR="007C64F3" w:rsidRPr="00E31C50" w:rsidRDefault="007C64F3" w:rsidP="007C64F3">
      <w:pPr>
        <w:shd w:val="clear" w:color="auto" w:fill="FFFFFF"/>
        <w:spacing w:before="336" w:after="336"/>
        <w:rPr>
          <w:rFonts w:ascii="Times New Roman" w:eastAsia="SimSun" w:hAnsi="Times New Roman" w:cs="Times New Roman"/>
          <w:color w:val="121212"/>
        </w:rPr>
      </w:pPr>
      <w:r w:rsidRPr="00E31C50">
        <w:rPr>
          <w:rFonts w:ascii="Times New Roman" w:eastAsia="Times New Roman" w:hAnsi="Times New Roman" w:cs="Times New Roman"/>
          <w:color w:val="121212"/>
        </w:rPr>
        <w:t>2</w:t>
      </w:r>
      <w:r w:rsidRPr="00E31C50">
        <w:rPr>
          <w:rFonts w:ascii="Times New Roman" w:eastAsia="SimSun" w:hAnsi="Times New Roman" w:cs="Times New Roman"/>
          <w:color w:val="121212"/>
        </w:rPr>
        <w:t>、如果只是使用简单的条件分组</w:t>
      </w:r>
      <w:r w:rsidRPr="00E31C50">
        <w:rPr>
          <w:rFonts w:ascii="Times New Roman" w:eastAsia="Times New Roman" w:hAnsi="Times New Roman" w:cs="Times New Roman"/>
          <w:color w:val="121212"/>
        </w:rPr>
        <w:t>,</w:t>
      </w:r>
      <w:r w:rsidRPr="00E31C50">
        <w:rPr>
          <w:rFonts w:ascii="Times New Roman" w:eastAsia="SimSun" w:hAnsi="Times New Roman" w:cs="Times New Roman"/>
          <w:color w:val="121212"/>
        </w:rPr>
        <w:t>可以选择普通</w:t>
      </w:r>
      <w:r w:rsidRPr="00E31C50">
        <w:rPr>
          <w:rFonts w:ascii="Times New Roman" w:eastAsia="Times New Roman" w:hAnsi="Times New Roman" w:cs="Times New Roman"/>
          <w:color w:val="121212"/>
        </w:rPr>
        <w:t>case</w:t>
      </w:r>
      <w:r w:rsidRPr="00E31C50">
        <w:rPr>
          <w:rFonts w:ascii="Times New Roman" w:eastAsia="SimSun" w:hAnsi="Times New Roman" w:cs="Times New Roman"/>
          <w:color w:val="121212"/>
        </w:rPr>
        <w:t>函数</w:t>
      </w:r>
      <w:r w:rsidRPr="00E31C50">
        <w:rPr>
          <w:rFonts w:ascii="Times New Roman" w:eastAsia="Times New Roman" w:hAnsi="Times New Roman" w:cs="Times New Roman"/>
          <w:color w:val="121212"/>
        </w:rPr>
        <w:t>,</w:t>
      </w:r>
      <w:r w:rsidRPr="00E31C50">
        <w:rPr>
          <w:rFonts w:ascii="Times New Roman" w:eastAsia="SimSun" w:hAnsi="Times New Roman" w:cs="Times New Roman"/>
          <w:color w:val="121212"/>
        </w:rPr>
        <w:t>如果需要判断更多的场景</w:t>
      </w:r>
      <w:r w:rsidRPr="00E31C50">
        <w:rPr>
          <w:rFonts w:ascii="Times New Roman" w:eastAsia="Times New Roman" w:hAnsi="Times New Roman" w:cs="Times New Roman"/>
          <w:color w:val="121212"/>
        </w:rPr>
        <w:t>,</w:t>
      </w:r>
      <w:r w:rsidRPr="00E31C50">
        <w:rPr>
          <w:rFonts w:ascii="Times New Roman" w:eastAsia="SimSun" w:hAnsi="Times New Roman" w:cs="Times New Roman"/>
          <w:color w:val="121212"/>
        </w:rPr>
        <w:t>则选择搜索</w:t>
      </w:r>
      <w:r w:rsidRPr="00E31C50">
        <w:rPr>
          <w:rFonts w:ascii="Times New Roman" w:eastAsia="Times New Roman" w:hAnsi="Times New Roman" w:cs="Times New Roman"/>
          <w:color w:val="121212"/>
        </w:rPr>
        <w:t>case</w:t>
      </w:r>
      <w:r w:rsidRPr="00E31C50">
        <w:rPr>
          <w:rFonts w:ascii="Times New Roman" w:eastAsia="SimSun" w:hAnsi="Times New Roman" w:cs="Times New Roman"/>
          <w:color w:val="121212"/>
        </w:rPr>
        <w:t>更好。</w:t>
      </w:r>
    </w:p>
    <w:p w14:paraId="751CC2DF" w14:textId="478D8A82" w:rsidR="00786C13" w:rsidRPr="00E31C50" w:rsidRDefault="00250074" w:rsidP="007C64F3">
      <w:pPr>
        <w:shd w:val="clear" w:color="auto" w:fill="FFFFFF"/>
        <w:spacing w:before="336" w:after="336"/>
        <w:rPr>
          <w:rFonts w:ascii="Times New Roman" w:eastAsia="SimSun" w:hAnsi="Times New Roman" w:cs="Times New Roman"/>
          <w:color w:val="121212"/>
        </w:rPr>
      </w:pPr>
      <w:r w:rsidRPr="00E31C50">
        <w:rPr>
          <w:rFonts w:ascii="Times New Roman" w:eastAsia="SimSun" w:hAnsi="Times New Roman" w:cs="Times New Roman"/>
          <w:color w:val="121212"/>
        </w:rPr>
        <w:t>*</w:t>
      </w:r>
      <w:r w:rsidR="00786C13" w:rsidRPr="00E31C50">
        <w:rPr>
          <w:rFonts w:ascii="Times New Roman" w:eastAsia="SimSun" w:hAnsi="Times New Roman" w:cs="Times New Roman"/>
          <w:color w:val="121212"/>
        </w:rPr>
        <w:t>Case</w:t>
      </w:r>
      <w:r w:rsidR="00786C13" w:rsidRPr="00E31C50">
        <w:rPr>
          <w:rFonts w:ascii="Times New Roman" w:eastAsia="SimSun" w:hAnsi="Times New Roman" w:cs="Times New Roman"/>
          <w:color w:val="121212"/>
        </w:rPr>
        <w:t>可用于行转列，</w:t>
      </w:r>
      <w:r w:rsidR="00786C13" w:rsidRPr="00E31C50">
        <w:rPr>
          <w:rFonts w:ascii="Times New Roman" w:eastAsia="SimSun" w:hAnsi="Times New Roman" w:cs="Times New Roman"/>
          <w:color w:val="121212"/>
        </w:rPr>
        <w:t xml:space="preserve"> </w:t>
      </w:r>
      <w:r w:rsidR="00EC0287" w:rsidRPr="00E31C50">
        <w:rPr>
          <w:rFonts w:ascii="Times New Roman" w:eastAsia="SimSun" w:hAnsi="Times New Roman" w:cs="Times New Roman"/>
          <w:color w:val="121212"/>
        </w:rPr>
        <w:t>m</w:t>
      </w:r>
      <w:r w:rsidR="00F94E5D" w:rsidRPr="00E31C50">
        <w:rPr>
          <w:rFonts w:ascii="Times New Roman" w:eastAsia="SimSun" w:hAnsi="Times New Roman" w:cs="Times New Roman"/>
          <w:color w:val="121212"/>
        </w:rPr>
        <w:t>ax (</w:t>
      </w:r>
      <w:r w:rsidR="00786C13" w:rsidRPr="00E31C50">
        <w:rPr>
          <w:rFonts w:ascii="Times New Roman" w:eastAsia="SimSun" w:hAnsi="Times New Roman" w:cs="Times New Roman"/>
          <w:color w:val="121212"/>
        </w:rPr>
        <w:t>case when xx</w:t>
      </w:r>
      <w:r w:rsidR="00F94E5D" w:rsidRPr="00E31C50">
        <w:rPr>
          <w:rFonts w:ascii="Times New Roman" w:eastAsia="SimSun" w:hAnsi="Times New Roman" w:cs="Times New Roman"/>
          <w:color w:val="121212"/>
        </w:rPr>
        <w:t xml:space="preserve"> then xx)</w:t>
      </w:r>
      <w:r w:rsidR="00F6623A" w:rsidRPr="00E31C50">
        <w:rPr>
          <w:rFonts w:ascii="Times New Roman" w:eastAsia="SimSun" w:hAnsi="Times New Roman" w:cs="Times New Roman"/>
          <w:color w:val="121212"/>
        </w:rPr>
        <w:t>, max(case when xx then xx)</w:t>
      </w:r>
    </w:p>
    <w:p w14:paraId="1C0779C4" w14:textId="4EB985F1" w:rsidR="00CF6F36" w:rsidRPr="00E31C50" w:rsidRDefault="00CF6F36" w:rsidP="007C64F3">
      <w:pPr>
        <w:shd w:val="clear" w:color="auto" w:fill="FFFFFF"/>
        <w:spacing w:before="336" w:after="336"/>
        <w:rPr>
          <w:rFonts w:ascii="Times New Roman" w:eastAsia="SimSun" w:hAnsi="Times New Roman" w:cs="Times New Roman"/>
          <w:color w:val="121212"/>
        </w:rPr>
      </w:pPr>
      <w:r w:rsidRPr="00E31C50">
        <w:rPr>
          <w:rFonts w:ascii="Times New Roman" w:eastAsia="SimSun" w:hAnsi="Times New Roman" w:cs="Times New Roman"/>
          <w:color w:val="121212"/>
        </w:rPr>
        <w:t xml:space="preserve">*Case </w:t>
      </w:r>
      <w:r w:rsidRPr="00E31C50">
        <w:rPr>
          <w:rFonts w:ascii="Times New Roman" w:eastAsia="SimSun" w:hAnsi="Times New Roman" w:cs="Times New Roman"/>
          <w:color w:val="121212"/>
        </w:rPr>
        <w:t>课用于求行数</w:t>
      </w:r>
      <w:r w:rsidRPr="00E31C50">
        <w:rPr>
          <w:rFonts w:ascii="Times New Roman" w:eastAsia="SimSun" w:hAnsi="Times New Roman" w:cs="Times New Roman"/>
          <w:color w:val="121212"/>
        </w:rPr>
        <w:t xml:space="preserve">  sum(case when xx then 1 else 0 end)</w:t>
      </w:r>
    </w:p>
    <w:p w14:paraId="45DC6E4C" w14:textId="56C9045D" w:rsidR="009C1608" w:rsidRDefault="009C1608" w:rsidP="00473188">
      <w:pPr>
        <w:rPr>
          <w:rFonts w:ascii="Times New Roman" w:hAnsi="Times New Roman" w:cs="Times New Roman"/>
        </w:rPr>
      </w:pPr>
      <w:r w:rsidRPr="00E31C50">
        <w:rPr>
          <w:rFonts w:ascii="Times New Roman" w:hAnsi="Times New Roman" w:cs="Times New Roman"/>
        </w:rPr>
        <w:t>索引（</w:t>
      </w:r>
      <w:r w:rsidRPr="00E31C50">
        <w:rPr>
          <w:rFonts w:ascii="Times New Roman" w:hAnsi="Times New Roman" w:cs="Times New Roman"/>
        </w:rPr>
        <w:t>index</w:t>
      </w:r>
      <w:r w:rsidRPr="00E31C50">
        <w:rPr>
          <w:rFonts w:ascii="Times New Roman" w:hAnsi="Times New Roman" w:cs="Times New Roman"/>
        </w:rPr>
        <w:t>）：</w:t>
      </w:r>
    </w:p>
    <w:p w14:paraId="78B945CA" w14:textId="28DFEF0F" w:rsidR="000F5F46" w:rsidRDefault="000F5F46" w:rsidP="00473188">
      <w:pPr>
        <w:rPr>
          <w:rFonts w:ascii="Times New Roman" w:hAnsi="Times New Roman" w:cs="Times New Roman"/>
        </w:rPr>
      </w:pPr>
      <w:r>
        <w:rPr>
          <w:rFonts w:ascii="Times New Roman" w:hAnsi="Times New Roman" w:cs="Times New Roman" w:hint="eastAsia"/>
        </w:rPr>
        <w:t>对数据库表中一列或多列的值进行排序的一种结构，是一个单独的，存储在磁盘上的数据库结构，包含了对数据表里所有记录的引用指针。</w:t>
      </w:r>
    </w:p>
    <w:p w14:paraId="31E2D224" w14:textId="65A471B0" w:rsidR="00E44B3A" w:rsidRDefault="00E44B3A" w:rsidP="00473188">
      <w:pPr>
        <w:rPr>
          <w:rFonts w:ascii="Times New Roman" w:hAnsi="Times New Roman" w:cs="Times New Roman"/>
        </w:rPr>
      </w:pPr>
    </w:p>
    <w:p w14:paraId="70AA5922" w14:textId="133F7FB7" w:rsidR="00E44B3A" w:rsidRDefault="00DB4866" w:rsidP="00473188">
      <w:pP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ash</w:t>
      </w:r>
      <w:r>
        <w:rPr>
          <w:rFonts w:ascii="Times New Roman" w:hAnsi="Times New Roman" w:cs="Times New Roman" w:hint="eastAsia"/>
        </w:rPr>
        <w:t>索引：</w:t>
      </w:r>
    </w:p>
    <w:p w14:paraId="061345F5" w14:textId="4676D860" w:rsidR="00DB4866" w:rsidRPr="00E31C50" w:rsidRDefault="00DB4866" w:rsidP="00473188">
      <w:pPr>
        <w:rPr>
          <w:rFonts w:ascii="Times New Roman" w:hAnsi="Times New Roman" w:cs="Times New Roman" w:hint="eastAsia"/>
        </w:rPr>
      </w:pPr>
      <w:r>
        <w:rPr>
          <w:rFonts w:ascii="Times New Roman" w:hAnsi="Times New Roman" w:cs="Times New Roman"/>
        </w:rPr>
        <w:t>H</w:t>
      </w:r>
      <w:r>
        <w:rPr>
          <w:rFonts w:ascii="Times New Roman" w:hAnsi="Times New Roman" w:cs="Times New Roman" w:hint="eastAsia"/>
        </w:rPr>
        <w:t>ash</w:t>
      </w:r>
      <w:r>
        <w:rPr>
          <w:rFonts w:ascii="Times New Roman" w:hAnsi="Times New Roman" w:cs="Times New Roman" w:hint="eastAsia"/>
        </w:rPr>
        <w:t>索引用于处理简单的等于（</w:t>
      </w:r>
      <w:r>
        <w:rPr>
          <w:rFonts w:ascii="Times New Roman" w:hAnsi="Times New Roman" w:cs="Times New Roman"/>
        </w:rPr>
        <w:t>’=’</w:t>
      </w:r>
      <w:r>
        <w:rPr>
          <w:rFonts w:ascii="Times New Roman" w:hAnsi="Times New Roman" w:cs="Times New Roman" w:hint="eastAsia"/>
        </w:rPr>
        <w:t>）比较。当一个索引的列只涉及到使用</w:t>
      </w:r>
      <w:r>
        <w:rPr>
          <w:rFonts w:ascii="Times New Roman" w:hAnsi="Times New Roman" w:cs="Times New Roman"/>
        </w:rPr>
        <w:t>’=’</w:t>
      </w:r>
      <w:r>
        <w:rPr>
          <w:rFonts w:ascii="Times New Roman" w:hAnsi="Times New Roman" w:cs="Times New Roman" w:hint="eastAsia"/>
        </w:rPr>
        <w:t>操作进行比较时，考虑使用</w:t>
      </w:r>
      <w:r>
        <w:rPr>
          <w:rFonts w:ascii="Times New Roman" w:hAnsi="Times New Roman" w:cs="Times New Roman" w:hint="eastAsia"/>
        </w:rPr>
        <w:t>(create</w:t>
      </w:r>
      <w:r>
        <w:rPr>
          <w:rFonts w:ascii="Times New Roman" w:hAnsi="Times New Roman" w:cs="Times New Roman"/>
        </w:rPr>
        <w:t xml:space="preserve"> index &lt;</w:t>
      </w:r>
      <w:proofErr w:type="spellStart"/>
      <w:r>
        <w:rPr>
          <w:rFonts w:ascii="Times New Roman" w:hAnsi="Times New Roman" w:cs="Times New Roman"/>
        </w:rPr>
        <w:t>index_name</w:t>
      </w:r>
      <w:proofErr w:type="spellEnd"/>
      <w:r>
        <w:rPr>
          <w:rFonts w:ascii="Times New Roman" w:hAnsi="Times New Roman" w:cs="Times New Roman"/>
        </w:rPr>
        <w:t>&gt; on &lt;</w:t>
      </w:r>
      <w:proofErr w:type="spellStart"/>
      <w:r w:rsidR="004F4341">
        <w:rPr>
          <w:rFonts w:ascii="Times New Roman" w:hAnsi="Times New Roman" w:cs="Times New Roman" w:hint="eastAsia"/>
        </w:rPr>
        <w:t>table</w:t>
      </w:r>
      <w:r w:rsidR="004F4341">
        <w:rPr>
          <w:rFonts w:ascii="Times New Roman" w:hAnsi="Times New Roman" w:cs="Times New Roman"/>
        </w:rPr>
        <w:t>_name</w:t>
      </w:r>
      <w:proofErr w:type="spellEnd"/>
      <w:r>
        <w:rPr>
          <w:rFonts w:ascii="Times New Roman" w:hAnsi="Times New Roman" w:cs="Times New Roman"/>
        </w:rPr>
        <w:t>&gt;</w:t>
      </w:r>
      <w:r w:rsidR="004F4341">
        <w:rPr>
          <w:rFonts w:ascii="Times New Roman" w:hAnsi="Times New Roman" w:cs="Times New Roman"/>
        </w:rPr>
        <w:t xml:space="preserve"> using hash(column)</w:t>
      </w:r>
      <w:r>
        <w:rPr>
          <w:rFonts w:ascii="Times New Roman" w:hAnsi="Times New Roman" w:cs="Times New Roman"/>
        </w:rPr>
        <w:t>)</w:t>
      </w:r>
    </w:p>
    <w:p w14:paraId="7DA3246C" w14:textId="3E545F65" w:rsidR="00250074" w:rsidRPr="00E31C50" w:rsidRDefault="00250074" w:rsidP="00473188">
      <w:pPr>
        <w:rPr>
          <w:rFonts w:ascii="Times New Roman" w:hAnsi="Times New Roman" w:cs="Times New Roman"/>
        </w:rPr>
      </w:pPr>
      <w:r w:rsidRPr="00E31C50">
        <w:rPr>
          <w:rFonts w:ascii="Times New Roman" w:hAnsi="Times New Roman" w:cs="Times New Roman"/>
        </w:rPr>
        <w:t>聚集索引：指数据库表行中数据的物理顺序与键值的逻辑（索引）顺序相同。</w:t>
      </w:r>
    </w:p>
    <w:p w14:paraId="3CF5404D" w14:textId="16E74B05" w:rsidR="00250074" w:rsidRPr="00E31C50" w:rsidRDefault="00250074" w:rsidP="00473188">
      <w:pPr>
        <w:rPr>
          <w:rFonts w:ascii="Times New Roman" w:hAnsi="Times New Roman" w:cs="Times New Roman"/>
          <w:color w:val="FF0000"/>
        </w:rPr>
      </w:pPr>
      <w:r w:rsidRPr="00E31C50">
        <w:rPr>
          <w:rFonts w:ascii="Times New Roman" w:hAnsi="Times New Roman" w:cs="Times New Roman"/>
          <w:color w:val="FF0000"/>
        </w:rPr>
        <w:lastRenderedPageBreak/>
        <w:t>在数据库中由主键作为聚集索引。</w:t>
      </w:r>
    </w:p>
    <w:p w14:paraId="4235AFF8" w14:textId="20AC9CEE" w:rsidR="00250074" w:rsidRPr="00E31C50" w:rsidRDefault="00250074" w:rsidP="00473188">
      <w:pPr>
        <w:rPr>
          <w:rFonts w:ascii="Times New Roman" w:hAnsi="Times New Roman" w:cs="Times New Roman"/>
          <w:color w:val="FF0000"/>
        </w:rPr>
      </w:pPr>
    </w:p>
    <w:p w14:paraId="190D1627" w14:textId="1DB77D2B" w:rsidR="00250074" w:rsidRPr="00E31C50" w:rsidRDefault="00250074" w:rsidP="00473188">
      <w:pPr>
        <w:rPr>
          <w:rFonts w:ascii="Times New Roman" w:hAnsi="Times New Roman" w:cs="Times New Roman"/>
          <w:color w:val="000000" w:themeColor="text1"/>
        </w:rPr>
      </w:pPr>
      <w:r w:rsidRPr="00E31C50">
        <w:rPr>
          <w:rFonts w:ascii="Times New Roman" w:hAnsi="Times New Roman" w:cs="Times New Roman"/>
          <w:color w:val="000000" w:themeColor="text1"/>
        </w:rPr>
        <w:t>非聚集索引：该索引中索引的逻辑顺序与磁盘上</w:t>
      </w:r>
      <w:r w:rsidRPr="00E31C50">
        <w:rPr>
          <w:rFonts w:ascii="Times New Roman" w:hAnsi="Times New Roman" w:cs="Times New Roman"/>
          <w:color w:val="000000" w:themeColor="text1"/>
        </w:rPr>
        <w:t xml:space="preserve"> </w:t>
      </w:r>
      <w:r w:rsidRPr="00E31C50">
        <w:rPr>
          <w:rFonts w:ascii="Times New Roman" w:hAnsi="Times New Roman" w:cs="Times New Roman"/>
          <w:color w:val="000000" w:themeColor="text1"/>
        </w:rPr>
        <w:t>行</w:t>
      </w:r>
      <w:r w:rsidRPr="00E31C50">
        <w:rPr>
          <w:rFonts w:ascii="Times New Roman" w:hAnsi="Times New Roman" w:cs="Times New Roman"/>
          <w:color w:val="000000" w:themeColor="text1"/>
        </w:rPr>
        <w:t xml:space="preserve"> </w:t>
      </w:r>
      <w:r w:rsidRPr="00E31C50">
        <w:rPr>
          <w:rFonts w:ascii="Times New Roman" w:hAnsi="Times New Roman" w:cs="Times New Roman"/>
          <w:color w:val="000000" w:themeColor="text1"/>
        </w:rPr>
        <w:t>的物理存储顺序不同。</w:t>
      </w:r>
    </w:p>
    <w:p w14:paraId="2349AD32" w14:textId="0C924302" w:rsidR="00250074" w:rsidRPr="00E31C50" w:rsidRDefault="00250074" w:rsidP="00473188">
      <w:pPr>
        <w:rPr>
          <w:rFonts w:ascii="Times New Roman" w:hAnsi="Times New Roman" w:cs="Times New Roman"/>
          <w:color w:val="FF0000"/>
        </w:rPr>
      </w:pPr>
      <w:r w:rsidRPr="00E31C50">
        <w:rPr>
          <w:rFonts w:ascii="Times New Roman" w:hAnsi="Times New Roman" w:cs="Times New Roman"/>
          <w:color w:val="FF0000"/>
        </w:rPr>
        <w:t>非聚集索引不指向数据，而是指向聚集索引。</w:t>
      </w:r>
    </w:p>
    <w:p w14:paraId="62215195" w14:textId="44D225CF" w:rsidR="00250074" w:rsidRPr="00E31C50" w:rsidRDefault="00250074" w:rsidP="00473188">
      <w:pPr>
        <w:rPr>
          <w:rFonts w:ascii="Times New Roman" w:hAnsi="Times New Roman" w:cs="Times New Roman"/>
          <w:color w:val="FF0000"/>
        </w:rPr>
      </w:pPr>
    </w:p>
    <w:p w14:paraId="4D0155A8" w14:textId="1BECD83E" w:rsidR="008F3F83" w:rsidRDefault="00545AC3" w:rsidP="00F65810">
      <w:pPr>
        <w:shd w:val="clear" w:color="auto" w:fill="FFFFFF"/>
        <w:rPr>
          <w:rFonts w:ascii="Times New Roman" w:hAnsi="Times New Roman" w:cs="Times New Roman"/>
        </w:rPr>
      </w:pPr>
      <w:r w:rsidRPr="00545AC3">
        <w:rPr>
          <w:rFonts w:ascii="Times New Roman" w:hAnsi="Times New Roman" w:cs="Times New Roman"/>
        </w:rPr>
        <w:t>复合索引</w:t>
      </w:r>
      <w:r w:rsidRPr="00545AC3">
        <w:rPr>
          <w:rFonts w:ascii="Times New Roman" w:hAnsi="Times New Roman" w:cs="Times New Roman"/>
        </w:rPr>
        <w:t>: </w:t>
      </w:r>
      <w:proofErr w:type="spellStart"/>
      <w:r w:rsidRPr="00545AC3">
        <w:rPr>
          <w:rFonts w:ascii="Times New Roman" w:hAnsi="Times New Roman" w:cs="Times New Roman"/>
        </w:rPr>
        <w:t>Mysql</w:t>
      </w:r>
      <w:proofErr w:type="spellEnd"/>
      <w:r w:rsidRPr="00545AC3">
        <w:rPr>
          <w:rFonts w:ascii="Times New Roman" w:hAnsi="Times New Roman" w:cs="Times New Roman"/>
        </w:rPr>
        <w:t>从左到右的使用索引中的字段，</w:t>
      </w:r>
      <w:r w:rsidRPr="00545AC3">
        <w:rPr>
          <w:rFonts w:ascii="Times New Roman" w:hAnsi="Times New Roman" w:cs="Times New Roman"/>
          <w:highlight w:val="yellow"/>
        </w:rPr>
        <w:t>一个查询可以只使用索引中的一部份，但只能是最左侧部分</w:t>
      </w:r>
      <w:r w:rsidRPr="00545AC3">
        <w:rPr>
          <w:rFonts w:ascii="Times New Roman" w:hAnsi="Times New Roman" w:cs="Times New Roman"/>
        </w:rPr>
        <w:t>。</w:t>
      </w:r>
      <w:r w:rsidRPr="00545AC3">
        <w:rPr>
          <w:rFonts w:ascii="Times New Roman" w:hAnsi="Times New Roman" w:cs="Times New Roman"/>
        </w:rPr>
        <w:t> </w:t>
      </w:r>
      <w:r w:rsidRPr="00545AC3">
        <w:rPr>
          <w:rFonts w:ascii="Times New Roman" w:hAnsi="Times New Roman" w:cs="Times New Roman"/>
        </w:rPr>
        <w:t>例如索引是</w:t>
      </w:r>
      <w:r w:rsidRPr="00545AC3">
        <w:rPr>
          <w:rFonts w:ascii="Times New Roman" w:hAnsi="Times New Roman" w:cs="Times New Roman"/>
        </w:rPr>
        <w:t>key index (</w:t>
      </w:r>
      <w:proofErr w:type="spellStart"/>
      <w:r w:rsidRPr="00545AC3">
        <w:rPr>
          <w:rFonts w:ascii="Times New Roman" w:hAnsi="Times New Roman" w:cs="Times New Roman"/>
        </w:rPr>
        <w:t>a,b,c</w:t>
      </w:r>
      <w:proofErr w:type="spellEnd"/>
      <w:r w:rsidRPr="00545AC3">
        <w:rPr>
          <w:rFonts w:ascii="Times New Roman" w:hAnsi="Times New Roman" w:cs="Times New Roman"/>
        </w:rPr>
        <w:t xml:space="preserve">). </w:t>
      </w:r>
      <w:r w:rsidRPr="00545AC3">
        <w:rPr>
          <w:rFonts w:ascii="Times New Roman" w:hAnsi="Times New Roman" w:cs="Times New Roman"/>
        </w:rPr>
        <w:t>可以支持</w:t>
      </w:r>
      <w:r w:rsidRPr="00545AC3">
        <w:rPr>
          <w:rFonts w:ascii="Times New Roman" w:hAnsi="Times New Roman" w:cs="Times New Roman"/>
        </w:rPr>
        <w:t xml:space="preserve">a | </w:t>
      </w:r>
      <w:proofErr w:type="spellStart"/>
      <w:r w:rsidRPr="00545AC3">
        <w:rPr>
          <w:rFonts w:ascii="Times New Roman" w:hAnsi="Times New Roman" w:cs="Times New Roman"/>
        </w:rPr>
        <w:t>a,b</w:t>
      </w:r>
      <w:proofErr w:type="spellEnd"/>
      <w:r w:rsidRPr="00545AC3">
        <w:rPr>
          <w:rFonts w:ascii="Times New Roman" w:hAnsi="Times New Roman" w:cs="Times New Roman"/>
        </w:rPr>
        <w:t xml:space="preserve">| </w:t>
      </w:r>
      <w:proofErr w:type="spellStart"/>
      <w:r w:rsidRPr="00545AC3">
        <w:rPr>
          <w:rFonts w:ascii="Times New Roman" w:hAnsi="Times New Roman" w:cs="Times New Roman"/>
        </w:rPr>
        <w:t>a,b,c</w:t>
      </w:r>
      <w:proofErr w:type="spellEnd"/>
      <w:r w:rsidRPr="00545AC3">
        <w:rPr>
          <w:rFonts w:ascii="Times New Roman" w:hAnsi="Times New Roman" w:cs="Times New Roman"/>
        </w:rPr>
        <w:t xml:space="preserve"> 3</w:t>
      </w:r>
      <w:r w:rsidRPr="00545AC3">
        <w:rPr>
          <w:rFonts w:ascii="Times New Roman" w:hAnsi="Times New Roman" w:cs="Times New Roman"/>
        </w:rPr>
        <w:t>种组合进行查找，但不支持</w:t>
      </w:r>
      <w:r w:rsidRPr="00545AC3">
        <w:rPr>
          <w:rFonts w:ascii="Times New Roman" w:hAnsi="Times New Roman" w:cs="Times New Roman"/>
        </w:rPr>
        <w:t xml:space="preserve"> </w:t>
      </w:r>
      <w:proofErr w:type="spellStart"/>
      <w:r w:rsidRPr="00545AC3">
        <w:rPr>
          <w:rFonts w:ascii="Times New Roman" w:hAnsi="Times New Roman" w:cs="Times New Roman"/>
        </w:rPr>
        <w:t>b,c</w:t>
      </w:r>
      <w:proofErr w:type="spellEnd"/>
      <w:r w:rsidRPr="00545AC3">
        <w:rPr>
          <w:rFonts w:ascii="Times New Roman" w:hAnsi="Times New Roman" w:cs="Times New Roman"/>
        </w:rPr>
        <w:t>进行查找</w:t>
      </w:r>
      <w:r w:rsidRPr="00545AC3">
        <w:rPr>
          <w:rFonts w:ascii="Times New Roman" w:hAnsi="Times New Roman" w:cs="Times New Roman"/>
        </w:rPr>
        <w:t xml:space="preserve"> .</w:t>
      </w:r>
      <w:r w:rsidRPr="00545AC3">
        <w:rPr>
          <w:rFonts w:ascii="Times New Roman" w:hAnsi="Times New Roman" w:cs="Times New Roman"/>
        </w:rPr>
        <w:t>当最左侧字段是常量引用时，索引就十分有效</w:t>
      </w:r>
    </w:p>
    <w:p w14:paraId="683088F4" w14:textId="2902EEF4" w:rsidR="00F65810" w:rsidRDefault="00F65810" w:rsidP="00F65810">
      <w:pPr>
        <w:shd w:val="clear" w:color="auto" w:fill="FFFFFF"/>
        <w:rPr>
          <w:rFonts w:ascii="Times New Roman" w:hAnsi="Times New Roman" w:cs="Times New Roman"/>
        </w:rPr>
      </w:pPr>
    </w:p>
    <w:p w14:paraId="348FC75C" w14:textId="48EA32DC" w:rsidR="00E54220" w:rsidRDefault="00E54220" w:rsidP="00F65810">
      <w:pPr>
        <w:shd w:val="clear" w:color="auto" w:fill="FFFFFF"/>
        <w:rPr>
          <w:rFonts w:ascii="Times New Roman" w:hAnsi="Times New Roman" w:cs="Times New Roman"/>
        </w:rPr>
      </w:pPr>
      <w:r>
        <w:rPr>
          <w:rFonts w:ascii="Times New Roman" w:hAnsi="Times New Roman" w:cs="Times New Roman" w:hint="eastAsia"/>
        </w:rPr>
        <w:t>优化：</w:t>
      </w:r>
    </w:p>
    <w:p w14:paraId="5BAE0640" w14:textId="227F21DF" w:rsidR="00E54220" w:rsidRDefault="00E54220" w:rsidP="00F65810">
      <w:pPr>
        <w:shd w:val="clear" w:color="auto" w:fill="FFFFFF"/>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）提高磁盘</w:t>
      </w:r>
      <w:r>
        <w:rPr>
          <w:rFonts w:ascii="Times New Roman" w:hAnsi="Times New Roman" w:cs="Times New Roman" w:hint="eastAsia"/>
        </w:rPr>
        <w:t>I</w:t>
      </w:r>
      <w:r>
        <w:rPr>
          <w:rFonts w:ascii="Times New Roman" w:hAnsi="Times New Roman" w:cs="Times New Roman"/>
        </w:rPr>
        <w:t>/O</w:t>
      </w:r>
      <w:r>
        <w:rPr>
          <w:rFonts w:ascii="Times New Roman" w:hAnsi="Times New Roman" w:cs="Times New Roman" w:hint="eastAsia"/>
        </w:rPr>
        <w:t>的读写速度</w:t>
      </w:r>
    </w:p>
    <w:p w14:paraId="02432023" w14:textId="1B15F838" w:rsidR="00E54220" w:rsidRDefault="00E54220" w:rsidP="00F65810">
      <w:pPr>
        <w:shd w:val="clear" w:color="auto" w:fill="FFFFFF"/>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Pr>
          <w:rFonts w:ascii="Times New Roman" w:hAnsi="Times New Roman" w:cs="Times New Roman" w:hint="eastAsia"/>
        </w:rPr>
        <w:t>提高高负荷情况下的负载能力</w:t>
      </w:r>
    </w:p>
    <w:p w14:paraId="34E02BED" w14:textId="3AE581CC" w:rsidR="00E54220" w:rsidRDefault="00E54220" w:rsidP="00F65810">
      <w:pPr>
        <w:shd w:val="clear" w:color="auto" w:fill="FFFFFF"/>
        <w:rPr>
          <w:rFonts w:ascii="Times New Roman" w:hAnsi="Times New Roman" w:cs="Times New Roman"/>
        </w:rPr>
      </w:pPr>
      <w:r>
        <w:rPr>
          <w:rFonts w:ascii="Times New Roman" w:hAnsi="Times New Roman" w:cs="Times New Roman"/>
        </w:rPr>
        <w:t xml:space="preserve">3) </w:t>
      </w:r>
      <w:r w:rsidRPr="00E54220">
        <w:rPr>
          <w:rFonts w:ascii="Times New Roman" w:hAnsi="Times New Roman" w:cs="Times New Roman" w:hint="eastAsia"/>
          <w:highlight w:val="yellow"/>
        </w:rPr>
        <w:t>优化表结构、索引、查询语句</w:t>
      </w:r>
    </w:p>
    <w:p w14:paraId="11B1505F" w14:textId="5A64F725" w:rsidR="00E54220" w:rsidRDefault="00E54220" w:rsidP="00F65810">
      <w:pPr>
        <w:shd w:val="clear" w:color="auto" w:fill="FFFFFF"/>
        <w:rPr>
          <w:rFonts w:ascii="Times New Roman" w:hAnsi="Times New Roman" w:cs="Times New Roman" w:hint="eastAsia"/>
        </w:rPr>
      </w:pPr>
    </w:p>
    <w:p w14:paraId="6E6A2DD7" w14:textId="77777777" w:rsidR="00E54220" w:rsidRDefault="00E54220" w:rsidP="00F65810">
      <w:pPr>
        <w:shd w:val="clear" w:color="auto" w:fill="FFFFFF"/>
        <w:rPr>
          <w:rFonts w:ascii="Times New Roman" w:hAnsi="Times New Roman" w:cs="Times New Roman" w:hint="eastAsia"/>
        </w:rPr>
      </w:pPr>
    </w:p>
    <w:p w14:paraId="7884ECA4" w14:textId="77777777" w:rsidR="00F65810" w:rsidRPr="00E31C50" w:rsidRDefault="00F65810" w:rsidP="00F65810">
      <w:pPr>
        <w:shd w:val="clear" w:color="auto" w:fill="FFFFFF"/>
        <w:rPr>
          <w:rFonts w:ascii="Times New Roman" w:hAnsi="Times New Roman" w:cs="Times New Roman"/>
          <w:color w:val="FF0000"/>
        </w:rPr>
      </w:pPr>
    </w:p>
    <w:p w14:paraId="0D9A4D70" w14:textId="3414B97D" w:rsidR="0029575A" w:rsidRPr="00E31C50" w:rsidRDefault="0029575A" w:rsidP="00473188">
      <w:pPr>
        <w:rPr>
          <w:rFonts w:ascii="Times New Roman" w:hAnsi="Times New Roman" w:cs="Times New Roman"/>
          <w:color w:val="000000" w:themeColor="text1"/>
        </w:rPr>
      </w:pPr>
      <w:r w:rsidRPr="00E31C50">
        <w:rPr>
          <w:rFonts w:ascii="Times New Roman" w:hAnsi="Times New Roman" w:cs="Times New Roman"/>
          <w:color w:val="000000" w:themeColor="text1"/>
        </w:rPr>
        <w:t>存储过程</w:t>
      </w:r>
      <w:r w:rsidR="006C49BC" w:rsidRPr="00E31C50">
        <w:rPr>
          <w:rFonts w:ascii="Times New Roman" w:hAnsi="Times New Roman" w:cs="Times New Roman"/>
          <w:color w:val="000000" w:themeColor="text1"/>
        </w:rPr>
        <w:t xml:space="preserve"> (Stored Procedure)</w:t>
      </w:r>
      <w:r w:rsidRPr="00E31C50">
        <w:rPr>
          <w:rFonts w:ascii="Times New Roman" w:hAnsi="Times New Roman" w:cs="Times New Roman"/>
          <w:color w:val="000000" w:themeColor="text1"/>
        </w:rPr>
        <w:t>:</w:t>
      </w:r>
    </w:p>
    <w:p w14:paraId="1A1CACE1" w14:textId="6DCE7D46" w:rsidR="006C49BC" w:rsidRDefault="006C49BC" w:rsidP="00473188">
      <w:pPr>
        <w:rPr>
          <w:rFonts w:ascii="Times New Roman" w:hAnsi="Times New Roman" w:cs="Times New Roman"/>
          <w:color w:val="000000" w:themeColor="text1"/>
        </w:rPr>
      </w:pPr>
      <w:r w:rsidRPr="00E31C50">
        <w:rPr>
          <w:rFonts w:ascii="Times New Roman" w:hAnsi="Times New Roman" w:cs="Times New Roman"/>
          <w:color w:val="000000" w:themeColor="text1"/>
        </w:rPr>
        <w:t>是一种在数据库中存储复杂程序，以便外部程序调用的一种数据库对象。</w:t>
      </w:r>
    </w:p>
    <w:p w14:paraId="25A8C969" w14:textId="57439909" w:rsidR="00D439CF" w:rsidRDefault="00D439CF" w:rsidP="00473188">
      <w:pPr>
        <w:rPr>
          <w:rFonts w:ascii="Times New Roman" w:hAnsi="Times New Roman" w:cs="Times New Roman"/>
          <w:color w:val="000000" w:themeColor="text1"/>
        </w:rPr>
      </w:pPr>
    </w:p>
    <w:p w14:paraId="5752CA95" w14:textId="58333AD2" w:rsidR="00D439CF" w:rsidRPr="00E31C50" w:rsidRDefault="00D439CF" w:rsidP="00473188">
      <w:pPr>
        <w:rPr>
          <w:rFonts w:ascii="Times New Roman" w:hAnsi="Times New Roman" w:cs="Times New Roman" w:hint="eastAsia"/>
          <w:color w:val="000000" w:themeColor="text1"/>
        </w:rPr>
      </w:pPr>
    </w:p>
    <w:sectPr w:rsidR="00D439CF" w:rsidRPr="00E3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81E28"/>
    <w:multiLevelType w:val="hybridMultilevel"/>
    <w:tmpl w:val="47EA63BE"/>
    <w:lvl w:ilvl="0" w:tplc="73807F8A">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40958"/>
    <w:multiLevelType w:val="multilevel"/>
    <w:tmpl w:val="4E94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3B"/>
    <w:rsid w:val="000F5F46"/>
    <w:rsid w:val="00171C80"/>
    <w:rsid w:val="001D3A71"/>
    <w:rsid w:val="00250074"/>
    <w:rsid w:val="0029575A"/>
    <w:rsid w:val="002B1EC6"/>
    <w:rsid w:val="0035345F"/>
    <w:rsid w:val="00473188"/>
    <w:rsid w:val="004F4341"/>
    <w:rsid w:val="00504B24"/>
    <w:rsid w:val="00545AC3"/>
    <w:rsid w:val="006C49BC"/>
    <w:rsid w:val="00786C13"/>
    <w:rsid w:val="007B2837"/>
    <w:rsid w:val="007C64F3"/>
    <w:rsid w:val="00801BAA"/>
    <w:rsid w:val="008515AE"/>
    <w:rsid w:val="008F3F83"/>
    <w:rsid w:val="009303FB"/>
    <w:rsid w:val="00977E86"/>
    <w:rsid w:val="009C1608"/>
    <w:rsid w:val="00A2204F"/>
    <w:rsid w:val="00A506DE"/>
    <w:rsid w:val="00A520A3"/>
    <w:rsid w:val="00BC387F"/>
    <w:rsid w:val="00BC6F3B"/>
    <w:rsid w:val="00C2638F"/>
    <w:rsid w:val="00C534E0"/>
    <w:rsid w:val="00C702F7"/>
    <w:rsid w:val="00CB6BEB"/>
    <w:rsid w:val="00CF6F36"/>
    <w:rsid w:val="00D439CF"/>
    <w:rsid w:val="00D45845"/>
    <w:rsid w:val="00DB4866"/>
    <w:rsid w:val="00E31C50"/>
    <w:rsid w:val="00E44B3A"/>
    <w:rsid w:val="00E54220"/>
    <w:rsid w:val="00E90E76"/>
    <w:rsid w:val="00E92AF7"/>
    <w:rsid w:val="00EC0287"/>
    <w:rsid w:val="00F10D73"/>
    <w:rsid w:val="00F65810"/>
    <w:rsid w:val="00F6623A"/>
    <w:rsid w:val="00F94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70BB67"/>
  <w15:chartTrackingRefBased/>
  <w15:docId w15:val="{64CAF046-BE27-AC4B-A5BC-929926F6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1C5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F3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73188"/>
    <w:pPr>
      <w:ind w:left="720"/>
      <w:contextualSpacing/>
    </w:pPr>
  </w:style>
  <w:style w:type="character" w:customStyle="1" w:styleId="Heading2Char">
    <w:name w:val="Heading 2 Char"/>
    <w:basedOn w:val="DefaultParagraphFont"/>
    <w:link w:val="Heading2"/>
    <w:uiPriority w:val="9"/>
    <w:rsid w:val="00E31C5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504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B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4B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055555">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sChild>
        <w:div w:id="1516654598">
          <w:marLeft w:val="0"/>
          <w:marRight w:val="0"/>
          <w:marTop w:val="0"/>
          <w:marBottom w:val="0"/>
          <w:divBdr>
            <w:top w:val="none" w:sz="0" w:space="0" w:color="auto"/>
            <w:left w:val="none" w:sz="0" w:space="0" w:color="auto"/>
            <w:bottom w:val="none" w:sz="0" w:space="0" w:color="auto"/>
            <w:right w:val="none" w:sz="0" w:space="0" w:color="auto"/>
          </w:divBdr>
        </w:div>
      </w:divsChild>
    </w:div>
    <w:div w:id="332145776">
      <w:bodyDiv w:val="1"/>
      <w:marLeft w:val="0"/>
      <w:marRight w:val="0"/>
      <w:marTop w:val="0"/>
      <w:marBottom w:val="0"/>
      <w:divBdr>
        <w:top w:val="none" w:sz="0" w:space="0" w:color="auto"/>
        <w:left w:val="none" w:sz="0" w:space="0" w:color="auto"/>
        <w:bottom w:val="none" w:sz="0" w:space="0" w:color="auto"/>
        <w:right w:val="none" w:sz="0" w:space="0" w:color="auto"/>
      </w:divBdr>
    </w:div>
    <w:div w:id="669676884">
      <w:bodyDiv w:val="1"/>
      <w:marLeft w:val="0"/>
      <w:marRight w:val="0"/>
      <w:marTop w:val="0"/>
      <w:marBottom w:val="0"/>
      <w:divBdr>
        <w:top w:val="none" w:sz="0" w:space="0" w:color="auto"/>
        <w:left w:val="none" w:sz="0" w:space="0" w:color="auto"/>
        <w:bottom w:val="none" w:sz="0" w:space="0" w:color="auto"/>
        <w:right w:val="none" w:sz="0" w:space="0" w:color="auto"/>
      </w:divBdr>
    </w:div>
    <w:div w:id="849872710">
      <w:bodyDiv w:val="1"/>
      <w:marLeft w:val="0"/>
      <w:marRight w:val="0"/>
      <w:marTop w:val="0"/>
      <w:marBottom w:val="0"/>
      <w:divBdr>
        <w:top w:val="none" w:sz="0" w:space="0" w:color="auto"/>
        <w:left w:val="none" w:sz="0" w:space="0" w:color="auto"/>
        <w:bottom w:val="none" w:sz="0" w:space="0" w:color="auto"/>
        <w:right w:val="none" w:sz="0" w:space="0" w:color="auto"/>
      </w:divBdr>
      <w:divsChild>
        <w:div w:id="1159613577">
          <w:marLeft w:val="0"/>
          <w:marRight w:val="0"/>
          <w:marTop w:val="0"/>
          <w:marBottom w:val="0"/>
          <w:divBdr>
            <w:top w:val="none" w:sz="0" w:space="0" w:color="auto"/>
            <w:left w:val="none" w:sz="0" w:space="0" w:color="auto"/>
            <w:bottom w:val="none" w:sz="0" w:space="0" w:color="auto"/>
            <w:right w:val="none" w:sz="0" w:space="0" w:color="auto"/>
          </w:divBdr>
        </w:div>
      </w:divsChild>
    </w:div>
    <w:div w:id="1046830745">
      <w:bodyDiv w:val="1"/>
      <w:marLeft w:val="0"/>
      <w:marRight w:val="0"/>
      <w:marTop w:val="0"/>
      <w:marBottom w:val="0"/>
      <w:divBdr>
        <w:top w:val="none" w:sz="0" w:space="0" w:color="auto"/>
        <w:left w:val="none" w:sz="0" w:space="0" w:color="auto"/>
        <w:bottom w:val="none" w:sz="0" w:space="0" w:color="auto"/>
        <w:right w:val="none" w:sz="0" w:space="0" w:color="auto"/>
      </w:divBdr>
      <w:divsChild>
        <w:div w:id="1545750097">
          <w:marLeft w:val="0"/>
          <w:marRight w:val="0"/>
          <w:marTop w:val="0"/>
          <w:marBottom w:val="0"/>
          <w:divBdr>
            <w:top w:val="none" w:sz="0" w:space="0" w:color="auto"/>
            <w:left w:val="none" w:sz="0" w:space="0" w:color="auto"/>
            <w:bottom w:val="none" w:sz="0" w:space="0" w:color="auto"/>
            <w:right w:val="none" w:sz="0" w:space="0" w:color="auto"/>
          </w:divBdr>
          <w:divsChild>
            <w:div w:id="1199053638">
              <w:marLeft w:val="0"/>
              <w:marRight w:val="0"/>
              <w:marTop w:val="0"/>
              <w:marBottom w:val="0"/>
              <w:divBdr>
                <w:top w:val="none" w:sz="0" w:space="0" w:color="auto"/>
                <w:left w:val="none" w:sz="0" w:space="0" w:color="auto"/>
                <w:bottom w:val="none" w:sz="0" w:space="0" w:color="auto"/>
                <w:right w:val="none" w:sz="0" w:space="0" w:color="auto"/>
              </w:divBdr>
            </w:div>
          </w:divsChild>
        </w:div>
        <w:div w:id="748423828">
          <w:marLeft w:val="0"/>
          <w:marRight w:val="0"/>
          <w:marTop w:val="0"/>
          <w:marBottom w:val="0"/>
          <w:divBdr>
            <w:top w:val="none" w:sz="0" w:space="0" w:color="auto"/>
            <w:left w:val="none" w:sz="0" w:space="0" w:color="auto"/>
            <w:bottom w:val="none" w:sz="0" w:space="0" w:color="auto"/>
            <w:right w:val="none" w:sz="0" w:space="0" w:color="auto"/>
          </w:divBdr>
        </w:div>
        <w:div w:id="1763527382">
          <w:marLeft w:val="0"/>
          <w:marRight w:val="0"/>
          <w:marTop w:val="0"/>
          <w:marBottom w:val="0"/>
          <w:divBdr>
            <w:top w:val="none" w:sz="0" w:space="0" w:color="auto"/>
            <w:left w:val="none" w:sz="0" w:space="0" w:color="auto"/>
            <w:bottom w:val="none" w:sz="0" w:space="0" w:color="auto"/>
            <w:right w:val="none" w:sz="0" w:space="0" w:color="auto"/>
          </w:divBdr>
        </w:div>
        <w:div w:id="577053281">
          <w:marLeft w:val="0"/>
          <w:marRight w:val="0"/>
          <w:marTop w:val="0"/>
          <w:marBottom w:val="0"/>
          <w:divBdr>
            <w:top w:val="none" w:sz="0" w:space="0" w:color="auto"/>
            <w:left w:val="none" w:sz="0" w:space="0" w:color="auto"/>
            <w:bottom w:val="none" w:sz="0" w:space="0" w:color="auto"/>
            <w:right w:val="none" w:sz="0" w:space="0" w:color="auto"/>
          </w:divBdr>
        </w:div>
        <w:div w:id="1774354096">
          <w:marLeft w:val="0"/>
          <w:marRight w:val="0"/>
          <w:marTop w:val="0"/>
          <w:marBottom w:val="0"/>
          <w:divBdr>
            <w:top w:val="none" w:sz="0" w:space="0" w:color="auto"/>
            <w:left w:val="none" w:sz="0" w:space="0" w:color="auto"/>
            <w:bottom w:val="none" w:sz="0" w:space="0" w:color="auto"/>
            <w:right w:val="none" w:sz="0" w:space="0" w:color="auto"/>
          </w:divBdr>
        </w:div>
        <w:div w:id="1465081601">
          <w:marLeft w:val="0"/>
          <w:marRight w:val="0"/>
          <w:marTop w:val="0"/>
          <w:marBottom w:val="0"/>
          <w:divBdr>
            <w:top w:val="none" w:sz="0" w:space="0" w:color="auto"/>
            <w:left w:val="none" w:sz="0" w:space="0" w:color="auto"/>
            <w:bottom w:val="none" w:sz="0" w:space="0" w:color="auto"/>
            <w:right w:val="none" w:sz="0" w:space="0" w:color="auto"/>
          </w:divBdr>
        </w:div>
        <w:div w:id="1592474238">
          <w:marLeft w:val="0"/>
          <w:marRight w:val="0"/>
          <w:marTop w:val="0"/>
          <w:marBottom w:val="0"/>
          <w:divBdr>
            <w:top w:val="none" w:sz="0" w:space="0" w:color="auto"/>
            <w:left w:val="none" w:sz="0" w:space="0" w:color="auto"/>
            <w:bottom w:val="none" w:sz="0" w:space="0" w:color="auto"/>
            <w:right w:val="none" w:sz="0" w:space="0" w:color="auto"/>
          </w:divBdr>
        </w:div>
        <w:div w:id="497775256">
          <w:marLeft w:val="0"/>
          <w:marRight w:val="0"/>
          <w:marTop w:val="0"/>
          <w:marBottom w:val="0"/>
          <w:divBdr>
            <w:top w:val="none" w:sz="0" w:space="0" w:color="auto"/>
            <w:left w:val="none" w:sz="0" w:space="0" w:color="auto"/>
            <w:bottom w:val="none" w:sz="0" w:space="0" w:color="auto"/>
            <w:right w:val="none" w:sz="0" w:space="0" w:color="auto"/>
          </w:divBdr>
        </w:div>
        <w:div w:id="1079212710">
          <w:marLeft w:val="0"/>
          <w:marRight w:val="0"/>
          <w:marTop w:val="0"/>
          <w:marBottom w:val="0"/>
          <w:divBdr>
            <w:top w:val="none" w:sz="0" w:space="0" w:color="auto"/>
            <w:left w:val="none" w:sz="0" w:space="0" w:color="auto"/>
            <w:bottom w:val="none" w:sz="0" w:space="0" w:color="auto"/>
            <w:right w:val="none" w:sz="0" w:space="0" w:color="auto"/>
          </w:divBdr>
          <w:divsChild>
            <w:div w:id="902787639">
              <w:marLeft w:val="0"/>
              <w:marRight w:val="0"/>
              <w:marTop w:val="0"/>
              <w:marBottom w:val="0"/>
              <w:divBdr>
                <w:top w:val="none" w:sz="0" w:space="0" w:color="auto"/>
                <w:left w:val="none" w:sz="0" w:space="0" w:color="auto"/>
                <w:bottom w:val="none" w:sz="0" w:space="0" w:color="auto"/>
                <w:right w:val="none" w:sz="0" w:space="0" w:color="auto"/>
              </w:divBdr>
              <w:divsChild>
                <w:div w:id="13549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6911">
          <w:marLeft w:val="0"/>
          <w:marRight w:val="0"/>
          <w:marTop w:val="0"/>
          <w:marBottom w:val="0"/>
          <w:divBdr>
            <w:top w:val="none" w:sz="0" w:space="0" w:color="auto"/>
            <w:left w:val="none" w:sz="0" w:space="0" w:color="auto"/>
            <w:bottom w:val="none" w:sz="0" w:space="0" w:color="auto"/>
            <w:right w:val="none" w:sz="0" w:space="0" w:color="auto"/>
          </w:divBdr>
        </w:div>
        <w:div w:id="1952781492">
          <w:marLeft w:val="0"/>
          <w:marRight w:val="0"/>
          <w:marTop w:val="0"/>
          <w:marBottom w:val="0"/>
          <w:divBdr>
            <w:top w:val="none" w:sz="0" w:space="0" w:color="auto"/>
            <w:left w:val="none" w:sz="0" w:space="0" w:color="auto"/>
            <w:bottom w:val="none" w:sz="0" w:space="0" w:color="auto"/>
            <w:right w:val="none" w:sz="0" w:space="0" w:color="auto"/>
          </w:divBdr>
        </w:div>
      </w:divsChild>
    </w:div>
    <w:div w:id="1888950520">
      <w:bodyDiv w:val="1"/>
      <w:marLeft w:val="0"/>
      <w:marRight w:val="0"/>
      <w:marTop w:val="0"/>
      <w:marBottom w:val="0"/>
      <w:divBdr>
        <w:top w:val="none" w:sz="0" w:space="0" w:color="auto"/>
        <w:left w:val="none" w:sz="0" w:space="0" w:color="auto"/>
        <w:bottom w:val="none" w:sz="0" w:space="0" w:color="auto"/>
        <w:right w:val="none" w:sz="0" w:space="0" w:color="auto"/>
      </w:divBdr>
    </w:div>
    <w:div w:id="1909151191">
      <w:bodyDiv w:val="1"/>
      <w:marLeft w:val="0"/>
      <w:marRight w:val="0"/>
      <w:marTop w:val="0"/>
      <w:marBottom w:val="0"/>
      <w:divBdr>
        <w:top w:val="none" w:sz="0" w:space="0" w:color="auto"/>
        <w:left w:val="none" w:sz="0" w:space="0" w:color="auto"/>
        <w:bottom w:val="none" w:sz="0" w:space="0" w:color="auto"/>
        <w:right w:val="none" w:sz="0" w:space="0" w:color="auto"/>
      </w:divBdr>
    </w:div>
    <w:div w:id="2001108060">
      <w:bodyDiv w:val="1"/>
      <w:marLeft w:val="0"/>
      <w:marRight w:val="0"/>
      <w:marTop w:val="0"/>
      <w:marBottom w:val="0"/>
      <w:divBdr>
        <w:top w:val="none" w:sz="0" w:space="0" w:color="auto"/>
        <w:left w:val="none" w:sz="0" w:space="0" w:color="auto"/>
        <w:bottom w:val="none" w:sz="0" w:space="0" w:color="auto"/>
        <w:right w:val="none" w:sz="0" w:space="0" w:color="auto"/>
      </w:divBdr>
      <w:divsChild>
        <w:div w:id="1668171984">
          <w:marLeft w:val="0"/>
          <w:marRight w:val="0"/>
          <w:marTop w:val="0"/>
          <w:marBottom w:val="0"/>
          <w:divBdr>
            <w:top w:val="none" w:sz="0" w:space="0" w:color="auto"/>
            <w:left w:val="none" w:sz="0" w:space="0" w:color="auto"/>
            <w:bottom w:val="none" w:sz="0" w:space="0" w:color="auto"/>
            <w:right w:val="none" w:sz="0" w:space="0" w:color="auto"/>
          </w:divBdr>
          <w:divsChild>
            <w:div w:id="8597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4</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34</cp:revision>
  <dcterms:created xsi:type="dcterms:W3CDTF">2021-05-30T05:24:00Z</dcterms:created>
  <dcterms:modified xsi:type="dcterms:W3CDTF">2021-06-07T09:36:00Z</dcterms:modified>
</cp:coreProperties>
</file>