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36" w:rsidRDefault="00EF5FE2" w:rsidP="00A42836">
      <w:pPr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:rsidR="00A42836" w:rsidRDefault="00EF5FE2" w:rsidP="00EF5FE2">
      <w:pPr>
        <w:pStyle w:val="21"/>
        <w:ind w:firstLine="0"/>
        <w:rPr>
          <w:bCs/>
        </w:rPr>
      </w:pPr>
      <w:r>
        <w:t xml:space="preserve">       </w:t>
      </w:r>
      <w:r w:rsidR="00A42836" w:rsidRPr="00EF5FE2">
        <w:rPr>
          <w:b/>
        </w:rPr>
        <w:t>Тема:</w:t>
      </w:r>
      <w:r w:rsidR="00A42836">
        <w:t xml:space="preserve"> </w:t>
      </w:r>
      <w:r w:rsidR="00A42836">
        <w:rPr>
          <w:bCs/>
        </w:rPr>
        <w:t>Шифр Цезаря.</w:t>
      </w:r>
    </w:p>
    <w:p w:rsidR="00A42836" w:rsidRDefault="00A42836" w:rsidP="00EF5FE2">
      <w:pPr>
        <w:ind w:firstLine="425"/>
        <w:jc w:val="both"/>
      </w:pPr>
      <w:r w:rsidRPr="00EF5FE2">
        <w:rPr>
          <w:b/>
        </w:rPr>
        <w:t>Задание:</w:t>
      </w:r>
      <w:r>
        <w:t xml:space="preserve"> Имеется шифрованный текст (см</w:t>
      </w:r>
      <w:r w:rsidRPr="00A42836">
        <w:t>.</w:t>
      </w:r>
      <w:r>
        <w:t xml:space="preserve"> табл</w:t>
      </w:r>
      <w:r w:rsidRPr="00A42836">
        <w:t>.</w:t>
      </w:r>
      <w:r>
        <w:t xml:space="preserve"> </w:t>
      </w:r>
      <w:r w:rsidRPr="00A42836">
        <w:t>1</w:t>
      </w:r>
      <w:r>
        <w:t>), полученный с помощью шифра Цезаря. Величина используемого при этом сдвига неизвестна. Расшифруйте сообщение.</w:t>
      </w:r>
    </w:p>
    <w:p w:rsidR="00EF5FE2" w:rsidRDefault="00EF5FE2" w:rsidP="00EF5FE2">
      <w:pPr>
        <w:ind w:firstLine="425"/>
        <w:jc w:val="both"/>
        <w:rPr>
          <w:bCs/>
        </w:rPr>
      </w:pPr>
    </w:p>
    <w:p w:rsidR="00EF5FE2" w:rsidRDefault="00EF5FE2" w:rsidP="00EF5FE2">
      <w:pPr>
        <w:ind w:firstLine="425"/>
        <w:jc w:val="both"/>
        <w:rPr>
          <w:bCs/>
        </w:rPr>
      </w:pPr>
      <w:r>
        <w:rPr>
          <w:bCs/>
        </w:rPr>
        <w:t xml:space="preserve">Таблица </w:t>
      </w:r>
      <w:r>
        <w:rPr>
          <w:bCs/>
        </w:rPr>
        <w:t>1</w:t>
      </w:r>
      <w:r>
        <w:rPr>
          <w:bCs/>
        </w:rPr>
        <w:t xml:space="preserve">. Варианты </w:t>
      </w:r>
      <w:r>
        <w:rPr>
          <w:bCs/>
        </w:rPr>
        <w:t>л\р</w:t>
      </w:r>
      <w:proofErr w:type="gramStart"/>
      <w:r>
        <w:rPr>
          <w:bCs/>
        </w:rPr>
        <w:t>1</w:t>
      </w:r>
      <w:proofErr w:type="gramEnd"/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53"/>
      </w:tblGrid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FE2" w:rsidRDefault="00EF5FE2">
            <w:pPr>
              <w:jc w:val="center"/>
              <w:rPr>
                <w:bCs/>
              </w:rPr>
            </w:pPr>
            <w:r>
              <w:rPr>
                <w:bCs/>
              </w:rPr>
              <w:t>№ вар</w:t>
            </w: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FE2" w:rsidRDefault="00EF5FE2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ИЦРХЭЫЩШШЩРЬЩЩМДРШУРМЮПРЭЪЩЬЭРЪРШШЩТЛЧ РШКЭЗЩМЖВШЩРМЮЧЛСШЩРЬЩЩМДРШУР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ФГМКРОНФЩЗТЪЦФЫКШНФНХРТЦЛМИЩЪШИХГЙЫМЫЪЧНШНЩН ЯНХГЩНЪЗФРЧНШНМИЯРМИХХГЭ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ВЦЫБЦГЮМЦСФЦЮГВГУСЩЭЦПГХЯВГДАЫЖЯБЯЙЦЪЫБЩАГЯФБСЕ ЩИЦВЫЯЪГЦЖЮЯЬЯФЩЩ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КЭЧУЙЧБЗЪАДЮНЮКБИЭКЗШФДЙНОЮБМЬЙББЙБДИБЗДАКНОПЛЬЖЖ МДЛОКЯМЬРДУБНЖДИОБСЙКЗКЯДЫИЮКБЙЙКЯКПМКЮЙЫ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ТБВРЭФРАВЭЛЕЪАШЯВЮУАРДШЗХБЪШЕБШБВХЬРЕШБЯЮЫМЧГХВБП ЮФШЭШВЮВЦХЪЫОЗШФЫПИШДАЮТРЭШПШФЫПАРБИШДАЮТЪШ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ШАЖЮЕИДЩЖЦКЮНЫЗАДЯЗЮЗИЫВЫЗДИАЖСИСВАБФНДВАЦЬЪСЯЮ ВЫЫИЪШЦЗШХЭЦГГСЛШЭЦЮВГДАБФНЦ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ШОФТЙЧШЩМЕТУЖЦВЮБУАШЬТ</w:t>
            </w:r>
            <w:proofErr w:type="gramStart"/>
            <w:r>
              <w:t>,Я</w:t>
            </w:r>
            <w:proofErr w:type="gramEnd"/>
            <w:r>
              <w:t>ТУЩОЫЫЙЧЯЭЬЪЬЗКМТЮБСЬСЬ ШЩМЕО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ПМЯПРАГЛЛЩЗПГИОГРЛЩЗИЙЬХМРНОЮАЖРГЙЭКМДГРЯЩРЪЖПНМЙ ЪЕМАЮЛВЙЭЦЖТОМАИЖПММЯЧГЛЖЭ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ЙЧСЦЮЬЪЩЩМЛЫЪРЫФЭИЭЪЪНЕСЩФЛРЪЦМУЗОМСЮГЮЪЪЮЫЬМО ФЮСЧСШНЗЧРСХЭЮОФЮСЧИЩЪЭЪУРМЮСЧИЭЪЪНЕСЩФЛ</w:t>
            </w:r>
          </w:p>
        </w:tc>
      </w:tr>
      <w:tr w:rsidR="00EF5FE2" w:rsidTr="00EF5FE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FE2" w:rsidRDefault="00EF5FE2" w:rsidP="00EF5FE2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9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FE2" w:rsidRDefault="00EF5FE2">
            <w:pPr>
              <w:jc w:val="both"/>
            </w:pPr>
            <w:r>
              <w:t>ЖКВИУКУЭВГЦПАНИШЕЧКЙЧЪЪАЬЭЙЭИКАМАВШКЖЪВГЦПЭБВЖКЖ ИУЭЪВГЦПШЦКЪЙЭЩЧАЬЭЕКАМАВШКЖИЗЖГФЯЖЪШКЭГЧ</w:t>
            </w:r>
          </w:p>
        </w:tc>
      </w:tr>
    </w:tbl>
    <w:p w:rsidR="00A42836" w:rsidRPr="00EF5FE2" w:rsidRDefault="00A42836" w:rsidP="00A42836">
      <w:pPr>
        <w:pStyle w:val="2"/>
        <w:ind w:firstLine="709"/>
        <w:rPr>
          <w:rFonts w:ascii="Times New Roman" w:hAnsi="Times New Roman"/>
          <w:sz w:val="24"/>
          <w:lang w:val="ru-RU"/>
        </w:rPr>
      </w:pPr>
    </w:p>
    <w:p w:rsidR="00A42836" w:rsidRPr="00EF5FE2" w:rsidRDefault="00EF5FE2" w:rsidP="00A42836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 w:rsidRPr="00EF5FE2">
        <w:rPr>
          <w:rFonts w:ascii="Times New Roman" w:hAnsi="Times New Roman"/>
          <w:b/>
          <w:sz w:val="24"/>
          <w:lang w:val="ru-RU"/>
        </w:rPr>
        <w:t>Пояснения:</w:t>
      </w:r>
    </w:p>
    <w:p w:rsidR="00EF5FE2" w:rsidRDefault="00EF5FE2" w:rsidP="00EF5FE2">
      <w:pPr>
        <w:ind w:firstLine="709"/>
        <w:jc w:val="center"/>
        <w:rPr>
          <w:bCs/>
          <w:i/>
        </w:rPr>
      </w:pPr>
      <w:r>
        <w:rPr>
          <w:bCs/>
          <w:i/>
        </w:rPr>
        <w:t>Шифр Цезаря.</w:t>
      </w:r>
    </w:p>
    <w:p w:rsidR="00EF5FE2" w:rsidRDefault="00EF5FE2" w:rsidP="00EF5FE2">
      <w:pPr>
        <w:pStyle w:val="a3"/>
        <w:ind w:firstLine="709"/>
        <w:jc w:val="both"/>
      </w:pPr>
      <w:r>
        <w:t xml:space="preserve">Самым древним и самым простым из известных подстановочных шифров является шифр, использовавшийся Юлием Цезарем. В шифре цезаря каждая буква алфавита заменяется буквой, которая находится на три позиции дальше в этом же алфавите. При этом алфавит считается «циклическим», т.е. за буквой Я следует буква </w:t>
      </w:r>
      <w:proofErr w:type="gramStart"/>
      <w:r>
        <w:t>А.</w:t>
      </w:r>
      <w:proofErr w:type="gramEnd"/>
      <w:r>
        <w:t xml:space="preserve"> Например, для алфавита </w:t>
      </w:r>
    </w:p>
    <w:tbl>
      <w:tblPr>
        <w:tblW w:w="89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EF5FE2" w:rsidTr="00EF5FE2">
        <w:trPr>
          <w:trHeight w:val="255"/>
          <w:jc w:val="center"/>
        </w:trPr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А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Б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В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Г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Д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Е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Ж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З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И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Й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К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Л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М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Н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О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П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Р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С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Т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У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Ф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Х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Ц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Ч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Ш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Щ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Ъ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Ы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Ь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Э</w:t>
            </w:r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proofErr w:type="gramStart"/>
            <w:r>
              <w:t>Ю</w:t>
            </w:r>
            <w:proofErr w:type="gramEnd"/>
          </w:p>
        </w:tc>
        <w:tc>
          <w:tcPr>
            <w:tcW w:w="2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F5FE2" w:rsidRDefault="00EF5FE2">
            <w:r>
              <w:t>Я</w:t>
            </w:r>
          </w:p>
        </w:tc>
      </w:tr>
    </w:tbl>
    <w:p w:rsidR="00EF5FE2" w:rsidRDefault="00EF5FE2" w:rsidP="00EF5FE2">
      <w:pPr>
        <w:ind w:firstLine="709"/>
        <w:jc w:val="both"/>
      </w:pPr>
      <w:r>
        <w:t>шифрование происходит следующим образом: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415"/>
        <w:gridCol w:w="390"/>
        <w:gridCol w:w="386"/>
        <w:gridCol w:w="390"/>
        <w:gridCol w:w="390"/>
        <w:gridCol w:w="390"/>
        <w:gridCol w:w="390"/>
        <w:gridCol w:w="432"/>
        <w:gridCol w:w="386"/>
        <w:gridCol w:w="390"/>
        <w:gridCol w:w="406"/>
        <w:gridCol w:w="390"/>
        <w:gridCol w:w="377"/>
      </w:tblGrid>
      <w:tr w:rsidR="00EF5FE2" w:rsidTr="00EF5FE2">
        <w:tc>
          <w:tcPr>
            <w:tcW w:w="0" w:type="auto"/>
            <w:hideMark/>
          </w:tcPr>
          <w:p w:rsidR="00EF5FE2" w:rsidRDefault="00EF5FE2">
            <w:pPr>
              <w:jc w:val="both"/>
            </w:pPr>
            <w:r>
              <w:t>Открытый текст: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К</w:t>
            </w:r>
          </w:p>
        </w:tc>
        <w:tc>
          <w:tcPr>
            <w:tcW w:w="386" w:type="dxa"/>
            <w:hideMark/>
          </w:tcPr>
          <w:p w:rsidR="00EF5FE2" w:rsidRDefault="00EF5FE2">
            <w:proofErr w:type="gramStart"/>
            <w:r>
              <w:t>Р</w:t>
            </w:r>
            <w:proofErr w:type="gramEnd"/>
          </w:p>
        </w:tc>
        <w:tc>
          <w:tcPr>
            <w:tcW w:w="390" w:type="dxa"/>
            <w:hideMark/>
          </w:tcPr>
          <w:p w:rsidR="00EF5FE2" w:rsidRDefault="00EF5FE2">
            <w:r>
              <w:t>И</w:t>
            </w:r>
          </w:p>
        </w:tc>
        <w:tc>
          <w:tcPr>
            <w:tcW w:w="390" w:type="dxa"/>
            <w:hideMark/>
          </w:tcPr>
          <w:p w:rsidR="00EF5FE2" w:rsidRDefault="00EF5FE2">
            <w:proofErr w:type="gramStart"/>
            <w:r>
              <w:t>П</w:t>
            </w:r>
            <w:proofErr w:type="gramEnd"/>
          </w:p>
        </w:tc>
        <w:tc>
          <w:tcPr>
            <w:tcW w:w="390" w:type="dxa"/>
            <w:hideMark/>
          </w:tcPr>
          <w:p w:rsidR="00EF5FE2" w:rsidRDefault="00EF5FE2">
            <w:r>
              <w:t>Т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О</w:t>
            </w:r>
          </w:p>
        </w:tc>
        <w:tc>
          <w:tcPr>
            <w:tcW w:w="432" w:type="dxa"/>
            <w:hideMark/>
          </w:tcPr>
          <w:p w:rsidR="00EF5FE2" w:rsidRDefault="00EF5FE2">
            <w:r>
              <w:t>Г</w:t>
            </w:r>
          </w:p>
        </w:tc>
        <w:tc>
          <w:tcPr>
            <w:tcW w:w="386" w:type="dxa"/>
            <w:hideMark/>
          </w:tcPr>
          <w:p w:rsidR="00EF5FE2" w:rsidRDefault="00EF5FE2">
            <w:proofErr w:type="gramStart"/>
            <w:r>
              <w:t>Р</w:t>
            </w:r>
            <w:proofErr w:type="gramEnd"/>
          </w:p>
        </w:tc>
        <w:tc>
          <w:tcPr>
            <w:tcW w:w="390" w:type="dxa"/>
            <w:hideMark/>
          </w:tcPr>
          <w:p w:rsidR="00EF5FE2" w:rsidRDefault="00EF5FE2">
            <w:r>
              <w:t>А</w:t>
            </w:r>
          </w:p>
        </w:tc>
        <w:tc>
          <w:tcPr>
            <w:tcW w:w="406" w:type="dxa"/>
            <w:hideMark/>
          </w:tcPr>
          <w:p w:rsidR="00EF5FE2" w:rsidRDefault="00EF5FE2">
            <w:r>
              <w:t>Ф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И</w:t>
            </w:r>
          </w:p>
        </w:tc>
        <w:tc>
          <w:tcPr>
            <w:tcW w:w="377" w:type="dxa"/>
            <w:hideMark/>
          </w:tcPr>
          <w:p w:rsidR="00EF5FE2" w:rsidRDefault="00EF5FE2">
            <w:r>
              <w:t>Я</w:t>
            </w:r>
          </w:p>
        </w:tc>
      </w:tr>
      <w:tr w:rsidR="00EF5FE2" w:rsidTr="00EF5FE2">
        <w:tc>
          <w:tcPr>
            <w:tcW w:w="0" w:type="auto"/>
            <w:hideMark/>
          </w:tcPr>
          <w:p w:rsidR="00EF5FE2" w:rsidRDefault="00EF5FE2">
            <w:pPr>
              <w:jc w:val="both"/>
            </w:pPr>
            <w:r>
              <w:t>Шифрованный текст: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Н</w:t>
            </w:r>
          </w:p>
        </w:tc>
        <w:tc>
          <w:tcPr>
            <w:tcW w:w="386" w:type="dxa"/>
            <w:hideMark/>
          </w:tcPr>
          <w:p w:rsidR="00EF5FE2" w:rsidRDefault="00EF5FE2">
            <w:r>
              <w:t>У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Л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Т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Х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С</w:t>
            </w:r>
          </w:p>
        </w:tc>
        <w:tc>
          <w:tcPr>
            <w:tcW w:w="432" w:type="dxa"/>
            <w:hideMark/>
          </w:tcPr>
          <w:p w:rsidR="00EF5FE2" w:rsidRDefault="00EF5FE2">
            <w:r>
              <w:t>Ж</w:t>
            </w:r>
          </w:p>
        </w:tc>
        <w:tc>
          <w:tcPr>
            <w:tcW w:w="386" w:type="dxa"/>
            <w:hideMark/>
          </w:tcPr>
          <w:p w:rsidR="00EF5FE2" w:rsidRDefault="00EF5FE2">
            <w:r>
              <w:t>У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Г</w:t>
            </w:r>
          </w:p>
        </w:tc>
        <w:tc>
          <w:tcPr>
            <w:tcW w:w="406" w:type="dxa"/>
            <w:hideMark/>
          </w:tcPr>
          <w:p w:rsidR="00EF5FE2" w:rsidRDefault="00EF5FE2">
            <w:r>
              <w:t>Ч</w:t>
            </w:r>
          </w:p>
        </w:tc>
        <w:tc>
          <w:tcPr>
            <w:tcW w:w="390" w:type="dxa"/>
            <w:hideMark/>
          </w:tcPr>
          <w:p w:rsidR="00EF5FE2" w:rsidRDefault="00EF5FE2">
            <w:r>
              <w:t>Л</w:t>
            </w:r>
          </w:p>
        </w:tc>
        <w:tc>
          <w:tcPr>
            <w:tcW w:w="377" w:type="dxa"/>
            <w:hideMark/>
          </w:tcPr>
          <w:p w:rsidR="00EF5FE2" w:rsidRDefault="00EF5FE2">
            <w:r>
              <w:t>В</w:t>
            </w:r>
          </w:p>
        </w:tc>
      </w:tr>
    </w:tbl>
    <w:p w:rsidR="00EF5FE2" w:rsidRDefault="00EF5FE2" w:rsidP="00EF5FE2">
      <w:pPr>
        <w:pStyle w:val="a3"/>
        <w:ind w:firstLine="709"/>
      </w:pPr>
      <w:r>
        <w:t>Определить преобразование можно, перечислив все варианты, как показано ниже.</w:t>
      </w:r>
    </w:p>
    <w:tbl>
      <w:tblPr>
        <w:tblW w:w="513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238"/>
        <w:gridCol w:w="238"/>
        <w:gridCol w:w="238"/>
        <w:gridCol w:w="247"/>
        <w:gridCol w:w="238"/>
        <w:gridCol w:w="239"/>
        <w:gridCol w:w="246"/>
        <w:gridCol w:w="238"/>
        <w:gridCol w:w="238"/>
        <w:gridCol w:w="244"/>
        <w:gridCol w:w="235"/>
        <w:gridCol w:w="238"/>
        <w:gridCol w:w="244"/>
        <w:gridCol w:w="235"/>
        <w:gridCol w:w="238"/>
        <w:gridCol w:w="238"/>
        <w:gridCol w:w="238"/>
        <w:gridCol w:w="238"/>
        <w:gridCol w:w="240"/>
        <w:gridCol w:w="240"/>
        <w:gridCol w:w="240"/>
        <w:gridCol w:w="273"/>
        <w:gridCol w:w="273"/>
        <w:gridCol w:w="240"/>
        <w:gridCol w:w="273"/>
        <w:gridCol w:w="273"/>
        <w:gridCol w:w="240"/>
        <w:gridCol w:w="277"/>
        <w:gridCol w:w="240"/>
        <w:gridCol w:w="240"/>
        <w:gridCol w:w="277"/>
        <w:gridCol w:w="217"/>
      </w:tblGrid>
      <w:tr w:rsidR="00EF5FE2" w:rsidTr="00EF5FE2">
        <w:trPr>
          <w:trHeight w:val="255"/>
        </w:trPr>
        <w:tc>
          <w:tcPr>
            <w:tcW w:w="917" w:type="pct"/>
            <w:vAlign w:val="center"/>
            <w:hideMark/>
          </w:tcPr>
          <w:p w:rsidR="00EF5FE2" w:rsidRDefault="00EF5FE2">
            <w:pPr>
              <w:jc w:val="both"/>
            </w:pPr>
            <w:r>
              <w:t>Открытый текст: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А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Б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В</w:t>
            </w:r>
          </w:p>
        </w:tc>
        <w:tc>
          <w:tcPr>
            <w:tcW w:w="12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Г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Д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Е</w:t>
            </w:r>
          </w:p>
        </w:tc>
        <w:tc>
          <w:tcPr>
            <w:tcW w:w="12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Ж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И</w:t>
            </w:r>
          </w:p>
        </w:tc>
        <w:tc>
          <w:tcPr>
            <w:tcW w:w="1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Й</w:t>
            </w:r>
          </w:p>
        </w:tc>
        <w:tc>
          <w:tcPr>
            <w:tcW w:w="12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К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Л</w:t>
            </w:r>
          </w:p>
        </w:tc>
        <w:tc>
          <w:tcPr>
            <w:tcW w:w="1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М</w:t>
            </w:r>
          </w:p>
        </w:tc>
        <w:tc>
          <w:tcPr>
            <w:tcW w:w="12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Н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О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С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Т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У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Ф</w:t>
            </w:r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Х</w:t>
            </w:r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Ч</w:t>
            </w:r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Ъ</w:t>
            </w:r>
          </w:p>
        </w:tc>
        <w:tc>
          <w:tcPr>
            <w:tcW w:w="14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Ь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Э</w:t>
            </w:r>
          </w:p>
        </w:tc>
        <w:tc>
          <w:tcPr>
            <w:tcW w:w="14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1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Я</w:t>
            </w:r>
          </w:p>
        </w:tc>
      </w:tr>
      <w:tr w:rsidR="00EF5FE2" w:rsidTr="00EF5FE2">
        <w:trPr>
          <w:trHeight w:val="255"/>
        </w:trPr>
        <w:tc>
          <w:tcPr>
            <w:tcW w:w="917" w:type="pct"/>
            <w:vAlign w:val="center"/>
            <w:hideMark/>
          </w:tcPr>
          <w:p w:rsidR="00EF5FE2" w:rsidRDefault="00EF5FE2">
            <w:pPr>
              <w:jc w:val="both"/>
            </w:pPr>
            <w:r>
              <w:t>Шифрованный текст: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Г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Д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Е</w:t>
            </w:r>
          </w:p>
        </w:tc>
        <w:tc>
          <w:tcPr>
            <w:tcW w:w="12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Ж</w:t>
            </w:r>
          </w:p>
        </w:tc>
        <w:tc>
          <w:tcPr>
            <w:tcW w:w="12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И</w:t>
            </w:r>
          </w:p>
        </w:tc>
        <w:tc>
          <w:tcPr>
            <w:tcW w:w="12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Й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К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Л</w:t>
            </w:r>
          </w:p>
        </w:tc>
        <w:tc>
          <w:tcPr>
            <w:tcW w:w="1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М</w:t>
            </w:r>
          </w:p>
        </w:tc>
        <w:tc>
          <w:tcPr>
            <w:tcW w:w="12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Н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О</w:t>
            </w:r>
          </w:p>
        </w:tc>
        <w:tc>
          <w:tcPr>
            <w:tcW w:w="1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2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С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Т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У</w:t>
            </w:r>
          </w:p>
        </w:tc>
        <w:tc>
          <w:tcPr>
            <w:tcW w:w="12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Ф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Х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Ч</w:t>
            </w:r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Ъ</w:t>
            </w:r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14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Ь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Э</w:t>
            </w:r>
          </w:p>
        </w:tc>
        <w:tc>
          <w:tcPr>
            <w:tcW w:w="14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Я</w:t>
            </w:r>
          </w:p>
        </w:tc>
        <w:tc>
          <w:tcPr>
            <w:tcW w:w="12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А</w:t>
            </w:r>
          </w:p>
        </w:tc>
        <w:tc>
          <w:tcPr>
            <w:tcW w:w="144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Б</w:t>
            </w:r>
          </w:p>
        </w:tc>
        <w:tc>
          <w:tcPr>
            <w:tcW w:w="1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F5FE2" w:rsidRDefault="00EF5FE2">
            <w:pPr>
              <w:jc w:val="center"/>
            </w:pPr>
            <w:r>
              <w:t>В</w:t>
            </w:r>
          </w:p>
        </w:tc>
      </w:tr>
    </w:tbl>
    <w:p w:rsidR="00EF5FE2" w:rsidRDefault="00EF5FE2" w:rsidP="00EF5FE2">
      <w:pPr>
        <w:ind w:firstLine="709"/>
        <w:jc w:val="both"/>
      </w:pPr>
      <w:r>
        <w:t xml:space="preserve">Если каждой букве назначить числовой эквивалент (А = 1, Б = 2 и т.д.), то алгоритм шифрования можно выразить следующими формулами. Каждая буква открытого текста </w:t>
      </w:r>
      <w:r>
        <w:rPr>
          <w:i/>
          <w:iCs/>
          <w:lang w:val="en-US"/>
        </w:rPr>
        <w:t>P</w:t>
      </w:r>
      <w:r w:rsidRPr="00EF5FE2">
        <w:rPr>
          <w:i/>
          <w:iCs/>
        </w:rPr>
        <w:t xml:space="preserve"> </w:t>
      </w:r>
      <w:r>
        <w:t xml:space="preserve">заменяется  буквой шифрованного текста </w:t>
      </w:r>
      <w:r>
        <w:rPr>
          <w:i/>
          <w:iCs/>
          <w:lang w:val="en-US"/>
        </w:rPr>
        <w:t>C</w:t>
      </w:r>
      <w:r>
        <w:t>:</w:t>
      </w:r>
    </w:p>
    <w:p w:rsidR="00EF5FE2" w:rsidRDefault="00EF5FE2" w:rsidP="00EF5FE2">
      <w:pPr>
        <w:ind w:firstLine="709"/>
        <w:jc w:val="center"/>
      </w:pPr>
      <w:r>
        <w:rPr>
          <w:lang w:val="en-US"/>
        </w:rPr>
        <w:t>C</w:t>
      </w:r>
      <w:r>
        <w:t xml:space="preserve"> = </w:t>
      </w:r>
      <w:proofErr w:type="gramStart"/>
      <w:r>
        <w:rPr>
          <w:lang w:val="en-US"/>
        </w:rPr>
        <w:t>E</w:t>
      </w:r>
      <w:r>
        <w:t>(</w:t>
      </w:r>
      <w:proofErr w:type="gramEnd"/>
      <w:r>
        <w:rPr>
          <w:lang w:val="en-US"/>
        </w:rPr>
        <w:t>P</w:t>
      </w:r>
      <w:r>
        <w:t>) = (</w:t>
      </w:r>
      <w:r>
        <w:rPr>
          <w:lang w:val="en-US"/>
        </w:rPr>
        <w:t>P</w:t>
      </w:r>
      <w:r>
        <w:t xml:space="preserve">+3) </w:t>
      </w:r>
      <w:r>
        <w:rPr>
          <w:lang w:val="en-US"/>
        </w:rPr>
        <w:t>mod</w:t>
      </w:r>
      <w:r>
        <w:t xml:space="preserve"> (26).</w:t>
      </w:r>
    </w:p>
    <w:p w:rsidR="00EF5FE2" w:rsidRDefault="00EF5FE2" w:rsidP="00EF5FE2">
      <w:pPr>
        <w:ind w:firstLine="709"/>
        <w:jc w:val="both"/>
      </w:pPr>
      <w:r>
        <w:t>В общем случае сдвиг может быть любым, поэтому общий алгоритм Цезаря записывается формулой</w:t>
      </w:r>
    </w:p>
    <w:p w:rsidR="00EF5FE2" w:rsidRDefault="00EF5FE2" w:rsidP="00EF5FE2">
      <w:pPr>
        <w:ind w:firstLine="709"/>
        <w:jc w:val="center"/>
      </w:pPr>
      <w:r>
        <w:rPr>
          <w:lang w:val="en-US"/>
        </w:rPr>
        <w:t>C</w:t>
      </w:r>
      <w:r>
        <w:t xml:space="preserve"> = </w:t>
      </w:r>
      <w:proofErr w:type="gramStart"/>
      <w:r>
        <w:rPr>
          <w:lang w:val="en-US"/>
        </w:rPr>
        <w:t>E</w:t>
      </w:r>
      <w:r>
        <w:t>(</w:t>
      </w:r>
      <w:proofErr w:type="gramEnd"/>
      <w:r>
        <w:rPr>
          <w:lang w:val="en-US"/>
        </w:rPr>
        <w:t>P</w:t>
      </w:r>
      <w:r>
        <w:t>) = (</w:t>
      </w:r>
      <w:r>
        <w:rPr>
          <w:lang w:val="en-US"/>
        </w:rPr>
        <w:t>P</w:t>
      </w:r>
      <w:r>
        <w:t>+</w:t>
      </w:r>
      <w:r>
        <w:rPr>
          <w:lang w:val="en-US"/>
        </w:rPr>
        <w:t>k</w:t>
      </w:r>
      <w:r>
        <w:t xml:space="preserve">) </w:t>
      </w:r>
      <w:r>
        <w:rPr>
          <w:lang w:val="en-US"/>
        </w:rPr>
        <w:t>mod</w:t>
      </w:r>
      <w:r>
        <w:t xml:space="preserve"> (26),</w:t>
      </w:r>
    </w:p>
    <w:p w:rsidR="00EF5FE2" w:rsidRDefault="00EF5FE2" w:rsidP="00EF5FE2">
      <w:pPr>
        <w:ind w:firstLine="709"/>
        <w:jc w:val="both"/>
      </w:pPr>
      <w:r>
        <w:lastRenderedPageBreak/>
        <w:t xml:space="preserve">где </w:t>
      </w:r>
      <w:r>
        <w:rPr>
          <w:i/>
          <w:iCs/>
          <w:lang w:val="en-US"/>
        </w:rPr>
        <w:t>k</w:t>
      </w:r>
      <w:r>
        <w:t xml:space="preserve"> принимает значения в диапазоне от 1 до 31 (для рассмотренного алфавита). Алгоритм дешифрования также прост:</w:t>
      </w:r>
    </w:p>
    <w:p w:rsidR="00EF5FE2" w:rsidRDefault="00EF5FE2" w:rsidP="00EF5FE2">
      <w:pPr>
        <w:ind w:firstLine="709"/>
        <w:jc w:val="center"/>
      </w:pPr>
      <w:r>
        <w:rPr>
          <w:lang w:val="en-US"/>
        </w:rPr>
        <w:t>P</w:t>
      </w:r>
      <w:r>
        <w:t xml:space="preserve"> = </w:t>
      </w:r>
      <w:r>
        <w:rPr>
          <w:lang w:val="en-US"/>
        </w:rPr>
        <w:t>D</w:t>
      </w:r>
      <w:r>
        <w:t>(</w:t>
      </w:r>
      <w:r>
        <w:rPr>
          <w:lang w:val="en-US"/>
        </w:rPr>
        <w:t>C</w:t>
      </w:r>
      <w:r>
        <w:t>) = (</w:t>
      </w:r>
      <w:r>
        <w:rPr>
          <w:lang w:val="en-US"/>
        </w:rPr>
        <w:t>C</w:t>
      </w:r>
      <w:r>
        <w:t>-</w:t>
      </w:r>
      <w:r>
        <w:rPr>
          <w:lang w:val="en-US"/>
        </w:rPr>
        <w:t>k</w:t>
      </w:r>
      <w:r>
        <w:t xml:space="preserve">) </w:t>
      </w:r>
      <w:r>
        <w:rPr>
          <w:lang w:val="en-US"/>
        </w:rPr>
        <w:t>mod</w:t>
      </w:r>
      <w:r>
        <w:t xml:space="preserve"> (26).</w:t>
      </w:r>
    </w:p>
    <w:p w:rsidR="00EF5FE2" w:rsidRDefault="00EF5FE2" w:rsidP="00EF5FE2">
      <w:pPr>
        <w:ind w:firstLine="709"/>
        <w:jc w:val="both"/>
      </w:pPr>
      <w:r>
        <w:t xml:space="preserve">Если известно, что определенный текст был зашифрован с помощью шифра Цезаря, то с помощью простого перебора всех вариантов раскрыть шифр очень просто – для этого достаточно проверить 31 возможный вариант ключа. </w:t>
      </w:r>
    </w:p>
    <w:p w:rsidR="00EF5FE2" w:rsidRDefault="00EF5FE2" w:rsidP="00EF5FE2">
      <w:pPr>
        <w:ind w:firstLine="709"/>
        <w:jc w:val="both"/>
      </w:pPr>
      <w:r>
        <w:t>Применение метода последовательного перебора всех возможных вариантов оправдано следующими тремя важными характеристиками данного шифра.</w:t>
      </w:r>
    </w:p>
    <w:p w:rsidR="00EF5FE2" w:rsidRDefault="00EF5FE2" w:rsidP="00EF5FE2">
      <w:pPr>
        <w:numPr>
          <w:ilvl w:val="0"/>
          <w:numId w:val="2"/>
        </w:numPr>
        <w:ind w:left="0" w:firstLine="709"/>
        <w:jc w:val="both"/>
      </w:pPr>
      <w:r>
        <w:t>Известны алгоритмы шифрования и дешифрования.</w:t>
      </w:r>
    </w:p>
    <w:p w:rsidR="00EF5FE2" w:rsidRDefault="00EF5FE2" w:rsidP="00EF5FE2">
      <w:pPr>
        <w:numPr>
          <w:ilvl w:val="0"/>
          <w:numId w:val="2"/>
        </w:numPr>
        <w:ind w:left="0" w:firstLine="709"/>
        <w:jc w:val="both"/>
      </w:pPr>
      <w:r>
        <w:t>Необходимо перебрать всего 31 вариант.</w:t>
      </w:r>
    </w:p>
    <w:p w:rsidR="00EF5FE2" w:rsidRDefault="00EF5FE2" w:rsidP="00EF5FE2">
      <w:pPr>
        <w:numPr>
          <w:ilvl w:val="0"/>
          <w:numId w:val="2"/>
        </w:numPr>
        <w:ind w:left="0" w:firstLine="709"/>
        <w:jc w:val="both"/>
      </w:pPr>
      <w:r>
        <w:t>Язык открытого текста известен и легко узнаваем.</w:t>
      </w:r>
    </w:p>
    <w:p w:rsidR="00EF5FE2" w:rsidRDefault="00EF5FE2" w:rsidP="00EF5FE2">
      <w:pPr>
        <w:ind w:firstLine="709"/>
        <w:jc w:val="both"/>
      </w:pPr>
      <w:r>
        <w:t xml:space="preserve">В большинстве случаев, когда речь идет о защите компьютерной информации, можно предполагать, что алгоритм известен. Единственное, что делает </w:t>
      </w:r>
      <w:proofErr w:type="spellStart"/>
      <w:r>
        <w:t>криптоанализ</w:t>
      </w:r>
      <w:proofErr w:type="spellEnd"/>
      <w:r>
        <w:t xml:space="preserve"> на основе метода последовательного перебора практически бесполезным – это применение алгоритма, для которого требуется перебрать слишком много ключей.</w:t>
      </w:r>
    </w:p>
    <w:p w:rsidR="00EF5FE2" w:rsidRPr="00EF5FE2" w:rsidRDefault="00EF5FE2" w:rsidP="00A42836">
      <w:pPr>
        <w:pStyle w:val="2"/>
        <w:ind w:firstLine="709"/>
        <w:rPr>
          <w:rFonts w:ascii="Times New Roman" w:hAnsi="Times New Roman"/>
          <w:sz w:val="24"/>
          <w:lang w:val="ru-RU"/>
        </w:rPr>
      </w:pPr>
    </w:p>
    <w:p w:rsidR="00A42836" w:rsidRPr="00EF5FE2" w:rsidRDefault="00A42836" w:rsidP="00A42836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 w:rsidRPr="00EF5FE2">
        <w:rPr>
          <w:rFonts w:ascii="Times New Roman" w:hAnsi="Times New Roman"/>
          <w:b/>
          <w:sz w:val="24"/>
          <w:lang w:val="ru-RU"/>
        </w:rPr>
        <w:t>Контрольные вопросы: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Что представляет собой ключ в этом методе?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сообщение записывается при шифрации?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закодированное сообщение считывается при шифрации?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закодированное сообщение записывается при дешифрации?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восстановленное сообщение считывается при дешифрации?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Можно ли организовать дешифрацию с неизвестным ключом?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Можно ли </w:t>
      </w:r>
      <w:proofErr w:type="spellStart"/>
      <w:r>
        <w:rPr>
          <w:rFonts w:ascii="Times New Roman" w:hAnsi="Times New Roman"/>
          <w:sz w:val="24"/>
          <w:lang w:val="ru-RU"/>
        </w:rPr>
        <w:t>программно</w:t>
      </w:r>
      <w:proofErr w:type="spellEnd"/>
      <w:r>
        <w:rPr>
          <w:rFonts w:ascii="Times New Roman" w:hAnsi="Times New Roman"/>
          <w:sz w:val="24"/>
          <w:lang w:val="ru-RU"/>
        </w:rPr>
        <w:t xml:space="preserve"> определить правильный вариант сообщения после дешифрации?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шифрации.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дешифрации.</w:t>
      </w:r>
    </w:p>
    <w:p w:rsidR="00A42836" w:rsidRDefault="00A42836" w:rsidP="00A42836">
      <w:pPr>
        <w:pStyle w:val="2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Анализ метода.</w:t>
      </w:r>
    </w:p>
    <w:p w:rsidR="000F0F6F" w:rsidRDefault="000F0F6F"/>
    <w:p w:rsidR="00EF5FE2" w:rsidRDefault="00EF5FE2" w:rsidP="00EF5FE2">
      <w:pPr>
        <w:ind w:firstLine="709"/>
        <w:rPr>
          <w:b/>
        </w:rPr>
      </w:pPr>
      <w:r>
        <w:rPr>
          <w:b/>
        </w:rPr>
        <w:t>Содержание отчета</w:t>
      </w:r>
    </w:p>
    <w:p w:rsidR="00EF5FE2" w:rsidRDefault="00EF5FE2" w:rsidP="00EF5FE2">
      <w:pPr>
        <w:numPr>
          <w:ilvl w:val="0"/>
          <w:numId w:val="4"/>
        </w:numPr>
        <w:ind w:left="0" w:firstLine="709"/>
        <w:jc w:val="both"/>
      </w:pPr>
      <w:r>
        <w:t>Цель работы.</w:t>
      </w:r>
    </w:p>
    <w:p w:rsidR="00EF5FE2" w:rsidRDefault="00EF5FE2" w:rsidP="00EF5FE2">
      <w:pPr>
        <w:numPr>
          <w:ilvl w:val="0"/>
          <w:numId w:val="4"/>
        </w:numPr>
        <w:ind w:left="0" w:firstLine="709"/>
        <w:jc w:val="both"/>
      </w:pPr>
      <w:r>
        <w:t>Алгоритм шифрации и дешифрации по заданному методу, который реализует разработанная программа.</w:t>
      </w:r>
    </w:p>
    <w:p w:rsidR="00EF5FE2" w:rsidRDefault="00EF5FE2" w:rsidP="00EF5FE2">
      <w:pPr>
        <w:numPr>
          <w:ilvl w:val="0"/>
          <w:numId w:val="4"/>
        </w:numPr>
        <w:ind w:left="0" w:firstLine="709"/>
        <w:jc w:val="both"/>
      </w:pPr>
      <w:r>
        <w:t>Описание программы.</w:t>
      </w:r>
    </w:p>
    <w:p w:rsidR="00EF5FE2" w:rsidRDefault="00EF5FE2" w:rsidP="00EF5FE2">
      <w:pPr>
        <w:numPr>
          <w:ilvl w:val="0"/>
          <w:numId w:val="4"/>
        </w:numPr>
        <w:ind w:left="0" w:firstLine="709"/>
        <w:jc w:val="both"/>
      </w:pPr>
      <w:r>
        <w:t>Анализ ограничений возможности применения разработанной программы.</w:t>
      </w:r>
    </w:p>
    <w:p w:rsidR="00EF5FE2" w:rsidRDefault="00EF5FE2" w:rsidP="00EF5FE2">
      <w:pPr>
        <w:numPr>
          <w:ilvl w:val="0"/>
          <w:numId w:val="4"/>
        </w:numPr>
        <w:ind w:left="0" w:firstLine="709"/>
        <w:jc w:val="both"/>
      </w:pPr>
      <w:r>
        <w:t>Анализ ограничений возможности применения данного метода.</w:t>
      </w:r>
      <w:bookmarkStart w:id="0" w:name="_GoBack"/>
      <w:bookmarkEnd w:id="0"/>
    </w:p>
    <w:sectPr w:rsidR="00EF5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KZ Times New Roman"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2EA7"/>
    <w:multiLevelType w:val="hybridMultilevel"/>
    <w:tmpl w:val="EF44B3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BE026BF"/>
    <w:multiLevelType w:val="singleLevel"/>
    <w:tmpl w:val="33EE9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AD2069F"/>
    <w:multiLevelType w:val="hybridMultilevel"/>
    <w:tmpl w:val="432E9D16"/>
    <w:lvl w:ilvl="0" w:tplc="B122F97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4A7457"/>
    <w:multiLevelType w:val="hybridMultilevel"/>
    <w:tmpl w:val="E6E81576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85"/>
    <w:rsid w:val="000F0F6F"/>
    <w:rsid w:val="001F3685"/>
    <w:rsid w:val="004706CE"/>
    <w:rsid w:val="00A42836"/>
    <w:rsid w:val="00E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5FE2"/>
    <w:pPr>
      <w:keepNext/>
      <w:jc w:val="center"/>
      <w:outlineLvl w:val="0"/>
    </w:pPr>
    <w:rPr>
      <w:b/>
      <w:bCs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A42836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A42836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21">
    <w:name w:val="Body Text Indent 2"/>
    <w:basedOn w:val="a"/>
    <w:link w:val="22"/>
    <w:semiHidden/>
    <w:unhideWhenUsed/>
    <w:rsid w:val="00A42836"/>
    <w:pPr>
      <w:tabs>
        <w:tab w:val="left" w:pos="2010"/>
      </w:tabs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A42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EF5FE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EF5F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F5FE2"/>
    <w:rPr>
      <w:rFonts w:ascii="Times New Roman" w:eastAsia="Times New Roman" w:hAnsi="Times New Roman" w:cs="Times New Roman"/>
      <w:b/>
      <w:bCs/>
      <w:sz w:val="5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5FE2"/>
    <w:pPr>
      <w:keepNext/>
      <w:jc w:val="center"/>
      <w:outlineLvl w:val="0"/>
    </w:pPr>
    <w:rPr>
      <w:b/>
      <w:bCs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A42836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A42836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21">
    <w:name w:val="Body Text Indent 2"/>
    <w:basedOn w:val="a"/>
    <w:link w:val="22"/>
    <w:semiHidden/>
    <w:unhideWhenUsed/>
    <w:rsid w:val="00A42836"/>
    <w:pPr>
      <w:tabs>
        <w:tab w:val="left" w:pos="2010"/>
      </w:tabs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A42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EF5FE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EF5F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F5FE2"/>
    <w:rPr>
      <w:rFonts w:ascii="Times New Roman" w:eastAsia="Times New Roman" w:hAnsi="Times New Roman" w:cs="Times New Roman"/>
      <w:b/>
      <w:bCs/>
      <w:sz w:val="5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574</Words>
  <Characters>3275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2013-09-04T05:29:00Z</dcterms:created>
  <dcterms:modified xsi:type="dcterms:W3CDTF">2013-09-04T05:39:00Z</dcterms:modified>
</cp:coreProperties>
</file>