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A0C" w:rsidRDefault="00EE3418" w:rsidP="00CE2A0C">
      <w:pPr>
        <w:ind w:firstLine="709"/>
        <w:jc w:val="center"/>
        <w:rPr>
          <w:b/>
          <w:bCs/>
        </w:rPr>
      </w:pPr>
      <w:r>
        <w:rPr>
          <w:b/>
          <w:bCs/>
        </w:rPr>
        <w:t>Лабораторная работа №3</w:t>
      </w:r>
    </w:p>
    <w:p w:rsidR="00EE3418" w:rsidRDefault="00EE3418" w:rsidP="005419D5">
      <w:pPr>
        <w:pStyle w:val="21"/>
        <w:spacing w:after="0" w:line="240" w:lineRule="auto"/>
        <w:ind w:firstLine="425"/>
        <w:rPr>
          <w:bCs/>
        </w:rPr>
      </w:pPr>
      <w:r w:rsidRPr="00EE3418">
        <w:rPr>
          <w:b/>
        </w:rPr>
        <w:t>Тема:</w:t>
      </w:r>
      <w:r>
        <w:t xml:space="preserve"> </w:t>
      </w:r>
      <w:r>
        <w:rPr>
          <w:bCs/>
        </w:rPr>
        <w:t xml:space="preserve">Шифр </w:t>
      </w:r>
      <w:proofErr w:type="spellStart"/>
      <w:r>
        <w:t>Виженера</w:t>
      </w:r>
      <w:proofErr w:type="spellEnd"/>
      <w:r>
        <w:rPr>
          <w:bCs/>
        </w:rPr>
        <w:t>.</w:t>
      </w:r>
    </w:p>
    <w:p w:rsidR="00EE3418" w:rsidRPr="00EE3418" w:rsidRDefault="00EE3418" w:rsidP="005419D5">
      <w:pPr>
        <w:pStyle w:val="21"/>
        <w:spacing w:after="0" w:line="240" w:lineRule="auto"/>
        <w:ind w:firstLine="425"/>
        <w:rPr>
          <w:bCs/>
        </w:rPr>
      </w:pPr>
      <w:r w:rsidRPr="00EE3418">
        <w:rPr>
          <w:b/>
        </w:rPr>
        <w:t>Задание:</w:t>
      </w:r>
      <w:r>
        <w:t xml:space="preserve"> Разработать программу для шифрации и дешифрации по методу </w:t>
      </w:r>
      <w:proofErr w:type="spellStart"/>
      <w:r>
        <w:t>Виженера</w:t>
      </w:r>
      <w:proofErr w:type="spellEnd"/>
      <w:r>
        <w:t>.</w:t>
      </w:r>
    </w:p>
    <w:p w:rsidR="005419D5" w:rsidRDefault="005419D5" w:rsidP="005419D5">
      <w:pPr>
        <w:ind w:firstLine="709"/>
        <w:rPr>
          <w:b/>
        </w:rPr>
      </w:pPr>
    </w:p>
    <w:p w:rsidR="005419D5" w:rsidRDefault="00CE2A0C" w:rsidP="005419D5">
      <w:pPr>
        <w:ind w:firstLine="708"/>
        <w:rPr>
          <w:bCs/>
          <w:i/>
        </w:rPr>
      </w:pPr>
      <w:r w:rsidRPr="00CE2A0C">
        <w:rPr>
          <w:b/>
        </w:rPr>
        <w:t>Пояснения:</w:t>
      </w:r>
      <w:r>
        <w:rPr>
          <w:b/>
        </w:rPr>
        <w:t xml:space="preserve"> </w:t>
      </w:r>
      <w:r w:rsidR="005419D5">
        <w:rPr>
          <w:bCs/>
          <w:i/>
        </w:rPr>
        <w:t xml:space="preserve">Шифр </w:t>
      </w:r>
      <w:proofErr w:type="spellStart"/>
      <w:r w:rsidR="005419D5">
        <w:rPr>
          <w:bCs/>
          <w:i/>
        </w:rPr>
        <w:t>Виженера</w:t>
      </w:r>
      <w:proofErr w:type="spellEnd"/>
      <w:r w:rsidR="005419D5">
        <w:rPr>
          <w:bCs/>
          <w:i/>
        </w:rPr>
        <w:t>.</w:t>
      </w:r>
    </w:p>
    <w:p w:rsidR="005419D5" w:rsidRDefault="005419D5" w:rsidP="005419D5">
      <w:pPr>
        <w:ind w:firstLine="709"/>
        <w:jc w:val="both"/>
      </w:pPr>
      <w:r>
        <w:t>Одна из возможностей</w:t>
      </w:r>
      <w:r>
        <w:t xml:space="preserve"> усовершенствования простого </w:t>
      </w:r>
      <w:proofErr w:type="spellStart"/>
      <w:r>
        <w:t>моноалфавитного</w:t>
      </w:r>
      <w:proofErr w:type="spellEnd"/>
      <w:r>
        <w:t xml:space="preserve"> шрифта заключается в использовании нескольких </w:t>
      </w:r>
      <w:proofErr w:type="spellStart"/>
      <w:r>
        <w:t>моноалфавитных</w:t>
      </w:r>
      <w:proofErr w:type="spellEnd"/>
      <w:r>
        <w:t xml:space="preserve"> подстановок, применяемых в ходе шифрования о</w:t>
      </w:r>
      <w:r>
        <w:t>т</w:t>
      </w:r>
      <w:r>
        <w:t xml:space="preserve">крытого текста в зависимости от определенных условий. Семейство шрифтов, основанных на применении таких методов шифрования, называется </w:t>
      </w:r>
      <w:proofErr w:type="spellStart"/>
      <w:r>
        <w:rPr>
          <w:i/>
          <w:iCs/>
        </w:rPr>
        <w:t>полиалфавитными</w:t>
      </w:r>
      <w:proofErr w:type="spellEnd"/>
      <w:r>
        <w:rPr>
          <w:i/>
          <w:iCs/>
        </w:rPr>
        <w:t xml:space="preserve"> шифрами.</w:t>
      </w:r>
      <w:r>
        <w:t xml:space="preserve"> Подобные м</w:t>
      </w:r>
      <w:r>
        <w:t>е</w:t>
      </w:r>
      <w:r>
        <w:t>тоды шифрования обладают следующими общими сво</w:t>
      </w:r>
      <w:r>
        <w:t>й</w:t>
      </w:r>
      <w:r>
        <w:t>ствами.</w:t>
      </w:r>
    </w:p>
    <w:p w:rsidR="005419D5" w:rsidRDefault="005419D5" w:rsidP="005419D5">
      <w:pPr>
        <w:numPr>
          <w:ilvl w:val="0"/>
          <w:numId w:val="8"/>
        </w:numPr>
        <w:ind w:firstLine="709"/>
        <w:jc w:val="both"/>
      </w:pPr>
      <w:r>
        <w:t xml:space="preserve">Используется набор связанных </w:t>
      </w:r>
      <w:proofErr w:type="spellStart"/>
      <w:r>
        <w:t>моноалфавитных</w:t>
      </w:r>
      <w:proofErr w:type="spellEnd"/>
      <w:r>
        <w:t xml:space="preserve"> подстановок.</w:t>
      </w:r>
    </w:p>
    <w:p w:rsidR="005419D5" w:rsidRDefault="005419D5" w:rsidP="005419D5">
      <w:pPr>
        <w:numPr>
          <w:ilvl w:val="0"/>
          <w:numId w:val="8"/>
        </w:numPr>
        <w:ind w:firstLine="709"/>
        <w:jc w:val="both"/>
      </w:pPr>
      <w:r>
        <w:t>Имеется некоторый ключ, по которому определяется, какое конкретное преобразование дол</w:t>
      </w:r>
      <w:r>
        <w:t>ж</w:t>
      </w:r>
      <w:r>
        <w:t>но применяться для шифрования на данном этапе.</w:t>
      </w:r>
    </w:p>
    <w:p w:rsidR="005419D5" w:rsidRDefault="005419D5" w:rsidP="005419D5">
      <w:pPr>
        <w:ind w:firstLine="709"/>
        <w:jc w:val="both"/>
      </w:pPr>
      <w:r>
        <w:t>Самым широко известным и одновременно самым простым алгоритмом такого р</w:t>
      </w:r>
      <w:r>
        <w:t>о</w:t>
      </w:r>
      <w:r>
        <w:t xml:space="preserve">да является шифр </w:t>
      </w:r>
      <w:proofErr w:type="spellStart"/>
      <w:r>
        <w:t>Виженера</w:t>
      </w:r>
      <w:proofErr w:type="spellEnd"/>
      <w:r>
        <w:t xml:space="preserve"> (</w:t>
      </w:r>
      <w:proofErr w:type="spellStart"/>
      <w:r>
        <w:rPr>
          <w:lang w:val="en-US"/>
        </w:rPr>
        <w:t>Vigenure</w:t>
      </w:r>
      <w:proofErr w:type="spellEnd"/>
      <w:r>
        <w:t xml:space="preserve">). Этот шифр базируется на наборе правил моно алфавитной подстановки, представленных 26 шифрами Цезаря со сдвигом от 0 до 25 (для латинского алфавита). Каждый из таких шифров можно обозначить ключевой буквой, являющейся буквой шифрованного текста, соответствующего букве </w:t>
      </w:r>
      <w:r>
        <w:rPr>
          <w:lang w:val="en-US"/>
        </w:rPr>
        <w:t>A</w:t>
      </w:r>
      <w:r>
        <w:t xml:space="preserve"> о</w:t>
      </w:r>
      <w:r>
        <w:t>т</w:t>
      </w:r>
      <w:r>
        <w:t>крытого текста. Например, шифр Цезаря, для которого смещение равно 3, обознач</w:t>
      </w:r>
      <w:r>
        <w:t>а</w:t>
      </w:r>
      <w:r>
        <w:t xml:space="preserve">ется ключевой буквой </w:t>
      </w:r>
      <w:r>
        <w:rPr>
          <w:lang w:val="en-US"/>
        </w:rPr>
        <w:t>D</w:t>
      </w:r>
      <w:r>
        <w:t>.</w:t>
      </w:r>
    </w:p>
    <w:p w:rsidR="005419D5" w:rsidRDefault="005419D5" w:rsidP="005419D5">
      <w:pPr>
        <w:ind w:firstLine="709"/>
        <w:jc w:val="both"/>
      </w:pPr>
      <w:r>
        <w:t>Для облегчения понимания и применения этой схемы была предложена матрица, названн</w:t>
      </w:r>
      <w:r w:rsidR="006D3864">
        <w:t xml:space="preserve">ая «табло </w:t>
      </w:r>
      <w:proofErr w:type="spellStart"/>
      <w:r w:rsidR="006D3864">
        <w:t>Виженера</w:t>
      </w:r>
      <w:proofErr w:type="spellEnd"/>
      <w:r w:rsidR="006D3864">
        <w:t>» (см. табл. 3</w:t>
      </w:r>
      <w:r>
        <w:t>). Все 26 шифров располагаются по горизонтали, и каждому из шифров соответствует своя ключевая буква, представленная в крайнем стол</w:t>
      </w:r>
      <w:r>
        <w:t>б</w:t>
      </w:r>
      <w:r>
        <w:t xml:space="preserve">це слева. Алфавит, соответствующий буквам открытого текста, находится в первой сверху строке таблицы. Процесс шифрования прост – необходимо по ключевой букве </w:t>
      </w:r>
      <w:r>
        <w:rPr>
          <w:b/>
          <w:bCs/>
          <w:i/>
          <w:iCs/>
          <w:lang w:val="en-US"/>
        </w:rPr>
        <w:t>x</w:t>
      </w:r>
      <w:r>
        <w:t xml:space="preserve"> и букве открытого текста </w:t>
      </w:r>
      <w:r>
        <w:rPr>
          <w:b/>
          <w:bCs/>
          <w:i/>
          <w:iCs/>
          <w:lang w:val="en-US"/>
        </w:rPr>
        <w:t>y</w:t>
      </w:r>
      <w:r>
        <w:t xml:space="preserve"> найти букву ши</w:t>
      </w:r>
      <w:bookmarkStart w:id="0" w:name="_GoBack"/>
      <w:bookmarkEnd w:id="0"/>
      <w:r>
        <w:t xml:space="preserve">фрованного текста, которая находится на пересечении строки </w:t>
      </w:r>
      <w:r>
        <w:rPr>
          <w:b/>
          <w:bCs/>
          <w:i/>
          <w:iCs/>
          <w:lang w:val="en-US"/>
        </w:rPr>
        <w:t>x</w:t>
      </w:r>
      <w:r>
        <w:t xml:space="preserve"> и столбца </w:t>
      </w:r>
      <w:r>
        <w:rPr>
          <w:b/>
          <w:bCs/>
          <w:i/>
          <w:iCs/>
          <w:lang w:val="en-US"/>
        </w:rPr>
        <w:t>y</w:t>
      </w:r>
      <w:r>
        <w:t xml:space="preserve">. В данном случае такой буквой является буква </w:t>
      </w:r>
      <w:r>
        <w:rPr>
          <w:i/>
          <w:iCs/>
          <w:lang w:val="en-US"/>
        </w:rPr>
        <w:t>V</w:t>
      </w:r>
      <w:r>
        <w:t>.</w:t>
      </w:r>
    </w:p>
    <w:p w:rsidR="005419D5" w:rsidRDefault="005419D5" w:rsidP="005419D5">
      <w:pPr>
        <w:ind w:firstLine="720"/>
        <w:jc w:val="both"/>
      </w:pPr>
      <w:r>
        <w:t xml:space="preserve">Чтобы зашифровать сообщение, нужен ключ, имеющий туже длину, что и само сообщение. Обычно ключ представляет собой повторяющееся нужное число раз ключевое слово, чтобы получить строку подходящей длины. Например, если ключевым словом является </w:t>
      </w:r>
      <w:r>
        <w:rPr>
          <w:i/>
          <w:iCs/>
          <w:lang w:val="en-US"/>
        </w:rPr>
        <w:t>deceptive</w:t>
      </w:r>
      <w:r>
        <w:t>, сообщение «</w:t>
      </w:r>
      <w:r>
        <w:rPr>
          <w:lang w:val="en-US"/>
        </w:rPr>
        <w:t>we</w:t>
      </w:r>
      <w:r>
        <w:t xml:space="preserve"> </w:t>
      </w:r>
      <w:r>
        <w:rPr>
          <w:lang w:val="en-US"/>
        </w:rPr>
        <w:t>are</w:t>
      </w:r>
      <w:r>
        <w:t xml:space="preserve"> </w:t>
      </w:r>
      <w:r>
        <w:rPr>
          <w:lang w:val="en-US"/>
        </w:rPr>
        <w:t>discovered</w:t>
      </w:r>
      <w:r>
        <w:t xml:space="preserve"> </w:t>
      </w:r>
      <w:r>
        <w:rPr>
          <w:lang w:val="en-US"/>
        </w:rPr>
        <w:t>save</w:t>
      </w:r>
      <w:r>
        <w:t xml:space="preserve"> </w:t>
      </w:r>
      <w:r>
        <w:rPr>
          <w:lang w:val="en-US"/>
        </w:rPr>
        <w:t>yourself</w:t>
      </w:r>
      <w:r>
        <w:t>» шифруется следующим обр</w:t>
      </w:r>
      <w:r>
        <w:t>а</w:t>
      </w:r>
      <w:r>
        <w:t>зом:</w:t>
      </w:r>
    </w:p>
    <w:p w:rsidR="005419D5" w:rsidRDefault="005419D5" w:rsidP="005419D5">
      <w:pPr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7"/>
        <w:gridCol w:w="248"/>
        <w:gridCol w:w="248"/>
        <w:gridCol w:w="248"/>
        <w:gridCol w:w="250"/>
        <w:gridCol w:w="250"/>
        <w:gridCol w:w="250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34"/>
      </w:tblGrid>
      <w:tr w:rsidR="005419D5" w:rsidTr="00FF1B70">
        <w:trPr>
          <w:trHeight w:val="255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5419D5" w:rsidRDefault="005419D5" w:rsidP="00FF1B70">
            <w:pPr>
              <w:ind w:firstLine="425"/>
              <w:jc w:val="both"/>
            </w:pPr>
            <w:r>
              <w:t>Открытый текст: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5419D5" w:rsidTr="00FF1B70">
        <w:trPr>
          <w:trHeight w:val="255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5419D5" w:rsidRDefault="005419D5" w:rsidP="00FF1B70">
            <w:pPr>
              <w:ind w:firstLine="425"/>
              <w:jc w:val="both"/>
            </w:pPr>
            <w:r>
              <w:t>Ключ: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5419D5" w:rsidTr="00FF1B70">
        <w:trPr>
          <w:trHeight w:val="255"/>
        </w:trPr>
        <w:tc>
          <w:tcPr>
            <w:tcW w:w="1394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5419D5" w:rsidRDefault="005419D5" w:rsidP="00FF1B70">
            <w:pPr>
              <w:ind w:firstLine="425"/>
              <w:jc w:val="both"/>
            </w:pPr>
            <w:r>
              <w:t>Шифрованный текст: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</w:pPr>
            <w:r>
              <w:rPr>
                <w:lang w:val="en-US"/>
              </w:rPr>
              <w:t>Z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33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34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</w:tbl>
    <w:p w:rsidR="005419D5" w:rsidRDefault="005419D5" w:rsidP="005419D5">
      <w:pPr>
        <w:jc w:val="both"/>
        <w:rPr>
          <w:lang w:val="en-US"/>
        </w:rPr>
      </w:pPr>
    </w:p>
    <w:p w:rsidR="005419D5" w:rsidRDefault="005419D5" w:rsidP="005419D5">
      <w:pPr>
        <w:pStyle w:val="a4"/>
        <w:ind w:firstLine="709"/>
        <w:jc w:val="both"/>
      </w:pPr>
      <w:r>
        <w:t>Расшифровать текст также просто – буква ключа определяет строку, буква шифрованного те</w:t>
      </w:r>
      <w:r>
        <w:t>к</w:t>
      </w:r>
      <w:r>
        <w:t>ста, находящаяся в этой строке, определяет столбец, и в этом столбце в первой строке таблицы б</w:t>
      </w:r>
      <w:r>
        <w:t>у</w:t>
      </w:r>
      <w:r>
        <w:t>дет находиться соответствующая буква открытого текста.</w:t>
      </w:r>
    </w:p>
    <w:p w:rsidR="005419D5" w:rsidRDefault="005419D5" w:rsidP="005419D5">
      <w:pPr>
        <w:ind w:firstLine="709"/>
        <w:jc w:val="both"/>
      </w:pPr>
      <w:r>
        <w:t>Преимущество этого шифра заключается в том, что для представления одной и той же буквы открытого текста в шифрованном тексте имеется много различных вариантов – по одному на ка</w:t>
      </w:r>
      <w:r>
        <w:t>ж</w:t>
      </w:r>
      <w:r>
        <w:t>дую из неповторяющихся букв ключевого слова. Таким образом, скрывается информация, хара</w:t>
      </w:r>
      <w:r>
        <w:t>к</w:t>
      </w:r>
      <w:r>
        <w:t>теризующая частотность употребления букв. Но и с помощью данного метода все же не удается полностью скрыть влияние структуры открытого текста на структуру шифрованного. Повысить надежность шифра поможет использование ключа, длина которого совпадает с длиной сообщения, а текстовые характеристики максимально отклонены от стандартных характеристик языка откр</w:t>
      </w:r>
      <w:r>
        <w:t>ы</w:t>
      </w:r>
      <w:r>
        <w:t>того текста.</w:t>
      </w:r>
    </w:p>
    <w:p w:rsidR="005419D5" w:rsidRDefault="005419D5" w:rsidP="005419D5">
      <w:pPr>
        <w:jc w:val="right"/>
        <w:rPr>
          <w:bCs/>
        </w:rPr>
      </w:pPr>
      <w:r>
        <w:rPr>
          <w:bCs/>
        </w:rPr>
        <w:lastRenderedPageBreak/>
        <w:t xml:space="preserve">Таблица </w:t>
      </w:r>
      <w:r>
        <w:rPr>
          <w:bCs/>
        </w:rPr>
        <w:t>3</w:t>
      </w:r>
      <w:r>
        <w:rPr>
          <w:bCs/>
        </w:rPr>
        <w:t xml:space="preserve">. </w:t>
      </w:r>
      <w:r>
        <w:t xml:space="preserve">Табло </w:t>
      </w:r>
      <w:proofErr w:type="spellStart"/>
      <w:r>
        <w:t>Виженера</w:t>
      </w:r>
      <w:proofErr w:type="spellEnd"/>
      <w:r>
        <w:t>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"/>
        <w:gridCol w:w="346"/>
        <w:gridCol w:w="346"/>
        <w:gridCol w:w="346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  <w:gridCol w:w="347"/>
      </w:tblGrid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z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G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</w:tr>
      <w:tr w:rsidR="005419D5" w:rsidTr="00FF1B70">
        <w:trPr>
          <w:trHeight w:val="255"/>
          <w:jc w:val="center"/>
        </w:trPr>
        <w:tc>
          <w:tcPr>
            <w:tcW w:w="1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Z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A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B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C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D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E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F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G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H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I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J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K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L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M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N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O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P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Q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R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S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T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U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V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W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X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419D5" w:rsidRDefault="005419D5" w:rsidP="00FF1B70">
            <w:pPr>
              <w:jc w:val="center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Y</w:t>
            </w:r>
          </w:p>
        </w:tc>
      </w:tr>
    </w:tbl>
    <w:p w:rsidR="005419D5" w:rsidRDefault="005419D5" w:rsidP="005419D5">
      <w:pPr>
        <w:jc w:val="both"/>
      </w:pPr>
    </w:p>
    <w:p w:rsidR="00CE2A0C" w:rsidRPr="00CE2A0C" w:rsidRDefault="00CE2A0C" w:rsidP="005419D5">
      <w:pPr>
        <w:ind w:firstLine="709"/>
        <w:rPr>
          <w:b/>
        </w:rPr>
      </w:pPr>
    </w:p>
    <w:p w:rsidR="00CE2A0C" w:rsidRPr="00CE2A0C" w:rsidRDefault="00CE2A0C" w:rsidP="00CE2A0C">
      <w:pPr>
        <w:pStyle w:val="2"/>
        <w:ind w:firstLine="709"/>
        <w:rPr>
          <w:rFonts w:ascii="Times New Roman" w:hAnsi="Times New Roman"/>
          <w:b/>
          <w:sz w:val="24"/>
          <w:lang w:val="ru-RU"/>
        </w:rPr>
      </w:pPr>
      <w:r w:rsidRPr="00CE2A0C">
        <w:rPr>
          <w:rFonts w:ascii="Times New Roman" w:hAnsi="Times New Roman"/>
          <w:b/>
          <w:sz w:val="24"/>
          <w:lang w:val="ru-RU"/>
        </w:rPr>
        <w:t>Контрольные вопросы:</w:t>
      </w:r>
    </w:p>
    <w:p w:rsidR="00EE3418" w:rsidRDefault="00EE3418" w:rsidP="00EE3418">
      <w:pPr>
        <w:pStyle w:val="a3"/>
        <w:numPr>
          <w:ilvl w:val="0"/>
          <w:numId w:val="7"/>
        </w:numPr>
        <w:jc w:val="both"/>
      </w:pPr>
      <w:r>
        <w:t xml:space="preserve">Что такое табло </w:t>
      </w:r>
      <w:proofErr w:type="spellStart"/>
      <w:r>
        <w:t>Виженера</w:t>
      </w:r>
      <w:proofErr w:type="spellEnd"/>
      <w:r>
        <w:t>?</w:t>
      </w:r>
    </w:p>
    <w:p w:rsidR="00EE3418" w:rsidRDefault="00EE3418" w:rsidP="00EE3418">
      <w:pPr>
        <w:pStyle w:val="a3"/>
        <w:numPr>
          <w:ilvl w:val="0"/>
          <w:numId w:val="7"/>
        </w:numPr>
        <w:jc w:val="both"/>
      </w:pPr>
      <w:r>
        <w:t xml:space="preserve">Как организовать табло </w:t>
      </w:r>
      <w:proofErr w:type="spellStart"/>
      <w:r>
        <w:t>Виженера</w:t>
      </w:r>
      <w:proofErr w:type="spellEnd"/>
      <w:r>
        <w:t>?</w:t>
      </w:r>
    </w:p>
    <w:p w:rsidR="00EE3418" w:rsidRDefault="00EE3418" w:rsidP="00EE3418">
      <w:pPr>
        <w:pStyle w:val="2"/>
        <w:numPr>
          <w:ilvl w:val="0"/>
          <w:numId w:val="7"/>
        </w:num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Алгоритм шифрации.</w:t>
      </w:r>
    </w:p>
    <w:p w:rsidR="00EE3418" w:rsidRDefault="00EE3418" w:rsidP="00EE3418">
      <w:pPr>
        <w:pStyle w:val="2"/>
        <w:numPr>
          <w:ilvl w:val="0"/>
          <w:numId w:val="7"/>
        </w:num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Алгоритм дешифрации.</w:t>
      </w:r>
    </w:p>
    <w:p w:rsidR="00EE3418" w:rsidRDefault="00EE3418" w:rsidP="00EE3418">
      <w:pPr>
        <w:pStyle w:val="2"/>
        <w:numPr>
          <w:ilvl w:val="0"/>
          <w:numId w:val="7"/>
        </w:num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Можно ли организовать дешифрацию с неизвестным ключом?</w:t>
      </w:r>
    </w:p>
    <w:p w:rsidR="00EE3418" w:rsidRDefault="00EE3418" w:rsidP="00EE3418">
      <w:pPr>
        <w:pStyle w:val="2"/>
        <w:numPr>
          <w:ilvl w:val="0"/>
          <w:numId w:val="7"/>
        </w:num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Можно ли </w:t>
      </w:r>
      <w:proofErr w:type="spellStart"/>
      <w:r>
        <w:rPr>
          <w:rFonts w:ascii="Times New Roman" w:hAnsi="Times New Roman"/>
          <w:sz w:val="24"/>
          <w:lang w:val="ru-RU"/>
        </w:rPr>
        <w:t>программно</w:t>
      </w:r>
      <w:proofErr w:type="spellEnd"/>
      <w:r>
        <w:rPr>
          <w:rFonts w:ascii="Times New Roman" w:hAnsi="Times New Roman"/>
          <w:sz w:val="24"/>
          <w:lang w:val="ru-RU"/>
        </w:rPr>
        <w:t xml:space="preserve"> определить правильный вариант сообщения после дешифрации?</w:t>
      </w:r>
    </w:p>
    <w:p w:rsidR="00EE3418" w:rsidRDefault="00EE3418" w:rsidP="00EE3418">
      <w:pPr>
        <w:pStyle w:val="2"/>
        <w:numPr>
          <w:ilvl w:val="0"/>
          <w:numId w:val="7"/>
        </w:num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</w:rPr>
        <w:t>Ограничения для ключа.</w:t>
      </w:r>
    </w:p>
    <w:p w:rsidR="00EE3418" w:rsidRDefault="00EE3418" w:rsidP="00EE3418">
      <w:pPr>
        <w:pStyle w:val="2"/>
        <w:numPr>
          <w:ilvl w:val="0"/>
          <w:numId w:val="7"/>
        </w:numPr>
        <w:jc w:val="both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Анализ метода.</w:t>
      </w:r>
    </w:p>
    <w:p w:rsidR="000F0F6F" w:rsidRDefault="000F0F6F"/>
    <w:p w:rsidR="00CE2A0C" w:rsidRDefault="00CE2A0C" w:rsidP="00CE2A0C">
      <w:pPr>
        <w:ind w:firstLine="709"/>
        <w:rPr>
          <w:b/>
        </w:rPr>
      </w:pPr>
      <w:r>
        <w:rPr>
          <w:b/>
        </w:rPr>
        <w:t>Содержание отчета: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Цель работы.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Алгоритм шифрации и дешифрации по заданному методу, который реализует разработанная программа.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Описание программы</w:t>
      </w:r>
      <w:r w:rsidR="00EE3418">
        <w:t xml:space="preserve"> (исходный код с комментариями)</w:t>
      </w:r>
      <w:r>
        <w:t>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Анализ ограничений возможности применения разработанной программы.</w:t>
      </w:r>
    </w:p>
    <w:p w:rsidR="00CE2A0C" w:rsidRDefault="00CE2A0C" w:rsidP="00CE2A0C">
      <w:pPr>
        <w:numPr>
          <w:ilvl w:val="0"/>
          <w:numId w:val="3"/>
        </w:numPr>
        <w:ind w:left="0" w:firstLine="709"/>
        <w:jc w:val="both"/>
      </w:pPr>
      <w:r>
        <w:t>Анализ ограничений возможности применения данного метода.</w:t>
      </w:r>
    </w:p>
    <w:p w:rsidR="00CE2A0C" w:rsidRDefault="00CE2A0C"/>
    <w:sectPr w:rsidR="00CE2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Arial CYR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293E"/>
    <w:multiLevelType w:val="hybridMultilevel"/>
    <w:tmpl w:val="C1C2A820"/>
    <w:lvl w:ilvl="0" w:tplc="BD7CE6EE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7F41ED"/>
    <w:multiLevelType w:val="hybridMultilevel"/>
    <w:tmpl w:val="E070C8C2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4BE026BF"/>
    <w:multiLevelType w:val="singleLevel"/>
    <w:tmpl w:val="33EE9D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abstractNum w:abstractNumId="3">
    <w:nsid w:val="4D435BD4"/>
    <w:multiLevelType w:val="hybridMultilevel"/>
    <w:tmpl w:val="53181E48"/>
    <w:lvl w:ilvl="0" w:tplc="F278750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5B530D"/>
    <w:multiLevelType w:val="hybridMultilevel"/>
    <w:tmpl w:val="AE2AEBB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B1306A6"/>
    <w:multiLevelType w:val="hybridMultilevel"/>
    <w:tmpl w:val="749CE35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AE16461"/>
    <w:multiLevelType w:val="hybridMultilevel"/>
    <w:tmpl w:val="41E2D2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DB4"/>
    <w:rsid w:val="000F0F6F"/>
    <w:rsid w:val="003B53FE"/>
    <w:rsid w:val="003F262A"/>
    <w:rsid w:val="00462DB4"/>
    <w:rsid w:val="004D54E2"/>
    <w:rsid w:val="005419D5"/>
    <w:rsid w:val="006D3864"/>
    <w:rsid w:val="00B90046"/>
    <w:rsid w:val="00CE2A0C"/>
    <w:rsid w:val="00EE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E2A0C"/>
    <w:pPr>
      <w:keepNext/>
      <w:tabs>
        <w:tab w:val="left" w:pos="2010"/>
      </w:tabs>
      <w:ind w:firstLine="900"/>
      <w:jc w:val="both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E2A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CE2A0C"/>
    <w:rPr>
      <w:rFonts w:ascii="KZ Times New Roman" w:hAnsi="KZ Times New Roman"/>
      <w:sz w:val="28"/>
      <w:lang w:val="kk-KZ"/>
    </w:rPr>
  </w:style>
  <w:style w:type="character" w:customStyle="1" w:styleId="20">
    <w:name w:val="Основной текст 2 Знак"/>
    <w:basedOn w:val="a0"/>
    <w:link w:val="2"/>
    <w:semiHidden/>
    <w:rsid w:val="00CE2A0C"/>
    <w:rPr>
      <w:rFonts w:ascii="KZ Times New Roman" w:eastAsia="Times New Roman" w:hAnsi="KZ Times New Roman" w:cs="Times New Roman"/>
      <w:sz w:val="28"/>
      <w:szCs w:val="24"/>
      <w:lang w:val="kk-KZ" w:eastAsia="ru-RU"/>
    </w:rPr>
  </w:style>
  <w:style w:type="paragraph" w:styleId="3">
    <w:name w:val="Body Text 3"/>
    <w:basedOn w:val="a"/>
    <w:link w:val="30"/>
    <w:semiHidden/>
    <w:unhideWhenUsed/>
    <w:rsid w:val="00CE2A0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CE2A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EE341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E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E3418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5419D5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5419D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2A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E2A0C"/>
    <w:pPr>
      <w:keepNext/>
      <w:tabs>
        <w:tab w:val="left" w:pos="2010"/>
      </w:tabs>
      <w:ind w:firstLine="900"/>
      <w:jc w:val="both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E2A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CE2A0C"/>
    <w:rPr>
      <w:rFonts w:ascii="KZ Times New Roman" w:hAnsi="KZ Times New Roman"/>
      <w:sz w:val="28"/>
      <w:lang w:val="kk-KZ"/>
    </w:rPr>
  </w:style>
  <w:style w:type="character" w:customStyle="1" w:styleId="20">
    <w:name w:val="Основной текст 2 Знак"/>
    <w:basedOn w:val="a0"/>
    <w:link w:val="2"/>
    <w:semiHidden/>
    <w:rsid w:val="00CE2A0C"/>
    <w:rPr>
      <w:rFonts w:ascii="KZ Times New Roman" w:eastAsia="Times New Roman" w:hAnsi="KZ Times New Roman" w:cs="Times New Roman"/>
      <w:sz w:val="28"/>
      <w:szCs w:val="24"/>
      <w:lang w:val="kk-KZ" w:eastAsia="ru-RU"/>
    </w:rPr>
  </w:style>
  <w:style w:type="paragraph" w:styleId="3">
    <w:name w:val="Body Text 3"/>
    <w:basedOn w:val="a"/>
    <w:link w:val="30"/>
    <w:semiHidden/>
    <w:unhideWhenUsed/>
    <w:rsid w:val="00CE2A0C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semiHidden/>
    <w:rsid w:val="00CE2A0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2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EE3418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E34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E3418"/>
    <w:pPr>
      <w:ind w:left="720"/>
      <w:contextualSpacing/>
    </w:pPr>
  </w:style>
  <w:style w:type="paragraph" w:styleId="a4">
    <w:name w:val="Body Text Indent"/>
    <w:basedOn w:val="a"/>
    <w:link w:val="a5"/>
    <w:uiPriority w:val="99"/>
    <w:semiHidden/>
    <w:unhideWhenUsed/>
    <w:rsid w:val="005419D5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5419D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</cp:revision>
  <dcterms:created xsi:type="dcterms:W3CDTF">2013-09-09T18:30:00Z</dcterms:created>
  <dcterms:modified xsi:type="dcterms:W3CDTF">2013-09-19T13:11:00Z</dcterms:modified>
</cp:coreProperties>
</file>