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Arial" w:cs="Arial" w:eastAsia="Arial" w:hAnsi="Arial"/>
          <w:b/>
          <w:bCs/>
          <w:color w:val="2E4057"/>
          <w:sz w:val="56"/>
          <w:szCs w:val="56"/>
        </w:rPr>
        <w:t xml:space="preserve">MISTWALKER</w:t>
      </w:r>
    </w:p>
    <w:p>
      <w:pPr>
        <w:spacing w:after="120"/>
        <w:jc w:val="center"/>
      </w:pPr>
      <w:r>
        <w:rPr>
          <w:rFonts w:ascii="Arial" w:cs="Arial" w:eastAsia="Arial" w:hAnsi="Arial"/>
          <w:color w:val="8B7340"/>
          <w:sz w:val="32"/>
          <w:szCs w:val="32"/>
        </w:rPr>
        <w:t xml:space="preserve">Game Design Document</w:t>
      </w:r>
    </w:p>
    <w:p>
      <w:pPr>
        <w:spacing w:after="600"/>
        <w:jc w:val="center"/>
      </w:pPr>
      <w:r>
        <w:rPr>
          <w:rFonts w:ascii="Arial" w:cs="Arial" w:eastAsia="Arial" w:hAnsi="Arial"/>
          <w:i/>
          <w:iCs/>
          <w:color w:val="666666"/>
          <w:sz w:val="24"/>
          <w:szCs w:val="24"/>
        </w:rPr>
        <w:t xml:space="preserve">An Epistemic Roguelike Disguised as a Progression RPG</w:t>
      </w:r>
    </w:p>
    <w:p>
      <w:pPr>
        <w:pBdr>
          <w:bottom w:val="single" w:color="CCCCCC" w:sz="1"/>
        </w:pBdr>
        <w:spacing w:before="200" w:after="200"/>
      </w:pPr>
    </w:p>
    <w:p>
      <w:pPr>
        <w:spacing w:before="200" w:after="80"/>
        <w:jc w:val="center"/>
      </w:pPr>
      <w:r>
        <w:rPr>
          <w:rFonts w:ascii="Arial" w:cs="Arial" w:eastAsia="Arial" w:hAnsi="Arial"/>
          <w:i/>
          <w:iCs/>
          <w:sz w:val="22"/>
          <w:szCs w:val="22"/>
        </w:rPr>
        <w:t xml:space="preserve">A game about a fragile intelligence trying to outrun extinction.</w:t>
      </w:r>
    </w:p>
    <w:p>
      <w:pPr>
        <w:spacing w:after="80"/>
        <w:jc w:val="center"/>
      </w:pPr>
      <w:r>
        <w:rPr>
          <w:rFonts w:ascii="Arial" w:cs="Arial" w:eastAsia="Arial" w:hAnsi="Arial"/>
          <w:color w:val="666666"/>
          <w:sz w:val="22"/>
          <w:szCs w:val="22"/>
        </w:rPr>
        <w:t xml:space="preserve">Not a power fantasy. Not a conquest arc.</w:t>
      </w:r>
    </w:p>
    <w:p>
      <w:pPr>
        <w:jc w:val="center"/>
      </w:pPr>
      <w:r>
        <w:rPr>
          <w:rFonts w:ascii="Arial" w:cs="Arial" w:eastAsia="Arial" w:hAnsi="Arial"/>
          <w:color w:val="666666"/>
          <w:sz w:val="22"/>
          <w:szCs w:val="22"/>
        </w:rPr>
        <w:t xml:space="preserve">A civilization holding its breath and thinking as fast as it can.</w:t>
      </w:r>
    </w:p>
    <w:p>
      <w:pPr>
        <w:spacing w:before="1200"/>
        <w:jc w:val="center"/>
      </w:pPr>
      <w:r>
        <w:rPr>
          <w:rFonts w:ascii="Arial" w:cs="Arial" w:eastAsia="Arial" w:hAnsi="Arial"/>
          <w:color w:val="999999"/>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2E4057"/>
          <w:sz w:val="32"/>
          <w:szCs w:val="32"/>
        </w:rPr>
        <w:t xml:space="preserve">1. Core Identity</w:t>
      </w:r>
    </w:p>
    <w:p>
      <w:pPr>
        <w:spacing w:after="160" w:line="276"/>
      </w:pPr>
      <w:r>
        <w:rPr>
          <w:rFonts w:ascii="Arial" w:cs="Arial" w:eastAsia="Arial" w:hAnsi="Arial"/>
          <w:sz w:val="22"/>
          <w:szCs w:val="22"/>
        </w:rPr>
        <w:t xml:space="preserve">Mistwalker is a text-based strategy roguelike about managing a monastery surrounded by hostile mist. The player is not a hero. The player is a steward of a learning organism. The monastery survives not by force, but by wisdom applied in time.</w:t>
      </w:r>
    </w:p>
    <w:p>
      <w:pPr>
        <w:spacing w:before="200" w:after="120"/>
      </w:pPr>
      <w:r>
        <w:rPr>
          <w:rFonts w:ascii="Arial" w:cs="Arial" w:eastAsia="Arial" w:hAnsi="Arial"/>
          <w:b/>
          <w:bCs/>
          <w:color w:val="8B7340"/>
          <w:sz w:val="22"/>
          <w:szCs w:val="22"/>
        </w:rPr>
        <w:t xml:space="preserve">The Design Thesis</w:t>
      </w:r>
    </w:p>
    <w:p>
      <w:pPr>
        <w:spacing w:after="160" w:line="276"/>
        <w:ind w:left="720" w:right="720"/>
      </w:pPr>
      <w:r>
        <w:rPr>
          <w:rFonts w:ascii="Arial" w:cs="Arial" w:eastAsia="Arial" w:hAnsi="Arial"/>
          <w:i/>
          <w:iCs/>
          <w:color w:val="555555"/>
          <w:sz w:val="22"/>
          <w:szCs w:val="22"/>
        </w:rPr>
        <w:t xml:space="preserve">A novice fears death. An expert fears stagnation.</w:t>
      </w:r>
    </w:p>
    <w:p>
      <w:pPr>
        <w:spacing w:after="160" w:line="276"/>
      </w:pPr>
      <w:r>
        <w:rPr>
          <w:rFonts w:ascii="Arial" w:cs="Arial" w:eastAsia="Arial" w:hAnsi="Arial"/>
          <w:sz w:val="22"/>
          <w:szCs w:val="22"/>
        </w:rPr>
        <w:t xml:space="preserve">The game is disguised as a progression RPG with leveling, items, and upgrades. But the true game is about inference, prioritization, and doctrine under pressure. Players who optimize stats alone will fail. Players who learn to read the system will thrive.</w:t>
      </w:r>
    </w:p>
    <w:p>
      <w:pPr>
        <w:spacing w:before="200" w:after="120"/>
      </w:pPr>
      <w:r>
        <w:rPr>
          <w:rFonts w:ascii="Arial" w:cs="Arial" w:eastAsia="Arial" w:hAnsi="Arial"/>
          <w:b/>
          <w:bCs/>
          <w:color w:val="8B7340"/>
          <w:sz w:val="22"/>
          <w:szCs w:val="22"/>
        </w:rPr>
        <w:t xml:space="preserve">The Core Loop</w:t>
      </w:r>
    </w:p>
    <w:p>
      <w:pPr>
        <w:spacing w:after="160" w:line="276"/>
      </w:pPr>
      <w:r>
        <w:rPr>
          <w:rFonts w:ascii="Arial" w:cs="Arial" w:eastAsia="Arial" w:hAnsi="Arial"/>
          <w:sz w:val="22"/>
          <w:szCs w:val="22"/>
        </w:rPr>
        <w:t xml:space="preserve">Every cycle the player must answer three questions:</w:t>
      </w:r>
    </w:p>
    <w:p>
      <w:pPr>
        <w:pStyle w:val="ListParagraph"/>
        <w:numPr>
          <w:ilvl w:val="0"/>
          <w:numId w:val="2"/>
        </w:numPr>
        <w:spacing w:after="80" w:line="276"/>
      </w:pPr>
      <w:r>
        <w:rPr>
          <w:rFonts w:ascii="Arial" w:cs="Arial" w:eastAsia="Arial" w:hAnsi="Arial"/>
          <w:b/>
          <w:bCs/>
          <w:sz w:val="22"/>
          <w:szCs w:val="22"/>
        </w:rPr>
        <w:t xml:space="preserve">How stable is home? </w:t>
      </w:r>
      <w:r>
        <w:rPr>
          <w:rFonts w:ascii="Arial" w:cs="Arial" w:eastAsia="Arial" w:hAnsi="Arial"/>
          <w:sz w:val="22"/>
          <w:szCs w:val="22"/>
        </w:rPr>
        <w:t xml:space="preserve">Can I survive another hit?</w:t>
      </w:r>
    </w:p>
    <w:p>
      <w:pPr>
        <w:pStyle w:val="ListParagraph"/>
        <w:numPr>
          <w:ilvl w:val="0"/>
          <w:numId w:val="2"/>
        </w:numPr>
        <w:spacing w:after="80" w:line="276"/>
      </w:pPr>
      <w:r>
        <w:rPr>
          <w:rFonts w:ascii="Arial" w:cs="Arial" w:eastAsia="Arial" w:hAnsi="Arial"/>
          <w:b/>
          <w:bCs/>
          <w:sz w:val="22"/>
          <w:szCs w:val="22"/>
        </w:rPr>
        <w:t xml:space="preserve">How ignorant am I? </w:t>
      </w:r>
      <w:r>
        <w:rPr>
          <w:rFonts w:ascii="Arial" w:cs="Arial" w:eastAsia="Arial" w:hAnsi="Arial"/>
          <w:sz w:val="22"/>
          <w:szCs w:val="22"/>
        </w:rPr>
        <w:t xml:space="preserve">Do I understand what’s coming?</w:t>
      </w:r>
    </w:p>
    <w:p>
      <w:pPr>
        <w:pStyle w:val="ListParagraph"/>
        <w:numPr>
          <w:ilvl w:val="0"/>
          <w:numId w:val="2"/>
        </w:numPr>
        <w:spacing w:after="80" w:line="276"/>
      </w:pPr>
      <w:r>
        <w:rPr>
          <w:rFonts w:ascii="Arial" w:cs="Arial" w:eastAsia="Arial" w:hAnsi="Arial"/>
          <w:b/>
          <w:bCs/>
          <w:sz w:val="22"/>
          <w:szCs w:val="22"/>
        </w:rPr>
        <w:t xml:space="preserve">How much risk can I take? </w:t>
      </w:r>
      <w:r>
        <w:rPr>
          <w:rFonts w:ascii="Arial" w:cs="Arial" w:eastAsia="Arial" w:hAnsi="Arial"/>
          <w:sz w:val="22"/>
          <w:szCs w:val="22"/>
        </w:rPr>
        <w:t xml:space="preserve">Can I send the walker out again?</w:t>
      </w:r>
    </w:p>
    <w:p>
      <w:pPr>
        <w:spacing w:after="160" w:line="276"/>
      </w:pPr>
      <w:r>
        <w:rPr>
          <w:rFonts w:ascii="Arial" w:cs="Arial" w:eastAsia="Arial" w:hAnsi="Arial"/>
          <w:sz w:val="22"/>
          <w:szCs w:val="22"/>
        </w:rPr>
        <w:t xml:space="preserve">The player is balancing stability versus knowledge. Neither can be ignored. Stabilize forever and you lose later. Explore recklessly and you die now. The sweet spot is anxiety with intent.</w:t>
      </w:r>
    </w:p>
    <w:p>
      <w:pPr>
        <w:spacing w:before="200" w:after="120"/>
      </w:pPr>
      <w:r>
        <w:rPr>
          <w:rFonts w:ascii="Arial" w:cs="Arial" w:eastAsia="Arial" w:hAnsi="Arial"/>
          <w:b/>
          <w:bCs/>
          <w:color w:val="8B7340"/>
          <w:sz w:val="22"/>
          <w:szCs w:val="22"/>
        </w:rPr>
        <w:t xml:space="preserve">The Emotional Contract</w:t>
      </w:r>
    </w:p>
    <w:p>
      <w:pPr>
        <w:spacing w:after="160" w:line="276"/>
      </w:pPr>
      <w:r>
        <w:rPr>
          <w:rFonts w:ascii="Arial" w:cs="Arial" w:eastAsia="Arial" w:hAnsi="Arial"/>
          <w:sz w:val="22"/>
          <w:szCs w:val="22"/>
        </w:rPr>
        <w:t xml:space="preserve">Comfort is suspicious. If the player feels comfortable, they are failing in slow motion. There should never be a moment where they’re breathing easy. When things go well, the fear isn’t “we might die right now.” It’s: Are we wasting this window?</w:t>
      </w:r>
    </w:p>
    <w:p>
      <w:pPr>
        <w:pBdr>
          <w:bottom w:val="single" w:color="CCCCCC" w:sz="1"/>
        </w:pBdr>
        <w:spacing w:before="200" w:after="200"/>
      </w:pPr>
    </w:p>
    <w:p>
      <w:pPr>
        <w:pStyle w:val="Heading1"/>
        <w:spacing w:before="360" w:after="200"/>
      </w:pPr>
      <w:r>
        <w:rPr>
          <w:rFonts w:ascii="Arial" w:cs="Arial" w:eastAsia="Arial" w:hAnsi="Arial"/>
          <w:b/>
          <w:bCs/>
          <w:color w:val="2E4057"/>
          <w:sz w:val="32"/>
          <w:szCs w:val="32"/>
        </w:rPr>
        <w:t xml:space="preserve">2. The Monastery as a Living Mind</w:t>
      </w:r>
    </w:p>
    <w:p>
      <w:pPr>
        <w:spacing w:after="160" w:line="276"/>
      </w:pPr>
      <w:r>
        <w:rPr>
          <w:rFonts w:ascii="Arial" w:cs="Arial" w:eastAsia="Arial" w:hAnsi="Arial"/>
          <w:sz w:val="22"/>
          <w:szCs w:val="22"/>
        </w:rPr>
        <w:t xml:space="preserve">The people inside the walls are not units in a strategy game. They are organs in a mind:</w:t>
      </w:r>
    </w:p>
    <w:p>
      <w:pPr>
        <w:pStyle w:val="ListParagraph"/>
        <w:numPr>
          <w:ilvl w:val="0"/>
          <w:numId w:val="2"/>
        </w:numPr>
        <w:spacing w:after="80" w:line="276"/>
      </w:pPr>
      <w:r>
        <w:rPr>
          <w:rFonts w:ascii="Arial" w:cs="Arial" w:eastAsia="Arial" w:hAnsi="Arial"/>
          <w:b/>
          <w:bCs/>
          <w:sz w:val="22"/>
          <w:szCs w:val="22"/>
        </w:rPr>
        <w:t xml:space="preserve">Priests </w:t>
      </w:r>
      <w:r>
        <w:rPr>
          <w:rFonts w:ascii="Arial" w:cs="Arial" w:eastAsia="Arial" w:hAnsi="Arial"/>
          <w:sz w:val="22"/>
          <w:szCs w:val="22"/>
        </w:rPr>
        <w:t xml:space="preserve">regulate stability — the immune system</w:t>
      </w:r>
    </w:p>
    <w:p>
      <w:pPr>
        <w:pStyle w:val="ListParagraph"/>
        <w:numPr>
          <w:ilvl w:val="0"/>
          <w:numId w:val="2"/>
        </w:numPr>
        <w:spacing w:after="80" w:line="276"/>
      </w:pPr>
      <w:r>
        <w:rPr>
          <w:rFonts w:ascii="Arial" w:cs="Arial" w:eastAsia="Arial" w:hAnsi="Arial"/>
          <w:b/>
          <w:bCs/>
          <w:sz w:val="22"/>
          <w:szCs w:val="22"/>
        </w:rPr>
        <w:t xml:space="preserve">Engineers </w:t>
      </w:r>
      <w:r>
        <w:rPr>
          <w:rFonts w:ascii="Arial" w:cs="Arial" w:eastAsia="Arial" w:hAnsi="Arial"/>
          <w:sz w:val="22"/>
          <w:szCs w:val="22"/>
        </w:rPr>
        <w:t xml:space="preserve">translate ideas into matter — the hands</w:t>
      </w:r>
    </w:p>
    <w:p>
      <w:pPr>
        <w:pStyle w:val="ListParagraph"/>
        <w:numPr>
          <w:ilvl w:val="0"/>
          <w:numId w:val="2"/>
        </w:numPr>
        <w:spacing w:after="80" w:line="276"/>
      </w:pPr>
      <w:r>
        <w:rPr>
          <w:rFonts w:ascii="Arial" w:cs="Arial" w:eastAsia="Arial" w:hAnsi="Arial"/>
          <w:b/>
          <w:bCs/>
          <w:sz w:val="22"/>
          <w:szCs w:val="22"/>
        </w:rPr>
        <w:t xml:space="preserve">Scholars </w:t>
      </w:r>
      <w:r>
        <w:rPr>
          <w:rFonts w:ascii="Arial" w:cs="Arial" w:eastAsia="Arial" w:hAnsi="Arial"/>
          <w:sz w:val="22"/>
          <w:szCs w:val="22"/>
        </w:rPr>
        <w:t xml:space="preserve">interpret fragments of reality — the cortex</w:t>
      </w:r>
    </w:p>
    <w:p>
      <w:pPr>
        <w:pStyle w:val="ListParagraph"/>
        <w:numPr>
          <w:ilvl w:val="0"/>
          <w:numId w:val="2"/>
        </w:numPr>
        <w:spacing w:after="80" w:line="276"/>
      </w:pPr>
      <w:r>
        <w:rPr>
          <w:rFonts w:ascii="Arial" w:cs="Arial" w:eastAsia="Arial" w:hAnsi="Arial"/>
          <w:b/>
          <w:bCs/>
          <w:sz w:val="22"/>
          <w:szCs w:val="22"/>
        </w:rPr>
        <w:t xml:space="preserve">Workers </w:t>
      </w:r>
      <w:r>
        <w:rPr>
          <w:rFonts w:ascii="Arial" w:cs="Arial" w:eastAsia="Arial" w:hAnsi="Arial"/>
          <w:sz w:val="22"/>
          <w:szCs w:val="22"/>
        </w:rPr>
        <w:t xml:space="preserve">feed the body — the metabolism</w:t>
      </w:r>
    </w:p>
    <w:p>
      <w:pPr>
        <w:pStyle w:val="ListParagraph"/>
        <w:numPr>
          <w:ilvl w:val="0"/>
          <w:numId w:val="2"/>
        </w:numPr>
        <w:spacing w:after="80" w:line="276"/>
      </w:pPr>
      <w:r>
        <w:rPr>
          <w:rFonts w:ascii="Arial" w:cs="Arial" w:eastAsia="Arial" w:hAnsi="Arial"/>
          <w:b/>
          <w:bCs/>
          <w:sz w:val="22"/>
          <w:szCs w:val="22"/>
        </w:rPr>
        <w:t xml:space="preserve">Soldiers </w:t>
      </w:r>
      <w:r>
        <w:rPr>
          <w:rFonts w:ascii="Arial" w:cs="Arial" w:eastAsia="Arial" w:hAnsi="Arial"/>
          <w:sz w:val="22"/>
          <w:szCs w:val="22"/>
        </w:rPr>
        <w:t xml:space="preserve">protect the perimeter — the skin</w:t>
      </w:r>
    </w:p>
    <w:p>
      <w:pPr>
        <w:pStyle w:val="ListParagraph"/>
        <w:numPr>
          <w:ilvl w:val="0"/>
          <w:numId w:val="2"/>
        </w:numPr>
        <w:spacing w:after="80" w:line="276"/>
      </w:pPr>
      <w:r>
        <w:rPr>
          <w:rFonts w:ascii="Arial" w:cs="Arial" w:eastAsia="Arial" w:hAnsi="Arial"/>
          <w:b/>
          <w:bCs/>
          <w:sz w:val="22"/>
          <w:szCs w:val="22"/>
        </w:rPr>
        <w:t xml:space="preserve">Mistwalker </w:t>
      </w:r>
      <w:r>
        <w:rPr>
          <w:rFonts w:ascii="Arial" w:cs="Arial" w:eastAsia="Arial" w:hAnsi="Arial"/>
          <w:sz w:val="22"/>
          <w:szCs w:val="22"/>
        </w:rPr>
        <w:t xml:space="preserve">curiosity incarnate — the eyes</w:t>
      </w:r>
    </w:p>
    <w:p>
      <w:pPr>
        <w:spacing w:after="160" w:line="276"/>
      </w:pPr>
      <w:r>
        <w:rPr>
          <w:rFonts w:ascii="Arial" w:cs="Arial" w:eastAsia="Arial" w:hAnsi="Arial"/>
          <w:sz w:val="22"/>
          <w:szCs w:val="22"/>
        </w:rPr>
        <w:t xml:space="preserve">The player is managing the metabolism of understanding. If understanding slows, the organism dies.</w:t>
      </w:r>
    </w:p>
    <w:p>
      <w:pPr>
        <w:spacing w:before="200" w:after="120"/>
      </w:pPr>
      <w:r>
        <w:rPr>
          <w:rFonts w:ascii="Arial" w:cs="Arial" w:eastAsia="Arial" w:hAnsi="Arial"/>
          <w:b/>
          <w:bCs/>
          <w:color w:val="8B7340"/>
          <w:sz w:val="22"/>
          <w:szCs w:val="22"/>
        </w:rPr>
        <w:t xml:space="preserve">Characters Are Living Infrastructure</w:t>
      </w:r>
    </w:p>
    <w:p>
      <w:pPr>
        <w:spacing w:after="160" w:line="276"/>
      </w:pPr>
      <w:r>
        <w:rPr>
          <w:rFonts w:ascii="Arial" w:cs="Arial" w:eastAsia="Arial" w:hAnsi="Arial"/>
          <w:sz w:val="22"/>
          <w:szCs w:val="22"/>
        </w:rPr>
        <w:t xml:space="preserve">A veteran priest is not just a unit. He’s perimeter stability, institutional memory, research continuity, and future optionality. When he dies, you don’t just lose stats. You lose time. Time is the real currency. That’s why death hurts.</w:t>
      </w:r>
    </w:p>
    <w:p>
      <w:pPr>
        <w:spacing w:after="160" w:line="276"/>
      </w:pPr>
      <w:r>
        <w:rPr>
          <w:rFonts w:ascii="Arial" w:cs="Arial" w:eastAsia="Arial" w:hAnsi="Arial"/>
          <w:sz w:val="22"/>
          <w:szCs w:val="22"/>
        </w:rPr>
        <w:t xml:space="preserve">By late game the player should think: “I don’t have 26 units. I have Ilmar, Bran, Koth, Vey, and the others.” When one dies, the world reshapes. Not because the number changed, but because the system lost a personality.</w:t>
      </w:r>
    </w:p>
    <w:p>
      <w:pPr>
        <w:spacing w:before="200" w:after="120"/>
      </w:pPr>
      <w:r>
        <w:rPr>
          <w:rFonts w:ascii="Arial" w:cs="Arial" w:eastAsia="Arial" w:hAnsi="Arial"/>
          <w:b/>
          <w:bCs/>
          <w:color w:val="8B7340"/>
          <w:sz w:val="22"/>
          <w:szCs w:val="22"/>
        </w:rPr>
        <w:t xml:space="preserve">Compression Creates Specialization</w:t>
      </w:r>
    </w:p>
    <w:p>
      <w:pPr>
        <w:spacing w:after="160" w:line="276"/>
      </w:pPr>
      <w:r>
        <w:rPr>
          <w:rFonts w:ascii="Arial" w:cs="Arial" w:eastAsia="Arial" w:hAnsi="Arial"/>
          <w:sz w:val="22"/>
          <w:szCs w:val="22"/>
        </w:rPr>
        <w:t xml:space="preserve">Veterans compress basic labor. A veteran priest covers more perimeter, freeing novices to specialize. Freed labor becomes exploration capacity. Exploration becomes knowledge. So leveling literally buys time and optionality. That’s a structural reason to care.</w:t>
      </w:r>
    </w:p>
    <w:p>
      <w:pPr>
        <w:spacing w:after="160" w:line="276"/>
      </w:pPr>
      <w:r>
        <w:rPr>
          <w:rFonts w:ascii="Arial" w:cs="Arial" w:eastAsia="Arial" w:hAnsi="Arial"/>
          <w:sz w:val="22"/>
          <w:szCs w:val="22"/>
        </w:rPr>
        <w:t xml:space="preserve">Early game: many novices holding the line. Mid game: veterans carrying load, novices supporting. Late game: a few pillars holding everything together. Lose a pillar and the whole system shocks.</w:t>
      </w:r>
    </w:p>
    <w:p>
      <w:pPr>
        <w:spacing w:before="200" w:after="120"/>
      </w:pPr>
      <w:r>
        <w:rPr>
          <w:rFonts w:ascii="Arial" w:cs="Arial" w:eastAsia="Arial" w:hAnsi="Arial"/>
          <w:b/>
          <w:bCs/>
          <w:color w:val="8B7340"/>
          <w:sz w:val="22"/>
          <w:szCs w:val="22"/>
        </w:rPr>
        <w:t xml:space="preserve">Titles and Identity</w:t>
      </w:r>
    </w:p>
    <w:p>
      <w:pPr>
        <w:spacing w:after="160" w:line="276"/>
      </w:pPr>
      <w:r>
        <w:rPr>
          <w:rFonts w:ascii="Arial" w:cs="Arial" w:eastAsia="Arial" w:hAnsi="Arial"/>
          <w:sz w:val="22"/>
          <w:szCs w:val="22"/>
        </w:rPr>
        <w:t xml:space="preserve">Characters earn titles that encode their capabilities. “Koth the Bell Ringer” emits vibration structures and disrupts tunneling. “Ilmar the Anchor” stabilizes two towers and resists panic cascades. When a titled character dies, a doctrine dies. That’s weight.</w:t>
      </w:r>
    </w:p>
    <w:p>
      <w:pPr>
        <w:spacing w:before="200" w:after="120"/>
      </w:pPr>
      <w:r>
        <w:rPr>
          <w:rFonts w:ascii="Arial" w:cs="Arial" w:eastAsia="Arial" w:hAnsi="Arial"/>
          <w:b/>
          <w:bCs/>
          <w:color w:val="8B7340"/>
          <w:sz w:val="22"/>
          <w:szCs w:val="22"/>
        </w:rPr>
        <w:t xml:space="preserve">Souls as Architecture</w:t>
      </w:r>
    </w:p>
    <w:p>
      <w:pPr>
        <w:spacing w:after="160" w:line="276"/>
      </w:pPr>
      <w:r>
        <w:rPr>
          <w:rFonts w:ascii="Arial" w:cs="Arial" w:eastAsia="Arial" w:hAnsi="Arial"/>
          <w:sz w:val="22"/>
          <w:szCs w:val="22"/>
        </w:rPr>
        <w:t xml:space="preserve">Dead characters don’t vanish. Priests can take a soul and apply it to a defensive structure, converting grief into permanence. Memory becomes defense. The player weighs resurrection versus sacrifice. That’s mature design.</w:t>
      </w:r>
    </w:p>
    <w:p>
      <w:pPr>
        <w:pBdr>
          <w:bottom w:val="single" w:color="CCCCCC" w:sz="1"/>
        </w:pBdr>
        <w:spacing w:before="200" w:after="200"/>
      </w:pPr>
    </w:p>
    <w:p>
      <w:pPr>
        <w:pStyle w:val="Heading1"/>
        <w:spacing w:before="360" w:after="200"/>
      </w:pPr>
      <w:r>
        <w:rPr>
          <w:rFonts w:ascii="Arial" w:cs="Arial" w:eastAsia="Arial" w:hAnsi="Arial"/>
          <w:b/>
          <w:bCs/>
          <w:color w:val="2E4057"/>
          <w:sz w:val="32"/>
          <w:szCs w:val="32"/>
        </w:rPr>
        <w:t xml:space="preserve">3. The Mistwalker</w:t>
      </w:r>
    </w:p>
    <w:p>
      <w:pPr>
        <w:spacing w:after="160" w:line="276"/>
        <w:ind w:left="720" w:right="720"/>
      </w:pPr>
      <w:r>
        <w:rPr>
          <w:rFonts w:ascii="Arial" w:cs="Arial" w:eastAsia="Arial" w:hAnsi="Arial"/>
          <w:i/>
          <w:iCs/>
          <w:color w:val="555555"/>
          <w:sz w:val="22"/>
          <w:szCs w:val="22"/>
        </w:rPr>
        <w:t xml:space="preserve">Keeping him home is spiritual decay. Sending him out is faith.</w:t>
      </w:r>
    </w:p>
    <w:p>
      <w:pPr>
        <w:spacing w:after="160" w:line="276"/>
      </w:pPr>
      <w:r>
        <w:rPr>
          <w:rFonts w:ascii="Arial" w:cs="Arial" w:eastAsia="Arial" w:hAnsi="Arial"/>
          <w:sz w:val="22"/>
          <w:szCs w:val="22"/>
        </w:rPr>
        <w:t xml:space="preserve">The Mistwalker is the hinge of the entire game. He is both the player’s greatest vulnerability and their only future. Every day he’s home is a day the monastery isn’t learning. Every day he’s out is a day the defense is weaker.</w:t>
      </w:r>
    </w:p>
    <w:p>
      <w:pPr>
        <w:spacing w:after="160" w:line="276"/>
      </w:pPr>
      <w:r>
        <w:rPr>
          <w:rFonts w:ascii="Arial" w:cs="Arial" w:eastAsia="Arial" w:hAnsi="Arial"/>
          <w:sz w:val="22"/>
          <w:szCs w:val="22"/>
        </w:rPr>
        <w:t xml:space="preserve">Players should always feel: I need him out there. I cannot afford him out there. That contradiction is the emotional center of the design. If a player ever feels safe sending him, tension is lost. If they never dare send him, progress is lost.</w:t>
      </w:r>
    </w:p>
    <w:p>
      <w:pPr>
        <w:spacing w:before="200" w:after="120"/>
      </w:pPr>
      <w:r>
        <w:rPr>
          <w:rFonts w:ascii="Arial" w:cs="Arial" w:eastAsia="Arial" w:hAnsi="Arial"/>
          <w:b/>
          <w:bCs/>
          <w:color w:val="8B7340"/>
          <w:sz w:val="22"/>
          <w:szCs w:val="22"/>
        </w:rPr>
        <w:t xml:space="preserve">What He Brings Back</w:t>
      </w:r>
    </w:p>
    <w:p>
      <w:pPr>
        <w:spacing w:after="160" w:line="276"/>
      </w:pPr>
      <w:r>
        <w:rPr>
          <w:rFonts w:ascii="Arial" w:cs="Arial" w:eastAsia="Arial" w:hAnsi="Arial"/>
          <w:sz w:val="22"/>
          <w:szCs w:val="22"/>
        </w:rPr>
        <w:t xml:space="preserve">He doesn’t bring back upgrades. He brings back observations: sketches, survivor testimony, fragments of logs, sensory impressions. These are clues, not instructions. The player constructs doctrine from fragments.</w:t>
      </w:r>
    </w:p>
    <w:p>
      <w:pPr>
        <w:spacing w:after="160" w:line="276"/>
      </w:pPr>
      <w:r>
        <w:rPr>
          <w:rFonts w:ascii="Arial" w:cs="Arial" w:eastAsia="Arial" w:hAnsi="Arial"/>
          <w:sz w:val="22"/>
          <w:szCs w:val="22"/>
        </w:rPr>
        <w:t xml:space="preserve">He also brings back artifacts that feel destined for specific characters. “This bow belongs to you.” Not equipping a slot — shaping a future. The Mistwalker is a talent scout bringing back destinies.</w:t>
      </w:r>
    </w:p>
    <w:p>
      <w:pPr>
        <w:pBdr>
          <w:bottom w:val="single" w:color="CCCCCC" w:sz="1"/>
        </w:pBdr>
        <w:spacing w:before="200" w:after="200"/>
      </w:pPr>
    </w:p>
    <w:p>
      <w:pPr>
        <w:pStyle w:val="Heading1"/>
        <w:spacing w:before="360" w:after="200"/>
      </w:pPr>
      <w:r>
        <w:rPr>
          <w:rFonts w:ascii="Arial" w:cs="Arial" w:eastAsia="Arial" w:hAnsi="Arial"/>
          <w:b/>
          <w:bCs/>
          <w:color w:val="2E4057"/>
          <w:sz w:val="32"/>
          <w:szCs w:val="32"/>
        </w:rPr>
        <w:t xml:space="preserve">4. The Three Competing Clocks</w:t>
      </w:r>
    </w:p>
    <w:p>
      <w:pPr>
        <w:spacing w:after="160" w:line="276"/>
      </w:pPr>
      <w:r>
        <w:rPr>
          <w:rFonts w:ascii="Arial" w:cs="Arial" w:eastAsia="Arial" w:hAnsi="Arial"/>
          <w:sz w:val="22"/>
          <w:szCs w:val="22"/>
        </w:rPr>
        <w:t xml:space="preserve">The game runs on three clocks that can never all be satisfied at once:</w:t>
      </w:r>
    </w:p>
    <w:p>
      <w:pPr>
        <w:spacing w:before="200" w:after="120"/>
      </w:pPr>
      <w:r>
        <w:rPr>
          <w:rFonts w:ascii="Arial" w:cs="Arial" w:eastAsia="Arial" w:hAnsi="Arial"/>
          <w:b/>
          <w:bCs/>
          <w:color w:val="8B7340"/>
          <w:sz w:val="22"/>
          <w:szCs w:val="22"/>
        </w:rPr>
        <w:t xml:space="preserve">1. The Survival Clock</w:t>
      </w:r>
    </w:p>
    <w:p>
      <w:pPr>
        <w:spacing w:after="160" w:line="276"/>
      </w:pPr>
      <w:r>
        <w:rPr>
          <w:rFonts w:ascii="Arial" w:cs="Arial" w:eastAsia="Arial" w:hAnsi="Arial"/>
          <w:sz w:val="22"/>
          <w:szCs w:val="22"/>
        </w:rPr>
        <w:t xml:space="preserve">Walls, traps, perimeter, priests. If neglected: immediate collapse. This clock is loud and urgent.</w:t>
      </w:r>
    </w:p>
    <w:p>
      <w:pPr>
        <w:spacing w:before="200" w:after="120"/>
      </w:pPr>
      <w:r>
        <w:rPr>
          <w:rFonts w:ascii="Arial" w:cs="Arial" w:eastAsia="Arial" w:hAnsi="Arial"/>
          <w:b/>
          <w:bCs/>
          <w:color w:val="8B7340"/>
          <w:sz w:val="22"/>
          <w:szCs w:val="22"/>
        </w:rPr>
        <w:t xml:space="preserve">2. The Knowledge Clock</w:t>
      </w:r>
    </w:p>
    <w:p>
      <w:pPr>
        <w:spacing w:after="160" w:line="276"/>
      </w:pPr>
      <w:r>
        <w:rPr>
          <w:rFonts w:ascii="Arial" w:cs="Arial" w:eastAsia="Arial" w:hAnsi="Arial"/>
          <w:sz w:val="22"/>
          <w:szCs w:val="22"/>
        </w:rPr>
        <w:t xml:space="preserve">Mistwalker exploration, scholar study. If neglected: delayed collapse. This clock is quiet but fatal.</w:t>
      </w:r>
    </w:p>
    <w:p>
      <w:pPr>
        <w:spacing w:before="200" w:after="120"/>
      </w:pPr>
      <w:r>
        <w:rPr>
          <w:rFonts w:ascii="Arial" w:cs="Arial" w:eastAsia="Arial" w:hAnsi="Arial"/>
          <w:b/>
          <w:bCs/>
          <w:color w:val="8B7340"/>
          <w:sz w:val="22"/>
          <w:szCs w:val="22"/>
        </w:rPr>
        <w:t xml:space="preserve">3. The Transformation Clock</w:t>
      </w:r>
    </w:p>
    <w:p>
      <w:pPr>
        <w:spacing w:after="160" w:line="276"/>
      </w:pPr>
      <w:r>
        <w:rPr>
          <w:rFonts w:ascii="Arial" w:cs="Arial" w:eastAsia="Arial" w:hAnsi="Arial"/>
          <w:sz w:val="22"/>
          <w:szCs w:val="22"/>
        </w:rPr>
        <w:t xml:space="preserve">Engineers building new structures, priests learning new rites, units specializing. If neglected: stagnation. You survive but cannot evolve.</w:t>
      </w:r>
    </w:p>
    <w:p>
      <w:pPr>
        <w:spacing w:after="160" w:line="276"/>
      </w:pPr>
      <w:r>
        <w:rPr>
          <w:rFonts w:ascii="Arial" w:cs="Arial" w:eastAsia="Arial" w:hAnsi="Arial"/>
          <w:sz w:val="22"/>
          <w:szCs w:val="22"/>
        </w:rPr>
        <w:t xml:space="preserve">The player is juggling clocks. That’s tension without artificial difficulty. The game never asks “How do I win?” It asks “What can I afford to neglect?” And there is no perfect answer. Only survivable ones.</w:t>
      </w:r>
    </w:p>
    <w:p>
      <w:pPr>
        <w:pBdr>
          <w:bottom w:val="single" w:color="CCCCCC" w:sz="1"/>
        </w:pBdr>
        <w:spacing w:before="200" w:after="200"/>
      </w:pPr>
    </w:p>
    <w:p>
      <w:pPr>
        <w:pStyle w:val="Heading1"/>
        <w:spacing w:before="360" w:after="200"/>
      </w:pPr>
      <w:r>
        <w:rPr>
          <w:rFonts w:ascii="Arial" w:cs="Arial" w:eastAsia="Arial" w:hAnsi="Arial"/>
          <w:b/>
          <w:bCs/>
          <w:color w:val="2E4057"/>
          <w:sz w:val="32"/>
          <w:szCs w:val="32"/>
        </w:rPr>
        <w:t xml:space="preserve">5. The Three Rings</w:t>
      </w:r>
    </w:p>
    <w:p>
      <w:pPr>
        <w:spacing w:after="160" w:line="276"/>
      </w:pPr>
      <w:r>
        <w:rPr>
          <w:rFonts w:ascii="Arial" w:cs="Arial" w:eastAsia="Arial" w:hAnsi="Arial"/>
          <w:sz w:val="22"/>
          <w:szCs w:val="22"/>
        </w:rPr>
        <w:t xml:space="preserve">Each ring teaches a different kind of literacy. They stack, never replace.</w:t>
      </w:r>
    </w:p>
    <w:p>
      <w:pPr>
        <w:pStyle w:val="Heading2"/>
        <w:spacing w:before="280" w:after="160"/>
      </w:pPr>
      <w:r>
        <w:rPr>
          <w:rFonts w:ascii="Arial" w:cs="Arial" w:eastAsia="Arial" w:hAnsi="Arial"/>
          <w:b/>
          <w:bCs/>
          <w:color w:val="2E4057"/>
          <w:sz w:val="26"/>
          <w:szCs w:val="26"/>
        </w:rPr>
        <w:t xml:space="preserve">Ring 1: Survival Literacy</w:t>
      </w:r>
    </w:p>
    <w:p>
      <w:pPr>
        <w:spacing w:after="160" w:line="276"/>
        <w:ind w:left="720" w:right="720"/>
      </w:pPr>
      <w:r>
        <w:rPr>
          <w:rFonts w:ascii="Arial" w:cs="Arial" w:eastAsia="Arial" w:hAnsi="Arial"/>
          <w:i/>
          <w:iCs/>
          <w:color w:val="555555"/>
          <w:sz w:val="22"/>
          <w:szCs w:val="22"/>
        </w:rPr>
        <w:t xml:space="preserve">Can you keep the organism alive?</w:t>
      </w:r>
    </w:p>
    <w:p>
      <w:pPr>
        <w:spacing w:after="160" w:line="276"/>
      </w:pPr>
      <w:r>
        <w:rPr>
          <w:rFonts w:ascii="Arial" w:cs="Arial" w:eastAsia="Arial" w:hAnsi="Arial"/>
          <w:sz w:val="22"/>
          <w:szCs w:val="22"/>
        </w:rPr>
        <w:t xml:space="preserve">This is logistics intelligence. The player learns buffer management, risk tolerance, death spiral dynamics, when to send the Mistwalker, and how fragile comfort is. This is the poker layer. Physical enemies, fought with strength and mind and spirit. Quantitative stats matter here.</w:t>
      </w:r>
    </w:p>
    <w:p>
      <w:pPr>
        <w:spacing w:after="160" w:line="276"/>
      </w:pPr>
      <w:r>
        <w:rPr>
          <w:rFonts w:ascii="Arial" w:cs="Arial" w:eastAsia="Arial" w:hAnsi="Arial"/>
          <w:sz w:val="22"/>
          <w:szCs w:val="22"/>
        </w:rPr>
        <w:t xml:space="preserve">But underneath, the real game is already running. The Mistwalker is finding fragments, scholars are accumulating unknown tags, characters are beginning identity arcs. The player thinks they’re surviving. They’re actually preparing to understand. That’s elegant misdirection.</w:t>
      </w:r>
    </w:p>
    <w:p>
      <w:pPr>
        <w:spacing w:after="160" w:line="276"/>
      </w:pPr>
      <w:r>
        <w:rPr>
          <w:rFonts w:ascii="Arial" w:cs="Arial" w:eastAsia="Arial" w:hAnsi="Arial"/>
          <w:sz w:val="22"/>
          <w:szCs w:val="22"/>
        </w:rPr>
        <w:t xml:space="preserve">By the end of Ring 1, the player should believe: losing veterans is catastrophic, exploration is dangerous but necessary, stability is never free, items bind to people, and names matter. Not because the game told them, but because they felt it.</w:t>
      </w:r>
    </w:p>
    <w:p>
      <w:pPr>
        <w:pStyle w:val="Heading2"/>
        <w:spacing w:before="280" w:after="160"/>
      </w:pPr>
      <w:r>
        <w:rPr>
          <w:rFonts w:ascii="Arial" w:cs="Arial" w:eastAsia="Arial" w:hAnsi="Arial"/>
          <w:b/>
          <w:bCs/>
          <w:color w:val="2E4057"/>
          <w:sz w:val="26"/>
          <w:szCs w:val="26"/>
        </w:rPr>
        <w:t xml:space="preserve">Ring 2: Interpretive Literacy</w:t>
      </w:r>
    </w:p>
    <w:p>
      <w:pPr>
        <w:spacing w:after="160" w:line="276"/>
        <w:ind w:left="720" w:right="720"/>
      </w:pPr>
      <w:r>
        <w:rPr>
          <w:rFonts w:ascii="Arial" w:cs="Arial" w:eastAsia="Arial" w:hAnsi="Arial"/>
          <w:i/>
          <w:iCs/>
          <w:color w:val="555555"/>
          <w:sz w:val="22"/>
          <w:szCs w:val="22"/>
        </w:rPr>
        <w:t xml:space="preserve">Can you read the world?</w:t>
      </w:r>
    </w:p>
    <w:p>
      <w:pPr>
        <w:spacing w:after="160" w:line="276"/>
      </w:pPr>
      <w:r>
        <w:rPr>
          <w:rFonts w:ascii="Arial" w:cs="Arial" w:eastAsia="Arial" w:hAnsi="Arial"/>
          <w:sz w:val="22"/>
          <w:szCs w:val="22"/>
        </w:rPr>
        <w:t xml:space="preserve">Now stats aren’t enough. The player must parse clues, prioritize research, choose doctrines, infer hidden traits, and commit to hypotheses. Scholars are overloaded by design — they can’t study everything, so the player must choose where to look.</w:t>
      </w:r>
    </w:p>
    <w:p>
      <w:pPr>
        <w:spacing w:after="160" w:line="276"/>
      </w:pPr>
      <w:r>
        <w:rPr>
          <w:rFonts w:ascii="Arial" w:cs="Arial" w:eastAsia="Arial" w:hAnsi="Arial"/>
          <w:sz w:val="22"/>
          <w:szCs w:val="22"/>
        </w:rPr>
        <w:t xml:space="preserve">This is the epistemic layer. The player has exactly three jobs:</w:t>
      </w:r>
    </w:p>
    <w:p>
      <w:pPr>
        <w:pStyle w:val="ListParagraph"/>
        <w:numPr>
          <w:ilvl w:val="0"/>
          <w:numId w:val="2"/>
        </w:numPr>
        <w:spacing w:after="80" w:line="276"/>
      </w:pPr>
      <w:r>
        <w:rPr>
          <w:rFonts w:ascii="Arial" w:cs="Arial" w:eastAsia="Arial" w:hAnsi="Arial"/>
          <w:b/>
          <w:bCs/>
          <w:sz w:val="22"/>
          <w:szCs w:val="22"/>
        </w:rPr>
        <w:t xml:space="preserve">Keep the lab alive. </w:t>
      </w:r>
      <w:r>
        <w:rPr>
          <w:rFonts w:ascii="Arial" w:cs="Arial" w:eastAsia="Arial" w:hAnsi="Arial"/>
          <w:sz w:val="22"/>
          <w:szCs w:val="22"/>
        </w:rPr>
        <w:t xml:space="preserve">Hold the perimeter, keep priests breathing, buy time. If you fail here, no knowledge flows.</w:t>
      </w:r>
    </w:p>
    <w:p>
      <w:pPr>
        <w:pStyle w:val="ListParagraph"/>
        <w:numPr>
          <w:ilvl w:val="0"/>
          <w:numId w:val="2"/>
        </w:numPr>
        <w:spacing w:after="80" w:line="276"/>
      </w:pPr>
      <w:r>
        <w:rPr>
          <w:rFonts w:ascii="Arial" w:cs="Arial" w:eastAsia="Arial" w:hAnsi="Arial"/>
          <w:b/>
          <w:bCs/>
          <w:sz w:val="22"/>
          <w:szCs w:val="22"/>
        </w:rPr>
        <w:t xml:space="preserve">Choose what to learn. </w:t>
      </w:r>
      <w:r>
        <w:rPr>
          <w:rFonts w:ascii="Arial" w:cs="Arial" w:eastAsia="Arial" w:hAnsi="Arial"/>
          <w:sz w:val="22"/>
          <w:szCs w:val="22"/>
        </w:rPr>
        <w:t xml:space="preserve">Which fragments get studied, which hypotheses pursued, which clues ignored. You’re not solving the mystery. You’re choosing where to look.</w:t>
      </w:r>
    </w:p>
    <w:p>
      <w:pPr>
        <w:pStyle w:val="ListParagraph"/>
        <w:numPr>
          <w:ilvl w:val="0"/>
          <w:numId w:val="2"/>
        </w:numPr>
        <w:spacing w:after="80" w:line="276"/>
      </w:pPr>
      <w:r>
        <w:rPr>
          <w:rFonts w:ascii="Arial" w:cs="Arial" w:eastAsia="Arial" w:hAnsi="Arial"/>
          <w:b/>
          <w:bCs/>
          <w:sz w:val="22"/>
          <w:szCs w:val="22"/>
        </w:rPr>
        <w:t xml:space="preserve">Commit doctrine to reality. </w:t>
      </w:r>
      <w:r>
        <w:rPr>
          <w:rFonts w:ascii="Arial" w:cs="Arial" w:eastAsia="Arial" w:hAnsi="Arial"/>
          <w:sz w:val="22"/>
          <w:szCs w:val="22"/>
        </w:rPr>
        <w:t xml:space="preserve">Which priest rites to adopt, which structures to build, who receives artifacts. You’re freezing a theory into infrastructure. And infrastructure is slow to change.</w:t>
      </w:r>
    </w:p>
    <w:p>
      <w:pPr>
        <w:spacing w:after="160" w:line="276"/>
      </w:pPr>
      <w:r>
        <w:rPr>
          <w:rFonts w:ascii="Arial" w:cs="Arial" w:eastAsia="Arial" w:hAnsi="Arial"/>
          <w:sz w:val="22"/>
          <w:szCs w:val="22"/>
        </w:rPr>
        <w:t xml:space="preserve">The fights are verdicts. Combat is judgment: did your interpretation survive contact with reality?</w:t>
      </w:r>
    </w:p>
    <w:p>
      <w:pPr>
        <w:pStyle w:val="Heading2"/>
        <w:spacing w:before="280" w:after="160"/>
      </w:pPr>
      <w:r>
        <w:rPr>
          <w:rFonts w:ascii="Arial" w:cs="Arial" w:eastAsia="Arial" w:hAnsi="Arial"/>
          <w:b/>
          <w:bCs/>
          <w:color w:val="2E4057"/>
          <w:sz w:val="26"/>
          <w:szCs w:val="26"/>
        </w:rPr>
        <w:t xml:space="preserve">Ring 3: Capacity Literacy</w:t>
      </w:r>
    </w:p>
    <w:p>
      <w:pPr>
        <w:spacing w:after="160" w:line="276"/>
        <w:ind w:left="720" w:right="720"/>
      </w:pPr>
      <w:r>
        <w:rPr>
          <w:rFonts w:ascii="Arial" w:cs="Arial" w:eastAsia="Arial" w:hAnsi="Arial"/>
          <w:i/>
          <w:iCs/>
          <w:color w:val="555555"/>
          <w:sz w:val="22"/>
          <w:szCs w:val="22"/>
        </w:rPr>
        <w:t xml:space="preserve">Can your civilization carry the answer?</w:t>
      </w:r>
    </w:p>
    <w:p>
      <w:pPr>
        <w:spacing w:after="160" w:line="276"/>
      </w:pPr>
      <w:r>
        <w:rPr>
          <w:rFonts w:ascii="Arial" w:cs="Arial" w:eastAsia="Arial" w:hAnsi="Arial"/>
          <w:sz w:val="22"/>
          <w:szCs w:val="22"/>
        </w:rPr>
        <w:t xml:space="preserve">Even understanding the enemy isn’t enough. Your people must be physically capable of hosting the solution. This is where quantitative progression pays off — not as raw power, but as infrastructure of potential. Did you grow your roster wisely? Did you shape specialists early? Do you have eligible vessels?</w:t>
      </w:r>
    </w:p>
    <w:p>
      <w:pPr>
        <w:spacing w:after="160" w:line="276"/>
      </w:pPr>
      <w:r>
        <w:rPr>
          <w:rFonts w:ascii="Arial" w:cs="Arial" w:eastAsia="Arial" w:hAnsi="Arial"/>
          <w:sz w:val="22"/>
          <w:szCs w:val="22"/>
        </w:rPr>
        <w:t xml:space="preserve">Ring 3 is not a boss. The entire ring IS the boss. Everything is active at once: survival clock screaming, interpretation still incomplete, capacity stretched thin. You’re not fighting a monster. You’re fighting entropy.</w:t>
      </w:r>
    </w:p>
    <w:p>
      <w:pPr>
        <w:spacing w:after="160" w:line="276"/>
      </w:pPr>
      <w:r>
        <w:rPr>
          <w:rFonts w:ascii="Arial" w:cs="Arial" w:eastAsia="Arial" w:hAnsi="Arial"/>
          <w:sz w:val="22"/>
          <w:szCs w:val="22"/>
        </w:rPr>
        <w:t xml:space="preserve">Victory should feel like: we barely understood enough, and we barely held together, and that was enough.</w:t>
      </w:r>
    </w:p>
    <w:p>
      <w:pPr>
        <w:spacing w:before="200" w:after="120"/>
      </w:pPr>
      <w:r>
        <w:rPr>
          <w:rFonts w:ascii="Arial" w:cs="Arial" w:eastAsia="Arial" w:hAnsi="Arial"/>
          <w:b/>
          <w:bCs/>
          <w:color w:val="8B7340"/>
          <w:sz w:val="22"/>
          <w:szCs w:val="22"/>
        </w:rPr>
        <w:t xml:space="preserve">The Two-Axis Power Model</w:t>
      </w:r>
    </w:p>
    <w:p>
      <w:pPr>
        <w:spacing w:after="160" w:line="276"/>
      </w:pPr>
      <w:r>
        <w:rPr>
          <w:rFonts w:ascii="Arial" w:cs="Arial" w:eastAsia="Arial" w:hAnsi="Arial"/>
          <w:sz w:val="22"/>
          <w:szCs w:val="22"/>
        </w:rPr>
        <w:t xml:space="preserve">Power in this game has two dimensions:</w:t>
      </w:r>
    </w:p>
    <w:p>
      <w:pPr>
        <w:pStyle w:val="ListParagraph"/>
        <w:numPr>
          <w:ilvl w:val="0"/>
          <w:numId w:val="2"/>
        </w:numPr>
        <w:spacing w:after="80" w:line="276"/>
      </w:pPr>
      <w:r>
        <w:rPr>
          <w:rFonts w:ascii="Arial" w:cs="Arial" w:eastAsia="Arial" w:hAnsi="Arial"/>
          <w:b/>
          <w:bCs/>
          <w:sz w:val="22"/>
          <w:szCs w:val="22"/>
        </w:rPr>
        <w:t xml:space="preserve">Amplitude: </w:t>
      </w:r>
      <w:r>
        <w:rPr>
          <w:rFonts w:ascii="Arial" w:cs="Arial" w:eastAsia="Arial" w:hAnsi="Arial"/>
          <w:sz w:val="22"/>
          <w:szCs w:val="22"/>
        </w:rPr>
        <w:t xml:space="preserve">how hard you hit — raw strength from leveling, tomes, training</w:t>
      </w:r>
    </w:p>
    <w:p>
      <w:pPr>
        <w:pStyle w:val="ListParagraph"/>
        <w:numPr>
          <w:ilvl w:val="0"/>
          <w:numId w:val="2"/>
        </w:numPr>
        <w:spacing w:after="80" w:line="276"/>
      </w:pPr>
      <w:r>
        <w:rPr>
          <w:rFonts w:ascii="Arial" w:cs="Arial" w:eastAsia="Arial" w:hAnsi="Arial"/>
          <w:b/>
          <w:bCs/>
          <w:sz w:val="22"/>
          <w:szCs w:val="22"/>
        </w:rPr>
        <w:t xml:space="preserve">Reach: </w:t>
      </w:r>
      <w:r>
        <w:rPr>
          <w:rFonts w:ascii="Arial" w:cs="Arial" w:eastAsia="Arial" w:hAnsi="Arial"/>
          <w:sz w:val="22"/>
          <w:szCs w:val="22"/>
        </w:rPr>
        <w:t xml:space="preserve">how far the hit travels — conduits between systems (kills charge prayers, prayer zones amplify traps, triggered traps boost soldiers)</w:t>
      </w:r>
    </w:p>
    <w:p>
      <w:pPr>
        <w:spacing w:after="160" w:line="276"/>
      </w:pPr>
      <w:r>
        <w:rPr>
          <w:rFonts w:ascii="Arial" w:cs="Arial" w:eastAsia="Arial" w:hAnsi="Arial"/>
          <w:sz w:val="22"/>
          <w:szCs w:val="22"/>
        </w:rPr>
        <w:t xml:space="preserve">Ring 1 teaches amplitude. Ring 2 teaches reach. Ring 3 demands both under pressure. The exponential feeling comes from stacking them: 100 damage × 7 targets = 700. That’s not just stronger. That’s a different class of power.</w:t>
      </w:r>
    </w:p>
    <w:p>
      <w:pPr>
        <w:pBdr>
          <w:bottom w:val="single" w:color="CCCCCC" w:sz="1"/>
        </w:pBdr>
        <w:spacing w:before="200" w:after="200"/>
      </w:pPr>
    </w:p>
    <w:p>
      <w:pPr>
        <w:pStyle w:val="Heading1"/>
        <w:spacing w:before="360" w:after="200"/>
      </w:pPr>
      <w:r>
        <w:rPr>
          <w:rFonts w:ascii="Arial" w:cs="Arial" w:eastAsia="Arial" w:hAnsi="Arial"/>
          <w:b/>
          <w:bCs/>
          <w:color w:val="2E4057"/>
          <w:sz w:val="32"/>
          <w:szCs w:val="32"/>
        </w:rPr>
        <w:t xml:space="preserve">6. The Tag System: Simulated Physics</w:t>
      </w:r>
    </w:p>
    <w:p>
      <w:pPr>
        <w:spacing w:after="160" w:line="276"/>
      </w:pPr>
      <w:r>
        <w:rPr>
          <w:rFonts w:ascii="Arial" w:cs="Arial" w:eastAsia="Arial" w:hAnsi="Arial"/>
          <w:sz w:val="22"/>
          <w:szCs w:val="22"/>
        </w:rPr>
        <w:t xml:space="preserve">The game doesn’t simulate reality. It simulates traits and reactions. A symbolic physics language: enough consistency to invite reasoning, not enough complexity to collapse under its own weight.</w:t>
      </w:r>
    </w:p>
    <w:p>
      <w:pPr>
        <w:spacing w:before="200" w:after="120"/>
      </w:pPr>
      <w:r>
        <w:rPr>
          <w:rFonts w:ascii="Arial" w:cs="Arial" w:eastAsia="Arial" w:hAnsi="Arial"/>
          <w:b/>
          <w:bCs/>
          <w:color w:val="8B7340"/>
          <w:sz w:val="22"/>
          <w:szCs w:val="22"/>
        </w:rPr>
        <w:t xml:space="preserve">World Tags (12–20 core tags)</w:t>
      </w:r>
    </w:p>
    <w:p>
      <w:pPr>
        <w:spacing w:after="160" w:line="276"/>
      </w:pPr>
      <w:r>
        <w:rPr>
          <w:rFonts w:ascii="Arial" w:cs="Arial" w:eastAsia="Arial" w:hAnsi="Arial"/>
          <w:sz w:val="22"/>
          <w:szCs w:val="22"/>
        </w:rPr>
        <w:t xml:space="preserve">Every object in the world has tags. Not stats. Tags. Examples: vibration, pressure, heat, saturation, resonance, light, instability, cohesion, noise, anchoring.</w:t>
      </w:r>
    </w:p>
    <w:p>
      <w:pPr>
        <w:spacing w:before="200" w:after="120"/>
      </w:pPr>
      <w:r>
        <w:rPr>
          <w:rFonts w:ascii="Arial" w:cs="Arial" w:eastAsia="Arial" w:hAnsi="Arial"/>
          <w:b/>
          <w:bCs/>
          <w:color w:val="8B7340"/>
          <w:sz w:val="22"/>
          <w:szCs w:val="22"/>
        </w:rPr>
        <w:t xml:space="preserve">Enemy Tags</w:t>
      </w:r>
    </w:p>
    <w:p>
      <w:pPr>
        <w:spacing w:after="160" w:line="276"/>
      </w:pPr>
      <w:r>
        <w:rPr>
          <w:rFonts w:ascii="Arial" w:cs="Arial" w:eastAsia="Arial" w:hAnsi="Arial"/>
          <w:sz w:val="22"/>
          <w:szCs w:val="22"/>
        </w:rPr>
        <w:t xml:space="preserve">Enemies also have tags: tunnel-dependent, brittle, swarm, resonance-sensitive, heat-fed, cohesion-bound. These form a hidden “genome.”</w:t>
      </w:r>
    </w:p>
    <w:p>
      <w:pPr>
        <w:spacing w:before="200" w:after="120"/>
      </w:pPr>
      <w:r>
        <w:rPr>
          <w:rFonts w:ascii="Arial" w:cs="Arial" w:eastAsia="Arial" w:hAnsi="Arial"/>
          <w:b/>
          <w:bCs/>
          <w:color w:val="8B7340"/>
          <w:sz w:val="22"/>
          <w:szCs w:val="22"/>
        </w:rPr>
        <w:t xml:space="preserve">Reaction Rules (30–40 rules)</w:t>
      </w:r>
    </w:p>
    <w:p>
      <w:pPr>
        <w:spacing w:after="160" w:line="276"/>
      </w:pPr>
      <w:r>
        <w:rPr>
          <w:rFonts w:ascii="Arial" w:cs="Arial" w:eastAsia="Arial" w:hAnsi="Arial"/>
          <w:sz w:val="22"/>
          <w:szCs w:val="22"/>
        </w:rPr>
        <w:t xml:space="preserve">Tags interact through a reaction table:</w:t>
      </w:r>
    </w:p>
    <w:p>
      <w:pPr>
        <w:pStyle w:val="ListParagraph"/>
        <w:numPr>
          <w:ilvl w:val="0"/>
          <w:numId w:val="2"/>
        </w:numPr>
        <w:spacing w:after="80" w:line="276"/>
      </w:pPr>
      <w:r>
        <w:rPr>
          <w:rFonts w:ascii="Arial" w:cs="Arial" w:eastAsia="Arial" w:hAnsi="Arial"/>
          <w:sz w:val="22"/>
          <w:szCs w:val="22"/>
        </w:rPr>
        <w:t xml:space="preserve">vibration + tunnel-dependent → collapse chance</w:t>
      </w:r>
    </w:p>
    <w:p>
      <w:pPr>
        <w:pStyle w:val="ListParagraph"/>
        <w:numPr>
          <w:ilvl w:val="0"/>
          <w:numId w:val="2"/>
        </w:numPr>
        <w:spacing w:after="80" w:line="276"/>
      </w:pPr>
      <w:r>
        <w:rPr>
          <w:rFonts w:ascii="Arial" w:cs="Arial" w:eastAsia="Arial" w:hAnsi="Arial"/>
          <w:sz w:val="22"/>
          <w:szCs w:val="22"/>
        </w:rPr>
        <w:t xml:space="preserve">heat + brittle → shatter</w:t>
      </w:r>
    </w:p>
    <w:p>
      <w:pPr>
        <w:pStyle w:val="ListParagraph"/>
        <w:numPr>
          <w:ilvl w:val="0"/>
          <w:numId w:val="2"/>
        </w:numPr>
        <w:spacing w:after="80" w:line="276"/>
      </w:pPr>
      <w:r>
        <w:rPr>
          <w:rFonts w:ascii="Arial" w:cs="Arial" w:eastAsia="Arial" w:hAnsi="Arial"/>
          <w:sz w:val="22"/>
          <w:szCs w:val="22"/>
        </w:rPr>
        <w:t xml:space="preserve">saturation + swarm → slow spread</w:t>
      </w:r>
    </w:p>
    <w:p>
      <w:pPr>
        <w:pStyle w:val="ListParagraph"/>
        <w:numPr>
          <w:ilvl w:val="0"/>
          <w:numId w:val="2"/>
        </w:numPr>
        <w:spacing w:after="80" w:line="276"/>
      </w:pPr>
      <w:r>
        <w:rPr>
          <w:rFonts w:ascii="Arial" w:cs="Arial" w:eastAsia="Arial" w:hAnsi="Arial"/>
          <w:sz w:val="22"/>
          <w:szCs w:val="22"/>
        </w:rPr>
        <w:t xml:space="preserve">resonance + cohesion-bound → formation break</w:t>
      </w:r>
    </w:p>
    <w:p>
      <w:pPr>
        <w:spacing w:after="160" w:line="276"/>
      </w:pPr>
      <w:r>
        <w:rPr>
          <w:rFonts w:ascii="Arial" w:cs="Arial" w:eastAsia="Arial" w:hAnsi="Arial"/>
          <w:sz w:val="22"/>
          <w:szCs w:val="22"/>
        </w:rPr>
        <w:t xml:space="preserve">To the player it feels like natural law. But it’s just structured logic.</w:t>
      </w:r>
    </w:p>
    <w:p>
      <w:pPr>
        <w:spacing w:before="200" w:after="120"/>
      </w:pPr>
      <w:r>
        <w:rPr>
          <w:rFonts w:ascii="Arial" w:cs="Arial" w:eastAsia="Arial" w:hAnsi="Arial"/>
          <w:b/>
          <w:bCs/>
          <w:color w:val="8B7340"/>
          <w:sz w:val="22"/>
          <w:szCs w:val="22"/>
        </w:rPr>
        <w:t xml:space="preserve">Phenotype vs Genome</w:t>
      </w:r>
    </w:p>
    <w:p>
      <w:pPr>
        <w:spacing w:after="160" w:line="276"/>
      </w:pPr>
      <w:r>
        <w:rPr>
          <w:rFonts w:ascii="Arial" w:cs="Arial" w:eastAsia="Arial" w:hAnsi="Arial"/>
          <w:sz w:val="22"/>
          <w:szCs w:val="22"/>
        </w:rPr>
        <w:t xml:space="preserve">Players only see phenotype — observed behavior. The genome (underlying traits) is hidden. A bell doesn’t say “counters burrowers.” It says “emits continuous vibration.” If burrowers hate vibration, the interaction emerges. The player discovers it. That’s organic design.</w:t>
      </w:r>
    </w:p>
    <w:p>
      <w:pPr>
        <w:spacing w:after="160" w:line="276"/>
      </w:pPr>
      <w:r>
        <w:rPr>
          <w:rFonts w:ascii="Arial" w:cs="Arial" w:eastAsia="Arial" w:hAnsi="Arial"/>
          <w:sz w:val="22"/>
          <w:szCs w:val="22"/>
        </w:rPr>
        <w:t xml:space="preserve">Reports describe behavior, never prescribe solutions. Not “vulnerable to vibration” but “their tunnels collapsed when thunder struck.” That’s evidence. The player interprets.</w:t>
      </w:r>
    </w:p>
    <w:p>
      <w:pPr>
        <w:spacing w:before="200" w:after="120"/>
      </w:pPr>
      <w:r>
        <w:rPr>
          <w:rFonts w:ascii="Arial" w:cs="Arial" w:eastAsia="Arial" w:hAnsi="Arial"/>
          <w:b/>
          <w:bCs/>
          <w:color w:val="8B7340"/>
          <w:sz w:val="22"/>
          <w:szCs w:val="22"/>
        </w:rPr>
        <w:t xml:space="preserve">Randomized Monsters Are Trait Bundles</w:t>
      </w:r>
    </w:p>
    <w:p>
      <w:pPr>
        <w:spacing w:after="160" w:line="276"/>
      </w:pPr>
      <w:r>
        <w:rPr>
          <w:rFonts w:ascii="Arial" w:cs="Arial" w:eastAsia="Arial" w:hAnsi="Arial"/>
          <w:sz w:val="22"/>
          <w:szCs w:val="22"/>
        </w:rPr>
        <w:t xml:space="preserve">Instead of designing fixed monsters, each creature is rolled as a configuration of traits: movement type, structure, behavior, weakness, adaptation. Same species, different expression. Players can’t memorize a single solution. They must read the traits each run.</w:t>
      </w:r>
    </w:p>
    <w:p>
      <w:pPr>
        <w:spacing w:before="200" w:after="120"/>
      </w:pPr>
      <w:r>
        <w:rPr>
          <w:rFonts w:ascii="Arial" w:cs="Arial" w:eastAsia="Arial" w:hAnsi="Arial"/>
          <w:b/>
          <w:bCs/>
          <w:color w:val="8B7340"/>
          <w:sz w:val="22"/>
          <w:szCs w:val="22"/>
        </w:rPr>
        <w:t xml:space="preserve">Every Solution Has Side Effects</w:t>
      </w:r>
    </w:p>
    <w:p>
      <w:pPr>
        <w:spacing w:after="160" w:line="276"/>
      </w:pPr>
      <w:r>
        <w:rPr>
          <w:rFonts w:ascii="Arial" w:cs="Arial" w:eastAsia="Arial" w:hAnsi="Arial"/>
          <w:sz w:val="22"/>
          <w:szCs w:val="22"/>
        </w:rPr>
        <w:t xml:space="preserve">The same vibration that collapses tunnels might fatigue priests, agitate livestock, attract another enemy type, or destabilize deep levels. The player isn’t finding permanent answers. They’re making tradeoffs. This prevents doctrine from fossilizing.</w:t>
      </w:r>
    </w:p>
    <w:p>
      <w:pPr>
        <w:pBdr>
          <w:bottom w:val="single" w:color="CCCCCC" w:sz="1"/>
        </w:pBdr>
        <w:spacing w:before="200" w:after="200"/>
      </w:pPr>
    </w:p>
    <w:p>
      <w:pPr>
        <w:pStyle w:val="Heading1"/>
        <w:spacing w:before="360" w:after="200"/>
      </w:pPr>
      <w:r>
        <w:rPr>
          <w:rFonts w:ascii="Arial" w:cs="Arial" w:eastAsia="Arial" w:hAnsi="Arial"/>
          <w:b/>
          <w:bCs/>
          <w:color w:val="2E4057"/>
          <w:sz w:val="32"/>
          <w:szCs w:val="32"/>
        </w:rPr>
        <w:t xml:space="preserve">7. The Knowledge System</w:t>
      </w:r>
    </w:p>
    <w:p>
      <w:pPr>
        <w:spacing w:before="200" w:after="120"/>
      </w:pPr>
      <w:r>
        <w:rPr>
          <w:rFonts w:ascii="Arial" w:cs="Arial" w:eastAsia="Arial" w:hAnsi="Arial"/>
          <w:b/>
          <w:bCs/>
          <w:color w:val="8B7340"/>
          <w:sz w:val="22"/>
          <w:szCs w:val="22"/>
        </w:rPr>
        <w:t xml:space="preserve">Lore Fragments</w:t>
      </w:r>
    </w:p>
    <w:p>
      <w:pPr>
        <w:spacing w:after="160" w:line="276"/>
      </w:pPr>
      <w:r>
        <w:rPr>
          <w:rFonts w:ascii="Arial" w:cs="Arial" w:eastAsia="Arial" w:hAnsi="Arial"/>
          <w:sz w:val="22"/>
          <w:szCs w:val="22"/>
        </w:rPr>
        <w:t xml:space="preserve">The Mistwalker brings back observations tagged internally by the system. Players read prose; the engine reads tags. Example: “The earth hummed before the collapse. The tunnels recoiled from the sound.” System tags: vibration, tunnel-dependent, collapse.</w:t>
      </w:r>
    </w:p>
    <w:p>
      <w:pPr>
        <w:spacing w:before="200" w:after="120"/>
      </w:pPr>
      <w:r>
        <w:rPr>
          <w:rFonts w:ascii="Arial" w:cs="Arial" w:eastAsia="Arial" w:hAnsi="Arial"/>
          <w:b/>
          <w:bCs/>
          <w:color w:val="8B7340"/>
          <w:sz w:val="22"/>
          <w:szCs w:val="22"/>
        </w:rPr>
        <w:t xml:space="preserve">Scholar Hypotheses</w:t>
      </w:r>
    </w:p>
    <w:p>
      <w:pPr>
        <w:spacing w:after="160" w:line="276"/>
      </w:pPr>
      <w:r>
        <w:rPr>
          <w:rFonts w:ascii="Arial" w:cs="Arial" w:eastAsia="Arial" w:hAnsi="Arial"/>
          <w:sz w:val="22"/>
          <w:szCs w:val="22"/>
        </w:rPr>
        <w:t xml:space="preserve">When enough related tags accumulate, scholars synthesize patterns into hypotheses. Not guaranteed solutions — plausible directions. A hypothesis enables new engineer experiments, soldier doctrine options, or priest ritual variants.</w:t>
      </w:r>
    </w:p>
    <w:p>
      <w:pPr>
        <w:spacing w:after="160" w:line="276"/>
      </w:pPr>
      <w:r>
        <w:rPr>
          <w:rFonts w:ascii="Arial" w:cs="Arial" w:eastAsia="Arial" w:hAnsi="Arial"/>
          <w:sz w:val="22"/>
          <w:szCs w:val="22"/>
        </w:rPr>
        <w:t xml:space="preserve">Scholars have personalities: cautious, speculative, obsessive. Their temperament influences how early they propose hypotheses and how they frame confidence. A speculative scholar jumps early. A cautious one demands more evidence. The player manages intellectual temperament, not RNG.</w:t>
      </w:r>
    </w:p>
    <w:p>
      <w:pPr>
        <w:spacing w:before="200" w:after="120"/>
      </w:pPr>
      <w:r>
        <w:rPr>
          <w:rFonts w:ascii="Arial" w:cs="Arial" w:eastAsia="Arial" w:hAnsi="Arial"/>
          <w:b/>
          <w:bCs/>
          <w:color w:val="8B7340"/>
          <w:sz w:val="22"/>
          <w:szCs w:val="22"/>
        </w:rPr>
        <w:t xml:space="preserve">Confidence Levels</w:t>
      </w:r>
    </w:p>
    <w:p>
      <w:pPr>
        <w:spacing w:after="160" w:line="276"/>
      </w:pPr>
      <w:r>
        <w:rPr>
          <w:rFonts w:ascii="Arial" w:cs="Arial" w:eastAsia="Arial" w:hAnsi="Arial"/>
          <w:sz w:val="22"/>
          <w:szCs w:val="22"/>
        </w:rPr>
        <w:t xml:space="preserve">Every hypothesis carries a signal expressed through language, not percentages:</w:t>
      </w:r>
    </w:p>
    <w:p>
      <w:pPr>
        <w:pStyle w:val="ListParagraph"/>
        <w:numPr>
          <w:ilvl w:val="0"/>
          <w:numId w:val="2"/>
        </w:numPr>
        <w:spacing w:after="80" w:line="276"/>
      </w:pPr>
      <w:r>
        <w:rPr>
          <w:rFonts w:ascii="Arial" w:cs="Arial" w:eastAsia="Arial" w:hAnsi="Arial"/>
          <w:b/>
          <w:bCs/>
          <w:sz w:val="22"/>
          <w:szCs w:val="22"/>
        </w:rPr>
        <w:t xml:space="preserve">Weak: </w:t>
      </w:r>
      <w:r>
        <w:rPr>
          <w:rFonts w:ascii="Arial" w:cs="Arial" w:eastAsia="Arial" w:hAnsi="Arial"/>
          <w:sz w:val="22"/>
          <w:szCs w:val="22"/>
        </w:rPr>
        <w:t xml:space="preserve">“Some accounts suggest vibration unsettles them.”</w:t>
      </w:r>
    </w:p>
    <w:p>
      <w:pPr>
        <w:pStyle w:val="ListParagraph"/>
        <w:numPr>
          <w:ilvl w:val="0"/>
          <w:numId w:val="2"/>
        </w:numPr>
        <w:spacing w:after="80" w:line="276"/>
      </w:pPr>
      <w:r>
        <w:rPr>
          <w:rFonts w:ascii="Arial" w:cs="Arial" w:eastAsia="Arial" w:hAnsi="Arial"/>
          <w:b/>
          <w:bCs/>
          <w:sz w:val="22"/>
          <w:szCs w:val="22"/>
        </w:rPr>
        <w:t xml:space="preserve">Medium: </w:t>
      </w:r>
      <w:r>
        <w:rPr>
          <w:rFonts w:ascii="Arial" w:cs="Arial" w:eastAsia="Arial" w:hAnsi="Arial"/>
          <w:sz w:val="22"/>
          <w:szCs w:val="22"/>
        </w:rPr>
        <w:t xml:space="preserve">“Multiple records describe tunnel collapse under resonance.”</w:t>
      </w:r>
    </w:p>
    <w:p>
      <w:pPr>
        <w:pStyle w:val="ListParagraph"/>
        <w:numPr>
          <w:ilvl w:val="0"/>
          <w:numId w:val="2"/>
        </w:numPr>
        <w:spacing w:after="80" w:line="276"/>
      </w:pPr>
      <w:r>
        <w:rPr>
          <w:rFonts w:ascii="Arial" w:cs="Arial" w:eastAsia="Arial" w:hAnsi="Arial"/>
          <w:b/>
          <w:bCs/>
          <w:sz w:val="22"/>
          <w:szCs w:val="22"/>
        </w:rPr>
        <w:t xml:space="preserve">Strong: </w:t>
      </w:r>
      <w:r>
        <w:rPr>
          <w:rFonts w:ascii="Arial" w:cs="Arial" w:eastAsia="Arial" w:hAnsi="Arial"/>
          <w:sz w:val="22"/>
          <w:szCs w:val="22"/>
        </w:rPr>
        <w:t xml:space="preserve">“All verified encounters confirm resonance disruption.”</w:t>
      </w:r>
    </w:p>
    <w:p>
      <w:pPr>
        <w:spacing w:after="160" w:line="276"/>
      </w:pPr>
      <w:r>
        <w:rPr>
          <w:rFonts w:ascii="Arial" w:cs="Arial" w:eastAsia="Arial" w:hAnsi="Arial"/>
          <w:sz w:val="22"/>
          <w:szCs w:val="22"/>
        </w:rPr>
        <w:t xml:space="preserve">Players understand their risk. They chose a gamble knowingly. That feels fair.</w:t>
      </w:r>
    </w:p>
    <w:p>
      <w:pPr>
        <w:spacing w:before="200" w:after="120"/>
      </w:pPr>
      <w:r>
        <w:rPr>
          <w:rFonts w:ascii="Arial" w:cs="Arial" w:eastAsia="Arial" w:hAnsi="Arial"/>
          <w:b/>
          <w:bCs/>
          <w:color w:val="8B7340"/>
          <w:sz w:val="22"/>
          <w:szCs w:val="22"/>
        </w:rPr>
        <w:t xml:space="preserve">Information Is True But Partial</w:t>
      </w:r>
    </w:p>
    <w:p>
      <w:pPr>
        <w:spacing w:after="160" w:line="276"/>
      </w:pPr>
      <w:r>
        <w:rPr>
          <w:rFonts w:ascii="Arial" w:cs="Arial" w:eastAsia="Arial" w:hAnsi="Arial"/>
          <w:sz w:val="22"/>
          <w:szCs w:val="22"/>
        </w:rPr>
        <w:t xml:space="preserve">The game never lies. Each revelation layers truth, never replaces it. Players accept failure when they believe “I didn’t know enough yet.” They reject failure when they believe “the game tricked me.” The model supports learning, not gotchas.</w:t>
      </w:r>
    </w:p>
    <w:p>
      <w:pPr>
        <w:spacing w:before="200" w:after="120"/>
      </w:pPr>
      <w:r>
        <w:rPr>
          <w:rFonts w:ascii="Arial" w:cs="Arial" w:eastAsia="Arial" w:hAnsi="Arial"/>
          <w:b/>
          <w:bCs/>
          <w:color w:val="8B7340"/>
          <w:sz w:val="22"/>
          <w:szCs w:val="22"/>
        </w:rPr>
        <w:t xml:space="preserve">Failure Teaches</w:t>
      </w:r>
    </w:p>
    <w:p>
      <w:pPr>
        <w:spacing w:after="160" w:line="276"/>
      </w:pPr>
      <w:r>
        <w:rPr>
          <w:rFonts w:ascii="Arial" w:cs="Arial" w:eastAsia="Arial" w:hAnsi="Arial"/>
          <w:sz w:val="22"/>
          <w:szCs w:val="22"/>
        </w:rPr>
        <w:t xml:space="preserve">When a doctrine fails, the log reveals why. Not “it didn’t work” but “the resonance destabilized the soil, but their tunnels adapted — heat sustained them.” That reveals a hidden trait. The player learns: it wasn’t wrong, it was incomplete. Frustration transforms into curiosity.</w:t>
      </w:r>
    </w:p>
    <w:p>
      <w:pPr>
        <w:spacing w:before="200" w:after="120"/>
      </w:pPr>
      <w:r>
        <w:rPr>
          <w:rFonts w:ascii="Arial" w:cs="Arial" w:eastAsia="Arial" w:hAnsi="Arial"/>
          <w:b/>
          <w:bCs/>
          <w:color w:val="8B7340"/>
          <w:sz w:val="22"/>
          <w:szCs w:val="22"/>
        </w:rPr>
        <w:t xml:space="preserve">Scholar Overload</w:t>
      </w:r>
    </w:p>
    <w:p>
      <w:pPr>
        <w:spacing w:after="160" w:line="276"/>
      </w:pPr>
      <w:r>
        <w:rPr>
          <w:rFonts w:ascii="Arial" w:cs="Arial" w:eastAsia="Arial" w:hAnsi="Arial"/>
          <w:sz w:val="22"/>
          <w:szCs w:val="22"/>
        </w:rPr>
        <w:t xml:space="preserve">Scholars can’t study everything. They can do surface study (broad clues) or deep study (trait confirmation, interaction discovery, doctrine unlock). Players choose breadth versus depth. That’s meaningful epistemic strategy. If scholars could study everything, optimal play would be obvious and there’d be no tension.</w:t>
      </w:r>
    </w:p>
    <w:p>
      <w:pPr>
        <w:pBdr>
          <w:bottom w:val="single" w:color="CCCCCC" w:sz="1"/>
        </w:pBdr>
        <w:spacing w:before="200" w:after="200"/>
      </w:pPr>
    </w:p>
    <w:p>
      <w:pPr>
        <w:pStyle w:val="Heading1"/>
        <w:spacing w:before="360" w:after="200"/>
      </w:pPr>
      <w:r>
        <w:rPr>
          <w:rFonts w:ascii="Arial" w:cs="Arial" w:eastAsia="Arial" w:hAnsi="Arial"/>
          <w:b/>
          <w:bCs/>
          <w:color w:val="2E4057"/>
          <w:sz w:val="32"/>
          <w:szCs w:val="32"/>
        </w:rPr>
        <w:t xml:space="preserve">8. The Stat System: Stats as Eligibility</w:t>
      </w:r>
    </w:p>
    <w:p>
      <w:pPr>
        <w:spacing w:before="200" w:after="120"/>
      </w:pPr>
      <w:r>
        <w:rPr>
          <w:rFonts w:ascii="Arial" w:cs="Arial" w:eastAsia="Arial" w:hAnsi="Arial"/>
          <w:b/>
          <w:bCs/>
          <w:color w:val="8B7340"/>
          <w:sz w:val="22"/>
          <w:szCs w:val="22"/>
        </w:rPr>
        <w:t xml:space="preserve">Three Stats, Three Levels</w:t>
      </w:r>
    </w:p>
    <w:p>
      <w:pPr>
        <w:spacing w:after="160" w:line="276"/>
      </w:pPr>
      <w:r>
        <w:rPr>
          <w:rFonts w:ascii="Arial" w:cs="Arial" w:eastAsia="Arial" w:hAnsi="Arial"/>
          <w:sz w:val="22"/>
          <w:szCs w:val="22"/>
        </w:rPr>
        <w:t xml:space="preserve">Body, Mind, Spirit. Each rated 1–3. That gives 27 total profiles — small enough to learn, large enough to be interesting. Players think in shapes, not numbers:</w:t>
      </w:r>
    </w:p>
    <w:p>
      <w:pPr>
        <w:pStyle w:val="ListParagraph"/>
        <w:numPr>
          <w:ilvl w:val="0"/>
          <w:numId w:val="2"/>
        </w:numPr>
        <w:spacing w:after="80" w:line="276"/>
      </w:pPr>
      <w:r>
        <w:rPr>
          <w:rFonts w:ascii="Arial" w:cs="Arial" w:eastAsia="Arial" w:hAnsi="Arial"/>
          <w:sz w:val="22"/>
          <w:szCs w:val="22"/>
        </w:rPr>
        <w:t xml:space="preserve">3/3/1 = extreme focus, ritual mind</w:t>
      </w:r>
    </w:p>
    <w:p>
      <w:pPr>
        <w:pStyle w:val="ListParagraph"/>
        <w:numPr>
          <w:ilvl w:val="0"/>
          <w:numId w:val="2"/>
        </w:numPr>
        <w:spacing w:after="80" w:line="276"/>
      </w:pPr>
      <w:r>
        <w:rPr>
          <w:rFonts w:ascii="Arial" w:cs="Arial" w:eastAsia="Arial" w:hAnsi="Arial"/>
          <w:sz w:val="22"/>
          <w:szCs w:val="22"/>
        </w:rPr>
        <w:t xml:space="preserve">3/2/2 = engineer savant</w:t>
      </w:r>
    </w:p>
    <w:p>
      <w:pPr>
        <w:pStyle w:val="ListParagraph"/>
        <w:numPr>
          <w:ilvl w:val="0"/>
          <w:numId w:val="2"/>
        </w:numPr>
        <w:spacing w:after="80" w:line="276"/>
      </w:pPr>
      <w:r>
        <w:rPr>
          <w:rFonts w:ascii="Arial" w:cs="Arial" w:eastAsia="Arial" w:hAnsi="Arial"/>
          <w:sz w:val="22"/>
          <w:szCs w:val="22"/>
        </w:rPr>
        <w:t xml:space="preserve">2/3/3 = doctrine vessel</w:t>
      </w:r>
    </w:p>
    <w:p>
      <w:pPr>
        <w:pStyle w:val="ListParagraph"/>
        <w:numPr>
          <w:ilvl w:val="0"/>
          <w:numId w:val="2"/>
        </w:numPr>
        <w:spacing w:after="80" w:line="276"/>
      </w:pPr>
      <w:r>
        <w:rPr>
          <w:rFonts w:ascii="Arial" w:cs="Arial" w:eastAsia="Arial" w:hAnsi="Arial"/>
          <w:sz w:val="22"/>
          <w:szCs w:val="22"/>
        </w:rPr>
        <w:t xml:space="preserve">1/1/1 = harmony, morale anchor</w:t>
      </w:r>
    </w:p>
    <w:p>
      <w:pPr>
        <w:pStyle w:val="ListParagraph"/>
        <w:numPr>
          <w:ilvl w:val="0"/>
          <w:numId w:val="2"/>
        </w:numPr>
        <w:spacing w:after="80" w:line="276"/>
      </w:pPr>
      <w:r>
        <w:rPr>
          <w:rFonts w:ascii="Arial" w:cs="Arial" w:eastAsia="Arial" w:hAnsi="Arial"/>
          <w:sz w:val="22"/>
          <w:szCs w:val="22"/>
        </w:rPr>
        <w:t xml:space="preserve">3/1/1 = brute stabilizer</w:t>
      </w:r>
    </w:p>
    <w:p>
      <w:pPr>
        <w:spacing w:before="200" w:after="120"/>
      </w:pPr>
      <w:r>
        <w:rPr>
          <w:rFonts w:ascii="Arial" w:cs="Arial" w:eastAsia="Arial" w:hAnsi="Arial"/>
          <w:b/>
          <w:bCs/>
          <w:color w:val="8B7340"/>
          <w:sz w:val="22"/>
          <w:szCs w:val="22"/>
        </w:rPr>
        <w:t xml:space="preserve">Stats as Keys, Not Power</w:t>
      </w:r>
    </w:p>
    <w:p>
      <w:pPr>
        <w:spacing w:after="160" w:line="276"/>
      </w:pPr>
      <w:r>
        <w:rPr>
          <w:rFonts w:ascii="Arial" w:cs="Arial" w:eastAsia="Arial" w:hAnsi="Arial"/>
          <w:sz w:val="22"/>
          <w:szCs w:val="22"/>
        </w:rPr>
        <w:t xml:space="preserve">Stats don’t make characters stronger. They define eligibility space. A 5-mind priest isn’t just more powerful — they’re able to comprehend advanced ritual architecture. Stats are cognitive prerequisites. A +1 mind tome is not a buff. It’s a key to crossing a threshold.</w:t>
      </w:r>
    </w:p>
    <w:p>
      <w:pPr>
        <w:spacing w:after="160" w:line="276"/>
      </w:pPr>
      <w:r>
        <w:rPr>
          <w:rFonts w:ascii="Arial" w:cs="Arial" w:eastAsia="Arial" w:hAnsi="Arial"/>
          <w:sz w:val="22"/>
          <w:szCs w:val="22"/>
        </w:rPr>
        <w:t xml:space="preserve">Players start planning: Who is my future anchor priest? Who is my resonance engineer? Who will carry the dangerous doctrine? That’s long-term identity planning, not min-maxing.</w:t>
      </w:r>
    </w:p>
    <w:p>
      <w:pPr>
        <w:spacing w:before="200" w:after="120"/>
      </w:pPr>
      <w:r>
        <w:rPr>
          <w:rFonts w:ascii="Arial" w:cs="Arial" w:eastAsia="Arial" w:hAnsi="Arial"/>
          <w:b/>
          <w:bCs/>
          <w:color w:val="8B7340"/>
          <w:sz w:val="22"/>
          <w:szCs w:val="22"/>
        </w:rPr>
        <w:t xml:space="preserve">Eligibility Only Matters When Catalyzed</w:t>
      </w:r>
    </w:p>
    <w:p>
      <w:pPr>
        <w:spacing w:after="160" w:line="276"/>
      </w:pPr>
      <w:r>
        <w:rPr>
          <w:rFonts w:ascii="Arial" w:cs="Arial" w:eastAsia="Arial" w:hAnsi="Arial"/>
          <w:sz w:val="22"/>
          <w:szCs w:val="22"/>
        </w:rPr>
        <w:t xml:space="preserve">Stats don’t grant power. They define what a character CAN host, if the world presents the right catalyst. A 5/3/1 character is a vessel waiting for the right key. The same stat pattern across runs can become different roles depending on what the world reveals. That’s replayability baked in.</w:t>
      </w:r>
    </w:p>
    <w:p>
      <w:pPr>
        <w:spacing w:before="200" w:after="120"/>
      </w:pPr>
      <w:r>
        <w:rPr>
          <w:rFonts w:ascii="Arial" w:cs="Arial" w:eastAsia="Arial" w:hAnsi="Arial"/>
          <w:b/>
          <w:bCs/>
          <w:color w:val="8B7340"/>
          <w:sz w:val="22"/>
          <w:szCs w:val="22"/>
        </w:rPr>
        <w:t xml:space="preserve">The Compendium</w:t>
      </w:r>
    </w:p>
    <w:p>
      <w:pPr>
        <w:spacing w:after="160" w:line="276"/>
      </w:pPr>
      <w:r>
        <w:rPr>
          <w:rFonts w:ascii="Arial" w:cs="Arial" w:eastAsia="Arial" w:hAnsi="Arial"/>
          <w:sz w:val="22"/>
          <w:szCs w:val="22"/>
        </w:rPr>
        <w:t xml:space="preserve">Over multiple runs, the game builds an almanac recording evidence, not solutions. Entries evolve across runs: “suspected resonance sensitivity” becomes “confirmed resonance sensitivity” becomes “resonance resisted — possible adaptation.” Players see a living science, not a static wiki.</w:t>
      </w:r>
    </w:p>
    <w:p>
      <w:pPr>
        <w:spacing w:before="200" w:after="120"/>
      </w:pPr>
      <w:r>
        <w:rPr>
          <w:rFonts w:ascii="Arial" w:cs="Arial" w:eastAsia="Arial" w:hAnsi="Arial"/>
          <w:b/>
          <w:bCs/>
          <w:color w:val="8B7340"/>
          <w:sz w:val="22"/>
          <w:szCs w:val="22"/>
        </w:rPr>
        <w:t xml:space="preserve">Discovery Through Deduction</w:t>
      </w:r>
    </w:p>
    <w:p>
      <w:pPr>
        <w:spacing w:after="160" w:line="276"/>
      </w:pPr>
      <w:r>
        <w:rPr>
          <w:rFonts w:ascii="Arial" w:cs="Arial" w:eastAsia="Arial" w:hAnsi="Arial"/>
          <w:sz w:val="22"/>
          <w:szCs w:val="22"/>
        </w:rPr>
        <w:t xml:space="preserve">Doctrines arrive as riddles, not keys. “This rite demands a mind that does not fracture and a spirit that does not bend.” Scholars interpret partial thresholds. Trials are costly but illuminating — every attempt generates data. Players narrow truth through investigation, not lottery.</w:t>
      </w:r>
    </w:p>
    <w:p>
      <w:pPr>
        <w:pBdr>
          <w:bottom w:val="single" w:color="CCCCCC" w:sz="1"/>
        </w:pBdr>
        <w:spacing w:before="200" w:after="200"/>
      </w:pPr>
    </w:p>
    <w:p>
      <w:pPr>
        <w:pStyle w:val="Heading1"/>
        <w:spacing w:before="360" w:after="200"/>
      </w:pPr>
      <w:r>
        <w:rPr>
          <w:rFonts w:ascii="Arial" w:cs="Arial" w:eastAsia="Arial" w:hAnsi="Arial"/>
          <w:b/>
          <w:bCs/>
          <w:color w:val="2E4057"/>
          <w:sz w:val="32"/>
          <w:szCs w:val="32"/>
        </w:rPr>
        <w:t xml:space="preserve">9. Items and Artifacts</w:t>
      </w:r>
    </w:p>
    <w:p>
      <w:pPr>
        <w:spacing w:before="200" w:after="120"/>
      </w:pPr>
      <w:r>
        <w:rPr>
          <w:rFonts w:ascii="Arial" w:cs="Arial" w:eastAsia="Arial" w:hAnsi="Arial"/>
          <w:b/>
          <w:bCs/>
          <w:color w:val="8B7340"/>
          <w:sz w:val="22"/>
          <w:szCs w:val="22"/>
        </w:rPr>
        <w:t xml:space="preserve">Items Are Verbs, Not Stats</w:t>
      </w:r>
    </w:p>
    <w:p>
      <w:pPr>
        <w:spacing w:after="160" w:line="276"/>
      </w:pPr>
      <w:r>
        <w:rPr>
          <w:rFonts w:ascii="Arial" w:cs="Arial" w:eastAsia="Arial" w:hAnsi="Arial"/>
          <w:sz w:val="22"/>
          <w:szCs w:val="22"/>
        </w:rPr>
        <w:t xml:space="preserve">Items shouldn’t say “+10 strength.” They should say “lets you apply force in a new way.” A bell emits vibration, resonance, and noise. A fire trench emits heat, light, and instability. Items are tag emitters. The system decides interaction. You’re authoring vocabulary, not answers.</w:t>
      </w:r>
    </w:p>
    <w:p>
      <w:pPr>
        <w:spacing w:before="200" w:after="120"/>
      </w:pPr>
      <w:r>
        <w:rPr>
          <w:rFonts w:ascii="Arial" w:cs="Arial" w:eastAsia="Arial" w:hAnsi="Arial"/>
          <w:b/>
          <w:bCs/>
          <w:color w:val="8B7340"/>
          <w:sz w:val="22"/>
          <w:szCs w:val="22"/>
        </w:rPr>
        <w:t xml:space="preserve">Items Bind to Identity</w:t>
      </w:r>
    </w:p>
    <w:p>
      <w:pPr>
        <w:spacing w:after="160" w:line="276"/>
      </w:pPr>
      <w:r>
        <w:rPr>
          <w:rFonts w:ascii="Arial" w:cs="Arial" w:eastAsia="Arial" w:hAnsi="Arial"/>
          <w:sz w:val="22"/>
          <w:szCs w:val="22"/>
        </w:rPr>
        <w:t xml:space="preserve">You don’t give an item to optimize DPS. You give it because it completes who someone is. The bell goes to the resonance engineer. The relic goes to the anchor priest. Items reinforce specialization. They’re narrative commitments. Players remember “Koth carried the bell” not “slot +2 vibration bonus.”</w:t>
      </w:r>
    </w:p>
    <w:p>
      <w:pPr>
        <w:spacing w:before="200" w:after="120"/>
      </w:pPr>
      <w:r>
        <w:rPr>
          <w:rFonts w:ascii="Arial" w:cs="Arial" w:eastAsia="Arial" w:hAnsi="Arial"/>
          <w:b/>
          <w:bCs/>
          <w:color w:val="8B7340"/>
          <w:sz w:val="22"/>
          <w:szCs w:val="22"/>
        </w:rPr>
        <w:t xml:space="preserve">Preservation Items</w:t>
      </w:r>
    </w:p>
    <w:p>
      <w:pPr>
        <w:spacing w:after="160" w:line="276"/>
      </w:pPr>
      <w:r>
        <w:rPr>
          <w:rFonts w:ascii="Arial" w:cs="Arial" w:eastAsia="Arial" w:hAnsi="Arial"/>
          <w:sz w:val="22"/>
          <w:szCs w:val="22"/>
        </w:rPr>
        <w:t xml:space="preserve">Instead of power items, focus on survival tools: a relic that prevents fatal injury once, a charm that halves madness chance, a tower sigil that stabilizes priests, armor that reduces cascade risk. These don’t win fights. They buy survival. And survival buys understanding.</w:t>
      </w:r>
    </w:p>
    <w:p>
      <w:pPr>
        <w:pBdr>
          <w:bottom w:val="single" w:color="CCCCCC" w:sz="1"/>
        </w:pBdr>
        <w:spacing w:before="200" w:after="200"/>
      </w:pPr>
    </w:p>
    <w:p>
      <w:pPr>
        <w:pStyle w:val="Heading1"/>
        <w:spacing w:before="360" w:after="200"/>
      </w:pPr>
      <w:r>
        <w:rPr>
          <w:rFonts w:ascii="Arial" w:cs="Arial" w:eastAsia="Arial" w:hAnsi="Arial"/>
          <w:b/>
          <w:bCs/>
          <w:color w:val="2E4057"/>
          <w:sz w:val="32"/>
          <w:szCs w:val="32"/>
        </w:rPr>
        <w:t xml:space="preserve">10. The Hidden Design</w:t>
      </w:r>
    </w:p>
    <w:p>
      <w:pPr>
        <w:spacing w:before="200" w:after="120"/>
      </w:pPr>
      <w:r>
        <w:rPr>
          <w:rFonts w:ascii="Arial" w:cs="Arial" w:eastAsia="Arial" w:hAnsi="Arial"/>
          <w:b/>
          <w:bCs/>
          <w:color w:val="8B7340"/>
          <w:sz w:val="22"/>
          <w:szCs w:val="22"/>
        </w:rPr>
        <w:t xml:space="preserve">Surface Layer (Familiar)</w:t>
      </w:r>
    </w:p>
    <w:p>
      <w:pPr>
        <w:spacing w:after="160" w:line="276"/>
      </w:pPr>
      <w:r>
        <w:rPr>
          <w:rFonts w:ascii="Arial" w:cs="Arial" w:eastAsia="Arial" w:hAnsi="Arial"/>
          <w:sz w:val="22"/>
          <w:szCs w:val="22"/>
        </w:rPr>
        <w:t xml:space="preserve">Leveling, items, upgrades, visible growth, character progression. This gives dopamine. It anchors expectations. Players think they’re building a strong squad.</w:t>
      </w:r>
    </w:p>
    <w:p>
      <w:pPr>
        <w:spacing w:before="200" w:after="120"/>
      </w:pPr>
      <w:r>
        <w:rPr>
          <w:rFonts w:ascii="Arial" w:cs="Arial" w:eastAsia="Arial" w:hAnsi="Arial"/>
          <w:b/>
          <w:bCs/>
          <w:color w:val="8B7340"/>
          <w:sz w:val="22"/>
          <w:szCs w:val="22"/>
        </w:rPr>
        <w:t xml:space="preserve">Deep Layer (True Game)</w:t>
      </w:r>
    </w:p>
    <w:p>
      <w:pPr>
        <w:spacing w:after="160" w:line="276"/>
      </w:pPr>
      <w:r>
        <w:rPr>
          <w:rFonts w:ascii="Arial" w:cs="Arial" w:eastAsia="Arial" w:hAnsi="Arial"/>
          <w:sz w:val="22"/>
          <w:szCs w:val="22"/>
        </w:rPr>
        <w:t xml:space="preserve">Inference, prioritization, doctrine, epistemic economy, survival through learning. This gives meaning. The surface gets them in. The depth keeps them.</w:t>
      </w:r>
    </w:p>
    <w:p>
      <w:pPr>
        <w:spacing w:before="200" w:after="120"/>
      </w:pPr>
      <w:r>
        <w:rPr>
          <w:rFonts w:ascii="Arial" w:cs="Arial" w:eastAsia="Arial" w:hAnsi="Arial"/>
          <w:b/>
          <w:bCs/>
          <w:color w:val="8B7340"/>
          <w:sz w:val="22"/>
          <w:szCs w:val="22"/>
        </w:rPr>
        <w:t xml:space="preserve">Linear Stat Scaling</w:t>
      </w:r>
    </w:p>
    <w:p>
      <w:pPr>
        <w:spacing w:after="160" w:line="276"/>
      </w:pPr>
      <w:r>
        <w:rPr>
          <w:rFonts w:ascii="Arial" w:cs="Arial" w:eastAsia="Arial" w:hAnsi="Arial"/>
          <w:sz w:val="22"/>
          <w:szCs w:val="22"/>
        </w:rPr>
        <w:t xml:space="preserve">Baseline stat growth is linear and predictable. It prevents trivial failure and preserves relevance — but never dominance. Stats maintain parity: you’re allowed to participate in the next ring, but stats don’t solve it. The clean separation: quantitative growth is the admission ticket, qualitative understanding is the exam.</w:t>
      </w:r>
    </w:p>
    <w:p>
      <w:pPr>
        <w:spacing w:before="200" w:after="120"/>
      </w:pPr>
      <w:r>
        <w:rPr>
          <w:rFonts w:ascii="Arial" w:cs="Arial" w:eastAsia="Arial" w:hAnsi="Arial"/>
          <w:b/>
          <w:bCs/>
          <w:color w:val="8B7340"/>
          <w:sz w:val="22"/>
          <w:szCs w:val="22"/>
        </w:rPr>
        <w:t xml:space="preserve">The Revelation Moment</w:t>
      </w:r>
    </w:p>
    <w:p>
      <w:pPr>
        <w:spacing w:after="160" w:line="276"/>
      </w:pPr>
      <w:r>
        <w:rPr>
          <w:rFonts w:ascii="Arial" w:cs="Arial" w:eastAsia="Arial" w:hAnsi="Arial"/>
          <w:sz w:val="22"/>
          <w:szCs w:val="22"/>
        </w:rPr>
        <w:t xml:space="preserve">New players lean on stats. Then: “I leveled and I still died.” Curiosity triggers. “What did I miss?” That’s the pivot moment. The best players will eventually say: “This isn’t about stats. It’s about reading the system.” That’s when a game becomes cult-classic material.</w:t>
      </w:r>
    </w:p>
    <w:p>
      <w:pPr>
        <w:pBdr>
          <w:bottom w:val="single" w:color="CCCCCC" w:sz="1"/>
        </w:pBdr>
        <w:spacing w:before="200" w:after="200"/>
      </w:pPr>
    </w:p>
    <w:p>
      <w:pPr>
        <w:pStyle w:val="Heading1"/>
        <w:spacing w:before="360" w:after="200"/>
      </w:pPr>
      <w:r>
        <w:rPr>
          <w:rFonts w:ascii="Arial" w:cs="Arial" w:eastAsia="Arial" w:hAnsi="Arial"/>
          <w:b/>
          <w:bCs/>
          <w:color w:val="2E4057"/>
          <w:sz w:val="32"/>
          <w:szCs w:val="32"/>
        </w:rPr>
        <w:t xml:space="preserve">11. Replayability and Mastery</w:t>
      </w:r>
    </w:p>
    <w:p>
      <w:pPr>
        <w:spacing w:before="200" w:after="120"/>
      </w:pPr>
      <w:r>
        <w:rPr>
          <w:rFonts w:ascii="Arial" w:cs="Arial" w:eastAsia="Arial" w:hAnsi="Arial"/>
          <w:b/>
          <w:bCs/>
          <w:color w:val="8B7340"/>
          <w:sz w:val="22"/>
          <w:szCs w:val="22"/>
        </w:rPr>
        <w:t xml:space="preserve">The Literacy Curve</w:t>
      </w:r>
    </w:p>
    <w:p>
      <w:pPr>
        <w:spacing w:after="160" w:line="276"/>
      </w:pPr>
      <w:r>
        <w:rPr>
          <w:rFonts w:ascii="Arial" w:cs="Arial" w:eastAsia="Arial" w:hAnsi="Arial"/>
          <w:sz w:val="22"/>
          <w:szCs w:val="22"/>
        </w:rPr>
        <w:t xml:space="preserve">Run 1: confusion. Run 2: recognition. Run 5: anticipation. Run 20: intuition. At no point is the game trivial, because trait combinations keep shifting. The player feels cognitive growth, not stat growth.</w:t>
      </w:r>
    </w:p>
    <w:p>
      <w:pPr>
        <w:spacing w:before="200" w:after="120"/>
      </w:pPr>
      <w:r>
        <w:rPr>
          <w:rFonts w:ascii="Arial" w:cs="Arial" w:eastAsia="Arial" w:hAnsi="Arial"/>
          <w:b/>
          <w:bCs/>
          <w:color w:val="8B7340"/>
          <w:sz w:val="22"/>
          <w:szCs w:val="22"/>
        </w:rPr>
        <w:t xml:space="preserve">Player Knowledge Is Vocabulary, Not Answers</w:t>
      </w:r>
    </w:p>
    <w:p>
      <w:pPr>
        <w:spacing w:after="160" w:line="276"/>
      </w:pPr>
      <w:r>
        <w:rPr>
          <w:rFonts w:ascii="Arial" w:cs="Arial" w:eastAsia="Arial" w:hAnsi="Arial"/>
          <w:sz w:val="22"/>
          <w:szCs w:val="22"/>
        </w:rPr>
        <w:t xml:space="preserve">Knowledge improves odds but never removes uncertainty. When a player learns “vibration disrupts tunnel structures,” next run the creature might also be heat-fed — so the bell helps, but fire makes it worse. Knowledge must be applied, not memorized.</w:t>
      </w:r>
    </w:p>
    <w:p>
      <w:pPr>
        <w:spacing w:before="200" w:after="120"/>
      </w:pPr>
      <w:r>
        <w:rPr>
          <w:rFonts w:ascii="Arial" w:cs="Arial" w:eastAsia="Arial" w:hAnsi="Arial"/>
          <w:b/>
          <w:bCs/>
          <w:color w:val="8B7340"/>
          <w:sz w:val="22"/>
          <w:szCs w:val="22"/>
        </w:rPr>
        <w:t xml:space="preserve">The Almanac as Field Journal</w:t>
      </w:r>
    </w:p>
    <w:p>
      <w:pPr>
        <w:spacing w:after="160" w:line="276"/>
      </w:pPr>
      <w:r>
        <w:rPr>
          <w:rFonts w:ascii="Arial" w:cs="Arial" w:eastAsia="Arial" w:hAnsi="Arial"/>
          <w:sz w:val="22"/>
          <w:szCs w:val="22"/>
        </w:rPr>
        <w:t xml:space="preserve">The almanac records experiences, not solutions. It tracks confirmed, suspected, and disproven observations. Players interpret the present using history. History informs judgment but doesn’t replace it.</w:t>
      </w:r>
    </w:p>
    <w:p>
      <w:pPr>
        <w:spacing w:before="200" w:after="120"/>
      </w:pPr>
      <w:r>
        <w:rPr>
          <w:rFonts w:ascii="Arial" w:cs="Arial" w:eastAsia="Arial" w:hAnsi="Arial"/>
          <w:b/>
          <w:bCs/>
          <w:color w:val="8B7340"/>
          <w:sz w:val="22"/>
          <w:szCs w:val="22"/>
        </w:rPr>
        <w:t xml:space="preserve">Institutional Memory</w:t>
      </w:r>
    </w:p>
    <w:p>
      <w:pPr>
        <w:spacing w:after="160" w:line="276"/>
      </w:pPr>
      <w:r>
        <w:rPr>
          <w:rFonts w:ascii="Arial" w:cs="Arial" w:eastAsia="Arial" w:hAnsi="Arial"/>
          <w:sz w:val="22"/>
          <w:szCs w:val="22"/>
        </w:rPr>
        <w:t xml:space="preserve">Most roguelikes reset the character. Mistwalker resets the generation. The monastery is the persistent entity. Each run is a lineage. Future runs inherit memory, not power: recorded doctrines, names of fallen veterans, architectural scars, preserved relics.</w:t>
      </w:r>
    </w:p>
    <w:p>
      <w:pPr>
        <w:pBdr>
          <w:bottom w:val="single" w:color="CCCCCC" w:sz="1"/>
        </w:pBdr>
        <w:spacing w:before="200" w:after="200"/>
      </w:pPr>
    </w:p>
    <w:p>
      <w:pPr>
        <w:pStyle w:val="Heading1"/>
        <w:spacing w:before="360" w:after="200"/>
      </w:pPr>
      <w:r>
        <w:rPr>
          <w:rFonts w:ascii="Arial" w:cs="Arial" w:eastAsia="Arial" w:hAnsi="Arial"/>
          <w:b/>
          <w:bCs/>
          <w:color w:val="2E4057"/>
          <w:sz w:val="32"/>
          <w:szCs w:val="32"/>
        </w:rPr>
        <w:t xml:space="preserve">12. Design Principles</w:t>
      </w:r>
    </w:p>
    <w:p>
      <w:pPr>
        <w:spacing w:before="200" w:after="120"/>
      </w:pPr>
      <w:r>
        <w:rPr>
          <w:rFonts w:ascii="Arial" w:cs="Arial" w:eastAsia="Arial" w:hAnsi="Arial"/>
          <w:b/>
          <w:bCs/>
          <w:color w:val="8B7340"/>
          <w:sz w:val="22"/>
          <w:szCs w:val="22"/>
        </w:rPr>
        <w:t xml:space="preserve">Foundational Rules</w:t>
      </w:r>
    </w:p>
    <w:p>
      <w:pPr>
        <w:pStyle w:val="ListParagraph"/>
        <w:numPr>
          <w:ilvl w:val="0"/>
          <w:numId w:val="2"/>
        </w:numPr>
        <w:spacing w:after="80" w:line="276"/>
      </w:pPr>
      <w:r>
        <w:rPr>
          <w:rFonts w:ascii="Arial" w:cs="Arial" w:eastAsia="Arial" w:hAnsi="Arial"/>
          <w:sz w:val="22"/>
          <w:szCs w:val="22"/>
        </w:rPr>
        <w:t xml:space="preserve">The world has properties, not counters. You never say “this beats tunneling.” You say “this creates vibration.”</w:t>
      </w:r>
    </w:p>
    <w:p>
      <w:pPr>
        <w:pStyle w:val="ListParagraph"/>
        <w:numPr>
          <w:ilvl w:val="0"/>
          <w:numId w:val="2"/>
        </w:numPr>
        <w:spacing w:after="80" w:line="276"/>
      </w:pPr>
      <w:r>
        <w:rPr>
          <w:rFonts w:ascii="Arial" w:cs="Arial" w:eastAsia="Arial" w:hAnsi="Arial"/>
          <w:sz w:val="22"/>
          <w:szCs w:val="22"/>
        </w:rPr>
        <w:t xml:space="preserve">Knowledge describes behavior, not solutions. Reports never prescribe action.</w:t>
      </w:r>
    </w:p>
    <w:p>
      <w:pPr>
        <w:pStyle w:val="ListParagraph"/>
        <w:numPr>
          <w:ilvl w:val="0"/>
          <w:numId w:val="2"/>
        </w:numPr>
        <w:spacing w:after="80" w:line="276"/>
      </w:pPr>
      <w:r>
        <w:rPr>
          <w:rFonts w:ascii="Arial" w:cs="Arial" w:eastAsia="Arial" w:hAnsi="Arial"/>
          <w:sz w:val="22"/>
          <w:szCs w:val="22"/>
        </w:rPr>
        <w:t xml:space="preserve">Every solution has side effects. No universal fortress.</w:t>
      </w:r>
    </w:p>
    <w:p>
      <w:pPr>
        <w:pStyle w:val="ListParagraph"/>
        <w:numPr>
          <w:ilvl w:val="0"/>
          <w:numId w:val="2"/>
        </w:numPr>
        <w:spacing w:after="80" w:line="276"/>
      </w:pPr>
      <w:r>
        <w:rPr>
          <w:rFonts w:ascii="Arial" w:cs="Arial" w:eastAsia="Arial" w:hAnsi="Arial"/>
          <w:sz w:val="22"/>
          <w:szCs w:val="22"/>
        </w:rPr>
        <w:t xml:space="preserve">Information is true but partial. The game never lies.</w:t>
      </w:r>
    </w:p>
    <w:p>
      <w:pPr>
        <w:pStyle w:val="ListParagraph"/>
        <w:numPr>
          <w:ilvl w:val="0"/>
          <w:numId w:val="2"/>
        </w:numPr>
        <w:spacing w:after="80" w:line="276"/>
      </w:pPr>
      <w:r>
        <w:rPr>
          <w:rFonts w:ascii="Arial" w:cs="Arial" w:eastAsia="Arial" w:hAnsi="Arial"/>
          <w:sz w:val="22"/>
          <w:szCs w:val="22"/>
        </w:rPr>
        <w:t xml:space="preserve">Consistency is what allows learning. If vibration collapses tunnels once, it collapses tunnels every time unless a new trait explains why not.</w:t>
      </w:r>
    </w:p>
    <w:p>
      <w:pPr>
        <w:pStyle w:val="ListParagraph"/>
        <w:numPr>
          <w:ilvl w:val="0"/>
          <w:numId w:val="2"/>
        </w:numPr>
        <w:spacing w:after="80" w:line="276"/>
      </w:pPr>
      <w:r>
        <w:rPr>
          <w:rFonts w:ascii="Arial" w:cs="Arial" w:eastAsia="Arial" w:hAnsi="Arial"/>
          <w:sz w:val="22"/>
          <w:szCs w:val="22"/>
        </w:rPr>
        <w:t xml:space="preserve">Every action should either unlock power or unlock understanding. If it does neither, it’s friction.</w:t>
      </w:r>
    </w:p>
    <w:p>
      <w:pPr>
        <w:pStyle w:val="ListParagraph"/>
        <w:numPr>
          <w:ilvl w:val="0"/>
          <w:numId w:val="2"/>
        </w:numPr>
        <w:spacing w:after="80" w:line="276"/>
      </w:pPr>
      <w:r>
        <w:rPr>
          <w:rFonts w:ascii="Arial" w:cs="Arial" w:eastAsia="Arial" w:hAnsi="Arial"/>
          <w:sz w:val="22"/>
          <w:szCs w:val="22"/>
        </w:rPr>
        <w:t xml:space="preserve">Comfort is suspicious. The player should never feel safe.</w:t>
      </w:r>
    </w:p>
    <w:p>
      <w:pPr>
        <w:spacing w:before="200" w:after="120"/>
      </w:pPr>
      <w:r>
        <w:rPr>
          <w:rFonts w:ascii="Arial" w:cs="Arial" w:eastAsia="Arial" w:hAnsi="Arial"/>
          <w:b/>
          <w:bCs/>
          <w:color w:val="8B7340"/>
          <w:sz w:val="22"/>
          <w:szCs w:val="22"/>
        </w:rPr>
        <w:t xml:space="preserve">The Economy in One Sentence</w:t>
      </w:r>
    </w:p>
    <w:p>
      <w:pPr>
        <w:spacing w:after="160" w:line="276"/>
        <w:ind w:left="720" w:right="720"/>
      </w:pPr>
      <w:r>
        <w:rPr>
          <w:rFonts w:ascii="Arial" w:cs="Arial" w:eastAsia="Arial" w:hAnsi="Arial"/>
          <w:i/>
          <w:iCs/>
          <w:color w:val="555555"/>
          <w:sz w:val="22"/>
          <w:szCs w:val="22"/>
        </w:rPr>
        <w:t xml:space="preserve">Time → People → Knowledge → Survival. Break any link, the loop collapses.</w:t>
      </w:r>
    </w:p>
    <w:p>
      <w:pPr>
        <w:spacing w:before="200" w:after="120"/>
      </w:pPr>
      <w:r>
        <w:rPr>
          <w:rFonts w:ascii="Arial" w:cs="Arial" w:eastAsia="Arial" w:hAnsi="Arial"/>
          <w:b/>
          <w:bCs/>
          <w:color w:val="8B7340"/>
          <w:sz w:val="22"/>
          <w:szCs w:val="22"/>
        </w:rPr>
        <w:t xml:space="preserve">The Player’s Real Skill</w:t>
      </w:r>
    </w:p>
    <w:p>
      <w:pPr>
        <w:spacing w:after="160" w:line="276"/>
      </w:pPr>
      <w:r>
        <w:rPr>
          <w:rFonts w:ascii="Arial" w:cs="Arial" w:eastAsia="Arial" w:hAnsi="Arial"/>
          <w:sz w:val="22"/>
          <w:szCs w:val="22"/>
        </w:rPr>
        <w:t xml:space="preserve">Not reaction. Not optimization. Judgment. Which future is more dangerous to neglect? That’s a grown-up design question. Most games never ask it.</w:t>
      </w:r>
    </w:p>
    <w:p>
      <w:pPr>
        <w:spacing w:before="200" w:after="120"/>
      </w:pPr>
      <w:r>
        <w:rPr>
          <w:rFonts w:ascii="Arial" w:cs="Arial" w:eastAsia="Arial" w:hAnsi="Arial"/>
          <w:b/>
          <w:bCs/>
          <w:color w:val="8B7340"/>
          <w:sz w:val="22"/>
          <w:szCs w:val="22"/>
        </w:rPr>
        <w:t xml:space="preserve">The Win Condition Is Epistemic</w:t>
      </w:r>
    </w:p>
    <w:p>
      <w:pPr>
        <w:spacing w:after="160" w:line="276"/>
      </w:pPr>
      <w:r>
        <w:rPr>
          <w:rFonts w:ascii="Arial" w:cs="Arial" w:eastAsia="Arial" w:hAnsi="Arial"/>
          <w:sz w:val="22"/>
          <w:szCs w:val="22"/>
        </w:rPr>
        <w:t xml:space="preserve">You don’t defeat the mist by brute force. You defeat it by understanding it faster than it escalates.</w:t>
      </w:r>
    </w:p>
    <w:p>
      <w:pPr>
        <w:spacing w:before="600"/>
        <w:jc w:val="center"/>
      </w:pPr>
      <w:r>
        <w:rPr>
          <w:rFonts w:ascii="Arial" w:cs="Arial" w:eastAsia="Arial" w:hAnsi="Arial"/>
          <w:i/>
          <w:iCs/>
          <w:color w:val="999999"/>
          <w:sz w:val="22"/>
          <w:szCs w:val="22"/>
        </w:rPr>
        <w:t xml:space="preserve">— End of Design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Mistwalker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4057"/>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2026-02-14T06:36:14.372Z</dcterms:created>
  <dcterms:modified xsi:type="dcterms:W3CDTF">2026-02-14T06:36:14.372Z</dcterms:modified>
</cp:coreProperties>
</file>

<file path=docProps/custom.xml><?xml version="1.0" encoding="utf-8"?>
<Properties xmlns="http://schemas.openxmlformats.org/officeDocument/2006/custom-properties" xmlns:vt="http://schemas.openxmlformats.org/officeDocument/2006/docPropsVTypes"/>
</file>