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E05378" w:rsidRPr="0086126D" w14:paraId="7EDF62B7" w14:textId="77777777" w:rsidTr="00073C02">
        <w:trPr>
          <w:trHeight w:val="5206"/>
        </w:trPr>
        <w:tc>
          <w:tcPr>
            <w:tcW w:w="5000" w:type="pct"/>
          </w:tcPr>
          <w:p w14:paraId="3A819F56" w14:textId="77777777" w:rsidR="00490DF3" w:rsidRPr="0086126D" w:rsidRDefault="00490DF3" w:rsidP="00073C02">
            <w:pPr>
              <w:rPr>
                <w:lang w:val="en-US"/>
              </w:rPr>
            </w:pPr>
          </w:p>
          <w:p w14:paraId="19CA772B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074A66B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C52655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007DBE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88B35E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2FA0DA95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8EE47EA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7849C847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19537B1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4864A5C" w14:textId="77777777" w:rsidR="00E05378" w:rsidRPr="0086126D" w:rsidRDefault="00490DF3" w:rsidP="00490DF3">
            <w:pPr>
              <w:tabs>
                <w:tab w:val="left" w:pos="3029"/>
              </w:tabs>
              <w:rPr>
                <w:lang w:val="en-US"/>
              </w:rPr>
            </w:pPr>
            <w:r w:rsidRPr="0086126D">
              <w:rPr>
                <w:lang w:val="en-US"/>
              </w:rPr>
              <w:tab/>
            </w:r>
          </w:p>
        </w:tc>
      </w:tr>
      <w:tr w:rsidR="00E05378" w:rsidRPr="00482855" w14:paraId="7A76A04D" w14:textId="77777777" w:rsidTr="00073C02">
        <w:trPr>
          <w:trHeight w:val="2621"/>
        </w:trPr>
        <w:tc>
          <w:tcPr>
            <w:tcW w:w="5000" w:type="pct"/>
          </w:tcPr>
          <w:p w14:paraId="2988D43A" w14:textId="77777777" w:rsidR="00482855" w:rsidRPr="0063273F" w:rsidRDefault="00482855" w:rsidP="00482855">
            <w:pPr>
              <w:pStyle w:val="Title"/>
              <w:rPr>
                <w:bCs/>
                <w:lang w:val="da-DK"/>
              </w:rPr>
            </w:pPr>
            <w:r w:rsidRPr="0063273F">
              <w:rPr>
                <w:bCs/>
                <w:lang w:val="da-DK"/>
              </w:rPr>
              <w:t>Risiko-baseret prioritering af sikkerhedsproblemer</w:t>
            </w:r>
          </w:p>
          <w:p w14:paraId="05C07A17" w14:textId="77777777" w:rsidR="00E05378" w:rsidRDefault="00482855" w:rsidP="00F65BC5">
            <w:pPr>
              <w:pStyle w:val="Subtitle"/>
              <w:rPr>
                <w:lang w:val="da-DK"/>
              </w:rPr>
            </w:pPr>
            <w:r w:rsidRPr="00482855">
              <w:rPr>
                <w:lang w:val="da-DK"/>
              </w:rPr>
              <w:t>En ny tilgang til prioritering af sikkerhed i moderne IT-miljøer</w:t>
            </w:r>
            <w:r>
              <w:rPr>
                <w:lang w:val="da-DK"/>
              </w:rPr>
              <w:t xml:space="preserve"> med Microsoft Defender</w:t>
            </w:r>
          </w:p>
          <w:p w14:paraId="78F960B6" w14:textId="77777777" w:rsidR="0063273F" w:rsidRDefault="0063273F" w:rsidP="0063273F"/>
          <w:p w14:paraId="2BDBFD54" w14:textId="77777777" w:rsidR="0063273F" w:rsidRDefault="0063273F" w:rsidP="0063273F"/>
          <w:p w14:paraId="5192A23F" w14:textId="77777777" w:rsidR="0063273F" w:rsidRDefault="0063273F" w:rsidP="0063273F"/>
          <w:p w14:paraId="1FE6F5F6" w14:textId="7A4AF2B7" w:rsidR="0063273F" w:rsidRPr="0093627F" w:rsidRDefault="0063273F" w:rsidP="0063273F">
            <w:pPr>
              <w:rPr>
                <w:i/>
                <w:iCs/>
              </w:rPr>
            </w:pPr>
            <w:proofErr w:type="spellStart"/>
            <w:r w:rsidRPr="0093627F">
              <w:rPr>
                <w:i/>
                <w:iCs/>
                <w:color w:val="FFFFFF" w:themeColor="background1"/>
                <w:sz w:val="56"/>
                <w:szCs w:val="72"/>
              </w:rPr>
              <w:t>Executive</w:t>
            </w:r>
            <w:proofErr w:type="spellEnd"/>
            <w:r w:rsidRPr="0093627F">
              <w:rPr>
                <w:i/>
                <w:iCs/>
                <w:color w:val="FFFFFF" w:themeColor="background1"/>
                <w:sz w:val="56"/>
                <w:szCs w:val="72"/>
              </w:rPr>
              <w:t xml:space="preserve"> Summary</w:t>
            </w:r>
          </w:p>
        </w:tc>
      </w:tr>
    </w:tbl>
    <w:p w14:paraId="33F0A42F" w14:textId="77777777" w:rsidR="002D5906" w:rsidRPr="00482855" w:rsidRDefault="002D5906" w:rsidP="00073C02"/>
    <w:p w14:paraId="0050962C" w14:textId="77777777" w:rsidR="0064428D" w:rsidRDefault="002D5906">
      <w:pPr>
        <w:rPr>
          <w:color w:val="00B1EF"/>
          <w:sz w:val="52"/>
        </w:rPr>
      </w:pPr>
      <w:r w:rsidRPr="00482855">
        <w:br w:type="column"/>
      </w:r>
    </w:p>
    <w:sdt>
      <w:sdtPr>
        <w:id w:val="114785974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0B1F36" w:themeColor="text2" w:themeShade="80"/>
          <w:sz w:val="22"/>
          <w:szCs w:val="24"/>
          <w:lang w:val="da-DK"/>
        </w:rPr>
      </w:sdtEndPr>
      <w:sdtContent>
        <w:p w14:paraId="2E9DBD06" w14:textId="56F29D9A" w:rsidR="0064428D" w:rsidRDefault="00A54064">
          <w:pPr>
            <w:pStyle w:val="TOCHeading"/>
          </w:pPr>
          <w:proofErr w:type="spellStart"/>
          <w:r>
            <w:t>Indholdsfortegnelse</w:t>
          </w:r>
          <w:proofErr w:type="spellEnd"/>
        </w:p>
        <w:p w14:paraId="074AF43E" w14:textId="3AE4C657" w:rsidR="001E539C" w:rsidRDefault="0064428D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7521" w:history="1">
            <w:r w:rsidR="001E539C" w:rsidRPr="00EA5F4A">
              <w:rPr>
                <w:rStyle w:val="Hyperlink"/>
                <w:noProof/>
                <w:lang w:eastAsia="da-DK"/>
              </w:rPr>
              <w:t>Udfordringen: For mange sikkerhedsanbefalinger</w:t>
            </w:r>
            <w:r w:rsidR="001E539C">
              <w:rPr>
                <w:noProof/>
                <w:webHidden/>
              </w:rPr>
              <w:tab/>
            </w:r>
            <w:r w:rsidR="001E539C">
              <w:rPr>
                <w:noProof/>
                <w:webHidden/>
              </w:rPr>
              <w:fldChar w:fldCharType="begin"/>
            </w:r>
            <w:r w:rsidR="001E539C">
              <w:rPr>
                <w:noProof/>
                <w:webHidden/>
              </w:rPr>
              <w:instrText xml:space="preserve"> PAGEREF _Toc223957521 \h </w:instrText>
            </w:r>
            <w:r w:rsidR="001E539C">
              <w:rPr>
                <w:noProof/>
                <w:webHidden/>
              </w:rPr>
            </w:r>
            <w:r w:rsidR="001E539C">
              <w:rPr>
                <w:noProof/>
                <w:webHidden/>
              </w:rPr>
              <w:fldChar w:fldCharType="separate"/>
            </w:r>
            <w:r w:rsidR="001E539C">
              <w:rPr>
                <w:noProof/>
                <w:webHidden/>
              </w:rPr>
              <w:t>3</w:t>
            </w:r>
            <w:r w:rsidR="001E539C">
              <w:rPr>
                <w:noProof/>
                <w:webHidden/>
              </w:rPr>
              <w:fldChar w:fldCharType="end"/>
            </w:r>
          </w:hyperlink>
        </w:p>
        <w:p w14:paraId="6188B242" w14:textId="2738E8C8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2" w:history="1">
            <w:r w:rsidRPr="00EA5F4A">
              <w:rPr>
                <w:rStyle w:val="Hyperlink"/>
                <w:noProof/>
                <w:lang w:eastAsia="da-DK"/>
              </w:rPr>
              <w:t>En risikobaseret prioriteringsmodel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6F9B" w14:textId="37190220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3" w:history="1">
            <w:r w:rsidRPr="00EA5F4A">
              <w:rPr>
                <w:rStyle w:val="Hyperlink"/>
                <w:noProof/>
                <w:lang w:eastAsia="da-DK"/>
              </w:rPr>
              <w:t>Kritikalitetsmodel for aktiver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8126" w14:textId="46BD62EB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4" w:history="1">
            <w:r w:rsidRPr="00EA5F4A">
              <w:rPr>
                <w:rStyle w:val="Hyperlink"/>
                <w:noProof/>
                <w:lang w:eastAsia="da-DK"/>
              </w:rPr>
              <w:t>Kontekstbaseret risikovurdering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619A" w14:textId="1930FBE0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5" w:history="1">
            <w:r w:rsidRPr="00EA5F4A">
              <w:rPr>
                <w:rStyle w:val="Hyperlink"/>
                <w:noProof/>
                <w:lang w:eastAsia="da-DK"/>
              </w:rPr>
              <w:t>Graph-baseret sikkerhedstænkning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1FC6" w14:textId="12BAD720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6" w:history="1">
            <w:r w:rsidRPr="00EA5F4A">
              <w:rPr>
                <w:rStyle w:val="Hyperlink"/>
                <w:noProof/>
              </w:rPr>
              <w:t>Forretningsmæssige fordele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A5B3" w14:textId="16AB3505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7" w:history="1">
            <w:r w:rsidRPr="00EA5F4A">
              <w:rPr>
                <w:rStyle w:val="Hyperlink"/>
                <w:noProof/>
              </w:rPr>
              <w:t>Sammenhæng med regulativer og standarder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BBC4" w14:textId="2ADCBB74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8" w:history="1">
            <w:r w:rsidRPr="00EA5F4A">
              <w:rPr>
                <w:rStyle w:val="Hyperlink"/>
                <w:noProof/>
              </w:rPr>
              <w:t>Transparens og fleksibilitet i risikomodellen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0BDF" w14:textId="14C0ABAF" w:rsidR="001E539C" w:rsidRDefault="001E539C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lang/>
              <w14:ligatures w14:val="standardContextual"/>
            </w:rPr>
          </w:pPr>
          <w:hyperlink w:anchor="_Toc223957529" w:history="1">
            <w:r w:rsidRPr="00EA5F4A">
              <w:rPr>
                <w:rStyle w:val="Hyperlink"/>
                <w:noProof/>
              </w:rPr>
              <w:t>Konklusion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5B01" w14:textId="066D304C" w:rsidR="0064428D" w:rsidRDefault="0064428D">
          <w:r>
            <w:rPr>
              <w:b/>
              <w:bCs/>
              <w:noProof/>
            </w:rPr>
            <w:fldChar w:fldCharType="end"/>
          </w:r>
        </w:p>
      </w:sdtContent>
    </w:sdt>
    <w:p w14:paraId="0E4272EB" w14:textId="50E51B2E" w:rsidR="0063273F" w:rsidRDefault="0063273F">
      <w:pPr>
        <w:rPr>
          <w:color w:val="00B1EF"/>
          <w:sz w:val="52"/>
        </w:rPr>
      </w:pPr>
      <w:r>
        <w:br w:type="page"/>
      </w:r>
    </w:p>
    <w:p w14:paraId="6347E980" w14:textId="06757BCD" w:rsidR="00157EFC" w:rsidRPr="0063273F" w:rsidRDefault="00157EFC" w:rsidP="00A54064">
      <w:pPr>
        <w:pStyle w:val="Heading2"/>
        <w:rPr>
          <w:lang w:eastAsia="da-DK"/>
        </w:rPr>
      </w:pPr>
      <w:bookmarkStart w:id="0" w:name="_Toc223957521"/>
      <w:r w:rsidRPr="0063273F">
        <w:rPr>
          <w:lang w:eastAsia="da-DK"/>
        </w:rPr>
        <w:lastRenderedPageBreak/>
        <w:t>Udfordringen: For mange sikkerhedsanbefalinger</w:t>
      </w:r>
      <w:bookmarkEnd w:id="0"/>
    </w:p>
    <w:p w14:paraId="58D5BE1F" w14:textId="77777777" w:rsidR="00157EFC" w:rsidRPr="0063273F" w:rsidRDefault="00157EFC" w:rsidP="004449C6">
      <w:pPr>
        <w:rPr>
          <w:lang w:eastAsia="da-DK"/>
        </w:rPr>
      </w:pPr>
      <w:r w:rsidRPr="00157EFC">
        <w:rPr>
          <w:lang w:eastAsia="da-DK"/>
        </w:rPr>
        <w:t>Moderne sikkerhedsplatforme – som Microsoft Defender – genererer et meget stort antal sikkerhedsanbefalinger, sårbarheder og konfigurationsfund.</w:t>
      </w:r>
    </w:p>
    <w:p w14:paraId="1D41A76A" w14:textId="77777777" w:rsidR="007212A8" w:rsidRPr="0063273F" w:rsidRDefault="007212A8" w:rsidP="004449C6">
      <w:pPr>
        <w:rPr>
          <w:lang w:eastAsia="da-DK"/>
        </w:rPr>
      </w:pPr>
    </w:p>
    <w:p w14:paraId="1AEB9750" w14:textId="77777777" w:rsidR="00157EFC" w:rsidRPr="00157EFC" w:rsidRDefault="00157EFC" w:rsidP="004449C6">
      <w:pPr>
        <w:rPr>
          <w:lang w:eastAsia="da-DK"/>
        </w:rPr>
      </w:pPr>
      <w:r w:rsidRPr="00157EFC">
        <w:rPr>
          <w:lang w:eastAsia="da-DK"/>
        </w:rPr>
        <w:t>Sikkerhedsteams står ofte med:</w:t>
      </w:r>
    </w:p>
    <w:p w14:paraId="5B1888B1" w14:textId="77777777" w:rsidR="00157EFC" w:rsidRPr="007212A8" w:rsidRDefault="00157EFC" w:rsidP="007212A8">
      <w:pPr>
        <w:pStyle w:val="ListParagraph"/>
        <w:numPr>
          <w:ilvl w:val="0"/>
          <w:numId w:val="74"/>
        </w:numPr>
        <w:rPr>
          <w:lang w:eastAsia="da-DK"/>
        </w:rPr>
      </w:pPr>
      <w:r w:rsidRPr="007212A8">
        <w:rPr>
          <w:lang w:eastAsia="da-DK"/>
        </w:rPr>
        <w:t>tusindvis af sårbarheder</w:t>
      </w:r>
    </w:p>
    <w:p w14:paraId="5740C3B8" w14:textId="77777777" w:rsidR="00157EFC" w:rsidRPr="007212A8" w:rsidRDefault="00157EFC" w:rsidP="007212A8">
      <w:pPr>
        <w:pStyle w:val="ListParagraph"/>
        <w:numPr>
          <w:ilvl w:val="0"/>
          <w:numId w:val="74"/>
        </w:numPr>
        <w:rPr>
          <w:lang w:eastAsia="da-DK"/>
        </w:rPr>
      </w:pPr>
      <w:r w:rsidRPr="007212A8">
        <w:rPr>
          <w:lang w:eastAsia="da-DK"/>
        </w:rPr>
        <w:t>hundreder af sikkerhedsanbefalinger</w:t>
      </w:r>
    </w:p>
    <w:p w14:paraId="6AA14661" w14:textId="77777777" w:rsidR="00157EFC" w:rsidRPr="007212A8" w:rsidRDefault="00157EFC" w:rsidP="007212A8">
      <w:pPr>
        <w:pStyle w:val="ListParagraph"/>
        <w:numPr>
          <w:ilvl w:val="0"/>
          <w:numId w:val="74"/>
        </w:numPr>
        <w:rPr>
          <w:lang w:eastAsia="da-DK"/>
        </w:rPr>
      </w:pPr>
      <w:r w:rsidRPr="007212A8">
        <w:rPr>
          <w:lang w:eastAsia="da-DK"/>
        </w:rPr>
        <w:t xml:space="preserve">mange fund markeret som </w:t>
      </w:r>
      <w:r w:rsidRPr="007212A8">
        <w:rPr>
          <w:b/>
          <w:bCs/>
          <w:lang w:eastAsia="da-DK"/>
        </w:rPr>
        <w:t>High eller Critical</w:t>
      </w:r>
    </w:p>
    <w:p w14:paraId="6AB359BA" w14:textId="77777777" w:rsidR="007212A8" w:rsidRDefault="007212A8" w:rsidP="004449C6">
      <w:pPr>
        <w:rPr>
          <w:lang w:val="en-US" w:eastAsia="da-DK"/>
        </w:rPr>
      </w:pPr>
    </w:p>
    <w:p w14:paraId="09E2C858" w14:textId="6107BEAC" w:rsidR="00157EFC" w:rsidRPr="00157EFC" w:rsidRDefault="00157EFC" w:rsidP="004449C6">
      <w:pPr>
        <w:rPr>
          <w:lang w:eastAsia="da-DK"/>
        </w:rPr>
      </w:pPr>
      <w:r w:rsidRPr="00157EFC">
        <w:rPr>
          <w:lang w:eastAsia="da-DK"/>
        </w:rPr>
        <w:t>Selvom disse værktøjer er effektive til at identificere problemer, svarer de sjældent på det vigtigste spørgsmål:</w:t>
      </w:r>
      <w:r w:rsidR="007212A8" w:rsidRPr="007212A8">
        <w:rPr>
          <w:lang w:eastAsia="da-DK"/>
        </w:rPr>
        <w:t xml:space="preserve"> </w:t>
      </w:r>
      <w:r w:rsidRPr="00157EFC">
        <w:rPr>
          <w:b/>
          <w:bCs/>
          <w:lang w:eastAsia="da-DK"/>
        </w:rPr>
        <w:t>Hvilke problemer skal løses først?</w:t>
      </w:r>
    </w:p>
    <w:p w14:paraId="1DC382B6" w14:textId="77777777" w:rsidR="007212A8" w:rsidRPr="007212A8" w:rsidRDefault="007212A8" w:rsidP="004449C6">
      <w:pPr>
        <w:rPr>
          <w:lang w:eastAsia="da-DK"/>
        </w:rPr>
      </w:pPr>
    </w:p>
    <w:p w14:paraId="5C2C8D51" w14:textId="7D862196" w:rsidR="00157EFC" w:rsidRPr="00157EFC" w:rsidRDefault="00157EFC" w:rsidP="004449C6">
      <w:pPr>
        <w:rPr>
          <w:lang w:eastAsia="da-DK"/>
        </w:rPr>
      </w:pPr>
      <w:r w:rsidRPr="00157EFC">
        <w:rPr>
          <w:lang w:eastAsia="da-DK"/>
        </w:rPr>
        <w:t>I praksis prioriteres sikkerhedsarbejde ofte efter:</w:t>
      </w:r>
    </w:p>
    <w:p w14:paraId="343642DB" w14:textId="77777777" w:rsidR="00157EFC" w:rsidRPr="007212A8" w:rsidRDefault="00157EFC" w:rsidP="007212A8">
      <w:pPr>
        <w:pStyle w:val="ListParagraph"/>
        <w:numPr>
          <w:ilvl w:val="0"/>
          <w:numId w:val="75"/>
        </w:numPr>
        <w:rPr>
          <w:lang w:eastAsia="da-DK"/>
        </w:rPr>
      </w:pPr>
      <w:r w:rsidRPr="007212A8">
        <w:rPr>
          <w:lang w:eastAsia="da-DK"/>
        </w:rPr>
        <w:t>sårbarhedens tekniske severity</w:t>
      </w:r>
    </w:p>
    <w:p w14:paraId="20AF8AA7" w14:textId="77777777" w:rsidR="00157EFC" w:rsidRPr="007212A8" w:rsidRDefault="00157EFC" w:rsidP="007212A8">
      <w:pPr>
        <w:pStyle w:val="ListParagraph"/>
        <w:numPr>
          <w:ilvl w:val="0"/>
          <w:numId w:val="75"/>
        </w:numPr>
        <w:rPr>
          <w:lang w:eastAsia="da-DK"/>
        </w:rPr>
      </w:pPr>
      <w:r w:rsidRPr="007212A8">
        <w:rPr>
          <w:lang w:eastAsia="da-DK"/>
        </w:rPr>
        <w:t>antal berørte systemer</w:t>
      </w:r>
    </w:p>
    <w:p w14:paraId="0966D9E6" w14:textId="77777777" w:rsidR="00157EFC" w:rsidRPr="007212A8" w:rsidRDefault="00157EFC" w:rsidP="007212A8">
      <w:pPr>
        <w:pStyle w:val="ListParagraph"/>
        <w:numPr>
          <w:ilvl w:val="0"/>
          <w:numId w:val="75"/>
        </w:numPr>
        <w:rPr>
          <w:lang w:eastAsia="da-DK"/>
        </w:rPr>
      </w:pPr>
      <w:r w:rsidRPr="007212A8">
        <w:rPr>
          <w:lang w:eastAsia="da-DK"/>
        </w:rPr>
        <w:t>hvor let problemet er at løse</w:t>
      </w:r>
    </w:p>
    <w:p w14:paraId="66C8CB31" w14:textId="77777777" w:rsidR="007212A8" w:rsidRPr="0063273F" w:rsidRDefault="007212A8" w:rsidP="004449C6">
      <w:pPr>
        <w:rPr>
          <w:lang w:eastAsia="da-DK"/>
        </w:rPr>
      </w:pPr>
    </w:p>
    <w:p w14:paraId="49C20CFE" w14:textId="45C9B8F1" w:rsidR="00157EFC" w:rsidRPr="00157EFC" w:rsidRDefault="00157EFC" w:rsidP="004449C6">
      <w:pPr>
        <w:rPr>
          <w:lang w:eastAsia="da-DK"/>
        </w:rPr>
      </w:pPr>
      <w:r w:rsidRPr="00157EFC">
        <w:rPr>
          <w:lang w:eastAsia="da-DK"/>
        </w:rPr>
        <w:t>Dette fører ofte til, at organisationer bruger ressourcer på at løse problemer med begrænset reel risiko, mens mere kritiske eksponeringer ikke adresseres i tide.</w:t>
      </w:r>
    </w:p>
    <w:p w14:paraId="34794E35" w14:textId="2E791BBB" w:rsidR="00157EFC" w:rsidRPr="00157EFC" w:rsidRDefault="00157EFC" w:rsidP="004449C6">
      <w:pPr>
        <w:rPr>
          <w:lang w:eastAsia="da-DK"/>
        </w:rPr>
      </w:pPr>
    </w:p>
    <w:p w14:paraId="2CBA0A3E" w14:textId="641B25A9" w:rsidR="00157EFC" w:rsidRPr="0063273F" w:rsidRDefault="00157EFC" w:rsidP="00A54064">
      <w:pPr>
        <w:pStyle w:val="Heading2"/>
        <w:rPr>
          <w:lang w:eastAsia="da-DK"/>
        </w:rPr>
      </w:pPr>
      <w:bookmarkStart w:id="1" w:name="_Toc223957522"/>
      <w:r w:rsidRPr="0063273F">
        <w:rPr>
          <w:lang w:eastAsia="da-DK"/>
        </w:rPr>
        <w:t>En risikobaseret prioriteringsmodel</w:t>
      </w:r>
      <w:bookmarkEnd w:id="1"/>
    </w:p>
    <w:p w14:paraId="7827AED5" w14:textId="77777777" w:rsidR="00157EFC" w:rsidRPr="00157EFC" w:rsidRDefault="00157EFC" w:rsidP="00F83651">
      <w:pPr>
        <w:rPr>
          <w:lang w:eastAsia="da-DK"/>
        </w:rPr>
      </w:pPr>
      <w:r w:rsidRPr="007212A8">
        <w:rPr>
          <w:b/>
          <w:bCs/>
          <w:lang w:eastAsia="da-DK"/>
        </w:rPr>
        <w:t xml:space="preserve">Security </w:t>
      </w:r>
      <w:proofErr w:type="spellStart"/>
      <w:r w:rsidRPr="007212A8">
        <w:rPr>
          <w:b/>
          <w:bCs/>
          <w:lang w:eastAsia="da-DK"/>
        </w:rPr>
        <w:t>Insight</w:t>
      </w:r>
      <w:proofErr w:type="spellEnd"/>
      <w:r w:rsidRPr="00157EFC">
        <w:rPr>
          <w:lang w:eastAsia="da-DK"/>
        </w:rPr>
        <w:t xml:space="preserve">-rammeværket introducerer en </w:t>
      </w:r>
      <w:r w:rsidRPr="00157EFC">
        <w:rPr>
          <w:b/>
          <w:bCs/>
          <w:lang w:eastAsia="da-DK"/>
        </w:rPr>
        <w:t>risikobaseret prioriteringsmodel</w:t>
      </w:r>
      <w:r w:rsidRPr="00157EFC">
        <w:rPr>
          <w:lang w:eastAsia="da-DK"/>
        </w:rPr>
        <w:t xml:space="preserve">, der vurderer sikkerhedsproblemer ud fra både </w:t>
      </w:r>
      <w:r w:rsidRPr="00157EFC">
        <w:rPr>
          <w:b/>
          <w:bCs/>
          <w:lang w:eastAsia="da-DK"/>
        </w:rPr>
        <w:t>konsekvens og sandsynlighed</w:t>
      </w:r>
      <w:r w:rsidRPr="00157EFC">
        <w:rPr>
          <w:lang w:eastAsia="da-DK"/>
        </w:rPr>
        <w:t>.</w:t>
      </w:r>
    </w:p>
    <w:p w14:paraId="715EBEC8" w14:textId="77777777" w:rsidR="006E6C61" w:rsidRPr="0063273F" w:rsidRDefault="006E6C61" w:rsidP="00F83651">
      <w:pPr>
        <w:rPr>
          <w:lang w:eastAsia="da-DK"/>
        </w:rPr>
      </w:pPr>
    </w:p>
    <w:p w14:paraId="256B1811" w14:textId="1594326A" w:rsidR="00157EFC" w:rsidRPr="00157EFC" w:rsidRDefault="00157EFC" w:rsidP="00F83651">
      <w:pPr>
        <w:rPr>
          <w:lang w:eastAsia="da-DK"/>
        </w:rPr>
      </w:pPr>
      <w:r w:rsidRPr="00157EFC">
        <w:rPr>
          <w:lang w:eastAsia="da-DK"/>
        </w:rPr>
        <w:t>Kernen i modellen er:</w:t>
      </w:r>
    </w:p>
    <w:p w14:paraId="1887133A" w14:textId="77777777" w:rsidR="00157EFC" w:rsidRPr="00157EFC" w:rsidRDefault="00157EFC" w:rsidP="006E6C61">
      <w:pPr>
        <w:jc w:val="center"/>
        <w:rPr>
          <w:lang w:eastAsia="da-DK"/>
        </w:rPr>
      </w:pPr>
      <w:r w:rsidRPr="00157EFC">
        <w:rPr>
          <w:b/>
          <w:bCs/>
          <w:lang w:eastAsia="da-DK"/>
        </w:rPr>
        <w:t>Risk Score = Consequence Score × Probability Score</w:t>
      </w:r>
    </w:p>
    <w:p w14:paraId="1193B7A3" w14:textId="77777777" w:rsidR="006E6C61" w:rsidRDefault="006E6C61" w:rsidP="00F83651">
      <w:pPr>
        <w:rPr>
          <w:lang w:val="en-US" w:eastAsia="da-DK"/>
        </w:rPr>
      </w:pPr>
    </w:p>
    <w:p w14:paraId="10F963C0" w14:textId="5AC9FA49" w:rsidR="00157EFC" w:rsidRPr="00157EFC" w:rsidRDefault="00157EFC" w:rsidP="00F83651">
      <w:pPr>
        <w:rPr>
          <w:lang w:eastAsia="da-DK"/>
        </w:rPr>
      </w:pPr>
      <w:r w:rsidRPr="00157EFC">
        <w:rPr>
          <w:lang w:eastAsia="da-DK"/>
        </w:rPr>
        <w:t>Hvor:</w:t>
      </w:r>
    </w:p>
    <w:p w14:paraId="4A7481C2" w14:textId="6FAAE924" w:rsidR="00157EFC" w:rsidRPr="006E6C61" w:rsidRDefault="00157EFC" w:rsidP="006E6C61">
      <w:pPr>
        <w:pStyle w:val="ListParagraph"/>
        <w:numPr>
          <w:ilvl w:val="0"/>
          <w:numId w:val="73"/>
        </w:numPr>
        <w:rPr>
          <w:lang w:eastAsia="da-DK"/>
        </w:rPr>
      </w:pPr>
      <w:r w:rsidRPr="006E6C61">
        <w:rPr>
          <w:b/>
          <w:bCs/>
          <w:lang w:eastAsia="da-DK"/>
        </w:rPr>
        <w:t>Consequence Score</w:t>
      </w:r>
      <w:r w:rsidR="006E6C61" w:rsidRPr="006E6C61">
        <w:rPr>
          <w:b/>
          <w:bCs/>
          <w:lang w:eastAsia="da-DK"/>
        </w:rPr>
        <w:t xml:space="preserve"> </w:t>
      </w:r>
      <w:r w:rsidRPr="006E6C61">
        <w:rPr>
          <w:lang w:eastAsia="da-DK"/>
        </w:rPr>
        <w:t>repræsenterer konsekvensen, hvis en sårbarhed udnyttes.</w:t>
      </w:r>
    </w:p>
    <w:p w14:paraId="72A2D47A" w14:textId="5C0BD425" w:rsidR="00157EFC" w:rsidRPr="006E6C61" w:rsidRDefault="00157EFC" w:rsidP="006E6C61">
      <w:pPr>
        <w:pStyle w:val="ListParagraph"/>
        <w:numPr>
          <w:ilvl w:val="0"/>
          <w:numId w:val="73"/>
        </w:numPr>
        <w:rPr>
          <w:lang w:eastAsia="da-DK"/>
        </w:rPr>
      </w:pPr>
      <w:r w:rsidRPr="006E6C61">
        <w:rPr>
          <w:b/>
          <w:bCs/>
          <w:lang w:eastAsia="da-DK"/>
        </w:rPr>
        <w:t>Probability Score</w:t>
      </w:r>
      <w:r w:rsidR="006E6C61" w:rsidRPr="006E6C61">
        <w:rPr>
          <w:b/>
          <w:bCs/>
          <w:lang w:eastAsia="da-DK"/>
        </w:rPr>
        <w:t xml:space="preserve"> </w:t>
      </w:r>
      <w:r w:rsidRPr="006E6C61">
        <w:rPr>
          <w:lang w:eastAsia="da-DK"/>
        </w:rPr>
        <w:t>repræsenterer sandsynligheden for, at sårbarheden faktisk vil blive udnyttet.</w:t>
      </w:r>
    </w:p>
    <w:p w14:paraId="23F513FF" w14:textId="77777777" w:rsidR="006E6C61" w:rsidRPr="006E6C61" w:rsidRDefault="006E6C61" w:rsidP="00F83651">
      <w:pPr>
        <w:rPr>
          <w:lang w:eastAsia="da-DK"/>
        </w:rPr>
      </w:pPr>
    </w:p>
    <w:p w14:paraId="6BBE46D3" w14:textId="608D3347" w:rsidR="00157EFC" w:rsidRPr="00157EFC" w:rsidRDefault="00157EFC" w:rsidP="00F83651">
      <w:pPr>
        <w:rPr>
          <w:lang w:eastAsia="da-DK"/>
        </w:rPr>
      </w:pPr>
      <w:r w:rsidRPr="00157EFC">
        <w:rPr>
          <w:lang w:eastAsia="da-DK"/>
        </w:rPr>
        <w:t xml:space="preserve">Modellen justeres yderligere med </w:t>
      </w:r>
      <w:r w:rsidRPr="00157EFC">
        <w:rPr>
          <w:b/>
          <w:bCs/>
          <w:lang w:eastAsia="da-DK"/>
        </w:rPr>
        <w:t>risikofaktorer</w:t>
      </w:r>
      <w:r w:rsidRPr="00157EFC">
        <w:rPr>
          <w:lang w:eastAsia="da-DK"/>
        </w:rPr>
        <w:t>, såsom:</w:t>
      </w:r>
    </w:p>
    <w:p w14:paraId="7DB00C40" w14:textId="77777777" w:rsidR="00157EFC" w:rsidRPr="006E6C61" w:rsidRDefault="00157EFC" w:rsidP="006E6C61">
      <w:pPr>
        <w:pStyle w:val="ListParagraph"/>
        <w:numPr>
          <w:ilvl w:val="0"/>
          <w:numId w:val="72"/>
        </w:numPr>
        <w:rPr>
          <w:lang w:eastAsia="da-DK"/>
        </w:rPr>
      </w:pPr>
      <w:r w:rsidRPr="006E6C61">
        <w:rPr>
          <w:lang w:eastAsia="da-DK"/>
        </w:rPr>
        <w:t>interneteksponering</w:t>
      </w:r>
    </w:p>
    <w:p w14:paraId="65D30057" w14:textId="77777777" w:rsidR="00157EFC" w:rsidRPr="006E6C61" w:rsidRDefault="00157EFC" w:rsidP="006E6C61">
      <w:pPr>
        <w:pStyle w:val="ListParagraph"/>
        <w:numPr>
          <w:ilvl w:val="0"/>
          <w:numId w:val="72"/>
        </w:numPr>
        <w:rPr>
          <w:lang w:eastAsia="da-DK"/>
        </w:rPr>
      </w:pPr>
      <w:r w:rsidRPr="006E6C61">
        <w:rPr>
          <w:lang w:eastAsia="da-DK"/>
        </w:rPr>
        <w:t>kendte exploits</w:t>
      </w:r>
    </w:p>
    <w:p w14:paraId="6AC0E4A4" w14:textId="77777777" w:rsidR="00157EFC" w:rsidRPr="006E6C61" w:rsidRDefault="00157EFC" w:rsidP="006E6C61">
      <w:pPr>
        <w:pStyle w:val="ListParagraph"/>
        <w:numPr>
          <w:ilvl w:val="0"/>
          <w:numId w:val="72"/>
        </w:numPr>
        <w:rPr>
          <w:lang w:eastAsia="da-DK"/>
        </w:rPr>
      </w:pPr>
      <w:r w:rsidRPr="006E6C61">
        <w:rPr>
          <w:lang w:eastAsia="da-DK"/>
        </w:rPr>
        <w:t>legacy systemer.</w:t>
      </w:r>
    </w:p>
    <w:p w14:paraId="05105C05" w14:textId="41171E6B" w:rsidR="00157EFC" w:rsidRPr="00157EFC" w:rsidRDefault="00157EFC" w:rsidP="002B1D07">
      <w:pPr>
        <w:rPr>
          <w:lang w:eastAsia="da-DK"/>
        </w:rPr>
      </w:pPr>
    </w:p>
    <w:p w14:paraId="303B1336" w14:textId="77777777" w:rsidR="002B1D07" w:rsidRDefault="002B1D07">
      <w:pPr>
        <w:rPr>
          <w:b/>
          <w:bCs/>
          <w:color w:val="00B1EF"/>
          <w:sz w:val="36"/>
          <w:lang w:eastAsia="da-DK"/>
        </w:rPr>
      </w:pPr>
      <w:r>
        <w:rPr>
          <w:b/>
          <w:bCs/>
          <w:lang w:eastAsia="da-DK"/>
        </w:rPr>
        <w:br w:type="page"/>
      </w:r>
    </w:p>
    <w:p w14:paraId="5FA6E9A1" w14:textId="113C9519" w:rsidR="00157EFC" w:rsidRPr="00157EFC" w:rsidRDefault="00157EFC" w:rsidP="00E21E8E">
      <w:pPr>
        <w:pStyle w:val="Heading2"/>
        <w:rPr>
          <w:lang w:eastAsia="da-DK"/>
        </w:rPr>
      </w:pPr>
      <w:bookmarkStart w:id="2" w:name="_Toc223957523"/>
      <w:proofErr w:type="spellStart"/>
      <w:r w:rsidRPr="00157EFC">
        <w:rPr>
          <w:lang w:eastAsia="da-DK"/>
        </w:rPr>
        <w:lastRenderedPageBreak/>
        <w:t>Kritikalitetsmodel</w:t>
      </w:r>
      <w:proofErr w:type="spellEnd"/>
      <w:r w:rsidRPr="00157EFC">
        <w:rPr>
          <w:lang w:eastAsia="da-DK"/>
        </w:rPr>
        <w:t xml:space="preserve"> for </w:t>
      </w:r>
      <w:proofErr w:type="spellStart"/>
      <w:r w:rsidRPr="00157EFC">
        <w:rPr>
          <w:lang w:eastAsia="da-DK"/>
        </w:rPr>
        <w:t>aktiver</w:t>
      </w:r>
      <w:bookmarkEnd w:id="2"/>
      <w:proofErr w:type="spellEnd"/>
    </w:p>
    <w:p w14:paraId="249E52AD" w14:textId="563FF910" w:rsidR="00157EFC" w:rsidRDefault="00157EFC" w:rsidP="00381E56">
      <w:pPr>
        <w:rPr>
          <w:lang w:eastAsia="da-DK"/>
        </w:rPr>
      </w:pPr>
      <w:r w:rsidRPr="00157EFC">
        <w:rPr>
          <w:lang w:eastAsia="da-DK"/>
        </w:rPr>
        <w:t>Ikke alle systemer i en organisation er lige vigtige.</w:t>
      </w:r>
      <w:r w:rsidR="006E6C61" w:rsidRPr="006E6C61">
        <w:rPr>
          <w:lang w:eastAsia="da-DK"/>
        </w:rPr>
        <w:t xml:space="preserve"> </w:t>
      </w:r>
      <w:r w:rsidRPr="00157EFC">
        <w:rPr>
          <w:lang w:eastAsia="da-DK"/>
        </w:rPr>
        <w:t xml:space="preserve">Derfor klassificeres aktiver i fire </w:t>
      </w:r>
      <w:proofErr w:type="spellStart"/>
      <w:r w:rsidRPr="00157EFC">
        <w:rPr>
          <w:lang w:eastAsia="da-DK"/>
        </w:rPr>
        <w:t>kritikalitetstiers</w:t>
      </w:r>
      <w:proofErr w:type="spellEnd"/>
      <w:r w:rsidRPr="00157EFC">
        <w:rPr>
          <w:lang w:eastAsia="da-DK"/>
        </w:rPr>
        <w:t>.</w:t>
      </w:r>
    </w:p>
    <w:p w14:paraId="74618D48" w14:textId="77777777" w:rsidR="00E21E8E" w:rsidRPr="006E6C61" w:rsidRDefault="00E21E8E" w:rsidP="00381E56">
      <w:pPr>
        <w:rPr>
          <w:lang w:eastAsia="da-DK"/>
        </w:rPr>
      </w:pPr>
    </w:p>
    <w:p w14:paraId="68D66C0B" w14:textId="77777777" w:rsidR="00157EFC" w:rsidRPr="00157EFC" w:rsidRDefault="00157EFC" w:rsidP="00E21E8E">
      <w:pPr>
        <w:pStyle w:val="Heading4"/>
      </w:pPr>
      <w:r w:rsidRPr="00157EFC">
        <w:t xml:space="preserve">Tier 0 – </w:t>
      </w:r>
      <w:proofErr w:type="spellStart"/>
      <w:r w:rsidRPr="00157EFC">
        <w:t>Identitetskontrol</w:t>
      </w:r>
      <w:proofErr w:type="spellEnd"/>
    </w:p>
    <w:p w14:paraId="04FBE0DB" w14:textId="77777777" w:rsidR="00157EFC" w:rsidRPr="00157EFC" w:rsidRDefault="00157EFC" w:rsidP="00381E56">
      <w:pPr>
        <w:rPr>
          <w:lang w:eastAsia="da-DK"/>
        </w:rPr>
      </w:pPr>
      <w:r w:rsidRPr="00157EFC">
        <w:rPr>
          <w:lang w:eastAsia="da-DK"/>
        </w:rPr>
        <w:t>Eksempler:</w:t>
      </w:r>
    </w:p>
    <w:p w14:paraId="4DEDD287" w14:textId="77777777" w:rsidR="00157EFC" w:rsidRPr="00381E56" w:rsidRDefault="00157EFC" w:rsidP="00381E56">
      <w:pPr>
        <w:pStyle w:val="ListParagraph"/>
        <w:numPr>
          <w:ilvl w:val="0"/>
          <w:numId w:val="69"/>
        </w:numPr>
        <w:rPr>
          <w:lang w:eastAsia="da-DK"/>
        </w:rPr>
      </w:pPr>
      <w:r w:rsidRPr="00381E56">
        <w:rPr>
          <w:lang w:eastAsia="da-DK"/>
        </w:rPr>
        <w:t>Domain Controllers</w:t>
      </w:r>
    </w:p>
    <w:p w14:paraId="37B25BE3" w14:textId="77777777" w:rsidR="00157EFC" w:rsidRPr="00381E56" w:rsidRDefault="00157EFC" w:rsidP="00381E56">
      <w:pPr>
        <w:pStyle w:val="ListParagraph"/>
        <w:numPr>
          <w:ilvl w:val="0"/>
          <w:numId w:val="69"/>
        </w:numPr>
        <w:rPr>
          <w:lang w:eastAsia="da-DK"/>
        </w:rPr>
      </w:pPr>
      <w:r w:rsidRPr="00381E56">
        <w:rPr>
          <w:lang w:eastAsia="da-DK"/>
        </w:rPr>
        <w:t>Entra / Azure AD Sync</w:t>
      </w:r>
    </w:p>
    <w:p w14:paraId="507BDAF2" w14:textId="77777777" w:rsidR="00157EFC" w:rsidRPr="00381E56" w:rsidRDefault="00157EFC" w:rsidP="00381E56">
      <w:pPr>
        <w:pStyle w:val="ListParagraph"/>
        <w:numPr>
          <w:ilvl w:val="0"/>
          <w:numId w:val="69"/>
        </w:numPr>
        <w:rPr>
          <w:lang w:eastAsia="da-DK"/>
        </w:rPr>
      </w:pPr>
      <w:r w:rsidRPr="00381E56">
        <w:rPr>
          <w:lang w:eastAsia="da-DK"/>
        </w:rPr>
        <w:t>Kerneautentifikationssystemer</w:t>
      </w:r>
    </w:p>
    <w:p w14:paraId="1549F473" w14:textId="77777777" w:rsidR="00381E56" w:rsidRDefault="00381E56" w:rsidP="00381E56">
      <w:pPr>
        <w:rPr>
          <w:lang w:val="en-US" w:eastAsia="da-DK"/>
        </w:rPr>
      </w:pPr>
    </w:p>
    <w:p w14:paraId="3A8B5AB1" w14:textId="17B852B7" w:rsidR="00157EFC" w:rsidRPr="00157EFC" w:rsidRDefault="00157EFC" w:rsidP="00381E56">
      <w:pPr>
        <w:rPr>
          <w:lang w:eastAsia="da-DK"/>
        </w:rPr>
      </w:pPr>
      <w:r w:rsidRPr="00157EFC">
        <w:rPr>
          <w:lang w:eastAsia="da-DK"/>
        </w:rPr>
        <w:t xml:space="preserve">Hvis disse kompromitteres, kan angribere ofte opnå </w:t>
      </w:r>
      <w:r w:rsidRPr="00157EFC">
        <w:rPr>
          <w:b/>
          <w:bCs/>
          <w:lang w:eastAsia="da-DK"/>
        </w:rPr>
        <w:t>fuld kontrol over hele miljøet</w:t>
      </w:r>
      <w:r w:rsidRPr="00157EFC">
        <w:rPr>
          <w:lang w:eastAsia="da-DK"/>
        </w:rPr>
        <w:t>.</w:t>
      </w:r>
    </w:p>
    <w:p w14:paraId="0F231DE8" w14:textId="2956AE6F" w:rsidR="00157EFC" w:rsidRPr="00157EFC" w:rsidRDefault="00157EFC" w:rsidP="00381E56">
      <w:pPr>
        <w:rPr>
          <w:lang w:eastAsia="da-DK"/>
        </w:rPr>
      </w:pPr>
    </w:p>
    <w:p w14:paraId="513F0C72" w14:textId="77777777" w:rsidR="00157EFC" w:rsidRPr="00157EFC" w:rsidRDefault="00157EFC" w:rsidP="00E21E8E">
      <w:pPr>
        <w:pStyle w:val="Heading4"/>
      </w:pPr>
      <w:r w:rsidRPr="00157EFC">
        <w:t>Tier 1 – Privilegeret infrastruktur</w:t>
      </w:r>
    </w:p>
    <w:p w14:paraId="7ACD4FF8" w14:textId="77777777" w:rsidR="00157EFC" w:rsidRPr="00157EFC" w:rsidRDefault="00157EFC" w:rsidP="00381E56">
      <w:pPr>
        <w:rPr>
          <w:lang w:eastAsia="da-DK"/>
        </w:rPr>
      </w:pPr>
      <w:r w:rsidRPr="00157EFC">
        <w:rPr>
          <w:lang w:eastAsia="da-DK"/>
        </w:rPr>
        <w:t>Eksempler:</w:t>
      </w:r>
    </w:p>
    <w:p w14:paraId="3181E624" w14:textId="77777777" w:rsidR="00157EFC" w:rsidRPr="00381E56" w:rsidRDefault="00157EFC" w:rsidP="00381E56">
      <w:pPr>
        <w:pStyle w:val="ListParagraph"/>
        <w:numPr>
          <w:ilvl w:val="0"/>
          <w:numId w:val="70"/>
        </w:numPr>
        <w:rPr>
          <w:lang w:eastAsia="da-DK"/>
        </w:rPr>
      </w:pPr>
      <w:r w:rsidRPr="00381E56">
        <w:rPr>
          <w:lang w:eastAsia="da-DK"/>
        </w:rPr>
        <w:t>infrastrukturservere</w:t>
      </w:r>
    </w:p>
    <w:p w14:paraId="5F66AF18" w14:textId="77777777" w:rsidR="00157EFC" w:rsidRPr="00381E56" w:rsidRDefault="00157EFC" w:rsidP="00381E56">
      <w:pPr>
        <w:pStyle w:val="ListParagraph"/>
        <w:numPr>
          <w:ilvl w:val="0"/>
          <w:numId w:val="70"/>
        </w:numPr>
        <w:rPr>
          <w:lang w:eastAsia="da-DK"/>
        </w:rPr>
      </w:pPr>
      <w:r w:rsidRPr="00381E56">
        <w:rPr>
          <w:lang w:eastAsia="da-DK"/>
        </w:rPr>
        <w:t>autentifikationssystemer</w:t>
      </w:r>
    </w:p>
    <w:p w14:paraId="01581885" w14:textId="77777777" w:rsidR="00157EFC" w:rsidRPr="00381E56" w:rsidRDefault="00157EFC" w:rsidP="00381E56">
      <w:pPr>
        <w:pStyle w:val="ListParagraph"/>
        <w:numPr>
          <w:ilvl w:val="0"/>
          <w:numId w:val="70"/>
        </w:numPr>
        <w:rPr>
          <w:lang w:eastAsia="da-DK"/>
        </w:rPr>
      </w:pPr>
      <w:r w:rsidRPr="00381E56">
        <w:rPr>
          <w:lang w:eastAsia="da-DK"/>
        </w:rPr>
        <w:t>administrationsplatforme</w:t>
      </w:r>
    </w:p>
    <w:p w14:paraId="41950BCC" w14:textId="77777777" w:rsidR="00381E56" w:rsidRDefault="00381E56" w:rsidP="00381E56">
      <w:pPr>
        <w:rPr>
          <w:lang w:val="en-US" w:eastAsia="da-DK"/>
        </w:rPr>
      </w:pPr>
    </w:p>
    <w:p w14:paraId="2BB14FE7" w14:textId="78FDF460" w:rsidR="00157EFC" w:rsidRPr="00157EFC" w:rsidRDefault="00157EFC" w:rsidP="00381E56">
      <w:pPr>
        <w:rPr>
          <w:lang w:eastAsia="da-DK"/>
        </w:rPr>
      </w:pPr>
      <w:r w:rsidRPr="00157EFC">
        <w:rPr>
          <w:lang w:eastAsia="da-DK"/>
        </w:rPr>
        <w:t xml:space="preserve">Disse systemer fungerer ofte som </w:t>
      </w:r>
      <w:r w:rsidRPr="00157EFC">
        <w:rPr>
          <w:b/>
          <w:bCs/>
          <w:lang w:eastAsia="da-DK"/>
        </w:rPr>
        <w:t>pivot-punkter</w:t>
      </w:r>
      <w:r w:rsidRPr="00157EFC">
        <w:rPr>
          <w:lang w:eastAsia="da-DK"/>
        </w:rPr>
        <w:t xml:space="preserve"> i angreb.</w:t>
      </w:r>
    </w:p>
    <w:p w14:paraId="4C53237D" w14:textId="0DF273F1" w:rsidR="00157EFC" w:rsidRPr="00157EFC" w:rsidRDefault="00157EFC" w:rsidP="00381E56">
      <w:pPr>
        <w:rPr>
          <w:lang w:eastAsia="da-DK"/>
        </w:rPr>
      </w:pPr>
    </w:p>
    <w:p w14:paraId="2C855E32" w14:textId="77777777" w:rsidR="00157EFC" w:rsidRPr="00157EFC" w:rsidRDefault="00157EFC" w:rsidP="00E21E8E">
      <w:pPr>
        <w:pStyle w:val="Heading4"/>
      </w:pPr>
      <w:r w:rsidRPr="00157EFC">
        <w:t>Tier 2 – Forretningssystemer</w:t>
      </w:r>
    </w:p>
    <w:p w14:paraId="137B75FD" w14:textId="77777777" w:rsidR="00157EFC" w:rsidRPr="00157EFC" w:rsidRDefault="00157EFC" w:rsidP="00381E56">
      <w:pPr>
        <w:rPr>
          <w:lang w:eastAsia="da-DK"/>
        </w:rPr>
      </w:pPr>
      <w:r w:rsidRPr="00157EFC">
        <w:rPr>
          <w:lang w:eastAsia="da-DK"/>
        </w:rPr>
        <w:t>Eksempler:</w:t>
      </w:r>
    </w:p>
    <w:p w14:paraId="026A2BE1" w14:textId="77777777" w:rsidR="00157EFC" w:rsidRPr="00381E56" w:rsidRDefault="00157EFC" w:rsidP="00381E56">
      <w:pPr>
        <w:pStyle w:val="ListParagraph"/>
        <w:numPr>
          <w:ilvl w:val="0"/>
          <w:numId w:val="71"/>
        </w:numPr>
        <w:rPr>
          <w:lang w:eastAsia="da-DK"/>
        </w:rPr>
      </w:pPr>
      <w:r w:rsidRPr="00381E56">
        <w:rPr>
          <w:lang w:eastAsia="da-DK"/>
        </w:rPr>
        <w:t>medarbejdercomputere</w:t>
      </w:r>
    </w:p>
    <w:p w14:paraId="3E21F65C" w14:textId="77777777" w:rsidR="00157EFC" w:rsidRPr="00381E56" w:rsidRDefault="00157EFC" w:rsidP="00381E56">
      <w:pPr>
        <w:pStyle w:val="ListParagraph"/>
        <w:numPr>
          <w:ilvl w:val="0"/>
          <w:numId w:val="71"/>
        </w:numPr>
        <w:rPr>
          <w:lang w:eastAsia="da-DK"/>
        </w:rPr>
      </w:pPr>
      <w:r w:rsidRPr="00381E56">
        <w:rPr>
          <w:lang w:eastAsia="da-DK"/>
        </w:rPr>
        <w:t>applikationsservere</w:t>
      </w:r>
    </w:p>
    <w:p w14:paraId="37F4F3ED" w14:textId="707A0B05" w:rsidR="00157EFC" w:rsidRPr="00381E56" w:rsidRDefault="00157EFC" w:rsidP="00381E56">
      <w:pPr>
        <w:pStyle w:val="ListParagraph"/>
        <w:numPr>
          <w:ilvl w:val="0"/>
          <w:numId w:val="71"/>
        </w:numPr>
        <w:rPr>
          <w:lang w:val="en-US" w:eastAsia="da-DK"/>
        </w:rPr>
      </w:pPr>
      <w:r w:rsidRPr="00381E56">
        <w:rPr>
          <w:lang w:eastAsia="da-DK"/>
        </w:rPr>
        <w:t>samarbejdssystemer</w:t>
      </w:r>
    </w:p>
    <w:p w14:paraId="1663592B" w14:textId="77777777" w:rsidR="00381E56" w:rsidRDefault="00381E56" w:rsidP="00381E56">
      <w:pPr>
        <w:rPr>
          <w:lang w:val="en-US" w:eastAsia="da-DK"/>
        </w:rPr>
      </w:pPr>
    </w:p>
    <w:p w14:paraId="4B3EA709" w14:textId="75A6ADB8" w:rsidR="00157EFC" w:rsidRPr="0063273F" w:rsidRDefault="00157EFC" w:rsidP="00381E56">
      <w:pPr>
        <w:rPr>
          <w:lang w:eastAsia="da-DK"/>
        </w:rPr>
      </w:pPr>
      <w:r w:rsidRPr="00157EFC">
        <w:rPr>
          <w:lang w:eastAsia="da-DK"/>
        </w:rPr>
        <w:t>Kompromittering påvirker drift, men giver normalt ikke direkte kontrol over miljøet.</w:t>
      </w:r>
    </w:p>
    <w:p w14:paraId="66DFDD6B" w14:textId="77777777" w:rsidR="00F83651" w:rsidRPr="0063273F" w:rsidRDefault="00F83651" w:rsidP="00381E56">
      <w:pPr>
        <w:rPr>
          <w:lang w:eastAsia="da-DK"/>
        </w:rPr>
      </w:pPr>
    </w:p>
    <w:p w14:paraId="788CD23F" w14:textId="77777777" w:rsidR="00157EFC" w:rsidRPr="0063273F" w:rsidRDefault="00157EFC" w:rsidP="00E21E8E">
      <w:pPr>
        <w:pStyle w:val="Heading4"/>
      </w:pPr>
      <w:r w:rsidRPr="0063273F">
        <w:t>Tier 3 – Lav-tillids systemer</w:t>
      </w:r>
    </w:p>
    <w:p w14:paraId="4D6AB9F7" w14:textId="77777777" w:rsidR="00157EFC" w:rsidRPr="00157EFC" w:rsidRDefault="00157EFC" w:rsidP="00AC526D">
      <w:pPr>
        <w:rPr>
          <w:lang w:eastAsia="da-DK"/>
        </w:rPr>
      </w:pPr>
      <w:r w:rsidRPr="00157EFC">
        <w:rPr>
          <w:lang w:eastAsia="da-DK"/>
        </w:rPr>
        <w:t>Eksempler:</w:t>
      </w:r>
    </w:p>
    <w:p w14:paraId="126D14F8" w14:textId="77777777" w:rsidR="00157EFC" w:rsidRPr="00AC526D" w:rsidRDefault="00157EFC" w:rsidP="00AC526D">
      <w:pPr>
        <w:pStyle w:val="ListParagraph"/>
        <w:numPr>
          <w:ilvl w:val="0"/>
          <w:numId w:val="68"/>
        </w:numPr>
        <w:rPr>
          <w:lang w:eastAsia="da-DK"/>
        </w:rPr>
      </w:pPr>
      <w:r w:rsidRPr="00AC526D">
        <w:rPr>
          <w:lang w:eastAsia="da-DK"/>
        </w:rPr>
        <w:t>IoT-enheder</w:t>
      </w:r>
    </w:p>
    <w:p w14:paraId="7DCA3892" w14:textId="77777777" w:rsidR="00157EFC" w:rsidRPr="00AC526D" w:rsidRDefault="00157EFC" w:rsidP="00AC526D">
      <w:pPr>
        <w:pStyle w:val="ListParagraph"/>
        <w:numPr>
          <w:ilvl w:val="0"/>
          <w:numId w:val="68"/>
        </w:numPr>
        <w:rPr>
          <w:lang w:eastAsia="da-DK"/>
        </w:rPr>
      </w:pPr>
      <w:r w:rsidRPr="00AC526D">
        <w:rPr>
          <w:lang w:eastAsia="da-DK"/>
        </w:rPr>
        <w:t>testmiljøer</w:t>
      </w:r>
    </w:p>
    <w:p w14:paraId="51E92802" w14:textId="77777777" w:rsidR="00157EFC" w:rsidRPr="00AC526D" w:rsidRDefault="00157EFC" w:rsidP="00AC526D">
      <w:pPr>
        <w:pStyle w:val="ListParagraph"/>
        <w:numPr>
          <w:ilvl w:val="0"/>
          <w:numId w:val="68"/>
        </w:numPr>
        <w:rPr>
          <w:lang w:eastAsia="da-DK"/>
        </w:rPr>
      </w:pPr>
      <w:r w:rsidRPr="00AC526D">
        <w:rPr>
          <w:lang w:eastAsia="da-DK"/>
        </w:rPr>
        <w:t>specialiserede enheder.</w:t>
      </w:r>
    </w:p>
    <w:p w14:paraId="78B0AF03" w14:textId="549E6035" w:rsidR="00157EFC" w:rsidRPr="00157EFC" w:rsidRDefault="00157EFC" w:rsidP="00201B63">
      <w:pPr>
        <w:rPr>
          <w:lang w:eastAsia="da-DK"/>
        </w:rPr>
      </w:pPr>
    </w:p>
    <w:p w14:paraId="2D370193" w14:textId="45C2984D" w:rsidR="00157EFC" w:rsidRPr="00157EFC" w:rsidRDefault="00157EFC" w:rsidP="00E21E8E">
      <w:pPr>
        <w:pStyle w:val="Heading2"/>
        <w:rPr>
          <w:lang w:eastAsia="da-DK"/>
        </w:rPr>
      </w:pPr>
      <w:bookmarkStart w:id="3" w:name="_Toc223957524"/>
      <w:proofErr w:type="spellStart"/>
      <w:r w:rsidRPr="00157EFC">
        <w:rPr>
          <w:lang w:eastAsia="da-DK"/>
        </w:rPr>
        <w:t>Kontekstbaseret</w:t>
      </w:r>
      <w:proofErr w:type="spellEnd"/>
      <w:r w:rsidRPr="00157EFC">
        <w:rPr>
          <w:lang w:eastAsia="da-DK"/>
        </w:rPr>
        <w:t xml:space="preserve"> </w:t>
      </w:r>
      <w:proofErr w:type="spellStart"/>
      <w:r w:rsidRPr="00157EFC">
        <w:rPr>
          <w:lang w:eastAsia="da-DK"/>
        </w:rPr>
        <w:t>risikovurdering</w:t>
      </w:r>
      <w:bookmarkEnd w:id="3"/>
      <w:proofErr w:type="spellEnd"/>
    </w:p>
    <w:p w14:paraId="32442511" w14:textId="77777777" w:rsidR="00157EFC" w:rsidRPr="00157EFC" w:rsidRDefault="00157EFC" w:rsidP="00F91B8D">
      <w:pPr>
        <w:rPr>
          <w:lang w:eastAsia="da-DK"/>
        </w:rPr>
      </w:pPr>
      <w:r w:rsidRPr="00157EFC">
        <w:rPr>
          <w:lang w:eastAsia="da-DK"/>
        </w:rPr>
        <w:t>Ud over asset-tier vurderes også kontekstuelle faktorer, såsom:</w:t>
      </w:r>
    </w:p>
    <w:p w14:paraId="7B4ECDA5" w14:textId="77777777" w:rsidR="00157EFC" w:rsidRPr="00F91B8D" w:rsidRDefault="00157EFC" w:rsidP="00F91B8D">
      <w:pPr>
        <w:pStyle w:val="ListParagraph"/>
        <w:numPr>
          <w:ilvl w:val="0"/>
          <w:numId w:val="67"/>
        </w:numPr>
        <w:rPr>
          <w:lang w:eastAsia="da-DK"/>
        </w:rPr>
      </w:pPr>
      <w:r w:rsidRPr="00F91B8D">
        <w:rPr>
          <w:lang w:eastAsia="da-DK"/>
        </w:rPr>
        <w:t>exploit-tilgængelighed</w:t>
      </w:r>
    </w:p>
    <w:p w14:paraId="1934364B" w14:textId="77777777" w:rsidR="00157EFC" w:rsidRPr="00F91B8D" w:rsidRDefault="00157EFC" w:rsidP="00F91B8D">
      <w:pPr>
        <w:pStyle w:val="ListParagraph"/>
        <w:numPr>
          <w:ilvl w:val="0"/>
          <w:numId w:val="67"/>
        </w:numPr>
        <w:rPr>
          <w:lang w:eastAsia="da-DK"/>
        </w:rPr>
      </w:pPr>
      <w:r w:rsidRPr="00F91B8D">
        <w:rPr>
          <w:lang w:eastAsia="da-DK"/>
        </w:rPr>
        <w:t>interneteksponering</w:t>
      </w:r>
    </w:p>
    <w:p w14:paraId="03139EC3" w14:textId="77777777" w:rsidR="00157EFC" w:rsidRPr="00F91B8D" w:rsidRDefault="00157EFC" w:rsidP="00F91B8D">
      <w:pPr>
        <w:pStyle w:val="ListParagraph"/>
        <w:numPr>
          <w:ilvl w:val="0"/>
          <w:numId w:val="67"/>
        </w:numPr>
        <w:rPr>
          <w:lang w:eastAsia="da-DK"/>
        </w:rPr>
      </w:pPr>
      <w:r w:rsidRPr="00F91B8D">
        <w:rPr>
          <w:lang w:eastAsia="da-DK"/>
        </w:rPr>
        <w:t>legacy operativsystemer.</w:t>
      </w:r>
    </w:p>
    <w:p w14:paraId="19E3C003" w14:textId="77777777" w:rsidR="00F91B8D" w:rsidRDefault="00F91B8D" w:rsidP="00F91B8D">
      <w:pPr>
        <w:rPr>
          <w:lang w:val="en-US" w:eastAsia="da-DK"/>
        </w:rPr>
      </w:pPr>
    </w:p>
    <w:p w14:paraId="22BE4535" w14:textId="569B2B94" w:rsidR="00157EFC" w:rsidRPr="00157EFC" w:rsidRDefault="00157EFC" w:rsidP="00F91B8D">
      <w:pPr>
        <w:rPr>
          <w:lang w:eastAsia="da-DK"/>
        </w:rPr>
      </w:pPr>
      <w:r w:rsidRPr="00157EFC">
        <w:rPr>
          <w:lang w:eastAsia="da-DK"/>
        </w:rPr>
        <w:t xml:space="preserve">Disse faktorer øger sandsynligheden for udnyttelse og påvirker dermed den samlede </w:t>
      </w:r>
      <w:r w:rsidRPr="00157EFC">
        <w:rPr>
          <w:b/>
          <w:bCs/>
          <w:lang w:eastAsia="da-DK"/>
        </w:rPr>
        <w:t>Risk Score</w:t>
      </w:r>
      <w:r w:rsidRPr="00157EFC">
        <w:rPr>
          <w:lang w:eastAsia="da-DK"/>
        </w:rPr>
        <w:t>.</w:t>
      </w:r>
    </w:p>
    <w:p w14:paraId="3412E9B5" w14:textId="77777777" w:rsidR="00175096" w:rsidRDefault="00175096" w:rsidP="00175096">
      <w:pPr>
        <w:rPr>
          <w:lang w:eastAsia="da-DK"/>
        </w:rPr>
      </w:pPr>
    </w:p>
    <w:p w14:paraId="71B98121" w14:textId="77777777" w:rsidR="00820D34" w:rsidRDefault="00820D34">
      <w:pPr>
        <w:rPr>
          <w:color w:val="00B1EF"/>
          <w:sz w:val="36"/>
          <w:lang w:val="en-US" w:eastAsia="da-DK"/>
        </w:rPr>
      </w:pPr>
      <w:r>
        <w:rPr>
          <w:lang w:eastAsia="da-DK"/>
        </w:rPr>
        <w:br w:type="page"/>
      </w:r>
    </w:p>
    <w:p w14:paraId="3D55AF9C" w14:textId="449A624A" w:rsidR="00157EFC" w:rsidRPr="0063273F" w:rsidRDefault="00157EFC" w:rsidP="00E21E8E">
      <w:pPr>
        <w:pStyle w:val="Heading2"/>
        <w:rPr>
          <w:lang w:eastAsia="da-DK"/>
        </w:rPr>
      </w:pPr>
      <w:bookmarkStart w:id="4" w:name="_Toc223957525"/>
      <w:r w:rsidRPr="0063273F">
        <w:rPr>
          <w:lang w:eastAsia="da-DK"/>
        </w:rPr>
        <w:lastRenderedPageBreak/>
        <w:t>Graph-</w:t>
      </w:r>
      <w:proofErr w:type="spellStart"/>
      <w:r w:rsidRPr="0063273F">
        <w:rPr>
          <w:lang w:eastAsia="da-DK"/>
        </w:rPr>
        <w:t>baseret</w:t>
      </w:r>
      <w:proofErr w:type="spellEnd"/>
      <w:r w:rsidRPr="0063273F">
        <w:rPr>
          <w:lang w:eastAsia="da-DK"/>
        </w:rPr>
        <w:t xml:space="preserve"> </w:t>
      </w:r>
      <w:proofErr w:type="spellStart"/>
      <w:r w:rsidRPr="0063273F">
        <w:rPr>
          <w:lang w:eastAsia="da-DK"/>
        </w:rPr>
        <w:t>sikkerhedstænkning</w:t>
      </w:r>
      <w:bookmarkEnd w:id="4"/>
      <w:proofErr w:type="spellEnd"/>
    </w:p>
    <w:p w14:paraId="51F4BC8E" w14:textId="39CAB3FF" w:rsidR="00157EFC" w:rsidRPr="00157EFC" w:rsidRDefault="00157EFC" w:rsidP="00856426">
      <w:pPr>
        <w:rPr>
          <w:lang w:eastAsia="da-DK"/>
        </w:rPr>
      </w:pPr>
      <w:r w:rsidRPr="00157EFC">
        <w:rPr>
          <w:lang w:eastAsia="da-DK"/>
        </w:rPr>
        <w:t>Angribere tænker ikke i lister over sårbarheder.</w:t>
      </w:r>
      <w:r w:rsidR="00175096" w:rsidRPr="00175096">
        <w:rPr>
          <w:lang w:eastAsia="da-DK"/>
        </w:rPr>
        <w:t xml:space="preserve"> </w:t>
      </w:r>
      <w:r w:rsidRPr="00157EFC">
        <w:rPr>
          <w:lang w:eastAsia="da-DK"/>
        </w:rPr>
        <w:t xml:space="preserve">De tænker i </w:t>
      </w:r>
      <w:r w:rsidRPr="00157EFC">
        <w:rPr>
          <w:b/>
          <w:bCs/>
          <w:lang w:eastAsia="da-DK"/>
        </w:rPr>
        <w:t>relationer mellem systemer</w:t>
      </w:r>
      <w:r w:rsidRPr="00157EFC">
        <w:rPr>
          <w:lang w:eastAsia="da-DK"/>
        </w:rPr>
        <w:t>.</w:t>
      </w:r>
    </w:p>
    <w:p w14:paraId="22F7E4E7" w14:textId="77777777" w:rsidR="00175096" w:rsidRPr="0063273F" w:rsidRDefault="00175096" w:rsidP="00856426">
      <w:pPr>
        <w:rPr>
          <w:lang w:eastAsia="da-DK"/>
        </w:rPr>
      </w:pPr>
    </w:p>
    <w:p w14:paraId="34F28182" w14:textId="30680E43" w:rsidR="00157EFC" w:rsidRPr="00157EFC" w:rsidRDefault="00157EFC" w:rsidP="00856426">
      <w:pPr>
        <w:rPr>
          <w:lang w:eastAsia="da-DK"/>
        </w:rPr>
      </w:pPr>
      <w:r w:rsidRPr="00157EFC">
        <w:rPr>
          <w:lang w:eastAsia="da-DK"/>
        </w:rPr>
        <w:t>Et typisk angreb kan bevæge sig gennem flere systemer:</w:t>
      </w:r>
    </w:p>
    <w:p w14:paraId="565F1D9C" w14:textId="061984E2" w:rsidR="00157EFC" w:rsidRPr="00157EFC" w:rsidRDefault="00157EFC" w:rsidP="00E21E8E">
      <w:pPr>
        <w:jc w:val="center"/>
        <w:rPr>
          <w:lang w:eastAsia="da-DK"/>
        </w:rPr>
      </w:pPr>
      <w:r w:rsidRPr="00157EFC">
        <w:rPr>
          <w:lang w:eastAsia="da-DK"/>
        </w:rPr>
        <w:t xml:space="preserve">Brugercomputer → applikationsserver → </w:t>
      </w:r>
      <w:proofErr w:type="spellStart"/>
      <w:r w:rsidRPr="00157EFC">
        <w:rPr>
          <w:lang w:eastAsia="da-DK"/>
        </w:rPr>
        <w:t>servicekonto</w:t>
      </w:r>
      <w:proofErr w:type="spellEnd"/>
      <w:r w:rsidRPr="00157EFC">
        <w:rPr>
          <w:lang w:eastAsia="da-DK"/>
        </w:rPr>
        <w:t xml:space="preserve"> → Domain Controller</w:t>
      </w:r>
    </w:p>
    <w:p w14:paraId="0008F738" w14:textId="77777777" w:rsidR="000D22A3" w:rsidRDefault="000D22A3" w:rsidP="00856426">
      <w:pPr>
        <w:rPr>
          <w:lang w:val="en-US" w:eastAsia="da-DK"/>
        </w:rPr>
      </w:pPr>
    </w:p>
    <w:p w14:paraId="19FFCB28" w14:textId="79A9BEC8" w:rsidR="00157EFC" w:rsidRPr="00157EFC" w:rsidRDefault="00157EFC" w:rsidP="00856426">
      <w:pPr>
        <w:rPr>
          <w:lang w:eastAsia="da-DK"/>
        </w:rPr>
      </w:pPr>
      <w:r w:rsidRPr="00157EFC">
        <w:rPr>
          <w:lang w:eastAsia="da-DK"/>
        </w:rPr>
        <w:t xml:space="preserve">Security Insight-modellen bruger derfor </w:t>
      </w:r>
      <w:r w:rsidRPr="00157EFC">
        <w:rPr>
          <w:b/>
          <w:bCs/>
          <w:lang w:eastAsia="da-DK"/>
        </w:rPr>
        <w:t>Exposure Graph-analyse</w:t>
      </w:r>
      <w:r w:rsidRPr="00157EFC">
        <w:rPr>
          <w:lang w:eastAsia="da-DK"/>
        </w:rPr>
        <w:t xml:space="preserve"> til at identificere relationer mellem:</w:t>
      </w:r>
    </w:p>
    <w:p w14:paraId="05217D13" w14:textId="77777777" w:rsidR="00157EFC" w:rsidRPr="000D22A3" w:rsidRDefault="00157EFC" w:rsidP="000D22A3">
      <w:pPr>
        <w:pStyle w:val="ListParagraph"/>
        <w:numPr>
          <w:ilvl w:val="0"/>
          <w:numId w:val="66"/>
        </w:numPr>
        <w:rPr>
          <w:lang w:eastAsia="da-DK"/>
        </w:rPr>
      </w:pPr>
      <w:r w:rsidRPr="000D22A3">
        <w:rPr>
          <w:lang w:eastAsia="da-DK"/>
        </w:rPr>
        <w:t>aktiver</w:t>
      </w:r>
    </w:p>
    <w:p w14:paraId="70C7F693" w14:textId="77777777" w:rsidR="00157EFC" w:rsidRPr="000D22A3" w:rsidRDefault="00157EFC" w:rsidP="000D22A3">
      <w:pPr>
        <w:pStyle w:val="ListParagraph"/>
        <w:numPr>
          <w:ilvl w:val="0"/>
          <w:numId w:val="66"/>
        </w:numPr>
        <w:rPr>
          <w:lang w:eastAsia="da-DK"/>
        </w:rPr>
      </w:pPr>
      <w:r w:rsidRPr="000D22A3">
        <w:rPr>
          <w:lang w:eastAsia="da-DK"/>
        </w:rPr>
        <w:t>identiteter</w:t>
      </w:r>
    </w:p>
    <w:p w14:paraId="424B59D7" w14:textId="77777777" w:rsidR="00157EFC" w:rsidRPr="000D22A3" w:rsidRDefault="00157EFC" w:rsidP="000D22A3">
      <w:pPr>
        <w:pStyle w:val="ListParagraph"/>
        <w:numPr>
          <w:ilvl w:val="0"/>
          <w:numId w:val="66"/>
        </w:numPr>
        <w:rPr>
          <w:lang w:eastAsia="da-DK"/>
        </w:rPr>
      </w:pPr>
      <w:r w:rsidRPr="000D22A3">
        <w:rPr>
          <w:lang w:eastAsia="da-DK"/>
        </w:rPr>
        <w:t>sårbarheder</w:t>
      </w:r>
    </w:p>
    <w:p w14:paraId="5FC2716F" w14:textId="77777777" w:rsidR="00157EFC" w:rsidRPr="000D22A3" w:rsidRDefault="00157EFC" w:rsidP="000D22A3">
      <w:pPr>
        <w:pStyle w:val="ListParagraph"/>
        <w:numPr>
          <w:ilvl w:val="0"/>
          <w:numId w:val="66"/>
        </w:numPr>
        <w:rPr>
          <w:lang w:eastAsia="da-DK"/>
        </w:rPr>
      </w:pPr>
      <w:r w:rsidRPr="000D22A3">
        <w:rPr>
          <w:lang w:eastAsia="da-DK"/>
        </w:rPr>
        <w:t>konfigurationsproblemer.</w:t>
      </w:r>
    </w:p>
    <w:p w14:paraId="41A914C3" w14:textId="77777777" w:rsidR="000D22A3" w:rsidRDefault="000D22A3" w:rsidP="00856426">
      <w:pPr>
        <w:rPr>
          <w:lang w:val="en-US" w:eastAsia="da-DK"/>
        </w:rPr>
      </w:pPr>
    </w:p>
    <w:p w14:paraId="4186917B" w14:textId="416E5B15" w:rsidR="00157EFC" w:rsidRPr="00157EFC" w:rsidRDefault="00157EFC" w:rsidP="00856426">
      <w:pPr>
        <w:rPr>
          <w:lang w:eastAsia="da-DK"/>
        </w:rPr>
      </w:pPr>
      <w:r w:rsidRPr="00157EFC">
        <w:rPr>
          <w:lang w:eastAsia="da-DK"/>
        </w:rPr>
        <w:t>Dette giver en mere realistisk vurdering af organisationens reelle eksponering.</w:t>
      </w:r>
    </w:p>
    <w:p w14:paraId="6287F393" w14:textId="1B152D1D" w:rsidR="00157EFC" w:rsidRPr="00157EFC" w:rsidRDefault="00157EFC" w:rsidP="00175096">
      <w:pPr>
        <w:rPr>
          <w:lang w:eastAsia="da-DK"/>
        </w:rPr>
      </w:pPr>
    </w:p>
    <w:p w14:paraId="14982AB8" w14:textId="68483028" w:rsidR="00157EFC" w:rsidRPr="00E21E8E" w:rsidRDefault="00157EFC" w:rsidP="00E21E8E">
      <w:pPr>
        <w:pStyle w:val="Heading2"/>
      </w:pPr>
      <w:bookmarkStart w:id="5" w:name="_Toc223957526"/>
      <w:proofErr w:type="spellStart"/>
      <w:r w:rsidRPr="00E21E8E">
        <w:t>Forretningsmæssige</w:t>
      </w:r>
      <w:proofErr w:type="spellEnd"/>
      <w:r w:rsidRPr="00E21E8E">
        <w:t xml:space="preserve"> </w:t>
      </w:r>
      <w:proofErr w:type="spellStart"/>
      <w:r w:rsidRPr="00E21E8E">
        <w:t>fordele</w:t>
      </w:r>
      <w:bookmarkEnd w:id="5"/>
      <w:proofErr w:type="spellEnd"/>
    </w:p>
    <w:p w14:paraId="2CAB7FEE" w14:textId="77777777" w:rsidR="00157EFC" w:rsidRPr="00157EFC" w:rsidRDefault="00157EFC" w:rsidP="00856426">
      <w:pPr>
        <w:rPr>
          <w:lang w:eastAsia="da-DK"/>
        </w:rPr>
      </w:pPr>
      <w:r w:rsidRPr="00157EFC">
        <w:rPr>
          <w:lang w:eastAsia="da-DK"/>
        </w:rPr>
        <w:t>Den risikobaserede model giver flere fordele:</w:t>
      </w:r>
    </w:p>
    <w:p w14:paraId="4A5791F2" w14:textId="77777777" w:rsidR="00157EFC" w:rsidRPr="00856426" w:rsidRDefault="00157EFC" w:rsidP="00856426">
      <w:pPr>
        <w:pStyle w:val="ListParagraph"/>
        <w:numPr>
          <w:ilvl w:val="0"/>
          <w:numId w:val="65"/>
        </w:numPr>
        <w:rPr>
          <w:lang w:eastAsia="da-DK"/>
        </w:rPr>
      </w:pPr>
      <w:r w:rsidRPr="00856426">
        <w:rPr>
          <w:b/>
          <w:bCs/>
          <w:lang w:eastAsia="da-DK"/>
        </w:rPr>
        <w:t>Tydelige sikkerhedsprioriteter</w:t>
      </w:r>
    </w:p>
    <w:p w14:paraId="1C86CB81" w14:textId="77777777" w:rsidR="00157EFC" w:rsidRPr="00856426" w:rsidRDefault="00157EFC" w:rsidP="00856426">
      <w:pPr>
        <w:pStyle w:val="ListParagraph"/>
        <w:numPr>
          <w:ilvl w:val="1"/>
          <w:numId w:val="65"/>
        </w:numPr>
        <w:rPr>
          <w:lang w:eastAsia="da-DK"/>
        </w:rPr>
      </w:pPr>
      <w:r w:rsidRPr="00856426">
        <w:rPr>
          <w:lang w:eastAsia="da-DK"/>
        </w:rPr>
        <w:t>Sikkerhedsteams kan fokusere på de mest kritiske problemer.</w:t>
      </w:r>
    </w:p>
    <w:p w14:paraId="7A39DE7D" w14:textId="77777777" w:rsidR="00157EFC" w:rsidRPr="00856426" w:rsidRDefault="00157EFC" w:rsidP="00856426">
      <w:pPr>
        <w:pStyle w:val="ListParagraph"/>
        <w:numPr>
          <w:ilvl w:val="0"/>
          <w:numId w:val="65"/>
        </w:numPr>
        <w:rPr>
          <w:lang w:eastAsia="da-DK"/>
        </w:rPr>
      </w:pPr>
      <w:r w:rsidRPr="00856426">
        <w:rPr>
          <w:b/>
          <w:bCs/>
          <w:lang w:eastAsia="da-DK"/>
        </w:rPr>
        <w:t>Reduceret støj</w:t>
      </w:r>
    </w:p>
    <w:p w14:paraId="19195E51" w14:textId="77777777" w:rsidR="00157EFC" w:rsidRPr="00856426" w:rsidRDefault="00157EFC" w:rsidP="00856426">
      <w:pPr>
        <w:pStyle w:val="ListParagraph"/>
        <w:numPr>
          <w:ilvl w:val="1"/>
          <w:numId w:val="65"/>
        </w:numPr>
        <w:rPr>
          <w:lang w:eastAsia="da-DK"/>
        </w:rPr>
      </w:pPr>
      <w:r w:rsidRPr="00856426">
        <w:rPr>
          <w:lang w:eastAsia="da-DK"/>
        </w:rPr>
        <w:t>Lav-risiko problemer fylder mindre i prioriteringen.</w:t>
      </w:r>
    </w:p>
    <w:p w14:paraId="7D441B78" w14:textId="77777777" w:rsidR="00157EFC" w:rsidRPr="00856426" w:rsidRDefault="00157EFC" w:rsidP="00856426">
      <w:pPr>
        <w:pStyle w:val="ListParagraph"/>
        <w:numPr>
          <w:ilvl w:val="0"/>
          <w:numId w:val="65"/>
        </w:numPr>
        <w:rPr>
          <w:lang w:eastAsia="da-DK"/>
        </w:rPr>
      </w:pPr>
      <w:r w:rsidRPr="00856426">
        <w:rPr>
          <w:b/>
          <w:bCs/>
          <w:lang w:eastAsia="da-DK"/>
        </w:rPr>
        <w:t>Hurtigere risikoreduktion</w:t>
      </w:r>
    </w:p>
    <w:p w14:paraId="38DEC6D3" w14:textId="77777777" w:rsidR="00157EFC" w:rsidRPr="00856426" w:rsidRDefault="00157EFC" w:rsidP="00856426">
      <w:pPr>
        <w:pStyle w:val="ListParagraph"/>
        <w:numPr>
          <w:ilvl w:val="1"/>
          <w:numId w:val="65"/>
        </w:numPr>
        <w:rPr>
          <w:lang w:eastAsia="da-DK"/>
        </w:rPr>
      </w:pPr>
      <w:r w:rsidRPr="00856426">
        <w:rPr>
          <w:lang w:eastAsia="da-DK"/>
        </w:rPr>
        <w:t>De mest kritiske sårbarheder adresseres først.</w:t>
      </w:r>
    </w:p>
    <w:p w14:paraId="557E6CC9" w14:textId="77777777" w:rsidR="00157EFC" w:rsidRPr="00856426" w:rsidRDefault="00157EFC" w:rsidP="00856426">
      <w:pPr>
        <w:pStyle w:val="ListParagraph"/>
        <w:numPr>
          <w:ilvl w:val="0"/>
          <w:numId w:val="65"/>
        </w:numPr>
        <w:rPr>
          <w:lang w:eastAsia="da-DK"/>
        </w:rPr>
      </w:pPr>
      <w:r w:rsidRPr="00856426">
        <w:rPr>
          <w:b/>
          <w:bCs/>
          <w:lang w:eastAsia="da-DK"/>
        </w:rPr>
        <w:t>Bedre kommunikation til ledelsen</w:t>
      </w:r>
    </w:p>
    <w:p w14:paraId="6E203694" w14:textId="77777777" w:rsidR="00157EFC" w:rsidRPr="00856426" w:rsidRDefault="00157EFC" w:rsidP="00856426">
      <w:pPr>
        <w:pStyle w:val="ListParagraph"/>
        <w:numPr>
          <w:ilvl w:val="1"/>
          <w:numId w:val="65"/>
        </w:numPr>
        <w:rPr>
          <w:lang w:eastAsia="da-DK"/>
        </w:rPr>
      </w:pPr>
      <w:r w:rsidRPr="00856426">
        <w:rPr>
          <w:lang w:eastAsia="da-DK"/>
        </w:rPr>
        <w:t xml:space="preserve">Risk Score oversætter tekniske fund til </w:t>
      </w:r>
      <w:r w:rsidRPr="00856426">
        <w:rPr>
          <w:b/>
          <w:bCs/>
          <w:lang w:eastAsia="da-DK"/>
        </w:rPr>
        <w:t>forretningsrisiko</w:t>
      </w:r>
      <w:r w:rsidRPr="00856426">
        <w:rPr>
          <w:lang w:eastAsia="da-DK"/>
        </w:rPr>
        <w:t>.</w:t>
      </w:r>
    </w:p>
    <w:p w14:paraId="64DACA9E" w14:textId="74C3906D" w:rsidR="00157EFC" w:rsidRPr="00157EFC" w:rsidRDefault="00157EFC" w:rsidP="00175096">
      <w:pPr>
        <w:rPr>
          <w:lang w:eastAsia="da-DK"/>
        </w:rPr>
      </w:pPr>
    </w:p>
    <w:p w14:paraId="389BFD2B" w14:textId="2C74D625" w:rsidR="00157EFC" w:rsidRPr="00E21E8E" w:rsidRDefault="00157EFC" w:rsidP="00E21E8E">
      <w:pPr>
        <w:pStyle w:val="Heading2"/>
        <w:rPr>
          <w:lang w:val="da-DK"/>
        </w:rPr>
      </w:pPr>
      <w:bookmarkStart w:id="6" w:name="_Toc223957527"/>
      <w:r w:rsidRPr="00E21E8E">
        <w:rPr>
          <w:lang w:val="da-DK"/>
        </w:rPr>
        <w:t>Sammenhæng med regulativer og standarder</w:t>
      </w:r>
      <w:bookmarkEnd w:id="6"/>
    </w:p>
    <w:p w14:paraId="534C386E" w14:textId="4C0D11DD" w:rsidR="00157EFC" w:rsidRPr="0063273F" w:rsidRDefault="00157EFC" w:rsidP="00D31962">
      <w:pPr>
        <w:rPr>
          <w:lang w:eastAsia="da-DK"/>
        </w:rPr>
      </w:pPr>
      <w:r w:rsidRPr="00157EFC">
        <w:rPr>
          <w:lang w:eastAsia="da-DK"/>
        </w:rPr>
        <w:t>Modellen understøtter flere centrale sikkerhedsrammeværker</w:t>
      </w:r>
      <w:r w:rsidR="00E21E8E">
        <w:rPr>
          <w:lang w:eastAsia="da-DK"/>
        </w:rPr>
        <w:t>:</w:t>
      </w:r>
    </w:p>
    <w:p w14:paraId="599A8054" w14:textId="77777777" w:rsidR="00E21E8E" w:rsidRDefault="00E21E8E" w:rsidP="00E21E8E">
      <w:pPr>
        <w:pStyle w:val="Heading4"/>
      </w:pPr>
    </w:p>
    <w:p w14:paraId="2E1DBDB0" w14:textId="2C732D38" w:rsidR="00157EFC" w:rsidRPr="001E539C" w:rsidRDefault="00157EFC" w:rsidP="001E539C">
      <w:pPr>
        <w:pStyle w:val="Heading4"/>
      </w:pPr>
      <w:r w:rsidRPr="001E539C">
        <w:t>NIS2</w:t>
      </w:r>
    </w:p>
    <w:p w14:paraId="4602C7BA" w14:textId="77777777" w:rsidR="00157EFC" w:rsidRPr="00157EFC" w:rsidRDefault="00157EFC" w:rsidP="00D31962">
      <w:pPr>
        <w:rPr>
          <w:lang w:eastAsia="da-DK"/>
        </w:rPr>
      </w:pPr>
      <w:r w:rsidRPr="00157EFC">
        <w:rPr>
          <w:lang w:eastAsia="da-DK"/>
        </w:rPr>
        <w:t>NIS2 kræver:</w:t>
      </w:r>
    </w:p>
    <w:p w14:paraId="73B50CA6" w14:textId="77777777" w:rsidR="00157EFC" w:rsidRPr="00D31962" w:rsidRDefault="00157EFC" w:rsidP="00D31962">
      <w:pPr>
        <w:pStyle w:val="ListParagraph"/>
        <w:numPr>
          <w:ilvl w:val="0"/>
          <w:numId w:val="63"/>
        </w:numPr>
        <w:rPr>
          <w:lang w:eastAsia="da-DK"/>
        </w:rPr>
      </w:pPr>
      <w:r w:rsidRPr="00D31962">
        <w:rPr>
          <w:lang w:eastAsia="da-DK"/>
        </w:rPr>
        <w:t>risikobaseret sikkerhedsstyring</w:t>
      </w:r>
    </w:p>
    <w:p w14:paraId="03B33398" w14:textId="77777777" w:rsidR="00157EFC" w:rsidRPr="00D31962" w:rsidRDefault="00157EFC" w:rsidP="00D31962">
      <w:pPr>
        <w:pStyle w:val="ListParagraph"/>
        <w:numPr>
          <w:ilvl w:val="0"/>
          <w:numId w:val="63"/>
        </w:numPr>
        <w:rPr>
          <w:lang w:eastAsia="da-DK"/>
        </w:rPr>
      </w:pPr>
      <w:r w:rsidRPr="00D31962">
        <w:rPr>
          <w:lang w:eastAsia="da-DK"/>
        </w:rPr>
        <w:t>beskyttelse af kritisk infrastruktur</w:t>
      </w:r>
    </w:p>
    <w:p w14:paraId="0CCF084B" w14:textId="77777777" w:rsidR="00157EFC" w:rsidRPr="00D31962" w:rsidRDefault="00157EFC" w:rsidP="00D31962">
      <w:pPr>
        <w:pStyle w:val="ListParagraph"/>
        <w:numPr>
          <w:ilvl w:val="0"/>
          <w:numId w:val="63"/>
        </w:numPr>
        <w:rPr>
          <w:lang w:eastAsia="da-DK"/>
        </w:rPr>
      </w:pPr>
      <w:r w:rsidRPr="00D31962">
        <w:rPr>
          <w:lang w:eastAsia="da-DK"/>
        </w:rPr>
        <w:t>forebyggende sikkerhedsforanstaltninger.</w:t>
      </w:r>
    </w:p>
    <w:p w14:paraId="14DA9961" w14:textId="77777777" w:rsidR="00D31962" w:rsidRDefault="00D31962" w:rsidP="00D31962">
      <w:pPr>
        <w:rPr>
          <w:lang w:val="en-US" w:eastAsia="da-DK"/>
        </w:rPr>
      </w:pPr>
    </w:p>
    <w:p w14:paraId="7D7DCFF4" w14:textId="602209B0" w:rsidR="00157EFC" w:rsidRDefault="00157EFC" w:rsidP="00D31962">
      <w:pPr>
        <w:rPr>
          <w:lang w:eastAsia="da-DK"/>
        </w:rPr>
      </w:pPr>
      <w:r w:rsidRPr="00157EFC">
        <w:rPr>
          <w:lang w:eastAsia="da-DK"/>
        </w:rPr>
        <w:t>Den beskrevne model understøtter disse krav ved at prioritere beskyttelsen af organisationens mest kritiske systemer.</w:t>
      </w:r>
    </w:p>
    <w:p w14:paraId="5A2517E3" w14:textId="77777777" w:rsidR="00E21E8E" w:rsidRPr="00157EFC" w:rsidRDefault="00E21E8E" w:rsidP="00D31962">
      <w:pPr>
        <w:rPr>
          <w:lang w:eastAsia="da-DK"/>
        </w:rPr>
      </w:pPr>
    </w:p>
    <w:p w14:paraId="2F7CE5FF" w14:textId="77777777" w:rsidR="00157EFC" w:rsidRPr="00157EFC" w:rsidRDefault="00157EFC" w:rsidP="00E21E8E">
      <w:pPr>
        <w:pStyle w:val="Heading4"/>
      </w:pPr>
      <w:r w:rsidRPr="00157EFC">
        <w:t>CIS Critical Security Controls</w:t>
      </w:r>
    </w:p>
    <w:p w14:paraId="6590375C" w14:textId="77777777" w:rsidR="00157EFC" w:rsidRPr="00157EFC" w:rsidRDefault="00157EFC" w:rsidP="00D31962">
      <w:pPr>
        <w:rPr>
          <w:lang w:eastAsia="da-DK"/>
        </w:rPr>
      </w:pPr>
      <w:r w:rsidRPr="00157EFC">
        <w:rPr>
          <w:lang w:eastAsia="da-DK"/>
        </w:rPr>
        <w:t>Modellen understøtter blandt andet:</w:t>
      </w:r>
    </w:p>
    <w:p w14:paraId="526EBCAB" w14:textId="77777777" w:rsidR="00D31962" w:rsidRPr="00D31962" w:rsidRDefault="00157EFC" w:rsidP="00D31962">
      <w:pPr>
        <w:pStyle w:val="ListParagraph"/>
        <w:numPr>
          <w:ilvl w:val="0"/>
          <w:numId w:val="64"/>
        </w:numPr>
        <w:rPr>
          <w:lang w:eastAsia="da-DK"/>
        </w:rPr>
      </w:pPr>
      <w:r w:rsidRPr="00D31962">
        <w:rPr>
          <w:lang w:eastAsia="da-DK"/>
        </w:rPr>
        <w:t>CIS Control 1 – Asset Inventory</w:t>
      </w:r>
    </w:p>
    <w:p w14:paraId="33C72A94" w14:textId="77777777" w:rsidR="00D31962" w:rsidRPr="00D31962" w:rsidRDefault="00157EFC" w:rsidP="00D31962">
      <w:pPr>
        <w:pStyle w:val="ListParagraph"/>
        <w:numPr>
          <w:ilvl w:val="0"/>
          <w:numId w:val="64"/>
        </w:numPr>
        <w:rPr>
          <w:lang w:eastAsia="da-DK"/>
        </w:rPr>
      </w:pPr>
      <w:r w:rsidRPr="00D31962">
        <w:rPr>
          <w:lang w:eastAsia="da-DK"/>
        </w:rPr>
        <w:t>CIS Control 4 – Secure Configuration</w:t>
      </w:r>
    </w:p>
    <w:p w14:paraId="1FAAC0DA" w14:textId="77777777" w:rsidR="00D31962" w:rsidRPr="00D31962" w:rsidRDefault="00157EFC" w:rsidP="00D31962">
      <w:pPr>
        <w:pStyle w:val="ListParagraph"/>
        <w:numPr>
          <w:ilvl w:val="0"/>
          <w:numId w:val="64"/>
        </w:numPr>
        <w:rPr>
          <w:lang w:eastAsia="da-DK"/>
        </w:rPr>
      </w:pPr>
      <w:r w:rsidRPr="00D31962">
        <w:rPr>
          <w:lang w:eastAsia="da-DK"/>
        </w:rPr>
        <w:t>CIS Control 7 – Vulnerability Management</w:t>
      </w:r>
    </w:p>
    <w:p w14:paraId="68A8A873" w14:textId="3071FAAE" w:rsidR="00157EFC" w:rsidRPr="00D31962" w:rsidRDefault="00157EFC" w:rsidP="00D31962">
      <w:pPr>
        <w:pStyle w:val="ListParagraph"/>
        <w:numPr>
          <w:ilvl w:val="0"/>
          <w:numId w:val="64"/>
        </w:numPr>
        <w:rPr>
          <w:lang w:eastAsia="da-DK"/>
        </w:rPr>
      </w:pPr>
      <w:r w:rsidRPr="00D31962">
        <w:rPr>
          <w:lang w:eastAsia="da-DK"/>
        </w:rPr>
        <w:t>CIS Control 12 – Network Infrastructure Management</w:t>
      </w:r>
    </w:p>
    <w:p w14:paraId="2953306D" w14:textId="13BA8D96" w:rsidR="00157EFC" w:rsidRPr="00157EFC" w:rsidRDefault="00157EFC" w:rsidP="004449C6">
      <w:pPr>
        <w:rPr>
          <w:lang w:eastAsia="da-DK"/>
        </w:rPr>
      </w:pPr>
    </w:p>
    <w:p w14:paraId="044B0430" w14:textId="77777777" w:rsidR="000A0C63" w:rsidRPr="000A0C63" w:rsidRDefault="000A0C63" w:rsidP="001E539C">
      <w:pPr>
        <w:pStyle w:val="Heading2"/>
      </w:pPr>
      <w:bookmarkStart w:id="7" w:name="_Toc223957528"/>
      <w:proofErr w:type="spellStart"/>
      <w:r w:rsidRPr="000A0C63">
        <w:lastRenderedPageBreak/>
        <w:t>Transparens</w:t>
      </w:r>
      <w:proofErr w:type="spellEnd"/>
      <w:r w:rsidRPr="000A0C63">
        <w:t xml:space="preserve"> </w:t>
      </w:r>
      <w:proofErr w:type="spellStart"/>
      <w:r w:rsidRPr="000A0C63">
        <w:t>og</w:t>
      </w:r>
      <w:proofErr w:type="spellEnd"/>
      <w:r w:rsidRPr="000A0C63">
        <w:t xml:space="preserve"> </w:t>
      </w:r>
      <w:proofErr w:type="spellStart"/>
      <w:r w:rsidRPr="000A0C63">
        <w:t>fleksibilitet</w:t>
      </w:r>
      <w:proofErr w:type="spellEnd"/>
      <w:r w:rsidRPr="000A0C63">
        <w:t xml:space="preserve"> i </w:t>
      </w:r>
      <w:proofErr w:type="spellStart"/>
      <w:r w:rsidRPr="000A0C63">
        <w:t>risikomodellen</w:t>
      </w:r>
      <w:bookmarkEnd w:id="7"/>
      <w:proofErr w:type="spellEnd"/>
    </w:p>
    <w:p w14:paraId="4CEC5D55" w14:textId="77777777" w:rsidR="000A0C63" w:rsidRPr="000A0C63" w:rsidRDefault="000A0C63" w:rsidP="00C87819">
      <w:pPr>
        <w:rPr>
          <w:lang/>
        </w:rPr>
      </w:pPr>
      <w:r w:rsidRPr="000A0C63">
        <w:rPr>
          <w:lang/>
        </w:rPr>
        <w:t>En central styrke ved Security Insight-modellen er dens transparente og fleksible arkitektur.</w:t>
      </w:r>
    </w:p>
    <w:p w14:paraId="1970D9FD" w14:textId="77777777" w:rsidR="00C87819" w:rsidRDefault="00C87819" w:rsidP="00C87819">
      <w:pPr>
        <w:rPr>
          <w:lang w:val="en-US"/>
        </w:rPr>
      </w:pPr>
    </w:p>
    <w:p w14:paraId="22C5730D" w14:textId="7E518BE5" w:rsidR="000A0C63" w:rsidRPr="000A0C63" w:rsidRDefault="000A0C63" w:rsidP="00C87819">
      <w:pPr>
        <w:rPr>
          <w:lang/>
        </w:rPr>
      </w:pPr>
      <w:r w:rsidRPr="000A0C63">
        <w:rPr>
          <w:lang/>
        </w:rPr>
        <w:t>I modsætning til mange traditionelle sikkerhedsløsninger, hvor prioriteringslogik er indbygget i proprietære algoritmer og derfor kan være vanskelig at forstå eller tilpasse, er denne model designet til at være fuldt åben, transparent og konfigurerbar.</w:t>
      </w:r>
    </w:p>
    <w:p w14:paraId="38786899" w14:textId="77777777" w:rsidR="00C87819" w:rsidRPr="00C87819" w:rsidRDefault="00C87819" w:rsidP="00C87819"/>
    <w:p w14:paraId="0BDB8627" w14:textId="64D7738A" w:rsidR="000A0C63" w:rsidRPr="000A0C63" w:rsidRDefault="000A0C63" w:rsidP="00C87819">
      <w:pPr>
        <w:rPr>
          <w:lang/>
        </w:rPr>
      </w:pPr>
      <w:r w:rsidRPr="000A0C63">
        <w:rPr>
          <w:lang/>
        </w:rPr>
        <w:t>Løsningen er baseret på velkendte og tilgængelige teknologier, hvilket gør det muligt for organisationer selv at forstå, validere og tilpasse risikomodellen efter egne sikkerhedsprioriteter.</w:t>
      </w:r>
    </w:p>
    <w:p w14:paraId="1503A299" w14:textId="77777777" w:rsidR="00C87819" w:rsidRDefault="00C87819" w:rsidP="00C87819">
      <w:pPr>
        <w:rPr>
          <w:lang w:val="en-US"/>
        </w:rPr>
      </w:pPr>
    </w:p>
    <w:p w14:paraId="7FB64421" w14:textId="2CE980EC" w:rsidR="000A0C63" w:rsidRPr="000A0C63" w:rsidRDefault="000A0C63" w:rsidP="00C87819">
      <w:pPr>
        <w:rPr>
          <w:lang/>
        </w:rPr>
      </w:pPr>
      <w:r w:rsidRPr="000A0C63">
        <w:rPr>
          <w:lang/>
        </w:rPr>
        <w:t>Arkitekturen består primært af følgende komponenter:</w:t>
      </w:r>
    </w:p>
    <w:p w14:paraId="0E60AE83" w14:textId="77777777" w:rsidR="000A0C63" w:rsidRPr="00C87819" w:rsidRDefault="000A0C63" w:rsidP="00C87819">
      <w:pPr>
        <w:pStyle w:val="ListParagraph"/>
        <w:numPr>
          <w:ilvl w:val="0"/>
          <w:numId w:val="89"/>
        </w:numPr>
        <w:rPr>
          <w:lang/>
        </w:rPr>
      </w:pPr>
      <w:r w:rsidRPr="00C87819">
        <w:rPr>
          <w:b/>
          <w:bCs/>
          <w:lang/>
        </w:rPr>
        <w:t>Kusto Queries (KQL)</w:t>
      </w:r>
      <w:r w:rsidRPr="00C87819">
        <w:rPr>
          <w:lang/>
        </w:rPr>
        <w:t xml:space="preserve"> til analyse af sikkerhedsdata</w:t>
      </w:r>
    </w:p>
    <w:p w14:paraId="2E138945" w14:textId="77777777" w:rsidR="000A0C63" w:rsidRPr="00C87819" w:rsidRDefault="000A0C63" w:rsidP="00C87819">
      <w:pPr>
        <w:pStyle w:val="ListParagraph"/>
        <w:numPr>
          <w:ilvl w:val="0"/>
          <w:numId w:val="89"/>
        </w:numPr>
        <w:rPr>
          <w:lang/>
        </w:rPr>
      </w:pPr>
      <w:r w:rsidRPr="00C87819">
        <w:rPr>
          <w:b/>
          <w:bCs/>
          <w:lang/>
        </w:rPr>
        <w:t>PowerShell</w:t>
      </w:r>
      <w:r w:rsidRPr="00C87819">
        <w:rPr>
          <w:lang/>
        </w:rPr>
        <w:t xml:space="preserve"> til automatisering og rapportgenerering</w:t>
      </w:r>
    </w:p>
    <w:p w14:paraId="3E85DFF4" w14:textId="77777777" w:rsidR="000A0C63" w:rsidRPr="00C87819" w:rsidRDefault="000A0C63" w:rsidP="00C87819">
      <w:pPr>
        <w:pStyle w:val="ListParagraph"/>
        <w:numPr>
          <w:ilvl w:val="0"/>
          <w:numId w:val="89"/>
        </w:numPr>
        <w:rPr>
          <w:lang/>
        </w:rPr>
      </w:pPr>
      <w:r w:rsidRPr="00C87819">
        <w:rPr>
          <w:b/>
          <w:bCs/>
          <w:lang/>
        </w:rPr>
        <w:t>CSV-baserede indeksfiler</w:t>
      </w:r>
      <w:r w:rsidRPr="00C87819">
        <w:rPr>
          <w:lang/>
        </w:rPr>
        <w:t xml:space="preserve"> til definition af risikoscorer</w:t>
      </w:r>
    </w:p>
    <w:p w14:paraId="30ED5CD9" w14:textId="77777777" w:rsidR="000A0C63" w:rsidRPr="00C87819" w:rsidRDefault="000A0C63" w:rsidP="00C87819">
      <w:pPr>
        <w:pStyle w:val="ListParagraph"/>
        <w:numPr>
          <w:ilvl w:val="0"/>
          <w:numId w:val="89"/>
        </w:numPr>
        <w:rPr>
          <w:lang/>
        </w:rPr>
      </w:pPr>
      <w:r w:rsidRPr="00C87819">
        <w:rPr>
          <w:b/>
          <w:bCs/>
          <w:lang/>
        </w:rPr>
        <w:t>Asset tagging</w:t>
      </w:r>
      <w:r w:rsidRPr="00C87819">
        <w:rPr>
          <w:lang/>
        </w:rPr>
        <w:t xml:space="preserve"> til klassificering af kritiske systemer</w:t>
      </w:r>
    </w:p>
    <w:p w14:paraId="16FF9725" w14:textId="77777777" w:rsidR="00C87819" w:rsidRDefault="00C87819" w:rsidP="00C87819">
      <w:pPr>
        <w:rPr>
          <w:lang w:val="en-US"/>
        </w:rPr>
      </w:pPr>
    </w:p>
    <w:p w14:paraId="1D0FB611" w14:textId="03F2DC71" w:rsidR="000A0C63" w:rsidRDefault="000A0C63" w:rsidP="00C87819">
      <w:pPr>
        <w:rPr>
          <w:lang w:val="en-US"/>
        </w:rPr>
      </w:pPr>
      <w:r w:rsidRPr="000A0C63">
        <w:rPr>
          <w:lang/>
        </w:rPr>
        <w:t xml:space="preserve">Denne tilgang betyder, at løsningen er </w:t>
      </w:r>
      <w:r w:rsidRPr="000A0C63">
        <w:rPr>
          <w:b/>
          <w:bCs/>
          <w:lang/>
        </w:rPr>
        <w:t>100 % transparent og åben</w:t>
      </w:r>
      <w:r w:rsidRPr="000A0C63">
        <w:rPr>
          <w:lang/>
        </w:rPr>
        <w:t>, og ikke afhængig af en lukket prioriteringsalgoritme.</w:t>
      </w:r>
    </w:p>
    <w:p w14:paraId="71ABA217" w14:textId="77777777" w:rsidR="00301E07" w:rsidRPr="00301E07" w:rsidRDefault="00301E07" w:rsidP="00C87819">
      <w:pPr>
        <w:rPr>
          <w:lang w:val="en-US"/>
        </w:rPr>
      </w:pPr>
    </w:p>
    <w:p w14:paraId="6C8BE9FC" w14:textId="77777777" w:rsidR="000A0C63" w:rsidRPr="001E539C" w:rsidRDefault="000A0C63" w:rsidP="001E539C">
      <w:pPr>
        <w:pStyle w:val="Heading4"/>
      </w:pPr>
      <w:r w:rsidRPr="001E539C">
        <w:t xml:space="preserve">Transparent </w:t>
      </w:r>
      <w:proofErr w:type="spellStart"/>
      <w:proofErr w:type="gramStart"/>
      <w:r w:rsidRPr="001E539C">
        <w:t>analyse</w:t>
      </w:r>
      <w:proofErr w:type="spellEnd"/>
      <w:proofErr w:type="gramEnd"/>
      <w:r w:rsidRPr="001E539C">
        <w:t xml:space="preserve"> </w:t>
      </w:r>
      <w:proofErr w:type="spellStart"/>
      <w:r w:rsidRPr="001E539C">
        <w:t>baseret</w:t>
      </w:r>
      <w:proofErr w:type="spellEnd"/>
      <w:r w:rsidRPr="001E539C">
        <w:t xml:space="preserve"> </w:t>
      </w:r>
      <w:proofErr w:type="spellStart"/>
      <w:r w:rsidRPr="001E539C">
        <w:t>på</w:t>
      </w:r>
      <w:proofErr w:type="spellEnd"/>
      <w:r w:rsidRPr="001E539C">
        <w:t xml:space="preserve"> Kusto Queries</w:t>
      </w:r>
    </w:p>
    <w:p w14:paraId="4E9C6959" w14:textId="77777777" w:rsidR="000A0C63" w:rsidRPr="000A0C63" w:rsidRDefault="000A0C63" w:rsidP="00301E07">
      <w:pPr>
        <w:rPr>
          <w:lang/>
        </w:rPr>
      </w:pPr>
      <w:r w:rsidRPr="000A0C63">
        <w:rPr>
          <w:lang/>
        </w:rPr>
        <w:t xml:space="preserve">Alle analyser i modellen udføres ved hjælp af </w:t>
      </w:r>
      <w:r w:rsidRPr="000A0C63">
        <w:rPr>
          <w:b/>
          <w:bCs/>
          <w:lang/>
        </w:rPr>
        <w:t>Kusto Query Language (KQL)</w:t>
      </w:r>
      <w:r w:rsidRPr="000A0C63">
        <w:rPr>
          <w:lang/>
        </w:rPr>
        <w:t>.</w:t>
      </w:r>
    </w:p>
    <w:p w14:paraId="32F417D6" w14:textId="77777777" w:rsidR="00301E07" w:rsidRDefault="00301E07" w:rsidP="00301E07">
      <w:pPr>
        <w:rPr>
          <w:lang w:val="en-US"/>
        </w:rPr>
      </w:pPr>
    </w:p>
    <w:p w14:paraId="61825E76" w14:textId="60763C4C" w:rsidR="000A0C63" w:rsidRPr="000A0C63" w:rsidRDefault="000A0C63" w:rsidP="00301E07">
      <w:pPr>
        <w:rPr>
          <w:lang/>
        </w:rPr>
      </w:pPr>
      <w:r w:rsidRPr="000A0C63">
        <w:rPr>
          <w:lang/>
        </w:rPr>
        <w:t>KQL anvendes til at analysere data fra blandt andet:</w:t>
      </w:r>
    </w:p>
    <w:p w14:paraId="616EBA9E" w14:textId="77777777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lang/>
        </w:rPr>
        <w:t>Microsoft Defender Exposure Graph</w:t>
      </w:r>
    </w:p>
    <w:p w14:paraId="6FFA32DC" w14:textId="77777777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lang/>
        </w:rPr>
        <w:t>Defender Vulnerability Management</w:t>
      </w:r>
    </w:p>
    <w:p w14:paraId="6C7E1E9A" w14:textId="77777777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lang/>
        </w:rPr>
        <w:t>sikkerhedskonfigurationer</w:t>
      </w:r>
    </w:p>
    <w:p w14:paraId="3D68DD60" w14:textId="77777777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lang/>
        </w:rPr>
        <w:t>asset metadata.</w:t>
      </w:r>
    </w:p>
    <w:p w14:paraId="1DFA0376" w14:textId="77777777" w:rsidR="00301E07" w:rsidRDefault="00301E07" w:rsidP="00301E07">
      <w:pPr>
        <w:rPr>
          <w:lang w:val="en-US"/>
        </w:rPr>
      </w:pPr>
    </w:p>
    <w:p w14:paraId="7B018736" w14:textId="5B77CCD6" w:rsidR="000A0C63" w:rsidRPr="000A0C63" w:rsidRDefault="000A0C63" w:rsidP="00301E07">
      <w:pPr>
        <w:rPr>
          <w:lang/>
        </w:rPr>
      </w:pPr>
      <w:r w:rsidRPr="000A0C63">
        <w:rPr>
          <w:lang/>
        </w:rPr>
        <w:t>Anvendelsen af Kusto Queries giver tre væsentlige fordele:</w:t>
      </w:r>
    </w:p>
    <w:p w14:paraId="04AD0C92" w14:textId="48658E5C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b/>
          <w:bCs/>
          <w:lang/>
        </w:rPr>
        <w:t>Transparens</w:t>
      </w:r>
      <w:r w:rsidRPr="00301E07">
        <w:rPr>
          <w:lang/>
        </w:rPr>
        <w:br/>
        <w:t>Alle analyser og beregninger kan læses og forstås direkte af sikkerhedsarkitekter og analytikere.</w:t>
      </w:r>
    </w:p>
    <w:p w14:paraId="7DC7EA84" w14:textId="1CCC9300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b/>
          <w:bCs/>
          <w:lang/>
        </w:rPr>
        <w:t>Fleksibilitet</w:t>
      </w:r>
      <w:r w:rsidRPr="00301E07">
        <w:rPr>
          <w:lang/>
        </w:rPr>
        <w:br/>
        <w:t>Organisationer kan selv modificere forespørgslerne og tilpasse analyser til deres egen infrastruktur og trusselsmodel.</w:t>
      </w:r>
    </w:p>
    <w:p w14:paraId="797CD3F8" w14:textId="03F840AB" w:rsidR="000A0C63" w:rsidRPr="00301E07" w:rsidRDefault="000A0C63" w:rsidP="00301E07">
      <w:pPr>
        <w:pStyle w:val="ListParagraph"/>
        <w:numPr>
          <w:ilvl w:val="0"/>
          <w:numId w:val="90"/>
        </w:numPr>
        <w:rPr>
          <w:lang/>
        </w:rPr>
      </w:pPr>
      <w:r w:rsidRPr="00301E07">
        <w:rPr>
          <w:b/>
          <w:bCs/>
          <w:lang/>
        </w:rPr>
        <w:t>Reproducerbarhed</w:t>
      </w:r>
      <w:r w:rsidRPr="00301E07">
        <w:rPr>
          <w:lang/>
        </w:rPr>
        <w:br/>
        <w:t>Analyser kan gentages og dokumenteres, hvilket understøtter governance, compliance og audit.</w:t>
      </w:r>
    </w:p>
    <w:p w14:paraId="2FF9B2DD" w14:textId="77777777" w:rsidR="00301E07" w:rsidRDefault="00301E07" w:rsidP="00301E07">
      <w:pPr>
        <w:rPr>
          <w:lang w:val="en-US"/>
        </w:rPr>
      </w:pPr>
    </w:p>
    <w:p w14:paraId="44DCC169" w14:textId="71BB0D4A" w:rsidR="000A0C63" w:rsidRDefault="000A0C63" w:rsidP="00301E07">
      <w:pPr>
        <w:rPr>
          <w:lang w:val="en-US"/>
        </w:rPr>
      </w:pPr>
      <w:r w:rsidRPr="000A0C63">
        <w:rPr>
          <w:lang/>
        </w:rPr>
        <w:t xml:space="preserve">Dette sikrer, at organisationer ikke er låst til en fast prioriteringsmodel, men kan </w:t>
      </w:r>
      <w:r w:rsidRPr="000A0C63">
        <w:rPr>
          <w:b/>
          <w:bCs/>
          <w:lang/>
        </w:rPr>
        <w:t>tilpasse analysen til deres egen risikoprofil</w:t>
      </w:r>
      <w:r w:rsidRPr="000A0C63">
        <w:rPr>
          <w:lang/>
        </w:rPr>
        <w:t>.</w:t>
      </w:r>
    </w:p>
    <w:p w14:paraId="00EF588E" w14:textId="77777777" w:rsidR="00C50BD4" w:rsidRPr="00C50BD4" w:rsidRDefault="00C50BD4" w:rsidP="00301E07">
      <w:pPr>
        <w:rPr>
          <w:lang w:val="en-US"/>
        </w:rPr>
      </w:pPr>
    </w:p>
    <w:p w14:paraId="3F212C99" w14:textId="77777777" w:rsidR="000A0C63" w:rsidRPr="004E2F03" w:rsidRDefault="000A0C63" w:rsidP="001E539C">
      <w:pPr>
        <w:pStyle w:val="Heading4"/>
      </w:pPr>
      <w:r w:rsidRPr="004E2F03">
        <w:t>Justerbare risikoscorer via CSV-baseret risikomodel</w:t>
      </w:r>
    </w:p>
    <w:p w14:paraId="76B8B0FC" w14:textId="77777777" w:rsidR="000A0C63" w:rsidRPr="000A0C63" w:rsidRDefault="000A0C63" w:rsidP="004E2F03">
      <w:pPr>
        <w:rPr>
          <w:lang/>
        </w:rPr>
      </w:pPr>
      <w:r w:rsidRPr="000A0C63">
        <w:rPr>
          <w:lang/>
        </w:rPr>
        <w:t xml:space="preserve">En central del af modellen er brugen af en </w:t>
      </w:r>
      <w:r w:rsidRPr="000A0C63">
        <w:rPr>
          <w:b/>
          <w:bCs/>
          <w:lang/>
        </w:rPr>
        <w:t>CSV-baseret risikomodel</w:t>
      </w:r>
      <w:r w:rsidRPr="000A0C63">
        <w:rPr>
          <w:lang/>
        </w:rPr>
        <w:t>, hvor vægtningen af forskellige risikoelementer defineres.</w:t>
      </w:r>
    </w:p>
    <w:p w14:paraId="0A595A65" w14:textId="77777777" w:rsidR="004E2F03" w:rsidRDefault="004E2F03" w:rsidP="004E2F03">
      <w:pPr>
        <w:rPr>
          <w:lang w:val="en-US"/>
        </w:rPr>
      </w:pPr>
    </w:p>
    <w:p w14:paraId="266AB7B9" w14:textId="233383F0" w:rsidR="000A0C63" w:rsidRPr="000A0C63" w:rsidRDefault="000A0C63" w:rsidP="004E2F03">
      <w:pPr>
        <w:rPr>
          <w:lang/>
        </w:rPr>
      </w:pPr>
      <w:r w:rsidRPr="000A0C63">
        <w:rPr>
          <w:lang/>
        </w:rPr>
        <w:t>Denne indeholder blandt andet:</w:t>
      </w:r>
    </w:p>
    <w:p w14:paraId="6716F791" w14:textId="77777777" w:rsidR="000A0C63" w:rsidRPr="004E2F03" w:rsidRDefault="000A0C63" w:rsidP="004E2F03">
      <w:pPr>
        <w:pStyle w:val="ListParagraph"/>
        <w:numPr>
          <w:ilvl w:val="0"/>
          <w:numId w:val="91"/>
        </w:numPr>
        <w:rPr>
          <w:lang/>
        </w:rPr>
      </w:pPr>
      <w:r w:rsidRPr="004E2F03">
        <w:rPr>
          <w:lang/>
        </w:rPr>
        <w:t xml:space="preserve">mapping mellem </w:t>
      </w:r>
      <w:r w:rsidRPr="004E2F03">
        <w:rPr>
          <w:b/>
          <w:bCs/>
          <w:lang/>
        </w:rPr>
        <w:t>security severity og consequence score</w:t>
      </w:r>
    </w:p>
    <w:p w14:paraId="77245AD3" w14:textId="77777777" w:rsidR="000A0C63" w:rsidRPr="004E2F03" w:rsidRDefault="000A0C63" w:rsidP="004E2F03">
      <w:pPr>
        <w:pStyle w:val="ListParagraph"/>
        <w:numPr>
          <w:ilvl w:val="0"/>
          <w:numId w:val="91"/>
        </w:numPr>
        <w:rPr>
          <w:lang/>
        </w:rPr>
      </w:pPr>
      <w:r w:rsidRPr="004E2F03">
        <w:rPr>
          <w:lang/>
        </w:rPr>
        <w:t xml:space="preserve">mapping mellem </w:t>
      </w:r>
      <w:r w:rsidRPr="004E2F03">
        <w:rPr>
          <w:b/>
          <w:bCs/>
          <w:lang/>
        </w:rPr>
        <w:t>asset tier og probability score</w:t>
      </w:r>
    </w:p>
    <w:p w14:paraId="48BD5919" w14:textId="77777777" w:rsidR="000A0C63" w:rsidRPr="004E2F03" w:rsidRDefault="000A0C63" w:rsidP="004E2F03">
      <w:pPr>
        <w:pStyle w:val="ListParagraph"/>
        <w:numPr>
          <w:ilvl w:val="0"/>
          <w:numId w:val="91"/>
        </w:numPr>
        <w:rPr>
          <w:lang/>
        </w:rPr>
      </w:pPr>
      <w:r w:rsidRPr="004E2F03">
        <w:rPr>
          <w:lang/>
        </w:rPr>
        <w:lastRenderedPageBreak/>
        <w:t xml:space="preserve">vægtning af </w:t>
      </w:r>
      <w:r w:rsidRPr="004E2F03">
        <w:rPr>
          <w:b/>
          <w:bCs/>
          <w:lang/>
        </w:rPr>
        <w:t>risikofaktorer</w:t>
      </w:r>
      <w:r w:rsidRPr="004E2F03">
        <w:rPr>
          <w:lang/>
        </w:rPr>
        <w:t>.</w:t>
      </w:r>
    </w:p>
    <w:p w14:paraId="3C7236EB" w14:textId="77777777" w:rsidR="004E2F03" w:rsidRDefault="004E2F03" w:rsidP="004E2F03">
      <w:pPr>
        <w:rPr>
          <w:lang w:val="en-US"/>
        </w:rPr>
      </w:pPr>
    </w:p>
    <w:p w14:paraId="230FE515" w14:textId="54618683" w:rsidR="000A0C63" w:rsidRPr="000A0C63" w:rsidRDefault="000A0C63" w:rsidP="004E2F03">
      <w:pPr>
        <w:rPr>
          <w:lang/>
        </w:rPr>
      </w:pPr>
      <w:r w:rsidRPr="000A0C63">
        <w:rPr>
          <w:lang/>
        </w:rPr>
        <w:t>Ved at placere disse parametre i en konfigurerbar fil kan organisationer selv justere, hvordan risiko beregnes.</w:t>
      </w:r>
    </w:p>
    <w:p w14:paraId="33D417AB" w14:textId="77777777" w:rsidR="000A0C63" w:rsidRPr="000A0C63" w:rsidRDefault="000A0C63" w:rsidP="004E2F03">
      <w:pPr>
        <w:rPr>
          <w:lang/>
        </w:rPr>
      </w:pPr>
      <w:r w:rsidRPr="000A0C63">
        <w:rPr>
          <w:lang/>
        </w:rPr>
        <w:t>Det giver mulighed for at tilpasse modellen til organisationens egne prioriteter, eksempelvis ved at øge vægtningen af:</w:t>
      </w:r>
    </w:p>
    <w:p w14:paraId="6A9CC812" w14:textId="77777777" w:rsidR="000A0C63" w:rsidRPr="004E2F03" w:rsidRDefault="000A0C63" w:rsidP="004E2F03">
      <w:pPr>
        <w:pStyle w:val="ListParagraph"/>
        <w:numPr>
          <w:ilvl w:val="0"/>
          <w:numId w:val="92"/>
        </w:numPr>
        <w:rPr>
          <w:lang/>
        </w:rPr>
      </w:pPr>
      <w:r w:rsidRPr="004E2F03">
        <w:rPr>
          <w:lang/>
        </w:rPr>
        <w:t>interneteksponerede systemer</w:t>
      </w:r>
    </w:p>
    <w:p w14:paraId="1BB44949" w14:textId="77777777" w:rsidR="000A0C63" w:rsidRPr="004E2F03" w:rsidRDefault="000A0C63" w:rsidP="004E2F03">
      <w:pPr>
        <w:pStyle w:val="ListParagraph"/>
        <w:numPr>
          <w:ilvl w:val="0"/>
          <w:numId w:val="92"/>
        </w:numPr>
        <w:rPr>
          <w:lang/>
        </w:rPr>
      </w:pPr>
      <w:r w:rsidRPr="004E2F03">
        <w:rPr>
          <w:lang/>
        </w:rPr>
        <w:t>kritiske forretningssystemer</w:t>
      </w:r>
    </w:p>
    <w:p w14:paraId="6E6C3AD3" w14:textId="77777777" w:rsidR="000A0C63" w:rsidRPr="004E2F03" w:rsidRDefault="000A0C63" w:rsidP="004E2F03">
      <w:pPr>
        <w:pStyle w:val="ListParagraph"/>
        <w:numPr>
          <w:ilvl w:val="0"/>
          <w:numId w:val="92"/>
        </w:numPr>
        <w:rPr>
          <w:lang/>
        </w:rPr>
      </w:pPr>
      <w:r w:rsidRPr="004E2F03">
        <w:rPr>
          <w:lang/>
        </w:rPr>
        <w:t>legacy eller unsupported platforme.</w:t>
      </w:r>
    </w:p>
    <w:p w14:paraId="0CA08B60" w14:textId="77777777" w:rsidR="004E2F03" w:rsidRDefault="004E2F03" w:rsidP="004E2F03">
      <w:pPr>
        <w:rPr>
          <w:lang w:val="en-US"/>
        </w:rPr>
      </w:pPr>
    </w:p>
    <w:p w14:paraId="4919B187" w14:textId="0B17017B" w:rsidR="000A0C63" w:rsidRPr="000A0C63" w:rsidRDefault="000A0C63" w:rsidP="004E2F03">
      <w:pPr>
        <w:rPr>
          <w:lang/>
        </w:rPr>
      </w:pPr>
      <w:r w:rsidRPr="000A0C63">
        <w:rPr>
          <w:lang/>
        </w:rPr>
        <w:t>Dette gør modellen fleksibel og anvendelig i organisationer med forskellige sikkerhedsstrategier og risikotolerancer.</w:t>
      </w:r>
    </w:p>
    <w:p w14:paraId="4B6BCDC8" w14:textId="77777777" w:rsidR="00336E46" w:rsidRDefault="00336E46" w:rsidP="007C0819">
      <w:pPr>
        <w:pStyle w:val="Heading4"/>
      </w:pPr>
    </w:p>
    <w:p w14:paraId="4D70D0D7" w14:textId="436D192E" w:rsidR="000A0C63" w:rsidRPr="00336E46" w:rsidRDefault="000A0C63" w:rsidP="00336E46">
      <w:pPr>
        <w:pStyle w:val="Heading4"/>
      </w:pPr>
      <w:r w:rsidRPr="00336E46">
        <w:t xml:space="preserve">Asset-tagging </w:t>
      </w:r>
      <w:proofErr w:type="spellStart"/>
      <w:r w:rsidRPr="00336E46">
        <w:t>som</w:t>
      </w:r>
      <w:proofErr w:type="spellEnd"/>
      <w:r w:rsidRPr="00336E46">
        <w:t xml:space="preserve"> central </w:t>
      </w:r>
      <w:proofErr w:type="spellStart"/>
      <w:r w:rsidRPr="00336E46">
        <w:t>prioriteringsmekanisme</w:t>
      </w:r>
      <w:proofErr w:type="spellEnd"/>
    </w:p>
    <w:p w14:paraId="7C0899D9" w14:textId="77777777" w:rsidR="000A0C63" w:rsidRPr="000A0C63" w:rsidRDefault="000A0C63" w:rsidP="007C0819">
      <w:pPr>
        <w:rPr>
          <w:lang/>
        </w:rPr>
      </w:pPr>
      <w:r w:rsidRPr="000A0C63">
        <w:rPr>
          <w:lang/>
        </w:rPr>
        <w:t>Klassificering af aktiver er en central del af risikomodellen.</w:t>
      </w:r>
    </w:p>
    <w:p w14:paraId="0A32D7E4" w14:textId="77777777" w:rsidR="00336E46" w:rsidRDefault="00336E46" w:rsidP="007C0819">
      <w:pPr>
        <w:rPr>
          <w:lang w:val="en-US"/>
        </w:rPr>
      </w:pPr>
    </w:p>
    <w:p w14:paraId="2004B1D8" w14:textId="297BB747" w:rsidR="000A0C63" w:rsidRPr="000A0C63" w:rsidRDefault="000A0C63" w:rsidP="007C0819">
      <w:pPr>
        <w:rPr>
          <w:lang/>
        </w:rPr>
      </w:pPr>
      <w:r w:rsidRPr="000A0C63">
        <w:rPr>
          <w:lang/>
        </w:rPr>
        <w:t xml:space="preserve">Security Insight-frameworket anvender derfor et </w:t>
      </w:r>
      <w:r w:rsidRPr="000A0C63">
        <w:rPr>
          <w:b/>
          <w:bCs/>
          <w:lang/>
        </w:rPr>
        <w:t>tagging-system</w:t>
      </w:r>
      <w:r w:rsidRPr="000A0C63">
        <w:rPr>
          <w:lang/>
        </w:rPr>
        <w:t>, hvor aktiver automatisk klassificeres efter deres rolle i infrastrukturen.</w:t>
      </w:r>
      <w:r w:rsidR="00336E46" w:rsidRPr="00336E46">
        <w:t xml:space="preserve"> </w:t>
      </w:r>
      <w:r w:rsidRPr="000A0C63">
        <w:rPr>
          <w:lang/>
        </w:rPr>
        <w:t>Eksempler på tier-tags inkluderer:</w:t>
      </w:r>
    </w:p>
    <w:p w14:paraId="6F275F3E" w14:textId="77777777" w:rsidR="000A0C63" w:rsidRPr="00336E46" w:rsidRDefault="000A0C63" w:rsidP="00336E46">
      <w:pPr>
        <w:pStyle w:val="ListParagraph"/>
        <w:numPr>
          <w:ilvl w:val="0"/>
          <w:numId w:val="93"/>
        </w:numPr>
        <w:rPr>
          <w:lang/>
        </w:rPr>
      </w:pPr>
      <w:r w:rsidRPr="00336E46">
        <w:rPr>
          <w:lang/>
        </w:rPr>
        <w:t>--tier0--SI</w:t>
      </w:r>
    </w:p>
    <w:p w14:paraId="547DBB11" w14:textId="77777777" w:rsidR="000A0C63" w:rsidRPr="00336E46" w:rsidRDefault="000A0C63" w:rsidP="00336E46">
      <w:pPr>
        <w:pStyle w:val="ListParagraph"/>
        <w:numPr>
          <w:ilvl w:val="0"/>
          <w:numId w:val="93"/>
        </w:numPr>
        <w:rPr>
          <w:lang/>
        </w:rPr>
      </w:pPr>
      <w:r w:rsidRPr="00336E46">
        <w:rPr>
          <w:lang/>
        </w:rPr>
        <w:t>--tier1--SI</w:t>
      </w:r>
    </w:p>
    <w:p w14:paraId="767E6A97" w14:textId="77777777" w:rsidR="000A0C63" w:rsidRPr="00336E46" w:rsidRDefault="000A0C63" w:rsidP="00336E46">
      <w:pPr>
        <w:pStyle w:val="ListParagraph"/>
        <w:numPr>
          <w:ilvl w:val="0"/>
          <w:numId w:val="93"/>
        </w:numPr>
        <w:rPr>
          <w:lang/>
        </w:rPr>
      </w:pPr>
      <w:r w:rsidRPr="00336E46">
        <w:rPr>
          <w:lang/>
        </w:rPr>
        <w:t>--tier2--SI</w:t>
      </w:r>
    </w:p>
    <w:p w14:paraId="6ACC26E0" w14:textId="77777777" w:rsidR="000A0C63" w:rsidRPr="00336E46" w:rsidRDefault="000A0C63" w:rsidP="00336E46">
      <w:pPr>
        <w:pStyle w:val="ListParagraph"/>
        <w:numPr>
          <w:ilvl w:val="0"/>
          <w:numId w:val="93"/>
        </w:numPr>
        <w:rPr>
          <w:lang/>
        </w:rPr>
      </w:pPr>
      <w:r w:rsidRPr="00336E46">
        <w:rPr>
          <w:lang/>
        </w:rPr>
        <w:t>--tier3--SI</w:t>
      </w:r>
    </w:p>
    <w:p w14:paraId="41527BC3" w14:textId="77777777" w:rsidR="00336E46" w:rsidRDefault="00336E46" w:rsidP="007C0819">
      <w:pPr>
        <w:rPr>
          <w:lang w:val="en-US"/>
        </w:rPr>
      </w:pPr>
    </w:p>
    <w:p w14:paraId="34FC61AD" w14:textId="68CDFC3C" w:rsidR="000A0C63" w:rsidRPr="000A0C63" w:rsidRDefault="000A0C63" w:rsidP="007C0819">
      <w:pPr>
        <w:rPr>
          <w:lang/>
        </w:rPr>
      </w:pPr>
      <w:r w:rsidRPr="000A0C63">
        <w:rPr>
          <w:lang/>
        </w:rPr>
        <w:t>Tagging sker gennem analyser, der identificerer systemroller såsom:</w:t>
      </w:r>
    </w:p>
    <w:p w14:paraId="513BFEE4" w14:textId="77777777" w:rsidR="000A0C63" w:rsidRPr="0094676A" w:rsidRDefault="000A0C63" w:rsidP="0094676A">
      <w:pPr>
        <w:pStyle w:val="ListParagraph"/>
        <w:numPr>
          <w:ilvl w:val="0"/>
          <w:numId w:val="94"/>
        </w:numPr>
        <w:rPr>
          <w:lang/>
        </w:rPr>
      </w:pPr>
      <w:r w:rsidRPr="0094676A">
        <w:rPr>
          <w:lang/>
        </w:rPr>
        <w:t>Domain Controllers</w:t>
      </w:r>
    </w:p>
    <w:p w14:paraId="05AE50E4" w14:textId="77777777" w:rsidR="000A0C63" w:rsidRPr="0094676A" w:rsidRDefault="000A0C63" w:rsidP="0094676A">
      <w:pPr>
        <w:pStyle w:val="ListParagraph"/>
        <w:numPr>
          <w:ilvl w:val="0"/>
          <w:numId w:val="94"/>
        </w:numPr>
        <w:rPr>
          <w:lang/>
        </w:rPr>
      </w:pPr>
      <w:r w:rsidRPr="0094676A">
        <w:rPr>
          <w:lang/>
        </w:rPr>
        <w:t>identitetssynkroniseringstjenester</w:t>
      </w:r>
    </w:p>
    <w:p w14:paraId="0B61E910" w14:textId="77777777" w:rsidR="000A0C63" w:rsidRPr="0094676A" w:rsidRDefault="000A0C63" w:rsidP="0094676A">
      <w:pPr>
        <w:pStyle w:val="ListParagraph"/>
        <w:numPr>
          <w:ilvl w:val="0"/>
          <w:numId w:val="94"/>
        </w:numPr>
        <w:rPr>
          <w:lang/>
        </w:rPr>
      </w:pPr>
      <w:r w:rsidRPr="0094676A">
        <w:rPr>
          <w:lang/>
        </w:rPr>
        <w:t>medarbejderenheder</w:t>
      </w:r>
    </w:p>
    <w:p w14:paraId="4636C10F" w14:textId="77777777" w:rsidR="000A0C63" w:rsidRPr="0094676A" w:rsidRDefault="000A0C63" w:rsidP="0094676A">
      <w:pPr>
        <w:pStyle w:val="ListParagraph"/>
        <w:numPr>
          <w:ilvl w:val="0"/>
          <w:numId w:val="94"/>
        </w:numPr>
        <w:rPr>
          <w:lang/>
        </w:rPr>
      </w:pPr>
      <w:r w:rsidRPr="0094676A">
        <w:rPr>
          <w:lang/>
        </w:rPr>
        <w:t>IoT-systemer.</w:t>
      </w:r>
    </w:p>
    <w:p w14:paraId="18BAD2F7" w14:textId="77777777" w:rsidR="0094676A" w:rsidRDefault="0094676A" w:rsidP="007C0819">
      <w:pPr>
        <w:rPr>
          <w:lang w:val="en-US"/>
        </w:rPr>
      </w:pPr>
    </w:p>
    <w:p w14:paraId="3D9949C5" w14:textId="1378B4C0" w:rsidR="000A0C63" w:rsidRPr="000A0C63" w:rsidRDefault="000A0C63" w:rsidP="007C0819">
      <w:pPr>
        <w:rPr>
          <w:lang/>
        </w:rPr>
      </w:pPr>
      <w:r w:rsidRPr="000A0C63">
        <w:rPr>
          <w:lang/>
        </w:rPr>
        <w:t xml:space="preserve">Denne klassificering bruges til at fastlægge </w:t>
      </w:r>
      <w:r w:rsidRPr="000A0C63">
        <w:rPr>
          <w:b/>
          <w:bCs/>
          <w:lang/>
        </w:rPr>
        <w:t>asset criticality</w:t>
      </w:r>
      <w:r w:rsidRPr="000A0C63">
        <w:rPr>
          <w:lang/>
        </w:rPr>
        <w:t xml:space="preserve">, som indgår direkte i beregningen af </w:t>
      </w:r>
      <w:r w:rsidRPr="000A0C63">
        <w:rPr>
          <w:b/>
          <w:bCs/>
          <w:lang/>
        </w:rPr>
        <w:t>Probability Score</w:t>
      </w:r>
      <w:r w:rsidRPr="000A0C63">
        <w:rPr>
          <w:lang/>
        </w:rPr>
        <w:t xml:space="preserve"> i risikomodellen.</w:t>
      </w:r>
    </w:p>
    <w:p w14:paraId="62776664" w14:textId="77777777" w:rsidR="0094676A" w:rsidRDefault="0094676A" w:rsidP="007C0819">
      <w:pPr>
        <w:rPr>
          <w:lang w:val="en-US"/>
        </w:rPr>
      </w:pPr>
    </w:p>
    <w:p w14:paraId="3CAFE4EE" w14:textId="523BFD76" w:rsidR="000A0C63" w:rsidRPr="000A0C63" w:rsidRDefault="000A0C63" w:rsidP="007C0819">
      <w:pPr>
        <w:rPr>
          <w:lang/>
        </w:rPr>
      </w:pPr>
      <w:r w:rsidRPr="000A0C63">
        <w:rPr>
          <w:lang/>
        </w:rPr>
        <w:t>Organisationer kan selv definere yderligere tagging-regler og dermed inkludere eksempelvis:</w:t>
      </w:r>
    </w:p>
    <w:p w14:paraId="42EE5A8C" w14:textId="77777777" w:rsidR="000A0C63" w:rsidRPr="0094676A" w:rsidRDefault="000A0C63" w:rsidP="0094676A">
      <w:pPr>
        <w:pStyle w:val="ListParagraph"/>
        <w:numPr>
          <w:ilvl w:val="0"/>
          <w:numId w:val="95"/>
        </w:numPr>
        <w:rPr>
          <w:lang/>
        </w:rPr>
      </w:pPr>
      <w:r w:rsidRPr="0094676A">
        <w:rPr>
          <w:lang/>
        </w:rPr>
        <w:t>OT-miljøer</w:t>
      </w:r>
    </w:p>
    <w:p w14:paraId="4D148FC4" w14:textId="77777777" w:rsidR="000A0C63" w:rsidRPr="0094676A" w:rsidRDefault="000A0C63" w:rsidP="0094676A">
      <w:pPr>
        <w:pStyle w:val="ListParagraph"/>
        <w:numPr>
          <w:ilvl w:val="0"/>
          <w:numId w:val="95"/>
        </w:numPr>
        <w:rPr>
          <w:lang/>
        </w:rPr>
      </w:pPr>
      <w:r w:rsidRPr="0094676A">
        <w:rPr>
          <w:lang/>
        </w:rPr>
        <w:t>produktionssystemer</w:t>
      </w:r>
    </w:p>
    <w:p w14:paraId="28DC230D" w14:textId="77777777" w:rsidR="000A0C63" w:rsidRPr="0094676A" w:rsidRDefault="000A0C63" w:rsidP="0094676A">
      <w:pPr>
        <w:pStyle w:val="ListParagraph"/>
        <w:numPr>
          <w:ilvl w:val="0"/>
          <w:numId w:val="95"/>
        </w:numPr>
        <w:rPr>
          <w:lang/>
        </w:rPr>
      </w:pPr>
      <w:r w:rsidRPr="0094676A">
        <w:rPr>
          <w:lang/>
        </w:rPr>
        <w:t>kundevendte platforme.</w:t>
      </w:r>
    </w:p>
    <w:p w14:paraId="20398330" w14:textId="41DEDCFE" w:rsidR="000A0C63" w:rsidRPr="000A0C63" w:rsidRDefault="000A0C63" w:rsidP="001E539C">
      <w:pPr>
        <w:rPr>
          <w:lang/>
        </w:rPr>
      </w:pPr>
    </w:p>
    <w:p w14:paraId="596A9DA1" w14:textId="77777777" w:rsidR="000A0C63" w:rsidRPr="001E539C" w:rsidRDefault="000A0C63" w:rsidP="001E539C">
      <w:pPr>
        <w:pStyle w:val="Heading4"/>
      </w:pPr>
      <w:r w:rsidRPr="001E539C">
        <w:t xml:space="preserve">En </w:t>
      </w:r>
      <w:proofErr w:type="spellStart"/>
      <w:r w:rsidRPr="001E539C">
        <w:t>åben</w:t>
      </w:r>
      <w:proofErr w:type="spellEnd"/>
      <w:r w:rsidRPr="001E539C">
        <w:t xml:space="preserve"> </w:t>
      </w:r>
      <w:proofErr w:type="spellStart"/>
      <w:r w:rsidRPr="001E539C">
        <w:t>og</w:t>
      </w:r>
      <w:proofErr w:type="spellEnd"/>
      <w:r w:rsidRPr="001E539C">
        <w:t xml:space="preserve"> </w:t>
      </w:r>
      <w:proofErr w:type="spellStart"/>
      <w:r w:rsidRPr="001E539C">
        <w:t>fleksibel</w:t>
      </w:r>
      <w:proofErr w:type="spellEnd"/>
      <w:r w:rsidRPr="001E539C">
        <w:t xml:space="preserve"> </w:t>
      </w:r>
      <w:proofErr w:type="spellStart"/>
      <w:r w:rsidRPr="001E539C">
        <w:t>arkitektur</w:t>
      </w:r>
      <w:proofErr w:type="spellEnd"/>
    </w:p>
    <w:p w14:paraId="6A2E177B" w14:textId="77777777" w:rsidR="000A0C63" w:rsidRPr="000A0C63" w:rsidRDefault="000A0C63" w:rsidP="00B60CCC">
      <w:pPr>
        <w:rPr>
          <w:lang/>
        </w:rPr>
      </w:pPr>
      <w:r w:rsidRPr="000A0C63">
        <w:rPr>
          <w:lang/>
        </w:rPr>
        <w:t xml:space="preserve">Security Insight-modellen er designet som en </w:t>
      </w:r>
      <w:r w:rsidRPr="000A0C63">
        <w:rPr>
          <w:b/>
          <w:bCs/>
          <w:lang/>
        </w:rPr>
        <w:t>åben analyseplatform</w:t>
      </w:r>
      <w:r w:rsidRPr="000A0C63">
        <w:rPr>
          <w:lang/>
        </w:rPr>
        <w:t>, hvor alle komponenter kan inspiceres og tilpasses.</w:t>
      </w:r>
    </w:p>
    <w:p w14:paraId="393D64DB" w14:textId="77777777" w:rsidR="00B60CCC" w:rsidRDefault="00B60CCC" w:rsidP="00B60CCC">
      <w:pPr>
        <w:rPr>
          <w:lang w:val="en-US"/>
        </w:rPr>
      </w:pPr>
    </w:p>
    <w:p w14:paraId="0547BC67" w14:textId="5230E7E7" w:rsidR="000A0C63" w:rsidRPr="000A0C63" w:rsidRDefault="000A0C63" w:rsidP="00B60CCC">
      <w:pPr>
        <w:rPr>
          <w:lang/>
        </w:rPr>
      </w:pPr>
      <w:r w:rsidRPr="000A0C63">
        <w:rPr>
          <w:lang/>
        </w:rPr>
        <w:t>Løsningen bygger på:</w:t>
      </w:r>
    </w:p>
    <w:p w14:paraId="2C13726B" w14:textId="77777777" w:rsidR="000A0C63" w:rsidRPr="00B60CCC" w:rsidRDefault="000A0C63" w:rsidP="00B60CCC">
      <w:pPr>
        <w:pStyle w:val="ListParagraph"/>
        <w:numPr>
          <w:ilvl w:val="0"/>
          <w:numId w:val="87"/>
        </w:numPr>
        <w:rPr>
          <w:lang/>
        </w:rPr>
      </w:pPr>
      <w:r w:rsidRPr="00B60CCC">
        <w:rPr>
          <w:lang/>
        </w:rPr>
        <w:t>PowerShell-scripts til orkestrering</w:t>
      </w:r>
    </w:p>
    <w:p w14:paraId="011932CA" w14:textId="77777777" w:rsidR="000A0C63" w:rsidRPr="00B60CCC" w:rsidRDefault="000A0C63" w:rsidP="00B60CCC">
      <w:pPr>
        <w:pStyle w:val="ListParagraph"/>
        <w:numPr>
          <w:ilvl w:val="0"/>
          <w:numId w:val="87"/>
        </w:numPr>
        <w:rPr>
          <w:lang/>
        </w:rPr>
      </w:pPr>
      <w:r w:rsidRPr="00B60CCC">
        <w:rPr>
          <w:lang/>
        </w:rPr>
        <w:t>Kusto Queries til dataanalyse</w:t>
      </w:r>
    </w:p>
    <w:p w14:paraId="3EBE2089" w14:textId="77777777" w:rsidR="000A0C63" w:rsidRPr="00B60CCC" w:rsidRDefault="000A0C63" w:rsidP="00B60CCC">
      <w:pPr>
        <w:pStyle w:val="ListParagraph"/>
        <w:numPr>
          <w:ilvl w:val="0"/>
          <w:numId w:val="87"/>
        </w:numPr>
        <w:rPr>
          <w:lang/>
        </w:rPr>
      </w:pPr>
      <w:r w:rsidRPr="00B60CCC">
        <w:rPr>
          <w:lang/>
        </w:rPr>
        <w:t>CSV-baserede risikomodeller</w:t>
      </w:r>
    </w:p>
    <w:p w14:paraId="1EF3079B" w14:textId="77777777" w:rsidR="000A0C63" w:rsidRPr="00B60CCC" w:rsidRDefault="000A0C63" w:rsidP="00B60CCC">
      <w:pPr>
        <w:pStyle w:val="ListParagraph"/>
        <w:numPr>
          <w:ilvl w:val="0"/>
          <w:numId w:val="87"/>
        </w:numPr>
        <w:rPr>
          <w:lang/>
        </w:rPr>
      </w:pPr>
      <w:r w:rsidRPr="00B60CCC">
        <w:rPr>
          <w:lang/>
        </w:rPr>
        <w:t>YAML-definitioner til rapportstruktur</w:t>
      </w:r>
    </w:p>
    <w:p w14:paraId="6C779076" w14:textId="4AFE308A" w:rsidR="000A0C63" w:rsidRPr="00B60CCC" w:rsidRDefault="000A0C63" w:rsidP="00B60CCC">
      <w:pPr>
        <w:pStyle w:val="ListParagraph"/>
        <w:numPr>
          <w:ilvl w:val="0"/>
          <w:numId w:val="87"/>
        </w:numPr>
        <w:rPr>
          <w:lang/>
        </w:rPr>
      </w:pPr>
      <w:r w:rsidRPr="00B60CCC">
        <w:rPr>
          <w:lang/>
        </w:rPr>
        <w:t>asset-tagging til klassificering</w:t>
      </w:r>
    </w:p>
    <w:p w14:paraId="701184AF" w14:textId="77777777" w:rsidR="001E539C" w:rsidRDefault="001E539C" w:rsidP="00B60CCC">
      <w:pPr>
        <w:rPr>
          <w:lang w:val="en-US"/>
        </w:rPr>
      </w:pPr>
    </w:p>
    <w:p w14:paraId="41EDDFD3" w14:textId="30A2C94E" w:rsidR="000A0C63" w:rsidRPr="000A0C63" w:rsidRDefault="000A0C63" w:rsidP="00B60CCC">
      <w:pPr>
        <w:rPr>
          <w:lang/>
        </w:rPr>
      </w:pPr>
      <w:r w:rsidRPr="000A0C63">
        <w:rPr>
          <w:lang/>
        </w:rPr>
        <w:lastRenderedPageBreak/>
        <w:t>Denne arkitektur sikrer, at organisationer kan tilpasse modellen i takt med:</w:t>
      </w:r>
    </w:p>
    <w:p w14:paraId="5DB07D4A" w14:textId="77777777" w:rsidR="000A0C63" w:rsidRPr="00B60CCC" w:rsidRDefault="000A0C63" w:rsidP="00B60CCC">
      <w:pPr>
        <w:pStyle w:val="ListParagraph"/>
        <w:numPr>
          <w:ilvl w:val="0"/>
          <w:numId w:val="88"/>
        </w:numPr>
        <w:rPr>
          <w:lang/>
        </w:rPr>
      </w:pPr>
      <w:r w:rsidRPr="00B60CCC">
        <w:rPr>
          <w:lang/>
        </w:rPr>
        <w:t>ændringer i trusselslandskabet</w:t>
      </w:r>
    </w:p>
    <w:p w14:paraId="56C35F57" w14:textId="77777777" w:rsidR="000A0C63" w:rsidRPr="00B60CCC" w:rsidRDefault="000A0C63" w:rsidP="00B60CCC">
      <w:pPr>
        <w:pStyle w:val="ListParagraph"/>
        <w:numPr>
          <w:ilvl w:val="0"/>
          <w:numId w:val="88"/>
        </w:numPr>
        <w:rPr>
          <w:lang/>
        </w:rPr>
      </w:pPr>
      <w:r w:rsidRPr="00B60CCC">
        <w:rPr>
          <w:lang/>
        </w:rPr>
        <w:t>nye teknologiplatforme</w:t>
      </w:r>
    </w:p>
    <w:p w14:paraId="202D762F" w14:textId="77777777" w:rsidR="000A0C63" w:rsidRPr="00B60CCC" w:rsidRDefault="000A0C63" w:rsidP="00B60CCC">
      <w:pPr>
        <w:pStyle w:val="ListParagraph"/>
        <w:numPr>
          <w:ilvl w:val="0"/>
          <w:numId w:val="88"/>
        </w:numPr>
        <w:rPr>
          <w:lang/>
        </w:rPr>
      </w:pPr>
      <w:r w:rsidRPr="00B60CCC">
        <w:rPr>
          <w:lang/>
        </w:rPr>
        <w:t>ændrede forretningsprioriteter.</w:t>
      </w:r>
    </w:p>
    <w:p w14:paraId="36E7D6AA" w14:textId="77777777" w:rsidR="00B60CCC" w:rsidRDefault="00B60CCC" w:rsidP="00B60CCC">
      <w:pPr>
        <w:rPr>
          <w:lang w:val="en-US"/>
        </w:rPr>
      </w:pPr>
    </w:p>
    <w:p w14:paraId="0B1B99EE" w14:textId="0B9A3B76" w:rsidR="000A0C63" w:rsidRPr="000A0C63" w:rsidRDefault="000A0C63" w:rsidP="00B60CCC">
      <w:pPr>
        <w:rPr>
          <w:lang/>
        </w:rPr>
      </w:pPr>
      <w:r w:rsidRPr="000A0C63">
        <w:rPr>
          <w:lang/>
        </w:rPr>
        <w:t xml:space="preserve">Risikomodellen bliver dermed </w:t>
      </w:r>
      <w:r w:rsidRPr="000A0C63">
        <w:rPr>
          <w:b/>
          <w:bCs/>
          <w:lang/>
        </w:rPr>
        <w:t>ikke en “black box”</w:t>
      </w:r>
      <w:r w:rsidRPr="000A0C63">
        <w:rPr>
          <w:lang/>
        </w:rPr>
        <w:t>, men en gennemsigtig og kontrollerbar proces.</w:t>
      </w:r>
    </w:p>
    <w:p w14:paraId="3CED036C" w14:textId="5D7EEA2A" w:rsidR="000A0C63" w:rsidRPr="000A0C63" w:rsidRDefault="000A0C63" w:rsidP="002D4BC7">
      <w:pPr>
        <w:rPr>
          <w:lang/>
        </w:rPr>
      </w:pPr>
    </w:p>
    <w:p w14:paraId="6BA91668" w14:textId="77777777" w:rsidR="000A0C63" w:rsidRPr="000A0C63" w:rsidRDefault="000A0C63" w:rsidP="00C50BD4">
      <w:pPr>
        <w:pStyle w:val="Heading4"/>
      </w:pPr>
      <w:r w:rsidRPr="000A0C63">
        <w:t>Samarbejde med Microsoft</w:t>
      </w:r>
    </w:p>
    <w:p w14:paraId="50CD7B42" w14:textId="77777777" w:rsidR="000A0C63" w:rsidRDefault="000A0C63" w:rsidP="002D4BC7">
      <w:pPr>
        <w:rPr>
          <w:lang w:val="en-US"/>
        </w:rPr>
      </w:pPr>
      <w:r w:rsidRPr="000A0C63">
        <w:rPr>
          <w:lang/>
        </w:rPr>
        <w:t>Udviklingen af Security Insight-modellen sker i tæt dialog med Microsoft.</w:t>
      </w:r>
    </w:p>
    <w:p w14:paraId="07627832" w14:textId="77777777" w:rsidR="002D4BC7" w:rsidRPr="002D4BC7" w:rsidRDefault="002D4BC7" w:rsidP="002D4BC7">
      <w:pPr>
        <w:rPr>
          <w:lang w:val="en-US"/>
        </w:rPr>
      </w:pPr>
    </w:p>
    <w:p w14:paraId="75FE66F8" w14:textId="77777777" w:rsidR="000A0C63" w:rsidRPr="000A0C63" w:rsidRDefault="000A0C63" w:rsidP="002D4BC7">
      <w:pPr>
        <w:rPr>
          <w:lang/>
        </w:rPr>
      </w:pPr>
      <w:r w:rsidRPr="000A0C63">
        <w:rPr>
          <w:lang/>
        </w:rPr>
        <w:t xml:space="preserve">Den risikobaserede tilgang til prioritering af sikkerhedsanbefalinger – baseret på </w:t>
      </w:r>
      <w:r w:rsidRPr="000A0C63">
        <w:rPr>
          <w:b/>
          <w:bCs/>
          <w:lang/>
        </w:rPr>
        <w:t>asset-kritikalitet, eksponeringsanalyse og risikoscore</w:t>
      </w:r>
      <w:r w:rsidRPr="000A0C63">
        <w:rPr>
          <w:lang/>
        </w:rPr>
        <w:t xml:space="preserve"> – har vakt betydelig interesse hos Microsofts sikkerhedsorganisation.</w:t>
      </w:r>
    </w:p>
    <w:p w14:paraId="7A752A0B" w14:textId="77777777" w:rsidR="002D4BC7" w:rsidRDefault="002D4BC7" w:rsidP="002D4BC7">
      <w:pPr>
        <w:rPr>
          <w:lang w:val="en-US"/>
        </w:rPr>
      </w:pPr>
    </w:p>
    <w:p w14:paraId="3BC129B0" w14:textId="67A9DC4B" w:rsidR="000A0C63" w:rsidRPr="000A0C63" w:rsidRDefault="000A0C63" w:rsidP="002D4BC7">
      <w:pPr>
        <w:rPr>
          <w:lang/>
        </w:rPr>
      </w:pPr>
      <w:r w:rsidRPr="000A0C63">
        <w:rPr>
          <w:lang/>
        </w:rPr>
        <w:t xml:space="preserve">Morten Knudsen arbejder tæt sammen med Microsoft, herunder med </w:t>
      </w:r>
      <w:r w:rsidRPr="000A0C63">
        <w:rPr>
          <w:b/>
          <w:bCs/>
          <w:lang/>
        </w:rPr>
        <w:t>Raviv Tamir, Corporate Vice President for Microsoft Defender</w:t>
      </w:r>
      <w:r w:rsidRPr="000A0C63">
        <w:rPr>
          <w:lang/>
        </w:rPr>
        <w:t>, og hans team.</w:t>
      </w:r>
    </w:p>
    <w:p w14:paraId="196C4E72" w14:textId="77777777" w:rsidR="002D4BC7" w:rsidRDefault="002D4BC7" w:rsidP="002D4BC7">
      <w:pPr>
        <w:rPr>
          <w:lang w:val="en-US"/>
        </w:rPr>
      </w:pPr>
    </w:p>
    <w:p w14:paraId="7C69067F" w14:textId="7BDAF169" w:rsidR="000A0C63" w:rsidRPr="000A0C63" w:rsidRDefault="000A0C63" w:rsidP="002D4BC7">
      <w:pPr>
        <w:rPr>
          <w:lang/>
        </w:rPr>
      </w:pPr>
      <w:r w:rsidRPr="000A0C63">
        <w:rPr>
          <w:lang/>
        </w:rPr>
        <w:t xml:space="preserve">Formålet med samarbejdet er at undersøge, hvordan principperne og tankegangen bag Security Insight-modellen kan indgå i den fremtidige udvikling af </w:t>
      </w:r>
      <w:r w:rsidRPr="000A0C63">
        <w:rPr>
          <w:b/>
          <w:bCs/>
          <w:lang/>
        </w:rPr>
        <w:t>Microsoft Defender-platformen</w:t>
      </w:r>
      <w:r w:rsidRPr="000A0C63">
        <w:rPr>
          <w:lang/>
        </w:rPr>
        <w:t>.</w:t>
      </w:r>
    </w:p>
    <w:p w14:paraId="7F1ED92F" w14:textId="77777777" w:rsidR="002D4BC7" w:rsidRDefault="002D4BC7" w:rsidP="002D4BC7">
      <w:pPr>
        <w:rPr>
          <w:lang w:val="en-US"/>
        </w:rPr>
      </w:pPr>
    </w:p>
    <w:p w14:paraId="642B33DD" w14:textId="6B0A2448" w:rsidR="000A0C63" w:rsidRPr="000A0C63" w:rsidRDefault="000A0C63" w:rsidP="002D4BC7">
      <w:pPr>
        <w:rPr>
          <w:lang/>
        </w:rPr>
      </w:pPr>
      <w:r w:rsidRPr="000A0C63">
        <w:rPr>
          <w:lang/>
        </w:rPr>
        <w:t xml:space="preserve">Dette samarbejde afspejler en fælles ambition om at styrke organisationers evne til at prioritere sikkerhedsrisici baseret på </w:t>
      </w:r>
      <w:r w:rsidRPr="000A0C63">
        <w:rPr>
          <w:b/>
          <w:bCs/>
          <w:lang/>
        </w:rPr>
        <w:t>reel eksponering og forretningsmæssig betydning</w:t>
      </w:r>
      <w:r w:rsidRPr="000A0C63">
        <w:rPr>
          <w:lang/>
        </w:rPr>
        <w:t>, fremfor udelukkende tekniske severity-vurderinger.</w:t>
      </w:r>
    </w:p>
    <w:p w14:paraId="68719DB1" w14:textId="75CC9E86" w:rsidR="000A0C63" w:rsidRPr="000A0C63" w:rsidRDefault="000A0C63" w:rsidP="002D4BC7">
      <w:pPr>
        <w:rPr>
          <w:lang/>
        </w:rPr>
      </w:pPr>
    </w:p>
    <w:p w14:paraId="7775879B" w14:textId="5D6BE812" w:rsidR="00157EFC" w:rsidRPr="00E21E8E" w:rsidRDefault="00157EFC" w:rsidP="00E21E8E">
      <w:pPr>
        <w:pStyle w:val="Heading2"/>
      </w:pPr>
      <w:bookmarkStart w:id="8" w:name="_Toc223957529"/>
      <w:proofErr w:type="spellStart"/>
      <w:r w:rsidRPr="00E21E8E">
        <w:t>Konklusion</w:t>
      </w:r>
      <w:bookmarkEnd w:id="8"/>
      <w:proofErr w:type="spellEnd"/>
    </w:p>
    <w:p w14:paraId="72E0467B" w14:textId="77777777" w:rsidR="00157EFC" w:rsidRPr="0063273F" w:rsidRDefault="00157EFC" w:rsidP="00E562B3">
      <w:pPr>
        <w:rPr>
          <w:lang w:eastAsia="da-DK"/>
        </w:rPr>
      </w:pPr>
      <w:r w:rsidRPr="00157EFC">
        <w:rPr>
          <w:lang w:eastAsia="da-DK"/>
        </w:rPr>
        <w:t>Organisationer står i dag overfor en massiv mængde sikkerhedsfund.</w:t>
      </w:r>
    </w:p>
    <w:p w14:paraId="5EADCCB6" w14:textId="77777777" w:rsidR="00E562B3" w:rsidRPr="0063273F" w:rsidRDefault="00E562B3" w:rsidP="00E562B3">
      <w:pPr>
        <w:rPr>
          <w:lang w:eastAsia="da-DK"/>
        </w:rPr>
      </w:pPr>
    </w:p>
    <w:p w14:paraId="20FCE295" w14:textId="77777777" w:rsidR="00157EFC" w:rsidRPr="00157EFC" w:rsidRDefault="00157EFC" w:rsidP="00E562B3">
      <w:pPr>
        <w:rPr>
          <w:lang w:eastAsia="da-DK"/>
        </w:rPr>
      </w:pPr>
      <w:r w:rsidRPr="00157EFC">
        <w:rPr>
          <w:lang w:eastAsia="da-DK"/>
        </w:rPr>
        <w:t xml:space="preserve">En </w:t>
      </w:r>
      <w:r w:rsidRPr="00157EFC">
        <w:rPr>
          <w:b/>
          <w:bCs/>
          <w:lang w:eastAsia="da-DK"/>
        </w:rPr>
        <w:t>risikobaseret prioriteringsmodel</w:t>
      </w:r>
      <w:r w:rsidRPr="00157EFC">
        <w:rPr>
          <w:lang w:eastAsia="da-DK"/>
        </w:rPr>
        <w:t>, der kombinerer asset-kritikalitet, eksponeringskontekst og sårbarhedens konsekvens, gør det muligt at fokusere sikkerhedsindsatsen der, hvor den reducerer risiko mest.</w:t>
      </w:r>
    </w:p>
    <w:p w14:paraId="7B778AD9" w14:textId="77777777" w:rsidR="00632788" w:rsidRDefault="00632788" w:rsidP="00632788">
      <w:pPr>
        <w:rPr>
          <w:lang w:eastAsia="da-DK"/>
        </w:rPr>
      </w:pPr>
    </w:p>
    <w:p w14:paraId="73983DB3" w14:textId="77777777" w:rsidR="002D4BC7" w:rsidRPr="000A0C63" w:rsidRDefault="002D4BC7" w:rsidP="002D4BC7">
      <w:pPr>
        <w:rPr>
          <w:lang/>
        </w:rPr>
      </w:pPr>
      <w:r w:rsidRPr="000A0C63">
        <w:rPr>
          <w:lang/>
        </w:rPr>
        <w:t>Security Insight-modellen er designet med fokus på:</w:t>
      </w:r>
    </w:p>
    <w:p w14:paraId="3283EF7E" w14:textId="77777777" w:rsidR="002D4BC7" w:rsidRPr="002D4BC7" w:rsidRDefault="002D4BC7" w:rsidP="002D4BC7">
      <w:pPr>
        <w:pStyle w:val="ListParagraph"/>
        <w:numPr>
          <w:ilvl w:val="0"/>
          <w:numId w:val="86"/>
        </w:numPr>
        <w:rPr>
          <w:lang/>
        </w:rPr>
      </w:pPr>
      <w:r w:rsidRPr="002D4BC7">
        <w:rPr>
          <w:b/>
          <w:bCs/>
          <w:lang/>
        </w:rPr>
        <w:t>transparens</w:t>
      </w:r>
    </w:p>
    <w:p w14:paraId="0A878B2B" w14:textId="77777777" w:rsidR="002D4BC7" w:rsidRPr="002D4BC7" w:rsidRDefault="002D4BC7" w:rsidP="002D4BC7">
      <w:pPr>
        <w:pStyle w:val="ListParagraph"/>
        <w:numPr>
          <w:ilvl w:val="0"/>
          <w:numId w:val="86"/>
        </w:numPr>
        <w:rPr>
          <w:lang/>
        </w:rPr>
      </w:pPr>
      <w:r w:rsidRPr="002D4BC7">
        <w:rPr>
          <w:b/>
          <w:bCs/>
          <w:lang/>
        </w:rPr>
        <w:t>fleksibilitet</w:t>
      </w:r>
    </w:p>
    <w:p w14:paraId="0CF2B4A9" w14:textId="77777777" w:rsidR="002D4BC7" w:rsidRPr="002D4BC7" w:rsidRDefault="002D4BC7" w:rsidP="002D4BC7">
      <w:pPr>
        <w:pStyle w:val="ListParagraph"/>
        <w:numPr>
          <w:ilvl w:val="0"/>
          <w:numId w:val="86"/>
        </w:numPr>
        <w:rPr>
          <w:lang/>
        </w:rPr>
      </w:pPr>
      <w:r w:rsidRPr="002D4BC7">
        <w:rPr>
          <w:b/>
          <w:bCs/>
          <w:lang/>
        </w:rPr>
        <w:t>åbenhed</w:t>
      </w:r>
    </w:p>
    <w:p w14:paraId="5609682C" w14:textId="77777777" w:rsidR="002D4BC7" w:rsidRDefault="002D4BC7" w:rsidP="002D4BC7">
      <w:pPr>
        <w:rPr>
          <w:lang w:val="en-US"/>
        </w:rPr>
      </w:pPr>
    </w:p>
    <w:p w14:paraId="41EE4357" w14:textId="77777777" w:rsidR="002D4BC7" w:rsidRPr="000A0C63" w:rsidRDefault="002D4BC7" w:rsidP="002D4BC7">
      <w:pPr>
        <w:rPr>
          <w:lang/>
        </w:rPr>
      </w:pPr>
      <w:r w:rsidRPr="000A0C63">
        <w:rPr>
          <w:lang/>
        </w:rPr>
        <w:t xml:space="preserve">Ved at basere løsningen på åbne teknologier som </w:t>
      </w:r>
      <w:r w:rsidRPr="000A0C63">
        <w:rPr>
          <w:b/>
          <w:bCs/>
          <w:lang/>
        </w:rPr>
        <w:t>Kusto Queries, PowerShell og konfigurerbare CSV-modeller</w:t>
      </w:r>
      <w:r w:rsidRPr="000A0C63">
        <w:rPr>
          <w:lang/>
        </w:rPr>
        <w:t xml:space="preserve"> kan organisationer selv forstå, validere og tilpasse risikoberegningen.</w:t>
      </w:r>
    </w:p>
    <w:p w14:paraId="6C9A34E6" w14:textId="77777777" w:rsidR="002D4BC7" w:rsidRPr="002D4BC7" w:rsidRDefault="002D4BC7" w:rsidP="002D4BC7"/>
    <w:p w14:paraId="72EC42A7" w14:textId="77777777" w:rsidR="002D4BC7" w:rsidRPr="000A0C63" w:rsidRDefault="002D4BC7" w:rsidP="002D4BC7">
      <w:pPr>
        <w:rPr>
          <w:lang/>
        </w:rPr>
      </w:pPr>
      <w:r w:rsidRPr="000A0C63">
        <w:rPr>
          <w:lang/>
        </w:rPr>
        <w:t xml:space="preserve">Resultatet er en </w:t>
      </w:r>
      <w:r w:rsidRPr="000A0C63">
        <w:rPr>
          <w:b/>
          <w:bCs/>
          <w:lang/>
        </w:rPr>
        <w:t>gennemsigtig og fleksibel prioriteringsmodel</w:t>
      </w:r>
      <w:r w:rsidRPr="000A0C63">
        <w:rPr>
          <w:lang/>
        </w:rPr>
        <w:t>, der kan tilpasses organisationens egne sikkerhedsbehov – og som samtidig har potentiale til at påvirke fremtidig udvikling af sikkerhedsplatforme som Microsoft Defender.</w:t>
      </w:r>
    </w:p>
    <w:p w14:paraId="1DDAF290" w14:textId="77777777" w:rsidR="002D4BC7" w:rsidRPr="002D4BC7" w:rsidRDefault="002D4BC7" w:rsidP="00632788">
      <w:pPr>
        <w:rPr>
          <w:lang w:eastAsia="da-DK"/>
        </w:rPr>
      </w:pPr>
    </w:p>
    <w:sectPr w:rsidR="002D4BC7" w:rsidRPr="002D4BC7" w:rsidSect="00157EFC">
      <w:headerReference w:type="default" r:id="rId8"/>
      <w:footerReference w:type="default" r:id="rId9"/>
      <w:headerReference w:type="first" r:id="rId10"/>
      <w:pgSz w:w="11900" w:h="16840"/>
      <w:pgMar w:top="1701" w:right="1134" w:bottom="1701" w:left="1134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8A8C0" w14:textId="77777777" w:rsidR="00E82833" w:rsidRDefault="00E82833" w:rsidP="00073C02">
      <w:r>
        <w:separator/>
      </w:r>
    </w:p>
  </w:endnote>
  <w:endnote w:type="continuationSeparator" w:id="0">
    <w:p w14:paraId="16D89C2F" w14:textId="77777777" w:rsidR="00E82833" w:rsidRDefault="00E82833" w:rsidP="0007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7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17"/>
      <w:gridCol w:w="4867"/>
    </w:tblGrid>
    <w:tr w:rsidR="00D96537" w14:paraId="4A9CC106" w14:textId="77777777" w:rsidTr="00007D72">
      <w:trPr>
        <w:trHeight w:val="380"/>
      </w:trPr>
      <w:tc>
        <w:tcPr>
          <w:tcW w:w="2461" w:type="pct"/>
        </w:tcPr>
        <w:p w14:paraId="5C811F26" w14:textId="4C199C1A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2539" w:type="pct"/>
          <w:vAlign w:val="bottom"/>
        </w:tcPr>
        <w:p w14:paraId="6094E186" w14:textId="49F5CECD" w:rsidR="00D96537" w:rsidRPr="007650A7" w:rsidRDefault="002B1D07" w:rsidP="00EC5ACC">
          <w:pPr>
            <w:pStyle w:val="Footer"/>
            <w:jc w:val="right"/>
            <w:rPr>
              <w:color w:val="FFFFFF" w:themeColor="background1"/>
            </w:rPr>
          </w:pPr>
          <w:r>
            <w:rPr>
              <w:color w:val="FFFFFF" w:themeColor="background1"/>
            </w:rPr>
            <w:t>Side</w:t>
          </w:r>
          <w:r w:rsidR="00D96537" w:rsidRPr="007650A7">
            <w:rPr>
              <w:color w:val="FFFFFF" w:themeColor="background1"/>
            </w:rPr>
            <w:t xml:space="preserve">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PAGE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3</w:t>
          </w:r>
          <w:r w:rsidR="00D96537" w:rsidRPr="007650A7">
            <w:rPr>
              <w:color w:val="FFFFFF" w:themeColor="background1"/>
            </w:rPr>
            <w:fldChar w:fldCharType="end"/>
          </w:r>
          <w:r w:rsidR="00D96537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>a</w:t>
          </w:r>
          <w:r w:rsidR="00D96537" w:rsidRPr="007650A7">
            <w:rPr>
              <w:color w:val="FFFFFF" w:themeColor="background1"/>
            </w:rPr>
            <w:t xml:space="preserve">f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NUMPAGES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22</w:t>
          </w:r>
          <w:r w:rsidR="00D96537" w:rsidRPr="007650A7">
            <w:rPr>
              <w:color w:val="FFFFFF" w:themeColor="background1"/>
            </w:rPr>
            <w:fldChar w:fldCharType="end"/>
          </w:r>
        </w:p>
      </w:tc>
    </w:tr>
  </w:tbl>
  <w:p w14:paraId="7AA5D9DE" w14:textId="77777777" w:rsidR="00D96537" w:rsidRDefault="00D96537" w:rsidP="00073C02">
    <w:pPr>
      <w:pStyle w:val="Footer"/>
    </w:pPr>
    <w:r w:rsidRPr="000D76E6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498AA33" wp14:editId="5FC645AF">
              <wp:simplePos x="0" y="0"/>
              <wp:positionH relativeFrom="column">
                <wp:posOffset>4014047</wp:posOffset>
              </wp:positionH>
              <wp:positionV relativeFrom="paragraph">
                <wp:posOffset>-394688</wp:posOffset>
              </wp:positionV>
              <wp:extent cx="3590925" cy="2256696"/>
              <wp:effectExtent l="0" t="0" r="0" b="4445"/>
              <wp:wrapNone/>
              <wp:docPr id="1" name="Kombinationstegn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0925" cy="2256696"/>
                      </a:xfrm>
                      <a:custGeom>
                        <a:avLst/>
                        <a:gdLst>
                          <a:gd name="connsiteX0" fmla="*/ 1558868 w 3897193"/>
                          <a:gd name="connsiteY0" fmla="*/ 0 h 2450246"/>
                          <a:gd name="connsiteX1" fmla="*/ 2338325 w 3897193"/>
                          <a:gd name="connsiteY1" fmla="*/ 0 h 2450246"/>
                          <a:gd name="connsiteX2" fmla="*/ 3215191 w 3897193"/>
                          <a:gd name="connsiteY2" fmla="*/ 876866 h 2450246"/>
                          <a:gd name="connsiteX3" fmla="*/ 3897193 w 3897193"/>
                          <a:gd name="connsiteY3" fmla="*/ 1558868 h 2450246"/>
                          <a:gd name="connsiteX4" fmla="*/ 3897193 w 3897193"/>
                          <a:gd name="connsiteY4" fmla="*/ 2338325 h 2450246"/>
                          <a:gd name="connsiteX5" fmla="*/ 3785272 w 3897193"/>
                          <a:gd name="connsiteY5" fmla="*/ 2450246 h 2450246"/>
                          <a:gd name="connsiteX6" fmla="*/ 111921 w 3897193"/>
                          <a:gd name="connsiteY6" fmla="*/ 2450246 h 2450246"/>
                          <a:gd name="connsiteX7" fmla="*/ 0 w 3897193"/>
                          <a:gd name="connsiteY7" fmla="*/ 2338325 h 2450246"/>
                          <a:gd name="connsiteX8" fmla="*/ 0 w 3897193"/>
                          <a:gd name="connsiteY8" fmla="*/ 1558868 h 2450246"/>
                          <a:gd name="connsiteX9" fmla="*/ 1558868 w 3897193"/>
                          <a:gd name="connsiteY9" fmla="*/ 0 h 245024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</a:cxnLst>
                        <a:rect l="l" t="t" r="r" b="b"/>
                        <a:pathLst>
                          <a:path w="3897193" h="2450246">
                            <a:moveTo>
                              <a:pt x="1558868" y="0"/>
                            </a:moveTo>
                            <a:lnTo>
                              <a:pt x="2338325" y="0"/>
                            </a:lnTo>
                            <a:lnTo>
                              <a:pt x="3215191" y="876866"/>
                            </a:lnTo>
                            <a:lnTo>
                              <a:pt x="3897193" y="1558868"/>
                            </a:lnTo>
                            <a:lnTo>
                              <a:pt x="3897193" y="2338325"/>
                            </a:lnTo>
                            <a:lnTo>
                              <a:pt x="3785272" y="2450246"/>
                            </a:lnTo>
                            <a:lnTo>
                              <a:pt x="111921" y="2450246"/>
                            </a:lnTo>
                            <a:lnTo>
                              <a:pt x="0" y="2338325"/>
                            </a:lnTo>
                            <a:lnTo>
                              <a:pt x="0" y="1558868"/>
                            </a:lnTo>
                            <a:lnTo>
                              <a:pt x="1558868" y="0"/>
                            </a:lnTo>
                            <a:close/>
                          </a:path>
                        </a:pathLst>
                      </a:custGeom>
                      <a:solidFill>
                        <a:srgbClr val="00B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B1D4AB" id="Kombinationstegning 1" o:spid="_x0000_s1026" style="position:absolute;margin-left:316.05pt;margin-top:-31.1pt;width:282.75pt;height:177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97193,2450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" path="m1558868,r779457,l3215191,876866r682002,682002l3897193,2338325r-111921,111921l111921,2450246,,2338325,,1558868,1558868,xe" fillcolor="#00b1ef" stroked="f" strokeweight="1pt">
              <v:stroke joinstyle="miter"/>
              <v:path arrowok="t" o:connecttype="custom" o:connectlocs="1436362,0;2154563,0;2962519,807601;3590925,1435730;3590925,2153616;3487800,2256696;103125,2256696;0,2153616;0,1435730;1436362,0" o:connectangles="0,0,0,0,0,0,0,0,0,0"/>
            </v:shape>
          </w:pict>
        </mc:Fallback>
      </mc:AlternateContent>
    </w:r>
    <w:r>
      <w:tab/>
    </w:r>
  </w:p>
  <w:p w14:paraId="47A41FEB" w14:textId="77777777" w:rsidR="00D96537" w:rsidRDefault="00D96537" w:rsidP="00073C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F820" w14:textId="77777777" w:rsidR="00E82833" w:rsidRDefault="00E82833" w:rsidP="00073C02">
      <w:r>
        <w:separator/>
      </w:r>
    </w:p>
  </w:footnote>
  <w:footnote w:type="continuationSeparator" w:id="0">
    <w:p w14:paraId="71FE9037" w14:textId="77777777" w:rsidR="00E82833" w:rsidRDefault="00E82833" w:rsidP="0007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0"/>
      <w:gridCol w:w="3210"/>
      <w:gridCol w:w="3212"/>
    </w:tblGrid>
    <w:tr w:rsidR="00D96537" w14:paraId="554ACB59" w14:textId="77777777" w:rsidTr="00C35862">
      <w:tc>
        <w:tcPr>
          <w:tcW w:w="1666" w:type="pct"/>
        </w:tcPr>
        <w:p w14:paraId="74CE5946" w14:textId="77777777" w:rsidR="00D96537" w:rsidRPr="002D617C" w:rsidRDefault="00D96537" w:rsidP="00073C02">
          <w:pPr>
            <w:pStyle w:val="Header"/>
          </w:pPr>
        </w:p>
      </w:tc>
      <w:tc>
        <w:tcPr>
          <w:tcW w:w="1666" w:type="pct"/>
        </w:tcPr>
        <w:p w14:paraId="2B43C3DF" w14:textId="6682409E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1667" w:type="pct"/>
          <w:vAlign w:val="bottom"/>
        </w:tcPr>
        <w:p w14:paraId="61BE1C26" w14:textId="77777777" w:rsidR="00D96537" w:rsidRPr="000D76E6" w:rsidRDefault="00D96537" w:rsidP="005A6EAD">
          <w:pPr>
            <w:pStyle w:val="Footer"/>
            <w:jc w:val="right"/>
          </w:pPr>
          <w:r>
            <w:rPr>
              <w:noProof/>
              <w:lang w:eastAsia="da-DK"/>
            </w:rPr>
            <w:drawing>
              <wp:inline distT="0" distB="0" distL="0" distR="0" wp14:anchorId="1D0B429D" wp14:editId="54073C14">
                <wp:extent cx="1428355" cy="586740"/>
                <wp:effectExtent l="0" t="0" r="0" b="0"/>
                <wp:docPr id="8" name="Billed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2waysit_bla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115" cy="594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68049A" w14:textId="77777777" w:rsidR="00D96537" w:rsidRDefault="00D96537" w:rsidP="00073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4C2F" w14:textId="77777777" w:rsidR="00D96537" w:rsidRDefault="00D96537" w:rsidP="00073C02">
    <w:pPr>
      <w:pStyle w:val="Header"/>
      <w:rPr>
        <w:noProof/>
        <w:lang w:eastAsia="da-DK"/>
      </w:rPr>
    </w:pPr>
    <w:r>
      <w:rPr>
        <w:noProof/>
        <w:lang w:eastAsia="da-DK"/>
      </w:rPr>
      <w:drawing>
        <wp:anchor distT="0" distB="0" distL="114300" distR="114300" simplePos="0" relativeHeight="251657214" behindDoc="1" locked="0" layoutInCell="1" allowOverlap="1" wp14:anchorId="546C3EA3" wp14:editId="57ABDAEA">
          <wp:simplePos x="0" y="0"/>
          <wp:positionH relativeFrom="column">
            <wp:posOffset>-787190</wp:posOffset>
          </wp:positionH>
          <wp:positionV relativeFrom="page">
            <wp:posOffset>-101600</wp:posOffset>
          </wp:positionV>
          <wp:extent cx="7720997" cy="10920068"/>
          <wp:effectExtent l="0" t="0" r="635" b="2540"/>
          <wp:wrapNone/>
          <wp:docPr id="5" name="Billed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G_wo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0997" cy="10920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1"/>
      <w:gridCol w:w="4001"/>
    </w:tblGrid>
    <w:tr w:rsidR="00D96537" w:rsidRPr="0063273F" w14:paraId="65AFC530" w14:textId="77777777" w:rsidTr="00C35862">
      <w:tc>
        <w:tcPr>
          <w:tcW w:w="2923" w:type="pct"/>
          <w:vAlign w:val="center"/>
        </w:tcPr>
        <w:p w14:paraId="02676D70" w14:textId="77777777" w:rsidR="00D96537" w:rsidRDefault="00D96537" w:rsidP="00073C02">
          <w:pPr>
            <w:pStyle w:val="Header"/>
          </w:pPr>
          <w:r>
            <w:rPr>
              <w:noProof/>
              <w:lang w:eastAsia="da-DK"/>
            </w:rPr>
            <w:drawing>
              <wp:inline distT="0" distB="0" distL="0" distR="0" wp14:anchorId="76FA2BD4" wp14:editId="767068A3">
                <wp:extent cx="1664335" cy="683676"/>
                <wp:effectExtent l="0" t="0" r="0" b="2540"/>
                <wp:docPr id="6" name="Billed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waysit_hvid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302" cy="70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7" w:type="pct"/>
        </w:tcPr>
        <w:p w14:paraId="54DE044E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2LinkIT Aps</w:t>
          </w:r>
        </w:p>
        <w:p w14:paraId="6457FB07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proofErr w:type="spellStart"/>
          <w:r w:rsidRPr="003E72B8">
            <w:rPr>
              <w:color w:val="FFFFFF" w:themeColor="background1"/>
              <w:lang w:val="en-US"/>
            </w:rPr>
            <w:t>Strandvejen</w:t>
          </w:r>
          <w:proofErr w:type="spellEnd"/>
          <w:r w:rsidRPr="003E72B8">
            <w:rPr>
              <w:color w:val="FFFFFF" w:themeColor="background1"/>
              <w:lang w:val="en-US"/>
            </w:rPr>
            <w:t xml:space="preserve"> 21A</w:t>
          </w:r>
        </w:p>
        <w:p w14:paraId="1E463275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6000 Kolding</w:t>
          </w:r>
        </w:p>
        <w:p w14:paraId="060A7019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CVR: 39208032</w:t>
          </w:r>
        </w:p>
        <w:p w14:paraId="597B2E65" w14:textId="77777777" w:rsidR="00D96537" w:rsidRPr="00C35862" w:rsidRDefault="00D96537" w:rsidP="00073C02">
          <w:pPr>
            <w:pStyle w:val="Header"/>
            <w:jc w:val="right"/>
            <w:rPr>
              <w:lang w:val="en-US"/>
            </w:rPr>
          </w:pPr>
        </w:p>
      </w:tc>
    </w:tr>
  </w:tbl>
  <w:p w14:paraId="232C9CE1" w14:textId="77777777" w:rsidR="00D96537" w:rsidRPr="00C35862" w:rsidRDefault="00D96537" w:rsidP="00073C0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BD3"/>
    <w:multiLevelType w:val="hybridMultilevel"/>
    <w:tmpl w:val="7D0E02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C0BC3"/>
    <w:multiLevelType w:val="multilevel"/>
    <w:tmpl w:val="B61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14133"/>
    <w:multiLevelType w:val="hybridMultilevel"/>
    <w:tmpl w:val="F00CC1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C4880"/>
    <w:multiLevelType w:val="hybridMultilevel"/>
    <w:tmpl w:val="53CE9CB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85B66"/>
    <w:multiLevelType w:val="hybridMultilevel"/>
    <w:tmpl w:val="55E0D614"/>
    <w:lvl w:ilvl="0" w:tplc="100CDF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44D30"/>
    <w:multiLevelType w:val="multilevel"/>
    <w:tmpl w:val="FFC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1425B"/>
    <w:multiLevelType w:val="hybridMultilevel"/>
    <w:tmpl w:val="D12035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C2ED2"/>
    <w:multiLevelType w:val="hybridMultilevel"/>
    <w:tmpl w:val="B0D2ED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760D1"/>
    <w:multiLevelType w:val="hybridMultilevel"/>
    <w:tmpl w:val="5D0E7896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D22FA"/>
    <w:multiLevelType w:val="hybridMultilevel"/>
    <w:tmpl w:val="FE14E33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CB0514"/>
    <w:multiLevelType w:val="hybridMultilevel"/>
    <w:tmpl w:val="EB2A2A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05E22"/>
    <w:multiLevelType w:val="hybridMultilevel"/>
    <w:tmpl w:val="0F801FA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BF2260"/>
    <w:multiLevelType w:val="multilevel"/>
    <w:tmpl w:val="F6F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90679"/>
    <w:multiLevelType w:val="multilevel"/>
    <w:tmpl w:val="E45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36853"/>
    <w:multiLevelType w:val="hybridMultilevel"/>
    <w:tmpl w:val="FF5ACDF2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858256C"/>
    <w:multiLevelType w:val="multilevel"/>
    <w:tmpl w:val="9E9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A4EB1"/>
    <w:multiLevelType w:val="hybridMultilevel"/>
    <w:tmpl w:val="75B40628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6122D6"/>
    <w:multiLevelType w:val="hybridMultilevel"/>
    <w:tmpl w:val="E7928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0B2A3C"/>
    <w:multiLevelType w:val="multilevel"/>
    <w:tmpl w:val="DA5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45D9E"/>
    <w:multiLevelType w:val="multilevel"/>
    <w:tmpl w:val="86B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17495"/>
    <w:multiLevelType w:val="hybridMultilevel"/>
    <w:tmpl w:val="ABB26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D433DCD"/>
    <w:multiLevelType w:val="hybridMultilevel"/>
    <w:tmpl w:val="239093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BE4468"/>
    <w:multiLevelType w:val="hybridMultilevel"/>
    <w:tmpl w:val="73DC4A7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DF74E49"/>
    <w:multiLevelType w:val="hybridMultilevel"/>
    <w:tmpl w:val="34FE527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367FA2"/>
    <w:multiLevelType w:val="hybridMultilevel"/>
    <w:tmpl w:val="8FC065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A4560A"/>
    <w:multiLevelType w:val="hybridMultilevel"/>
    <w:tmpl w:val="8B662FD4"/>
    <w:lvl w:ilvl="0" w:tplc="2D883A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497540"/>
    <w:multiLevelType w:val="hybridMultilevel"/>
    <w:tmpl w:val="72BE557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3745103"/>
    <w:multiLevelType w:val="hybridMultilevel"/>
    <w:tmpl w:val="3550A92C"/>
    <w:lvl w:ilvl="0" w:tplc="E3D4BB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762290"/>
    <w:multiLevelType w:val="hybridMultilevel"/>
    <w:tmpl w:val="5198C6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8D7E87"/>
    <w:multiLevelType w:val="multilevel"/>
    <w:tmpl w:val="9E2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A41AF"/>
    <w:multiLevelType w:val="hybridMultilevel"/>
    <w:tmpl w:val="9A8458D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1F345D"/>
    <w:multiLevelType w:val="hybridMultilevel"/>
    <w:tmpl w:val="8076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633604"/>
    <w:multiLevelType w:val="multilevel"/>
    <w:tmpl w:val="DC5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46A54"/>
    <w:multiLevelType w:val="hybridMultilevel"/>
    <w:tmpl w:val="E31415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AC3EC2"/>
    <w:multiLevelType w:val="hybridMultilevel"/>
    <w:tmpl w:val="51F8FC0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EB22D54"/>
    <w:multiLevelType w:val="hybridMultilevel"/>
    <w:tmpl w:val="6C080E9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58D2046"/>
    <w:multiLevelType w:val="hybridMultilevel"/>
    <w:tmpl w:val="D05CFCB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7690044"/>
    <w:multiLevelType w:val="hybridMultilevel"/>
    <w:tmpl w:val="8948FDEC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7DC2CC9"/>
    <w:multiLevelType w:val="hybridMultilevel"/>
    <w:tmpl w:val="AD30BBF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733FC0"/>
    <w:multiLevelType w:val="hybridMultilevel"/>
    <w:tmpl w:val="CCF44EC8"/>
    <w:lvl w:ilvl="0" w:tplc="E656F4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A6467A3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AppleSystemUIFont" w:hAnsi=".AppleSystemUIFont" w:hint="default"/>
      </w:rPr>
    </w:lvl>
    <w:lvl w:ilvl="2" w:tplc="0D12C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76C285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9E90A3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308CDD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E2C0A2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917240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0C382F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40" w15:restartNumberingAfterBreak="0">
    <w:nsid w:val="3D0365D0"/>
    <w:multiLevelType w:val="hybridMultilevel"/>
    <w:tmpl w:val="2EB401B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EDB282B"/>
    <w:multiLevelType w:val="multilevel"/>
    <w:tmpl w:val="458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C3F4B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46450C1F"/>
    <w:multiLevelType w:val="hybridMultilevel"/>
    <w:tmpl w:val="ACFA8092"/>
    <w:lvl w:ilvl="0" w:tplc="F7181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584510">
      <w:numFmt w:val="none"/>
      <w:lvlText w:val=""/>
      <w:lvlJc w:val="left"/>
      <w:pPr>
        <w:tabs>
          <w:tab w:val="num" w:pos="360"/>
        </w:tabs>
      </w:pPr>
    </w:lvl>
    <w:lvl w:ilvl="2" w:tplc="DD00FD10">
      <w:numFmt w:val="none"/>
      <w:lvlText w:val=""/>
      <w:lvlJc w:val="left"/>
      <w:pPr>
        <w:tabs>
          <w:tab w:val="num" w:pos="360"/>
        </w:tabs>
      </w:pPr>
    </w:lvl>
    <w:lvl w:ilvl="3" w:tplc="FA229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52C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4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88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6F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C4F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7716C4A"/>
    <w:multiLevelType w:val="hybridMultilevel"/>
    <w:tmpl w:val="3E0C9D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2A1D72"/>
    <w:multiLevelType w:val="hybridMultilevel"/>
    <w:tmpl w:val="5BA65992"/>
    <w:lvl w:ilvl="0" w:tplc="CC72A5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046906"/>
    <w:multiLevelType w:val="multilevel"/>
    <w:tmpl w:val="B2A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575E7"/>
    <w:multiLevelType w:val="hybridMultilevel"/>
    <w:tmpl w:val="EDC8C4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4B075C"/>
    <w:multiLevelType w:val="hybridMultilevel"/>
    <w:tmpl w:val="1DB4F5E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DC6A52"/>
    <w:multiLevelType w:val="multilevel"/>
    <w:tmpl w:val="4F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9F346D"/>
    <w:multiLevelType w:val="hybridMultilevel"/>
    <w:tmpl w:val="FEF0C1F6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A310C4"/>
    <w:multiLevelType w:val="hybridMultilevel"/>
    <w:tmpl w:val="8124DAA0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4B863AF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57F6457A"/>
    <w:multiLevelType w:val="hybridMultilevel"/>
    <w:tmpl w:val="182CAF9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143E54"/>
    <w:multiLevelType w:val="multilevel"/>
    <w:tmpl w:val="0930F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58C251F6"/>
    <w:multiLevelType w:val="multilevel"/>
    <w:tmpl w:val="0AF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931A27"/>
    <w:multiLevelType w:val="multilevel"/>
    <w:tmpl w:val="E21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2B48B2"/>
    <w:multiLevelType w:val="hybridMultilevel"/>
    <w:tmpl w:val="481475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073BDE"/>
    <w:multiLevelType w:val="hybridMultilevel"/>
    <w:tmpl w:val="02CA61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892D2B"/>
    <w:multiLevelType w:val="hybridMultilevel"/>
    <w:tmpl w:val="1F1E1C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16471B"/>
    <w:multiLevelType w:val="hybridMultilevel"/>
    <w:tmpl w:val="70A04BC6"/>
    <w:lvl w:ilvl="0" w:tplc="06AC4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18769B"/>
    <w:multiLevelType w:val="multilevel"/>
    <w:tmpl w:val="B1C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4402C7"/>
    <w:multiLevelType w:val="multilevel"/>
    <w:tmpl w:val="52B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6D280D"/>
    <w:multiLevelType w:val="hybridMultilevel"/>
    <w:tmpl w:val="78560FFC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E15F8A"/>
    <w:multiLevelType w:val="multilevel"/>
    <w:tmpl w:val="D3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4F4DA1"/>
    <w:multiLevelType w:val="hybridMultilevel"/>
    <w:tmpl w:val="C29A2C1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652FA5"/>
    <w:multiLevelType w:val="multilevel"/>
    <w:tmpl w:val="233870D0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7" w15:restartNumberingAfterBreak="0">
    <w:nsid w:val="62FA58A7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8" w15:restartNumberingAfterBreak="0">
    <w:nsid w:val="64310146"/>
    <w:multiLevelType w:val="multilevel"/>
    <w:tmpl w:val="16C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8351EA"/>
    <w:multiLevelType w:val="hybridMultilevel"/>
    <w:tmpl w:val="43242022"/>
    <w:lvl w:ilvl="0" w:tplc="678AB5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56E0A03"/>
    <w:multiLevelType w:val="hybridMultilevel"/>
    <w:tmpl w:val="AFE22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9F16B0"/>
    <w:multiLevelType w:val="hybridMultilevel"/>
    <w:tmpl w:val="4A3406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C2691B"/>
    <w:multiLevelType w:val="hybridMultilevel"/>
    <w:tmpl w:val="EFD8BAC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BE1E52"/>
    <w:multiLevelType w:val="multilevel"/>
    <w:tmpl w:val="CCB8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1516C"/>
    <w:multiLevelType w:val="hybridMultilevel"/>
    <w:tmpl w:val="CF822A3E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EC72AAC"/>
    <w:multiLevelType w:val="hybridMultilevel"/>
    <w:tmpl w:val="93328C82"/>
    <w:lvl w:ilvl="0" w:tplc="C4546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46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540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7A0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2AE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DA9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0F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D40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28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6F3B6DE4"/>
    <w:multiLevelType w:val="hybridMultilevel"/>
    <w:tmpl w:val="299C8E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F460FE2"/>
    <w:multiLevelType w:val="hybridMultilevel"/>
    <w:tmpl w:val="1374A43A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07A5293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9" w15:restartNumberingAfterBreak="0">
    <w:nsid w:val="71B57A66"/>
    <w:multiLevelType w:val="hybridMultilevel"/>
    <w:tmpl w:val="DA48B27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23767EB"/>
    <w:multiLevelType w:val="hybridMultilevel"/>
    <w:tmpl w:val="ECDC5B24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5040B4"/>
    <w:multiLevelType w:val="hybridMultilevel"/>
    <w:tmpl w:val="D41A5FB4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25B625D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3" w15:restartNumberingAfterBreak="0">
    <w:nsid w:val="744302B1"/>
    <w:multiLevelType w:val="multilevel"/>
    <w:tmpl w:val="E89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214923"/>
    <w:multiLevelType w:val="hybridMultilevel"/>
    <w:tmpl w:val="C96A9E24"/>
    <w:lvl w:ilvl="0" w:tplc="336E5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72FEBE">
      <w:numFmt w:val="none"/>
      <w:lvlText w:val=""/>
      <w:lvlJc w:val="left"/>
      <w:pPr>
        <w:tabs>
          <w:tab w:val="num" w:pos="360"/>
        </w:tabs>
      </w:pPr>
    </w:lvl>
    <w:lvl w:ilvl="2" w:tplc="7E98F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E9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EC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67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887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23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C9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767C53F2"/>
    <w:multiLevelType w:val="hybridMultilevel"/>
    <w:tmpl w:val="70587C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F14D31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7" w15:restartNumberingAfterBreak="0">
    <w:nsid w:val="77037ABB"/>
    <w:multiLevelType w:val="hybridMultilevel"/>
    <w:tmpl w:val="430466B4"/>
    <w:lvl w:ilvl="0" w:tplc="7A5E05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45B0CD26">
      <w:numFmt w:val="none"/>
      <w:lvlText w:val=""/>
      <w:lvlJc w:val="left"/>
      <w:pPr>
        <w:tabs>
          <w:tab w:val="num" w:pos="360"/>
        </w:tabs>
      </w:pPr>
    </w:lvl>
    <w:lvl w:ilvl="2" w:tplc="D848E0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ACB070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02AAB4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1FA088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974837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16B2F0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405C80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88" w15:restartNumberingAfterBreak="0">
    <w:nsid w:val="78CD2291"/>
    <w:multiLevelType w:val="hybridMultilevel"/>
    <w:tmpl w:val="8172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9422F0E"/>
    <w:multiLevelType w:val="hybridMultilevel"/>
    <w:tmpl w:val="7CB0FE8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7A613C5E"/>
    <w:multiLevelType w:val="hybridMultilevel"/>
    <w:tmpl w:val="FFA2A0B0"/>
    <w:lvl w:ilvl="0" w:tplc="0D9EE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66F76">
      <w:numFmt w:val="none"/>
      <w:lvlText w:val=""/>
      <w:lvlJc w:val="left"/>
      <w:pPr>
        <w:tabs>
          <w:tab w:val="num" w:pos="360"/>
        </w:tabs>
      </w:pPr>
    </w:lvl>
    <w:lvl w:ilvl="2" w:tplc="A0848908">
      <w:numFmt w:val="none"/>
      <w:lvlText w:val=""/>
      <w:lvlJc w:val="left"/>
      <w:pPr>
        <w:tabs>
          <w:tab w:val="num" w:pos="360"/>
        </w:tabs>
      </w:pPr>
    </w:lvl>
    <w:lvl w:ilvl="3" w:tplc="591E70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4E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A4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AE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C7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5486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7A7F38B3"/>
    <w:multiLevelType w:val="multilevel"/>
    <w:tmpl w:val="E81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342FF0"/>
    <w:multiLevelType w:val="hybridMultilevel"/>
    <w:tmpl w:val="9A1CD1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23502D"/>
    <w:multiLevelType w:val="multilevel"/>
    <w:tmpl w:val="3AF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5826EA"/>
    <w:multiLevelType w:val="hybridMultilevel"/>
    <w:tmpl w:val="5604407A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99183">
    <w:abstractNumId w:val="66"/>
  </w:num>
  <w:num w:numId="2" w16cid:durableId="1010370696">
    <w:abstractNumId w:val="86"/>
  </w:num>
  <w:num w:numId="3" w16cid:durableId="726295903">
    <w:abstractNumId w:val="42"/>
  </w:num>
  <w:num w:numId="4" w16cid:durableId="1313367268">
    <w:abstractNumId w:val="54"/>
  </w:num>
  <w:num w:numId="5" w16cid:durableId="1712029595">
    <w:abstractNumId w:val="78"/>
  </w:num>
  <w:num w:numId="6" w16cid:durableId="1027171455">
    <w:abstractNumId w:val="82"/>
  </w:num>
  <w:num w:numId="7" w16cid:durableId="1664819663">
    <w:abstractNumId w:val="67"/>
  </w:num>
  <w:num w:numId="8" w16cid:durableId="888227976">
    <w:abstractNumId w:val="52"/>
  </w:num>
  <w:num w:numId="9" w16cid:durableId="1275013632">
    <w:abstractNumId w:val="60"/>
  </w:num>
  <w:num w:numId="10" w16cid:durableId="684786745">
    <w:abstractNumId w:val="1"/>
  </w:num>
  <w:num w:numId="11" w16cid:durableId="181167399">
    <w:abstractNumId w:val="4"/>
  </w:num>
  <w:num w:numId="12" w16cid:durableId="1286472390">
    <w:abstractNumId w:val="14"/>
  </w:num>
  <w:num w:numId="13" w16cid:durableId="796459104">
    <w:abstractNumId w:val="61"/>
  </w:num>
  <w:num w:numId="14" w16cid:durableId="762412882">
    <w:abstractNumId w:val="16"/>
  </w:num>
  <w:num w:numId="15" w16cid:durableId="28606323">
    <w:abstractNumId w:val="22"/>
  </w:num>
  <w:num w:numId="16" w16cid:durableId="969290301">
    <w:abstractNumId w:val="84"/>
  </w:num>
  <w:num w:numId="17" w16cid:durableId="1087993036">
    <w:abstractNumId w:val="43"/>
  </w:num>
  <w:num w:numId="18" w16cid:durableId="159469881">
    <w:abstractNumId w:val="23"/>
  </w:num>
  <w:num w:numId="19" w16cid:durableId="237792830">
    <w:abstractNumId w:val="51"/>
  </w:num>
  <w:num w:numId="20" w16cid:durableId="868418920">
    <w:abstractNumId w:val="26"/>
  </w:num>
  <w:num w:numId="21" w16cid:durableId="1904901941">
    <w:abstractNumId w:val="63"/>
  </w:num>
  <w:num w:numId="22" w16cid:durableId="466053349">
    <w:abstractNumId w:val="38"/>
  </w:num>
  <w:num w:numId="23" w16cid:durableId="1108240454">
    <w:abstractNumId w:val="25"/>
  </w:num>
  <w:num w:numId="24" w16cid:durableId="31460534">
    <w:abstractNumId w:val="36"/>
  </w:num>
  <w:num w:numId="25" w16cid:durableId="753209127">
    <w:abstractNumId w:val="89"/>
  </w:num>
  <w:num w:numId="26" w16cid:durableId="1215120256">
    <w:abstractNumId w:val="94"/>
  </w:num>
  <w:num w:numId="27" w16cid:durableId="1448156680">
    <w:abstractNumId w:val="72"/>
  </w:num>
  <w:num w:numId="28" w16cid:durableId="96217382">
    <w:abstractNumId w:val="74"/>
  </w:num>
  <w:num w:numId="29" w16cid:durableId="55202339">
    <w:abstractNumId w:val="79"/>
  </w:num>
  <w:num w:numId="30" w16cid:durableId="1424498041">
    <w:abstractNumId w:val="34"/>
  </w:num>
  <w:num w:numId="31" w16cid:durableId="687408339">
    <w:abstractNumId w:val="35"/>
  </w:num>
  <w:num w:numId="32" w16cid:durableId="294794412">
    <w:abstractNumId w:val="37"/>
  </w:num>
  <w:num w:numId="33" w16cid:durableId="1159275063">
    <w:abstractNumId w:val="80"/>
  </w:num>
  <w:num w:numId="34" w16cid:durableId="1387099196">
    <w:abstractNumId w:val="8"/>
  </w:num>
  <w:num w:numId="35" w16cid:durableId="979459039">
    <w:abstractNumId w:val="50"/>
  </w:num>
  <w:num w:numId="36" w16cid:durableId="1546136954">
    <w:abstractNumId w:val="40"/>
  </w:num>
  <w:num w:numId="37" w16cid:durableId="770010342">
    <w:abstractNumId w:val="31"/>
  </w:num>
  <w:num w:numId="38" w16cid:durableId="119039708">
    <w:abstractNumId w:val="9"/>
  </w:num>
  <w:num w:numId="39" w16cid:durableId="1572079826">
    <w:abstractNumId w:val="17"/>
  </w:num>
  <w:num w:numId="40" w16cid:durableId="893930339">
    <w:abstractNumId w:val="30"/>
  </w:num>
  <w:num w:numId="41" w16cid:durableId="1477337847">
    <w:abstractNumId w:val="75"/>
  </w:num>
  <w:num w:numId="42" w16cid:durableId="1020349432">
    <w:abstractNumId w:val="87"/>
  </w:num>
  <w:num w:numId="43" w16cid:durableId="1816683237">
    <w:abstractNumId w:val="39"/>
  </w:num>
  <w:num w:numId="44" w16cid:durableId="2131776935">
    <w:abstractNumId w:val="69"/>
  </w:num>
  <w:num w:numId="45" w16cid:durableId="633751999">
    <w:abstractNumId w:val="90"/>
  </w:num>
  <w:num w:numId="46" w16cid:durableId="637301305">
    <w:abstractNumId w:val="77"/>
  </w:num>
  <w:num w:numId="47" w16cid:durableId="1151482805">
    <w:abstractNumId w:val="20"/>
  </w:num>
  <w:num w:numId="48" w16cid:durableId="861548088">
    <w:abstractNumId w:val="27"/>
  </w:num>
  <w:num w:numId="49" w16cid:durableId="489710071">
    <w:abstractNumId w:val="70"/>
  </w:num>
  <w:num w:numId="50" w16cid:durableId="1348289693">
    <w:abstractNumId w:val="81"/>
  </w:num>
  <w:num w:numId="51" w16cid:durableId="1924796471">
    <w:abstractNumId w:val="88"/>
  </w:num>
  <w:num w:numId="52" w16cid:durableId="1630434247">
    <w:abstractNumId w:val="45"/>
  </w:num>
  <w:num w:numId="53" w16cid:durableId="2128158828">
    <w:abstractNumId w:val="62"/>
  </w:num>
  <w:num w:numId="54" w16cid:durableId="779834505">
    <w:abstractNumId w:val="12"/>
  </w:num>
  <w:num w:numId="55" w16cid:durableId="2039504037">
    <w:abstractNumId w:val="46"/>
  </w:num>
  <w:num w:numId="56" w16cid:durableId="521358678">
    <w:abstractNumId w:val="91"/>
  </w:num>
  <w:num w:numId="57" w16cid:durableId="393814751">
    <w:abstractNumId w:val="29"/>
  </w:num>
  <w:num w:numId="58" w16cid:durableId="996880058">
    <w:abstractNumId w:val="5"/>
  </w:num>
  <w:num w:numId="59" w16cid:durableId="354621417">
    <w:abstractNumId w:val="49"/>
  </w:num>
  <w:num w:numId="60" w16cid:durableId="1662734156">
    <w:abstractNumId w:val="93"/>
  </w:num>
  <w:num w:numId="61" w16cid:durableId="1266379726">
    <w:abstractNumId w:val="64"/>
  </w:num>
  <w:num w:numId="62" w16cid:durableId="1092432371">
    <w:abstractNumId w:val="15"/>
  </w:num>
  <w:num w:numId="63" w16cid:durableId="478306359">
    <w:abstractNumId w:val="57"/>
  </w:num>
  <w:num w:numId="64" w16cid:durableId="2080513312">
    <w:abstractNumId w:val="21"/>
  </w:num>
  <w:num w:numId="65" w16cid:durableId="2076538876">
    <w:abstractNumId w:val="59"/>
  </w:num>
  <w:num w:numId="66" w16cid:durableId="1427573956">
    <w:abstractNumId w:val="76"/>
  </w:num>
  <w:num w:numId="67" w16cid:durableId="416557701">
    <w:abstractNumId w:val="85"/>
  </w:num>
  <w:num w:numId="68" w16cid:durableId="292178381">
    <w:abstractNumId w:val="7"/>
  </w:num>
  <w:num w:numId="69" w16cid:durableId="296106302">
    <w:abstractNumId w:val="47"/>
  </w:num>
  <w:num w:numId="70" w16cid:durableId="832646285">
    <w:abstractNumId w:val="44"/>
  </w:num>
  <w:num w:numId="71" w16cid:durableId="1109004999">
    <w:abstractNumId w:val="11"/>
  </w:num>
  <w:num w:numId="72" w16cid:durableId="222908912">
    <w:abstractNumId w:val="28"/>
  </w:num>
  <w:num w:numId="73" w16cid:durableId="689524246">
    <w:abstractNumId w:val="71"/>
  </w:num>
  <w:num w:numId="74" w16cid:durableId="200938846">
    <w:abstractNumId w:val="58"/>
  </w:num>
  <w:num w:numId="75" w16cid:durableId="87818479">
    <w:abstractNumId w:val="0"/>
  </w:num>
  <w:num w:numId="76" w16cid:durableId="994726619">
    <w:abstractNumId w:val="41"/>
  </w:num>
  <w:num w:numId="77" w16cid:durableId="135532396">
    <w:abstractNumId w:val="83"/>
  </w:num>
  <w:num w:numId="78" w16cid:durableId="447899246">
    <w:abstractNumId w:val="68"/>
  </w:num>
  <w:num w:numId="79" w16cid:durableId="679358694">
    <w:abstractNumId w:val="56"/>
  </w:num>
  <w:num w:numId="80" w16cid:durableId="1047603871">
    <w:abstractNumId w:val="32"/>
  </w:num>
  <w:num w:numId="81" w16cid:durableId="1320039721">
    <w:abstractNumId w:val="55"/>
  </w:num>
  <w:num w:numId="82" w16cid:durableId="1917275527">
    <w:abstractNumId w:val="13"/>
  </w:num>
  <w:num w:numId="83" w16cid:durableId="1164512820">
    <w:abstractNumId w:val="73"/>
  </w:num>
  <w:num w:numId="84" w16cid:durableId="766273603">
    <w:abstractNumId w:val="19"/>
  </w:num>
  <w:num w:numId="85" w16cid:durableId="1435973339">
    <w:abstractNumId w:val="18"/>
  </w:num>
  <w:num w:numId="86" w16cid:durableId="1107963252">
    <w:abstractNumId w:val="92"/>
  </w:num>
  <w:num w:numId="87" w16cid:durableId="1303197113">
    <w:abstractNumId w:val="33"/>
  </w:num>
  <w:num w:numId="88" w16cid:durableId="1999991955">
    <w:abstractNumId w:val="6"/>
  </w:num>
  <w:num w:numId="89" w16cid:durableId="1657108177">
    <w:abstractNumId w:val="2"/>
  </w:num>
  <w:num w:numId="90" w16cid:durableId="1846548610">
    <w:abstractNumId w:val="53"/>
  </w:num>
  <w:num w:numId="91" w16cid:durableId="847911156">
    <w:abstractNumId w:val="3"/>
  </w:num>
  <w:num w:numId="92" w16cid:durableId="1190804290">
    <w:abstractNumId w:val="10"/>
  </w:num>
  <w:num w:numId="93" w16cid:durableId="1151218761">
    <w:abstractNumId w:val="24"/>
  </w:num>
  <w:num w:numId="94" w16cid:durableId="1027826172">
    <w:abstractNumId w:val="48"/>
  </w:num>
  <w:num w:numId="95" w16cid:durableId="244455607">
    <w:abstractNumId w:val="6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F3"/>
    <w:rsid w:val="00007532"/>
    <w:rsid w:val="00007D72"/>
    <w:rsid w:val="0001156F"/>
    <w:rsid w:val="000202D5"/>
    <w:rsid w:val="00024D50"/>
    <w:rsid w:val="00025FDD"/>
    <w:rsid w:val="000339C7"/>
    <w:rsid w:val="000353FF"/>
    <w:rsid w:val="00041B41"/>
    <w:rsid w:val="00043368"/>
    <w:rsid w:val="000553D1"/>
    <w:rsid w:val="0005681F"/>
    <w:rsid w:val="0005749B"/>
    <w:rsid w:val="00072524"/>
    <w:rsid w:val="00073C02"/>
    <w:rsid w:val="00080270"/>
    <w:rsid w:val="0008084E"/>
    <w:rsid w:val="00081B9F"/>
    <w:rsid w:val="000830CE"/>
    <w:rsid w:val="0008614E"/>
    <w:rsid w:val="0009202C"/>
    <w:rsid w:val="00096D68"/>
    <w:rsid w:val="000A0C63"/>
    <w:rsid w:val="000B04F0"/>
    <w:rsid w:val="000B31B5"/>
    <w:rsid w:val="000B516B"/>
    <w:rsid w:val="000B5313"/>
    <w:rsid w:val="000B6E4D"/>
    <w:rsid w:val="000C40CD"/>
    <w:rsid w:val="000C7804"/>
    <w:rsid w:val="000D22A3"/>
    <w:rsid w:val="000D3E38"/>
    <w:rsid w:val="000D7451"/>
    <w:rsid w:val="000D76E6"/>
    <w:rsid w:val="000F7577"/>
    <w:rsid w:val="001015CB"/>
    <w:rsid w:val="00102B63"/>
    <w:rsid w:val="00110D2F"/>
    <w:rsid w:val="001147B1"/>
    <w:rsid w:val="001149D9"/>
    <w:rsid w:val="0012606D"/>
    <w:rsid w:val="00145BF2"/>
    <w:rsid w:val="001531E4"/>
    <w:rsid w:val="00157EFC"/>
    <w:rsid w:val="00157F67"/>
    <w:rsid w:val="001625DD"/>
    <w:rsid w:val="00163F0F"/>
    <w:rsid w:val="00166629"/>
    <w:rsid w:val="00167FAF"/>
    <w:rsid w:val="001717D1"/>
    <w:rsid w:val="00171B36"/>
    <w:rsid w:val="00175096"/>
    <w:rsid w:val="00176D29"/>
    <w:rsid w:val="00181245"/>
    <w:rsid w:val="00184F31"/>
    <w:rsid w:val="00190E14"/>
    <w:rsid w:val="001A000A"/>
    <w:rsid w:val="001A2A2E"/>
    <w:rsid w:val="001A6783"/>
    <w:rsid w:val="001A7D8A"/>
    <w:rsid w:val="001C4AE0"/>
    <w:rsid w:val="001D2F0F"/>
    <w:rsid w:val="001E246E"/>
    <w:rsid w:val="001E539C"/>
    <w:rsid w:val="001E5891"/>
    <w:rsid w:val="001F2C44"/>
    <w:rsid w:val="001F357B"/>
    <w:rsid w:val="001F365F"/>
    <w:rsid w:val="001F68D9"/>
    <w:rsid w:val="00201B63"/>
    <w:rsid w:val="00205309"/>
    <w:rsid w:val="00205631"/>
    <w:rsid w:val="00214B1D"/>
    <w:rsid w:val="002162AF"/>
    <w:rsid w:val="0022189C"/>
    <w:rsid w:val="00223CD0"/>
    <w:rsid w:val="002256E8"/>
    <w:rsid w:val="00230ED4"/>
    <w:rsid w:val="00234A10"/>
    <w:rsid w:val="002371D6"/>
    <w:rsid w:val="00237E93"/>
    <w:rsid w:val="002446A8"/>
    <w:rsid w:val="00245BBF"/>
    <w:rsid w:val="00247829"/>
    <w:rsid w:val="00251762"/>
    <w:rsid w:val="002540AD"/>
    <w:rsid w:val="0026155D"/>
    <w:rsid w:val="002655A5"/>
    <w:rsid w:val="00271F19"/>
    <w:rsid w:val="00275C03"/>
    <w:rsid w:val="002813A9"/>
    <w:rsid w:val="0028253A"/>
    <w:rsid w:val="00287DF2"/>
    <w:rsid w:val="0029339E"/>
    <w:rsid w:val="002A29B8"/>
    <w:rsid w:val="002A5FAC"/>
    <w:rsid w:val="002A5FCE"/>
    <w:rsid w:val="002B0667"/>
    <w:rsid w:val="002B1D07"/>
    <w:rsid w:val="002C0048"/>
    <w:rsid w:val="002C5735"/>
    <w:rsid w:val="002D1150"/>
    <w:rsid w:val="002D1215"/>
    <w:rsid w:val="002D4BC7"/>
    <w:rsid w:val="002D5906"/>
    <w:rsid w:val="002D617C"/>
    <w:rsid w:val="002D6B4B"/>
    <w:rsid w:val="002E1588"/>
    <w:rsid w:val="002E2FE7"/>
    <w:rsid w:val="002E5C06"/>
    <w:rsid w:val="002E71E2"/>
    <w:rsid w:val="002F5EE4"/>
    <w:rsid w:val="00301C35"/>
    <w:rsid w:val="00301E07"/>
    <w:rsid w:val="00327B1C"/>
    <w:rsid w:val="00332F2B"/>
    <w:rsid w:val="00336572"/>
    <w:rsid w:val="00336E46"/>
    <w:rsid w:val="00355845"/>
    <w:rsid w:val="00362D4F"/>
    <w:rsid w:val="003665CF"/>
    <w:rsid w:val="00367335"/>
    <w:rsid w:val="00370D33"/>
    <w:rsid w:val="003714B8"/>
    <w:rsid w:val="003773C8"/>
    <w:rsid w:val="00381E56"/>
    <w:rsid w:val="00383364"/>
    <w:rsid w:val="00385B64"/>
    <w:rsid w:val="00392098"/>
    <w:rsid w:val="0039532F"/>
    <w:rsid w:val="003A19C2"/>
    <w:rsid w:val="003A2426"/>
    <w:rsid w:val="003A7AEE"/>
    <w:rsid w:val="003B6BD5"/>
    <w:rsid w:val="003C3255"/>
    <w:rsid w:val="003C3DFB"/>
    <w:rsid w:val="003C6C50"/>
    <w:rsid w:val="003C6C7B"/>
    <w:rsid w:val="003D29A4"/>
    <w:rsid w:val="003D48B4"/>
    <w:rsid w:val="003D6C0D"/>
    <w:rsid w:val="003E25E6"/>
    <w:rsid w:val="003E72B8"/>
    <w:rsid w:val="003F3383"/>
    <w:rsid w:val="003F7500"/>
    <w:rsid w:val="00402B74"/>
    <w:rsid w:val="0040457C"/>
    <w:rsid w:val="00404EE9"/>
    <w:rsid w:val="00411A81"/>
    <w:rsid w:val="004131BB"/>
    <w:rsid w:val="0041784A"/>
    <w:rsid w:val="004324BC"/>
    <w:rsid w:val="004348B8"/>
    <w:rsid w:val="00435A6E"/>
    <w:rsid w:val="00437466"/>
    <w:rsid w:val="004449C6"/>
    <w:rsid w:val="00451629"/>
    <w:rsid w:val="00451D9C"/>
    <w:rsid w:val="004527DA"/>
    <w:rsid w:val="00455BC8"/>
    <w:rsid w:val="0045783C"/>
    <w:rsid w:val="00463A4E"/>
    <w:rsid w:val="004660BD"/>
    <w:rsid w:val="004669A9"/>
    <w:rsid w:val="00466C2D"/>
    <w:rsid w:val="00470F08"/>
    <w:rsid w:val="00477CF6"/>
    <w:rsid w:val="00482855"/>
    <w:rsid w:val="00483718"/>
    <w:rsid w:val="0048477F"/>
    <w:rsid w:val="00484B77"/>
    <w:rsid w:val="004852E9"/>
    <w:rsid w:val="00490DF3"/>
    <w:rsid w:val="0049381D"/>
    <w:rsid w:val="00493885"/>
    <w:rsid w:val="004967A8"/>
    <w:rsid w:val="00497EFC"/>
    <w:rsid w:val="004A0209"/>
    <w:rsid w:val="004A37DF"/>
    <w:rsid w:val="004A45FF"/>
    <w:rsid w:val="004B0BD7"/>
    <w:rsid w:val="004B1BB4"/>
    <w:rsid w:val="004B6504"/>
    <w:rsid w:val="004C7FD0"/>
    <w:rsid w:val="004D1490"/>
    <w:rsid w:val="004E2F03"/>
    <w:rsid w:val="004E5BEF"/>
    <w:rsid w:val="004F0C04"/>
    <w:rsid w:val="00504C6D"/>
    <w:rsid w:val="00510D67"/>
    <w:rsid w:val="00520695"/>
    <w:rsid w:val="0053547E"/>
    <w:rsid w:val="00541302"/>
    <w:rsid w:val="005479E8"/>
    <w:rsid w:val="00550703"/>
    <w:rsid w:val="0055503B"/>
    <w:rsid w:val="00557BEE"/>
    <w:rsid w:val="00565A16"/>
    <w:rsid w:val="0057189E"/>
    <w:rsid w:val="00576BB0"/>
    <w:rsid w:val="0057760C"/>
    <w:rsid w:val="00583187"/>
    <w:rsid w:val="005840A1"/>
    <w:rsid w:val="00584E09"/>
    <w:rsid w:val="00596E84"/>
    <w:rsid w:val="005A13C7"/>
    <w:rsid w:val="005A1729"/>
    <w:rsid w:val="005A2003"/>
    <w:rsid w:val="005A22C0"/>
    <w:rsid w:val="005A3490"/>
    <w:rsid w:val="005A614E"/>
    <w:rsid w:val="005A6EAD"/>
    <w:rsid w:val="005B29F6"/>
    <w:rsid w:val="005C31C2"/>
    <w:rsid w:val="005C39CA"/>
    <w:rsid w:val="005C3A34"/>
    <w:rsid w:val="005C55C8"/>
    <w:rsid w:val="005D30E0"/>
    <w:rsid w:val="005D37CC"/>
    <w:rsid w:val="005D3E97"/>
    <w:rsid w:val="005D71E4"/>
    <w:rsid w:val="005F2068"/>
    <w:rsid w:val="005F6BB8"/>
    <w:rsid w:val="005F6F84"/>
    <w:rsid w:val="00601CE5"/>
    <w:rsid w:val="006025F0"/>
    <w:rsid w:val="00605D29"/>
    <w:rsid w:val="00623D72"/>
    <w:rsid w:val="006269BE"/>
    <w:rsid w:val="0063273F"/>
    <w:rsid w:val="00632788"/>
    <w:rsid w:val="00640883"/>
    <w:rsid w:val="00640FD8"/>
    <w:rsid w:val="0064118B"/>
    <w:rsid w:val="0064428D"/>
    <w:rsid w:val="0064651A"/>
    <w:rsid w:val="006478CA"/>
    <w:rsid w:val="00647FB0"/>
    <w:rsid w:val="006542B5"/>
    <w:rsid w:val="006554E8"/>
    <w:rsid w:val="00657CC2"/>
    <w:rsid w:val="00666CCD"/>
    <w:rsid w:val="00672755"/>
    <w:rsid w:val="006826EE"/>
    <w:rsid w:val="0069139F"/>
    <w:rsid w:val="006938A6"/>
    <w:rsid w:val="00694BD9"/>
    <w:rsid w:val="006A2A03"/>
    <w:rsid w:val="006B2A2D"/>
    <w:rsid w:val="006B35FE"/>
    <w:rsid w:val="006B76AE"/>
    <w:rsid w:val="006C2CE5"/>
    <w:rsid w:val="006C3CE0"/>
    <w:rsid w:val="006C3E6F"/>
    <w:rsid w:val="006C4716"/>
    <w:rsid w:val="006C7504"/>
    <w:rsid w:val="006E5F99"/>
    <w:rsid w:val="006E6C61"/>
    <w:rsid w:val="006F0F2D"/>
    <w:rsid w:val="0070358B"/>
    <w:rsid w:val="00704080"/>
    <w:rsid w:val="0070659E"/>
    <w:rsid w:val="00710FC2"/>
    <w:rsid w:val="007134E1"/>
    <w:rsid w:val="00713E7B"/>
    <w:rsid w:val="00716383"/>
    <w:rsid w:val="007212A8"/>
    <w:rsid w:val="007237E3"/>
    <w:rsid w:val="00735ECE"/>
    <w:rsid w:val="00736D37"/>
    <w:rsid w:val="007427C7"/>
    <w:rsid w:val="00742A6A"/>
    <w:rsid w:val="00750DC8"/>
    <w:rsid w:val="00753D06"/>
    <w:rsid w:val="00755E8C"/>
    <w:rsid w:val="00757255"/>
    <w:rsid w:val="00757C84"/>
    <w:rsid w:val="007650A7"/>
    <w:rsid w:val="00765AC4"/>
    <w:rsid w:val="00766B4D"/>
    <w:rsid w:val="007816D6"/>
    <w:rsid w:val="007852CC"/>
    <w:rsid w:val="00793014"/>
    <w:rsid w:val="007A10BA"/>
    <w:rsid w:val="007B143E"/>
    <w:rsid w:val="007B7048"/>
    <w:rsid w:val="007C0819"/>
    <w:rsid w:val="007C0984"/>
    <w:rsid w:val="007C593C"/>
    <w:rsid w:val="007C7B8E"/>
    <w:rsid w:val="007D0DFC"/>
    <w:rsid w:val="007D5511"/>
    <w:rsid w:val="007E2521"/>
    <w:rsid w:val="007E5BF4"/>
    <w:rsid w:val="007F4D0A"/>
    <w:rsid w:val="007F7D5D"/>
    <w:rsid w:val="007F7DAB"/>
    <w:rsid w:val="00807206"/>
    <w:rsid w:val="00814290"/>
    <w:rsid w:val="00815E41"/>
    <w:rsid w:val="00820D34"/>
    <w:rsid w:val="008215DF"/>
    <w:rsid w:val="008418DC"/>
    <w:rsid w:val="00856426"/>
    <w:rsid w:val="0086029B"/>
    <w:rsid w:val="0086126D"/>
    <w:rsid w:val="00861570"/>
    <w:rsid w:val="008631B7"/>
    <w:rsid w:val="00867BC1"/>
    <w:rsid w:val="00874F9A"/>
    <w:rsid w:val="00875C4E"/>
    <w:rsid w:val="00875E30"/>
    <w:rsid w:val="00877CE6"/>
    <w:rsid w:val="008833E3"/>
    <w:rsid w:val="00885A49"/>
    <w:rsid w:val="00897B87"/>
    <w:rsid w:val="00897F12"/>
    <w:rsid w:val="008A1E0D"/>
    <w:rsid w:val="008A5972"/>
    <w:rsid w:val="008B6EB1"/>
    <w:rsid w:val="008C10BA"/>
    <w:rsid w:val="008C1822"/>
    <w:rsid w:val="008C4B91"/>
    <w:rsid w:val="008C6FC8"/>
    <w:rsid w:val="008D00EB"/>
    <w:rsid w:val="008D0537"/>
    <w:rsid w:val="008F7B62"/>
    <w:rsid w:val="009153BE"/>
    <w:rsid w:val="0093627F"/>
    <w:rsid w:val="0094676A"/>
    <w:rsid w:val="00947210"/>
    <w:rsid w:val="00954064"/>
    <w:rsid w:val="00954B2A"/>
    <w:rsid w:val="00963B7D"/>
    <w:rsid w:val="00980F7E"/>
    <w:rsid w:val="00991C6C"/>
    <w:rsid w:val="00992DD5"/>
    <w:rsid w:val="00993405"/>
    <w:rsid w:val="00993E9A"/>
    <w:rsid w:val="009A4DE0"/>
    <w:rsid w:val="009A7DD0"/>
    <w:rsid w:val="009B4C38"/>
    <w:rsid w:val="009C16E2"/>
    <w:rsid w:val="009C1DE4"/>
    <w:rsid w:val="009C38F8"/>
    <w:rsid w:val="009C4667"/>
    <w:rsid w:val="009C6268"/>
    <w:rsid w:val="009C641A"/>
    <w:rsid w:val="009D1D00"/>
    <w:rsid w:val="009E3257"/>
    <w:rsid w:val="009E624A"/>
    <w:rsid w:val="009E6659"/>
    <w:rsid w:val="00A101AE"/>
    <w:rsid w:val="00A13812"/>
    <w:rsid w:val="00A143B5"/>
    <w:rsid w:val="00A27178"/>
    <w:rsid w:val="00A32720"/>
    <w:rsid w:val="00A33616"/>
    <w:rsid w:val="00A34537"/>
    <w:rsid w:val="00A355DD"/>
    <w:rsid w:val="00A35B3E"/>
    <w:rsid w:val="00A368D5"/>
    <w:rsid w:val="00A36D5C"/>
    <w:rsid w:val="00A509B3"/>
    <w:rsid w:val="00A52C08"/>
    <w:rsid w:val="00A54064"/>
    <w:rsid w:val="00A609D3"/>
    <w:rsid w:val="00A63758"/>
    <w:rsid w:val="00A654EB"/>
    <w:rsid w:val="00A813AE"/>
    <w:rsid w:val="00A856A7"/>
    <w:rsid w:val="00A863E3"/>
    <w:rsid w:val="00A93DCA"/>
    <w:rsid w:val="00A96B9E"/>
    <w:rsid w:val="00AB2D6E"/>
    <w:rsid w:val="00AC22F9"/>
    <w:rsid w:val="00AC526D"/>
    <w:rsid w:val="00AD09F3"/>
    <w:rsid w:val="00AE2AFF"/>
    <w:rsid w:val="00AE43A0"/>
    <w:rsid w:val="00AE4D9E"/>
    <w:rsid w:val="00AE4EC2"/>
    <w:rsid w:val="00AF1A1E"/>
    <w:rsid w:val="00AF2B83"/>
    <w:rsid w:val="00AF6833"/>
    <w:rsid w:val="00B01753"/>
    <w:rsid w:val="00B03314"/>
    <w:rsid w:val="00B03DD5"/>
    <w:rsid w:val="00B069C2"/>
    <w:rsid w:val="00B14BBE"/>
    <w:rsid w:val="00B23A37"/>
    <w:rsid w:val="00B26117"/>
    <w:rsid w:val="00B27A90"/>
    <w:rsid w:val="00B27AF8"/>
    <w:rsid w:val="00B27F8C"/>
    <w:rsid w:val="00B41124"/>
    <w:rsid w:val="00B551BB"/>
    <w:rsid w:val="00B56A06"/>
    <w:rsid w:val="00B60A52"/>
    <w:rsid w:val="00B60CCC"/>
    <w:rsid w:val="00B66C38"/>
    <w:rsid w:val="00B769A0"/>
    <w:rsid w:val="00B773BA"/>
    <w:rsid w:val="00B777EE"/>
    <w:rsid w:val="00B81F50"/>
    <w:rsid w:val="00BA0389"/>
    <w:rsid w:val="00BA546D"/>
    <w:rsid w:val="00BC05D6"/>
    <w:rsid w:val="00BD45A6"/>
    <w:rsid w:val="00BE20D3"/>
    <w:rsid w:val="00BE3A9F"/>
    <w:rsid w:val="00BE5138"/>
    <w:rsid w:val="00C07079"/>
    <w:rsid w:val="00C12096"/>
    <w:rsid w:val="00C15D7D"/>
    <w:rsid w:val="00C25832"/>
    <w:rsid w:val="00C2607D"/>
    <w:rsid w:val="00C311CE"/>
    <w:rsid w:val="00C35862"/>
    <w:rsid w:val="00C37488"/>
    <w:rsid w:val="00C42573"/>
    <w:rsid w:val="00C448E3"/>
    <w:rsid w:val="00C50BD4"/>
    <w:rsid w:val="00C53623"/>
    <w:rsid w:val="00C6346F"/>
    <w:rsid w:val="00C675CF"/>
    <w:rsid w:val="00C704C1"/>
    <w:rsid w:val="00C81CCD"/>
    <w:rsid w:val="00C87819"/>
    <w:rsid w:val="00C91CB8"/>
    <w:rsid w:val="00C93436"/>
    <w:rsid w:val="00C93EE9"/>
    <w:rsid w:val="00CB0724"/>
    <w:rsid w:val="00CB11DF"/>
    <w:rsid w:val="00CC433D"/>
    <w:rsid w:val="00CE400F"/>
    <w:rsid w:val="00CF5016"/>
    <w:rsid w:val="00D018C0"/>
    <w:rsid w:val="00D05B1C"/>
    <w:rsid w:val="00D10DDD"/>
    <w:rsid w:val="00D12A4B"/>
    <w:rsid w:val="00D22A63"/>
    <w:rsid w:val="00D31962"/>
    <w:rsid w:val="00D32D27"/>
    <w:rsid w:val="00D52EE6"/>
    <w:rsid w:val="00D53004"/>
    <w:rsid w:val="00D60979"/>
    <w:rsid w:val="00D60EFD"/>
    <w:rsid w:val="00D77FF5"/>
    <w:rsid w:val="00D807E4"/>
    <w:rsid w:val="00D814D1"/>
    <w:rsid w:val="00D8745C"/>
    <w:rsid w:val="00D9308C"/>
    <w:rsid w:val="00D96537"/>
    <w:rsid w:val="00D96877"/>
    <w:rsid w:val="00DA451D"/>
    <w:rsid w:val="00DC065C"/>
    <w:rsid w:val="00DC480F"/>
    <w:rsid w:val="00DC5272"/>
    <w:rsid w:val="00DD2937"/>
    <w:rsid w:val="00DE5AB6"/>
    <w:rsid w:val="00DE68ED"/>
    <w:rsid w:val="00DF0796"/>
    <w:rsid w:val="00E012D4"/>
    <w:rsid w:val="00E05378"/>
    <w:rsid w:val="00E11DA4"/>
    <w:rsid w:val="00E17F07"/>
    <w:rsid w:val="00E212F5"/>
    <w:rsid w:val="00E21E8E"/>
    <w:rsid w:val="00E27B43"/>
    <w:rsid w:val="00E33B82"/>
    <w:rsid w:val="00E3619A"/>
    <w:rsid w:val="00E37B00"/>
    <w:rsid w:val="00E4172F"/>
    <w:rsid w:val="00E463DA"/>
    <w:rsid w:val="00E4771C"/>
    <w:rsid w:val="00E562B3"/>
    <w:rsid w:val="00E66A3F"/>
    <w:rsid w:val="00E72137"/>
    <w:rsid w:val="00E75AD2"/>
    <w:rsid w:val="00E82833"/>
    <w:rsid w:val="00E8300A"/>
    <w:rsid w:val="00E92839"/>
    <w:rsid w:val="00E95587"/>
    <w:rsid w:val="00EA4638"/>
    <w:rsid w:val="00EA67A0"/>
    <w:rsid w:val="00EB45FE"/>
    <w:rsid w:val="00EC2A7C"/>
    <w:rsid w:val="00EC5023"/>
    <w:rsid w:val="00EC5ACC"/>
    <w:rsid w:val="00EC6DC2"/>
    <w:rsid w:val="00ED23A6"/>
    <w:rsid w:val="00ED3470"/>
    <w:rsid w:val="00ED4BC3"/>
    <w:rsid w:val="00ED6C17"/>
    <w:rsid w:val="00EE1AC8"/>
    <w:rsid w:val="00EE59CB"/>
    <w:rsid w:val="00EF481E"/>
    <w:rsid w:val="00EF761F"/>
    <w:rsid w:val="00F034F9"/>
    <w:rsid w:val="00F06D41"/>
    <w:rsid w:val="00F13CB0"/>
    <w:rsid w:val="00F206D3"/>
    <w:rsid w:val="00F24E9F"/>
    <w:rsid w:val="00F276C1"/>
    <w:rsid w:val="00F35F06"/>
    <w:rsid w:val="00F4001A"/>
    <w:rsid w:val="00F40B9F"/>
    <w:rsid w:val="00F412CB"/>
    <w:rsid w:val="00F47574"/>
    <w:rsid w:val="00F53DA3"/>
    <w:rsid w:val="00F56CF2"/>
    <w:rsid w:val="00F65BC5"/>
    <w:rsid w:val="00F70B98"/>
    <w:rsid w:val="00F81092"/>
    <w:rsid w:val="00F814C3"/>
    <w:rsid w:val="00F83651"/>
    <w:rsid w:val="00F91B8D"/>
    <w:rsid w:val="00F94DD0"/>
    <w:rsid w:val="00F950BC"/>
    <w:rsid w:val="00F95610"/>
    <w:rsid w:val="00FA076C"/>
    <w:rsid w:val="00FA3C6C"/>
    <w:rsid w:val="00FA46D1"/>
    <w:rsid w:val="00FB05BD"/>
    <w:rsid w:val="00FB3E5D"/>
    <w:rsid w:val="00FB71D0"/>
    <w:rsid w:val="00FC26DE"/>
    <w:rsid w:val="00FE2524"/>
    <w:rsid w:val="00FE469C"/>
    <w:rsid w:val="00FE7A27"/>
    <w:rsid w:val="00FF13D7"/>
    <w:rsid w:val="00FF40C6"/>
    <w:rsid w:val="00F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8BC36"/>
  <w14:defaultImageDpi w14:val="32767"/>
  <w15:chartTrackingRefBased/>
  <w15:docId w15:val="{1A79BA18-B456-4F31-9C2F-03BFB11B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43368"/>
    <w:rPr>
      <w:rFonts w:asciiTheme="majorHAnsi" w:hAnsiTheme="majorHAnsi"/>
      <w:color w:val="0B1F36" w:themeColor="text2" w:themeShade="8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6C1"/>
    <w:pPr>
      <w:keepNext/>
      <w:keepLines/>
      <w:spacing w:before="240"/>
      <w:outlineLvl w:val="0"/>
    </w:pPr>
    <w:rPr>
      <w:color w:val="00B1EF"/>
      <w:sz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12F5"/>
    <w:pPr>
      <w:outlineLvl w:val="1"/>
    </w:pPr>
    <w:rPr>
      <w:sz w:val="3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212F5"/>
    <w:pPr>
      <w:outlineLvl w:val="2"/>
    </w:pPr>
    <w:rPr>
      <w:sz w:val="32"/>
      <w:shd w:val="clear" w:color="auto" w:fill="FFFFFF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2F5"/>
    <w:pPr>
      <w:keepNext/>
      <w:keepLines/>
      <w:spacing w:before="40"/>
      <w:outlineLvl w:val="3"/>
    </w:pPr>
    <w:rPr>
      <w:rFonts w:ascii="Open Sans" w:eastAsia="Times New Roman" w:hAnsi="Open Sans" w:cs="Times New Roman"/>
      <w:iCs/>
      <w:color w:val="00B1EF"/>
      <w:szCs w:val="21"/>
      <w:shd w:val="clear" w:color="auto" w:fill="FFFFFF"/>
      <w:lang w:val="en-US" w:eastAsia="da-DK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5906"/>
    <w:pPr>
      <w:keepNext/>
      <w:keepLines/>
      <w:numPr>
        <w:ilvl w:val="4"/>
        <w:numId w:val="3"/>
      </w:numPr>
      <w:spacing w:before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590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D590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2D5906"/>
    <w:pPr>
      <w:keepNext/>
      <w:keepLines/>
      <w:numPr>
        <w:ilvl w:val="7"/>
        <w:numId w:val="3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06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- SBC,Alt+H"/>
    <w:basedOn w:val="Normal"/>
    <w:link w:val="HeaderChar"/>
    <w:unhideWhenUsed/>
    <w:rsid w:val="00E05378"/>
    <w:pPr>
      <w:tabs>
        <w:tab w:val="center" w:pos="4819"/>
        <w:tab w:val="right" w:pos="9638"/>
      </w:tabs>
    </w:pPr>
  </w:style>
  <w:style w:type="character" w:customStyle="1" w:styleId="HeaderChar">
    <w:name w:val="Header Char"/>
    <w:aliases w:val="Header - SBC Char,Alt+H Char"/>
    <w:basedOn w:val="DefaultParagraphFont"/>
    <w:link w:val="Header"/>
    <w:uiPriority w:val="99"/>
    <w:rsid w:val="00E05378"/>
  </w:style>
  <w:style w:type="paragraph" w:styleId="Footer">
    <w:name w:val="footer"/>
    <w:basedOn w:val="Normal"/>
    <w:link w:val="FooterChar"/>
    <w:uiPriority w:val="99"/>
    <w:unhideWhenUsed/>
    <w:rsid w:val="00E0537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378"/>
  </w:style>
  <w:style w:type="table" w:styleId="TableGrid">
    <w:name w:val="Table Grid"/>
    <w:basedOn w:val="TableNormal"/>
    <w:rsid w:val="00E05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6E6"/>
    <w:rPr>
      <w:color w:val="F491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5906"/>
    <w:rPr>
      <w:rFonts w:asciiTheme="majorHAnsi" w:hAnsiTheme="majorHAnsi"/>
      <w:color w:val="00B1EF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650A7"/>
    <w:rPr>
      <w:rFonts w:asciiTheme="majorHAnsi" w:hAnsiTheme="majorHAnsi"/>
      <w:color w:val="00B1EF"/>
      <w:sz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50A7"/>
    <w:rPr>
      <w:rFonts w:asciiTheme="majorHAnsi" w:hAnsiTheme="majorHAnsi"/>
      <w:color w:val="00B1EF"/>
      <w:sz w:val="32"/>
      <w:lang w:val="en-US" w:eastAsia="da-DK"/>
    </w:rPr>
  </w:style>
  <w:style w:type="table" w:styleId="TableGridLight">
    <w:name w:val="Grid Table Light"/>
    <w:basedOn w:val="TableNormal"/>
    <w:uiPriority w:val="40"/>
    <w:rsid w:val="00C675CF"/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650A7"/>
    <w:rPr>
      <w:rFonts w:ascii="Open Sans" w:eastAsia="Times New Roman" w:hAnsi="Open Sans" w:cs="Times New Roman"/>
      <w:iCs/>
      <w:color w:val="00B1EF"/>
      <w:szCs w:val="21"/>
      <w:lang w:val="en-US" w:eastAsia="da-DK"/>
    </w:rPr>
  </w:style>
  <w:style w:type="character" w:customStyle="1" w:styleId="Heading5Char">
    <w:name w:val="Heading 5 Char"/>
    <w:basedOn w:val="DefaultParagraphFont"/>
    <w:link w:val="Heading5"/>
    <w:uiPriority w:val="9"/>
    <w:rsid w:val="002D5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2D5906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D5906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93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93C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A36D5C"/>
    <w:rPr>
      <w:rFonts w:asciiTheme="majorHAnsi" w:hAnsiTheme="majorHAnsi"/>
    </w:rPr>
  </w:style>
  <w:style w:type="table" w:styleId="GridTable1Light">
    <w:name w:val="Grid Table 1 Light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A36D5C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 w:line="360" w:lineRule="auto"/>
      <w:ind w:left="862" w:right="862"/>
      <w:jc w:val="center"/>
    </w:pPr>
    <w:rPr>
      <w:i/>
      <w:iCs/>
      <w:color w:val="00B1E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5C"/>
    <w:rPr>
      <w:rFonts w:asciiTheme="majorHAnsi" w:hAnsiTheme="majorHAnsi"/>
      <w:i/>
      <w:iCs/>
      <w:color w:val="00B1EF"/>
    </w:rPr>
  </w:style>
  <w:style w:type="character" w:styleId="IntenseEmphasis">
    <w:name w:val="Intense Emphasis"/>
    <w:basedOn w:val="DefaultParagraphFont"/>
    <w:uiPriority w:val="21"/>
    <w:qFormat/>
    <w:rsid w:val="00A36D5C"/>
    <w:rPr>
      <w:i/>
      <w:iCs/>
      <w:color w:val="00B1EF"/>
      <w:lang w:val="en-US" w:eastAsia="da-DK"/>
    </w:rPr>
  </w:style>
  <w:style w:type="paragraph" w:customStyle="1" w:styleId="Typografi1">
    <w:name w:val="Typografi1"/>
    <w:basedOn w:val="IntenseQuote"/>
    <w:qFormat/>
    <w:rsid w:val="00A36D5C"/>
  </w:style>
  <w:style w:type="character" w:styleId="IntenseReference">
    <w:name w:val="Intense Reference"/>
    <w:basedOn w:val="DefaultParagraphFont"/>
    <w:uiPriority w:val="32"/>
    <w:qFormat/>
    <w:rsid w:val="00A36D5C"/>
    <w:rPr>
      <w:b/>
      <w:bCs/>
      <w:smallCaps/>
      <w:color w:val="00B1EF"/>
      <w:spacing w:val="5"/>
      <w:lang w:val="en-US" w:eastAsia="da-DK"/>
    </w:rPr>
  </w:style>
  <w:style w:type="paragraph" w:styleId="Title">
    <w:name w:val="Title"/>
    <w:basedOn w:val="Normal"/>
    <w:next w:val="Normal"/>
    <w:link w:val="TitleChar"/>
    <w:uiPriority w:val="10"/>
    <w:qFormat/>
    <w:rsid w:val="003E72B8"/>
    <w:pPr>
      <w:contextualSpacing/>
    </w:pPr>
    <w:rPr>
      <w:rFonts w:eastAsiaTheme="majorEastAsia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E72B8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B8"/>
    <w:pPr>
      <w:numPr>
        <w:ilvl w:val="1"/>
      </w:numPr>
      <w:spacing w:after="160"/>
    </w:pPr>
    <w:rPr>
      <w:rFonts w:asciiTheme="minorHAnsi" w:eastAsiaTheme="minorEastAsia" w:hAnsiTheme="minorHAnsi"/>
      <w:color w:val="FFFFFF" w:themeColor="background1"/>
      <w:spacing w:val="15"/>
      <w:sz w:val="28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E72B8"/>
    <w:rPr>
      <w:rFonts w:eastAsiaTheme="minorEastAsia"/>
      <w:color w:val="FFFFFF" w:themeColor="background1"/>
      <w:spacing w:val="15"/>
      <w:sz w:val="28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96D68"/>
    <w:pPr>
      <w:ind w:left="720"/>
      <w:contextualSpacing/>
    </w:pPr>
  </w:style>
  <w:style w:type="character" w:customStyle="1" w:styleId="hps">
    <w:name w:val="hps"/>
    <w:basedOn w:val="DefaultParagraphFont"/>
    <w:rsid w:val="00024D50"/>
  </w:style>
  <w:style w:type="paragraph" w:styleId="Revision">
    <w:name w:val="Revision"/>
    <w:hidden/>
    <w:uiPriority w:val="99"/>
    <w:semiHidden/>
    <w:rsid w:val="00A93DCA"/>
    <w:rPr>
      <w:rFonts w:asciiTheme="majorHAnsi" w:hAnsiTheme="majorHAnsi"/>
    </w:rPr>
  </w:style>
  <w:style w:type="character" w:styleId="UnresolvedMention">
    <w:name w:val="Unresolved Mention"/>
    <w:basedOn w:val="DefaultParagraphFont"/>
    <w:uiPriority w:val="99"/>
    <w:rsid w:val="00E9558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9301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da-DK"/>
    </w:rPr>
  </w:style>
  <w:style w:type="paragraph" w:customStyle="1" w:styleId="Default">
    <w:name w:val="Default"/>
    <w:rsid w:val="00E75AD2"/>
    <w:pPr>
      <w:autoSpaceDE w:val="0"/>
      <w:autoSpaceDN w:val="0"/>
      <w:adjustRightInd w:val="0"/>
    </w:pPr>
    <w:rPr>
      <w:rFonts w:ascii="Calibri Light" w:hAnsi="Calibri Light" w:cs="Calibri Light"/>
      <w:color w:val="00000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4428D"/>
    <w:pPr>
      <w:spacing w:line="259" w:lineRule="auto"/>
      <w:outlineLvl w:val="9"/>
    </w:pPr>
    <w:rPr>
      <w:rFonts w:eastAsiaTheme="majorEastAsia" w:cstheme="majorBidi"/>
      <w:color w:val="0B5294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442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42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428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29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6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7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4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0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9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6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03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9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5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8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46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0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4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3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9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6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3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0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16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9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0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48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1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6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Templates\SoW%20ENG%20dark.dotx" TargetMode="External"/></Relationships>
</file>

<file path=word/theme/theme1.xml><?xml version="1.0" encoding="utf-8"?>
<a:theme xmlns:a="http://schemas.openxmlformats.org/drawingml/2006/main" name="2LinkI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FEAC0-FF53-4799-AB33-5D217C5BBE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0fa27a0-8e7c-4f63-9a77-ec94786b7c9e}" enabled="0" method="" siteId="{f0fa27a0-8e7c-4f63-9a77-ec94786b7c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SoW ENG dark.dotx</Template>
  <TotalTime>45</TotalTime>
  <Pages>8</Pages>
  <Words>1579</Words>
  <Characters>9004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Waltorp Knudsen</dc:creator>
  <cp:keywords/>
  <dc:description/>
  <cp:lastModifiedBy>Morten Knudsen (ExpertsLiveDK)</cp:lastModifiedBy>
  <cp:revision>24</cp:revision>
  <cp:lastPrinted>2024-10-31T18:02:00Z</cp:lastPrinted>
  <dcterms:created xsi:type="dcterms:W3CDTF">2026-03-09T11:54:00Z</dcterms:created>
  <dcterms:modified xsi:type="dcterms:W3CDTF">2026-03-09T13:05:00Z</dcterms:modified>
</cp:coreProperties>
</file>