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2"/>
      </w:tblGrid>
      <w:tr w:rsidR="00E05378" w:rsidRPr="0086126D" w14:paraId="7EDF62B7" w14:textId="77777777" w:rsidTr="00073C02">
        <w:trPr>
          <w:trHeight w:val="5206"/>
        </w:trPr>
        <w:tc>
          <w:tcPr>
            <w:tcW w:w="5000" w:type="pct"/>
          </w:tcPr>
          <w:p w14:paraId="3A819F56" w14:textId="77777777" w:rsidR="00490DF3" w:rsidRPr="0086126D" w:rsidRDefault="00490DF3" w:rsidP="00073C02">
            <w:pPr>
              <w:rPr>
                <w:lang w:val="en-US"/>
              </w:rPr>
            </w:pPr>
          </w:p>
          <w:p w14:paraId="19CA772B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074A66B2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4C52655F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1007DBE2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188B35EF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2FA0DA95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48EE47EA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7849C847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419537B1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14864A5C" w14:textId="77777777" w:rsidR="00E05378" w:rsidRPr="0086126D" w:rsidRDefault="00490DF3" w:rsidP="00490DF3">
            <w:pPr>
              <w:tabs>
                <w:tab w:val="left" w:pos="3029"/>
              </w:tabs>
              <w:rPr>
                <w:lang w:val="en-US"/>
              </w:rPr>
            </w:pPr>
            <w:r w:rsidRPr="0086126D">
              <w:rPr>
                <w:lang w:val="en-US"/>
              </w:rPr>
              <w:tab/>
            </w:r>
          </w:p>
        </w:tc>
      </w:tr>
      <w:tr w:rsidR="00E05378" w:rsidRPr="00482855" w14:paraId="7A76A04D" w14:textId="77777777" w:rsidTr="00073C02">
        <w:trPr>
          <w:trHeight w:val="2621"/>
        </w:trPr>
        <w:tc>
          <w:tcPr>
            <w:tcW w:w="5000" w:type="pct"/>
          </w:tcPr>
          <w:p w14:paraId="706705E4" w14:textId="77777777" w:rsidR="00F10625" w:rsidRPr="00F10625" w:rsidRDefault="00F10625" w:rsidP="00F10625">
            <w:pPr>
              <w:pStyle w:val="Subtitle"/>
            </w:pPr>
            <w:r w:rsidRPr="00F10625">
              <w:rPr>
                <w:rFonts w:asciiTheme="majorHAnsi" w:eastAsiaTheme="majorEastAsia" w:hAnsiTheme="majorHAnsi" w:cstheme="majorBidi"/>
                <w:b/>
                <w:bCs/>
                <w:spacing w:val="-10"/>
                <w:kern w:val="28"/>
                <w:sz w:val="72"/>
                <w:szCs w:val="56"/>
              </w:rPr>
              <w:t xml:space="preserve">Risk-Based Security Prioritization </w:t>
            </w:r>
          </w:p>
          <w:p w14:paraId="3B59E314" w14:textId="77777777" w:rsidR="00F10625" w:rsidRPr="00B54C3B" w:rsidRDefault="00F10625" w:rsidP="00F10625">
            <w:pPr>
              <w:rPr>
                <w:color w:val="FFFFFF" w:themeColor="background1"/>
                <w:sz w:val="36"/>
                <w:szCs w:val="40"/>
                <w:lang w:val="en-US"/>
              </w:rPr>
            </w:pPr>
            <w:r w:rsidRPr="00B54C3B">
              <w:rPr>
                <w:color w:val="FFFFFF" w:themeColor="background1"/>
                <w:sz w:val="36"/>
                <w:szCs w:val="40"/>
                <w:lang w:val="en-US"/>
              </w:rPr>
              <w:t>A New Approach to Security Prioritization in Modern IT Environments Using Microsoft Defender</w:t>
            </w:r>
          </w:p>
          <w:p w14:paraId="78F960B6" w14:textId="77777777" w:rsidR="0063273F" w:rsidRPr="00F10625" w:rsidRDefault="0063273F" w:rsidP="0063273F">
            <w:pPr>
              <w:rPr>
                <w:lang w:val="en-US"/>
              </w:rPr>
            </w:pPr>
          </w:p>
          <w:p w14:paraId="2BDBFD54" w14:textId="77777777" w:rsidR="0063273F" w:rsidRPr="00F10625" w:rsidRDefault="0063273F" w:rsidP="0063273F">
            <w:pPr>
              <w:rPr>
                <w:lang w:val="en-US"/>
              </w:rPr>
            </w:pPr>
          </w:p>
          <w:p w14:paraId="5192A23F" w14:textId="77777777" w:rsidR="0063273F" w:rsidRPr="00F10625" w:rsidRDefault="0063273F" w:rsidP="0063273F">
            <w:pPr>
              <w:rPr>
                <w:lang w:val="en-US"/>
              </w:rPr>
            </w:pPr>
          </w:p>
          <w:p w14:paraId="1FE6F5F6" w14:textId="7A4AF2B7" w:rsidR="0063273F" w:rsidRPr="0093627F" w:rsidRDefault="0063273F" w:rsidP="0063273F">
            <w:pPr>
              <w:rPr>
                <w:i/>
                <w:iCs/>
              </w:rPr>
            </w:pPr>
            <w:proofErr w:type="spellStart"/>
            <w:r w:rsidRPr="0093627F">
              <w:rPr>
                <w:i/>
                <w:iCs/>
                <w:color w:val="FFFFFF" w:themeColor="background1"/>
                <w:sz w:val="56"/>
                <w:szCs w:val="72"/>
              </w:rPr>
              <w:t>Executive</w:t>
            </w:r>
            <w:proofErr w:type="spellEnd"/>
            <w:r w:rsidRPr="0093627F">
              <w:rPr>
                <w:i/>
                <w:iCs/>
                <w:color w:val="FFFFFF" w:themeColor="background1"/>
                <w:sz w:val="56"/>
                <w:szCs w:val="72"/>
              </w:rPr>
              <w:t xml:space="preserve"> Summary</w:t>
            </w:r>
          </w:p>
        </w:tc>
      </w:tr>
    </w:tbl>
    <w:p w14:paraId="33F0A42F" w14:textId="77777777" w:rsidR="002D5906" w:rsidRPr="00482855" w:rsidRDefault="002D5906" w:rsidP="00073C02"/>
    <w:p w14:paraId="0050962C" w14:textId="77777777" w:rsidR="0064428D" w:rsidRDefault="002D5906">
      <w:pPr>
        <w:rPr>
          <w:color w:val="00B1EF"/>
          <w:sz w:val="52"/>
        </w:rPr>
      </w:pPr>
      <w:r w:rsidRPr="00482855">
        <w:br w:type="column"/>
      </w:r>
    </w:p>
    <w:sdt>
      <w:sdtPr>
        <w:rPr>
          <w:rFonts w:eastAsiaTheme="minorHAnsi" w:cstheme="minorBidi"/>
          <w:color w:val="0B1F36" w:themeColor="text2" w:themeShade="80"/>
          <w:sz w:val="22"/>
          <w:szCs w:val="24"/>
          <w:lang w:val="da-DK"/>
        </w:rPr>
        <w:id w:val="11478597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9DBD06" w14:textId="3ABDF29A" w:rsidR="0064428D" w:rsidRDefault="004906C4">
          <w:pPr>
            <w:pStyle w:val="TOCHeading"/>
          </w:pPr>
          <w:r>
            <w:t>Content</w:t>
          </w:r>
        </w:p>
        <w:p w14:paraId="78A4943E" w14:textId="5ACD031B" w:rsidR="007F6EB0" w:rsidRDefault="0064428D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62820" w:history="1">
            <w:r w:rsidR="007F6EB0" w:rsidRPr="00FE148C">
              <w:rPr>
                <w:rStyle w:val="Hyperlink"/>
                <w:noProof/>
              </w:rPr>
              <w:t>The Challenge: Too Many Security Recommendations</w:t>
            </w:r>
            <w:r w:rsidR="007F6EB0">
              <w:rPr>
                <w:noProof/>
                <w:webHidden/>
              </w:rPr>
              <w:tab/>
            </w:r>
            <w:r w:rsidR="007F6EB0">
              <w:rPr>
                <w:noProof/>
                <w:webHidden/>
              </w:rPr>
              <w:fldChar w:fldCharType="begin"/>
            </w:r>
            <w:r w:rsidR="007F6EB0">
              <w:rPr>
                <w:noProof/>
                <w:webHidden/>
              </w:rPr>
              <w:instrText xml:space="preserve"> PAGEREF _Toc223962820 \h </w:instrText>
            </w:r>
            <w:r w:rsidR="007F6EB0">
              <w:rPr>
                <w:noProof/>
                <w:webHidden/>
              </w:rPr>
            </w:r>
            <w:r w:rsidR="007F6EB0">
              <w:rPr>
                <w:noProof/>
                <w:webHidden/>
              </w:rPr>
              <w:fldChar w:fldCharType="separate"/>
            </w:r>
            <w:r w:rsidR="007F6EB0">
              <w:rPr>
                <w:noProof/>
                <w:webHidden/>
              </w:rPr>
              <w:t>3</w:t>
            </w:r>
            <w:r w:rsidR="007F6EB0">
              <w:rPr>
                <w:noProof/>
                <w:webHidden/>
              </w:rPr>
              <w:fldChar w:fldCharType="end"/>
            </w:r>
          </w:hyperlink>
        </w:p>
        <w:p w14:paraId="5CD80DAD" w14:textId="58271EF0" w:rsidR="007F6EB0" w:rsidRDefault="007F6EB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62821" w:history="1">
            <w:r w:rsidRPr="00FE148C">
              <w:rPr>
                <w:rStyle w:val="Hyperlink"/>
                <w:noProof/>
              </w:rPr>
              <w:t>A Risk-Based Prioritization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18920" w14:textId="35DD0B82" w:rsidR="007F6EB0" w:rsidRDefault="007F6EB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62822" w:history="1">
            <w:r w:rsidRPr="00FE148C">
              <w:rPr>
                <w:rStyle w:val="Hyperlink"/>
                <w:noProof/>
              </w:rPr>
              <w:t>Asset Criticality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68450" w14:textId="70CE7C3A" w:rsidR="007F6EB0" w:rsidRDefault="007F6EB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62823" w:history="1">
            <w:r w:rsidRPr="00FE148C">
              <w:rPr>
                <w:rStyle w:val="Hyperlink"/>
                <w:noProof/>
              </w:rPr>
              <w:t>Context</w:t>
            </w:r>
            <w:r w:rsidRPr="00FE148C">
              <w:rPr>
                <w:rStyle w:val="Hyperlink"/>
                <w:noProof/>
              </w:rPr>
              <w:noBreakHyphen/>
              <w:t>Based Risk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EDC4A" w14:textId="315FFE63" w:rsidR="007F6EB0" w:rsidRDefault="007F6EB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62824" w:history="1">
            <w:r w:rsidRPr="00FE148C">
              <w:rPr>
                <w:rStyle w:val="Hyperlink"/>
                <w:noProof/>
              </w:rPr>
              <w:t>Graph</w:t>
            </w:r>
            <w:r w:rsidRPr="00FE148C">
              <w:rPr>
                <w:rStyle w:val="Hyperlink"/>
                <w:noProof/>
              </w:rPr>
              <w:noBreakHyphen/>
              <w:t>Based Security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5B397" w14:textId="3138FE20" w:rsidR="007F6EB0" w:rsidRDefault="007F6EB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62825" w:history="1">
            <w:r w:rsidRPr="00FE148C">
              <w:rPr>
                <w:rStyle w:val="Hyperlink"/>
                <w:noProof/>
              </w:rPr>
              <w:t>Business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75DE1" w14:textId="4A92E2AB" w:rsidR="007F6EB0" w:rsidRDefault="007F6EB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62826" w:history="1">
            <w:r w:rsidRPr="00FE148C">
              <w:rPr>
                <w:rStyle w:val="Hyperlink"/>
                <w:noProof/>
              </w:rPr>
              <w:t>Alignment with Regulations and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95928" w14:textId="4C0F81DD" w:rsidR="007F6EB0" w:rsidRDefault="007F6EB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62827" w:history="1">
            <w:r w:rsidRPr="00FE148C">
              <w:rPr>
                <w:rStyle w:val="Hyperlink"/>
                <w:noProof/>
              </w:rPr>
              <w:t>Transparency and Flexibility in the Risk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E13E5" w14:textId="38513CAD" w:rsidR="007F6EB0" w:rsidRDefault="007F6EB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62828" w:history="1">
            <w:r w:rsidRPr="00FE148C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95B01" w14:textId="38FE1328" w:rsidR="0064428D" w:rsidRDefault="0064428D">
          <w:r>
            <w:rPr>
              <w:b/>
              <w:bCs/>
              <w:noProof/>
            </w:rPr>
            <w:fldChar w:fldCharType="end"/>
          </w:r>
        </w:p>
      </w:sdtContent>
    </w:sdt>
    <w:p w14:paraId="0E4272EB" w14:textId="50E51B2E" w:rsidR="0063273F" w:rsidRDefault="0063273F">
      <w:pPr>
        <w:rPr>
          <w:color w:val="00B1EF"/>
          <w:sz w:val="52"/>
        </w:rPr>
      </w:pPr>
      <w:r>
        <w:br w:type="page"/>
      </w:r>
    </w:p>
    <w:p w14:paraId="554EAA3B" w14:textId="77777777" w:rsidR="00C22DCE" w:rsidRPr="00C22DCE" w:rsidRDefault="00C22DCE" w:rsidP="00974E7B">
      <w:pPr>
        <w:pStyle w:val="Heading2"/>
      </w:pPr>
      <w:bookmarkStart w:id="0" w:name="_Toc223962820"/>
      <w:r w:rsidRPr="00C22DCE">
        <w:lastRenderedPageBreak/>
        <w:t>The Challenge: Too Many Security Recommendations</w:t>
      </w:r>
      <w:bookmarkEnd w:id="0"/>
    </w:p>
    <w:p w14:paraId="45E56E67" w14:textId="77777777" w:rsidR="00C22DCE" w:rsidRPr="00C22DCE" w:rsidRDefault="00C22DCE" w:rsidP="001533FB">
      <w:pPr>
        <w:rPr>
          <w:lang w:eastAsia="da-DK"/>
        </w:rPr>
      </w:pPr>
      <w:proofErr w:type="spellStart"/>
      <w:r w:rsidRPr="00C22DCE">
        <w:rPr>
          <w:lang w:eastAsia="da-DK"/>
        </w:rPr>
        <w:t>Modern</w:t>
      </w:r>
      <w:proofErr w:type="spellEnd"/>
      <w:r w:rsidRPr="00C22DCE">
        <w:rPr>
          <w:lang w:eastAsia="da-DK"/>
        </w:rPr>
        <w:t xml:space="preserve"> security platforms </w:t>
      </w:r>
      <w:proofErr w:type="spellStart"/>
      <w:r w:rsidRPr="00C22DCE">
        <w:rPr>
          <w:lang w:eastAsia="da-DK"/>
        </w:rPr>
        <w:t>such</w:t>
      </w:r>
      <w:proofErr w:type="spellEnd"/>
      <w:r w:rsidRPr="00C22DCE">
        <w:rPr>
          <w:lang w:eastAsia="da-DK"/>
        </w:rPr>
        <w:t xml:space="preserve"> as Microsoft Defender generate a very large number of security recommendations, vulnerabilities, and configuration findings.</w:t>
      </w:r>
    </w:p>
    <w:p w14:paraId="0DC93E83" w14:textId="77777777" w:rsidR="00C22DCE" w:rsidRPr="00C22DCE" w:rsidRDefault="00C22DCE" w:rsidP="001533FB">
      <w:pPr>
        <w:rPr>
          <w:lang w:eastAsia="da-DK"/>
        </w:rPr>
      </w:pPr>
    </w:p>
    <w:p w14:paraId="7C6FD9F0" w14:textId="77777777" w:rsidR="00C22DCE" w:rsidRPr="00C22DCE" w:rsidRDefault="00C22DCE" w:rsidP="001533FB">
      <w:pPr>
        <w:rPr>
          <w:lang w:eastAsia="da-DK"/>
        </w:rPr>
      </w:pPr>
      <w:r w:rsidRPr="00C22DCE">
        <w:rPr>
          <w:lang w:eastAsia="da-DK"/>
        </w:rPr>
        <w:t>Security teams are often faced with:</w:t>
      </w:r>
    </w:p>
    <w:p w14:paraId="6A08CEC9" w14:textId="382D6DB5" w:rsidR="00C22DCE" w:rsidRPr="00C22DCE" w:rsidRDefault="00C22DCE" w:rsidP="001533FB">
      <w:pPr>
        <w:pStyle w:val="ListParagraph"/>
        <w:numPr>
          <w:ilvl w:val="0"/>
          <w:numId w:val="98"/>
        </w:numPr>
        <w:rPr>
          <w:lang w:eastAsia="da-DK"/>
        </w:rPr>
      </w:pPr>
      <w:proofErr w:type="spellStart"/>
      <w:r w:rsidRPr="00C22DCE">
        <w:rPr>
          <w:lang w:eastAsia="da-DK"/>
        </w:rPr>
        <w:t>thousands</w:t>
      </w:r>
      <w:proofErr w:type="spellEnd"/>
      <w:r w:rsidRPr="00C22DCE">
        <w:rPr>
          <w:lang w:eastAsia="da-DK"/>
        </w:rPr>
        <w:t xml:space="preserve"> of </w:t>
      </w:r>
      <w:proofErr w:type="spellStart"/>
      <w:r w:rsidRPr="00C22DCE">
        <w:rPr>
          <w:lang w:eastAsia="da-DK"/>
        </w:rPr>
        <w:t>vulnerabilities</w:t>
      </w:r>
      <w:proofErr w:type="spellEnd"/>
    </w:p>
    <w:p w14:paraId="6EF1E5EF" w14:textId="0CBA9E71" w:rsidR="00C22DCE" w:rsidRPr="00C22DCE" w:rsidRDefault="00C22DCE" w:rsidP="001533FB">
      <w:pPr>
        <w:pStyle w:val="ListParagraph"/>
        <w:numPr>
          <w:ilvl w:val="0"/>
          <w:numId w:val="98"/>
        </w:numPr>
        <w:rPr>
          <w:lang w:eastAsia="da-DK"/>
        </w:rPr>
      </w:pPr>
      <w:r w:rsidRPr="00C22DCE">
        <w:rPr>
          <w:lang w:eastAsia="da-DK"/>
        </w:rPr>
        <w:t xml:space="preserve">hundreds of security </w:t>
      </w:r>
      <w:proofErr w:type="spellStart"/>
      <w:r w:rsidRPr="00C22DCE">
        <w:rPr>
          <w:lang w:eastAsia="da-DK"/>
        </w:rPr>
        <w:t>recommendations</w:t>
      </w:r>
      <w:proofErr w:type="spellEnd"/>
    </w:p>
    <w:p w14:paraId="510EF7C3" w14:textId="5C69563E" w:rsidR="00C22DCE" w:rsidRPr="001533FB" w:rsidRDefault="00C22DCE" w:rsidP="001533FB">
      <w:pPr>
        <w:pStyle w:val="ListParagraph"/>
        <w:numPr>
          <w:ilvl w:val="0"/>
          <w:numId w:val="98"/>
        </w:numPr>
        <w:rPr>
          <w:lang w:val="en-US" w:eastAsia="da-DK"/>
        </w:rPr>
      </w:pPr>
      <w:r w:rsidRPr="001533FB">
        <w:rPr>
          <w:lang w:val="en-US" w:eastAsia="da-DK"/>
        </w:rPr>
        <w:t>many findings marked as High or Critical</w:t>
      </w:r>
    </w:p>
    <w:p w14:paraId="4643CA15" w14:textId="77777777" w:rsidR="00C22DCE" w:rsidRPr="001533FB" w:rsidRDefault="00C22DCE" w:rsidP="001533FB">
      <w:pPr>
        <w:rPr>
          <w:lang w:val="en-US" w:eastAsia="da-DK"/>
        </w:rPr>
      </w:pPr>
    </w:p>
    <w:p w14:paraId="31AC6417" w14:textId="77777777" w:rsidR="00C22DCE" w:rsidRPr="00C22DCE" w:rsidRDefault="00C22DCE" w:rsidP="001533FB">
      <w:pPr>
        <w:rPr>
          <w:lang w:eastAsia="da-DK"/>
        </w:rPr>
      </w:pPr>
      <w:proofErr w:type="spellStart"/>
      <w:r w:rsidRPr="00C22DCE">
        <w:rPr>
          <w:lang w:eastAsia="da-DK"/>
        </w:rPr>
        <w:t>Although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these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tools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are</w:t>
      </w:r>
      <w:proofErr w:type="spellEnd"/>
      <w:r w:rsidRPr="00C22DCE">
        <w:rPr>
          <w:lang w:eastAsia="da-DK"/>
        </w:rPr>
        <w:t xml:space="preserve"> effective at identifying problems, they rarely answer the most important question: </w:t>
      </w:r>
      <w:r w:rsidRPr="001533FB">
        <w:rPr>
          <w:b/>
          <w:bCs/>
          <w:lang w:eastAsia="da-DK"/>
        </w:rPr>
        <w:t>Which issues should be addressed first?</w:t>
      </w:r>
    </w:p>
    <w:p w14:paraId="3D88A5BD" w14:textId="77777777" w:rsidR="00C22DCE" w:rsidRPr="00C22DCE" w:rsidRDefault="00C22DCE" w:rsidP="001533FB">
      <w:pPr>
        <w:rPr>
          <w:lang w:eastAsia="da-DK"/>
        </w:rPr>
      </w:pPr>
    </w:p>
    <w:p w14:paraId="3E4B2644" w14:textId="77777777" w:rsidR="00C22DCE" w:rsidRPr="00C22DCE" w:rsidRDefault="00C22DCE" w:rsidP="001533FB">
      <w:pPr>
        <w:rPr>
          <w:lang w:eastAsia="da-DK"/>
        </w:rPr>
      </w:pPr>
      <w:r w:rsidRPr="00C22DCE">
        <w:rPr>
          <w:lang w:eastAsia="da-DK"/>
        </w:rPr>
        <w:t>In practice, remediation work is often prioritized according to:</w:t>
      </w:r>
    </w:p>
    <w:p w14:paraId="6407DA0A" w14:textId="321E27A5" w:rsidR="00C22DCE" w:rsidRPr="00C22DCE" w:rsidRDefault="00C22DCE" w:rsidP="001533FB">
      <w:pPr>
        <w:pStyle w:val="ListParagraph"/>
        <w:numPr>
          <w:ilvl w:val="0"/>
          <w:numId w:val="101"/>
        </w:numPr>
        <w:rPr>
          <w:lang w:eastAsia="da-DK"/>
        </w:rPr>
      </w:pPr>
      <w:proofErr w:type="spellStart"/>
      <w:r w:rsidRPr="00C22DCE">
        <w:rPr>
          <w:lang w:eastAsia="da-DK"/>
        </w:rPr>
        <w:t>technical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severity</w:t>
      </w:r>
      <w:proofErr w:type="spellEnd"/>
    </w:p>
    <w:p w14:paraId="1C449B95" w14:textId="47265DE1" w:rsidR="00C22DCE" w:rsidRPr="00C22DCE" w:rsidRDefault="00C22DCE" w:rsidP="001533FB">
      <w:pPr>
        <w:pStyle w:val="ListParagraph"/>
        <w:numPr>
          <w:ilvl w:val="0"/>
          <w:numId w:val="101"/>
        </w:numPr>
        <w:rPr>
          <w:lang w:eastAsia="da-DK"/>
        </w:rPr>
      </w:pPr>
      <w:proofErr w:type="spellStart"/>
      <w:r w:rsidRPr="00C22DCE">
        <w:rPr>
          <w:lang w:eastAsia="da-DK"/>
        </w:rPr>
        <w:t>number</w:t>
      </w:r>
      <w:proofErr w:type="spellEnd"/>
      <w:r w:rsidRPr="00C22DCE">
        <w:rPr>
          <w:lang w:eastAsia="da-DK"/>
        </w:rPr>
        <w:t xml:space="preserve"> of </w:t>
      </w:r>
      <w:proofErr w:type="spellStart"/>
      <w:r w:rsidRPr="00C22DCE">
        <w:rPr>
          <w:lang w:eastAsia="da-DK"/>
        </w:rPr>
        <w:t>affected</w:t>
      </w:r>
      <w:proofErr w:type="spellEnd"/>
      <w:r w:rsidRPr="00C22DCE">
        <w:rPr>
          <w:lang w:eastAsia="da-DK"/>
        </w:rPr>
        <w:t xml:space="preserve"> systems</w:t>
      </w:r>
    </w:p>
    <w:p w14:paraId="0F1176D4" w14:textId="607E887F" w:rsidR="00C22DCE" w:rsidRPr="00C22DCE" w:rsidRDefault="00C22DCE" w:rsidP="001533FB">
      <w:pPr>
        <w:pStyle w:val="ListParagraph"/>
        <w:numPr>
          <w:ilvl w:val="0"/>
          <w:numId w:val="101"/>
        </w:numPr>
        <w:rPr>
          <w:lang w:eastAsia="da-DK"/>
        </w:rPr>
      </w:pPr>
      <w:proofErr w:type="spellStart"/>
      <w:r w:rsidRPr="00C22DCE">
        <w:rPr>
          <w:lang w:eastAsia="da-DK"/>
        </w:rPr>
        <w:t>ease</w:t>
      </w:r>
      <w:proofErr w:type="spellEnd"/>
      <w:r w:rsidRPr="00C22DCE">
        <w:rPr>
          <w:lang w:eastAsia="da-DK"/>
        </w:rPr>
        <w:t xml:space="preserve"> of </w:t>
      </w:r>
      <w:proofErr w:type="spellStart"/>
      <w:r w:rsidRPr="00C22DCE">
        <w:rPr>
          <w:lang w:eastAsia="da-DK"/>
        </w:rPr>
        <w:t>remediation</w:t>
      </w:r>
      <w:proofErr w:type="spellEnd"/>
    </w:p>
    <w:p w14:paraId="2C08525F" w14:textId="77777777" w:rsidR="00C22DCE" w:rsidRPr="00C22DCE" w:rsidRDefault="00C22DCE" w:rsidP="00974E7B">
      <w:pPr>
        <w:rPr>
          <w:lang w:eastAsia="da-DK"/>
        </w:rPr>
      </w:pPr>
    </w:p>
    <w:p w14:paraId="564CD88F" w14:textId="77777777" w:rsidR="00C22DCE" w:rsidRDefault="00C22DCE" w:rsidP="00974E7B">
      <w:pPr>
        <w:rPr>
          <w:lang w:eastAsia="da-DK"/>
        </w:rPr>
      </w:pPr>
      <w:r w:rsidRPr="00C22DCE">
        <w:rPr>
          <w:lang w:eastAsia="da-DK"/>
        </w:rPr>
        <w:t xml:space="preserve">This often leads organizations to spend resources resolving issues with limited real risk while </w:t>
      </w:r>
      <w:proofErr w:type="gramStart"/>
      <w:r w:rsidRPr="00C22DCE">
        <w:rPr>
          <w:lang w:eastAsia="da-DK"/>
        </w:rPr>
        <w:t>more</w:t>
      </w:r>
      <w:proofErr w:type="gram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critical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exposures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remain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unaddressed</w:t>
      </w:r>
      <w:proofErr w:type="spellEnd"/>
      <w:r w:rsidRPr="00C22DCE">
        <w:rPr>
          <w:lang w:eastAsia="da-DK"/>
        </w:rPr>
        <w:t>.</w:t>
      </w:r>
    </w:p>
    <w:p w14:paraId="0EC844CF" w14:textId="77777777" w:rsidR="00974E7B" w:rsidRPr="00C22DCE" w:rsidRDefault="00974E7B" w:rsidP="00974E7B">
      <w:pPr>
        <w:rPr>
          <w:lang w:eastAsia="da-DK"/>
        </w:rPr>
      </w:pPr>
    </w:p>
    <w:p w14:paraId="5D1CBBD1" w14:textId="77777777" w:rsidR="00C22DCE" w:rsidRPr="00C22DCE" w:rsidRDefault="00C22DCE" w:rsidP="00974E7B">
      <w:pPr>
        <w:pStyle w:val="Heading2"/>
      </w:pPr>
      <w:bookmarkStart w:id="1" w:name="_Toc223962821"/>
      <w:r w:rsidRPr="00C22DCE">
        <w:t>A Risk-Based Prioritization Model</w:t>
      </w:r>
      <w:bookmarkEnd w:id="1"/>
    </w:p>
    <w:p w14:paraId="325E20E9" w14:textId="77777777" w:rsidR="00C22DCE" w:rsidRPr="00C22DCE" w:rsidRDefault="00C22DCE" w:rsidP="00974E7B">
      <w:pPr>
        <w:rPr>
          <w:lang w:eastAsia="da-DK"/>
        </w:rPr>
      </w:pPr>
      <w:r w:rsidRPr="00C22DCE">
        <w:rPr>
          <w:lang w:eastAsia="da-DK"/>
        </w:rPr>
        <w:t xml:space="preserve">The </w:t>
      </w:r>
      <w:r w:rsidRPr="00211BE5">
        <w:rPr>
          <w:b/>
          <w:bCs/>
          <w:lang w:eastAsia="da-DK"/>
        </w:rPr>
        <w:t xml:space="preserve">Security </w:t>
      </w:r>
      <w:proofErr w:type="spellStart"/>
      <w:r w:rsidRPr="00211BE5">
        <w:rPr>
          <w:b/>
          <w:bCs/>
          <w:lang w:eastAsia="da-DK"/>
        </w:rPr>
        <w:t>Insight</w:t>
      </w:r>
      <w:proofErr w:type="spellEnd"/>
      <w:r w:rsidRPr="00C22DCE">
        <w:rPr>
          <w:lang w:eastAsia="da-DK"/>
        </w:rPr>
        <w:t xml:space="preserve"> framework introduces a risk-based prioritization model that evaluates security findings based on both consequence and probability.</w:t>
      </w:r>
    </w:p>
    <w:p w14:paraId="60215845" w14:textId="77777777" w:rsidR="00C22DCE" w:rsidRPr="00C22DCE" w:rsidRDefault="00C22DCE" w:rsidP="00974E7B">
      <w:pPr>
        <w:rPr>
          <w:lang w:eastAsia="da-DK"/>
        </w:rPr>
      </w:pPr>
    </w:p>
    <w:p w14:paraId="7A442FCC" w14:textId="77777777" w:rsidR="00C22DCE" w:rsidRPr="00974E7B" w:rsidRDefault="00C22DCE" w:rsidP="00974E7B">
      <w:pPr>
        <w:jc w:val="center"/>
        <w:rPr>
          <w:b/>
          <w:bCs/>
          <w:lang w:eastAsia="da-DK"/>
        </w:rPr>
      </w:pPr>
      <w:r w:rsidRPr="00974E7B">
        <w:rPr>
          <w:b/>
          <w:bCs/>
          <w:lang w:eastAsia="da-DK"/>
        </w:rPr>
        <w:t>Risk Score = Consequence Score × Probability Score</w:t>
      </w:r>
    </w:p>
    <w:p w14:paraId="24EA920F" w14:textId="77777777" w:rsidR="00C22DCE" w:rsidRPr="00C22DCE" w:rsidRDefault="00C22DCE" w:rsidP="00974E7B">
      <w:pPr>
        <w:rPr>
          <w:lang w:eastAsia="da-DK"/>
        </w:rPr>
      </w:pPr>
    </w:p>
    <w:p w14:paraId="55F2011F" w14:textId="77777777" w:rsidR="00C22DCE" w:rsidRPr="00C22DCE" w:rsidRDefault="00C22DCE" w:rsidP="00974E7B">
      <w:pPr>
        <w:rPr>
          <w:lang w:eastAsia="da-DK"/>
        </w:rPr>
      </w:pPr>
      <w:r w:rsidRPr="00974E7B">
        <w:rPr>
          <w:b/>
          <w:bCs/>
          <w:lang w:eastAsia="da-DK"/>
        </w:rPr>
        <w:t>Consequence Score</w:t>
      </w:r>
      <w:r w:rsidRPr="00C22DCE">
        <w:rPr>
          <w:lang w:eastAsia="da-DK"/>
        </w:rPr>
        <w:t xml:space="preserve"> represents the potential impact if a vulnerability is exploited.</w:t>
      </w:r>
    </w:p>
    <w:p w14:paraId="4021DA87" w14:textId="77777777" w:rsidR="00C22DCE" w:rsidRPr="00C22DCE" w:rsidRDefault="00C22DCE" w:rsidP="00974E7B">
      <w:pPr>
        <w:rPr>
          <w:lang w:eastAsia="da-DK"/>
        </w:rPr>
      </w:pPr>
      <w:r w:rsidRPr="00974E7B">
        <w:rPr>
          <w:b/>
          <w:bCs/>
          <w:lang w:eastAsia="da-DK"/>
        </w:rPr>
        <w:t>Probability Score</w:t>
      </w:r>
      <w:r w:rsidRPr="00C22DCE">
        <w:rPr>
          <w:lang w:eastAsia="da-DK"/>
        </w:rPr>
        <w:t xml:space="preserve"> represents the likelihood that the vulnerability will actually be exploited.</w:t>
      </w:r>
    </w:p>
    <w:p w14:paraId="6DC945D5" w14:textId="77777777" w:rsidR="00C22DCE" w:rsidRPr="00C22DCE" w:rsidRDefault="00C22DCE" w:rsidP="00974E7B">
      <w:pPr>
        <w:rPr>
          <w:lang w:eastAsia="da-DK"/>
        </w:rPr>
      </w:pPr>
    </w:p>
    <w:p w14:paraId="5D88DF95" w14:textId="77777777" w:rsidR="00C22DCE" w:rsidRPr="00C22DCE" w:rsidRDefault="00C22DCE" w:rsidP="00974E7B">
      <w:pPr>
        <w:rPr>
          <w:lang w:eastAsia="da-DK"/>
        </w:rPr>
      </w:pPr>
      <w:r w:rsidRPr="00C22DCE">
        <w:rPr>
          <w:lang w:eastAsia="da-DK"/>
        </w:rPr>
        <w:t xml:space="preserve">The model can also be influenced by </w:t>
      </w:r>
      <w:r w:rsidRPr="00211BE5">
        <w:rPr>
          <w:b/>
          <w:bCs/>
          <w:lang w:eastAsia="da-DK"/>
        </w:rPr>
        <w:t>contextual risk factors</w:t>
      </w:r>
      <w:r w:rsidRPr="00C22DCE">
        <w:rPr>
          <w:lang w:eastAsia="da-DK"/>
        </w:rPr>
        <w:t xml:space="preserve"> such as:</w:t>
      </w:r>
    </w:p>
    <w:p w14:paraId="66F643D9" w14:textId="4960DDA4" w:rsidR="00C22DCE" w:rsidRPr="00C22DCE" w:rsidRDefault="00C22DCE" w:rsidP="00974E7B">
      <w:pPr>
        <w:pStyle w:val="ListParagraph"/>
        <w:numPr>
          <w:ilvl w:val="0"/>
          <w:numId w:val="102"/>
        </w:numPr>
        <w:rPr>
          <w:lang w:eastAsia="da-DK"/>
        </w:rPr>
      </w:pPr>
      <w:r w:rsidRPr="00C22DCE">
        <w:rPr>
          <w:lang w:eastAsia="da-DK"/>
        </w:rPr>
        <w:t xml:space="preserve">internet </w:t>
      </w:r>
      <w:proofErr w:type="spellStart"/>
      <w:r w:rsidRPr="00C22DCE">
        <w:rPr>
          <w:lang w:eastAsia="da-DK"/>
        </w:rPr>
        <w:t>exposure</w:t>
      </w:r>
      <w:proofErr w:type="spellEnd"/>
    </w:p>
    <w:p w14:paraId="1095CB2E" w14:textId="049DD0D5" w:rsidR="00C22DCE" w:rsidRPr="00C22DCE" w:rsidRDefault="00C22DCE" w:rsidP="00974E7B">
      <w:pPr>
        <w:pStyle w:val="ListParagraph"/>
        <w:numPr>
          <w:ilvl w:val="0"/>
          <w:numId w:val="102"/>
        </w:numPr>
        <w:rPr>
          <w:lang w:eastAsia="da-DK"/>
        </w:rPr>
      </w:pPr>
      <w:proofErr w:type="spellStart"/>
      <w:r w:rsidRPr="00C22DCE">
        <w:rPr>
          <w:lang w:eastAsia="da-DK"/>
        </w:rPr>
        <w:t>known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exploits</w:t>
      </w:r>
      <w:proofErr w:type="spellEnd"/>
    </w:p>
    <w:p w14:paraId="5DA0540A" w14:textId="58DE86A4" w:rsidR="00C22DCE" w:rsidRDefault="00C22DCE" w:rsidP="00974E7B">
      <w:pPr>
        <w:pStyle w:val="ListParagraph"/>
        <w:numPr>
          <w:ilvl w:val="0"/>
          <w:numId w:val="102"/>
        </w:numPr>
        <w:rPr>
          <w:lang w:eastAsia="da-DK"/>
        </w:rPr>
      </w:pPr>
      <w:proofErr w:type="spellStart"/>
      <w:r w:rsidRPr="00C22DCE">
        <w:rPr>
          <w:lang w:eastAsia="da-DK"/>
        </w:rPr>
        <w:t>legacy</w:t>
      </w:r>
      <w:proofErr w:type="spellEnd"/>
      <w:r w:rsidRPr="00C22DCE">
        <w:rPr>
          <w:lang w:eastAsia="da-DK"/>
        </w:rPr>
        <w:t xml:space="preserve"> systems.</w:t>
      </w:r>
    </w:p>
    <w:p w14:paraId="227285DC" w14:textId="77777777" w:rsidR="00474E4A" w:rsidRPr="00C22DCE" w:rsidRDefault="00474E4A" w:rsidP="00474E4A">
      <w:pPr>
        <w:rPr>
          <w:lang w:eastAsia="da-DK"/>
        </w:rPr>
      </w:pPr>
    </w:p>
    <w:p w14:paraId="6AC4E38A" w14:textId="77777777" w:rsidR="00C22DCE" w:rsidRPr="00C22DCE" w:rsidRDefault="00C22DCE" w:rsidP="00974E7B">
      <w:pPr>
        <w:pStyle w:val="Heading2"/>
      </w:pPr>
      <w:bookmarkStart w:id="2" w:name="_Toc223962822"/>
      <w:r w:rsidRPr="00C22DCE">
        <w:t>Asset Criticality Model</w:t>
      </w:r>
      <w:bookmarkEnd w:id="2"/>
    </w:p>
    <w:p w14:paraId="1E5A1228" w14:textId="77777777" w:rsidR="00C22DCE" w:rsidRPr="00C22DCE" w:rsidRDefault="00C22DCE" w:rsidP="00974E7B">
      <w:pPr>
        <w:rPr>
          <w:lang w:eastAsia="da-DK"/>
        </w:rPr>
      </w:pPr>
      <w:r w:rsidRPr="00C22DCE">
        <w:rPr>
          <w:lang w:eastAsia="da-DK"/>
        </w:rPr>
        <w:t>Not all systems in an organization are equally important. Assets are therefore classified into four criticality tiers.</w:t>
      </w:r>
    </w:p>
    <w:p w14:paraId="0077471A" w14:textId="77777777" w:rsidR="00C22DCE" w:rsidRPr="00C22DCE" w:rsidRDefault="00C22DCE" w:rsidP="00974E7B">
      <w:pPr>
        <w:rPr>
          <w:lang w:eastAsia="da-DK"/>
        </w:rPr>
      </w:pPr>
    </w:p>
    <w:p w14:paraId="7AEF5741" w14:textId="77777777" w:rsidR="00C22DCE" w:rsidRPr="00C22DCE" w:rsidRDefault="00C22DCE" w:rsidP="00974E7B">
      <w:pPr>
        <w:pStyle w:val="Heading4"/>
      </w:pPr>
      <w:r w:rsidRPr="00C22DCE">
        <w:t>Tier 0 – Identity Control</w:t>
      </w:r>
    </w:p>
    <w:p w14:paraId="4AF35C43" w14:textId="77777777" w:rsidR="00C22DCE" w:rsidRPr="00C22DCE" w:rsidRDefault="00C22DCE" w:rsidP="00974E7B">
      <w:pPr>
        <w:rPr>
          <w:lang w:eastAsia="da-DK"/>
        </w:rPr>
      </w:pPr>
      <w:r w:rsidRPr="00C22DCE">
        <w:rPr>
          <w:lang w:eastAsia="da-DK"/>
        </w:rPr>
        <w:t>Examples: Domain Controllers, Entra / Azure AD Sync, core authentication systems.</w:t>
      </w:r>
    </w:p>
    <w:p w14:paraId="75276142" w14:textId="77777777" w:rsidR="00C22DCE" w:rsidRPr="00C22DCE" w:rsidRDefault="00C22DCE" w:rsidP="00974E7B">
      <w:pPr>
        <w:rPr>
          <w:lang w:eastAsia="da-DK"/>
        </w:rPr>
      </w:pPr>
    </w:p>
    <w:p w14:paraId="02CB28E7" w14:textId="77777777" w:rsidR="00C22DCE" w:rsidRPr="00C22DCE" w:rsidRDefault="00C22DCE" w:rsidP="00974E7B">
      <w:pPr>
        <w:pStyle w:val="Heading4"/>
      </w:pPr>
      <w:r w:rsidRPr="00C22DCE">
        <w:t>Tier 1 – Privileged Infrastructure</w:t>
      </w:r>
    </w:p>
    <w:p w14:paraId="46ECC636" w14:textId="77777777" w:rsidR="00C22DCE" w:rsidRPr="00C22DCE" w:rsidRDefault="00C22DCE" w:rsidP="00974E7B">
      <w:pPr>
        <w:rPr>
          <w:lang w:eastAsia="da-DK"/>
        </w:rPr>
      </w:pPr>
      <w:r w:rsidRPr="00C22DCE">
        <w:rPr>
          <w:lang w:eastAsia="da-DK"/>
        </w:rPr>
        <w:t>Examples: infrastructure servers, authentication systems, management platforms.</w:t>
      </w:r>
    </w:p>
    <w:p w14:paraId="047CEA7A" w14:textId="77777777" w:rsidR="00C22DCE" w:rsidRPr="00C22DCE" w:rsidRDefault="00C22DCE" w:rsidP="00974E7B">
      <w:pPr>
        <w:rPr>
          <w:lang w:eastAsia="da-DK"/>
        </w:rPr>
      </w:pPr>
    </w:p>
    <w:p w14:paraId="473C012B" w14:textId="77777777" w:rsidR="00C22DCE" w:rsidRPr="00C22DCE" w:rsidRDefault="00C22DCE" w:rsidP="00974E7B">
      <w:pPr>
        <w:pStyle w:val="Heading4"/>
      </w:pPr>
      <w:r w:rsidRPr="00C22DCE">
        <w:lastRenderedPageBreak/>
        <w:t>Tier 2 – Business Systems</w:t>
      </w:r>
    </w:p>
    <w:p w14:paraId="6405A6F6" w14:textId="77777777" w:rsidR="00C22DCE" w:rsidRPr="00C22DCE" w:rsidRDefault="00C22DCE" w:rsidP="00974E7B">
      <w:pPr>
        <w:rPr>
          <w:lang w:eastAsia="da-DK"/>
        </w:rPr>
      </w:pPr>
      <w:r w:rsidRPr="00C22DCE">
        <w:rPr>
          <w:lang w:eastAsia="da-DK"/>
        </w:rPr>
        <w:t>Examples: employee workstations, application servers, collaboration systems.</w:t>
      </w:r>
    </w:p>
    <w:p w14:paraId="47E30B20" w14:textId="77777777" w:rsidR="00C22DCE" w:rsidRPr="00C22DCE" w:rsidRDefault="00C22DCE" w:rsidP="00974E7B">
      <w:pPr>
        <w:rPr>
          <w:lang w:eastAsia="da-DK"/>
        </w:rPr>
      </w:pPr>
    </w:p>
    <w:p w14:paraId="6C2EA9B5" w14:textId="77777777" w:rsidR="00C22DCE" w:rsidRPr="00C22DCE" w:rsidRDefault="00C22DCE" w:rsidP="00474E4A">
      <w:pPr>
        <w:pStyle w:val="Heading4"/>
      </w:pPr>
      <w:r w:rsidRPr="00C22DCE">
        <w:t>Tier 3 – Low</w:t>
      </w:r>
      <w:r w:rsidRPr="00C22DCE">
        <w:noBreakHyphen/>
        <w:t>Trust Systems</w:t>
      </w:r>
    </w:p>
    <w:p w14:paraId="553171D9" w14:textId="77777777" w:rsidR="00C22DCE" w:rsidRDefault="00C22DCE" w:rsidP="00974E7B">
      <w:pPr>
        <w:rPr>
          <w:lang w:eastAsia="da-DK"/>
        </w:rPr>
      </w:pPr>
      <w:r w:rsidRPr="00C22DCE">
        <w:rPr>
          <w:lang w:eastAsia="da-DK"/>
        </w:rPr>
        <w:t xml:space="preserve">Examples: IoT devices, testing </w:t>
      </w:r>
      <w:proofErr w:type="spellStart"/>
      <w:r w:rsidRPr="00C22DCE">
        <w:rPr>
          <w:lang w:eastAsia="da-DK"/>
        </w:rPr>
        <w:t>environments</w:t>
      </w:r>
      <w:proofErr w:type="spellEnd"/>
      <w:r w:rsidRPr="00C22DCE">
        <w:rPr>
          <w:lang w:eastAsia="da-DK"/>
        </w:rPr>
        <w:t xml:space="preserve"> and </w:t>
      </w:r>
      <w:proofErr w:type="spellStart"/>
      <w:r w:rsidRPr="00C22DCE">
        <w:rPr>
          <w:lang w:eastAsia="da-DK"/>
        </w:rPr>
        <w:t>specialized</w:t>
      </w:r>
      <w:proofErr w:type="spellEnd"/>
      <w:r w:rsidRPr="00C22DCE">
        <w:rPr>
          <w:lang w:eastAsia="da-DK"/>
        </w:rPr>
        <w:t xml:space="preserve"> systems.</w:t>
      </w:r>
    </w:p>
    <w:p w14:paraId="521BC7BD" w14:textId="77777777" w:rsidR="00DB5C32" w:rsidRPr="00C22DCE" w:rsidRDefault="00DB5C32" w:rsidP="00974E7B">
      <w:pPr>
        <w:rPr>
          <w:lang w:eastAsia="da-DK"/>
        </w:rPr>
      </w:pPr>
    </w:p>
    <w:p w14:paraId="64E97DA7" w14:textId="77777777" w:rsidR="00C22DCE" w:rsidRPr="00C22DCE" w:rsidRDefault="00C22DCE" w:rsidP="00DB5C32">
      <w:pPr>
        <w:pStyle w:val="Heading2"/>
      </w:pPr>
      <w:bookmarkStart w:id="3" w:name="_Toc223962823"/>
      <w:r w:rsidRPr="00C22DCE">
        <w:t>Context</w:t>
      </w:r>
      <w:r w:rsidRPr="00C22DCE">
        <w:noBreakHyphen/>
        <w:t>Based Risk Evaluation</w:t>
      </w:r>
      <w:bookmarkEnd w:id="3"/>
    </w:p>
    <w:p w14:paraId="6C86581E" w14:textId="77777777" w:rsidR="00C22DCE" w:rsidRPr="00C22DCE" w:rsidRDefault="00C22DCE" w:rsidP="00DB5C32">
      <w:pPr>
        <w:rPr>
          <w:lang w:eastAsia="da-DK"/>
        </w:rPr>
      </w:pPr>
      <w:r w:rsidRPr="00C22DCE">
        <w:rPr>
          <w:lang w:eastAsia="da-DK"/>
        </w:rPr>
        <w:t xml:space="preserve">In addition to asset tier, </w:t>
      </w:r>
      <w:proofErr w:type="spellStart"/>
      <w:r w:rsidRPr="00C22DCE">
        <w:rPr>
          <w:lang w:eastAsia="da-DK"/>
        </w:rPr>
        <w:t>contextual</w:t>
      </w:r>
      <w:proofErr w:type="spellEnd"/>
      <w:r w:rsidRPr="00C22DCE">
        <w:rPr>
          <w:lang w:eastAsia="da-DK"/>
        </w:rPr>
        <w:t xml:space="preserve"> factors are evaluated such as exploit availability, internet exposure, and legacy operating systems.</w:t>
      </w:r>
    </w:p>
    <w:p w14:paraId="78EF58AD" w14:textId="77777777" w:rsidR="00C22DCE" w:rsidRPr="00C22DCE" w:rsidRDefault="00C22DCE" w:rsidP="00DB5C32">
      <w:pPr>
        <w:rPr>
          <w:lang w:eastAsia="da-DK"/>
        </w:rPr>
      </w:pPr>
    </w:p>
    <w:p w14:paraId="1129E6B4" w14:textId="77777777" w:rsidR="00C22DCE" w:rsidRDefault="00C22DCE" w:rsidP="00DB5C32">
      <w:pPr>
        <w:rPr>
          <w:lang w:eastAsia="da-DK"/>
        </w:rPr>
      </w:pPr>
      <w:r w:rsidRPr="00C22DCE">
        <w:rPr>
          <w:lang w:eastAsia="da-DK"/>
        </w:rPr>
        <w:t>These factors increase the probability of exploitation and therefore influence the overall Risk Score.</w:t>
      </w:r>
    </w:p>
    <w:p w14:paraId="5EA7797A" w14:textId="77777777" w:rsidR="00DB5C32" w:rsidRPr="00C22DCE" w:rsidRDefault="00DB5C32" w:rsidP="00DB5C32">
      <w:pPr>
        <w:rPr>
          <w:lang w:eastAsia="da-DK"/>
        </w:rPr>
      </w:pPr>
    </w:p>
    <w:p w14:paraId="0F8432A1" w14:textId="77777777" w:rsidR="00C22DCE" w:rsidRPr="00C22DCE" w:rsidRDefault="00C22DCE" w:rsidP="00DB5C32">
      <w:pPr>
        <w:pStyle w:val="Heading2"/>
      </w:pPr>
      <w:bookmarkStart w:id="4" w:name="_Toc223962824"/>
      <w:r w:rsidRPr="00C22DCE">
        <w:t>Graph</w:t>
      </w:r>
      <w:r w:rsidRPr="00C22DCE">
        <w:noBreakHyphen/>
        <w:t>Based Security Thinking</w:t>
      </w:r>
      <w:bookmarkEnd w:id="4"/>
    </w:p>
    <w:p w14:paraId="5D96F68B" w14:textId="77777777" w:rsidR="00C22DCE" w:rsidRPr="00C22DCE" w:rsidRDefault="00C22DCE" w:rsidP="00DB5C32">
      <w:pPr>
        <w:rPr>
          <w:lang w:eastAsia="da-DK"/>
        </w:rPr>
      </w:pPr>
      <w:proofErr w:type="spellStart"/>
      <w:r w:rsidRPr="00C22DCE">
        <w:rPr>
          <w:lang w:eastAsia="da-DK"/>
        </w:rPr>
        <w:t>Attackers</w:t>
      </w:r>
      <w:proofErr w:type="spellEnd"/>
      <w:r w:rsidRPr="00C22DCE">
        <w:rPr>
          <w:lang w:eastAsia="da-DK"/>
        </w:rPr>
        <w:t xml:space="preserve"> do not </w:t>
      </w:r>
      <w:proofErr w:type="spellStart"/>
      <w:r w:rsidRPr="00C22DCE">
        <w:rPr>
          <w:lang w:eastAsia="da-DK"/>
        </w:rPr>
        <w:t>think</w:t>
      </w:r>
      <w:proofErr w:type="spellEnd"/>
      <w:r w:rsidRPr="00C22DCE">
        <w:rPr>
          <w:lang w:eastAsia="da-DK"/>
        </w:rPr>
        <w:t xml:space="preserve"> in lists of vulnerabilities. They think in relationships between systems.</w:t>
      </w:r>
    </w:p>
    <w:p w14:paraId="037D2B36" w14:textId="77777777" w:rsidR="00C22DCE" w:rsidRPr="00C22DCE" w:rsidRDefault="00C22DCE" w:rsidP="00DB5C32">
      <w:pPr>
        <w:rPr>
          <w:lang w:eastAsia="da-DK"/>
        </w:rPr>
      </w:pPr>
    </w:p>
    <w:p w14:paraId="73EF5BA1" w14:textId="77777777" w:rsidR="00C22DCE" w:rsidRPr="00C22DCE" w:rsidRDefault="00C22DCE" w:rsidP="00DB5C32">
      <w:pPr>
        <w:rPr>
          <w:lang w:eastAsia="da-DK"/>
        </w:rPr>
      </w:pPr>
      <w:r w:rsidRPr="00C22DCE">
        <w:rPr>
          <w:lang w:eastAsia="da-DK"/>
        </w:rPr>
        <w:t>A typical attack path may move through several systems:</w:t>
      </w:r>
    </w:p>
    <w:p w14:paraId="409B255A" w14:textId="77777777" w:rsidR="00C22DCE" w:rsidRPr="00C22DCE" w:rsidRDefault="00C22DCE" w:rsidP="00DB5C32">
      <w:pPr>
        <w:rPr>
          <w:lang w:eastAsia="da-DK"/>
        </w:rPr>
      </w:pPr>
      <w:r w:rsidRPr="00C22DCE">
        <w:rPr>
          <w:lang w:eastAsia="da-DK"/>
        </w:rPr>
        <w:t>User device → Application server → Service account → Domain Controller</w:t>
      </w:r>
    </w:p>
    <w:p w14:paraId="1AF4BCE6" w14:textId="77777777" w:rsidR="00C22DCE" w:rsidRPr="00C22DCE" w:rsidRDefault="00C22DCE" w:rsidP="00DB5C32">
      <w:pPr>
        <w:rPr>
          <w:lang w:eastAsia="da-DK"/>
        </w:rPr>
      </w:pPr>
    </w:p>
    <w:p w14:paraId="39FF76CE" w14:textId="77777777" w:rsidR="00C22DCE" w:rsidRDefault="00C22DCE" w:rsidP="00DB5C32">
      <w:pPr>
        <w:rPr>
          <w:lang w:eastAsia="da-DK"/>
        </w:rPr>
      </w:pPr>
      <w:r w:rsidRPr="00C22DCE">
        <w:rPr>
          <w:lang w:eastAsia="da-DK"/>
        </w:rPr>
        <w:t xml:space="preserve">The Security Insight model therefore uses Exposure Graph analysis to identify relationships between assets, identities, </w:t>
      </w:r>
      <w:proofErr w:type="spellStart"/>
      <w:r w:rsidRPr="00C22DCE">
        <w:rPr>
          <w:lang w:eastAsia="da-DK"/>
        </w:rPr>
        <w:t>vulnerabilities</w:t>
      </w:r>
      <w:proofErr w:type="spellEnd"/>
      <w:r w:rsidRPr="00C22DCE">
        <w:rPr>
          <w:lang w:eastAsia="da-DK"/>
        </w:rPr>
        <w:t xml:space="preserve"> and </w:t>
      </w:r>
      <w:proofErr w:type="spellStart"/>
      <w:r w:rsidRPr="00C22DCE">
        <w:rPr>
          <w:lang w:eastAsia="da-DK"/>
        </w:rPr>
        <w:t>configuration</w:t>
      </w:r>
      <w:proofErr w:type="spellEnd"/>
      <w:r w:rsidRPr="00C22DCE">
        <w:rPr>
          <w:lang w:eastAsia="da-DK"/>
        </w:rPr>
        <w:t xml:space="preserve"> issues.</w:t>
      </w:r>
    </w:p>
    <w:p w14:paraId="59B17469" w14:textId="77777777" w:rsidR="00DB5C32" w:rsidRPr="00C22DCE" w:rsidRDefault="00DB5C32" w:rsidP="00DB5C32">
      <w:pPr>
        <w:rPr>
          <w:lang w:eastAsia="da-DK"/>
        </w:rPr>
      </w:pPr>
    </w:p>
    <w:p w14:paraId="187D9FF8" w14:textId="77777777" w:rsidR="00C22DCE" w:rsidRPr="00C22DCE" w:rsidRDefault="00C22DCE" w:rsidP="00DB5C32">
      <w:pPr>
        <w:pStyle w:val="Heading2"/>
      </w:pPr>
      <w:bookmarkStart w:id="5" w:name="_Toc223962825"/>
      <w:r w:rsidRPr="00C22DCE">
        <w:t>Business Benefits</w:t>
      </w:r>
      <w:bookmarkEnd w:id="5"/>
    </w:p>
    <w:p w14:paraId="266EAC7C" w14:textId="77777777" w:rsidR="00C22DCE" w:rsidRPr="00C22DCE" w:rsidRDefault="00C22DCE" w:rsidP="00DB5C32">
      <w:pPr>
        <w:rPr>
          <w:lang w:eastAsia="da-DK"/>
        </w:rPr>
      </w:pPr>
      <w:r w:rsidRPr="00C22DCE">
        <w:rPr>
          <w:lang w:eastAsia="da-DK"/>
        </w:rPr>
        <w:t xml:space="preserve">The </w:t>
      </w:r>
      <w:proofErr w:type="spellStart"/>
      <w:r w:rsidRPr="00C22DCE">
        <w:rPr>
          <w:lang w:eastAsia="da-DK"/>
        </w:rPr>
        <w:t>risk</w:t>
      </w:r>
      <w:r w:rsidRPr="00C22DCE">
        <w:rPr>
          <w:lang w:eastAsia="da-DK"/>
        </w:rPr>
        <w:noBreakHyphen/>
        <w:t>based</w:t>
      </w:r>
      <w:proofErr w:type="spellEnd"/>
      <w:r w:rsidRPr="00C22DCE">
        <w:rPr>
          <w:lang w:eastAsia="da-DK"/>
        </w:rPr>
        <w:t xml:space="preserve"> model provides several advantages:</w:t>
      </w:r>
    </w:p>
    <w:p w14:paraId="7EDBDE25" w14:textId="63EFBF93" w:rsidR="00C22DCE" w:rsidRPr="00C22DCE" w:rsidRDefault="00C22DCE" w:rsidP="00DB5C32">
      <w:pPr>
        <w:pStyle w:val="ListParagraph"/>
        <w:numPr>
          <w:ilvl w:val="0"/>
          <w:numId w:val="104"/>
        </w:numPr>
        <w:rPr>
          <w:lang w:eastAsia="da-DK"/>
        </w:rPr>
      </w:pPr>
      <w:r w:rsidRPr="00C22DCE">
        <w:rPr>
          <w:lang w:eastAsia="da-DK"/>
        </w:rPr>
        <w:t xml:space="preserve">Clear security </w:t>
      </w:r>
      <w:proofErr w:type="spellStart"/>
      <w:r w:rsidRPr="00C22DCE">
        <w:rPr>
          <w:lang w:eastAsia="da-DK"/>
        </w:rPr>
        <w:t>priorities</w:t>
      </w:r>
      <w:proofErr w:type="spellEnd"/>
    </w:p>
    <w:p w14:paraId="53E62E1F" w14:textId="1E00730D" w:rsidR="00C22DCE" w:rsidRPr="00C22DCE" w:rsidRDefault="00C22DCE" w:rsidP="00DB5C32">
      <w:pPr>
        <w:pStyle w:val="ListParagraph"/>
        <w:numPr>
          <w:ilvl w:val="0"/>
          <w:numId w:val="104"/>
        </w:numPr>
        <w:rPr>
          <w:lang w:eastAsia="da-DK"/>
        </w:rPr>
      </w:pPr>
      <w:proofErr w:type="spellStart"/>
      <w:r w:rsidRPr="00C22DCE">
        <w:rPr>
          <w:lang w:eastAsia="da-DK"/>
        </w:rPr>
        <w:t>Reduced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operational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noise</w:t>
      </w:r>
      <w:proofErr w:type="spellEnd"/>
    </w:p>
    <w:p w14:paraId="40843EB1" w14:textId="4960061A" w:rsidR="00C22DCE" w:rsidRPr="00C22DCE" w:rsidRDefault="00C22DCE" w:rsidP="00DB5C32">
      <w:pPr>
        <w:pStyle w:val="ListParagraph"/>
        <w:numPr>
          <w:ilvl w:val="0"/>
          <w:numId w:val="104"/>
        </w:numPr>
        <w:rPr>
          <w:lang w:eastAsia="da-DK"/>
        </w:rPr>
      </w:pPr>
      <w:r w:rsidRPr="00C22DCE">
        <w:rPr>
          <w:lang w:eastAsia="da-DK"/>
        </w:rPr>
        <w:t xml:space="preserve">Faster </w:t>
      </w:r>
      <w:proofErr w:type="spellStart"/>
      <w:r w:rsidRPr="00C22DCE">
        <w:rPr>
          <w:lang w:eastAsia="da-DK"/>
        </w:rPr>
        <w:t>risk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reduction</w:t>
      </w:r>
      <w:proofErr w:type="spellEnd"/>
    </w:p>
    <w:p w14:paraId="2C65E791" w14:textId="050809DC" w:rsidR="00C22DCE" w:rsidRDefault="00C22DCE" w:rsidP="00DB5C32">
      <w:pPr>
        <w:pStyle w:val="ListParagraph"/>
        <w:numPr>
          <w:ilvl w:val="0"/>
          <w:numId w:val="104"/>
        </w:numPr>
        <w:rPr>
          <w:lang w:val="en-US" w:eastAsia="da-DK"/>
        </w:rPr>
      </w:pPr>
      <w:r w:rsidRPr="00DB5C32">
        <w:rPr>
          <w:lang w:val="en-US" w:eastAsia="da-DK"/>
        </w:rPr>
        <w:t>Improved communication with leadership through risk</w:t>
      </w:r>
      <w:r w:rsidRPr="00DB5C32">
        <w:rPr>
          <w:lang w:val="en-US" w:eastAsia="da-DK"/>
        </w:rPr>
        <w:noBreakHyphen/>
        <w:t>based metrics.</w:t>
      </w:r>
    </w:p>
    <w:p w14:paraId="58DC5EE2" w14:textId="77777777" w:rsidR="00DB5C32" w:rsidRPr="00DB5C32" w:rsidRDefault="00DB5C32" w:rsidP="00DB5C32">
      <w:pPr>
        <w:rPr>
          <w:lang w:val="en-US" w:eastAsia="da-DK"/>
        </w:rPr>
      </w:pPr>
    </w:p>
    <w:p w14:paraId="5C71624B" w14:textId="77777777" w:rsidR="00C22DCE" w:rsidRPr="00C22DCE" w:rsidRDefault="00C22DCE" w:rsidP="00DB5C32">
      <w:pPr>
        <w:pStyle w:val="Heading2"/>
      </w:pPr>
      <w:bookmarkStart w:id="6" w:name="_Toc223962826"/>
      <w:r w:rsidRPr="00C22DCE">
        <w:t>Alignment with Regulations and Standards</w:t>
      </w:r>
      <w:bookmarkEnd w:id="6"/>
    </w:p>
    <w:p w14:paraId="04D4AF11" w14:textId="77777777" w:rsidR="00C22DCE" w:rsidRPr="00C22DCE" w:rsidRDefault="00C22DCE" w:rsidP="00DB5C32">
      <w:pPr>
        <w:rPr>
          <w:lang w:eastAsia="da-DK"/>
        </w:rPr>
      </w:pPr>
      <w:r w:rsidRPr="00C22DCE">
        <w:rPr>
          <w:lang w:eastAsia="da-DK"/>
        </w:rPr>
        <w:t xml:space="preserve">The model supports </w:t>
      </w:r>
      <w:proofErr w:type="spellStart"/>
      <w:r w:rsidRPr="00C22DCE">
        <w:rPr>
          <w:lang w:eastAsia="da-DK"/>
        </w:rPr>
        <w:t>several</w:t>
      </w:r>
      <w:proofErr w:type="spellEnd"/>
      <w:r w:rsidRPr="00C22DCE">
        <w:rPr>
          <w:lang w:eastAsia="da-DK"/>
        </w:rPr>
        <w:t xml:space="preserve"> major frameworks including:</w:t>
      </w:r>
    </w:p>
    <w:p w14:paraId="6E4CCE27" w14:textId="286995BD" w:rsidR="00C22DCE" w:rsidRPr="00C22DCE" w:rsidRDefault="00C22DCE" w:rsidP="00DB5C32">
      <w:pPr>
        <w:pStyle w:val="ListParagraph"/>
        <w:numPr>
          <w:ilvl w:val="0"/>
          <w:numId w:val="108"/>
        </w:numPr>
        <w:rPr>
          <w:lang w:eastAsia="da-DK"/>
        </w:rPr>
      </w:pPr>
      <w:r w:rsidRPr="00C22DCE">
        <w:rPr>
          <w:lang w:eastAsia="da-DK"/>
        </w:rPr>
        <w:t>NIS2 Directive</w:t>
      </w:r>
    </w:p>
    <w:p w14:paraId="138DAA1A" w14:textId="56EB7A2F" w:rsidR="00C22DCE" w:rsidRPr="00C22DCE" w:rsidRDefault="00C22DCE" w:rsidP="00DB5C32">
      <w:pPr>
        <w:pStyle w:val="ListParagraph"/>
        <w:numPr>
          <w:ilvl w:val="0"/>
          <w:numId w:val="108"/>
        </w:numPr>
        <w:rPr>
          <w:lang w:eastAsia="da-DK"/>
        </w:rPr>
      </w:pPr>
      <w:r w:rsidRPr="00C22DCE">
        <w:rPr>
          <w:lang w:eastAsia="da-DK"/>
        </w:rPr>
        <w:t>CIS Critical Security Controls</w:t>
      </w:r>
    </w:p>
    <w:p w14:paraId="3CC36BB5" w14:textId="77777777" w:rsidR="00C22DCE" w:rsidRPr="00C22DCE" w:rsidRDefault="00C22DCE" w:rsidP="00B67447">
      <w:pPr>
        <w:rPr>
          <w:lang w:eastAsia="da-DK"/>
        </w:rPr>
      </w:pPr>
    </w:p>
    <w:p w14:paraId="3007C470" w14:textId="77777777" w:rsidR="00C22DCE" w:rsidRDefault="00C22DCE" w:rsidP="00DB5C32">
      <w:pPr>
        <w:rPr>
          <w:lang w:eastAsia="da-DK"/>
        </w:rPr>
      </w:pPr>
      <w:r w:rsidRPr="00C22DCE">
        <w:rPr>
          <w:lang w:eastAsia="da-DK"/>
        </w:rPr>
        <w:t xml:space="preserve">The approach helps organizations prioritize protection of critical infrastructure and </w:t>
      </w:r>
      <w:proofErr w:type="spellStart"/>
      <w:r w:rsidRPr="00C22DCE">
        <w:rPr>
          <w:lang w:eastAsia="da-DK"/>
        </w:rPr>
        <w:t>implement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structured</w:t>
      </w:r>
      <w:proofErr w:type="spellEnd"/>
      <w:r w:rsidRPr="00C22DCE">
        <w:rPr>
          <w:lang w:eastAsia="da-DK"/>
        </w:rPr>
        <w:t xml:space="preserve"> </w:t>
      </w:r>
      <w:proofErr w:type="spellStart"/>
      <w:r w:rsidRPr="00C22DCE">
        <w:rPr>
          <w:lang w:eastAsia="da-DK"/>
        </w:rPr>
        <w:t>risk</w:t>
      </w:r>
      <w:proofErr w:type="spellEnd"/>
      <w:r w:rsidRPr="00C22DCE">
        <w:rPr>
          <w:lang w:eastAsia="da-DK"/>
        </w:rPr>
        <w:t xml:space="preserve"> management.</w:t>
      </w:r>
    </w:p>
    <w:p w14:paraId="31AD0B1C" w14:textId="77777777" w:rsidR="00B67447" w:rsidRPr="00C22DCE" w:rsidRDefault="00B67447" w:rsidP="00DB5C32">
      <w:pPr>
        <w:rPr>
          <w:lang w:eastAsia="da-DK"/>
        </w:rPr>
      </w:pPr>
    </w:p>
    <w:p w14:paraId="3507D3AE" w14:textId="77777777" w:rsidR="00C22DCE" w:rsidRPr="00C22DCE" w:rsidRDefault="00C22DCE" w:rsidP="00DB5C32">
      <w:pPr>
        <w:pStyle w:val="Heading2"/>
      </w:pPr>
      <w:bookmarkStart w:id="7" w:name="_Toc223962827"/>
      <w:r w:rsidRPr="00C22DCE">
        <w:t>Transparency and Flexibility in the Risk Model</w:t>
      </w:r>
      <w:bookmarkEnd w:id="7"/>
    </w:p>
    <w:p w14:paraId="08508FA2" w14:textId="77777777" w:rsidR="00C22DCE" w:rsidRPr="00C22DCE" w:rsidRDefault="00C22DCE" w:rsidP="00DB5C32">
      <w:pPr>
        <w:rPr>
          <w:lang w:eastAsia="da-DK"/>
        </w:rPr>
      </w:pPr>
      <w:r w:rsidRPr="00C22DCE">
        <w:rPr>
          <w:lang w:eastAsia="da-DK"/>
        </w:rPr>
        <w:t xml:space="preserve">A key strength of the Security Insight model is </w:t>
      </w:r>
      <w:proofErr w:type="gramStart"/>
      <w:r w:rsidRPr="00C22DCE">
        <w:rPr>
          <w:lang w:eastAsia="da-DK"/>
        </w:rPr>
        <w:t>its</w:t>
      </w:r>
      <w:proofErr w:type="gramEnd"/>
      <w:r w:rsidRPr="00C22DCE">
        <w:rPr>
          <w:lang w:eastAsia="da-DK"/>
        </w:rPr>
        <w:t xml:space="preserve"> transparent and flexible architecture.</w:t>
      </w:r>
    </w:p>
    <w:p w14:paraId="15A2F007" w14:textId="77777777" w:rsidR="00C22DCE" w:rsidRPr="00C22DCE" w:rsidRDefault="00C22DCE" w:rsidP="00DB5C32">
      <w:pPr>
        <w:rPr>
          <w:lang w:eastAsia="da-DK"/>
        </w:rPr>
      </w:pPr>
    </w:p>
    <w:p w14:paraId="26DEFC89" w14:textId="77777777" w:rsidR="00C22DCE" w:rsidRPr="00C22DCE" w:rsidRDefault="00C22DCE" w:rsidP="00DB5C32">
      <w:pPr>
        <w:rPr>
          <w:lang w:eastAsia="da-DK"/>
        </w:rPr>
      </w:pPr>
      <w:r w:rsidRPr="00C22DCE">
        <w:rPr>
          <w:lang w:eastAsia="da-DK"/>
        </w:rPr>
        <w:t>Unlike many traditional security solutions where prioritization logic is embedded in proprietary algorithms, this model is designed to be open and configurable.</w:t>
      </w:r>
    </w:p>
    <w:p w14:paraId="538ACBE4" w14:textId="77777777" w:rsidR="00C22DCE" w:rsidRPr="00C22DCE" w:rsidRDefault="00C22DCE" w:rsidP="00DB5C32">
      <w:pPr>
        <w:rPr>
          <w:lang w:eastAsia="da-DK"/>
        </w:rPr>
      </w:pPr>
    </w:p>
    <w:p w14:paraId="0EBCC58B" w14:textId="77777777" w:rsidR="00C22DCE" w:rsidRPr="00C22DCE" w:rsidRDefault="00C22DCE" w:rsidP="00DB5C32">
      <w:pPr>
        <w:rPr>
          <w:lang w:eastAsia="da-DK"/>
        </w:rPr>
      </w:pPr>
      <w:r w:rsidRPr="00C22DCE">
        <w:rPr>
          <w:lang w:eastAsia="da-DK"/>
        </w:rPr>
        <w:t>The solution is built using widely available technologies:</w:t>
      </w:r>
    </w:p>
    <w:p w14:paraId="7AF3258E" w14:textId="7EC97D5A" w:rsidR="00C22DCE" w:rsidRPr="00C22DCE" w:rsidRDefault="00C22DCE" w:rsidP="00DB5C32">
      <w:pPr>
        <w:pStyle w:val="ListParagraph"/>
        <w:numPr>
          <w:ilvl w:val="0"/>
          <w:numId w:val="109"/>
        </w:numPr>
        <w:rPr>
          <w:lang w:eastAsia="da-DK"/>
        </w:rPr>
      </w:pPr>
      <w:proofErr w:type="spellStart"/>
      <w:r w:rsidRPr="00C85876">
        <w:rPr>
          <w:b/>
          <w:bCs/>
          <w:lang w:eastAsia="da-DK"/>
        </w:rPr>
        <w:t>Kusto</w:t>
      </w:r>
      <w:proofErr w:type="spellEnd"/>
      <w:r w:rsidRPr="00C85876">
        <w:rPr>
          <w:b/>
          <w:bCs/>
          <w:lang w:eastAsia="da-DK"/>
        </w:rPr>
        <w:t xml:space="preserve"> </w:t>
      </w:r>
      <w:proofErr w:type="spellStart"/>
      <w:r w:rsidRPr="00C85876">
        <w:rPr>
          <w:b/>
          <w:bCs/>
          <w:lang w:eastAsia="da-DK"/>
        </w:rPr>
        <w:t>Queries</w:t>
      </w:r>
      <w:proofErr w:type="spellEnd"/>
      <w:r w:rsidRPr="00C85876">
        <w:rPr>
          <w:b/>
          <w:bCs/>
          <w:lang w:eastAsia="da-DK"/>
        </w:rPr>
        <w:t xml:space="preserve"> (KQL</w:t>
      </w:r>
      <w:r w:rsidRPr="00C22DCE">
        <w:rPr>
          <w:lang w:eastAsia="da-DK"/>
        </w:rPr>
        <w:t>) for data analysis</w:t>
      </w:r>
    </w:p>
    <w:p w14:paraId="5CF4C467" w14:textId="43541832" w:rsidR="00C22DCE" w:rsidRPr="00DB5C32" w:rsidRDefault="00C22DCE" w:rsidP="00DB5C32">
      <w:pPr>
        <w:pStyle w:val="ListParagraph"/>
        <w:numPr>
          <w:ilvl w:val="0"/>
          <w:numId w:val="109"/>
        </w:numPr>
        <w:rPr>
          <w:lang w:val="en-US" w:eastAsia="da-DK"/>
        </w:rPr>
      </w:pPr>
      <w:r w:rsidRPr="00C85876">
        <w:rPr>
          <w:b/>
          <w:bCs/>
          <w:lang w:val="en-US" w:eastAsia="da-DK"/>
        </w:rPr>
        <w:t>PowerShell</w:t>
      </w:r>
      <w:r w:rsidRPr="00DB5C32">
        <w:rPr>
          <w:lang w:val="en-US" w:eastAsia="da-DK"/>
        </w:rPr>
        <w:t xml:space="preserve"> for automation and report generation</w:t>
      </w:r>
    </w:p>
    <w:p w14:paraId="351F7B29" w14:textId="7FBABD72" w:rsidR="00C22DCE" w:rsidRPr="00DB5C32" w:rsidRDefault="00C22DCE" w:rsidP="00DB5C32">
      <w:pPr>
        <w:pStyle w:val="ListParagraph"/>
        <w:numPr>
          <w:ilvl w:val="0"/>
          <w:numId w:val="109"/>
        </w:numPr>
        <w:rPr>
          <w:lang w:val="en-US" w:eastAsia="da-DK"/>
        </w:rPr>
      </w:pPr>
      <w:r w:rsidRPr="00C85876">
        <w:rPr>
          <w:b/>
          <w:bCs/>
          <w:lang w:val="en-US" w:eastAsia="da-DK"/>
        </w:rPr>
        <w:t>CSV</w:t>
      </w:r>
      <w:r w:rsidRPr="00C85876">
        <w:rPr>
          <w:b/>
          <w:bCs/>
          <w:lang w:val="en-US" w:eastAsia="da-DK"/>
        </w:rPr>
        <w:noBreakHyphen/>
        <w:t>based index file</w:t>
      </w:r>
      <w:r w:rsidRPr="00DB5C32">
        <w:rPr>
          <w:lang w:val="en-US" w:eastAsia="da-DK"/>
        </w:rPr>
        <w:t xml:space="preserve"> defining risk scoring</w:t>
      </w:r>
    </w:p>
    <w:p w14:paraId="13C4A246" w14:textId="1CE0293C" w:rsidR="00C22DCE" w:rsidRPr="00DB5C32" w:rsidRDefault="00C22DCE" w:rsidP="00DB5C32">
      <w:pPr>
        <w:pStyle w:val="ListParagraph"/>
        <w:numPr>
          <w:ilvl w:val="0"/>
          <w:numId w:val="109"/>
        </w:numPr>
        <w:rPr>
          <w:lang w:val="en-US" w:eastAsia="da-DK"/>
        </w:rPr>
      </w:pPr>
      <w:r w:rsidRPr="00C85876">
        <w:rPr>
          <w:b/>
          <w:bCs/>
          <w:lang w:val="en-US" w:eastAsia="da-DK"/>
        </w:rPr>
        <w:t>Asset tagging</w:t>
      </w:r>
      <w:r w:rsidRPr="00DB5C32">
        <w:rPr>
          <w:lang w:val="en-US" w:eastAsia="da-DK"/>
        </w:rPr>
        <w:t xml:space="preserve"> for classification of critical systems</w:t>
      </w:r>
      <w:r w:rsidR="00C85876">
        <w:rPr>
          <w:lang w:val="en-US" w:eastAsia="da-DK"/>
        </w:rPr>
        <w:t>, based on Kusto queries</w:t>
      </w:r>
    </w:p>
    <w:p w14:paraId="79920AC1" w14:textId="77777777" w:rsidR="00C22DCE" w:rsidRPr="00DB5C32" w:rsidRDefault="00C22DCE" w:rsidP="00DB5C32">
      <w:pPr>
        <w:rPr>
          <w:lang w:val="en-US" w:eastAsia="da-DK"/>
        </w:rPr>
      </w:pPr>
    </w:p>
    <w:p w14:paraId="72B37835" w14:textId="77777777" w:rsidR="00C22DCE" w:rsidRDefault="00C22DCE" w:rsidP="00DB5C32">
      <w:pPr>
        <w:rPr>
          <w:lang w:eastAsia="da-DK"/>
        </w:rPr>
      </w:pPr>
      <w:r w:rsidRPr="00C22DCE">
        <w:rPr>
          <w:lang w:eastAsia="da-DK"/>
        </w:rPr>
        <w:t xml:space="preserve">This </w:t>
      </w:r>
      <w:proofErr w:type="spellStart"/>
      <w:r w:rsidRPr="00C22DCE">
        <w:rPr>
          <w:lang w:eastAsia="da-DK"/>
        </w:rPr>
        <w:t>means</w:t>
      </w:r>
      <w:proofErr w:type="spellEnd"/>
      <w:r w:rsidRPr="00C22DCE">
        <w:rPr>
          <w:lang w:eastAsia="da-DK"/>
        </w:rPr>
        <w:t xml:space="preserve"> the </w:t>
      </w:r>
      <w:proofErr w:type="spellStart"/>
      <w:r w:rsidRPr="00C22DCE">
        <w:rPr>
          <w:lang w:eastAsia="da-DK"/>
        </w:rPr>
        <w:t>prioritization</w:t>
      </w:r>
      <w:proofErr w:type="spellEnd"/>
      <w:r w:rsidRPr="00C22DCE">
        <w:rPr>
          <w:lang w:eastAsia="da-DK"/>
        </w:rPr>
        <w:t xml:space="preserve"> model is </w:t>
      </w:r>
      <w:proofErr w:type="spellStart"/>
      <w:r w:rsidRPr="00C22DCE">
        <w:rPr>
          <w:lang w:eastAsia="da-DK"/>
        </w:rPr>
        <w:t>fully</w:t>
      </w:r>
      <w:proofErr w:type="spellEnd"/>
      <w:r w:rsidRPr="00C22DCE">
        <w:rPr>
          <w:lang w:eastAsia="da-DK"/>
        </w:rPr>
        <w:t xml:space="preserve"> transparent and </w:t>
      </w:r>
      <w:proofErr w:type="spellStart"/>
      <w:r w:rsidRPr="00C22DCE">
        <w:rPr>
          <w:lang w:eastAsia="da-DK"/>
        </w:rPr>
        <w:t>adaptable</w:t>
      </w:r>
      <w:proofErr w:type="spellEnd"/>
      <w:r w:rsidRPr="00C22DCE">
        <w:rPr>
          <w:lang w:eastAsia="da-DK"/>
        </w:rPr>
        <w:t>.</w:t>
      </w:r>
    </w:p>
    <w:p w14:paraId="47A12463" w14:textId="77777777" w:rsidR="00CC41AE" w:rsidRPr="00C22DCE" w:rsidRDefault="00CC41AE" w:rsidP="00DB5C32">
      <w:pPr>
        <w:rPr>
          <w:lang w:eastAsia="da-DK"/>
        </w:rPr>
      </w:pPr>
    </w:p>
    <w:p w14:paraId="6A17913F" w14:textId="77777777" w:rsidR="00C22DCE" w:rsidRPr="00C22DCE" w:rsidRDefault="00C22DCE" w:rsidP="00CC41AE">
      <w:pPr>
        <w:pStyle w:val="Heading2"/>
      </w:pPr>
      <w:bookmarkStart w:id="8" w:name="_Toc223962828"/>
      <w:r w:rsidRPr="00C22DCE">
        <w:t>Conclusion</w:t>
      </w:r>
      <w:bookmarkEnd w:id="8"/>
    </w:p>
    <w:p w14:paraId="252C11CE" w14:textId="77777777" w:rsidR="00C22DCE" w:rsidRPr="00C22DCE" w:rsidRDefault="00C22DCE" w:rsidP="00DB5C32">
      <w:pPr>
        <w:rPr>
          <w:lang w:eastAsia="da-DK"/>
        </w:rPr>
      </w:pPr>
      <w:r w:rsidRPr="00C22DCE">
        <w:rPr>
          <w:lang w:eastAsia="da-DK"/>
        </w:rPr>
        <w:t xml:space="preserve">Organizations </w:t>
      </w:r>
      <w:proofErr w:type="spellStart"/>
      <w:r w:rsidRPr="00C22DCE">
        <w:rPr>
          <w:lang w:eastAsia="da-DK"/>
        </w:rPr>
        <w:t>today</w:t>
      </w:r>
      <w:proofErr w:type="spellEnd"/>
      <w:r w:rsidRPr="00C22DCE">
        <w:rPr>
          <w:lang w:eastAsia="da-DK"/>
        </w:rPr>
        <w:t xml:space="preserve"> face an overwhelming number of security findings.</w:t>
      </w:r>
    </w:p>
    <w:p w14:paraId="26B3BF3D" w14:textId="77777777" w:rsidR="00C22DCE" w:rsidRPr="00C22DCE" w:rsidRDefault="00C22DCE" w:rsidP="00DB5C32">
      <w:pPr>
        <w:rPr>
          <w:lang w:eastAsia="da-DK"/>
        </w:rPr>
      </w:pPr>
    </w:p>
    <w:p w14:paraId="58BC51DD" w14:textId="77777777" w:rsidR="00C22DCE" w:rsidRPr="00C22DCE" w:rsidRDefault="00C22DCE" w:rsidP="00DB5C32">
      <w:pPr>
        <w:rPr>
          <w:lang w:eastAsia="da-DK"/>
        </w:rPr>
      </w:pPr>
      <w:r w:rsidRPr="00C22DCE">
        <w:rPr>
          <w:lang w:eastAsia="da-DK"/>
        </w:rPr>
        <w:t>A risk</w:t>
      </w:r>
      <w:r w:rsidRPr="00C22DCE">
        <w:rPr>
          <w:lang w:eastAsia="da-DK"/>
        </w:rPr>
        <w:noBreakHyphen/>
        <w:t>based prioritization model that combines asset criticality, exposure context and vulnerability impact allows organizations to focus their security efforts where risk reduction is greatest.</w:t>
      </w:r>
    </w:p>
    <w:p w14:paraId="4B9D68CC" w14:textId="77777777" w:rsidR="00C22DCE" w:rsidRPr="00C22DCE" w:rsidRDefault="00C22DCE" w:rsidP="00DB5C32">
      <w:pPr>
        <w:rPr>
          <w:lang w:eastAsia="da-DK"/>
        </w:rPr>
      </w:pPr>
    </w:p>
    <w:p w14:paraId="70CA27F5" w14:textId="77777777" w:rsidR="00C22DCE" w:rsidRPr="00C22DCE" w:rsidRDefault="00C22DCE" w:rsidP="00DB5C32">
      <w:pPr>
        <w:rPr>
          <w:lang w:eastAsia="da-DK"/>
        </w:rPr>
      </w:pPr>
      <w:r w:rsidRPr="00C22DCE">
        <w:rPr>
          <w:lang w:eastAsia="da-DK"/>
        </w:rPr>
        <w:t>The Security Insight approach emphasizes transparency, flexibility and openness and enables organizations to adapt the risk model to their own environment and priorities.</w:t>
      </w:r>
    </w:p>
    <w:p w14:paraId="1DDAF290" w14:textId="77777777" w:rsidR="002D4BC7" w:rsidRPr="002D4BC7" w:rsidRDefault="002D4BC7" w:rsidP="00C22DCE">
      <w:pPr>
        <w:pStyle w:val="Heading2"/>
        <w:rPr>
          <w:lang w:eastAsia="da-DK"/>
        </w:rPr>
      </w:pPr>
    </w:p>
    <w:sectPr w:rsidR="002D4BC7" w:rsidRPr="002D4BC7" w:rsidSect="00157EFC">
      <w:headerReference w:type="default" r:id="rId8"/>
      <w:footerReference w:type="default" r:id="rId9"/>
      <w:headerReference w:type="first" r:id="rId10"/>
      <w:pgSz w:w="11900" w:h="16840"/>
      <w:pgMar w:top="1701" w:right="1134" w:bottom="1701" w:left="1134" w:header="68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BB146" w14:textId="77777777" w:rsidR="00E86DF8" w:rsidRDefault="00E86DF8" w:rsidP="00073C02">
      <w:r>
        <w:separator/>
      </w:r>
    </w:p>
  </w:endnote>
  <w:endnote w:type="continuationSeparator" w:id="0">
    <w:p w14:paraId="285A0A56" w14:textId="77777777" w:rsidR="00E86DF8" w:rsidRDefault="00E86DF8" w:rsidP="00073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75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717"/>
      <w:gridCol w:w="4867"/>
    </w:tblGrid>
    <w:tr w:rsidR="00D96537" w14:paraId="4A9CC106" w14:textId="77777777" w:rsidTr="00007D72">
      <w:trPr>
        <w:trHeight w:val="380"/>
      </w:trPr>
      <w:tc>
        <w:tcPr>
          <w:tcW w:w="2461" w:type="pct"/>
        </w:tcPr>
        <w:p w14:paraId="5C811F26" w14:textId="4C199C1A" w:rsidR="00D96537" w:rsidRPr="002D617C" w:rsidRDefault="00D96537" w:rsidP="00073C02">
          <w:pPr>
            <w:pStyle w:val="Header"/>
            <w:rPr>
              <w:color w:val="808080" w:themeColor="background1" w:themeShade="80"/>
              <w:szCs w:val="18"/>
            </w:rPr>
          </w:pPr>
          <w:r>
            <w:fldChar w:fldCharType="begin"/>
          </w:r>
          <w:r w:rsidRPr="000D76E6">
            <w:instrText xml:space="preserve"> SUBJECT  \* MERGEFORMAT </w:instrText>
          </w:r>
          <w:r>
            <w:fldChar w:fldCharType="end"/>
          </w:r>
        </w:p>
      </w:tc>
      <w:tc>
        <w:tcPr>
          <w:tcW w:w="2539" w:type="pct"/>
          <w:vAlign w:val="bottom"/>
        </w:tcPr>
        <w:p w14:paraId="6094E186" w14:textId="2C2B848B" w:rsidR="00D96537" w:rsidRPr="007650A7" w:rsidRDefault="00671A17" w:rsidP="00EC5ACC">
          <w:pPr>
            <w:pStyle w:val="Footer"/>
            <w:jc w:val="right"/>
            <w:rPr>
              <w:color w:val="FFFFFF" w:themeColor="background1"/>
            </w:rPr>
          </w:pPr>
          <w:r>
            <w:rPr>
              <w:color w:val="FFFFFF" w:themeColor="background1"/>
            </w:rPr>
            <w:t xml:space="preserve">Page </w:t>
          </w:r>
          <w:r w:rsidR="00D96537" w:rsidRPr="007650A7">
            <w:rPr>
              <w:color w:val="FFFFFF" w:themeColor="background1"/>
            </w:rPr>
            <w:fldChar w:fldCharType="begin"/>
          </w:r>
          <w:r w:rsidR="00D96537" w:rsidRPr="007650A7">
            <w:rPr>
              <w:color w:val="FFFFFF" w:themeColor="background1"/>
            </w:rPr>
            <w:instrText xml:space="preserve"> PAGE </w:instrText>
          </w:r>
          <w:r w:rsidR="00D96537" w:rsidRPr="007650A7">
            <w:rPr>
              <w:color w:val="FFFFFF" w:themeColor="background1"/>
            </w:rPr>
            <w:fldChar w:fldCharType="separate"/>
          </w:r>
          <w:r w:rsidR="00D96537">
            <w:rPr>
              <w:noProof/>
              <w:color w:val="FFFFFF" w:themeColor="background1"/>
            </w:rPr>
            <w:t>3</w:t>
          </w:r>
          <w:r w:rsidR="00D96537" w:rsidRPr="007650A7">
            <w:rPr>
              <w:color w:val="FFFFFF" w:themeColor="background1"/>
            </w:rPr>
            <w:fldChar w:fldCharType="end"/>
          </w:r>
          <w:r w:rsidR="00D96537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>o</w:t>
          </w:r>
          <w:r w:rsidR="00D96537" w:rsidRPr="007650A7">
            <w:rPr>
              <w:color w:val="FFFFFF" w:themeColor="background1"/>
            </w:rPr>
            <w:t xml:space="preserve">f </w:t>
          </w:r>
          <w:r w:rsidR="00D96537" w:rsidRPr="007650A7">
            <w:rPr>
              <w:color w:val="FFFFFF" w:themeColor="background1"/>
            </w:rPr>
            <w:fldChar w:fldCharType="begin"/>
          </w:r>
          <w:r w:rsidR="00D96537" w:rsidRPr="007650A7">
            <w:rPr>
              <w:color w:val="FFFFFF" w:themeColor="background1"/>
            </w:rPr>
            <w:instrText xml:space="preserve"> NUMPAGES </w:instrText>
          </w:r>
          <w:r w:rsidR="00D96537" w:rsidRPr="007650A7">
            <w:rPr>
              <w:color w:val="FFFFFF" w:themeColor="background1"/>
            </w:rPr>
            <w:fldChar w:fldCharType="separate"/>
          </w:r>
          <w:r w:rsidR="00D96537">
            <w:rPr>
              <w:noProof/>
              <w:color w:val="FFFFFF" w:themeColor="background1"/>
            </w:rPr>
            <w:t>22</w:t>
          </w:r>
          <w:r w:rsidR="00D96537" w:rsidRPr="007650A7">
            <w:rPr>
              <w:color w:val="FFFFFF" w:themeColor="background1"/>
            </w:rPr>
            <w:fldChar w:fldCharType="end"/>
          </w:r>
        </w:p>
      </w:tc>
    </w:tr>
  </w:tbl>
  <w:p w14:paraId="7AA5D9DE" w14:textId="77777777" w:rsidR="00D96537" w:rsidRDefault="00D96537" w:rsidP="00073C02">
    <w:pPr>
      <w:pStyle w:val="Footer"/>
    </w:pPr>
    <w:r w:rsidRPr="000D76E6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498AA33" wp14:editId="5FC645AF">
              <wp:simplePos x="0" y="0"/>
              <wp:positionH relativeFrom="column">
                <wp:posOffset>4014047</wp:posOffset>
              </wp:positionH>
              <wp:positionV relativeFrom="paragraph">
                <wp:posOffset>-394688</wp:posOffset>
              </wp:positionV>
              <wp:extent cx="3590925" cy="2256696"/>
              <wp:effectExtent l="0" t="0" r="0" b="4445"/>
              <wp:wrapNone/>
              <wp:docPr id="1" name="Kombinationstegning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0925" cy="2256696"/>
                      </a:xfrm>
                      <a:custGeom>
                        <a:avLst/>
                        <a:gdLst>
                          <a:gd name="connsiteX0" fmla="*/ 1558868 w 3897193"/>
                          <a:gd name="connsiteY0" fmla="*/ 0 h 2450246"/>
                          <a:gd name="connsiteX1" fmla="*/ 2338325 w 3897193"/>
                          <a:gd name="connsiteY1" fmla="*/ 0 h 2450246"/>
                          <a:gd name="connsiteX2" fmla="*/ 3215191 w 3897193"/>
                          <a:gd name="connsiteY2" fmla="*/ 876866 h 2450246"/>
                          <a:gd name="connsiteX3" fmla="*/ 3897193 w 3897193"/>
                          <a:gd name="connsiteY3" fmla="*/ 1558868 h 2450246"/>
                          <a:gd name="connsiteX4" fmla="*/ 3897193 w 3897193"/>
                          <a:gd name="connsiteY4" fmla="*/ 2338325 h 2450246"/>
                          <a:gd name="connsiteX5" fmla="*/ 3785272 w 3897193"/>
                          <a:gd name="connsiteY5" fmla="*/ 2450246 h 2450246"/>
                          <a:gd name="connsiteX6" fmla="*/ 111921 w 3897193"/>
                          <a:gd name="connsiteY6" fmla="*/ 2450246 h 2450246"/>
                          <a:gd name="connsiteX7" fmla="*/ 0 w 3897193"/>
                          <a:gd name="connsiteY7" fmla="*/ 2338325 h 2450246"/>
                          <a:gd name="connsiteX8" fmla="*/ 0 w 3897193"/>
                          <a:gd name="connsiteY8" fmla="*/ 1558868 h 2450246"/>
                          <a:gd name="connsiteX9" fmla="*/ 1558868 w 3897193"/>
                          <a:gd name="connsiteY9" fmla="*/ 0 h 245024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</a:cxnLst>
                        <a:rect l="l" t="t" r="r" b="b"/>
                        <a:pathLst>
                          <a:path w="3897193" h="2450246">
                            <a:moveTo>
                              <a:pt x="1558868" y="0"/>
                            </a:moveTo>
                            <a:lnTo>
                              <a:pt x="2338325" y="0"/>
                            </a:lnTo>
                            <a:lnTo>
                              <a:pt x="3215191" y="876866"/>
                            </a:lnTo>
                            <a:lnTo>
                              <a:pt x="3897193" y="1558868"/>
                            </a:lnTo>
                            <a:lnTo>
                              <a:pt x="3897193" y="2338325"/>
                            </a:lnTo>
                            <a:lnTo>
                              <a:pt x="3785272" y="2450246"/>
                            </a:lnTo>
                            <a:lnTo>
                              <a:pt x="111921" y="2450246"/>
                            </a:lnTo>
                            <a:lnTo>
                              <a:pt x="0" y="2338325"/>
                            </a:lnTo>
                            <a:lnTo>
                              <a:pt x="0" y="1558868"/>
                            </a:lnTo>
                            <a:lnTo>
                              <a:pt x="1558868" y="0"/>
                            </a:lnTo>
                            <a:close/>
                          </a:path>
                        </a:pathLst>
                      </a:custGeom>
                      <a:solidFill>
                        <a:srgbClr val="00B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B1D4AB" id="Kombinationstegning 1" o:spid="_x0000_s1026" style="position:absolute;margin-left:316.05pt;margin-top:-31.1pt;width:282.75pt;height:177.7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97193,2450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T7JqQMAANwMAAAOAAAAZHJzL2Uyb0RvYy54bWysV9tu3DYQfS/QfyD0WKDWzdJKC68DNKn7&#10;UjRBkwDpI01RKwEUKZDM7vrvO7zJjNNE2qB+0GU1Z87M4XA4vnt1mRg6UalGwQ9JfpMliHIiupEf&#10;D8nHDw+/NglSGvMOM8HpIXmiKnl1//NPd+d5TwsxCNZRicAJV/vzfEgGred9mioy0AmrGzFTDh97&#10;ISes4VUe007iM3ifWFpkWZ2ehexmKQhVCn594z4m99Z/31Oi3/a9ohqxQwKxaXuV9vporun9Hd4f&#10;JZ6Hkfgw8A9EMeGRA+ni6g3WGH2W41euppFIoUSvb4iYUtH3I6E2B8gmz15k837AM7W5gDhqXmRS&#10;/59b8tfp/fxOggznWe0VPJosLr2czB3iQxcr1tMiFr1oRODHsmqztqgSROBbUVR13dZGzvQZTj4r&#10;/QcV1hU+/am0U7uDJ6tVhzieoCiI4FyNmn6CFeonBgvwS4ryqmqaukFnVDbtLm9Lv1YvQf/EoAwN&#10;qLitsuLWxgLr8dL8Ux5xFGXZlEW1zhGDNnAUEUdZ5FXe5uscMajZ1U1drydTxkROpnWiGBRUXpXt&#10;9keYYlDQepUJSmopgnLXVMWuWM8pBvkCWFevjpjyPG+LDasUYzYT7SKibD2Z2HyzbNBoF9k2cMTm&#10;m4ugjTgCaHV/xqAXewd6xTF0AzyEBkEu3HcIeELYnCSZba6zUKYdxe0Cek94hUbg2g+gTHtZAcOW&#10;jsH5VWDYqzG4uAoM+y8G28YGSmwLG7ZUDL69ihl2SQyurgJD5cfg0Oy3hQ0lHYN3VzFDrcbg5iow&#10;lF8MbmOwU90Xm4RhwYwJzI4JOkEwJsgEwZjwaDB4P2NtajQ8ojMcgv5oQgOcgf7cMd8ncaIfhLXU&#10;pmT9ZrGhhDJ9tmE8tvU7/gvbYBHus/XqjxZr6U4Mn1wwC3dvHoIFPUJAbscEu3D/2j4E9V1716xt&#10;OEGM79m7lrvZHM55CHxLIM5yS4rBxngO6xJEIEwo6uI3K28nm6UETOVE040SbOweRsbMkit5fHzN&#10;JDphM3Rmv+W/P/h1+cKM2S7FhYEFmYDkeQ6zT/qJUeOU8b9pj8YOiqmwzdCOyHThwYRQrnP3acAd&#10;dfRVBn+B3QzVBmFTsQ6N5x74F9/eQbB0ToJvF6W3N1BqJ+wF7Lr0NwJz4AVhmQXXC3gauZD/lRmD&#10;rDyzsw8iOWmMSo+ie3onkdTstXCDPuZkELCBiZYWbKxghLaZ+3HfzOjxu3X7/E/J/b8AAAD//wMA&#10;UEsDBBQABgAIAAAAIQC+1SYA4QAAAAwBAAAPAAAAZHJzL2Rvd25yZXYueG1sTI/BTsMwEETvSPyD&#10;tUjcWieuZGiIUxWk0iOiIAQ3N94mEfE6xG7r/D3uCY6reZp5W66i7dkJR985UpDPM2BItTMdNQre&#10;3zaze2A+aDK6d4QKJvSwqq6vSl0Yd6ZXPO1Cw1IJ+UIraEMYCs593aLVfu4GpJQd3Gh1SOfYcDPq&#10;cyq3PRdZJrnVHaWFVg/41GL9vTtaBVu3/fmMz1Osvz4OZj3JljYvj0rd3sT1A7CAMfzBcNFP6lAl&#10;p707kvGsVyAXIk+ogpkUAtiFyJd3EthegVguBPCq5P+fqH4BAAD//wMAUEsBAi0AFAAGAAgAAAAh&#10;ALaDOJL+AAAA4QEAABMAAAAAAAAAAAAAAAAAAAAAAFtDb250ZW50X1R5cGVzXS54bWxQSwECLQAU&#10;AAYACAAAACEAOP0h/9YAAACUAQAACwAAAAAAAAAAAAAAAAAvAQAAX3JlbHMvLnJlbHNQSwECLQAU&#10;AAYACAAAACEAoKk+yakDAADcDAAADgAAAAAAAAAAAAAAAAAuAgAAZHJzL2Uyb0RvYy54bWxQSwEC&#10;LQAUAAYACAAAACEAvtUmAOEAAAAMAQAADwAAAAAAAAAAAAAAAAADBgAAZHJzL2Rvd25yZXYueG1s&#10;UEsFBgAAAAAEAAQA8wAAABEHAAAAAA==&#10;" path="m1558868,r779457,l3215191,876866r682002,682002l3897193,2338325r-111921,111921l111921,2450246,,2338325,,1558868,1558868,xe" fillcolor="#00b1ef" stroked="f" strokeweight="1pt">
              <v:stroke joinstyle="miter"/>
              <v:path arrowok="t" o:connecttype="custom" o:connectlocs="1436362,0;2154563,0;2962519,807601;3590925,1435730;3590925,2153616;3487800,2256696;103125,2256696;0,2153616;0,1435730;1436362,0" o:connectangles="0,0,0,0,0,0,0,0,0,0"/>
            </v:shape>
          </w:pict>
        </mc:Fallback>
      </mc:AlternateContent>
    </w:r>
    <w:r>
      <w:tab/>
    </w:r>
  </w:p>
  <w:p w14:paraId="47A41FEB" w14:textId="77777777" w:rsidR="00D96537" w:rsidRDefault="00D96537" w:rsidP="00073C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30D4" w14:textId="77777777" w:rsidR="00E86DF8" w:rsidRDefault="00E86DF8" w:rsidP="00073C02">
      <w:r>
        <w:separator/>
      </w:r>
    </w:p>
  </w:footnote>
  <w:footnote w:type="continuationSeparator" w:id="0">
    <w:p w14:paraId="60AD55AE" w14:textId="77777777" w:rsidR="00E86DF8" w:rsidRDefault="00E86DF8" w:rsidP="00073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0"/>
      <w:gridCol w:w="3210"/>
      <w:gridCol w:w="3212"/>
    </w:tblGrid>
    <w:tr w:rsidR="00D96537" w14:paraId="554ACB59" w14:textId="77777777" w:rsidTr="00C35862">
      <w:tc>
        <w:tcPr>
          <w:tcW w:w="1666" w:type="pct"/>
        </w:tcPr>
        <w:p w14:paraId="74CE5946" w14:textId="77777777" w:rsidR="00D96537" w:rsidRPr="002D617C" w:rsidRDefault="00D96537" w:rsidP="00073C02">
          <w:pPr>
            <w:pStyle w:val="Header"/>
          </w:pPr>
        </w:p>
      </w:tc>
      <w:tc>
        <w:tcPr>
          <w:tcW w:w="1666" w:type="pct"/>
        </w:tcPr>
        <w:p w14:paraId="2B43C3DF" w14:textId="6682409E" w:rsidR="00D96537" w:rsidRPr="002D617C" w:rsidRDefault="00D96537" w:rsidP="00073C02">
          <w:pPr>
            <w:pStyle w:val="Header"/>
            <w:rPr>
              <w:color w:val="808080" w:themeColor="background1" w:themeShade="80"/>
              <w:szCs w:val="18"/>
            </w:rPr>
          </w:pPr>
          <w:r>
            <w:fldChar w:fldCharType="begin"/>
          </w:r>
          <w:r w:rsidRPr="000D76E6">
            <w:instrText xml:space="preserve"> SUBJECT  \* MERGEFORMAT </w:instrText>
          </w:r>
          <w:r>
            <w:fldChar w:fldCharType="end"/>
          </w:r>
        </w:p>
      </w:tc>
      <w:tc>
        <w:tcPr>
          <w:tcW w:w="1667" w:type="pct"/>
          <w:vAlign w:val="bottom"/>
        </w:tcPr>
        <w:p w14:paraId="61BE1C26" w14:textId="77777777" w:rsidR="00D96537" w:rsidRPr="000D76E6" w:rsidRDefault="00D96537" w:rsidP="005A6EAD">
          <w:pPr>
            <w:pStyle w:val="Footer"/>
            <w:jc w:val="right"/>
          </w:pPr>
          <w:r>
            <w:rPr>
              <w:noProof/>
              <w:lang w:eastAsia="da-DK"/>
            </w:rPr>
            <w:drawing>
              <wp:inline distT="0" distB="0" distL="0" distR="0" wp14:anchorId="1D0B429D" wp14:editId="54073C14">
                <wp:extent cx="1428355" cy="586740"/>
                <wp:effectExtent l="0" t="0" r="0" b="0"/>
                <wp:docPr id="8" name="Billed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2waysit_bla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8115" cy="594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168049A" w14:textId="77777777" w:rsidR="00D96537" w:rsidRDefault="00D96537" w:rsidP="00073C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4C2F" w14:textId="77777777" w:rsidR="00D96537" w:rsidRDefault="00D96537" w:rsidP="00073C02">
    <w:pPr>
      <w:pStyle w:val="Header"/>
      <w:rPr>
        <w:noProof/>
        <w:lang w:eastAsia="da-DK"/>
      </w:rPr>
    </w:pPr>
    <w:r>
      <w:rPr>
        <w:noProof/>
        <w:lang w:eastAsia="da-DK"/>
      </w:rPr>
      <w:drawing>
        <wp:anchor distT="0" distB="0" distL="114300" distR="114300" simplePos="0" relativeHeight="251657214" behindDoc="1" locked="0" layoutInCell="1" allowOverlap="1" wp14:anchorId="546C3EA3" wp14:editId="57ABDAEA">
          <wp:simplePos x="0" y="0"/>
          <wp:positionH relativeFrom="column">
            <wp:posOffset>-787190</wp:posOffset>
          </wp:positionH>
          <wp:positionV relativeFrom="page">
            <wp:posOffset>-101600</wp:posOffset>
          </wp:positionV>
          <wp:extent cx="7720997" cy="10920068"/>
          <wp:effectExtent l="0" t="0" r="635" b="2540"/>
          <wp:wrapNone/>
          <wp:docPr id="5" name="Billed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G_wor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0997" cy="10920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1"/>
      <w:gridCol w:w="4001"/>
    </w:tblGrid>
    <w:tr w:rsidR="00D96537" w:rsidRPr="00C22DCE" w14:paraId="65AFC530" w14:textId="77777777" w:rsidTr="00C35862">
      <w:tc>
        <w:tcPr>
          <w:tcW w:w="2923" w:type="pct"/>
          <w:vAlign w:val="center"/>
        </w:tcPr>
        <w:p w14:paraId="02676D70" w14:textId="77777777" w:rsidR="00D96537" w:rsidRDefault="00D96537" w:rsidP="00073C02">
          <w:pPr>
            <w:pStyle w:val="Header"/>
          </w:pPr>
          <w:r>
            <w:rPr>
              <w:noProof/>
              <w:lang w:eastAsia="da-DK"/>
            </w:rPr>
            <w:drawing>
              <wp:inline distT="0" distB="0" distL="0" distR="0" wp14:anchorId="76FA2BD4" wp14:editId="767068A3">
                <wp:extent cx="1664335" cy="683676"/>
                <wp:effectExtent l="0" t="0" r="0" b="2540"/>
                <wp:docPr id="6" name="Billed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2waysit_hvid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302" cy="704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7" w:type="pct"/>
        </w:tcPr>
        <w:p w14:paraId="54DE044E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2LinkIT Aps</w:t>
          </w:r>
        </w:p>
        <w:p w14:paraId="6457FB07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proofErr w:type="spellStart"/>
          <w:r w:rsidRPr="003E72B8">
            <w:rPr>
              <w:color w:val="FFFFFF" w:themeColor="background1"/>
              <w:lang w:val="en-US"/>
            </w:rPr>
            <w:t>Strandvejen</w:t>
          </w:r>
          <w:proofErr w:type="spellEnd"/>
          <w:r w:rsidRPr="003E72B8">
            <w:rPr>
              <w:color w:val="FFFFFF" w:themeColor="background1"/>
              <w:lang w:val="en-US"/>
            </w:rPr>
            <w:t xml:space="preserve"> 21A</w:t>
          </w:r>
        </w:p>
        <w:p w14:paraId="1E463275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6000 Kolding</w:t>
          </w:r>
        </w:p>
        <w:p w14:paraId="060A7019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CVR: 39208032</w:t>
          </w:r>
        </w:p>
        <w:p w14:paraId="597B2E65" w14:textId="77777777" w:rsidR="00D96537" w:rsidRPr="00C35862" w:rsidRDefault="00D96537" w:rsidP="00073C02">
          <w:pPr>
            <w:pStyle w:val="Header"/>
            <w:jc w:val="right"/>
            <w:rPr>
              <w:lang w:val="en-US"/>
            </w:rPr>
          </w:pPr>
        </w:p>
      </w:tc>
    </w:tr>
  </w:tbl>
  <w:p w14:paraId="232C9CE1" w14:textId="77777777" w:rsidR="00D96537" w:rsidRPr="00C35862" w:rsidRDefault="00D96537" w:rsidP="00073C0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BD3"/>
    <w:multiLevelType w:val="hybridMultilevel"/>
    <w:tmpl w:val="7D0E026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C0BC3"/>
    <w:multiLevelType w:val="multilevel"/>
    <w:tmpl w:val="B618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14133"/>
    <w:multiLevelType w:val="hybridMultilevel"/>
    <w:tmpl w:val="F00CC1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C4880"/>
    <w:multiLevelType w:val="hybridMultilevel"/>
    <w:tmpl w:val="53CE9CB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41BCB"/>
    <w:multiLevelType w:val="hybridMultilevel"/>
    <w:tmpl w:val="DEEEDAC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185B66"/>
    <w:multiLevelType w:val="hybridMultilevel"/>
    <w:tmpl w:val="55E0D614"/>
    <w:lvl w:ilvl="0" w:tplc="100CDF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44D30"/>
    <w:multiLevelType w:val="multilevel"/>
    <w:tmpl w:val="FFC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1425B"/>
    <w:multiLevelType w:val="hybridMultilevel"/>
    <w:tmpl w:val="D12035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9C2ED2"/>
    <w:multiLevelType w:val="hybridMultilevel"/>
    <w:tmpl w:val="B0D2ED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3760D1"/>
    <w:multiLevelType w:val="hybridMultilevel"/>
    <w:tmpl w:val="5D0E7896"/>
    <w:lvl w:ilvl="0" w:tplc="100CDFC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9D22FA"/>
    <w:multiLevelType w:val="hybridMultilevel"/>
    <w:tmpl w:val="FE14E332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CB0514"/>
    <w:multiLevelType w:val="hybridMultilevel"/>
    <w:tmpl w:val="EB2A2A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105E22"/>
    <w:multiLevelType w:val="hybridMultilevel"/>
    <w:tmpl w:val="0F801FA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BF2260"/>
    <w:multiLevelType w:val="multilevel"/>
    <w:tmpl w:val="F6F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90679"/>
    <w:multiLevelType w:val="multilevel"/>
    <w:tmpl w:val="E458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36853"/>
    <w:multiLevelType w:val="hybridMultilevel"/>
    <w:tmpl w:val="FF5ACDF2"/>
    <w:lvl w:ilvl="0" w:tplc="100CDFC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858256C"/>
    <w:multiLevelType w:val="multilevel"/>
    <w:tmpl w:val="9E9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A4EB1"/>
    <w:multiLevelType w:val="hybridMultilevel"/>
    <w:tmpl w:val="75B40628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6122D6"/>
    <w:multiLevelType w:val="hybridMultilevel"/>
    <w:tmpl w:val="E7928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B0B2A3C"/>
    <w:multiLevelType w:val="multilevel"/>
    <w:tmpl w:val="DA5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145D9E"/>
    <w:multiLevelType w:val="multilevel"/>
    <w:tmpl w:val="86B4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617495"/>
    <w:multiLevelType w:val="hybridMultilevel"/>
    <w:tmpl w:val="ABB26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D433DCD"/>
    <w:multiLevelType w:val="hybridMultilevel"/>
    <w:tmpl w:val="239093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BE4468"/>
    <w:multiLevelType w:val="hybridMultilevel"/>
    <w:tmpl w:val="73DC4A72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DF74E49"/>
    <w:multiLevelType w:val="hybridMultilevel"/>
    <w:tmpl w:val="34FE5272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F60B69"/>
    <w:multiLevelType w:val="hybridMultilevel"/>
    <w:tmpl w:val="D55CD79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367FA2"/>
    <w:multiLevelType w:val="hybridMultilevel"/>
    <w:tmpl w:val="8FC065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A4560A"/>
    <w:multiLevelType w:val="hybridMultilevel"/>
    <w:tmpl w:val="8B662FD4"/>
    <w:lvl w:ilvl="0" w:tplc="2D883AD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E75E82"/>
    <w:multiLevelType w:val="hybridMultilevel"/>
    <w:tmpl w:val="5226F48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497540"/>
    <w:multiLevelType w:val="hybridMultilevel"/>
    <w:tmpl w:val="72BE5576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23745103"/>
    <w:multiLevelType w:val="hybridMultilevel"/>
    <w:tmpl w:val="3550A92C"/>
    <w:lvl w:ilvl="0" w:tplc="E3D4BBB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762290"/>
    <w:multiLevelType w:val="hybridMultilevel"/>
    <w:tmpl w:val="5198C67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38D7E87"/>
    <w:multiLevelType w:val="multilevel"/>
    <w:tmpl w:val="9E2E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F62C39"/>
    <w:multiLevelType w:val="hybridMultilevel"/>
    <w:tmpl w:val="A85A1DC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4A41AF"/>
    <w:multiLevelType w:val="hybridMultilevel"/>
    <w:tmpl w:val="9A8458DE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1F345D"/>
    <w:multiLevelType w:val="hybridMultilevel"/>
    <w:tmpl w:val="8076C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633604"/>
    <w:multiLevelType w:val="multilevel"/>
    <w:tmpl w:val="DC5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871930"/>
    <w:multiLevelType w:val="hybridMultilevel"/>
    <w:tmpl w:val="C42C7772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F46A54"/>
    <w:multiLevelType w:val="hybridMultilevel"/>
    <w:tmpl w:val="E314158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AC3EC2"/>
    <w:multiLevelType w:val="hybridMultilevel"/>
    <w:tmpl w:val="51F8FC0E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EB22D54"/>
    <w:multiLevelType w:val="hybridMultilevel"/>
    <w:tmpl w:val="6C080E92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0DB7483"/>
    <w:multiLevelType w:val="hybridMultilevel"/>
    <w:tmpl w:val="E3F4BFF2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8D2046"/>
    <w:multiLevelType w:val="hybridMultilevel"/>
    <w:tmpl w:val="D05CFCBE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7690044"/>
    <w:multiLevelType w:val="hybridMultilevel"/>
    <w:tmpl w:val="8948FDEC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7DC2CC9"/>
    <w:multiLevelType w:val="hybridMultilevel"/>
    <w:tmpl w:val="AD30BBF0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733FC0"/>
    <w:multiLevelType w:val="hybridMultilevel"/>
    <w:tmpl w:val="CCF44EC8"/>
    <w:lvl w:ilvl="0" w:tplc="E656F4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AppleSystemUIFont" w:hAnsi=".AppleSystemUIFont" w:hint="default"/>
      </w:rPr>
    </w:lvl>
    <w:lvl w:ilvl="1" w:tplc="A6467A3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AppleSystemUIFont" w:hAnsi=".AppleSystemUIFont" w:hint="default"/>
      </w:rPr>
    </w:lvl>
    <w:lvl w:ilvl="2" w:tplc="0D12C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.AppleSystemUIFont" w:hAnsi=".AppleSystemUIFont" w:hint="default"/>
      </w:rPr>
    </w:lvl>
    <w:lvl w:ilvl="3" w:tplc="76C285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.AppleSystemUIFont" w:hAnsi=".AppleSystemUIFont" w:hint="default"/>
      </w:rPr>
    </w:lvl>
    <w:lvl w:ilvl="4" w:tplc="9E90A30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.AppleSystemUIFont" w:hAnsi=".AppleSystemUIFont" w:hint="default"/>
      </w:rPr>
    </w:lvl>
    <w:lvl w:ilvl="5" w:tplc="308CDD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.AppleSystemUIFont" w:hAnsi=".AppleSystemUIFont" w:hint="default"/>
      </w:rPr>
    </w:lvl>
    <w:lvl w:ilvl="6" w:tplc="E2C0A26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.AppleSystemUIFont" w:hAnsi=".AppleSystemUIFont" w:hint="default"/>
      </w:rPr>
    </w:lvl>
    <w:lvl w:ilvl="7" w:tplc="917240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.AppleSystemUIFont" w:hAnsi=".AppleSystemUIFont" w:hint="default"/>
      </w:rPr>
    </w:lvl>
    <w:lvl w:ilvl="8" w:tplc="0C382F9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.AppleSystemUIFont" w:hAnsi=".AppleSystemUIFont" w:hint="default"/>
      </w:rPr>
    </w:lvl>
  </w:abstractNum>
  <w:abstractNum w:abstractNumId="46" w15:restartNumberingAfterBreak="0">
    <w:nsid w:val="3D0365D0"/>
    <w:multiLevelType w:val="hybridMultilevel"/>
    <w:tmpl w:val="2EB401B6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3EDB282B"/>
    <w:multiLevelType w:val="multilevel"/>
    <w:tmpl w:val="458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0B407D"/>
    <w:multiLevelType w:val="hybridMultilevel"/>
    <w:tmpl w:val="84A8C3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1C3F4B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0" w15:restartNumberingAfterBreak="0">
    <w:nsid w:val="46450C1F"/>
    <w:multiLevelType w:val="hybridMultilevel"/>
    <w:tmpl w:val="ACFA8092"/>
    <w:lvl w:ilvl="0" w:tplc="F7181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584510">
      <w:numFmt w:val="none"/>
      <w:lvlText w:val=""/>
      <w:lvlJc w:val="left"/>
      <w:pPr>
        <w:tabs>
          <w:tab w:val="num" w:pos="360"/>
        </w:tabs>
      </w:pPr>
    </w:lvl>
    <w:lvl w:ilvl="2" w:tplc="DD00FD10">
      <w:numFmt w:val="none"/>
      <w:lvlText w:val=""/>
      <w:lvlJc w:val="left"/>
      <w:pPr>
        <w:tabs>
          <w:tab w:val="num" w:pos="360"/>
        </w:tabs>
      </w:pPr>
    </w:lvl>
    <w:lvl w:ilvl="3" w:tplc="FA229D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52C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842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885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E6F8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C4F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47716C4A"/>
    <w:multiLevelType w:val="hybridMultilevel"/>
    <w:tmpl w:val="3E0C9D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2A1D72"/>
    <w:multiLevelType w:val="hybridMultilevel"/>
    <w:tmpl w:val="5BA65992"/>
    <w:lvl w:ilvl="0" w:tplc="CC72A57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C046906"/>
    <w:multiLevelType w:val="multilevel"/>
    <w:tmpl w:val="B2A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1575E7"/>
    <w:multiLevelType w:val="hybridMultilevel"/>
    <w:tmpl w:val="EDC8C4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157675"/>
    <w:multiLevelType w:val="hybridMultilevel"/>
    <w:tmpl w:val="CE9232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D4B075C"/>
    <w:multiLevelType w:val="hybridMultilevel"/>
    <w:tmpl w:val="1DB4F5E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DC6A52"/>
    <w:multiLevelType w:val="multilevel"/>
    <w:tmpl w:val="4F8E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9F346D"/>
    <w:multiLevelType w:val="hybridMultilevel"/>
    <w:tmpl w:val="FEF0C1F6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5447DE"/>
    <w:multiLevelType w:val="hybridMultilevel"/>
    <w:tmpl w:val="37B46FC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17A0BB4"/>
    <w:multiLevelType w:val="hybridMultilevel"/>
    <w:tmpl w:val="32A0A392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2A310C4"/>
    <w:multiLevelType w:val="hybridMultilevel"/>
    <w:tmpl w:val="8124DAA0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4B863AF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3" w15:restartNumberingAfterBreak="0">
    <w:nsid w:val="57F6457A"/>
    <w:multiLevelType w:val="hybridMultilevel"/>
    <w:tmpl w:val="182CAF9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8143E54"/>
    <w:multiLevelType w:val="multilevel"/>
    <w:tmpl w:val="0930F9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5" w15:restartNumberingAfterBreak="0">
    <w:nsid w:val="58C251F6"/>
    <w:multiLevelType w:val="multilevel"/>
    <w:tmpl w:val="0AF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931A27"/>
    <w:multiLevelType w:val="multilevel"/>
    <w:tmpl w:val="E21E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2B48B2"/>
    <w:multiLevelType w:val="hybridMultilevel"/>
    <w:tmpl w:val="481475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073BDE"/>
    <w:multiLevelType w:val="hybridMultilevel"/>
    <w:tmpl w:val="02CA61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C892D2B"/>
    <w:multiLevelType w:val="hybridMultilevel"/>
    <w:tmpl w:val="1F1E1C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16471B"/>
    <w:multiLevelType w:val="hybridMultilevel"/>
    <w:tmpl w:val="70A04BC6"/>
    <w:lvl w:ilvl="0" w:tplc="06AC40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F18769B"/>
    <w:multiLevelType w:val="multilevel"/>
    <w:tmpl w:val="B1C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4402C7"/>
    <w:multiLevelType w:val="multilevel"/>
    <w:tmpl w:val="52B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6D280D"/>
    <w:multiLevelType w:val="hybridMultilevel"/>
    <w:tmpl w:val="78560FFC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EE06EE"/>
    <w:multiLevelType w:val="hybridMultilevel"/>
    <w:tmpl w:val="1E644D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E15F8A"/>
    <w:multiLevelType w:val="multilevel"/>
    <w:tmpl w:val="D34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4F4DA1"/>
    <w:multiLevelType w:val="hybridMultilevel"/>
    <w:tmpl w:val="C29A2C1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1652FA5"/>
    <w:multiLevelType w:val="multilevel"/>
    <w:tmpl w:val="233870D0"/>
    <w:lvl w:ilvl="0">
      <w:start w:val="1"/>
      <w:numFmt w:val="decimal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8" w15:restartNumberingAfterBreak="0">
    <w:nsid w:val="62FA58A7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9" w15:restartNumberingAfterBreak="0">
    <w:nsid w:val="64310146"/>
    <w:multiLevelType w:val="multilevel"/>
    <w:tmpl w:val="16C4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8351EA"/>
    <w:multiLevelType w:val="hybridMultilevel"/>
    <w:tmpl w:val="43242022"/>
    <w:lvl w:ilvl="0" w:tplc="678AB5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56E0A03"/>
    <w:multiLevelType w:val="hybridMultilevel"/>
    <w:tmpl w:val="AFE22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79F16B0"/>
    <w:multiLevelType w:val="hybridMultilevel"/>
    <w:tmpl w:val="4A3406D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AC2691B"/>
    <w:multiLevelType w:val="hybridMultilevel"/>
    <w:tmpl w:val="EFD8BAC2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BBE1E52"/>
    <w:multiLevelType w:val="multilevel"/>
    <w:tmpl w:val="CCB8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643D8B"/>
    <w:multiLevelType w:val="hybridMultilevel"/>
    <w:tmpl w:val="A9E89EB4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EB1516C"/>
    <w:multiLevelType w:val="hybridMultilevel"/>
    <w:tmpl w:val="CF822A3E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EC72AAC"/>
    <w:multiLevelType w:val="hybridMultilevel"/>
    <w:tmpl w:val="93328C82"/>
    <w:lvl w:ilvl="0" w:tplc="C4546F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E466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540F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7A04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2AE0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DA9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50F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D40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28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8" w15:restartNumberingAfterBreak="0">
    <w:nsid w:val="6EDF1E35"/>
    <w:multiLevelType w:val="hybridMultilevel"/>
    <w:tmpl w:val="1DA6B4DA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F3B6DE4"/>
    <w:multiLevelType w:val="hybridMultilevel"/>
    <w:tmpl w:val="299C8E4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F460FE2"/>
    <w:multiLevelType w:val="hybridMultilevel"/>
    <w:tmpl w:val="1374A43A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07A5293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2" w15:restartNumberingAfterBreak="0">
    <w:nsid w:val="71B57A66"/>
    <w:multiLevelType w:val="hybridMultilevel"/>
    <w:tmpl w:val="DA48B270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23767EB"/>
    <w:multiLevelType w:val="hybridMultilevel"/>
    <w:tmpl w:val="ECDC5B24"/>
    <w:lvl w:ilvl="0" w:tplc="100CDFC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25040B4"/>
    <w:multiLevelType w:val="hybridMultilevel"/>
    <w:tmpl w:val="D41A5FB4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25B625D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6" w15:restartNumberingAfterBreak="0">
    <w:nsid w:val="744302B1"/>
    <w:multiLevelType w:val="multilevel"/>
    <w:tmpl w:val="E89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214923"/>
    <w:multiLevelType w:val="hybridMultilevel"/>
    <w:tmpl w:val="C96A9E24"/>
    <w:lvl w:ilvl="0" w:tplc="336E58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72FEBE">
      <w:numFmt w:val="none"/>
      <w:lvlText w:val=""/>
      <w:lvlJc w:val="left"/>
      <w:pPr>
        <w:tabs>
          <w:tab w:val="num" w:pos="360"/>
        </w:tabs>
      </w:pPr>
    </w:lvl>
    <w:lvl w:ilvl="2" w:tplc="7E98F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DE9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EC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C670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4887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723D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C9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8" w15:restartNumberingAfterBreak="0">
    <w:nsid w:val="755479AD"/>
    <w:multiLevelType w:val="hybridMultilevel"/>
    <w:tmpl w:val="CC94E832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67C53F2"/>
    <w:multiLevelType w:val="hybridMultilevel"/>
    <w:tmpl w:val="70587C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6F14D31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1" w15:restartNumberingAfterBreak="0">
    <w:nsid w:val="76FC60AA"/>
    <w:multiLevelType w:val="hybridMultilevel"/>
    <w:tmpl w:val="F7F29F5A"/>
    <w:lvl w:ilvl="0" w:tplc="0866AA1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7037ABB"/>
    <w:multiLevelType w:val="hybridMultilevel"/>
    <w:tmpl w:val="430466B4"/>
    <w:lvl w:ilvl="0" w:tplc="7A5E05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AppleSystemUIFont" w:hAnsi=".AppleSystemUIFont" w:hint="default"/>
      </w:rPr>
    </w:lvl>
    <w:lvl w:ilvl="1" w:tplc="45B0CD26">
      <w:numFmt w:val="none"/>
      <w:lvlText w:val=""/>
      <w:lvlJc w:val="left"/>
      <w:pPr>
        <w:tabs>
          <w:tab w:val="num" w:pos="360"/>
        </w:tabs>
      </w:pPr>
    </w:lvl>
    <w:lvl w:ilvl="2" w:tplc="D848E0C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.AppleSystemUIFont" w:hAnsi=".AppleSystemUIFont" w:hint="default"/>
      </w:rPr>
    </w:lvl>
    <w:lvl w:ilvl="3" w:tplc="ACB0709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.AppleSystemUIFont" w:hAnsi=".AppleSystemUIFont" w:hint="default"/>
      </w:rPr>
    </w:lvl>
    <w:lvl w:ilvl="4" w:tplc="02AAB46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.AppleSystemUIFont" w:hAnsi=".AppleSystemUIFont" w:hint="default"/>
      </w:rPr>
    </w:lvl>
    <w:lvl w:ilvl="5" w:tplc="1FA088C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.AppleSystemUIFont" w:hAnsi=".AppleSystemUIFont" w:hint="default"/>
      </w:rPr>
    </w:lvl>
    <w:lvl w:ilvl="6" w:tplc="9748370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.AppleSystemUIFont" w:hAnsi=".AppleSystemUIFont" w:hint="default"/>
      </w:rPr>
    </w:lvl>
    <w:lvl w:ilvl="7" w:tplc="16B2F0E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.AppleSystemUIFont" w:hAnsi=".AppleSystemUIFont" w:hint="default"/>
      </w:rPr>
    </w:lvl>
    <w:lvl w:ilvl="8" w:tplc="405C806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.AppleSystemUIFont" w:hAnsi=".AppleSystemUIFont" w:hint="default"/>
      </w:rPr>
    </w:lvl>
  </w:abstractNum>
  <w:abstractNum w:abstractNumId="103" w15:restartNumberingAfterBreak="0">
    <w:nsid w:val="78CD2291"/>
    <w:multiLevelType w:val="hybridMultilevel"/>
    <w:tmpl w:val="8172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9422F0E"/>
    <w:multiLevelType w:val="hybridMultilevel"/>
    <w:tmpl w:val="7CB0FE86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7A613C5E"/>
    <w:multiLevelType w:val="hybridMultilevel"/>
    <w:tmpl w:val="FFA2A0B0"/>
    <w:lvl w:ilvl="0" w:tplc="0D9EE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066F76">
      <w:numFmt w:val="none"/>
      <w:lvlText w:val=""/>
      <w:lvlJc w:val="left"/>
      <w:pPr>
        <w:tabs>
          <w:tab w:val="num" w:pos="360"/>
        </w:tabs>
      </w:pPr>
    </w:lvl>
    <w:lvl w:ilvl="2" w:tplc="A0848908">
      <w:numFmt w:val="none"/>
      <w:lvlText w:val=""/>
      <w:lvlJc w:val="left"/>
      <w:pPr>
        <w:tabs>
          <w:tab w:val="num" w:pos="360"/>
        </w:tabs>
      </w:pPr>
    </w:lvl>
    <w:lvl w:ilvl="3" w:tplc="591E70B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14E6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8A4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0AE4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0C7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5486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6" w15:restartNumberingAfterBreak="0">
    <w:nsid w:val="7A7F38B3"/>
    <w:multiLevelType w:val="multilevel"/>
    <w:tmpl w:val="E81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342FF0"/>
    <w:multiLevelType w:val="hybridMultilevel"/>
    <w:tmpl w:val="9A1CD1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E23502D"/>
    <w:multiLevelType w:val="multilevel"/>
    <w:tmpl w:val="3AFC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5826EA"/>
    <w:multiLevelType w:val="hybridMultilevel"/>
    <w:tmpl w:val="5604407A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699183">
    <w:abstractNumId w:val="77"/>
  </w:num>
  <w:num w:numId="2" w16cid:durableId="1010370696">
    <w:abstractNumId w:val="100"/>
  </w:num>
  <w:num w:numId="3" w16cid:durableId="726295903">
    <w:abstractNumId w:val="49"/>
  </w:num>
  <w:num w:numId="4" w16cid:durableId="1313367268">
    <w:abstractNumId w:val="64"/>
  </w:num>
  <w:num w:numId="5" w16cid:durableId="1712029595">
    <w:abstractNumId w:val="91"/>
  </w:num>
  <w:num w:numId="6" w16cid:durableId="1027171455">
    <w:abstractNumId w:val="95"/>
  </w:num>
  <w:num w:numId="7" w16cid:durableId="1664819663">
    <w:abstractNumId w:val="78"/>
  </w:num>
  <w:num w:numId="8" w16cid:durableId="888227976">
    <w:abstractNumId w:val="62"/>
  </w:num>
  <w:num w:numId="9" w16cid:durableId="1275013632">
    <w:abstractNumId w:val="70"/>
  </w:num>
  <w:num w:numId="10" w16cid:durableId="684786745">
    <w:abstractNumId w:val="1"/>
  </w:num>
  <w:num w:numId="11" w16cid:durableId="181167399">
    <w:abstractNumId w:val="5"/>
  </w:num>
  <w:num w:numId="12" w16cid:durableId="1286472390">
    <w:abstractNumId w:val="15"/>
  </w:num>
  <w:num w:numId="13" w16cid:durableId="796459104">
    <w:abstractNumId w:val="71"/>
  </w:num>
  <w:num w:numId="14" w16cid:durableId="762412882">
    <w:abstractNumId w:val="17"/>
  </w:num>
  <w:num w:numId="15" w16cid:durableId="28606323">
    <w:abstractNumId w:val="23"/>
  </w:num>
  <w:num w:numId="16" w16cid:durableId="969290301">
    <w:abstractNumId w:val="97"/>
  </w:num>
  <w:num w:numId="17" w16cid:durableId="1087993036">
    <w:abstractNumId w:val="50"/>
  </w:num>
  <w:num w:numId="18" w16cid:durableId="159469881">
    <w:abstractNumId w:val="24"/>
  </w:num>
  <w:num w:numId="19" w16cid:durableId="237792830">
    <w:abstractNumId w:val="61"/>
  </w:num>
  <w:num w:numId="20" w16cid:durableId="868418920">
    <w:abstractNumId w:val="29"/>
  </w:num>
  <w:num w:numId="21" w16cid:durableId="1904901941">
    <w:abstractNumId w:val="73"/>
  </w:num>
  <w:num w:numId="22" w16cid:durableId="466053349">
    <w:abstractNumId w:val="44"/>
  </w:num>
  <w:num w:numId="23" w16cid:durableId="1108240454">
    <w:abstractNumId w:val="27"/>
  </w:num>
  <w:num w:numId="24" w16cid:durableId="31460534">
    <w:abstractNumId w:val="42"/>
  </w:num>
  <w:num w:numId="25" w16cid:durableId="753209127">
    <w:abstractNumId w:val="104"/>
  </w:num>
  <w:num w:numId="26" w16cid:durableId="1215120256">
    <w:abstractNumId w:val="109"/>
  </w:num>
  <w:num w:numId="27" w16cid:durableId="1448156680">
    <w:abstractNumId w:val="83"/>
  </w:num>
  <w:num w:numId="28" w16cid:durableId="96217382">
    <w:abstractNumId w:val="86"/>
  </w:num>
  <w:num w:numId="29" w16cid:durableId="55202339">
    <w:abstractNumId w:val="92"/>
  </w:num>
  <w:num w:numId="30" w16cid:durableId="1424498041">
    <w:abstractNumId w:val="39"/>
  </w:num>
  <w:num w:numId="31" w16cid:durableId="687408339">
    <w:abstractNumId w:val="40"/>
  </w:num>
  <w:num w:numId="32" w16cid:durableId="294794412">
    <w:abstractNumId w:val="43"/>
  </w:num>
  <w:num w:numId="33" w16cid:durableId="1159275063">
    <w:abstractNumId w:val="93"/>
  </w:num>
  <w:num w:numId="34" w16cid:durableId="1387099196">
    <w:abstractNumId w:val="9"/>
  </w:num>
  <w:num w:numId="35" w16cid:durableId="979459039">
    <w:abstractNumId w:val="58"/>
  </w:num>
  <w:num w:numId="36" w16cid:durableId="1546136954">
    <w:abstractNumId w:val="46"/>
  </w:num>
  <w:num w:numId="37" w16cid:durableId="770010342">
    <w:abstractNumId w:val="35"/>
  </w:num>
  <w:num w:numId="38" w16cid:durableId="119039708">
    <w:abstractNumId w:val="10"/>
  </w:num>
  <w:num w:numId="39" w16cid:durableId="1572079826">
    <w:abstractNumId w:val="18"/>
  </w:num>
  <w:num w:numId="40" w16cid:durableId="893930339">
    <w:abstractNumId w:val="34"/>
  </w:num>
  <w:num w:numId="41" w16cid:durableId="1477337847">
    <w:abstractNumId w:val="87"/>
  </w:num>
  <w:num w:numId="42" w16cid:durableId="1020349432">
    <w:abstractNumId w:val="102"/>
  </w:num>
  <w:num w:numId="43" w16cid:durableId="1816683237">
    <w:abstractNumId w:val="45"/>
  </w:num>
  <w:num w:numId="44" w16cid:durableId="2131776935">
    <w:abstractNumId w:val="80"/>
  </w:num>
  <w:num w:numId="45" w16cid:durableId="633751999">
    <w:abstractNumId w:val="105"/>
  </w:num>
  <w:num w:numId="46" w16cid:durableId="637301305">
    <w:abstractNumId w:val="90"/>
  </w:num>
  <w:num w:numId="47" w16cid:durableId="1151482805">
    <w:abstractNumId w:val="21"/>
  </w:num>
  <w:num w:numId="48" w16cid:durableId="861548088">
    <w:abstractNumId w:val="30"/>
  </w:num>
  <w:num w:numId="49" w16cid:durableId="489710071">
    <w:abstractNumId w:val="81"/>
  </w:num>
  <w:num w:numId="50" w16cid:durableId="1348289693">
    <w:abstractNumId w:val="94"/>
  </w:num>
  <w:num w:numId="51" w16cid:durableId="1924796471">
    <w:abstractNumId w:val="103"/>
  </w:num>
  <w:num w:numId="52" w16cid:durableId="1630434247">
    <w:abstractNumId w:val="52"/>
  </w:num>
  <w:num w:numId="53" w16cid:durableId="2128158828">
    <w:abstractNumId w:val="72"/>
  </w:num>
  <w:num w:numId="54" w16cid:durableId="779834505">
    <w:abstractNumId w:val="13"/>
  </w:num>
  <w:num w:numId="55" w16cid:durableId="2039504037">
    <w:abstractNumId w:val="53"/>
  </w:num>
  <w:num w:numId="56" w16cid:durableId="521358678">
    <w:abstractNumId w:val="106"/>
  </w:num>
  <w:num w:numId="57" w16cid:durableId="393814751">
    <w:abstractNumId w:val="32"/>
  </w:num>
  <w:num w:numId="58" w16cid:durableId="996880058">
    <w:abstractNumId w:val="6"/>
  </w:num>
  <w:num w:numId="59" w16cid:durableId="354621417">
    <w:abstractNumId w:val="57"/>
  </w:num>
  <w:num w:numId="60" w16cid:durableId="1662734156">
    <w:abstractNumId w:val="108"/>
  </w:num>
  <w:num w:numId="61" w16cid:durableId="1266379726">
    <w:abstractNumId w:val="75"/>
  </w:num>
  <w:num w:numId="62" w16cid:durableId="1092432371">
    <w:abstractNumId w:val="16"/>
  </w:num>
  <w:num w:numId="63" w16cid:durableId="478306359">
    <w:abstractNumId w:val="67"/>
  </w:num>
  <w:num w:numId="64" w16cid:durableId="2080513312">
    <w:abstractNumId w:val="22"/>
  </w:num>
  <w:num w:numId="65" w16cid:durableId="2076538876">
    <w:abstractNumId w:val="69"/>
  </w:num>
  <w:num w:numId="66" w16cid:durableId="1427573956">
    <w:abstractNumId w:val="89"/>
  </w:num>
  <w:num w:numId="67" w16cid:durableId="416557701">
    <w:abstractNumId w:val="99"/>
  </w:num>
  <w:num w:numId="68" w16cid:durableId="292178381">
    <w:abstractNumId w:val="8"/>
  </w:num>
  <w:num w:numId="69" w16cid:durableId="296106302">
    <w:abstractNumId w:val="54"/>
  </w:num>
  <w:num w:numId="70" w16cid:durableId="832646285">
    <w:abstractNumId w:val="51"/>
  </w:num>
  <w:num w:numId="71" w16cid:durableId="1109004999">
    <w:abstractNumId w:val="12"/>
  </w:num>
  <w:num w:numId="72" w16cid:durableId="222908912">
    <w:abstractNumId w:val="31"/>
  </w:num>
  <w:num w:numId="73" w16cid:durableId="689524246">
    <w:abstractNumId w:val="82"/>
  </w:num>
  <w:num w:numId="74" w16cid:durableId="200938846">
    <w:abstractNumId w:val="68"/>
  </w:num>
  <w:num w:numId="75" w16cid:durableId="87818479">
    <w:abstractNumId w:val="0"/>
  </w:num>
  <w:num w:numId="76" w16cid:durableId="994726619">
    <w:abstractNumId w:val="47"/>
  </w:num>
  <w:num w:numId="77" w16cid:durableId="135532396">
    <w:abstractNumId w:val="96"/>
  </w:num>
  <w:num w:numId="78" w16cid:durableId="447899246">
    <w:abstractNumId w:val="79"/>
  </w:num>
  <w:num w:numId="79" w16cid:durableId="679358694">
    <w:abstractNumId w:val="66"/>
  </w:num>
  <w:num w:numId="80" w16cid:durableId="1047603871">
    <w:abstractNumId w:val="36"/>
  </w:num>
  <w:num w:numId="81" w16cid:durableId="1320039721">
    <w:abstractNumId w:val="65"/>
  </w:num>
  <w:num w:numId="82" w16cid:durableId="1917275527">
    <w:abstractNumId w:val="14"/>
  </w:num>
  <w:num w:numId="83" w16cid:durableId="1164512820">
    <w:abstractNumId w:val="84"/>
  </w:num>
  <w:num w:numId="84" w16cid:durableId="766273603">
    <w:abstractNumId w:val="20"/>
  </w:num>
  <w:num w:numId="85" w16cid:durableId="1435973339">
    <w:abstractNumId w:val="19"/>
  </w:num>
  <w:num w:numId="86" w16cid:durableId="1107963252">
    <w:abstractNumId w:val="107"/>
  </w:num>
  <w:num w:numId="87" w16cid:durableId="1303197113">
    <w:abstractNumId w:val="38"/>
  </w:num>
  <w:num w:numId="88" w16cid:durableId="1999991955">
    <w:abstractNumId w:val="7"/>
  </w:num>
  <w:num w:numId="89" w16cid:durableId="1657108177">
    <w:abstractNumId w:val="2"/>
  </w:num>
  <w:num w:numId="90" w16cid:durableId="1846548610">
    <w:abstractNumId w:val="63"/>
  </w:num>
  <w:num w:numId="91" w16cid:durableId="847911156">
    <w:abstractNumId w:val="3"/>
  </w:num>
  <w:num w:numId="92" w16cid:durableId="1190804290">
    <w:abstractNumId w:val="11"/>
  </w:num>
  <w:num w:numId="93" w16cid:durableId="1151218761">
    <w:abstractNumId w:val="26"/>
  </w:num>
  <w:num w:numId="94" w16cid:durableId="1027826172">
    <w:abstractNumId w:val="56"/>
  </w:num>
  <w:num w:numId="95" w16cid:durableId="244455607">
    <w:abstractNumId w:val="76"/>
  </w:num>
  <w:num w:numId="96" w16cid:durableId="80831361">
    <w:abstractNumId w:val="4"/>
  </w:num>
  <w:num w:numId="97" w16cid:durableId="343215713">
    <w:abstractNumId w:val="37"/>
  </w:num>
  <w:num w:numId="98" w16cid:durableId="673530613">
    <w:abstractNumId w:val="55"/>
  </w:num>
  <w:num w:numId="99" w16cid:durableId="936258046">
    <w:abstractNumId w:val="25"/>
  </w:num>
  <w:num w:numId="100" w16cid:durableId="1215195225">
    <w:abstractNumId w:val="98"/>
  </w:num>
  <w:num w:numId="101" w16cid:durableId="2081827866">
    <w:abstractNumId w:val="28"/>
  </w:num>
  <w:num w:numId="102" w16cid:durableId="1697610055">
    <w:abstractNumId w:val="74"/>
  </w:num>
  <w:num w:numId="103" w16cid:durableId="1940409578">
    <w:abstractNumId w:val="41"/>
  </w:num>
  <w:num w:numId="104" w16cid:durableId="1542522851">
    <w:abstractNumId w:val="48"/>
  </w:num>
  <w:num w:numId="105" w16cid:durableId="60061979">
    <w:abstractNumId w:val="85"/>
  </w:num>
  <w:num w:numId="106" w16cid:durableId="53356448">
    <w:abstractNumId w:val="88"/>
  </w:num>
  <w:num w:numId="107" w16cid:durableId="721754177">
    <w:abstractNumId w:val="60"/>
  </w:num>
  <w:num w:numId="108" w16cid:durableId="1079400651">
    <w:abstractNumId w:val="59"/>
  </w:num>
  <w:num w:numId="109" w16cid:durableId="396903409">
    <w:abstractNumId w:val="33"/>
  </w:num>
  <w:num w:numId="110" w16cid:durableId="134686375">
    <w:abstractNumId w:val="10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proofState w:spelling="clean" w:grammar="clean"/>
  <w:attachedTemplate r:id="rId1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DF3"/>
    <w:rsid w:val="00007532"/>
    <w:rsid w:val="00007D72"/>
    <w:rsid w:val="0001156F"/>
    <w:rsid w:val="000202D5"/>
    <w:rsid w:val="00024D50"/>
    <w:rsid w:val="00025FDD"/>
    <w:rsid w:val="000339C7"/>
    <w:rsid w:val="000353FF"/>
    <w:rsid w:val="00041B41"/>
    <w:rsid w:val="00043368"/>
    <w:rsid w:val="000553D1"/>
    <w:rsid w:val="0005681F"/>
    <w:rsid w:val="0005749B"/>
    <w:rsid w:val="00072524"/>
    <w:rsid w:val="00073C02"/>
    <w:rsid w:val="00080270"/>
    <w:rsid w:val="0008084E"/>
    <w:rsid w:val="00081B9F"/>
    <w:rsid w:val="000830CE"/>
    <w:rsid w:val="0008614E"/>
    <w:rsid w:val="0009202C"/>
    <w:rsid w:val="00096D68"/>
    <w:rsid w:val="000A0C63"/>
    <w:rsid w:val="000B04F0"/>
    <w:rsid w:val="000B31B5"/>
    <w:rsid w:val="000B516B"/>
    <w:rsid w:val="000B5313"/>
    <w:rsid w:val="000B6E4D"/>
    <w:rsid w:val="000C40CD"/>
    <w:rsid w:val="000C7804"/>
    <w:rsid w:val="000D22A3"/>
    <w:rsid w:val="000D3E38"/>
    <w:rsid w:val="000D7451"/>
    <w:rsid w:val="000D76E6"/>
    <w:rsid w:val="000F7577"/>
    <w:rsid w:val="001015CB"/>
    <w:rsid w:val="00102B63"/>
    <w:rsid w:val="00110D2F"/>
    <w:rsid w:val="001147B1"/>
    <w:rsid w:val="001149D9"/>
    <w:rsid w:val="0012606D"/>
    <w:rsid w:val="00145BF2"/>
    <w:rsid w:val="001531E4"/>
    <w:rsid w:val="001533FB"/>
    <w:rsid w:val="00157EFC"/>
    <w:rsid w:val="00157F67"/>
    <w:rsid w:val="001625DD"/>
    <w:rsid w:val="00163F0F"/>
    <w:rsid w:val="00166629"/>
    <w:rsid w:val="00167FAF"/>
    <w:rsid w:val="001717D1"/>
    <w:rsid w:val="00171B36"/>
    <w:rsid w:val="00175096"/>
    <w:rsid w:val="00176D29"/>
    <w:rsid w:val="00181245"/>
    <w:rsid w:val="00184F31"/>
    <w:rsid w:val="00190E14"/>
    <w:rsid w:val="001A000A"/>
    <w:rsid w:val="001A2A2E"/>
    <w:rsid w:val="001A6783"/>
    <w:rsid w:val="001A7D8A"/>
    <w:rsid w:val="001C4AE0"/>
    <w:rsid w:val="001D2F0F"/>
    <w:rsid w:val="001E246E"/>
    <w:rsid w:val="001E539C"/>
    <w:rsid w:val="001E5891"/>
    <w:rsid w:val="001F2C44"/>
    <w:rsid w:val="001F357B"/>
    <w:rsid w:val="001F365F"/>
    <w:rsid w:val="001F68D9"/>
    <w:rsid w:val="00201B63"/>
    <w:rsid w:val="00205309"/>
    <w:rsid w:val="00205631"/>
    <w:rsid w:val="00211BE5"/>
    <w:rsid w:val="00214B1D"/>
    <w:rsid w:val="002162AF"/>
    <w:rsid w:val="0022189C"/>
    <w:rsid w:val="00223CD0"/>
    <w:rsid w:val="002256E8"/>
    <w:rsid w:val="00230ED4"/>
    <w:rsid w:val="00234A10"/>
    <w:rsid w:val="002371D6"/>
    <w:rsid w:val="00237E93"/>
    <w:rsid w:val="002446A8"/>
    <w:rsid w:val="00245BBF"/>
    <w:rsid w:val="00247829"/>
    <w:rsid w:val="00251762"/>
    <w:rsid w:val="002540AD"/>
    <w:rsid w:val="0026155D"/>
    <w:rsid w:val="002655A5"/>
    <w:rsid w:val="00271F19"/>
    <w:rsid w:val="00275C03"/>
    <w:rsid w:val="002813A9"/>
    <w:rsid w:val="0028253A"/>
    <w:rsid w:val="00287DF2"/>
    <w:rsid w:val="0029339E"/>
    <w:rsid w:val="002A29B8"/>
    <w:rsid w:val="002A5FAC"/>
    <w:rsid w:val="002A5FCE"/>
    <w:rsid w:val="002B0667"/>
    <w:rsid w:val="002B1D07"/>
    <w:rsid w:val="002C0048"/>
    <w:rsid w:val="002C5735"/>
    <w:rsid w:val="002D1150"/>
    <w:rsid w:val="002D1215"/>
    <w:rsid w:val="002D4BC7"/>
    <w:rsid w:val="002D5906"/>
    <w:rsid w:val="002D617C"/>
    <w:rsid w:val="002D6B4B"/>
    <w:rsid w:val="002E1588"/>
    <w:rsid w:val="002E2FE7"/>
    <w:rsid w:val="002E5C06"/>
    <w:rsid w:val="002E71E2"/>
    <w:rsid w:val="002F5EE4"/>
    <w:rsid w:val="00301C35"/>
    <w:rsid w:val="00301E07"/>
    <w:rsid w:val="00327B1C"/>
    <w:rsid w:val="00332F2B"/>
    <w:rsid w:val="00336572"/>
    <w:rsid w:val="00336E46"/>
    <w:rsid w:val="00355845"/>
    <w:rsid w:val="00362D4F"/>
    <w:rsid w:val="003665CF"/>
    <w:rsid w:val="00367335"/>
    <w:rsid w:val="00370D33"/>
    <w:rsid w:val="003714B8"/>
    <w:rsid w:val="003773C8"/>
    <w:rsid w:val="00381E56"/>
    <w:rsid w:val="00383364"/>
    <w:rsid w:val="00385B64"/>
    <w:rsid w:val="00392098"/>
    <w:rsid w:val="0039532F"/>
    <w:rsid w:val="003A19C2"/>
    <w:rsid w:val="003A2426"/>
    <w:rsid w:val="003A7AEE"/>
    <w:rsid w:val="003B6BD5"/>
    <w:rsid w:val="003C3255"/>
    <w:rsid w:val="003C3DFB"/>
    <w:rsid w:val="003C6C50"/>
    <w:rsid w:val="003C6C7B"/>
    <w:rsid w:val="003D29A4"/>
    <w:rsid w:val="003D48B4"/>
    <w:rsid w:val="003D6C0D"/>
    <w:rsid w:val="003E25E6"/>
    <w:rsid w:val="003E72B8"/>
    <w:rsid w:val="003F3383"/>
    <w:rsid w:val="003F7500"/>
    <w:rsid w:val="00402B74"/>
    <w:rsid w:val="0040457C"/>
    <w:rsid w:val="00404EE9"/>
    <w:rsid w:val="00411A81"/>
    <w:rsid w:val="004131BB"/>
    <w:rsid w:val="0041784A"/>
    <w:rsid w:val="004324BC"/>
    <w:rsid w:val="004348B8"/>
    <w:rsid w:val="00435A6E"/>
    <w:rsid w:val="00437466"/>
    <w:rsid w:val="004449C6"/>
    <w:rsid w:val="00451629"/>
    <w:rsid w:val="00451D9C"/>
    <w:rsid w:val="004527DA"/>
    <w:rsid w:val="00455BC8"/>
    <w:rsid w:val="0045783C"/>
    <w:rsid w:val="00463A4E"/>
    <w:rsid w:val="004660BD"/>
    <w:rsid w:val="004669A9"/>
    <w:rsid w:val="00466C2D"/>
    <w:rsid w:val="00470F08"/>
    <w:rsid w:val="00474E4A"/>
    <w:rsid w:val="00477CF6"/>
    <w:rsid w:val="00482855"/>
    <w:rsid w:val="00483718"/>
    <w:rsid w:val="0048477F"/>
    <w:rsid w:val="00484B77"/>
    <w:rsid w:val="004852E9"/>
    <w:rsid w:val="004906C4"/>
    <w:rsid w:val="00490DF3"/>
    <w:rsid w:val="0049381D"/>
    <w:rsid w:val="00493885"/>
    <w:rsid w:val="004967A8"/>
    <w:rsid w:val="00497EFC"/>
    <w:rsid w:val="004A0209"/>
    <w:rsid w:val="004A37DF"/>
    <w:rsid w:val="004A45FF"/>
    <w:rsid w:val="004B0BD7"/>
    <w:rsid w:val="004B1BB4"/>
    <w:rsid w:val="004B6504"/>
    <w:rsid w:val="004C7FD0"/>
    <w:rsid w:val="004D1490"/>
    <w:rsid w:val="004E2F03"/>
    <w:rsid w:val="004E5BEF"/>
    <w:rsid w:val="004F0C04"/>
    <w:rsid w:val="00504C6D"/>
    <w:rsid w:val="00510D67"/>
    <w:rsid w:val="00520695"/>
    <w:rsid w:val="0053547E"/>
    <w:rsid w:val="00541302"/>
    <w:rsid w:val="005479E8"/>
    <w:rsid w:val="00550703"/>
    <w:rsid w:val="0055503B"/>
    <w:rsid w:val="00557BEE"/>
    <w:rsid w:val="00565A16"/>
    <w:rsid w:val="0057189E"/>
    <w:rsid w:val="00576BB0"/>
    <w:rsid w:val="0057760C"/>
    <w:rsid w:val="00583187"/>
    <w:rsid w:val="005840A1"/>
    <w:rsid w:val="00584E09"/>
    <w:rsid w:val="00596E84"/>
    <w:rsid w:val="005A13C7"/>
    <w:rsid w:val="005A1729"/>
    <w:rsid w:val="005A2003"/>
    <w:rsid w:val="005A22C0"/>
    <w:rsid w:val="005A3490"/>
    <w:rsid w:val="005A614E"/>
    <w:rsid w:val="005A6EAD"/>
    <w:rsid w:val="005B29F6"/>
    <w:rsid w:val="005C31C2"/>
    <w:rsid w:val="005C39CA"/>
    <w:rsid w:val="005C3A34"/>
    <w:rsid w:val="005C55C8"/>
    <w:rsid w:val="005D30E0"/>
    <w:rsid w:val="005D37CC"/>
    <w:rsid w:val="005D3E97"/>
    <w:rsid w:val="005D71E4"/>
    <w:rsid w:val="005F2068"/>
    <w:rsid w:val="005F6BB8"/>
    <w:rsid w:val="005F6F84"/>
    <w:rsid w:val="00601CE5"/>
    <w:rsid w:val="006025F0"/>
    <w:rsid w:val="00605D29"/>
    <w:rsid w:val="00623D72"/>
    <w:rsid w:val="006269BE"/>
    <w:rsid w:val="0063273F"/>
    <w:rsid w:val="00632788"/>
    <w:rsid w:val="00640883"/>
    <w:rsid w:val="00640FD8"/>
    <w:rsid w:val="0064118B"/>
    <w:rsid w:val="0064428D"/>
    <w:rsid w:val="0064651A"/>
    <w:rsid w:val="006478CA"/>
    <w:rsid w:val="00647FB0"/>
    <w:rsid w:val="006542B5"/>
    <w:rsid w:val="006554E8"/>
    <w:rsid w:val="00657CC2"/>
    <w:rsid w:val="00666CCD"/>
    <w:rsid w:val="00671A17"/>
    <w:rsid w:val="00672755"/>
    <w:rsid w:val="006826EE"/>
    <w:rsid w:val="0069139F"/>
    <w:rsid w:val="006938A6"/>
    <w:rsid w:val="00694BD9"/>
    <w:rsid w:val="006A2A03"/>
    <w:rsid w:val="006B2A2D"/>
    <w:rsid w:val="006B35FE"/>
    <w:rsid w:val="006B76AE"/>
    <w:rsid w:val="006C2CE5"/>
    <w:rsid w:val="006C3CE0"/>
    <w:rsid w:val="006C3E6F"/>
    <w:rsid w:val="006C4716"/>
    <w:rsid w:val="006C7504"/>
    <w:rsid w:val="006E5F99"/>
    <w:rsid w:val="006E6C61"/>
    <w:rsid w:val="006F0F2D"/>
    <w:rsid w:val="0070358B"/>
    <w:rsid w:val="00704080"/>
    <w:rsid w:val="0070659E"/>
    <w:rsid w:val="00710FC2"/>
    <w:rsid w:val="007134E1"/>
    <w:rsid w:val="00713E7B"/>
    <w:rsid w:val="00716383"/>
    <w:rsid w:val="007212A8"/>
    <w:rsid w:val="007237E3"/>
    <w:rsid w:val="00735ECE"/>
    <w:rsid w:val="00736D37"/>
    <w:rsid w:val="007427C7"/>
    <w:rsid w:val="00742A6A"/>
    <w:rsid w:val="00750DC8"/>
    <w:rsid w:val="00753D06"/>
    <w:rsid w:val="00755E8C"/>
    <w:rsid w:val="00757255"/>
    <w:rsid w:val="00757C84"/>
    <w:rsid w:val="007650A7"/>
    <w:rsid w:val="00765AC4"/>
    <w:rsid w:val="00766B4D"/>
    <w:rsid w:val="007816D6"/>
    <w:rsid w:val="007852CC"/>
    <w:rsid w:val="00793014"/>
    <w:rsid w:val="007A10BA"/>
    <w:rsid w:val="007B143E"/>
    <w:rsid w:val="007B7048"/>
    <w:rsid w:val="007C0819"/>
    <w:rsid w:val="007C0984"/>
    <w:rsid w:val="007C593C"/>
    <w:rsid w:val="007C7B8E"/>
    <w:rsid w:val="007D0DFC"/>
    <w:rsid w:val="007D5511"/>
    <w:rsid w:val="007E2521"/>
    <w:rsid w:val="007E5BF4"/>
    <w:rsid w:val="007F4D0A"/>
    <w:rsid w:val="007F6EB0"/>
    <w:rsid w:val="007F7D5D"/>
    <w:rsid w:val="007F7DAB"/>
    <w:rsid w:val="00807206"/>
    <w:rsid w:val="00814290"/>
    <w:rsid w:val="00815E41"/>
    <w:rsid w:val="00820D34"/>
    <w:rsid w:val="008215DF"/>
    <w:rsid w:val="008418DC"/>
    <w:rsid w:val="00856426"/>
    <w:rsid w:val="0086029B"/>
    <w:rsid w:val="0086126D"/>
    <w:rsid w:val="00861570"/>
    <w:rsid w:val="008631B7"/>
    <w:rsid w:val="00867BC1"/>
    <w:rsid w:val="00874F9A"/>
    <w:rsid w:val="00875C4E"/>
    <w:rsid w:val="00875E30"/>
    <w:rsid w:val="00877CE6"/>
    <w:rsid w:val="008833E3"/>
    <w:rsid w:val="00885A49"/>
    <w:rsid w:val="00897B87"/>
    <w:rsid w:val="00897F12"/>
    <w:rsid w:val="008A1E0D"/>
    <w:rsid w:val="008A5972"/>
    <w:rsid w:val="008B6EB1"/>
    <w:rsid w:val="008C10BA"/>
    <w:rsid w:val="008C1822"/>
    <w:rsid w:val="008C4B91"/>
    <w:rsid w:val="008C6FC8"/>
    <w:rsid w:val="008D00EB"/>
    <w:rsid w:val="008D0537"/>
    <w:rsid w:val="008F7B62"/>
    <w:rsid w:val="009153BE"/>
    <w:rsid w:val="0093627F"/>
    <w:rsid w:val="0094676A"/>
    <w:rsid w:val="00947210"/>
    <w:rsid w:val="00954064"/>
    <w:rsid w:val="00954B2A"/>
    <w:rsid w:val="00963B7D"/>
    <w:rsid w:val="00974E7B"/>
    <w:rsid w:val="00980F7E"/>
    <w:rsid w:val="00991C6C"/>
    <w:rsid w:val="00992DD5"/>
    <w:rsid w:val="00993405"/>
    <w:rsid w:val="00993E9A"/>
    <w:rsid w:val="009A4DE0"/>
    <w:rsid w:val="009A7DD0"/>
    <w:rsid w:val="009B4C38"/>
    <w:rsid w:val="009C16E2"/>
    <w:rsid w:val="009C1DE4"/>
    <w:rsid w:val="009C38F8"/>
    <w:rsid w:val="009C4667"/>
    <w:rsid w:val="009C6268"/>
    <w:rsid w:val="009C641A"/>
    <w:rsid w:val="009D1D00"/>
    <w:rsid w:val="009E3257"/>
    <w:rsid w:val="009E624A"/>
    <w:rsid w:val="009E6659"/>
    <w:rsid w:val="00A101AE"/>
    <w:rsid w:val="00A13812"/>
    <w:rsid w:val="00A143B5"/>
    <w:rsid w:val="00A27178"/>
    <w:rsid w:val="00A32720"/>
    <w:rsid w:val="00A33616"/>
    <w:rsid w:val="00A34537"/>
    <w:rsid w:val="00A355DD"/>
    <w:rsid w:val="00A35B3E"/>
    <w:rsid w:val="00A368D5"/>
    <w:rsid w:val="00A36D5C"/>
    <w:rsid w:val="00A509B3"/>
    <w:rsid w:val="00A52C08"/>
    <w:rsid w:val="00A54064"/>
    <w:rsid w:val="00A609D3"/>
    <w:rsid w:val="00A63758"/>
    <w:rsid w:val="00A654EB"/>
    <w:rsid w:val="00A813AE"/>
    <w:rsid w:val="00A856A7"/>
    <w:rsid w:val="00A863E3"/>
    <w:rsid w:val="00A93DCA"/>
    <w:rsid w:val="00A96B9E"/>
    <w:rsid w:val="00AB2D6E"/>
    <w:rsid w:val="00AC22F9"/>
    <w:rsid w:val="00AC526D"/>
    <w:rsid w:val="00AD09F3"/>
    <w:rsid w:val="00AE2AFF"/>
    <w:rsid w:val="00AE43A0"/>
    <w:rsid w:val="00AE4D9E"/>
    <w:rsid w:val="00AE4EC2"/>
    <w:rsid w:val="00AF1A1E"/>
    <w:rsid w:val="00AF2B83"/>
    <w:rsid w:val="00AF6833"/>
    <w:rsid w:val="00B01753"/>
    <w:rsid w:val="00B03314"/>
    <w:rsid w:val="00B03DD5"/>
    <w:rsid w:val="00B069C2"/>
    <w:rsid w:val="00B14BBE"/>
    <w:rsid w:val="00B23A37"/>
    <w:rsid w:val="00B26117"/>
    <w:rsid w:val="00B27A90"/>
    <w:rsid w:val="00B27AF8"/>
    <w:rsid w:val="00B27F8C"/>
    <w:rsid w:val="00B41124"/>
    <w:rsid w:val="00B551BB"/>
    <w:rsid w:val="00B56A06"/>
    <w:rsid w:val="00B60A52"/>
    <w:rsid w:val="00B60CCC"/>
    <w:rsid w:val="00B66C38"/>
    <w:rsid w:val="00B67447"/>
    <w:rsid w:val="00B769A0"/>
    <w:rsid w:val="00B773BA"/>
    <w:rsid w:val="00B777EE"/>
    <w:rsid w:val="00B81F50"/>
    <w:rsid w:val="00BA0389"/>
    <w:rsid w:val="00BA546D"/>
    <w:rsid w:val="00BC05D6"/>
    <w:rsid w:val="00BD45A6"/>
    <w:rsid w:val="00BE20D3"/>
    <w:rsid w:val="00BE3A9F"/>
    <w:rsid w:val="00BE5138"/>
    <w:rsid w:val="00C07079"/>
    <w:rsid w:val="00C12096"/>
    <w:rsid w:val="00C15D7D"/>
    <w:rsid w:val="00C22DCE"/>
    <w:rsid w:val="00C25832"/>
    <w:rsid w:val="00C2607D"/>
    <w:rsid w:val="00C311CE"/>
    <w:rsid w:val="00C35862"/>
    <w:rsid w:val="00C37488"/>
    <w:rsid w:val="00C42573"/>
    <w:rsid w:val="00C448E3"/>
    <w:rsid w:val="00C50BD4"/>
    <w:rsid w:val="00C53623"/>
    <w:rsid w:val="00C6346F"/>
    <w:rsid w:val="00C675CF"/>
    <w:rsid w:val="00C704C1"/>
    <w:rsid w:val="00C81CCD"/>
    <w:rsid w:val="00C85876"/>
    <w:rsid w:val="00C87819"/>
    <w:rsid w:val="00C91CB8"/>
    <w:rsid w:val="00C93436"/>
    <w:rsid w:val="00C93EE9"/>
    <w:rsid w:val="00CB0724"/>
    <w:rsid w:val="00CB11DF"/>
    <w:rsid w:val="00CC41AE"/>
    <w:rsid w:val="00CC433D"/>
    <w:rsid w:val="00CE400F"/>
    <w:rsid w:val="00CF5016"/>
    <w:rsid w:val="00D018C0"/>
    <w:rsid w:val="00D05B1C"/>
    <w:rsid w:val="00D10DDD"/>
    <w:rsid w:val="00D12A4B"/>
    <w:rsid w:val="00D22A63"/>
    <w:rsid w:val="00D31962"/>
    <w:rsid w:val="00D32D27"/>
    <w:rsid w:val="00D52EE6"/>
    <w:rsid w:val="00D53004"/>
    <w:rsid w:val="00D60979"/>
    <w:rsid w:val="00D60EFD"/>
    <w:rsid w:val="00D77FF5"/>
    <w:rsid w:val="00D807E4"/>
    <w:rsid w:val="00D814D1"/>
    <w:rsid w:val="00D8745C"/>
    <w:rsid w:val="00D9308C"/>
    <w:rsid w:val="00D96537"/>
    <w:rsid w:val="00D96877"/>
    <w:rsid w:val="00DA451D"/>
    <w:rsid w:val="00DB5C32"/>
    <w:rsid w:val="00DC065C"/>
    <w:rsid w:val="00DC480F"/>
    <w:rsid w:val="00DC5272"/>
    <w:rsid w:val="00DD2937"/>
    <w:rsid w:val="00DE5AB6"/>
    <w:rsid w:val="00DE68ED"/>
    <w:rsid w:val="00DF0796"/>
    <w:rsid w:val="00E012D4"/>
    <w:rsid w:val="00E05378"/>
    <w:rsid w:val="00E11DA4"/>
    <w:rsid w:val="00E17F07"/>
    <w:rsid w:val="00E212F5"/>
    <w:rsid w:val="00E21E8E"/>
    <w:rsid w:val="00E27B43"/>
    <w:rsid w:val="00E33B82"/>
    <w:rsid w:val="00E3619A"/>
    <w:rsid w:val="00E37B00"/>
    <w:rsid w:val="00E4172F"/>
    <w:rsid w:val="00E463DA"/>
    <w:rsid w:val="00E4771C"/>
    <w:rsid w:val="00E562B3"/>
    <w:rsid w:val="00E66A3F"/>
    <w:rsid w:val="00E72137"/>
    <w:rsid w:val="00E75AD2"/>
    <w:rsid w:val="00E82833"/>
    <w:rsid w:val="00E8300A"/>
    <w:rsid w:val="00E86DF8"/>
    <w:rsid w:val="00E92839"/>
    <w:rsid w:val="00E95587"/>
    <w:rsid w:val="00EA4638"/>
    <w:rsid w:val="00EA67A0"/>
    <w:rsid w:val="00EB45FE"/>
    <w:rsid w:val="00EC2A7C"/>
    <w:rsid w:val="00EC5023"/>
    <w:rsid w:val="00EC5ACC"/>
    <w:rsid w:val="00EC6DC2"/>
    <w:rsid w:val="00ED23A6"/>
    <w:rsid w:val="00ED3470"/>
    <w:rsid w:val="00ED4BC3"/>
    <w:rsid w:val="00ED6C17"/>
    <w:rsid w:val="00EE1AC8"/>
    <w:rsid w:val="00EE59CB"/>
    <w:rsid w:val="00EF481E"/>
    <w:rsid w:val="00EF761F"/>
    <w:rsid w:val="00F034F9"/>
    <w:rsid w:val="00F06D41"/>
    <w:rsid w:val="00F10625"/>
    <w:rsid w:val="00F13CB0"/>
    <w:rsid w:val="00F206D3"/>
    <w:rsid w:val="00F24E9F"/>
    <w:rsid w:val="00F276C1"/>
    <w:rsid w:val="00F35F06"/>
    <w:rsid w:val="00F4001A"/>
    <w:rsid w:val="00F40B9F"/>
    <w:rsid w:val="00F412CB"/>
    <w:rsid w:val="00F47574"/>
    <w:rsid w:val="00F53DA3"/>
    <w:rsid w:val="00F56CF2"/>
    <w:rsid w:val="00F65BC5"/>
    <w:rsid w:val="00F70B98"/>
    <w:rsid w:val="00F81092"/>
    <w:rsid w:val="00F814C3"/>
    <w:rsid w:val="00F83651"/>
    <w:rsid w:val="00F91B8D"/>
    <w:rsid w:val="00F94DD0"/>
    <w:rsid w:val="00F950BC"/>
    <w:rsid w:val="00F95610"/>
    <w:rsid w:val="00FA076C"/>
    <w:rsid w:val="00FA3C6C"/>
    <w:rsid w:val="00FA46D1"/>
    <w:rsid w:val="00FB05BD"/>
    <w:rsid w:val="00FB3E5D"/>
    <w:rsid w:val="00FB71D0"/>
    <w:rsid w:val="00FC26DE"/>
    <w:rsid w:val="00FE2524"/>
    <w:rsid w:val="00FE469C"/>
    <w:rsid w:val="00FE7A27"/>
    <w:rsid w:val="00FF13D7"/>
    <w:rsid w:val="00FF40C6"/>
    <w:rsid w:val="00FF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8BC36"/>
  <w14:defaultImageDpi w14:val="32767"/>
  <w15:chartTrackingRefBased/>
  <w15:docId w15:val="{1A79BA18-B456-4F31-9C2F-03BFB11B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43368"/>
    <w:rPr>
      <w:rFonts w:asciiTheme="majorHAnsi" w:hAnsiTheme="majorHAnsi"/>
      <w:color w:val="0B1F36" w:themeColor="text2" w:themeShade="8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6C1"/>
    <w:pPr>
      <w:keepNext/>
      <w:keepLines/>
      <w:spacing w:before="240"/>
      <w:outlineLvl w:val="0"/>
    </w:pPr>
    <w:rPr>
      <w:color w:val="00B1EF"/>
      <w:sz w:val="5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12F5"/>
    <w:pPr>
      <w:outlineLvl w:val="1"/>
    </w:pPr>
    <w:rPr>
      <w:sz w:val="36"/>
      <w:lang w:val="en-U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212F5"/>
    <w:pPr>
      <w:outlineLvl w:val="2"/>
    </w:pPr>
    <w:rPr>
      <w:sz w:val="32"/>
      <w:shd w:val="clear" w:color="auto" w:fill="FFFFFF"/>
      <w:lang w:eastAsia="da-D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12F5"/>
    <w:pPr>
      <w:keepNext/>
      <w:keepLines/>
      <w:spacing w:before="40"/>
      <w:outlineLvl w:val="3"/>
    </w:pPr>
    <w:rPr>
      <w:rFonts w:ascii="Open Sans" w:eastAsia="Times New Roman" w:hAnsi="Open Sans" w:cs="Times New Roman"/>
      <w:iCs/>
      <w:color w:val="00B1EF"/>
      <w:szCs w:val="21"/>
      <w:shd w:val="clear" w:color="auto" w:fill="FFFFFF"/>
      <w:lang w:val="en-US" w:eastAsia="da-DK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D5906"/>
    <w:pPr>
      <w:keepNext/>
      <w:keepLines/>
      <w:numPr>
        <w:ilvl w:val="4"/>
        <w:numId w:val="3"/>
      </w:numPr>
      <w:spacing w:before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D5906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D5906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i/>
      <w:iCs/>
      <w:color w:val="07366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2D5906"/>
    <w:pPr>
      <w:keepNext/>
      <w:keepLines/>
      <w:numPr>
        <w:ilvl w:val="7"/>
        <w:numId w:val="3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06"/>
    <w:pPr>
      <w:keepNext/>
      <w:keepLines/>
      <w:numPr>
        <w:ilvl w:val="8"/>
        <w:numId w:val="3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- SBC,Alt+H"/>
    <w:basedOn w:val="Normal"/>
    <w:link w:val="HeaderChar"/>
    <w:unhideWhenUsed/>
    <w:rsid w:val="00E05378"/>
    <w:pPr>
      <w:tabs>
        <w:tab w:val="center" w:pos="4819"/>
        <w:tab w:val="right" w:pos="9638"/>
      </w:tabs>
    </w:pPr>
  </w:style>
  <w:style w:type="character" w:customStyle="1" w:styleId="HeaderChar">
    <w:name w:val="Header Char"/>
    <w:aliases w:val="Header - SBC Char,Alt+H Char"/>
    <w:basedOn w:val="DefaultParagraphFont"/>
    <w:link w:val="Header"/>
    <w:uiPriority w:val="99"/>
    <w:rsid w:val="00E05378"/>
  </w:style>
  <w:style w:type="paragraph" w:styleId="Footer">
    <w:name w:val="footer"/>
    <w:basedOn w:val="Normal"/>
    <w:link w:val="FooterChar"/>
    <w:uiPriority w:val="99"/>
    <w:unhideWhenUsed/>
    <w:rsid w:val="00E05378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378"/>
  </w:style>
  <w:style w:type="table" w:styleId="TableGrid">
    <w:name w:val="Table Grid"/>
    <w:basedOn w:val="TableNormal"/>
    <w:rsid w:val="00E05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76E6"/>
    <w:rPr>
      <w:color w:val="F491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5906"/>
    <w:rPr>
      <w:rFonts w:asciiTheme="majorHAnsi" w:hAnsiTheme="majorHAnsi"/>
      <w:color w:val="00B1EF"/>
      <w:sz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650A7"/>
    <w:rPr>
      <w:rFonts w:asciiTheme="majorHAnsi" w:hAnsiTheme="majorHAnsi"/>
      <w:color w:val="00B1EF"/>
      <w:sz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650A7"/>
    <w:rPr>
      <w:rFonts w:asciiTheme="majorHAnsi" w:hAnsiTheme="majorHAnsi"/>
      <w:color w:val="00B1EF"/>
      <w:sz w:val="32"/>
      <w:lang w:val="en-US" w:eastAsia="da-DK"/>
    </w:rPr>
  </w:style>
  <w:style w:type="table" w:styleId="TableGridLight">
    <w:name w:val="Grid Table Light"/>
    <w:basedOn w:val="TableNormal"/>
    <w:uiPriority w:val="40"/>
    <w:rsid w:val="00C675CF"/>
    <w:rPr>
      <w:rFonts w:ascii="Times New Roman" w:eastAsia="Times New Roman" w:hAnsi="Times New Roman" w:cs="Times New Roman"/>
      <w:sz w:val="20"/>
      <w:szCs w:val="20"/>
      <w:lang w:eastAsia="da-DK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650A7"/>
    <w:rPr>
      <w:rFonts w:ascii="Open Sans" w:eastAsia="Times New Roman" w:hAnsi="Open Sans" w:cs="Times New Roman"/>
      <w:iCs/>
      <w:color w:val="00B1EF"/>
      <w:szCs w:val="21"/>
      <w:lang w:val="en-US" w:eastAsia="da-DK"/>
    </w:rPr>
  </w:style>
  <w:style w:type="character" w:customStyle="1" w:styleId="Heading5Char">
    <w:name w:val="Heading 5 Char"/>
    <w:basedOn w:val="DefaultParagraphFont"/>
    <w:link w:val="Heading5"/>
    <w:uiPriority w:val="9"/>
    <w:rsid w:val="002D59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2D5906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D5906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0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0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93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93C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A36D5C"/>
    <w:rPr>
      <w:rFonts w:asciiTheme="majorHAnsi" w:hAnsiTheme="majorHAnsi"/>
    </w:rPr>
  </w:style>
  <w:style w:type="table" w:styleId="GridTable1Light">
    <w:name w:val="Grid Table 1 Light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93F4F9" w:themeColor="accent3" w:themeTint="66"/>
        <w:left w:val="single" w:sz="4" w:space="0" w:color="93F4F9" w:themeColor="accent3" w:themeTint="66"/>
        <w:bottom w:val="single" w:sz="4" w:space="0" w:color="93F4F9" w:themeColor="accent3" w:themeTint="66"/>
        <w:right w:val="single" w:sz="4" w:space="0" w:color="93F4F9" w:themeColor="accent3" w:themeTint="66"/>
        <w:insideH w:val="single" w:sz="4" w:space="0" w:color="93F4F9" w:themeColor="accent3" w:themeTint="66"/>
        <w:insideV w:val="single" w:sz="4" w:space="0" w:color="93F4F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A36D5C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A36D5C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rsid w:val="00A36D5C"/>
    <w:pPr>
      <w:pBdr>
        <w:top w:val="single" w:sz="4" w:space="10" w:color="0F6FC6" w:themeColor="accent1"/>
        <w:bottom w:val="single" w:sz="4" w:space="10" w:color="0F6FC6" w:themeColor="accent1"/>
      </w:pBdr>
      <w:spacing w:before="360" w:after="360" w:line="360" w:lineRule="auto"/>
      <w:ind w:left="862" w:right="862"/>
      <w:jc w:val="center"/>
    </w:pPr>
    <w:rPr>
      <w:i/>
      <w:iCs/>
      <w:color w:val="00B1E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D5C"/>
    <w:rPr>
      <w:rFonts w:asciiTheme="majorHAnsi" w:hAnsiTheme="majorHAnsi"/>
      <w:i/>
      <w:iCs/>
      <w:color w:val="00B1EF"/>
    </w:rPr>
  </w:style>
  <w:style w:type="character" w:styleId="IntenseEmphasis">
    <w:name w:val="Intense Emphasis"/>
    <w:basedOn w:val="DefaultParagraphFont"/>
    <w:uiPriority w:val="21"/>
    <w:qFormat/>
    <w:rsid w:val="00A36D5C"/>
    <w:rPr>
      <w:i/>
      <w:iCs/>
      <w:color w:val="00B1EF"/>
      <w:lang w:val="en-US" w:eastAsia="da-DK"/>
    </w:rPr>
  </w:style>
  <w:style w:type="paragraph" w:customStyle="1" w:styleId="Typografi1">
    <w:name w:val="Typografi1"/>
    <w:basedOn w:val="IntenseQuote"/>
    <w:qFormat/>
    <w:rsid w:val="00A36D5C"/>
  </w:style>
  <w:style w:type="character" w:styleId="IntenseReference">
    <w:name w:val="Intense Reference"/>
    <w:basedOn w:val="DefaultParagraphFont"/>
    <w:uiPriority w:val="32"/>
    <w:qFormat/>
    <w:rsid w:val="00A36D5C"/>
    <w:rPr>
      <w:b/>
      <w:bCs/>
      <w:smallCaps/>
      <w:color w:val="00B1EF"/>
      <w:spacing w:val="5"/>
      <w:lang w:val="en-US" w:eastAsia="da-DK"/>
    </w:rPr>
  </w:style>
  <w:style w:type="paragraph" w:styleId="Title">
    <w:name w:val="Title"/>
    <w:basedOn w:val="Normal"/>
    <w:next w:val="Normal"/>
    <w:link w:val="TitleChar"/>
    <w:uiPriority w:val="10"/>
    <w:qFormat/>
    <w:rsid w:val="003E72B8"/>
    <w:pPr>
      <w:contextualSpacing/>
    </w:pPr>
    <w:rPr>
      <w:rFonts w:eastAsiaTheme="majorEastAsia" w:cstheme="majorBidi"/>
      <w:b/>
      <w:color w:val="FFFFFF" w:themeColor="background1"/>
      <w:spacing w:val="-10"/>
      <w:kern w:val="28"/>
      <w:sz w:val="72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E72B8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72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B8"/>
    <w:pPr>
      <w:numPr>
        <w:ilvl w:val="1"/>
      </w:numPr>
      <w:spacing w:after="160"/>
    </w:pPr>
    <w:rPr>
      <w:rFonts w:asciiTheme="minorHAnsi" w:eastAsiaTheme="minorEastAsia" w:hAnsiTheme="minorHAnsi"/>
      <w:color w:val="FFFFFF" w:themeColor="background1"/>
      <w:spacing w:val="15"/>
      <w:sz w:val="28"/>
      <w:szCs w:val="2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E72B8"/>
    <w:rPr>
      <w:rFonts w:eastAsiaTheme="minorEastAsia"/>
      <w:color w:val="FFFFFF" w:themeColor="background1"/>
      <w:spacing w:val="15"/>
      <w:sz w:val="28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096D68"/>
    <w:pPr>
      <w:ind w:left="720"/>
      <w:contextualSpacing/>
    </w:pPr>
  </w:style>
  <w:style w:type="character" w:customStyle="1" w:styleId="hps">
    <w:name w:val="hps"/>
    <w:basedOn w:val="DefaultParagraphFont"/>
    <w:rsid w:val="00024D50"/>
  </w:style>
  <w:style w:type="paragraph" w:styleId="Revision">
    <w:name w:val="Revision"/>
    <w:hidden/>
    <w:uiPriority w:val="99"/>
    <w:semiHidden/>
    <w:rsid w:val="00A93DCA"/>
    <w:rPr>
      <w:rFonts w:asciiTheme="majorHAnsi" w:hAnsiTheme="majorHAnsi"/>
    </w:rPr>
  </w:style>
  <w:style w:type="character" w:styleId="UnresolvedMention">
    <w:name w:val="Unresolved Mention"/>
    <w:basedOn w:val="DefaultParagraphFont"/>
    <w:uiPriority w:val="99"/>
    <w:rsid w:val="00E9558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79301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da-DK"/>
    </w:rPr>
  </w:style>
  <w:style w:type="paragraph" w:customStyle="1" w:styleId="Default">
    <w:name w:val="Default"/>
    <w:rsid w:val="00E75AD2"/>
    <w:pPr>
      <w:autoSpaceDE w:val="0"/>
      <w:autoSpaceDN w:val="0"/>
      <w:adjustRightInd w:val="0"/>
    </w:pPr>
    <w:rPr>
      <w:rFonts w:ascii="Calibri Light" w:hAnsi="Calibri Light" w:cs="Calibri Light"/>
      <w:color w:val="00000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4428D"/>
    <w:pPr>
      <w:spacing w:line="259" w:lineRule="auto"/>
      <w:outlineLvl w:val="9"/>
    </w:pPr>
    <w:rPr>
      <w:rFonts w:eastAsiaTheme="majorEastAsia" w:cstheme="majorBidi"/>
      <w:color w:val="0B5294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442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428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428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7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29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6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7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841">
          <w:marLeft w:val="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30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99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29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2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4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65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03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1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9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5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88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2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16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41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18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3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46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4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08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34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36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44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63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49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6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03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40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16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9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715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09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0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10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48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13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86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Templates\SoW%20ENG%20dark.dotx" TargetMode="External"/></Relationships>
</file>

<file path=word/theme/theme1.xml><?xml version="1.0" encoding="utf-8"?>
<a:theme xmlns:a="http://schemas.openxmlformats.org/drawingml/2006/main" name="2LinkI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FEAC0-FF53-4799-AB33-5D217C5BBE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0fa27a0-8e7c-4f63-9a77-ec94786b7c9e}" enabled="0" method="" siteId="{f0fa27a0-8e7c-4f63-9a77-ec94786b7c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SoW ENG dark.dotx</Template>
  <TotalTime>57</TotalTime>
  <Pages>5</Pages>
  <Words>780</Words>
  <Characters>4446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Waltorp Knudsen</dc:creator>
  <cp:keywords/>
  <dc:description/>
  <cp:lastModifiedBy>Morten Knudsen (ExpertsLiveDK)</cp:lastModifiedBy>
  <cp:revision>37</cp:revision>
  <cp:lastPrinted>2024-10-31T18:02:00Z</cp:lastPrinted>
  <dcterms:created xsi:type="dcterms:W3CDTF">2026-03-09T11:54:00Z</dcterms:created>
  <dcterms:modified xsi:type="dcterms:W3CDTF">2026-03-09T14:33:00Z</dcterms:modified>
</cp:coreProperties>
</file>