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EB8" w:rsidRPr="00280EB8" w:rsidRDefault="00280EB8" w:rsidP="00D94E8D">
      <w:pPr>
        <w:rPr>
          <w:b/>
        </w:rPr>
      </w:pPr>
      <w:r w:rsidRPr="00280EB8">
        <w:rPr>
          <w:b/>
        </w:rPr>
        <w:t>Description</w:t>
      </w:r>
    </w:p>
    <w:p w:rsidR="00D94E8D" w:rsidRDefault="00D94E8D" w:rsidP="00D94E8D">
      <w:r>
        <w:t>The dataset we will be working with is a compilation of employee reviews for Google, Amazon, Apple, Microsoft and Netflix, which were collected by web scraping</w:t>
      </w:r>
      <w:r w:rsidR="00200C29">
        <w:t xml:space="preserve"> </w:t>
      </w:r>
      <w:r>
        <w:t>Glassdoor. Glassdoor is a website where (former) employees can leave anonymous reviews of their employers. For example, reviews often entail employees’ opinions on management, company culture, and company policies. The dataset contains over 67,000 reviews described across 1</w:t>
      </w:r>
      <w:r w:rsidR="00280EB8">
        <w:t>6</w:t>
      </w:r>
      <w:r>
        <w:t xml:space="preserve"> variables, which are </w:t>
      </w:r>
      <w:r w:rsidR="00280EB8">
        <w:t>elaborated on</w:t>
      </w:r>
      <w:r>
        <w:t xml:space="preserve"> below.</w:t>
      </w:r>
      <w:r w:rsidR="00A23938">
        <w:t xml:space="preserve"> It is worth noting that the data type for each variable describes its original form, which might not be the accurate characterisation.</w:t>
      </w:r>
    </w:p>
    <w:p w:rsidR="00D94E8D" w:rsidRDefault="00D94E8D" w:rsidP="00D94E8D"/>
    <w:p w:rsidR="00D94E8D" w:rsidRPr="00280EB8" w:rsidRDefault="00D94E8D" w:rsidP="00D94E8D">
      <w:pPr>
        <w:rPr>
          <w:b/>
        </w:rPr>
      </w:pPr>
      <w:r w:rsidRPr="00280EB8">
        <w:rPr>
          <w:b/>
        </w:rPr>
        <w:t>Variables</w:t>
      </w:r>
    </w:p>
    <w:tbl>
      <w:tblPr>
        <w:tblStyle w:val="TableGrid"/>
        <w:tblW w:w="9214" w:type="dxa"/>
        <w:tblInd w:w="-5" w:type="dxa"/>
        <w:tblLook w:val="04A0" w:firstRow="1" w:lastRow="0" w:firstColumn="1" w:lastColumn="0" w:noHBand="0" w:noVBand="1"/>
      </w:tblPr>
      <w:tblGrid>
        <w:gridCol w:w="1843"/>
        <w:gridCol w:w="1276"/>
        <w:gridCol w:w="6095"/>
      </w:tblGrid>
      <w:tr w:rsidR="001F0560" w:rsidRPr="00EC39A6" w:rsidTr="001F0560">
        <w:tc>
          <w:tcPr>
            <w:tcW w:w="1843" w:type="dxa"/>
          </w:tcPr>
          <w:p w:rsidR="001F0560" w:rsidRPr="00A23938" w:rsidRDefault="001F0560" w:rsidP="00EC39A6">
            <w:pPr>
              <w:rPr>
                <w:b/>
              </w:rPr>
            </w:pPr>
            <w:r w:rsidRPr="00A23938">
              <w:rPr>
                <w:b/>
              </w:rPr>
              <w:t>Variable Name</w:t>
            </w:r>
          </w:p>
        </w:tc>
        <w:tc>
          <w:tcPr>
            <w:tcW w:w="1276" w:type="dxa"/>
          </w:tcPr>
          <w:p w:rsidR="001F0560" w:rsidRPr="00A23938" w:rsidRDefault="001F0560" w:rsidP="00EC39A6">
            <w:pPr>
              <w:rPr>
                <w:b/>
              </w:rPr>
            </w:pPr>
            <w:r w:rsidRPr="00A23938">
              <w:rPr>
                <w:b/>
              </w:rPr>
              <w:t>Data Type</w:t>
            </w:r>
          </w:p>
        </w:tc>
        <w:tc>
          <w:tcPr>
            <w:tcW w:w="6095" w:type="dxa"/>
          </w:tcPr>
          <w:p w:rsidR="001F0560" w:rsidRPr="00A23938" w:rsidRDefault="001F0560" w:rsidP="00EC39A6">
            <w:pPr>
              <w:rPr>
                <w:b/>
              </w:rPr>
            </w:pPr>
            <w:r w:rsidRPr="00A23938">
              <w:rPr>
                <w:b/>
              </w:rPr>
              <w:t>Description</w:t>
            </w:r>
          </w:p>
        </w:tc>
      </w:tr>
      <w:tr w:rsidR="001F0560" w:rsidRPr="00EC39A6" w:rsidTr="001F0560">
        <w:tc>
          <w:tcPr>
            <w:tcW w:w="1843" w:type="dxa"/>
          </w:tcPr>
          <w:p w:rsidR="001F0560" w:rsidRPr="00EC39A6" w:rsidRDefault="00E06BFC" w:rsidP="00EC39A6">
            <w:r>
              <w:t>X</w:t>
            </w:r>
          </w:p>
        </w:tc>
        <w:tc>
          <w:tcPr>
            <w:tcW w:w="1276" w:type="dxa"/>
          </w:tcPr>
          <w:p w:rsidR="001F0560" w:rsidRPr="00EC39A6" w:rsidRDefault="00E06BFC" w:rsidP="00EC39A6">
            <w:r>
              <w:t>Integer</w:t>
            </w:r>
          </w:p>
        </w:tc>
        <w:tc>
          <w:tcPr>
            <w:tcW w:w="6095" w:type="dxa"/>
          </w:tcPr>
          <w:p w:rsidR="001F0560" w:rsidRPr="00EC39A6" w:rsidRDefault="00E06BFC" w:rsidP="00EC39A6">
            <w:r>
              <w:t>A count for each review</w:t>
            </w:r>
          </w:p>
        </w:tc>
      </w:tr>
      <w:tr w:rsidR="001F0560" w:rsidRPr="00EC39A6" w:rsidTr="001F0560">
        <w:tc>
          <w:tcPr>
            <w:tcW w:w="1843" w:type="dxa"/>
          </w:tcPr>
          <w:p w:rsidR="001F0560" w:rsidRPr="00EC39A6" w:rsidRDefault="00E06BFC" w:rsidP="00EC39A6">
            <w:r>
              <w:t>c</w:t>
            </w:r>
            <w:r w:rsidR="001F0560" w:rsidRPr="00EC39A6">
              <w:t>ompany</w:t>
            </w:r>
          </w:p>
        </w:tc>
        <w:tc>
          <w:tcPr>
            <w:tcW w:w="1276" w:type="dxa"/>
          </w:tcPr>
          <w:p w:rsidR="001F0560" w:rsidRPr="00EC39A6" w:rsidRDefault="00E06BFC" w:rsidP="00EC39A6">
            <w:r>
              <w:t>Factor</w:t>
            </w:r>
          </w:p>
        </w:tc>
        <w:tc>
          <w:tcPr>
            <w:tcW w:w="6095" w:type="dxa"/>
          </w:tcPr>
          <w:p w:rsidR="001F0560" w:rsidRPr="00EC39A6" w:rsidRDefault="00A23938" w:rsidP="00EC39A6">
            <w:r>
              <w:t>The name of the company</w:t>
            </w:r>
          </w:p>
        </w:tc>
      </w:tr>
      <w:tr w:rsidR="001F0560" w:rsidRPr="00EC39A6" w:rsidTr="001F0560">
        <w:tc>
          <w:tcPr>
            <w:tcW w:w="1843" w:type="dxa"/>
          </w:tcPr>
          <w:p w:rsidR="001F0560" w:rsidRPr="00EC39A6" w:rsidRDefault="00E06BFC" w:rsidP="00EC39A6">
            <w:r>
              <w:t>l</w:t>
            </w:r>
            <w:r w:rsidR="001F0560" w:rsidRPr="00EC39A6">
              <w:t>ocation</w:t>
            </w:r>
          </w:p>
        </w:tc>
        <w:tc>
          <w:tcPr>
            <w:tcW w:w="1276" w:type="dxa"/>
          </w:tcPr>
          <w:p w:rsidR="001F0560" w:rsidRPr="00EC39A6" w:rsidRDefault="00E06BFC" w:rsidP="00EC39A6">
            <w:r>
              <w:t>Factor</w:t>
            </w:r>
          </w:p>
        </w:tc>
        <w:tc>
          <w:tcPr>
            <w:tcW w:w="6095" w:type="dxa"/>
          </w:tcPr>
          <w:p w:rsidR="001F0560" w:rsidRPr="00EC39A6" w:rsidRDefault="00A23938" w:rsidP="00EC39A6">
            <w:r>
              <w:t>The location of where the employee worked</w:t>
            </w:r>
            <w:r w:rsidR="00070ADC">
              <w:t xml:space="preserve"> in text</w:t>
            </w:r>
            <w:r>
              <w:t>, described in the format of ‘city, state’.</w:t>
            </w:r>
          </w:p>
        </w:tc>
      </w:tr>
      <w:tr w:rsidR="001F0560" w:rsidRPr="00EC39A6" w:rsidTr="001F0560">
        <w:tc>
          <w:tcPr>
            <w:tcW w:w="1843" w:type="dxa"/>
          </w:tcPr>
          <w:p w:rsidR="001F0560" w:rsidRPr="00EC39A6" w:rsidRDefault="00E06BFC" w:rsidP="00EC39A6">
            <w:r>
              <w:t>d</w:t>
            </w:r>
            <w:r w:rsidR="001F0560" w:rsidRPr="00EC39A6">
              <w:t>ates</w:t>
            </w:r>
          </w:p>
        </w:tc>
        <w:tc>
          <w:tcPr>
            <w:tcW w:w="1276" w:type="dxa"/>
          </w:tcPr>
          <w:p w:rsidR="001F0560" w:rsidRPr="00EC39A6" w:rsidRDefault="00A23938" w:rsidP="00EC39A6">
            <w:r>
              <w:t>Factor</w:t>
            </w:r>
          </w:p>
        </w:tc>
        <w:tc>
          <w:tcPr>
            <w:tcW w:w="6095" w:type="dxa"/>
          </w:tcPr>
          <w:p w:rsidR="001F0560" w:rsidRPr="00EC39A6" w:rsidRDefault="00A23938" w:rsidP="00EC39A6">
            <w:r>
              <w:t>The date on which the review was created. Written in the format of ‘month date, year’</w:t>
            </w:r>
          </w:p>
        </w:tc>
      </w:tr>
      <w:tr w:rsidR="001F0560" w:rsidRPr="00EC39A6" w:rsidTr="001F0560">
        <w:tc>
          <w:tcPr>
            <w:tcW w:w="1843" w:type="dxa"/>
          </w:tcPr>
          <w:p w:rsidR="001F0560" w:rsidRPr="00EC39A6" w:rsidRDefault="001F0560" w:rsidP="00EC39A6">
            <w:r w:rsidRPr="00EC39A6">
              <w:t xml:space="preserve">job-title </w:t>
            </w:r>
          </w:p>
        </w:tc>
        <w:tc>
          <w:tcPr>
            <w:tcW w:w="1276" w:type="dxa"/>
          </w:tcPr>
          <w:p w:rsidR="001F0560" w:rsidRPr="00EC39A6" w:rsidRDefault="00A23938" w:rsidP="00EC39A6">
            <w:r>
              <w:t>Factor</w:t>
            </w:r>
          </w:p>
        </w:tc>
        <w:tc>
          <w:tcPr>
            <w:tcW w:w="6095" w:type="dxa"/>
          </w:tcPr>
          <w:p w:rsidR="001F0560" w:rsidRPr="00EC39A6" w:rsidRDefault="00566E92" w:rsidP="00EC39A6">
            <w:r>
              <w:t>Describes whether the</w:t>
            </w:r>
            <w:r w:rsidR="00070ADC">
              <w:t xml:space="preserve"> employee is a current or former employee and the job title of the employee, in the format ‘status employee, job title’</w:t>
            </w:r>
            <w:r w:rsidR="008E28D1">
              <w:t xml:space="preserve"> The reviewer may elect to choose to </w:t>
            </w:r>
            <w:r w:rsidR="00070ADC">
              <w:t>keep their title anonymous.</w:t>
            </w:r>
          </w:p>
        </w:tc>
      </w:tr>
      <w:tr w:rsidR="001F0560" w:rsidRPr="00EC39A6" w:rsidTr="001F0560">
        <w:tc>
          <w:tcPr>
            <w:tcW w:w="1843" w:type="dxa"/>
          </w:tcPr>
          <w:p w:rsidR="001F0560" w:rsidRPr="00EC39A6" w:rsidRDefault="00E06BFC" w:rsidP="00EC39A6">
            <w:r>
              <w:t>s</w:t>
            </w:r>
            <w:r w:rsidR="001F0560" w:rsidRPr="00EC39A6">
              <w:t>ummary</w:t>
            </w:r>
          </w:p>
        </w:tc>
        <w:tc>
          <w:tcPr>
            <w:tcW w:w="1276" w:type="dxa"/>
          </w:tcPr>
          <w:p w:rsidR="001F0560" w:rsidRPr="00EC39A6" w:rsidRDefault="00A23938" w:rsidP="00EC39A6">
            <w:r>
              <w:t>Factor</w:t>
            </w:r>
          </w:p>
        </w:tc>
        <w:tc>
          <w:tcPr>
            <w:tcW w:w="6095" w:type="dxa"/>
          </w:tcPr>
          <w:p w:rsidR="001F0560" w:rsidRPr="00EC39A6" w:rsidRDefault="00070ADC" w:rsidP="00EC39A6">
            <w:r>
              <w:t>A text summary of the employee’s review</w:t>
            </w:r>
          </w:p>
        </w:tc>
      </w:tr>
      <w:tr w:rsidR="001F0560" w:rsidRPr="00EC39A6" w:rsidTr="001F0560">
        <w:tc>
          <w:tcPr>
            <w:tcW w:w="1843" w:type="dxa"/>
          </w:tcPr>
          <w:p w:rsidR="001F0560" w:rsidRPr="00EC39A6" w:rsidRDefault="00E06BFC" w:rsidP="00EC39A6">
            <w:r>
              <w:t>p</w:t>
            </w:r>
            <w:r w:rsidR="001F0560" w:rsidRPr="00EC39A6">
              <w:t>ros</w:t>
            </w:r>
          </w:p>
        </w:tc>
        <w:tc>
          <w:tcPr>
            <w:tcW w:w="1276" w:type="dxa"/>
          </w:tcPr>
          <w:p w:rsidR="001F0560" w:rsidRPr="00EC39A6" w:rsidRDefault="00A23938" w:rsidP="00EC39A6">
            <w:r>
              <w:t>Factor</w:t>
            </w:r>
          </w:p>
        </w:tc>
        <w:tc>
          <w:tcPr>
            <w:tcW w:w="6095" w:type="dxa"/>
          </w:tcPr>
          <w:p w:rsidR="001F0560" w:rsidRPr="00EC39A6" w:rsidRDefault="00070ADC" w:rsidP="00EC39A6">
            <w:r>
              <w:t>Describes in text the employee’s opinion of the positive aspects of working at the company</w:t>
            </w:r>
          </w:p>
        </w:tc>
      </w:tr>
      <w:tr w:rsidR="001F0560" w:rsidRPr="00EC39A6" w:rsidTr="001F0560">
        <w:tc>
          <w:tcPr>
            <w:tcW w:w="1843" w:type="dxa"/>
          </w:tcPr>
          <w:p w:rsidR="001F0560" w:rsidRPr="00EC39A6" w:rsidRDefault="001F0560" w:rsidP="00EC39A6">
            <w:r w:rsidRPr="00EC39A6">
              <w:t xml:space="preserve">cons </w:t>
            </w:r>
          </w:p>
        </w:tc>
        <w:tc>
          <w:tcPr>
            <w:tcW w:w="1276" w:type="dxa"/>
          </w:tcPr>
          <w:p w:rsidR="001F0560" w:rsidRPr="00EC39A6" w:rsidRDefault="00A23938" w:rsidP="00EC39A6">
            <w:r>
              <w:t>Factor</w:t>
            </w:r>
          </w:p>
        </w:tc>
        <w:tc>
          <w:tcPr>
            <w:tcW w:w="6095" w:type="dxa"/>
          </w:tcPr>
          <w:p w:rsidR="001F0560" w:rsidRPr="00EC39A6" w:rsidRDefault="00070ADC" w:rsidP="00EC39A6">
            <w:r>
              <w:t xml:space="preserve">Describes in text the employee’s opinion of the </w:t>
            </w:r>
            <w:r>
              <w:t>negative</w:t>
            </w:r>
            <w:r>
              <w:t xml:space="preserve"> aspects of working at the company</w:t>
            </w:r>
          </w:p>
        </w:tc>
      </w:tr>
      <w:tr w:rsidR="001F0560" w:rsidRPr="00EC39A6" w:rsidTr="001F0560">
        <w:tc>
          <w:tcPr>
            <w:tcW w:w="1843" w:type="dxa"/>
          </w:tcPr>
          <w:p w:rsidR="001F0560" w:rsidRPr="00EC39A6" w:rsidRDefault="001F0560" w:rsidP="00EC39A6">
            <w:r w:rsidRPr="00EC39A6">
              <w:t>advice-to-</w:t>
            </w:r>
            <w:proofErr w:type="spellStart"/>
            <w:r w:rsidRPr="00EC39A6">
              <w:t>mgmt</w:t>
            </w:r>
            <w:proofErr w:type="spellEnd"/>
          </w:p>
        </w:tc>
        <w:tc>
          <w:tcPr>
            <w:tcW w:w="1276" w:type="dxa"/>
          </w:tcPr>
          <w:p w:rsidR="001F0560" w:rsidRPr="00EC39A6" w:rsidRDefault="00A23938" w:rsidP="00EC39A6">
            <w:r>
              <w:t>Factor</w:t>
            </w:r>
          </w:p>
        </w:tc>
        <w:tc>
          <w:tcPr>
            <w:tcW w:w="6095" w:type="dxa"/>
          </w:tcPr>
          <w:p w:rsidR="001F0560" w:rsidRPr="00EC39A6" w:rsidRDefault="00070ADC" w:rsidP="00EC39A6">
            <w:r>
              <w:t>A text of the employee’s advice to management for improving their practices</w:t>
            </w:r>
          </w:p>
        </w:tc>
      </w:tr>
      <w:tr w:rsidR="001F0560" w:rsidRPr="00EC39A6" w:rsidTr="001F0560">
        <w:tc>
          <w:tcPr>
            <w:tcW w:w="1843" w:type="dxa"/>
          </w:tcPr>
          <w:p w:rsidR="001F0560" w:rsidRPr="00EC39A6" w:rsidRDefault="001F0560" w:rsidP="00EC39A6">
            <w:r w:rsidRPr="00EC39A6">
              <w:t xml:space="preserve">overall-ratings </w:t>
            </w:r>
          </w:p>
        </w:tc>
        <w:tc>
          <w:tcPr>
            <w:tcW w:w="1276" w:type="dxa"/>
          </w:tcPr>
          <w:p w:rsidR="001F0560" w:rsidRPr="00EC39A6" w:rsidRDefault="00A23938" w:rsidP="00EC39A6">
            <w:r>
              <w:t>Numerical</w:t>
            </w:r>
          </w:p>
        </w:tc>
        <w:tc>
          <w:tcPr>
            <w:tcW w:w="6095" w:type="dxa"/>
          </w:tcPr>
          <w:p w:rsidR="001F0560" w:rsidRPr="00EC39A6" w:rsidRDefault="00070ADC" w:rsidP="00EC39A6">
            <w:r>
              <w:t>A numerical rating for the employee’s overall impression of working at the company. Rated on a scale from 1-5, where 1 is the lowest score and 5 is the highest score.</w:t>
            </w:r>
          </w:p>
        </w:tc>
      </w:tr>
      <w:tr w:rsidR="001F0560" w:rsidRPr="00EC39A6" w:rsidTr="001F0560">
        <w:tc>
          <w:tcPr>
            <w:tcW w:w="1843" w:type="dxa"/>
          </w:tcPr>
          <w:p w:rsidR="001F0560" w:rsidRPr="00EC39A6" w:rsidRDefault="001F0560" w:rsidP="00EC39A6">
            <w:r w:rsidRPr="00EC39A6">
              <w:t>work-balance-stars</w:t>
            </w:r>
          </w:p>
        </w:tc>
        <w:tc>
          <w:tcPr>
            <w:tcW w:w="1276" w:type="dxa"/>
          </w:tcPr>
          <w:p w:rsidR="001F0560" w:rsidRPr="00EC39A6" w:rsidRDefault="00A23938" w:rsidP="00EC39A6">
            <w:r>
              <w:t>Factor</w:t>
            </w:r>
          </w:p>
        </w:tc>
        <w:tc>
          <w:tcPr>
            <w:tcW w:w="6095" w:type="dxa"/>
          </w:tcPr>
          <w:p w:rsidR="001F0560" w:rsidRPr="00EC39A6" w:rsidRDefault="001F0560" w:rsidP="00EC39A6">
            <w:r w:rsidRPr="00EC39A6">
              <w:t>The individual employees’ rating of how good they found the work-life balance to be. Expressed as a rating from 1-5, where 1 exhibits a low work-life balance, and 5 a high (positive) work-life balance.</w:t>
            </w:r>
          </w:p>
        </w:tc>
      </w:tr>
      <w:tr w:rsidR="001F0560" w:rsidRPr="00EC39A6" w:rsidTr="001F0560">
        <w:tc>
          <w:tcPr>
            <w:tcW w:w="1843" w:type="dxa"/>
          </w:tcPr>
          <w:p w:rsidR="001F0560" w:rsidRPr="00EC39A6" w:rsidRDefault="001F0560" w:rsidP="00EC39A6">
            <w:r w:rsidRPr="00EC39A6">
              <w:t>culture-values-starts</w:t>
            </w:r>
          </w:p>
        </w:tc>
        <w:tc>
          <w:tcPr>
            <w:tcW w:w="1276" w:type="dxa"/>
          </w:tcPr>
          <w:p w:rsidR="001F0560" w:rsidRPr="00EC39A6" w:rsidRDefault="00A23938" w:rsidP="00EC39A6">
            <w:r>
              <w:t>Factor</w:t>
            </w:r>
          </w:p>
        </w:tc>
        <w:tc>
          <w:tcPr>
            <w:tcW w:w="6095" w:type="dxa"/>
          </w:tcPr>
          <w:p w:rsidR="001F0560" w:rsidRPr="00EC39A6" w:rsidRDefault="00070ADC" w:rsidP="00EC39A6">
            <w:r>
              <w:t xml:space="preserve">A numerical rating for the employee’s impression of </w:t>
            </w:r>
            <w:r>
              <w:t>the culture and values of</w:t>
            </w:r>
            <w:r>
              <w:t xml:space="preserve"> the company. Rated on a scale from 1-5, where 1 is the lowest score and 5 is the highest score.</w:t>
            </w:r>
          </w:p>
        </w:tc>
      </w:tr>
      <w:tr w:rsidR="001F0560" w:rsidRPr="00EC39A6" w:rsidTr="001F0560">
        <w:tc>
          <w:tcPr>
            <w:tcW w:w="1843" w:type="dxa"/>
          </w:tcPr>
          <w:p w:rsidR="001F0560" w:rsidRPr="00EC39A6" w:rsidRDefault="001F0560" w:rsidP="00EC39A6">
            <w:proofErr w:type="spellStart"/>
            <w:r w:rsidRPr="00EC39A6">
              <w:t>carrer</w:t>
            </w:r>
            <w:proofErr w:type="spellEnd"/>
            <w:r w:rsidRPr="00EC39A6">
              <w:t xml:space="preserve">-opportunities-stars </w:t>
            </w:r>
          </w:p>
        </w:tc>
        <w:tc>
          <w:tcPr>
            <w:tcW w:w="1276" w:type="dxa"/>
          </w:tcPr>
          <w:p w:rsidR="001F0560" w:rsidRPr="00EC39A6" w:rsidRDefault="00A23938" w:rsidP="00EC39A6">
            <w:r>
              <w:t>Factor</w:t>
            </w:r>
          </w:p>
        </w:tc>
        <w:tc>
          <w:tcPr>
            <w:tcW w:w="6095" w:type="dxa"/>
          </w:tcPr>
          <w:p w:rsidR="001F0560" w:rsidRPr="00EC39A6" w:rsidRDefault="00070ADC" w:rsidP="00EC39A6">
            <w:r>
              <w:t>A numerical rating for the employee’s impression of the c</w:t>
            </w:r>
            <w:r>
              <w:t>areer opportunities at</w:t>
            </w:r>
            <w:r>
              <w:t xml:space="preserve"> the company. Rated on a scale from 1-5, where 1 is the lowest score and 5 is the highest score.</w:t>
            </w:r>
          </w:p>
        </w:tc>
      </w:tr>
      <w:tr w:rsidR="001F0560" w:rsidRPr="00EC39A6" w:rsidTr="001F0560">
        <w:tc>
          <w:tcPr>
            <w:tcW w:w="1843" w:type="dxa"/>
          </w:tcPr>
          <w:p w:rsidR="001F0560" w:rsidRPr="00EC39A6" w:rsidRDefault="001F0560" w:rsidP="00EC39A6">
            <w:r w:rsidRPr="00EC39A6">
              <w:t>comp-benefit-stars</w:t>
            </w:r>
          </w:p>
        </w:tc>
        <w:tc>
          <w:tcPr>
            <w:tcW w:w="1276" w:type="dxa"/>
          </w:tcPr>
          <w:p w:rsidR="001F0560" w:rsidRPr="00EC39A6" w:rsidRDefault="00A23938" w:rsidP="00EC39A6">
            <w:r>
              <w:t>Factor</w:t>
            </w:r>
          </w:p>
        </w:tc>
        <w:tc>
          <w:tcPr>
            <w:tcW w:w="6095" w:type="dxa"/>
          </w:tcPr>
          <w:p w:rsidR="001F0560" w:rsidRPr="00EC39A6" w:rsidRDefault="00070ADC" w:rsidP="00EC39A6">
            <w:r>
              <w:t xml:space="preserve">A numerical rating for the employee’s impression of the </w:t>
            </w:r>
            <w:r>
              <w:t>compensation and benefits</w:t>
            </w:r>
            <w:r>
              <w:t xml:space="preserve"> of the company. Rated on a scale from 1-5, where 1 is the lowest score and 5 is the highest score.</w:t>
            </w:r>
          </w:p>
        </w:tc>
      </w:tr>
      <w:tr w:rsidR="001F0560" w:rsidRPr="00EC39A6" w:rsidTr="001F0560">
        <w:tc>
          <w:tcPr>
            <w:tcW w:w="1843" w:type="dxa"/>
          </w:tcPr>
          <w:p w:rsidR="001F0560" w:rsidRPr="00EC39A6" w:rsidRDefault="001F0560" w:rsidP="00EC39A6">
            <w:r w:rsidRPr="00EC39A6">
              <w:lastRenderedPageBreak/>
              <w:t>senior-</w:t>
            </w:r>
            <w:proofErr w:type="spellStart"/>
            <w:r w:rsidRPr="00EC39A6">
              <w:t>mangemnet</w:t>
            </w:r>
            <w:proofErr w:type="spellEnd"/>
            <w:r w:rsidRPr="00EC39A6">
              <w:t>-stars</w:t>
            </w:r>
          </w:p>
        </w:tc>
        <w:tc>
          <w:tcPr>
            <w:tcW w:w="1276" w:type="dxa"/>
          </w:tcPr>
          <w:p w:rsidR="001F0560" w:rsidRPr="00EC39A6" w:rsidRDefault="00A23938" w:rsidP="00EC39A6">
            <w:r>
              <w:t>Factor</w:t>
            </w:r>
          </w:p>
        </w:tc>
        <w:tc>
          <w:tcPr>
            <w:tcW w:w="6095" w:type="dxa"/>
          </w:tcPr>
          <w:p w:rsidR="001F0560" w:rsidRPr="00EC39A6" w:rsidRDefault="00070ADC" w:rsidP="00EC39A6">
            <w:r>
              <w:t>A numerical rating for the employee’s impression of the</w:t>
            </w:r>
            <w:r w:rsidR="00CB27FA">
              <w:t xml:space="preserve"> </w:t>
            </w:r>
            <w:proofErr w:type="spellStart"/>
            <w:r w:rsidR="00CB27FA">
              <w:t>compteny</w:t>
            </w:r>
            <w:proofErr w:type="spellEnd"/>
            <w:r w:rsidR="00CB27FA">
              <w:t xml:space="preserve"> of their senior management at the company</w:t>
            </w:r>
            <w:r>
              <w:t>. Rated on a scale from 1-5, where 1 is the lowest score and 5 is the highest score.</w:t>
            </w:r>
          </w:p>
        </w:tc>
      </w:tr>
      <w:tr w:rsidR="001F0560" w:rsidRPr="00EC39A6" w:rsidTr="001F0560">
        <w:tc>
          <w:tcPr>
            <w:tcW w:w="1843" w:type="dxa"/>
          </w:tcPr>
          <w:p w:rsidR="001F0560" w:rsidRPr="00EC39A6" w:rsidRDefault="001F0560" w:rsidP="00EC39A6">
            <w:r w:rsidRPr="00EC39A6">
              <w:t xml:space="preserve">helpful-count </w:t>
            </w:r>
          </w:p>
        </w:tc>
        <w:tc>
          <w:tcPr>
            <w:tcW w:w="1276" w:type="dxa"/>
          </w:tcPr>
          <w:p w:rsidR="001F0560" w:rsidRPr="00EC39A6" w:rsidRDefault="00A23938" w:rsidP="00EC39A6">
            <w:r>
              <w:t>Integer</w:t>
            </w:r>
          </w:p>
        </w:tc>
        <w:tc>
          <w:tcPr>
            <w:tcW w:w="6095" w:type="dxa"/>
          </w:tcPr>
          <w:p w:rsidR="001F0560" w:rsidRPr="00EC39A6" w:rsidRDefault="00A23938" w:rsidP="00EC39A6">
            <w:r>
              <w:t>A score of how many readers that have clicked that they found that particular review helpful</w:t>
            </w:r>
          </w:p>
        </w:tc>
      </w:tr>
      <w:tr w:rsidR="001F0560" w:rsidRPr="00D94E8D" w:rsidTr="001F0560">
        <w:tc>
          <w:tcPr>
            <w:tcW w:w="1843" w:type="dxa"/>
          </w:tcPr>
          <w:p w:rsidR="001F0560" w:rsidRPr="00D94E8D" w:rsidRDefault="001F0560" w:rsidP="00EC39A6">
            <w:r w:rsidRPr="00EC39A6">
              <w:t xml:space="preserve">link </w:t>
            </w:r>
          </w:p>
        </w:tc>
        <w:tc>
          <w:tcPr>
            <w:tcW w:w="1276" w:type="dxa"/>
          </w:tcPr>
          <w:p w:rsidR="001F0560" w:rsidRPr="00EC39A6" w:rsidRDefault="00A23938" w:rsidP="00EC39A6">
            <w:r>
              <w:t>Factor</w:t>
            </w:r>
          </w:p>
        </w:tc>
        <w:tc>
          <w:tcPr>
            <w:tcW w:w="6095" w:type="dxa"/>
          </w:tcPr>
          <w:p w:rsidR="001F0560" w:rsidRPr="00EC39A6" w:rsidRDefault="00CB27FA" w:rsidP="00EC39A6">
            <w:r>
              <w:t>The URL to the particular review</w:t>
            </w:r>
          </w:p>
        </w:tc>
      </w:tr>
    </w:tbl>
    <w:p w:rsidR="00EC39A6" w:rsidRDefault="00EC39A6" w:rsidP="00EC39A6"/>
    <w:p w:rsidR="00200C29" w:rsidRPr="00D94E8D" w:rsidRDefault="00200C29" w:rsidP="00EC39A6">
      <w:bookmarkStart w:id="0" w:name="_GoBack"/>
      <w:bookmarkEnd w:id="0"/>
    </w:p>
    <w:sectPr w:rsidR="00200C29" w:rsidRPr="00D94E8D" w:rsidSect="0057757C">
      <w:pgSz w:w="11900" w:h="1682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E5F" w:rsidRDefault="00114E5F" w:rsidP="00280EB8">
      <w:r>
        <w:separator/>
      </w:r>
    </w:p>
  </w:endnote>
  <w:endnote w:type="continuationSeparator" w:id="0">
    <w:p w:rsidR="00114E5F" w:rsidRDefault="00114E5F" w:rsidP="0028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E5F" w:rsidRDefault="00114E5F" w:rsidP="00280EB8">
      <w:r>
        <w:separator/>
      </w:r>
    </w:p>
  </w:footnote>
  <w:footnote w:type="continuationSeparator" w:id="0">
    <w:p w:rsidR="00114E5F" w:rsidRDefault="00114E5F" w:rsidP="00280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A4F2B"/>
    <w:multiLevelType w:val="hybridMultilevel"/>
    <w:tmpl w:val="BAB2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8D"/>
    <w:rsid w:val="000478E2"/>
    <w:rsid w:val="00070ADC"/>
    <w:rsid w:val="00114E5F"/>
    <w:rsid w:val="001F0560"/>
    <w:rsid w:val="00200C29"/>
    <w:rsid w:val="00280EB8"/>
    <w:rsid w:val="00566E92"/>
    <w:rsid w:val="0057757C"/>
    <w:rsid w:val="00634951"/>
    <w:rsid w:val="00677808"/>
    <w:rsid w:val="00782F84"/>
    <w:rsid w:val="0088267E"/>
    <w:rsid w:val="008E28D1"/>
    <w:rsid w:val="00A23938"/>
    <w:rsid w:val="00A24708"/>
    <w:rsid w:val="00A72561"/>
    <w:rsid w:val="00B41E1A"/>
    <w:rsid w:val="00BE2B1F"/>
    <w:rsid w:val="00CB27FA"/>
    <w:rsid w:val="00D04674"/>
    <w:rsid w:val="00D94E8D"/>
    <w:rsid w:val="00E01FBF"/>
    <w:rsid w:val="00E06BFC"/>
    <w:rsid w:val="00EC39A6"/>
    <w:rsid w:val="00F57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4F1C54"/>
  <w14:defaultImageDpi w14:val="32767"/>
  <w15:chartTrackingRefBased/>
  <w15:docId w15:val="{79632C34-BDCD-8B4C-BD3F-FB43C78D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EB8"/>
    <w:pPr>
      <w:ind w:left="720"/>
      <w:contextualSpacing/>
    </w:pPr>
  </w:style>
  <w:style w:type="paragraph" w:styleId="Header">
    <w:name w:val="header"/>
    <w:basedOn w:val="Normal"/>
    <w:link w:val="HeaderChar"/>
    <w:uiPriority w:val="99"/>
    <w:unhideWhenUsed/>
    <w:rsid w:val="00280EB8"/>
    <w:pPr>
      <w:tabs>
        <w:tab w:val="center" w:pos="4703"/>
        <w:tab w:val="right" w:pos="9406"/>
      </w:tabs>
    </w:pPr>
  </w:style>
  <w:style w:type="character" w:customStyle="1" w:styleId="HeaderChar">
    <w:name w:val="Header Char"/>
    <w:basedOn w:val="DefaultParagraphFont"/>
    <w:link w:val="Header"/>
    <w:uiPriority w:val="99"/>
    <w:rsid w:val="00280EB8"/>
  </w:style>
  <w:style w:type="paragraph" w:styleId="Footer">
    <w:name w:val="footer"/>
    <w:basedOn w:val="Normal"/>
    <w:link w:val="FooterChar"/>
    <w:uiPriority w:val="99"/>
    <w:unhideWhenUsed/>
    <w:rsid w:val="00280EB8"/>
    <w:pPr>
      <w:tabs>
        <w:tab w:val="center" w:pos="4703"/>
        <w:tab w:val="right" w:pos="9406"/>
      </w:tabs>
    </w:pPr>
  </w:style>
  <w:style w:type="character" w:customStyle="1" w:styleId="FooterChar">
    <w:name w:val="Footer Char"/>
    <w:basedOn w:val="DefaultParagraphFont"/>
    <w:link w:val="Footer"/>
    <w:uiPriority w:val="99"/>
    <w:rsid w:val="00280EB8"/>
  </w:style>
  <w:style w:type="table" w:styleId="TableGrid">
    <w:name w:val="Table Grid"/>
    <w:basedOn w:val="TableNormal"/>
    <w:uiPriority w:val="39"/>
    <w:rsid w:val="00EC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Gjertsen</dc:creator>
  <cp:keywords/>
  <dc:description/>
  <cp:lastModifiedBy>Knut Gjertsen</cp:lastModifiedBy>
  <cp:revision>4</cp:revision>
  <dcterms:created xsi:type="dcterms:W3CDTF">2019-02-28T21:43:00Z</dcterms:created>
  <dcterms:modified xsi:type="dcterms:W3CDTF">2019-03-01T00:18:00Z</dcterms:modified>
</cp:coreProperties>
</file>